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BCD" w:rsidRPr="003967A6" w:rsidRDefault="00EE068D" w:rsidP="003967A6">
      <w:pPr>
        <w:spacing w:after="0" w:line="240" w:lineRule="auto"/>
        <w:jc w:val="center"/>
        <w:rPr>
          <w:rFonts w:ascii="Times New Roman" w:eastAsia="Times New Roman" w:hAnsi="Times New Roman" w:cs="Times New Roman"/>
          <w:sz w:val="36"/>
        </w:rPr>
      </w:pPr>
      <w:r w:rsidRPr="003967A6">
        <w:rPr>
          <w:rFonts w:ascii="Times New Roman" w:eastAsia="Times New Roman" w:hAnsi="Times New Roman" w:cs="Times New Roman"/>
          <w:sz w:val="36"/>
          <w:lang w:val="en-US" w:eastAsia="en-US"/>
        </w:rPr>
        <w:t>CELLULOSE ACETATE FLAKE BOUNTY.</w:t>
      </w:r>
    </w:p>
    <w:p w:rsidR="003967A6" w:rsidRPr="00C37320" w:rsidRDefault="003967A6" w:rsidP="003967A6">
      <w:pPr>
        <w:pBdr>
          <w:bottom w:val="single" w:sz="6" w:space="1" w:color="auto"/>
        </w:pBdr>
        <w:spacing w:before="120" w:after="120" w:line="240" w:lineRule="auto"/>
        <w:ind w:left="3888" w:right="3744"/>
        <w:jc w:val="center"/>
        <w:rPr>
          <w:rFonts w:ascii="Times New Roman" w:eastAsia="Times New Roman" w:hAnsi="Times New Roman" w:cs="Times New Roman"/>
          <w:bCs/>
          <w:sz w:val="2"/>
          <w:lang w:val="en-US" w:eastAsia="en-US"/>
        </w:rPr>
      </w:pPr>
    </w:p>
    <w:p w:rsidR="00B87BCD" w:rsidRPr="003967A6" w:rsidRDefault="00EE068D" w:rsidP="003967A6">
      <w:pPr>
        <w:spacing w:after="100" w:afterAutospacing="1" w:line="240" w:lineRule="auto"/>
        <w:jc w:val="center"/>
        <w:rPr>
          <w:rFonts w:ascii="Times New Roman" w:eastAsia="Times New Roman" w:hAnsi="Times New Roman" w:cs="Times New Roman"/>
          <w:sz w:val="28"/>
        </w:rPr>
      </w:pPr>
      <w:r w:rsidRPr="003967A6">
        <w:rPr>
          <w:rFonts w:ascii="Times New Roman" w:eastAsia="Times New Roman" w:hAnsi="Times New Roman" w:cs="Times New Roman"/>
          <w:b/>
          <w:bCs/>
          <w:sz w:val="28"/>
          <w:lang w:val="en-US" w:eastAsia="en-US"/>
        </w:rPr>
        <w:t>No. 38 of 1956.</w:t>
      </w:r>
    </w:p>
    <w:p w:rsidR="00B87BCD" w:rsidRPr="003967A6" w:rsidRDefault="00EE068D" w:rsidP="003967A6">
      <w:pPr>
        <w:spacing w:after="0" w:line="240" w:lineRule="auto"/>
        <w:ind w:left="432" w:hanging="432"/>
        <w:jc w:val="both"/>
        <w:rPr>
          <w:rFonts w:ascii="Times New Roman" w:eastAsia="Times New Roman" w:hAnsi="Times New Roman" w:cs="Times New Roman"/>
          <w:sz w:val="26"/>
        </w:rPr>
      </w:pPr>
      <w:r w:rsidRPr="003967A6">
        <w:rPr>
          <w:rFonts w:ascii="Times New Roman" w:eastAsia="Times New Roman" w:hAnsi="Times New Roman" w:cs="Times New Roman"/>
          <w:sz w:val="26"/>
          <w:lang w:val="en-US" w:eastAsia="en-US"/>
        </w:rPr>
        <w:t>An Act to provide for the Payment of a Bounty on the Production of certain Cellulose Acetate Flake.</w:t>
      </w:r>
    </w:p>
    <w:p w:rsidR="00B87BCD" w:rsidRPr="003967A6" w:rsidRDefault="00EE068D" w:rsidP="003967A6">
      <w:pPr>
        <w:spacing w:before="120" w:after="120" w:line="240" w:lineRule="auto"/>
        <w:jc w:val="right"/>
        <w:rPr>
          <w:rFonts w:ascii="Times New Roman" w:eastAsia="Times New Roman" w:hAnsi="Times New Roman" w:cs="Times New Roman"/>
          <w:sz w:val="26"/>
        </w:rPr>
      </w:pPr>
      <w:r w:rsidRPr="003967A6">
        <w:rPr>
          <w:rFonts w:ascii="Times New Roman" w:eastAsia="Times New Roman" w:hAnsi="Times New Roman" w:cs="Times New Roman"/>
          <w:sz w:val="26"/>
          <w:lang w:val="en-US" w:eastAsia="en-US"/>
        </w:rPr>
        <w:t>[Assented to 27th June, 1956.]</w:t>
      </w:r>
    </w:p>
    <w:p w:rsidR="00B87BCD" w:rsidRPr="00C644F9" w:rsidRDefault="00EE068D" w:rsidP="00EE068D">
      <w:pPr>
        <w:spacing w:after="0" w:line="240" w:lineRule="auto"/>
        <w:jc w:val="both"/>
        <w:rPr>
          <w:rFonts w:ascii="Times New Roman" w:eastAsia="Times New Roman" w:hAnsi="Times New Roman" w:cs="Times New Roman"/>
        </w:rPr>
      </w:pPr>
      <w:r w:rsidRPr="00C644F9">
        <w:rPr>
          <w:rFonts w:ascii="Times New Roman" w:eastAsia="Times New Roman" w:hAnsi="Times New Roman" w:cs="Times New Roman"/>
          <w:lang w:val="en-US" w:eastAsia="en-US"/>
        </w:rPr>
        <w:t>BE it enacted by the Queen’s Most Excellent Majesty, the Senate, and the House of Representatives of the Commonwealth of Australia, for the purpose of appropriating the grant originated in the House of Representatives, as follows:—</w:t>
      </w:r>
    </w:p>
    <w:p w:rsidR="00B87BCD" w:rsidRPr="003967A6" w:rsidRDefault="00EE068D" w:rsidP="003967A6">
      <w:pPr>
        <w:spacing w:before="120" w:after="60" w:line="240" w:lineRule="auto"/>
        <w:jc w:val="both"/>
        <w:rPr>
          <w:rFonts w:ascii="Times New Roman" w:eastAsia="Times New Roman" w:hAnsi="Times New Roman" w:cs="Times New Roman"/>
          <w:b/>
          <w:sz w:val="20"/>
        </w:rPr>
      </w:pPr>
      <w:r w:rsidRPr="003967A6">
        <w:rPr>
          <w:rFonts w:ascii="Times New Roman" w:eastAsia="Times New Roman" w:hAnsi="Times New Roman" w:cs="Times New Roman"/>
          <w:b/>
          <w:bCs/>
          <w:sz w:val="20"/>
          <w:lang w:val="en-US" w:eastAsia="en-US"/>
        </w:rPr>
        <w:t>Short title.</w:t>
      </w:r>
    </w:p>
    <w:p w:rsidR="00B87BCD" w:rsidRPr="00EE068D" w:rsidRDefault="00EE068D" w:rsidP="003967A6">
      <w:pPr>
        <w:spacing w:after="0" w:line="240" w:lineRule="auto"/>
        <w:ind w:firstLine="432"/>
        <w:jc w:val="both"/>
        <w:rPr>
          <w:rFonts w:ascii="Times New Roman" w:eastAsia="Times New Roman" w:hAnsi="Times New Roman" w:cs="Times New Roman"/>
        </w:rPr>
      </w:pPr>
      <w:r w:rsidRPr="00EE068D">
        <w:rPr>
          <w:rFonts w:ascii="Times New Roman" w:eastAsia="Times New Roman" w:hAnsi="Times New Roman" w:cs="Times New Roman"/>
          <w:b/>
          <w:bCs/>
          <w:lang w:val="en-US" w:eastAsia="en-US"/>
        </w:rPr>
        <w:t>1.</w:t>
      </w:r>
      <w:r w:rsidR="00C37320">
        <w:rPr>
          <w:rFonts w:ascii="Times New Roman" w:eastAsia="Times New Roman" w:hAnsi="Times New Roman" w:cs="Times New Roman"/>
          <w:lang w:val="en-US" w:eastAsia="en-US"/>
        </w:rPr>
        <w:tab/>
      </w:r>
      <w:r w:rsidRPr="00EE068D">
        <w:rPr>
          <w:rFonts w:ascii="Times New Roman" w:eastAsia="Times New Roman" w:hAnsi="Times New Roman" w:cs="Times New Roman"/>
          <w:lang w:val="en-US" w:eastAsia="en-US"/>
        </w:rPr>
        <w:t xml:space="preserve">This Act may be cited as the </w:t>
      </w:r>
      <w:r w:rsidRPr="00EE068D">
        <w:rPr>
          <w:rFonts w:ascii="Times New Roman" w:eastAsia="Times New Roman" w:hAnsi="Times New Roman" w:cs="Times New Roman"/>
          <w:i/>
          <w:iCs/>
          <w:lang w:val="en-US" w:eastAsia="en-US"/>
        </w:rPr>
        <w:t xml:space="preserve">Cellulose Acetate Flake Bounty Act </w:t>
      </w:r>
      <w:r w:rsidRPr="00EE068D">
        <w:rPr>
          <w:rFonts w:ascii="Times New Roman" w:eastAsia="Times New Roman" w:hAnsi="Times New Roman" w:cs="Times New Roman"/>
          <w:lang w:val="en-US" w:eastAsia="en-US"/>
        </w:rPr>
        <w:t>1956.</w:t>
      </w:r>
    </w:p>
    <w:p w:rsidR="00B87BCD" w:rsidRPr="003967A6" w:rsidRDefault="00EE068D" w:rsidP="003967A6">
      <w:pPr>
        <w:spacing w:before="120" w:after="60" w:line="240" w:lineRule="auto"/>
        <w:jc w:val="both"/>
        <w:rPr>
          <w:rFonts w:ascii="Times New Roman" w:eastAsia="Times New Roman" w:hAnsi="Times New Roman" w:cs="Times New Roman"/>
          <w:b/>
          <w:sz w:val="20"/>
        </w:rPr>
      </w:pPr>
      <w:r w:rsidRPr="003967A6">
        <w:rPr>
          <w:rFonts w:ascii="Times New Roman" w:eastAsia="Times New Roman" w:hAnsi="Times New Roman" w:cs="Times New Roman"/>
          <w:b/>
          <w:bCs/>
          <w:sz w:val="20"/>
          <w:lang w:val="en-US" w:eastAsia="en-US"/>
        </w:rPr>
        <w:t>Commencement.</w:t>
      </w:r>
    </w:p>
    <w:p w:rsidR="00B87BCD" w:rsidRPr="00EE068D" w:rsidRDefault="00EE068D" w:rsidP="003967A6">
      <w:pPr>
        <w:spacing w:after="0" w:line="240" w:lineRule="auto"/>
        <w:ind w:firstLine="432"/>
        <w:jc w:val="both"/>
        <w:rPr>
          <w:rFonts w:ascii="Times New Roman" w:eastAsia="Times New Roman" w:hAnsi="Times New Roman" w:cs="Times New Roman"/>
        </w:rPr>
      </w:pPr>
      <w:r w:rsidRPr="00EE068D">
        <w:rPr>
          <w:rFonts w:ascii="Times New Roman" w:eastAsia="Times New Roman" w:hAnsi="Times New Roman" w:cs="Times New Roman"/>
          <w:b/>
          <w:bCs/>
          <w:lang w:val="en-US" w:eastAsia="en-US"/>
        </w:rPr>
        <w:t>2.</w:t>
      </w:r>
      <w:r w:rsidR="00C37320">
        <w:rPr>
          <w:rFonts w:ascii="Times New Roman" w:eastAsia="Times New Roman" w:hAnsi="Times New Roman" w:cs="Times New Roman"/>
          <w:lang w:val="en-US" w:eastAsia="en-US"/>
        </w:rPr>
        <w:tab/>
      </w:r>
      <w:r w:rsidRPr="00EE068D">
        <w:rPr>
          <w:rFonts w:ascii="Times New Roman" w:eastAsia="Times New Roman" w:hAnsi="Times New Roman" w:cs="Times New Roman"/>
          <w:lang w:val="en-US" w:eastAsia="en-US"/>
        </w:rPr>
        <w:t>This Act shall come into operation on the day on which it receives the Royal Assent.</w:t>
      </w:r>
    </w:p>
    <w:p w:rsidR="00B87BCD" w:rsidRPr="003967A6" w:rsidRDefault="00EE068D" w:rsidP="003967A6">
      <w:pPr>
        <w:spacing w:before="120" w:after="60" w:line="240" w:lineRule="auto"/>
        <w:jc w:val="both"/>
        <w:rPr>
          <w:rFonts w:ascii="Times New Roman" w:eastAsia="Times New Roman" w:hAnsi="Times New Roman" w:cs="Times New Roman"/>
          <w:b/>
          <w:sz w:val="20"/>
        </w:rPr>
      </w:pPr>
      <w:r w:rsidRPr="003967A6">
        <w:rPr>
          <w:rFonts w:ascii="Times New Roman" w:eastAsia="Times New Roman" w:hAnsi="Times New Roman" w:cs="Times New Roman"/>
          <w:b/>
          <w:bCs/>
          <w:sz w:val="20"/>
          <w:lang w:val="en-US" w:eastAsia="en-US"/>
        </w:rPr>
        <w:t>Definitions.</w:t>
      </w:r>
      <w:bookmarkStart w:id="0" w:name="_GoBack"/>
      <w:bookmarkEnd w:id="0"/>
    </w:p>
    <w:p w:rsidR="00B87BCD" w:rsidRPr="00EE068D" w:rsidRDefault="00EE068D" w:rsidP="003967A6">
      <w:pPr>
        <w:spacing w:after="0" w:line="240" w:lineRule="auto"/>
        <w:ind w:firstLine="432"/>
        <w:jc w:val="both"/>
        <w:rPr>
          <w:rFonts w:ascii="Times New Roman" w:eastAsia="Times New Roman" w:hAnsi="Times New Roman" w:cs="Times New Roman"/>
        </w:rPr>
      </w:pPr>
      <w:r w:rsidRPr="00EE068D">
        <w:rPr>
          <w:rFonts w:ascii="Times New Roman" w:eastAsia="Times New Roman" w:hAnsi="Times New Roman" w:cs="Times New Roman"/>
          <w:b/>
          <w:bCs/>
          <w:lang w:val="en-US" w:eastAsia="en-US"/>
        </w:rPr>
        <w:t>3.</w:t>
      </w:r>
      <w:r w:rsidR="00C37320">
        <w:rPr>
          <w:rFonts w:ascii="Times New Roman" w:eastAsia="Times New Roman" w:hAnsi="Times New Roman" w:cs="Times New Roman"/>
          <w:lang w:val="en-US" w:eastAsia="en-US"/>
        </w:rPr>
        <w:tab/>
      </w:r>
      <w:r w:rsidRPr="00EE068D">
        <w:rPr>
          <w:rFonts w:ascii="Times New Roman" w:eastAsia="Times New Roman" w:hAnsi="Times New Roman" w:cs="Times New Roman"/>
          <w:lang w:val="en-US" w:eastAsia="en-US"/>
        </w:rPr>
        <w:t>In this Act, unless the contrary intention appears—</w:t>
      </w:r>
    </w:p>
    <w:p w:rsidR="00B87BCD" w:rsidRPr="00EE068D" w:rsidRDefault="00EE068D" w:rsidP="00D433F3">
      <w:pPr>
        <w:spacing w:after="0" w:line="240" w:lineRule="auto"/>
        <w:ind w:left="1008" w:hanging="432"/>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“authorized person” means a person appointed by the Minister under section eleven of this Act to be an authorized person for the purposes of the provision in which the expression occurs;</w:t>
      </w:r>
    </w:p>
    <w:p w:rsidR="00B87BCD" w:rsidRPr="00EE068D" w:rsidRDefault="00EE068D" w:rsidP="00D433F3">
      <w:pPr>
        <w:spacing w:after="0" w:line="240" w:lineRule="auto"/>
        <w:ind w:left="1008" w:hanging="432"/>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“bounty” means bounty under this Act;</w:t>
      </w:r>
    </w:p>
    <w:p w:rsidR="00B87BCD" w:rsidRPr="00EE068D" w:rsidRDefault="00EE068D" w:rsidP="00D433F3">
      <w:pPr>
        <w:spacing w:after="0" w:line="240" w:lineRule="auto"/>
        <w:ind w:left="1008" w:hanging="432"/>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“Collector” means Collector of Customs for a State;</w:t>
      </w:r>
    </w:p>
    <w:p w:rsidR="00B87BCD" w:rsidRPr="00EE068D" w:rsidRDefault="00EE068D" w:rsidP="00D433F3">
      <w:pPr>
        <w:spacing w:after="0" w:line="240" w:lineRule="auto"/>
        <w:ind w:left="1008" w:hanging="432"/>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“factory” means premises registered by the Minister as a factory under section ten of this Act;</w:t>
      </w:r>
    </w:p>
    <w:p w:rsidR="00B87BCD" w:rsidRPr="00EE068D" w:rsidRDefault="00EE068D" w:rsidP="00D433F3">
      <w:pPr>
        <w:spacing w:after="0" w:line="240" w:lineRule="auto"/>
        <w:ind w:left="1008" w:hanging="432"/>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“the Comptroller-General” means the Comptroller-General of Customs;</w:t>
      </w:r>
    </w:p>
    <w:p w:rsidR="00B87BCD" w:rsidRPr="00EE068D" w:rsidRDefault="00EE068D" w:rsidP="00D433F3">
      <w:pPr>
        <w:spacing w:after="0" w:line="240" w:lineRule="auto"/>
        <w:ind w:left="1008" w:hanging="432"/>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“year to which this Act applies” means the year that commenced on the first day of July, One thousand nine hundred and fifty-five, or either of the next two succeeding years.</w:t>
      </w:r>
    </w:p>
    <w:p w:rsidR="00B87BCD" w:rsidRPr="00D433F3" w:rsidRDefault="00EE068D" w:rsidP="00D433F3">
      <w:pPr>
        <w:spacing w:before="120" w:after="60" w:line="240" w:lineRule="auto"/>
        <w:jc w:val="both"/>
        <w:rPr>
          <w:rFonts w:ascii="Times New Roman" w:eastAsia="Times New Roman" w:hAnsi="Times New Roman" w:cs="Times New Roman"/>
          <w:b/>
          <w:sz w:val="20"/>
        </w:rPr>
      </w:pPr>
      <w:r w:rsidRPr="00D433F3">
        <w:rPr>
          <w:rFonts w:ascii="Times New Roman" w:eastAsia="Times New Roman" w:hAnsi="Times New Roman" w:cs="Times New Roman"/>
          <w:b/>
          <w:bCs/>
          <w:sz w:val="20"/>
          <w:lang w:val="en-US" w:eastAsia="en-US"/>
        </w:rPr>
        <w:t>Appropriation.</w:t>
      </w:r>
    </w:p>
    <w:p w:rsidR="00B87BCD" w:rsidRPr="00EE068D" w:rsidRDefault="00EE068D" w:rsidP="00D433F3">
      <w:pPr>
        <w:spacing w:after="0" w:line="240" w:lineRule="auto"/>
        <w:ind w:firstLine="432"/>
        <w:jc w:val="both"/>
        <w:rPr>
          <w:rFonts w:ascii="Times New Roman" w:eastAsia="Times New Roman" w:hAnsi="Times New Roman" w:cs="Times New Roman"/>
        </w:rPr>
      </w:pPr>
      <w:r w:rsidRPr="00EE068D">
        <w:rPr>
          <w:rFonts w:ascii="Times New Roman" w:eastAsia="Times New Roman" w:hAnsi="Times New Roman" w:cs="Times New Roman"/>
          <w:b/>
          <w:bCs/>
          <w:lang w:val="en-US" w:eastAsia="en-US"/>
        </w:rPr>
        <w:t>4.</w:t>
      </w:r>
      <w:r w:rsidR="00C37320">
        <w:rPr>
          <w:rFonts w:ascii="Times New Roman" w:eastAsia="Times New Roman" w:hAnsi="Times New Roman" w:cs="Times New Roman"/>
          <w:lang w:val="en-US" w:eastAsia="en-US"/>
        </w:rPr>
        <w:tab/>
      </w:r>
      <w:r w:rsidRPr="00EE068D">
        <w:rPr>
          <w:rFonts w:ascii="Times New Roman" w:eastAsia="Times New Roman" w:hAnsi="Times New Roman" w:cs="Times New Roman"/>
          <w:lang w:val="en-US" w:eastAsia="en-US"/>
        </w:rPr>
        <w:t>The bounty specified in this Act is payable out of the Consolidated Revenue Fund, which is appropriated accordingly.</w:t>
      </w:r>
    </w:p>
    <w:p w:rsidR="00B87BCD" w:rsidRPr="00D433F3" w:rsidRDefault="00EE068D" w:rsidP="00D433F3">
      <w:pPr>
        <w:spacing w:before="120" w:after="60" w:line="240" w:lineRule="auto"/>
        <w:jc w:val="both"/>
        <w:rPr>
          <w:rFonts w:ascii="Times New Roman" w:eastAsia="Times New Roman" w:hAnsi="Times New Roman" w:cs="Times New Roman"/>
          <w:b/>
          <w:sz w:val="20"/>
        </w:rPr>
      </w:pPr>
      <w:r w:rsidRPr="00D433F3">
        <w:rPr>
          <w:rFonts w:ascii="Times New Roman" w:eastAsia="Times New Roman" w:hAnsi="Times New Roman" w:cs="Times New Roman"/>
          <w:b/>
          <w:bCs/>
          <w:sz w:val="20"/>
          <w:lang w:val="en-US" w:eastAsia="en-US"/>
        </w:rPr>
        <w:t>Specification of bounty.</w:t>
      </w:r>
    </w:p>
    <w:p w:rsidR="00B87BCD" w:rsidRPr="00EE068D" w:rsidRDefault="00EE068D" w:rsidP="00D433F3">
      <w:pPr>
        <w:spacing w:after="0" w:line="240" w:lineRule="auto"/>
        <w:ind w:firstLine="432"/>
        <w:jc w:val="both"/>
        <w:rPr>
          <w:rFonts w:ascii="Times New Roman" w:eastAsia="Times New Roman" w:hAnsi="Times New Roman" w:cs="Times New Roman"/>
        </w:rPr>
      </w:pPr>
      <w:r w:rsidRPr="00EE068D">
        <w:rPr>
          <w:rFonts w:ascii="Times New Roman" w:eastAsia="Times New Roman" w:hAnsi="Times New Roman" w:cs="Times New Roman"/>
          <w:b/>
          <w:bCs/>
          <w:lang w:val="en-US" w:eastAsia="en-US"/>
        </w:rPr>
        <w:t>5.</w:t>
      </w:r>
      <w:r w:rsidR="00C37320">
        <w:rPr>
          <w:rFonts w:ascii="Times New Roman" w:eastAsia="Times New Roman" w:hAnsi="Times New Roman" w:cs="Times New Roman"/>
          <w:lang w:val="en-US" w:eastAsia="en-US"/>
        </w:rPr>
        <w:tab/>
      </w:r>
      <w:r w:rsidRPr="00EE068D">
        <w:rPr>
          <w:rFonts w:ascii="Times New Roman" w:eastAsia="Times New Roman" w:hAnsi="Times New Roman" w:cs="Times New Roman"/>
          <w:lang w:val="en-US" w:eastAsia="en-US"/>
        </w:rPr>
        <w:t>The bounty is payable in respect of cellulose acetate flake produced at a factory and, in a year to which this Act applies, sold for use in the manufacture in Australia of cellulose acetate rayon yarn.</w:t>
      </w:r>
    </w:p>
    <w:p w:rsidR="00B87BCD" w:rsidRPr="00D433F3" w:rsidRDefault="00EE068D" w:rsidP="00D433F3">
      <w:pPr>
        <w:spacing w:before="120" w:after="60" w:line="240" w:lineRule="auto"/>
        <w:jc w:val="both"/>
        <w:rPr>
          <w:rFonts w:ascii="Times New Roman" w:eastAsia="Times New Roman" w:hAnsi="Times New Roman" w:cs="Times New Roman"/>
          <w:b/>
          <w:sz w:val="20"/>
        </w:rPr>
      </w:pPr>
      <w:r w:rsidRPr="00D433F3">
        <w:rPr>
          <w:rFonts w:ascii="Times New Roman" w:eastAsia="Times New Roman" w:hAnsi="Times New Roman" w:cs="Times New Roman"/>
          <w:b/>
          <w:bCs/>
          <w:sz w:val="20"/>
          <w:lang w:val="en-US" w:eastAsia="en-US"/>
        </w:rPr>
        <w:t>To whom bounty payable.</w:t>
      </w:r>
    </w:p>
    <w:p w:rsidR="00B87BCD" w:rsidRPr="00EE068D" w:rsidRDefault="00EE068D" w:rsidP="00D433F3">
      <w:pPr>
        <w:spacing w:after="0" w:line="240" w:lineRule="auto"/>
        <w:ind w:firstLine="432"/>
        <w:jc w:val="both"/>
        <w:rPr>
          <w:rFonts w:ascii="Times New Roman" w:eastAsia="Times New Roman" w:hAnsi="Times New Roman" w:cs="Times New Roman"/>
        </w:rPr>
      </w:pPr>
      <w:r w:rsidRPr="00EE068D">
        <w:rPr>
          <w:rFonts w:ascii="Times New Roman" w:eastAsia="Times New Roman" w:hAnsi="Times New Roman" w:cs="Times New Roman"/>
          <w:b/>
          <w:bCs/>
          <w:lang w:val="en-US" w:eastAsia="en-US"/>
        </w:rPr>
        <w:t>6.</w:t>
      </w:r>
      <w:r w:rsidR="00C37320">
        <w:rPr>
          <w:rFonts w:ascii="Times New Roman" w:eastAsia="Times New Roman" w:hAnsi="Times New Roman" w:cs="Times New Roman"/>
          <w:b/>
          <w:bCs/>
          <w:lang w:val="en-US" w:eastAsia="en-US"/>
        </w:rPr>
        <w:tab/>
      </w:r>
      <w:r w:rsidRPr="00EE068D">
        <w:rPr>
          <w:rFonts w:ascii="Times New Roman" w:eastAsia="Times New Roman" w:hAnsi="Times New Roman" w:cs="Times New Roman"/>
          <w:lang w:val="en-US" w:eastAsia="en-US"/>
        </w:rPr>
        <w:t>Bounty is payable to the producer of the cellulose acetate flake.</w:t>
      </w:r>
    </w:p>
    <w:p w:rsidR="00B87BCD" w:rsidRPr="00D433F3" w:rsidRDefault="00EE068D" w:rsidP="00D433F3">
      <w:pPr>
        <w:spacing w:before="120" w:after="60" w:line="240" w:lineRule="auto"/>
        <w:jc w:val="both"/>
        <w:rPr>
          <w:rFonts w:ascii="Times New Roman" w:eastAsia="Times New Roman" w:hAnsi="Times New Roman" w:cs="Times New Roman"/>
          <w:b/>
          <w:sz w:val="20"/>
        </w:rPr>
      </w:pPr>
      <w:r w:rsidRPr="00D433F3">
        <w:rPr>
          <w:rFonts w:ascii="Times New Roman" w:eastAsia="Times New Roman" w:hAnsi="Times New Roman" w:cs="Times New Roman"/>
          <w:b/>
          <w:bCs/>
          <w:sz w:val="20"/>
          <w:lang w:val="en-US" w:eastAsia="en-US"/>
        </w:rPr>
        <w:t>Rate of bounty.</w:t>
      </w:r>
    </w:p>
    <w:p w:rsidR="00B87BCD" w:rsidRPr="00EE068D" w:rsidRDefault="00EE068D" w:rsidP="00D433F3">
      <w:pPr>
        <w:spacing w:after="0" w:line="240" w:lineRule="auto"/>
        <w:ind w:firstLine="432"/>
        <w:jc w:val="both"/>
        <w:rPr>
          <w:rFonts w:ascii="Times New Roman" w:eastAsia="Times New Roman" w:hAnsi="Times New Roman" w:cs="Times New Roman"/>
        </w:rPr>
      </w:pPr>
      <w:r w:rsidRPr="00EE068D">
        <w:rPr>
          <w:rFonts w:ascii="Times New Roman" w:eastAsia="Times New Roman" w:hAnsi="Times New Roman" w:cs="Times New Roman"/>
          <w:b/>
          <w:bCs/>
          <w:lang w:val="en-US" w:eastAsia="en-US"/>
        </w:rPr>
        <w:t>7.</w:t>
      </w:r>
      <w:r w:rsidR="00C37320">
        <w:rPr>
          <w:rFonts w:ascii="Times New Roman" w:eastAsia="Times New Roman" w:hAnsi="Times New Roman" w:cs="Times New Roman"/>
          <w:lang w:val="en-US" w:eastAsia="en-US"/>
        </w:rPr>
        <w:tab/>
      </w:r>
      <w:r w:rsidRPr="00EE068D">
        <w:rPr>
          <w:rFonts w:ascii="Times New Roman" w:eastAsia="Times New Roman" w:hAnsi="Times New Roman" w:cs="Times New Roman"/>
          <w:lang w:val="en-US" w:eastAsia="en-US"/>
        </w:rPr>
        <w:t xml:space="preserve">The rate of the bounty is </w:t>
      </w:r>
      <w:proofErr w:type="spellStart"/>
      <w:r w:rsidRPr="00EE068D">
        <w:rPr>
          <w:rFonts w:ascii="Times New Roman" w:eastAsia="Times New Roman" w:hAnsi="Times New Roman" w:cs="Times New Roman"/>
          <w:lang w:val="en-US" w:eastAsia="en-US"/>
        </w:rPr>
        <w:t>Tenpence</w:t>
      </w:r>
      <w:proofErr w:type="spellEnd"/>
      <w:r w:rsidRPr="00EE068D">
        <w:rPr>
          <w:rFonts w:ascii="Times New Roman" w:eastAsia="Times New Roman" w:hAnsi="Times New Roman" w:cs="Times New Roman"/>
          <w:lang w:val="en-US" w:eastAsia="en-US"/>
        </w:rPr>
        <w:t xml:space="preserve"> per pound of cellulose acetate flake.</w:t>
      </w:r>
    </w:p>
    <w:p w:rsidR="00DF7E47" w:rsidRDefault="00DF7E47">
      <w:pPr>
        <w:rPr>
          <w:rFonts w:ascii="Times New Roman" w:eastAsia="Times New Roman" w:hAnsi="Times New Roman" w:cs="Times New Roman"/>
          <w:b/>
          <w:bCs/>
          <w:sz w:val="20"/>
          <w:lang w:val="en-US" w:eastAsia="en-US"/>
        </w:rPr>
      </w:pPr>
      <w:r>
        <w:rPr>
          <w:rFonts w:ascii="Times New Roman" w:eastAsia="Times New Roman" w:hAnsi="Times New Roman" w:cs="Times New Roman"/>
          <w:b/>
          <w:bCs/>
          <w:sz w:val="20"/>
          <w:lang w:val="en-US" w:eastAsia="en-US"/>
        </w:rPr>
        <w:br w:type="page"/>
      </w:r>
    </w:p>
    <w:p w:rsidR="00B87BCD" w:rsidRPr="0046071A" w:rsidRDefault="00EE068D" w:rsidP="0046071A">
      <w:pPr>
        <w:spacing w:before="120" w:after="60" w:line="240" w:lineRule="auto"/>
        <w:jc w:val="both"/>
        <w:rPr>
          <w:rFonts w:ascii="Times New Roman" w:eastAsia="Times New Roman" w:hAnsi="Times New Roman" w:cs="Times New Roman"/>
          <w:b/>
          <w:sz w:val="20"/>
        </w:rPr>
      </w:pPr>
      <w:r w:rsidRPr="0046071A">
        <w:rPr>
          <w:rFonts w:ascii="Times New Roman" w:eastAsia="Times New Roman" w:hAnsi="Times New Roman" w:cs="Times New Roman"/>
          <w:b/>
          <w:bCs/>
          <w:sz w:val="20"/>
          <w:lang w:val="en-US" w:eastAsia="en-US"/>
        </w:rPr>
        <w:lastRenderedPageBreak/>
        <w:t>Limit of annual bounty.</w:t>
      </w:r>
    </w:p>
    <w:p w:rsidR="00B87BCD" w:rsidRPr="00EE068D" w:rsidRDefault="00EE068D" w:rsidP="00C37320">
      <w:pPr>
        <w:tabs>
          <w:tab w:val="left" w:pos="1260"/>
        </w:tabs>
        <w:spacing w:after="0" w:line="240" w:lineRule="auto"/>
        <w:ind w:firstLine="432"/>
        <w:jc w:val="both"/>
        <w:rPr>
          <w:rFonts w:ascii="Times New Roman" w:eastAsia="Times New Roman" w:hAnsi="Times New Roman" w:cs="Times New Roman"/>
        </w:rPr>
      </w:pPr>
      <w:r w:rsidRPr="00EE068D">
        <w:rPr>
          <w:rFonts w:ascii="Times New Roman" w:eastAsia="Times New Roman" w:hAnsi="Times New Roman" w:cs="Times New Roman"/>
          <w:b/>
          <w:bCs/>
          <w:lang w:val="en-US" w:eastAsia="en-US"/>
        </w:rPr>
        <w:t>8.</w:t>
      </w:r>
      <w:r w:rsidRPr="00EE068D">
        <w:rPr>
          <w:rFonts w:ascii="Times New Roman" w:eastAsia="Times New Roman" w:hAnsi="Times New Roman" w:cs="Times New Roman"/>
          <w:lang w:val="en-US" w:eastAsia="en-US"/>
        </w:rPr>
        <w:t>—(1.)</w:t>
      </w:r>
      <w:r w:rsidR="00C37320">
        <w:rPr>
          <w:rFonts w:ascii="Times New Roman" w:eastAsia="Times New Roman" w:hAnsi="Times New Roman" w:cs="Times New Roman"/>
          <w:lang w:val="en-US" w:eastAsia="en-US"/>
        </w:rPr>
        <w:tab/>
      </w:r>
      <w:r w:rsidRPr="00EE068D">
        <w:rPr>
          <w:rFonts w:ascii="Times New Roman" w:eastAsia="Times New Roman" w:hAnsi="Times New Roman" w:cs="Times New Roman"/>
          <w:lang w:val="en-US" w:eastAsia="en-US"/>
        </w:rPr>
        <w:t>The amount available for payment of bounty in respect of cellulose acetate flake sold in each year to which this Act applies is One hundred and forty-two thousand pounds.</w:t>
      </w:r>
    </w:p>
    <w:p w:rsidR="00B87BCD" w:rsidRPr="00EE068D" w:rsidRDefault="00EE068D" w:rsidP="00701D1A">
      <w:pPr>
        <w:tabs>
          <w:tab w:val="left" w:pos="900"/>
        </w:tabs>
        <w:spacing w:before="120" w:after="120" w:line="240" w:lineRule="auto"/>
        <w:ind w:firstLine="432"/>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(2.)</w:t>
      </w:r>
      <w:r w:rsidR="00701D1A">
        <w:rPr>
          <w:rFonts w:ascii="Times New Roman" w:eastAsia="Times New Roman" w:hAnsi="Times New Roman" w:cs="Times New Roman"/>
          <w:lang w:val="en-US" w:eastAsia="en-US"/>
        </w:rPr>
        <w:tab/>
      </w:r>
      <w:r w:rsidRPr="00EE068D">
        <w:rPr>
          <w:rFonts w:ascii="Times New Roman" w:eastAsia="Times New Roman" w:hAnsi="Times New Roman" w:cs="Times New Roman"/>
          <w:lang w:val="en-US" w:eastAsia="en-US"/>
        </w:rPr>
        <w:t>Where the amount available for the payment of bounty in respect of cellulose acetate flake sold in a year to which this Act applies is insufficient for the payment in full of all valid claims, the bounty otherwise payable in respect of each of those claims shall be reduced to an amount which bears the same proportion to the amount of the claim as the amount so available bears to the total amount of all such claims.</w:t>
      </w:r>
    </w:p>
    <w:p w:rsidR="00B87BCD" w:rsidRPr="00EE068D" w:rsidRDefault="00EE068D" w:rsidP="00701D1A">
      <w:pPr>
        <w:tabs>
          <w:tab w:val="left" w:pos="900"/>
        </w:tabs>
        <w:spacing w:before="120" w:after="120" w:line="240" w:lineRule="auto"/>
        <w:ind w:firstLine="432"/>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(3.)</w:t>
      </w:r>
      <w:r w:rsidR="00701D1A">
        <w:rPr>
          <w:rFonts w:ascii="Times New Roman" w:eastAsia="Times New Roman" w:hAnsi="Times New Roman" w:cs="Times New Roman"/>
          <w:lang w:val="en-US" w:eastAsia="en-US"/>
        </w:rPr>
        <w:tab/>
      </w:r>
      <w:r w:rsidRPr="00EE068D">
        <w:rPr>
          <w:rFonts w:ascii="Times New Roman" w:eastAsia="Times New Roman" w:hAnsi="Times New Roman" w:cs="Times New Roman"/>
          <w:lang w:val="en-US" w:eastAsia="en-US"/>
        </w:rPr>
        <w:t>If the Minister is of the opinion that the amount available for the payment of bounty in respect of cellulose acetate flake sold in a year to which this Act applies will be insufficient for the payment in full of all valid claims, he may withhold payment of the whole or any part of the bounty otherwise payable upon any such claim until he has ascertained the total amount of all such claims.</w:t>
      </w:r>
    </w:p>
    <w:p w:rsidR="00B87BCD" w:rsidRPr="0046071A" w:rsidRDefault="00EE068D" w:rsidP="0046071A">
      <w:pPr>
        <w:spacing w:before="120" w:after="60" w:line="240" w:lineRule="auto"/>
        <w:jc w:val="both"/>
        <w:rPr>
          <w:rFonts w:ascii="Times New Roman" w:eastAsia="Times New Roman" w:hAnsi="Times New Roman" w:cs="Times New Roman"/>
          <w:b/>
          <w:sz w:val="20"/>
        </w:rPr>
      </w:pPr>
      <w:r w:rsidRPr="0046071A">
        <w:rPr>
          <w:rFonts w:ascii="Times New Roman" w:eastAsia="Times New Roman" w:hAnsi="Times New Roman" w:cs="Times New Roman"/>
          <w:b/>
          <w:bCs/>
          <w:sz w:val="20"/>
          <w:lang w:val="en-US" w:eastAsia="en-US"/>
        </w:rPr>
        <w:t>Good quality essential.</w:t>
      </w:r>
    </w:p>
    <w:p w:rsidR="00B87BCD" w:rsidRPr="00EE068D" w:rsidRDefault="00EE068D" w:rsidP="0046071A">
      <w:pPr>
        <w:spacing w:after="0" w:line="240" w:lineRule="auto"/>
        <w:ind w:firstLine="432"/>
        <w:jc w:val="both"/>
        <w:rPr>
          <w:rFonts w:ascii="Times New Roman" w:eastAsia="Times New Roman" w:hAnsi="Times New Roman" w:cs="Times New Roman"/>
        </w:rPr>
      </w:pPr>
      <w:r w:rsidRPr="00EE068D">
        <w:rPr>
          <w:rFonts w:ascii="Times New Roman" w:eastAsia="Times New Roman" w:hAnsi="Times New Roman" w:cs="Times New Roman"/>
          <w:b/>
          <w:bCs/>
          <w:lang w:val="en-US" w:eastAsia="en-US"/>
        </w:rPr>
        <w:t>9.</w:t>
      </w:r>
      <w:r w:rsidR="00701D1A">
        <w:rPr>
          <w:rFonts w:ascii="Times New Roman" w:eastAsia="Times New Roman" w:hAnsi="Times New Roman" w:cs="Times New Roman"/>
          <w:lang w:val="en-US" w:eastAsia="en-US"/>
        </w:rPr>
        <w:tab/>
      </w:r>
      <w:r w:rsidRPr="00EE068D">
        <w:rPr>
          <w:rFonts w:ascii="Times New Roman" w:eastAsia="Times New Roman" w:hAnsi="Times New Roman" w:cs="Times New Roman"/>
          <w:lang w:val="en-US" w:eastAsia="en-US"/>
        </w:rPr>
        <w:t>Bounty shall not be paid in respect of any cellulose acetate flake unless the Comptroller-General is satisfied that it is of good and merchantable quality.</w:t>
      </w:r>
    </w:p>
    <w:p w:rsidR="00B87BCD" w:rsidRPr="0046071A" w:rsidRDefault="00EE068D" w:rsidP="0046071A">
      <w:pPr>
        <w:spacing w:before="120" w:after="60" w:line="240" w:lineRule="auto"/>
        <w:jc w:val="both"/>
        <w:rPr>
          <w:rFonts w:ascii="Times New Roman" w:eastAsia="Times New Roman" w:hAnsi="Times New Roman" w:cs="Times New Roman"/>
          <w:b/>
          <w:sz w:val="20"/>
        </w:rPr>
      </w:pPr>
      <w:r w:rsidRPr="0046071A">
        <w:rPr>
          <w:rFonts w:ascii="Times New Roman" w:eastAsia="Times New Roman" w:hAnsi="Times New Roman" w:cs="Times New Roman"/>
          <w:b/>
          <w:bCs/>
          <w:sz w:val="20"/>
          <w:lang w:val="en-US" w:eastAsia="en-US"/>
        </w:rPr>
        <w:t>Registration of factories.</w:t>
      </w:r>
    </w:p>
    <w:p w:rsidR="00B87BCD" w:rsidRPr="00EE068D" w:rsidRDefault="00EE068D" w:rsidP="0046071A">
      <w:pPr>
        <w:spacing w:after="0" w:line="240" w:lineRule="auto"/>
        <w:ind w:firstLine="432"/>
        <w:jc w:val="both"/>
        <w:rPr>
          <w:rFonts w:ascii="Times New Roman" w:eastAsia="Times New Roman" w:hAnsi="Times New Roman" w:cs="Times New Roman"/>
        </w:rPr>
      </w:pPr>
      <w:r w:rsidRPr="00EE068D">
        <w:rPr>
          <w:rFonts w:ascii="Times New Roman" w:eastAsia="Times New Roman" w:hAnsi="Times New Roman" w:cs="Times New Roman"/>
          <w:b/>
          <w:bCs/>
          <w:lang w:val="en-US" w:eastAsia="en-US"/>
        </w:rPr>
        <w:t>10.</w:t>
      </w:r>
      <w:r w:rsidRPr="00EE068D">
        <w:rPr>
          <w:rFonts w:ascii="Times New Roman" w:eastAsia="Times New Roman" w:hAnsi="Times New Roman" w:cs="Times New Roman"/>
          <w:lang w:val="en-US" w:eastAsia="en-US"/>
        </w:rPr>
        <w:t>—(1.)</w:t>
      </w:r>
      <w:r w:rsidR="00701D1A">
        <w:rPr>
          <w:rFonts w:ascii="Times New Roman" w:eastAsia="Times New Roman" w:hAnsi="Times New Roman" w:cs="Times New Roman"/>
          <w:lang w:val="en-US" w:eastAsia="en-US"/>
        </w:rPr>
        <w:tab/>
      </w:r>
      <w:r w:rsidRPr="00EE068D">
        <w:rPr>
          <w:rFonts w:ascii="Times New Roman" w:eastAsia="Times New Roman" w:hAnsi="Times New Roman" w:cs="Times New Roman"/>
          <w:lang w:val="en-US" w:eastAsia="en-US"/>
        </w:rPr>
        <w:t>A person may apply to the Minister for the registration as a factory of premises at which he carries on, or proposes to carry on, the production of cellulose acetate flake.</w:t>
      </w:r>
    </w:p>
    <w:p w:rsidR="00B87BCD" w:rsidRPr="00EE068D" w:rsidRDefault="00EE068D" w:rsidP="00701D1A">
      <w:pPr>
        <w:tabs>
          <w:tab w:val="left" w:pos="900"/>
        </w:tabs>
        <w:spacing w:before="120" w:after="120" w:line="240" w:lineRule="auto"/>
        <w:ind w:firstLine="432"/>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(2.)</w:t>
      </w:r>
      <w:r w:rsidR="00701D1A">
        <w:rPr>
          <w:rFonts w:ascii="Times New Roman" w:eastAsia="Times New Roman" w:hAnsi="Times New Roman" w:cs="Times New Roman"/>
          <w:lang w:val="en-US" w:eastAsia="en-US"/>
        </w:rPr>
        <w:tab/>
      </w:r>
      <w:r w:rsidRPr="00EE068D">
        <w:rPr>
          <w:rFonts w:ascii="Times New Roman" w:eastAsia="Times New Roman" w:hAnsi="Times New Roman" w:cs="Times New Roman"/>
          <w:lang w:val="en-US" w:eastAsia="en-US"/>
        </w:rPr>
        <w:t>The Minister may require an applicant under this section to furnish such information as the Minister considers necessary for the purposes of this Act, and may refuse to register the premises until the information is furnished to his satisfaction.</w:t>
      </w:r>
    </w:p>
    <w:p w:rsidR="00B87BCD" w:rsidRPr="00EE068D" w:rsidRDefault="00EE068D" w:rsidP="00701D1A">
      <w:pPr>
        <w:tabs>
          <w:tab w:val="left" w:pos="900"/>
        </w:tabs>
        <w:spacing w:before="120" w:after="120" w:line="240" w:lineRule="auto"/>
        <w:ind w:firstLine="432"/>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(3.)</w:t>
      </w:r>
      <w:r w:rsidR="00701D1A">
        <w:rPr>
          <w:rFonts w:ascii="Times New Roman" w:eastAsia="Times New Roman" w:hAnsi="Times New Roman" w:cs="Times New Roman"/>
          <w:lang w:val="en-US" w:eastAsia="en-US"/>
        </w:rPr>
        <w:tab/>
      </w:r>
      <w:r w:rsidRPr="00EE068D">
        <w:rPr>
          <w:rFonts w:ascii="Times New Roman" w:eastAsia="Times New Roman" w:hAnsi="Times New Roman" w:cs="Times New Roman"/>
          <w:lang w:val="en-US" w:eastAsia="en-US"/>
        </w:rPr>
        <w:t>Subject to the last preceding sub-section, if, in the opinion of the Minister, cellulose acetate flake is, or is proposed to be, produced in accordance with the prescribed conditions (if any) at the premises in respect of which the application is made, he shall register those premises as a factory for the purposes of this Act.</w:t>
      </w:r>
    </w:p>
    <w:p w:rsidR="00B87BCD" w:rsidRPr="00EE068D" w:rsidRDefault="00EE068D" w:rsidP="00701D1A">
      <w:pPr>
        <w:tabs>
          <w:tab w:val="left" w:pos="900"/>
        </w:tabs>
        <w:spacing w:before="120" w:after="120" w:line="240" w:lineRule="auto"/>
        <w:ind w:firstLine="432"/>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(4.)</w:t>
      </w:r>
      <w:r w:rsidR="00701D1A">
        <w:rPr>
          <w:rFonts w:ascii="Times New Roman" w:eastAsia="Times New Roman" w:hAnsi="Times New Roman" w:cs="Times New Roman"/>
          <w:lang w:val="en-US" w:eastAsia="en-US"/>
        </w:rPr>
        <w:tab/>
      </w:r>
      <w:r w:rsidRPr="00EE068D">
        <w:rPr>
          <w:rFonts w:ascii="Times New Roman" w:eastAsia="Times New Roman" w:hAnsi="Times New Roman" w:cs="Times New Roman"/>
          <w:lang w:val="en-US" w:eastAsia="en-US"/>
        </w:rPr>
        <w:t>Where the Minister is satisfied that cellulose acetate flake is not being produced at a factory, or is not being so produced in accordance with the prescribed conditions (if any), he may, by notice in writing served by post on the occupier of the factory, cancel the registration of the factory.</w:t>
      </w:r>
    </w:p>
    <w:p w:rsidR="00B87BCD" w:rsidRPr="00EE068D" w:rsidRDefault="00EE068D" w:rsidP="00701D1A">
      <w:pPr>
        <w:tabs>
          <w:tab w:val="left" w:pos="900"/>
        </w:tabs>
        <w:spacing w:before="120" w:after="120" w:line="240" w:lineRule="auto"/>
        <w:ind w:firstLine="432"/>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(5.)</w:t>
      </w:r>
      <w:r w:rsidR="00701D1A">
        <w:rPr>
          <w:rFonts w:ascii="Times New Roman" w:eastAsia="Times New Roman" w:hAnsi="Times New Roman" w:cs="Times New Roman"/>
          <w:lang w:val="en-US" w:eastAsia="en-US"/>
        </w:rPr>
        <w:tab/>
      </w:r>
      <w:r w:rsidRPr="00EE068D">
        <w:rPr>
          <w:rFonts w:ascii="Times New Roman" w:eastAsia="Times New Roman" w:hAnsi="Times New Roman" w:cs="Times New Roman"/>
          <w:lang w:val="en-US" w:eastAsia="en-US"/>
        </w:rPr>
        <w:t>If the Minister so determines, the registration of a factory shall be deemed to have taken effect from a date specified by the Minister, being a date before the date upon which the registration is effected.</w:t>
      </w:r>
    </w:p>
    <w:p w:rsidR="00B87BCD" w:rsidRPr="0046071A" w:rsidRDefault="00EE068D" w:rsidP="0046071A">
      <w:pPr>
        <w:spacing w:before="120" w:after="60" w:line="240" w:lineRule="auto"/>
        <w:jc w:val="both"/>
        <w:rPr>
          <w:rFonts w:ascii="Times New Roman" w:eastAsia="Times New Roman" w:hAnsi="Times New Roman" w:cs="Times New Roman"/>
          <w:b/>
          <w:sz w:val="20"/>
        </w:rPr>
      </w:pPr>
      <w:r w:rsidRPr="0046071A">
        <w:rPr>
          <w:rFonts w:ascii="Times New Roman" w:eastAsia="Times New Roman" w:hAnsi="Times New Roman" w:cs="Times New Roman"/>
          <w:b/>
          <w:bCs/>
          <w:sz w:val="20"/>
          <w:lang w:val="en-US" w:eastAsia="en-US"/>
        </w:rPr>
        <w:t>Appointment of authorized persons.</w:t>
      </w:r>
    </w:p>
    <w:p w:rsidR="00B87BCD" w:rsidRPr="00EE068D" w:rsidRDefault="00EE068D" w:rsidP="00701D1A">
      <w:pPr>
        <w:tabs>
          <w:tab w:val="left" w:pos="810"/>
        </w:tabs>
        <w:spacing w:after="0" w:line="240" w:lineRule="auto"/>
        <w:ind w:firstLine="432"/>
        <w:jc w:val="both"/>
        <w:rPr>
          <w:rFonts w:ascii="Times New Roman" w:eastAsia="Times New Roman" w:hAnsi="Times New Roman" w:cs="Times New Roman"/>
        </w:rPr>
      </w:pPr>
      <w:r w:rsidRPr="00EE068D">
        <w:rPr>
          <w:rFonts w:ascii="Times New Roman" w:eastAsia="Times New Roman" w:hAnsi="Times New Roman" w:cs="Times New Roman"/>
          <w:b/>
          <w:bCs/>
          <w:lang w:val="en-US" w:eastAsia="en-US"/>
        </w:rPr>
        <w:t>11.</w:t>
      </w:r>
      <w:r w:rsidR="00701D1A">
        <w:rPr>
          <w:rFonts w:ascii="Times New Roman" w:eastAsia="Times New Roman" w:hAnsi="Times New Roman" w:cs="Times New Roman"/>
          <w:lang w:val="en-US" w:eastAsia="en-US"/>
        </w:rPr>
        <w:tab/>
      </w:r>
      <w:r w:rsidRPr="00EE068D">
        <w:rPr>
          <w:rFonts w:ascii="Times New Roman" w:eastAsia="Times New Roman" w:hAnsi="Times New Roman" w:cs="Times New Roman"/>
          <w:lang w:val="en-US" w:eastAsia="en-US"/>
        </w:rPr>
        <w:t>The Minister may, by writing under his hand, appoint a person to be an authorized person for the purposes of a provision of this Act.</w:t>
      </w:r>
    </w:p>
    <w:p w:rsidR="00DF7E47" w:rsidRDefault="00DF7E47">
      <w:pPr>
        <w:rPr>
          <w:rFonts w:ascii="Times New Roman" w:eastAsia="Times New Roman" w:hAnsi="Times New Roman" w:cs="Times New Roman"/>
          <w:b/>
          <w:bCs/>
          <w:sz w:val="20"/>
          <w:lang w:val="en-US" w:eastAsia="en-US"/>
        </w:rPr>
      </w:pPr>
      <w:r>
        <w:rPr>
          <w:rFonts w:ascii="Times New Roman" w:eastAsia="Times New Roman" w:hAnsi="Times New Roman" w:cs="Times New Roman"/>
          <w:b/>
          <w:bCs/>
          <w:sz w:val="20"/>
          <w:lang w:val="en-US" w:eastAsia="en-US"/>
        </w:rPr>
        <w:br w:type="page"/>
      </w:r>
    </w:p>
    <w:p w:rsidR="00B87BCD" w:rsidRPr="00A843D8" w:rsidRDefault="00EE068D" w:rsidP="00A843D8">
      <w:pPr>
        <w:spacing w:before="120" w:after="60" w:line="240" w:lineRule="auto"/>
        <w:jc w:val="both"/>
        <w:rPr>
          <w:rFonts w:ascii="Times New Roman" w:eastAsia="Times New Roman" w:hAnsi="Times New Roman" w:cs="Times New Roman"/>
          <w:b/>
          <w:sz w:val="20"/>
        </w:rPr>
      </w:pPr>
      <w:r w:rsidRPr="00A843D8">
        <w:rPr>
          <w:rFonts w:ascii="Times New Roman" w:eastAsia="Times New Roman" w:hAnsi="Times New Roman" w:cs="Times New Roman"/>
          <w:b/>
          <w:bCs/>
          <w:sz w:val="20"/>
          <w:lang w:val="en-US" w:eastAsia="en-US"/>
        </w:rPr>
        <w:lastRenderedPageBreak/>
        <w:t>Stocktaking and inspection of production and accounts.</w:t>
      </w:r>
    </w:p>
    <w:p w:rsidR="00B87BCD" w:rsidRPr="00EE068D" w:rsidRDefault="00EE068D" w:rsidP="00A843D8">
      <w:pPr>
        <w:spacing w:after="0" w:line="240" w:lineRule="auto"/>
        <w:ind w:firstLine="432"/>
        <w:jc w:val="both"/>
        <w:rPr>
          <w:rFonts w:ascii="Times New Roman" w:eastAsia="Times New Roman" w:hAnsi="Times New Roman" w:cs="Times New Roman"/>
        </w:rPr>
      </w:pPr>
      <w:r w:rsidRPr="00EE068D">
        <w:rPr>
          <w:rFonts w:ascii="Times New Roman" w:eastAsia="Times New Roman" w:hAnsi="Times New Roman" w:cs="Times New Roman"/>
          <w:b/>
          <w:bCs/>
          <w:lang w:val="en-US" w:eastAsia="en-US"/>
        </w:rPr>
        <w:t>12.</w:t>
      </w:r>
      <w:r w:rsidRPr="00EE068D">
        <w:rPr>
          <w:rFonts w:ascii="Times New Roman" w:eastAsia="Times New Roman" w:hAnsi="Times New Roman" w:cs="Times New Roman"/>
          <w:lang w:val="en-US" w:eastAsia="en-US"/>
        </w:rPr>
        <w:t>—(1.)</w:t>
      </w:r>
      <w:r w:rsidR="00701D1A">
        <w:rPr>
          <w:rFonts w:ascii="Times New Roman" w:eastAsia="Times New Roman" w:hAnsi="Times New Roman" w:cs="Times New Roman"/>
          <w:lang w:val="en-US" w:eastAsia="en-US"/>
        </w:rPr>
        <w:tab/>
      </w:r>
      <w:r w:rsidRPr="00EE068D">
        <w:rPr>
          <w:rFonts w:ascii="Times New Roman" w:eastAsia="Times New Roman" w:hAnsi="Times New Roman" w:cs="Times New Roman"/>
          <w:lang w:val="en-US" w:eastAsia="en-US"/>
        </w:rPr>
        <w:t>An authorized person may, at all reasonable times, enter a factory, or premises where cellulose acetate flake in respect of which bounty has been paid or claimed is stored, and may—</w:t>
      </w:r>
    </w:p>
    <w:p w:rsidR="00B87BCD" w:rsidRPr="00EE068D" w:rsidRDefault="00EE068D" w:rsidP="00A843D8">
      <w:pPr>
        <w:spacing w:after="0" w:line="240" w:lineRule="auto"/>
        <w:ind w:left="864" w:hanging="432"/>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w:t>
      </w:r>
      <w:r w:rsidRPr="00EE068D">
        <w:rPr>
          <w:rFonts w:ascii="Times New Roman" w:eastAsia="Times New Roman" w:hAnsi="Times New Roman" w:cs="Times New Roman"/>
          <w:i/>
          <w:iCs/>
          <w:lang w:val="en-US" w:eastAsia="en-US"/>
        </w:rPr>
        <w:t>a</w:t>
      </w:r>
      <w:r w:rsidRPr="00EE068D">
        <w:rPr>
          <w:rFonts w:ascii="Times New Roman" w:eastAsia="Times New Roman" w:hAnsi="Times New Roman" w:cs="Times New Roman"/>
          <w:lang w:val="en-US" w:eastAsia="en-US"/>
        </w:rPr>
        <w:t>) inspect or take stock of any cellulose acetate flake;</w:t>
      </w:r>
    </w:p>
    <w:p w:rsidR="00B87BCD" w:rsidRPr="00EE068D" w:rsidRDefault="00EE068D" w:rsidP="00A843D8">
      <w:pPr>
        <w:spacing w:after="0" w:line="240" w:lineRule="auto"/>
        <w:ind w:left="864" w:hanging="432"/>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w:t>
      </w:r>
      <w:r w:rsidRPr="00EE068D">
        <w:rPr>
          <w:rFonts w:ascii="Times New Roman" w:eastAsia="Times New Roman" w:hAnsi="Times New Roman" w:cs="Times New Roman"/>
          <w:i/>
          <w:iCs/>
          <w:lang w:val="en-US" w:eastAsia="en-US"/>
        </w:rPr>
        <w:t>b</w:t>
      </w:r>
      <w:r w:rsidRPr="00EE068D">
        <w:rPr>
          <w:rFonts w:ascii="Times New Roman" w:eastAsia="Times New Roman" w:hAnsi="Times New Roman" w:cs="Times New Roman"/>
          <w:lang w:val="en-US" w:eastAsia="en-US"/>
        </w:rPr>
        <w:t>) inspect the processes of production of cellulose acetate flake;</w:t>
      </w:r>
    </w:p>
    <w:p w:rsidR="00B87BCD" w:rsidRPr="00EE068D" w:rsidRDefault="00EE068D" w:rsidP="00A843D8">
      <w:pPr>
        <w:spacing w:after="0" w:line="240" w:lineRule="auto"/>
        <w:ind w:left="864" w:hanging="432"/>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w:t>
      </w:r>
      <w:r w:rsidRPr="00EE068D">
        <w:rPr>
          <w:rFonts w:ascii="Times New Roman" w:eastAsia="Times New Roman" w:hAnsi="Times New Roman" w:cs="Times New Roman"/>
          <w:i/>
          <w:iCs/>
          <w:lang w:val="en-US" w:eastAsia="en-US"/>
        </w:rPr>
        <w:t>c</w:t>
      </w:r>
      <w:r w:rsidRPr="00EE068D">
        <w:rPr>
          <w:rFonts w:ascii="Times New Roman" w:eastAsia="Times New Roman" w:hAnsi="Times New Roman" w:cs="Times New Roman"/>
          <w:lang w:val="en-US" w:eastAsia="en-US"/>
        </w:rPr>
        <w:t>) take samples of cellulose acetate flake; and</w:t>
      </w:r>
    </w:p>
    <w:p w:rsidR="00B87BCD" w:rsidRPr="00EE068D" w:rsidRDefault="00EE068D" w:rsidP="00CE51FE">
      <w:pPr>
        <w:spacing w:after="0" w:line="240" w:lineRule="auto"/>
        <w:ind w:left="1055" w:hanging="624"/>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w:t>
      </w:r>
      <w:r w:rsidRPr="00EE068D">
        <w:rPr>
          <w:rFonts w:ascii="Times New Roman" w:eastAsia="Times New Roman" w:hAnsi="Times New Roman" w:cs="Times New Roman"/>
          <w:i/>
          <w:iCs/>
          <w:lang w:val="en-US" w:eastAsia="en-US"/>
        </w:rPr>
        <w:t>d</w:t>
      </w:r>
      <w:r w:rsidRPr="00EE068D">
        <w:rPr>
          <w:rFonts w:ascii="Times New Roman" w:eastAsia="Times New Roman" w:hAnsi="Times New Roman" w:cs="Times New Roman"/>
          <w:lang w:val="en-US" w:eastAsia="en-US"/>
        </w:rPr>
        <w:t>) inspect the accounts, books and documents relating to the production and sale of cellulose acetate flake.</w:t>
      </w:r>
    </w:p>
    <w:p w:rsidR="00B87BCD" w:rsidRPr="00EE068D" w:rsidRDefault="00EE068D" w:rsidP="00701D1A">
      <w:pPr>
        <w:tabs>
          <w:tab w:val="left" w:pos="900"/>
        </w:tabs>
        <w:spacing w:before="120" w:after="120" w:line="240" w:lineRule="auto"/>
        <w:ind w:firstLine="432"/>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(2.)</w:t>
      </w:r>
      <w:r w:rsidR="00701D1A">
        <w:rPr>
          <w:rFonts w:ascii="Times New Roman" w:eastAsia="Times New Roman" w:hAnsi="Times New Roman" w:cs="Times New Roman"/>
          <w:lang w:val="en-US" w:eastAsia="en-US"/>
        </w:rPr>
        <w:tab/>
      </w:r>
      <w:r w:rsidRPr="00EE068D">
        <w:rPr>
          <w:rFonts w:ascii="Times New Roman" w:eastAsia="Times New Roman" w:hAnsi="Times New Roman" w:cs="Times New Roman"/>
          <w:lang w:val="en-US" w:eastAsia="en-US"/>
        </w:rPr>
        <w:t>The producer and the owner or occupier of the factory or premises shall provide the authorized person with all reasonable facilities and assistance for the effective exercise of his powers under this section.</w:t>
      </w:r>
    </w:p>
    <w:p w:rsidR="00B87BCD" w:rsidRPr="00EE068D" w:rsidRDefault="00EE068D" w:rsidP="00A843D8">
      <w:pPr>
        <w:spacing w:after="0" w:line="240" w:lineRule="auto"/>
        <w:ind w:firstLine="432"/>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Penalty: Fifty pounds.</w:t>
      </w:r>
    </w:p>
    <w:p w:rsidR="00B87BCD" w:rsidRPr="00A843D8" w:rsidRDefault="00EE068D" w:rsidP="00A843D8">
      <w:pPr>
        <w:spacing w:before="120" w:after="60" w:line="240" w:lineRule="auto"/>
        <w:jc w:val="both"/>
        <w:rPr>
          <w:rFonts w:ascii="Times New Roman" w:eastAsia="Times New Roman" w:hAnsi="Times New Roman" w:cs="Times New Roman"/>
          <w:b/>
          <w:sz w:val="20"/>
        </w:rPr>
      </w:pPr>
      <w:r w:rsidRPr="00A843D8">
        <w:rPr>
          <w:rFonts w:ascii="Times New Roman" w:eastAsia="Times New Roman" w:hAnsi="Times New Roman" w:cs="Times New Roman"/>
          <w:b/>
          <w:bCs/>
          <w:sz w:val="20"/>
          <w:lang w:val="en-US" w:eastAsia="en-US"/>
        </w:rPr>
        <w:t>Power to require persons to answer questions and produce documents.</w:t>
      </w:r>
    </w:p>
    <w:p w:rsidR="00B87BCD" w:rsidRPr="00EE068D" w:rsidRDefault="00EE068D" w:rsidP="00A843D8">
      <w:pPr>
        <w:spacing w:after="0" w:line="240" w:lineRule="auto"/>
        <w:ind w:firstLine="432"/>
        <w:jc w:val="both"/>
        <w:rPr>
          <w:rFonts w:ascii="Times New Roman" w:eastAsia="Times New Roman" w:hAnsi="Times New Roman" w:cs="Times New Roman"/>
        </w:rPr>
      </w:pPr>
      <w:r w:rsidRPr="00EE068D">
        <w:rPr>
          <w:rFonts w:ascii="Times New Roman" w:eastAsia="Times New Roman" w:hAnsi="Times New Roman" w:cs="Times New Roman"/>
          <w:b/>
          <w:bCs/>
          <w:lang w:val="en-US" w:eastAsia="en-US"/>
        </w:rPr>
        <w:t>13.</w:t>
      </w:r>
      <w:r w:rsidRPr="00EE068D">
        <w:rPr>
          <w:rFonts w:ascii="Times New Roman" w:eastAsia="Times New Roman" w:hAnsi="Times New Roman" w:cs="Times New Roman"/>
          <w:lang w:val="en-US" w:eastAsia="en-US"/>
        </w:rPr>
        <w:t>—(1.)</w:t>
      </w:r>
      <w:r w:rsidR="00701D1A">
        <w:rPr>
          <w:rFonts w:ascii="Times New Roman" w:eastAsia="Times New Roman" w:hAnsi="Times New Roman" w:cs="Times New Roman"/>
          <w:lang w:val="en-US" w:eastAsia="en-US"/>
        </w:rPr>
        <w:tab/>
      </w:r>
      <w:r w:rsidRPr="00EE068D">
        <w:rPr>
          <w:rFonts w:ascii="Times New Roman" w:eastAsia="Times New Roman" w:hAnsi="Times New Roman" w:cs="Times New Roman"/>
          <w:lang w:val="en-US" w:eastAsia="en-US"/>
        </w:rPr>
        <w:t>The Comptroller-General, a Collector or an authorized person may, by notice in writing, require a person whom he believes to be capable of giving information, relevant to the operation of this Act, in relation to the production, storage or sale of cellulose acetate flake to attend before him at the time and place specified in the notice and then and there to answer questions and to produce to him such accounts, books and documents in relation to the production, storage or sale of cellulose acetate flake as are referred to in the notice.</w:t>
      </w:r>
    </w:p>
    <w:p w:rsidR="00B87BCD" w:rsidRPr="00EE068D" w:rsidRDefault="00EE068D" w:rsidP="00701D1A">
      <w:pPr>
        <w:tabs>
          <w:tab w:val="left" w:pos="900"/>
        </w:tabs>
        <w:spacing w:before="120" w:after="120" w:line="240" w:lineRule="auto"/>
        <w:ind w:firstLine="432"/>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(2.)</w:t>
      </w:r>
      <w:r w:rsidR="00701D1A">
        <w:rPr>
          <w:rFonts w:ascii="Times New Roman" w:eastAsia="Times New Roman" w:hAnsi="Times New Roman" w:cs="Times New Roman"/>
          <w:lang w:val="en-US" w:eastAsia="en-US"/>
        </w:rPr>
        <w:tab/>
      </w:r>
      <w:r w:rsidRPr="00EE068D">
        <w:rPr>
          <w:rFonts w:ascii="Times New Roman" w:eastAsia="Times New Roman" w:hAnsi="Times New Roman" w:cs="Times New Roman"/>
          <w:lang w:val="en-US" w:eastAsia="en-US"/>
        </w:rPr>
        <w:t>The Comptroller-General, the Collector or the authorized person to whom any accounts, books or documents are produced in pursuance of this section may make and retain copies of, or extracts from, those accounts, books or documents.</w:t>
      </w:r>
    </w:p>
    <w:p w:rsidR="00B87BCD" w:rsidRPr="00EE068D" w:rsidRDefault="00EE068D" w:rsidP="00701D1A">
      <w:pPr>
        <w:tabs>
          <w:tab w:val="left" w:pos="900"/>
        </w:tabs>
        <w:spacing w:before="120" w:after="120" w:line="240" w:lineRule="auto"/>
        <w:ind w:firstLine="432"/>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(3.)</w:t>
      </w:r>
      <w:r w:rsidR="00701D1A">
        <w:rPr>
          <w:rFonts w:ascii="Times New Roman" w:eastAsia="Times New Roman" w:hAnsi="Times New Roman" w:cs="Times New Roman"/>
          <w:lang w:val="en-US" w:eastAsia="en-US"/>
        </w:rPr>
        <w:tab/>
      </w:r>
      <w:r w:rsidRPr="00EE068D">
        <w:rPr>
          <w:rFonts w:ascii="Times New Roman" w:eastAsia="Times New Roman" w:hAnsi="Times New Roman" w:cs="Times New Roman"/>
          <w:lang w:val="en-US" w:eastAsia="en-US"/>
        </w:rPr>
        <w:t>A person is not excused from answering a question or producing any accounts, books or documents when required so to do under this section on the ground that the answer to the question or the production of the accounts, books or documents might tend to incriminate him or make him liable to a penalty, but his answer to any such question is not admissible in evidence against him in proceedings other than proceedings for an offence against paragraph (</w:t>
      </w:r>
      <w:r w:rsidRPr="00EE068D">
        <w:rPr>
          <w:rFonts w:ascii="Times New Roman" w:eastAsia="Times New Roman" w:hAnsi="Times New Roman" w:cs="Times New Roman"/>
          <w:i/>
          <w:iCs/>
          <w:lang w:val="en-US" w:eastAsia="en-US"/>
        </w:rPr>
        <w:t>c</w:t>
      </w:r>
      <w:r w:rsidRPr="00EE068D">
        <w:rPr>
          <w:rFonts w:ascii="Times New Roman" w:eastAsia="Times New Roman" w:hAnsi="Times New Roman" w:cs="Times New Roman"/>
          <w:lang w:val="en-US" w:eastAsia="en-US"/>
        </w:rPr>
        <w:t>) of section fifteen, or paragraph (</w:t>
      </w:r>
      <w:r w:rsidRPr="00EE068D">
        <w:rPr>
          <w:rFonts w:ascii="Times New Roman" w:eastAsia="Times New Roman" w:hAnsi="Times New Roman" w:cs="Times New Roman"/>
          <w:i/>
          <w:iCs/>
          <w:lang w:val="en-US" w:eastAsia="en-US"/>
        </w:rPr>
        <w:t>c</w:t>
      </w:r>
      <w:r w:rsidRPr="00EE068D">
        <w:rPr>
          <w:rFonts w:ascii="Times New Roman" w:eastAsia="Times New Roman" w:hAnsi="Times New Roman" w:cs="Times New Roman"/>
          <w:lang w:val="en-US" w:eastAsia="en-US"/>
        </w:rPr>
        <w:t>) of sub-section (1.) of section eighteen, of this Act.</w:t>
      </w:r>
    </w:p>
    <w:p w:rsidR="00B87BCD" w:rsidRPr="00EE068D" w:rsidRDefault="00EE068D" w:rsidP="00701D1A">
      <w:pPr>
        <w:tabs>
          <w:tab w:val="left" w:pos="900"/>
        </w:tabs>
        <w:spacing w:before="120" w:after="120" w:line="240" w:lineRule="auto"/>
        <w:ind w:firstLine="432"/>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(4.)</w:t>
      </w:r>
      <w:r w:rsidR="00701D1A">
        <w:rPr>
          <w:rFonts w:ascii="Times New Roman" w:eastAsia="Times New Roman" w:hAnsi="Times New Roman" w:cs="Times New Roman"/>
          <w:lang w:val="en-US" w:eastAsia="en-US"/>
        </w:rPr>
        <w:tab/>
      </w:r>
      <w:r w:rsidRPr="00EE068D">
        <w:rPr>
          <w:rFonts w:ascii="Times New Roman" w:eastAsia="Times New Roman" w:hAnsi="Times New Roman" w:cs="Times New Roman"/>
          <w:lang w:val="en-US" w:eastAsia="en-US"/>
        </w:rPr>
        <w:t>Where a producer or a person employed by a producer has failed to attend or to answer a question, or to produce any account, book or document, when required so to do under this section, the Minister may, if he thinks fit, withhold payment of any bounty payable to the producer until the producer or that person has attended, answered the question or produced the account, book or document, as the case may be.</w:t>
      </w:r>
    </w:p>
    <w:p w:rsidR="00B87BCD" w:rsidRPr="00A843D8" w:rsidRDefault="00EE068D" w:rsidP="00A843D8">
      <w:pPr>
        <w:spacing w:before="120" w:after="60" w:line="240" w:lineRule="auto"/>
        <w:jc w:val="both"/>
        <w:rPr>
          <w:rFonts w:ascii="Times New Roman" w:eastAsia="Times New Roman" w:hAnsi="Times New Roman" w:cs="Times New Roman"/>
          <w:b/>
          <w:sz w:val="20"/>
        </w:rPr>
      </w:pPr>
      <w:r w:rsidRPr="00A843D8">
        <w:rPr>
          <w:rFonts w:ascii="Times New Roman" w:eastAsia="Times New Roman" w:hAnsi="Times New Roman" w:cs="Times New Roman"/>
          <w:b/>
          <w:bCs/>
          <w:sz w:val="20"/>
          <w:lang w:val="en-US" w:eastAsia="en-US"/>
        </w:rPr>
        <w:t>Power to examine on oath.</w:t>
      </w:r>
    </w:p>
    <w:p w:rsidR="00B87BCD" w:rsidRPr="00EE068D" w:rsidRDefault="00EE068D" w:rsidP="00A843D8">
      <w:pPr>
        <w:spacing w:after="0" w:line="240" w:lineRule="auto"/>
        <w:ind w:firstLine="432"/>
        <w:jc w:val="both"/>
        <w:rPr>
          <w:rFonts w:ascii="Times New Roman" w:eastAsia="Times New Roman" w:hAnsi="Times New Roman" w:cs="Times New Roman"/>
        </w:rPr>
      </w:pPr>
      <w:r w:rsidRPr="00EE068D">
        <w:rPr>
          <w:rFonts w:ascii="Times New Roman" w:eastAsia="Times New Roman" w:hAnsi="Times New Roman" w:cs="Times New Roman"/>
          <w:b/>
          <w:bCs/>
          <w:lang w:val="en-US" w:eastAsia="en-US"/>
        </w:rPr>
        <w:t>14.</w:t>
      </w:r>
      <w:r w:rsidRPr="00EE068D">
        <w:rPr>
          <w:rFonts w:ascii="Times New Roman" w:eastAsia="Times New Roman" w:hAnsi="Times New Roman" w:cs="Times New Roman"/>
          <w:lang w:val="en-US" w:eastAsia="en-US"/>
        </w:rPr>
        <w:t>—(1.)</w:t>
      </w:r>
      <w:r w:rsidR="00701D1A">
        <w:rPr>
          <w:rFonts w:ascii="Times New Roman" w:eastAsia="Times New Roman" w:hAnsi="Times New Roman" w:cs="Times New Roman"/>
          <w:lang w:val="en-US" w:eastAsia="en-US"/>
        </w:rPr>
        <w:tab/>
      </w:r>
      <w:r w:rsidRPr="00EE068D">
        <w:rPr>
          <w:rFonts w:ascii="Times New Roman" w:eastAsia="Times New Roman" w:hAnsi="Times New Roman" w:cs="Times New Roman"/>
          <w:lang w:val="en-US" w:eastAsia="en-US"/>
        </w:rPr>
        <w:t>The Comptroller-General, a Collector or an authorized person may administer an oath to a person required to attend before him in pursuance of the last preceding section and may examine that person on oath.</w:t>
      </w:r>
    </w:p>
    <w:p w:rsidR="00DF7E47" w:rsidRDefault="00DF7E47">
      <w:pPr>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br w:type="page"/>
      </w:r>
    </w:p>
    <w:p w:rsidR="00B87BCD" w:rsidRPr="00EE068D" w:rsidRDefault="00EE068D" w:rsidP="00701D1A">
      <w:pPr>
        <w:tabs>
          <w:tab w:val="left" w:pos="900"/>
        </w:tabs>
        <w:spacing w:before="120" w:after="120" w:line="240" w:lineRule="auto"/>
        <w:ind w:firstLine="432"/>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lastRenderedPageBreak/>
        <w:t>(2.)</w:t>
      </w:r>
      <w:r w:rsidR="00701D1A">
        <w:rPr>
          <w:rFonts w:ascii="Times New Roman" w:eastAsia="Times New Roman" w:hAnsi="Times New Roman" w:cs="Times New Roman"/>
          <w:lang w:val="en-US" w:eastAsia="en-US"/>
        </w:rPr>
        <w:tab/>
      </w:r>
      <w:r w:rsidRPr="00EE068D">
        <w:rPr>
          <w:rFonts w:ascii="Times New Roman" w:eastAsia="Times New Roman" w:hAnsi="Times New Roman" w:cs="Times New Roman"/>
          <w:lang w:val="en-US" w:eastAsia="en-US"/>
        </w:rPr>
        <w:t>Where any such person conscientiously objects to take an oath, he may make an affirmation that he conscientiously objects to take an oath and that he will state the truth, the whole truth and nothing but the truth to all questions asked him.</w:t>
      </w:r>
    </w:p>
    <w:p w:rsidR="00B87BCD" w:rsidRPr="00EE068D" w:rsidRDefault="00EE068D" w:rsidP="00701D1A">
      <w:pPr>
        <w:tabs>
          <w:tab w:val="left" w:pos="900"/>
        </w:tabs>
        <w:spacing w:before="120" w:after="120" w:line="240" w:lineRule="auto"/>
        <w:ind w:firstLine="432"/>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(3.)</w:t>
      </w:r>
      <w:r w:rsidR="00701D1A">
        <w:rPr>
          <w:rFonts w:ascii="Times New Roman" w:eastAsia="Times New Roman" w:hAnsi="Times New Roman" w:cs="Times New Roman"/>
          <w:lang w:val="en-US" w:eastAsia="en-US"/>
        </w:rPr>
        <w:tab/>
      </w:r>
      <w:r w:rsidRPr="00EE068D">
        <w:rPr>
          <w:rFonts w:ascii="Times New Roman" w:eastAsia="Times New Roman" w:hAnsi="Times New Roman" w:cs="Times New Roman"/>
          <w:lang w:val="en-US" w:eastAsia="en-US"/>
        </w:rPr>
        <w:t xml:space="preserve">An affirmation so made is of the same force and effect, and entails the same </w:t>
      </w:r>
      <w:proofErr w:type="spellStart"/>
      <w:r w:rsidRPr="00EE068D">
        <w:rPr>
          <w:rFonts w:ascii="Times New Roman" w:eastAsia="Times New Roman" w:hAnsi="Times New Roman" w:cs="Times New Roman"/>
          <w:lang w:val="en-US" w:eastAsia="en-US"/>
        </w:rPr>
        <w:t>penalities</w:t>
      </w:r>
      <w:proofErr w:type="spellEnd"/>
      <w:r w:rsidRPr="00EE068D">
        <w:rPr>
          <w:rFonts w:ascii="Times New Roman" w:eastAsia="Times New Roman" w:hAnsi="Times New Roman" w:cs="Times New Roman"/>
          <w:lang w:val="en-US" w:eastAsia="en-US"/>
        </w:rPr>
        <w:t>, as an oath.</w:t>
      </w:r>
    </w:p>
    <w:p w:rsidR="00B87BCD" w:rsidRPr="00815DFF" w:rsidRDefault="00EE068D" w:rsidP="00815DFF">
      <w:pPr>
        <w:spacing w:before="120" w:after="60" w:line="240" w:lineRule="auto"/>
        <w:jc w:val="both"/>
        <w:rPr>
          <w:rFonts w:ascii="Times New Roman" w:eastAsia="Times New Roman" w:hAnsi="Times New Roman" w:cs="Times New Roman"/>
          <w:b/>
          <w:sz w:val="20"/>
        </w:rPr>
      </w:pPr>
      <w:r w:rsidRPr="00815DFF">
        <w:rPr>
          <w:rFonts w:ascii="Times New Roman" w:eastAsia="Times New Roman" w:hAnsi="Times New Roman" w:cs="Times New Roman"/>
          <w:b/>
          <w:bCs/>
          <w:sz w:val="20"/>
          <w:lang w:val="en-US" w:eastAsia="en-US"/>
        </w:rPr>
        <w:t>Penalty for re</w:t>
      </w:r>
      <w:r w:rsidR="001105DC">
        <w:rPr>
          <w:rFonts w:ascii="Times New Roman" w:eastAsia="Times New Roman" w:hAnsi="Times New Roman" w:cs="Times New Roman"/>
          <w:b/>
          <w:bCs/>
          <w:sz w:val="20"/>
          <w:lang w:val="en-US" w:eastAsia="en-US"/>
        </w:rPr>
        <w:t>fusing to answer questions, &amp;c.</w:t>
      </w:r>
    </w:p>
    <w:p w:rsidR="00B87BCD" w:rsidRPr="00EE068D" w:rsidRDefault="00EE068D" w:rsidP="00701D1A">
      <w:pPr>
        <w:tabs>
          <w:tab w:val="left" w:pos="810"/>
        </w:tabs>
        <w:spacing w:after="0" w:line="240" w:lineRule="auto"/>
        <w:ind w:firstLine="432"/>
        <w:jc w:val="both"/>
        <w:rPr>
          <w:rFonts w:ascii="Times New Roman" w:eastAsia="Times New Roman" w:hAnsi="Times New Roman" w:cs="Times New Roman"/>
        </w:rPr>
      </w:pPr>
      <w:r w:rsidRPr="00EE068D">
        <w:rPr>
          <w:rFonts w:ascii="Times New Roman" w:eastAsia="Times New Roman" w:hAnsi="Times New Roman" w:cs="Times New Roman"/>
          <w:b/>
          <w:bCs/>
          <w:lang w:val="en-US" w:eastAsia="en-US"/>
        </w:rPr>
        <w:t>15.</w:t>
      </w:r>
      <w:r w:rsidR="00701D1A">
        <w:rPr>
          <w:rFonts w:ascii="Times New Roman" w:eastAsia="Times New Roman" w:hAnsi="Times New Roman" w:cs="Times New Roman"/>
          <w:lang w:val="en-US" w:eastAsia="en-US"/>
        </w:rPr>
        <w:tab/>
      </w:r>
      <w:r w:rsidRPr="00EE068D">
        <w:rPr>
          <w:rFonts w:ascii="Times New Roman" w:eastAsia="Times New Roman" w:hAnsi="Times New Roman" w:cs="Times New Roman"/>
          <w:lang w:val="en-US" w:eastAsia="en-US"/>
        </w:rPr>
        <w:t>A person shall not refuse or fail—</w:t>
      </w:r>
    </w:p>
    <w:p w:rsidR="00B87BCD" w:rsidRPr="00EE068D" w:rsidRDefault="00EE068D" w:rsidP="004B07C7">
      <w:pPr>
        <w:spacing w:after="0" w:line="240" w:lineRule="auto"/>
        <w:ind w:left="864" w:hanging="432"/>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w:t>
      </w:r>
      <w:r w:rsidRPr="00EE068D">
        <w:rPr>
          <w:rFonts w:ascii="Times New Roman" w:eastAsia="Times New Roman" w:hAnsi="Times New Roman" w:cs="Times New Roman"/>
          <w:i/>
          <w:iCs/>
          <w:lang w:val="en-US" w:eastAsia="en-US"/>
        </w:rPr>
        <w:t>a</w:t>
      </w:r>
      <w:r w:rsidRPr="00EE068D">
        <w:rPr>
          <w:rFonts w:ascii="Times New Roman" w:eastAsia="Times New Roman" w:hAnsi="Times New Roman" w:cs="Times New Roman"/>
          <w:lang w:val="en-US" w:eastAsia="en-US"/>
        </w:rPr>
        <w:t>) to attend before the Comptroller-General, a Collector or an authorized person;</w:t>
      </w:r>
    </w:p>
    <w:p w:rsidR="00B87BCD" w:rsidRPr="00EE068D" w:rsidRDefault="00EE068D" w:rsidP="004B07C7">
      <w:pPr>
        <w:spacing w:after="0" w:line="240" w:lineRule="auto"/>
        <w:ind w:left="864" w:hanging="432"/>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w:t>
      </w:r>
      <w:r w:rsidRPr="00EE068D">
        <w:rPr>
          <w:rFonts w:ascii="Times New Roman" w:eastAsia="Times New Roman" w:hAnsi="Times New Roman" w:cs="Times New Roman"/>
          <w:i/>
          <w:iCs/>
          <w:lang w:val="en-US" w:eastAsia="en-US"/>
        </w:rPr>
        <w:t>b</w:t>
      </w:r>
      <w:r w:rsidRPr="00EE068D">
        <w:rPr>
          <w:rFonts w:ascii="Times New Roman" w:eastAsia="Times New Roman" w:hAnsi="Times New Roman" w:cs="Times New Roman"/>
          <w:lang w:val="en-US" w:eastAsia="en-US"/>
        </w:rPr>
        <w:t>) to be sworn or to make an affirmation; or</w:t>
      </w:r>
    </w:p>
    <w:p w:rsidR="005240D8" w:rsidRDefault="00EE068D" w:rsidP="004B07C7">
      <w:pPr>
        <w:spacing w:after="0" w:line="240" w:lineRule="auto"/>
        <w:ind w:left="864" w:hanging="432"/>
        <w:jc w:val="both"/>
        <w:rPr>
          <w:rFonts w:ascii="Times New Roman" w:eastAsia="Times New Roman" w:hAnsi="Times New Roman" w:cs="Times New Roman"/>
          <w:lang w:val="en-US" w:eastAsia="en-US"/>
        </w:rPr>
      </w:pPr>
      <w:r w:rsidRPr="00EE068D">
        <w:rPr>
          <w:rFonts w:ascii="Times New Roman" w:eastAsia="Times New Roman" w:hAnsi="Times New Roman" w:cs="Times New Roman"/>
          <w:lang w:val="en-US" w:eastAsia="en-US"/>
        </w:rPr>
        <w:t>(</w:t>
      </w:r>
      <w:r w:rsidRPr="00EE068D">
        <w:rPr>
          <w:rFonts w:ascii="Times New Roman" w:eastAsia="Times New Roman" w:hAnsi="Times New Roman" w:cs="Times New Roman"/>
          <w:i/>
          <w:iCs/>
          <w:lang w:val="en-US" w:eastAsia="en-US"/>
        </w:rPr>
        <w:t>c</w:t>
      </w:r>
      <w:r w:rsidRPr="00EE068D">
        <w:rPr>
          <w:rFonts w:ascii="Times New Roman" w:eastAsia="Times New Roman" w:hAnsi="Times New Roman" w:cs="Times New Roman"/>
          <w:lang w:val="en-US" w:eastAsia="en-US"/>
        </w:rPr>
        <w:t>) to answer a question or produce an account, book or document,</w:t>
      </w:r>
    </w:p>
    <w:p w:rsidR="00B87BCD" w:rsidRPr="00EE068D" w:rsidRDefault="00EE068D" w:rsidP="005240D8">
      <w:pPr>
        <w:spacing w:after="0" w:line="240" w:lineRule="auto"/>
        <w:ind w:left="567" w:hanging="432"/>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when so required in pursuance of this Act.</w:t>
      </w:r>
    </w:p>
    <w:p w:rsidR="00B87BCD" w:rsidRPr="00EE068D" w:rsidRDefault="00EE068D" w:rsidP="005240D8">
      <w:pPr>
        <w:spacing w:after="0" w:line="240" w:lineRule="auto"/>
        <w:ind w:left="-113" w:firstLine="432"/>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Penalty: Fifty pounds.</w:t>
      </w:r>
    </w:p>
    <w:p w:rsidR="00B87BCD" w:rsidRPr="004B07C7" w:rsidRDefault="00EE068D" w:rsidP="004B07C7">
      <w:pPr>
        <w:spacing w:before="120" w:after="60" w:line="240" w:lineRule="auto"/>
        <w:jc w:val="both"/>
        <w:rPr>
          <w:rFonts w:ascii="Times New Roman" w:eastAsia="Times New Roman" w:hAnsi="Times New Roman" w:cs="Times New Roman"/>
          <w:b/>
          <w:sz w:val="20"/>
        </w:rPr>
      </w:pPr>
      <w:r w:rsidRPr="004B07C7">
        <w:rPr>
          <w:rFonts w:ascii="Times New Roman" w:eastAsia="Times New Roman" w:hAnsi="Times New Roman" w:cs="Times New Roman"/>
          <w:b/>
          <w:bCs/>
          <w:sz w:val="20"/>
          <w:lang w:val="en-US" w:eastAsia="en-US"/>
        </w:rPr>
        <w:t>Security for compliance with Act.</w:t>
      </w:r>
    </w:p>
    <w:p w:rsidR="00B87BCD" w:rsidRPr="00EE068D" w:rsidRDefault="00EE068D" w:rsidP="00924217">
      <w:pPr>
        <w:tabs>
          <w:tab w:val="left" w:pos="900"/>
        </w:tabs>
        <w:spacing w:before="120" w:after="120" w:line="240" w:lineRule="auto"/>
        <w:ind w:firstLine="432"/>
        <w:jc w:val="both"/>
        <w:rPr>
          <w:rFonts w:ascii="Times New Roman" w:eastAsia="Times New Roman" w:hAnsi="Times New Roman" w:cs="Times New Roman"/>
        </w:rPr>
      </w:pPr>
      <w:r w:rsidRPr="00EE068D">
        <w:rPr>
          <w:rFonts w:ascii="Times New Roman" w:eastAsia="Times New Roman" w:hAnsi="Times New Roman" w:cs="Times New Roman"/>
          <w:b/>
          <w:bCs/>
          <w:lang w:val="en-US" w:eastAsia="en-US"/>
        </w:rPr>
        <w:t>16.</w:t>
      </w:r>
      <w:r w:rsidR="00924217">
        <w:rPr>
          <w:rFonts w:ascii="Times New Roman" w:eastAsia="Times New Roman" w:hAnsi="Times New Roman" w:cs="Times New Roman"/>
          <w:lang w:val="en-US" w:eastAsia="en-US"/>
        </w:rPr>
        <w:tab/>
      </w:r>
      <w:r w:rsidRPr="00EE068D">
        <w:rPr>
          <w:rFonts w:ascii="Times New Roman" w:eastAsia="Times New Roman" w:hAnsi="Times New Roman" w:cs="Times New Roman"/>
          <w:lang w:val="en-US" w:eastAsia="en-US"/>
        </w:rPr>
        <w:t>The Minister may require a producer to give security by bond, guarantee or cash deposit, or by all or any of those methods, for compliance by him with the provisions of this Act and the regulations or for the performance of an undertaking given by him for the purposes of this Act or the regulations, and the producer shall give security accordingly.</w:t>
      </w:r>
    </w:p>
    <w:p w:rsidR="00B87BCD" w:rsidRPr="004B07C7" w:rsidRDefault="00EE068D" w:rsidP="004B07C7">
      <w:pPr>
        <w:spacing w:before="120" w:after="60" w:line="240" w:lineRule="auto"/>
        <w:jc w:val="both"/>
        <w:rPr>
          <w:rFonts w:ascii="Times New Roman" w:eastAsia="Times New Roman" w:hAnsi="Times New Roman" w:cs="Times New Roman"/>
          <w:b/>
          <w:sz w:val="20"/>
        </w:rPr>
      </w:pPr>
      <w:r w:rsidRPr="004B07C7">
        <w:rPr>
          <w:rFonts w:ascii="Times New Roman" w:eastAsia="Times New Roman" w:hAnsi="Times New Roman" w:cs="Times New Roman"/>
          <w:b/>
          <w:bCs/>
          <w:sz w:val="20"/>
          <w:lang w:val="en-US" w:eastAsia="en-US"/>
        </w:rPr>
        <w:t>Bounty not payable unless Act complied with.</w:t>
      </w:r>
    </w:p>
    <w:p w:rsidR="00B87BCD" w:rsidRPr="00EE068D" w:rsidRDefault="00EE068D" w:rsidP="00924217">
      <w:pPr>
        <w:tabs>
          <w:tab w:val="left" w:pos="900"/>
        </w:tabs>
        <w:spacing w:before="120" w:after="120" w:line="240" w:lineRule="auto"/>
        <w:ind w:firstLine="432"/>
        <w:jc w:val="both"/>
        <w:rPr>
          <w:rFonts w:ascii="Times New Roman" w:eastAsia="Times New Roman" w:hAnsi="Times New Roman" w:cs="Times New Roman"/>
        </w:rPr>
      </w:pPr>
      <w:r w:rsidRPr="00EE068D">
        <w:rPr>
          <w:rFonts w:ascii="Times New Roman" w:eastAsia="Times New Roman" w:hAnsi="Times New Roman" w:cs="Times New Roman"/>
          <w:b/>
          <w:bCs/>
          <w:lang w:val="en-US" w:eastAsia="en-US"/>
        </w:rPr>
        <w:t>17.</w:t>
      </w:r>
      <w:r w:rsidR="00924217">
        <w:rPr>
          <w:rFonts w:ascii="Times New Roman" w:eastAsia="Times New Roman" w:hAnsi="Times New Roman" w:cs="Times New Roman"/>
          <w:b/>
          <w:bCs/>
          <w:lang w:val="en-US" w:eastAsia="en-US"/>
        </w:rPr>
        <w:tab/>
      </w:r>
      <w:r w:rsidRPr="00EE068D">
        <w:rPr>
          <w:rFonts w:ascii="Times New Roman" w:eastAsia="Times New Roman" w:hAnsi="Times New Roman" w:cs="Times New Roman"/>
          <w:lang w:val="en-US" w:eastAsia="en-US"/>
        </w:rPr>
        <w:t>Bounty is not payable to a producer unless he satisfies the Minister that the requirements of this Act and the regulations have been substantially complied with.</w:t>
      </w:r>
    </w:p>
    <w:p w:rsidR="00B87BCD" w:rsidRPr="004B07C7" w:rsidRDefault="00EE068D" w:rsidP="004B07C7">
      <w:pPr>
        <w:spacing w:before="120" w:after="60" w:line="240" w:lineRule="auto"/>
        <w:jc w:val="both"/>
        <w:rPr>
          <w:rFonts w:ascii="Times New Roman" w:eastAsia="Times New Roman" w:hAnsi="Times New Roman" w:cs="Times New Roman"/>
          <w:b/>
          <w:sz w:val="20"/>
        </w:rPr>
      </w:pPr>
      <w:r w:rsidRPr="004B07C7">
        <w:rPr>
          <w:rFonts w:ascii="Times New Roman" w:eastAsia="Times New Roman" w:hAnsi="Times New Roman" w:cs="Times New Roman"/>
          <w:b/>
          <w:bCs/>
          <w:sz w:val="20"/>
          <w:lang w:val="en-US" w:eastAsia="en-US"/>
        </w:rPr>
        <w:t>Offences.</w:t>
      </w:r>
    </w:p>
    <w:p w:rsidR="00B87BCD" w:rsidRPr="00EE068D" w:rsidRDefault="00EE068D" w:rsidP="004B07C7">
      <w:pPr>
        <w:spacing w:after="0" w:line="240" w:lineRule="auto"/>
        <w:ind w:firstLine="432"/>
        <w:jc w:val="both"/>
        <w:rPr>
          <w:rFonts w:ascii="Times New Roman" w:eastAsia="Times New Roman" w:hAnsi="Times New Roman" w:cs="Times New Roman"/>
        </w:rPr>
      </w:pPr>
      <w:r w:rsidRPr="00EE068D">
        <w:rPr>
          <w:rFonts w:ascii="Times New Roman" w:eastAsia="Times New Roman" w:hAnsi="Times New Roman" w:cs="Times New Roman"/>
          <w:b/>
          <w:bCs/>
          <w:lang w:val="en-US" w:eastAsia="en-US"/>
        </w:rPr>
        <w:t>18.</w:t>
      </w:r>
      <w:r w:rsidRPr="00EE068D">
        <w:rPr>
          <w:rFonts w:ascii="Times New Roman" w:eastAsia="Times New Roman" w:hAnsi="Times New Roman" w:cs="Times New Roman"/>
          <w:lang w:val="en-US" w:eastAsia="en-US"/>
        </w:rPr>
        <w:t>—(1.)</w:t>
      </w:r>
      <w:r w:rsidR="00924217">
        <w:rPr>
          <w:rFonts w:ascii="Times New Roman" w:eastAsia="Times New Roman" w:hAnsi="Times New Roman" w:cs="Times New Roman"/>
          <w:lang w:val="en-US" w:eastAsia="en-US"/>
        </w:rPr>
        <w:tab/>
      </w:r>
      <w:r w:rsidRPr="00EE068D">
        <w:rPr>
          <w:rFonts w:ascii="Times New Roman" w:eastAsia="Times New Roman" w:hAnsi="Times New Roman" w:cs="Times New Roman"/>
          <w:lang w:val="en-US" w:eastAsia="en-US"/>
        </w:rPr>
        <w:t>A person shall not—</w:t>
      </w:r>
    </w:p>
    <w:p w:rsidR="00B87BCD" w:rsidRPr="00EE068D" w:rsidRDefault="00EE068D" w:rsidP="004B07C7">
      <w:pPr>
        <w:spacing w:after="0" w:line="240" w:lineRule="auto"/>
        <w:ind w:left="864" w:hanging="432"/>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w:t>
      </w:r>
      <w:r w:rsidRPr="00EE068D">
        <w:rPr>
          <w:rFonts w:ascii="Times New Roman" w:eastAsia="Times New Roman" w:hAnsi="Times New Roman" w:cs="Times New Roman"/>
          <w:i/>
          <w:iCs/>
          <w:lang w:val="en-US" w:eastAsia="en-US"/>
        </w:rPr>
        <w:t>a</w:t>
      </w:r>
      <w:r w:rsidRPr="00EE068D">
        <w:rPr>
          <w:rFonts w:ascii="Times New Roman" w:eastAsia="Times New Roman" w:hAnsi="Times New Roman" w:cs="Times New Roman"/>
          <w:lang w:val="en-US" w:eastAsia="en-US"/>
        </w:rPr>
        <w:t>) obtain bounty which is not payable;</w:t>
      </w:r>
    </w:p>
    <w:p w:rsidR="00B87BCD" w:rsidRPr="00EE068D" w:rsidRDefault="00EE068D" w:rsidP="004B07C7">
      <w:pPr>
        <w:spacing w:after="0" w:line="240" w:lineRule="auto"/>
        <w:ind w:left="864" w:hanging="432"/>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w:t>
      </w:r>
      <w:r w:rsidRPr="00EE068D">
        <w:rPr>
          <w:rFonts w:ascii="Times New Roman" w:eastAsia="Times New Roman" w:hAnsi="Times New Roman" w:cs="Times New Roman"/>
          <w:i/>
          <w:iCs/>
          <w:lang w:val="en-US" w:eastAsia="en-US"/>
        </w:rPr>
        <w:t>b</w:t>
      </w:r>
      <w:r w:rsidRPr="00EE068D">
        <w:rPr>
          <w:rFonts w:ascii="Times New Roman" w:eastAsia="Times New Roman" w:hAnsi="Times New Roman" w:cs="Times New Roman"/>
          <w:lang w:val="en-US" w:eastAsia="en-US"/>
        </w:rPr>
        <w:t>) obtain payment of bounty by means of a false or misleading statement; or</w:t>
      </w:r>
    </w:p>
    <w:p w:rsidR="00B87BCD" w:rsidRPr="00EE068D" w:rsidRDefault="00EE068D" w:rsidP="004B07C7">
      <w:pPr>
        <w:spacing w:after="0" w:line="240" w:lineRule="auto"/>
        <w:ind w:left="864" w:hanging="432"/>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w:t>
      </w:r>
      <w:r w:rsidRPr="00EE068D">
        <w:rPr>
          <w:rFonts w:ascii="Times New Roman" w:eastAsia="Times New Roman" w:hAnsi="Times New Roman" w:cs="Times New Roman"/>
          <w:i/>
          <w:iCs/>
          <w:lang w:val="en-US" w:eastAsia="en-US"/>
        </w:rPr>
        <w:t>c</w:t>
      </w:r>
      <w:r w:rsidRPr="00EE068D">
        <w:rPr>
          <w:rFonts w:ascii="Times New Roman" w:eastAsia="Times New Roman" w:hAnsi="Times New Roman" w:cs="Times New Roman"/>
          <w:lang w:val="en-US" w:eastAsia="en-US"/>
        </w:rPr>
        <w:t>) present to an officer or other person doing duty in relation to this Act or the regulations an account, book or document, or make to such an officer or person a statement, which is false or misleading in a particular.</w:t>
      </w:r>
    </w:p>
    <w:p w:rsidR="00B87BCD" w:rsidRPr="00EE068D" w:rsidRDefault="00EE068D" w:rsidP="004B07C7">
      <w:pPr>
        <w:spacing w:after="0" w:line="240" w:lineRule="auto"/>
        <w:ind w:firstLine="432"/>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Penalty: Five hundred pounds or imprisonment for twelve months.</w:t>
      </w:r>
    </w:p>
    <w:p w:rsidR="00B87BCD" w:rsidRPr="00EE068D" w:rsidRDefault="00EE068D" w:rsidP="00924217">
      <w:pPr>
        <w:tabs>
          <w:tab w:val="left" w:pos="900"/>
        </w:tabs>
        <w:spacing w:before="120" w:after="120" w:line="240" w:lineRule="auto"/>
        <w:ind w:firstLine="432"/>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(2.)</w:t>
      </w:r>
      <w:r w:rsidR="00924217">
        <w:rPr>
          <w:rFonts w:ascii="Times New Roman" w:eastAsia="Times New Roman" w:hAnsi="Times New Roman" w:cs="Times New Roman"/>
          <w:lang w:val="en-US" w:eastAsia="en-US"/>
        </w:rPr>
        <w:tab/>
      </w:r>
      <w:r w:rsidRPr="00EE068D">
        <w:rPr>
          <w:rFonts w:ascii="Times New Roman" w:eastAsia="Times New Roman" w:hAnsi="Times New Roman" w:cs="Times New Roman"/>
          <w:lang w:val="en-US" w:eastAsia="en-US"/>
        </w:rPr>
        <w:t>Where a person is convicted under the last preceding sub</w:t>
      </w:r>
      <w:r w:rsidR="007A52E8">
        <w:rPr>
          <w:rFonts w:ascii="Times New Roman" w:eastAsia="Times New Roman" w:hAnsi="Times New Roman" w:cs="Times New Roman"/>
          <w:lang w:val="en-US" w:eastAsia="en-US"/>
        </w:rPr>
        <w:t>-</w:t>
      </w:r>
      <w:r w:rsidRPr="00EE068D">
        <w:rPr>
          <w:rFonts w:ascii="Times New Roman" w:eastAsia="Times New Roman" w:hAnsi="Times New Roman" w:cs="Times New Roman"/>
          <w:lang w:val="en-US" w:eastAsia="en-US"/>
        </w:rPr>
        <w:t>section, the court may, in addition to imposing a penalty under that sub-section, order the person to refund to the Commonwealth the amount of any bounty wrongfully obtained.</w:t>
      </w:r>
    </w:p>
    <w:p w:rsidR="00B87BCD" w:rsidRPr="00EE068D" w:rsidRDefault="00EE068D" w:rsidP="00924217">
      <w:pPr>
        <w:tabs>
          <w:tab w:val="left" w:pos="900"/>
        </w:tabs>
        <w:spacing w:before="120" w:after="120" w:line="240" w:lineRule="auto"/>
        <w:ind w:firstLine="432"/>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(3.)</w:t>
      </w:r>
      <w:r w:rsidR="00924217">
        <w:rPr>
          <w:rFonts w:ascii="Times New Roman" w:eastAsia="Times New Roman" w:hAnsi="Times New Roman" w:cs="Times New Roman"/>
          <w:lang w:val="en-US" w:eastAsia="en-US"/>
        </w:rPr>
        <w:tab/>
      </w:r>
      <w:r w:rsidRPr="00EE068D">
        <w:rPr>
          <w:rFonts w:ascii="Times New Roman" w:eastAsia="Times New Roman" w:hAnsi="Times New Roman" w:cs="Times New Roman"/>
          <w:lang w:val="en-US" w:eastAsia="en-US"/>
        </w:rPr>
        <w:t>Where a court has made an order under the last preceding sub-section, a certificate under the hand of the clerk or other appropriate officer of the court, specifying the amount ordered to be refunded and the person by whom the amount is payable, may be filed in a court having civil jurisdiction to the extent of that amount and is thereupon enforceable in all respects as a final judgment of that court.</w:t>
      </w:r>
    </w:p>
    <w:p w:rsidR="00DF7E47" w:rsidRDefault="00DF7E47">
      <w:pPr>
        <w:rPr>
          <w:rFonts w:ascii="Times New Roman" w:eastAsia="Times New Roman" w:hAnsi="Times New Roman" w:cs="Times New Roman"/>
          <w:b/>
          <w:bCs/>
          <w:sz w:val="20"/>
          <w:lang w:val="en-US" w:eastAsia="en-US"/>
        </w:rPr>
      </w:pPr>
      <w:r>
        <w:rPr>
          <w:rFonts w:ascii="Times New Roman" w:eastAsia="Times New Roman" w:hAnsi="Times New Roman" w:cs="Times New Roman"/>
          <w:b/>
          <w:bCs/>
          <w:sz w:val="20"/>
          <w:lang w:val="en-US" w:eastAsia="en-US"/>
        </w:rPr>
        <w:br w:type="page"/>
      </w:r>
    </w:p>
    <w:p w:rsidR="00B87BCD" w:rsidRPr="00CB1928" w:rsidRDefault="00EE068D" w:rsidP="00CB1928">
      <w:pPr>
        <w:spacing w:before="120" w:after="60" w:line="240" w:lineRule="auto"/>
        <w:jc w:val="both"/>
        <w:rPr>
          <w:rFonts w:ascii="Times New Roman" w:eastAsia="Times New Roman" w:hAnsi="Times New Roman" w:cs="Times New Roman"/>
          <w:b/>
          <w:sz w:val="20"/>
        </w:rPr>
      </w:pPr>
      <w:r w:rsidRPr="00CB1928">
        <w:rPr>
          <w:rFonts w:ascii="Times New Roman" w:eastAsia="Times New Roman" w:hAnsi="Times New Roman" w:cs="Times New Roman"/>
          <w:b/>
          <w:bCs/>
          <w:sz w:val="20"/>
          <w:lang w:val="en-US" w:eastAsia="en-US"/>
        </w:rPr>
        <w:lastRenderedPageBreak/>
        <w:t>Return for Parliament.</w:t>
      </w:r>
    </w:p>
    <w:p w:rsidR="00B87BCD" w:rsidRPr="00EE068D" w:rsidRDefault="00EE068D" w:rsidP="00CB1928">
      <w:pPr>
        <w:spacing w:after="0" w:line="240" w:lineRule="auto"/>
        <w:ind w:firstLine="432"/>
        <w:jc w:val="both"/>
        <w:rPr>
          <w:rFonts w:ascii="Times New Roman" w:eastAsia="Times New Roman" w:hAnsi="Times New Roman" w:cs="Times New Roman"/>
        </w:rPr>
      </w:pPr>
      <w:r w:rsidRPr="00EE068D">
        <w:rPr>
          <w:rFonts w:ascii="Times New Roman" w:eastAsia="Times New Roman" w:hAnsi="Times New Roman" w:cs="Times New Roman"/>
          <w:b/>
          <w:bCs/>
          <w:lang w:val="en-US" w:eastAsia="en-US"/>
        </w:rPr>
        <w:t>19.</w:t>
      </w:r>
      <w:r w:rsidRPr="00EE068D">
        <w:rPr>
          <w:rFonts w:ascii="Times New Roman" w:eastAsia="Times New Roman" w:hAnsi="Times New Roman" w:cs="Times New Roman"/>
          <w:lang w:val="en-US" w:eastAsia="en-US"/>
        </w:rPr>
        <w:t>—(1.)</w:t>
      </w:r>
      <w:r w:rsidR="00924217">
        <w:rPr>
          <w:rFonts w:ascii="Times New Roman" w:eastAsia="Times New Roman" w:hAnsi="Times New Roman" w:cs="Times New Roman"/>
          <w:lang w:val="en-US" w:eastAsia="en-US"/>
        </w:rPr>
        <w:tab/>
      </w:r>
      <w:r w:rsidRPr="00EE068D">
        <w:rPr>
          <w:rFonts w:ascii="Times New Roman" w:eastAsia="Times New Roman" w:hAnsi="Times New Roman" w:cs="Times New Roman"/>
          <w:lang w:val="en-US" w:eastAsia="en-US"/>
        </w:rPr>
        <w:t>The Comptroller-General shall, as soon as practicable after the end of each year to which this Act applies, furnish to the Minister a return setting forth—</w:t>
      </w:r>
    </w:p>
    <w:p w:rsidR="00B87BCD" w:rsidRPr="00EE068D" w:rsidRDefault="00EE068D" w:rsidP="00766C12">
      <w:pPr>
        <w:spacing w:after="0" w:line="240" w:lineRule="auto"/>
        <w:ind w:left="998" w:hanging="567"/>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w:t>
      </w:r>
      <w:r w:rsidRPr="00EE068D">
        <w:rPr>
          <w:rFonts w:ascii="Times New Roman" w:eastAsia="Times New Roman" w:hAnsi="Times New Roman" w:cs="Times New Roman"/>
          <w:i/>
          <w:iCs/>
          <w:lang w:val="en-US" w:eastAsia="en-US"/>
        </w:rPr>
        <w:t>a</w:t>
      </w:r>
      <w:r w:rsidRPr="00EE068D">
        <w:rPr>
          <w:rFonts w:ascii="Times New Roman" w:eastAsia="Times New Roman" w:hAnsi="Times New Roman" w:cs="Times New Roman"/>
          <w:lang w:val="en-US" w:eastAsia="en-US"/>
        </w:rPr>
        <w:t>) the name and address of each producer to whom bounty was paid in respect of cellulose acetate flake sold in that year;</w:t>
      </w:r>
    </w:p>
    <w:p w:rsidR="00B87BCD" w:rsidRPr="00EE068D" w:rsidRDefault="00EE068D" w:rsidP="00766C12">
      <w:pPr>
        <w:spacing w:after="0" w:line="240" w:lineRule="auto"/>
        <w:ind w:left="998" w:hanging="567"/>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w:t>
      </w:r>
      <w:r w:rsidRPr="00EE068D">
        <w:rPr>
          <w:rFonts w:ascii="Times New Roman" w:eastAsia="Times New Roman" w:hAnsi="Times New Roman" w:cs="Times New Roman"/>
          <w:i/>
          <w:iCs/>
          <w:lang w:val="en-US" w:eastAsia="en-US"/>
        </w:rPr>
        <w:t>b</w:t>
      </w:r>
      <w:r w:rsidRPr="00EE068D">
        <w:rPr>
          <w:rFonts w:ascii="Times New Roman" w:eastAsia="Times New Roman" w:hAnsi="Times New Roman" w:cs="Times New Roman"/>
          <w:lang w:val="en-US" w:eastAsia="en-US"/>
        </w:rPr>
        <w:t>) the quantity of cellulose acetate flake in respect of which bounty was paid to each producer;</w:t>
      </w:r>
    </w:p>
    <w:p w:rsidR="00B87BCD" w:rsidRPr="00EE068D" w:rsidRDefault="00EE068D" w:rsidP="00766C12">
      <w:pPr>
        <w:spacing w:after="0" w:line="240" w:lineRule="auto"/>
        <w:ind w:left="998" w:hanging="567"/>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w:t>
      </w:r>
      <w:r w:rsidRPr="00EE068D">
        <w:rPr>
          <w:rFonts w:ascii="Times New Roman" w:eastAsia="Times New Roman" w:hAnsi="Times New Roman" w:cs="Times New Roman"/>
          <w:i/>
          <w:iCs/>
          <w:lang w:val="en-US" w:eastAsia="en-US"/>
        </w:rPr>
        <w:t>c</w:t>
      </w:r>
      <w:r w:rsidRPr="00EE068D">
        <w:rPr>
          <w:rFonts w:ascii="Times New Roman" w:eastAsia="Times New Roman" w:hAnsi="Times New Roman" w:cs="Times New Roman"/>
          <w:lang w:val="en-US" w:eastAsia="en-US"/>
        </w:rPr>
        <w:t>) the amount of bounty paid to each producer; and</w:t>
      </w:r>
    </w:p>
    <w:p w:rsidR="00B87BCD" w:rsidRPr="00EE068D" w:rsidRDefault="00EE068D" w:rsidP="00766C12">
      <w:pPr>
        <w:spacing w:after="0" w:line="240" w:lineRule="auto"/>
        <w:ind w:left="998" w:hanging="567"/>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w:t>
      </w:r>
      <w:r w:rsidRPr="00EE068D">
        <w:rPr>
          <w:rFonts w:ascii="Times New Roman" w:eastAsia="Times New Roman" w:hAnsi="Times New Roman" w:cs="Times New Roman"/>
          <w:i/>
          <w:iCs/>
          <w:lang w:val="en-US" w:eastAsia="en-US"/>
        </w:rPr>
        <w:t>d</w:t>
      </w:r>
      <w:r w:rsidRPr="00EE068D">
        <w:rPr>
          <w:rFonts w:ascii="Times New Roman" w:eastAsia="Times New Roman" w:hAnsi="Times New Roman" w:cs="Times New Roman"/>
          <w:lang w:val="en-US" w:eastAsia="en-US"/>
        </w:rPr>
        <w:t>) such other particulars (if any) as are prescribed.</w:t>
      </w:r>
    </w:p>
    <w:p w:rsidR="00B87BCD" w:rsidRPr="00EE068D" w:rsidRDefault="00EE068D" w:rsidP="00CB1928">
      <w:pPr>
        <w:spacing w:after="0" w:line="240" w:lineRule="auto"/>
        <w:ind w:firstLine="432"/>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(2.) The Minister shall cause a copy of the return to be tabled in each House of the Parliament within fifteen sitting days of that House after the return is received by him.</w:t>
      </w:r>
    </w:p>
    <w:p w:rsidR="00B87BCD" w:rsidRPr="00CB1928" w:rsidRDefault="00EE068D" w:rsidP="00CB1928">
      <w:pPr>
        <w:spacing w:before="120" w:after="60" w:line="240" w:lineRule="auto"/>
        <w:jc w:val="both"/>
        <w:rPr>
          <w:rFonts w:ascii="Times New Roman" w:eastAsia="Times New Roman" w:hAnsi="Times New Roman" w:cs="Times New Roman"/>
          <w:b/>
          <w:sz w:val="20"/>
        </w:rPr>
      </w:pPr>
      <w:r w:rsidRPr="00CB1928">
        <w:rPr>
          <w:rFonts w:ascii="Times New Roman" w:eastAsia="Times New Roman" w:hAnsi="Times New Roman" w:cs="Times New Roman"/>
          <w:b/>
          <w:bCs/>
          <w:sz w:val="20"/>
          <w:lang w:val="en-US" w:eastAsia="en-US"/>
        </w:rPr>
        <w:t>Regulations.</w:t>
      </w:r>
    </w:p>
    <w:p w:rsidR="00B87BCD" w:rsidRPr="00EE068D" w:rsidRDefault="00EE068D" w:rsidP="00924217">
      <w:pPr>
        <w:tabs>
          <w:tab w:val="left" w:pos="900"/>
        </w:tabs>
        <w:spacing w:before="120" w:after="120" w:line="240" w:lineRule="auto"/>
        <w:ind w:firstLine="432"/>
        <w:jc w:val="both"/>
        <w:rPr>
          <w:rFonts w:ascii="Times New Roman" w:eastAsia="Times New Roman" w:hAnsi="Times New Roman" w:cs="Times New Roman"/>
        </w:rPr>
      </w:pPr>
      <w:r w:rsidRPr="00EE068D">
        <w:rPr>
          <w:rFonts w:ascii="Times New Roman" w:eastAsia="Times New Roman" w:hAnsi="Times New Roman" w:cs="Times New Roman"/>
          <w:b/>
          <w:bCs/>
          <w:lang w:val="en-US" w:eastAsia="en-US"/>
        </w:rPr>
        <w:t>20.</w:t>
      </w:r>
      <w:r w:rsidR="00924217">
        <w:rPr>
          <w:rFonts w:ascii="Times New Roman" w:eastAsia="Times New Roman" w:hAnsi="Times New Roman" w:cs="Times New Roman"/>
          <w:lang w:val="en-US" w:eastAsia="en-US"/>
        </w:rPr>
        <w:tab/>
      </w:r>
      <w:r w:rsidRPr="00EE068D">
        <w:rPr>
          <w:rFonts w:ascii="Times New Roman" w:eastAsia="Times New Roman" w:hAnsi="Times New Roman" w:cs="Times New Roman"/>
          <w:lang w:val="en-US" w:eastAsia="en-US"/>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w:t>
      </w:r>
    </w:p>
    <w:p w:rsidR="00B87BCD" w:rsidRPr="00EE068D" w:rsidRDefault="00EE068D" w:rsidP="00766C12">
      <w:pPr>
        <w:spacing w:after="0" w:line="240" w:lineRule="auto"/>
        <w:ind w:left="998" w:hanging="567"/>
        <w:jc w:val="both"/>
        <w:rPr>
          <w:rFonts w:ascii="Times New Roman" w:eastAsia="Times New Roman" w:hAnsi="Times New Roman" w:cs="Times New Roman"/>
        </w:rPr>
      </w:pPr>
      <w:r w:rsidRPr="00EE068D">
        <w:rPr>
          <w:rFonts w:ascii="Times New Roman" w:eastAsia="Times New Roman" w:hAnsi="Times New Roman" w:cs="Times New Roman"/>
          <w:lang w:val="en-US" w:eastAsia="en-US"/>
        </w:rPr>
        <w:t>(</w:t>
      </w:r>
      <w:r w:rsidRPr="00EE068D">
        <w:rPr>
          <w:rFonts w:ascii="Times New Roman" w:eastAsia="Times New Roman" w:hAnsi="Times New Roman" w:cs="Times New Roman"/>
          <w:i/>
          <w:iCs/>
          <w:lang w:val="en-US" w:eastAsia="en-US"/>
        </w:rPr>
        <w:t>a</w:t>
      </w:r>
      <w:r w:rsidRPr="00EE068D">
        <w:rPr>
          <w:rFonts w:ascii="Times New Roman" w:eastAsia="Times New Roman" w:hAnsi="Times New Roman" w:cs="Times New Roman"/>
          <w:lang w:val="en-US" w:eastAsia="en-US"/>
        </w:rPr>
        <w:t>) the form and manner in which, and the time within which, applications for bounty shall be made;</w:t>
      </w:r>
    </w:p>
    <w:p w:rsidR="00B87BCD" w:rsidRPr="00C90745" w:rsidRDefault="00EE068D" w:rsidP="00766C12">
      <w:pPr>
        <w:spacing w:after="0" w:line="240" w:lineRule="auto"/>
        <w:ind w:left="998" w:hanging="567"/>
        <w:jc w:val="both"/>
        <w:rPr>
          <w:rFonts w:ascii="Times New Roman" w:eastAsia="Times New Roman" w:hAnsi="Times New Roman" w:cs="Times New Roman"/>
        </w:rPr>
      </w:pPr>
      <w:r w:rsidRPr="00C90745">
        <w:rPr>
          <w:rFonts w:ascii="Times New Roman" w:eastAsia="Times New Roman" w:hAnsi="Times New Roman" w:cs="Times New Roman"/>
          <w:lang w:val="en-US" w:eastAsia="en-US"/>
        </w:rPr>
        <w:t>(</w:t>
      </w:r>
      <w:r w:rsidRPr="00C90745">
        <w:rPr>
          <w:rFonts w:ascii="Times New Roman" w:eastAsia="Times New Roman" w:hAnsi="Times New Roman" w:cs="Times New Roman"/>
          <w:i/>
          <w:iCs/>
          <w:lang w:val="en-US" w:eastAsia="en-US"/>
        </w:rPr>
        <w:t>b</w:t>
      </w:r>
      <w:r w:rsidRPr="00C90745">
        <w:rPr>
          <w:rFonts w:ascii="Times New Roman" w:eastAsia="Times New Roman" w:hAnsi="Times New Roman" w:cs="Times New Roman"/>
          <w:lang w:val="en-US" w:eastAsia="en-US"/>
        </w:rPr>
        <w:t>) the notice to be given by producers of their intention to claim bounty; and</w:t>
      </w:r>
    </w:p>
    <w:p w:rsidR="00B87BCD" w:rsidRPr="00C90745" w:rsidRDefault="00EE068D" w:rsidP="00766C12">
      <w:pPr>
        <w:spacing w:after="0" w:line="240" w:lineRule="auto"/>
        <w:ind w:left="998" w:hanging="567"/>
        <w:jc w:val="both"/>
        <w:rPr>
          <w:rFonts w:ascii="Times New Roman" w:hAnsi="Times New Roman" w:cs="Times New Roman"/>
          <w:lang w:val="en-US" w:eastAsia="en-US"/>
        </w:rPr>
      </w:pPr>
      <w:r w:rsidRPr="00C90745">
        <w:rPr>
          <w:rFonts w:ascii="Times New Roman" w:hAnsi="Times New Roman" w:cs="Times New Roman"/>
          <w:lang w:val="en-US" w:eastAsia="en-US"/>
        </w:rPr>
        <w:t>(</w:t>
      </w:r>
      <w:r w:rsidRPr="00C90745">
        <w:rPr>
          <w:rFonts w:ascii="Times New Roman" w:hAnsi="Times New Roman" w:cs="Times New Roman"/>
          <w:i/>
          <w:iCs/>
          <w:lang w:val="en-US" w:eastAsia="en-US"/>
        </w:rPr>
        <w:t>c</w:t>
      </w:r>
      <w:r w:rsidRPr="00C90745">
        <w:rPr>
          <w:rFonts w:ascii="Times New Roman" w:hAnsi="Times New Roman" w:cs="Times New Roman"/>
          <w:lang w:val="en-US" w:eastAsia="en-US"/>
        </w:rPr>
        <w:t xml:space="preserve">) penalties not </w:t>
      </w:r>
      <w:r w:rsidRPr="00766C12">
        <w:rPr>
          <w:rFonts w:ascii="Times New Roman" w:eastAsia="Times New Roman" w:hAnsi="Times New Roman" w:cs="Times New Roman"/>
          <w:lang w:val="en-US" w:eastAsia="en-US"/>
        </w:rPr>
        <w:t>exceeding</w:t>
      </w:r>
      <w:r w:rsidRPr="00C90745">
        <w:rPr>
          <w:rFonts w:ascii="Times New Roman" w:hAnsi="Times New Roman" w:cs="Times New Roman"/>
          <w:lang w:val="en-US" w:eastAsia="en-US"/>
        </w:rPr>
        <w:t xml:space="preserve"> Fifty pounds for breaches of the regulations.</w:t>
      </w:r>
    </w:p>
    <w:p w:rsidR="00CB1928" w:rsidRPr="00EE068D" w:rsidRDefault="00CB1928" w:rsidP="005A1459">
      <w:pPr>
        <w:pStyle w:val="Style46"/>
        <w:pBdr>
          <w:bottom w:val="single" w:sz="6" w:space="1" w:color="auto"/>
        </w:pBdr>
        <w:spacing w:before="240"/>
        <w:ind w:left="3168" w:right="3600"/>
        <w:jc w:val="center"/>
        <w:rPr>
          <w:sz w:val="22"/>
          <w:szCs w:val="22"/>
        </w:rPr>
      </w:pPr>
    </w:p>
    <w:sectPr w:rsidR="00CB1928" w:rsidRPr="00EE068D" w:rsidSect="00EE068D">
      <w:headerReference w:type="even" r:id="rId7"/>
      <w:headerReference w:type="default" r:id="rId8"/>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D95" w:rsidRDefault="001A4D95" w:rsidP="003967A6">
      <w:pPr>
        <w:spacing w:after="0" w:line="240" w:lineRule="auto"/>
      </w:pPr>
      <w:r>
        <w:separator/>
      </w:r>
    </w:p>
  </w:endnote>
  <w:endnote w:type="continuationSeparator" w:id="0">
    <w:p w:rsidR="001A4D95" w:rsidRDefault="001A4D95" w:rsidP="0039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D95" w:rsidRDefault="001A4D95" w:rsidP="003967A6">
      <w:pPr>
        <w:spacing w:after="0" w:line="240" w:lineRule="auto"/>
      </w:pPr>
      <w:r>
        <w:separator/>
      </w:r>
    </w:p>
  </w:footnote>
  <w:footnote w:type="continuationSeparator" w:id="0">
    <w:p w:rsidR="001A4D95" w:rsidRDefault="001A4D95" w:rsidP="003967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71A" w:rsidRPr="0055537A" w:rsidRDefault="0046071A">
    <w:pPr>
      <w:pStyle w:val="Header"/>
      <w:rPr>
        <w:rFonts w:ascii="Times New Roman" w:hAnsi="Times New Roman"/>
        <w:sz w:val="20"/>
      </w:rPr>
    </w:pPr>
    <w:r w:rsidRPr="0055537A">
      <w:rPr>
        <w:rFonts w:ascii="Times New Roman" w:eastAsia="Times New Roman" w:hAnsi="Times New Roman" w:cs="Times New Roman"/>
        <w:sz w:val="20"/>
        <w:lang w:val="en-US" w:eastAsia="en-US"/>
      </w:rPr>
      <w:t>No. 38.</w:t>
    </w:r>
    <w:r w:rsidRPr="0055537A">
      <w:rPr>
        <w:rFonts w:ascii="Times New Roman" w:hAnsi="Times New Roman"/>
        <w:sz w:val="20"/>
      </w:rPr>
      <w:ptab w:relativeTo="margin" w:alignment="center" w:leader="none"/>
    </w:r>
    <w:r w:rsidRPr="0055537A">
      <w:rPr>
        <w:rFonts w:ascii="Times New Roman" w:eastAsia="Times New Roman" w:hAnsi="Times New Roman" w:cs="Times New Roman"/>
        <w:i/>
        <w:iCs/>
        <w:sz w:val="20"/>
        <w:lang w:val="en-US" w:eastAsia="en-US"/>
      </w:rPr>
      <w:t>Cellulose Acetate Flake Bounty.</w:t>
    </w:r>
    <w:r w:rsidRPr="0055537A">
      <w:rPr>
        <w:rFonts w:ascii="Times New Roman" w:hAnsi="Times New Roman"/>
        <w:sz w:val="20"/>
      </w:rPr>
      <w:ptab w:relativeTo="margin" w:alignment="right" w:leader="none"/>
    </w:r>
    <w:r w:rsidRPr="0055537A">
      <w:rPr>
        <w:rFonts w:ascii="Times New Roman" w:eastAsia="Times New Roman" w:hAnsi="Times New Roman" w:cs="Times New Roman"/>
        <w:sz w:val="20"/>
        <w:lang w:val="en-US" w:eastAsia="en-US"/>
      </w:rPr>
      <w:t>1956.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7A6" w:rsidRPr="00C37320" w:rsidRDefault="003967A6" w:rsidP="00C37320">
    <w:pPr>
      <w:pStyle w:val="Header"/>
      <w:tabs>
        <w:tab w:val="clear" w:pos="4680"/>
        <w:tab w:val="clear" w:pos="9360"/>
      </w:tabs>
      <w:rPr>
        <w:rFonts w:ascii="Times New Roman" w:hAnsi="Times New Roman"/>
        <w:sz w:val="20"/>
      </w:rPr>
    </w:pPr>
    <w:r w:rsidRPr="00C37320">
      <w:rPr>
        <w:rFonts w:ascii="Times New Roman" w:eastAsia="Times New Roman" w:hAnsi="Times New Roman" w:cs="Times New Roman"/>
        <w:sz w:val="20"/>
        <w:lang w:val="en-US" w:eastAsia="en-US"/>
      </w:rPr>
      <w:t>1956.</w:t>
    </w:r>
    <w:r w:rsidRPr="00C37320">
      <w:rPr>
        <w:rFonts w:ascii="Times New Roman" w:hAnsi="Times New Roman"/>
        <w:sz w:val="20"/>
      </w:rPr>
      <w:ptab w:relativeTo="margin" w:alignment="center" w:leader="none"/>
    </w:r>
    <w:r w:rsidRPr="00C37320">
      <w:rPr>
        <w:rFonts w:ascii="Times New Roman" w:eastAsia="Times New Roman" w:hAnsi="Times New Roman" w:cs="Times New Roman"/>
        <w:i/>
        <w:iCs/>
        <w:sz w:val="20"/>
        <w:lang w:val="en-US" w:eastAsia="en-US"/>
      </w:rPr>
      <w:t>Cellulose Acetate Flake Bounty.</w:t>
    </w:r>
    <w:r w:rsidRPr="00C37320">
      <w:rPr>
        <w:rFonts w:ascii="Times New Roman" w:hAnsi="Times New Roman"/>
        <w:sz w:val="20"/>
      </w:rPr>
      <w:ptab w:relativeTo="margin" w:alignment="right" w:leader="none"/>
    </w:r>
    <w:r w:rsidRPr="00C37320">
      <w:rPr>
        <w:rFonts w:ascii="Times New Roman" w:eastAsia="Times New Roman" w:hAnsi="Times New Roman" w:cs="Times New Roman"/>
        <w:sz w:val="20"/>
        <w:lang w:val="en-US" w:eastAsia="en-US"/>
      </w:rPr>
      <w:t>No. 38.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59DA"/>
    <w:rsid w:val="000210FE"/>
    <w:rsid w:val="001105DC"/>
    <w:rsid w:val="001A4D95"/>
    <w:rsid w:val="0021475E"/>
    <w:rsid w:val="003967A6"/>
    <w:rsid w:val="0046071A"/>
    <w:rsid w:val="00462F13"/>
    <w:rsid w:val="004859DA"/>
    <w:rsid w:val="004B07C7"/>
    <w:rsid w:val="0050405A"/>
    <w:rsid w:val="005240D8"/>
    <w:rsid w:val="0055537A"/>
    <w:rsid w:val="005A1459"/>
    <w:rsid w:val="00692060"/>
    <w:rsid w:val="006A573F"/>
    <w:rsid w:val="00701D1A"/>
    <w:rsid w:val="00766C12"/>
    <w:rsid w:val="007A52E8"/>
    <w:rsid w:val="007D182A"/>
    <w:rsid w:val="007E4DF1"/>
    <w:rsid w:val="00815DFF"/>
    <w:rsid w:val="008B7BCE"/>
    <w:rsid w:val="008D117B"/>
    <w:rsid w:val="00924217"/>
    <w:rsid w:val="00A843D8"/>
    <w:rsid w:val="00AA5EC3"/>
    <w:rsid w:val="00C37320"/>
    <w:rsid w:val="00C61BB8"/>
    <w:rsid w:val="00C644F9"/>
    <w:rsid w:val="00C90745"/>
    <w:rsid w:val="00CB1928"/>
    <w:rsid w:val="00CE2896"/>
    <w:rsid w:val="00CE51FE"/>
    <w:rsid w:val="00D433F3"/>
    <w:rsid w:val="00DF7E47"/>
    <w:rsid w:val="00EB3C5B"/>
    <w:rsid w:val="00EE068D"/>
    <w:rsid w:val="00F85C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9206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9206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69206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69206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69206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692060"/>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692060"/>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692060"/>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692060"/>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692060"/>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692060"/>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692060"/>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692060"/>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692060"/>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692060"/>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692060"/>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692060"/>
    <w:rPr>
      <w:rFonts w:ascii="Times New Roman" w:eastAsia="Times New Roman" w:hAnsi="Times New Roman" w:cs="Times New Roman"/>
      <w:b w:val="0"/>
      <w:bCs w:val="0"/>
      <w:i w:val="0"/>
      <w:iCs w:val="0"/>
      <w:smallCaps w:val="0"/>
      <w:sz w:val="28"/>
      <w:szCs w:val="28"/>
    </w:rPr>
  </w:style>
  <w:style w:type="character" w:customStyle="1" w:styleId="CharStyle2">
    <w:name w:val="CharStyle2"/>
    <w:basedOn w:val="DefaultParagraphFont"/>
    <w:rsid w:val="00692060"/>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692060"/>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692060"/>
    <w:rPr>
      <w:rFonts w:ascii="Times New Roman" w:eastAsia="Times New Roman" w:hAnsi="Times New Roman" w:cs="Times New Roman"/>
      <w:b/>
      <w:bCs/>
      <w:i w:val="0"/>
      <w:iCs w:val="0"/>
      <w:smallCaps w:val="0"/>
      <w:sz w:val="22"/>
      <w:szCs w:val="22"/>
    </w:rPr>
  </w:style>
  <w:style w:type="character" w:customStyle="1" w:styleId="CharStyle5">
    <w:name w:val="CharStyle5"/>
    <w:basedOn w:val="DefaultParagraphFont"/>
    <w:rsid w:val="00692060"/>
    <w:rPr>
      <w:rFonts w:ascii="Times New Roman" w:eastAsia="Times New Roman" w:hAnsi="Times New Roman" w:cs="Times New Roman"/>
      <w:b w:val="0"/>
      <w:bCs w:val="0"/>
      <w:i w:val="0"/>
      <w:iCs w:val="0"/>
      <w:smallCaps w:val="0"/>
      <w:sz w:val="58"/>
      <w:szCs w:val="58"/>
    </w:rPr>
  </w:style>
  <w:style w:type="character" w:customStyle="1" w:styleId="CharStyle10">
    <w:name w:val="CharStyle10"/>
    <w:basedOn w:val="DefaultParagraphFont"/>
    <w:rsid w:val="00692060"/>
    <w:rPr>
      <w:rFonts w:ascii="Times New Roman" w:eastAsia="Times New Roman" w:hAnsi="Times New Roman" w:cs="Times New Roman"/>
      <w:b/>
      <w:bCs/>
      <w:i w:val="0"/>
      <w:iCs w:val="0"/>
      <w:smallCaps w:val="0"/>
      <w:sz w:val="18"/>
      <w:szCs w:val="18"/>
    </w:rPr>
  </w:style>
  <w:style w:type="character" w:customStyle="1" w:styleId="CharStyle28">
    <w:name w:val="CharStyle28"/>
    <w:basedOn w:val="DefaultParagraphFont"/>
    <w:rsid w:val="00692060"/>
    <w:rPr>
      <w:rFonts w:ascii="Times New Roman" w:eastAsia="Times New Roman" w:hAnsi="Times New Roman" w:cs="Times New Roman"/>
      <w:b/>
      <w:bCs/>
      <w:i w:val="0"/>
      <w:iCs w:val="0"/>
      <w:smallCaps w:val="0"/>
      <w:sz w:val="12"/>
      <w:szCs w:val="12"/>
    </w:rPr>
  </w:style>
  <w:style w:type="character" w:customStyle="1" w:styleId="CharStyle33">
    <w:name w:val="CharStyle33"/>
    <w:basedOn w:val="DefaultParagraphFont"/>
    <w:rsid w:val="00692060"/>
    <w:rPr>
      <w:rFonts w:ascii="Times New Roman" w:eastAsia="Times New Roman" w:hAnsi="Times New Roman" w:cs="Times New Roman"/>
      <w:b w:val="0"/>
      <w:bCs w:val="0"/>
      <w:i/>
      <w:iCs/>
      <w:smallCaps w:val="0"/>
      <w:spacing w:val="20"/>
      <w:sz w:val="16"/>
      <w:szCs w:val="16"/>
    </w:rPr>
  </w:style>
  <w:style w:type="character" w:customStyle="1" w:styleId="CharStyle38">
    <w:name w:val="CharStyle38"/>
    <w:basedOn w:val="DefaultParagraphFont"/>
    <w:rsid w:val="00692060"/>
    <w:rPr>
      <w:rFonts w:ascii="Times New Roman" w:eastAsia="Times New Roman" w:hAnsi="Times New Roman" w:cs="Times New Roman"/>
      <w:b/>
      <w:bCs/>
      <w:i w:val="0"/>
      <w:iCs w:val="0"/>
      <w:smallCaps w:val="0"/>
      <w:sz w:val="18"/>
      <w:szCs w:val="18"/>
    </w:rPr>
  </w:style>
  <w:style w:type="character" w:customStyle="1" w:styleId="CharStyle43">
    <w:name w:val="CharStyle43"/>
    <w:basedOn w:val="DefaultParagraphFont"/>
    <w:rsid w:val="00692060"/>
    <w:rPr>
      <w:rFonts w:ascii="Times New Roman" w:eastAsia="Times New Roman" w:hAnsi="Times New Roman" w:cs="Times New Roman"/>
      <w:b/>
      <w:bCs/>
      <w:i w:val="0"/>
      <w:iCs w:val="0"/>
      <w:smallCaps w:val="0"/>
      <w:spacing w:val="10"/>
      <w:sz w:val="18"/>
      <w:szCs w:val="18"/>
    </w:rPr>
  </w:style>
  <w:style w:type="character" w:customStyle="1" w:styleId="CharStyle47">
    <w:name w:val="CharStyle47"/>
    <w:basedOn w:val="DefaultParagraphFont"/>
    <w:rsid w:val="00692060"/>
    <w:rPr>
      <w:rFonts w:ascii="Times New Roman" w:eastAsia="Times New Roman" w:hAnsi="Times New Roman" w:cs="Times New Roman"/>
      <w:b/>
      <w:bCs/>
      <w:i/>
      <w:iCs/>
      <w:smallCaps w:val="0"/>
      <w:sz w:val="18"/>
      <w:szCs w:val="18"/>
    </w:rPr>
  </w:style>
  <w:style w:type="paragraph" w:styleId="Header">
    <w:name w:val="header"/>
    <w:basedOn w:val="Normal"/>
    <w:link w:val="HeaderChar"/>
    <w:uiPriority w:val="99"/>
    <w:semiHidden/>
    <w:unhideWhenUsed/>
    <w:rsid w:val="003967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67A6"/>
  </w:style>
  <w:style w:type="paragraph" w:styleId="Footer">
    <w:name w:val="footer"/>
    <w:basedOn w:val="Normal"/>
    <w:link w:val="FooterChar"/>
    <w:uiPriority w:val="99"/>
    <w:semiHidden/>
    <w:unhideWhenUsed/>
    <w:rsid w:val="003967A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67A6"/>
  </w:style>
  <w:style w:type="paragraph" w:styleId="BalloonText">
    <w:name w:val="Balloon Text"/>
    <w:basedOn w:val="Normal"/>
    <w:link w:val="BalloonTextChar"/>
    <w:uiPriority w:val="99"/>
    <w:semiHidden/>
    <w:unhideWhenUsed/>
    <w:rsid w:val="00396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7A6"/>
    <w:rPr>
      <w:rFonts w:ascii="Tahoma" w:hAnsi="Tahoma" w:cs="Tahoma"/>
      <w:sz w:val="16"/>
      <w:szCs w:val="16"/>
    </w:rPr>
  </w:style>
  <w:style w:type="paragraph" w:styleId="ListParagraph">
    <w:name w:val="List Paragraph"/>
    <w:basedOn w:val="Normal"/>
    <w:uiPriority w:val="34"/>
    <w:qFormat/>
    <w:rsid w:val="00C373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28</cp:revision>
  <dcterms:created xsi:type="dcterms:W3CDTF">2017-04-20T13:24:00Z</dcterms:created>
  <dcterms:modified xsi:type="dcterms:W3CDTF">2018-06-25T23:17:00Z</dcterms:modified>
</cp:coreProperties>
</file>