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B02" w:rsidRPr="00762A4D" w:rsidRDefault="00137B02" w:rsidP="00762A4D">
      <w:pPr>
        <w:spacing w:before="4000" w:after="240" w:line="240" w:lineRule="auto"/>
        <w:jc w:val="center"/>
        <w:rPr>
          <w:rFonts w:ascii="Times New Roman" w:hAnsi="Times New Roman" w:cs="Times New Roman"/>
          <w:sz w:val="36"/>
        </w:rPr>
      </w:pPr>
      <w:r w:rsidRPr="00762A4D">
        <w:rPr>
          <w:rFonts w:ascii="Times New Roman" w:hAnsi="Times New Roman" w:cs="Times New Roman"/>
          <w:sz w:val="36"/>
        </w:rPr>
        <w:t>CANNED FRUIT (SALES PROMOTION).</w:t>
      </w:r>
    </w:p>
    <w:p w:rsidR="00FE136F" w:rsidRPr="001D6ABF" w:rsidRDefault="00FE136F" w:rsidP="00762A4D">
      <w:pPr>
        <w:pBdr>
          <w:top w:val="single" w:sz="4" w:space="1" w:color="auto"/>
        </w:pBdr>
        <w:spacing w:after="0" w:line="240" w:lineRule="auto"/>
        <w:ind w:left="3888" w:right="3888"/>
        <w:jc w:val="center"/>
        <w:rPr>
          <w:rFonts w:ascii="Times New Roman" w:hAnsi="Times New Roman" w:cs="Times New Roman"/>
        </w:rPr>
      </w:pPr>
    </w:p>
    <w:p w:rsidR="00137B02" w:rsidRPr="00762A4D" w:rsidRDefault="00A360AC" w:rsidP="00762A4D">
      <w:pPr>
        <w:spacing w:after="0" w:line="240" w:lineRule="auto"/>
        <w:jc w:val="center"/>
        <w:rPr>
          <w:rFonts w:ascii="Times New Roman" w:hAnsi="Times New Roman" w:cs="Times New Roman"/>
          <w:b/>
          <w:sz w:val="28"/>
        </w:rPr>
      </w:pPr>
      <w:r w:rsidRPr="00762A4D">
        <w:rPr>
          <w:rFonts w:ascii="Times New Roman" w:hAnsi="Times New Roman" w:cs="Times New Roman"/>
          <w:b/>
          <w:sz w:val="28"/>
        </w:rPr>
        <w:t>No. 83 of 1959.</w:t>
      </w:r>
    </w:p>
    <w:p w:rsidR="00137B02" w:rsidRPr="00762A4D" w:rsidRDefault="00137B02" w:rsidP="00762A4D">
      <w:pPr>
        <w:spacing w:before="120" w:after="0" w:line="240" w:lineRule="auto"/>
        <w:jc w:val="center"/>
        <w:rPr>
          <w:rFonts w:ascii="Times New Roman" w:hAnsi="Times New Roman" w:cs="Times New Roman"/>
          <w:sz w:val="26"/>
        </w:rPr>
      </w:pPr>
      <w:r w:rsidRPr="00762A4D">
        <w:rPr>
          <w:rFonts w:ascii="Times New Roman" w:hAnsi="Times New Roman" w:cs="Times New Roman"/>
          <w:sz w:val="26"/>
        </w:rPr>
        <w:t>An Act relating to the Promotion of the Sale of Canned Fruit.</w:t>
      </w:r>
    </w:p>
    <w:p w:rsidR="00137B02" w:rsidRPr="00762A4D" w:rsidRDefault="00137B02" w:rsidP="00762A4D">
      <w:pPr>
        <w:spacing w:before="120" w:after="120" w:line="240" w:lineRule="auto"/>
        <w:jc w:val="right"/>
        <w:rPr>
          <w:rFonts w:ascii="Times New Roman" w:hAnsi="Times New Roman" w:cs="Times New Roman"/>
          <w:sz w:val="26"/>
        </w:rPr>
      </w:pPr>
      <w:r w:rsidRPr="00762A4D">
        <w:rPr>
          <w:rFonts w:ascii="Times New Roman" w:hAnsi="Times New Roman" w:cs="Times New Roman"/>
          <w:sz w:val="26"/>
        </w:rPr>
        <w:t>[Assented to 2nd December, 1959.]</w:t>
      </w:r>
    </w:p>
    <w:p w:rsidR="00137B02" w:rsidRPr="007B1EAC" w:rsidRDefault="00137B02" w:rsidP="00762A4D">
      <w:pPr>
        <w:spacing w:after="0" w:line="240" w:lineRule="auto"/>
        <w:jc w:val="both"/>
        <w:rPr>
          <w:rFonts w:ascii="Times New Roman" w:hAnsi="Times New Roman" w:cs="Times New Roman"/>
        </w:rPr>
      </w:pPr>
      <w:bookmarkStart w:id="0" w:name="_GoBack"/>
      <w:r w:rsidRPr="007B1EAC">
        <w:rPr>
          <w:rFonts w:ascii="Times New Roman" w:hAnsi="Times New Roman" w:cs="Times New Roman"/>
        </w:rPr>
        <w:t>BE it enacted by the Queen</w:t>
      </w:r>
      <w:r w:rsidR="00A360AC" w:rsidRPr="007B1EAC">
        <w:rPr>
          <w:rFonts w:ascii="Times New Roman" w:hAnsi="Times New Roman" w:cs="Times New Roman"/>
        </w:rPr>
        <w:t>’</w:t>
      </w:r>
      <w:r w:rsidRPr="007B1EAC">
        <w:rPr>
          <w:rFonts w:ascii="Times New Roman" w:hAnsi="Times New Roman" w:cs="Times New Roman"/>
        </w:rPr>
        <w:t>s Most Excellent Majesty, the Senate,</w:t>
      </w:r>
      <w:r w:rsidR="003E1424" w:rsidRPr="007B1EAC">
        <w:rPr>
          <w:rFonts w:ascii="Times New Roman" w:hAnsi="Times New Roman" w:cs="Times New Roman"/>
        </w:rPr>
        <w:t xml:space="preserve"> </w:t>
      </w:r>
      <w:r w:rsidRPr="007B1EAC">
        <w:rPr>
          <w:rFonts w:ascii="Times New Roman" w:hAnsi="Times New Roman" w:cs="Times New Roman"/>
        </w:rPr>
        <w:t>and</w:t>
      </w:r>
      <w:r w:rsidR="003E1424" w:rsidRPr="007B1EAC">
        <w:rPr>
          <w:rFonts w:ascii="Times New Roman" w:hAnsi="Times New Roman" w:cs="Times New Roman"/>
        </w:rPr>
        <w:t xml:space="preserve"> </w:t>
      </w:r>
      <w:r w:rsidRPr="007B1EAC">
        <w:rPr>
          <w:rFonts w:ascii="Times New Roman" w:hAnsi="Times New Roman" w:cs="Times New Roman"/>
        </w:rPr>
        <w:t>the</w:t>
      </w:r>
      <w:r w:rsidR="003E1424" w:rsidRPr="007B1EAC">
        <w:rPr>
          <w:rFonts w:ascii="Times New Roman" w:hAnsi="Times New Roman" w:cs="Times New Roman"/>
        </w:rPr>
        <w:t xml:space="preserve"> </w:t>
      </w:r>
      <w:r w:rsidRPr="007B1EAC">
        <w:rPr>
          <w:rFonts w:ascii="Times New Roman" w:hAnsi="Times New Roman" w:cs="Times New Roman"/>
        </w:rPr>
        <w:t>House</w:t>
      </w:r>
      <w:r w:rsidR="003E1424" w:rsidRPr="007B1EAC">
        <w:rPr>
          <w:rFonts w:ascii="Times New Roman" w:hAnsi="Times New Roman" w:cs="Times New Roman"/>
        </w:rPr>
        <w:t xml:space="preserve"> </w:t>
      </w:r>
      <w:r w:rsidRPr="007B1EAC">
        <w:rPr>
          <w:rFonts w:ascii="Times New Roman" w:hAnsi="Times New Roman" w:cs="Times New Roman"/>
        </w:rPr>
        <w:t>of</w:t>
      </w:r>
      <w:r w:rsidR="003E1424" w:rsidRPr="007B1EAC">
        <w:rPr>
          <w:rFonts w:ascii="Times New Roman" w:hAnsi="Times New Roman" w:cs="Times New Roman"/>
        </w:rPr>
        <w:t xml:space="preserve"> </w:t>
      </w:r>
      <w:r w:rsidRPr="007B1EAC">
        <w:rPr>
          <w:rFonts w:ascii="Times New Roman" w:hAnsi="Times New Roman" w:cs="Times New Roman"/>
        </w:rPr>
        <w:t>Representatives</w:t>
      </w:r>
      <w:r w:rsidR="003E1424" w:rsidRPr="007B1EAC">
        <w:rPr>
          <w:rFonts w:ascii="Times New Roman" w:hAnsi="Times New Roman" w:cs="Times New Roman"/>
        </w:rPr>
        <w:t xml:space="preserve"> </w:t>
      </w:r>
      <w:r w:rsidRPr="007B1EAC">
        <w:rPr>
          <w:rFonts w:ascii="Times New Roman" w:hAnsi="Times New Roman" w:cs="Times New Roman"/>
        </w:rPr>
        <w:t>of the Commonwealth of Australia, as follows:—</w:t>
      </w:r>
    </w:p>
    <w:bookmarkEnd w:id="0"/>
    <w:p w:rsidR="00137B02" w:rsidRPr="00762A4D" w:rsidRDefault="00A360AC" w:rsidP="00762A4D">
      <w:pPr>
        <w:spacing w:before="240" w:after="120" w:line="240" w:lineRule="auto"/>
        <w:jc w:val="center"/>
        <w:rPr>
          <w:rFonts w:ascii="Times New Roman" w:hAnsi="Times New Roman" w:cs="Times New Roman"/>
          <w:sz w:val="24"/>
        </w:rPr>
      </w:pPr>
      <w:r w:rsidRPr="00762A4D">
        <w:rPr>
          <w:rFonts w:ascii="Times New Roman" w:hAnsi="Times New Roman" w:cs="Times New Roman"/>
          <w:smallCaps/>
          <w:sz w:val="24"/>
        </w:rPr>
        <w:t xml:space="preserve">Part </w:t>
      </w:r>
      <w:r w:rsidR="00912BD6">
        <w:rPr>
          <w:rFonts w:ascii="Times New Roman" w:hAnsi="Times New Roman" w:cs="Times New Roman"/>
          <w:smallCaps/>
          <w:sz w:val="24"/>
        </w:rPr>
        <w:t>I</w:t>
      </w:r>
      <w:r w:rsidRPr="00762A4D">
        <w:rPr>
          <w:rFonts w:ascii="Times New Roman" w:hAnsi="Times New Roman" w:cs="Times New Roman"/>
          <w:smallCaps/>
          <w:sz w:val="24"/>
        </w:rPr>
        <w:t>.—Preliminary.</w:t>
      </w:r>
    </w:p>
    <w:p w:rsidR="00137B02" w:rsidRPr="00912BD6" w:rsidRDefault="00A360AC" w:rsidP="00912BD6">
      <w:pPr>
        <w:spacing w:before="120" w:after="60" w:line="240" w:lineRule="auto"/>
        <w:rPr>
          <w:rFonts w:ascii="Times New Roman" w:hAnsi="Times New Roman" w:cs="Times New Roman"/>
          <w:b/>
          <w:sz w:val="20"/>
        </w:rPr>
      </w:pPr>
      <w:r w:rsidRPr="00912BD6">
        <w:rPr>
          <w:rFonts w:ascii="Times New Roman" w:hAnsi="Times New Roman" w:cs="Times New Roman"/>
          <w:b/>
          <w:sz w:val="20"/>
        </w:rPr>
        <w:t>Short title.</w:t>
      </w:r>
    </w:p>
    <w:p w:rsidR="00137B02" w:rsidRPr="00762A4D" w:rsidRDefault="00A360AC" w:rsidP="00762A4D">
      <w:pPr>
        <w:spacing w:after="0" w:line="240" w:lineRule="auto"/>
        <w:ind w:firstLine="432"/>
        <w:rPr>
          <w:rFonts w:ascii="Times New Roman" w:hAnsi="Times New Roman" w:cs="Times New Roman"/>
        </w:rPr>
      </w:pPr>
      <w:r w:rsidRPr="00762A4D">
        <w:rPr>
          <w:rFonts w:ascii="Times New Roman" w:hAnsi="Times New Roman" w:cs="Times New Roman"/>
          <w:b/>
          <w:smallCaps/>
        </w:rPr>
        <w:t>1.</w:t>
      </w:r>
      <w:r w:rsidR="00FE136F" w:rsidRPr="00762A4D">
        <w:rPr>
          <w:rFonts w:ascii="Times New Roman" w:hAnsi="Times New Roman" w:cs="Times New Roman"/>
          <w:b/>
          <w:smallCaps/>
        </w:rPr>
        <w:tab/>
      </w:r>
      <w:r w:rsidR="00137B02" w:rsidRPr="00762A4D">
        <w:rPr>
          <w:rFonts w:ascii="Times New Roman" w:hAnsi="Times New Roman" w:cs="Times New Roman"/>
        </w:rPr>
        <w:t xml:space="preserve">This Act may be cited as the </w:t>
      </w:r>
      <w:r w:rsidRPr="00762A4D">
        <w:rPr>
          <w:rFonts w:ascii="Times New Roman" w:hAnsi="Times New Roman" w:cs="Times New Roman"/>
          <w:i/>
        </w:rPr>
        <w:t>Canned Fruit</w:t>
      </w:r>
      <w:r w:rsidR="00137B02" w:rsidRPr="00762A4D">
        <w:rPr>
          <w:rFonts w:ascii="Times New Roman" w:hAnsi="Times New Roman" w:cs="Times New Roman"/>
        </w:rPr>
        <w:t xml:space="preserve"> (</w:t>
      </w:r>
      <w:r w:rsidRPr="00762A4D">
        <w:rPr>
          <w:rFonts w:ascii="Times New Roman" w:hAnsi="Times New Roman" w:cs="Times New Roman"/>
          <w:i/>
        </w:rPr>
        <w:t>Sales Promotion</w:t>
      </w:r>
      <w:r w:rsidR="00137B02" w:rsidRPr="00762A4D">
        <w:rPr>
          <w:rFonts w:ascii="Times New Roman" w:hAnsi="Times New Roman" w:cs="Times New Roman"/>
        </w:rPr>
        <w:t xml:space="preserve">) </w:t>
      </w:r>
      <w:r w:rsidRPr="00762A4D">
        <w:rPr>
          <w:rFonts w:ascii="Times New Roman" w:hAnsi="Times New Roman" w:cs="Times New Roman"/>
          <w:i/>
        </w:rPr>
        <w:t xml:space="preserve">Act </w:t>
      </w:r>
      <w:r w:rsidR="00137B02" w:rsidRPr="00762A4D">
        <w:rPr>
          <w:rFonts w:ascii="Times New Roman" w:hAnsi="Times New Roman" w:cs="Times New Roman"/>
        </w:rPr>
        <w:t>1959.</w:t>
      </w:r>
    </w:p>
    <w:p w:rsidR="00137B02" w:rsidRPr="00912BD6" w:rsidRDefault="00A360AC" w:rsidP="00912BD6">
      <w:pPr>
        <w:spacing w:before="120" w:after="60" w:line="240" w:lineRule="auto"/>
        <w:rPr>
          <w:rFonts w:ascii="Times New Roman" w:hAnsi="Times New Roman" w:cs="Times New Roman"/>
          <w:b/>
          <w:sz w:val="20"/>
        </w:rPr>
      </w:pPr>
      <w:r w:rsidRPr="00912BD6">
        <w:rPr>
          <w:rFonts w:ascii="Times New Roman" w:hAnsi="Times New Roman" w:cs="Times New Roman"/>
          <w:b/>
          <w:sz w:val="20"/>
        </w:rPr>
        <w:t>Commencement.</w:t>
      </w:r>
    </w:p>
    <w:p w:rsidR="00137B02" w:rsidRPr="00762A4D" w:rsidRDefault="00A360AC" w:rsidP="00762A4D">
      <w:pPr>
        <w:spacing w:after="0" w:line="240" w:lineRule="auto"/>
        <w:ind w:firstLine="432"/>
        <w:rPr>
          <w:rFonts w:ascii="Times New Roman" w:hAnsi="Times New Roman" w:cs="Times New Roman"/>
        </w:rPr>
      </w:pPr>
      <w:r w:rsidRPr="00762A4D">
        <w:rPr>
          <w:rFonts w:ascii="Times New Roman" w:hAnsi="Times New Roman" w:cs="Times New Roman"/>
          <w:b/>
          <w:smallCaps/>
        </w:rPr>
        <w:t>2.</w:t>
      </w:r>
      <w:r w:rsidR="00FE136F" w:rsidRPr="00762A4D">
        <w:rPr>
          <w:rFonts w:ascii="Times New Roman" w:hAnsi="Times New Roman" w:cs="Times New Roman"/>
          <w:b/>
          <w:smallCaps/>
        </w:rPr>
        <w:tab/>
      </w:r>
      <w:r w:rsidR="00137B02" w:rsidRPr="00762A4D">
        <w:rPr>
          <w:rFonts w:ascii="Times New Roman" w:hAnsi="Times New Roman" w:cs="Times New Roman"/>
        </w:rPr>
        <w:t>This Act shall come into operation on the day on which it receives the Royal Assent.</w:t>
      </w:r>
    </w:p>
    <w:p w:rsidR="00137B02" w:rsidRPr="00912BD6" w:rsidRDefault="00A360AC" w:rsidP="00912BD6">
      <w:pPr>
        <w:spacing w:before="120" w:after="60" w:line="240" w:lineRule="auto"/>
        <w:rPr>
          <w:rFonts w:ascii="Times New Roman" w:hAnsi="Times New Roman" w:cs="Times New Roman"/>
          <w:b/>
          <w:sz w:val="20"/>
        </w:rPr>
      </w:pPr>
      <w:r w:rsidRPr="00912BD6">
        <w:rPr>
          <w:rFonts w:ascii="Times New Roman" w:hAnsi="Times New Roman" w:cs="Times New Roman"/>
          <w:b/>
          <w:sz w:val="20"/>
        </w:rPr>
        <w:t>Parts.</w:t>
      </w:r>
    </w:p>
    <w:p w:rsidR="00137B02" w:rsidRPr="00762A4D" w:rsidRDefault="00A360AC" w:rsidP="00762A4D">
      <w:pPr>
        <w:spacing w:after="0" w:line="240" w:lineRule="auto"/>
        <w:ind w:firstLine="432"/>
        <w:rPr>
          <w:rFonts w:ascii="Times New Roman" w:hAnsi="Times New Roman" w:cs="Times New Roman"/>
        </w:rPr>
      </w:pPr>
      <w:r w:rsidRPr="00762A4D">
        <w:rPr>
          <w:rFonts w:ascii="Times New Roman" w:hAnsi="Times New Roman" w:cs="Times New Roman"/>
          <w:b/>
        </w:rPr>
        <w:t>3.</w:t>
      </w:r>
      <w:r w:rsidR="00FE136F" w:rsidRPr="00762A4D">
        <w:rPr>
          <w:rFonts w:ascii="Times New Roman" w:hAnsi="Times New Roman" w:cs="Times New Roman"/>
          <w:b/>
        </w:rPr>
        <w:tab/>
      </w:r>
      <w:r w:rsidR="00137B02" w:rsidRPr="00762A4D">
        <w:rPr>
          <w:rFonts w:ascii="Times New Roman" w:hAnsi="Times New Roman" w:cs="Times New Roman"/>
        </w:rPr>
        <w:t>This Act is divided into Parts, as follows:—</w:t>
      </w:r>
    </w:p>
    <w:p w:rsidR="00137B02" w:rsidRPr="00762A4D" w:rsidRDefault="00137B02" w:rsidP="00912BD6">
      <w:pPr>
        <w:spacing w:before="60" w:after="0" w:line="240" w:lineRule="auto"/>
        <w:ind w:left="1728" w:hanging="1008"/>
        <w:jc w:val="both"/>
        <w:rPr>
          <w:rFonts w:ascii="Times New Roman" w:hAnsi="Times New Roman" w:cs="Times New Roman"/>
        </w:rPr>
      </w:pPr>
      <w:r w:rsidRPr="00762A4D">
        <w:rPr>
          <w:rFonts w:ascii="Times New Roman" w:hAnsi="Times New Roman" w:cs="Times New Roman"/>
        </w:rPr>
        <w:t>Part</w:t>
      </w:r>
      <w:r w:rsidR="003E1424" w:rsidRPr="00762A4D">
        <w:rPr>
          <w:rFonts w:ascii="Times New Roman" w:hAnsi="Times New Roman" w:cs="Times New Roman"/>
        </w:rPr>
        <w:t xml:space="preserve"> </w:t>
      </w:r>
      <w:r w:rsidRPr="00762A4D">
        <w:rPr>
          <w:rFonts w:ascii="Times New Roman" w:hAnsi="Times New Roman" w:cs="Times New Roman"/>
        </w:rPr>
        <w:t>I.—Preliminary (Sections 1</w:t>
      </w:r>
      <w:r w:rsidR="00073936">
        <w:rPr>
          <w:rFonts w:ascii="Times New Roman" w:hAnsi="Times New Roman" w:cs="Times New Roman"/>
        </w:rPr>
        <w:t>–</w:t>
      </w:r>
      <w:r w:rsidRPr="00762A4D">
        <w:rPr>
          <w:rFonts w:ascii="Times New Roman" w:hAnsi="Times New Roman" w:cs="Times New Roman"/>
        </w:rPr>
        <w:t>4).</w:t>
      </w:r>
    </w:p>
    <w:p w:rsidR="00137B02" w:rsidRPr="00762A4D" w:rsidRDefault="00137B02" w:rsidP="00912BD6">
      <w:pPr>
        <w:spacing w:after="0" w:line="240" w:lineRule="auto"/>
        <w:ind w:left="1728" w:hanging="1008"/>
        <w:jc w:val="both"/>
        <w:rPr>
          <w:rFonts w:ascii="Times New Roman" w:hAnsi="Times New Roman" w:cs="Times New Roman"/>
        </w:rPr>
      </w:pPr>
      <w:r w:rsidRPr="00762A4D">
        <w:rPr>
          <w:rFonts w:ascii="Times New Roman" w:hAnsi="Times New Roman" w:cs="Times New Roman"/>
        </w:rPr>
        <w:t>Part II.—Establishment and Constitution of the Australian Canned</w:t>
      </w:r>
      <w:r w:rsidR="003E1424" w:rsidRPr="00762A4D">
        <w:rPr>
          <w:rFonts w:ascii="Times New Roman" w:hAnsi="Times New Roman" w:cs="Times New Roman"/>
        </w:rPr>
        <w:t xml:space="preserve"> </w:t>
      </w:r>
      <w:r w:rsidRPr="00762A4D">
        <w:rPr>
          <w:rFonts w:ascii="Times New Roman" w:hAnsi="Times New Roman" w:cs="Times New Roman"/>
        </w:rPr>
        <w:t>Fruit</w:t>
      </w:r>
      <w:r w:rsidR="003E1424" w:rsidRPr="00762A4D">
        <w:rPr>
          <w:rFonts w:ascii="Times New Roman" w:hAnsi="Times New Roman" w:cs="Times New Roman"/>
        </w:rPr>
        <w:t xml:space="preserve"> </w:t>
      </w:r>
      <w:r w:rsidRPr="00762A4D">
        <w:rPr>
          <w:rFonts w:ascii="Times New Roman" w:hAnsi="Times New Roman" w:cs="Times New Roman"/>
        </w:rPr>
        <w:t>Sales</w:t>
      </w:r>
      <w:r w:rsidR="003E1424" w:rsidRPr="00762A4D">
        <w:rPr>
          <w:rFonts w:ascii="Times New Roman" w:hAnsi="Times New Roman" w:cs="Times New Roman"/>
        </w:rPr>
        <w:t xml:space="preserve"> </w:t>
      </w:r>
      <w:r w:rsidRPr="00762A4D">
        <w:rPr>
          <w:rFonts w:ascii="Times New Roman" w:hAnsi="Times New Roman" w:cs="Times New Roman"/>
        </w:rPr>
        <w:t>Promotion</w:t>
      </w:r>
      <w:r w:rsidR="003E1424" w:rsidRPr="00762A4D">
        <w:rPr>
          <w:rFonts w:ascii="Times New Roman" w:hAnsi="Times New Roman" w:cs="Times New Roman"/>
        </w:rPr>
        <w:t xml:space="preserve"> </w:t>
      </w:r>
      <w:r w:rsidRPr="00762A4D">
        <w:rPr>
          <w:rFonts w:ascii="Times New Roman" w:hAnsi="Times New Roman" w:cs="Times New Roman"/>
        </w:rPr>
        <w:t>Committee (Sections 5</w:t>
      </w:r>
      <w:r w:rsidR="00073936">
        <w:rPr>
          <w:rFonts w:ascii="Times New Roman" w:hAnsi="Times New Roman" w:cs="Times New Roman"/>
        </w:rPr>
        <w:t>–</w:t>
      </w:r>
      <w:r w:rsidRPr="00762A4D">
        <w:rPr>
          <w:rFonts w:ascii="Times New Roman" w:hAnsi="Times New Roman" w:cs="Times New Roman"/>
        </w:rPr>
        <w:t>12).</w:t>
      </w:r>
    </w:p>
    <w:p w:rsidR="00137B02" w:rsidRPr="00762A4D" w:rsidRDefault="00137B02" w:rsidP="00912BD6">
      <w:pPr>
        <w:spacing w:after="0" w:line="240" w:lineRule="auto"/>
        <w:ind w:left="1728" w:hanging="1008"/>
        <w:jc w:val="both"/>
        <w:rPr>
          <w:rFonts w:ascii="Times New Roman" w:hAnsi="Times New Roman" w:cs="Times New Roman"/>
        </w:rPr>
      </w:pPr>
      <w:r w:rsidRPr="00762A4D">
        <w:rPr>
          <w:rFonts w:ascii="Times New Roman" w:hAnsi="Times New Roman" w:cs="Times New Roman"/>
        </w:rPr>
        <w:t>Part III.—Function and Powers of the Australian Canned Fruit Sales Promotion Committee (Sections 13</w:t>
      </w:r>
      <w:r w:rsidR="00073936">
        <w:rPr>
          <w:rFonts w:ascii="Times New Roman" w:hAnsi="Times New Roman" w:cs="Times New Roman"/>
        </w:rPr>
        <w:t>–</w:t>
      </w:r>
      <w:r w:rsidRPr="00762A4D">
        <w:rPr>
          <w:rFonts w:ascii="Times New Roman" w:hAnsi="Times New Roman" w:cs="Times New Roman"/>
        </w:rPr>
        <w:t>16).</w:t>
      </w:r>
    </w:p>
    <w:p w:rsidR="00137B02" w:rsidRPr="00762A4D" w:rsidRDefault="00137B02" w:rsidP="00912BD6">
      <w:pPr>
        <w:spacing w:after="0" w:line="240" w:lineRule="auto"/>
        <w:ind w:left="1728" w:hanging="1008"/>
        <w:jc w:val="both"/>
        <w:rPr>
          <w:rFonts w:ascii="Times New Roman" w:hAnsi="Times New Roman" w:cs="Times New Roman"/>
        </w:rPr>
      </w:pPr>
      <w:r w:rsidRPr="00762A4D">
        <w:rPr>
          <w:rFonts w:ascii="Times New Roman" w:hAnsi="Times New Roman" w:cs="Times New Roman"/>
        </w:rPr>
        <w:t>Part IV.—Finance (Sections 17</w:t>
      </w:r>
      <w:r w:rsidR="00073936">
        <w:rPr>
          <w:rFonts w:ascii="Times New Roman" w:hAnsi="Times New Roman" w:cs="Times New Roman"/>
        </w:rPr>
        <w:t>–</w:t>
      </w:r>
      <w:r w:rsidRPr="00762A4D">
        <w:rPr>
          <w:rFonts w:ascii="Times New Roman" w:hAnsi="Times New Roman" w:cs="Times New Roman"/>
        </w:rPr>
        <w:t>21).</w:t>
      </w:r>
    </w:p>
    <w:p w:rsidR="00137B02" w:rsidRPr="00762A4D" w:rsidRDefault="00137B02" w:rsidP="00912BD6">
      <w:pPr>
        <w:spacing w:after="0" w:line="240" w:lineRule="auto"/>
        <w:ind w:left="1728" w:hanging="1008"/>
        <w:jc w:val="both"/>
        <w:rPr>
          <w:rFonts w:ascii="Times New Roman" w:hAnsi="Times New Roman" w:cs="Times New Roman"/>
        </w:rPr>
      </w:pPr>
      <w:r w:rsidRPr="00762A4D">
        <w:rPr>
          <w:rFonts w:ascii="Times New Roman" w:hAnsi="Times New Roman" w:cs="Times New Roman"/>
        </w:rPr>
        <w:t>Part V.—Regulations (Section 22).</w:t>
      </w:r>
    </w:p>
    <w:p w:rsidR="00137B02" w:rsidRPr="00762A4D" w:rsidRDefault="003E1424" w:rsidP="00762A4D">
      <w:pPr>
        <w:spacing w:after="0" w:line="240" w:lineRule="auto"/>
        <w:rPr>
          <w:rFonts w:ascii="Times New Roman" w:hAnsi="Times New Roman" w:cs="Times New Roman"/>
        </w:rPr>
      </w:pPr>
      <w:r w:rsidRPr="00762A4D">
        <w:rPr>
          <w:rFonts w:ascii="Times New Roman" w:hAnsi="Times New Roman" w:cs="Times New Roman"/>
        </w:rPr>
        <w:br w:type="page"/>
      </w:r>
    </w:p>
    <w:p w:rsidR="00137B02" w:rsidRPr="00A40201" w:rsidRDefault="00A360AC" w:rsidP="00A40201">
      <w:pPr>
        <w:spacing w:before="120" w:after="60" w:line="240" w:lineRule="auto"/>
        <w:rPr>
          <w:rFonts w:ascii="Times New Roman" w:hAnsi="Times New Roman" w:cs="Times New Roman"/>
          <w:b/>
          <w:sz w:val="20"/>
        </w:rPr>
      </w:pPr>
      <w:r w:rsidRPr="00A40201">
        <w:rPr>
          <w:rFonts w:ascii="Times New Roman" w:hAnsi="Times New Roman" w:cs="Times New Roman"/>
          <w:b/>
          <w:sz w:val="20"/>
        </w:rPr>
        <w:lastRenderedPageBreak/>
        <w:t>Definitions.</w:t>
      </w:r>
    </w:p>
    <w:p w:rsidR="00137B02" w:rsidRPr="00762A4D" w:rsidRDefault="00A360AC" w:rsidP="00762A4D">
      <w:pPr>
        <w:spacing w:after="0" w:line="240" w:lineRule="auto"/>
        <w:ind w:firstLine="432"/>
        <w:rPr>
          <w:rFonts w:ascii="Times New Roman" w:hAnsi="Times New Roman" w:cs="Times New Roman"/>
        </w:rPr>
      </w:pPr>
      <w:r w:rsidRPr="00762A4D">
        <w:rPr>
          <w:rFonts w:ascii="Times New Roman" w:hAnsi="Times New Roman" w:cs="Times New Roman"/>
          <w:b/>
          <w:smallCaps/>
        </w:rPr>
        <w:t>4.</w:t>
      </w:r>
      <w:r w:rsidR="00FE136F" w:rsidRPr="00762A4D">
        <w:rPr>
          <w:rFonts w:ascii="Times New Roman" w:hAnsi="Times New Roman" w:cs="Times New Roman"/>
          <w:b/>
          <w:smallCaps/>
        </w:rPr>
        <w:tab/>
      </w:r>
      <w:r w:rsidR="00137B02" w:rsidRPr="00762A4D">
        <w:rPr>
          <w:rFonts w:ascii="Times New Roman" w:hAnsi="Times New Roman" w:cs="Times New Roman"/>
        </w:rPr>
        <w:t>In this Act, unless the contrary intention appears—</w:t>
      </w:r>
    </w:p>
    <w:p w:rsidR="00137B02" w:rsidRPr="00762A4D" w:rsidRDefault="00A360AC" w:rsidP="00A40201">
      <w:pPr>
        <w:spacing w:after="0" w:line="240" w:lineRule="auto"/>
        <w:ind w:left="1152" w:hanging="432"/>
        <w:jc w:val="both"/>
        <w:rPr>
          <w:rFonts w:ascii="Times New Roman" w:hAnsi="Times New Roman" w:cs="Times New Roman"/>
        </w:rPr>
      </w:pPr>
      <w:r w:rsidRPr="00762A4D">
        <w:rPr>
          <w:rFonts w:ascii="Times New Roman" w:hAnsi="Times New Roman" w:cs="Times New Roman"/>
        </w:rPr>
        <w:t>“</w:t>
      </w:r>
      <w:r w:rsidR="00137B02" w:rsidRPr="00762A4D">
        <w:rPr>
          <w:rFonts w:ascii="Times New Roman" w:hAnsi="Times New Roman" w:cs="Times New Roman"/>
        </w:rPr>
        <w:t>canned fruit</w:t>
      </w:r>
      <w:r w:rsidRPr="00762A4D">
        <w:rPr>
          <w:rFonts w:ascii="Times New Roman" w:hAnsi="Times New Roman" w:cs="Times New Roman"/>
        </w:rPr>
        <w:t>”</w:t>
      </w:r>
      <w:r w:rsidR="00137B02" w:rsidRPr="00762A4D">
        <w:rPr>
          <w:rFonts w:ascii="Times New Roman" w:hAnsi="Times New Roman" w:cs="Times New Roman"/>
        </w:rPr>
        <w:t xml:space="preserve"> means canned apricots, canned peaches or canned pears and includes canned fruit not less than fifty-five per centum of the fruit content of which consists of one or more of the fruits specified in this definition;</w:t>
      </w:r>
    </w:p>
    <w:p w:rsidR="00137B02" w:rsidRPr="00762A4D" w:rsidRDefault="00A360AC" w:rsidP="00A40201">
      <w:pPr>
        <w:spacing w:after="0" w:line="240" w:lineRule="auto"/>
        <w:ind w:left="1152" w:hanging="432"/>
        <w:jc w:val="both"/>
        <w:rPr>
          <w:rFonts w:ascii="Times New Roman" w:hAnsi="Times New Roman" w:cs="Times New Roman"/>
        </w:rPr>
      </w:pPr>
      <w:r w:rsidRPr="00762A4D">
        <w:rPr>
          <w:rFonts w:ascii="Times New Roman" w:hAnsi="Times New Roman" w:cs="Times New Roman"/>
        </w:rPr>
        <w:t>“</w:t>
      </w:r>
      <w:r w:rsidR="00137B02" w:rsidRPr="00762A4D">
        <w:rPr>
          <w:rFonts w:ascii="Times New Roman" w:hAnsi="Times New Roman" w:cs="Times New Roman"/>
        </w:rPr>
        <w:t>the Chairman</w:t>
      </w:r>
      <w:r w:rsidRPr="00762A4D">
        <w:rPr>
          <w:rFonts w:ascii="Times New Roman" w:hAnsi="Times New Roman" w:cs="Times New Roman"/>
        </w:rPr>
        <w:t>”</w:t>
      </w:r>
      <w:r w:rsidR="00137B02" w:rsidRPr="00762A4D">
        <w:rPr>
          <w:rFonts w:ascii="Times New Roman" w:hAnsi="Times New Roman" w:cs="Times New Roman"/>
        </w:rPr>
        <w:t xml:space="preserve"> means the Chairman of the Committee;</w:t>
      </w:r>
    </w:p>
    <w:p w:rsidR="00137B02" w:rsidRPr="00762A4D" w:rsidRDefault="00A360AC" w:rsidP="00A40201">
      <w:pPr>
        <w:spacing w:after="0" w:line="240" w:lineRule="auto"/>
        <w:ind w:left="1152" w:hanging="432"/>
        <w:jc w:val="both"/>
        <w:rPr>
          <w:rFonts w:ascii="Times New Roman" w:hAnsi="Times New Roman" w:cs="Times New Roman"/>
        </w:rPr>
      </w:pPr>
      <w:r w:rsidRPr="00762A4D">
        <w:rPr>
          <w:rFonts w:ascii="Times New Roman" w:hAnsi="Times New Roman" w:cs="Times New Roman"/>
        </w:rPr>
        <w:t>“</w:t>
      </w:r>
      <w:r w:rsidR="00137B02" w:rsidRPr="00762A4D">
        <w:rPr>
          <w:rFonts w:ascii="Times New Roman" w:hAnsi="Times New Roman" w:cs="Times New Roman"/>
        </w:rPr>
        <w:t>the Committee</w:t>
      </w:r>
      <w:r w:rsidRPr="00762A4D">
        <w:rPr>
          <w:rFonts w:ascii="Times New Roman" w:hAnsi="Times New Roman" w:cs="Times New Roman"/>
        </w:rPr>
        <w:t>”</w:t>
      </w:r>
      <w:r w:rsidR="00137B02" w:rsidRPr="00762A4D">
        <w:rPr>
          <w:rFonts w:ascii="Times New Roman" w:hAnsi="Times New Roman" w:cs="Times New Roman"/>
        </w:rPr>
        <w:t xml:space="preserve"> means the Australian Canned Fruit Sales Promotion Committee constituted by this Act.</w:t>
      </w:r>
    </w:p>
    <w:p w:rsidR="00137B02" w:rsidRPr="00762A4D" w:rsidRDefault="00A360AC" w:rsidP="00762A4D">
      <w:pPr>
        <w:spacing w:before="240" w:after="120" w:line="240" w:lineRule="auto"/>
        <w:jc w:val="center"/>
        <w:rPr>
          <w:rFonts w:ascii="Times New Roman" w:hAnsi="Times New Roman" w:cs="Times New Roman"/>
          <w:sz w:val="24"/>
        </w:rPr>
      </w:pPr>
      <w:r w:rsidRPr="00762A4D">
        <w:rPr>
          <w:rFonts w:ascii="Times New Roman" w:hAnsi="Times New Roman" w:cs="Times New Roman"/>
          <w:smallCaps/>
          <w:sz w:val="24"/>
        </w:rPr>
        <w:t xml:space="preserve">Part </w:t>
      </w:r>
      <w:r w:rsidR="00137B02" w:rsidRPr="00762A4D">
        <w:rPr>
          <w:rFonts w:ascii="Times New Roman" w:hAnsi="Times New Roman" w:cs="Times New Roman"/>
          <w:sz w:val="24"/>
        </w:rPr>
        <w:t>II.—</w:t>
      </w:r>
      <w:r w:rsidRPr="00762A4D">
        <w:rPr>
          <w:rFonts w:ascii="Times New Roman" w:hAnsi="Times New Roman" w:cs="Times New Roman"/>
          <w:smallCaps/>
          <w:sz w:val="24"/>
        </w:rPr>
        <w:t>Establishment and Constitution of the</w:t>
      </w:r>
      <w:r w:rsidR="00137B02" w:rsidRPr="00762A4D">
        <w:rPr>
          <w:rFonts w:ascii="Times New Roman" w:hAnsi="Times New Roman" w:cs="Times New Roman"/>
          <w:sz w:val="24"/>
        </w:rPr>
        <w:t xml:space="preserve"> </w:t>
      </w:r>
      <w:r w:rsidRPr="00762A4D">
        <w:rPr>
          <w:rFonts w:ascii="Times New Roman" w:hAnsi="Times New Roman" w:cs="Times New Roman"/>
          <w:smallCaps/>
          <w:sz w:val="24"/>
        </w:rPr>
        <w:t>Australian Canned Fruit Sales Promotion Committee.</w:t>
      </w:r>
    </w:p>
    <w:p w:rsidR="00137B02" w:rsidRPr="00321671" w:rsidRDefault="00A360AC" w:rsidP="00321671">
      <w:pPr>
        <w:spacing w:before="120" w:after="60" w:line="240" w:lineRule="auto"/>
        <w:rPr>
          <w:rFonts w:ascii="Times New Roman" w:hAnsi="Times New Roman" w:cs="Times New Roman"/>
          <w:b/>
          <w:sz w:val="20"/>
        </w:rPr>
      </w:pPr>
      <w:r w:rsidRPr="00321671">
        <w:rPr>
          <w:rFonts w:ascii="Times New Roman" w:hAnsi="Times New Roman" w:cs="Times New Roman"/>
          <w:b/>
          <w:sz w:val="20"/>
        </w:rPr>
        <w:t>Australian Canned Fruit Sales Promotion Committee.</w:t>
      </w:r>
    </w:p>
    <w:p w:rsidR="00137B02" w:rsidRPr="00762A4D" w:rsidRDefault="00A360AC" w:rsidP="00321671">
      <w:pPr>
        <w:spacing w:before="60" w:after="60" w:line="240" w:lineRule="auto"/>
        <w:ind w:firstLine="432"/>
        <w:jc w:val="both"/>
        <w:rPr>
          <w:rFonts w:ascii="Times New Roman" w:hAnsi="Times New Roman" w:cs="Times New Roman"/>
        </w:rPr>
      </w:pPr>
      <w:r w:rsidRPr="00762A4D">
        <w:rPr>
          <w:rFonts w:ascii="Times New Roman" w:hAnsi="Times New Roman" w:cs="Times New Roman"/>
          <w:b/>
        </w:rPr>
        <w:t>5.</w:t>
      </w:r>
      <w:r w:rsidR="00137B02" w:rsidRPr="00762A4D">
        <w:rPr>
          <w:rFonts w:ascii="Times New Roman" w:hAnsi="Times New Roman" w:cs="Times New Roman"/>
        </w:rPr>
        <w:t>—(1.)</w:t>
      </w:r>
      <w:r w:rsidR="00FE136F" w:rsidRPr="00762A4D">
        <w:rPr>
          <w:rFonts w:ascii="Times New Roman" w:hAnsi="Times New Roman" w:cs="Times New Roman"/>
        </w:rPr>
        <w:tab/>
      </w:r>
      <w:r w:rsidR="00137B02" w:rsidRPr="00762A4D">
        <w:rPr>
          <w:rFonts w:ascii="Times New Roman" w:hAnsi="Times New Roman" w:cs="Times New Roman"/>
        </w:rPr>
        <w:t xml:space="preserve">For the purposes of this Act, there shall </w:t>
      </w:r>
      <w:r w:rsidR="00321671">
        <w:rPr>
          <w:rFonts w:ascii="Times New Roman" w:hAnsi="Times New Roman" w:cs="Times New Roman"/>
        </w:rPr>
        <w:t>b</w:t>
      </w:r>
      <w:r w:rsidR="00137B02" w:rsidRPr="00762A4D">
        <w:rPr>
          <w:rFonts w:ascii="Times New Roman" w:hAnsi="Times New Roman" w:cs="Times New Roman"/>
        </w:rPr>
        <w:t>e an Australian Canned Fruit Sales Promotion Committee.</w:t>
      </w:r>
    </w:p>
    <w:p w:rsidR="00137B02" w:rsidRPr="00762A4D" w:rsidRDefault="00137B02" w:rsidP="00762A4D">
      <w:pPr>
        <w:tabs>
          <w:tab w:val="left" w:pos="1080"/>
        </w:tabs>
        <w:spacing w:before="60" w:after="60" w:line="240" w:lineRule="auto"/>
        <w:ind w:firstLine="432"/>
        <w:jc w:val="both"/>
        <w:rPr>
          <w:rFonts w:ascii="Times New Roman" w:hAnsi="Times New Roman" w:cs="Times New Roman"/>
        </w:rPr>
      </w:pPr>
      <w:r w:rsidRPr="00762A4D">
        <w:rPr>
          <w:rFonts w:ascii="Times New Roman" w:hAnsi="Times New Roman" w:cs="Times New Roman"/>
        </w:rPr>
        <w:t>(2.)</w:t>
      </w:r>
      <w:r w:rsidR="001E7629" w:rsidRPr="00762A4D">
        <w:rPr>
          <w:rFonts w:ascii="Times New Roman" w:hAnsi="Times New Roman" w:cs="Times New Roman"/>
        </w:rPr>
        <w:tab/>
      </w:r>
      <w:r w:rsidRPr="00762A4D">
        <w:rPr>
          <w:rFonts w:ascii="Times New Roman" w:hAnsi="Times New Roman" w:cs="Times New Roman"/>
        </w:rPr>
        <w:t>The Committee is a body corporate with perpetual succession and a common seal and is capable of acquiring, holding and disposing of real and personal property and suing and being sued in its corporate name.</w:t>
      </w:r>
    </w:p>
    <w:p w:rsidR="00137B02" w:rsidRPr="00762A4D" w:rsidRDefault="00137B02" w:rsidP="00762A4D">
      <w:pPr>
        <w:tabs>
          <w:tab w:val="left" w:pos="1080"/>
        </w:tabs>
        <w:spacing w:before="60" w:after="60" w:line="240" w:lineRule="auto"/>
        <w:ind w:firstLine="432"/>
        <w:jc w:val="both"/>
        <w:rPr>
          <w:rFonts w:ascii="Times New Roman" w:hAnsi="Times New Roman" w:cs="Times New Roman"/>
        </w:rPr>
      </w:pPr>
      <w:r w:rsidRPr="00762A4D">
        <w:rPr>
          <w:rFonts w:ascii="Times New Roman" w:hAnsi="Times New Roman" w:cs="Times New Roman"/>
        </w:rPr>
        <w:t>(3.)</w:t>
      </w:r>
      <w:r w:rsidR="001E7629" w:rsidRPr="00762A4D">
        <w:rPr>
          <w:rFonts w:ascii="Times New Roman" w:hAnsi="Times New Roman" w:cs="Times New Roman"/>
        </w:rPr>
        <w:tab/>
      </w:r>
      <w:r w:rsidRPr="00762A4D">
        <w:rPr>
          <w:rFonts w:ascii="Times New Roman" w:hAnsi="Times New Roman" w:cs="Times New Roman"/>
        </w:rPr>
        <w:t>All courts, judges and persons acting judicially shall take judicial notice of the seal of the Committee affixed to a document and shall presume that it was duly affixed.</w:t>
      </w:r>
    </w:p>
    <w:p w:rsidR="00137B02" w:rsidRPr="00762A4D" w:rsidRDefault="00137B02" w:rsidP="00762A4D">
      <w:pPr>
        <w:tabs>
          <w:tab w:val="left" w:pos="1080"/>
        </w:tabs>
        <w:spacing w:before="60" w:after="60" w:line="240" w:lineRule="auto"/>
        <w:ind w:firstLine="432"/>
        <w:jc w:val="both"/>
        <w:rPr>
          <w:rFonts w:ascii="Times New Roman" w:hAnsi="Times New Roman" w:cs="Times New Roman"/>
        </w:rPr>
      </w:pPr>
      <w:r w:rsidRPr="00762A4D">
        <w:rPr>
          <w:rFonts w:ascii="Times New Roman" w:hAnsi="Times New Roman" w:cs="Times New Roman"/>
        </w:rPr>
        <w:t>(4.)</w:t>
      </w:r>
      <w:r w:rsidR="001E7629" w:rsidRPr="00762A4D">
        <w:rPr>
          <w:rFonts w:ascii="Times New Roman" w:hAnsi="Times New Roman" w:cs="Times New Roman"/>
        </w:rPr>
        <w:tab/>
      </w:r>
      <w:r w:rsidRPr="00762A4D">
        <w:rPr>
          <w:rFonts w:ascii="Times New Roman" w:hAnsi="Times New Roman" w:cs="Times New Roman"/>
        </w:rPr>
        <w:t>The exercise of the powers of the Committee is not affected by reason only of there being a vacancy in the office of a member of the Committee.</w:t>
      </w:r>
    </w:p>
    <w:p w:rsidR="00137B02" w:rsidRPr="00321671" w:rsidRDefault="00A360AC" w:rsidP="00321671">
      <w:pPr>
        <w:spacing w:before="120" w:after="60" w:line="240" w:lineRule="auto"/>
        <w:rPr>
          <w:rFonts w:ascii="Times New Roman" w:hAnsi="Times New Roman" w:cs="Times New Roman"/>
          <w:b/>
          <w:sz w:val="20"/>
        </w:rPr>
      </w:pPr>
      <w:r w:rsidRPr="00321671">
        <w:rPr>
          <w:rFonts w:ascii="Times New Roman" w:hAnsi="Times New Roman" w:cs="Times New Roman"/>
          <w:b/>
          <w:sz w:val="20"/>
        </w:rPr>
        <w:t>Constitution of Committee.</w:t>
      </w:r>
    </w:p>
    <w:p w:rsidR="00137B02" w:rsidRPr="00762A4D" w:rsidRDefault="00A360AC" w:rsidP="00762A4D">
      <w:pPr>
        <w:spacing w:after="0" w:line="240" w:lineRule="auto"/>
        <w:ind w:firstLine="432"/>
        <w:rPr>
          <w:rFonts w:ascii="Times New Roman" w:hAnsi="Times New Roman" w:cs="Times New Roman"/>
        </w:rPr>
      </w:pPr>
      <w:r w:rsidRPr="00762A4D">
        <w:rPr>
          <w:rFonts w:ascii="Times New Roman" w:hAnsi="Times New Roman" w:cs="Times New Roman"/>
          <w:b/>
        </w:rPr>
        <w:t>6.</w:t>
      </w:r>
      <w:r w:rsidR="00137B02" w:rsidRPr="00762A4D">
        <w:rPr>
          <w:rFonts w:ascii="Times New Roman" w:hAnsi="Times New Roman" w:cs="Times New Roman"/>
        </w:rPr>
        <w:t>—(1.)</w:t>
      </w:r>
      <w:r w:rsidR="001E7629" w:rsidRPr="00762A4D">
        <w:rPr>
          <w:rFonts w:ascii="Times New Roman" w:hAnsi="Times New Roman" w:cs="Times New Roman"/>
        </w:rPr>
        <w:tab/>
      </w:r>
      <w:r w:rsidR="00137B02" w:rsidRPr="00762A4D">
        <w:rPr>
          <w:rFonts w:ascii="Times New Roman" w:hAnsi="Times New Roman" w:cs="Times New Roman"/>
        </w:rPr>
        <w:t>The Committee shall consist of—</w:t>
      </w:r>
    </w:p>
    <w:p w:rsidR="00137B02" w:rsidRPr="00762A4D" w:rsidRDefault="00137B02" w:rsidP="00762A4D">
      <w:pPr>
        <w:spacing w:before="60" w:after="60" w:line="240" w:lineRule="auto"/>
        <w:ind w:left="1152" w:hanging="432"/>
        <w:jc w:val="both"/>
        <w:rPr>
          <w:rFonts w:ascii="Times New Roman" w:hAnsi="Times New Roman" w:cs="Times New Roman"/>
        </w:rPr>
      </w:pPr>
      <w:r w:rsidRPr="00762A4D">
        <w:rPr>
          <w:rFonts w:ascii="Times New Roman" w:hAnsi="Times New Roman" w:cs="Times New Roman"/>
        </w:rPr>
        <w:t>(</w:t>
      </w:r>
      <w:r w:rsidR="00A360AC" w:rsidRPr="00762A4D">
        <w:rPr>
          <w:rFonts w:ascii="Times New Roman" w:hAnsi="Times New Roman" w:cs="Times New Roman"/>
          <w:i/>
        </w:rPr>
        <w:t>a</w:t>
      </w:r>
      <w:r w:rsidRPr="00762A4D">
        <w:rPr>
          <w:rFonts w:ascii="Times New Roman" w:hAnsi="Times New Roman" w:cs="Times New Roman"/>
        </w:rPr>
        <w:t>)</w:t>
      </w:r>
      <w:r w:rsidR="00A360AC" w:rsidRPr="00762A4D">
        <w:rPr>
          <w:rFonts w:ascii="Times New Roman" w:hAnsi="Times New Roman" w:cs="Times New Roman"/>
          <w:i/>
        </w:rPr>
        <w:t xml:space="preserve"> </w:t>
      </w:r>
      <w:r w:rsidRPr="00762A4D">
        <w:rPr>
          <w:rFonts w:ascii="Times New Roman" w:hAnsi="Times New Roman" w:cs="Times New Roman"/>
        </w:rPr>
        <w:t xml:space="preserve">six members to represent the Australian Canning </w:t>
      </w:r>
      <w:proofErr w:type="spellStart"/>
      <w:r w:rsidRPr="00762A4D">
        <w:rPr>
          <w:rFonts w:ascii="Times New Roman" w:hAnsi="Times New Roman" w:cs="Times New Roman"/>
        </w:rPr>
        <w:t>Fruitgrowers</w:t>
      </w:r>
      <w:proofErr w:type="spellEnd"/>
      <w:r w:rsidRPr="00762A4D">
        <w:rPr>
          <w:rFonts w:ascii="Times New Roman" w:hAnsi="Times New Roman" w:cs="Times New Roman"/>
        </w:rPr>
        <w:t xml:space="preserve"> Association;</w:t>
      </w:r>
    </w:p>
    <w:p w:rsidR="00137B02" w:rsidRPr="00762A4D" w:rsidRDefault="00137B02" w:rsidP="00762A4D">
      <w:pPr>
        <w:spacing w:before="60" w:after="60" w:line="240" w:lineRule="auto"/>
        <w:ind w:left="1152" w:hanging="432"/>
        <w:jc w:val="both"/>
        <w:rPr>
          <w:rFonts w:ascii="Times New Roman" w:hAnsi="Times New Roman" w:cs="Times New Roman"/>
        </w:rPr>
      </w:pPr>
      <w:r w:rsidRPr="00762A4D">
        <w:rPr>
          <w:rFonts w:ascii="Times New Roman" w:hAnsi="Times New Roman" w:cs="Times New Roman"/>
        </w:rPr>
        <w:t>(</w:t>
      </w:r>
      <w:r w:rsidR="00A360AC" w:rsidRPr="00762A4D">
        <w:rPr>
          <w:rFonts w:ascii="Times New Roman" w:hAnsi="Times New Roman" w:cs="Times New Roman"/>
          <w:i/>
        </w:rPr>
        <w:t>b</w:t>
      </w:r>
      <w:r w:rsidRPr="00762A4D">
        <w:rPr>
          <w:rFonts w:ascii="Times New Roman" w:hAnsi="Times New Roman" w:cs="Times New Roman"/>
        </w:rPr>
        <w:t>)</w:t>
      </w:r>
      <w:r w:rsidR="00A360AC" w:rsidRPr="00762A4D">
        <w:rPr>
          <w:rFonts w:ascii="Times New Roman" w:hAnsi="Times New Roman" w:cs="Times New Roman"/>
          <w:i/>
        </w:rPr>
        <w:t xml:space="preserve"> </w:t>
      </w:r>
      <w:r w:rsidRPr="00762A4D">
        <w:rPr>
          <w:rFonts w:ascii="Times New Roman" w:hAnsi="Times New Roman" w:cs="Times New Roman"/>
        </w:rPr>
        <w:t>two members to represent the Australian Canned Fruits Board;</w:t>
      </w:r>
    </w:p>
    <w:p w:rsidR="00137B02" w:rsidRPr="00762A4D" w:rsidRDefault="00137B02" w:rsidP="00762A4D">
      <w:pPr>
        <w:spacing w:before="60" w:after="60" w:line="240" w:lineRule="auto"/>
        <w:ind w:left="1152" w:hanging="432"/>
        <w:jc w:val="both"/>
        <w:rPr>
          <w:rFonts w:ascii="Times New Roman" w:hAnsi="Times New Roman" w:cs="Times New Roman"/>
        </w:rPr>
      </w:pPr>
      <w:r w:rsidRPr="00762A4D">
        <w:rPr>
          <w:rFonts w:ascii="Times New Roman" w:hAnsi="Times New Roman" w:cs="Times New Roman"/>
        </w:rPr>
        <w:t>(</w:t>
      </w:r>
      <w:r w:rsidR="00A360AC" w:rsidRPr="00762A4D">
        <w:rPr>
          <w:rFonts w:ascii="Times New Roman" w:hAnsi="Times New Roman" w:cs="Times New Roman"/>
          <w:i/>
        </w:rPr>
        <w:t>c</w:t>
      </w:r>
      <w:r w:rsidRPr="00762A4D">
        <w:rPr>
          <w:rFonts w:ascii="Times New Roman" w:hAnsi="Times New Roman" w:cs="Times New Roman"/>
        </w:rPr>
        <w:t>) two members to represent the Australian Canners</w:t>
      </w:r>
      <w:r w:rsidR="00A360AC" w:rsidRPr="00762A4D">
        <w:rPr>
          <w:rFonts w:ascii="Times New Roman" w:hAnsi="Times New Roman" w:cs="Times New Roman"/>
        </w:rPr>
        <w:t>’</w:t>
      </w:r>
      <w:r w:rsidRPr="00762A4D">
        <w:rPr>
          <w:rFonts w:ascii="Times New Roman" w:hAnsi="Times New Roman" w:cs="Times New Roman"/>
        </w:rPr>
        <w:t xml:space="preserve"> Association; and</w:t>
      </w:r>
    </w:p>
    <w:p w:rsidR="00137B02" w:rsidRPr="00762A4D" w:rsidRDefault="00137B02" w:rsidP="00762A4D">
      <w:pPr>
        <w:spacing w:before="60" w:after="60" w:line="240" w:lineRule="auto"/>
        <w:ind w:left="1152" w:hanging="432"/>
        <w:jc w:val="both"/>
        <w:rPr>
          <w:rFonts w:ascii="Times New Roman" w:hAnsi="Times New Roman" w:cs="Times New Roman"/>
        </w:rPr>
      </w:pPr>
      <w:r w:rsidRPr="00762A4D">
        <w:rPr>
          <w:rFonts w:ascii="Times New Roman" w:hAnsi="Times New Roman" w:cs="Times New Roman"/>
        </w:rPr>
        <w:t>(</w:t>
      </w:r>
      <w:r w:rsidR="00A360AC" w:rsidRPr="00762A4D">
        <w:rPr>
          <w:rFonts w:ascii="Times New Roman" w:hAnsi="Times New Roman" w:cs="Times New Roman"/>
          <w:i/>
        </w:rPr>
        <w:t>d</w:t>
      </w:r>
      <w:r w:rsidRPr="00762A4D">
        <w:rPr>
          <w:rFonts w:ascii="Times New Roman" w:hAnsi="Times New Roman" w:cs="Times New Roman"/>
        </w:rPr>
        <w:t>) one member to represent the Commonwealth.</w:t>
      </w:r>
    </w:p>
    <w:p w:rsidR="00137B02" w:rsidRPr="00762A4D" w:rsidRDefault="00137B02" w:rsidP="00762A4D">
      <w:pPr>
        <w:tabs>
          <w:tab w:val="left" w:pos="1080"/>
        </w:tabs>
        <w:spacing w:before="60" w:after="0" w:line="240" w:lineRule="auto"/>
        <w:ind w:firstLine="432"/>
        <w:jc w:val="both"/>
        <w:rPr>
          <w:rFonts w:ascii="Times New Roman" w:hAnsi="Times New Roman" w:cs="Times New Roman"/>
        </w:rPr>
      </w:pPr>
      <w:r w:rsidRPr="00762A4D">
        <w:rPr>
          <w:rFonts w:ascii="Times New Roman" w:hAnsi="Times New Roman" w:cs="Times New Roman"/>
        </w:rPr>
        <w:t>(2.)</w:t>
      </w:r>
      <w:r w:rsidR="001E7629" w:rsidRPr="00762A4D">
        <w:rPr>
          <w:rFonts w:ascii="Times New Roman" w:hAnsi="Times New Roman" w:cs="Times New Roman"/>
        </w:rPr>
        <w:tab/>
      </w:r>
      <w:r w:rsidRPr="00762A4D">
        <w:rPr>
          <w:rFonts w:ascii="Times New Roman" w:hAnsi="Times New Roman" w:cs="Times New Roman"/>
        </w:rPr>
        <w:t>The members of the Committee shall be appointed by the Minister.</w:t>
      </w:r>
    </w:p>
    <w:p w:rsidR="00137B02" w:rsidRPr="00762A4D" w:rsidRDefault="00137B02" w:rsidP="00762A4D">
      <w:pPr>
        <w:tabs>
          <w:tab w:val="left" w:pos="1080"/>
        </w:tabs>
        <w:spacing w:before="60" w:after="0" w:line="240" w:lineRule="auto"/>
        <w:ind w:firstLine="432"/>
        <w:jc w:val="both"/>
        <w:rPr>
          <w:rFonts w:ascii="Times New Roman" w:hAnsi="Times New Roman" w:cs="Times New Roman"/>
        </w:rPr>
      </w:pPr>
      <w:r w:rsidRPr="00762A4D">
        <w:rPr>
          <w:rFonts w:ascii="Times New Roman" w:hAnsi="Times New Roman" w:cs="Times New Roman"/>
        </w:rPr>
        <w:t>(3.)</w:t>
      </w:r>
      <w:r w:rsidR="001E7629" w:rsidRPr="00762A4D">
        <w:rPr>
          <w:rFonts w:ascii="Times New Roman" w:hAnsi="Times New Roman" w:cs="Times New Roman"/>
        </w:rPr>
        <w:tab/>
      </w:r>
      <w:r w:rsidRPr="00762A4D">
        <w:rPr>
          <w:rFonts w:ascii="Times New Roman" w:hAnsi="Times New Roman" w:cs="Times New Roman"/>
        </w:rPr>
        <w:t>The appointment under this section of a member of the Committee (other than the member to represent the Commonwealth) shall be on the nomination of the organization that he is to represent.</w:t>
      </w:r>
    </w:p>
    <w:p w:rsidR="00137B02" w:rsidRPr="00762A4D" w:rsidRDefault="00137B02" w:rsidP="00762A4D">
      <w:pPr>
        <w:tabs>
          <w:tab w:val="left" w:pos="1080"/>
        </w:tabs>
        <w:spacing w:before="60" w:after="0" w:line="240" w:lineRule="auto"/>
        <w:ind w:firstLine="432"/>
        <w:jc w:val="both"/>
        <w:rPr>
          <w:rFonts w:ascii="Times New Roman" w:hAnsi="Times New Roman" w:cs="Times New Roman"/>
        </w:rPr>
      </w:pPr>
      <w:r w:rsidRPr="00762A4D">
        <w:rPr>
          <w:rFonts w:ascii="Times New Roman" w:hAnsi="Times New Roman" w:cs="Times New Roman"/>
        </w:rPr>
        <w:t>(4.)</w:t>
      </w:r>
      <w:r w:rsidR="001E7629" w:rsidRPr="00762A4D">
        <w:rPr>
          <w:rFonts w:ascii="Times New Roman" w:hAnsi="Times New Roman" w:cs="Times New Roman"/>
        </w:rPr>
        <w:tab/>
      </w:r>
      <w:r w:rsidRPr="00762A4D">
        <w:rPr>
          <w:rFonts w:ascii="Times New Roman" w:hAnsi="Times New Roman" w:cs="Times New Roman"/>
        </w:rPr>
        <w:t>The members of the Committee (other than the member representing the Commonwealth) shall hold office for three years but are eligible for re-appointment.</w:t>
      </w:r>
    </w:p>
    <w:p w:rsidR="00137B02" w:rsidRPr="00762A4D" w:rsidRDefault="003E1424"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br w:type="page"/>
      </w:r>
      <w:r w:rsidR="00137B02" w:rsidRPr="00762A4D">
        <w:rPr>
          <w:rFonts w:ascii="Times New Roman" w:hAnsi="Times New Roman" w:cs="Times New Roman"/>
        </w:rPr>
        <w:lastRenderedPageBreak/>
        <w:t>(5.)</w:t>
      </w:r>
      <w:r w:rsidR="00B5116A" w:rsidRPr="00762A4D">
        <w:rPr>
          <w:rFonts w:ascii="Times New Roman" w:hAnsi="Times New Roman" w:cs="Times New Roman"/>
        </w:rPr>
        <w:tab/>
      </w:r>
      <w:r w:rsidR="00137B02" w:rsidRPr="00762A4D">
        <w:rPr>
          <w:rFonts w:ascii="Times New Roman" w:hAnsi="Times New Roman" w:cs="Times New Roman"/>
        </w:rPr>
        <w:t>The member of the Committee representing the Commonwealth shall hold office during the pleasure of the Minister.</w:t>
      </w:r>
    </w:p>
    <w:p w:rsidR="00137B02" w:rsidRPr="00762A4D" w:rsidRDefault="00137B02"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t>(6.)</w:t>
      </w:r>
      <w:r w:rsidR="00B5116A" w:rsidRPr="00762A4D">
        <w:rPr>
          <w:rFonts w:ascii="Times New Roman" w:hAnsi="Times New Roman" w:cs="Times New Roman"/>
        </w:rPr>
        <w:tab/>
      </w:r>
      <w:r w:rsidRPr="00762A4D">
        <w:rPr>
          <w:rFonts w:ascii="Times New Roman" w:hAnsi="Times New Roman" w:cs="Times New Roman"/>
        </w:rPr>
        <w:t>The Minister may, on the recommendation of the Committee or of the organization on the nomination of which a member was appointed, remove the member from office.</w:t>
      </w:r>
    </w:p>
    <w:p w:rsidR="00137B02" w:rsidRPr="00762A4D" w:rsidRDefault="00137B02"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t>(7.)</w:t>
      </w:r>
      <w:r w:rsidR="00B5116A" w:rsidRPr="00762A4D">
        <w:rPr>
          <w:rFonts w:ascii="Times New Roman" w:hAnsi="Times New Roman" w:cs="Times New Roman"/>
        </w:rPr>
        <w:tab/>
      </w:r>
      <w:r w:rsidRPr="00762A4D">
        <w:rPr>
          <w:rFonts w:ascii="Times New Roman" w:hAnsi="Times New Roman" w:cs="Times New Roman"/>
        </w:rPr>
        <w:t>The Minister may, on the death, resignation or removal from office of a member of the Committee, appoint a person to hold the vacant office for the remainder of the period for which the member was appointed.</w:t>
      </w:r>
    </w:p>
    <w:p w:rsidR="00137B02" w:rsidRPr="00172882" w:rsidRDefault="00A360AC" w:rsidP="00172882">
      <w:pPr>
        <w:spacing w:before="120" w:after="60" w:line="240" w:lineRule="auto"/>
        <w:rPr>
          <w:rFonts w:ascii="Times New Roman" w:hAnsi="Times New Roman" w:cs="Times New Roman"/>
          <w:b/>
          <w:sz w:val="20"/>
        </w:rPr>
      </w:pPr>
      <w:r w:rsidRPr="00172882">
        <w:rPr>
          <w:rFonts w:ascii="Times New Roman" w:hAnsi="Times New Roman" w:cs="Times New Roman"/>
          <w:b/>
          <w:sz w:val="20"/>
        </w:rPr>
        <w:t>Chairman of Committee.</w:t>
      </w:r>
    </w:p>
    <w:p w:rsidR="00137B02" w:rsidRPr="00762A4D" w:rsidRDefault="00A360AC" w:rsidP="00762A4D">
      <w:pPr>
        <w:spacing w:after="0" w:line="240" w:lineRule="auto"/>
        <w:ind w:firstLine="432"/>
        <w:rPr>
          <w:rFonts w:ascii="Times New Roman" w:hAnsi="Times New Roman" w:cs="Times New Roman"/>
        </w:rPr>
      </w:pPr>
      <w:r w:rsidRPr="00762A4D">
        <w:rPr>
          <w:rFonts w:ascii="Times New Roman" w:hAnsi="Times New Roman" w:cs="Times New Roman"/>
          <w:b/>
        </w:rPr>
        <w:t>7.</w:t>
      </w:r>
      <w:r w:rsidR="00137B02" w:rsidRPr="00762A4D">
        <w:rPr>
          <w:rFonts w:ascii="Times New Roman" w:hAnsi="Times New Roman" w:cs="Times New Roman"/>
        </w:rPr>
        <w:t>—(1.)</w:t>
      </w:r>
      <w:r w:rsidR="00B5116A" w:rsidRPr="00762A4D">
        <w:rPr>
          <w:rFonts w:ascii="Times New Roman" w:hAnsi="Times New Roman" w:cs="Times New Roman"/>
        </w:rPr>
        <w:tab/>
      </w:r>
      <w:r w:rsidR="00137B02" w:rsidRPr="00762A4D">
        <w:rPr>
          <w:rFonts w:ascii="Times New Roman" w:hAnsi="Times New Roman" w:cs="Times New Roman"/>
        </w:rPr>
        <w:t>The Chairman of the Committee shall be elected by the Committee.</w:t>
      </w:r>
    </w:p>
    <w:p w:rsidR="00137B02" w:rsidRPr="00762A4D" w:rsidRDefault="00137B02"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t>(2.)</w:t>
      </w:r>
      <w:r w:rsidR="00B5116A" w:rsidRPr="00762A4D">
        <w:rPr>
          <w:rFonts w:ascii="Times New Roman" w:hAnsi="Times New Roman" w:cs="Times New Roman"/>
        </w:rPr>
        <w:tab/>
      </w:r>
      <w:r w:rsidRPr="00762A4D">
        <w:rPr>
          <w:rFonts w:ascii="Times New Roman" w:hAnsi="Times New Roman" w:cs="Times New Roman"/>
        </w:rPr>
        <w:t>The Chairman shall hold office as Chairman for one year but is eligible for re-election.</w:t>
      </w:r>
    </w:p>
    <w:p w:rsidR="00137B02" w:rsidRPr="00172882" w:rsidRDefault="00A360AC" w:rsidP="00172882">
      <w:pPr>
        <w:spacing w:before="120" w:after="60" w:line="240" w:lineRule="auto"/>
        <w:rPr>
          <w:rFonts w:ascii="Times New Roman" w:hAnsi="Times New Roman" w:cs="Times New Roman"/>
          <w:b/>
          <w:sz w:val="20"/>
        </w:rPr>
      </w:pPr>
      <w:r w:rsidRPr="00172882">
        <w:rPr>
          <w:rFonts w:ascii="Times New Roman" w:hAnsi="Times New Roman" w:cs="Times New Roman"/>
          <w:b/>
          <w:sz w:val="20"/>
        </w:rPr>
        <w:t>Meetings of Committee.</w:t>
      </w:r>
    </w:p>
    <w:p w:rsidR="00137B02" w:rsidRPr="00762A4D" w:rsidRDefault="00A360AC" w:rsidP="00172882">
      <w:pPr>
        <w:spacing w:after="0" w:line="240" w:lineRule="auto"/>
        <w:ind w:firstLine="432"/>
        <w:jc w:val="both"/>
        <w:rPr>
          <w:rFonts w:ascii="Times New Roman" w:hAnsi="Times New Roman" w:cs="Times New Roman"/>
        </w:rPr>
      </w:pPr>
      <w:r w:rsidRPr="00762A4D">
        <w:rPr>
          <w:rFonts w:ascii="Times New Roman" w:hAnsi="Times New Roman" w:cs="Times New Roman"/>
          <w:b/>
          <w:smallCaps/>
        </w:rPr>
        <w:t>8.</w:t>
      </w:r>
      <w:r w:rsidR="00137B02" w:rsidRPr="00762A4D">
        <w:rPr>
          <w:rFonts w:ascii="Times New Roman" w:hAnsi="Times New Roman" w:cs="Times New Roman"/>
        </w:rPr>
        <w:t>—(1.)</w:t>
      </w:r>
      <w:r w:rsidR="00B5116A" w:rsidRPr="00762A4D">
        <w:rPr>
          <w:rFonts w:ascii="Times New Roman" w:hAnsi="Times New Roman" w:cs="Times New Roman"/>
        </w:rPr>
        <w:tab/>
      </w:r>
      <w:r w:rsidR="00137B02" w:rsidRPr="00762A4D">
        <w:rPr>
          <w:rFonts w:ascii="Times New Roman" w:hAnsi="Times New Roman" w:cs="Times New Roman"/>
        </w:rPr>
        <w:t>The Committee shall hold meetings at such times and places as the Committee determines.</w:t>
      </w:r>
    </w:p>
    <w:p w:rsidR="00137B02" w:rsidRPr="00762A4D" w:rsidRDefault="00137B02" w:rsidP="00172882">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t>(2.)</w:t>
      </w:r>
      <w:r w:rsidR="00B5116A" w:rsidRPr="00762A4D">
        <w:rPr>
          <w:rFonts w:ascii="Times New Roman" w:hAnsi="Times New Roman" w:cs="Times New Roman"/>
        </w:rPr>
        <w:tab/>
      </w:r>
      <w:r w:rsidRPr="00762A4D">
        <w:rPr>
          <w:rFonts w:ascii="Times New Roman" w:hAnsi="Times New Roman" w:cs="Times New Roman"/>
        </w:rPr>
        <w:t>The Chairman may at any time convene a meeting of the Committee and shall do so upon the request in writing of not less than four members of the Committee.</w:t>
      </w:r>
    </w:p>
    <w:p w:rsidR="00137B02" w:rsidRPr="00762A4D" w:rsidRDefault="00137B02"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t>(3.)</w:t>
      </w:r>
      <w:r w:rsidR="00B5116A" w:rsidRPr="00762A4D">
        <w:rPr>
          <w:rFonts w:ascii="Times New Roman" w:hAnsi="Times New Roman" w:cs="Times New Roman"/>
        </w:rPr>
        <w:tab/>
      </w:r>
      <w:r w:rsidRPr="00762A4D">
        <w:rPr>
          <w:rFonts w:ascii="Times New Roman" w:hAnsi="Times New Roman" w:cs="Times New Roman"/>
        </w:rPr>
        <w:t>The Chairman shall preside at all meetings of the Committee at which he is present.</w:t>
      </w:r>
    </w:p>
    <w:p w:rsidR="00137B02" w:rsidRPr="00762A4D" w:rsidRDefault="00137B02" w:rsidP="00172882">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t>(4.)</w:t>
      </w:r>
      <w:r w:rsidR="00B5116A" w:rsidRPr="00762A4D">
        <w:rPr>
          <w:rFonts w:ascii="Times New Roman" w:hAnsi="Times New Roman" w:cs="Times New Roman"/>
          <w:i/>
        </w:rPr>
        <w:tab/>
      </w:r>
      <w:r w:rsidRPr="00762A4D">
        <w:rPr>
          <w:rFonts w:ascii="Times New Roman" w:hAnsi="Times New Roman" w:cs="Times New Roman"/>
        </w:rPr>
        <w:t>In the event of the absence of the Chairman from a meeting of the Committee, the members present shall elect one of their number to preside at that meeting.</w:t>
      </w:r>
    </w:p>
    <w:p w:rsidR="00137B02" w:rsidRPr="00762A4D" w:rsidRDefault="00137B02"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t>(5.)</w:t>
      </w:r>
      <w:r w:rsidR="00B5116A" w:rsidRPr="00762A4D">
        <w:rPr>
          <w:rFonts w:ascii="Times New Roman" w:hAnsi="Times New Roman" w:cs="Times New Roman"/>
        </w:rPr>
        <w:tab/>
      </w:r>
      <w:r w:rsidRPr="00762A4D">
        <w:rPr>
          <w:rFonts w:ascii="Times New Roman" w:hAnsi="Times New Roman" w:cs="Times New Roman"/>
        </w:rPr>
        <w:t>At a meeting of the Committee six members of the Committee constitute a quorum.</w:t>
      </w:r>
    </w:p>
    <w:p w:rsidR="00137B02" w:rsidRPr="00762A4D" w:rsidRDefault="00137B02"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t>(6.)</w:t>
      </w:r>
      <w:r w:rsidR="00B5116A" w:rsidRPr="00762A4D">
        <w:rPr>
          <w:rFonts w:ascii="Times New Roman" w:hAnsi="Times New Roman" w:cs="Times New Roman"/>
        </w:rPr>
        <w:tab/>
      </w:r>
      <w:r w:rsidRPr="00762A4D">
        <w:rPr>
          <w:rFonts w:ascii="Times New Roman" w:hAnsi="Times New Roman" w:cs="Times New Roman"/>
        </w:rPr>
        <w:t>A question arising at a meeting of the Committee shall be determined by a majority of the votes of the members present and voting.</w:t>
      </w:r>
    </w:p>
    <w:p w:rsidR="00137B02" w:rsidRPr="00762A4D" w:rsidRDefault="00137B02"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t>(7.)</w:t>
      </w:r>
      <w:r w:rsidR="00B5116A" w:rsidRPr="00762A4D">
        <w:rPr>
          <w:rFonts w:ascii="Times New Roman" w:hAnsi="Times New Roman" w:cs="Times New Roman"/>
        </w:rPr>
        <w:tab/>
      </w:r>
      <w:r w:rsidRPr="00762A4D">
        <w:rPr>
          <w:rFonts w:ascii="Times New Roman" w:hAnsi="Times New Roman" w:cs="Times New Roman"/>
        </w:rPr>
        <w:t>The Chairman or other member of the Committee presiding at a meeting of the Committee has a deliberative vote and, in the event of an equality of votes, also has a casting vote.</w:t>
      </w:r>
    </w:p>
    <w:p w:rsidR="00137B02" w:rsidRPr="00172882" w:rsidRDefault="00A360AC" w:rsidP="00172882">
      <w:pPr>
        <w:spacing w:before="120" w:after="60" w:line="240" w:lineRule="auto"/>
        <w:rPr>
          <w:rFonts w:ascii="Times New Roman" w:hAnsi="Times New Roman" w:cs="Times New Roman"/>
          <w:b/>
          <w:sz w:val="20"/>
        </w:rPr>
      </w:pPr>
      <w:r w:rsidRPr="00172882">
        <w:rPr>
          <w:rFonts w:ascii="Times New Roman" w:hAnsi="Times New Roman" w:cs="Times New Roman"/>
          <w:b/>
          <w:sz w:val="20"/>
        </w:rPr>
        <w:t>Deputies of members.</w:t>
      </w:r>
    </w:p>
    <w:p w:rsidR="00137B02" w:rsidRPr="00762A4D" w:rsidRDefault="00A360AC" w:rsidP="00636D78">
      <w:pPr>
        <w:spacing w:after="0" w:line="240" w:lineRule="auto"/>
        <w:ind w:firstLine="432"/>
        <w:jc w:val="both"/>
        <w:rPr>
          <w:rFonts w:ascii="Times New Roman" w:hAnsi="Times New Roman" w:cs="Times New Roman"/>
        </w:rPr>
      </w:pPr>
      <w:r w:rsidRPr="00762A4D">
        <w:rPr>
          <w:rFonts w:ascii="Times New Roman" w:hAnsi="Times New Roman" w:cs="Times New Roman"/>
          <w:b/>
        </w:rPr>
        <w:t>9.</w:t>
      </w:r>
      <w:r w:rsidR="00137B02" w:rsidRPr="00762A4D">
        <w:rPr>
          <w:rFonts w:ascii="Times New Roman" w:hAnsi="Times New Roman" w:cs="Times New Roman"/>
        </w:rPr>
        <w:t>—(1.)</w:t>
      </w:r>
      <w:r w:rsidR="00B5116A" w:rsidRPr="00762A4D">
        <w:rPr>
          <w:rFonts w:ascii="Times New Roman" w:hAnsi="Times New Roman" w:cs="Times New Roman"/>
        </w:rPr>
        <w:tab/>
      </w:r>
      <w:r w:rsidR="00137B02" w:rsidRPr="00762A4D">
        <w:rPr>
          <w:rFonts w:ascii="Times New Roman" w:hAnsi="Times New Roman" w:cs="Times New Roman"/>
        </w:rPr>
        <w:t>The Minister may appoint a person to be the deputy of a member of the Committee during the pleasure of the Minister.</w:t>
      </w:r>
    </w:p>
    <w:p w:rsidR="00137B02" w:rsidRPr="00762A4D" w:rsidRDefault="00137B02"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t>(2.)</w:t>
      </w:r>
      <w:r w:rsidR="00B5116A" w:rsidRPr="00762A4D">
        <w:rPr>
          <w:rFonts w:ascii="Times New Roman" w:hAnsi="Times New Roman" w:cs="Times New Roman"/>
        </w:rPr>
        <w:tab/>
      </w:r>
      <w:r w:rsidRPr="00762A4D">
        <w:rPr>
          <w:rFonts w:ascii="Times New Roman" w:hAnsi="Times New Roman" w:cs="Times New Roman"/>
        </w:rPr>
        <w:t>The appointment of a person to be the deputy of a member of the Committee (other than the member representing the Commonwealth) shall be on the nomination of the organization that the member represents.</w:t>
      </w:r>
    </w:p>
    <w:p w:rsidR="00137B02" w:rsidRPr="00762A4D" w:rsidRDefault="00137B02"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t>(3.)</w:t>
      </w:r>
      <w:r w:rsidR="00B5116A" w:rsidRPr="00762A4D">
        <w:rPr>
          <w:rFonts w:ascii="Times New Roman" w:hAnsi="Times New Roman" w:cs="Times New Roman"/>
        </w:rPr>
        <w:tab/>
      </w:r>
      <w:r w:rsidRPr="00762A4D">
        <w:rPr>
          <w:rFonts w:ascii="Times New Roman" w:hAnsi="Times New Roman" w:cs="Times New Roman"/>
        </w:rPr>
        <w:t>A person appointed to be the deputy of a member shall, in the event of the absence of the member from a meeting of the Committee, be entitled to attend that meeting and, when so attending, shall be deemed to be a member of the Committee.</w:t>
      </w:r>
    </w:p>
    <w:p w:rsidR="00137B02" w:rsidRPr="00762A4D" w:rsidRDefault="00137B02"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t>(4.)</w:t>
      </w:r>
      <w:r w:rsidR="00B5116A" w:rsidRPr="00762A4D">
        <w:rPr>
          <w:rFonts w:ascii="Times New Roman" w:hAnsi="Times New Roman" w:cs="Times New Roman"/>
        </w:rPr>
        <w:tab/>
      </w:r>
      <w:r w:rsidRPr="00762A4D">
        <w:rPr>
          <w:rFonts w:ascii="Times New Roman" w:hAnsi="Times New Roman" w:cs="Times New Roman"/>
        </w:rPr>
        <w:t>A reference in this Act to the Chairman of the Committee shall be construed as not including a reference to the deputy of the Chairman.</w:t>
      </w:r>
    </w:p>
    <w:p w:rsidR="00137B02" w:rsidRPr="006D28BE" w:rsidRDefault="003E1424" w:rsidP="006D28BE">
      <w:pPr>
        <w:spacing w:before="120" w:after="60" w:line="240" w:lineRule="auto"/>
        <w:rPr>
          <w:rFonts w:ascii="Times New Roman" w:hAnsi="Times New Roman" w:cs="Times New Roman"/>
          <w:b/>
          <w:sz w:val="20"/>
        </w:rPr>
      </w:pPr>
      <w:r w:rsidRPr="00762A4D">
        <w:rPr>
          <w:rFonts w:ascii="Times New Roman" w:hAnsi="Times New Roman" w:cs="Times New Roman"/>
        </w:rPr>
        <w:br w:type="page"/>
      </w:r>
      <w:r w:rsidR="00A360AC" w:rsidRPr="006D28BE">
        <w:rPr>
          <w:rFonts w:ascii="Times New Roman" w:hAnsi="Times New Roman" w:cs="Times New Roman"/>
          <w:b/>
          <w:sz w:val="20"/>
        </w:rPr>
        <w:lastRenderedPageBreak/>
        <w:t>Fees, &amp;c</w:t>
      </w:r>
      <w:r w:rsidR="008E24C8" w:rsidRPr="006D28BE">
        <w:rPr>
          <w:rFonts w:ascii="Times New Roman" w:hAnsi="Times New Roman" w:cs="Times New Roman"/>
          <w:b/>
          <w:sz w:val="20"/>
        </w:rPr>
        <w:t>.</w:t>
      </w:r>
      <w:r w:rsidR="00A360AC" w:rsidRPr="006D28BE">
        <w:rPr>
          <w:rFonts w:ascii="Times New Roman" w:hAnsi="Times New Roman" w:cs="Times New Roman"/>
          <w:b/>
          <w:sz w:val="20"/>
        </w:rPr>
        <w:t>, of members and deputies.</w:t>
      </w:r>
    </w:p>
    <w:p w:rsidR="00137B02" w:rsidRPr="00762A4D" w:rsidRDefault="00A360AC"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b/>
          <w:smallCaps/>
        </w:rPr>
        <w:t>10.</w:t>
      </w:r>
      <w:r w:rsidR="006B1C6F" w:rsidRPr="00762A4D">
        <w:rPr>
          <w:rFonts w:ascii="Times New Roman" w:hAnsi="Times New Roman" w:cs="Times New Roman"/>
          <w:smallCaps/>
        </w:rPr>
        <w:tab/>
      </w:r>
      <w:r w:rsidR="00137B02" w:rsidRPr="00762A4D">
        <w:rPr>
          <w:rFonts w:ascii="Times New Roman" w:hAnsi="Times New Roman" w:cs="Times New Roman"/>
        </w:rPr>
        <w:t>The members of the Committee and the deputies of members of the Committee shall be paid such fees, allowances and expenses as the Minister determines.</w:t>
      </w:r>
    </w:p>
    <w:p w:rsidR="00137B02" w:rsidRPr="006D28BE" w:rsidRDefault="00A360AC" w:rsidP="006D28BE">
      <w:pPr>
        <w:spacing w:before="120" w:after="60" w:line="240" w:lineRule="auto"/>
        <w:rPr>
          <w:rFonts w:ascii="Times New Roman" w:hAnsi="Times New Roman" w:cs="Times New Roman"/>
          <w:b/>
          <w:sz w:val="20"/>
        </w:rPr>
      </w:pPr>
      <w:r w:rsidRPr="006D28BE">
        <w:rPr>
          <w:rFonts w:ascii="Times New Roman" w:hAnsi="Times New Roman" w:cs="Times New Roman"/>
          <w:b/>
          <w:sz w:val="20"/>
        </w:rPr>
        <w:t>Executive Sub-committee.</w:t>
      </w:r>
    </w:p>
    <w:p w:rsidR="00137B02" w:rsidRPr="00762A4D" w:rsidRDefault="00A360AC" w:rsidP="00762A4D">
      <w:pPr>
        <w:spacing w:after="0" w:line="240" w:lineRule="auto"/>
        <w:ind w:firstLine="432"/>
        <w:rPr>
          <w:rFonts w:ascii="Times New Roman" w:hAnsi="Times New Roman" w:cs="Times New Roman"/>
        </w:rPr>
      </w:pPr>
      <w:r w:rsidRPr="00762A4D">
        <w:rPr>
          <w:rFonts w:ascii="Times New Roman" w:hAnsi="Times New Roman" w:cs="Times New Roman"/>
          <w:b/>
          <w:smallCaps/>
        </w:rPr>
        <w:t>11.</w:t>
      </w:r>
      <w:r w:rsidRPr="00762A4D">
        <w:rPr>
          <w:rFonts w:ascii="Times New Roman" w:hAnsi="Times New Roman" w:cs="Times New Roman"/>
          <w:smallCaps/>
        </w:rPr>
        <w:t>—</w:t>
      </w:r>
      <w:r w:rsidR="00137B02" w:rsidRPr="00762A4D">
        <w:rPr>
          <w:rFonts w:ascii="Times New Roman" w:hAnsi="Times New Roman" w:cs="Times New Roman"/>
        </w:rPr>
        <w:t>(1.)</w:t>
      </w:r>
      <w:r w:rsidR="006B1C6F" w:rsidRPr="00762A4D">
        <w:rPr>
          <w:rFonts w:ascii="Times New Roman" w:hAnsi="Times New Roman" w:cs="Times New Roman"/>
        </w:rPr>
        <w:tab/>
      </w:r>
      <w:r w:rsidR="00137B02" w:rsidRPr="00762A4D">
        <w:rPr>
          <w:rFonts w:ascii="Times New Roman" w:hAnsi="Times New Roman" w:cs="Times New Roman"/>
        </w:rPr>
        <w:t>The Committee may appoint an Executive Subcommittee consisting of—</w:t>
      </w:r>
    </w:p>
    <w:p w:rsidR="00137B02" w:rsidRPr="00762A4D" w:rsidRDefault="00137B02" w:rsidP="00762A4D">
      <w:pPr>
        <w:spacing w:after="0" w:line="240" w:lineRule="auto"/>
        <w:ind w:left="1152" w:hanging="432"/>
        <w:jc w:val="both"/>
        <w:rPr>
          <w:rFonts w:ascii="Times New Roman" w:hAnsi="Times New Roman" w:cs="Times New Roman"/>
        </w:rPr>
      </w:pPr>
      <w:r w:rsidRPr="00762A4D">
        <w:rPr>
          <w:rFonts w:ascii="Times New Roman" w:hAnsi="Times New Roman" w:cs="Times New Roman"/>
        </w:rPr>
        <w:t>(</w:t>
      </w:r>
      <w:r w:rsidR="00A360AC" w:rsidRPr="00762A4D">
        <w:rPr>
          <w:rFonts w:ascii="Times New Roman" w:hAnsi="Times New Roman" w:cs="Times New Roman"/>
          <w:i/>
        </w:rPr>
        <w:t>a</w:t>
      </w:r>
      <w:r w:rsidRPr="00762A4D">
        <w:rPr>
          <w:rFonts w:ascii="Times New Roman" w:hAnsi="Times New Roman" w:cs="Times New Roman"/>
        </w:rPr>
        <w:t>) the Chairman of the Committee;</w:t>
      </w:r>
    </w:p>
    <w:p w:rsidR="00137B02" w:rsidRPr="00762A4D" w:rsidRDefault="00137B02" w:rsidP="00762A4D">
      <w:pPr>
        <w:spacing w:after="0" w:line="240" w:lineRule="auto"/>
        <w:ind w:left="1152" w:hanging="432"/>
        <w:jc w:val="both"/>
        <w:rPr>
          <w:rFonts w:ascii="Times New Roman" w:hAnsi="Times New Roman" w:cs="Times New Roman"/>
        </w:rPr>
      </w:pPr>
      <w:r w:rsidRPr="00762A4D">
        <w:rPr>
          <w:rFonts w:ascii="Times New Roman" w:hAnsi="Times New Roman" w:cs="Times New Roman"/>
        </w:rPr>
        <w:t>(</w:t>
      </w:r>
      <w:r w:rsidR="00A360AC" w:rsidRPr="00762A4D">
        <w:rPr>
          <w:rFonts w:ascii="Times New Roman" w:hAnsi="Times New Roman" w:cs="Times New Roman"/>
          <w:i/>
        </w:rPr>
        <w:t>b</w:t>
      </w:r>
      <w:r w:rsidRPr="00762A4D">
        <w:rPr>
          <w:rFonts w:ascii="Times New Roman" w:hAnsi="Times New Roman" w:cs="Times New Roman"/>
        </w:rPr>
        <w:t xml:space="preserve">) two of the members of the Committee representing the Australian Canning </w:t>
      </w:r>
      <w:proofErr w:type="spellStart"/>
      <w:r w:rsidRPr="00762A4D">
        <w:rPr>
          <w:rFonts w:ascii="Times New Roman" w:hAnsi="Times New Roman" w:cs="Times New Roman"/>
        </w:rPr>
        <w:t>Fruitgrowers</w:t>
      </w:r>
      <w:proofErr w:type="spellEnd"/>
      <w:r w:rsidRPr="00762A4D">
        <w:rPr>
          <w:rFonts w:ascii="Times New Roman" w:hAnsi="Times New Roman" w:cs="Times New Roman"/>
        </w:rPr>
        <w:t xml:space="preserve"> Association;</w:t>
      </w:r>
    </w:p>
    <w:p w:rsidR="00137B02" w:rsidRPr="00762A4D" w:rsidRDefault="00137B02" w:rsidP="00762A4D">
      <w:pPr>
        <w:spacing w:after="0" w:line="240" w:lineRule="auto"/>
        <w:ind w:left="1152" w:hanging="432"/>
        <w:jc w:val="both"/>
        <w:rPr>
          <w:rFonts w:ascii="Times New Roman" w:hAnsi="Times New Roman" w:cs="Times New Roman"/>
        </w:rPr>
      </w:pPr>
      <w:r w:rsidRPr="00762A4D">
        <w:rPr>
          <w:rFonts w:ascii="Times New Roman" w:hAnsi="Times New Roman" w:cs="Times New Roman"/>
        </w:rPr>
        <w:t>(</w:t>
      </w:r>
      <w:r w:rsidR="00A360AC" w:rsidRPr="00762A4D">
        <w:rPr>
          <w:rFonts w:ascii="Times New Roman" w:hAnsi="Times New Roman" w:cs="Times New Roman"/>
          <w:i/>
        </w:rPr>
        <w:t>c</w:t>
      </w:r>
      <w:r w:rsidRPr="00762A4D">
        <w:rPr>
          <w:rFonts w:ascii="Times New Roman" w:hAnsi="Times New Roman" w:cs="Times New Roman"/>
        </w:rPr>
        <w:t>) one of the members of the Committee representing the Australian Canned Fruits Board; and</w:t>
      </w:r>
    </w:p>
    <w:p w:rsidR="00137B02" w:rsidRPr="00762A4D" w:rsidRDefault="00137B02" w:rsidP="00762A4D">
      <w:pPr>
        <w:spacing w:after="0" w:line="240" w:lineRule="auto"/>
        <w:ind w:left="1152" w:hanging="432"/>
        <w:jc w:val="both"/>
        <w:rPr>
          <w:rFonts w:ascii="Times New Roman" w:hAnsi="Times New Roman" w:cs="Times New Roman"/>
        </w:rPr>
      </w:pPr>
      <w:r w:rsidRPr="00762A4D">
        <w:rPr>
          <w:rFonts w:ascii="Times New Roman" w:hAnsi="Times New Roman" w:cs="Times New Roman"/>
        </w:rPr>
        <w:t>(</w:t>
      </w:r>
      <w:r w:rsidR="00A360AC" w:rsidRPr="00762A4D">
        <w:rPr>
          <w:rFonts w:ascii="Times New Roman" w:hAnsi="Times New Roman" w:cs="Times New Roman"/>
          <w:i/>
        </w:rPr>
        <w:t>d</w:t>
      </w:r>
      <w:r w:rsidRPr="00762A4D">
        <w:rPr>
          <w:rFonts w:ascii="Times New Roman" w:hAnsi="Times New Roman" w:cs="Times New Roman"/>
        </w:rPr>
        <w:t>) one of the members of the Committee representing the Australian Canners</w:t>
      </w:r>
      <w:r w:rsidR="00A360AC" w:rsidRPr="00762A4D">
        <w:rPr>
          <w:rFonts w:ascii="Times New Roman" w:hAnsi="Times New Roman" w:cs="Times New Roman"/>
        </w:rPr>
        <w:t>’</w:t>
      </w:r>
      <w:r w:rsidRPr="00762A4D">
        <w:rPr>
          <w:rFonts w:ascii="Times New Roman" w:hAnsi="Times New Roman" w:cs="Times New Roman"/>
        </w:rPr>
        <w:t xml:space="preserve"> Association.</w:t>
      </w:r>
    </w:p>
    <w:p w:rsidR="00137B02" w:rsidRPr="00762A4D" w:rsidRDefault="00137B02" w:rsidP="00762A4D">
      <w:pPr>
        <w:tabs>
          <w:tab w:val="left" w:pos="1080"/>
        </w:tabs>
        <w:spacing w:before="60" w:after="0" w:line="240" w:lineRule="auto"/>
        <w:ind w:firstLine="432"/>
        <w:jc w:val="both"/>
        <w:rPr>
          <w:rFonts w:ascii="Times New Roman" w:hAnsi="Times New Roman" w:cs="Times New Roman"/>
        </w:rPr>
      </w:pPr>
      <w:r w:rsidRPr="00762A4D">
        <w:rPr>
          <w:rFonts w:ascii="Times New Roman" w:hAnsi="Times New Roman" w:cs="Times New Roman"/>
        </w:rPr>
        <w:t>(2.)</w:t>
      </w:r>
      <w:r w:rsidR="006B1C6F" w:rsidRPr="00762A4D">
        <w:rPr>
          <w:rFonts w:ascii="Times New Roman" w:hAnsi="Times New Roman" w:cs="Times New Roman"/>
        </w:rPr>
        <w:tab/>
      </w:r>
      <w:r w:rsidRPr="00762A4D">
        <w:rPr>
          <w:rFonts w:ascii="Times New Roman" w:hAnsi="Times New Roman" w:cs="Times New Roman"/>
        </w:rPr>
        <w:t>The Committee may, by instrument in writing, delegate to the Executive Sub-committee, either generally or to the extent provided in the instrument of delegation, all or any of its powers under this Act (except this power of delegation) so that the delegated powers may be exercised and performed by the Executive Sub-committee in accordance with the instrument of delegation.</w:t>
      </w:r>
    </w:p>
    <w:p w:rsidR="00137B02" w:rsidRPr="00762A4D" w:rsidRDefault="00137B02" w:rsidP="00762A4D">
      <w:pPr>
        <w:tabs>
          <w:tab w:val="left" w:pos="1080"/>
        </w:tabs>
        <w:spacing w:before="60" w:after="0" w:line="240" w:lineRule="auto"/>
        <w:ind w:firstLine="432"/>
        <w:jc w:val="both"/>
        <w:rPr>
          <w:rFonts w:ascii="Times New Roman" w:hAnsi="Times New Roman" w:cs="Times New Roman"/>
        </w:rPr>
      </w:pPr>
      <w:r w:rsidRPr="00762A4D">
        <w:rPr>
          <w:rFonts w:ascii="Times New Roman" w:hAnsi="Times New Roman" w:cs="Times New Roman"/>
        </w:rPr>
        <w:t>(3.)</w:t>
      </w:r>
      <w:r w:rsidR="006B1C6F" w:rsidRPr="00762A4D">
        <w:rPr>
          <w:rFonts w:ascii="Times New Roman" w:hAnsi="Times New Roman" w:cs="Times New Roman"/>
        </w:rPr>
        <w:tab/>
      </w:r>
      <w:r w:rsidRPr="00762A4D">
        <w:rPr>
          <w:rFonts w:ascii="Times New Roman" w:hAnsi="Times New Roman" w:cs="Times New Roman"/>
        </w:rPr>
        <w:t>A delegation under this section is revocable at will and does not prevent the exercise of a power by the Committee.</w:t>
      </w:r>
    </w:p>
    <w:p w:rsidR="00137B02" w:rsidRPr="006844A8" w:rsidRDefault="00A360AC" w:rsidP="006844A8">
      <w:pPr>
        <w:spacing w:before="120" w:after="60" w:line="240" w:lineRule="auto"/>
        <w:rPr>
          <w:rFonts w:ascii="Times New Roman" w:hAnsi="Times New Roman" w:cs="Times New Roman"/>
          <w:b/>
          <w:sz w:val="20"/>
        </w:rPr>
      </w:pPr>
      <w:r w:rsidRPr="006844A8">
        <w:rPr>
          <w:rFonts w:ascii="Times New Roman" w:hAnsi="Times New Roman" w:cs="Times New Roman"/>
          <w:b/>
          <w:sz w:val="20"/>
        </w:rPr>
        <w:t>Meetings of Executive Sub</w:t>
      </w:r>
      <w:r w:rsidR="006844A8">
        <w:rPr>
          <w:rFonts w:ascii="Times New Roman" w:hAnsi="Times New Roman" w:cs="Times New Roman"/>
          <w:b/>
          <w:sz w:val="20"/>
        </w:rPr>
        <w:t>-</w:t>
      </w:r>
      <w:r w:rsidRPr="006844A8">
        <w:rPr>
          <w:rFonts w:ascii="Times New Roman" w:hAnsi="Times New Roman" w:cs="Times New Roman"/>
          <w:b/>
          <w:sz w:val="20"/>
        </w:rPr>
        <w:t>committee.</w:t>
      </w:r>
    </w:p>
    <w:p w:rsidR="00137B02" w:rsidRPr="00762A4D" w:rsidRDefault="00A360AC" w:rsidP="006844A8">
      <w:pPr>
        <w:spacing w:after="0" w:line="240" w:lineRule="auto"/>
        <w:ind w:firstLine="432"/>
        <w:jc w:val="both"/>
        <w:rPr>
          <w:rFonts w:ascii="Times New Roman" w:hAnsi="Times New Roman" w:cs="Times New Roman"/>
        </w:rPr>
      </w:pPr>
      <w:r w:rsidRPr="00762A4D">
        <w:rPr>
          <w:rFonts w:ascii="Times New Roman" w:hAnsi="Times New Roman" w:cs="Times New Roman"/>
          <w:b/>
          <w:smallCaps/>
        </w:rPr>
        <w:t>12.</w:t>
      </w:r>
      <w:r w:rsidR="00137B02" w:rsidRPr="00762A4D">
        <w:rPr>
          <w:rFonts w:ascii="Times New Roman" w:hAnsi="Times New Roman" w:cs="Times New Roman"/>
        </w:rPr>
        <w:t>—(1.)</w:t>
      </w:r>
      <w:r w:rsidR="006B1C6F" w:rsidRPr="00762A4D">
        <w:rPr>
          <w:rFonts w:ascii="Times New Roman" w:hAnsi="Times New Roman" w:cs="Times New Roman"/>
        </w:rPr>
        <w:tab/>
      </w:r>
      <w:r w:rsidR="00137B02" w:rsidRPr="00762A4D">
        <w:rPr>
          <w:rFonts w:ascii="Times New Roman" w:hAnsi="Times New Roman" w:cs="Times New Roman"/>
        </w:rPr>
        <w:t>The Executive Sub-committee shall hold meetings at such times and places as the sub-committee determines.</w:t>
      </w:r>
    </w:p>
    <w:p w:rsidR="00137B02" w:rsidRPr="00762A4D" w:rsidRDefault="00137B02"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t>(2.)</w:t>
      </w:r>
      <w:r w:rsidR="006B1C6F" w:rsidRPr="00762A4D">
        <w:rPr>
          <w:rFonts w:ascii="Times New Roman" w:hAnsi="Times New Roman" w:cs="Times New Roman"/>
        </w:rPr>
        <w:tab/>
      </w:r>
      <w:r w:rsidRPr="00762A4D">
        <w:rPr>
          <w:rFonts w:ascii="Times New Roman" w:hAnsi="Times New Roman" w:cs="Times New Roman"/>
        </w:rPr>
        <w:t>The Chairman may at any time convene a meeting of the Executive Sub-committee.</w:t>
      </w:r>
    </w:p>
    <w:p w:rsidR="00137B02" w:rsidRPr="00762A4D" w:rsidRDefault="00137B02"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t>(3.)</w:t>
      </w:r>
      <w:r w:rsidR="006B1C6F" w:rsidRPr="00762A4D">
        <w:rPr>
          <w:rFonts w:ascii="Times New Roman" w:hAnsi="Times New Roman" w:cs="Times New Roman"/>
        </w:rPr>
        <w:tab/>
      </w:r>
      <w:r w:rsidRPr="00762A4D">
        <w:rPr>
          <w:rFonts w:ascii="Times New Roman" w:hAnsi="Times New Roman" w:cs="Times New Roman"/>
        </w:rPr>
        <w:t>The Chairman of the Committee shall preside at all meetings of the Executive Sub-committee at which he is present.</w:t>
      </w:r>
    </w:p>
    <w:p w:rsidR="00137B02" w:rsidRPr="00762A4D" w:rsidRDefault="00137B02"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t>(4.)</w:t>
      </w:r>
      <w:r w:rsidR="006B1C6F" w:rsidRPr="00762A4D">
        <w:rPr>
          <w:rFonts w:ascii="Times New Roman" w:hAnsi="Times New Roman" w:cs="Times New Roman"/>
        </w:rPr>
        <w:tab/>
      </w:r>
      <w:r w:rsidRPr="00762A4D">
        <w:rPr>
          <w:rFonts w:ascii="Times New Roman" w:hAnsi="Times New Roman" w:cs="Times New Roman"/>
        </w:rPr>
        <w:t>In the event of the absence of the Chairman from a meeting of the Executive Sub-committee, the members present shall elect one of their number to preside at that meeting.</w:t>
      </w:r>
    </w:p>
    <w:p w:rsidR="00137B02" w:rsidRPr="00762A4D" w:rsidRDefault="00137B02"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t>(5.)</w:t>
      </w:r>
      <w:r w:rsidR="006B1C6F" w:rsidRPr="00762A4D">
        <w:rPr>
          <w:rFonts w:ascii="Times New Roman" w:hAnsi="Times New Roman" w:cs="Times New Roman"/>
        </w:rPr>
        <w:tab/>
      </w:r>
      <w:r w:rsidRPr="00762A4D">
        <w:rPr>
          <w:rFonts w:ascii="Times New Roman" w:hAnsi="Times New Roman" w:cs="Times New Roman"/>
        </w:rPr>
        <w:t>At a meeting of the Executive Sub-committee three members of the sub-committee constitute a quorum.</w:t>
      </w:r>
    </w:p>
    <w:p w:rsidR="00137B02" w:rsidRPr="00762A4D" w:rsidRDefault="00137B02"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t>(6.)</w:t>
      </w:r>
      <w:r w:rsidR="006B1C6F" w:rsidRPr="00762A4D">
        <w:rPr>
          <w:rFonts w:ascii="Times New Roman" w:hAnsi="Times New Roman" w:cs="Times New Roman"/>
        </w:rPr>
        <w:tab/>
      </w:r>
      <w:r w:rsidRPr="00762A4D">
        <w:rPr>
          <w:rFonts w:ascii="Times New Roman" w:hAnsi="Times New Roman" w:cs="Times New Roman"/>
        </w:rPr>
        <w:t>A question arising at a meeting of the Executive Subcommittee shall be determined by a majority of the votes of the members present and voting.</w:t>
      </w:r>
    </w:p>
    <w:p w:rsidR="00137B02" w:rsidRPr="00762A4D" w:rsidRDefault="00137B02"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t>(7.)</w:t>
      </w:r>
      <w:r w:rsidR="006B1C6F" w:rsidRPr="00762A4D">
        <w:rPr>
          <w:rFonts w:ascii="Times New Roman" w:hAnsi="Times New Roman" w:cs="Times New Roman"/>
        </w:rPr>
        <w:tab/>
      </w:r>
      <w:r w:rsidRPr="00762A4D">
        <w:rPr>
          <w:rFonts w:ascii="Times New Roman" w:hAnsi="Times New Roman" w:cs="Times New Roman"/>
        </w:rPr>
        <w:t>The Chairman or other member of the Executive Subcommittee presiding at a meeting of the sub-committee has a deliberative vote and, in the event of an equality of votes, also has a casting vote.</w:t>
      </w:r>
    </w:p>
    <w:p w:rsidR="00137B02" w:rsidRPr="006844A8" w:rsidRDefault="00A360AC" w:rsidP="00762A4D">
      <w:pPr>
        <w:spacing w:before="240" w:after="120" w:line="240" w:lineRule="auto"/>
        <w:jc w:val="center"/>
        <w:rPr>
          <w:rFonts w:ascii="Times New Roman" w:hAnsi="Times New Roman" w:cs="Times New Roman"/>
          <w:sz w:val="24"/>
        </w:rPr>
      </w:pPr>
      <w:r w:rsidRPr="006844A8">
        <w:rPr>
          <w:rFonts w:ascii="Times New Roman" w:hAnsi="Times New Roman" w:cs="Times New Roman"/>
          <w:smallCaps/>
          <w:sz w:val="24"/>
        </w:rPr>
        <w:t xml:space="preserve">Part </w:t>
      </w:r>
      <w:r w:rsidR="00137B02" w:rsidRPr="006844A8">
        <w:rPr>
          <w:rFonts w:ascii="Times New Roman" w:hAnsi="Times New Roman" w:cs="Times New Roman"/>
          <w:sz w:val="24"/>
        </w:rPr>
        <w:t>III.—</w:t>
      </w:r>
      <w:r w:rsidRPr="006844A8">
        <w:rPr>
          <w:rFonts w:ascii="Times New Roman" w:hAnsi="Times New Roman" w:cs="Times New Roman"/>
          <w:smallCaps/>
          <w:sz w:val="24"/>
        </w:rPr>
        <w:t>Function and Powers of the Australian</w:t>
      </w:r>
      <w:r w:rsidR="00137B02" w:rsidRPr="006844A8">
        <w:rPr>
          <w:rFonts w:ascii="Times New Roman" w:hAnsi="Times New Roman" w:cs="Times New Roman"/>
          <w:sz w:val="24"/>
        </w:rPr>
        <w:t xml:space="preserve"> </w:t>
      </w:r>
      <w:r w:rsidRPr="006844A8">
        <w:rPr>
          <w:rFonts w:ascii="Times New Roman" w:hAnsi="Times New Roman" w:cs="Times New Roman"/>
          <w:smallCaps/>
          <w:sz w:val="24"/>
        </w:rPr>
        <w:t>Canned Fruit Sales Promotion Committee.</w:t>
      </w:r>
    </w:p>
    <w:p w:rsidR="00137B02" w:rsidRPr="00A0759E" w:rsidRDefault="00A360AC" w:rsidP="00A0759E">
      <w:pPr>
        <w:spacing w:before="120" w:after="60" w:line="240" w:lineRule="auto"/>
        <w:rPr>
          <w:rFonts w:ascii="Times New Roman" w:hAnsi="Times New Roman" w:cs="Times New Roman"/>
          <w:b/>
          <w:sz w:val="20"/>
        </w:rPr>
      </w:pPr>
      <w:r w:rsidRPr="00A0759E">
        <w:rPr>
          <w:rFonts w:ascii="Times New Roman" w:hAnsi="Times New Roman" w:cs="Times New Roman"/>
          <w:b/>
          <w:sz w:val="20"/>
        </w:rPr>
        <w:t>Function.</w:t>
      </w:r>
    </w:p>
    <w:p w:rsidR="00137B02" w:rsidRPr="00762A4D" w:rsidRDefault="00A360AC"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b/>
          <w:smallCaps/>
        </w:rPr>
        <w:t>13.</w:t>
      </w:r>
      <w:r w:rsidR="006B1C6F" w:rsidRPr="00762A4D">
        <w:rPr>
          <w:rFonts w:ascii="Times New Roman" w:hAnsi="Times New Roman" w:cs="Times New Roman"/>
          <w:smallCaps/>
        </w:rPr>
        <w:tab/>
      </w:r>
      <w:r w:rsidR="00137B02" w:rsidRPr="00762A4D">
        <w:rPr>
          <w:rFonts w:ascii="Times New Roman" w:hAnsi="Times New Roman" w:cs="Times New Roman"/>
        </w:rPr>
        <w:t>The function of the Committee is to promote the sale, whether within Australia or overseas, of canned fruit.</w:t>
      </w:r>
    </w:p>
    <w:p w:rsidR="00137B02" w:rsidRPr="00A0759E" w:rsidRDefault="003E1424" w:rsidP="00A0759E">
      <w:pPr>
        <w:spacing w:before="120" w:after="60" w:line="240" w:lineRule="auto"/>
        <w:rPr>
          <w:rFonts w:ascii="Times New Roman" w:hAnsi="Times New Roman" w:cs="Times New Roman"/>
          <w:b/>
          <w:sz w:val="20"/>
        </w:rPr>
      </w:pPr>
      <w:r w:rsidRPr="00762A4D">
        <w:rPr>
          <w:rFonts w:ascii="Times New Roman" w:hAnsi="Times New Roman" w:cs="Times New Roman"/>
        </w:rPr>
        <w:br w:type="page"/>
      </w:r>
      <w:r w:rsidR="00A360AC" w:rsidRPr="00A0759E">
        <w:rPr>
          <w:rFonts w:ascii="Times New Roman" w:hAnsi="Times New Roman" w:cs="Times New Roman"/>
          <w:b/>
          <w:sz w:val="20"/>
        </w:rPr>
        <w:lastRenderedPageBreak/>
        <w:t>Powers.</w:t>
      </w:r>
    </w:p>
    <w:p w:rsidR="00137B02" w:rsidRPr="00762A4D" w:rsidRDefault="00A360AC" w:rsidP="00762A4D">
      <w:pPr>
        <w:spacing w:after="0" w:line="240" w:lineRule="auto"/>
        <w:ind w:firstLine="432"/>
        <w:jc w:val="both"/>
        <w:rPr>
          <w:rFonts w:ascii="Times New Roman" w:hAnsi="Times New Roman" w:cs="Times New Roman"/>
        </w:rPr>
      </w:pPr>
      <w:r w:rsidRPr="00762A4D">
        <w:rPr>
          <w:rFonts w:ascii="Times New Roman" w:hAnsi="Times New Roman" w:cs="Times New Roman"/>
          <w:b/>
          <w:smallCaps/>
        </w:rPr>
        <w:t>14.</w:t>
      </w:r>
      <w:r w:rsidRPr="00762A4D">
        <w:rPr>
          <w:rFonts w:ascii="Times New Roman" w:hAnsi="Times New Roman" w:cs="Times New Roman"/>
          <w:smallCaps/>
        </w:rPr>
        <w:t>—</w:t>
      </w:r>
      <w:r w:rsidR="00137B02" w:rsidRPr="00762A4D">
        <w:rPr>
          <w:rFonts w:ascii="Times New Roman" w:hAnsi="Times New Roman" w:cs="Times New Roman"/>
        </w:rPr>
        <w:t>(1.)</w:t>
      </w:r>
      <w:r w:rsidR="00172977" w:rsidRPr="00762A4D">
        <w:rPr>
          <w:rFonts w:ascii="Times New Roman" w:hAnsi="Times New Roman" w:cs="Times New Roman"/>
        </w:rPr>
        <w:tab/>
      </w:r>
      <w:r w:rsidR="00137B02" w:rsidRPr="00762A4D">
        <w:rPr>
          <w:rFonts w:ascii="Times New Roman" w:hAnsi="Times New Roman" w:cs="Times New Roman"/>
        </w:rPr>
        <w:t>The Committee has power to do all things that are necessary or convenient to be done for or in connexion with the performance of its function, including the making of inquiries relating to the actual or potential demand (whether in Australia or overseas) for canned fruit.</w:t>
      </w:r>
    </w:p>
    <w:p w:rsidR="00137B02" w:rsidRPr="00762A4D" w:rsidRDefault="00137B02"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t>(2.)</w:t>
      </w:r>
      <w:r w:rsidR="00172977" w:rsidRPr="00762A4D">
        <w:rPr>
          <w:rFonts w:ascii="Times New Roman" w:hAnsi="Times New Roman" w:cs="Times New Roman"/>
        </w:rPr>
        <w:tab/>
      </w:r>
      <w:r w:rsidRPr="00762A4D">
        <w:rPr>
          <w:rFonts w:ascii="Times New Roman" w:hAnsi="Times New Roman" w:cs="Times New Roman"/>
        </w:rPr>
        <w:t>The Committee shall, before carrying out any scheme or arrangement to promote the sale overseas of canned fruit, consult with the Australian Canned Fruits Board and, where possible, shall act in collaboration with that Board.</w:t>
      </w:r>
    </w:p>
    <w:p w:rsidR="00137B02" w:rsidRPr="0074362C" w:rsidRDefault="00A360AC" w:rsidP="0074362C">
      <w:pPr>
        <w:spacing w:before="120" w:after="60" w:line="240" w:lineRule="auto"/>
        <w:rPr>
          <w:rFonts w:ascii="Times New Roman" w:hAnsi="Times New Roman" w:cs="Times New Roman"/>
          <w:b/>
          <w:sz w:val="20"/>
        </w:rPr>
      </w:pPr>
      <w:r w:rsidRPr="0074362C">
        <w:rPr>
          <w:rFonts w:ascii="Times New Roman" w:hAnsi="Times New Roman" w:cs="Times New Roman"/>
          <w:b/>
          <w:sz w:val="20"/>
        </w:rPr>
        <w:t>Power to appoint persons to advise.</w:t>
      </w:r>
    </w:p>
    <w:p w:rsidR="00137B02" w:rsidRPr="00762A4D" w:rsidRDefault="00A360AC" w:rsidP="00762A4D">
      <w:pPr>
        <w:spacing w:after="0" w:line="240" w:lineRule="auto"/>
        <w:ind w:firstLine="432"/>
        <w:rPr>
          <w:rFonts w:ascii="Times New Roman" w:hAnsi="Times New Roman" w:cs="Times New Roman"/>
        </w:rPr>
      </w:pPr>
      <w:r w:rsidRPr="00762A4D">
        <w:rPr>
          <w:rFonts w:ascii="Times New Roman" w:hAnsi="Times New Roman" w:cs="Times New Roman"/>
          <w:b/>
          <w:smallCaps/>
        </w:rPr>
        <w:t>15.</w:t>
      </w:r>
      <w:r w:rsidRPr="00762A4D">
        <w:rPr>
          <w:rFonts w:ascii="Times New Roman" w:hAnsi="Times New Roman" w:cs="Times New Roman"/>
          <w:smallCaps/>
        </w:rPr>
        <w:t>—</w:t>
      </w:r>
      <w:r w:rsidR="00137B02" w:rsidRPr="00762A4D">
        <w:rPr>
          <w:rFonts w:ascii="Times New Roman" w:hAnsi="Times New Roman" w:cs="Times New Roman"/>
        </w:rPr>
        <w:t>(1.)</w:t>
      </w:r>
      <w:r w:rsidR="00172977" w:rsidRPr="00762A4D">
        <w:rPr>
          <w:rFonts w:ascii="Times New Roman" w:hAnsi="Times New Roman" w:cs="Times New Roman"/>
        </w:rPr>
        <w:tab/>
      </w:r>
      <w:r w:rsidR="00137B02" w:rsidRPr="00762A4D">
        <w:rPr>
          <w:rFonts w:ascii="Times New Roman" w:hAnsi="Times New Roman" w:cs="Times New Roman"/>
        </w:rPr>
        <w:t>The Committee may appoint persons to advise it on any matter.</w:t>
      </w:r>
    </w:p>
    <w:p w:rsidR="00137B02" w:rsidRPr="00762A4D" w:rsidRDefault="00137B02"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t>(2.)</w:t>
      </w:r>
      <w:r w:rsidR="00172977" w:rsidRPr="00762A4D">
        <w:rPr>
          <w:rFonts w:ascii="Times New Roman" w:hAnsi="Times New Roman" w:cs="Times New Roman"/>
        </w:rPr>
        <w:tab/>
      </w:r>
      <w:r w:rsidRPr="00762A4D">
        <w:rPr>
          <w:rFonts w:ascii="Times New Roman" w:hAnsi="Times New Roman" w:cs="Times New Roman"/>
        </w:rPr>
        <w:t>A person appointed under the last preceding sub</w:t>
      </w:r>
      <w:r w:rsidR="00F47713">
        <w:rPr>
          <w:rFonts w:ascii="Times New Roman" w:hAnsi="Times New Roman" w:cs="Times New Roman"/>
        </w:rPr>
        <w:t>-</w:t>
      </w:r>
      <w:r w:rsidRPr="00762A4D">
        <w:rPr>
          <w:rFonts w:ascii="Times New Roman" w:hAnsi="Times New Roman" w:cs="Times New Roman"/>
        </w:rPr>
        <w:t>section shall be paid such fees, allowances and expenses as the Minister determines.</w:t>
      </w:r>
    </w:p>
    <w:p w:rsidR="00137B02" w:rsidRPr="0074362C" w:rsidRDefault="00A360AC" w:rsidP="0074362C">
      <w:pPr>
        <w:spacing w:before="120" w:after="60" w:line="240" w:lineRule="auto"/>
        <w:rPr>
          <w:rFonts w:ascii="Times New Roman" w:hAnsi="Times New Roman" w:cs="Times New Roman"/>
          <w:b/>
          <w:sz w:val="20"/>
        </w:rPr>
      </w:pPr>
      <w:r w:rsidRPr="0074362C">
        <w:rPr>
          <w:rFonts w:ascii="Times New Roman" w:hAnsi="Times New Roman" w:cs="Times New Roman"/>
          <w:b/>
          <w:sz w:val="20"/>
        </w:rPr>
        <w:t>Employment of staff.</w:t>
      </w:r>
    </w:p>
    <w:p w:rsidR="00137B02" w:rsidRPr="00762A4D" w:rsidRDefault="00A360AC" w:rsidP="00762A4D">
      <w:pPr>
        <w:spacing w:after="0" w:line="240" w:lineRule="auto"/>
        <w:ind w:firstLine="432"/>
        <w:jc w:val="both"/>
        <w:rPr>
          <w:rFonts w:ascii="Times New Roman" w:hAnsi="Times New Roman" w:cs="Times New Roman"/>
        </w:rPr>
      </w:pPr>
      <w:r w:rsidRPr="00762A4D">
        <w:rPr>
          <w:rFonts w:ascii="Times New Roman" w:hAnsi="Times New Roman" w:cs="Times New Roman"/>
          <w:b/>
          <w:smallCaps/>
        </w:rPr>
        <w:t>16.</w:t>
      </w:r>
      <w:r w:rsidRPr="00762A4D">
        <w:rPr>
          <w:rFonts w:ascii="Times New Roman" w:hAnsi="Times New Roman" w:cs="Times New Roman"/>
          <w:smallCaps/>
        </w:rPr>
        <w:t>—</w:t>
      </w:r>
      <w:r w:rsidR="00137B02" w:rsidRPr="00762A4D">
        <w:rPr>
          <w:rFonts w:ascii="Times New Roman" w:hAnsi="Times New Roman" w:cs="Times New Roman"/>
        </w:rPr>
        <w:t>(1.)</w:t>
      </w:r>
      <w:r w:rsidR="00172977" w:rsidRPr="00762A4D">
        <w:rPr>
          <w:rFonts w:ascii="Times New Roman" w:hAnsi="Times New Roman" w:cs="Times New Roman"/>
        </w:rPr>
        <w:tab/>
      </w:r>
      <w:r w:rsidR="00137B02" w:rsidRPr="00762A4D">
        <w:rPr>
          <w:rFonts w:ascii="Times New Roman" w:hAnsi="Times New Roman" w:cs="Times New Roman"/>
        </w:rPr>
        <w:t>Subject to this section, the Committee may employ such persons as it thinks necessary for the exercise of its powers.</w:t>
      </w:r>
    </w:p>
    <w:p w:rsidR="00137B02" w:rsidRPr="00762A4D" w:rsidRDefault="00137B02"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t>(2.)</w:t>
      </w:r>
      <w:r w:rsidR="00172977" w:rsidRPr="00762A4D">
        <w:rPr>
          <w:rFonts w:ascii="Times New Roman" w:hAnsi="Times New Roman" w:cs="Times New Roman"/>
        </w:rPr>
        <w:tab/>
      </w:r>
      <w:r w:rsidRPr="00762A4D">
        <w:rPr>
          <w:rFonts w:ascii="Times New Roman" w:hAnsi="Times New Roman" w:cs="Times New Roman"/>
        </w:rPr>
        <w:t>The terms and conditions of employment of persons employed under this section are such as are determined by the Committee with the approval of the Public Service Board.</w:t>
      </w:r>
    </w:p>
    <w:p w:rsidR="00137B02" w:rsidRPr="00762A4D" w:rsidRDefault="00A360AC" w:rsidP="00762A4D">
      <w:pPr>
        <w:spacing w:before="240" w:after="120" w:line="240" w:lineRule="auto"/>
        <w:jc w:val="center"/>
        <w:rPr>
          <w:rFonts w:ascii="Times New Roman" w:hAnsi="Times New Roman" w:cs="Times New Roman"/>
          <w:sz w:val="24"/>
        </w:rPr>
      </w:pPr>
      <w:r w:rsidRPr="00762A4D">
        <w:rPr>
          <w:rFonts w:ascii="Times New Roman" w:hAnsi="Times New Roman" w:cs="Times New Roman"/>
          <w:smallCaps/>
          <w:sz w:val="24"/>
        </w:rPr>
        <w:t>Part IV.—Finance.</w:t>
      </w:r>
    </w:p>
    <w:p w:rsidR="00137B02" w:rsidRPr="0074362C" w:rsidRDefault="00A360AC" w:rsidP="0074362C">
      <w:pPr>
        <w:spacing w:before="120" w:after="60" w:line="240" w:lineRule="auto"/>
        <w:rPr>
          <w:rFonts w:ascii="Times New Roman" w:hAnsi="Times New Roman" w:cs="Times New Roman"/>
          <w:b/>
          <w:sz w:val="20"/>
        </w:rPr>
      </w:pPr>
      <w:r w:rsidRPr="0074362C">
        <w:rPr>
          <w:rFonts w:ascii="Times New Roman" w:hAnsi="Times New Roman" w:cs="Times New Roman"/>
          <w:b/>
          <w:sz w:val="20"/>
        </w:rPr>
        <w:t>Payments out of Consolidated Revenue Fund.</w:t>
      </w:r>
    </w:p>
    <w:p w:rsidR="00137B02" w:rsidRPr="00762A4D" w:rsidRDefault="00A360AC" w:rsidP="00762A4D">
      <w:pPr>
        <w:spacing w:after="0" w:line="240" w:lineRule="auto"/>
        <w:ind w:firstLine="432"/>
        <w:jc w:val="both"/>
        <w:rPr>
          <w:rFonts w:ascii="Times New Roman" w:hAnsi="Times New Roman" w:cs="Times New Roman"/>
        </w:rPr>
      </w:pPr>
      <w:r w:rsidRPr="00762A4D">
        <w:rPr>
          <w:rFonts w:ascii="Times New Roman" w:hAnsi="Times New Roman" w:cs="Times New Roman"/>
          <w:b/>
          <w:smallCaps/>
        </w:rPr>
        <w:t>17.</w:t>
      </w:r>
      <w:r w:rsidRPr="00762A4D">
        <w:rPr>
          <w:rFonts w:ascii="Times New Roman" w:hAnsi="Times New Roman" w:cs="Times New Roman"/>
          <w:smallCaps/>
        </w:rPr>
        <w:t>—</w:t>
      </w:r>
      <w:r w:rsidR="00137B02" w:rsidRPr="00762A4D">
        <w:rPr>
          <w:rFonts w:ascii="Times New Roman" w:hAnsi="Times New Roman" w:cs="Times New Roman"/>
        </w:rPr>
        <w:t>(1.)</w:t>
      </w:r>
      <w:r w:rsidR="00172977" w:rsidRPr="00762A4D">
        <w:rPr>
          <w:rFonts w:ascii="Times New Roman" w:hAnsi="Times New Roman" w:cs="Times New Roman"/>
        </w:rPr>
        <w:tab/>
      </w:r>
      <w:r w:rsidR="00137B02" w:rsidRPr="00762A4D">
        <w:rPr>
          <w:rFonts w:ascii="Times New Roman" w:hAnsi="Times New Roman" w:cs="Times New Roman"/>
        </w:rPr>
        <w:t xml:space="preserve">There shall be paid to the Committee out of the Consolidated Revenue Fund, which is appropriated accordingly, amounts equal to the amounts collected by the Commissioner of Taxation by virtue of the </w:t>
      </w:r>
      <w:r w:rsidRPr="00762A4D">
        <w:rPr>
          <w:rFonts w:ascii="Times New Roman" w:hAnsi="Times New Roman" w:cs="Times New Roman"/>
          <w:i/>
        </w:rPr>
        <w:t xml:space="preserve">Canning-Fruit Charge Act </w:t>
      </w:r>
      <w:r w:rsidR="00137B02" w:rsidRPr="00762A4D">
        <w:rPr>
          <w:rFonts w:ascii="Times New Roman" w:hAnsi="Times New Roman" w:cs="Times New Roman"/>
        </w:rPr>
        <w:t>1959.</w:t>
      </w:r>
    </w:p>
    <w:p w:rsidR="00137B02" w:rsidRPr="00762A4D" w:rsidRDefault="00137B02"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t>(2.)</w:t>
      </w:r>
      <w:r w:rsidR="00172977" w:rsidRPr="00762A4D">
        <w:rPr>
          <w:rFonts w:ascii="Times New Roman" w:hAnsi="Times New Roman" w:cs="Times New Roman"/>
        </w:rPr>
        <w:tab/>
      </w:r>
      <w:r w:rsidRPr="00762A4D">
        <w:rPr>
          <w:rFonts w:ascii="Times New Roman" w:hAnsi="Times New Roman" w:cs="Times New Roman"/>
        </w:rPr>
        <w:t>Payment into an account opened in accordance with the next succeeding section shall, for the purposes of this section, be deemed to be payment to the Committee.</w:t>
      </w:r>
    </w:p>
    <w:p w:rsidR="00137B02" w:rsidRPr="0074362C" w:rsidRDefault="00A360AC" w:rsidP="0074362C">
      <w:pPr>
        <w:spacing w:before="120" w:after="60" w:line="240" w:lineRule="auto"/>
        <w:rPr>
          <w:rFonts w:ascii="Times New Roman" w:hAnsi="Times New Roman" w:cs="Times New Roman"/>
          <w:b/>
          <w:sz w:val="20"/>
        </w:rPr>
      </w:pPr>
      <w:r w:rsidRPr="0074362C">
        <w:rPr>
          <w:rFonts w:ascii="Times New Roman" w:hAnsi="Times New Roman" w:cs="Times New Roman"/>
          <w:b/>
          <w:sz w:val="20"/>
        </w:rPr>
        <w:t>Bank accounts.</w:t>
      </w:r>
    </w:p>
    <w:p w:rsidR="00137B02" w:rsidRPr="00762A4D" w:rsidRDefault="00A360AC" w:rsidP="00762A4D">
      <w:pPr>
        <w:spacing w:after="0" w:line="240" w:lineRule="auto"/>
        <w:ind w:firstLine="432"/>
        <w:jc w:val="both"/>
        <w:rPr>
          <w:rFonts w:ascii="Times New Roman" w:hAnsi="Times New Roman" w:cs="Times New Roman"/>
        </w:rPr>
      </w:pPr>
      <w:r w:rsidRPr="00762A4D">
        <w:rPr>
          <w:rFonts w:ascii="Times New Roman" w:hAnsi="Times New Roman" w:cs="Times New Roman"/>
          <w:b/>
          <w:smallCaps/>
        </w:rPr>
        <w:t>18.</w:t>
      </w:r>
      <w:r w:rsidRPr="00762A4D">
        <w:rPr>
          <w:rFonts w:ascii="Times New Roman" w:hAnsi="Times New Roman" w:cs="Times New Roman"/>
          <w:smallCaps/>
        </w:rPr>
        <w:t>—</w:t>
      </w:r>
      <w:r w:rsidR="00137B02" w:rsidRPr="00762A4D">
        <w:rPr>
          <w:rFonts w:ascii="Times New Roman" w:hAnsi="Times New Roman" w:cs="Times New Roman"/>
        </w:rPr>
        <w:t>(1.)</w:t>
      </w:r>
      <w:r w:rsidR="00172977" w:rsidRPr="00762A4D">
        <w:rPr>
          <w:rFonts w:ascii="Times New Roman" w:hAnsi="Times New Roman" w:cs="Times New Roman"/>
        </w:rPr>
        <w:tab/>
      </w:r>
      <w:r w:rsidR="00137B02" w:rsidRPr="00762A4D">
        <w:rPr>
          <w:rFonts w:ascii="Times New Roman" w:hAnsi="Times New Roman" w:cs="Times New Roman"/>
        </w:rPr>
        <w:t>The Committee shall open and maintain an account or accounts with the Commonwealth Bank of Australia, and may open and maintain an account or accounts with such other bank or banks as the Treasurer approves.</w:t>
      </w:r>
    </w:p>
    <w:p w:rsidR="00137B02" w:rsidRPr="00762A4D" w:rsidRDefault="00137B02"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t>(2.)</w:t>
      </w:r>
      <w:r w:rsidR="00172977" w:rsidRPr="00762A4D">
        <w:rPr>
          <w:rFonts w:ascii="Times New Roman" w:hAnsi="Times New Roman" w:cs="Times New Roman"/>
        </w:rPr>
        <w:tab/>
      </w:r>
      <w:r w:rsidRPr="00762A4D">
        <w:rPr>
          <w:rFonts w:ascii="Times New Roman" w:hAnsi="Times New Roman" w:cs="Times New Roman"/>
        </w:rPr>
        <w:t>The Committee shall pay all moneys received by it into an account referred to in this section.</w:t>
      </w:r>
    </w:p>
    <w:p w:rsidR="00137B02" w:rsidRPr="0074362C" w:rsidRDefault="00A360AC" w:rsidP="0074362C">
      <w:pPr>
        <w:spacing w:before="120" w:after="60" w:line="240" w:lineRule="auto"/>
        <w:rPr>
          <w:rFonts w:ascii="Times New Roman" w:hAnsi="Times New Roman" w:cs="Times New Roman"/>
          <w:b/>
          <w:sz w:val="20"/>
        </w:rPr>
      </w:pPr>
      <w:r w:rsidRPr="0074362C">
        <w:rPr>
          <w:rFonts w:ascii="Times New Roman" w:hAnsi="Times New Roman" w:cs="Times New Roman"/>
          <w:b/>
          <w:sz w:val="20"/>
        </w:rPr>
        <w:t>Application of moneys.</w:t>
      </w:r>
    </w:p>
    <w:p w:rsidR="00137B02" w:rsidRPr="00762A4D" w:rsidRDefault="00A360AC" w:rsidP="00762A4D">
      <w:pPr>
        <w:spacing w:after="0" w:line="240" w:lineRule="auto"/>
        <w:ind w:firstLine="432"/>
        <w:jc w:val="both"/>
        <w:rPr>
          <w:rFonts w:ascii="Times New Roman" w:hAnsi="Times New Roman" w:cs="Times New Roman"/>
        </w:rPr>
      </w:pPr>
      <w:r w:rsidRPr="00762A4D">
        <w:rPr>
          <w:rFonts w:ascii="Times New Roman" w:hAnsi="Times New Roman" w:cs="Times New Roman"/>
          <w:b/>
          <w:smallCaps/>
        </w:rPr>
        <w:t>19.</w:t>
      </w:r>
      <w:r w:rsidRPr="00762A4D">
        <w:rPr>
          <w:rFonts w:ascii="Times New Roman" w:hAnsi="Times New Roman" w:cs="Times New Roman"/>
          <w:smallCaps/>
        </w:rPr>
        <w:t>—</w:t>
      </w:r>
      <w:r w:rsidR="00137B02" w:rsidRPr="00762A4D">
        <w:rPr>
          <w:rFonts w:ascii="Times New Roman" w:hAnsi="Times New Roman" w:cs="Times New Roman"/>
        </w:rPr>
        <w:t>(1.)</w:t>
      </w:r>
      <w:r w:rsidR="00172977" w:rsidRPr="00762A4D">
        <w:rPr>
          <w:rFonts w:ascii="Times New Roman" w:hAnsi="Times New Roman" w:cs="Times New Roman"/>
        </w:rPr>
        <w:tab/>
      </w:r>
      <w:r w:rsidR="00137B02" w:rsidRPr="00762A4D">
        <w:rPr>
          <w:rFonts w:ascii="Times New Roman" w:hAnsi="Times New Roman" w:cs="Times New Roman"/>
        </w:rPr>
        <w:t>Subject to the next succeeding sub-section, the moneys of the Committee shall be applied only for the following purposes:—</w:t>
      </w:r>
    </w:p>
    <w:p w:rsidR="00137B02" w:rsidRPr="00762A4D" w:rsidRDefault="00137B02" w:rsidP="00762A4D">
      <w:pPr>
        <w:spacing w:after="0" w:line="240" w:lineRule="auto"/>
        <w:ind w:left="1152" w:hanging="432"/>
        <w:jc w:val="both"/>
        <w:rPr>
          <w:rFonts w:ascii="Times New Roman" w:hAnsi="Times New Roman" w:cs="Times New Roman"/>
        </w:rPr>
      </w:pPr>
      <w:r w:rsidRPr="00762A4D">
        <w:rPr>
          <w:rFonts w:ascii="Times New Roman" w:hAnsi="Times New Roman" w:cs="Times New Roman"/>
        </w:rPr>
        <w:t>(</w:t>
      </w:r>
      <w:r w:rsidR="00A360AC" w:rsidRPr="00762A4D">
        <w:rPr>
          <w:rFonts w:ascii="Times New Roman" w:hAnsi="Times New Roman" w:cs="Times New Roman"/>
          <w:i/>
        </w:rPr>
        <w:t>a</w:t>
      </w:r>
      <w:r w:rsidRPr="00762A4D">
        <w:rPr>
          <w:rFonts w:ascii="Times New Roman" w:hAnsi="Times New Roman" w:cs="Times New Roman"/>
        </w:rPr>
        <w:t>) the exercise of the powers of the Committee under this Act;</w:t>
      </w:r>
    </w:p>
    <w:p w:rsidR="00137B02" w:rsidRPr="00762A4D" w:rsidRDefault="00137B02" w:rsidP="00762A4D">
      <w:pPr>
        <w:spacing w:after="0" w:line="240" w:lineRule="auto"/>
        <w:ind w:left="1152" w:hanging="432"/>
        <w:jc w:val="both"/>
        <w:rPr>
          <w:rFonts w:ascii="Times New Roman" w:hAnsi="Times New Roman" w:cs="Times New Roman"/>
        </w:rPr>
      </w:pPr>
      <w:r w:rsidRPr="00762A4D">
        <w:rPr>
          <w:rFonts w:ascii="Times New Roman" w:hAnsi="Times New Roman" w:cs="Times New Roman"/>
        </w:rPr>
        <w:t>(</w:t>
      </w:r>
      <w:r w:rsidR="00A360AC" w:rsidRPr="00762A4D">
        <w:rPr>
          <w:rFonts w:ascii="Times New Roman" w:hAnsi="Times New Roman" w:cs="Times New Roman"/>
          <w:i/>
        </w:rPr>
        <w:t>b</w:t>
      </w:r>
      <w:r w:rsidRPr="00762A4D">
        <w:rPr>
          <w:rFonts w:ascii="Times New Roman" w:hAnsi="Times New Roman" w:cs="Times New Roman"/>
        </w:rPr>
        <w:t>) the payment of salaries, fees, allowances and expenses to members of the Committee, deputies of members of the Committee, persons appointed to advise the Committee and persons employed by the Committee; and</w:t>
      </w:r>
    </w:p>
    <w:p w:rsidR="00137B02" w:rsidRPr="00762A4D" w:rsidRDefault="00137B02" w:rsidP="00762A4D">
      <w:pPr>
        <w:spacing w:after="0" w:line="240" w:lineRule="auto"/>
        <w:ind w:left="1152" w:hanging="432"/>
        <w:jc w:val="both"/>
        <w:rPr>
          <w:rFonts w:ascii="Times New Roman" w:hAnsi="Times New Roman" w:cs="Times New Roman"/>
        </w:rPr>
      </w:pPr>
      <w:r w:rsidRPr="00762A4D">
        <w:rPr>
          <w:rFonts w:ascii="Times New Roman" w:hAnsi="Times New Roman" w:cs="Times New Roman"/>
        </w:rPr>
        <w:t>(</w:t>
      </w:r>
      <w:r w:rsidR="00A360AC" w:rsidRPr="00762A4D">
        <w:rPr>
          <w:rFonts w:ascii="Times New Roman" w:hAnsi="Times New Roman" w:cs="Times New Roman"/>
          <w:i/>
        </w:rPr>
        <w:t>c</w:t>
      </w:r>
      <w:r w:rsidRPr="00762A4D">
        <w:rPr>
          <w:rFonts w:ascii="Times New Roman" w:hAnsi="Times New Roman" w:cs="Times New Roman"/>
        </w:rPr>
        <w:t>) any purpose incidental to a purpose referred to in a preceding paragraph of this sub-section.</w:t>
      </w:r>
    </w:p>
    <w:p w:rsidR="00137B02" w:rsidRPr="00762A4D" w:rsidRDefault="003E1424"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rPr>
        <w:br w:type="page"/>
      </w:r>
      <w:r w:rsidR="00137B02" w:rsidRPr="00762A4D">
        <w:rPr>
          <w:rFonts w:ascii="Times New Roman" w:hAnsi="Times New Roman" w:cs="Times New Roman"/>
        </w:rPr>
        <w:lastRenderedPageBreak/>
        <w:t>(2.)</w:t>
      </w:r>
      <w:r w:rsidR="00172977" w:rsidRPr="00762A4D">
        <w:rPr>
          <w:rFonts w:ascii="Times New Roman" w:hAnsi="Times New Roman" w:cs="Times New Roman"/>
        </w:rPr>
        <w:tab/>
      </w:r>
      <w:r w:rsidR="00137B02" w:rsidRPr="00762A4D">
        <w:rPr>
          <w:rFonts w:ascii="Times New Roman" w:hAnsi="Times New Roman" w:cs="Times New Roman"/>
        </w:rPr>
        <w:t>Moneys of the Committee not immediately required for the purposes of the Committee may be invested on fixed deposit with the Commonwealth Bank of Australia, or with any other bank approved by the Treasurer, or in securities of or guaranteed by the Commonwealth or a State.</w:t>
      </w:r>
    </w:p>
    <w:p w:rsidR="00137B02" w:rsidRPr="00762A4D" w:rsidRDefault="00137B02" w:rsidP="00762A4D">
      <w:pPr>
        <w:tabs>
          <w:tab w:val="left" w:pos="1080"/>
        </w:tabs>
        <w:spacing w:before="60" w:after="0" w:line="240" w:lineRule="auto"/>
        <w:ind w:firstLine="432"/>
        <w:jc w:val="both"/>
        <w:rPr>
          <w:rFonts w:ascii="Times New Roman" w:hAnsi="Times New Roman" w:cs="Times New Roman"/>
        </w:rPr>
      </w:pPr>
      <w:r w:rsidRPr="00762A4D">
        <w:rPr>
          <w:rFonts w:ascii="Times New Roman" w:hAnsi="Times New Roman" w:cs="Times New Roman"/>
        </w:rPr>
        <w:t>(3.)</w:t>
      </w:r>
      <w:r w:rsidR="00172977" w:rsidRPr="00762A4D">
        <w:rPr>
          <w:rFonts w:ascii="Times New Roman" w:hAnsi="Times New Roman" w:cs="Times New Roman"/>
        </w:rPr>
        <w:tab/>
      </w:r>
      <w:r w:rsidRPr="00762A4D">
        <w:rPr>
          <w:rFonts w:ascii="Times New Roman" w:hAnsi="Times New Roman" w:cs="Times New Roman"/>
        </w:rPr>
        <w:t>The income of the Committee is not subject to taxation by the Commonwealth or a State.</w:t>
      </w:r>
    </w:p>
    <w:p w:rsidR="00137B02" w:rsidRPr="0074362C" w:rsidRDefault="00A360AC" w:rsidP="0074362C">
      <w:pPr>
        <w:spacing w:before="120" w:after="60" w:line="240" w:lineRule="auto"/>
        <w:rPr>
          <w:rFonts w:ascii="Times New Roman" w:hAnsi="Times New Roman" w:cs="Times New Roman"/>
          <w:b/>
          <w:sz w:val="20"/>
        </w:rPr>
      </w:pPr>
      <w:r w:rsidRPr="0074362C">
        <w:rPr>
          <w:rFonts w:ascii="Times New Roman" w:hAnsi="Times New Roman" w:cs="Times New Roman"/>
          <w:b/>
          <w:sz w:val="20"/>
        </w:rPr>
        <w:t>Proper accounts to be kept.</w:t>
      </w:r>
    </w:p>
    <w:p w:rsidR="00137B02" w:rsidRPr="00762A4D" w:rsidRDefault="00A360AC" w:rsidP="00762A4D">
      <w:pPr>
        <w:tabs>
          <w:tab w:val="left" w:pos="1080"/>
        </w:tabs>
        <w:spacing w:after="0" w:line="240" w:lineRule="auto"/>
        <w:ind w:firstLine="432"/>
        <w:jc w:val="both"/>
        <w:rPr>
          <w:rFonts w:ascii="Times New Roman" w:hAnsi="Times New Roman" w:cs="Times New Roman"/>
        </w:rPr>
      </w:pPr>
      <w:r w:rsidRPr="00762A4D">
        <w:rPr>
          <w:rFonts w:ascii="Times New Roman" w:hAnsi="Times New Roman" w:cs="Times New Roman"/>
          <w:b/>
          <w:smallCaps/>
        </w:rPr>
        <w:t>20.</w:t>
      </w:r>
      <w:r w:rsidR="00172977" w:rsidRPr="00762A4D">
        <w:rPr>
          <w:rFonts w:ascii="Times New Roman" w:hAnsi="Times New Roman" w:cs="Times New Roman"/>
          <w:smallCaps/>
        </w:rPr>
        <w:tab/>
      </w:r>
      <w:r w:rsidR="00137B02" w:rsidRPr="00762A4D">
        <w:rPr>
          <w:rFonts w:ascii="Times New Roman" w:hAnsi="Times New Roman" w:cs="Times New Roman"/>
        </w:rPr>
        <w:t>The Committee shall keep proper accounts and records and shall do all things necessary to ensure that all payments out of its moneys are correctly made and properly authorized and that adequate control is maintained over the assets of the Committee and the incurring of liabilities of the Committee.</w:t>
      </w:r>
    </w:p>
    <w:p w:rsidR="00137B02" w:rsidRPr="0074362C" w:rsidRDefault="00A360AC" w:rsidP="0074362C">
      <w:pPr>
        <w:spacing w:before="120" w:after="60" w:line="240" w:lineRule="auto"/>
        <w:rPr>
          <w:rFonts w:ascii="Times New Roman" w:hAnsi="Times New Roman" w:cs="Times New Roman"/>
          <w:b/>
          <w:sz w:val="20"/>
        </w:rPr>
      </w:pPr>
      <w:r w:rsidRPr="0074362C">
        <w:rPr>
          <w:rFonts w:ascii="Times New Roman" w:hAnsi="Times New Roman" w:cs="Times New Roman"/>
          <w:b/>
          <w:sz w:val="20"/>
        </w:rPr>
        <w:t>Audit.</w:t>
      </w:r>
    </w:p>
    <w:p w:rsidR="00137B02" w:rsidRPr="00762A4D" w:rsidRDefault="00A360AC" w:rsidP="00762A4D">
      <w:pPr>
        <w:spacing w:after="0" w:line="240" w:lineRule="auto"/>
        <w:ind w:firstLine="432"/>
        <w:jc w:val="both"/>
        <w:rPr>
          <w:rFonts w:ascii="Times New Roman" w:hAnsi="Times New Roman" w:cs="Times New Roman"/>
        </w:rPr>
      </w:pPr>
      <w:r w:rsidRPr="00762A4D">
        <w:rPr>
          <w:rFonts w:ascii="Times New Roman" w:hAnsi="Times New Roman" w:cs="Times New Roman"/>
          <w:b/>
          <w:smallCaps/>
        </w:rPr>
        <w:t>21.</w:t>
      </w:r>
      <w:r w:rsidR="00137B02" w:rsidRPr="00762A4D">
        <w:rPr>
          <w:rFonts w:ascii="Times New Roman" w:hAnsi="Times New Roman" w:cs="Times New Roman"/>
        </w:rPr>
        <w:t>—(1.)</w:t>
      </w:r>
      <w:r w:rsidR="00172977" w:rsidRPr="00762A4D">
        <w:rPr>
          <w:rFonts w:ascii="Times New Roman" w:hAnsi="Times New Roman" w:cs="Times New Roman"/>
        </w:rPr>
        <w:tab/>
      </w:r>
      <w:r w:rsidR="00137B02" w:rsidRPr="00762A4D">
        <w:rPr>
          <w:rFonts w:ascii="Times New Roman" w:hAnsi="Times New Roman" w:cs="Times New Roman"/>
        </w:rPr>
        <w:t>The Auditor-General shall inspect and audit the accounts and records of financial transactions of the Committee, and shall forthwith draw the Minister</w:t>
      </w:r>
      <w:r w:rsidRPr="00762A4D">
        <w:rPr>
          <w:rFonts w:ascii="Times New Roman" w:hAnsi="Times New Roman" w:cs="Times New Roman"/>
        </w:rPr>
        <w:t>’</w:t>
      </w:r>
      <w:r w:rsidR="00137B02" w:rsidRPr="00762A4D">
        <w:rPr>
          <w:rFonts w:ascii="Times New Roman" w:hAnsi="Times New Roman" w:cs="Times New Roman"/>
        </w:rPr>
        <w:t>s attention to any irregularity disclosed by the inspection and audit which, in the opinion of the Auditor-General, is of sufficient importance to justify his so doing.</w:t>
      </w:r>
    </w:p>
    <w:p w:rsidR="00137B02" w:rsidRPr="00762A4D" w:rsidRDefault="00137B02" w:rsidP="00762A4D">
      <w:pPr>
        <w:tabs>
          <w:tab w:val="left" w:pos="1080"/>
        </w:tabs>
        <w:spacing w:before="60" w:after="0" w:line="240" w:lineRule="auto"/>
        <w:ind w:firstLine="432"/>
        <w:jc w:val="both"/>
        <w:rPr>
          <w:rFonts w:ascii="Times New Roman" w:hAnsi="Times New Roman" w:cs="Times New Roman"/>
        </w:rPr>
      </w:pPr>
      <w:r w:rsidRPr="00762A4D">
        <w:rPr>
          <w:rFonts w:ascii="Times New Roman" w:hAnsi="Times New Roman" w:cs="Times New Roman"/>
        </w:rPr>
        <w:t>(2.)</w:t>
      </w:r>
      <w:r w:rsidR="00172977" w:rsidRPr="00762A4D">
        <w:rPr>
          <w:rFonts w:ascii="Times New Roman" w:hAnsi="Times New Roman" w:cs="Times New Roman"/>
        </w:rPr>
        <w:tab/>
      </w:r>
      <w:r w:rsidRPr="00762A4D">
        <w:rPr>
          <w:rFonts w:ascii="Times New Roman" w:hAnsi="Times New Roman" w:cs="Times New Roman"/>
        </w:rPr>
        <w:t>The Auditor-General shall, at least once in each year, report to the Minister the results of the inspection and audit carried out under the last preceding sub-section.</w:t>
      </w:r>
    </w:p>
    <w:p w:rsidR="00137B02" w:rsidRPr="00762A4D" w:rsidRDefault="00A360AC" w:rsidP="00762A4D">
      <w:pPr>
        <w:spacing w:before="240" w:after="120" w:line="240" w:lineRule="auto"/>
        <w:jc w:val="center"/>
        <w:rPr>
          <w:rFonts w:ascii="Times New Roman" w:hAnsi="Times New Roman" w:cs="Times New Roman"/>
          <w:sz w:val="24"/>
        </w:rPr>
      </w:pPr>
      <w:r w:rsidRPr="00762A4D">
        <w:rPr>
          <w:rFonts w:ascii="Times New Roman" w:hAnsi="Times New Roman" w:cs="Times New Roman"/>
          <w:smallCaps/>
          <w:sz w:val="24"/>
        </w:rPr>
        <w:t>Part V.—Regulations.</w:t>
      </w:r>
    </w:p>
    <w:p w:rsidR="00137B02" w:rsidRPr="0074362C" w:rsidRDefault="00A360AC" w:rsidP="0074362C">
      <w:pPr>
        <w:spacing w:before="120" w:after="60" w:line="240" w:lineRule="auto"/>
        <w:rPr>
          <w:rFonts w:ascii="Times New Roman" w:hAnsi="Times New Roman" w:cs="Times New Roman"/>
          <w:b/>
          <w:sz w:val="20"/>
        </w:rPr>
      </w:pPr>
      <w:r w:rsidRPr="0074362C">
        <w:rPr>
          <w:rFonts w:ascii="Times New Roman" w:hAnsi="Times New Roman" w:cs="Times New Roman"/>
          <w:b/>
          <w:sz w:val="20"/>
        </w:rPr>
        <w:t>Regulations.</w:t>
      </w:r>
    </w:p>
    <w:p w:rsidR="00137B02" w:rsidRPr="00762A4D" w:rsidRDefault="00A360AC" w:rsidP="00762A4D">
      <w:pPr>
        <w:tabs>
          <w:tab w:val="left" w:pos="1080"/>
        </w:tabs>
        <w:spacing w:after="240" w:line="240" w:lineRule="auto"/>
        <w:ind w:firstLine="432"/>
        <w:jc w:val="both"/>
        <w:rPr>
          <w:rFonts w:ascii="Times New Roman" w:hAnsi="Times New Roman" w:cs="Times New Roman"/>
        </w:rPr>
      </w:pPr>
      <w:r w:rsidRPr="00762A4D">
        <w:rPr>
          <w:rFonts w:ascii="Times New Roman" w:hAnsi="Times New Roman" w:cs="Times New Roman"/>
          <w:b/>
          <w:smallCaps/>
        </w:rPr>
        <w:t>22.</w:t>
      </w:r>
      <w:r w:rsidR="00172977" w:rsidRPr="00762A4D">
        <w:rPr>
          <w:rFonts w:ascii="Times New Roman" w:hAnsi="Times New Roman" w:cs="Times New Roman"/>
          <w:smallCaps/>
        </w:rPr>
        <w:tab/>
      </w:r>
      <w:r w:rsidR="00137B02" w:rsidRPr="00762A4D">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w:t>
      </w:r>
    </w:p>
    <w:p w:rsidR="00172977" w:rsidRPr="00762A4D" w:rsidRDefault="00172977" w:rsidP="00762A4D">
      <w:pPr>
        <w:pBdr>
          <w:top w:val="single" w:sz="4" w:space="1" w:color="auto"/>
        </w:pBdr>
        <w:tabs>
          <w:tab w:val="left" w:pos="1080"/>
        </w:tabs>
        <w:spacing w:after="0" w:line="240" w:lineRule="auto"/>
        <w:ind w:left="3312" w:right="3312"/>
        <w:jc w:val="center"/>
        <w:rPr>
          <w:rFonts w:ascii="Times New Roman" w:hAnsi="Times New Roman" w:cs="Times New Roman"/>
          <w:sz w:val="18"/>
        </w:rPr>
      </w:pPr>
    </w:p>
    <w:sectPr w:rsidR="00172977" w:rsidRPr="00762A4D" w:rsidSect="008E24C8">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0D3" w:rsidRDefault="005010D3" w:rsidP="008E24C8">
      <w:pPr>
        <w:spacing w:after="0" w:line="240" w:lineRule="auto"/>
      </w:pPr>
      <w:r>
        <w:separator/>
      </w:r>
    </w:p>
  </w:endnote>
  <w:endnote w:type="continuationSeparator" w:id="0">
    <w:p w:rsidR="005010D3" w:rsidRDefault="005010D3" w:rsidP="008E2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0D3" w:rsidRDefault="005010D3" w:rsidP="008E24C8">
      <w:pPr>
        <w:spacing w:after="0" w:line="240" w:lineRule="auto"/>
      </w:pPr>
      <w:r>
        <w:separator/>
      </w:r>
    </w:p>
  </w:footnote>
  <w:footnote w:type="continuationSeparator" w:id="0">
    <w:p w:rsidR="005010D3" w:rsidRDefault="005010D3" w:rsidP="008E2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C8" w:rsidRDefault="008E24C8" w:rsidP="008E24C8">
    <w:pPr>
      <w:tabs>
        <w:tab w:val="left" w:pos="3240"/>
        <w:tab w:val="left" w:pos="8190"/>
      </w:tabs>
      <w:spacing w:after="0" w:line="240" w:lineRule="auto"/>
    </w:pPr>
    <w:r w:rsidRPr="008E24C8">
      <w:rPr>
        <w:rFonts w:ascii="Times New Roman" w:hAnsi="Times New Roman" w:cs="Times New Roman"/>
        <w:sz w:val="20"/>
      </w:rPr>
      <w:t>No. 83.</w:t>
    </w:r>
    <w:r w:rsidRPr="008E24C8">
      <w:rPr>
        <w:rFonts w:ascii="Times New Roman" w:hAnsi="Times New Roman" w:cs="Times New Roman"/>
        <w:sz w:val="20"/>
      </w:rPr>
      <w:tab/>
    </w:r>
    <w:r w:rsidRPr="008E24C8">
      <w:rPr>
        <w:rFonts w:ascii="Times New Roman" w:hAnsi="Times New Roman" w:cs="Times New Roman"/>
        <w:i/>
        <w:sz w:val="20"/>
      </w:rPr>
      <w:t>Canned Fruit</w:t>
    </w:r>
    <w:r w:rsidRPr="008E24C8">
      <w:rPr>
        <w:rFonts w:ascii="Times New Roman" w:hAnsi="Times New Roman" w:cs="Times New Roman"/>
        <w:sz w:val="20"/>
      </w:rPr>
      <w:t xml:space="preserve"> (</w:t>
    </w:r>
    <w:r w:rsidRPr="008E24C8">
      <w:rPr>
        <w:rFonts w:ascii="Times New Roman" w:hAnsi="Times New Roman" w:cs="Times New Roman"/>
        <w:i/>
        <w:sz w:val="20"/>
      </w:rPr>
      <w:t>Sales Promotion</w:t>
    </w:r>
    <w:r w:rsidRPr="008E24C8">
      <w:rPr>
        <w:rFonts w:ascii="Times New Roman" w:hAnsi="Times New Roman" w:cs="Times New Roman"/>
        <w:sz w:val="20"/>
      </w:rPr>
      <w:t>).</w:t>
    </w:r>
    <w:r w:rsidRPr="008E24C8">
      <w:rPr>
        <w:rFonts w:ascii="Times New Roman" w:hAnsi="Times New Roman" w:cs="Times New Roman"/>
        <w:sz w:val="20"/>
      </w:rPr>
      <w:tab/>
      <w:t>1959.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C8" w:rsidRPr="008E24C8" w:rsidRDefault="008E24C8" w:rsidP="008E24C8">
    <w:pPr>
      <w:tabs>
        <w:tab w:val="left" w:pos="3240"/>
        <w:tab w:val="left" w:pos="8190"/>
      </w:tabs>
      <w:spacing w:after="0" w:line="240" w:lineRule="auto"/>
      <w:rPr>
        <w:sz w:val="20"/>
      </w:rPr>
    </w:pPr>
    <w:r>
      <w:rPr>
        <w:rFonts w:ascii="Times New Roman" w:hAnsi="Times New Roman" w:cs="Times New Roman"/>
        <w:sz w:val="20"/>
      </w:rPr>
      <w:t>1959</w:t>
    </w:r>
    <w:r w:rsidRPr="008E24C8">
      <w:rPr>
        <w:rFonts w:ascii="Times New Roman" w:hAnsi="Times New Roman" w:cs="Times New Roman"/>
        <w:sz w:val="20"/>
      </w:rPr>
      <w:t>.</w:t>
    </w:r>
    <w:r w:rsidRPr="008E24C8">
      <w:rPr>
        <w:rFonts w:ascii="Times New Roman" w:hAnsi="Times New Roman" w:cs="Times New Roman"/>
        <w:sz w:val="20"/>
      </w:rPr>
      <w:tab/>
    </w:r>
    <w:r w:rsidRPr="008E24C8">
      <w:rPr>
        <w:rFonts w:ascii="Times New Roman" w:hAnsi="Times New Roman" w:cs="Times New Roman"/>
        <w:i/>
        <w:sz w:val="20"/>
      </w:rPr>
      <w:t>Canned Fruit</w:t>
    </w:r>
    <w:r w:rsidRPr="008E24C8">
      <w:rPr>
        <w:rFonts w:ascii="Times New Roman" w:hAnsi="Times New Roman" w:cs="Times New Roman"/>
        <w:sz w:val="20"/>
      </w:rPr>
      <w:t xml:space="preserve"> (</w:t>
    </w:r>
    <w:r w:rsidRPr="008E24C8">
      <w:rPr>
        <w:rFonts w:ascii="Times New Roman" w:hAnsi="Times New Roman" w:cs="Times New Roman"/>
        <w:i/>
        <w:sz w:val="20"/>
      </w:rPr>
      <w:t>Sales Promotion</w:t>
    </w:r>
    <w:r w:rsidRPr="008E24C8">
      <w:rPr>
        <w:rFonts w:ascii="Times New Roman" w:hAnsi="Times New Roman" w:cs="Times New Roman"/>
        <w:sz w:val="20"/>
      </w:rPr>
      <w:t>).</w:t>
    </w:r>
    <w:r w:rsidRPr="008E24C8">
      <w:rPr>
        <w:rFonts w:ascii="Times New Roman" w:hAnsi="Times New Roman" w:cs="Times New Roman"/>
        <w:sz w:val="20"/>
      </w:rPr>
      <w:tab/>
      <w:t>No. 83.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137B02"/>
    <w:rsid w:val="00073936"/>
    <w:rsid w:val="000F3F9B"/>
    <w:rsid w:val="00137B02"/>
    <w:rsid w:val="00172882"/>
    <w:rsid w:val="00172977"/>
    <w:rsid w:val="001D6ABF"/>
    <w:rsid w:val="001E7629"/>
    <w:rsid w:val="00321671"/>
    <w:rsid w:val="003807D5"/>
    <w:rsid w:val="003E1424"/>
    <w:rsid w:val="00473495"/>
    <w:rsid w:val="005010D3"/>
    <w:rsid w:val="005E359F"/>
    <w:rsid w:val="00636D78"/>
    <w:rsid w:val="0066092B"/>
    <w:rsid w:val="006844A8"/>
    <w:rsid w:val="006B1C6F"/>
    <w:rsid w:val="006D28BE"/>
    <w:rsid w:val="00737957"/>
    <w:rsid w:val="0074362C"/>
    <w:rsid w:val="00762A4D"/>
    <w:rsid w:val="007B1EAC"/>
    <w:rsid w:val="008E24C8"/>
    <w:rsid w:val="00912BD6"/>
    <w:rsid w:val="009D6D20"/>
    <w:rsid w:val="00A0759E"/>
    <w:rsid w:val="00A360AC"/>
    <w:rsid w:val="00A40201"/>
    <w:rsid w:val="00A56BE4"/>
    <w:rsid w:val="00A83503"/>
    <w:rsid w:val="00B5116A"/>
    <w:rsid w:val="00BB3698"/>
    <w:rsid w:val="00D06698"/>
    <w:rsid w:val="00E23E1A"/>
    <w:rsid w:val="00E90EDF"/>
    <w:rsid w:val="00F47713"/>
    <w:rsid w:val="00FE1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9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37B0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37B0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37B0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37B0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37B0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37B02"/>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37B0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137B0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137B02"/>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137B02"/>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137B02"/>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137B02"/>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137B02"/>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137B02"/>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137B02"/>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137B02"/>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137B02"/>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137B02"/>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137B02"/>
    <w:rPr>
      <w:rFonts w:ascii="Times New Roman" w:eastAsia="Times New Roman" w:hAnsi="Times New Roman" w:cs="Times New Roman"/>
      <w:b/>
      <w:bCs/>
      <w:i w:val="0"/>
      <w:iCs w:val="0"/>
      <w:smallCaps w:val="0"/>
      <w:sz w:val="24"/>
      <w:szCs w:val="24"/>
    </w:rPr>
  </w:style>
  <w:style w:type="character" w:customStyle="1" w:styleId="CharStyle14">
    <w:name w:val="CharStyle14"/>
    <w:basedOn w:val="DefaultParagraphFont"/>
    <w:rsid w:val="00137B02"/>
    <w:rPr>
      <w:rFonts w:ascii="Times New Roman" w:eastAsia="Times New Roman" w:hAnsi="Times New Roman" w:cs="Times New Roman"/>
      <w:b w:val="0"/>
      <w:bCs w:val="0"/>
      <w:i w:val="0"/>
      <w:iCs w:val="0"/>
      <w:smallCaps w:val="0"/>
      <w:sz w:val="22"/>
      <w:szCs w:val="22"/>
    </w:rPr>
  </w:style>
  <w:style w:type="character" w:customStyle="1" w:styleId="CharStyle22">
    <w:name w:val="CharStyle22"/>
    <w:basedOn w:val="DefaultParagraphFont"/>
    <w:rsid w:val="00137B02"/>
    <w:rPr>
      <w:rFonts w:ascii="Times New Roman" w:eastAsia="Times New Roman" w:hAnsi="Times New Roman" w:cs="Times New Roman"/>
      <w:b/>
      <w:bCs/>
      <w:i w:val="0"/>
      <w:iCs w:val="0"/>
      <w:smallCaps w:val="0"/>
      <w:sz w:val="14"/>
      <w:szCs w:val="14"/>
    </w:rPr>
  </w:style>
  <w:style w:type="character" w:customStyle="1" w:styleId="CharStyle38">
    <w:name w:val="CharStyle38"/>
    <w:basedOn w:val="DefaultParagraphFont"/>
    <w:rsid w:val="00137B02"/>
    <w:rPr>
      <w:rFonts w:ascii="Times New Roman" w:eastAsia="Times New Roman" w:hAnsi="Times New Roman" w:cs="Times New Roman"/>
      <w:b w:val="0"/>
      <w:bCs w:val="0"/>
      <w:i/>
      <w:iCs/>
      <w:smallCaps w:val="0"/>
      <w:spacing w:val="20"/>
      <w:sz w:val="22"/>
      <w:szCs w:val="22"/>
    </w:rPr>
  </w:style>
  <w:style w:type="character" w:customStyle="1" w:styleId="CharStyle46">
    <w:name w:val="CharStyle46"/>
    <w:basedOn w:val="DefaultParagraphFont"/>
    <w:rsid w:val="00137B02"/>
    <w:rPr>
      <w:rFonts w:ascii="Times New Roman" w:eastAsia="Times New Roman" w:hAnsi="Times New Roman" w:cs="Times New Roman"/>
      <w:b w:val="0"/>
      <w:bCs w:val="0"/>
      <w:i/>
      <w:iCs/>
      <w:smallCaps w:val="0"/>
      <w:sz w:val="22"/>
      <w:szCs w:val="22"/>
    </w:rPr>
  </w:style>
  <w:style w:type="character" w:customStyle="1" w:styleId="CharStyle51">
    <w:name w:val="CharStyle51"/>
    <w:basedOn w:val="DefaultParagraphFont"/>
    <w:rsid w:val="00137B02"/>
    <w:rPr>
      <w:rFonts w:ascii="Times New Roman" w:eastAsia="Times New Roman" w:hAnsi="Times New Roman" w:cs="Times New Roman"/>
      <w:b/>
      <w:bCs/>
      <w:i w:val="0"/>
      <w:iCs w:val="0"/>
      <w:smallCaps/>
      <w:sz w:val="22"/>
      <w:szCs w:val="22"/>
    </w:rPr>
  </w:style>
  <w:style w:type="character" w:customStyle="1" w:styleId="CharStyle62">
    <w:name w:val="CharStyle62"/>
    <w:basedOn w:val="DefaultParagraphFont"/>
    <w:rsid w:val="00137B02"/>
    <w:rPr>
      <w:rFonts w:ascii="Times New Roman" w:eastAsia="Times New Roman" w:hAnsi="Times New Roman" w:cs="Times New Roman"/>
      <w:b w:val="0"/>
      <w:bCs w:val="0"/>
      <w:i w:val="0"/>
      <w:iCs w:val="0"/>
      <w:smallCaps w:val="0"/>
      <w:sz w:val="28"/>
      <w:szCs w:val="28"/>
    </w:rPr>
  </w:style>
  <w:style w:type="character" w:customStyle="1" w:styleId="CharStyle63">
    <w:name w:val="CharStyle63"/>
    <w:basedOn w:val="DefaultParagraphFont"/>
    <w:rsid w:val="00137B02"/>
    <w:rPr>
      <w:rFonts w:ascii="Times New Roman" w:eastAsia="Times New Roman" w:hAnsi="Times New Roman" w:cs="Times New Roman"/>
      <w:b/>
      <w:bCs/>
      <w:i w:val="0"/>
      <w:iCs w:val="0"/>
      <w:smallCaps w:val="0"/>
      <w:spacing w:val="-10"/>
      <w:sz w:val="24"/>
      <w:szCs w:val="24"/>
    </w:rPr>
  </w:style>
  <w:style w:type="character" w:customStyle="1" w:styleId="CharStyle64">
    <w:name w:val="CharStyle64"/>
    <w:basedOn w:val="DefaultParagraphFont"/>
    <w:rsid w:val="00137B02"/>
    <w:rPr>
      <w:rFonts w:ascii="Times New Roman" w:eastAsia="Times New Roman" w:hAnsi="Times New Roman" w:cs="Times New Roman"/>
      <w:b/>
      <w:bCs/>
      <w:i/>
      <w:iCs/>
      <w:smallCaps w:val="0"/>
      <w:sz w:val="24"/>
      <w:szCs w:val="24"/>
    </w:rPr>
  </w:style>
  <w:style w:type="character" w:customStyle="1" w:styleId="CharStyle66">
    <w:name w:val="CharStyle66"/>
    <w:basedOn w:val="DefaultParagraphFont"/>
    <w:rsid w:val="00137B02"/>
    <w:rPr>
      <w:rFonts w:ascii="Times New Roman" w:eastAsia="Times New Roman" w:hAnsi="Times New Roman" w:cs="Times New Roman"/>
      <w:b/>
      <w:bCs/>
      <w:i w:val="0"/>
      <w:iCs w:val="0"/>
      <w:smallCaps w:val="0"/>
      <w:sz w:val="24"/>
      <w:szCs w:val="24"/>
    </w:rPr>
  </w:style>
  <w:style w:type="character" w:customStyle="1" w:styleId="CharStyle67">
    <w:name w:val="CharStyle67"/>
    <w:basedOn w:val="DefaultParagraphFont"/>
    <w:rsid w:val="00137B02"/>
    <w:rPr>
      <w:rFonts w:ascii="Book Antiqua" w:eastAsia="Book Antiqua" w:hAnsi="Book Antiqua" w:cs="Book Antiqua"/>
      <w:b/>
      <w:bCs/>
      <w:i w:val="0"/>
      <w:iCs w:val="0"/>
      <w:smallCaps w:val="0"/>
      <w:sz w:val="48"/>
      <w:szCs w:val="48"/>
    </w:rPr>
  </w:style>
  <w:style w:type="paragraph" w:styleId="Header">
    <w:name w:val="header"/>
    <w:basedOn w:val="Normal"/>
    <w:link w:val="HeaderChar"/>
    <w:uiPriority w:val="99"/>
    <w:semiHidden/>
    <w:unhideWhenUsed/>
    <w:rsid w:val="008E24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24C8"/>
  </w:style>
  <w:style w:type="paragraph" w:styleId="Footer">
    <w:name w:val="footer"/>
    <w:basedOn w:val="Normal"/>
    <w:link w:val="FooterChar"/>
    <w:uiPriority w:val="99"/>
    <w:semiHidden/>
    <w:unhideWhenUsed/>
    <w:rsid w:val="008E24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2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40</cp:revision>
  <dcterms:created xsi:type="dcterms:W3CDTF">2017-04-22T10:44:00Z</dcterms:created>
  <dcterms:modified xsi:type="dcterms:W3CDTF">2018-08-13T21:54:00Z</dcterms:modified>
</cp:coreProperties>
</file>