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91" w:rsidRDefault="00071D91" w:rsidP="00C07990">
      <w:pPr>
        <w:spacing w:before="3600" w:after="0" w:line="240" w:lineRule="auto"/>
        <w:jc w:val="center"/>
        <w:rPr>
          <w:rFonts w:ascii="Times New Roman" w:eastAsia="Times New Roman" w:hAnsi="Times New Roman" w:cs="Times New Roman"/>
          <w:sz w:val="36"/>
          <w:lang w:val="en-GB" w:eastAsia="en-GB"/>
        </w:rPr>
      </w:pPr>
      <w:r w:rsidRPr="00140BD3">
        <w:rPr>
          <w:rFonts w:ascii="Times New Roman" w:eastAsia="Times New Roman" w:hAnsi="Times New Roman" w:cs="Times New Roman"/>
          <w:sz w:val="36"/>
          <w:lang w:val="en-GB" w:eastAsia="en-GB"/>
        </w:rPr>
        <w:t xml:space="preserve">AIR ACCIDENTS </w:t>
      </w:r>
      <w:r w:rsidRPr="00BD2D40">
        <w:rPr>
          <w:rFonts w:ascii="Times New Roman" w:eastAsia="Times New Roman" w:hAnsi="Times New Roman" w:cs="Times New Roman"/>
          <w:sz w:val="36"/>
          <w:lang w:val="en-GB" w:eastAsia="en-GB"/>
        </w:rPr>
        <w:t>(</w:t>
      </w:r>
      <w:r w:rsidRPr="00140BD3">
        <w:rPr>
          <w:rFonts w:ascii="Times New Roman" w:eastAsia="Times New Roman" w:hAnsi="Times New Roman" w:cs="Times New Roman"/>
          <w:sz w:val="36"/>
          <w:lang w:val="en-GB" w:eastAsia="en-GB"/>
        </w:rPr>
        <w:t>COMMONWEALTH LIABILITY</w:t>
      </w:r>
      <w:r w:rsidRPr="00BD2D40">
        <w:rPr>
          <w:rFonts w:ascii="Times New Roman" w:eastAsia="Times New Roman" w:hAnsi="Times New Roman" w:cs="Times New Roman"/>
          <w:sz w:val="36"/>
          <w:lang w:val="en-GB" w:eastAsia="en-GB"/>
        </w:rPr>
        <w:t>)</w:t>
      </w:r>
      <w:r w:rsidRPr="00140BD3">
        <w:rPr>
          <w:rFonts w:ascii="Times New Roman" w:eastAsia="Times New Roman" w:hAnsi="Times New Roman" w:cs="Times New Roman"/>
          <w:sz w:val="36"/>
          <w:lang w:val="en-GB" w:eastAsia="en-GB"/>
        </w:rPr>
        <w:t>.</w:t>
      </w:r>
    </w:p>
    <w:p w:rsidR="00140BD3" w:rsidRPr="00071D91" w:rsidRDefault="00140BD3" w:rsidP="00140BD3">
      <w:pPr>
        <w:pBdr>
          <w:bottom w:val="single" w:sz="4" w:space="1" w:color="auto"/>
        </w:pBdr>
        <w:spacing w:after="0" w:line="240" w:lineRule="auto"/>
        <w:ind w:left="3888" w:right="3888"/>
        <w:jc w:val="center"/>
        <w:rPr>
          <w:rFonts w:ascii="Times New Roman" w:eastAsia="Times New Roman" w:hAnsi="Times New Roman" w:cs="Times New Roman"/>
          <w:sz w:val="24"/>
          <w:szCs w:val="28"/>
        </w:rPr>
      </w:pPr>
    </w:p>
    <w:p w:rsidR="00071D91" w:rsidRPr="00071D91" w:rsidRDefault="00071D91" w:rsidP="00140BD3">
      <w:pPr>
        <w:spacing w:before="120" w:after="120" w:line="240" w:lineRule="auto"/>
        <w:jc w:val="center"/>
        <w:rPr>
          <w:rFonts w:ascii="Times New Roman" w:eastAsia="Times New Roman" w:hAnsi="Times New Roman" w:cs="Times New Roman"/>
          <w:sz w:val="28"/>
          <w:szCs w:val="24"/>
        </w:rPr>
      </w:pPr>
      <w:r w:rsidRPr="00140BD3">
        <w:rPr>
          <w:rFonts w:ascii="Times New Roman" w:eastAsia="Times New Roman" w:hAnsi="Times New Roman" w:cs="Times New Roman"/>
          <w:b/>
          <w:bCs/>
          <w:sz w:val="28"/>
          <w:lang w:val="en-GB" w:eastAsia="en-GB"/>
        </w:rPr>
        <w:t xml:space="preserve">No. </w:t>
      </w:r>
      <w:r w:rsidRPr="00140BD3">
        <w:rPr>
          <w:rFonts w:ascii="Times New Roman" w:eastAsia="Times New Roman" w:hAnsi="Times New Roman" w:cs="Times New Roman"/>
          <w:b/>
          <w:bCs/>
          <w:spacing w:val="-10"/>
          <w:sz w:val="28"/>
          <w:lang w:val="en-GB" w:eastAsia="en-GB"/>
        </w:rPr>
        <w:t>74 of 1963.</w:t>
      </w:r>
    </w:p>
    <w:p w:rsidR="00071D91" w:rsidRPr="00071D91" w:rsidRDefault="00071D91" w:rsidP="00140BD3">
      <w:pPr>
        <w:spacing w:before="120" w:after="120" w:line="240" w:lineRule="auto"/>
        <w:ind w:left="432" w:hanging="432"/>
        <w:jc w:val="both"/>
        <w:rPr>
          <w:rFonts w:ascii="Times New Roman" w:eastAsia="Times New Roman" w:hAnsi="Times New Roman" w:cs="Times New Roman"/>
          <w:sz w:val="26"/>
          <w:szCs w:val="24"/>
        </w:rPr>
      </w:pPr>
      <w:r w:rsidRPr="00140BD3">
        <w:rPr>
          <w:rFonts w:ascii="Times New Roman" w:eastAsia="Times New Roman" w:hAnsi="Times New Roman" w:cs="Times New Roman"/>
          <w:sz w:val="26"/>
          <w:lang w:val="en-GB" w:eastAsia="en-GB"/>
        </w:rPr>
        <w:t>An Act to provide for the payment of Damages by the Commonwealth and Authorities of the Commonwealth in respect of the Death of, or Personal Injury to, certain persons travelling as Passengers in Aircraft.</w:t>
      </w:r>
    </w:p>
    <w:p w:rsidR="00071D91" w:rsidRPr="00071D91" w:rsidRDefault="00071D91" w:rsidP="00140BD3">
      <w:pPr>
        <w:spacing w:before="120" w:after="120" w:line="240" w:lineRule="auto"/>
        <w:jc w:val="right"/>
        <w:rPr>
          <w:rFonts w:ascii="Times New Roman" w:eastAsia="Times New Roman" w:hAnsi="Times New Roman" w:cs="Times New Roman"/>
          <w:sz w:val="26"/>
          <w:szCs w:val="24"/>
        </w:rPr>
      </w:pPr>
      <w:r w:rsidRPr="00140BD3">
        <w:rPr>
          <w:rFonts w:ascii="Times New Roman" w:eastAsia="Times New Roman" w:hAnsi="Times New Roman" w:cs="Times New Roman"/>
          <w:sz w:val="26"/>
          <w:lang w:val="en-GB" w:eastAsia="en-GB"/>
        </w:rPr>
        <w:t>[Assented to 31st October, 1963.]</w:t>
      </w:r>
    </w:p>
    <w:p w:rsidR="00071D91" w:rsidRPr="00A744B2" w:rsidRDefault="00071D91" w:rsidP="00C07990">
      <w:pPr>
        <w:spacing w:after="0" w:line="240" w:lineRule="auto"/>
        <w:jc w:val="both"/>
        <w:rPr>
          <w:rFonts w:ascii="Times New Roman" w:eastAsia="Times New Roman" w:hAnsi="Times New Roman" w:cs="Times New Roman"/>
        </w:rPr>
      </w:pPr>
      <w:r w:rsidRPr="00A744B2">
        <w:rPr>
          <w:rFonts w:ascii="Times New Roman" w:eastAsia="Sylfaen" w:hAnsi="Times New Roman" w:cs="Sylfaen"/>
          <w:lang w:val="en-GB" w:eastAsia="en-GB"/>
        </w:rPr>
        <w:t>B</w:t>
      </w:r>
      <w:r w:rsidRPr="00A744B2">
        <w:rPr>
          <w:rFonts w:ascii="Times New Roman" w:eastAsia="Times New Roman" w:hAnsi="Times New Roman" w:cs="Times New Roman"/>
          <w:lang w:val="en-GB" w:eastAsia="en-GB"/>
        </w:rPr>
        <w:t>E it enacted by the Queen</w:t>
      </w:r>
      <w:r w:rsidR="00F245C4" w:rsidRPr="00A744B2">
        <w:rPr>
          <w:rFonts w:ascii="Times New Roman" w:eastAsia="Times New Roman" w:hAnsi="Times New Roman" w:cs="Times New Roman"/>
          <w:lang w:val="en-GB" w:eastAsia="en-GB"/>
        </w:rPr>
        <w:t>’</w:t>
      </w:r>
      <w:r w:rsidRPr="00A744B2">
        <w:rPr>
          <w:rFonts w:ascii="Times New Roman" w:eastAsia="Times New Roman" w:hAnsi="Times New Roman" w:cs="Times New Roman"/>
          <w:lang w:val="en-GB" w:eastAsia="en-GB"/>
        </w:rPr>
        <w:t>s Most Excellent Majesty, the Senate,</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and</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the</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House</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of</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Representatives</w:t>
      </w:r>
      <w:r w:rsidR="00F245C4" w:rsidRPr="00A744B2">
        <w:rPr>
          <w:rFonts w:ascii="Times New Roman" w:eastAsia="Times New Roman" w:hAnsi="Times New Roman" w:cs="Times New Roman"/>
          <w:lang w:val="en-GB" w:eastAsia="en-GB"/>
        </w:rPr>
        <w:t xml:space="preserve"> </w:t>
      </w:r>
      <w:r w:rsidRPr="00A744B2">
        <w:rPr>
          <w:rFonts w:ascii="Times New Roman" w:eastAsia="Times New Roman" w:hAnsi="Times New Roman" w:cs="Times New Roman"/>
          <w:lang w:val="en-GB" w:eastAsia="en-GB"/>
        </w:rPr>
        <w:t>of the Commonwealth of Australia, as follows:—</w:t>
      </w:r>
    </w:p>
    <w:p w:rsidR="00071D91" w:rsidRPr="00071D91" w:rsidRDefault="00071D91" w:rsidP="00C07990">
      <w:pPr>
        <w:spacing w:before="240" w:after="120" w:line="240" w:lineRule="auto"/>
        <w:jc w:val="center"/>
        <w:rPr>
          <w:rFonts w:ascii="Times New Roman" w:eastAsia="Times New Roman" w:hAnsi="Times New Roman" w:cs="Times New Roman"/>
          <w:sz w:val="24"/>
          <w:szCs w:val="20"/>
        </w:rPr>
      </w:pPr>
      <w:r w:rsidRPr="00F245C4">
        <w:rPr>
          <w:rFonts w:ascii="Times New Roman" w:eastAsia="Times New Roman" w:hAnsi="Times New Roman" w:cs="Times New Roman"/>
          <w:smallCaps/>
          <w:sz w:val="24"/>
          <w:lang w:val="en-GB" w:eastAsia="en-GB"/>
        </w:rPr>
        <w:t xml:space="preserve">Part </w:t>
      </w:r>
      <w:r w:rsidRPr="00F245C4">
        <w:rPr>
          <w:rFonts w:ascii="Times New Roman" w:eastAsia="Times New Roman" w:hAnsi="Times New Roman" w:cs="Times New Roman"/>
          <w:sz w:val="24"/>
          <w:lang w:val="en-GB" w:eastAsia="en-GB"/>
        </w:rPr>
        <w:t>I.—</w:t>
      </w:r>
      <w:r w:rsidRPr="00F245C4">
        <w:rPr>
          <w:rFonts w:ascii="Times New Roman" w:eastAsia="Times New Roman" w:hAnsi="Times New Roman" w:cs="Times New Roman"/>
          <w:smallCaps/>
          <w:sz w:val="24"/>
          <w:lang w:val="en-GB" w:eastAsia="en-GB"/>
        </w:rPr>
        <w:t>Preliminary.</w:t>
      </w:r>
    </w:p>
    <w:p w:rsidR="00071D91" w:rsidRPr="00071D91" w:rsidRDefault="00071D91" w:rsidP="006521FB">
      <w:pPr>
        <w:spacing w:before="120" w:after="60" w:line="240" w:lineRule="auto"/>
        <w:jc w:val="both"/>
        <w:rPr>
          <w:rFonts w:ascii="Times New Roman" w:eastAsia="Times New Roman" w:hAnsi="Times New Roman" w:cs="Times New Roman"/>
          <w:b/>
          <w:sz w:val="20"/>
          <w:szCs w:val="14"/>
        </w:rPr>
      </w:pPr>
      <w:r w:rsidRPr="006521FB">
        <w:rPr>
          <w:rFonts w:ascii="Times New Roman" w:eastAsia="Times New Roman" w:hAnsi="Times New Roman" w:cs="Times New Roman"/>
          <w:b/>
          <w:bCs/>
          <w:sz w:val="20"/>
          <w:lang w:val="en-GB" w:eastAsia="en-GB"/>
        </w:rPr>
        <w:t>Short title.</w:t>
      </w:r>
    </w:p>
    <w:p w:rsidR="00071D91" w:rsidRPr="00071D91" w:rsidRDefault="00071D91" w:rsidP="006521FB">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 xml:space="preserve">This Act may be cited as the </w:t>
      </w:r>
      <w:r w:rsidRPr="00FD439D">
        <w:rPr>
          <w:rFonts w:ascii="Times New Roman" w:eastAsia="Times New Roman" w:hAnsi="Times New Roman" w:cs="Times New Roman"/>
          <w:i/>
          <w:iCs/>
          <w:lang w:val="en-GB" w:eastAsia="en-GB"/>
        </w:rPr>
        <w:t xml:space="preserve">Air Accidents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Commonwealth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1963.</w:t>
      </w:r>
    </w:p>
    <w:p w:rsidR="00071D91" w:rsidRPr="00071D91" w:rsidRDefault="00071D91" w:rsidP="006521FB">
      <w:pPr>
        <w:spacing w:before="120" w:after="60" w:line="240" w:lineRule="auto"/>
        <w:jc w:val="both"/>
        <w:rPr>
          <w:rFonts w:ascii="Times New Roman" w:eastAsia="Times New Roman" w:hAnsi="Times New Roman" w:cs="Times New Roman"/>
          <w:b/>
          <w:sz w:val="20"/>
          <w:szCs w:val="14"/>
        </w:rPr>
      </w:pPr>
      <w:r w:rsidRPr="006521FB">
        <w:rPr>
          <w:rFonts w:ascii="Times New Roman" w:eastAsia="Times New Roman" w:hAnsi="Times New Roman" w:cs="Times New Roman"/>
          <w:b/>
          <w:bCs/>
          <w:sz w:val="20"/>
          <w:lang w:val="en-GB" w:eastAsia="en-GB"/>
        </w:rPr>
        <w:t>Commencement.</w:t>
      </w:r>
    </w:p>
    <w:p w:rsidR="00071D91" w:rsidRPr="00071D91" w:rsidRDefault="00071D91" w:rsidP="006521FB">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2.</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This Act shall come into operation on a date to be fixed by Proclamation.</w:t>
      </w:r>
    </w:p>
    <w:p w:rsidR="00071D91" w:rsidRPr="00071D91" w:rsidRDefault="00071D91" w:rsidP="006521FB">
      <w:pPr>
        <w:spacing w:before="120" w:after="60" w:line="240" w:lineRule="auto"/>
        <w:jc w:val="both"/>
        <w:rPr>
          <w:rFonts w:ascii="Times New Roman" w:eastAsia="Times New Roman" w:hAnsi="Times New Roman" w:cs="Times New Roman"/>
          <w:b/>
          <w:sz w:val="20"/>
          <w:szCs w:val="14"/>
        </w:rPr>
      </w:pPr>
      <w:r w:rsidRPr="006521FB">
        <w:rPr>
          <w:rFonts w:ascii="Times New Roman" w:eastAsia="Times New Roman" w:hAnsi="Times New Roman" w:cs="Times New Roman"/>
          <w:b/>
          <w:bCs/>
          <w:sz w:val="20"/>
          <w:lang w:val="en-GB" w:eastAsia="en-GB"/>
        </w:rPr>
        <w:t>Parts.</w:t>
      </w:r>
    </w:p>
    <w:p w:rsidR="00071D91" w:rsidRPr="00071D91" w:rsidRDefault="00071D91" w:rsidP="006521FB">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3.</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This Act is divided into Parts, as follows:—</w:t>
      </w:r>
    </w:p>
    <w:p w:rsidR="00071D91" w:rsidRPr="00071D91" w:rsidRDefault="00071D91" w:rsidP="006521FB">
      <w:pPr>
        <w:spacing w:after="0" w:line="240" w:lineRule="auto"/>
        <w:ind w:left="1584" w:hanging="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t>Part</w:t>
      </w:r>
      <w:r w:rsidR="00F245C4">
        <w:rPr>
          <w:rFonts w:ascii="Times New Roman" w:eastAsia="Times New Roman" w:hAnsi="Times New Roman" w:cs="Times New Roman"/>
          <w:lang w:val="en-GB" w:eastAsia="en-GB"/>
        </w:rPr>
        <w:t xml:space="preserve"> </w:t>
      </w:r>
      <w:r w:rsidRPr="00FD439D">
        <w:rPr>
          <w:rFonts w:ascii="Times New Roman" w:eastAsia="Times New Roman" w:hAnsi="Times New Roman" w:cs="Times New Roman"/>
          <w:lang w:val="en-GB" w:eastAsia="en-GB"/>
        </w:rPr>
        <w:t xml:space="preserve">I.—Preliminary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Sections 1-5</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w:t>
      </w:r>
    </w:p>
    <w:p w:rsidR="00071D91" w:rsidRPr="00071D91" w:rsidRDefault="00071D91" w:rsidP="006521FB">
      <w:pPr>
        <w:spacing w:after="0" w:line="240" w:lineRule="auto"/>
        <w:ind w:left="1584" w:hanging="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t xml:space="preserve">Part II.—Carriage in Aircraft operated by the Commonwealth or a Commonwealth Authority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Sections 6-10</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w:t>
      </w:r>
    </w:p>
    <w:p w:rsidR="00071D91" w:rsidRPr="00071D91" w:rsidRDefault="00071D91" w:rsidP="006521FB">
      <w:pPr>
        <w:spacing w:after="0" w:line="240" w:lineRule="auto"/>
        <w:ind w:left="1584" w:hanging="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t xml:space="preserve">Part III.—Carriage in Aircraft not operated by the Commonwealth or a Commonwealth Authority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Sections 11-17</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w:t>
      </w:r>
    </w:p>
    <w:p w:rsidR="00071D91" w:rsidRPr="00071D91" w:rsidRDefault="00071D91" w:rsidP="006521FB">
      <w:pPr>
        <w:spacing w:after="0" w:line="240" w:lineRule="auto"/>
        <w:ind w:left="1584" w:hanging="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t xml:space="preserve">Part IV.—Regulations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Section 18</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w:t>
      </w:r>
    </w:p>
    <w:p w:rsidR="00071D91" w:rsidRPr="00071D91" w:rsidRDefault="00071D91" w:rsidP="006521FB">
      <w:pPr>
        <w:spacing w:before="120" w:after="60" w:line="240" w:lineRule="auto"/>
        <w:jc w:val="both"/>
        <w:rPr>
          <w:rFonts w:ascii="Times New Roman" w:eastAsia="Times New Roman" w:hAnsi="Times New Roman" w:cs="Times New Roman"/>
          <w:b/>
          <w:sz w:val="20"/>
          <w:szCs w:val="14"/>
        </w:rPr>
      </w:pPr>
      <w:r w:rsidRPr="006521FB">
        <w:rPr>
          <w:rFonts w:ascii="Times New Roman" w:eastAsia="Times New Roman" w:hAnsi="Times New Roman" w:cs="Times New Roman"/>
          <w:b/>
          <w:bCs/>
          <w:sz w:val="20"/>
          <w:lang w:val="en-GB" w:eastAsia="en-GB"/>
        </w:rPr>
        <w:t>Definitions.</w:t>
      </w:r>
    </w:p>
    <w:p w:rsidR="00071D91" w:rsidRPr="00071D91" w:rsidRDefault="00071D91" w:rsidP="006521FB">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4.</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In this Act, unless the contrary intention appears—</w:t>
      </w:r>
    </w:p>
    <w:p w:rsidR="00071D91" w:rsidRPr="00071D91" w:rsidRDefault="00F245C4" w:rsidP="00C07990">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Commonwealth authority</w:t>
      </w: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means an authority of the Commonwealth;</w:t>
      </w:r>
    </w:p>
    <w:p w:rsidR="00071D91" w:rsidRPr="00071D91" w:rsidRDefault="00F245C4" w:rsidP="00C07990">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damages</w:t>
      </w: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includes an amount received under a compromise or settlement of a claim for damages, whether legal proceedings had been instituted or not;</w:t>
      </w:r>
    </w:p>
    <w:p w:rsidR="00071D91" w:rsidRPr="00071D91" w:rsidRDefault="00F245C4" w:rsidP="00C07990">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flying pay</w:t>
      </w: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includes flying instructional pay, flight pay and flying allowance and any other like pay or allowance;</w:t>
      </w:r>
    </w:p>
    <w:p w:rsidR="00071D91" w:rsidRPr="00071D91" w:rsidRDefault="00F245C4" w:rsidP="00C07990">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passenger</w:t>
      </w:r>
      <w:r>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in relation to an aircraft, does not include—</w:t>
      </w:r>
    </w:p>
    <w:p w:rsidR="00071D91" w:rsidRPr="00071D91" w:rsidRDefault="00071D91" w:rsidP="005815E2">
      <w:pPr>
        <w:spacing w:after="0" w:line="240" w:lineRule="auto"/>
        <w:ind w:left="1584"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 xml:space="preserve"> </w:t>
      </w:r>
      <w:r w:rsidRPr="00FD439D">
        <w:rPr>
          <w:rFonts w:ascii="Times New Roman" w:eastAsia="Times New Roman" w:hAnsi="Times New Roman" w:cs="Times New Roman"/>
          <w:lang w:val="en-GB" w:eastAsia="en-GB"/>
        </w:rPr>
        <w:t>a member of the crew, including a pilot, of the aircraft;</w:t>
      </w:r>
    </w:p>
    <w:p w:rsidR="006521FB" w:rsidRDefault="006521FB">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5815E2">
      <w:pPr>
        <w:spacing w:after="0" w:line="240" w:lineRule="auto"/>
        <w:ind w:left="1584"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lastRenderedPageBreak/>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member of the Defence Force, whether a member of the crew of the aircraft or not, who—</w:t>
      </w:r>
    </w:p>
    <w:p w:rsidR="00071D91" w:rsidRPr="00071D91" w:rsidRDefault="00071D91" w:rsidP="005815E2">
      <w:pPr>
        <w:spacing w:after="0" w:line="240" w:lineRule="auto"/>
        <w:ind w:left="244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proofErr w:type="spellStart"/>
      <w:r w:rsidRPr="00FD439D">
        <w:rPr>
          <w:rFonts w:ascii="Times New Roman" w:eastAsia="Times New Roman" w:hAnsi="Times New Roman" w:cs="Times New Roman"/>
          <w:lang w:val="en-GB" w:eastAsia="en-GB"/>
        </w:rPr>
        <w:t>i</w:t>
      </w:r>
      <w:proofErr w:type="spellEnd"/>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is in receipt of flying pay; or</w:t>
      </w:r>
    </w:p>
    <w:p w:rsidR="00071D91" w:rsidRPr="00071D91" w:rsidRDefault="00071D91" w:rsidP="005815E2">
      <w:pPr>
        <w:spacing w:after="0" w:line="240" w:lineRule="auto"/>
        <w:ind w:left="244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ii</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is included in a prescribed class of members of the Defence Force, being a class as to whom the terms and conditions of their service include provision for risks arising out of the performance of duties in aircraft;</w:t>
      </w:r>
    </w:p>
    <w:p w:rsidR="00071D91" w:rsidRPr="00071D91" w:rsidRDefault="00071D91" w:rsidP="005815E2">
      <w:pPr>
        <w:spacing w:after="0" w:line="240" w:lineRule="auto"/>
        <w:ind w:left="1584"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c</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 person whose carriage in the aircraft is specifically and only for the purpose of his performing in the aircraft—</w:t>
      </w:r>
    </w:p>
    <w:p w:rsidR="00071D91" w:rsidRPr="00071D91" w:rsidRDefault="00071D91" w:rsidP="005815E2">
      <w:pPr>
        <w:spacing w:after="0" w:line="240" w:lineRule="auto"/>
        <w:ind w:left="244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proofErr w:type="spellStart"/>
      <w:r w:rsidRPr="00FD439D">
        <w:rPr>
          <w:rFonts w:ascii="Times New Roman" w:eastAsia="Times New Roman" w:hAnsi="Times New Roman" w:cs="Times New Roman"/>
          <w:lang w:val="en-GB" w:eastAsia="en-GB"/>
        </w:rPr>
        <w:t>i</w:t>
      </w:r>
      <w:proofErr w:type="spellEnd"/>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duties or services for the performance of which he is employed or engaged by the Commonwealth or a Commonwealth authority; or</w:t>
      </w:r>
    </w:p>
    <w:p w:rsidR="00071D91" w:rsidRPr="00071D91" w:rsidRDefault="00071D91" w:rsidP="005815E2">
      <w:pPr>
        <w:spacing w:after="0" w:line="240" w:lineRule="auto"/>
        <w:ind w:left="244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ii</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duties as a member of the Defence Force;</w:t>
      </w:r>
    </w:p>
    <w:p w:rsidR="00071D91" w:rsidRPr="00071D91" w:rsidRDefault="00071D91" w:rsidP="005815E2">
      <w:pPr>
        <w:spacing w:after="0" w:line="240" w:lineRule="auto"/>
        <w:ind w:left="1584"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d</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person whose carriage in the aircraft is specifically and only for the purpose of his performing duties or services in the aircraft; or</w:t>
      </w:r>
    </w:p>
    <w:p w:rsidR="00071D91" w:rsidRPr="00071D91" w:rsidRDefault="00071D91" w:rsidP="005815E2">
      <w:pPr>
        <w:spacing w:after="0" w:line="240" w:lineRule="auto"/>
        <w:ind w:left="1584"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e</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person who is not lawfully entitled to be on board the aircraft.</w:t>
      </w:r>
    </w:p>
    <w:p w:rsidR="00071D91" w:rsidRPr="00071D91" w:rsidRDefault="00071D91" w:rsidP="005815E2">
      <w:pPr>
        <w:spacing w:before="120" w:after="60" w:line="240" w:lineRule="auto"/>
        <w:jc w:val="both"/>
        <w:rPr>
          <w:rFonts w:ascii="Times New Roman" w:eastAsia="Times New Roman" w:hAnsi="Times New Roman" w:cs="Times New Roman"/>
          <w:b/>
          <w:sz w:val="20"/>
          <w:szCs w:val="14"/>
        </w:rPr>
      </w:pPr>
      <w:r w:rsidRPr="005815E2">
        <w:rPr>
          <w:rFonts w:ascii="Times New Roman" w:eastAsia="Times New Roman" w:hAnsi="Times New Roman" w:cs="Times New Roman"/>
          <w:b/>
          <w:bCs/>
          <w:sz w:val="20"/>
          <w:lang w:val="en-GB" w:eastAsia="en-GB"/>
        </w:rPr>
        <w:t>Operation of Act.</w:t>
      </w:r>
    </w:p>
    <w:p w:rsidR="00071D91" w:rsidRPr="00071D91" w:rsidRDefault="00071D91" w:rsidP="005815E2">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5.</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This Act applies both within and outside the Commonwealth and extends to all the Territories of the Commonwealth</w:t>
      </w:r>
    </w:p>
    <w:p w:rsidR="00071D91" w:rsidRPr="00071D91" w:rsidRDefault="00071D91" w:rsidP="00F245C4">
      <w:pPr>
        <w:spacing w:before="60" w:after="60" w:line="240" w:lineRule="auto"/>
        <w:jc w:val="center"/>
        <w:rPr>
          <w:rFonts w:ascii="Times New Roman" w:eastAsia="Times New Roman" w:hAnsi="Times New Roman" w:cs="Times New Roman"/>
          <w:sz w:val="24"/>
          <w:szCs w:val="20"/>
        </w:rPr>
      </w:pPr>
      <w:r w:rsidRPr="00F245C4">
        <w:rPr>
          <w:rFonts w:ascii="Times New Roman" w:eastAsia="Times New Roman" w:hAnsi="Times New Roman" w:cs="Times New Roman"/>
          <w:smallCaps/>
          <w:sz w:val="24"/>
          <w:lang w:val="en-GB" w:eastAsia="en-GB"/>
        </w:rPr>
        <w:t>Part II.—Carriage in Aircraft Operated by the Commonwealth or a Commonwealth Authority.</w:t>
      </w:r>
    </w:p>
    <w:p w:rsidR="00071D91" w:rsidRPr="00071D91" w:rsidRDefault="00071D91" w:rsidP="005815E2">
      <w:pPr>
        <w:spacing w:before="120" w:after="60" w:line="240" w:lineRule="auto"/>
        <w:jc w:val="both"/>
        <w:rPr>
          <w:rFonts w:ascii="Times New Roman" w:eastAsia="Times New Roman" w:hAnsi="Times New Roman" w:cs="Times New Roman"/>
          <w:b/>
          <w:sz w:val="20"/>
          <w:szCs w:val="14"/>
        </w:rPr>
      </w:pPr>
      <w:r w:rsidRPr="005815E2">
        <w:rPr>
          <w:rFonts w:ascii="Times New Roman" w:eastAsia="Times New Roman" w:hAnsi="Times New Roman" w:cs="Times New Roman"/>
          <w:b/>
          <w:bCs/>
          <w:sz w:val="20"/>
          <w:lang w:val="en-GB" w:eastAsia="en-GB"/>
        </w:rPr>
        <w:t>Application of Part.</w:t>
      </w:r>
    </w:p>
    <w:p w:rsidR="00071D91" w:rsidRPr="00071D91" w:rsidRDefault="00071D91" w:rsidP="0068425E">
      <w:pPr>
        <w:tabs>
          <w:tab w:val="left" w:pos="126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6.</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 xml:space="preserve">This Part applies to the carriage of a passenger in an aircraft operated by the Commonwealth or a Commonwealth authority, not being carriage to which Part </w:t>
      </w:r>
      <w:r w:rsidRPr="00FD439D">
        <w:rPr>
          <w:rFonts w:ascii="Times New Roman" w:eastAsia="Times New Roman" w:hAnsi="Times New Roman" w:cs="Times New Roman"/>
          <w:smallCaps/>
          <w:lang w:val="en-GB" w:eastAsia="en-GB"/>
        </w:rPr>
        <w:t xml:space="preserve">IV. </w:t>
      </w:r>
      <w:r w:rsidRPr="00FD439D">
        <w:rPr>
          <w:rFonts w:ascii="Times New Roman" w:eastAsia="Times New Roman" w:hAnsi="Times New Roman" w:cs="Times New Roman"/>
          <w:lang w:val="en-GB" w:eastAsia="en-GB"/>
        </w:rPr>
        <w:t xml:space="preserve">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1959-1962 applies.</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This Part does not apply in relation to the death of, or injury to, a person in circumstances entitling any dependant of the person, or the person, to pension under the </w:t>
      </w:r>
      <w:r w:rsidR="00071D91" w:rsidRPr="00FD439D">
        <w:rPr>
          <w:rFonts w:ascii="Times New Roman" w:eastAsia="Times New Roman" w:hAnsi="Times New Roman" w:cs="Times New Roman"/>
          <w:i/>
          <w:iCs/>
          <w:lang w:val="en-GB" w:eastAsia="en-GB"/>
        </w:rPr>
        <w:t xml:space="preserve">Repatriation Act </w:t>
      </w:r>
      <w:r w:rsidR="00071D91" w:rsidRPr="00FD439D">
        <w:rPr>
          <w:rFonts w:ascii="Times New Roman" w:eastAsia="Times New Roman" w:hAnsi="Times New Roman" w:cs="Times New Roman"/>
          <w:lang w:val="en-GB" w:eastAsia="en-GB"/>
        </w:rPr>
        <w:t xml:space="preserve">1920-1962, the </w:t>
      </w:r>
      <w:r w:rsidR="00071D91" w:rsidRPr="00FD439D">
        <w:rPr>
          <w:rFonts w:ascii="Times New Roman" w:eastAsia="Times New Roman" w:hAnsi="Times New Roman" w:cs="Times New Roman"/>
          <w:i/>
          <w:iCs/>
          <w:lang w:val="en-GB" w:eastAsia="en-GB"/>
        </w:rPr>
        <w:t xml:space="preserve">Repatriation </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Far East Strategic Reserve</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Act </w:t>
      </w:r>
      <w:r w:rsidR="00071D91" w:rsidRPr="00FD439D">
        <w:rPr>
          <w:rFonts w:ascii="Times New Roman" w:eastAsia="Times New Roman" w:hAnsi="Times New Roman" w:cs="Times New Roman"/>
          <w:lang w:val="en-GB" w:eastAsia="en-GB"/>
        </w:rPr>
        <w:t xml:space="preserve">1956-1962 or the </w:t>
      </w:r>
      <w:r w:rsidR="00071D91" w:rsidRPr="00FD439D">
        <w:rPr>
          <w:rFonts w:ascii="Times New Roman" w:eastAsia="Times New Roman" w:hAnsi="Times New Roman" w:cs="Times New Roman"/>
          <w:i/>
          <w:iCs/>
          <w:lang w:val="en-GB" w:eastAsia="en-GB"/>
        </w:rPr>
        <w:t xml:space="preserve">Repatriation </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Special Overseas Service</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Act </w:t>
      </w:r>
      <w:r w:rsidR="00071D91" w:rsidRPr="00FD439D">
        <w:rPr>
          <w:rFonts w:ascii="Times New Roman" w:eastAsia="Times New Roman" w:hAnsi="Times New Roman" w:cs="Times New Roman"/>
          <w:lang w:val="en-GB" w:eastAsia="en-GB"/>
        </w:rPr>
        <w:t>1962.</w:t>
      </w:r>
    </w:p>
    <w:p w:rsidR="00071D91" w:rsidRPr="00071D91" w:rsidRDefault="00071D91" w:rsidP="005815E2">
      <w:pPr>
        <w:spacing w:before="120" w:after="60" w:line="240" w:lineRule="auto"/>
        <w:jc w:val="both"/>
        <w:rPr>
          <w:rFonts w:ascii="Times New Roman" w:eastAsia="Times New Roman" w:hAnsi="Times New Roman" w:cs="Times New Roman"/>
          <w:b/>
          <w:sz w:val="20"/>
          <w:szCs w:val="14"/>
        </w:rPr>
      </w:pPr>
      <w:r w:rsidRPr="005815E2">
        <w:rPr>
          <w:rFonts w:ascii="Times New Roman" w:eastAsia="Times New Roman" w:hAnsi="Times New Roman" w:cs="Times New Roman"/>
          <w:b/>
          <w:bCs/>
          <w:sz w:val="20"/>
          <w:lang w:val="en-GB" w:eastAsia="en-GB"/>
        </w:rPr>
        <w:t xml:space="preserve">Application of certain provisions of </w:t>
      </w:r>
      <w:r w:rsidRPr="00421E4E">
        <w:rPr>
          <w:rFonts w:ascii="Times New Roman" w:eastAsia="Times New Roman" w:hAnsi="Times New Roman" w:cs="Times New Roman"/>
          <w:b/>
          <w:bCs/>
          <w:i/>
          <w:iCs/>
          <w:sz w:val="20"/>
          <w:lang w:val="en-GB" w:eastAsia="en-GB"/>
        </w:rPr>
        <w:t>Civil Aviation</w:t>
      </w:r>
      <w:r w:rsidRPr="005815E2">
        <w:rPr>
          <w:rFonts w:ascii="Times New Roman" w:eastAsia="Times New Roman" w:hAnsi="Times New Roman" w:cs="Times New Roman"/>
          <w:b/>
          <w:bCs/>
          <w:iCs/>
          <w:sz w:val="20"/>
          <w:lang w:val="en-GB" w:eastAsia="en-GB"/>
        </w:rPr>
        <w:t xml:space="preserve"> </w:t>
      </w:r>
      <w:r w:rsidRPr="00BD2D40">
        <w:rPr>
          <w:rFonts w:ascii="Times New Roman" w:eastAsia="Times New Roman" w:hAnsi="Times New Roman" w:cs="Times New Roman"/>
          <w:b/>
          <w:bCs/>
          <w:iCs/>
          <w:sz w:val="20"/>
          <w:lang w:val="en-GB" w:eastAsia="en-GB"/>
        </w:rPr>
        <w:t>(</w:t>
      </w:r>
      <w:r w:rsidRPr="00421E4E">
        <w:rPr>
          <w:rFonts w:ascii="Times New Roman" w:eastAsia="Times New Roman" w:hAnsi="Times New Roman" w:cs="Times New Roman"/>
          <w:b/>
          <w:bCs/>
          <w:i/>
          <w:iCs/>
          <w:sz w:val="20"/>
          <w:lang w:val="en-GB" w:eastAsia="en-GB"/>
        </w:rPr>
        <w:t>Carriers</w:t>
      </w:r>
      <w:r w:rsidR="00F245C4" w:rsidRPr="00421E4E">
        <w:rPr>
          <w:rFonts w:ascii="Times New Roman" w:eastAsia="Times New Roman" w:hAnsi="Times New Roman" w:cs="Times New Roman"/>
          <w:b/>
          <w:bCs/>
          <w:i/>
          <w:iCs/>
          <w:sz w:val="20"/>
          <w:lang w:val="en-GB" w:eastAsia="en-GB"/>
        </w:rPr>
        <w:t>’</w:t>
      </w:r>
      <w:r w:rsidRPr="00421E4E">
        <w:rPr>
          <w:rFonts w:ascii="Times New Roman" w:eastAsia="Times New Roman" w:hAnsi="Times New Roman" w:cs="Times New Roman"/>
          <w:b/>
          <w:bCs/>
          <w:i/>
          <w:iCs/>
          <w:sz w:val="20"/>
          <w:lang w:val="en-GB" w:eastAsia="en-GB"/>
        </w:rPr>
        <w:t xml:space="preserve"> Liability</w:t>
      </w:r>
      <w:r w:rsidRPr="00BD2D40">
        <w:rPr>
          <w:rFonts w:ascii="Times New Roman" w:eastAsia="Times New Roman" w:hAnsi="Times New Roman" w:cs="Times New Roman"/>
          <w:b/>
          <w:bCs/>
          <w:iCs/>
          <w:sz w:val="20"/>
          <w:lang w:val="en-GB" w:eastAsia="en-GB"/>
        </w:rPr>
        <w:t>)</w:t>
      </w:r>
      <w:r w:rsidRPr="005815E2">
        <w:rPr>
          <w:rFonts w:ascii="Times New Roman" w:eastAsia="Times New Roman" w:hAnsi="Times New Roman" w:cs="Times New Roman"/>
          <w:b/>
          <w:bCs/>
          <w:iCs/>
          <w:sz w:val="20"/>
          <w:lang w:val="en-GB" w:eastAsia="en-GB"/>
        </w:rPr>
        <w:t xml:space="preserve"> </w:t>
      </w:r>
      <w:r w:rsidRPr="00421E4E">
        <w:rPr>
          <w:rFonts w:ascii="Times New Roman" w:eastAsia="Times New Roman" w:hAnsi="Times New Roman" w:cs="Times New Roman"/>
          <w:b/>
          <w:bCs/>
          <w:i/>
          <w:iCs/>
          <w:sz w:val="20"/>
          <w:lang w:val="en-GB" w:eastAsia="en-GB"/>
        </w:rPr>
        <w:t>Act</w:t>
      </w:r>
      <w:r w:rsidRPr="005815E2">
        <w:rPr>
          <w:rFonts w:ascii="Times New Roman" w:eastAsia="Times New Roman" w:hAnsi="Times New Roman" w:cs="Times New Roman"/>
          <w:b/>
          <w:bCs/>
          <w:iCs/>
          <w:sz w:val="20"/>
          <w:lang w:val="en-GB" w:eastAsia="en-GB"/>
        </w:rPr>
        <w:t xml:space="preserve"> </w:t>
      </w:r>
      <w:r w:rsidRPr="005815E2">
        <w:rPr>
          <w:rFonts w:ascii="Times New Roman" w:eastAsia="Times New Roman" w:hAnsi="Times New Roman" w:cs="Times New Roman"/>
          <w:b/>
          <w:bCs/>
          <w:sz w:val="20"/>
          <w:lang w:val="en-GB" w:eastAsia="en-GB"/>
        </w:rPr>
        <w:t>1959-1962.</w:t>
      </w:r>
    </w:p>
    <w:p w:rsidR="00071D91" w:rsidRPr="00071D91" w:rsidRDefault="00071D91" w:rsidP="005815E2">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7.</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 xml:space="preserve">Subject to this Part, the following provisions 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1959</w:t>
      </w:r>
      <w:r w:rsidR="005815E2">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1962, namely, section twenty-eight, sub-section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1.</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of section thirty-two, sections thirty-three and thirty-four, section thirty-five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other than subsection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and sections thirty-seven to thirty-nine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inclusive</w:t>
      </w:r>
      <w:r w:rsidRPr="00BD2D40">
        <w:rPr>
          <w:rFonts w:ascii="Times New Roman" w:eastAsia="Times New Roman" w:hAnsi="Times New Roman" w:cs="Times New Roman"/>
          <w:lang w:val="en-GB" w:eastAsia="en-GB"/>
        </w:rPr>
        <w:t>)</w:t>
      </w:r>
    </w:p>
    <w:p w:rsidR="005815E2" w:rsidRDefault="005815E2">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FD439D">
      <w:pPr>
        <w:spacing w:after="0" w:line="240" w:lineRule="auto"/>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lastRenderedPageBreak/>
        <w:t>apply to and in relation to carriage to which this Part applies as if those provisions were incorporated in this Part and as if—</w:t>
      </w:r>
    </w:p>
    <w:p w:rsidR="00071D91" w:rsidRPr="00071D91" w:rsidRDefault="005815E2" w:rsidP="00EA21DA">
      <w:pPr>
        <w:spacing w:after="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iCs/>
          <w:lang w:val="en-GB" w:eastAsia="en-GB"/>
        </w:rPr>
        <w:t>(</w:t>
      </w:r>
      <w:r>
        <w:rPr>
          <w:rFonts w:ascii="Times New Roman" w:eastAsia="Times New Roman" w:hAnsi="Times New Roman" w:cs="Times New Roman"/>
          <w:i/>
          <w:iCs/>
          <w:lang w:val="en-GB" w:eastAsia="en-GB"/>
        </w:rPr>
        <w:t>a</w:t>
      </w:r>
      <w:r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w:t>
      </w:r>
      <w:r w:rsidR="00071D91" w:rsidRPr="00FD439D">
        <w:rPr>
          <w:rFonts w:ascii="Times New Roman" w:eastAsia="Times New Roman" w:hAnsi="Times New Roman" w:cs="Times New Roman"/>
          <w:lang w:val="en-GB" w:eastAsia="en-GB"/>
        </w:rPr>
        <w:t>references in those provisions to a carrier or the carrier were references to the Commonwealth or the Commonwealth authority by which the aircraft was being operated, as the case requires;</w:t>
      </w:r>
    </w:p>
    <w:p w:rsidR="00071D91" w:rsidRPr="00071D91" w:rsidRDefault="00071D91" w:rsidP="00EA21DA">
      <w:pPr>
        <w:spacing w:after="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references in those provisions to Australia included references to the Territories of the Commonwealth; and</w:t>
      </w:r>
    </w:p>
    <w:p w:rsidR="00071D91" w:rsidRPr="00071D91" w:rsidRDefault="00071D91" w:rsidP="00EA21DA">
      <w:pPr>
        <w:spacing w:after="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c</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the reference in section thirty-three of that Act to section thirty-one of that Act were a reference to section eight of this Act.</w:t>
      </w:r>
    </w:p>
    <w:p w:rsidR="00071D91" w:rsidRPr="00071D91" w:rsidRDefault="00071D91" w:rsidP="00EA21DA">
      <w:pPr>
        <w:spacing w:before="120" w:after="60" w:line="240" w:lineRule="auto"/>
        <w:jc w:val="both"/>
        <w:rPr>
          <w:rFonts w:ascii="Times New Roman" w:eastAsia="Times New Roman" w:hAnsi="Times New Roman" w:cs="Times New Roman"/>
          <w:b/>
          <w:sz w:val="20"/>
          <w:szCs w:val="14"/>
        </w:rPr>
      </w:pPr>
      <w:r w:rsidRPr="00EA21DA">
        <w:rPr>
          <w:rFonts w:ascii="Times New Roman" w:eastAsia="Times New Roman" w:hAnsi="Times New Roman" w:cs="Times New Roman"/>
          <w:b/>
          <w:bCs/>
          <w:sz w:val="20"/>
          <w:lang w:val="en-GB" w:eastAsia="en-GB"/>
        </w:rPr>
        <w:t>Limitation of amount recoverable under this Part.</w:t>
      </w:r>
    </w:p>
    <w:p w:rsidR="00071D91" w:rsidRPr="00071D91" w:rsidRDefault="00071D91" w:rsidP="0068425E">
      <w:pPr>
        <w:tabs>
          <w:tab w:val="left" w:pos="126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8.</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The maximum liability of the Commonwealth or a Commonwealth authority under this Part in respect of any one person, by reason of his death or injury, is Seven thousand five hundred pounds.</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The amount of any damages recoverable but for this sub-section by a person from the Commonwealth or a Commonwealth authority by virtue of this Part in respect of a death or injury shall be reduced by any amount received or receivable by that person in consequence of the death or injury by reason of—</w:t>
      </w:r>
    </w:p>
    <w:p w:rsidR="00071D91" w:rsidRPr="00071D91" w:rsidRDefault="00EA21DA"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iCs/>
          <w:lang w:val="en-GB" w:eastAsia="en-GB"/>
        </w:rPr>
        <w:t>(</w:t>
      </w:r>
      <w:r>
        <w:rPr>
          <w:rFonts w:ascii="Times New Roman" w:eastAsia="Times New Roman" w:hAnsi="Times New Roman" w:cs="Times New Roman"/>
          <w:i/>
          <w:iCs/>
          <w:lang w:val="en-GB" w:eastAsia="en-GB"/>
        </w:rPr>
        <w:t>a</w:t>
      </w:r>
      <w:r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w:t>
      </w:r>
      <w:r w:rsidR="00071D91" w:rsidRPr="00FD439D">
        <w:rPr>
          <w:rFonts w:ascii="Times New Roman" w:eastAsia="Times New Roman" w:hAnsi="Times New Roman" w:cs="Times New Roman"/>
          <w:lang w:val="en-GB" w:eastAsia="en-GB"/>
        </w:rPr>
        <w:t>insurance effected for the benefit of the deceased or injured person or his estate by the Commonwealth or the Commonwealth authority; or</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 xml:space="preserve">insurance effected by the deceased or injured person that is </w:t>
      </w:r>
      <w:proofErr w:type="spellStart"/>
      <w:r w:rsidRPr="00FD439D">
        <w:rPr>
          <w:rFonts w:ascii="Times New Roman" w:eastAsia="Times New Roman" w:hAnsi="Times New Roman" w:cs="Times New Roman"/>
          <w:lang w:val="en-GB" w:eastAsia="en-GB"/>
        </w:rPr>
        <w:t>referable</w:t>
      </w:r>
      <w:proofErr w:type="spellEnd"/>
      <w:r w:rsidRPr="00FD439D">
        <w:rPr>
          <w:rFonts w:ascii="Times New Roman" w:eastAsia="Times New Roman" w:hAnsi="Times New Roman" w:cs="Times New Roman"/>
          <w:lang w:val="en-GB" w:eastAsia="en-GB"/>
        </w:rPr>
        <w:t xml:space="preserve"> to an allowance granted by the Commonwealth or the Commonwealth authority for the purpose of enabling him to effect such insurance.</w:t>
      </w:r>
    </w:p>
    <w:p w:rsidR="00071D91" w:rsidRPr="00071D91" w:rsidRDefault="00071D91" w:rsidP="00EA21DA">
      <w:pPr>
        <w:spacing w:before="120" w:after="60" w:line="240" w:lineRule="auto"/>
        <w:jc w:val="both"/>
        <w:rPr>
          <w:rFonts w:ascii="Times New Roman" w:eastAsia="Times New Roman" w:hAnsi="Times New Roman" w:cs="Times New Roman"/>
          <w:b/>
          <w:sz w:val="20"/>
          <w:szCs w:val="14"/>
        </w:rPr>
      </w:pPr>
      <w:r w:rsidRPr="00EA21DA">
        <w:rPr>
          <w:rFonts w:ascii="Times New Roman" w:eastAsia="Times New Roman" w:hAnsi="Times New Roman" w:cs="Times New Roman"/>
          <w:b/>
          <w:bCs/>
          <w:sz w:val="20"/>
          <w:lang w:val="en-GB" w:eastAsia="en-GB"/>
        </w:rPr>
        <w:t>Liability under this Part to be in substitution for certain other liabilities.</w:t>
      </w:r>
    </w:p>
    <w:p w:rsidR="00071D91" w:rsidRPr="00071D91" w:rsidRDefault="00071D91" w:rsidP="0068425E">
      <w:pPr>
        <w:tabs>
          <w:tab w:val="left" w:pos="126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lang w:val="en-GB" w:eastAsia="en-GB"/>
        </w:rPr>
        <w:t>9.</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 xml:space="preserve">Subject to the provisions of section thirty-seven 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1959-1962, in its application by virtue of this Part, the liability of the Commonwealth or a Commonwealth authority under this Part in respect of the death of a passenger, or personal injury to a passenger that has not resulted in his death, is in substitution for any other civil liability of the Commonwealth or the Commonwealth authority in respect of that death or injury other than—</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 xml:space="preserve">a liability under Part II. or Part III. 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1959</w:t>
      </w:r>
      <w:r w:rsidR="0068425E">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1962; or</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liability arising otherwise than by reason of the operation of the aircraft by the Commonwealth or the Commonwealth authority.</w:t>
      </w:r>
    </w:p>
    <w:p w:rsidR="00071D91" w:rsidRPr="00071D91" w:rsidRDefault="00071D91"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2</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 xml:space="preserve">Notwithstanding anything contained in Part II. or Part III. 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Pr="00FD439D">
        <w:rPr>
          <w:rFonts w:ascii="Times New Roman" w:eastAsia="Times New Roman" w:hAnsi="Times New Roman" w:cs="Times New Roman"/>
          <w:lang w:val="en-GB" w:eastAsia="en-GB"/>
        </w:rPr>
        <w:t>1959-1962, but without prejudice to the operation of the next succeeding section, any liability of the Commonwealth or a Commonwealth authority</w:t>
      </w:r>
    </w:p>
    <w:p w:rsidR="00EA21DA" w:rsidRDefault="00EA21DA">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FD439D">
      <w:pPr>
        <w:spacing w:after="0" w:line="240" w:lineRule="auto"/>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lastRenderedPageBreak/>
        <w:t>under this Part is not excluded by reason of the existence of any liability of the Commonwealth or of that Commonwealth authority under either of those Parts.</w:t>
      </w:r>
    </w:p>
    <w:p w:rsidR="00071D91" w:rsidRPr="00071D91" w:rsidRDefault="00071D91" w:rsidP="00EA21DA">
      <w:pPr>
        <w:spacing w:before="120" w:after="60" w:line="240" w:lineRule="auto"/>
        <w:jc w:val="both"/>
        <w:rPr>
          <w:rFonts w:ascii="Times New Roman" w:eastAsia="Times New Roman" w:hAnsi="Times New Roman" w:cs="Times New Roman"/>
          <w:b/>
          <w:sz w:val="20"/>
          <w:szCs w:val="14"/>
        </w:rPr>
      </w:pPr>
      <w:r w:rsidRPr="00EA21DA">
        <w:rPr>
          <w:rFonts w:ascii="Times New Roman" w:eastAsia="Times New Roman" w:hAnsi="Times New Roman" w:cs="Times New Roman"/>
          <w:b/>
          <w:bCs/>
          <w:sz w:val="20"/>
          <w:lang w:val="en-GB" w:eastAsia="en-GB"/>
        </w:rPr>
        <w:t>Liability of Commonwealth. &amp;c</w:t>
      </w:r>
      <w:r w:rsidR="00421E4E">
        <w:rPr>
          <w:rFonts w:ascii="Times New Roman" w:eastAsia="Times New Roman" w:hAnsi="Times New Roman" w:cs="Times New Roman"/>
          <w:b/>
          <w:bCs/>
          <w:sz w:val="20"/>
          <w:lang w:val="en-GB" w:eastAsia="en-GB"/>
        </w:rPr>
        <w:t>.</w:t>
      </w:r>
      <w:r w:rsidRPr="00EA21DA">
        <w:rPr>
          <w:rFonts w:ascii="Times New Roman" w:eastAsia="Times New Roman" w:hAnsi="Times New Roman" w:cs="Times New Roman"/>
          <w:b/>
          <w:bCs/>
          <w:sz w:val="20"/>
          <w:lang w:val="en-GB" w:eastAsia="en-GB"/>
        </w:rPr>
        <w:t>, independently of this Part.</w:t>
      </w:r>
    </w:p>
    <w:p w:rsidR="00071D91" w:rsidRPr="00071D91" w:rsidRDefault="00071D91" w:rsidP="00EA21DA">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10.</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Where, apart from this section, damages in respect of any death or injury are recoverable from the Commonwealth or a Commonwealth authority by or for the benefit of a person under this Part and such damages are also recoverable from the Commonwealth or a Commonwealth authority by or for the benefit of that person otherwise than under this Part—</w:t>
      </w:r>
    </w:p>
    <w:p w:rsidR="00071D91" w:rsidRPr="00071D91" w:rsidRDefault="00071D91" w:rsidP="00EA21DA">
      <w:pPr>
        <w:spacing w:after="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if damages are recovered otherwise than under this Part, damages are not recoverable under this Part; and</w:t>
      </w:r>
    </w:p>
    <w:p w:rsidR="00071D91" w:rsidRPr="00071D91" w:rsidRDefault="00071D91" w:rsidP="00EA21DA">
      <w:pPr>
        <w:spacing w:after="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if damages are recovered under this Part, the amount of damages recoverable otherwise than under this Part shall be reduced by the amount of the damages so recovered.</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lang w:val="en-GB" w:eastAsia="en-GB"/>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In the last preceding sub-section, </w:t>
      </w:r>
      <w:r w:rsidR="00F245C4">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damages</w:t>
      </w:r>
      <w:r w:rsidR="00F245C4">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does not include compensation under the </w:t>
      </w:r>
      <w:r w:rsidR="00071D91" w:rsidRPr="00FD439D">
        <w:rPr>
          <w:rFonts w:ascii="Times New Roman" w:eastAsia="Times New Roman" w:hAnsi="Times New Roman" w:cs="Times New Roman"/>
          <w:i/>
          <w:iCs/>
          <w:lang w:val="en-GB" w:eastAsia="en-GB"/>
        </w:rPr>
        <w:t>Commonwealth Employees</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 Compensation Act </w:t>
      </w:r>
      <w:r w:rsidR="00071D91" w:rsidRPr="00FD439D">
        <w:rPr>
          <w:rFonts w:ascii="Times New Roman" w:eastAsia="Times New Roman" w:hAnsi="Times New Roman" w:cs="Times New Roman"/>
          <w:lang w:val="en-GB" w:eastAsia="en-GB"/>
        </w:rPr>
        <w:t xml:space="preserve">1930-1962 or the </w:t>
      </w:r>
      <w:r w:rsidR="00071D91" w:rsidRPr="00FD439D">
        <w:rPr>
          <w:rFonts w:ascii="Times New Roman" w:eastAsia="Times New Roman" w:hAnsi="Times New Roman" w:cs="Times New Roman"/>
          <w:i/>
          <w:iCs/>
          <w:lang w:val="en-GB" w:eastAsia="en-GB"/>
        </w:rPr>
        <w:t>Seamen</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s Compensation Act </w:t>
      </w:r>
      <w:r w:rsidR="00071D91" w:rsidRPr="00FD439D">
        <w:rPr>
          <w:rFonts w:ascii="Times New Roman" w:eastAsia="Times New Roman" w:hAnsi="Times New Roman" w:cs="Times New Roman"/>
          <w:lang w:val="en-GB" w:eastAsia="en-GB"/>
        </w:rPr>
        <w:t>1911</w:t>
      </w:r>
      <w:r w:rsidR="00EA21D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1960.</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3.</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Nothing in this section prevents the application of section seventeen </w:t>
      </w:r>
      <w:r w:rsidR="00071D91" w:rsidRPr="00FD439D">
        <w:rPr>
          <w:rFonts w:ascii="Times New Roman" w:eastAsia="Times New Roman" w:hAnsi="Times New Roman" w:cs="Times New Roman"/>
          <w:smallCaps/>
          <w:lang w:val="en-GB" w:eastAsia="en-GB"/>
        </w:rPr>
        <w:t xml:space="preserve">a </w:t>
      </w:r>
      <w:r w:rsidR="00071D91" w:rsidRPr="00FD439D">
        <w:rPr>
          <w:rFonts w:ascii="Times New Roman" w:eastAsia="Times New Roman" w:hAnsi="Times New Roman" w:cs="Times New Roman"/>
          <w:lang w:val="en-GB" w:eastAsia="en-GB"/>
        </w:rPr>
        <w:t xml:space="preserve">of the </w:t>
      </w:r>
      <w:r w:rsidR="00071D91" w:rsidRPr="00FD439D">
        <w:rPr>
          <w:rFonts w:ascii="Times New Roman" w:eastAsia="Times New Roman" w:hAnsi="Times New Roman" w:cs="Times New Roman"/>
          <w:i/>
          <w:iCs/>
          <w:lang w:val="en-GB" w:eastAsia="en-GB"/>
        </w:rPr>
        <w:t>Commonwealth Employees</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 Compensation Act </w:t>
      </w:r>
      <w:r w:rsidR="00071D91" w:rsidRPr="00FD439D">
        <w:rPr>
          <w:rFonts w:ascii="Times New Roman" w:eastAsia="Times New Roman" w:hAnsi="Times New Roman" w:cs="Times New Roman"/>
          <w:lang w:val="en-GB" w:eastAsia="en-GB"/>
        </w:rPr>
        <w:t>1930</w:t>
      </w:r>
      <w:r w:rsidR="00EA21D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1962 or section ten </w:t>
      </w:r>
      <w:r w:rsidR="00071D91" w:rsidRPr="00FD439D">
        <w:rPr>
          <w:rFonts w:ascii="Times New Roman" w:eastAsia="Times New Roman" w:hAnsi="Times New Roman" w:cs="Times New Roman"/>
          <w:smallCaps/>
          <w:lang w:val="en-GB" w:eastAsia="en-GB"/>
        </w:rPr>
        <w:t xml:space="preserve">a </w:t>
      </w:r>
      <w:r w:rsidR="00071D91" w:rsidRPr="00FD439D">
        <w:rPr>
          <w:rFonts w:ascii="Times New Roman" w:eastAsia="Times New Roman" w:hAnsi="Times New Roman" w:cs="Times New Roman"/>
          <w:lang w:val="en-GB" w:eastAsia="en-GB"/>
        </w:rPr>
        <w:t xml:space="preserve">of the </w:t>
      </w:r>
      <w:r w:rsidR="00071D91" w:rsidRPr="00FD439D">
        <w:rPr>
          <w:rFonts w:ascii="Times New Roman" w:eastAsia="Times New Roman" w:hAnsi="Times New Roman" w:cs="Times New Roman"/>
          <w:i/>
          <w:iCs/>
          <w:lang w:val="en-GB" w:eastAsia="en-GB"/>
        </w:rPr>
        <w:t>Seamen</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s Compensation Act </w:t>
      </w:r>
      <w:r w:rsidR="00071D91" w:rsidRPr="00FD439D">
        <w:rPr>
          <w:rFonts w:ascii="Times New Roman" w:eastAsia="Times New Roman" w:hAnsi="Times New Roman" w:cs="Times New Roman"/>
          <w:lang w:val="en-GB" w:eastAsia="en-GB"/>
        </w:rPr>
        <w:t>1911</w:t>
      </w:r>
      <w:r w:rsidR="00EA21D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1960 in relation to damages recovered or recoverable under this Part.</w:t>
      </w:r>
    </w:p>
    <w:p w:rsidR="00071D91" w:rsidRPr="00071D91" w:rsidRDefault="00071D91" w:rsidP="00421E4E">
      <w:pPr>
        <w:spacing w:before="240" w:after="120" w:line="240" w:lineRule="auto"/>
        <w:jc w:val="center"/>
        <w:rPr>
          <w:rFonts w:ascii="Times New Roman" w:eastAsia="Times New Roman" w:hAnsi="Times New Roman" w:cs="Times New Roman"/>
          <w:sz w:val="24"/>
          <w:szCs w:val="20"/>
        </w:rPr>
      </w:pPr>
      <w:r w:rsidRPr="00F245C4">
        <w:rPr>
          <w:rFonts w:ascii="Times New Roman" w:eastAsia="Times New Roman" w:hAnsi="Times New Roman" w:cs="Times New Roman"/>
          <w:smallCaps/>
          <w:sz w:val="24"/>
          <w:lang w:val="en-GB" w:eastAsia="en-GB"/>
        </w:rPr>
        <w:t xml:space="preserve">Part </w:t>
      </w:r>
      <w:r w:rsidR="00421E4E">
        <w:rPr>
          <w:rFonts w:ascii="Times New Roman" w:eastAsia="Times New Roman" w:hAnsi="Times New Roman" w:cs="Times New Roman"/>
          <w:sz w:val="24"/>
          <w:lang w:val="en-GB" w:eastAsia="en-GB"/>
        </w:rPr>
        <w:t>II</w:t>
      </w:r>
      <w:r w:rsidRPr="00F245C4">
        <w:rPr>
          <w:rFonts w:ascii="Times New Roman" w:eastAsia="Times New Roman" w:hAnsi="Times New Roman" w:cs="Times New Roman"/>
          <w:sz w:val="24"/>
          <w:lang w:val="en-GB" w:eastAsia="en-GB"/>
        </w:rPr>
        <w:t>I.—</w:t>
      </w:r>
      <w:r w:rsidRPr="00F245C4">
        <w:rPr>
          <w:rFonts w:ascii="Times New Roman" w:eastAsia="Times New Roman" w:hAnsi="Times New Roman" w:cs="Times New Roman"/>
          <w:smallCaps/>
          <w:sz w:val="24"/>
          <w:lang w:val="en-GB" w:eastAsia="en-GB"/>
        </w:rPr>
        <w:t>Carriage in Aircraft not Operated by the</w:t>
      </w:r>
      <w:r w:rsidRPr="00F245C4">
        <w:rPr>
          <w:rFonts w:ascii="Times New Roman" w:eastAsia="Times New Roman" w:hAnsi="Times New Roman" w:cs="Times New Roman"/>
          <w:sz w:val="24"/>
          <w:lang w:val="en-GB" w:eastAsia="en-GB"/>
        </w:rPr>
        <w:t xml:space="preserve"> </w:t>
      </w:r>
      <w:r w:rsidRPr="00F245C4">
        <w:rPr>
          <w:rFonts w:ascii="Times New Roman" w:eastAsia="Times New Roman" w:hAnsi="Times New Roman" w:cs="Times New Roman"/>
          <w:smallCaps/>
          <w:sz w:val="24"/>
          <w:lang w:val="en-GB" w:eastAsia="en-GB"/>
        </w:rPr>
        <w:t>Commonwealth or a Commonwealth Authority.</w:t>
      </w:r>
    </w:p>
    <w:p w:rsidR="00071D91" w:rsidRPr="00071D91" w:rsidRDefault="00071D91" w:rsidP="00EA21DA">
      <w:pPr>
        <w:spacing w:before="120" w:after="60" w:line="240" w:lineRule="auto"/>
        <w:jc w:val="both"/>
        <w:rPr>
          <w:rFonts w:ascii="Times New Roman" w:eastAsia="Times New Roman" w:hAnsi="Times New Roman" w:cs="Times New Roman"/>
          <w:b/>
          <w:sz w:val="20"/>
          <w:szCs w:val="14"/>
        </w:rPr>
      </w:pPr>
      <w:r w:rsidRPr="00EA21DA">
        <w:rPr>
          <w:rFonts w:ascii="Times New Roman" w:eastAsia="Times New Roman" w:hAnsi="Times New Roman" w:cs="Times New Roman"/>
          <w:b/>
          <w:bCs/>
          <w:sz w:val="20"/>
          <w:lang w:val="en-GB" w:eastAsia="en-GB"/>
        </w:rPr>
        <w:t>Application of Part.</w:t>
      </w:r>
    </w:p>
    <w:p w:rsidR="00071D91" w:rsidRPr="00071D91" w:rsidRDefault="00071D91" w:rsidP="00EA21DA">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11.</w:t>
      </w:r>
      <w:r w:rsidR="0068425E">
        <w:rPr>
          <w:rFonts w:ascii="Times New Roman" w:eastAsia="Times New Roman" w:hAnsi="Times New Roman" w:cs="Times New Roman"/>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Subject to this section, this Part applies to the carriage in an aircraft operated by a person other than the Commonwealth or a Commonwealth authority of a passenger being—</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person who is—</w:t>
      </w:r>
    </w:p>
    <w:p w:rsidR="00071D91" w:rsidRPr="00071D91" w:rsidRDefault="00071D91" w:rsidP="004A14C4">
      <w:pPr>
        <w:spacing w:after="0" w:line="240" w:lineRule="auto"/>
        <w:ind w:left="1872"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proofErr w:type="spellStart"/>
      <w:r w:rsidRPr="00FD439D">
        <w:rPr>
          <w:rFonts w:ascii="Times New Roman" w:eastAsia="Times New Roman" w:hAnsi="Times New Roman" w:cs="Times New Roman"/>
          <w:lang w:val="en-GB" w:eastAsia="en-GB"/>
        </w:rPr>
        <w:t>i</w:t>
      </w:r>
      <w:proofErr w:type="spellEnd"/>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an</w:t>
      </w:r>
      <w:r w:rsidR="00F245C4">
        <w:rPr>
          <w:rFonts w:ascii="Times New Roman" w:eastAsia="Times New Roman" w:hAnsi="Times New Roman" w:cs="Times New Roman"/>
          <w:lang w:val="en-GB" w:eastAsia="en-GB"/>
        </w:rPr>
        <w:t xml:space="preserve"> </w:t>
      </w:r>
      <w:r w:rsidRPr="00FD439D">
        <w:rPr>
          <w:rFonts w:ascii="Times New Roman" w:eastAsia="Times New Roman" w:hAnsi="Times New Roman" w:cs="Times New Roman"/>
          <w:lang w:val="en-GB" w:eastAsia="en-GB"/>
        </w:rPr>
        <w:t>employee</w:t>
      </w:r>
      <w:r w:rsidR="00F245C4">
        <w:rPr>
          <w:rFonts w:ascii="Times New Roman" w:eastAsia="Times New Roman" w:hAnsi="Times New Roman" w:cs="Times New Roman"/>
          <w:lang w:val="en-GB" w:eastAsia="en-GB"/>
        </w:rPr>
        <w:t xml:space="preserve"> </w:t>
      </w:r>
      <w:r w:rsidRPr="00FD439D">
        <w:rPr>
          <w:rFonts w:ascii="Times New Roman" w:eastAsia="Times New Roman" w:hAnsi="Times New Roman" w:cs="Times New Roman"/>
          <w:lang w:val="en-GB" w:eastAsia="en-GB"/>
        </w:rPr>
        <w:t>within</w:t>
      </w:r>
      <w:r w:rsidR="00F245C4">
        <w:rPr>
          <w:rFonts w:ascii="Times New Roman" w:eastAsia="Times New Roman" w:hAnsi="Times New Roman" w:cs="Times New Roman"/>
          <w:lang w:val="en-GB" w:eastAsia="en-GB"/>
        </w:rPr>
        <w:t xml:space="preserve"> </w:t>
      </w:r>
      <w:r w:rsidRPr="00FD439D">
        <w:rPr>
          <w:rFonts w:ascii="Times New Roman" w:eastAsia="Times New Roman" w:hAnsi="Times New Roman" w:cs="Times New Roman"/>
          <w:lang w:val="en-GB" w:eastAsia="en-GB"/>
        </w:rPr>
        <w:t xml:space="preserve">the meaning of the </w:t>
      </w:r>
      <w:r w:rsidRPr="00FD439D">
        <w:rPr>
          <w:rFonts w:ascii="Times New Roman" w:eastAsia="Times New Roman" w:hAnsi="Times New Roman" w:cs="Times New Roman"/>
          <w:i/>
          <w:iCs/>
          <w:lang w:val="en-GB" w:eastAsia="en-GB"/>
        </w:rPr>
        <w:t>Commonwealth Employees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Compensation Act </w:t>
      </w:r>
      <w:r w:rsidRPr="00FD439D">
        <w:rPr>
          <w:rFonts w:ascii="Times New Roman" w:eastAsia="Times New Roman" w:hAnsi="Times New Roman" w:cs="Times New Roman"/>
          <w:lang w:val="en-GB" w:eastAsia="en-GB"/>
        </w:rPr>
        <w:t>1930</w:t>
      </w:r>
      <w:r w:rsidR="00EA21DA">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1962 or a person to whom that Act applies as if he were such an employee; or</w:t>
      </w:r>
    </w:p>
    <w:p w:rsidR="00071D91" w:rsidRPr="00071D91" w:rsidRDefault="00071D91" w:rsidP="004A14C4">
      <w:pPr>
        <w:spacing w:after="0" w:line="240" w:lineRule="auto"/>
        <w:ind w:left="1872"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ii</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 seaman to whom the </w:t>
      </w:r>
      <w:r w:rsidRPr="00FD439D">
        <w:rPr>
          <w:rFonts w:ascii="Times New Roman" w:eastAsia="Times New Roman" w:hAnsi="Times New Roman" w:cs="Times New Roman"/>
          <w:i/>
          <w:iCs/>
          <w:lang w:val="en-GB" w:eastAsia="en-GB"/>
        </w:rPr>
        <w:t>Seamen</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s Compensation Act </w:t>
      </w:r>
      <w:r w:rsidRPr="00FD439D">
        <w:rPr>
          <w:rFonts w:ascii="Times New Roman" w:eastAsia="Times New Roman" w:hAnsi="Times New Roman" w:cs="Times New Roman"/>
          <w:lang w:val="en-GB" w:eastAsia="en-GB"/>
        </w:rPr>
        <w:t>1911</w:t>
      </w:r>
      <w:r w:rsidR="00EA21DA">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1960 applies, being a seaman employed by the Commonwealth or a Commonwealth authority,</w:t>
      </w:r>
    </w:p>
    <w:p w:rsidR="00071D91" w:rsidRPr="00071D91" w:rsidRDefault="00071D91" w:rsidP="004A14C4">
      <w:pPr>
        <w:spacing w:after="0" w:line="240" w:lineRule="auto"/>
        <w:ind w:left="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t>and is travelling in the course of his employment by the Commonwealth or a Commonwealth authority;</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a person the cost of whose carriage has been, or is to be, borne by the Commonwealth or a Commonwealth authority; or</w:t>
      </w:r>
    </w:p>
    <w:p w:rsidR="00EA21DA" w:rsidRDefault="00EA21DA">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lastRenderedPageBreak/>
        <w:t>(</w:t>
      </w:r>
      <w:r w:rsidRPr="00FD439D">
        <w:rPr>
          <w:rFonts w:ascii="Times New Roman" w:eastAsia="Times New Roman" w:hAnsi="Times New Roman" w:cs="Times New Roman"/>
          <w:i/>
          <w:iCs/>
          <w:lang w:val="en-GB" w:eastAsia="en-GB"/>
        </w:rPr>
        <w:t>c</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 person travelling by air for the purposes of the Commonwealth or of a Commonwealth authority in pursuance of arrangements made or authority given by the Commonwealth or the Commonwealth authority.</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This Part does not apply to carriage to which Part IV. of the </w:t>
      </w:r>
      <w:r w:rsidR="00071D91" w:rsidRPr="00FD439D">
        <w:rPr>
          <w:rFonts w:ascii="Times New Roman" w:eastAsia="Times New Roman" w:hAnsi="Times New Roman" w:cs="Times New Roman"/>
          <w:i/>
          <w:iCs/>
          <w:lang w:val="en-GB" w:eastAsia="en-GB"/>
        </w:rPr>
        <w:t xml:space="preserve">Civil Aviation </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 Liability</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Act </w:t>
      </w:r>
      <w:r w:rsidR="00071D91" w:rsidRPr="00FD439D">
        <w:rPr>
          <w:rFonts w:ascii="Times New Roman" w:eastAsia="Times New Roman" w:hAnsi="Times New Roman" w:cs="Times New Roman"/>
          <w:lang w:val="en-GB" w:eastAsia="en-GB"/>
        </w:rPr>
        <w:t xml:space="preserve">1959-1962 applies or to which any provisions of a State Act for the time being declared by the Treasurer by notice in the </w:t>
      </w:r>
      <w:r w:rsidR="00071D91" w:rsidRPr="00FD439D">
        <w:rPr>
          <w:rFonts w:ascii="Times New Roman" w:eastAsia="Times New Roman" w:hAnsi="Times New Roman" w:cs="Times New Roman"/>
          <w:i/>
          <w:iCs/>
          <w:lang w:val="en-GB" w:eastAsia="en-GB"/>
        </w:rPr>
        <w:t xml:space="preserve">Gazette </w:t>
      </w:r>
      <w:r w:rsidR="00071D91" w:rsidRPr="00FD439D">
        <w:rPr>
          <w:rFonts w:ascii="Times New Roman" w:eastAsia="Times New Roman" w:hAnsi="Times New Roman" w:cs="Times New Roman"/>
          <w:lang w:val="en-GB" w:eastAsia="en-GB"/>
        </w:rPr>
        <w:t>to correspond with the provisions of that Part apply.</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3.</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This Part does not apply in relation to the death of, or injury to, a person in circumstances entitling any dependant of the person, or the person, to pension under the </w:t>
      </w:r>
      <w:r w:rsidR="00071D91" w:rsidRPr="00FD439D">
        <w:rPr>
          <w:rFonts w:ascii="Times New Roman" w:eastAsia="Times New Roman" w:hAnsi="Times New Roman" w:cs="Times New Roman"/>
          <w:i/>
          <w:iCs/>
          <w:lang w:val="en-GB" w:eastAsia="en-GB"/>
        </w:rPr>
        <w:t xml:space="preserve">Repatriation Act </w:t>
      </w:r>
      <w:r w:rsidR="00071D91" w:rsidRPr="00FD439D">
        <w:rPr>
          <w:rFonts w:ascii="Times New Roman" w:eastAsia="Times New Roman" w:hAnsi="Times New Roman" w:cs="Times New Roman"/>
          <w:lang w:val="en-GB" w:eastAsia="en-GB"/>
        </w:rPr>
        <w:t xml:space="preserve">1920-1962, the </w:t>
      </w:r>
      <w:r w:rsidR="00071D91" w:rsidRPr="00FD439D">
        <w:rPr>
          <w:rFonts w:ascii="Times New Roman" w:eastAsia="Times New Roman" w:hAnsi="Times New Roman" w:cs="Times New Roman"/>
          <w:i/>
          <w:iCs/>
          <w:lang w:val="en-GB" w:eastAsia="en-GB"/>
        </w:rPr>
        <w:t xml:space="preserve">Repatriation </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Far East Strategic Reserve</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Act </w:t>
      </w:r>
      <w:r w:rsidR="00071D91" w:rsidRPr="00FD439D">
        <w:rPr>
          <w:rFonts w:ascii="Times New Roman" w:eastAsia="Times New Roman" w:hAnsi="Times New Roman" w:cs="Times New Roman"/>
          <w:lang w:val="en-GB" w:eastAsia="en-GB"/>
        </w:rPr>
        <w:t xml:space="preserve">1956-1962 or the </w:t>
      </w:r>
      <w:r w:rsidR="00071D91" w:rsidRPr="00FD439D">
        <w:rPr>
          <w:rFonts w:ascii="Times New Roman" w:eastAsia="Times New Roman" w:hAnsi="Times New Roman" w:cs="Times New Roman"/>
          <w:i/>
          <w:iCs/>
          <w:lang w:val="en-GB" w:eastAsia="en-GB"/>
        </w:rPr>
        <w:t xml:space="preserve">Repatriation </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Special Overseas Service</w:t>
      </w:r>
      <w:r w:rsidR="00071D91"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Act </w:t>
      </w:r>
      <w:r w:rsidR="00071D91" w:rsidRPr="00FD439D">
        <w:rPr>
          <w:rFonts w:ascii="Times New Roman" w:eastAsia="Times New Roman" w:hAnsi="Times New Roman" w:cs="Times New Roman"/>
          <w:lang w:val="en-GB" w:eastAsia="en-GB"/>
        </w:rPr>
        <w:t>1962.</w:t>
      </w:r>
    </w:p>
    <w:p w:rsidR="00071D91" w:rsidRPr="00071D91" w:rsidRDefault="00071D91" w:rsidP="00C013E3">
      <w:pPr>
        <w:spacing w:before="120" w:after="60" w:line="240" w:lineRule="auto"/>
        <w:jc w:val="both"/>
        <w:rPr>
          <w:rFonts w:ascii="Times New Roman" w:eastAsia="Times New Roman" w:hAnsi="Times New Roman" w:cs="Times New Roman"/>
          <w:b/>
          <w:sz w:val="20"/>
          <w:szCs w:val="14"/>
        </w:rPr>
      </w:pPr>
      <w:r w:rsidRPr="00C013E3">
        <w:rPr>
          <w:rFonts w:ascii="Times New Roman" w:eastAsia="Times New Roman" w:hAnsi="Times New Roman" w:cs="Times New Roman"/>
          <w:b/>
          <w:bCs/>
          <w:sz w:val="20"/>
          <w:lang w:val="en-GB" w:eastAsia="en-GB"/>
        </w:rPr>
        <w:t>Liability of Commonwealth, &amp;c. for death or injury.</w:t>
      </w:r>
    </w:p>
    <w:p w:rsidR="00071D91" w:rsidRPr="00071D91" w:rsidRDefault="00071D91" w:rsidP="0068425E">
      <w:pPr>
        <w:tabs>
          <w:tab w:val="left" w:pos="90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12.</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Subject to this Part, where this Part applies to the carriage of a person, the Commonwealth, or, if the person is employed by a Commonwealth authority or a Commonwealth authority has borne, or is to bear, the cost of his carriage or has arranged for or authorized his carriage, that Commonwealth authority, is liable for damage sustained by reason of the death of that person or any personal injury suffered by that person resulting from an accident that took place on board the aircraft or in the course of any of the operations of embarking or disembarking.</w:t>
      </w:r>
    </w:p>
    <w:p w:rsidR="00071D91" w:rsidRPr="00071D91" w:rsidRDefault="00071D91" w:rsidP="00C013E3">
      <w:pPr>
        <w:spacing w:before="120" w:after="60" w:line="240" w:lineRule="auto"/>
        <w:jc w:val="both"/>
        <w:rPr>
          <w:rFonts w:ascii="Times New Roman" w:eastAsia="Times New Roman" w:hAnsi="Times New Roman" w:cs="Times New Roman"/>
          <w:b/>
          <w:sz w:val="20"/>
          <w:szCs w:val="14"/>
        </w:rPr>
      </w:pPr>
      <w:r w:rsidRPr="00C013E3">
        <w:rPr>
          <w:rFonts w:ascii="Times New Roman" w:eastAsia="Times New Roman" w:hAnsi="Times New Roman" w:cs="Times New Roman"/>
          <w:b/>
          <w:bCs/>
          <w:sz w:val="20"/>
          <w:lang w:val="en-GB" w:eastAsia="en-GB"/>
        </w:rPr>
        <w:t xml:space="preserve">Application of certain provisions of </w:t>
      </w:r>
      <w:r w:rsidRPr="009E5D1B">
        <w:rPr>
          <w:rFonts w:ascii="Times New Roman" w:eastAsia="Times New Roman" w:hAnsi="Times New Roman" w:cs="Times New Roman"/>
          <w:b/>
          <w:bCs/>
          <w:i/>
          <w:iCs/>
          <w:sz w:val="20"/>
          <w:lang w:val="en-GB" w:eastAsia="en-GB"/>
        </w:rPr>
        <w:t>Civil Aviation</w:t>
      </w:r>
      <w:r w:rsidRPr="00C013E3">
        <w:rPr>
          <w:rFonts w:ascii="Times New Roman" w:eastAsia="Times New Roman" w:hAnsi="Times New Roman" w:cs="Times New Roman"/>
          <w:b/>
          <w:bCs/>
          <w:iCs/>
          <w:sz w:val="20"/>
          <w:lang w:val="en-GB" w:eastAsia="en-GB"/>
        </w:rPr>
        <w:t xml:space="preserve"> </w:t>
      </w:r>
      <w:r w:rsidRPr="00BD2D40">
        <w:rPr>
          <w:rFonts w:ascii="Times New Roman" w:eastAsia="Times New Roman" w:hAnsi="Times New Roman" w:cs="Times New Roman"/>
          <w:b/>
          <w:bCs/>
          <w:iCs/>
          <w:sz w:val="20"/>
          <w:lang w:val="en-GB" w:eastAsia="en-GB"/>
        </w:rPr>
        <w:t>(</w:t>
      </w:r>
      <w:r w:rsidRPr="009E5D1B">
        <w:rPr>
          <w:rFonts w:ascii="Times New Roman" w:eastAsia="Times New Roman" w:hAnsi="Times New Roman" w:cs="Times New Roman"/>
          <w:b/>
          <w:bCs/>
          <w:i/>
          <w:iCs/>
          <w:sz w:val="20"/>
          <w:lang w:val="en-GB" w:eastAsia="en-GB"/>
        </w:rPr>
        <w:t>Carriers Liability</w:t>
      </w:r>
      <w:r w:rsidRPr="00BD2D40">
        <w:rPr>
          <w:rFonts w:ascii="Times New Roman" w:eastAsia="Times New Roman" w:hAnsi="Times New Roman" w:cs="Times New Roman"/>
          <w:b/>
          <w:bCs/>
          <w:iCs/>
          <w:sz w:val="20"/>
          <w:lang w:val="en-GB" w:eastAsia="en-GB"/>
        </w:rPr>
        <w:t>)</w:t>
      </w:r>
      <w:r w:rsidRPr="00C013E3">
        <w:rPr>
          <w:rFonts w:ascii="Times New Roman" w:eastAsia="Times New Roman" w:hAnsi="Times New Roman" w:cs="Times New Roman"/>
          <w:b/>
          <w:bCs/>
          <w:iCs/>
          <w:sz w:val="20"/>
          <w:lang w:val="en-GB" w:eastAsia="en-GB"/>
        </w:rPr>
        <w:t xml:space="preserve"> </w:t>
      </w:r>
      <w:r w:rsidRPr="009E5D1B">
        <w:rPr>
          <w:rFonts w:ascii="Times New Roman" w:eastAsia="Times New Roman" w:hAnsi="Times New Roman" w:cs="Times New Roman"/>
          <w:b/>
          <w:bCs/>
          <w:i/>
          <w:iCs/>
          <w:sz w:val="20"/>
          <w:lang w:val="en-GB" w:eastAsia="en-GB"/>
        </w:rPr>
        <w:t>Act</w:t>
      </w:r>
      <w:r w:rsidRPr="00C013E3">
        <w:rPr>
          <w:rFonts w:ascii="Times New Roman" w:eastAsia="Times New Roman" w:hAnsi="Times New Roman" w:cs="Times New Roman"/>
          <w:b/>
          <w:bCs/>
          <w:iCs/>
          <w:sz w:val="20"/>
          <w:lang w:val="en-GB" w:eastAsia="en-GB"/>
        </w:rPr>
        <w:t xml:space="preserve"> </w:t>
      </w:r>
      <w:r w:rsidRPr="00C013E3">
        <w:rPr>
          <w:rFonts w:ascii="Times New Roman" w:eastAsia="Times New Roman" w:hAnsi="Times New Roman" w:cs="Times New Roman"/>
          <w:b/>
          <w:bCs/>
          <w:sz w:val="20"/>
          <w:lang w:val="en-GB" w:eastAsia="en-GB"/>
        </w:rPr>
        <w:t>1959-1962.</w:t>
      </w:r>
    </w:p>
    <w:p w:rsidR="00071D91" w:rsidRPr="00071D91" w:rsidRDefault="00071D91" w:rsidP="0068425E">
      <w:pPr>
        <w:tabs>
          <w:tab w:val="left" w:pos="90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13.</w:t>
      </w:r>
      <w:r w:rsidR="0068425E">
        <w:rPr>
          <w:rFonts w:ascii="Times New Roman" w:eastAsia="Times New Roman" w:hAnsi="Times New Roman" w:cs="Times New Roman"/>
          <w:spacing w:val="-10"/>
          <w:lang w:val="en-GB" w:eastAsia="en-GB"/>
        </w:rPr>
        <w:tab/>
      </w:r>
      <w:r w:rsidRPr="00FD439D">
        <w:rPr>
          <w:rFonts w:ascii="Times New Roman" w:eastAsia="Times New Roman" w:hAnsi="Times New Roman" w:cs="Times New Roman"/>
          <w:lang w:val="en-GB" w:eastAsia="en-GB"/>
        </w:rPr>
        <w:t xml:space="preserve">Subject to this Part, the following provisions of the </w:t>
      </w:r>
      <w:r w:rsidRPr="00FD439D">
        <w:rPr>
          <w:rFonts w:ascii="Times New Roman" w:eastAsia="Times New Roman" w:hAnsi="Times New Roman" w:cs="Times New Roman"/>
          <w:i/>
          <w:iCs/>
          <w:lang w:val="en-GB" w:eastAsia="en-GB"/>
        </w:rPr>
        <w:t xml:space="preserve">Civil Aviation </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Carriers</w:t>
      </w:r>
      <w:r w:rsidR="00F245C4">
        <w:rPr>
          <w:rFonts w:ascii="Times New Roman" w:eastAsia="Times New Roman" w:hAnsi="Times New Roman" w:cs="Times New Roman"/>
          <w:i/>
          <w:iCs/>
          <w:lang w:val="en-GB" w:eastAsia="en-GB"/>
        </w:rPr>
        <w:t>’</w:t>
      </w:r>
      <w:r w:rsidRPr="00FD439D">
        <w:rPr>
          <w:rFonts w:ascii="Times New Roman" w:eastAsia="Times New Roman" w:hAnsi="Times New Roman" w:cs="Times New Roman"/>
          <w:i/>
          <w:iCs/>
          <w:lang w:val="en-GB" w:eastAsia="en-GB"/>
        </w:rPr>
        <w:t xml:space="preserve"> Liability</w:t>
      </w:r>
      <w:r w:rsidRPr="00BD2D40">
        <w:rPr>
          <w:rFonts w:ascii="Times New Roman" w:eastAsia="Times New Roman" w:hAnsi="Times New Roman" w:cs="Times New Roman"/>
          <w:iCs/>
          <w:lang w:val="en-GB" w:eastAsia="en-GB"/>
        </w:rPr>
        <w:t>)</w:t>
      </w:r>
      <w:r w:rsidRPr="00FD439D">
        <w:rPr>
          <w:rFonts w:ascii="Times New Roman" w:eastAsia="Times New Roman" w:hAnsi="Times New Roman" w:cs="Times New Roman"/>
          <w:i/>
          <w:iCs/>
          <w:lang w:val="en-GB" w:eastAsia="en-GB"/>
        </w:rPr>
        <w:t xml:space="preserve"> Act </w:t>
      </w:r>
      <w:r w:rsidR="00C013E3">
        <w:rPr>
          <w:rFonts w:ascii="Times New Roman" w:eastAsia="Times New Roman" w:hAnsi="Times New Roman" w:cs="Times New Roman"/>
          <w:lang w:val="en-GB" w:eastAsia="en-GB"/>
        </w:rPr>
        <w:t>1959–</w:t>
      </w:r>
      <w:r w:rsidRPr="00FD439D">
        <w:rPr>
          <w:rFonts w:ascii="Times New Roman" w:eastAsia="Times New Roman" w:hAnsi="Times New Roman" w:cs="Times New Roman"/>
          <w:lang w:val="en-GB" w:eastAsia="en-GB"/>
        </w:rPr>
        <w:t xml:space="preserve">1962, namely, sections thirty-four, thirty-five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other than sub-sections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and </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10.</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thirty-eight and thirty-nine, apply to and in relation to carriage to which this Part applies as if those provisions were incorporated in this Part and as if—</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references in those provisions to a carrier were references to the Commonwealth or a Commonwealth authority; and</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references in those provisions to Australia included references to the Territories of the Commonwealth.</w:t>
      </w:r>
    </w:p>
    <w:p w:rsidR="00071D91" w:rsidRPr="00071D91" w:rsidRDefault="00071D91" w:rsidP="002C0F5A">
      <w:pPr>
        <w:spacing w:before="120" w:after="60" w:line="240" w:lineRule="auto"/>
        <w:jc w:val="both"/>
        <w:rPr>
          <w:rFonts w:ascii="Times New Roman" w:eastAsia="Times New Roman" w:hAnsi="Times New Roman" w:cs="Times New Roman"/>
          <w:b/>
          <w:sz w:val="20"/>
          <w:szCs w:val="14"/>
        </w:rPr>
      </w:pPr>
      <w:r w:rsidRPr="002C0F5A">
        <w:rPr>
          <w:rFonts w:ascii="Times New Roman" w:eastAsia="Times New Roman" w:hAnsi="Times New Roman" w:cs="Times New Roman"/>
          <w:b/>
          <w:bCs/>
          <w:sz w:val="20"/>
          <w:lang w:val="en-GB" w:eastAsia="en-GB"/>
        </w:rPr>
        <w:t>Limitation of amount recoverable under this Part.</w:t>
      </w:r>
    </w:p>
    <w:p w:rsidR="00071D91" w:rsidRPr="00071D91" w:rsidRDefault="00071D91" w:rsidP="002C0F5A">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14.</w:t>
      </w:r>
      <w:r w:rsidRPr="00FD439D">
        <w:rPr>
          <w:rFonts w:ascii="Times New Roman" w:eastAsia="Times New Roman" w:hAnsi="Times New Roman" w:cs="Times New Roman"/>
          <w:spacing w:val="-10"/>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The maximum liability of the Commonwealth or a Commonwealth authority under this Part in respect of any one person, by reason of his death or injury, is Seven thousand five hundred pounds.</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The amount of any damages recoverable but for this sub-section by a person from the Commonwealth or a Commonwealth authority by virtue of this Part in respect of a death or injury shall be reduced by—</w:t>
      </w:r>
    </w:p>
    <w:p w:rsidR="00071D91" w:rsidRPr="00071D91" w:rsidRDefault="00071D91" w:rsidP="009E5D1B">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 xml:space="preserve"> </w:t>
      </w:r>
      <w:r w:rsidRPr="00FD439D">
        <w:rPr>
          <w:rFonts w:ascii="Times New Roman" w:eastAsia="Times New Roman" w:hAnsi="Times New Roman" w:cs="Times New Roman"/>
          <w:lang w:val="en-GB" w:eastAsia="en-GB"/>
        </w:rPr>
        <w:t>the amount of any damages or compensation paid or payable in respect of the death or injury to or for the benefit of that person by, or recovered or recoverable by or for the benefit of that person, from the carrier,</w:t>
      </w:r>
    </w:p>
    <w:p w:rsidR="002C0F5A" w:rsidRDefault="002C0F5A">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2C0F5A">
      <w:pPr>
        <w:spacing w:after="0" w:line="240" w:lineRule="auto"/>
        <w:ind w:left="1008"/>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lastRenderedPageBreak/>
        <w:t>a servant or agent of the carrier or any other person other than the Commonwealth or the Commonwealth authority, as the case may be; and</w:t>
      </w:r>
    </w:p>
    <w:p w:rsidR="00071D91" w:rsidRPr="00071D91" w:rsidRDefault="00071D91" w:rsidP="00C76614">
      <w:pPr>
        <w:spacing w:before="60" w:after="60" w:line="240" w:lineRule="auto"/>
        <w:ind w:left="100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 xml:space="preserve"> </w:t>
      </w:r>
      <w:r w:rsidRPr="00FD439D">
        <w:rPr>
          <w:rFonts w:ascii="Times New Roman" w:eastAsia="Times New Roman" w:hAnsi="Times New Roman" w:cs="Times New Roman"/>
          <w:lang w:val="en-GB" w:eastAsia="en-GB"/>
        </w:rPr>
        <w:t>any amount received or receivable by that person in consequence of the death or injury by reason of—</w:t>
      </w:r>
    </w:p>
    <w:p w:rsidR="00071D91" w:rsidRPr="00071D91" w:rsidRDefault="00071D91" w:rsidP="002C0F5A">
      <w:pPr>
        <w:spacing w:after="0" w:line="240" w:lineRule="auto"/>
        <w:ind w:left="172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proofErr w:type="spellStart"/>
      <w:r w:rsidRPr="00FD439D">
        <w:rPr>
          <w:rFonts w:ascii="Times New Roman" w:eastAsia="Times New Roman" w:hAnsi="Times New Roman" w:cs="Times New Roman"/>
          <w:lang w:val="en-GB" w:eastAsia="en-GB"/>
        </w:rPr>
        <w:t>i</w:t>
      </w:r>
      <w:proofErr w:type="spellEnd"/>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insurance effected for the benefit of the deceased or injured person or his estate by the carrier or by the Commonwealth or the Commonwealth authority; or</w:t>
      </w:r>
    </w:p>
    <w:p w:rsidR="00071D91" w:rsidRPr="00071D91" w:rsidRDefault="00071D91" w:rsidP="002C0F5A">
      <w:pPr>
        <w:spacing w:after="0" w:line="240" w:lineRule="auto"/>
        <w:ind w:left="1728" w:hanging="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ii</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lang w:val="en-GB" w:eastAsia="en-GB"/>
        </w:rPr>
        <w:t xml:space="preserve"> insurance effected by the deceased or injured person that is </w:t>
      </w:r>
      <w:proofErr w:type="spellStart"/>
      <w:r w:rsidRPr="00FD439D">
        <w:rPr>
          <w:rFonts w:ascii="Times New Roman" w:eastAsia="Times New Roman" w:hAnsi="Times New Roman" w:cs="Times New Roman"/>
          <w:lang w:val="en-GB" w:eastAsia="en-GB"/>
        </w:rPr>
        <w:t>referable</w:t>
      </w:r>
      <w:proofErr w:type="spellEnd"/>
      <w:r w:rsidRPr="00FD439D">
        <w:rPr>
          <w:rFonts w:ascii="Times New Roman" w:eastAsia="Times New Roman" w:hAnsi="Times New Roman" w:cs="Times New Roman"/>
          <w:lang w:val="en-GB" w:eastAsia="en-GB"/>
        </w:rPr>
        <w:t xml:space="preserve"> to an allowance granted by the Commonwealth or the Commonwealth authority for the purpose of enabling him to effect such insurance.</w:t>
      </w:r>
    </w:p>
    <w:p w:rsidR="00071D91" w:rsidRPr="00071D91" w:rsidRDefault="00071D91" w:rsidP="002C0F5A">
      <w:pPr>
        <w:spacing w:before="120" w:after="60" w:line="240" w:lineRule="auto"/>
        <w:jc w:val="both"/>
        <w:rPr>
          <w:rFonts w:ascii="Times New Roman" w:eastAsia="Times New Roman" w:hAnsi="Times New Roman" w:cs="Times New Roman"/>
          <w:b/>
          <w:sz w:val="20"/>
          <w:szCs w:val="14"/>
        </w:rPr>
      </w:pPr>
      <w:r w:rsidRPr="002C0F5A">
        <w:rPr>
          <w:rFonts w:ascii="Times New Roman" w:eastAsia="Times New Roman" w:hAnsi="Times New Roman" w:cs="Times New Roman"/>
          <w:b/>
          <w:bCs/>
          <w:sz w:val="20"/>
          <w:lang w:val="en-GB" w:eastAsia="en-GB"/>
        </w:rPr>
        <w:t>Liability of Commonwealth, &amp;c</w:t>
      </w:r>
      <w:r w:rsidR="00C76614">
        <w:rPr>
          <w:rFonts w:ascii="Times New Roman" w:eastAsia="Times New Roman" w:hAnsi="Times New Roman" w:cs="Times New Roman"/>
          <w:b/>
          <w:bCs/>
          <w:sz w:val="20"/>
          <w:lang w:val="en-GB" w:eastAsia="en-GB"/>
        </w:rPr>
        <w:t>.</w:t>
      </w:r>
      <w:r w:rsidRPr="002C0F5A">
        <w:rPr>
          <w:rFonts w:ascii="Times New Roman" w:eastAsia="Times New Roman" w:hAnsi="Times New Roman" w:cs="Times New Roman"/>
          <w:b/>
          <w:bCs/>
          <w:sz w:val="20"/>
          <w:lang w:val="en-GB" w:eastAsia="en-GB"/>
        </w:rPr>
        <w:t>, independently of this Part.</w:t>
      </w:r>
    </w:p>
    <w:p w:rsidR="00071D91" w:rsidRPr="00071D91" w:rsidRDefault="00071D91" w:rsidP="002C0F5A">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15.</w:t>
      </w:r>
      <w:r w:rsidRPr="00FD439D">
        <w:rPr>
          <w:rFonts w:ascii="Times New Roman" w:eastAsia="Times New Roman" w:hAnsi="Times New Roman" w:cs="Times New Roman"/>
          <w:spacing w:val="-10"/>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Where, apart from this section, damages in respect of any death or injury are recoverable from the Commonwealth or a Commonwealth authority by or for the benefit of a person under this Part and such damages are also recoverable from the Commonwealth or a Commonwealth authority by or for the benefit of that person otherwise than under this Part—</w:t>
      </w:r>
    </w:p>
    <w:p w:rsidR="00071D91" w:rsidRPr="00071D91" w:rsidRDefault="002C0F5A"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iCs/>
          <w:lang w:val="en-GB" w:eastAsia="en-GB"/>
        </w:rPr>
        <w:t>(</w:t>
      </w:r>
      <w:r>
        <w:rPr>
          <w:rFonts w:ascii="Times New Roman" w:eastAsia="Times New Roman" w:hAnsi="Times New Roman" w:cs="Times New Roman"/>
          <w:i/>
          <w:iCs/>
          <w:lang w:val="en-GB" w:eastAsia="en-GB"/>
        </w:rPr>
        <w:t>a</w:t>
      </w:r>
      <w:r w:rsidRPr="00BD2D40">
        <w:rPr>
          <w:rFonts w:ascii="Times New Roman" w:eastAsia="Times New Roman" w:hAnsi="Times New Roman" w:cs="Times New Roman"/>
          <w:iCs/>
          <w:lang w:val="en-GB" w:eastAsia="en-GB"/>
        </w:rPr>
        <w:t>)</w:t>
      </w:r>
      <w:r w:rsidR="00071D91" w:rsidRPr="00FD439D">
        <w:rPr>
          <w:rFonts w:ascii="Times New Roman" w:eastAsia="Times New Roman" w:hAnsi="Times New Roman" w:cs="Times New Roman"/>
          <w:i/>
          <w:iCs/>
          <w:lang w:val="en-GB" w:eastAsia="en-GB"/>
        </w:rPr>
        <w:t xml:space="preserve"> </w:t>
      </w:r>
      <w:r w:rsidR="00071D91" w:rsidRPr="00FD439D">
        <w:rPr>
          <w:rFonts w:ascii="Times New Roman" w:eastAsia="Times New Roman" w:hAnsi="Times New Roman" w:cs="Times New Roman"/>
          <w:lang w:val="en-GB" w:eastAsia="en-GB"/>
        </w:rPr>
        <w:t>if damages are recovered otherwise than under this Part, damages are not recoverable under this Part; and</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if damages are recovered under this Part, the amount of damages recoverable otherwise than under this Part shall be reduced by the amount of the damages so recovered.</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In the last preceding sub-section, </w:t>
      </w:r>
      <w:r w:rsidR="00F245C4">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damages</w:t>
      </w:r>
      <w:r w:rsidR="00F245C4">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does not include compensation under the </w:t>
      </w:r>
      <w:r w:rsidR="00071D91" w:rsidRPr="00FD439D">
        <w:rPr>
          <w:rFonts w:ascii="Times New Roman" w:eastAsia="Times New Roman" w:hAnsi="Times New Roman" w:cs="Times New Roman"/>
          <w:i/>
          <w:iCs/>
          <w:lang w:val="en-GB" w:eastAsia="en-GB"/>
        </w:rPr>
        <w:t>Commonwealth Employees</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 Compensation Act </w:t>
      </w:r>
      <w:r w:rsidR="00071D91" w:rsidRPr="00FD439D">
        <w:rPr>
          <w:rFonts w:ascii="Times New Roman" w:eastAsia="Times New Roman" w:hAnsi="Times New Roman" w:cs="Times New Roman"/>
          <w:lang w:val="en-GB" w:eastAsia="en-GB"/>
        </w:rPr>
        <w:t>1930</w:t>
      </w:r>
      <w:r w:rsidR="002C0F5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1962 or the </w:t>
      </w:r>
      <w:r w:rsidR="00071D91" w:rsidRPr="00FD439D">
        <w:rPr>
          <w:rFonts w:ascii="Times New Roman" w:eastAsia="Times New Roman" w:hAnsi="Times New Roman" w:cs="Times New Roman"/>
          <w:i/>
          <w:iCs/>
          <w:lang w:val="en-GB" w:eastAsia="en-GB"/>
        </w:rPr>
        <w:t>Seamen</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s Compensation Act </w:t>
      </w:r>
      <w:r w:rsidR="00071D91" w:rsidRPr="00FD439D">
        <w:rPr>
          <w:rFonts w:ascii="Times New Roman" w:eastAsia="Times New Roman" w:hAnsi="Times New Roman" w:cs="Times New Roman"/>
          <w:lang w:val="en-GB" w:eastAsia="en-GB"/>
        </w:rPr>
        <w:t>1911</w:t>
      </w:r>
      <w:r w:rsidR="002C0F5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1960.</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3.</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Nothing in this section prevents the application of section seventeen </w:t>
      </w:r>
      <w:r w:rsidR="00A744B2" w:rsidRPr="00A744B2">
        <w:rPr>
          <w:rFonts w:ascii="Times New Roman" w:eastAsia="Times New Roman" w:hAnsi="Times New Roman" w:cs="Times New Roman"/>
          <w:smallCaps/>
          <w:lang w:val="en-GB" w:eastAsia="en-GB"/>
        </w:rPr>
        <w:t>a</w:t>
      </w:r>
      <w:r w:rsidR="00071D91" w:rsidRPr="00FD439D">
        <w:rPr>
          <w:rFonts w:ascii="Times New Roman" w:eastAsia="Times New Roman" w:hAnsi="Times New Roman" w:cs="Times New Roman"/>
          <w:lang w:val="en-GB" w:eastAsia="en-GB"/>
        </w:rPr>
        <w:t xml:space="preserve"> of the </w:t>
      </w:r>
      <w:r w:rsidR="00071D91" w:rsidRPr="00FD439D">
        <w:rPr>
          <w:rFonts w:ascii="Times New Roman" w:eastAsia="Times New Roman" w:hAnsi="Times New Roman" w:cs="Times New Roman"/>
          <w:i/>
          <w:iCs/>
          <w:lang w:val="en-GB" w:eastAsia="en-GB"/>
        </w:rPr>
        <w:t>Commonwealth Employees</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 Compensation Act </w:t>
      </w:r>
      <w:r w:rsidR="00071D91" w:rsidRPr="00FD439D">
        <w:rPr>
          <w:rFonts w:ascii="Times New Roman" w:eastAsia="Times New Roman" w:hAnsi="Times New Roman" w:cs="Times New Roman"/>
          <w:lang w:val="en-GB" w:eastAsia="en-GB"/>
        </w:rPr>
        <w:t xml:space="preserve">1930-1962 or section ten </w:t>
      </w:r>
      <w:bookmarkStart w:id="0" w:name="_GoBack"/>
      <w:proofErr w:type="spellStart"/>
      <w:r w:rsidR="00A744B2" w:rsidRPr="00A744B2">
        <w:rPr>
          <w:rFonts w:ascii="Times New Roman" w:eastAsia="Times New Roman" w:hAnsi="Times New Roman" w:cs="Times New Roman"/>
          <w:smallCaps/>
          <w:lang w:val="en-GB" w:eastAsia="en-GB"/>
        </w:rPr>
        <w:t>a</w:t>
      </w:r>
      <w:bookmarkEnd w:id="0"/>
      <w:proofErr w:type="spellEnd"/>
      <w:r w:rsidR="00071D91" w:rsidRPr="00FD439D">
        <w:rPr>
          <w:rFonts w:ascii="Times New Roman" w:eastAsia="Times New Roman" w:hAnsi="Times New Roman" w:cs="Times New Roman"/>
          <w:lang w:val="en-GB" w:eastAsia="en-GB"/>
        </w:rPr>
        <w:t xml:space="preserve"> of the </w:t>
      </w:r>
      <w:r w:rsidR="00071D91" w:rsidRPr="00FD439D">
        <w:rPr>
          <w:rFonts w:ascii="Times New Roman" w:eastAsia="Times New Roman" w:hAnsi="Times New Roman" w:cs="Times New Roman"/>
          <w:i/>
          <w:iCs/>
          <w:lang w:val="en-GB" w:eastAsia="en-GB"/>
        </w:rPr>
        <w:t>Seamen</w:t>
      </w:r>
      <w:r w:rsidR="00F245C4">
        <w:rPr>
          <w:rFonts w:ascii="Times New Roman" w:eastAsia="Times New Roman" w:hAnsi="Times New Roman" w:cs="Times New Roman"/>
          <w:i/>
          <w:iCs/>
          <w:lang w:val="en-GB" w:eastAsia="en-GB"/>
        </w:rPr>
        <w:t>’</w:t>
      </w:r>
      <w:r w:rsidR="00071D91" w:rsidRPr="00FD439D">
        <w:rPr>
          <w:rFonts w:ascii="Times New Roman" w:eastAsia="Times New Roman" w:hAnsi="Times New Roman" w:cs="Times New Roman"/>
          <w:i/>
          <w:iCs/>
          <w:lang w:val="en-GB" w:eastAsia="en-GB"/>
        </w:rPr>
        <w:t xml:space="preserve">s Compensation Act </w:t>
      </w:r>
      <w:r w:rsidR="00071D91" w:rsidRPr="00FD439D">
        <w:rPr>
          <w:rFonts w:ascii="Times New Roman" w:eastAsia="Times New Roman" w:hAnsi="Times New Roman" w:cs="Times New Roman"/>
          <w:lang w:val="en-GB" w:eastAsia="en-GB"/>
        </w:rPr>
        <w:t>1911</w:t>
      </w:r>
      <w:r w:rsidR="002C0F5A">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1960 in relation to damages recovered or recoverable under this Part.</w:t>
      </w:r>
    </w:p>
    <w:p w:rsidR="00071D91" w:rsidRPr="00071D91" w:rsidRDefault="00071D91" w:rsidP="002C0F5A">
      <w:pPr>
        <w:spacing w:before="120" w:after="60" w:line="240" w:lineRule="auto"/>
        <w:jc w:val="both"/>
        <w:rPr>
          <w:rFonts w:ascii="Times New Roman" w:eastAsia="Times New Roman" w:hAnsi="Times New Roman" w:cs="Times New Roman"/>
          <w:b/>
          <w:sz w:val="20"/>
          <w:szCs w:val="14"/>
        </w:rPr>
      </w:pPr>
      <w:r w:rsidRPr="002C0F5A">
        <w:rPr>
          <w:rFonts w:ascii="Times New Roman" w:eastAsia="Times New Roman" w:hAnsi="Times New Roman" w:cs="Times New Roman"/>
          <w:b/>
          <w:bCs/>
          <w:sz w:val="20"/>
          <w:lang w:val="en-GB" w:eastAsia="en-GB"/>
        </w:rPr>
        <w:t>Damages not recoverable under this Part in certain circumstances.</w:t>
      </w:r>
    </w:p>
    <w:p w:rsidR="00071D91" w:rsidRPr="00071D91" w:rsidRDefault="00071D91" w:rsidP="002C0F5A">
      <w:pPr>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spacing w:val="-10"/>
          <w:lang w:val="en-GB" w:eastAsia="en-GB"/>
        </w:rPr>
        <w:t>16.</w:t>
      </w:r>
      <w:r w:rsidRPr="00FD439D">
        <w:rPr>
          <w:rFonts w:ascii="Times New Roman" w:eastAsia="Times New Roman" w:hAnsi="Times New Roman" w:cs="Times New Roman"/>
          <w:spacing w:val="-10"/>
          <w:lang w:val="en-GB" w:eastAsia="en-GB"/>
        </w:rPr>
        <w:t>—</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1.</w:t>
      </w:r>
      <w:r w:rsidR="0068425E" w:rsidRPr="00BD2D40">
        <w:rPr>
          <w:rFonts w:ascii="Times New Roman" w:eastAsia="Times New Roman" w:hAnsi="Times New Roman" w:cs="Times New Roman"/>
          <w:lang w:val="en-GB" w:eastAsia="en-GB"/>
        </w:rPr>
        <w:t>)</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Damages under this Part in respect of a death or injury are not recoverable from the Commonwealth or a Commonwealth authority by or for the benefit of a person where that person, or a person lawfully acting or entitled to act on behalf of that person—</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a</w:t>
      </w: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 xml:space="preserve"> </w:t>
      </w:r>
      <w:r w:rsidRPr="00FD439D">
        <w:rPr>
          <w:rFonts w:ascii="Times New Roman" w:eastAsia="Times New Roman" w:hAnsi="Times New Roman" w:cs="Times New Roman"/>
          <w:lang w:val="en-GB" w:eastAsia="en-GB"/>
        </w:rPr>
        <w:t>has failed to take any action that he could reasonably have been expected to take, if this Part had not been enacted, to recover damages in respect of the death</w:t>
      </w:r>
    </w:p>
    <w:p w:rsidR="002C0F5A" w:rsidRDefault="002C0F5A">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071D91" w:rsidRPr="00071D91" w:rsidRDefault="00071D91" w:rsidP="002C0F5A">
      <w:pPr>
        <w:spacing w:after="0" w:line="240" w:lineRule="auto"/>
        <w:ind w:left="1152"/>
        <w:jc w:val="both"/>
        <w:rPr>
          <w:rFonts w:ascii="Times New Roman" w:eastAsia="Times New Roman" w:hAnsi="Times New Roman" w:cs="Times New Roman"/>
          <w:szCs w:val="20"/>
        </w:rPr>
      </w:pPr>
      <w:r w:rsidRPr="00FD439D">
        <w:rPr>
          <w:rFonts w:ascii="Times New Roman" w:eastAsia="Times New Roman" w:hAnsi="Times New Roman" w:cs="Times New Roman"/>
          <w:lang w:val="en-GB" w:eastAsia="en-GB"/>
        </w:rPr>
        <w:lastRenderedPageBreak/>
        <w:t>or injury from any other person who was, or may have been, liable to pay damages in respect of the death or injury;</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b</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has, without the consent in writing of the Commonwealth or the Commonwealth authority, as the case may be, entered into a compromise, settlement or agreement whereby a person other than the Commonwealth or the Commonwealth authority has been discharged in whole or in part from liability in respect of the death or injury to which he was, or might have been, subject; or</w:t>
      </w:r>
    </w:p>
    <w:p w:rsidR="00071D91" w:rsidRPr="00071D91" w:rsidRDefault="00071D91" w:rsidP="0068425E">
      <w:pPr>
        <w:spacing w:before="60" w:after="60" w:line="240" w:lineRule="auto"/>
        <w:ind w:left="1152" w:hanging="576"/>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sidRPr="00FD439D">
        <w:rPr>
          <w:rFonts w:ascii="Times New Roman" w:eastAsia="Times New Roman" w:hAnsi="Times New Roman" w:cs="Times New Roman"/>
          <w:i/>
          <w:iCs/>
          <w:lang w:val="en-GB" w:eastAsia="en-GB"/>
        </w:rPr>
        <w:t>c</w:t>
      </w:r>
      <w:r w:rsidRPr="00BD2D40">
        <w:rPr>
          <w:rFonts w:ascii="Times New Roman" w:eastAsia="Times New Roman" w:hAnsi="Times New Roman" w:cs="Times New Roman"/>
          <w:lang w:val="en-GB" w:eastAsia="en-GB"/>
        </w:rPr>
        <w:t>)</w:t>
      </w:r>
      <w:r w:rsidRPr="00071D91">
        <w:rPr>
          <w:rFonts w:ascii="Times New Roman" w:eastAsia="Times New Roman" w:hAnsi="Times New Roman" w:cs="Times New Roman"/>
          <w:i/>
          <w:iCs/>
          <w:szCs w:val="20"/>
          <w:lang w:val="en-GB" w:eastAsia="en-GB"/>
        </w:rPr>
        <w:t xml:space="preserve"> </w:t>
      </w:r>
      <w:r w:rsidRPr="00FD439D">
        <w:rPr>
          <w:rFonts w:ascii="Times New Roman" w:eastAsia="Times New Roman" w:hAnsi="Times New Roman" w:cs="Times New Roman"/>
          <w:lang w:val="en-GB" w:eastAsia="en-GB"/>
        </w:rPr>
        <w:t>has refused to comply with a request under the next succeeding sub-section.</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 xml:space="preserve">The Commonwealth or a Commonwealth authority may, in writing, request a person who appears to be entitled to recover damages in respect of a death or injury to which this Part applies against a person other than the Commonwealth or the Commonwealth authority, or a person lawfully acting or entitled to act on behalf of such a person, to take or continue proceedings </w:t>
      </w:r>
      <w:r w:rsidR="00071D91" w:rsidRPr="00BD2D40">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whether in the Commonwealth or elsewhere</w:t>
      </w:r>
      <w:r w:rsidR="00071D91" w:rsidRPr="00BD2D40">
        <w:rPr>
          <w:rFonts w:ascii="Times New Roman" w:eastAsia="Times New Roman" w:hAnsi="Times New Roman" w:cs="Times New Roman"/>
          <w:lang w:val="en-GB" w:eastAsia="en-GB"/>
        </w:rPr>
        <w:t>)</w:t>
      </w:r>
      <w:r w:rsidR="00071D91" w:rsidRPr="00FD439D">
        <w:rPr>
          <w:rFonts w:ascii="Times New Roman" w:eastAsia="Times New Roman" w:hAnsi="Times New Roman" w:cs="Times New Roman"/>
          <w:lang w:val="en-GB" w:eastAsia="en-GB"/>
        </w:rPr>
        <w:t xml:space="preserve"> to recover those damages and, where proceedings are so taken or continued, the proceedings shall be conducted on behalf of the first-mentioned person at the expense of the Commonwealth or the Commonwealth authority.</w:t>
      </w:r>
    </w:p>
    <w:p w:rsidR="00071D91" w:rsidRPr="00071D91" w:rsidRDefault="0068425E" w:rsidP="0068425E">
      <w:pPr>
        <w:tabs>
          <w:tab w:val="left" w:pos="900"/>
        </w:tabs>
        <w:spacing w:before="60" w:after="60" w:line="240" w:lineRule="auto"/>
        <w:ind w:firstLine="432"/>
        <w:jc w:val="both"/>
        <w:rPr>
          <w:rFonts w:ascii="Times New Roman" w:eastAsia="Times New Roman" w:hAnsi="Times New Roman" w:cs="Times New Roman"/>
          <w:szCs w:val="20"/>
        </w:rPr>
      </w:pP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3.</w:t>
      </w:r>
      <w:r w:rsidRPr="00BD2D40">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071D91" w:rsidRPr="00FD439D">
        <w:rPr>
          <w:rFonts w:ascii="Times New Roman" w:eastAsia="Times New Roman" w:hAnsi="Times New Roman" w:cs="Times New Roman"/>
          <w:lang w:val="en-GB" w:eastAsia="en-GB"/>
        </w:rPr>
        <w:t>The Commonwealth or a Commonwealth authority may, at any time, by notice in writing, revoke a request made under the last preceding sub-section, and, in that event, is not liable for any costs or expenses incurred in respect of the continuance of the proceedings after the revocation.</w:t>
      </w:r>
    </w:p>
    <w:p w:rsidR="00071D91" w:rsidRPr="00071D91" w:rsidRDefault="00071D91" w:rsidP="00B22942">
      <w:pPr>
        <w:spacing w:before="120" w:after="60" w:line="240" w:lineRule="auto"/>
        <w:jc w:val="both"/>
        <w:rPr>
          <w:rFonts w:ascii="Times New Roman" w:eastAsia="Times New Roman" w:hAnsi="Times New Roman" w:cs="Times New Roman"/>
          <w:b/>
          <w:sz w:val="20"/>
          <w:szCs w:val="14"/>
        </w:rPr>
      </w:pPr>
      <w:r w:rsidRPr="00B22942">
        <w:rPr>
          <w:rFonts w:ascii="Times New Roman" w:eastAsia="Times New Roman" w:hAnsi="Times New Roman" w:cs="Times New Roman"/>
          <w:b/>
          <w:bCs/>
          <w:sz w:val="20"/>
          <w:lang w:val="en-GB" w:eastAsia="en-GB"/>
        </w:rPr>
        <w:t xml:space="preserve">Action against Commonwealth, &amp;c., under this Part not to </w:t>
      </w:r>
      <w:r w:rsidR="00C76614">
        <w:rPr>
          <w:rFonts w:ascii="Times New Roman" w:eastAsia="Times New Roman" w:hAnsi="Times New Roman" w:cs="Times New Roman"/>
          <w:b/>
          <w:bCs/>
          <w:sz w:val="20"/>
          <w:lang w:val="en-GB" w:eastAsia="en-GB"/>
        </w:rPr>
        <w:t>b</w:t>
      </w:r>
      <w:r w:rsidRPr="00B22942">
        <w:rPr>
          <w:rFonts w:ascii="Times New Roman" w:eastAsia="Times New Roman" w:hAnsi="Times New Roman" w:cs="Times New Roman"/>
          <w:b/>
          <w:bCs/>
          <w:sz w:val="20"/>
          <w:lang w:val="en-GB" w:eastAsia="en-GB"/>
        </w:rPr>
        <w:t>e heard if other proceedings Pending.</w:t>
      </w:r>
    </w:p>
    <w:p w:rsidR="00071D91" w:rsidRPr="00071D91" w:rsidRDefault="00071D91" w:rsidP="0068425E">
      <w:pPr>
        <w:tabs>
          <w:tab w:val="left" w:pos="900"/>
        </w:tabs>
        <w:spacing w:after="0" w:line="240" w:lineRule="auto"/>
        <w:ind w:firstLine="432"/>
        <w:jc w:val="both"/>
        <w:rPr>
          <w:rFonts w:ascii="Times New Roman" w:eastAsia="Times New Roman" w:hAnsi="Times New Roman" w:cs="Times New Roman"/>
          <w:szCs w:val="20"/>
        </w:rPr>
      </w:pPr>
      <w:r w:rsidRPr="00FD439D">
        <w:rPr>
          <w:rFonts w:ascii="Times New Roman" w:eastAsia="Times New Roman" w:hAnsi="Times New Roman" w:cs="Times New Roman"/>
          <w:b/>
          <w:bCs/>
          <w:lang w:val="en-GB" w:eastAsia="en-GB"/>
        </w:rPr>
        <w:t>17.</w:t>
      </w:r>
      <w:r w:rsidR="0068425E">
        <w:rPr>
          <w:rFonts w:ascii="Times New Roman" w:eastAsia="Times New Roman" w:hAnsi="Times New Roman" w:cs="Times New Roman"/>
          <w:lang w:val="en-GB" w:eastAsia="en-GB"/>
        </w:rPr>
        <w:tab/>
      </w:r>
      <w:r w:rsidRPr="00FD439D">
        <w:rPr>
          <w:rFonts w:ascii="Times New Roman" w:eastAsia="Times New Roman" w:hAnsi="Times New Roman" w:cs="Times New Roman"/>
          <w:lang w:val="en-GB" w:eastAsia="en-GB"/>
        </w:rPr>
        <w:t>An action against the Commonwealth or a Commonwealth authority for damages under this Part in respect of a death or injury shall not be heard or determined if an action against a person other than the Commonwealth or the Commonwealth authority for damages in respect of that death or injury is pending in any court, whether in the Commonwealth or elsewhere.</w:t>
      </w:r>
    </w:p>
    <w:p w:rsidR="00071D91" w:rsidRPr="00071D91" w:rsidRDefault="00071D91" w:rsidP="00C76614">
      <w:pPr>
        <w:spacing w:before="240" w:after="60" w:line="240" w:lineRule="auto"/>
        <w:jc w:val="center"/>
        <w:rPr>
          <w:rFonts w:ascii="Times New Roman" w:eastAsia="Times New Roman" w:hAnsi="Times New Roman" w:cs="Times New Roman"/>
          <w:sz w:val="24"/>
          <w:szCs w:val="20"/>
        </w:rPr>
      </w:pPr>
      <w:r w:rsidRPr="00F245C4">
        <w:rPr>
          <w:rFonts w:ascii="Times New Roman" w:eastAsia="Times New Roman" w:hAnsi="Times New Roman" w:cs="Times New Roman"/>
          <w:smallCaps/>
          <w:sz w:val="24"/>
          <w:lang w:val="en-GB" w:eastAsia="en-GB"/>
        </w:rPr>
        <w:t>Part IV.—Regulations.</w:t>
      </w:r>
    </w:p>
    <w:p w:rsidR="00071D91" w:rsidRPr="00071D91" w:rsidRDefault="00071D91" w:rsidP="00B22942">
      <w:pPr>
        <w:spacing w:before="120" w:after="60" w:line="240" w:lineRule="auto"/>
        <w:jc w:val="both"/>
        <w:rPr>
          <w:rFonts w:ascii="Times New Roman" w:eastAsia="Times New Roman" w:hAnsi="Times New Roman" w:cs="Times New Roman"/>
          <w:b/>
          <w:sz w:val="20"/>
          <w:szCs w:val="14"/>
        </w:rPr>
      </w:pPr>
      <w:r w:rsidRPr="00B22942">
        <w:rPr>
          <w:rFonts w:ascii="Times New Roman" w:eastAsia="Times New Roman" w:hAnsi="Times New Roman" w:cs="Times New Roman"/>
          <w:b/>
          <w:bCs/>
          <w:sz w:val="20"/>
          <w:lang w:val="en-GB" w:eastAsia="en-GB"/>
        </w:rPr>
        <w:t>Regulations.</w:t>
      </w:r>
    </w:p>
    <w:p w:rsidR="00071D91" w:rsidRPr="00FD439D" w:rsidRDefault="00071D91" w:rsidP="0068425E">
      <w:pPr>
        <w:tabs>
          <w:tab w:val="left" w:pos="900"/>
        </w:tabs>
        <w:spacing w:after="0" w:line="240" w:lineRule="auto"/>
        <w:ind w:firstLine="432"/>
        <w:jc w:val="both"/>
        <w:rPr>
          <w:rFonts w:ascii="Times New Roman" w:hAnsi="Times New Roman"/>
        </w:rPr>
      </w:pPr>
      <w:r w:rsidRPr="00FD439D">
        <w:rPr>
          <w:rFonts w:ascii="Times New Roman" w:hAnsi="Times New Roman"/>
          <w:b/>
          <w:bCs/>
          <w:lang w:val="en-GB" w:eastAsia="en-GB"/>
        </w:rPr>
        <w:t>18.</w:t>
      </w:r>
      <w:r w:rsidR="0068425E">
        <w:rPr>
          <w:lang w:val="en-GB" w:eastAsia="en-GB"/>
        </w:rPr>
        <w:tab/>
      </w:r>
      <w:r w:rsidRPr="00FD439D">
        <w:rPr>
          <w:rFonts w:ascii="Times New Roman" w:hAnsi="Times New Roman"/>
          <w:lang w:val="en-GB" w:eastAsia="en-GB"/>
        </w:rPr>
        <w:t>The Governor-General may make regulations, not inconsistent with this Act, prescribing all matters required or permitted by this Act to be prescribed, or necessary or convenient to be prescribed for carrying out or giving effect to this Act.</w:t>
      </w:r>
    </w:p>
    <w:sectPr w:rsidR="00071D91" w:rsidRPr="00FD439D" w:rsidSect="00416F3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8C" w:rsidRDefault="00EE3E8C" w:rsidP="00416F37">
      <w:pPr>
        <w:spacing w:after="0" w:line="240" w:lineRule="auto"/>
      </w:pPr>
      <w:r>
        <w:separator/>
      </w:r>
    </w:p>
  </w:endnote>
  <w:endnote w:type="continuationSeparator" w:id="0">
    <w:p w:rsidR="00EE3E8C" w:rsidRDefault="00EE3E8C" w:rsidP="0041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D0" w:rsidRDefault="00BC1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D0" w:rsidRDefault="00BC1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D0" w:rsidRDefault="00BC1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8C" w:rsidRDefault="00EE3E8C" w:rsidP="00416F37">
      <w:pPr>
        <w:spacing w:after="0" w:line="240" w:lineRule="auto"/>
      </w:pPr>
      <w:r>
        <w:separator/>
      </w:r>
    </w:p>
  </w:footnote>
  <w:footnote w:type="continuationSeparator" w:id="0">
    <w:p w:rsidR="00EE3E8C" w:rsidRDefault="00EE3E8C" w:rsidP="00416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37" w:rsidRPr="00416F37" w:rsidRDefault="00416F37">
    <w:pPr>
      <w:pStyle w:val="Header"/>
      <w:rPr>
        <w:rFonts w:ascii="Times New Roman" w:hAnsi="Times New Roman"/>
        <w:sz w:val="20"/>
      </w:rPr>
    </w:pPr>
    <w:r w:rsidRPr="00416F37">
      <w:rPr>
        <w:rFonts w:ascii="Times New Roman" w:hAnsi="Times New Roman"/>
        <w:sz w:val="20"/>
      </w:rPr>
      <w:t>1963.</w:t>
    </w:r>
    <w:r w:rsidRPr="00416F37">
      <w:rPr>
        <w:rFonts w:ascii="Times New Roman" w:hAnsi="Times New Roman"/>
        <w:sz w:val="20"/>
      </w:rPr>
      <w:ptab w:relativeTo="margin" w:alignment="center" w:leader="none"/>
    </w:r>
    <w:r w:rsidRPr="00416F37">
      <w:rPr>
        <w:rFonts w:ascii="Times New Roman" w:eastAsia="Times New Roman" w:hAnsi="Times New Roman" w:cs="Times New Roman"/>
        <w:i/>
        <w:iCs/>
        <w:sz w:val="20"/>
        <w:lang w:val="en-GB" w:eastAsia="en-GB"/>
      </w:rPr>
      <w:t xml:space="preserve">Air Accidents </w:t>
    </w:r>
    <w:r w:rsidRPr="009E45A2">
      <w:rPr>
        <w:rFonts w:ascii="Times New Roman" w:eastAsia="Times New Roman" w:hAnsi="Times New Roman" w:cs="Times New Roman"/>
        <w:iCs/>
        <w:sz w:val="20"/>
        <w:lang w:val="en-GB" w:eastAsia="en-GB"/>
      </w:rPr>
      <w:t>(</w:t>
    </w:r>
    <w:r w:rsidRPr="00416F37">
      <w:rPr>
        <w:rFonts w:ascii="Times New Roman" w:eastAsia="Times New Roman" w:hAnsi="Times New Roman" w:cs="Times New Roman"/>
        <w:i/>
        <w:iCs/>
        <w:sz w:val="20"/>
        <w:lang w:val="en-GB" w:eastAsia="en-GB"/>
      </w:rPr>
      <w:t>Commonwealth Liability</w:t>
    </w:r>
    <w:r w:rsidR="009E45A2" w:rsidRPr="009E45A2">
      <w:rPr>
        <w:rFonts w:ascii="Times New Roman" w:eastAsia="Times New Roman" w:hAnsi="Times New Roman" w:cs="Times New Roman"/>
        <w:iCs/>
        <w:sz w:val="20"/>
        <w:lang w:val="en-GB" w:eastAsia="en-GB"/>
      </w:rPr>
      <w:t>)</w:t>
    </w:r>
    <w:r w:rsidRPr="00416F37">
      <w:rPr>
        <w:rFonts w:ascii="Times New Roman" w:eastAsia="Times New Roman" w:hAnsi="Times New Roman" w:cs="Times New Roman"/>
        <w:i/>
        <w:iCs/>
        <w:sz w:val="20"/>
        <w:lang w:val="en-GB" w:eastAsia="en-GB"/>
      </w:rPr>
      <w:t>.</w:t>
    </w:r>
    <w:r w:rsidRPr="00416F37">
      <w:rPr>
        <w:rFonts w:ascii="Times New Roman" w:hAnsi="Times New Roman"/>
        <w:sz w:val="20"/>
      </w:rPr>
      <w:ptab w:relativeTo="margin" w:alignment="right" w:leader="none"/>
    </w:r>
    <w:r w:rsidRPr="00416F37">
      <w:rPr>
        <w:rFonts w:ascii="Times New Roman" w:hAnsi="Times New Roman"/>
        <w:sz w:val="20"/>
      </w:rPr>
      <w:t>No. 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37" w:rsidRPr="00416F37" w:rsidRDefault="00416F37" w:rsidP="00416F37">
    <w:pPr>
      <w:pStyle w:val="Header"/>
      <w:rPr>
        <w:rFonts w:ascii="Times New Roman" w:hAnsi="Times New Roman"/>
        <w:sz w:val="20"/>
      </w:rPr>
    </w:pPr>
    <w:r>
      <w:rPr>
        <w:rFonts w:ascii="Times New Roman" w:hAnsi="Times New Roman"/>
        <w:sz w:val="20"/>
      </w:rPr>
      <w:t>No. 74.</w:t>
    </w:r>
    <w:r w:rsidRPr="00416F37">
      <w:rPr>
        <w:rFonts w:ascii="Times New Roman" w:hAnsi="Times New Roman"/>
        <w:sz w:val="20"/>
      </w:rPr>
      <w:ptab w:relativeTo="margin" w:alignment="center" w:leader="none"/>
    </w:r>
    <w:r w:rsidRPr="00416F37">
      <w:rPr>
        <w:rFonts w:ascii="Times New Roman" w:eastAsia="Times New Roman" w:hAnsi="Times New Roman" w:cs="Times New Roman"/>
        <w:i/>
        <w:iCs/>
        <w:sz w:val="20"/>
        <w:lang w:val="en-GB" w:eastAsia="en-GB"/>
      </w:rPr>
      <w:t xml:space="preserve">Air Accidents </w:t>
    </w:r>
    <w:r w:rsidRPr="00BC11D0">
      <w:rPr>
        <w:rFonts w:ascii="Times New Roman" w:eastAsia="Times New Roman" w:hAnsi="Times New Roman" w:cs="Times New Roman"/>
        <w:iCs/>
        <w:sz w:val="20"/>
        <w:lang w:val="en-GB" w:eastAsia="en-GB"/>
      </w:rPr>
      <w:t>(</w:t>
    </w:r>
    <w:r w:rsidRPr="00416F37">
      <w:rPr>
        <w:rFonts w:ascii="Times New Roman" w:eastAsia="Times New Roman" w:hAnsi="Times New Roman" w:cs="Times New Roman"/>
        <w:i/>
        <w:iCs/>
        <w:sz w:val="20"/>
        <w:lang w:val="en-GB" w:eastAsia="en-GB"/>
      </w:rPr>
      <w:t>Commonwealth Liability</w:t>
    </w:r>
    <w:r w:rsidR="00BC11D0" w:rsidRPr="00BC11D0">
      <w:rPr>
        <w:rFonts w:ascii="Times New Roman" w:eastAsia="Times New Roman" w:hAnsi="Times New Roman" w:cs="Times New Roman"/>
        <w:iCs/>
        <w:sz w:val="20"/>
        <w:lang w:val="en-GB" w:eastAsia="en-GB"/>
      </w:rPr>
      <w:t>)</w:t>
    </w:r>
    <w:r w:rsidRPr="00416F37">
      <w:rPr>
        <w:rFonts w:ascii="Times New Roman" w:eastAsia="Times New Roman" w:hAnsi="Times New Roman" w:cs="Times New Roman"/>
        <w:i/>
        <w:iCs/>
        <w:sz w:val="20"/>
        <w:lang w:val="en-GB" w:eastAsia="en-GB"/>
      </w:rPr>
      <w:t>.</w:t>
    </w:r>
    <w:r w:rsidRPr="00416F37">
      <w:rPr>
        <w:rFonts w:ascii="Times New Roman" w:hAnsi="Times New Roman"/>
        <w:sz w:val="20"/>
      </w:rPr>
      <w:ptab w:relativeTo="margin" w:alignment="right" w:leader="none"/>
    </w:r>
    <w:r>
      <w:rPr>
        <w:rFonts w:ascii="Times New Roman" w:hAnsi="Times New Roman"/>
        <w:sz w:val="20"/>
      </w:rPr>
      <w:t>1963</w:t>
    </w:r>
    <w:r w:rsidRPr="00416F37">
      <w:rPr>
        <w:rFonts w:ascii="Times New Roman" w:hAnsi="Times New Roman"/>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D0" w:rsidRDefault="00BC1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1D91"/>
    <w:rsid w:val="00054BCD"/>
    <w:rsid w:val="00071D91"/>
    <w:rsid w:val="00140BD3"/>
    <w:rsid w:val="002C0F5A"/>
    <w:rsid w:val="00340139"/>
    <w:rsid w:val="00387D09"/>
    <w:rsid w:val="003B5EF8"/>
    <w:rsid w:val="0040453D"/>
    <w:rsid w:val="00416F37"/>
    <w:rsid w:val="00421E4E"/>
    <w:rsid w:val="004A14C4"/>
    <w:rsid w:val="004A19B3"/>
    <w:rsid w:val="005815E2"/>
    <w:rsid w:val="006521FB"/>
    <w:rsid w:val="0068425E"/>
    <w:rsid w:val="00757B01"/>
    <w:rsid w:val="00814F3A"/>
    <w:rsid w:val="009E45A2"/>
    <w:rsid w:val="009E5D1B"/>
    <w:rsid w:val="00A744B2"/>
    <w:rsid w:val="00B22942"/>
    <w:rsid w:val="00BC11D0"/>
    <w:rsid w:val="00BD2D40"/>
    <w:rsid w:val="00C013E3"/>
    <w:rsid w:val="00C07990"/>
    <w:rsid w:val="00C76614"/>
    <w:rsid w:val="00EA21DA"/>
    <w:rsid w:val="00EE3E8C"/>
    <w:rsid w:val="00F245C4"/>
    <w:rsid w:val="00FD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071D9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71D9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71D9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71D9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71D9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71D91"/>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071D9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71D91"/>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071D91"/>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071D91"/>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071D91"/>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71D91"/>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071D91"/>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071D91"/>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071D91"/>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071D91"/>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071D91"/>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071D91"/>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071D9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71D91"/>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071D91"/>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071D91"/>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071D91"/>
    <w:rPr>
      <w:rFonts w:ascii="Times New Roman" w:eastAsia="Times New Roman" w:hAnsi="Times New Roman" w:cs="Times New Roman"/>
      <w:b/>
      <w:bCs/>
      <w:i w:val="0"/>
      <w:iCs w:val="0"/>
      <w:smallCaps w:val="0"/>
      <w:sz w:val="14"/>
      <w:szCs w:val="14"/>
    </w:rPr>
  </w:style>
  <w:style w:type="character" w:customStyle="1" w:styleId="CharStyle77">
    <w:name w:val="CharStyle77"/>
    <w:basedOn w:val="DefaultParagraphFont"/>
    <w:rsid w:val="00071D91"/>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071D91"/>
    <w:rPr>
      <w:rFonts w:ascii="Times New Roman" w:eastAsia="Times New Roman" w:hAnsi="Times New Roman" w:cs="Times New Roman"/>
      <w:b/>
      <w:bCs/>
      <w:i/>
      <w:iCs/>
      <w:smallCaps w:val="0"/>
      <w:sz w:val="20"/>
      <w:szCs w:val="20"/>
    </w:rPr>
  </w:style>
  <w:style w:type="character" w:customStyle="1" w:styleId="CharStyle220">
    <w:name w:val="CharStyle220"/>
    <w:basedOn w:val="DefaultParagraphFont"/>
    <w:rsid w:val="00071D91"/>
    <w:rPr>
      <w:rFonts w:ascii="Times New Roman" w:eastAsia="Times New Roman" w:hAnsi="Times New Roman" w:cs="Times New Roman"/>
      <w:b/>
      <w:bCs/>
      <w:i w:val="0"/>
      <w:iCs w:val="0"/>
      <w:smallCaps/>
      <w:sz w:val="20"/>
      <w:szCs w:val="20"/>
    </w:rPr>
  </w:style>
  <w:style w:type="character" w:customStyle="1" w:styleId="CharStyle487">
    <w:name w:val="CharStyle487"/>
    <w:basedOn w:val="DefaultParagraphFont"/>
    <w:rsid w:val="00071D91"/>
    <w:rPr>
      <w:rFonts w:ascii="Times New Roman" w:eastAsia="Times New Roman" w:hAnsi="Times New Roman" w:cs="Times New Roman"/>
      <w:b w:val="0"/>
      <w:bCs w:val="0"/>
      <w:i w:val="0"/>
      <w:iCs w:val="0"/>
      <w:smallCaps w:val="0"/>
      <w:sz w:val="14"/>
      <w:szCs w:val="14"/>
    </w:rPr>
  </w:style>
  <w:style w:type="character" w:customStyle="1" w:styleId="CharStyle537">
    <w:name w:val="CharStyle537"/>
    <w:basedOn w:val="DefaultParagraphFont"/>
    <w:rsid w:val="00071D91"/>
    <w:rPr>
      <w:rFonts w:ascii="Times New Roman" w:eastAsia="Times New Roman" w:hAnsi="Times New Roman" w:cs="Times New Roman"/>
      <w:b/>
      <w:bCs/>
      <w:i w:val="0"/>
      <w:iCs w:val="0"/>
      <w:smallCaps w:val="0"/>
      <w:spacing w:val="-10"/>
      <w:sz w:val="24"/>
      <w:szCs w:val="24"/>
    </w:rPr>
  </w:style>
  <w:style w:type="character" w:customStyle="1" w:styleId="CharStyle618">
    <w:name w:val="CharStyle618"/>
    <w:basedOn w:val="DefaultParagraphFont"/>
    <w:rsid w:val="00071D91"/>
    <w:rPr>
      <w:rFonts w:ascii="Times New Roman" w:eastAsia="Times New Roman" w:hAnsi="Times New Roman" w:cs="Times New Roman"/>
      <w:b/>
      <w:bCs/>
      <w:i w:val="0"/>
      <w:iCs w:val="0"/>
      <w:smallCaps w:val="0"/>
      <w:sz w:val="24"/>
      <w:szCs w:val="24"/>
    </w:rPr>
  </w:style>
  <w:style w:type="character" w:customStyle="1" w:styleId="CharStyle641">
    <w:name w:val="CharStyle641"/>
    <w:basedOn w:val="DefaultParagraphFont"/>
    <w:rsid w:val="00071D91"/>
    <w:rPr>
      <w:rFonts w:ascii="Times New Roman" w:eastAsia="Times New Roman" w:hAnsi="Times New Roman" w:cs="Times New Roman"/>
      <w:b w:val="0"/>
      <w:bCs w:val="0"/>
      <w:i/>
      <w:iCs/>
      <w:smallCaps w:val="0"/>
      <w:sz w:val="14"/>
      <w:szCs w:val="14"/>
    </w:rPr>
  </w:style>
  <w:style w:type="character" w:customStyle="1" w:styleId="CharStyle885">
    <w:name w:val="CharStyle885"/>
    <w:basedOn w:val="DefaultParagraphFont"/>
    <w:rsid w:val="00071D91"/>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416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37"/>
  </w:style>
  <w:style w:type="paragraph" w:styleId="Footer">
    <w:name w:val="footer"/>
    <w:basedOn w:val="Normal"/>
    <w:link w:val="FooterChar"/>
    <w:uiPriority w:val="99"/>
    <w:semiHidden/>
    <w:unhideWhenUsed/>
    <w:rsid w:val="00416F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F37"/>
  </w:style>
  <w:style w:type="paragraph" w:styleId="BalloonText">
    <w:name w:val="Balloon Text"/>
    <w:basedOn w:val="Normal"/>
    <w:link w:val="BalloonTextChar"/>
    <w:uiPriority w:val="99"/>
    <w:semiHidden/>
    <w:unhideWhenUsed/>
    <w:rsid w:val="0041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37"/>
    <w:rPr>
      <w:rFonts w:ascii="Tahoma" w:hAnsi="Tahoma" w:cs="Tahoma"/>
      <w:sz w:val="16"/>
      <w:szCs w:val="16"/>
    </w:rPr>
  </w:style>
  <w:style w:type="paragraph" w:styleId="ListParagraph">
    <w:name w:val="List Paragraph"/>
    <w:basedOn w:val="Normal"/>
    <w:uiPriority w:val="34"/>
    <w:qFormat/>
    <w:rsid w:val="00684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2017-04-27T05:31:00Z</dcterms:created>
  <dcterms:modified xsi:type="dcterms:W3CDTF">2018-10-17T23:30:00Z</dcterms:modified>
</cp:coreProperties>
</file>