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91" w:rsidRPr="00D55777" w:rsidRDefault="00924091" w:rsidP="00513EF7">
      <w:pPr>
        <w:spacing w:after="120" w:line="240" w:lineRule="auto"/>
        <w:jc w:val="center"/>
        <w:rPr>
          <w:rFonts w:ascii="Times New Roman" w:hAnsi="Times New Roman"/>
          <w:b/>
          <w:sz w:val="36"/>
          <w:szCs w:val="36"/>
        </w:rPr>
      </w:pPr>
      <w:r w:rsidRPr="00D55777">
        <w:rPr>
          <w:rFonts w:ascii="Times New Roman" w:hAnsi="Times New Roman"/>
          <w:b/>
          <w:sz w:val="36"/>
          <w:szCs w:val="36"/>
        </w:rPr>
        <w:t>Aliens</w:t>
      </w:r>
    </w:p>
    <w:p w:rsidR="00924091" w:rsidRPr="00D55777" w:rsidRDefault="002A4121" w:rsidP="00513EF7">
      <w:pPr>
        <w:spacing w:after="120" w:line="240" w:lineRule="auto"/>
        <w:jc w:val="center"/>
        <w:rPr>
          <w:rFonts w:ascii="Times New Roman" w:hAnsi="Times New Roman"/>
          <w:b/>
          <w:sz w:val="28"/>
          <w:szCs w:val="28"/>
        </w:rPr>
      </w:pPr>
      <w:r w:rsidRPr="00D55777">
        <w:rPr>
          <w:rFonts w:ascii="Times New Roman" w:hAnsi="Times New Roman"/>
          <w:b/>
          <w:sz w:val="28"/>
          <w:szCs w:val="28"/>
        </w:rPr>
        <w:t>No. 9 of 1966</w:t>
      </w:r>
    </w:p>
    <w:p w:rsidR="00924091" w:rsidRPr="00513EF7" w:rsidRDefault="00924091" w:rsidP="00513EF7">
      <w:pPr>
        <w:spacing w:after="0" w:line="240" w:lineRule="auto"/>
        <w:jc w:val="center"/>
        <w:rPr>
          <w:rFonts w:ascii="Times New Roman" w:hAnsi="Times New Roman"/>
          <w:sz w:val="26"/>
        </w:rPr>
      </w:pPr>
      <w:r w:rsidRPr="00513EF7">
        <w:rPr>
          <w:rFonts w:ascii="Times New Roman" w:hAnsi="Times New Roman"/>
          <w:sz w:val="26"/>
        </w:rPr>
        <w:t xml:space="preserve">An Act to amend the </w:t>
      </w:r>
      <w:r w:rsidR="002A4121" w:rsidRPr="00513EF7">
        <w:rPr>
          <w:rFonts w:ascii="Times New Roman" w:hAnsi="Times New Roman"/>
          <w:i/>
          <w:sz w:val="26"/>
        </w:rPr>
        <w:t xml:space="preserve">Aliens Act </w:t>
      </w:r>
      <w:r w:rsidR="00D55777">
        <w:rPr>
          <w:rFonts w:ascii="Times New Roman" w:hAnsi="Times New Roman"/>
          <w:sz w:val="26"/>
        </w:rPr>
        <w:t>1947–</w:t>
      </w:r>
      <w:r w:rsidRPr="00513EF7">
        <w:rPr>
          <w:rFonts w:ascii="Times New Roman" w:hAnsi="Times New Roman"/>
          <w:sz w:val="26"/>
        </w:rPr>
        <w:t>1965.</w:t>
      </w:r>
    </w:p>
    <w:p w:rsidR="00924091" w:rsidRPr="002F6FFD" w:rsidRDefault="00924091" w:rsidP="00513EF7">
      <w:pPr>
        <w:spacing w:before="120" w:after="120" w:line="240" w:lineRule="auto"/>
        <w:jc w:val="right"/>
        <w:rPr>
          <w:rFonts w:ascii="Times New Roman" w:hAnsi="Times New Roman"/>
          <w:sz w:val="26"/>
        </w:rPr>
      </w:pPr>
      <w:r w:rsidRPr="002F6FFD">
        <w:rPr>
          <w:rFonts w:ascii="Times New Roman" w:hAnsi="Times New Roman"/>
          <w:sz w:val="26"/>
        </w:rPr>
        <w:t>[</w:t>
      </w:r>
      <w:r w:rsidR="002A4121" w:rsidRPr="002F6FFD">
        <w:rPr>
          <w:rFonts w:ascii="Times New Roman" w:hAnsi="Times New Roman"/>
          <w:sz w:val="26"/>
        </w:rPr>
        <w:t>Assented to 6 May, 1966</w:t>
      </w:r>
      <w:r w:rsidRPr="002F6FFD">
        <w:rPr>
          <w:rFonts w:ascii="Times New Roman" w:hAnsi="Times New Roman"/>
          <w:sz w:val="26"/>
        </w:rPr>
        <w:t>]</w:t>
      </w:r>
    </w:p>
    <w:p w:rsidR="00924091" w:rsidRPr="002F6FFD" w:rsidRDefault="00924091" w:rsidP="003471F2">
      <w:pPr>
        <w:spacing w:after="0" w:line="240" w:lineRule="auto"/>
        <w:jc w:val="both"/>
        <w:rPr>
          <w:rFonts w:ascii="Times New Roman" w:hAnsi="Times New Roman"/>
        </w:rPr>
      </w:pPr>
      <w:r w:rsidRPr="002F6FFD">
        <w:rPr>
          <w:rFonts w:ascii="Times New Roman" w:hAnsi="Times New Roman"/>
        </w:rPr>
        <w:t>BE it enacted by the Queen</w:t>
      </w:r>
      <w:r w:rsidR="005A12AC" w:rsidRPr="002F6FFD">
        <w:rPr>
          <w:rFonts w:ascii="Times New Roman" w:hAnsi="Times New Roman"/>
        </w:rPr>
        <w:t>’</w:t>
      </w:r>
      <w:r w:rsidRPr="002F6FFD">
        <w:rPr>
          <w:rFonts w:ascii="Times New Roman" w:hAnsi="Times New Roman"/>
        </w:rPr>
        <w:t>s Most Excellent Majesty, the Senate,</w:t>
      </w:r>
      <w:r w:rsidR="00D55777" w:rsidRPr="002F6FFD">
        <w:rPr>
          <w:rFonts w:ascii="Times New Roman" w:hAnsi="Times New Roman"/>
        </w:rPr>
        <w:t xml:space="preserve"> </w:t>
      </w:r>
      <w:r w:rsidRPr="002F6FFD">
        <w:rPr>
          <w:rFonts w:ascii="Times New Roman" w:hAnsi="Times New Roman"/>
        </w:rPr>
        <w:t>and</w:t>
      </w:r>
      <w:r w:rsidR="005A12AC" w:rsidRPr="002F6FFD">
        <w:rPr>
          <w:rFonts w:ascii="Times New Roman" w:hAnsi="Times New Roman"/>
        </w:rPr>
        <w:t xml:space="preserve"> </w:t>
      </w:r>
      <w:r w:rsidRPr="002F6FFD">
        <w:rPr>
          <w:rFonts w:ascii="Times New Roman" w:hAnsi="Times New Roman"/>
        </w:rPr>
        <w:t>the</w:t>
      </w:r>
      <w:r w:rsidR="00D55777" w:rsidRPr="002F6FFD">
        <w:rPr>
          <w:rFonts w:ascii="Times New Roman" w:hAnsi="Times New Roman"/>
        </w:rPr>
        <w:t xml:space="preserve"> </w:t>
      </w:r>
      <w:r w:rsidRPr="002F6FFD">
        <w:rPr>
          <w:rFonts w:ascii="Times New Roman" w:hAnsi="Times New Roman"/>
        </w:rPr>
        <w:t>House</w:t>
      </w:r>
      <w:r w:rsidR="00D55777" w:rsidRPr="002F6FFD">
        <w:rPr>
          <w:rFonts w:ascii="Times New Roman" w:hAnsi="Times New Roman"/>
        </w:rPr>
        <w:t xml:space="preserve"> </w:t>
      </w:r>
      <w:r w:rsidRPr="002F6FFD">
        <w:rPr>
          <w:rFonts w:ascii="Times New Roman" w:hAnsi="Times New Roman"/>
        </w:rPr>
        <w:t>of</w:t>
      </w:r>
      <w:r w:rsidR="005A12AC" w:rsidRPr="002F6FFD">
        <w:rPr>
          <w:rFonts w:ascii="Times New Roman" w:hAnsi="Times New Roman"/>
        </w:rPr>
        <w:t xml:space="preserve"> </w:t>
      </w:r>
      <w:r w:rsidRPr="002F6FFD">
        <w:rPr>
          <w:rFonts w:ascii="Times New Roman" w:hAnsi="Times New Roman"/>
        </w:rPr>
        <w:t>Representatives</w:t>
      </w:r>
      <w:r w:rsidR="00D55777" w:rsidRPr="002F6FFD">
        <w:rPr>
          <w:rFonts w:ascii="Times New Roman" w:hAnsi="Times New Roman"/>
        </w:rPr>
        <w:t xml:space="preserve"> </w:t>
      </w:r>
      <w:r w:rsidRPr="002F6FFD">
        <w:rPr>
          <w:rFonts w:ascii="Times New Roman" w:hAnsi="Times New Roman"/>
        </w:rPr>
        <w:t>of</w:t>
      </w:r>
      <w:r w:rsidR="005A12AC" w:rsidRPr="002F6FFD">
        <w:rPr>
          <w:rFonts w:ascii="Times New Roman" w:hAnsi="Times New Roman"/>
        </w:rPr>
        <w:t xml:space="preserve"> </w:t>
      </w:r>
      <w:r w:rsidRPr="002F6FFD">
        <w:rPr>
          <w:rFonts w:ascii="Times New Roman" w:hAnsi="Times New Roman"/>
        </w:rPr>
        <w:t>the Commonwealth of Australia, as follows:—</w:t>
      </w:r>
    </w:p>
    <w:p w:rsidR="00924091" w:rsidRPr="00513EF7" w:rsidRDefault="002A4121" w:rsidP="00513EF7">
      <w:pPr>
        <w:spacing w:before="120" w:after="60" w:line="240" w:lineRule="auto"/>
        <w:jc w:val="both"/>
        <w:rPr>
          <w:rFonts w:ascii="Times New Roman" w:hAnsi="Times New Roman" w:cs="Times New Roman"/>
          <w:b/>
          <w:sz w:val="20"/>
        </w:rPr>
      </w:pPr>
      <w:r w:rsidRPr="00513EF7">
        <w:rPr>
          <w:rFonts w:ascii="Times New Roman" w:hAnsi="Times New Roman" w:cs="Times New Roman"/>
          <w:b/>
          <w:sz w:val="20"/>
        </w:rPr>
        <w:t>Short title and citation.</w:t>
      </w:r>
    </w:p>
    <w:p w:rsidR="00924091" w:rsidRPr="003471F2" w:rsidRDefault="002A4121" w:rsidP="001A7B0C">
      <w:pPr>
        <w:tabs>
          <w:tab w:val="left" w:pos="1260"/>
        </w:tabs>
        <w:spacing w:after="60" w:line="240" w:lineRule="auto"/>
        <w:ind w:firstLine="432"/>
        <w:jc w:val="both"/>
        <w:rPr>
          <w:rFonts w:ascii="Times New Roman" w:hAnsi="Times New Roman"/>
        </w:rPr>
      </w:pPr>
      <w:r w:rsidRPr="003471F2">
        <w:rPr>
          <w:rFonts w:ascii="Times New Roman" w:hAnsi="Times New Roman"/>
          <w:b/>
        </w:rPr>
        <w:t>1.</w:t>
      </w:r>
      <w:r w:rsidR="00924091" w:rsidRPr="003471F2">
        <w:rPr>
          <w:rFonts w:ascii="Times New Roman" w:hAnsi="Times New Roman"/>
        </w:rPr>
        <w:t>—(1.)</w:t>
      </w:r>
      <w:r w:rsidR="001A7B0C">
        <w:rPr>
          <w:rFonts w:ascii="Times New Roman" w:hAnsi="Times New Roman"/>
        </w:rPr>
        <w:tab/>
      </w:r>
      <w:r w:rsidR="00924091" w:rsidRPr="003471F2">
        <w:rPr>
          <w:rFonts w:ascii="Times New Roman" w:hAnsi="Times New Roman"/>
        </w:rPr>
        <w:t xml:space="preserve">This Act may be cited as the </w:t>
      </w:r>
      <w:r w:rsidRPr="003471F2">
        <w:rPr>
          <w:rFonts w:ascii="Times New Roman" w:hAnsi="Times New Roman"/>
          <w:i/>
        </w:rPr>
        <w:t xml:space="preserve">Aliens Act </w:t>
      </w:r>
      <w:r w:rsidR="00924091" w:rsidRPr="003471F2">
        <w:rPr>
          <w:rFonts w:ascii="Times New Roman" w:hAnsi="Times New Roman"/>
        </w:rPr>
        <w:t>1966.</w:t>
      </w:r>
    </w:p>
    <w:p w:rsidR="00924091" w:rsidRPr="003471F2" w:rsidRDefault="00924091" w:rsidP="001A7B0C">
      <w:pPr>
        <w:tabs>
          <w:tab w:val="left" w:pos="900"/>
        </w:tabs>
        <w:spacing w:after="60" w:line="240" w:lineRule="auto"/>
        <w:ind w:firstLine="432"/>
        <w:jc w:val="both"/>
        <w:rPr>
          <w:rFonts w:ascii="Times New Roman" w:hAnsi="Times New Roman"/>
        </w:rPr>
      </w:pPr>
      <w:r w:rsidRPr="003471F2">
        <w:rPr>
          <w:rFonts w:ascii="Times New Roman" w:hAnsi="Times New Roman"/>
        </w:rPr>
        <w:t>(2.)</w:t>
      </w:r>
      <w:r w:rsidR="001A7B0C">
        <w:rPr>
          <w:rFonts w:ascii="Times New Roman" w:hAnsi="Times New Roman"/>
        </w:rPr>
        <w:tab/>
      </w:r>
      <w:r w:rsidRPr="003471F2">
        <w:rPr>
          <w:rFonts w:ascii="Times New Roman" w:hAnsi="Times New Roman"/>
        </w:rPr>
        <w:t xml:space="preserve">The </w:t>
      </w:r>
      <w:r w:rsidR="002A4121" w:rsidRPr="003471F2">
        <w:rPr>
          <w:rFonts w:ascii="Times New Roman" w:hAnsi="Times New Roman"/>
          <w:i/>
        </w:rPr>
        <w:t xml:space="preserve">Aliens Act </w:t>
      </w:r>
      <w:r w:rsidR="00D55777">
        <w:rPr>
          <w:rFonts w:ascii="Times New Roman" w:hAnsi="Times New Roman"/>
        </w:rPr>
        <w:t>1947–</w:t>
      </w:r>
      <w:r w:rsidR="002F6FFD">
        <w:rPr>
          <w:rFonts w:ascii="Times New Roman" w:hAnsi="Times New Roman"/>
        </w:rPr>
        <w:t>1965</w:t>
      </w:r>
      <w:r w:rsidRPr="003471F2">
        <w:rPr>
          <w:rFonts w:ascii="Times New Roman" w:hAnsi="Times New Roman"/>
        </w:rPr>
        <w:t xml:space="preserve"> is in this Act referred to as the Principal Act.</w:t>
      </w:r>
    </w:p>
    <w:p w:rsidR="00924091" w:rsidRPr="003471F2" w:rsidRDefault="00924091" w:rsidP="001A7B0C">
      <w:pPr>
        <w:tabs>
          <w:tab w:val="left" w:pos="900"/>
        </w:tabs>
        <w:spacing w:after="0" w:line="240" w:lineRule="auto"/>
        <w:ind w:firstLine="432"/>
        <w:jc w:val="both"/>
        <w:rPr>
          <w:rFonts w:ascii="Times New Roman" w:hAnsi="Times New Roman"/>
        </w:rPr>
      </w:pPr>
      <w:r w:rsidRPr="003471F2">
        <w:rPr>
          <w:rFonts w:ascii="Times New Roman" w:hAnsi="Times New Roman"/>
        </w:rPr>
        <w:t>(3.)</w:t>
      </w:r>
      <w:r w:rsidR="001A7B0C">
        <w:rPr>
          <w:rFonts w:ascii="Times New Roman" w:hAnsi="Times New Roman"/>
        </w:rPr>
        <w:tab/>
      </w:r>
      <w:r w:rsidRPr="003471F2">
        <w:rPr>
          <w:rFonts w:ascii="Times New Roman" w:hAnsi="Times New Roman"/>
        </w:rPr>
        <w:t xml:space="preserve">The Principal Act, as amended by this Act, may be cited as the </w:t>
      </w:r>
      <w:r w:rsidR="002A4121" w:rsidRPr="003471F2">
        <w:rPr>
          <w:rFonts w:ascii="Times New Roman" w:hAnsi="Times New Roman"/>
          <w:i/>
        </w:rPr>
        <w:t xml:space="preserve">Aliens Act </w:t>
      </w:r>
      <w:r w:rsidR="00D55777">
        <w:rPr>
          <w:rFonts w:ascii="Times New Roman" w:hAnsi="Times New Roman"/>
        </w:rPr>
        <w:t>1947–</w:t>
      </w:r>
      <w:r w:rsidRPr="003471F2">
        <w:rPr>
          <w:rFonts w:ascii="Times New Roman" w:hAnsi="Times New Roman"/>
        </w:rPr>
        <w:t>1966.</w:t>
      </w:r>
    </w:p>
    <w:p w:rsidR="00924091" w:rsidRPr="00513EF7" w:rsidRDefault="002A4121" w:rsidP="00513EF7">
      <w:pPr>
        <w:spacing w:before="120" w:after="60" w:line="240" w:lineRule="auto"/>
        <w:jc w:val="both"/>
        <w:rPr>
          <w:rFonts w:ascii="Times New Roman" w:hAnsi="Times New Roman" w:cs="Times New Roman"/>
          <w:b/>
          <w:sz w:val="20"/>
        </w:rPr>
      </w:pPr>
      <w:r w:rsidRPr="00513EF7">
        <w:rPr>
          <w:rFonts w:ascii="Times New Roman" w:hAnsi="Times New Roman" w:cs="Times New Roman"/>
          <w:b/>
          <w:sz w:val="20"/>
        </w:rPr>
        <w:t>Commencement.</w:t>
      </w:r>
    </w:p>
    <w:p w:rsidR="00924091" w:rsidRPr="003471F2" w:rsidRDefault="002A4121" w:rsidP="00513EF7">
      <w:pPr>
        <w:spacing w:after="0" w:line="240" w:lineRule="auto"/>
        <w:ind w:firstLine="432"/>
        <w:jc w:val="both"/>
        <w:rPr>
          <w:rFonts w:ascii="Times New Roman" w:hAnsi="Times New Roman"/>
        </w:rPr>
      </w:pPr>
      <w:r w:rsidRPr="003471F2">
        <w:rPr>
          <w:rFonts w:ascii="Times New Roman" w:hAnsi="Times New Roman"/>
          <w:b/>
        </w:rPr>
        <w:t>2.</w:t>
      </w:r>
      <w:r w:rsidR="00915077">
        <w:rPr>
          <w:rFonts w:ascii="Times New Roman" w:hAnsi="Times New Roman"/>
        </w:rPr>
        <w:tab/>
      </w:r>
      <w:r w:rsidR="00924091" w:rsidRPr="003471F2">
        <w:rPr>
          <w:rFonts w:ascii="Times New Roman" w:hAnsi="Times New Roman"/>
        </w:rPr>
        <w:t>This Act shall come into operation on the day on which it receives the Royal Assent.</w:t>
      </w:r>
    </w:p>
    <w:p w:rsidR="00924091" w:rsidRPr="00513EF7" w:rsidRDefault="002A4121" w:rsidP="00513EF7">
      <w:pPr>
        <w:spacing w:before="120" w:after="60" w:line="240" w:lineRule="auto"/>
        <w:jc w:val="both"/>
        <w:rPr>
          <w:rFonts w:ascii="Times New Roman" w:hAnsi="Times New Roman" w:cs="Times New Roman"/>
          <w:b/>
          <w:sz w:val="20"/>
        </w:rPr>
      </w:pPr>
      <w:r w:rsidRPr="00513EF7">
        <w:rPr>
          <w:rFonts w:ascii="Times New Roman" w:hAnsi="Times New Roman" w:cs="Times New Roman"/>
          <w:b/>
          <w:sz w:val="20"/>
        </w:rPr>
        <w:t>Interpretation.</w:t>
      </w:r>
    </w:p>
    <w:p w:rsidR="00924091" w:rsidRPr="003471F2" w:rsidRDefault="002A4121" w:rsidP="003E4726">
      <w:pPr>
        <w:spacing w:after="60" w:line="240" w:lineRule="auto"/>
        <w:ind w:firstLine="432"/>
        <w:jc w:val="both"/>
        <w:rPr>
          <w:rFonts w:ascii="Times New Roman" w:hAnsi="Times New Roman"/>
        </w:rPr>
      </w:pPr>
      <w:r w:rsidRPr="003471F2">
        <w:rPr>
          <w:rFonts w:ascii="Times New Roman" w:hAnsi="Times New Roman"/>
          <w:b/>
        </w:rPr>
        <w:t>3.</w:t>
      </w:r>
      <w:r w:rsidR="001A7B0C">
        <w:rPr>
          <w:rFonts w:ascii="Times New Roman" w:hAnsi="Times New Roman"/>
        </w:rPr>
        <w:tab/>
      </w:r>
      <w:r w:rsidR="00924091" w:rsidRPr="003471F2">
        <w:rPr>
          <w:rFonts w:ascii="Times New Roman" w:hAnsi="Times New Roman"/>
        </w:rPr>
        <w:t>Section 4 of the Principal Act is amended by adding at the end thereof the following sub-sections:—</w:t>
      </w:r>
    </w:p>
    <w:p w:rsidR="00924091" w:rsidRPr="003471F2" w:rsidRDefault="005A12AC" w:rsidP="001A7B0C">
      <w:pPr>
        <w:tabs>
          <w:tab w:val="left" w:pos="990"/>
        </w:tabs>
        <w:spacing w:after="0" w:line="240" w:lineRule="auto"/>
        <w:ind w:firstLine="432"/>
        <w:jc w:val="both"/>
        <w:rPr>
          <w:rFonts w:ascii="Times New Roman" w:hAnsi="Times New Roman"/>
        </w:rPr>
      </w:pPr>
      <w:r>
        <w:rPr>
          <w:rFonts w:ascii="Times New Roman" w:hAnsi="Times New Roman"/>
        </w:rPr>
        <w:t>“</w:t>
      </w:r>
      <w:r w:rsidR="00924091" w:rsidRPr="003471F2">
        <w:rPr>
          <w:rFonts w:ascii="Times New Roman" w:hAnsi="Times New Roman"/>
        </w:rPr>
        <w:t>(2.)</w:t>
      </w:r>
      <w:r w:rsidR="001A7B0C">
        <w:rPr>
          <w:rFonts w:ascii="Times New Roman" w:hAnsi="Times New Roman"/>
        </w:rPr>
        <w:tab/>
      </w:r>
      <w:r w:rsidR="00924091" w:rsidRPr="003471F2">
        <w:rPr>
          <w:rFonts w:ascii="Times New Roman" w:hAnsi="Times New Roman"/>
        </w:rPr>
        <w:t>For the purposes of this Act but subject to the next succeeding sub-section, a person who arrives in Australia on board a ship or aircraft shall be deemed to enter Australia when he first disembarks from the ship or aircraft in Australia, whether or not he intends to return to the ship or aircraft.</w:t>
      </w:r>
    </w:p>
    <w:p w:rsidR="00924091" w:rsidRPr="003471F2" w:rsidRDefault="005A12AC" w:rsidP="002B4029">
      <w:pPr>
        <w:tabs>
          <w:tab w:val="left" w:pos="990"/>
        </w:tabs>
        <w:spacing w:after="0" w:line="240" w:lineRule="auto"/>
        <w:ind w:firstLine="432"/>
        <w:jc w:val="both"/>
        <w:rPr>
          <w:rFonts w:ascii="Times New Roman" w:hAnsi="Times New Roman"/>
        </w:rPr>
      </w:pPr>
      <w:r>
        <w:rPr>
          <w:rFonts w:ascii="Times New Roman" w:hAnsi="Times New Roman"/>
        </w:rPr>
        <w:t>“</w:t>
      </w:r>
      <w:r w:rsidR="00924091" w:rsidRPr="003471F2">
        <w:rPr>
          <w:rFonts w:ascii="Times New Roman" w:hAnsi="Times New Roman"/>
        </w:rPr>
        <w:t>(3.)</w:t>
      </w:r>
      <w:r w:rsidR="001A7B0C">
        <w:rPr>
          <w:rFonts w:ascii="Times New Roman" w:hAnsi="Times New Roman"/>
        </w:rPr>
        <w:tab/>
      </w:r>
      <w:r w:rsidR="00924091" w:rsidRPr="003471F2">
        <w:rPr>
          <w:rFonts w:ascii="Times New Roman" w:hAnsi="Times New Roman"/>
        </w:rPr>
        <w:t xml:space="preserve">For the purposes of the last preceding sub-section, where a person who arrives in Australia on board an aircraft disembarks from the aircraft at an airport that is a proclaimed airport for the purposes of the </w:t>
      </w:r>
      <w:r w:rsidR="002A4121" w:rsidRPr="003471F2">
        <w:rPr>
          <w:rFonts w:ascii="Times New Roman" w:hAnsi="Times New Roman"/>
          <w:i/>
        </w:rPr>
        <w:t xml:space="preserve">Migration Act </w:t>
      </w:r>
      <w:r w:rsidR="00D55777">
        <w:rPr>
          <w:rFonts w:ascii="Times New Roman" w:hAnsi="Times New Roman"/>
        </w:rPr>
        <w:t>1958–</w:t>
      </w:r>
      <w:r w:rsidR="00924091" w:rsidRPr="003471F2">
        <w:rPr>
          <w:rFonts w:ascii="Times New Roman" w:hAnsi="Times New Roman"/>
        </w:rPr>
        <w:t>1966, that person shall be deemed not to have disembarked from the aircraft at that airport unless and until he leaves that airport otherwise than in the same aircraft.</w:t>
      </w:r>
      <w:r>
        <w:rPr>
          <w:rFonts w:ascii="Times New Roman" w:hAnsi="Times New Roman"/>
        </w:rPr>
        <w:t>”</w:t>
      </w:r>
      <w:r w:rsidR="00924091" w:rsidRPr="003471F2">
        <w:rPr>
          <w:rFonts w:ascii="Times New Roman" w:hAnsi="Times New Roman"/>
        </w:rPr>
        <w:t>.</w:t>
      </w:r>
    </w:p>
    <w:p w:rsidR="00924091" w:rsidRPr="00513EF7" w:rsidRDefault="002A4121" w:rsidP="00513EF7">
      <w:pPr>
        <w:spacing w:before="120" w:after="60" w:line="240" w:lineRule="auto"/>
        <w:jc w:val="both"/>
        <w:rPr>
          <w:rFonts w:ascii="Times New Roman" w:hAnsi="Times New Roman" w:cs="Times New Roman"/>
          <w:b/>
          <w:sz w:val="20"/>
        </w:rPr>
      </w:pPr>
      <w:r w:rsidRPr="00513EF7">
        <w:rPr>
          <w:rFonts w:ascii="Times New Roman" w:hAnsi="Times New Roman" w:cs="Times New Roman"/>
          <w:b/>
          <w:sz w:val="20"/>
        </w:rPr>
        <w:t>Aliens to register.</w:t>
      </w:r>
    </w:p>
    <w:p w:rsidR="00924091" w:rsidRPr="003471F2" w:rsidRDefault="002A4121" w:rsidP="003E4726">
      <w:pPr>
        <w:spacing w:after="60" w:line="240" w:lineRule="auto"/>
        <w:ind w:firstLine="432"/>
        <w:jc w:val="both"/>
        <w:rPr>
          <w:rFonts w:ascii="Times New Roman" w:hAnsi="Times New Roman"/>
        </w:rPr>
      </w:pPr>
      <w:r w:rsidRPr="003471F2">
        <w:rPr>
          <w:rFonts w:ascii="Times New Roman" w:hAnsi="Times New Roman"/>
          <w:b/>
        </w:rPr>
        <w:t>4.</w:t>
      </w:r>
      <w:r w:rsidR="00915077">
        <w:rPr>
          <w:rFonts w:ascii="Times New Roman" w:hAnsi="Times New Roman"/>
        </w:rPr>
        <w:tab/>
      </w:r>
      <w:r w:rsidR="00924091" w:rsidRPr="003471F2">
        <w:rPr>
          <w:rFonts w:ascii="Times New Roman" w:hAnsi="Times New Roman"/>
        </w:rPr>
        <w:t>Section 7 of the Principal Act is amended by omitting paragraph (</w:t>
      </w:r>
      <w:r w:rsidRPr="003471F2">
        <w:rPr>
          <w:rFonts w:ascii="Times New Roman" w:hAnsi="Times New Roman"/>
          <w:i/>
        </w:rPr>
        <w:t>b</w:t>
      </w:r>
      <w:r w:rsidR="00924091" w:rsidRPr="003471F2">
        <w:rPr>
          <w:rFonts w:ascii="Times New Roman" w:hAnsi="Times New Roman"/>
        </w:rPr>
        <w:t>) of sub-section (2.) and inserting in its stead the following paragraph:—</w:t>
      </w:r>
    </w:p>
    <w:p w:rsidR="00924091" w:rsidRPr="003471F2" w:rsidRDefault="005A12AC" w:rsidP="003E4726">
      <w:pPr>
        <w:spacing w:after="60" w:line="240" w:lineRule="auto"/>
        <w:ind w:left="1008" w:hanging="432"/>
        <w:jc w:val="both"/>
        <w:rPr>
          <w:rFonts w:ascii="Times New Roman" w:hAnsi="Times New Roman"/>
        </w:rPr>
      </w:pPr>
      <w:r>
        <w:rPr>
          <w:rFonts w:ascii="Times New Roman" w:hAnsi="Times New Roman"/>
        </w:rPr>
        <w:t>“</w:t>
      </w:r>
      <w:r w:rsidR="00924091" w:rsidRPr="003471F2">
        <w:rPr>
          <w:rFonts w:ascii="Times New Roman" w:hAnsi="Times New Roman"/>
        </w:rPr>
        <w:t>(</w:t>
      </w:r>
      <w:r w:rsidR="002A4121" w:rsidRPr="003471F2">
        <w:rPr>
          <w:rFonts w:ascii="Times New Roman" w:hAnsi="Times New Roman"/>
          <w:i/>
        </w:rPr>
        <w:t>b</w:t>
      </w:r>
      <w:r w:rsidR="00924091" w:rsidRPr="003471F2">
        <w:rPr>
          <w:rFonts w:ascii="Times New Roman" w:hAnsi="Times New Roman"/>
        </w:rPr>
        <w:t>) by reason of his having entered Australia—</w:t>
      </w:r>
    </w:p>
    <w:p w:rsidR="00924091" w:rsidRPr="003471F2" w:rsidRDefault="00924091" w:rsidP="003E4726">
      <w:pPr>
        <w:spacing w:after="60" w:line="240" w:lineRule="auto"/>
        <w:ind w:left="1872" w:hanging="432"/>
        <w:jc w:val="both"/>
        <w:rPr>
          <w:rFonts w:ascii="Times New Roman" w:hAnsi="Times New Roman"/>
        </w:rPr>
      </w:pPr>
      <w:r w:rsidRPr="003471F2">
        <w:rPr>
          <w:rFonts w:ascii="Times New Roman" w:hAnsi="Times New Roman"/>
        </w:rPr>
        <w:t>(i) if, at the date of that entry, he was a registered alien; or</w:t>
      </w:r>
    </w:p>
    <w:p w:rsidR="00924091" w:rsidRDefault="00924091" w:rsidP="00513EF7">
      <w:pPr>
        <w:spacing w:after="0" w:line="240" w:lineRule="auto"/>
        <w:ind w:left="1872" w:hanging="432"/>
        <w:jc w:val="both"/>
        <w:rPr>
          <w:rFonts w:ascii="Times New Roman" w:hAnsi="Times New Roman"/>
        </w:rPr>
      </w:pPr>
      <w:r w:rsidRPr="003471F2">
        <w:rPr>
          <w:rFonts w:ascii="Times New Roman" w:hAnsi="Times New Roman"/>
        </w:rPr>
        <w:t>(ii) if, before the date of that entry, an application for his registration was rec</w:t>
      </w:r>
      <w:r w:rsidR="00513EF7">
        <w:rPr>
          <w:rFonts w:ascii="Times New Roman" w:hAnsi="Times New Roman"/>
        </w:rPr>
        <w:t xml:space="preserve">eived </w:t>
      </w:r>
      <w:r w:rsidRPr="003471F2">
        <w:rPr>
          <w:rFonts w:ascii="Times New Roman" w:hAnsi="Times New Roman"/>
        </w:rPr>
        <w:t>under the next succeeding section and the application was not cancelled.</w:t>
      </w:r>
      <w:r w:rsidR="005A12AC">
        <w:rPr>
          <w:rFonts w:ascii="Times New Roman" w:hAnsi="Times New Roman"/>
        </w:rPr>
        <w:t>”</w:t>
      </w:r>
      <w:r w:rsidRPr="003471F2">
        <w:rPr>
          <w:rFonts w:ascii="Times New Roman" w:hAnsi="Times New Roman"/>
        </w:rPr>
        <w:t>.</w:t>
      </w:r>
    </w:p>
    <w:p w:rsidR="00513EF7" w:rsidRDefault="00513EF7">
      <w:pPr>
        <w:rPr>
          <w:rFonts w:ascii="Times New Roman" w:hAnsi="Times New Roman"/>
        </w:rPr>
      </w:pPr>
      <w:bookmarkStart w:id="0" w:name="_GoBack"/>
      <w:bookmarkEnd w:id="0"/>
      <w:r>
        <w:rPr>
          <w:rFonts w:ascii="Times New Roman" w:hAnsi="Times New Roman"/>
        </w:rPr>
        <w:br w:type="page"/>
      </w:r>
    </w:p>
    <w:p w:rsidR="00924091" w:rsidRPr="00856841" w:rsidRDefault="002A4121" w:rsidP="00856841">
      <w:pPr>
        <w:spacing w:before="120" w:after="60" w:line="240" w:lineRule="auto"/>
        <w:jc w:val="both"/>
        <w:rPr>
          <w:rFonts w:ascii="Times New Roman" w:hAnsi="Times New Roman" w:cs="Times New Roman"/>
          <w:b/>
          <w:sz w:val="20"/>
        </w:rPr>
      </w:pPr>
      <w:r w:rsidRPr="00856841">
        <w:rPr>
          <w:rFonts w:ascii="Times New Roman" w:hAnsi="Times New Roman" w:cs="Times New Roman"/>
          <w:b/>
          <w:sz w:val="20"/>
        </w:rPr>
        <w:lastRenderedPageBreak/>
        <w:t>Making of application for registration before entry into Australia.</w:t>
      </w:r>
    </w:p>
    <w:p w:rsidR="00924091" w:rsidRPr="003471F2" w:rsidRDefault="002A4121" w:rsidP="008203D2">
      <w:pPr>
        <w:spacing w:after="60" w:line="240" w:lineRule="auto"/>
        <w:ind w:firstLine="432"/>
        <w:jc w:val="both"/>
        <w:rPr>
          <w:rFonts w:ascii="Times New Roman" w:hAnsi="Times New Roman"/>
        </w:rPr>
      </w:pPr>
      <w:r w:rsidRPr="003471F2">
        <w:rPr>
          <w:rFonts w:ascii="Times New Roman" w:hAnsi="Times New Roman"/>
          <w:b/>
        </w:rPr>
        <w:t>5.</w:t>
      </w:r>
      <w:r w:rsidR="007C0335">
        <w:rPr>
          <w:rFonts w:ascii="Times New Roman" w:hAnsi="Times New Roman"/>
        </w:rPr>
        <w:tab/>
      </w:r>
      <w:r w:rsidR="00924091" w:rsidRPr="003471F2">
        <w:rPr>
          <w:rFonts w:ascii="Times New Roman" w:hAnsi="Times New Roman"/>
        </w:rPr>
        <w:t>After section 7 of the Principal Act the following section is inserted:—</w:t>
      </w:r>
    </w:p>
    <w:p w:rsidR="00924091" w:rsidRPr="003471F2" w:rsidRDefault="005A12AC" w:rsidP="008203D2">
      <w:pPr>
        <w:tabs>
          <w:tab w:val="left" w:pos="1530"/>
        </w:tabs>
        <w:spacing w:after="60" w:line="240" w:lineRule="auto"/>
        <w:ind w:firstLine="432"/>
        <w:jc w:val="both"/>
        <w:rPr>
          <w:rFonts w:ascii="Times New Roman" w:hAnsi="Times New Roman"/>
        </w:rPr>
      </w:pPr>
      <w:r>
        <w:rPr>
          <w:rFonts w:ascii="Times New Roman" w:hAnsi="Times New Roman"/>
        </w:rPr>
        <w:t>“</w:t>
      </w:r>
      <w:r w:rsidR="00924091" w:rsidRPr="003471F2">
        <w:rPr>
          <w:rFonts w:ascii="Times New Roman" w:hAnsi="Times New Roman"/>
        </w:rPr>
        <w:t>7</w:t>
      </w:r>
      <w:r w:rsidR="002A4121" w:rsidRPr="003471F2">
        <w:rPr>
          <w:rFonts w:ascii="Times New Roman" w:hAnsi="Times New Roman"/>
          <w:smallCaps/>
        </w:rPr>
        <w:t>a.—</w:t>
      </w:r>
      <w:r w:rsidR="00924091" w:rsidRPr="003471F2">
        <w:rPr>
          <w:rFonts w:ascii="Times New Roman" w:hAnsi="Times New Roman"/>
        </w:rPr>
        <w:t>(1.)</w:t>
      </w:r>
      <w:r w:rsidR="007C0335">
        <w:rPr>
          <w:rFonts w:ascii="Times New Roman" w:hAnsi="Times New Roman"/>
        </w:rPr>
        <w:tab/>
      </w:r>
      <w:r w:rsidR="00924091" w:rsidRPr="003471F2">
        <w:rPr>
          <w:rFonts w:ascii="Times New Roman" w:hAnsi="Times New Roman"/>
        </w:rPr>
        <w:t xml:space="preserve">An officer may, in relation to a proposed entry into Australia of an alien, receive an application for registration of the alien under this Act, but the name of the alien shall not be entered in a Register of Aliens in pursuance of the application before the alien </w:t>
      </w:r>
      <w:r w:rsidR="008203D2">
        <w:rPr>
          <w:rFonts w:ascii="Times New Roman" w:hAnsi="Times New Roman"/>
        </w:rPr>
        <w:t>h</w:t>
      </w:r>
      <w:r w:rsidR="00924091" w:rsidRPr="003471F2">
        <w:rPr>
          <w:rFonts w:ascii="Times New Roman" w:hAnsi="Times New Roman"/>
        </w:rPr>
        <w:t>as entered Australia.</w:t>
      </w:r>
    </w:p>
    <w:p w:rsidR="00924091" w:rsidRPr="003471F2" w:rsidRDefault="005A12AC" w:rsidP="008203D2">
      <w:pPr>
        <w:tabs>
          <w:tab w:val="left" w:pos="990"/>
        </w:tabs>
        <w:spacing w:after="60" w:line="240" w:lineRule="auto"/>
        <w:ind w:firstLine="432"/>
        <w:jc w:val="both"/>
        <w:rPr>
          <w:rFonts w:ascii="Times New Roman" w:hAnsi="Times New Roman"/>
        </w:rPr>
      </w:pPr>
      <w:r>
        <w:rPr>
          <w:rFonts w:ascii="Times New Roman" w:hAnsi="Times New Roman"/>
        </w:rPr>
        <w:t>“</w:t>
      </w:r>
      <w:r w:rsidR="00924091" w:rsidRPr="003471F2">
        <w:rPr>
          <w:rFonts w:ascii="Times New Roman" w:hAnsi="Times New Roman"/>
        </w:rPr>
        <w:t>(2.)</w:t>
      </w:r>
      <w:r w:rsidR="007C0335">
        <w:rPr>
          <w:rFonts w:ascii="Times New Roman" w:hAnsi="Times New Roman"/>
        </w:rPr>
        <w:tab/>
      </w:r>
      <w:r w:rsidR="00924091" w:rsidRPr="003471F2">
        <w:rPr>
          <w:rFonts w:ascii="Times New Roman" w:hAnsi="Times New Roman"/>
        </w:rPr>
        <w:t>An application under the last preceding sub-section shall be made in the prescribed manner by the alien or, if the alien is under the age of twenty-one years, by the alien or, on his behalf, by his parent or guardian.</w:t>
      </w:r>
    </w:p>
    <w:p w:rsidR="00924091" w:rsidRPr="003471F2" w:rsidRDefault="005A12AC" w:rsidP="007C0335">
      <w:pPr>
        <w:tabs>
          <w:tab w:val="left" w:pos="990"/>
        </w:tabs>
        <w:spacing w:after="0" w:line="240" w:lineRule="auto"/>
        <w:ind w:firstLine="432"/>
        <w:jc w:val="both"/>
        <w:rPr>
          <w:rFonts w:ascii="Times New Roman" w:hAnsi="Times New Roman"/>
        </w:rPr>
      </w:pPr>
      <w:r>
        <w:rPr>
          <w:rFonts w:ascii="Times New Roman" w:hAnsi="Times New Roman"/>
        </w:rPr>
        <w:t>“</w:t>
      </w:r>
      <w:r w:rsidR="00924091" w:rsidRPr="003471F2">
        <w:rPr>
          <w:rFonts w:ascii="Times New Roman" w:hAnsi="Times New Roman"/>
        </w:rPr>
        <w:t>(3.)</w:t>
      </w:r>
      <w:r w:rsidR="007C0335">
        <w:rPr>
          <w:rFonts w:ascii="Times New Roman" w:hAnsi="Times New Roman"/>
        </w:rPr>
        <w:tab/>
      </w:r>
      <w:r w:rsidR="00924091" w:rsidRPr="003471F2">
        <w:rPr>
          <w:rFonts w:ascii="Times New Roman" w:hAnsi="Times New Roman"/>
        </w:rPr>
        <w:t>Where it appears to an officer that the proposed entry of an alien into Australia in relation to which an application has been received under this section will not, or is unlikely to, take place, or that it is desirable to do so by reason of lapse of time since the application was made, the officer may cancel the application.</w:t>
      </w:r>
      <w:r>
        <w:rPr>
          <w:rFonts w:ascii="Times New Roman" w:hAnsi="Times New Roman"/>
        </w:rPr>
        <w:t>”</w:t>
      </w:r>
      <w:r w:rsidR="00924091" w:rsidRPr="003471F2">
        <w:rPr>
          <w:rFonts w:ascii="Times New Roman" w:hAnsi="Times New Roman"/>
        </w:rPr>
        <w:t>.</w:t>
      </w:r>
    </w:p>
    <w:p w:rsidR="00924091" w:rsidRPr="00856841" w:rsidRDefault="002A4121" w:rsidP="00856841">
      <w:pPr>
        <w:spacing w:before="120" w:after="60" w:line="240" w:lineRule="auto"/>
        <w:jc w:val="both"/>
        <w:rPr>
          <w:rFonts w:ascii="Times New Roman" w:hAnsi="Times New Roman" w:cs="Times New Roman"/>
          <w:b/>
          <w:sz w:val="20"/>
        </w:rPr>
      </w:pPr>
      <w:r w:rsidRPr="00856841">
        <w:rPr>
          <w:rFonts w:ascii="Times New Roman" w:hAnsi="Times New Roman" w:cs="Times New Roman"/>
          <w:b/>
          <w:sz w:val="20"/>
        </w:rPr>
        <w:t>Exemption from registration.</w:t>
      </w:r>
    </w:p>
    <w:p w:rsidR="00924091" w:rsidRPr="003471F2" w:rsidRDefault="002A4121" w:rsidP="008203D2">
      <w:pPr>
        <w:spacing w:after="60" w:line="240" w:lineRule="auto"/>
        <w:ind w:firstLine="432"/>
        <w:jc w:val="both"/>
        <w:rPr>
          <w:rFonts w:ascii="Times New Roman" w:hAnsi="Times New Roman"/>
        </w:rPr>
      </w:pPr>
      <w:r w:rsidRPr="003471F2">
        <w:rPr>
          <w:rFonts w:ascii="Times New Roman" w:hAnsi="Times New Roman"/>
          <w:b/>
        </w:rPr>
        <w:t>6.</w:t>
      </w:r>
      <w:r w:rsidR="006049E3">
        <w:rPr>
          <w:rFonts w:ascii="Times New Roman" w:hAnsi="Times New Roman"/>
        </w:rPr>
        <w:tab/>
      </w:r>
      <w:r w:rsidR="00924091" w:rsidRPr="003471F2">
        <w:rPr>
          <w:rFonts w:ascii="Times New Roman" w:hAnsi="Times New Roman"/>
        </w:rPr>
        <w:t>Section 8 of the Principal Act is amended—</w:t>
      </w:r>
    </w:p>
    <w:p w:rsidR="00924091" w:rsidRPr="003471F2" w:rsidRDefault="00924091" w:rsidP="008203D2">
      <w:pPr>
        <w:spacing w:after="60" w:line="240" w:lineRule="auto"/>
        <w:ind w:left="1008" w:hanging="432"/>
        <w:jc w:val="both"/>
        <w:rPr>
          <w:rFonts w:ascii="Times New Roman" w:hAnsi="Times New Roman"/>
        </w:rPr>
      </w:pPr>
      <w:r w:rsidRPr="003471F2">
        <w:rPr>
          <w:rFonts w:ascii="Times New Roman" w:hAnsi="Times New Roman"/>
        </w:rPr>
        <w:t>(</w:t>
      </w:r>
      <w:r w:rsidR="002A4121" w:rsidRPr="003471F2">
        <w:rPr>
          <w:rFonts w:ascii="Times New Roman" w:hAnsi="Times New Roman"/>
          <w:i/>
        </w:rPr>
        <w:t>a</w:t>
      </w:r>
      <w:r w:rsidRPr="003471F2">
        <w:rPr>
          <w:rFonts w:ascii="Times New Roman" w:hAnsi="Times New Roman"/>
        </w:rPr>
        <w:t>) by omitting paragraph (</w:t>
      </w:r>
      <w:r w:rsidR="002A4121" w:rsidRPr="003471F2">
        <w:rPr>
          <w:rFonts w:ascii="Times New Roman" w:hAnsi="Times New Roman"/>
          <w:i/>
        </w:rPr>
        <w:t>c</w:t>
      </w:r>
      <w:r w:rsidRPr="003471F2">
        <w:rPr>
          <w:rFonts w:ascii="Times New Roman" w:hAnsi="Times New Roman"/>
        </w:rPr>
        <w:t>) and inserting in its stead the following paragraph:—</w:t>
      </w:r>
    </w:p>
    <w:p w:rsidR="00924091" w:rsidRPr="003471F2" w:rsidRDefault="005A12AC" w:rsidP="008203D2">
      <w:pPr>
        <w:spacing w:after="60" w:line="240" w:lineRule="auto"/>
        <w:ind w:left="1872" w:hanging="432"/>
        <w:jc w:val="both"/>
        <w:rPr>
          <w:rFonts w:ascii="Times New Roman" w:hAnsi="Times New Roman"/>
        </w:rPr>
      </w:pPr>
      <w:r>
        <w:rPr>
          <w:rFonts w:ascii="Times New Roman" w:hAnsi="Times New Roman"/>
        </w:rPr>
        <w:t>“</w:t>
      </w:r>
      <w:r w:rsidR="00924091" w:rsidRPr="003471F2">
        <w:rPr>
          <w:rFonts w:ascii="Times New Roman" w:hAnsi="Times New Roman"/>
        </w:rPr>
        <w:t>(</w:t>
      </w:r>
      <w:r w:rsidR="002A4121" w:rsidRPr="003471F2">
        <w:rPr>
          <w:rFonts w:ascii="Times New Roman" w:hAnsi="Times New Roman"/>
          <w:i/>
        </w:rPr>
        <w:t>c</w:t>
      </w:r>
      <w:r w:rsidR="00924091" w:rsidRPr="003471F2">
        <w:rPr>
          <w:rFonts w:ascii="Times New Roman" w:hAnsi="Times New Roman"/>
        </w:rPr>
        <w:t>) a person who enters Australia while an alien and, before the time by which he would, but for this section, be required to apply to be registered as an alien, states to an officer that he does not intend to remain in Australia for more than twelve months; and</w:t>
      </w:r>
      <w:r>
        <w:rPr>
          <w:rFonts w:ascii="Times New Roman" w:hAnsi="Times New Roman"/>
        </w:rPr>
        <w:t>”</w:t>
      </w:r>
      <w:r w:rsidR="00924091" w:rsidRPr="003471F2">
        <w:rPr>
          <w:rFonts w:ascii="Times New Roman" w:hAnsi="Times New Roman"/>
        </w:rPr>
        <w:t>; and</w:t>
      </w:r>
    </w:p>
    <w:p w:rsidR="00924091" w:rsidRPr="003471F2" w:rsidRDefault="00924091" w:rsidP="008203D2">
      <w:pPr>
        <w:spacing w:after="60" w:line="240" w:lineRule="auto"/>
        <w:ind w:left="1008" w:hanging="432"/>
        <w:jc w:val="both"/>
        <w:rPr>
          <w:rFonts w:ascii="Times New Roman" w:hAnsi="Times New Roman"/>
        </w:rPr>
      </w:pPr>
      <w:r w:rsidRPr="003471F2">
        <w:rPr>
          <w:rFonts w:ascii="Times New Roman" w:hAnsi="Times New Roman"/>
        </w:rPr>
        <w:t>(</w:t>
      </w:r>
      <w:r w:rsidR="002A4121" w:rsidRPr="003471F2">
        <w:rPr>
          <w:rFonts w:ascii="Times New Roman" w:hAnsi="Times New Roman"/>
          <w:i/>
        </w:rPr>
        <w:t>b</w:t>
      </w:r>
      <w:r w:rsidRPr="003471F2">
        <w:rPr>
          <w:rFonts w:ascii="Times New Roman" w:hAnsi="Times New Roman"/>
        </w:rPr>
        <w:t>) by adding at the end thereof the following sub-section:—</w:t>
      </w:r>
    </w:p>
    <w:p w:rsidR="00924091" w:rsidRPr="003471F2" w:rsidRDefault="005A12AC" w:rsidP="002A352E">
      <w:pPr>
        <w:tabs>
          <w:tab w:val="left" w:pos="2430"/>
        </w:tabs>
        <w:spacing w:after="0" w:line="240" w:lineRule="auto"/>
        <w:ind w:left="1440" w:firstLine="432"/>
        <w:jc w:val="both"/>
        <w:rPr>
          <w:rFonts w:ascii="Times New Roman" w:hAnsi="Times New Roman"/>
        </w:rPr>
      </w:pPr>
      <w:r>
        <w:rPr>
          <w:rFonts w:ascii="Times New Roman" w:hAnsi="Times New Roman"/>
        </w:rPr>
        <w:t>“</w:t>
      </w:r>
      <w:r w:rsidR="00924091" w:rsidRPr="003471F2">
        <w:rPr>
          <w:rFonts w:ascii="Times New Roman" w:hAnsi="Times New Roman"/>
        </w:rPr>
        <w:t>(2.)</w:t>
      </w:r>
      <w:r w:rsidR="008203D2">
        <w:rPr>
          <w:rFonts w:ascii="Times New Roman" w:hAnsi="Times New Roman"/>
        </w:rPr>
        <w:tab/>
      </w:r>
      <w:r w:rsidR="00924091" w:rsidRPr="003471F2">
        <w:rPr>
          <w:rFonts w:ascii="Times New Roman" w:hAnsi="Times New Roman"/>
        </w:rPr>
        <w:t>Notwithstanding the last preceding subsection, where a person referred to in paragraph (</w:t>
      </w:r>
      <w:r w:rsidR="002A4121" w:rsidRPr="003471F2">
        <w:rPr>
          <w:rFonts w:ascii="Times New Roman" w:hAnsi="Times New Roman"/>
          <w:i/>
        </w:rPr>
        <w:t>c</w:t>
      </w:r>
      <w:r w:rsidR="00924091" w:rsidRPr="003471F2">
        <w:rPr>
          <w:rFonts w:ascii="Times New Roman" w:hAnsi="Times New Roman"/>
        </w:rPr>
        <w:t xml:space="preserve">) of that sub-section remains in Australia for more than twelve months after the day on which he entered Australia, the provisions of sections seven, nine and ten </w:t>
      </w:r>
      <w:r w:rsidR="002A4121" w:rsidRPr="003471F2">
        <w:rPr>
          <w:rFonts w:ascii="Times New Roman" w:hAnsi="Times New Roman"/>
          <w:smallCaps/>
        </w:rPr>
        <w:t xml:space="preserve">a </w:t>
      </w:r>
      <w:r w:rsidR="00924091" w:rsidRPr="003471F2">
        <w:rPr>
          <w:rFonts w:ascii="Times New Roman" w:hAnsi="Times New Roman"/>
        </w:rPr>
        <w:t>of this Act apply to that person after the expiration of that period.</w:t>
      </w:r>
      <w:r>
        <w:rPr>
          <w:rFonts w:ascii="Times New Roman" w:hAnsi="Times New Roman"/>
        </w:rPr>
        <w:t>”</w:t>
      </w:r>
      <w:r w:rsidR="00924091" w:rsidRPr="003471F2">
        <w:rPr>
          <w:rFonts w:ascii="Times New Roman" w:hAnsi="Times New Roman"/>
        </w:rPr>
        <w:t>.</w:t>
      </w:r>
    </w:p>
    <w:p w:rsidR="00924091" w:rsidRPr="00856841" w:rsidRDefault="002A4121" w:rsidP="00856841">
      <w:pPr>
        <w:spacing w:before="120" w:after="60" w:line="240" w:lineRule="auto"/>
        <w:jc w:val="both"/>
        <w:rPr>
          <w:rFonts w:ascii="Times New Roman" w:hAnsi="Times New Roman" w:cs="Times New Roman"/>
          <w:b/>
          <w:sz w:val="20"/>
        </w:rPr>
      </w:pPr>
      <w:r w:rsidRPr="00856841">
        <w:rPr>
          <w:rFonts w:ascii="Times New Roman" w:hAnsi="Times New Roman" w:cs="Times New Roman"/>
          <w:b/>
          <w:sz w:val="20"/>
        </w:rPr>
        <w:t>Settlement of cases.</w:t>
      </w:r>
    </w:p>
    <w:p w:rsidR="00924091" w:rsidRPr="003471F2" w:rsidRDefault="002A4121" w:rsidP="00856841">
      <w:pPr>
        <w:spacing w:after="0" w:line="240" w:lineRule="auto"/>
        <w:ind w:firstLine="432"/>
        <w:jc w:val="both"/>
        <w:rPr>
          <w:rFonts w:ascii="Times New Roman" w:hAnsi="Times New Roman"/>
        </w:rPr>
      </w:pPr>
      <w:r w:rsidRPr="003471F2">
        <w:rPr>
          <w:rFonts w:ascii="Times New Roman" w:hAnsi="Times New Roman"/>
          <w:b/>
        </w:rPr>
        <w:t>7.</w:t>
      </w:r>
      <w:r w:rsidR="006049E3">
        <w:rPr>
          <w:rFonts w:ascii="Times New Roman" w:hAnsi="Times New Roman"/>
        </w:rPr>
        <w:tab/>
      </w:r>
      <w:r w:rsidR="00924091" w:rsidRPr="003471F2">
        <w:rPr>
          <w:rFonts w:ascii="Times New Roman" w:hAnsi="Times New Roman"/>
        </w:rPr>
        <w:t xml:space="preserve">Section 18 of the Principal Act is amended by omitting the words </w:t>
      </w:r>
      <w:r w:rsidR="005A12AC">
        <w:rPr>
          <w:rFonts w:ascii="Times New Roman" w:hAnsi="Times New Roman"/>
        </w:rPr>
        <w:t>“</w:t>
      </w:r>
      <w:r w:rsidR="00924091" w:rsidRPr="003471F2">
        <w:rPr>
          <w:rFonts w:ascii="Times New Roman" w:hAnsi="Times New Roman"/>
        </w:rPr>
        <w:t>Ten pounds</w:t>
      </w:r>
      <w:r w:rsidR="005A12AC">
        <w:rPr>
          <w:rFonts w:ascii="Times New Roman" w:hAnsi="Times New Roman"/>
        </w:rPr>
        <w:t>”</w:t>
      </w:r>
      <w:r w:rsidR="00924091" w:rsidRPr="003471F2">
        <w:rPr>
          <w:rFonts w:ascii="Times New Roman" w:hAnsi="Times New Roman"/>
        </w:rPr>
        <w:t xml:space="preserve"> and inserting in their stead the words </w:t>
      </w:r>
      <w:r w:rsidR="005A12AC">
        <w:rPr>
          <w:rFonts w:ascii="Times New Roman" w:hAnsi="Times New Roman"/>
        </w:rPr>
        <w:t>“</w:t>
      </w:r>
      <w:r w:rsidR="00924091" w:rsidRPr="003471F2">
        <w:rPr>
          <w:rFonts w:ascii="Times New Roman" w:hAnsi="Times New Roman"/>
        </w:rPr>
        <w:t>Twenty dollars</w:t>
      </w:r>
      <w:r w:rsidR="005A12AC">
        <w:rPr>
          <w:rFonts w:ascii="Times New Roman" w:hAnsi="Times New Roman"/>
        </w:rPr>
        <w:t>”</w:t>
      </w:r>
      <w:r w:rsidR="00924091" w:rsidRPr="003471F2">
        <w:rPr>
          <w:rFonts w:ascii="Times New Roman" w:hAnsi="Times New Roman"/>
        </w:rPr>
        <w:t>.</w:t>
      </w:r>
    </w:p>
    <w:p w:rsidR="00924091" w:rsidRPr="003471F2" w:rsidRDefault="002A4121" w:rsidP="00EB2DF6">
      <w:pPr>
        <w:spacing w:before="120" w:after="0" w:line="240" w:lineRule="auto"/>
        <w:ind w:firstLine="432"/>
        <w:jc w:val="both"/>
        <w:rPr>
          <w:rFonts w:ascii="Times New Roman" w:hAnsi="Times New Roman"/>
        </w:rPr>
      </w:pPr>
      <w:r w:rsidRPr="003471F2">
        <w:rPr>
          <w:rFonts w:ascii="Times New Roman" w:hAnsi="Times New Roman"/>
          <w:b/>
          <w:smallCaps/>
        </w:rPr>
        <w:t>8.</w:t>
      </w:r>
      <w:r w:rsidR="006049E3">
        <w:rPr>
          <w:rFonts w:ascii="Times New Roman" w:hAnsi="Times New Roman"/>
        </w:rPr>
        <w:tab/>
      </w:r>
      <w:r w:rsidR="00924091" w:rsidRPr="003471F2">
        <w:rPr>
          <w:rFonts w:ascii="Times New Roman" w:hAnsi="Times New Roman"/>
        </w:rPr>
        <w:t>After section 18 of the Principal Act the following section is inserted:—</w:t>
      </w:r>
    </w:p>
    <w:p w:rsidR="00924091" w:rsidRPr="00856841" w:rsidRDefault="002A4121" w:rsidP="00856841">
      <w:pPr>
        <w:spacing w:before="120" w:after="60" w:line="240" w:lineRule="auto"/>
        <w:jc w:val="both"/>
        <w:rPr>
          <w:rFonts w:ascii="Times New Roman" w:hAnsi="Times New Roman" w:cs="Times New Roman"/>
          <w:b/>
          <w:sz w:val="20"/>
        </w:rPr>
      </w:pPr>
      <w:r w:rsidRPr="00856841">
        <w:rPr>
          <w:rFonts w:ascii="Times New Roman" w:hAnsi="Times New Roman" w:cs="Times New Roman"/>
          <w:b/>
          <w:sz w:val="20"/>
        </w:rPr>
        <w:t>Acts done outside Australia.</w:t>
      </w:r>
    </w:p>
    <w:p w:rsidR="00924091" w:rsidRPr="003471F2" w:rsidRDefault="005A12AC" w:rsidP="006049E3">
      <w:pPr>
        <w:tabs>
          <w:tab w:val="left" w:pos="1620"/>
        </w:tabs>
        <w:spacing w:after="0" w:line="240" w:lineRule="auto"/>
        <w:ind w:firstLine="432"/>
        <w:jc w:val="both"/>
        <w:rPr>
          <w:rFonts w:ascii="Times New Roman" w:hAnsi="Times New Roman"/>
        </w:rPr>
      </w:pPr>
      <w:r>
        <w:rPr>
          <w:rFonts w:ascii="Times New Roman" w:hAnsi="Times New Roman"/>
        </w:rPr>
        <w:t>“</w:t>
      </w:r>
      <w:r w:rsidR="00924091" w:rsidRPr="003471F2">
        <w:rPr>
          <w:rFonts w:ascii="Times New Roman" w:hAnsi="Times New Roman"/>
        </w:rPr>
        <w:t>18</w:t>
      </w:r>
      <w:r w:rsidR="002A4121" w:rsidRPr="003471F2">
        <w:rPr>
          <w:rFonts w:ascii="Times New Roman" w:hAnsi="Times New Roman"/>
          <w:smallCaps/>
        </w:rPr>
        <w:t>a</w:t>
      </w:r>
      <w:r w:rsidR="00924091" w:rsidRPr="003471F2">
        <w:rPr>
          <w:rFonts w:ascii="Times New Roman" w:hAnsi="Times New Roman"/>
        </w:rPr>
        <w:t>.—(1.)</w:t>
      </w:r>
      <w:r w:rsidR="006049E3">
        <w:rPr>
          <w:rFonts w:ascii="Times New Roman" w:hAnsi="Times New Roman"/>
        </w:rPr>
        <w:tab/>
      </w:r>
      <w:r w:rsidR="00924091" w:rsidRPr="003471F2">
        <w:rPr>
          <w:rFonts w:ascii="Times New Roman" w:hAnsi="Times New Roman"/>
        </w:rPr>
        <w:t xml:space="preserve">A person who enters Australia after having done an </w:t>
      </w:r>
      <w:r w:rsidR="002A352E" w:rsidRPr="003471F2">
        <w:rPr>
          <w:rFonts w:ascii="Times New Roman" w:hAnsi="Times New Roman"/>
        </w:rPr>
        <w:t>act</w:t>
      </w:r>
      <w:r w:rsidR="002A352E">
        <w:rPr>
          <w:rFonts w:ascii="Times New Roman" w:hAnsi="Times New Roman"/>
        </w:rPr>
        <w:t xml:space="preserve"> </w:t>
      </w:r>
      <w:r w:rsidR="002A352E" w:rsidRPr="003471F2">
        <w:rPr>
          <w:rFonts w:ascii="Times New Roman" w:hAnsi="Times New Roman"/>
        </w:rPr>
        <w:t>or</w:t>
      </w:r>
      <w:r w:rsidR="00924091" w:rsidRPr="003471F2">
        <w:rPr>
          <w:rFonts w:ascii="Times New Roman" w:hAnsi="Times New Roman"/>
        </w:rPr>
        <w:t xml:space="preserve"> thing outside Australia in relation to an application under section seven </w:t>
      </w:r>
      <w:r w:rsidR="002A352E" w:rsidRPr="002A352E">
        <w:rPr>
          <w:rFonts w:ascii="Times New Roman" w:hAnsi="Times New Roman"/>
          <w:smallCaps/>
        </w:rPr>
        <w:t>a</w:t>
      </w:r>
      <w:r w:rsidR="002A4121" w:rsidRPr="003471F2">
        <w:rPr>
          <w:rFonts w:ascii="Times New Roman" w:hAnsi="Times New Roman"/>
          <w:smallCaps/>
        </w:rPr>
        <w:t xml:space="preserve"> </w:t>
      </w:r>
      <w:r w:rsidR="00924091" w:rsidRPr="003471F2">
        <w:rPr>
          <w:rFonts w:ascii="Times New Roman" w:hAnsi="Times New Roman"/>
        </w:rPr>
        <w:t>of this Act that, if it had been done in Australia, would have constituted an offence against this Act is</w:t>
      </w:r>
    </w:p>
    <w:p w:rsidR="00856841" w:rsidRDefault="00856841">
      <w:pPr>
        <w:rPr>
          <w:rFonts w:ascii="Times New Roman" w:hAnsi="Times New Roman"/>
        </w:rPr>
      </w:pPr>
      <w:r>
        <w:rPr>
          <w:rFonts w:ascii="Times New Roman" w:hAnsi="Times New Roman"/>
        </w:rPr>
        <w:br w:type="page"/>
      </w:r>
    </w:p>
    <w:p w:rsidR="00924091" w:rsidRPr="003471F2" w:rsidRDefault="00924091" w:rsidP="00751A46">
      <w:pPr>
        <w:spacing w:after="60" w:line="240" w:lineRule="auto"/>
        <w:jc w:val="both"/>
        <w:rPr>
          <w:rFonts w:ascii="Times New Roman" w:hAnsi="Times New Roman"/>
        </w:rPr>
      </w:pPr>
      <w:r w:rsidRPr="003471F2">
        <w:rPr>
          <w:rFonts w:ascii="Times New Roman" w:hAnsi="Times New Roman"/>
        </w:rPr>
        <w:lastRenderedPageBreak/>
        <w:t>guilty of an offence punishable upon conviction by a fine not exceeding One hundred dollars or imprisonment for a period not exceeding three months.</w:t>
      </w:r>
    </w:p>
    <w:p w:rsidR="00924091" w:rsidRPr="003471F2" w:rsidRDefault="005A12AC" w:rsidP="00751A46">
      <w:pPr>
        <w:tabs>
          <w:tab w:val="left" w:pos="990"/>
        </w:tabs>
        <w:spacing w:after="60" w:line="240" w:lineRule="auto"/>
        <w:ind w:firstLine="432"/>
        <w:jc w:val="both"/>
        <w:rPr>
          <w:rFonts w:ascii="Times New Roman" w:hAnsi="Times New Roman"/>
        </w:rPr>
      </w:pPr>
      <w:r>
        <w:rPr>
          <w:rFonts w:ascii="Times New Roman" w:hAnsi="Times New Roman"/>
        </w:rPr>
        <w:t>“</w:t>
      </w:r>
      <w:r w:rsidR="00924091" w:rsidRPr="003471F2">
        <w:rPr>
          <w:rFonts w:ascii="Times New Roman" w:hAnsi="Times New Roman"/>
        </w:rPr>
        <w:t>(2.)</w:t>
      </w:r>
      <w:r w:rsidR="002A352E">
        <w:rPr>
          <w:rFonts w:ascii="Times New Roman" w:hAnsi="Times New Roman"/>
        </w:rPr>
        <w:tab/>
      </w:r>
      <w:r w:rsidR="00924091" w:rsidRPr="003471F2">
        <w:rPr>
          <w:rFonts w:ascii="Times New Roman" w:hAnsi="Times New Roman"/>
        </w:rPr>
        <w:t>Nothing in this section renders a person liable to be punished twice in connexion with the same act or thing done outside Australia.</w:t>
      </w:r>
    </w:p>
    <w:p w:rsidR="00924091" w:rsidRPr="003471F2" w:rsidRDefault="005A12AC" w:rsidP="00751A46">
      <w:pPr>
        <w:tabs>
          <w:tab w:val="left" w:pos="990"/>
        </w:tabs>
        <w:spacing w:after="60" w:line="240" w:lineRule="auto"/>
        <w:ind w:firstLine="432"/>
        <w:jc w:val="both"/>
        <w:rPr>
          <w:rFonts w:ascii="Times New Roman" w:hAnsi="Times New Roman"/>
        </w:rPr>
      </w:pPr>
      <w:r>
        <w:rPr>
          <w:rFonts w:ascii="Times New Roman" w:hAnsi="Times New Roman"/>
        </w:rPr>
        <w:t>“</w:t>
      </w:r>
      <w:r w:rsidR="00924091" w:rsidRPr="003471F2">
        <w:rPr>
          <w:rFonts w:ascii="Times New Roman" w:hAnsi="Times New Roman"/>
        </w:rPr>
        <w:t>(3.)</w:t>
      </w:r>
      <w:r w:rsidR="002A352E">
        <w:rPr>
          <w:rFonts w:ascii="Times New Roman" w:hAnsi="Times New Roman"/>
        </w:rPr>
        <w:tab/>
      </w:r>
      <w:r w:rsidR="00924091" w:rsidRPr="003471F2">
        <w:rPr>
          <w:rFonts w:ascii="Times New Roman" w:hAnsi="Times New Roman"/>
        </w:rPr>
        <w:t xml:space="preserve">In relation to offences against this section, section thirty-nine of the </w:t>
      </w:r>
      <w:r w:rsidR="002A4121" w:rsidRPr="003471F2">
        <w:rPr>
          <w:rFonts w:ascii="Times New Roman" w:hAnsi="Times New Roman"/>
          <w:i/>
        </w:rPr>
        <w:t xml:space="preserve">Judiciary Act </w:t>
      </w:r>
      <w:r w:rsidR="00D55777">
        <w:rPr>
          <w:rFonts w:ascii="Times New Roman" w:hAnsi="Times New Roman"/>
        </w:rPr>
        <w:t>1903–</w:t>
      </w:r>
      <w:r w:rsidR="00924091" w:rsidRPr="003471F2">
        <w:rPr>
          <w:rFonts w:ascii="Times New Roman" w:hAnsi="Times New Roman"/>
        </w:rPr>
        <w:t>1965 applies as if the several jurisdictions of the courts of the States were not subject to any limits as to locality.</w:t>
      </w:r>
      <w:r>
        <w:rPr>
          <w:rFonts w:ascii="Times New Roman" w:hAnsi="Times New Roman"/>
        </w:rPr>
        <w:t>”</w:t>
      </w:r>
      <w:r w:rsidR="00924091" w:rsidRPr="003471F2">
        <w:rPr>
          <w:rFonts w:ascii="Times New Roman" w:hAnsi="Times New Roman"/>
        </w:rPr>
        <w:t>.</w:t>
      </w:r>
    </w:p>
    <w:p w:rsidR="00924091" w:rsidRPr="003471F2" w:rsidRDefault="002A4121" w:rsidP="00EB2DF6">
      <w:pPr>
        <w:spacing w:before="120" w:after="0" w:line="240" w:lineRule="auto"/>
        <w:ind w:firstLine="432"/>
        <w:jc w:val="both"/>
        <w:rPr>
          <w:rFonts w:ascii="Times New Roman" w:hAnsi="Times New Roman"/>
        </w:rPr>
      </w:pPr>
      <w:r w:rsidRPr="003471F2">
        <w:rPr>
          <w:rFonts w:ascii="Times New Roman" w:hAnsi="Times New Roman"/>
          <w:b/>
        </w:rPr>
        <w:t>9.</w:t>
      </w:r>
      <w:r w:rsidR="002A352E">
        <w:rPr>
          <w:rFonts w:ascii="Times New Roman" w:hAnsi="Times New Roman"/>
        </w:rPr>
        <w:tab/>
      </w:r>
      <w:r w:rsidR="00924091" w:rsidRPr="003471F2">
        <w:rPr>
          <w:rFonts w:ascii="Times New Roman" w:hAnsi="Times New Roman"/>
        </w:rPr>
        <w:t>Section 20 of the Principal Act is repealed and the following section inserted in its stead:—</w:t>
      </w:r>
    </w:p>
    <w:p w:rsidR="00924091" w:rsidRPr="002A352E" w:rsidRDefault="002A4121" w:rsidP="002A352E">
      <w:pPr>
        <w:spacing w:before="120" w:after="60" w:line="240" w:lineRule="auto"/>
        <w:jc w:val="both"/>
        <w:rPr>
          <w:rFonts w:ascii="Times New Roman" w:hAnsi="Times New Roman" w:cs="Times New Roman"/>
          <w:b/>
          <w:sz w:val="20"/>
        </w:rPr>
      </w:pPr>
      <w:r w:rsidRPr="002A352E">
        <w:rPr>
          <w:rFonts w:ascii="Times New Roman" w:hAnsi="Times New Roman" w:cs="Times New Roman"/>
          <w:b/>
          <w:sz w:val="20"/>
        </w:rPr>
        <w:t>Penalties for offence.</w:t>
      </w:r>
    </w:p>
    <w:p w:rsidR="00924091" w:rsidRPr="003471F2" w:rsidRDefault="005A12AC" w:rsidP="002A352E">
      <w:pPr>
        <w:tabs>
          <w:tab w:val="left" w:pos="900"/>
        </w:tabs>
        <w:spacing w:after="0" w:line="240" w:lineRule="auto"/>
        <w:ind w:firstLine="432"/>
        <w:jc w:val="both"/>
        <w:rPr>
          <w:rFonts w:ascii="Times New Roman" w:hAnsi="Times New Roman"/>
        </w:rPr>
      </w:pPr>
      <w:r>
        <w:rPr>
          <w:rFonts w:ascii="Times New Roman" w:hAnsi="Times New Roman"/>
        </w:rPr>
        <w:t>“</w:t>
      </w:r>
      <w:r w:rsidR="00924091" w:rsidRPr="003471F2">
        <w:rPr>
          <w:rFonts w:ascii="Times New Roman" w:hAnsi="Times New Roman"/>
        </w:rPr>
        <w:t>20.</w:t>
      </w:r>
      <w:r w:rsidR="002A352E">
        <w:rPr>
          <w:rFonts w:ascii="Times New Roman" w:hAnsi="Times New Roman"/>
        </w:rPr>
        <w:tab/>
      </w:r>
      <w:r w:rsidR="00924091" w:rsidRPr="003471F2">
        <w:rPr>
          <w:rFonts w:ascii="Times New Roman" w:hAnsi="Times New Roman"/>
        </w:rPr>
        <w:t>A person who contravenes or fails to comply with a provision of this Act is guilty of an offence punishable upon conviction by a fine not exceeding One hundred dollars or imprisonment for a period not exceeding three months.</w:t>
      </w:r>
      <w:r>
        <w:rPr>
          <w:rFonts w:ascii="Times New Roman" w:hAnsi="Times New Roman"/>
        </w:rPr>
        <w:t>”</w:t>
      </w:r>
      <w:r w:rsidR="00924091" w:rsidRPr="003471F2">
        <w:rPr>
          <w:rFonts w:ascii="Times New Roman" w:hAnsi="Times New Roman"/>
        </w:rPr>
        <w:t>.</w:t>
      </w:r>
    </w:p>
    <w:p w:rsidR="00924091" w:rsidRPr="002A352E" w:rsidRDefault="002A4121" w:rsidP="002A352E">
      <w:pPr>
        <w:spacing w:before="120" w:after="60" w:line="240" w:lineRule="auto"/>
        <w:jc w:val="both"/>
        <w:rPr>
          <w:rFonts w:ascii="Times New Roman" w:hAnsi="Times New Roman" w:cs="Times New Roman"/>
          <w:b/>
          <w:sz w:val="20"/>
        </w:rPr>
      </w:pPr>
      <w:r w:rsidRPr="002A352E">
        <w:rPr>
          <w:rFonts w:ascii="Times New Roman" w:hAnsi="Times New Roman" w:cs="Times New Roman"/>
          <w:b/>
          <w:sz w:val="20"/>
        </w:rPr>
        <w:t>Regulations.</w:t>
      </w:r>
    </w:p>
    <w:p w:rsidR="00924091" w:rsidRDefault="002A4121" w:rsidP="002A352E">
      <w:pPr>
        <w:tabs>
          <w:tab w:val="left" w:pos="900"/>
        </w:tabs>
        <w:spacing w:after="0" w:line="240" w:lineRule="auto"/>
        <w:ind w:firstLine="432"/>
        <w:jc w:val="both"/>
      </w:pPr>
      <w:r w:rsidRPr="003471F2">
        <w:rPr>
          <w:rFonts w:ascii="Times New Roman" w:hAnsi="Times New Roman"/>
          <w:b/>
        </w:rPr>
        <w:t>10.</w:t>
      </w:r>
      <w:r w:rsidR="002A352E">
        <w:rPr>
          <w:rFonts w:ascii="Times New Roman" w:hAnsi="Times New Roman"/>
        </w:rPr>
        <w:tab/>
      </w:r>
      <w:r w:rsidR="00924091" w:rsidRPr="003471F2">
        <w:rPr>
          <w:rFonts w:ascii="Times New Roman" w:hAnsi="Times New Roman"/>
        </w:rPr>
        <w:t xml:space="preserve">Section 21 of the Principal Act is amended by omitting the words </w:t>
      </w:r>
      <w:r w:rsidR="005A12AC">
        <w:rPr>
          <w:rFonts w:ascii="Times New Roman" w:hAnsi="Times New Roman"/>
        </w:rPr>
        <w:t>“</w:t>
      </w:r>
      <w:r w:rsidR="00924091" w:rsidRPr="003471F2">
        <w:rPr>
          <w:rFonts w:ascii="Times New Roman" w:hAnsi="Times New Roman"/>
        </w:rPr>
        <w:t>Fifty pounds</w:t>
      </w:r>
      <w:r w:rsidR="005A12AC">
        <w:rPr>
          <w:rFonts w:ascii="Times New Roman" w:hAnsi="Times New Roman"/>
        </w:rPr>
        <w:t>”</w:t>
      </w:r>
      <w:r w:rsidR="00924091" w:rsidRPr="003471F2">
        <w:rPr>
          <w:rFonts w:ascii="Times New Roman" w:hAnsi="Times New Roman"/>
        </w:rPr>
        <w:t xml:space="preserve"> and inserting in their stead the words </w:t>
      </w:r>
      <w:r w:rsidR="005A12AC">
        <w:rPr>
          <w:rFonts w:ascii="Times New Roman" w:hAnsi="Times New Roman"/>
        </w:rPr>
        <w:t>“</w:t>
      </w:r>
      <w:r w:rsidR="00924091" w:rsidRPr="003471F2">
        <w:rPr>
          <w:rFonts w:ascii="Times New Roman" w:hAnsi="Times New Roman"/>
        </w:rPr>
        <w:t>One hundred dollars</w:t>
      </w:r>
      <w:r w:rsidR="005A12AC">
        <w:rPr>
          <w:rFonts w:ascii="Times New Roman" w:hAnsi="Times New Roman"/>
        </w:rPr>
        <w:t>”</w:t>
      </w:r>
      <w:r w:rsidR="00924091" w:rsidRPr="002A4121">
        <w:t>.</w:t>
      </w:r>
    </w:p>
    <w:p w:rsidR="00230CBD" w:rsidRPr="002A4121" w:rsidRDefault="00230CBD" w:rsidP="00230CBD">
      <w:pPr>
        <w:pBdr>
          <w:bottom w:val="single" w:sz="6" w:space="1" w:color="auto"/>
        </w:pBdr>
        <w:tabs>
          <w:tab w:val="left" w:pos="900"/>
        </w:tabs>
        <w:spacing w:before="240" w:after="0" w:line="240" w:lineRule="auto"/>
        <w:ind w:left="3456" w:right="3456"/>
        <w:jc w:val="both"/>
      </w:pPr>
    </w:p>
    <w:sectPr w:rsidR="00230CBD" w:rsidRPr="002A4121" w:rsidSect="00230C12">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510" w:rsidRDefault="007A7510" w:rsidP="00230C12">
      <w:pPr>
        <w:spacing w:after="0" w:line="240" w:lineRule="auto"/>
      </w:pPr>
      <w:r>
        <w:separator/>
      </w:r>
    </w:p>
  </w:endnote>
  <w:endnote w:type="continuationSeparator" w:id="0">
    <w:p w:rsidR="007A7510" w:rsidRDefault="007A7510" w:rsidP="0023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510" w:rsidRDefault="007A7510" w:rsidP="00230C12">
      <w:pPr>
        <w:spacing w:after="0" w:line="240" w:lineRule="auto"/>
      </w:pPr>
      <w:r>
        <w:separator/>
      </w:r>
    </w:p>
  </w:footnote>
  <w:footnote w:type="continuationSeparator" w:id="0">
    <w:p w:rsidR="007A7510" w:rsidRDefault="007A7510" w:rsidP="00230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12" w:rsidRPr="00230C12" w:rsidRDefault="00230C12" w:rsidP="00230C12">
    <w:pPr>
      <w:pStyle w:val="Header"/>
      <w:tabs>
        <w:tab w:val="clear" w:pos="9360"/>
        <w:tab w:val="right" w:pos="9000"/>
      </w:tabs>
      <w:rPr>
        <w:sz w:val="20"/>
      </w:rPr>
    </w:pPr>
    <w:r>
      <w:rPr>
        <w:rFonts w:ascii="Times New Roman" w:hAnsi="Times New Roman"/>
        <w:sz w:val="20"/>
      </w:rPr>
      <w:t>No.9</w:t>
    </w:r>
    <w:r w:rsidRPr="00230C12">
      <w:rPr>
        <w:rFonts w:ascii="Times New Roman" w:hAnsi="Times New Roman"/>
        <w:sz w:val="20"/>
      </w:rPr>
      <w:t>.</w:t>
    </w:r>
    <w:r w:rsidRPr="00230C12">
      <w:rPr>
        <w:rFonts w:ascii="Times New Roman" w:hAnsi="Times New Roman"/>
        <w:sz w:val="20"/>
      </w:rPr>
      <w:tab/>
    </w:r>
    <w:r w:rsidRPr="00230C12">
      <w:rPr>
        <w:rFonts w:ascii="Times New Roman" w:hAnsi="Times New Roman"/>
        <w:i/>
        <w:sz w:val="20"/>
      </w:rPr>
      <w:t>Aliens</w:t>
    </w:r>
    <w:r w:rsidRPr="00230C12">
      <w:rPr>
        <w:rFonts w:ascii="Times New Roman" w:hAnsi="Times New Roman"/>
        <w:i/>
        <w:sz w:val="20"/>
      </w:rPr>
      <w:tab/>
    </w:r>
    <w:r w:rsidRPr="00230C12">
      <w:rPr>
        <w:rFonts w:ascii="Times New Roman" w:hAnsi="Times New Roman"/>
        <w:sz w:val="20"/>
      </w:rPr>
      <w:t>1966.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12" w:rsidRPr="00230C12" w:rsidRDefault="000353A2" w:rsidP="00230C12">
    <w:pPr>
      <w:pStyle w:val="Header"/>
      <w:tabs>
        <w:tab w:val="clear" w:pos="9360"/>
        <w:tab w:val="right" w:pos="9000"/>
      </w:tabs>
      <w:rPr>
        <w:sz w:val="20"/>
      </w:rPr>
    </w:pPr>
    <w:r>
      <w:rPr>
        <w:rFonts w:ascii="Times New Roman" w:hAnsi="Times New Roman"/>
        <w:sz w:val="20"/>
      </w:rPr>
      <w:t>1966</w:t>
    </w:r>
    <w:r w:rsidR="00230C12" w:rsidRPr="00230C12">
      <w:rPr>
        <w:rFonts w:ascii="Times New Roman" w:hAnsi="Times New Roman"/>
        <w:sz w:val="20"/>
      </w:rPr>
      <w:t>.</w:t>
    </w:r>
    <w:r w:rsidR="00230C12" w:rsidRPr="00230C12">
      <w:rPr>
        <w:rFonts w:ascii="Times New Roman" w:hAnsi="Times New Roman"/>
        <w:sz w:val="20"/>
      </w:rPr>
      <w:tab/>
    </w:r>
    <w:r w:rsidR="00230C12" w:rsidRPr="00230C12">
      <w:rPr>
        <w:rFonts w:ascii="Times New Roman" w:hAnsi="Times New Roman"/>
        <w:i/>
        <w:sz w:val="20"/>
      </w:rPr>
      <w:t>Aliens</w:t>
    </w:r>
    <w:r w:rsidR="00230C12" w:rsidRPr="00230C12">
      <w:rPr>
        <w:rFonts w:ascii="Times New Roman" w:hAnsi="Times New Roman"/>
        <w:i/>
        <w:sz w:val="20"/>
      </w:rPr>
      <w:tab/>
    </w:r>
    <w:r w:rsidRPr="00230C12">
      <w:rPr>
        <w:rFonts w:ascii="Times New Roman" w:hAnsi="Times New Roman"/>
        <w:sz w:val="20"/>
      </w:rPr>
      <w:t xml:space="preserve">No. </w:t>
    </w:r>
    <w:r w:rsidR="00E13FEA" w:rsidRPr="00230C12">
      <w:rPr>
        <w:rFonts w:ascii="Times New Roman" w:hAnsi="Times New Roman"/>
        <w:sz w:val="20"/>
      </w:rPr>
      <w:fldChar w:fldCharType="begin"/>
    </w:r>
    <w:r w:rsidRPr="00230C12">
      <w:rPr>
        <w:rFonts w:ascii="Times New Roman" w:hAnsi="Times New Roman"/>
        <w:sz w:val="20"/>
      </w:rPr>
      <w:instrText>PAGE</w:instrText>
    </w:r>
    <w:r w:rsidR="00E13FEA" w:rsidRPr="00230C12">
      <w:rPr>
        <w:rFonts w:ascii="Times New Roman" w:hAnsi="Times New Roman"/>
        <w:sz w:val="20"/>
      </w:rPr>
      <w:fldChar w:fldCharType="separate"/>
    </w:r>
    <w:r w:rsidR="002F6FFD">
      <w:rPr>
        <w:rFonts w:ascii="Times New Roman" w:hAnsi="Times New Roman"/>
        <w:noProof/>
        <w:sz w:val="20"/>
      </w:rPr>
      <w:t>3</w:t>
    </w:r>
    <w:r w:rsidR="00E13FEA" w:rsidRPr="00230C12">
      <w:rPr>
        <w:rFonts w:ascii="Times New Roman" w:hAnsi="Times New Roman"/>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4091"/>
    <w:rsid w:val="000353A2"/>
    <w:rsid w:val="001A7B0C"/>
    <w:rsid w:val="00230C12"/>
    <w:rsid w:val="00230CBD"/>
    <w:rsid w:val="002A352E"/>
    <w:rsid w:val="002A4121"/>
    <w:rsid w:val="002B4029"/>
    <w:rsid w:val="002F34A1"/>
    <w:rsid w:val="002F6FFD"/>
    <w:rsid w:val="003471F2"/>
    <w:rsid w:val="003E4726"/>
    <w:rsid w:val="00513EF7"/>
    <w:rsid w:val="005A12AC"/>
    <w:rsid w:val="005D5D3B"/>
    <w:rsid w:val="006049E3"/>
    <w:rsid w:val="00751A46"/>
    <w:rsid w:val="007A7510"/>
    <w:rsid w:val="007C0335"/>
    <w:rsid w:val="008203D2"/>
    <w:rsid w:val="00856841"/>
    <w:rsid w:val="00915077"/>
    <w:rsid w:val="00924091"/>
    <w:rsid w:val="00A70734"/>
    <w:rsid w:val="00A9444B"/>
    <w:rsid w:val="00D55777"/>
    <w:rsid w:val="00E13FEA"/>
    <w:rsid w:val="00E44FB9"/>
    <w:rsid w:val="00EB2DF6"/>
    <w:rsid w:val="00F1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2409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2409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2409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2409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24091"/>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92409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2409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24091"/>
    <w:pPr>
      <w:spacing w:after="0" w:line="240" w:lineRule="auto"/>
    </w:pPr>
    <w:rPr>
      <w:rFonts w:ascii="Times New Roman" w:eastAsia="Times New Roman" w:hAnsi="Times New Roman" w:cs="Times New Roman"/>
      <w:sz w:val="20"/>
      <w:szCs w:val="20"/>
    </w:rPr>
  </w:style>
  <w:style w:type="paragraph" w:customStyle="1" w:styleId="Style731">
    <w:name w:val="Style731"/>
    <w:basedOn w:val="Normal"/>
    <w:rsid w:val="00924091"/>
    <w:pPr>
      <w:spacing w:after="0" w:line="240" w:lineRule="auto"/>
    </w:pPr>
    <w:rPr>
      <w:rFonts w:ascii="Times New Roman" w:eastAsia="Times New Roman" w:hAnsi="Times New Roman" w:cs="Times New Roman"/>
      <w:sz w:val="20"/>
      <w:szCs w:val="20"/>
    </w:rPr>
  </w:style>
  <w:style w:type="paragraph" w:customStyle="1" w:styleId="Style314">
    <w:name w:val="Style314"/>
    <w:basedOn w:val="Normal"/>
    <w:rsid w:val="00924091"/>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924091"/>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924091"/>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924091"/>
    <w:rPr>
      <w:rFonts w:ascii="Times New Roman" w:eastAsia="Times New Roman" w:hAnsi="Times New Roman" w:cs="Times New Roman"/>
      <w:b w:val="0"/>
      <w:bCs w:val="0"/>
      <w:i/>
      <w:iCs/>
      <w:smallCaps w:val="0"/>
      <w:sz w:val="22"/>
      <w:szCs w:val="22"/>
    </w:rPr>
  </w:style>
  <w:style w:type="character" w:customStyle="1" w:styleId="CharStyle13">
    <w:name w:val="CharStyle13"/>
    <w:basedOn w:val="DefaultParagraphFont"/>
    <w:rsid w:val="00924091"/>
    <w:rPr>
      <w:rFonts w:ascii="Times New Roman" w:eastAsia="Times New Roman" w:hAnsi="Times New Roman" w:cs="Times New Roman"/>
      <w:b/>
      <w:bCs/>
      <w:i w:val="0"/>
      <w:iCs w:val="0"/>
      <w:smallCaps w:val="0"/>
      <w:sz w:val="24"/>
      <w:szCs w:val="24"/>
    </w:rPr>
  </w:style>
  <w:style w:type="character" w:customStyle="1" w:styleId="CharStyle20">
    <w:name w:val="CharStyle20"/>
    <w:basedOn w:val="DefaultParagraphFont"/>
    <w:rsid w:val="00924091"/>
    <w:rPr>
      <w:rFonts w:ascii="Times New Roman" w:eastAsia="Times New Roman" w:hAnsi="Times New Roman" w:cs="Times New Roman"/>
      <w:b w:val="0"/>
      <w:bCs w:val="0"/>
      <w:i w:val="0"/>
      <w:iCs w:val="0"/>
      <w:smallCaps w:val="0"/>
      <w:sz w:val="22"/>
      <w:szCs w:val="22"/>
    </w:rPr>
  </w:style>
  <w:style w:type="character" w:customStyle="1" w:styleId="CharStyle29">
    <w:name w:val="CharStyle29"/>
    <w:basedOn w:val="DefaultParagraphFont"/>
    <w:rsid w:val="00924091"/>
    <w:rPr>
      <w:rFonts w:ascii="Times New Roman" w:eastAsia="Times New Roman" w:hAnsi="Times New Roman" w:cs="Times New Roman"/>
      <w:b w:val="0"/>
      <w:bCs w:val="0"/>
      <w:i w:val="0"/>
      <w:iCs w:val="0"/>
      <w:smallCaps w:val="0"/>
      <w:sz w:val="12"/>
      <w:szCs w:val="12"/>
    </w:rPr>
  </w:style>
  <w:style w:type="character" w:customStyle="1" w:styleId="CharStyle155">
    <w:name w:val="CharStyle155"/>
    <w:basedOn w:val="DefaultParagraphFont"/>
    <w:rsid w:val="00924091"/>
    <w:rPr>
      <w:rFonts w:ascii="Times New Roman" w:eastAsia="Times New Roman" w:hAnsi="Times New Roman" w:cs="Times New Roman"/>
      <w:b/>
      <w:bCs/>
      <w:i w:val="0"/>
      <w:iCs w:val="0"/>
      <w:smallCaps w:val="0"/>
      <w:sz w:val="22"/>
      <w:szCs w:val="22"/>
    </w:rPr>
  </w:style>
  <w:style w:type="character" w:customStyle="1" w:styleId="CharStyle528">
    <w:name w:val="CharStyle528"/>
    <w:basedOn w:val="DefaultParagraphFont"/>
    <w:rsid w:val="00924091"/>
    <w:rPr>
      <w:rFonts w:ascii="Times New Roman" w:eastAsia="Times New Roman" w:hAnsi="Times New Roman" w:cs="Times New Roman"/>
      <w:b/>
      <w:bCs/>
      <w:i w:val="0"/>
      <w:iCs w:val="0"/>
      <w:smallCaps w:val="0"/>
      <w:spacing w:val="-10"/>
      <w:sz w:val="36"/>
      <w:szCs w:val="36"/>
    </w:rPr>
  </w:style>
  <w:style w:type="character" w:customStyle="1" w:styleId="CharStyle531">
    <w:name w:val="CharStyle531"/>
    <w:basedOn w:val="DefaultParagraphFont"/>
    <w:rsid w:val="00924091"/>
    <w:rPr>
      <w:rFonts w:ascii="Times New Roman" w:eastAsia="Times New Roman" w:hAnsi="Times New Roman" w:cs="Times New Roman"/>
      <w:b/>
      <w:bCs/>
      <w:i/>
      <w:iCs/>
      <w:smallCaps w:val="0"/>
      <w:sz w:val="24"/>
      <w:szCs w:val="24"/>
    </w:rPr>
  </w:style>
  <w:style w:type="character" w:customStyle="1" w:styleId="CharStyle543">
    <w:name w:val="CharStyle543"/>
    <w:basedOn w:val="DefaultParagraphFont"/>
    <w:rsid w:val="00924091"/>
    <w:rPr>
      <w:rFonts w:ascii="Times New Roman" w:eastAsia="Times New Roman" w:hAnsi="Times New Roman" w:cs="Times New Roman"/>
      <w:b w:val="0"/>
      <w:bCs w:val="0"/>
      <w:i w:val="0"/>
      <w:iCs w:val="0"/>
      <w:smallCaps/>
      <w:sz w:val="22"/>
      <w:szCs w:val="22"/>
    </w:rPr>
  </w:style>
  <w:style w:type="character" w:customStyle="1" w:styleId="CharStyle548">
    <w:name w:val="CharStyle548"/>
    <w:basedOn w:val="DefaultParagraphFont"/>
    <w:rsid w:val="00924091"/>
    <w:rPr>
      <w:rFonts w:ascii="Times New Roman" w:eastAsia="Times New Roman" w:hAnsi="Times New Roman" w:cs="Times New Roman"/>
      <w:b/>
      <w:bCs/>
      <w:i w:val="0"/>
      <w:iCs w:val="0"/>
      <w:smallCaps w:val="0"/>
      <w:spacing w:val="-10"/>
      <w:sz w:val="16"/>
      <w:szCs w:val="16"/>
    </w:rPr>
  </w:style>
  <w:style w:type="character" w:customStyle="1" w:styleId="CharStyle562">
    <w:name w:val="CharStyle562"/>
    <w:basedOn w:val="DefaultParagraphFont"/>
    <w:rsid w:val="00924091"/>
    <w:rPr>
      <w:rFonts w:ascii="Palatino Linotype" w:eastAsia="Palatino Linotype" w:hAnsi="Palatino Linotype" w:cs="Palatino Linotype"/>
      <w:b/>
      <w:bCs/>
      <w:i w:val="0"/>
      <w:iCs w:val="0"/>
      <w:smallCaps w:val="0"/>
      <w:sz w:val="48"/>
      <w:szCs w:val="48"/>
    </w:rPr>
  </w:style>
  <w:style w:type="paragraph" w:styleId="ListParagraph">
    <w:name w:val="List Paragraph"/>
    <w:basedOn w:val="Normal"/>
    <w:uiPriority w:val="34"/>
    <w:qFormat/>
    <w:rsid w:val="002F34A1"/>
    <w:pPr>
      <w:ind w:left="720"/>
      <w:contextualSpacing/>
    </w:pPr>
  </w:style>
  <w:style w:type="paragraph" w:styleId="Header">
    <w:name w:val="header"/>
    <w:basedOn w:val="Normal"/>
    <w:link w:val="HeaderChar"/>
    <w:uiPriority w:val="99"/>
    <w:semiHidden/>
    <w:unhideWhenUsed/>
    <w:rsid w:val="00230C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0C12"/>
  </w:style>
  <w:style w:type="paragraph" w:styleId="Footer">
    <w:name w:val="footer"/>
    <w:basedOn w:val="Normal"/>
    <w:link w:val="FooterChar"/>
    <w:uiPriority w:val="99"/>
    <w:semiHidden/>
    <w:unhideWhenUsed/>
    <w:rsid w:val="00230C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0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26</cp:revision>
  <dcterms:created xsi:type="dcterms:W3CDTF">2017-04-29T11:40:00Z</dcterms:created>
  <dcterms:modified xsi:type="dcterms:W3CDTF">2018-12-03T01:33:00Z</dcterms:modified>
</cp:coreProperties>
</file>