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00" w:rsidRPr="000B2AA1" w:rsidRDefault="00176879" w:rsidP="000B2AA1">
      <w:pPr>
        <w:spacing w:before="5000" w:after="12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0B2AA1">
        <w:rPr>
          <w:rFonts w:ascii="Times New Roman" w:hAnsi="Times New Roman"/>
          <w:b/>
          <w:sz w:val="36"/>
        </w:rPr>
        <w:t>States Grants</w:t>
      </w:r>
    </w:p>
    <w:p w:rsidR="00794200" w:rsidRPr="000B2AA1" w:rsidRDefault="00176879" w:rsidP="000B2AA1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0B2AA1">
        <w:rPr>
          <w:rFonts w:ascii="Times New Roman" w:hAnsi="Times New Roman"/>
          <w:b/>
          <w:sz w:val="28"/>
        </w:rPr>
        <w:t>No. 127 of 1968</w:t>
      </w:r>
    </w:p>
    <w:p w:rsidR="00794200" w:rsidRPr="000B2AA1" w:rsidRDefault="00794200" w:rsidP="000B2AA1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  <w:r w:rsidRPr="000B2AA1">
        <w:rPr>
          <w:rFonts w:ascii="Times New Roman" w:hAnsi="Times New Roman"/>
          <w:sz w:val="26"/>
        </w:rPr>
        <w:t xml:space="preserve">An Act to amend section 5 of the </w:t>
      </w:r>
      <w:r w:rsidR="00176879" w:rsidRPr="000B2AA1">
        <w:rPr>
          <w:rFonts w:ascii="Times New Roman" w:hAnsi="Times New Roman"/>
          <w:i/>
          <w:sz w:val="26"/>
        </w:rPr>
        <w:t>States Grants Act</w:t>
      </w:r>
      <w:r w:rsidR="000B2AA1">
        <w:rPr>
          <w:rFonts w:ascii="Times New Roman" w:hAnsi="Times New Roman"/>
          <w:sz w:val="26"/>
        </w:rPr>
        <w:t xml:space="preserve"> </w:t>
      </w:r>
      <w:r w:rsidRPr="00CA0B2B">
        <w:rPr>
          <w:rFonts w:ascii="Times New Roman" w:hAnsi="Times New Roman"/>
          <w:sz w:val="26"/>
          <w:szCs w:val="26"/>
        </w:rPr>
        <w:t>1965</w:t>
      </w:r>
      <w:r w:rsidR="000B2AA1" w:rsidRPr="00CA0B2B">
        <w:rPr>
          <w:rFonts w:ascii="Times New Roman" w:hAnsi="Times New Roman"/>
          <w:sz w:val="26"/>
          <w:szCs w:val="26"/>
        </w:rPr>
        <w:t>–</w:t>
      </w:r>
      <w:r w:rsidRPr="00CA0B2B">
        <w:rPr>
          <w:rFonts w:ascii="Times New Roman" w:hAnsi="Times New Roman"/>
          <w:sz w:val="26"/>
          <w:szCs w:val="26"/>
        </w:rPr>
        <w:t>1967</w:t>
      </w:r>
      <w:r w:rsidRPr="000B2AA1">
        <w:rPr>
          <w:rFonts w:ascii="Times New Roman" w:hAnsi="Times New Roman"/>
        </w:rPr>
        <w:t>.</w:t>
      </w:r>
    </w:p>
    <w:p w:rsidR="00794200" w:rsidRPr="00CA0B2B" w:rsidRDefault="00176879" w:rsidP="000B2AA1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A0B2B">
        <w:rPr>
          <w:rFonts w:ascii="Times New Roman" w:hAnsi="Times New Roman"/>
          <w:sz w:val="26"/>
        </w:rPr>
        <w:t>[Assented to 9 December 1968]</w:t>
      </w:r>
    </w:p>
    <w:p w:rsidR="00794200" w:rsidRPr="00CA0B2B" w:rsidRDefault="00176879" w:rsidP="000B2AA1">
      <w:pPr>
        <w:spacing w:after="0" w:line="240" w:lineRule="auto"/>
        <w:jc w:val="both"/>
        <w:rPr>
          <w:rFonts w:ascii="Times New Roman" w:hAnsi="Times New Roman"/>
        </w:rPr>
      </w:pPr>
      <w:r w:rsidRPr="00CA0B2B">
        <w:rPr>
          <w:rFonts w:ascii="Times New Roman" w:hAnsi="Times New Roman"/>
        </w:rPr>
        <w:t>B</w:t>
      </w:r>
      <w:r w:rsidR="00794200" w:rsidRPr="00CA0B2B">
        <w:rPr>
          <w:rFonts w:ascii="Times New Roman" w:hAnsi="Times New Roman"/>
        </w:rPr>
        <w:t>E it enacted by the Queen</w:t>
      </w:r>
      <w:r w:rsidR="000B2AA1" w:rsidRPr="00CA0B2B">
        <w:rPr>
          <w:rFonts w:ascii="Times New Roman" w:hAnsi="Times New Roman"/>
        </w:rPr>
        <w:t>’</w:t>
      </w:r>
      <w:r w:rsidR="00794200" w:rsidRPr="00CA0B2B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794200" w:rsidRPr="000B2AA1" w:rsidRDefault="00176879" w:rsidP="000B2AA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B2AA1">
        <w:rPr>
          <w:rFonts w:ascii="Times New Roman" w:hAnsi="Times New Roman" w:cs="Times New Roman"/>
          <w:b/>
          <w:sz w:val="20"/>
        </w:rPr>
        <w:t>Short title and citation.</w:t>
      </w:r>
    </w:p>
    <w:p w:rsidR="00CF0576" w:rsidRDefault="00176879" w:rsidP="000B2AA1">
      <w:pPr>
        <w:spacing w:before="120" w:after="60" w:line="240" w:lineRule="auto"/>
        <w:ind w:firstLine="432"/>
        <w:rPr>
          <w:rFonts w:ascii="Times New Roman" w:hAnsi="Times New Roman"/>
        </w:rPr>
      </w:pPr>
      <w:r w:rsidRPr="000B2AA1">
        <w:rPr>
          <w:rFonts w:ascii="Times New Roman" w:hAnsi="Times New Roman"/>
          <w:b/>
        </w:rPr>
        <w:t>1.—</w:t>
      </w:r>
      <w:r w:rsidR="00794200" w:rsidRPr="000B2AA1">
        <w:rPr>
          <w:rFonts w:ascii="Times New Roman" w:hAnsi="Times New Roman"/>
        </w:rPr>
        <w:t>(1.)</w:t>
      </w:r>
      <w:r w:rsidR="000B2AA1">
        <w:rPr>
          <w:rFonts w:ascii="Times New Roman" w:hAnsi="Times New Roman"/>
        </w:rPr>
        <w:tab/>
      </w:r>
      <w:r w:rsidR="00794200" w:rsidRPr="000B2AA1">
        <w:rPr>
          <w:rFonts w:ascii="Times New Roman" w:hAnsi="Times New Roman"/>
        </w:rPr>
        <w:t xml:space="preserve">This Act may be cited as the </w:t>
      </w:r>
      <w:r w:rsidRPr="000B2AA1">
        <w:rPr>
          <w:rFonts w:ascii="Times New Roman" w:hAnsi="Times New Roman"/>
          <w:i/>
        </w:rPr>
        <w:t xml:space="preserve">States Grants Act </w:t>
      </w:r>
      <w:r w:rsidR="00794200" w:rsidRPr="000B2AA1">
        <w:rPr>
          <w:rFonts w:ascii="Times New Roman" w:hAnsi="Times New Roman"/>
        </w:rPr>
        <w:t xml:space="preserve">1968. </w:t>
      </w:r>
    </w:p>
    <w:p w:rsidR="00794200" w:rsidRPr="000B2AA1" w:rsidRDefault="00CF0576" w:rsidP="00CF0576">
      <w:pPr>
        <w:tabs>
          <w:tab w:val="left" w:pos="936"/>
        </w:tabs>
        <w:spacing w:before="120" w:after="60" w:line="240" w:lineRule="auto"/>
        <w:ind w:firstLine="432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794200" w:rsidRPr="000B2AA1">
        <w:rPr>
          <w:rFonts w:ascii="Times New Roman" w:hAnsi="Times New Roman"/>
        </w:rPr>
        <w:t xml:space="preserve">The </w:t>
      </w:r>
      <w:r w:rsidR="00176879" w:rsidRPr="000B2AA1">
        <w:rPr>
          <w:rFonts w:ascii="Times New Roman" w:hAnsi="Times New Roman"/>
          <w:i/>
        </w:rPr>
        <w:t xml:space="preserve">States Grants Act </w:t>
      </w:r>
      <w:r w:rsidR="000B2AA1">
        <w:rPr>
          <w:rFonts w:ascii="Times New Roman" w:hAnsi="Times New Roman"/>
        </w:rPr>
        <w:t>1965–</w:t>
      </w:r>
      <w:r w:rsidR="00CA0B2B">
        <w:rPr>
          <w:rFonts w:ascii="Times New Roman" w:hAnsi="Times New Roman"/>
        </w:rPr>
        <w:t>1967,</w:t>
      </w:r>
      <w:r w:rsidR="00794200" w:rsidRPr="000B2AA1">
        <w:rPr>
          <w:rFonts w:ascii="Times New Roman" w:hAnsi="Times New Roman"/>
        </w:rPr>
        <w:t xml:space="preserve"> as amended by this Act, may be cited as the </w:t>
      </w:r>
      <w:r w:rsidR="00176879" w:rsidRPr="000B2AA1">
        <w:rPr>
          <w:rFonts w:ascii="Times New Roman" w:hAnsi="Times New Roman"/>
          <w:i/>
        </w:rPr>
        <w:t xml:space="preserve">States Grants Act </w:t>
      </w:r>
      <w:r w:rsidR="00794200" w:rsidRPr="000B2AA1">
        <w:rPr>
          <w:rFonts w:ascii="Times New Roman" w:hAnsi="Times New Roman"/>
        </w:rPr>
        <w:t>1965</w:t>
      </w:r>
      <w:r w:rsidR="000B2AA1">
        <w:rPr>
          <w:rFonts w:ascii="Times New Roman" w:hAnsi="Times New Roman"/>
        </w:rPr>
        <w:t>–</w:t>
      </w:r>
      <w:r w:rsidR="00794200" w:rsidRPr="000B2AA1">
        <w:rPr>
          <w:rFonts w:ascii="Times New Roman" w:hAnsi="Times New Roman"/>
        </w:rPr>
        <w:t>1968.</w:t>
      </w:r>
    </w:p>
    <w:p w:rsidR="000B2AA1" w:rsidRDefault="000B2AA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794200" w:rsidRPr="000B2AA1" w:rsidRDefault="00176879" w:rsidP="000B2AA1">
      <w:pPr>
        <w:spacing w:after="60" w:line="240" w:lineRule="auto"/>
        <w:rPr>
          <w:rFonts w:ascii="Times New Roman" w:hAnsi="Times New Roman" w:cs="Times New Roman"/>
          <w:b/>
          <w:sz w:val="20"/>
        </w:rPr>
      </w:pPr>
      <w:r w:rsidRPr="000B2AA1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794200" w:rsidRPr="000B2AA1" w:rsidRDefault="00176879" w:rsidP="000B2AA1">
      <w:pPr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0B2AA1">
        <w:rPr>
          <w:rFonts w:ascii="Times New Roman" w:hAnsi="Times New Roman"/>
          <w:b/>
        </w:rPr>
        <w:t>2.</w:t>
      </w:r>
      <w:r w:rsidR="000B2AA1">
        <w:rPr>
          <w:rFonts w:ascii="Times New Roman" w:hAnsi="Times New Roman"/>
          <w:b/>
        </w:rPr>
        <w:tab/>
      </w:r>
      <w:r w:rsidR="00794200" w:rsidRPr="000B2AA1">
        <w:rPr>
          <w:rFonts w:ascii="Times New Roman" w:hAnsi="Times New Roman"/>
        </w:rPr>
        <w:t>This Act shall come into operation on the day on which it receives the Royal Assent.</w:t>
      </w:r>
    </w:p>
    <w:p w:rsidR="00794200" w:rsidRPr="000B2AA1" w:rsidRDefault="00176879" w:rsidP="000B2A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B2AA1">
        <w:rPr>
          <w:rFonts w:ascii="Times New Roman" w:hAnsi="Times New Roman" w:cs="Times New Roman"/>
          <w:b/>
          <w:sz w:val="20"/>
        </w:rPr>
        <w:t>Grants to States.</w:t>
      </w:r>
    </w:p>
    <w:p w:rsidR="00794200" w:rsidRPr="000B2AA1" w:rsidRDefault="00176879" w:rsidP="000B2AA1">
      <w:pPr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0B2AA1">
        <w:rPr>
          <w:rFonts w:ascii="Times New Roman" w:hAnsi="Times New Roman"/>
          <w:b/>
        </w:rPr>
        <w:t>3.</w:t>
      </w:r>
      <w:r w:rsidR="000B2AA1">
        <w:rPr>
          <w:rFonts w:ascii="Times New Roman" w:hAnsi="Times New Roman"/>
          <w:b/>
        </w:rPr>
        <w:tab/>
      </w:r>
      <w:r w:rsidR="00794200" w:rsidRPr="000B2AA1">
        <w:rPr>
          <w:rFonts w:ascii="Times New Roman" w:hAnsi="Times New Roman"/>
        </w:rPr>
        <w:t xml:space="preserve">Section 5 of the </w:t>
      </w:r>
      <w:r w:rsidRPr="000B2AA1">
        <w:rPr>
          <w:rFonts w:ascii="Times New Roman" w:hAnsi="Times New Roman"/>
          <w:i/>
        </w:rPr>
        <w:t xml:space="preserve">States Grants Act </w:t>
      </w:r>
      <w:r w:rsidR="00794200" w:rsidRPr="000B2AA1">
        <w:rPr>
          <w:rFonts w:ascii="Times New Roman" w:hAnsi="Times New Roman"/>
        </w:rPr>
        <w:t>1965</w:t>
      </w:r>
      <w:r w:rsidR="000B2AA1">
        <w:rPr>
          <w:rFonts w:ascii="Times New Roman" w:hAnsi="Times New Roman"/>
        </w:rPr>
        <w:t>–</w:t>
      </w:r>
      <w:r w:rsidR="00794200" w:rsidRPr="000B2AA1">
        <w:rPr>
          <w:rFonts w:ascii="Times New Roman" w:hAnsi="Times New Roman"/>
        </w:rPr>
        <w:t>1967 is amended by adding at the end thereof the following sub-sections:—</w:t>
      </w:r>
    </w:p>
    <w:p w:rsidR="00794200" w:rsidRPr="000B2AA1" w:rsidRDefault="000B2AA1" w:rsidP="000B2AA1">
      <w:pPr>
        <w:tabs>
          <w:tab w:val="left" w:pos="1170"/>
        </w:tabs>
        <w:spacing w:before="12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94200" w:rsidRPr="000B2AA1">
        <w:rPr>
          <w:rFonts w:ascii="Times New Roman" w:hAnsi="Times New Roman"/>
        </w:rPr>
        <w:t>(</w:t>
      </w:r>
      <w:r>
        <w:rPr>
          <w:rFonts w:ascii="Times New Roman" w:hAnsi="Times New Roman"/>
        </w:rPr>
        <w:t>4</w:t>
      </w:r>
      <w:r w:rsidR="00794200" w:rsidRPr="000B2AA1"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794200" w:rsidRPr="000B2AA1">
        <w:rPr>
          <w:rFonts w:ascii="Times New Roman" w:hAnsi="Times New Roman"/>
        </w:rPr>
        <w:t>Subject to the next succeeding sub-section, the amount of the grant under this section that would, but for this sub-section, be payable to the State of Western Australia during the year that commenced on the first day of July, One thousand nine hundred and sixty-eight, and during the year commencing on the first day of July, One thousand nine hundred and sixty-nine, shall, by virtue of this sub-section, be increased, during each of those years, by Fifteen million five hundred thousand dollars.</w:t>
      </w:r>
    </w:p>
    <w:p w:rsidR="00794200" w:rsidRDefault="000B2AA1" w:rsidP="000B2AA1">
      <w:pPr>
        <w:tabs>
          <w:tab w:val="left" w:pos="1170"/>
        </w:tabs>
        <w:spacing w:before="12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94200" w:rsidRPr="000B2AA1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="00794200" w:rsidRPr="000B2AA1"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794200" w:rsidRPr="000B2AA1">
        <w:rPr>
          <w:rFonts w:ascii="Times New Roman" w:hAnsi="Times New Roman"/>
        </w:rPr>
        <w:t xml:space="preserve">The </w:t>
      </w:r>
      <w:r w:rsidR="00794200" w:rsidRPr="00CF0576">
        <w:rPr>
          <w:rFonts w:ascii="Times New Roman" w:hAnsi="Times New Roman" w:cs="Times New Roman"/>
          <w:sz w:val="20"/>
        </w:rPr>
        <w:t>amount</w:t>
      </w:r>
      <w:r w:rsidR="00794200" w:rsidRPr="000B2AA1">
        <w:rPr>
          <w:rFonts w:ascii="Times New Roman" w:hAnsi="Times New Roman"/>
        </w:rPr>
        <w:t xml:space="preserve"> payable to the State of Western Australia under the last preceding sub-section during the year that commenced on the first day of July, One thousand nine hundred and sixty-eight, shall be reduced by the sum of any amounts paid to that State under section 4 of the </w:t>
      </w:r>
      <w:r w:rsidR="00176879" w:rsidRPr="000B2AA1">
        <w:rPr>
          <w:rFonts w:ascii="Times New Roman" w:hAnsi="Times New Roman"/>
          <w:i/>
        </w:rPr>
        <w:t xml:space="preserve">States Grants (Special Assistance) Act </w:t>
      </w:r>
      <w:r w:rsidR="00794200" w:rsidRPr="000B2AA1">
        <w:rPr>
          <w:rFonts w:ascii="Times New Roman" w:hAnsi="Times New Roman"/>
        </w:rPr>
        <w:t>1967.</w:t>
      </w:r>
      <w:r>
        <w:rPr>
          <w:rFonts w:ascii="Times New Roman" w:hAnsi="Times New Roman"/>
        </w:rPr>
        <w:t>”</w:t>
      </w:r>
      <w:r w:rsidR="00794200" w:rsidRPr="000B2AA1">
        <w:rPr>
          <w:rFonts w:ascii="Times New Roman" w:hAnsi="Times New Roman"/>
        </w:rPr>
        <w:t>.</w:t>
      </w:r>
    </w:p>
    <w:p w:rsidR="000B2AA1" w:rsidRPr="000B2AA1" w:rsidRDefault="000B2AA1" w:rsidP="000B2AA1">
      <w:pPr>
        <w:pBdr>
          <w:bottom w:val="single" w:sz="4" w:space="1" w:color="auto"/>
        </w:pBdr>
        <w:tabs>
          <w:tab w:val="left" w:pos="1170"/>
        </w:tabs>
        <w:spacing w:before="120" w:after="60" w:line="240" w:lineRule="auto"/>
        <w:ind w:left="3600" w:right="3600" w:firstLine="432"/>
        <w:jc w:val="both"/>
        <w:rPr>
          <w:rFonts w:ascii="Times New Roman" w:hAnsi="Times New Roman"/>
        </w:rPr>
      </w:pPr>
    </w:p>
    <w:sectPr w:rsidR="000B2AA1" w:rsidRPr="000B2AA1" w:rsidSect="000B2AA1">
      <w:head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1F" w:rsidRDefault="00F2321F" w:rsidP="000B2AA1">
      <w:pPr>
        <w:spacing w:after="0" w:line="240" w:lineRule="auto"/>
      </w:pPr>
      <w:r>
        <w:separator/>
      </w:r>
    </w:p>
  </w:endnote>
  <w:endnote w:type="continuationSeparator" w:id="0">
    <w:p w:rsidR="00F2321F" w:rsidRDefault="00F2321F" w:rsidP="000B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1F" w:rsidRDefault="00F2321F" w:rsidP="000B2AA1">
      <w:pPr>
        <w:spacing w:after="0" w:line="240" w:lineRule="auto"/>
      </w:pPr>
      <w:r>
        <w:separator/>
      </w:r>
    </w:p>
  </w:footnote>
  <w:footnote w:type="continuationSeparator" w:id="0">
    <w:p w:rsidR="00F2321F" w:rsidRDefault="00F2321F" w:rsidP="000B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A1" w:rsidRPr="000B2AA1" w:rsidRDefault="000B2AA1" w:rsidP="000B2AA1">
    <w:pPr>
      <w:pStyle w:val="Header"/>
      <w:tabs>
        <w:tab w:val="clear" w:pos="4680"/>
        <w:tab w:val="clear" w:pos="9360"/>
        <w:tab w:val="left" w:pos="415"/>
        <w:tab w:val="left" w:pos="3813"/>
        <w:tab w:val="left" w:pos="8010"/>
      </w:tabs>
      <w:rPr>
        <w:rFonts w:ascii="Times New Roman" w:hAnsi="Times New Roman"/>
        <w:sz w:val="20"/>
      </w:rPr>
    </w:pPr>
    <w:r w:rsidRPr="000B2AA1">
      <w:rPr>
        <w:rFonts w:ascii="Times New Roman" w:hAnsi="Times New Roman"/>
        <w:sz w:val="20"/>
      </w:rPr>
      <w:t>1968</w:t>
    </w:r>
    <w:r>
      <w:rPr>
        <w:rFonts w:ascii="Times New Roman" w:hAnsi="Times New Roman"/>
        <w:sz w:val="20"/>
      </w:rPr>
      <w:tab/>
    </w:r>
    <w:r w:rsidRPr="000B2AA1">
      <w:rPr>
        <w:rFonts w:ascii="Times New Roman" w:hAnsi="Times New Roman"/>
        <w:sz w:val="20"/>
      </w:rPr>
      <w:tab/>
    </w:r>
    <w:r w:rsidRPr="000B2AA1">
      <w:rPr>
        <w:rFonts w:ascii="Times New Roman" w:hAnsi="Times New Roman"/>
        <w:i/>
        <w:sz w:val="20"/>
      </w:rPr>
      <w:t>States Grants</w:t>
    </w:r>
    <w:r w:rsidRPr="000B2AA1">
      <w:rPr>
        <w:rFonts w:ascii="Times New Roman" w:hAnsi="Times New Roman"/>
        <w:i/>
        <w:sz w:val="20"/>
      </w:rPr>
      <w:tab/>
    </w:r>
    <w:r w:rsidRPr="000B2AA1">
      <w:rPr>
        <w:rFonts w:ascii="Times New Roman" w:hAnsi="Times New Roman"/>
        <w:sz w:val="20"/>
      </w:rPr>
      <w:t>No. 127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4200"/>
    <w:rsid w:val="000B2AA1"/>
    <w:rsid w:val="000C1447"/>
    <w:rsid w:val="00176879"/>
    <w:rsid w:val="00794200"/>
    <w:rsid w:val="008177CC"/>
    <w:rsid w:val="00983C95"/>
    <w:rsid w:val="00CA0B2B"/>
    <w:rsid w:val="00CF0576"/>
    <w:rsid w:val="00D703AC"/>
    <w:rsid w:val="00E32488"/>
    <w:rsid w:val="00F2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9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79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9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9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9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9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79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79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5">
    <w:name w:val="CharStyle25"/>
    <w:basedOn w:val="DefaultParagraphFont"/>
    <w:rsid w:val="007942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79420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4">
    <w:name w:val="CharStyle44"/>
    <w:basedOn w:val="DefaultParagraphFont"/>
    <w:rsid w:val="0079420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">
    <w:name w:val="CharStyle50"/>
    <w:basedOn w:val="DefaultParagraphFont"/>
    <w:rsid w:val="0079420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53">
    <w:name w:val="CharStyle53"/>
    <w:basedOn w:val="DefaultParagraphFont"/>
    <w:rsid w:val="00794200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8">
    <w:name w:val="CharStyle58"/>
    <w:basedOn w:val="DefaultParagraphFont"/>
    <w:rsid w:val="00794200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69">
    <w:name w:val="CharStyle69"/>
    <w:basedOn w:val="DefaultParagraphFont"/>
    <w:rsid w:val="0079420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30">
    <w:name w:val="CharStyle330"/>
    <w:basedOn w:val="DefaultParagraphFont"/>
    <w:rsid w:val="00794200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421">
    <w:name w:val="CharStyle421"/>
    <w:basedOn w:val="DefaultParagraphFont"/>
    <w:rsid w:val="0079420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B2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AA1"/>
  </w:style>
  <w:style w:type="paragraph" w:styleId="Footer">
    <w:name w:val="footer"/>
    <w:basedOn w:val="Normal"/>
    <w:link w:val="FooterChar"/>
    <w:uiPriority w:val="99"/>
    <w:semiHidden/>
    <w:unhideWhenUsed/>
    <w:rsid w:val="000B2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2017-05-06T09:56:00Z</dcterms:created>
  <dcterms:modified xsi:type="dcterms:W3CDTF">2019-02-05T21:12:00Z</dcterms:modified>
</cp:coreProperties>
</file>