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1E3" w:rsidRPr="00B04B8E" w:rsidRDefault="00B924BC" w:rsidP="001D3349">
      <w:pPr>
        <w:spacing w:before="5000" w:after="0" w:line="240" w:lineRule="auto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B04B8E">
        <w:rPr>
          <w:rFonts w:ascii="Times New Roman" w:hAnsi="Times New Roman" w:cs="Times New Roman"/>
          <w:b/>
          <w:sz w:val="36"/>
        </w:rPr>
        <w:t>Law Officers</w:t>
      </w:r>
    </w:p>
    <w:p w:rsidR="00B924BC" w:rsidRPr="003301E3" w:rsidRDefault="00A478BD" w:rsidP="005C3C4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301E3">
        <w:rPr>
          <w:rFonts w:ascii="Times New Roman" w:hAnsi="Times New Roman" w:cs="Times New Roman"/>
          <w:b/>
          <w:sz w:val="28"/>
        </w:rPr>
        <w:t>No. 152 of 1968</w:t>
      </w:r>
    </w:p>
    <w:p w:rsidR="00B924BC" w:rsidRPr="003301E3" w:rsidRDefault="00B924BC" w:rsidP="005C3C4B">
      <w:pPr>
        <w:spacing w:before="120" w:after="120" w:line="240" w:lineRule="auto"/>
        <w:jc w:val="center"/>
        <w:rPr>
          <w:rFonts w:ascii="Times New Roman" w:hAnsi="Times New Roman" w:cs="Times New Roman"/>
          <w:sz w:val="26"/>
        </w:rPr>
      </w:pPr>
      <w:r w:rsidRPr="003301E3">
        <w:rPr>
          <w:rFonts w:ascii="Times New Roman" w:hAnsi="Times New Roman" w:cs="Times New Roman"/>
          <w:sz w:val="26"/>
        </w:rPr>
        <w:t xml:space="preserve">An Act to amend section 16 of the </w:t>
      </w:r>
      <w:r w:rsidR="00A478BD" w:rsidRPr="003301E3">
        <w:rPr>
          <w:rFonts w:ascii="Times New Roman" w:hAnsi="Times New Roman" w:cs="Times New Roman"/>
          <w:i/>
          <w:sz w:val="26"/>
        </w:rPr>
        <w:t xml:space="preserve">Law Officers Act </w:t>
      </w:r>
      <w:r w:rsidRPr="003301E3">
        <w:rPr>
          <w:rFonts w:ascii="Times New Roman" w:hAnsi="Times New Roman" w:cs="Times New Roman"/>
          <w:sz w:val="26"/>
        </w:rPr>
        <w:t>1964.</w:t>
      </w:r>
    </w:p>
    <w:p w:rsidR="00B924BC" w:rsidRPr="00D650E8" w:rsidRDefault="00B924BC" w:rsidP="005C3C4B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D650E8">
        <w:rPr>
          <w:rFonts w:ascii="Times New Roman" w:hAnsi="Times New Roman" w:cs="Times New Roman"/>
          <w:sz w:val="26"/>
        </w:rPr>
        <w:t>[</w:t>
      </w:r>
      <w:r w:rsidR="00A478BD" w:rsidRPr="00D650E8">
        <w:rPr>
          <w:rFonts w:ascii="Times New Roman" w:hAnsi="Times New Roman" w:cs="Times New Roman"/>
          <w:sz w:val="26"/>
        </w:rPr>
        <w:t>Assented to 10 December 1968</w:t>
      </w:r>
      <w:r w:rsidRPr="00D650E8">
        <w:rPr>
          <w:rFonts w:ascii="Times New Roman" w:hAnsi="Times New Roman" w:cs="Times New Roman"/>
          <w:sz w:val="26"/>
        </w:rPr>
        <w:t>]</w:t>
      </w:r>
    </w:p>
    <w:p w:rsidR="00B924BC" w:rsidRPr="00D650E8" w:rsidRDefault="00B924BC" w:rsidP="003A1A94">
      <w:pPr>
        <w:spacing w:after="0" w:line="240" w:lineRule="auto"/>
        <w:jc w:val="both"/>
        <w:rPr>
          <w:rFonts w:ascii="Times New Roman" w:hAnsi="Times New Roman"/>
        </w:rPr>
      </w:pPr>
      <w:r w:rsidRPr="00D650E8">
        <w:rPr>
          <w:rFonts w:ascii="Times New Roman" w:hAnsi="Times New Roman"/>
        </w:rPr>
        <w:t>BE it enacted by the Queen</w:t>
      </w:r>
      <w:r w:rsidR="009531F0" w:rsidRPr="00D650E8">
        <w:rPr>
          <w:rFonts w:ascii="Times New Roman" w:hAnsi="Times New Roman"/>
        </w:rPr>
        <w:t>’</w:t>
      </w:r>
      <w:r w:rsidRPr="00D650E8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B924BC" w:rsidRPr="005303D0" w:rsidRDefault="00A478BD" w:rsidP="005303D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303D0">
        <w:rPr>
          <w:rFonts w:ascii="Times New Roman" w:hAnsi="Times New Roman" w:cs="Times New Roman"/>
          <w:b/>
          <w:sz w:val="20"/>
        </w:rPr>
        <w:t>Short title and citation.</w:t>
      </w:r>
    </w:p>
    <w:p w:rsidR="00B924BC" w:rsidRPr="00B302B9" w:rsidRDefault="00A478BD" w:rsidP="005303D0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B302B9">
        <w:rPr>
          <w:rFonts w:ascii="Times New Roman" w:hAnsi="Times New Roman"/>
          <w:b/>
        </w:rPr>
        <w:t>1.</w:t>
      </w:r>
      <w:r w:rsidR="00B924BC" w:rsidRPr="00B302B9">
        <w:rPr>
          <w:rFonts w:ascii="Times New Roman" w:hAnsi="Times New Roman"/>
        </w:rPr>
        <w:t>—(1.)</w:t>
      </w:r>
      <w:r w:rsidR="005303D0">
        <w:rPr>
          <w:rFonts w:ascii="Times New Roman" w:hAnsi="Times New Roman"/>
        </w:rPr>
        <w:tab/>
      </w:r>
      <w:r w:rsidR="00B924BC" w:rsidRPr="00B302B9">
        <w:rPr>
          <w:rFonts w:ascii="Times New Roman" w:hAnsi="Times New Roman"/>
        </w:rPr>
        <w:t xml:space="preserve">This Act may be cited as the </w:t>
      </w:r>
      <w:r w:rsidRPr="00B302B9">
        <w:rPr>
          <w:rFonts w:ascii="Times New Roman" w:hAnsi="Times New Roman"/>
          <w:i/>
        </w:rPr>
        <w:t xml:space="preserve">Law Officers Act </w:t>
      </w:r>
      <w:r w:rsidR="00B924BC" w:rsidRPr="00B302B9">
        <w:rPr>
          <w:rFonts w:ascii="Times New Roman" w:hAnsi="Times New Roman"/>
        </w:rPr>
        <w:t>1968.</w:t>
      </w:r>
    </w:p>
    <w:p w:rsidR="00B924BC" w:rsidRPr="00B302B9" w:rsidRDefault="00B924BC" w:rsidP="004A7BD8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302B9">
        <w:rPr>
          <w:rFonts w:ascii="Times New Roman" w:hAnsi="Times New Roman"/>
        </w:rPr>
        <w:t>(2.)</w:t>
      </w:r>
      <w:r w:rsidR="008224B5">
        <w:rPr>
          <w:rFonts w:ascii="Times New Roman" w:hAnsi="Times New Roman"/>
        </w:rPr>
        <w:tab/>
      </w:r>
      <w:r w:rsidRPr="00B302B9">
        <w:rPr>
          <w:rFonts w:ascii="Times New Roman" w:hAnsi="Times New Roman"/>
        </w:rPr>
        <w:t xml:space="preserve">The </w:t>
      </w:r>
      <w:r w:rsidR="00A478BD" w:rsidRPr="00B302B9">
        <w:rPr>
          <w:rFonts w:ascii="Times New Roman" w:hAnsi="Times New Roman"/>
          <w:i/>
        </w:rPr>
        <w:t xml:space="preserve">Law Officers Act </w:t>
      </w:r>
      <w:r w:rsidR="00D650E8">
        <w:rPr>
          <w:rFonts w:ascii="Times New Roman" w:hAnsi="Times New Roman"/>
        </w:rPr>
        <w:t>1964,</w:t>
      </w:r>
      <w:r w:rsidRPr="00B302B9">
        <w:rPr>
          <w:rFonts w:ascii="Times New Roman" w:hAnsi="Times New Roman"/>
        </w:rPr>
        <w:t xml:space="preserve"> as amended by this Act, may be cited as the </w:t>
      </w:r>
      <w:r w:rsidR="00A478BD" w:rsidRPr="00B302B9">
        <w:rPr>
          <w:rFonts w:ascii="Times New Roman" w:hAnsi="Times New Roman"/>
          <w:i/>
        </w:rPr>
        <w:t xml:space="preserve">Law Officers Act </w:t>
      </w:r>
      <w:r w:rsidR="00687A01">
        <w:rPr>
          <w:rFonts w:ascii="Times New Roman" w:hAnsi="Times New Roman"/>
        </w:rPr>
        <w:t>1964–</w:t>
      </w:r>
      <w:r w:rsidRPr="00B302B9">
        <w:rPr>
          <w:rFonts w:ascii="Times New Roman" w:hAnsi="Times New Roman"/>
        </w:rPr>
        <w:t>1968.</w:t>
      </w:r>
    </w:p>
    <w:p w:rsidR="00B924BC" w:rsidRPr="007E06DA" w:rsidRDefault="00A478BD" w:rsidP="007E06D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E06DA">
        <w:rPr>
          <w:rFonts w:ascii="Times New Roman" w:hAnsi="Times New Roman" w:cs="Times New Roman"/>
          <w:b/>
          <w:sz w:val="20"/>
        </w:rPr>
        <w:t>Commencement.</w:t>
      </w:r>
    </w:p>
    <w:p w:rsidR="00B924BC" w:rsidRDefault="00A478BD" w:rsidP="007E06DA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B302B9">
        <w:rPr>
          <w:rFonts w:ascii="Times New Roman" w:hAnsi="Times New Roman"/>
          <w:b/>
        </w:rPr>
        <w:t>2.</w:t>
      </w:r>
      <w:r w:rsidR="007E06DA">
        <w:rPr>
          <w:rFonts w:ascii="Times New Roman" w:hAnsi="Times New Roman"/>
          <w:b/>
        </w:rPr>
        <w:tab/>
      </w:r>
      <w:r w:rsidR="00B924BC" w:rsidRPr="00B302B9">
        <w:rPr>
          <w:rFonts w:ascii="Times New Roman" w:hAnsi="Times New Roman"/>
        </w:rPr>
        <w:t>This Act shall come into operation on the day on which it receives the Royal Assent.</w:t>
      </w:r>
    </w:p>
    <w:p w:rsidR="00D97BCF" w:rsidRPr="000C1508" w:rsidRDefault="00D97BCF" w:rsidP="000C150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/>
        </w:rPr>
        <w:br w:type="page"/>
      </w:r>
      <w:r w:rsidRPr="000C1508">
        <w:rPr>
          <w:rFonts w:ascii="Times New Roman" w:hAnsi="Times New Roman" w:cs="Times New Roman"/>
          <w:b/>
          <w:sz w:val="20"/>
        </w:rPr>
        <w:lastRenderedPageBreak/>
        <w:t>Pension of Solicitor. General.</w:t>
      </w:r>
    </w:p>
    <w:p w:rsidR="00D97BCF" w:rsidRPr="00B302B9" w:rsidRDefault="00D97BCF" w:rsidP="00D80A27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B302B9">
        <w:rPr>
          <w:rFonts w:ascii="Times New Roman" w:hAnsi="Times New Roman"/>
          <w:b/>
        </w:rPr>
        <w:t>3.</w:t>
      </w:r>
      <w:r w:rsidR="00D80A27">
        <w:rPr>
          <w:rFonts w:ascii="Times New Roman" w:hAnsi="Times New Roman"/>
          <w:b/>
        </w:rPr>
        <w:tab/>
      </w:r>
      <w:r w:rsidRPr="00B302B9">
        <w:rPr>
          <w:rFonts w:ascii="Times New Roman" w:hAnsi="Times New Roman"/>
        </w:rPr>
        <w:t xml:space="preserve">Section 16 of the </w:t>
      </w:r>
      <w:r w:rsidRPr="00B302B9">
        <w:rPr>
          <w:rFonts w:ascii="Times New Roman" w:hAnsi="Times New Roman"/>
          <w:i/>
        </w:rPr>
        <w:t xml:space="preserve">Law Officers Act </w:t>
      </w:r>
      <w:r w:rsidRPr="00B302B9">
        <w:rPr>
          <w:rFonts w:ascii="Times New Roman" w:hAnsi="Times New Roman"/>
        </w:rPr>
        <w:t>1964 is amended—</w:t>
      </w:r>
    </w:p>
    <w:p w:rsidR="00D97BCF" w:rsidRPr="00B302B9" w:rsidRDefault="00687A01" w:rsidP="000D32EF">
      <w:pPr>
        <w:spacing w:after="0" w:line="240" w:lineRule="auto"/>
        <w:ind w:left="864" w:hanging="360"/>
        <w:jc w:val="both"/>
        <w:rPr>
          <w:rFonts w:ascii="Times New Roman" w:hAnsi="Times New Roman"/>
        </w:rPr>
      </w:pPr>
      <w:r w:rsidRPr="00687A01">
        <w:rPr>
          <w:rFonts w:ascii="Times New Roman" w:hAnsi="Times New Roman"/>
        </w:rPr>
        <w:t>(</w:t>
      </w:r>
      <w:r w:rsidR="00D97BCF" w:rsidRPr="00B302B9">
        <w:rPr>
          <w:rFonts w:ascii="Times New Roman" w:hAnsi="Times New Roman"/>
          <w:i/>
        </w:rPr>
        <w:t>a</w:t>
      </w:r>
      <w:r w:rsidRPr="00687A01">
        <w:rPr>
          <w:rFonts w:ascii="Times New Roman" w:hAnsi="Times New Roman"/>
        </w:rPr>
        <w:t>)</w:t>
      </w:r>
      <w:r w:rsidR="00D97BCF" w:rsidRPr="00B302B9">
        <w:rPr>
          <w:rFonts w:ascii="Times New Roman" w:hAnsi="Times New Roman"/>
          <w:i/>
        </w:rPr>
        <w:t xml:space="preserve"> </w:t>
      </w:r>
      <w:r w:rsidR="00D97BCF" w:rsidRPr="00B302B9">
        <w:rPr>
          <w:rFonts w:ascii="Times New Roman" w:hAnsi="Times New Roman"/>
        </w:rPr>
        <w:t>by omitting sub-sections (1.) and (2.) and inserting in their stead the following sub-sections:—</w:t>
      </w:r>
    </w:p>
    <w:p w:rsidR="00D97BCF" w:rsidRPr="00B302B9" w:rsidRDefault="009531F0" w:rsidP="000856CF">
      <w:pPr>
        <w:spacing w:after="0" w:line="240" w:lineRule="auto"/>
        <w:ind w:left="864" w:firstLine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D97BCF" w:rsidRPr="00B302B9">
        <w:rPr>
          <w:rFonts w:ascii="Times New Roman" w:hAnsi="Times New Roman"/>
        </w:rPr>
        <w:t xml:space="preserve">(1.) Subject to this section, the provisions of the </w:t>
      </w:r>
      <w:r w:rsidR="00D97BCF" w:rsidRPr="00B302B9">
        <w:rPr>
          <w:rFonts w:ascii="Times New Roman" w:hAnsi="Times New Roman"/>
          <w:i/>
        </w:rPr>
        <w:t>Judges</w:t>
      </w:r>
      <w:r>
        <w:rPr>
          <w:rFonts w:ascii="Times New Roman" w:hAnsi="Times New Roman"/>
          <w:i/>
        </w:rPr>
        <w:t>’</w:t>
      </w:r>
      <w:r w:rsidR="00D97BCF" w:rsidRPr="00B302B9">
        <w:rPr>
          <w:rFonts w:ascii="Times New Roman" w:hAnsi="Times New Roman"/>
          <w:i/>
        </w:rPr>
        <w:t xml:space="preserve"> Pensions Act </w:t>
      </w:r>
      <w:r w:rsidR="00D97BCF" w:rsidRPr="00B302B9">
        <w:rPr>
          <w:rFonts w:ascii="Times New Roman" w:hAnsi="Times New Roman"/>
        </w:rPr>
        <w:t>1968 other than sub-section (3.) of section six (including the provisions relating to widows and children) apply to and in relation to a person who is or has been a Solicitor-General as though the Solicitor-General were or had been a Judge and as though his service (whether in continuous periods or not) as Solicitor-General were service as a Judge.</w:t>
      </w:r>
    </w:p>
    <w:p w:rsidR="00D97BCF" w:rsidRPr="00B302B9" w:rsidRDefault="009531F0" w:rsidP="00452ED2">
      <w:pPr>
        <w:spacing w:after="0" w:line="240" w:lineRule="auto"/>
        <w:ind w:left="864" w:firstLine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D97BCF" w:rsidRPr="00B302B9">
        <w:rPr>
          <w:rFonts w:ascii="Times New Roman" w:hAnsi="Times New Roman"/>
        </w:rPr>
        <w:t xml:space="preserve">(2.) If a person becomes a Judge and, at any time before his appointment as a Judge, he held office as Solicitor-General, the period of his service as Solicitor-General shall, for the purposes of sections six and seven of the </w:t>
      </w:r>
      <w:r w:rsidR="00D97BCF" w:rsidRPr="00B302B9">
        <w:rPr>
          <w:rFonts w:ascii="Times New Roman" w:hAnsi="Times New Roman"/>
          <w:i/>
        </w:rPr>
        <w:t>Judges</w:t>
      </w:r>
      <w:r>
        <w:rPr>
          <w:rFonts w:ascii="Times New Roman" w:hAnsi="Times New Roman"/>
          <w:i/>
        </w:rPr>
        <w:t>’</w:t>
      </w:r>
      <w:r w:rsidR="00D97BCF" w:rsidRPr="00B302B9">
        <w:rPr>
          <w:rFonts w:ascii="Times New Roman" w:hAnsi="Times New Roman"/>
          <w:i/>
        </w:rPr>
        <w:t xml:space="preserve"> Pensions Act </w:t>
      </w:r>
      <w:r w:rsidR="00D97BCF" w:rsidRPr="00B302B9">
        <w:rPr>
          <w:rFonts w:ascii="Times New Roman" w:hAnsi="Times New Roman"/>
        </w:rPr>
        <w:t>1968, be added to, and be deemed to be part of, his period of service as a Judge and—</w:t>
      </w:r>
    </w:p>
    <w:p w:rsidR="00D97BCF" w:rsidRPr="00B302B9" w:rsidRDefault="00D97BCF" w:rsidP="00DD33E0">
      <w:pPr>
        <w:spacing w:after="0" w:line="240" w:lineRule="auto"/>
        <w:ind w:left="1656" w:hanging="360"/>
        <w:jc w:val="both"/>
        <w:rPr>
          <w:rFonts w:ascii="Times New Roman" w:hAnsi="Times New Roman"/>
        </w:rPr>
      </w:pPr>
      <w:r w:rsidRPr="00B302B9">
        <w:rPr>
          <w:rFonts w:ascii="Times New Roman" w:hAnsi="Times New Roman"/>
        </w:rPr>
        <w:t>(</w:t>
      </w:r>
      <w:r w:rsidRPr="00B302B9">
        <w:rPr>
          <w:rFonts w:ascii="Times New Roman" w:hAnsi="Times New Roman"/>
          <w:i/>
        </w:rPr>
        <w:t>a</w:t>
      </w:r>
      <w:r w:rsidRPr="00B302B9">
        <w:rPr>
          <w:rFonts w:ascii="Times New Roman" w:hAnsi="Times New Roman"/>
        </w:rPr>
        <w:t>) if, at the time of his so becoming a Judge, he is in receipt of a pension by virtue of sub-section (1.) of this section— that pension ceases to be payable; or</w:t>
      </w:r>
    </w:p>
    <w:p w:rsidR="00D97BCF" w:rsidRPr="00B302B9" w:rsidRDefault="00687A01" w:rsidP="00DD33E0">
      <w:pPr>
        <w:spacing w:after="0" w:line="240" w:lineRule="auto"/>
        <w:ind w:left="1656" w:hanging="360"/>
        <w:jc w:val="both"/>
        <w:rPr>
          <w:rFonts w:ascii="Times New Roman" w:hAnsi="Times New Roman"/>
        </w:rPr>
      </w:pPr>
      <w:r w:rsidRPr="00687A01">
        <w:rPr>
          <w:rFonts w:ascii="Times New Roman" w:hAnsi="Times New Roman"/>
        </w:rPr>
        <w:t>(</w:t>
      </w:r>
      <w:r w:rsidR="00D97BCF" w:rsidRPr="00B302B9">
        <w:rPr>
          <w:rFonts w:ascii="Times New Roman" w:hAnsi="Times New Roman"/>
          <w:i/>
        </w:rPr>
        <w:t>b</w:t>
      </w:r>
      <w:r w:rsidRPr="00687A01">
        <w:rPr>
          <w:rFonts w:ascii="Times New Roman" w:hAnsi="Times New Roman"/>
        </w:rPr>
        <w:t>)</w:t>
      </w:r>
      <w:r w:rsidR="00D97BCF" w:rsidRPr="00B302B9">
        <w:rPr>
          <w:rFonts w:ascii="Times New Roman" w:hAnsi="Times New Roman"/>
          <w:i/>
        </w:rPr>
        <w:t xml:space="preserve"> </w:t>
      </w:r>
      <w:r w:rsidR="00D97BCF" w:rsidRPr="00B302B9">
        <w:rPr>
          <w:rFonts w:ascii="Times New Roman" w:hAnsi="Times New Roman"/>
        </w:rPr>
        <w:t>if, at that time, he is not so in receipt of a pension—no pension becomes payable by virtue of that sub-section by reason of his having held office as Solicitor-General.</w:t>
      </w:r>
      <w:r w:rsidR="009531F0">
        <w:rPr>
          <w:rFonts w:ascii="Times New Roman" w:hAnsi="Times New Roman"/>
        </w:rPr>
        <w:t>”</w:t>
      </w:r>
      <w:r w:rsidR="00D97BCF" w:rsidRPr="00B302B9">
        <w:rPr>
          <w:rFonts w:ascii="Times New Roman" w:hAnsi="Times New Roman"/>
        </w:rPr>
        <w:t>;</w:t>
      </w:r>
    </w:p>
    <w:p w:rsidR="00D97BCF" w:rsidRPr="00B302B9" w:rsidRDefault="00687A01" w:rsidP="00A914F4">
      <w:pPr>
        <w:spacing w:after="0" w:line="240" w:lineRule="auto"/>
        <w:ind w:left="864" w:hanging="360"/>
        <w:jc w:val="both"/>
        <w:rPr>
          <w:rFonts w:ascii="Times New Roman" w:hAnsi="Times New Roman"/>
        </w:rPr>
      </w:pPr>
      <w:r w:rsidRPr="00687A01">
        <w:rPr>
          <w:rFonts w:ascii="Times New Roman" w:hAnsi="Times New Roman"/>
        </w:rPr>
        <w:t>(</w:t>
      </w:r>
      <w:r w:rsidR="00D97BCF" w:rsidRPr="00B302B9">
        <w:rPr>
          <w:rFonts w:ascii="Times New Roman" w:hAnsi="Times New Roman"/>
          <w:i/>
        </w:rPr>
        <w:t>b</w:t>
      </w:r>
      <w:r w:rsidRPr="00687A01">
        <w:rPr>
          <w:rFonts w:ascii="Times New Roman" w:hAnsi="Times New Roman"/>
        </w:rPr>
        <w:t>)</w:t>
      </w:r>
      <w:r w:rsidR="00D97BCF" w:rsidRPr="00B302B9">
        <w:rPr>
          <w:rFonts w:ascii="Times New Roman" w:hAnsi="Times New Roman"/>
          <w:i/>
        </w:rPr>
        <w:t xml:space="preserve"> </w:t>
      </w:r>
      <w:r w:rsidR="00D97BCF" w:rsidRPr="00B302B9">
        <w:rPr>
          <w:rFonts w:ascii="Times New Roman" w:hAnsi="Times New Roman"/>
        </w:rPr>
        <w:t xml:space="preserve">by omitting from sub-sections (3.), (6.) and (7.) the words </w:t>
      </w:r>
      <w:r w:rsidR="009531F0">
        <w:rPr>
          <w:rFonts w:ascii="Times New Roman" w:hAnsi="Times New Roman"/>
        </w:rPr>
        <w:t>“</w:t>
      </w:r>
      <w:r w:rsidR="00D97BCF" w:rsidRPr="00B302B9">
        <w:rPr>
          <w:rFonts w:ascii="Times New Roman" w:hAnsi="Times New Roman"/>
        </w:rPr>
        <w:t xml:space="preserve">the </w:t>
      </w:r>
      <w:r w:rsidR="00D97BCF" w:rsidRPr="00B302B9">
        <w:rPr>
          <w:rFonts w:ascii="Times New Roman" w:hAnsi="Times New Roman"/>
          <w:i/>
        </w:rPr>
        <w:t>Judges</w:t>
      </w:r>
      <w:r w:rsidR="009531F0">
        <w:rPr>
          <w:rFonts w:ascii="Times New Roman" w:hAnsi="Times New Roman"/>
          <w:i/>
        </w:rPr>
        <w:t>’</w:t>
      </w:r>
      <w:r w:rsidR="00D97BCF" w:rsidRPr="00B302B9">
        <w:rPr>
          <w:rFonts w:ascii="Times New Roman" w:hAnsi="Times New Roman"/>
          <w:i/>
        </w:rPr>
        <w:t xml:space="preserve"> Pensions Act </w:t>
      </w:r>
      <w:r>
        <w:rPr>
          <w:rFonts w:ascii="Times New Roman" w:hAnsi="Times New Roman"/>
        </w:rPr>
        <w:t>1948–</w:t>
      </w:r>
      <w:r w:rsidR="00D97BCF" w:rsidRPr="00B302B9">
        <w:rPr>
          <w:rFonts w:ascii="Times New Roman" w:hAnsi="Times New Roman"/>
        </w:rPr>
        <w:t>1961</w:t>
      </w:r>
      <w:r w:rsidR="009531F0">
        <w:rPr>
          <w:rFonts w:ascii="Times New Roman" w:hAnsi="Times New Roman"/>
        </w:rPr>
        <w:t>”</w:t>
      </w:r>
      <w:r w:rsidR="00D97BCF" w:rsidRPr="00B302B9">
        <w:rPr>
          <w:rFonts w:ascii="Times New Roman" w:hAnsi="Times New Roman"/>
        </w:rPr>
        <w:t xml:space="preserve"> and inserting in their stead the words </w:t>
      </w:r>
      <w:r w:rsidR="009531F0">
        <w:rPr>
          <w:rFonts w:ascii="Times New Roman" w:hAnsi="Times New Roman"/>
        </w:rPr>
        <w:t>“</w:t>
      </w:r>
      <w:r w:rsidR="00D97BCF" w:rsidRPr="00B302B9">
        <w:rPr>
          <w:rFonts w:ascii="Times New Roman" w:hAnsi="Times New Roman"/>
        </w:rPr>
        <w:t xml:space="preserve">the </w:t>
      </w:r>
      <w:r w:rsidR="00D97BCF" w:rsidRPr="00B302B9">
        <w:rPr>
          <w:rFonts w:ascii="Times New Roman" w:hAnsi="Times New Roman"/>
          <w:i/>
        </w:rPr>
        <w:t>Judges</w:t>
      </w:r>
      <w:r w:rsidR="009531F0">
        <w:rPr>
          <w:rFonts w:ascii="Times New Roman" w:hAnsi="Times New Roman"/>
          <w:i/>
        </w:rPr>
        <w:t>’</w:t>
      </w:r>
      <w:r w:rsidR="00D97BCF" w:rsidRPr="00B302B9">
        <w:rPr>
          <w:rFonts w:ascii="Times New Roman" w:hAnsi="Times New Roman"/>
          <w:i/>
        </w:rPr>
        <w:t xml:space="preserve"> Pensions Act </w:t>
      </w:r>
      <w:r w:rsidR="00D97BCF" w:rsidRPr="00B302B9">
        <w:rPr>
          <w:rFonts w:ascii="Times New Roman" w:hAnsi="Times New Roman"/>
        </w:rPr>
        <w:t>1968</w:t>
      </w:r>
      <w:r w:rsidR="009531F0">
        <w:rPr>
          <w:rFonts w:ascii="Times New Roman" w:hAnsi="Times New Roman"/>
        </w:rPr>
        <w:t>”</w:t>
      </w:r>
      <w:r w:rsidR="00D97BCF" w:rsidRPr="00B302B9">
        <w:rPr>
          <w:rFonts w:ascii="Times New Roman" w:hAnsi="Times New Roman"/>
        </w:rPr>
        <w:t>;</w:t>
      </w:r>
    </w:p>
    <w:p w:rsidR="00D97BCF" w:rsidRPr="00B302B9" w:rsidRDefault="00D97BCF" w:rsidP="00DE653F">
      <w:pPr>
        <w:spacing w:after="0" w:line="240" w:lineRule="auto"/>
        <w:ind w:left="864" w:hanging="360"/>
        <w:jc w:val="both"/>
        <w:rPr>
          <w:rFonts w:ascii="Times New Roman" w:hAnsi="Times New Roman"/>
        </w:rPr>
      </w:pPr>
      <w:r w:rsidRPr="00B302B9">
        <w:rPr>
          <w:rFonts w:ascii="Times New Roman" w:hAnsi="Times New Roman"/>
        </w:rPr>
        <w:t>(</w:t>
      </w:r>
      <w:r w:rsidRPr="00B302B9">
        <w:rPr>
          <w:rFonts w:ascii="Times New Roman" w:hAnsi="Times New Roman"/>
          <w:i/>
        </w:rPr>
        <w:t>c</w:t>
      </w:r>
      <w:r w:rsidRPr="00B302B9">
        <w:rPr>
          <w:rFonts w:ascii="Times New Roman" w:hAnsi="Times New Roman"/>
        </w:rPr>
        <w:t xml:space="preserve">) by omitting from sub-section (6.) the words </w:t>
      </w:r>
      <w:r w:rsidR="009531F0">
        <w:rPr>
          <w:rFonts w:ascii="Times New Roman" w:hAnsi="Times New Roman"/>
        </w:rPr>
        <w:t>“</w:t>
      </w:r>
      <w:r w:rsidRPr="00B302B9">
        <w:rPr>
          <w:rFonts w:ascii="Times New Roman" w:hAnsi="Times New Roman"/>
        </w:rPr>
        <w:t>the reference</w:t>
      </w:r>
      <w:r w:rsidR="009531F0">
        <w:rPr>
          <w:rFonts w:ascii="Times New Roman" w:hAnsi="Times New Roman"/>
        </w:rPr>
        <w:t>”</w:t>
      </w:r>
      <w:r w:rsidRPr="00B302B9">
        <w:rPr>
          <w:rFonts w:ascii="Times New Roman" w:hAnsi="Times New Roman"/>
        </w:rPr>
        <w:t xml:space="preserve"> and inserting in their stead the words </w:t>
      </w:r>
      <w:r w:rsidR="009531F0">
        <w:rPr>
          <w:rFonts w:ascii="Times New Roman" w:hAnsi="Times New Roman"/>
        </w:rPr>
        <w:t>“</w:t>
      </w:r>
      <w:r w:rsidRPr="00B302B9">
        <w:rPr>
          <w:rFonts w:ascii="Times New Roman" w:hAnsi="Times New Roman"/>
        </w:rPr>
        <w:t>a reference</w:t>
      </w:r>
      <w:r w:rsidR="009531F0">
        <w:rPr>
          <w:rFonts w:ascii="Times New Roman" w:hAnsi="Times New Roman"/>
        </w:rPr>
        <w:t>”</w:t>
      </w:r>
      <w:r w:rsidRPr="00B302B9">
        <w:rPr>
          <w:rFonts w:ascii="Times New Roman" w:hAnsi="Times New Roman"/>
        </w:rPr>
        <w:t>;</w:t>
      </w:r>
    </w:p>
    <w:p w:rsidR="00D97BCF" w:rsidRPr="00B302B9" w:rsidRDefault="00687A01" w:rsidP="00DE653F">
      <w:pPr>
        <w:spacing w:after="0" w:line="240" w:lineRule="auto"/>
        <w:ind w:left="864" w:hanging="360"/>
        <w:jc w:val="both"/>
        <w:rPr>
          <w:rFonts w:ascii="Times New Roman" w:hAnsi="Times New Roman"/>
        </w:rPr>
      </w:pPr>
      <w:r w:rsidRPr="00687A01">
        <w:rPr>
          <w:rFonts w:ascii="Times New Roman" w:hAnsi="Times New Roman"/>
        </w:rPr>
        <w:t>(</w:t>
      </w:r>
      <w:r w:rsidR="00D97BCF" w:rsidRPr="00B302B9">
        <w:rPr>
          <w:rFonts w:ascii="Times New Roman" w:hAnsi="Times New Roman"/>
          <w:i/>
        </w:rPr>
        <w:t>d</w:t>
      </w:r>
      <w:r w:rsidRPr="00687A01">
        <w:rPr>
          <w:rFonts w:ascii="Times New Roman" w:hAnsi="Times New Roman"/>
        </w:rPr>
        <w:t>)</w:t>
      </w:r>
      <w:r w:rsidR="00D97BCF" w:rsidRPr="00B302B9">
        <w:rPr>
          <w:rFonts w:ascii="Times New Roman" w:hAnsi="Times New Roman"/>
          <w:i/>
        </w:rPr>
        <w:t xml:space="preserve"> </w:t>
      </w:r>
      <w:r w:rsidR="00D97BCF" w:rsidRPr="00B302B9">
        <w:rPr>
          <w:rFonts w:ascii="Times New Roman" w:hAnsi="Times New Roman"/>
        </w:rPr>
        <w:t>by inserting after sub-section (7.) the following sub-section:—</w:t>
      </w:r>
    </w:p>
    <w:p w:rsidR="00D97BCF" w:rsidRPr="00B302B9" w:rsidRDefault="009531F0" w:rsidP="00F138B2">
      <w:pPr>
        <w:tabs>
          <w:tab w:val="left" w:pos="1980"/>
        </w:tabs>
        <w:spacing w:after="0" w:line="240" w:lineRule="auto"/>
        <w:ind w:left="864" w:firstLine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D97BCF" w:rsidRPr="00B302B9">
        <w:rPr>
          <w:rFonts w:ascii="Times New Roman" w:hAnsi="Times New Roman"/>
        </w:rPr>
        <w:t>(7</w:t>
      </w:r>
      <w:r w:rsidR="00D97BCF" w:rsidRPr="00687A01">
        <w:rPr>
          <w:rFonts w:ascii="Times New Roman" w:hAnsi="Times New Roman"/>
          <w:smallCaps/>
        </w:rPr>
        <w:t>a</w:t>
      </w:r>
      <w:r w:rsidR="00D97BCF" w:rsidRPr="00B302B9">
        <w:rPr>
          <w:rFonts w:ascii="Times New Roman" w:hAnsi="Times New Roman"/>
        </w:rPr>
        <w:t>.)</w:t>
      </w:r>
      <w:r w:rsidR="0074691B">
        <w:rPr>
          <w:rFonts w:ascii="Times New Roman" w:hAnsi="Times New Roman"/>
        </w:rPr>
        <w:tab/>
      </w:r>
      <w:r w:rsidR="00D97BCF" w:rsidRPr="00B302B9">
        <w:rPr>
          <w:rFonts w:ascii="Times New Roman" w:hAnsi="Times New Roman"/>
        </w:rPr>
        <w:t xml:space="preserve">In the foregoing provisions of this section, </w:t>
      </w:r>
      <w:r>
        <w:rPr>
          <w:rFonts w:ascii="Times New Roman" w:hAnsi="Times New Roman"/>
        </w:rPr>
        <w:t>‘</w:t>
      </w:r>
      <w:r w:rsidR="00D97BCF" w:rsidRPr="00B302B9">
        <w:rPr>
          <w:rFonts w:ascii="Times New Roman" w:hAnsi="Times New Roman"/>
        </w:rPr>
        <w:t>Judge</w:t>
      </w:r>
      <w:r>
        <w:rPr>
          <w:rFonts w:ascii="Times New Roman" w:hAnsi="Times New Roman"/>
        </w:rPr>
        <w:t>’</w:t>
      </w:r>
      <w:r w:rsidR="00D97BCF" w:rsidRPr="00B302B9">
        <w:rPr>
          <w:rFonts w:ascii="Times New Roman" w:hAnsi="Times New Roman"/>
        </w:rPr>
        <w:t xml:space="preserve"> means a Judge within the meaning of the </w:t>
      </w:r>
      <w:r w:rsidR="00D97BCF" w:rsidRPr="00B302B9">
        <w:rPr>
          <w:rFonts w:ascii="Times New Roman" w:hAnsi="Times New Roman"/>
          <w:i/>
        </w:rPr>
        <w:t>Judges</w:t>
      </w:r>
      <w:r>
        <w:rPr>
          <w:rFonts w:ascii="Times New Roman" w:hAnsi="Times New Roman"/>
          <w:i/>
        </w:rPr>
        <w:t>’</w:t>
      </w:r>
      <w:r w:rsidR="00D97BCF" w:rsidRPr="00B302B9">
        <w:rPr>
          <w:rFonts w:ascii="Times New Roman" w:hAnsi="Times New Roman"/>
          <w:i/>
        </w:rPr>
        <w:t xml:space="preserve"> Pensions Act </w:t>
      </w:r>
      <w:r w:rsidR="00D97BCF" w:rsidRPr="00B302B9">
        <w:rPr>
          <w:rFonts w:ascii="Times New Roman" w:hAnsi="Times New Roman"/>
        </w:rPr>
        <w:t>1968.</w:t>
      </w:r>
      <w:r>
        <w:rPr>
          <w:rFonts w:ascii="Times New Roman" w:hAnsi="Times New Roman"/>
        </w:rPr>
        <w:t>”</w:t>
      </w:r>
      <w:r w:rsidR="00D97BCF" w:rsidRPr="00B302B9">
        <w:rPr>
          <w:rFonts w:ascii="Times New Roman" w:hAnsi="Times New Roman"/>
        </w:rPr>
        <w:t>; and</w:t>
      </w:r>
    </w:p>
    <w:p w:rsidR="00D97BCF" w:rsidRDefault="00687A01" w:rsidP="000F2DD4">
      <w:pPr>
        <w:spacing w:after="0" w:line="240" w:lineRule="auto"/>
        <w:ind w:left="864" w:hanging="360"/>
        <w:jc w:val="both"/>
        <w:rPr>
          <w:rFonts w:ascii="Times New Roman" w:hAnsi="Times New Roman"/>
        </w:rPr>
      </w:pPr>
      <w:r w:rsidRPr="00687A01">
        <w:rPr>
          <w:rFonts w:ascii="Times New Roman" w:hAnsi="Times New Roman"/>
        </w:rPr>
        <w:t>(</w:t>
      </w:r>
      <w:r w:rsidR="00D97BCF" w:rsidRPr="00B302B9">
        <w:rPr>
          <w:rFonts w:ascii="Times New Roman" w:hAnsi="Times New Roman"/>
          <w:i/>
        </w:rPr>
        <w:t>e</w:t>
      </w:r>
      <w:r w:rsidRPr="00687A01">
        <w:rPr>
          <w:rFonts w:ascii="Times New Roman" w:hAnsi="Times New Roman"/>
        </w:rPr>
        <w:t>)</w:t>
      </w:r>
      <w:r w:rsidR="00D97BCF" w:rsidRPr="00B302B9">
        <w:rPr>
          <w:rFonts w:ascii="Times New Roman" w:hAnsi="Times New Roman"/>
          <w:i/>
        </w:rPr>
        <w:t xml:space="preserve"> </w:t>
      </w:r>
      <w:r w:rsidR="00D97BCF" w:rsidRPr="00B302B9">
        <w:rPr>
          <w:rFonts w:ascii="Times New Roman" w:hAnsi="Times New Roman"/>
        </w:rPr>
        <w:t xml:space="preserve">by omitting from sub-section (9.) the word </w:t>
      </w:r>
      <w:r w:rsidR="009531F0">
        <w:rPr>
          <w:rFonts w:ascii="Times New Roman" w:hAnsi="Times New Roman"/>
        </w:rPr>
        <w:t>“</w:t>
      </w:r>
      <w:r w:rsidR="00D97BCF" w:rsidRPr="00B302B9">
        <w:rPr>
          <w:rFonts w:ascii="Times New Roman" w:hAnsi="Times New Roman"/>
        </w:rPr>
        <w:t>, allowances</w:t>
      </w:r>
      <w:r w:rsidR="009531F0">
        <w:rPr>
          <w:rFonts w:ascii="Times New Roman" w:hAnsi="Times New Roman"/>
        </w:rPr>
        <w:t>”</w:t>
      </w:r>
      <w:r w:rsidR="00D97BCF" w:rsidRPr="00B302B9">
        <w:rPr>
          <w:rFonts w:ascii="Times New Roman" w:hAnsi="Times New Roman"/>
        </w:rPr>
        <w:t>.</w:t>
      </w:r>
    </w:p>
    <w:p w:rsidR="00A950FA" w:rsidRPr="00B302B9" w:rsidRDefault="00A950FA" w:rsidP="0096219F">
      <w:pPr>
        <w:pBdr>
          <w:top w:val="single" w:sz="4" w:space="1" w:color="auto"/>
        </w:pBdr>
        <w:spacing w:before="480" w:after="0" w:line="240" w:lineRule="auto"/>
        <w:ind w:left="4032" w:right="4032"/>
        <w:jc w:val="center"/>
        <w:rPr>
          <w:rFonts w:ascii="Times New Roman" w:hAnsi="Times New Roman"/>
        </w:rPr>
      </w:pPr>
    </w:p>
    <w:sectPr w:rsidR="00A950FA" w:rsidRPr="00B302B9" w:rsidSect="004F5D9F">
      <w:headerReference w:type="even" r:id="rId6"/>
      <w:headerReference w:type="default" r:id="rId7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BAF" w:rsidRDefault="00213BAF" w:rsidP="004F5D9F">
      <w:pPr>
        <w:spacing w:after="0" w:line="240" w:lineRule="auto"/>
      </w:pPr>
      <w:r>
        <w:separator/>
      </w:r>
    </w:p>
  </w:endnote>
  <w:endnote w:type="continuationSeparator" w:id="0">
    <w:p w:rsidR="00213BAF" w:rsidRDefault="00213BAF" w:rsidP="004F5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BAF" w:rsidRDefault="00213BAF" w:rsidP="004F5D9F">
      <w:pPr>
        <w:spacing w:after="0" w:line="240" w:lineRule="auto"/>
      </w:pPr>
      <w:r>
        <w:separator/>
      </w:r>
    </w:p>
  </w:footnote>
  <w:footnote w:type="continuationSeparator" w:id="0">
    <w:p w:rsidR="00213BAF" w:rsidRDefault="00213BAF" w:rsidP="004F5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D9F" w:rsidRPr="004F5D9F" w:rsidRDefault="004F5D9F">
    <w:pPr>
      <w:pStyle w:val="Header"/>
      <w:rPr>
        <w:rFonts w:ascii="Times New Roman" w:hAnsi="Times New Roman"/>
        <w:sz w:val="20"/>
      </w:rPr>
    </w:pPr>
    <w:r w:rsidRPr="004F5D9F">
      <w:rPr>
        <w:rFonts w:ascii="Times New Roman" w:hAnsi="Times New Roman"/>
        <w:sz w:val="20"/>
      </w:rPr>
      <w:t>1968</w:t>
    </w:r>
    <w:r w:rsidRPr="004F5D9F">
      <w:rPr>
        <w:rFonts w:ascii="Times New Roman" w:hAnsi="Times New Roman"/>
        <w:sz w:val="20"/>
      </w:rPr>
      <w:ptab w:relativeTo="margin" w:alignment="center" w:leader="none"/>
    </w:r>
    <w:r w:rsidRPr="004F5D9F">
      <w:rPr>
        <w:rFonts w:ascii="Times New Roman" w:hAnsi="Times New Roman"/>
        <w:i/>
        <w:sz w:val="20"/>
      </w:rPr>
      <w:t>Law Officers</w:t>
    </w:r>
    <w:r w:rsidRPr="004F5D9F">
      <w:rPr>
        <w:rFonts w:ascii="Times New Roman" w:hAnsi="Times New Roman"/>
        <w:sz w:val="20"/>
      </w:rPr>
      <w:ptab w:relativeTo="margin" w:alignment="right" w:leader="none"/>
    </w:r>
    <w:r w:rsidRPr="004F5D9F">
      <w:rPr>
        <w:rFonts w:ascii="Times New Roman" w:hAnsi="Times New Roman"/>
        <w:sz w:val="20"/>
      </w:rPr>
      <w:t>No. 152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D9F" w:rsidRPr="004F5D9F" w:rsidRDefault="004F5D9F">
    <w:pPr>
      <w:pStyle w:val="Header"/>
      <w:rPr>
        <w:rFonts w:ascii="Times New Roman" w:hAnsi="Times New Roman"/>
        <w:sz w:val="20"/>
      </w:rPr>
    </w:pPr>
    <w:r w:rsidRPr="004F5D9F">
      <w:rPr>
        <w:rFonts w:ascii="Times New Roman" w:hAnsi="Times New Roman"/>
        <w:sz w:val="20"/>
      </w:rPr>
      <w:t>No. 152</w:t>
    </w:r>
    <w:r w:rsidRPr="004F5D9F">
      <w:rPr>
        <w:rFonts w:ascii="Times New Roman" w:hAnsi="Times New Roman"/>
        <w:sz w:val="20"/>
      </w:rPr>
      <w:ptab w:relativeTo="margin" w:alignment="center" w:leader="none"/>
    </w:r>
    <w:r w:rsidRPr="004F5D9F">
      <w:rPr>
        <w:rFonts w:ascii="Times New Roman" w:hAnsi="Times New Roman"/>
        <w:i/>
        <w:sz w:val="20"/>
      </w:rPr>
      <w:t>Law Officers</w:t>
    </w:r>
    <w:r w:rsidRPr="004F5D9F">
      <w:rPr>
        <w:rFonts w:ascii="Times New Roman" w:hAnsi="Times New Roman"/>
        <w:sz w:val="20"/>
      </w:rPr>
      <w:ptab w:relativeTo="margin" w:alignment="right" w:leader="none"/>
    </w:r>
    <w:r w:rsidRPr="004F5D9F">
      <w:rPr>
        <w:rFonts w:ascii="Times New Roman" w:hAnsi="Times New Roman"/>
        <w:sz w:val="20"/>
      </w:rPr>
      <w:t>1968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24BC"/>
    <w:rsid w:val="00024ED2"/>
    <w:rsid w:val="000856CF"/>
    <w:rsid w:val="000A15C3"/>
    <w:rsid w:val="000C1508"/>
    <w:rsid w:val="000D32EF"/>
    <w:rsid w:val="000F2DD4"/>
    <w:rsid w:val="00144FFC"/>
    <w:rsid w:val="001D3349"/>
    <w:rsid w:val="00213BAF"/>
    <w:rsid w:val="00231017"/>
    <w:rsid w:val="003301E3"/>
    <w:rsid w:val="0035433B"/>
    <w:rsid w:val="003A1A94"/>
    <w:rsid w:val="00452ED2"/>
    <w:rsid w:val="004A7BD8"/>
    <w:rsid w:val="004D2D67"/>
    <w:rsid w:val="004F5D9F"/>
    <w:rsid w:val="005303D0"/>
    <w:rsid w:val="00547E12"/>
    <w:rsid w:val="005A29FF"/>
    <w:rsid w:val="005C3C4B"/>
    <w:rsid w:val="00622E29"/>
    <w:rsid w:val="00687A01"/>
    <w:rsid w:val="006A7E7F"/>
    <w:rsid w:val="0074691B"/>
    <w:rsid w:val="007D2958"/>
    <w:rsid w:val="007D6F59"/>
    <w:rsid w:val="007E06DA"/>
    <w:rsid w:val="007E295A"/>
    <w:rsid w:val="008033C2"/>
    <w:rsid w:val="008224B5"/>
    <w:rsid w:val="0086644B"/>
    <w:rsid w:val="008C2EE1"/>
    <w:rsid w:val="009531F0"/>
    <w:rsid w:val="0096219F"/>
    <w:rsid w:val="009C3917"/>
    <w:rsid w:val="009D22F5"/>
    <w:rsid w:val="00A478BD"/>
    <w:rsid w:val="00A778B2"/>
    <w:rsid w:val="00A914F4"/>
    <w:rsid w:val="00A950FA"/>
    <w:rsid w:val="00AC2196"/>
    <w:rsid w:val="00B04B8E"/>
    <w:rsid w:val="00B302B9"/>
    <w:rsid w:val="00B924BC"/>
    <w:rsid w:val="00BA1523"/>
    <w:rsid w:val="00CF65F9"/>
    <w:rsid w:val="00D650E8"/>
    <w:rsid w:val="00D80A27"/>
    <w:rsid w:val="00D97BCF"/>
    <w:rsid w:val="00DD33E0"/>
    <w:rsid w:val="00DE653F"/>
    <w:rsid w:val="00DF12C6"/>
    <w:rsid w:val="00EA2631"/>
    <w:rsid w:val="00ED39E9"/>
    <w:rsid w:val="00F00180"/>
    <w:rsid w:val="00F1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B92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B92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B92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B92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B92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"/>
    <w:rsid w:val="00B92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B92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2">
    <w:name w:val="Style242"/>
    <w:basedOn w:val="Normal"/>
    <w:rsid w:val="00B92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B924BC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21">
    <w:name w:val="CharStyle21"/>
    <w:basedOn w:val="DefaultParagraphFont"/>
    <w:rsid w:val="00B924BC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146">
    <w:name w:val="CharStyle146"/>
    <w:basedOn w:val="DefaultParagraphFont"/>
    <w:rsid w:val="00B924BC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253">
    <w:name w:val="CharStyle253"/>
    <w:basedOn w:val="DefaultParagraphFont"/>
    <w:rsid w:val="00B924BC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383">
    <w:name w:val="CharStyle383"/>
    <w:basedOn w:val="DefaultParagraphFont"/>
    <w:rsid w:val="00B924BC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412">
    <w:name w:val="CharStyle412"/>
    <w:basedOn w:val="DefaultParagraphFont"/>
    <w:rsid w:val="00B924BC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664">
    <w:name w:val="CharStyle664"/>
    <w:basedOn w:val="DefaultParagraphFont"/>
    <w:rsid w:val="00B924BC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815">
    <w:name w:val="CharStyle815"/>
    <w:basedOn w:val="DefaultParagraphFont"/>
    <w:rsid w:val="00B924B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824">
    <w:name w:val="CharStyle824"/>
    <w:basedOn w:val="DefaultParagraphFont"/>
    <w:rsid w:val="00B924BC"/>
    <w:rPr>
      <w:rFonts w:ascii="Book Antiqua" w:eastAsia="Book Antiqua" w:hAnsi="Book Antiqua" w:cs="Book Antiqua"/>
      <w:b/>
      <w:bCs/>
      <w:i w:val="0"/>
      <w:iCs w:val="0"/>
      <w:smallCaps w:val="0"/>
      <w:sz w:val="46"/>
      <w:szCs w:val="46"/>
    </w:rPr>
  </w:style>
  <w:style w:type="character" w:customStyle="1" w:styleId="CharStyle832">
    <w:name w:val="CharStyle832"/>
    <w:basedOn w:val="DefaultParagraphFont"/>
    <w:rsid w:val="00B924BC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834">
    <w:name w:val="CharStyle834"/>
    <w:basedOn w:val="DefaultParagraphFont"/>
    <w:rsid w:val="00B924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20"/>
      <w:sz w:val="16"/>
      <w:szCs w:val="16"/>
    </w:rPr>
  </w:style>
  <w:style w:type="character" w:customStyle="1" w:styleId="CharStyle835">
    <w:name w:val="CharStyle835"/>
    <w:basedOn w:val="DefaultParagraphFont"/>
    <w:rsid w:val="00B924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F5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5D9F"/>
  </w:style>
  <w:style w:type="paragraph" w:styleId="Footer">
    <w:name w:val="footer"/>
    <w:basedOn w:val="Normal"/>
    <w:link w:val="FooterChar"/>
    <w:uiPriority w:val="99"/>
    <w:semiHidden/>
    <w:unhideWhenUsed/>
    <w:rsid w:val="004F5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5D9F"/>
  </w:style>
  <w:style w:type="paragraph" w:styleId="BalloonText">
    <w:name w:val="Balloon Text"/>
    <w:basedOn w:val="Normal"/>
    <w:link w:val="BalloonTextChar"/>
    <w:uiPriority w:val="99"/>
    <w:semiHidden/>
    <w:unhideWhenUsed/>
    <w:rsid w:val="004F5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Harper, Michael</dc:creator>
  <cp:lastModifiedBy>Harper, Michael</cp:lastModifiedBy>
  <cp:revision>1</cp:revision>
  <dcterms:created xsi:type="dcterms:W3CDTF">2017-05-07T17:17:00Z</dcterms:created>
  <dcterms:modified xsi:type="dcterms:W3CDTF">2019-02-07T20:58:00Z</dcterms:modified>
</cp:coreProperties>
</file>