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77" w:rsidRPr="003E7ED7" w:rsidRDefault="00C935B0" w:rsidP="003E7ED7">
      <w:pPr>
        <w:spacing w:after="0" w:line="240" w:lineRule="auto"/>
        <w:jc w:val="center"/>
        <w:rPr>
          <w:rFonts w:ascii="Times New Roman" w:hAnsi="Times New Roman" w:cs="Times New Roman"/>
          <w:sz w:val="36"/>
        </w:rPr>
      </w:pPr>
      <w:r w:rsidRPr="003E7ED7">
        <w:rPr>
          <w:rFonts w:ascii="Times New Roman" w:hAnsi="Times New Roman" w:cs="Times New Roman"/>
          <w:b/>
          <w:sz w:val="36"/>
        </w:rPr>
        <w:t>Canberra College of Advanced Education</w:t>
      </w:r>
    </w:p>
    <w:p w:rsidR="008A0277" w:rsidRPr="003E7ED7" w:rsidRDefault="00C935B0" w:rsidP="003E7ED7">
      <w:pPr>
        <w:spacing w:before="120" w:after="120" w:line="240" w:lineRule="auto"/>
        <w:jc w:val="center"/>
        <w:rPr>
          <w:rFonts w:ascii="Times New Roman" w:hAnsi="Times New Roman" w:cs="Times New Roman"/>
          <w:sz w:val="28"/>
        </w:rPr>
      </w:pPr>
      <w:r w:rsidRPr="003E7ED7">
        <w:rPr>
          <w:rFonts w:ascii="Times New Roman" w:hAnsi="Times New Roman" w:cs="Times New Roman"/>
          <w:b/>
          <w:sz w:val="28"/>
        </w:rPr>
        <w:t>No. 114 of 1970</w:t>
      </w:r>
    </w:p>
    <w:p w:rsidR="008A0277" w:rsidRPr="003E7ED7" w:rsidRDefault="00C935B0" w:rsidP="003E7ED7">
      <w:pPr>
        <w:spacing w:after="0" w:line="240" w:lineRule="auto"/>
        <w:jc w:val="center"/>
        <w:rPr>
          <w:rFonts w:ascii="Times New Roman" w:hAnsi="Times New Roman" w:cs="Times New Roman"/>
          <w:sz w:val="26"/>
        </w:rPr>
      </w:pPr>
      <w:r w:rsidRPr="003E7ED7">
        <w:rPr>
          <w:rFonts w:ascii="Times New Roman" w:hAnsi="Times New Roman" w:cs="Times New Roman"/>
          <w:sz w:val="26"/>
        </w:rPr>
        <w:t xml:space="preserve">An Act to amend the </w:t>
      </w:r>
      <w:r w:rsidRPr="003E7ED7">
        <w:rPr>
          <w:rFonts w:ascii="Times New Roman" w:hAnsi="Times New Roman" w:cs="Times New Roman"/>
          <w:i/>
          <w:sz w:val="26"/>
        </w:rPr>
        <w:t xml:space="preserve">Canberra College of Advanced Education Act </w:t>
      </w:r>
      <w:r w:rsidRPr="003E7ED7">
        <w:rPr>
          <w:rFonts w:ascii="Times New Roman" w:hAnsi="Times New Roman" w:cs="Times New Roman"/>
          <w:sz w:val="26"/>
        </w:rPr>
        <w:t>1967.</w:t>
      </w:r>
    </w:p>
    <w:p w:rsidR="008A0277" w:rsidRPr="003E7ED7" w:rsidRDefault="00C935B0" w:rsidP="003E7ED7">
      <w:pPr>
        <w:spacing w:before="120" w:after="120" w:line="240" w:lineRule="auto"/>
        <w:jc w:val="right"/>
        <w:rPr>
          <w:rFonts w:ascii="Times New Roman" w:hAnsi="Times New Roman" w:cs="Times New Roman"/>
          <w:sz w:val="26"/>
        </w:rPr>
      </w:pPr>
      <w:r w:rsidRPr="003E7ED7">
        <w:rPr>
          <w:rFonts w:ascii="Times New Roman" w:hAnsi="Times New Roman" w:cs="Times New Roman"/>
          <w:sz w:val="26"/>
        </w:rPr>
        <w:t>[</w:t>
      </w:r>
      <w:r w:rsidRPr="003E7ED7">
        <w:rPr>
          <w:rFonts w:ascii="Times New Roman" w:hAnsi="Times New Roman" w:cs="Times New Roman"/>
          <w:i/>
          <w:sz w:val="26"/>
        </w:rPr>
        <w:t>Assented to 11 November 1970</w:t>
      </w:r>
      <w:r w:rsidRPr="003E7ED7">
        <w:rPr>
          <w:rFonts w:ascii="Times New Roman" w:hAnsi="Times New Roman" w:cs="Times New Roman"/>
          <w:sz w:val="26"/>
        </w:rPr>
        <w:t>]</w:t>
      </w:r>
    </w:p>
    <w:p w:rsidR="008A0277" w:rsidRPr="00B2623C" w:rsidRDefault="00C935B0" w:rsidP="003E7ED7">
      <w:pPr>
        <w:spacing w:after="0" w:line="240" w:lineRule="auto"/>
        <w:jc w:val="both"/>
        <w:rPr>
          <w:rFonts w:ascii="Times New Roman" w:hAnsi="Times New Roman" w:cs="Times New Roman"/>
        </w:rPr>
      </w:pPr>
      <w:r w:rsidRPr="00B2623C">
        <w:rPr>
          <w:rFonts w:ascii="Times New Roman" w:hAnsi="Times New Roman" w:cs="Times New Roman"/>
        </w:rPr>
        <w:t>BE it enacted by the Queen</w:t>
      </w:r>
      <w:r w:rsidR="007D478A" w:rsidRPr="00B2623C">
        <w:rPr>
          <w:rFonts w:ascii="Times New Roman" w:hAnsi="Times New Roman" w:cs="Times New Roman"/>
        </w:rPr>
        <w:t>’</w:t>
      </w:r>
      <w:r w:rsidRPr="00B2623C">
        <w:rPr>
          <w:rFonts w:ascii="Times New Roman" w:hAnsi="Times New Roman" w:cs="Times New Roman"/>
        </w:rPr>
        <w:t>s Most Excellent Majesty, the Senate, and the House of Representatives of the Commonwealth of Australia, as follows:—</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Short title and citation.</w:t>
      </w:r>
    </w:p>
    <w:p w:rsidR="008A0277" w:rsidRPr="003E7ED7" w:rsidRDefault="00C935B0" w:rsidP="003E7ED7">
      <w:pPr>
        <w:tabs>
          <w:tab w:val="left" w:pos="1267"/>
        </w:tabs>
        <w:spacing w:after="0" w:line="240" w:lineRule="auto"/>
        <w:ind w:firstLine="432"/>
        <w:jc w:val="both"/>
        <w:rPr>
          <w:rFonts w:ascii="Times New Roman" w:hAnsi="Times New Roman" w:cs="Times New Roman"/>
        </w:rPr>
      </w:pPr>
      <w:r w:rsidRPr="003E7ED7">
        <w:rPr>
          <w:rFonts w:ascii="Times New Roman" w:hAnsi="Times New Roman" w:cs="Times New Roman"/>
          <w:b/>
        </w:rPr>
        <w:t>1.</w:t>
      </w:r>
      <w:r w:rsidRPr="003E7ED7">
        <w:rPr>
          <w:rFonts w:ascii="Times New Roman" w:hAnsi="Times New Roman" w:cs="Times New Roman"/>
        </w:rPr>
        <w:t>—(1.)</w:t>
      </w:r>
      <w:r w:rsidR="00B243F7" w:rsidRPr="003E7ED7">
        <w:rPr>
          <w:rFonts w:ascii="Times New Roman" w:hAnsi="Times New Roman" w:cs="Times New Roman"/>
        </w:rPr>
        <w:tab/>
      </w:r>
      <w:r w:rsidRPr="003E7ED7">
        <w:rPr>
          <w:rFonts w:ascii="Times New Roman" w:hAnsi="Times New Roman" w:cs="Times New Roman"/>
        </w:rPr>
        <w:t xml:space="preserve">This Act may be cited as the </w:t>
      </w:r>
      <w:r w:rsidRPr="003E7ED7">
        <w:rPr>
          <w:rFonts w:ascii="Times New Roman" w:hAnsi="Times New Roman" w:cs="Times New Roman"/>
          <w:i/>
        </w:rPr>
        <w:t xml:space="preserve">Canberra College of Advanced Education Act </w:t>
      </w:r>
      <w:r w:rsidRPr="003E7ED7">
        <w:rPr>
          <w:rFonts w:ascii="Times New Roman" w:hAnsi="Times New Roman" w:cs="Times New Roman"/>
        </w:rPr>
        <w:t>1970.</w:t>
      </w:r>
    </w:p>
    <w:p w:rsidR="008A0277" w:rsidRPr="003E7ED7" w:rsidRDefault="00C935B0" w:rsidP="003E7ED7">
      <w:pPr>
        <w:tabs>
          <w:tab w:val="left" w:pos="907"/>
        </w:tabs>
        <w:spacing w:before="60" w:after="0" w:line="240" w:lineRule="auto"/>
        <w:ind w:firstLine="432"/>
        <w:jc w:val="both"/>
        <w:rPr>
          <w:rFonts w:ascii="Times New Roman" w:hAnsi="Times New Roman" w:cs="Times New Roman"/>
        </w:rPr>
      </w:pPr>
      <w:r w:rsidRPr="003E7ED7">
        <w:rPr>
          <w:rFonts w:ascii="Times New Roman" w:hAnsi="Times New Roman" w:cs="Times New Roman"/>
        </w:rPr>
        <w:t>(2.)</w:t>
      </w:r>
      <w:r w:rsidR="00B243F7" w:rsidRPr="003E7ED7">
        <w:rPr>
          <w:rFonts w:ascii="Times New Roman" w:hAnsi="Times New Roman" w:cs="Times New Roman"/>
        </w:rPr>
        <w:tab/>
      </w:r>
      <w:r w:rsidRPr="003E7ED7">
        <w:rPr>
          <w:rFonts w:ascii="Times New Roman" w:hAnsi="Times New Roman" w:cs="Times New Roman"/>
        </w:rPr>
        <w:t xml:space="preserve">The </w:t>
      </w:r>
      <w:r w:rsidRPr="003E7ED7">
        <w:rPr>
          <w:rFonts w:ascii="Times New Roman" w:hAnsi="Times New Roman" w:cs="Times New Roman"/>
          <w:i/>
        </w:rPr>
        <w:t xml:space="preserve">Canberra College of Advanced Education Act </w:t>
      </w:r>
      <w:r w:rsidR="00B2623C">
        <w:rPr>
          <w:rFonts w:ascii="Times New Roman" w:hAnsi="Times New Roman" w:cs="Times New Roman"/>
        </w:rPr>
        <w:t>1967</w:t>
      </w:r>
      <w:r w:rsidRPr="003E7ED7">
        <w:rPr>
          <w:rFonts w:ascii="Times New Roman" w:hAnsi="Times New Roman" w:cs="Times New Roman"/>
        </w:rPr>
        <w:t xml:space="preserve"> is in this Act referred to as the Principal Act.</w:t>
      </w:r>
    </w:p>
    <w:p w:rsidR="008A0277" w:rsidRPr="003E7ED7" w:rsidRDefault="00C935B0" w:rsidP="003E7ED7">
      <w:pPr>
        <w:tabs>
          <w:tab w:val="left" w:pos="907"/>
        </w:tabs>
        <w:spacing w:before="60" w:after="0" w:line="240" w:lineRule="auto"/>
        <w:ind w:firstLine="432"/>
        <w:jc w:val="both"/>
        <w:rPr>
          <w:rFonts w:ascii="Times New Roman" w:hAnsi="Times New Roman" w:cs="Times New Roman"/>
        </w:rPr>
      </w:pPr>
      <w:r w:rsidRPr="003E7ED7">
        <w:rPr>
          <w:rFonts w:ascii="Times New Roman" w:hAnsi="Times New Roman" w:cs="Times New Roman"/>
        </w:rPr>
        <w:t>(3.)</w:t>
      </w:r>
      <w:r w:rsidR="00B243F7" w:rsidRPr="003E7ED7">
        <w:rPr>
          <w:rFonts w:ascii="Times New Roman" w:hAnsi="Times New Roman" w:cs="Times New Roman"/>
        </w:rPr>
        <w:tab/>
      </w:r>
      <w:r w:rsidRPr="003E7ED7">
        <w:rPr>
          <w:rFonts w:ascii="Times New Roman" w:hAnsi="Times New Roman" w:cs="Times New Roman"/>
        </w:rPr>
        <w:t xml:space="preserve">The Principal Act, as amended by this Act, may be cited as the </w:t>
      </w:r>
      <w:r w:rsidRPr="003E7ED7">
        <w:rPr>
          <w:rFonts w:ascii="Times New Roman" w:hAnsi="Times New Roman" w:cs="Times New Roman"/>
          <w:i/>
        </w:rPr>
        <w:t xml:space="preserve">Canberra College of Advanced Education Act </w:t>
      </w:r>
      <w:r w:rsidRPr="003E7ED7">
        <w:rPr>
          <w:rFonts w:ascii="Times New Roman" w:hAnsi="Times New Roman" w:cs="Times New Roman"/>
        </w:rPr>
        <w:t>1967-1970.</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Commencement.</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2.</w:t>
      </w:r>
      <w:r w:rsidR="00410FC5" w:rsidRPr="003E7ED7">
        <w:rPr>
          <w:rFonts w:ascii="Times New Roman" w:hAnsi="Times New Roman" w:cs="Times New Roman"/>
          <w:b/>
        </w:rPr>
        <w:tab/>
      </w:r>
      <w:r w:rsidRPr="003E7ED7">
        <w:rPr>
          <w:rFonts w:ascii="Times New Roman" w:hAnsi="Times New Roman" w:cs="Times New Roman"/>
        </w:rPr>
        <w:t>This Act shall come into operation on the day on which it receives the Royal Assent.</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Definitions.</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3.</w:t>
      </w:r>
      <w:r w:rsidR="002E5C43" w:rsidRPr="003E7ED7">
        <w:rPr>
          <w:rFonts w:ascii="Times New Roman" w:hAnsi="Times New Roman" w:cs="Times New Roman"/>
        </w:rPr>
        <w:tab/>
      </w:r>
      <w:r w:rsidRPr="003E7ED7">
        <w:rPr>
          <w:rFonts w:ascii="Times New Roman" w:hAnsi="Times New Roman" w:cs="Times New Roman"/>
        </w:rPr>
        <w:t xml:space="preserve">Section 3 of the Principal Act is amended by omitting the definition of </w:t>
      </w:r>
      <w:r w:rsidR="007D478A" w:rsidRPr="003E7ED7">
        <w:rPr>
          <w:rFonts w:ascii="Times New Roman" w:hAnsi="Times New Roman" w:cs="Times New Roman"/>
        </w:rPr>
        <w:t>“</w:t>
      </w:r>
      <w:r w:rsidRPr="003E7ED7">
        <w:rPr>
          <w:rFonts w:ascii="Times New Roman" w:hAnsi="Times New Roman" w:cs="Times New Roman"/>
          <w:i/>
        </w:rPr>
        <w:t xml:space="preserve">ex officio </w:t>
      </w:r>
      <w:r w:rsidRPr="003E7ED7">
        <w:rPr>
          <w:rFonts w:ascii="Times New Roman" w:hAnsi="Times New Roman" w:cs="Times New Roman"/>
        </w:rPr>
        <w:t>member</w:t>
      </w:r>
      <w:r w:rsidR="007D478A" w:rsidRPr="003E7ED7">
        <w:rPr>
          <w:rFonts w:ascii="Times New Roman" w:hAnsi="Times New Roman" w:cs="Times New Roman"/>
        </w:rPr>
        <w:t>”</w:t>
      </w:r>
      <w:r w:rsidRPr="003E7ED7">
        <w:rPr>
          <w:rFonts w:ascii="Times New Roman" w:hAnsi="Times New Roman" w:cs="Times New Roman"/>
        </w:rPr>
        <w:t xml:space="preserve"> and inserting in its stead the following definition :—</w:t>
      </w:r>
    </w:p>
    <w:p w:rsidR="008A0277" w:rsidRPr="003E7ED7" w:rsidRDefault="007D478A"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i/>
        </w:rPr>
        <w:t>“‘</w:t>
      </w:r>
      <w:r w:rsidR="00C935B0" w:rsidRPr="003E7ED7">
        <w:rPr>
          <w:rFonts w:ascii="Times New Roman" w:hAnsi="Times New Roman" w:cs="Times New Roman"/>
          <w:i/>
        </w:rPr>
        <w:t xml:space="preserve">ex officio </w:t>
      </w:r>
      <w:r w:rsidR="00C935B0" w:rsidRPr="003E7ED7">
        <w:rPr>
          <w:rFonts w:ascii="Times New Roman" w:hAnsi="Times New Roman" w:cs="Times New Roman"/>
        </w:rPr>
        <w:t>member</w:t>
      </w:r>
      <w:r w:rsidRPr="003E7ED7">
        <w:rPr>
          <w:rFonts w:ascii="Times New Roman" w:hAnsi="Times New Roman" w:cs="Times New Roman"/>
        </w:rPr>
        <w:t>’</w:t>
      </w:r>
      <w:r w:rsidR="00C935B0" w:rsidRPr="003E7ED7">
        <w:rPr>
          <w:rFonts w:ascii="Times New Roman" w:hAnsi="Times New Roman" w:cs="Times New Roman"/>
        </w:rPr>
        <w:t xml:space="preserve"> means a member being the Principal of the College, the Vice-Chancellor or the Deputy Vice-Chancellor;</w:t>
      </w:r>
      <w:r w:rsidRPr="003E7ED7">
        <w:rPr>
          <w:rFonts w:ascii="Times New Roman" w:hAnsi="Times New Roman" w:cs="Times New Roman"/>
        </w:rPr>
        <w:t>”</w:t>
      </w:r>
      <w:r w:rsidR="00C935B0"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Functions of College.</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4.</w:t>
      </w:r>
      <w:r w:rsidR="0026069E" w:rsidRPr="003E7ED7">
        <w:rPr>
          <w:rFonts w:ascii="Times New Roman" w:hAnsi="Times New Roman" w:cs="Times New Roman"/>
        </w:rPr>
        <w:tab/>
      </w:r>
      <w:r w:rsidRPr="003E7ED7">
        <w:rPr>
          <w:rFonts w:ascii="Times New Roman" w:hAnsi="Times New Roman" w:cs="Times New Roman"/>
        </w:rPr>
        <w:t>Section 5 of the Principal Act is amended by omitting paragraph (</w:t>
      </w:r>
      <w:r w:rsidRPr="003E7ED7">
        <w:rPr>
          <w:rFonts w:ascii="Times New Roman" w:hAnsi="Times New Roman" w:cs="Times New Roman"/>
          <w:i/>
        </w:rPr>
        <w:t>c</w:t>
      </w:r>
      <w:r w:rsidRPr="003E7ED7">
        <w:rPr>
          <w:rFonts w:ascii="Times New Roman" w:hAnsi="Times New Roman" w:cs="Times New Roman"/>
        </w:rPr>
        <w:t>) and inserting in its stead the following paragraph:—</w:t>
      </w:r>
    </w:p>
    <w:p w:rsidR="008A0277" w:rsidRPr="003E7ED7" w:rsidRDefault="007D478A" w:rsidP="003E7ED7">
      <w:pPr>
        <w:spacing w:before="60" w:after="0" w:line="240" w:lineRule="auto"/>
        <w:ind w:left="1008" w:hanging="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w:t>
      </w:r>
      <w:r w:rsidR="00C935B0" w:rsidRPr="003E7ED7">
        <w:rPr>
          <w:rFonts w:ascii="Times New Roman" w:hAnsi="Times New Roman" w:cs="Times New Roman"/>
          <w:i/>
        </w:rPr>
        <w:t>c</w:t>
      </w:r>
      <w:r w:rsidR="00C935B0" w:rsidRPr="003E7ED7">
        <w:rPr>
          <w:rFonts w:ascii="Times New Roman" w:hAnsi="Times New Roman" w:cs="Times New Roman"/>
        </w:rPr>
        <w:t>) to award such degrees, diplomas and certificates in relation to the passing of examinations or otherwise in relation to the education and training provided by the College as are provided for by the Statutes; and</w:t>
      </w:r>
      <w:r w:rsidRPr="003E7ED7">
        <w:rPr>
          <w:rFonts w:ascii="Times New Roman" w:hAnsi="Times New Roman" w:cs="Times New Roman"/>
        </w:rPr>
        <w:t>”</w:t>
      </w:r>
      <w:r w:rsidR="00C935B0"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Constitution of Council.</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5.</w:t>
      </w:r>
      <w:r w:rsidR="00D441E9" w:rsidRPr="003E7ED7">
        <w:rPr>
          <w:rFonts w:ascii="Times New Roman" w:hAnsi="Times New Roman" w:cs="Times New Roman"/>
        </w:rPr>
        <w:tab/>
      </w:r>
      <w:r w:rsidRPr="003E7ED7">
        <w:rPr>
          <w:rFonts w:ascii="Times New Roman" w:hAnsi="Times New Roman" w:cs="Times New Roman"/>
        </w:rPr>
        <w:t>Section 8 of the Principal Act is repealed and the following section inserted in its stead:—</w:t>
      </w:r>
    </w:p>
    <w:p w:rsidR="008A0277" w:rsidRPr="003E7ED7" w:rsidRDefault="007D478A" w:rsidP="003E7ED7">
      <w:pPr>
        <w:spacing w:before="60" w:after="0" w:line="240" w:lineRule="auto"/>
        <w:ind w:left="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8.—(1.) The Council shall consist of—</w:t>
      </w:r>
    </w:p>
    <w:p w:rsidR="008A0277" w:rsidRPr="003E7ED7" w:rsidRDefault="00C935B0" w:rsidP="003E7ED7">
      <w:pPr>
        <w:spacing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the Principal of the College;</w:t>
      </w:r>
    </w:p>
    <w:p w:rsidR="008A0277" w:rsidRPr="003E7ED7" w:rsidRDefault="00C935B0" w:rsidP="003E7ED7">
      <w:pPr>
        <w:spacing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the Vice-Chancellor and (subject to the restriction on his right to attend meetings contained in sub-section (5.) of this section) the Deputy Vice-Chancellor;</w:t>
      </w:r>
    </w:p>
    <w:p w:rsidR="008A0277" w:rsidRPr="003E7ED7" w:rsidRDefault="00C935B0" w:rsidP="003E7ED7">
      <w:pPr>
        <w:spacing w:after="6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c</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three members of the teaching staff of the College elected by that teaching staff;</w:t>
      </w:r>
    </w:p>
    <w:p w:rsidR="008A0277" w:rsidRPr="003E7ED7" w:rsidRDefault="00524E84" w:rsidP="003E7ED7">
      <w:pPr>
        <w:spacing w:after="0" w:line="240" w:lineRule="auto"/>
        <w:rPr>
          <w:rFonts w:ascii="Times New Roman" w:hAnsi="Times New Roman" w:cs="Times New Roman"/>
        </w:rPr>
      </w:pPr>
      <w:r w:rsidRPr="003E7ED7">
        <w:rPr>
          <w:rFonts w:ascii="Times New Roman" w:hAnsi="Times New Roman" w:cs="Times New Roman"/>
        </w:rPr>
        <w:br w:type="page"/>
      </w:r>
    </w:p>
    <w:p w:rsidR="008A0277" w:rsidRPr="003E7ED7" w:rsidRDefault="00C935B0" w:rsidP="003E7ED7">
      <w:pPr>
        <w:spacing w:after="60" w:line="240" w:lineRule="auto"/>
        <w:ind w:left="864" w:hanging="288"/>
        <w:jc w:val="both"/>
        <w:rPr>
          <w:rFonts w:ascii="Times New Roman" w:hAnsi="Times New Roman" w:cs="Times New Roman"/>
        </w:rPr>
      </w:pPr>
      <w:r w:rsidRPr="003E7ED7">
        <w:rPr>
          <w:rFonts w:ascii="Times New Roman" w:hAnsi="Times New Roman" w:cs="Times New Roman"/>
        </w:rPr>
        <w:lastRenderedPageBreak/>
        <w:t>(</w:t>
      </w:r>
      <w:r w:rsidRPr="003E7ED7">
        <w:rPr>
          <w:rFonts w:ascii="Times New Roman" w:hAnsi="Times New Roman" w:cs="Times New Roman"/>
          <w:i/>
        </w:rPr>
        <w:t>d</w:t>
      </w:r>
      <w:r w:rsidRPr="003E7ED7">
        <w:rPr>
          <w:rFonts w:ascii="Times New Roman" w:hAnsi="Times New Roman" w:cs="Times New Roman"/>
        </w:rPr>
        <w:t>) two students of the College elected by the students of the College;</w:t>
      </w:r>
    </w:p>
    <w:p w:rsidR="008A0277" w:rsidRPr="003E7ED7" w:rsidRDefault="00C935B0" w:rsidP="003E7ED7">
      <w:pPr>
        <w:spacing w:after="60" w:line="240" w:lineRule="auto"/>
        <w:ind w:left="864" w:hanging="288"/>
        <w:jc w:val="both"/>
        <w:rPr>
          <w:rFonts w:ascii="Times New Roman" w:hAnsi="Times New Roman" w:cs="Times New Roman"/>
        </w:rPr>
      </w:pPr>
      <w:r w:rsidRPr="003E7ED7">
        <w:rPr>
          <w:rFonts w:ascii="Times New Roman" w:hAnsi="Times New Roman" w:cs="Times New Roman"/>
          <w:i/>
        </w:rPr>
        <w:t xml:space="preserve">(e) </w:t>
      </w:r>
      <w:r w:rsidRPr="003E7ED7">
        <w:rPr>
          <w:rFonts w:ascii="Times New Roman" w:hAnsi="Times New Roman" w:cs="Times New Roman"/>
        </w:rPr>
        <w:t>persons not exceeding eight in number appointed by the Governor-General;</w:t>
      </w:r>
    </w:p>
    <w:p w:rsidR="008A0277" w:rsidRPr="003E7ED7" w:rsidRDefault="00C935B0" w:rsidP="003E7ED7">
      <w:pPr>
        <w:spacing w:after="6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f</w:t>
      </w:r>
      <w:r w:rsidRPr="003E7ED7">
        <w:rPr>
          <w:rFonts w:ascii="Times New Roman" w:hAnsi="Times New Roman" w:cs="Times New Roman"/>
        </w:rPr>
        <w:t>) persons not exceeding four in number appointed by the Council; and</w:t>
      </w:r>
    </w:p>
    <w:p w:rsidR="008A0277" w:rsidRPr="003E7ED7" w:rsidRDefault="00C935B0" w:rsidP="003E7ED7">
      <w:pPr>
        <w:spacing w:after="6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g</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if a person other than a person who is already a member of the Council is appointed, in accordance with section 13 of this Act, to be the Chairman of the Council, the person so appointed.</w:t>
      </w:r>
    </w:p>
    <w:p w:rsidR="008A0277" w:rsidRPr="003E7ED7" w:rsidRDefault="007D478A" w:rsidP="003E7ED7">
      <w:pPr>
        <w:tabs>
          <w:tab w:val="left" w:pos="1080"/>
        </w:tabs>
        <w:spacing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(2.)</w:t>
      </w:r>
      <w:r w:rsidR="004A4A1F" w:rsidRPr="003E7ED7">
        <w:rPr>
          <w:rFonts w:ascii="Times New Roman" w:hAnsi="Times New Roman" w:cs="Times New Roman"/>
        </w:rPr>
        <w:tab/>
      </w:r>
      <w:r w:rsidR="00C935B0" w:rsidRPr="003E7ED7">
        <w:rPr>
          <w:rFonts w:ascii="Times New Roman" w:hAnsi="Times New Roman" w:cs="Times New Roman"/>
        </w:rPr>
        <w:t>Of the three members of the teaching staff of the College referred to in paragraph (</w:t>
      </w:r>
      <w:r w:rsidR="00C935B0" w:rsidRPr="003E7ED7">
        <w:rPr>
          <w:rFonts w:ascii="Times New Roman" w:hAnsi="Times New Roman" w:cs="Times New Roman"/>
          <w:i/>
        </w:rPr>
        <w:t>c</w:t>
      </w:r>
      <w:r w:rsidR="00C935B0" w:rsidRPr="003E7ED7">
        <w:rPr>
          <w:rFonts w:ascii="Times New Roman" w:hAnsi="Times New Roman" w:cs="Times New Roman"/>
        </w:rPr>
        <w:t>)</w:t>
      </w:r>
      <w:r w:rsidR="00C935B0" w:rsidRPr="003E7ED7">
        <w:rPr>
          <w:rFonts w:ascii="Times New Roman" w:hAnsi="Times New Roman" w:cs="Times New Roman"/>
          <w:i/>
        </w:rPr>
        <w:t xml:space="preserve"> </w:t>
      </w:r>
      <w:r w:rsidR="00C935B0" w:rsidRPr="003E7ED7">
        <w:rPr>
          <w:rFonts w:ascii="Times New Roman" w:hAnsi="Times New Roman" w:cs="Times New Roman"/>
        </w:rPr>
        <w:t>of the last preceding sub-section—</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one shall be elected at an election at which only members of the senior teaching staff of the College are eligible to be candidates; and</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the others shall be elected at an election or elections at which, subject to the Statutes, any member of the teaching staff may be a candidate.</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(3.)</w:t>
      </w:r>
      <w:r w:rsidR="00965158" w:rsidRPr="003E7ED7">
        <w:rPr>
          <w:rFonts w:ascii="Times New Roman" w:hAnsi="Times New Roman" w:cs="Times New Roman"/>
        </w:rPr>
        <w:tab/>
      </w:r>
      <w:r w:rsidR="00C935B0" w:rsidRPr="003E7ED7">
        <w:rPr>
          <w:rFonts w:ascii="Times New Roman" w:hAnsi="Times New Roman" w:cs="Times New Roman"/>
        </w:rPr>
        <w:t>The Statutes relating to the election of the two students referred to in paragraph (</w:t>
      </w:r>
      <w:r w:rsidR="00C935B0" w:rsidRPr="003E7ED7">
        <w:rPr>
          <w:rFonts w:ascii="Times New Roman" w:hAnsi="Times New Roman" w:cs="Times New Roman"/>
          <w:i/>
        </w:rPr>
        <w:t>d</w:t>
      </w:r>
      <w:r w:rsidR="00C935B0" w:rsidRPr="003E7ED7">
        <w:rPr>
          <w:rFonts w:ascii="Times New Roman" w:hAnsi="Times New Roman" w:cs="Times New Roman"/>
        </w:rPr>
        <w:t>)</w:t>
      </w:r>
      <w:r w:rsidR="00C935B0" w:rsidRPr="003E7ED7">
        <w:rPr>
          <w:rFonts w:ascii="Times New Roman" w:hAnsi="Times New Roman" w:cs="Times New Roman"/>
          <w:i/>
        </w:rPr>
        <w:t xml:space="preserve"> </w:t>
      </w:r>
      <w:r w:rsidR="00C935B0" w:rsidRPr="003E7ED7">
        <w:rPr>
          <w:rFonts w:ascii="Times New Roman" w:hAnsi="Times New Roman" w:cs="Times New Roman"/>
        </w:rPr>
        <w:t>of sub-section (1.) of this section may make such provision with respect to the students who may be candidates at an election or with respect to the students who may vote at an election, or with respect to both those matters, as the Council thinks desirable with a view to ensuring the separate representation on the Council of full-time students of the College or of part-time students of the College.</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(4.)</w:t>
      </w:r>
      <w:r w:rsidR="00965158" w:rsidRPr="003E7ED7">
        <w:rPr>
          <w:rFonts w:ascii="Times New Roman" w:hAnsi="Times New Roman" w:cs="Times New Roman"/>
        </w:rPr>
        <w:tab/>
      </w:r>
      <w:r w:rsidR="00C935B0" w:rsidRPr="003E7ED7">
        <w:rPr>
          <w:rFonts w:ascii="Times New Roman" w:hAnsi="Times New Roman" w:cs="Times New Roman"/>
        </w:rPr>
        <w:t>If a person other than the Principal of the College is for the time being performing the duties of the office of Principal of the College, that person may attend meetings of the Council and, for the purposes of those meetings, shall be deemed to be a member of the Council.</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(5.)</w:t>
      </w:r>
      <w:r w:rsidR="00965158" w:rsidRPr="003E7ED7">
        <w:rPr>
          <w:rFonts w:ascii="Times New Roman" w:hAnsi="Times New Roman" w:cs="Times New Roman"/>
        </w:rPr>
        <w:tab/>
      </w:r>
      <w:r w:rsidR="00C935B0" w:rsidRPr="003E7ED7">
        <w:rPr>
          <w:rFonts w:ascii="Times New Roman" w:hAnsi="Times New Roman" w:cs="Times New Roman"/>
        </w:rPr>
        <w:t>The Deputy Vice-Chancellor is not entitled to attend a meeting of the Council that is attended by the Vice-Chancellor or a person entitled to attend that meeting by virtue of the next succeeding sub-section.</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(6.)</w:t>
      </w:r>
      <w:r w:rsidR="00965158" w:rsidRPr="003E7ED7">
        <w:rPr>
          <w:rFonts w:ascii="Times New Roman" w:hAnsi="Times New Roman" w:cs="Times New Roman"/>
        </w:rPr>
        <w:tab/>
      </w:r>
      <w:r w:rsidR="00C935B0" w:rsidRPr="003E7ED7">
        <w:rPr>
          <w:rFonts w:ascii="Times New Roman" w:hAnsi="Times New Roman" w:cs="Times New Roman"/>
        </w:rPr>
        <w:t>If a person other than the Vice-Chancellor or the Deputy Vice-Chancellor is for the time being performing the duties of the office of Vice-Chancellor, that person may, in the absence of the Vice-Chancellor, attend meetings of the Council and, for the purposes of those meetings, shall be deemed to be a member of the Council.</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(7.)</w:t>
      </w:r>
      <w:r w:rsidR="00965158" w:rsidRPr="003E7ED7">
        <w:rPr>
          <w:rFonts w:ascii="Times New Roman" w:hAnsi="Times New Roman" w:cs="Times New Roman"/>
        </w:rPr>
        <w:tab/>
      </w:r>
      <w:r w:rsidR="00C935B0" w:rsidRPr="003E7ED7">
        <w:rPr>
          <w:rFonts w:ascii="Times New Roman" w:hAnsi="Times New Roman" w:cs="Times New Roman"/>
        </w:rPr>
        <w:t>If a person other than the Deputy Vice-Chancellor is for the time being performing the duties of the office of Deputy Vice-Chancellor, that person may attend meetings of the Council, not being meetings attended by the Vice-Chancellor, the Deputy Vice-Chancellor or a person entitled to attend the meeting by virtue of the last preceding sub-section, and, for the purposes of those meetings, shall be deemed to be a member of the Council.</w:t>
      </w:r>
    </w:p>
    <w:p w:rsidR="008A0277" w:rsidRPr="003E7ED7" w:rsidRDefault="00524E84" w:rsidP="003E7ED7">
      <w:pPr>
        <w:spacing w:after="0" w:line="240" w:lineRule="auto"/>
        <w:jc w:val="both"/>
        <w:rPr>
          <w:rFonts w:ascii="Times New Roman" w:hAnsi="Times New Roman" w:cs="Times New Roman"/>
        </w:rPr>
      </w:pPr>
      <w:r w:rsidRPr="003E7ED7">
        <w:rPr>
          <w:rFonts w:ascii="Times New Roman" w:hAnsi="Times New Roman" w:cs="Times New Roman"/>
        </w:rPr>
        <w:br w:type="page"/>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lastRenderedPageBreak/>
        <w:t>“</w:t>
      </w:r>
      <w:r w:rsidR="00C935B0" w:rsidRPr="003E7ED7">
        <w:rPr>
          <w:rFonts w:ascii="Times New Roman" w:hAnsi="Times New Roman" w:cs="Times New Roman"/>
        </w:rPr>
        <w:t>(8.)</w:t>
      </w:r>
      <w:r w:rsidR="007E6F55" w:rsidRPr="003E7ED7">
        <w:rPr>
          <w:rFonts w:ascii="Times New Roman" w:hAnsi="Times New Roman" w:cs="Times New Roman"/>
        </w:rPr>
        <w:tab/>
      </w:r>
      <w:r w:rsidR="00C935B0" w:rsidRPr="003E7ED7">
        <w:rPr>
          <w:rFonts w:ascii="Times New Roman" w:hAnsi="Times New Roman" w:cs="Times New Roman"/>
        </w:rPr>
        <w:t xml:space="preserve">The term of office of a member other than an </w:t>
      </w:r>
      <w:r w:rsidR="00C935B0" w:rsidRPr="003E7ED7">
        <w:rPr>
          <w:rFonts w:ascii="Times New Roman" w:hAnsi="Times New Roman" w:cs="Times New Roman"/>
          <w:i/>
        </w:rPr>
        <w:t xml:space="preserve">ex officio </w:t>
      </w:r>
      <w:r w:rsidR="00C935B0" w:rsidRPr="003E7ED7">
        <w:rPr>
          <w:rFonts w:ascii="Times New Roman" w:hAnsi="Times New Roman" w:cs="Times New Roman"/>
        </w:rPr>
        <w:t>member shall be as provided by this Act, but, subject to sub-section (6.) of section 10</w:t>
      </w:r>
      <w:r w:rsidR="00C935B0" w:rsidRPr="00B2623C">
        <w:rPr>
          <w:rFonts w:ascii="Times New Roman" w:hAnsi="Times New Roman" w:cs="Times New Roman"/>
          <w:smallCaps/>
        </w:rPr>
        <w:t>a</w:t>
      </w:r>
      <w:r w:rsidR="00C935B0" w:rsidRPr="00B2623C">
        <w:rPr>
          <w:rFonts w:ascii="Times New Roman" w:hAnsi="Times New Roman" w:cs="Times New Roman"/>
        </w:rPr>
        <w:t xml:space="preserve"> o</w:t>
      </w:r>
      <w:r w:rsidR="00C935B0" w:rsidRPr="003E7ED7">
        <w:rPr>
          <w:rFonts w:ascii="Times New Roman" w:hAnsi="Times New Roman" w:cs="Times New Roman"/>
        </w:rPr>
        <w:t>f this Act, such a member is eligible for re-appointment or re-election.</w:t>
      </w:r>
      <w:r w:rsidRPr="003E7ED7">
        <w:rPr>
          <w:rFonts w:ascii="Times New Roman" w:hAnsi="Times New Roman" w:cs="Times New Roman"/>
        </w:rPr>
        <w:t>”</w:t>
      </w:r>
      <w:r w:rsidR="00C935B0"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Appointment of Deputy Vice-Chancellor in place of Vice-Chancellor.</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6.</w:t>
      </w:r>
      <w:r w:rsidR="00471233" w:rsidRPr="003E7ED7">
        <w:rPr>
          <w:rFonts w:ascii="Times New Roman" w:hAnsi="Times New Roman" w:cs="Times New Roman"/>
        </w:rPr>
        <w:tab/>
      </w:r>
      <w:r w:rsidRPr="003E7ED7">
        <w:rPr>
          <w:rFonts w:ascii="Times New Roman" w:hAnsi="Times New Roman" w:cs="Times New Roman"/>
        </w:rPr>
        <w:t>Section 9 of the Principal Act is repealed.</w:t>
      </w:r>
    </w:p>
    <w:p w:rsidR="008A0277" w:rsidRPr="003E7ED7" w:rsidRDefault="00C935B0" w:rsidP="003E7ED7">
      <w:pPr>
        <w:spacing w:before="120" w:after="60" w:line="240" w:lineRule="auto"/>
        <w:jc w:val="both"/>
        <w:rPr>
          <w:rFonts w:ascii="Times New Roman" w:hAnsi="Times New Roman" w:cs="Times New Roman"/>
          <w:b/>
          <w:sz w:val="20"/>
        </w:rPr>
      </w:pPr>
      <w:r w:rsidRPr="003E7ED7">
        <w:rPr>
          <w:rFonts w:ascii="Times New Roman" w:hAnsi="Times New Roman" w:cs="Times New Roman"/>
          <w:b/>
          <w:sz w:val="20"/>
        </w:rPr>
        <w:t>Members elected by teaching staff.</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7.</w:t>
      </w:r>
      <w:r w:rsidR="006E78FA" w:rsidRPr="003E7ED7">
        <w:rPr>
          <w:rFonts w:ascii="Times New Roman" w:hAnsi="Times New Roman" w:cs="Times New Roman"/>
        </w:rPr>
        <w:tab/>
      </w:r>
      <w:r w:rsidRPr="003E7ED7">
        <w:rPr>
          <w:rFonts w:ascii="Times New Roman" w:hAnsi="Times New Roman" w:cs="Times New Roman"/>
        </w:rPr>
        <w:t>Section 10 of the Principal Act is amended—</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 xml:space="preserve">by omitting from sub-section (2.) the word </w:t>
      </w:r>
      <w:r w:rsidR="007D478A" w:rsidRPr="003E7ED7">
        <w:rPr>
          <w:rFonts w:ascii="Times New Roman" w:hAnsi="Times New Roman" w:cs="Times New Roman"/>
        </w:rPr>
        <w:t>“</w:t>
      </w:r>
      <w:r w:rsidRPr="003E7ED7">
        <w:rPr>
          <w:rFonts w:ascii="Times New Roman" w:hAnsi="Times New Roman" w:cs="Times New Roman"/>
        </w:rPr>
        <w:t>two</w:t>
      </w:r>
      <w:r w:rsidR="007D478A" w:rsidRPr="003E7ED7">
        <w:rPr>
          <w:rFonts w:ascii="Times New Roman" w:hAnsi="Times New Roman" w:cs="Times New Roman"/>
        </w:rPr>
        <w:t>”</w:t>
      </w:r>
      <w:r w:rsidRPr="003E7ED7">
        <w:rPr>
          <w:rFonts w:ascii="Times New Roman" w:hAnsi="Times New Roman" w:cs="Times New Roman"/>
        </w:rPr>
        <w:t xml:space="preserve"> (first occurring) and inserting in its stead the word </w:t>
      </w:r>
      <w:r w:rsidR="007D478A" w:rsidRPr="003E7ED7">
        <w:rPr>
          <w:rFonts w:ascii="Times New Roman" w:hAnsi="Times New Roman" w:cs="Times New Roman"/>
        </w:rPr>
        <w:t>“</w:t>
      </w:r>
      <w:r w:rsidRPr="003E7ED7">
        <w:rPr>
          <w:rFonts w:ascii="Times New Roman" w:hAnsi="Times New Roman" w:cs="Times New Roman"/>
        </w:rPr>
        <w:t>three</w:t>
      </w:r>
      <w:r w:rsidR="007D478A" w:rsidRPr="003E7ED7">
        <w:rPr>
          <w:rFonts w:ascii="Times New Roman" w:hAnsi="Times New Roman" w:cs="Times New Roman"/>
        </w:rPr>
        <w:t>”</w:t>
      </w:r>
      <w:r w:rsidRPr="003E7ED7">
        <w:rPr>
          <w:rFonts w:ascii="Times New Roman" w:hAnsi="Times New Roman" w:cs="Times New Roman"/>
        </w:rPr>
        <w:t>; and</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 xml:space="preserve">by omitting from that sub-section the word </w:t>
      </w:r>
      <w:r w:rsidR="007D478A" w:rsidRPr="003E7ED7">
        <w:rPr>
          <w:rFonts w:ascii="Times New Roman" w:hAnsi="Times New Roman" w:cs="Times New Roman"/>
        </w:rPr>
        <w:t>“</w:t>
      </w:r>
      <w:r w:rsidRPr="003E7ED7">
        <w:rPr>
          <w:rFonts w:ascii="Times New Roman" w:hAnsi="Times New Roman" w:cs="Times New Roman"/>
        </w:rPr>
        <w:t>one</w:t>
      </w:r>
      <w:r w:rsidR="007D478A" w:rsidRPr="003E7ED7">
        <w:rPr>
          <w:rFonts w:ascii="Times New Roman" w:hAnsi="Times New Roman" w:cs="Times New Roman"/>
        </w:rPr>
        <w:t>”</w:t>
      </w:r>
      <w:r w:rsidRPr="003E7ED7">
        <w:rPr>
          <w:rFonts w:ascii="Times New Roman" w:hAnsi="Times New Roman" w:cs="Times New Roman"/>
        </w:rPr>
        <w:t xml:space="preserve"> (second occurring) and inserting in its stead the word </w:t>
      </w:r>
      <w:r w:rsidR="007D478A" w:rsidRPr="003E7ED7">
        <w:rPr>
          <w:rFonts w:ascii="Times New Roman" w:hAnsi="Times New Roman" w:cs="Times New Roman"/>
        </w:rPr>
        <w:t>“</w:t>
      </w:r>
      <w:r w:rsidRPr="003E7ED7">
        <w:rPr>
          <w:rFonts w:ascii="Times New Roman" w:hAnsi="Times New Roman" w:cs="Times New Roman"/>
        </w:rPr>
        <w:t>two</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0" w:line="240" w:lineRule="auto"/>
        <w:ind w:firstLine="432"/>
        <w:jc w:val="both"/>
        <w:rPr>
          <w:rFonts w:ascii="Times New Roman" w:hAnsi="Times New Roman" w:cs="Times New Roman"/>
        </w:rPr>
      </w:pPr>
      <w:r w:rsidRPr="003E7ED7">
        <w:rPr>
          <w:rFonts w:ascii="Times New Roman" w:hAnsi="Times New Roman" w:cs="Times New Roman"/>
          <w:b/>
        </w:rPr>
        <w:t>8.</w:t>
      </w:r>
      <w:r w:rsidR="00CC0F82" w:rsidRPr="003E7ED7">
        <w:rPr>
          <w:rFonts w:ascii="Times New Roman" w:hAnsi="Times New Roman" w:cs="Times New Roman"/>
        </w:rPr>
        <w:tab/>
      </w:r>
      <w:r w:rsidRPr="003E7ED7">
        <w:rPr>
          <w:rFonts w:ascii="Times New Roman" w:hAnsi="Times New Roman" w:cs="Times New Roman"/>
        </w:rPr>
        <w:t>After section 10 of the Principal Act the following section is inserted:—</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Members elected by students.</w:t>
      </w:r>
    </w:p>
    <w:p w:rsidR="008A0277" w:rsidRPr="003E7ED7" w:rsidRDefault="007D478A" w:rsidP="003E7ED7">
      <w:pPr>
        <w:tabs>
          <w:tab w:val="left" w:pos="1800"/>
        </w:tabs>
        <w:spacing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10</w:t>
      </w:r>
      <w:r w:rsidR="00C935B0" w:rsidRPr="003E7ED7">
        <w:rPr>
          <w:rFonts w:ascii="Times New Roman" w:hAnsi="Times New Roman" w:cs="Times New Roman"/>
          <w:smallCaps/>
        </w:rPr>
        <w:t>a</w:t>
      </w:r>
      <w:r w:rsidR="00C935B0" w:rsidRPr="003E7ED7">
        <w:rPr>
          <w:rFonts w:ascii="Times New Roman" w:hAnsi="Times New Roman" w:cs="Times New Roman"/>
        </w:rPr>
        <w:t>.—(1.)</w:t>
      </w:r>
      <w:r w:rsidR="002A63F4" w:rsidRPr="003E7ED7">
        <w:rPr>
          <w:rFonts w:ascii="Times New Roman" w:hAnsi="Times New Roman" w:cs="Times New Roman"/>
        </w:rPr>
        <w:tab/>
      </w:r>
      <w:r w:rsidR="00C935B0" w:rsidRPr="003E7ED7">
        <w:rPr>
          <w:rFonts w:ascii="Times New Roman" w:hAnsi="Times New Roman" w:cs="Times New Roman"/>
        </w:rPr>
        <w:t xml:space="preserve">In this section, </w:t>
      </w:r>
      <w:r w:rsidRPr="003E7ED7">
        <w:rPr>
          <w:rFonts w:ascii="Times New Roman" w:hAnsi="Times New Roman" w:cs="Times New Roman"/>
        </w:rPr>
        <w:t>‘</w:t>
      </w:r>
      <w:r w:rsidR="00C935B0" w:rsidRPr="003E7ED7">
        <w:rPr>
          <w:rFonts w:ascii="Times New Roman" w:hAnsi="Times New Roman" w:cs="Times New Roman"/>
        </w:rPr>
        <w:t>student member</w:t>
      </w:r>
      <w:r w:rsidRPr="003E7ED7">
        <w:rPr>
          <w:rFonts w:ascii="Times New Roman" w:hAnsi="Times New Roman" w:cs="Times New Roman"/>
        </w:rPr>
        <w:t>’</w:t>
      </w:r>
      <w:r w:rsidR="00C935B0" w:rsidRPr="003E7ED7">
        <w:rPr>
          <w:rFonts w:ascii="Times New Roman" w:hAnsi="Times New Roman" w:cs="Times New Roman"/>
        </w:rPr>
        <w:t xml:space="preserve"> means a member of the Council referred to in paragraph (</w:t>
      </w:r>
      <w:r w:rsidR="00C935B0" w:rsidRPr="003E7ED7">
        <w:rPr>
          <w:rFonts w:ascii="Times New Roman" w:hAnsi="Times New Roman" w:cs="Times New Roman"/>
          <w:i/>
        </w:rPr>
        <w:t>d</w:t>
      </w:r>
      <w:r w:rsidR="00C935B0" w:rsidRPr="003E7ED7">
        <w:rPr>
          <w:rFonts w:ascii="Times New Roman" w:hAnsi="Times New Roman" w:cs="Times New Roman"/>
        </w:rPr>
        <w:t>)</w:t>
      </w:r>
      <w:r w:rsidR="00C935B0" w:rsidRPr="003E7ED7">
        <w:rPr>
          <w:rFonts w:ascii="Times New Roman" w:hAnsi="Times New Roman" w:cs="Times New Roman"/>
          <w:i/>
        </w:rPr>
        <w:t xml:space="preserve"> </w:t>
      </w:r>
      <w:r w:rsidR="00C935B0" w:rsidRPr="003E7ED7">
        <w:rPr>
          <w:rFonts w:ascii="Times New Roman" w:hAnsi="Times New Roman" w:cs="Times New Roman"/>
        </w:rPr>
        <w:t>of sub-section (1.) of section 8 of this Act.</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(2.)</w:t>
      </w:r>
      <w:r w:rsidR="00984739" w:rsidRPr="003E7ED7">
        <w:rPr>
          <w:rFonts w:ascii="Times New Roman" w:hAnsi="Times New Roman" w:cs="Times New Roman"/>
        </w:rPr>
        <w:tab/>
      </w:r>
      <w:r w:rsidR="00C935B0" w:rsidRPr="003E7ED7">
        <w:rPr>
          <w:rFonts w:ascii="Times New Roman" w:hAnsi="Times New Roman" w:cs="Times New Roman"/>
        </w:rPr>
        <w:t>Except as otherwise provided by this section, a student member shall hold office, subject to this Act, for a period of one year and the term of office of a student member shall commence—</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if it is the first term of office of one of the two student members first elected—on a date to be determined by the Minister; and</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in any other case—on the expiration of the term of office of the member whose place the student member fills.</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(3.)</w:t>
      </w:r>
      <w:r w:rsidR="009D1CB5" w:rsidRPr="003E7ED7">
        <w:rPr>
          <w:rFonts w:ascii="Times New Roman" w:hAnsi="Times New Roman" w:cs="Times New Roman"/>
        </w:rPr>
        <w:tab/>
      </w:r>
      <w:r w:rsidR="00C935B0" w:rsidRPr="003E7ED7">
        <w:rPr>
          <w:rFonts w:ascii="Times New Roman" w:hAnsi="Times New Roman" w:cs="Times New Roman"/>
        </w:rPr>
        <w:t>If a student member has ceased to hold office before the expiration of his term of office, a student member shall, if the Minister so directs, be elected to hold office from the date of his election until the expiration of that term, and the election shall be held in accordance with any Statute that was applicable to the election of the member who has ceased to hold office.</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(4.)</w:t>
      </w:r>
      <w:r w:rsidR="009D1CB5" w:rsidRPr="003E7ED7">
        <w:rPr>
          <w:rFonts w:ascii="Times New Roman" w:hAnsi="Times New Roman" w:cs="Times New Roman"/>
        </w:rPr>
        <w:tab/>
      </w:r>
      <w:r w:rsidR="00C935B0" w:rsidRPr="003E7ED7">
        <w:rPr>
          <w:rFonts w:ascii="Times New Roman" w:hAnsi="Times New Roman" w:cs="Times New Roman"/>
        </w:rPr>
        <w:t>Except as otherwise provided by the Statutes, a student member ceases to be a member if the Council determines that he has ceased to be a student of the College.</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(5.)</w:t>
      </w:r>
      <w:r w:rsidR="009D1CB5" w:rsidRPr="003E7ED7">
        <w:rPr>
          <w:rFonts w:ascii="Times New Roman" w:hAnsi="Times New Roman" w:cs="Times New Roman"/>
        </w:rPr>
        <w:tab/>
      </w:r>
      <w:r w:rsidR="00C935B0" w:rsidRPr="003E7ED7">
        <w:rPr>
          <w:rFonts w:ascii="Times New Roman" w:hAnsi="Times New Roman" w:cs="Times New Roman"/>
        </w:rPr>
        <w:t>The Statutes may provide that—</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 a student member elected at an election at which only full-time students of the College were eligible to be candidates ceases to be a member if he ceases to be a full-time student of the College; or</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a student member elected at an election at which only part-time students of the College were eligible to be candidates ceases to be a member if he ceases to be a part-time student of the College.</w:t>
      </w:r>
    </w:p>
    <w:p w:rsidR="008A0277" w:rsidRPr="003E7ED7" w:rsidRDefault="007D478A" w:rsidP="003E7ED7">
      <w:pPr>
        <w:tabs>
          <w:tab w:val="left" w:pos="1080"/>
        </w:tabs>
        <w:spacing w:before="120" w:after="0" w:line="240" w:lineRule="auto"/>
        <w:ind w:firstLine="43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(6.)</w:t>
      </w:r>
      <w:r w:rsidR="009D1CB5" w:rsidRPr="003E7ED7">
        <w:rPr>
          <w:rFonts w:ascii="Times New Roman" w:hAnsi="Times New Roman" w:cs="Times New Roman"/>
        </w:rPr>
        <w:tab/>
      </w:r>
      <w:r w:rsidR="00C935B0" w:rsidRPr="003E7ED7">
        <w:rPr>
          <w:rFonts w:ascii="Times New Roman" w:hAnsi="Times New Roman" w:cs="Times New Roman"/>
        </w:rPr>
        <w:t>Where a person has been elected as a student member on two occasions, he is not eligible to be again elected as a student member.</w:t>
      </w:r>
      <w:r w:rsidRPr="003E7ED7">
        <w:rPr>
          <w:rFonts w:ascii="Times New Roman" w:hAnsi="Times New Roman" w:cs="Times New Roman"/>
        </w:rPr>
        <w:t>”</w:t>
      </w:r>
      <w:r w:rsidR="00C935B0" w:rsidRPr="003E7ED7">
        <w:rPr>
          <w:rFonts w:ascii="Times New Roman" w:hAnsi="Times New Roman" w:cs="Times New Roman"/>
        </w:rPr>
        <w:t>.</w:t>
      </w:r>
    </w:p>
    <w:p w:rsidR="008A0277" w:rsidRPr="003E7ED7" w:rsidRDefault="00524E84"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rPr>
        <w:br w:type="page"/>
      </w:r>
      <w:r w:rsidR="00C935B0" w:rsidRPr="003E7ED7">
        <w:rPr>
          <w:rFonts w:ascii="Times New Roman" w:hAnsi="Times New Roman" w:cs="Times New Roman"/>
          <w:b/>
          <w:sz w:val="20"/>
        </w:rPr>
        <w:lastRenderedPageBreak/>
        <w:t>Members appointed by the Governor-General.</w:t>
      </w:r>
    </w:p>
    <w:p w:rsidR="008A0277" w:rsidRPr="003E7ED7" w:rsidRDefault="00C935B0" w:rsidP="003E7ED7">
      <w:pPr>
        <w:spacing w:after="0" w:line="240" w:lineRule="auto"/>
        <w:ind w:firstLine="432"/>
        <w:jc w:val="both"/>
        <w:rPr>
          <w:rFonts w:ascii="Times New Roman" w:hAnsi="Times New Roman" w:cs="Times New Roman"/>
        </w:rPr>
      </w:pPr>
      <w:r w:rsidRPr="003E7ED7">
        <w:rPr>
          <w:rFonts w:ascii="Times New Roman" w:hAnsi="Times New Roman" w:cs="Times New Roman"/>
          <w:b/>
        </w:rPr>
        <w:t>9.</w:t>
      </w:r>
      <w:r w:rsidR="00E24709" w:rsidRPr="003E7ED7">
        <w:rPr>
          <w:rFonts w:ascii="Times New Roman" w:hAnsi="Times New Roman" w:cs="Times New Roman"/>
        </w:rPr>
        <w:tab/>
      </w:r>
      <w:r w:rsidRPr="003E7ED7">
        <w:rPr>
          <w:rFonts w:ascii="Times New Roman" w:hAnsi="Times New Roman" w:cs="Times New Roman"/>
        </w:rPr>
        <w:t xml:space="preserve">Section 11 of the Principal Act is amended by omitting the letter </w:t>
      </w:r>
      <w:r w:rsidR="007D478A" w:rsidRPr="003E7ED7">
        <w:rPr>
          <w:rFonts w:ascii="Times New Roman" w:hAnsi="Times New Roman" w:cs="Times New Roman"/>
        </w:rPr>
        <w:t>“</w:t>
      </w:r>
      <w:r w:rsidRPr="003E7ED7">
        <w:rPr>
          <w:rFonts w:ascii="Times New Roman" w:hAnsi="Times New Roman" w:cs="Times New Roman"/>
        </w:rPr>
        <w:t>(</w:t>
      </w:r>
      <w:r w:rsidRPr="003E7ED7">
        <w:rPr>
          <w:rFonts w:ascii="Times New Roman" w:hAnsi="Times New Roman" w:cs="Times New Roman"/>
          <w:i/>
        </w:rPr>
        <w:t>d</w:t>
      </w:r>
      <w:r w:rsidRPr="003E7ED7">
        <w:rPr>
          <w:rFonts w:ascii="Times New Roman" w:hAnsi="Times New Roman" w:cs="Times New Roman"/>
        </w:rPr>
        <w:t>)</w:t>
      </w:r>
      <w:r w:rsidR="007D478A" w:rsidRPr="003E7ED7">
        <w:rPr>
          <w:rFonts w:ascii="Times New Roman" w:hAnsi="Times New Roman" w:cs="Times New Roman"/>
        </w:rPr>
        <w:t>”</w:t>
      </w:r>
      <w:r w:rsidRPr="003E7ED7">
        <w:rPr>
          <w:rFonts w:ascii="Times New Roman" w:hAnsi="Times New Roman" w:cs="Times New Roman"/>
        </w:rPr>
        <w:t xml:space="preserve"> and inserting in its stead the letter </w:t>
      </w:r>
      <w:r w:rsidR="007D478A" w:rsidRPr="003E7ED7">
        <w:rPr>
          <w:rFonts w:ascii="Times New Roman" w:hAnsi="Times New Roman" w:cs="Times New Roman"/>
        </w:rPr>
        <w:t>“</w:t>
      </w:r>
      <w:r w:rsidRPr="003E7ED7">
        <w:rPr>
          <w:rFonts w:ascii="Times New Roman" w:hAnsi="Times New Roman" w:cs="Times New Roman"/>
        </w:rPr>
        <w:t>(</w:t>
      </w:r>
      <w:r w:rsidRPr="003E7ED7">
        <w:rPr>
          <w:rFonts w:ascii="Times New Roman" w:hAnsi="Times New Roman" w:cs="Times New Roman"/>
          <w:i/>
        </w:rPr>
        <w:t>e</w:t>
      </w:r>
      <w:r w:rsidRPr="003E7ED7">
        <w:rPr>
          <w:rFonts w:ascii="Times New Roman" w:hAnsi="Times New Roman" w:cs="Times New Roman"/>
        </w:rPr>
        <w:t>)</w:t>
      </w:r>
      <w:r w:rsidR="007D478A" w:rsidRPr="003E7ED7">
        <w:rPr>
          <w:rFonts w:ascii="Times New Roman" w:hAnsi="Times New Roman" w:cs="Times New Roman"/>
        </w:rPr>
        <w:t>”</w:t>
      </w:r>
      <w:r w:rsidRPr="003E7ED7">
        <w:rPr>
          <w:rFonts w:ascii="Times New Roman" w:hAnsi="Times New Roman" w:cs="Times New Roman"/>
          <w:i/>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Members appointed by Council.</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10.</w:t>
      </w:r>
      <w:r w:rsidR="00D7137C" w:rsidRPr="003E7ED7">
        <w:rPr>
          <w:rFonts w:ascii="Times New Roman" w:hAnsi="Times New Roman" w:cs="Times New Roman"/>
        </w:rPr>
        <w:tab/>
      </w:r>
      <w:r w:rsidRPr="003E7ED7">
        <w:rPr>
          <w:rFonts w:ascii="Times New Roman" w:hAnsi="Times New Roman" w:cs="Times New Roman"/>
        </w:rPr>
        <w:t xml:space="preserve">Section 12 of the Principal Act is amended by omitting the letter </w:t>
      </w:r>
      <w:r w:rsidR="007D478A" w:rsidRPr="003E7ED7">
        <w:rPr>
          <w:rFonts w:ascii="Times New Roman" w:hAnsi="Times New Roman" w:cs="Times New Roman"/>
        </w:rPr>
        <w:t>“</w:t>
      </w:r>
      <w:r w:rsidRPr="003E7ED7">
        <w:rPr>
          <w:rFonts w:ascii="Times New Roman" w:hAnsi="Times New Roman" w:cs="Times New Roman"/>
        </w:rPr>
        <w:t>(</w:t>
      </w:r>
      <w:r w:rsidRPr="003E7ED7">
        <w:rPr>
          <w:rFonts w:ascii="Times New Roman" w:hAnsi="Times New Roman" w:cs="Times New Roman"/>
          <w:i/>
        </w:rPr>
        <w:t>e</w:t>
      </w:r>
      <w:r w:rsidRPr="003E7ED7">
        <w:rPr>
          <w:rFonts w:ascii="Times New Roman" w:hAnsi="Times New Roman" w:cs="Times New Roman"/>
        </w:rPr>
        <w:t>)</w:t>
      </w:r>
      <w:r w:rsidR="007D478A" w:rsidRPr="003E7ED7">
        <w:rPr>
          <w:rFonts w:ascii="Times New Roman" w:hAnsi="Times New Roman" w:cs="Times New Roman"/>
        </w:rPr>
        <w:t>”</w:t>
      </w:r>
      <w:r w:rsidRPr="003E7ED7">
        <w:rPr>
          <w:rFonts w:ascii="Times New Roman" w:hAnsi="Times New Roman" w:cs="Times New Roman"/>
        </w:rPr>
        <w:t xml:space="preserve"> and inserting in its stead the letter </w:t>
      </w:r>
      <w:r w:rsidR="007D478A" w:rsidRPr="003E7ED7">
        <w:rPr>
          <w:rFonts w:ascii="Times New Roman" w:hAnsi="Times New Roman" w:cs="Times New Roman"/>
        </w:rPr>
        <w:t>“</w:t>
      </w:r>
      <w:r w:rsidRPr="003E7ED7">
        <w:rPr>
          <w:rFonts w:ascii="Times New Roman" w:hAnsi="Times New Roman" w:cs="Times New Roman"/>
        </w:rPr>
        <w:t>(</w:t>
      </w:r>
      <w:r w:rsidRPr="003E7ED7">
        <w:rPr>
          <w:rFonts w:ascii="Times New Roman" w:hAnsi="Times New Roman" w:cs="Times New Roman"/>
          <w:i/>
        </w:rPr>
        <w:t>f</w:t>
      </w:r>
      <w:r w:rsidRPr="003E7ED7">
        <w:rPr>
          <w:rFonts w:ascii="Times New Roman" w:hAnsi="Times New Roman" w:cs="Times New Roman"/>
        </w:rPr>
        <w:t>)</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Chairman and Deputy Chairman of the Council.</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11.</w:t>
      </w:r>
      <w:r w:rsidR="00880D25" w:rsidRPr="003E7ED7">
        <w:rPr>
          <w:rFonts w:ascii="Times New Roman" w:hAnsi="Times New Roman" w:cs="Times New Roman"/>
          <w:b/>
        </w:rPr>
        <w:tab/>
      </w:r>
      <w:r w:rsidRPr="003E7ED7">
        <w:rPr>
          <w:rFonts w:ascii="Times New Roman" w:hAnsi="Times New Roman" w:cs="Times New Roman"/>
        </w:rPr>
        <w:t>Section 13 of the Principal Act is amended by omitting from paragraph (</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 xml:space="preserve">of sub-section (1.) the words </w:t>
      </w:r>
      <w:r w:rsidR="007D478A" w:rsidRPr="003E7ED7">
        <w:rPr>
          <w:rFonts w:ascii="Times New Roman" w:hAnsi="Times New Roman" w:cs="Times New Roman"/>
        </w:rPr>
        <w:t>“</w:t>
      </w:r>
      <w:r w:rsidRPr="003E7ED7">
        <w:rPr>
          <w:rFonts w:ascii="Times New Roman" w:hAnsi="Times New Roman" w:cs="Times New Roman"/>
        </w:rPr>
        <w:t>or the Deputy Vice-Chancellor</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Disqualifications.</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12.</w:t>
      </w:r>
      <w:r w:rsidR="008227D4" w:rsidRPr="003E7ED7">
        <w:rPr>
          <w:rFonts w:ascii="Times New Roman" w:hAnsi="Times New Roman" w:cs="Times New Roman"/>
          <w:b/>
        </w:rPr>
        <w:tab/>
      </w:r>
      <w:r w:rsidRPr="003E7ED7">
        <w:rPr>
          <w:rFonts w:ascii="Times New Roman" w:hAnsi="Times New Roman" w:cs="Times New Roman"/>
        </w:rPr>
        <w:t>Section 14 of the Principal Act is amended by omitting from paragraph (</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 xml:space="preserve">the word </w:t>
      </w:r>
      <w:r w:rsidR="007D478A" w:rsidRPr="003E7ED7">
        <w:rPr>
          <w:rFonts w:ascii="Times New Roman" w:hAnsi="Times New Roman" w:cs="Times New Roman"/>
        </w:rPr>
        <w:t>“</w:t>
      </w:r>
      <w:r w:rsidRPr="003E7ED7">
        <w:rPr>
          <w:rFonts w:ascii="Times New Roman" w:hAnsi="Times New Roman" w:cs="Times New Roman"/>
        </w:rPr>
        <w:t>twenty-one</w:t>
      </w:r>
      <w:r w:rsidR="007D478A" w:rsidRPr="003E7ED7">
        <w:rPr>
          <w:rFonts w:ascii="Times New Roman" w:hAnsi="Times New Roman" w:cs="Times New Roman"/>
        </w:rPr>
        <w:t>”</w:t>
      </w:r>
      <w:r w:rsidRPr="003E7ED7">
        <w:rPr>
          <w:rFonts w:ascii="Times New Roman" w:hAnsi="Times New Roman" w:cs="Times New Roman"/>
        </w:rPr>
        <w:t xml:space="preserve"> and inserting in its stead the word </w:t>
      </w:r>
      <w:r w:rsidR="007D478A" w:rsidRPr="003E7ED7">
        <w:rPr>
          <w:rFonts w:ascii="Times New Roman" w:hAnsi="Times New Roman" w:cs="Times New Roman"/>
        </w:rPr>
        <w:t>“</w:t>
      </w:r>
      <w:r w:rsidRPr="003E7ED7">
        <w:rPr>
          <w:rFonts w:ascii="Times New Roman" w:hAnsi="Times New Roman" w:cs="Times New Roman"/>
        </w:rPr>
        <w:t>eighteen</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Meetings of Council.</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13.</w:t>
      </w:r>
      <w:r w:rsidR="00B439A7" w:rsidRPr="003E7ED7">
        <w:rPr>
          <w:rFonts w:ascii="Times New Roman" w:hAnsi="Times New Roman" w:cs="Times New Roman"/>
          <w:b/>
        </w:rPr>
        <w:tab/>
      </w:r>
      <w:r w:rsidRPr="003E7ED7">
        <w:rPr>
          <w:rFonts w:ascii="Times New Roman" w:hAnsi="Times New Roman" w:cs="Times New Roman"/>
        </w:rPr>
        <w:t>Section 16 of the Principal Act is amended by inserting in sub</w:t>
      </w:r>
      <w:r w:rsidR="007E22F6" w:rsidRPr="003E7ED7">
        <w:rPr>
          <w:rFonts w:ascii="Times New Roman" w:hAnsi="Times New Roman" w:cs="Times New Roman"/>
        </w:rPr>
        <w:t>-</w:t>
      </w:r>
      <w:r w:rsidRPr="003E7ED7">
        <w:rPr>
          <w:rFonts w:ascii="Times New Roman" w:hAnsi="Times New Roman" w:cs="Times New Roman"/>
        </w:rPr>
        <w:t xml:space="preserve">section (6.), after the word </w:t>
      </w:r>
      <w:r w:rsidR="007D478A" w:rsidRPr="003E7ED7">
        <w:rPr>
          <w:rFonts w:ascii="Times New Roman" w:hAnsi="Times New Roman" w:cs="Times New Roman"/>
        </w:rPr>
        <w:t>“</w:t>
      </w:r>
      <w:r w:rsidRPr="003E7ED7">
        <w:rPr>
          <w:rFonts w:ascii="Times New Roman" w:hAnsi="Times New Roman" w:cs="Times New Roman"/>
        </w:rPr>
        <w:t>Council</w:t>
      </w:r>
      <w:r w:rsidR="007D478A" w:rsidRPr="003E7ED7">
        <w:rPr>
          <w:rFonts w:ascii="Times New Roman" w:hAnsi="Times New Roman" w:cs="Times New Roman"/>
        </w:rPr>
        <w:t>”</w:t>
      </w:r>
      <w:r w:rsidRPr="003E7ED7">
        <w:rPr>
          <w:rFonts w:ascii="Times New Roman" w:hAnsi="Times New Roman" w:cs="Times New Roman"/>
        </w:rPr>
        <w:t xml:space="preserve"> (second occurring), the words </w:t>
      </w:r>
      <w:r w:rsidR="007D478A" w:rsidRPr="003E7ED7">
        <w:rPr>
          <w:rFonts w:ascii="Times New Roman" w:hAnsi="Times New Roman" w:cs="Times New Roman"/>
        </w:rPr>
        <w:t>“</w:t>
      </w:r>
      <w:r w:rsidRPr="003E7ED7">
        <w:rPr>
          <w:rFonts w:ascii="Times New Roman" w:hAnsi="Times New Roman" w:cs="Times New Roman"/>
        </w:rPr>
        <w:t>, the Vice-Chancellor and the Deputy Vice-Chancellor being counted as one member,</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Interim Council.</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14.</w:t>
      </w:r>
      <w:r w:rsidR="00E31E1D" w:rsidRPr="003E7ED7">
        <w:rPr>
          <w:rFonts w:ascii="Times New Roman" w:hAnsi="Times New Roman" w:cs="Times New Roman"/>
          <w:b/>
        </w:rPr>
        <w:tab/>
      </w:r>
      <w:r w:rsidRPr="003E7ED7">
        <w:rPr>
          <w:rFonts w:ascii="Times New Roman" w:hAnsi="Times New Roman" w:cs="Times New Roman"/>
        </w:rPr>
        <w:t>Section 18 of the Principal Act is repealed.</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Terms and conditions of service of staff.</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15.</w:t>
      </w:r>
      <w:r w:rsidR="007A10C9" w:rsidRPr="003E7ED7">
        <w:rPr>
          <w:rFonts w:ascii="Times New Roman" w:hAnsi="Times New Roman" w:cs="Times New Roman"/>
          <w:b/>
        </w:rPr>
        <w:tab/>
      </w:r>
      <w:r w:rsidRPr="003E7ED7">
        <w:rPr>
          <w:rFonts w:ascii="Times New Roman" w:hAnsi="Times New Roman" w:cs="Times New Roman"/>
        </w:rPr>
        <w:t xml:space="preserve">Section 20 of the Principal Act is amended by omitting from sub-section (2.) the words </w:t>
      </w:r>
      <w:r w:rsidR="007D478A" w:rsidRPr="003E7ED7">
        <w:rPr>
          <w:rFonts w:ascii="Times New Roman" w:hAnsi="Times New Roman" w:cs="Times New Roman"/>
        </w:rPr>
        <w:t>“</w:t>
      </w:r>
      <w:r w:rsidRPr="003E7ED7">
        <w:rPr>
          <w:rFonts w:ascii="Times New Roman" w:hAnsi="Times New Roman" w:cs="Times New Roman"/>
        </w:rPr>
        <w:t>of the service</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Statutes.</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16.</w:t>
      </w:r>
      <w:r w:rsidR="00E90FB3" w:rsidRPr="003E7ED7">
        <w:rPr>
          <w:rFonts w:ascii="Times New Roman" w:hAnsi="Times New Roman" w:cs="Times New Roman"/>
          <w:b/>
        </w:rPr>
        <w:tab/>
      </w:r>
      <w:r w:rsidRPr="003E7ED7">
        <w:rPr>
          <w:rFonts w:ascii="Times New Roman" w:hAnsi="Times New Roman" w:cs="Times New Roman"/>
        </w:rPr>
        <w:t>Section 21 of the Principal Act is amended—</w:t>
      </w:r>
    </w:p>
    <w:p w:rsidR="008A0277" w:rsidRPr="003E7ED7" w:rsidRDefault="00C935B0" w:rsidP="003E7ED7">
      <w:pPr>
        <w:spacing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a</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by omitting from sub-paragraph (iii) of paragraph (</w:t>
      </w:r>
      <w:r w:rsidRPr="003E7ED7">
        <w:rPr>
          <w:rFonts w:ascii="Times New Roman" w:hAnsi="Times New Roman" w:cs="Times New Roman"/>
          <w:i/>
        </w:rPr>
        <w:t>c</w:t>
      </w:r>
      <w:r w:rsidRPr="003E7ED7">
        <w:rPr>
          <w:rFonts w:ascii="Times New Roman" w:hAnsi="Times New Roman" w:cs="Times New Roman"/>
        </w:rPr>
        <w:t>) of sub</w:t>
      </w:r>
      <w:r w:rsidR="007E22F6" w:rsidRPr="003E7ED7">
        <w:rPr>
          <w:rFonts w:ascii="Times New Roman" w:hAnsi="Times New Roman" w:cs="Times New Roman"/>
        </w:rPr>
        <w:t>-</w:t>
      </w:r>
      <w:r w:rsidRPr="003E7ED7">
        <w:rPr>
          <w:rFonts w:ascii="Times New Roman" w:hAnsi="Times New Roman" w:cs="Times New Roman"/>
        </w:rPr>
        <w:t xml:space="preserve">section (1.) the word </w:t>
      </w:r>
      <w:r w:rsidR="007D478A" w:rsidRPr="003E7ED7">
        <w:rPr>
          <w:rFonts w:ascii="Times New Roman" w:hAnsi="Times New Roman" w:cs="Times New Roman"/>
        </w:rPr>
        <w:t>“</w:t>
      </w:r>
      <w:r w:rsidRPr="003E7ED7">
        <w:rPr>
          <w:rFonts w:ascii="Times New Roman" w:hAnsi="Times New Roman" w:cs="Times New Roman"/>
        </w:rPr>
        <w:t>two</w:t>
      </w:r>
      <w:r w:rsidR="007D478A" w:rsidRPr="003E7ED7">
        <w:rPr>
          <w:rFonts w:ascii="Times New Roman" w:hAnsi="Times New Roman" w:cs="Times New Roman"/>
        </w:rPr>
        <w:t>”</w:t>
      </w:r>
      <w:r w:rsidRPr="003E7ED7">
        <w:rPr>
          <w:rFonts w:ascii="Times New Roman" w:hAnsi="Times New Roman" w:cs="Times New Roman"/>
        </w:rPr>
        <w:t xml:space="preserve"> and inserting in its stead the word </w:t>
      </w:r>
      <w:r w:rsidR="007D478A" w:rsidRPr="003E7ED7">
        <w:rPr>
          <w:rFonts w:ascii="Times New Roman" w:hAnsi="Times New Roman" w:cs="Times New Roman"/>
        </w:rPr>
        <w:t>“</w:t>
      </w:r>
      <w:r w:rsidRPr="003E7ED7">
        <w:rPr>
          <w:rFonts w:ascii="Times New Roman" w:hAnsi="Times New Roman" w:cs="Times New Roman"/>
        </w:rPr>
        <w:t>three</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C935B0" w:rsidP="003E7ED7">
      <w:pPr>
        <w:spacing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by inserting in sub-section (1.), after paragraph (</w:t>
      </w:r>
      <w:r w:rsidRPr="003E7ED7">
        <w:rPr>
          <w:rFonts w:ascii="Times New Roman" w:hAnsi="Times New Roman" w:cs="Times New Roman"/>
          <w:i/>
        </w:rPr>
        <w:t>c</w:t>
      </w:r>
      <w:r w:rsidRPr="003E7ED7">
        <w:rPr>
          <w:rFonts w:ascii="Times New Roman" w:hAnsi="Times New Roman" w:cs="Times New Roman"/>
        </w:rPr>
        <w:t>), the following paragraph:—</w:t>
      </w:r>
    </w:p>
    <w:p w:rsidR="008A0277" w:rsidRPr="003E7ED7" w:rsidRDefault="007D478A" w:rsidP="003E7ED7">
      <w:pPr>
        <w:spacing w:after="0" w:line="240" w:lineRule="auto"/>
        <w:ind w:left="1296" w:hanging="288"/>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w:t>
      </w:r>
      <w:r w:rsidR="00C935B0" w:rsidRPr="003E7ED7">
        <w:rPr>
          <w:rFonts w:ascii="Times New Roman" w:hAnsi="Times New Roman" w:cs="Times New Roman"/>
          <w:i/>
        </w:rPr>
        <w:t>ca</w:t>
      </w:r>
      <w:r w:rsidR="00C935B0" w:rsidRPr="003E7ED7">
        <w:rPr>
          <w:rFonts w:ascii="Times New Roman" w:hAnsi="Times New Roman" w:cs="Times New Roman"/>
        </w:rPr>
        <w:t>) the election of members of the Council by the students of the College, including—</w:t>
      </w:r>
    </w:p>
    <w:p w:rsidR="008A0277" w:rsidRPr="003E7ED7" w:rsidRDefault="00C935B0" w:rsidP="003E7ED7">
      <w:pPr>
        <w:spacing w:after="0" w:line="240" w:lineRule="auto"/>
        <w:ind w:left="2016" w:hanging="288"/>
        <w:jc w:val="both"/>
        <w:rPr>
          <w:rFonts w:ascii="Times New Roman" w:hAnsi="Times New Roman" w:cs="Times New Roman"/>
        </w:rPr>
      </w:pPr>
      <w:r w:rsidRPr="003E7ED7">
        <w:rPr>
          <w:rFonts w:ascii="Times New Roman" w:hAnsi="Times New Roman" w:cs="Times New Roman"/>
        </w:rPr>
        <w:t>(</w:t>
      </w:r>
      <w:proofErr w:type="spellStart"/>
      <w:r w:rsidRPr="003E7ED7">
        <w:rPr>
          <w:rFonts w:ascii="Times New Roman" w:hAnsi="Times New Roman" w:cs="Times New Roman"/>
        </w:rPr>
        <w:t>i</w:t>
      </w:r>
      <w:proofErr w:type="spellEnd"/>
      <w:r w:rsidRPr="003E7ED7">
        <w:rPr>
          <w:rFonts w:ascii="Times New Roman" w:hAnsi="Times New Roman" w:cs="Times New Roman"/>
        </w:rPr>
        <w:t>) the persons who are to be regarded as students of the College, the persons who are to be regarded as full-time students of the College, and the persons who are to be regarded as part-time students of the College, for the purposes of such an election; and</w:t>
      </w:r>
    </w:p>
    <w:p w:rsidR="008A0277" w:rsidRPr="003E7ED7" w:rsidRDefault="00C935B0" w:rsidP="003E7ED7">
      <w:pPr>
        <w:spacing w:after="0" w:line="240" w:lineRule="auto"/>
        <w:ind w:left="2016" w:hanging="288"/>
        <w:jc w:val="both"/>
        <w:rPr>
          <w:rFonts w:ascii="Times New Roman" w:hAnsi="Times New Roman" w:cs="Times New Roman"/>
        </w:rPr>
      </w:pPr>
      <w:r w:rsidRPr="003E7ED7">
        <w:rPr>
          <w:rFonts w:ascii="Times New Roman" w:hAnsi="Times New Roman" w:cs="Times New Roman"/>
        </w:rPr>
        <w:t>(ii) the determination of questions arising in relation to the conduct or result of such an election.</w:t>
      </w:r>
      <w:r w:rsidR="007D478A" w:rsidRPr="003E7ED7">
        <w:rPr>
          <w:rFonts w:ascii="Times New Roman" w:hAnsi="Times New Roman" w:cs="Times New Roman"/>
        </w:rPr>
        <w:t>”</w:t>
      </w:r>
      <w:r w:rsidRPr="003E7ED7">
        <w:rPr>
          <w:rFonts w:ascii="Times New Roman" w:hAnsi="Times New Roman" w:cs="Times New Roman"/>
        </w:rPr>
        <w:t>; and</w:t>
      </w:r>
    </w:p>
    <w:p w:rsidR="008A0277" w:rsidRPr="003E7ED7" w:rsidRDefault="00C935B0" w:rsidP="003E7ED7">
      <w:pPr>
        <w:spacing w:before="60" w:after="0" w:line="240" w:lineRule="auto"/>
        <w:ind w:left="864" w:hanging="288"/>
        <w:jc w:val="both"/>
        <w:rPr>
          <w:rFonts w:ascii="Times New Roman" w:hAnsi="Times New Roman" w:cs="Times New Roman"/>
        </w:rPr>
      </w:pPr>
      <w:r w:rsidRPr="003E7ED7">
        <w:rPr>
          <w:rFonts w:ascii="Times New Roman" w:hAnsi="Times New Roman" w:cs="Times New Roman"/>
        </w:rPr>
        <w:t>(</w:t>
      </w:r>
      <w:r w:rsidRPr="003E7ED7">
        <w:rPr>
          <w:rFonts w:ascii="Times New Roman" w:hAnsi="Times New Roman" w:cs="Times New Roman"/>
          <w:i/>
        </w:rPr>
        <w:t>c</w:t>
      </w:r>
      <w:r w:rsidRPr="003E7ED7">
        <w:rPr>
          <w:rFonts w:ascii="Times New Roman" w:hAnsi="Times New Roman" w:cs="Times New Roman"/>
        </w:rPr>
        <w:t xml:space="preserve">) by </w:t>
      </w:r>
      <w:bookmarkStart w:id="0" w:name="_GoBack"/>
      <w:r w:rsidRPr="00B2623C">
        <w:rPr>
          <w:rFonts w:ascii="Times New Roman" w:hAnsi="Times New Roman" w:cs="Times New Roman"/>
        </w:rPr>
        <w:t>omitting</w:t>
      </w:r>
      <w:r w:rsidRPr="003E7ED7">
        <w:rPr>
          <w:rFonts w:ascii="Times New Roman" w:hAnsi="Times New Roman" w:cs="Times New Roman"/>
        </w:rPr>
        <w:t xml:space="preserve"> </w:t>
      </w:r>
      <w:bookmarkEnd w:id="0"/>
      <w:r w:rsidRPr="003E7ED7">
        <w:rPr>
          <w:rFonts w:ascii="Times New Roman" w:hAnsi="Times New Roman" w:cs="Times New Roman"/>
        </w:rPr>
        <w:t>paragraph (</w:t>
      </w:r>
      <w:r w:rsidRPr="003E7ED7">
        <w:rPr>
          <w:rFonts w:ascii="Times New Roman" w:hAnsi="Times New Roman" w:cs="Times New Roman"/>
          <w:i/>
        </w:rPr>
        <w:t>e</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of sub-section (1.) and inserting in its stead the following paragraphs:—</w:t>
      </w:r>
    </w:p>
    <w:p w:rsidR="008A0277" w:rsidRPr="003E7ED7" w:rsidRDefault="007D478A" w:rsidP="003E7ED7">
      <w:pPr>
        <w:spacing w:after="0" w:line="240" w:lineRule="auto"/>
        <w:ind w:left="1296" w:hanging="288"/>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w:t>
      </w:r>
      <w:r w:rsidR="00C935B0" w:rsidRPr="003E7ED7">
        <w:rPr>
          <w:rFonts w:ascii="Times New Roman" w:hAnsi="Times New Roman" w:cs="Times New Roman"/>
          <w:i/>
        </w:rPr>
        <w:t>e</w:t>
      </w:r>
      <w:r w:rsidR="00C935B0" w:rsidRPr="003E7ED7">
        <w:rPr>
          <w:rFonts w:ascii="Times New Roman" w:hAnsi="Times New Roman" w:cs="Times New Roman"/>
        </w:rPr>
        <w:t>)</w:t>
      </w:r>
      <w:r w:rsidR="00C935B0" w:rsidRPr="003E7ED7">
        <w:rPr>
          <w:rFonts w:ascii="Times New Roman" w:hAnsi="Times New Roman" w:cs="Times New Roman"/>
          <w:i/>
        </w:rPr>
        <w:t xml:space="preserve"> </w:t>
      </w:r>
      <w:r w:rsidR="00C935B0" w:rsidRPr="003E7ED7">
        <w:rPr>
          <w:rFonts w:ascii="Times New Roman" w:hAnsi="Times New Roman" w:cs="Times New Roman"/>
        </w:rPr>
        <w:t>the courses of study and instruction of the College;</w:t>
      </w:r>
    </w:p>
    <w:p w:rsidR="008A0277" w:rsidRPr="003E7ED7" w:rsidRDefault="007D478A" w:rsidP="003E7ED7">
      <w:pPr>
        <w:spacing w:after="0" w:line="240" w:lineRule="auto"/>
        <w:ind w:left="1530" w:hanging="522"/>
        <w:jc w:val="both"/>
        <w:rPr>
          <w:rFonts w:ascii="Times New Roman" w:hAnsi="Times New Roman" w:cs="Times New Roman"/>
        </w:rPr>
      </w:pPr>
      <w:r w:rsidRPr="003E7ED7">
        <w:rPr>
          <w:rFonts w:ascii="Times New Roman" w:hAnsi="Times New Roman" w:cs="Times New Roman"/>
        </w:rPr>
        <w:t>“</w:t>
      </w:r>
      <w:r w:rsidR="00C935B0" w:rsidRPr="003E7ED7">
        <w:rPr>
          <w:rFonts w:ascii="Times New Roman" w:hAnsi="Times New Roman" w:cs="Times New Roman"/>
        </w:rPr>
        <w:t>(</w:t>
      </w:r>
      <w:r w:rsidR="00C935B0" w:rsidRPr="003E7ED7">
        <w:rPr>
          <w:rFonts w:ascii="Times New Roman" w:hAnsi="Times New Roman" w:cs="Times New Roman"/>
          <w:i/>
        </w:rPr>
        <w:t>ea</w:t>
      </w:r>
      <w:r w:rsidR="00C935B0" w:rsidRPr="003E7ED7">
        <w:rPr>
          <w:rFonts w:ascii="Times New Roman" w:hAnsi="Times New Roman" w:cs="Times New Roman"/>
        </w:rPr>
        <w:t>)</w:t>
      </w:r>
      <w:r w:rsidR="00C935B0" w:rsidRPr="003E7ED7">
        <w:rPr>
          <w:rFonts w:ascii="Times New Roman" w:hAnsi="Times New Roman" w:cs="Times New Roman"/>
          <w:i/>
        </w:rPr>
        <w:t xml:space="preserve"> </w:t>
      </w:r>
      <w:r w:rsidR="00C935B0" w:rsidRPr="003E7ED7">
        <w:rPr>
          <w:rFonts w:ascii="Times New Roman" w:hAnsi="Times New Roman" w:cs="Times New Roman"/>
        </w:rPr>
        <w:t>the degrees, diplomas and certificates that may be awarded by the College and the requirements for their award;</w:t>
      </w:r>
      <w:r w:rsidRPr="003E7ED7">
        <w:rPr>
          <w:rFonts w:ascii="Times New Roman" w:hAnsi="Times New Roman" w:cs="Times New Roman"/>
        </w:rPr>
        <w:t>”</w:t>
      </w:r>
      <w:r w:rsidR="00C935B0" w:rsidRPr="003E7ED7">
        <w:rPr>
          <w:rFonts w:ascii="Times New Roman" w:hAnsi="Times New Roman" w:cs="Times New Roman"/>
        </w:rPr>
        <w:t>.</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No religious test.</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17.</w:t>
      </w:r>
      <w:r w:rsidR="000C1681" w:rsidRPr="003E7ED7">
        <w:rPr>
          <w:rFonts w:ascii="Times New Roman" w:hAnsi="Times New Roman" w:cs="Times New Roman"/>
          <w:b/>
        </w:rPr>
        <w:tab/>
      </w:r>
      <w:r w:rsidRPr="003E7ED7">
        <w:rPr>
          <w:rFonts w:ascii="Times New Roman" w:hAnsi="Times New Roman" w:cs="Times New Roman"/>
        </w:rPr>
        <w:t>Section 23 of the Principal Act is amended by inserting in paragraph (</w:t>
      </w:r>
      <w:r w:rsidRPr="003E7ED7">
        <w:rPr>
          <w:rFonts w:ascii="Times New Roman" w:hAnsi="Times New Roman" w:cs="Times New Roman"/>
          <w:i/>
        </w:rPr>
        <w:t>b</w:t>
      </w:r>
      <w:r w:rsidRPr="003E7ED7">
        <w:rPr>
          <w:rFonts w:ascii="Times New Roman" w:hAnsi="Times New Roman" w:cs="Times New Roman"/>
        </w:rPr>
        <w:t>),</w:t>
      </w:r>
      <w:r w:rsidRPr="003E7ED7">
        <w:rPr>
          <w:rFonts w:ascii="Times New Roman" w:hAnsi="Times New Roman" w:cs="Times New Roman"/>
          <w:i/>
        </w:rPr>
        <w:t xml:space="preserve"> </w:t>
      </w:r>
      <w:r w:rsidRPr="003E7ED7">
        <w:rPr>
          <w:rFonts w:ascii="Times New Roman" w:hAnsi="Times New Roman" w:cs="Times New Roman"/>
        </w:rPr>
        <w:t xml:space="preserve">before the word </w:t>
      </w:r>
      <w:r w:rsidR="007D478A" w:rsidRPr="003E7ED7">
        <w:rPr>
          <w:rFonts w:ascii="Times New Roman" w:hAnsi="Times New Roman" w:cs="Times New Roman"/>
        </w:rPr>
        <w:t>“</w:t>
      </w:r>
      <w:r w:rsidRPr="003E7ED7">
        <w:rPr>
          <w:rFonts w:ascii="Times New Roman" w:hAnsi="Times New Roman" w:cs="Times New Roman"/>
        </w:rPr>
        <w:t>diploma</w:t>
      </w:r>
      <w:r w:rsidR="007D478A" w:rsidRPr="003E7ED7">
        <w:rPr>
          <w:rFonts w:ascii="Times New Roman" w:hAnsi="Times New Roman" w:cs="Times New Roman"/>
        </w:rPr>
        <w:t>”</w:t>
      </w:r>
      <w:r w:rsidRPr="003E7ED7">
        <w:rPr>
          <w:rFonts w:ascii="Times New Roman" w:hAnsi="Times New Roman" w:cs="Times New Roman"/>
        </w:rPr>
        <w:t xml:space="preserve">, the word </w:t>
      </w:r>
      <w:r w:rsidR="007D478A" w:rsidRPr="003E7ED7">
        <w:rPr>
          <w:rFonts w:ascii="Times New Roman" w:hAnsi="Times New Roman" w:cs="Times New Roman"/>
        </w:rPr>
        <w:t>“</w:t>
      </w:r>
      <w:r w:rsidRPr="003E7ED7">
        <w:rPr>
          <w:rFonts w:ascii="Times New Roman" w:hAnsi="Times New Roman" w:cs="Times New Roman"/>
        </w:rPr>
        <w:t>degree,</w:t>
      </w:r>
      <w:r w:rsidR="007D478A" w:rsidRPr="003E7ED7">
        <w:rPr>
          <w:rFonts w:ascii="Times New Roman" w:hAnsi="Times New Roman" w:cs="Times New Roman"/>
        </w:rPr>
        <w:t>”</w:t>
      </w:r>
      <w:r w:rsidRPr="003E7ED7">
        <w:rPr>
          <w:rFonts w:ascii="Times New Roman" w:hAnsi="Times New Roman" w:cs="Times New Roman"/>
        </w:rPr>
        <w:t>.</w:t>
      </w:r>
    </w:p>
    <w:p w:rsidR="008A0277" w:rsidRPr="003E7ED7" w:rsidRDefault="00524E84" w:rsidP="003E7ED7">
      <w:pPr>
        <w:spacing w:after="0" w:line="240" w:lineRule="auto"/>
        <w:rPr>
          <w:rFonts w:ascii="Times New Roman" w:hAnsi="Times New Roman" w:cs="Times New Roman"/>
        </w:rPr>
      </w:pPr>
      <w:r w:rsidRPr="003E7ED7">
        <w:rPr>
          <w:rFonts w:ascii="Times New Roman" w:hAnsi="Times New Roman" w:cs="Times New Roman"/>
        </w:rPr>
        <w:br w:type="page"/>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lastRenderedPageBreak/>
        <w:t>Reports.</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18.</w:t>
      </w:r>
      <w:r w:rsidR="00F839DA" w:rsidRPr="003E7ED7">
        <w:rPr>
          <w:rFonts w:ascii="Times New Roman" w:hAnsi="Times New Roman" w:cs="Times New Roman"/>
          <w:b/>
        </w:rPr>
        <w:tab/>
      </w:r>
      <w:r w:rsidRPr="003E7ED7">
        <w:rPr>
          <w:rFonts w:ascii="Times New Roman" w:hAnsi="Times New Roman" w:cs="Times New Roman"/>
        </w:rPr>
        <w:t>Section 30 of the Principal Act is amended by omitting sub-section (4.).</w:t>
      </w:r>
    </w:p>
    <w:p w:rsidR="008A0277" w:rsidRPr="003E7ED7" w:rsidRDefault="00C935B0" w:rsidP="003E7ED7">
      <w:pPr>
        <w:spacing w:before="120" w:after="60" w:line="240" w:lineRule="auto"/>
        <w:jc w:val="both"/>
        <w:rPr>
          <w:rFonts w:ascii="Times New Roman" w:hAnsi="Times New Roman" w:cs="Times New Roman"/>
          <w:sz w:val="20"/>
        </w:rPr>
      </w:pPr>
      <w:r w:rsidRPr="003E7ED7">
        <w:rPr>
          <w:rFonts w:ascii="Times New Roman" w:hAnsi="Times New Roman" w:cs="Times New Roman"/>
          <w:b/>
          <w:sz w:val="20"/>
        </w:rPr>
        <w:t>Saving.</w:t>
      </w:r>
    </w:p>
    <w:p w:rsidR="008A0277" w:rsidRPr="003E7ED7" w:rsidRDefault="00C935B0" w:rsidP="003E7ED7">
      <w:pPr>
        <w:tabs>
          <w:tab w:val="left" w:pos="907"/>
        </w:tabs>
        <w:spacing w:after="0" w:line="240" w:lineRule="auto"/>
        <w:ind w:firstLine="432"/>
        <w:jc w:val="both"/>
        <w:rPr>
          <w:rFonts w:ascii="Times New Roman" w:hAnsi="Times New Roman" w:cs="Times New Roman"/>
        </w:rPr>
      </w:pPr>
      <w:r w:rsidRPr="003E7ED7">
        <w:rPr>
          <w:rFonts w:ascii="Times New Roman" w:hAnsi="Times New Roman" w:cs="Times New Roman"/>
          <w:b/>
        </w:rPr>
        <w:t>19.</w:t>
      </w:r>
      <w:r w:rsidR="00F52969" w:rsidRPr="003E7ED7">
        <w:rPr>
          <w:rFonts w:ascii="Times New Roman" w:hAnsi="Times New Roman" w:cs="Times New Roman"/>
          <w:b/>
        </w:rPr>
        <w:tab/>
      </w:r>
      <w:r w:rsidRPr="003E7ED7">
        <w:rPr>
          <w:rFonts w:ascii="Times New Roman" w:hAnsi="Times New Roman" w:cs="Times New Roman"/>
        </w:rPr>
        <w:t xml:space="preserve">A person who, immediately before the date of commencement of this Act, held office as a member of the Council of the Canberra College of Advanced Education appointed by the Governor-General or by that Council shall continue, from and including that date, but subject to the </w:t>
      </w:r>
      <w:r w:rsidRPr="003E7ED7">
        <w:rPr>
          <w:rFonts w:ascii="Times New Roman" w:hAnsi="Times New Roman" w:cs="Times New Roman"/>
          <w:i/>
        </w:rPr>
        <w:t xml:space="preserve">Canberra College of Advanced Education Act </w:t>
      </w:r>
      <w:r w:rsidRPr="003E7ED7">
        <w:rPr>
          <w:rFonts w:ascii="Times New Roman" w:hAnsi="Times New Roman" w:cs="Times New Roman"/>
        </w:rPr>
        <w:t>1967-1970, to hold office as such a member for the balance of the term for which he was appointed.</w:t>
      </w:r>
    </w:p>
    <w:p w:rsidR="000B384B" w:rsidRPr="003E7ED7" w:rsidRDefault="000B384B" w:rsidP="003E7ED7">
      <w:pPr>
        <w:pBdr>
          <w:top w:val="thickThinSmallGap" w:sz="24" w:space="1" w:color="auto"/>
        </w:pBdr>
        <w:tabs>
          <w:tab w:val="left" w:pos="907"/>
        </w:tabs>
        <w:spacing w:before="120" w:after="0" w:line="240" w:lineRule="auto"/>
        <w:jc w:val="center"/>
        <w:rPr>
          <w:rFonts w:ascii="Times New Roman" w:hAnsi="Times New Roman" w:cs="Times New Roman"/>
        </w:rPr>
      </w:pPr>
    </w:p>
    <w:sectPr w:rsidR="000B384B" w:rsidRPr="003E7ED7" w:rsidSect="008978C9">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1D" w:rsidRDefault="0033491D" w:rsidP="008978C9">
      <w:pPr>
        <w:spacing w:after="0" w:line="240" w:lineRule="auto"/>
      </w:pPr>
      <w:r>
        <w:separator/>
      </w:r>
    </w:p>
  </w:endnote>
  <w:endnote w:type="continuationSeparator" w:id="0">
    <w:p w:rsidR="0033491D" w:rsidRDefault="0033491D" w:rsidP="0089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1D" w:rsidRDefault="0033491D" w:rsidP="008978C9">
      <w:pPr>
        <w:spacing w:after="0" w:line="240" w:lineRule="auto"/>
      </w:pPr>
      <w:r>
        <w:separator/>
      </w:r>
    </w:p>
  </w:footnote>
  <w:footnote w:type="continuationSeparator" w:id="0">
    <w:p w:rsidR="0033491D" w:rsidRDefault="0033491D" w:rsidP="00897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9" w:rsidRPr="008978C9" w:rsidRDefault="008978C9" w:rsidP="000B384B">
    <w:pPr>
      <w:tabs>
        <w:tab w:val="left" w:pos="2880"/>
        <w:tab w:val="left" w:pos="8550"/>
      </w:tabs>
      <w:spacing w:after="0" w:line="240" w:lineRule="auto"/>
      <w:jc w:val="both"/>
      <w:rPr>
        <w:rFonts w:ascii="Times New Roman" w:hAnsi="Times New Roman"/>
        <w:sz w:val="20"/>
      </w:rPr>
    </w:pPr>
    <w:r w:rsidRPr="008978C9">
      <w:rPr>
        <w:rFonts w:ascii="Times New Roman" w:hAnsi="Times New Roman"/>
        <w:sz w:val="20"/>
      </w:rPr>
      <w:t>No. 114</w:t>
    </w:r>
    <w:r>
      <w:rPr>
        <w:rFonts w:ascii="Times New Roman" w:hAnsi="Times New Roman"/>
        <w:sz w:val="20"/>
      </w:rPr>
      <w:tab/>
    </w:r>
    <w:r w:rsidRPr="008978C9">
      <w:rPr>
        <w:rFonts w:ascii="Times New Roman" w:hAnsi="Times New Roman"/>
        <w:i/>
        <w:sz w:val="20"/>
      </w:rPr>
      <w:t>Canberra College of Advanced Education</w:t>
    </w:r>
    <w:r>
      <w:rPr>
        <w:rFonts w:ascii="Times New Roman" w:hAnsi="Times New Roman"/>
        <w:i/>
        <w:sz w:val="20"/>
      </w:rPr>
      <w:tab/>
    </w:r>
    <w:r w:rsidRPr="008978C9">
      <w:rPr>
        <w:rFonts w:ascii="Times New Roman" w:hAnsi="Times New Roman"/>
        <w:sz w:val="20"/>
      </w:rPr>
      <w:t>1970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AA" w:rsidRPr="008978C9" w:rsidRDefault="002262AA" w:rsidP="00D960BD">
    <w:pPr>
      <w:tabs>
        <w:tab w:val="left" w:pos="2880"/>
        <w:tab w:val="left" w:pos="8280"/>
      </w:tabs>
      <w:spacing w:after="0" w:line="240" w:lineRule="auto"/>
      <w:rPr>
        <w:rFonts w:ascii="Times New Roman" w:hAnsi="Times New Roman"/>
        <w:sz w:val="20"/>
      </w:rPr>
    </w:pPr>
    <w:r w:rsidRPr="008978C9">
      <w:rPr>
        <w:rFonts w:ascii="Times New Roman" w:hAnsi="Times New Roman"/>
        <w:sz w:val="20"/>
      </w:rPr>
      <w:t>1970</w:t>
    </w:r>
    <w:r>
      <w:rPr>
        <w:rFonts w:ascii="Times New Roman" w:hAnsi="Times New Roman"/>
        <w:sz w:val="20"/>
      </w:rPr>
      <w:tab/>
    </w:r>
    <w:r w:rsidRPr="008978C9">
      <w:rPr>
        <w:rFonts w:ascii="Times New Roman" w:hAnsi="Times New Roman"/>
        <w:i/>
        <w:sz w:val="20"/>
      </w:rPr>
      <w:t>Canberra College of Advanced Education</w:t>
    </w:r>
    <w:r>
      <w:rPr>
        <w:rFonts w:ascii="Times New Roman" w:hAnsi="Times New Roman"/>
        <w:i/>
        <w:sz w:val="20"/>
      </w:rPr>
      <w:tab/>
    </w:r>
    <w:r w:rsidRPr="008978C9">
      <w:rPr>
        <w:rFonts w:ascii="Times New Roman" w:hAnsi="Times New Roman"/>
        <w:sz w:val="20"/>
      </w:rPr>
      <w:t>No. 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293B18"/>
    <w:rsid w:val="00060C5D"/>
    <w:rsid w:val="00063C00"/>
    <w:rsid w:val="000B384B"/>
    <w:rsid w:val="000C1681"/>
    <w:rsid w:val="00130CAC"/>
    <w:rsid w:val="002262AA"/>
    <w:rsid w:val="00257EA4"/>
    <w:rsid w:val="0026069E"/>
    <w:rsid w:val="002741B7"/>
    <w:rsid w:val="002852E0"/>
    <w:rsid w:val="00293B18"/>
    <w:rsid w:val="002A63F4"/>
    <w:rsid w:val="002E5C43"/>
    <w:rsid w:val="00321D22"/>
    <w:rsid w:val="0033491D"/>
    <w:rsid w:val="003851F2"/>
    <w:rsid w:val="00390BD8"/>
    <w:rsid w:val="003D4653"/>
    <w:rsid w:val="003E7ED7"/>
    <w:rsid w:val="00410FC5"/>
    <w:rsid w:val="00471233"/>
    <w:rsid w:val="004A2C13"/>
    <w:rsid w:val="004A4A1F"/>
    <w:rsid w:val="00507DCA"/>
    <w:rsid w:val="00524E84"/>
    <w:rsid w:val="005A10A9"/>
    <w:rsid w:val="005C1898"/>
    <w:rsid w:val="00650755"/>
    <w:rsid w:val="00665671"/>
    <w:rsid w:val="00671EC1"/>
    <w:rsid w:val="006E78FA"/>
    <w:rsid w:val="007A10C9"/>
    <w:rsid w:val="007C77FF"/>
    <w:rsid w:val="007D478A"/>
    <w:rsid w:val="007E22F6"/>
    <w:rsid w:val="007E6F55"/>
    <w:rsid w:val="008227D4"/>
    <w:rsid w:val="00842166"/>
    <w:rsid w:val="008619B9"/>
    <w:rsid w:val="00880D25"/>
    <w:rsid w:val="00881A1B"/>
    <w:rsid w:val="008846D4"/>
    <w:rsid w:val="008978C9"/>
    <w:rsid w:val="00965158"/>
    <w:rsid w:val="00971DE2"/>
    <w:rsid w:val="00984739"/>
    <w:rsid w:val="009D1CB5"/>
    <w:rsid w:val="009F3ABD"/>
    <w:rsid w:val="00A3031F"/>
    <w:rsid w:val="00AE6AD0"/>
    <w:rsid w:val="00B243F7"/>
    <w:rsid w:val="00B2623C"/>
    <w:rsid w:val="00B439A7"/>
    <w:rsid w:val="00B51BD1"/>
    <w:rsid w:val="00BD0CB1"/>
    <w:rsid w:val="00C42CD7"/>
    <w:rsid w:val="00C91137"/>
    <w:rsid w:val="00C935B0"/>
    <w:rsid w:val="00CC0F82"/>
    <w:rsid w:val="00D27B98"/>
    <w:rsid w:val="00D441E9"/>
    <w:rsid w:val="00D443A4"/>
    <w:rsid w:val="00D7137C"/>
    <w:rsid w:val="00D960BD"/>
    <w:rsid w:val="00DA7EBB"/>
    <w:rsid w:val="00E24709"/>
    <w:rsid w:val="00E31E1D"/>
    <w:rsid w:val="00E37A44"/>
    <w:rsid w:val="00E90FB3"/>
    <w:rsid w:val="00EF08C1"/>
    <w:rsid w:val="00F52969"/>
    <w:rsid w:val="00F55BA2"/>
    <w:rsid w:val="00F71157"/>
    <w:rsid w:val="00F839DA"/>
    <w:rsid w:val="00FC4FF0"/>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2">
    <w:name w:val="Style122"/>
    <w:basedOn w:val="Normal"/>
    <w:rsid w:val="00D443A4"/>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D443A4"/>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D443A4"/>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D443A4"/>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D443A4"/>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D443A4"/>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D443A4"/>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D443A4"/>
    <w:pPr>
      <w:spacing w:after="0" w:line="240" w:lineRule="auto"/>
    </w:pPr>
    <w:rPr>
      <w:rFonts w:ascii="Times New Roman" w:eastAsia="Times New Roman" w:hAnsi="Times New Roman" w:cs="Times New Roman"/>
      <w:sz w:val="20"/>
      <w:szCs w:val="20"/>
    </w:rPr>
  </w:style>
  <w:style w:type="paragraph" w:customStyle="1" w:styleId="Style137">
    <w:name w:val="Style137"/>
    <w:basedOn w:val="Normal"/>
    <w:rsid w:val="00D443A4"/>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D443A4"/>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D443A4"/>
    <w:pPr>
      <w:spacing w:after="0" w:line="240" w:lineRule="auto"/>
    </w:pPr>
    <w:rPr>
      <w:rFonts w:ascii="Times New Roman" w:eastAsia="Times New Roman" w:hAnsi="Times New Roman" w:cs="Times New Roman"/>
      <w:sz w:val="20"/>
      <w:szCs w:val="20"/>
    </w:rPr>
  </w:style>
  <w:style w:type="paragraph" w:customStyle="1" w:styleId="Style237">
    <w:name w:val="Style237"/>
    <w:basedOn w:val="Normal"/>
    <w:rsid w:val="00D443A4"/>
    <w:pPr>
      <w:spacing w:after="0" w:line="240" w:lineRule="auto"/>
    </w:pPr>
    <w:rPr>
      <w:rFonts w:ascii="Times New Roman" w:eastAsia="Times New Roman" w:hAnsi="Times New Roman" w:cs="Times New Roman"/>
      <w:sz w:val="20"/>
      <w:szCs w:val="20"/>
    </w:rPr>
  </w:style>
  <w:style w:type="paragraph" w:customStyle="1" w:styleId="Style206">
    <w:name w:val="Style206"/>
    <w:basedOn w:val="Normal"/>
    <w:rsid w:val="00D443A4"/>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D443A4"/>
    <w:pPr>
      <w:spacing w:after="0" w:line="240" w:lineRule="auto"/>
    </w:pPr>
    <w:rPr>
      <w:rFonts w:ascii="Times New Roman" w:eastAsia="Times New Roman" w:hAnsi="Times New Roman" w:cs="Times New Roman"/>
      <w:sz w:val="20"/>
      <w:szCs w:val="20"/>
    </w:rPr>
  </w:style>
  <w:style w:type="paragraph" w:customStyle="1" w:styleId="Style225">
    <w:name w:val="Style225"/>
    <w:basedOn w:val="Normal"/>
    <w:rsid w:val="00D443A4"/>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D443A4"/>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D443A4"/>
    <w:pPr>
      <w:spacing w:after="0" w:line="240" w:lineRule="auto"/>
    </w:pPr>
    <w:rPr>
      <w:rFonts w:ascii="Times New Roman" w:eastAsia="Times New Roman" w:hAnsi="Times New Roman" w:cs="Times New Roman"/>
      <w:sz w:val="20"/>
      <w:szCs w:val="20"/>
    </w:rPr>
  </w:style>
  <w:style w:type="character" w:customStyle="1" w:styleId="CharStyle87">
    <w:name w:val="CharStyle87"/>
    <w:basedOn w:val="DefaultParagraphFont"/>
    <w:rsid w:val="00D443A4"/>
    <w:rPr>
      <w:rFonts w:ascii="Times New Roman" w:eastAsia="Times New Roman" w:hAnsi="Times New Roman" w:cs="Times New Roman"/>
      <w:b/>
      <w:bCs/>
      <w:i w:val="0"/>
      <w:iCs w:val="0"/>
      <w:smallCaps w:val="0"/>
      <w:spacing w:val="-10"/>
      <w:sz w:val="36"/>
      <w:szCs w:val="36"/>
    </w:rPr>
  </w:style>
  <w:style w:type="character" w:customStyle="1" w:styleId="CharStyle88">
    <w:name w:val="CharStyle88"/>
    <w:basedOn w:val="DefaultParagraphFont"/>
    <w:rsid w:val="00D443A4"/>
    <w:rPr>
      <w:rFonts w:ascii="Times New Roman" w:eastAsia="Times New Roman" w:hAnsi="Times New Roman" w:cs="Times New Roman"/>
      <w:b/>
      <w:bCs/>
      <w:i w:val="0"/>
      <w:iCs w:val="0"/>
      <w:smallCaps w:val="0"/>
      <w:spacing w:val="-10"/>
      <w:sz w:val="24"/>
      <w:szCs w:val="24"/>
    </w:rPr>
  </w:style>
  <w:style w:type="character" w:customStyle="1" w:styleId="CharStyle89">
    <w:name w:val="CharStyle89"/>
    <w:basedOn w:val="DefaultParagraphFont"/>
    <w:rsid w:val="00D443A4"/>
    <w:rPr>
      <w:rFonts w:ascii="Times New Roman" w:eastAsia="Times New Roman" w:hAnsi="Times New Roman" w:cs="Times New Roman"/>
      <w:b w:val="0"/>
      <w:bCs w:val="0"/>
      <w:i w:val="0"/>
      <w:iCs w:val="0"/>
      <w:smallCaps w:val="0"/>
      <w:sz w:val="24"/>
      <w:szCs w:val="24"/>
    </w:rPr>
  </w:style>
  <w:style w:type="character" w:customStyle="1" w:styleId="CharStyle91">
    <w:name w:val="CharStyle91"/>
    <w:basedOn w:val="DefaultParagraphFont"/>
    <w:rsid w:val="00D443A4"/>
    <w:rPr>
      <w:rFonts w:ascii="Times New Roman" w:eastAsia="Times New Roman" w:hAnsi="Times New Roman" w:cs="Times New Roman"/>
      <w:b w:val="0"/>
      <w:bCs w:val="0"/>
      <w:i/>
      <w:iCs/>
      <w:smallCaps w:val="0"/>
      <w:sz w:val="20"/>
      <w:szCs w:val="20"/>
    </w:rPr>
  </w:style>
  <w:style w:type="character" w:customStyle="1" w:styleId="CharStyle97">
    <w:name w:val="CharStyle97"/>
    <w:basedOn w:val="DefaultParagraphFont"/>
    <w:rsid w:val="00D443A4"/>
    <w:rPr>
      <w:rFonts w:ascii="Times New Roman" w:eastAsia="Times New Roman" w:hAnsi="Times New Roman" w:cs="Times New Roman"/>
      <w:b w:val="0"/>
      <w:bCs w:val="0"/>
      <w:i w:val="0"/>
      <w:iCs w:val="0"/>
      <w:smallCaps w:val="0"/>
      <w:sz w:val="20"/>
      <w:szCs w:val="20"/>
    </w:rPr>
  </w:style>
  <w:style w:type="character" w:customStyle="1" w:styleId="CharStyle102">
    <w:name w:val="CharStyle102"/>
    <w:basedOn w:val="DefaultParagraphFont"/>
    <w:rsid w:val="00D443A4"/>
    <w:rPr>
      <w:rFonts w:ascii="Times New Roman" w:eastAsia="Times New Roman" w:hAnsi="Times New Roman" w:cs="Times New Roman"/>
      <w:b w:val="0"/>
      <w:bCs w:val="0"/>
      <w:i w:val="0"/>
      <w:iCs w:val="0"/>
      <w:smallCaps w:val="0"/>
      <w:sz w:val="14"/>
      <w:szCs w:val="14"/>
    </w:rPr>
  </w:style>
  <w:style w:type="character" w:customStyle="1" w:styleId="CharStyle109">
    <w:name w:val="CharStyle109"/>
    <w:basedOn w:val="DefaultParagraphFont"/>
    <w:rsid w:val="00D443A4"/>
    <w:rPr>
      <w:rFonts w:ascii="Times New Roman" w:eastAsia="Times New Roman" w:hAnsi="Times New Roman" w:cs="Times New Roman"/>
      <w:b w:val="0"/>
      <w:bCs w:val="0"/>
      <w:i/>
      <w:iCs/>
      <w:smallCaps w:val="0"/>
      <w:sz w:val="24"/>
      <w:szCs w:val="24"/>
    </w:rPr>
  </w:style>
  <w:style w:type="character" w:customStyle="1" w:styleId="CharStyle123">
    <w:name w:val="CharStyle123"/>
    <w:basedOn w:val="DefaultParagraphFont"/>
    <w:rsid w:val="00D443A4"/>
    <w:rPr>
      <w:rFonts w:ascii="Times New Roman" w:eastAsia="Times New Roman" w:hAnsi="Times New Roman" w:cs="Times New Roman"/>
      <w:b w:val="0"/>
      <w:bCs w:val="0"/>
      <w:i/>
      <w:iCs/>
      <w:smallCaps w:val="0"/>
      <w:spacing w:val="30"/>
      <w:sz w:val="20"/>
      <w:szCs w:val="20"/>
    </w:rPr>
  </w:style>
  <w:style w:type="character" w:customStyle="1" w:styleId="CharStyle144">
    <w:name w:val="CharStyle144"/>
    <w:basedOn w:val="DefaultParagraphFont"/>
    <w:rsid w:val="00D443A4"/>
    <w:rPr>
      <w:rFonts w:ascii="Times New Roman" w:eastAsia="Times New Roman" w:hAnsi="Times New Roman" w:cs="Times New Roman"/>
      <w:b/>
      <w:bCs/>
      <w:i w:val="0"/>
      <w:iCs w:val="0"/>
      <w:smallCaps/>
      <w:spacing w:val="10"/>
      <w:sz w:val="18"/>
      <w:szCs w:val="18"/>
    </w:rPr>
  </w:style>
  <w:style w:type="character" w:customStyle="1" w:styleId="CharStyle153">
    <w:name w:val="CharStyle153"/>
    <w:basedOn w:val="DefaultParagraphFont"/>
    <w:rsid w:val="00D443A4"/>
    <w:rPr>
      <w:rFonts w:ascii="Times New Roman" w:eastAsia="Times New Roman" w:hAnsi="Times New Roman" w:cs="Times New Roman"/>
      <w:b/>
      <w:bCs/>
      <w:i w:val="0"/>
      <w:iCs w:val="0"/>
      <w:smallCaps w:val="0"/>
      <w:sz w:val="12"/>
      <w:szCs w:val="12"/>
    </w:rPr>
  </w:style>
  <w:style w:type="character" w:customStyle="1" w:styleId="CharStyle159">
    <w:name w:val="CharStyle159"/>
    <w:basedOn w:val="DefaultParagraphFont"/>
    <w:rsid w:val="00D443A4"/>
    <w:rPr>
      <w:rFonts w:ascii="Times New Roman" w:eastAsia="Times New Roman" w:hAnsi="Times New Roman" w:cs="Times New Roman"/>
      <w:b/>
      <w:bCs/>
      <w:i w:val="0"/>
      <w:iCs w:val="0"/>
      <w:smallCaps w:val="0"/>
      <w:sz w:val="20"/>
      <w:szCs w:val="20"/>
    </w:rPr>
  </w:style>
  <w:style w:type="character" w:customStyle="1" w:styleId="CharStyle170">
    <w:name w:val="CharStyle170"/>
    <w:basedOn w:val="DefaultParagraphFont"/>
    <w:rsid w:val="00D443A4"/>
    <w:rPr>
      <w:rFonts w:ascii="Sylfaen" w:eastAsia="Sylfaen" w:hAnsi="Sylfaen" w:cs="Sylfaen"/>
      <w:b/>
      <w:bCs/>
      <w:i w:val="0"/>
      <w:iCs w:val="0"/>
      <w:smallCaps w:val="0"/>
      <w:sz w:val="50"/>
      <w:szCs w:val="50"/>
    </w:rPr>
  </w:style>
  <w:style w:type="paragraph" w:styleId="Header">
    <w:name w:val="header"/>
    <w:basedOn w:val="Normal"/>
    <w:link w:val="HeaderChar"/>
    <w:uiPriority w:val="99"/>
    <w:unhideWhenUsed/>
    <w:rsid w:val="0089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C9"/>
  </w:style>
  <w:style w:type="paragraph" w:styleId="Footer">
    <w:name w:val="footer"/>
    <w:basedOn w:val="Normal"/>
    <w:link w:val="FooterChar"/>
    <w:uiPriority w:val="99"/>
    <w:unhideWhenUsed/>
    <w:rsid w:val="0089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75</cp:revision>
  <dcterms:created xsi:type="dcterms:W3CDTF">2017-05-26T07:48:00Z</dcterms:created>
  <dcterms:modified xsi:type="dcterms:W3CDTF">2019-03-05T00:33:00Z</dcterms:modified>
</cp:coreProperties>
</file>