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D2" w:rsidRPr="00A66AA8" w:rsidRDefault="00C5003D" w:rsidP="00260A3E">
      <w:pPr>
        <w:spacing w:before="120" w:after="120" w:line="240" w:lineRule="auto"/>
        <w:jc w:val="center"/>
        <w:rPr>
          <w:rFonts w:ascii="Times New Roman" w:hAnsi="Times New Roman" w:cs="Times New Roman"/>
          <w:b/>
          <w:sz w:val="36"/>
        </w:rPr>
      </w:pPr>
      <w:r w:rsidRPr="00A66AA8">
        <w:rPr>
          <w:rFonts w:ascii="Times New Roman" w:hAnsi="Times New Roman" w:cs="Times New Roman"/>
          <w:b/>
          <w:sz w:val="36"/>
        </w:rPr>
        <w:t>Restrictive Trade Practices</w:t>
      </w:r>
    </w:p>
    <w:p w:rsidR="00007BD2" w:rsidRPr="00260A3E" w:rsidRDefault="00C5003D" w:rsidP="00260A3E">
      <w:pPr>
        <w:spacing w:before="120" w:after="120" w:line="240" w:lineRule="auto"/>
        <w:jc w:val="center"/>
        <w:rPr>
          <w:rFonts w:ascii="Times New Roman" w:hAnsi="Times New Roman" w:cs="Times New Roman"/>
          <w:b/>
          <w:sz w:val="28"/>
        </w:rPr>
      </w:pPr>
      <w:r w:rsidRPr="00260A3E">
        <w:rPr>
          <w:rFonts w:ascii="Times New Roman" w:hAnsi="Times New Roman" w:cs="Times New Roman"/>
          <w:b/>
          <w:sz w:val="28"/>
        </w:rPr>
        <w:t>No. 118 of 1972</w:t>
      </w:r>
    </w:p>
    <w:p w:rsidR="00007BD2" w:rsidRPr="00260A3E" w:rsidRDefault="00007BD2" w:rsidP="00A66AA8">
      <w:pPr>
        <w:spacing w:before="120" w:after="120" w:line="240" w:lineRule="auto"/>
        <w:jc w:val="center"/>
        <w:rPr>
          <w:rFonts w:ascii="Times New Roman" w:hAnsi="Times New Roman" w:cs="Times New Roman"/>
          <w:sz w:val="26"/>
        </w:rPr>
      </w:pPr>
      <w:r w:rsidRPr="00260A3E">
        <w:rPr>
          <w:rFonts w:ascii="Times New Roman" w:hAnsi="Times New Roman" w:cs="Times New Roman"/>
          <w:sz w:val="26"/>
        </w:rPr>
        <w:t xml:space="preserve">An Act to amend the </w:t>
      </w:r>
      <w:r w:rsidR="00C5003D" w:rsidRPr="00260A3E">
        <w:rPr>
          <w:rFonts w:ascii="Times New Roman" w:hAnsi="Times New Roman" w:cs="Times New Roman"/>
          <w:i/>
          <w:sz w:val="26"/>
        </w:rPr>
        <w:t xml:space="preserve">Restrictive Trade Practices Act </w:t>
      </w:r>
      <w:r w:rsidRPr="00260A3E">
        <w:rPr>
          <w:rFonts w:ascii="Times New Roman" w:hAnsi="Times New Roman" w:cs="Times New Roman"/>
          <w:sz w:val="26"/>
        </w:rPr>
        <w:t>1971 in relation to Overseas Cargo Shipping.</w:t>
      </w:r>
    </w:p>
    <w:p w:rsidR="00007BD2" w:rsidRPr="00260A3E" w:rsidRDefault="00007BD2" w:rsidP="00260A3E">
      <w:pPr>
        <w:spacing w:before="120" w:after="120" w:line="240" w:lineRule="auto"/>
        <w:jc w:val="right"/>
        <w:rPr>
          <w:rFonts w:ascii="Times New Roman" w:hAnsi="Times New Roman" w:cs="Times New Roman"/>
          <w:sz w:val="26"/>
        </w:rPr>
      </w:pPr>
      <w:r w:rsidRPr="00260A3E">
        <w:rPr>
          <w:rFonts w:ascii="Times New Roman" w:hAnsi="Times New Roman" w:cs="Times New Roman"/>
          <w:sz w:val="26"/>
        </w:rPr>
        <w:t>[</w:t>
      </w:r>
      <w:r w:rsidR="00C5003D" w:rsidRPr="002407C7">
        <w:rPr>
          <w:rFonts w:ascii="Times New Roman" w:hAnsi="Times New Roman" w:cs="Times New Roman"/>
          <w:i/>
          <w:sz w:val="26"/>
        </w:rPr>
        <w:t>Assented to 31 October 1972</w:t>
      </w:r>
      <w:r w:rsidRPr="00260A3E">
        <w:rPr>
          <w:rFonts w:ascii="Times New Roman" w:hAnsi="Times New Roman" w:cs="Times New Roman"/>
          <w:sz w:val="26"/>
        </w:rPr>
        <w:t>]</w:t>
      </w:r>
    </w:p>
    <w:p w:rsidR="00007BD2" w:rsidRPr="00910C47" w:rsidRDefault="00257FDB" w:rsidP="00260A3E">
      <w:pPr>
        <w:spacing w:after="0" w:line="240" w:lineRule="auto"/>
        <w:jc w:val="both"/>
        <w:rPr>
          <w:rFonts w:ascii="Times New Roman" w:hAnsi="Times New Roman"/>
        </w:rPr>
      </w:pPr>
      <w:r w:rsidRPr="00910C47">
        <w:rPr>
          <w:rFonts w:ascii="Times New Roman" w:hAnsi="Times New Roman"/>
        </w:rPr>
        <w:t>B</w:t>
      </w:r>
      <w:r w:rsidR="00007BD2" w:rsidRPr="00910C47">
        <w:rPr>
          <w:rFonts w:ascii="Times New Roman" w:hAnsi="Times New Roman"/>
        </w:rPr>
        <w:t>E it enacted by the Queen</w:t>
      </w:r>
      <w:r w:rsidR="009818DD" w:rsidRPr="00910C47">
        <w:rPr>
          <w:rFonts w:ascii="Times New Roman" w:hAnsi="Times New Roman"/>
        </w:rPr>
        <w:t>’</w:t>
      </w:r>
      <w:r w:rsidR="00007BD2" w:rsidRPr="00910C47">
        <w:rPr>
          <w:rFonts w:ascii="Times New Roman" w:hAnsi="Times New Roman"/>
        </w:rPr>
        <w:t>s Most Excellent Majesty, the Senate, and the House of Representatives of the Commonwealth of Australia, as follows:—</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Short title and citation.</w:t>
      </w:r>
    </w:p>
    <w:p w:rsidR="00007BD2" w:rsidRPr="00F663E6" w:rsidRDefault="00C5003D" w:rsidP="003418FF">
      <w:pPr>
        <w:tabs>
          <w:tab w:val="left" w:pos="864"/>
          <w:tab w:val="left" w:pos="1260"/>
        </w:tabs>
        <w:spacing w:after="0" w:line="240" w:lineRule="auto"/>
        <w:ind w:firstLine="432"/>
        <w:jc w:val="both"/>
        <w:rPr>
          <w:rFonts w:ascii="Times New Roman" w:hAnsi="Times New Roman"/>
        </w:rPr>
      </w:pPr>
      <w:r w:rsidRPr="00C5003D">
        <w:rPr>
          <w:rFonts w:ascii="Times New Roman" w:hAnsi="Times New Roman"/>
          <w:b/>
          <w:smallCaps/>
        </w:rPr>
        <w:t>1.</w:t>
      </w:r>
      <w:r w:rsidR="00007BD2" w:rsidRPr="00F663E6">
        <w:rPr>
          <w:rFonts w:ascii="Times New Roman" w:hAnsi="Times New Roman"/>
        </w:rPr>
        <w:t>—</w:t>
      </w:r>
      <w:r w:rsidR="00C945EA">
        <w:rPr>
          <w:rFonts w:ascii="Times New Roman" w:hAnsi="Times New Roman"/>
        </w:rPr>
        <w:t>(</w:t>
      </w:r>
      <w:r w:rsidR="00C945EA" w:rsidRPr="00F663E6">
        <w:rPr>
          <w:rFonts w:ascii="Times New Roman" w:hAnsi="Times New Roman"/>
        </w:rPr>
        <w:t>1</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 xml:space="preserve">This Act may be cited as the </w:t>
      </w:r>
      <w:r w:rsidRPr="00C5003D">
        <w:rPr>
          <w:rFonts w:ascii="Times New Roman" w:hAnsi="Times New Roman"/>
          <w:i/>
        </w:rPr>
        <w:t xml:space="preserve">Restrictive Trade Practices Act </w:t>
      </w:r>
      <w:r w:rsidR="00007BD2" w:rsidRPr="00F663E6">
        <w:rPr>
          <w:rFonts w:ascii="Times New Roman" w:hAnsi="Times New Roman"/>
        </w:rPr>
        <w:t>1972.</w:t>
      </w:r>
    </w:p>
    <w:p w:rsidR="00007BD2" w:rsidRPr="00F663E6" w:rsidRDefault="00C945EA" w:rsidP="00A66AA8">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The </w:t>
      </w:r>
      <w:r w:rsidR="00C5003D" w:rsidRPr="00C5003D">
        <w:rPr>
          <w:rFonts w:ascii="Times New Roman" w:hAnsi="Times New Roman"/>
          <w:i/>
        </w:rPr>
        <w:t xml:space="preserve">Restrictive Trade Practices Act </w:t>
      </w:r>
      <w:r w:rsidR="00910C47">
        <w:rPr>
          <w:rFonts w:ascii="Times New Roman" w:hAnsi="Times New Roman"/>
        </w:rPr>
        <w:t>1971</w:t>
      </w:r>
      <w:r w:rsidR="00007BD2" w:rsidRPr="00F663E6">
        <w:rPr>
          <w:rFonts w:ascii="Times New Roman" w:hAnsi="Times New Roman"/>
        </w:rPr>
        <w:t xml:space="preserve"> is in this Act referred to as the Principal Act.</w:t>
      </w:r>
    </w:p>
    <w:p w:rsidR="00007BD2" w:rsidRPr="00F663E6" w:rsidRDefault="00C945EA" w:rsidP="00A66AA8">
      <w:pPr>
        <w:tabs>
          <w:tab w:val="left" w:pos="864"/>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sidR="0092253D">
        <w:rPr>
          <w:rFonts w:ascii="Times New Roman" w:hAnsi="Times New Roman"/>
        </w:rPr>
        <w:tab/>
      </w:r>
      <w:r w:rsidR="00007BD2" w:rsidRPr="00F663E6">
        <w:rPr>
          <w:rFonts w:ascii="Times New Roman" w:hAnsi="Times New Roman"/>
        </w:rPr>
        <w:t xml:space="preserve">The Principal Act, as amended by this Act, may be cited as the </w:t>
      </w:r>
      <w:r w:rsidR="00C5003D" w:rsidRPr="00C5003D">
        <w:rPr>
          <w:rFonts w:ascii="Times New Roman" w:hAnsi="Times New Roman"/>
          <w:i/>
        </w:rPr>
        <w:t xml:space="preserve">Restrictive Trade Practices Act </w:t>
      </w:r>
      <w:r w:rsidR="00007BD2" w:rsidRPr="00F663E6">
        <w:rPr>
          <w:rFonts w:ascii="Times New Roman" w:hAnsi="Times New Roman"/>
        </w:rPr>
        <w:t>1971</w:t>
      </w:r>
      <w:r w:rsidR="00DB638E">
        <w:rPr>
          <w:rFonts w:ascii="Times New Roman" w:hAnsi="Times New Roman"/>
        </w:rPr>
        <w:t>–</w:t>
      </w:r>
      <w:r w:rsidR="00007BD2" w:rsidRPr="00F663E6">
        <w:rPr>
          <w:rFonts w:ascii="Times New Roman" w:hAnsi="Times New Roman"/>
        </w:rPr>
        <w:t>1972.</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Commencement.</w:t>
      </w:r>
    </w:p>
    <w:p w:rsidR="00007BD2" w:rsidRPr="00F663E6" w:rsidRDefault="00292B82" w:rsidP="003418FF">
      <w:pPr>
        <w:tabs>
          <w:tab w:val="left" w:pos="720"/>
        </w:tabs>
        <w:spacing w:after="0" w:line="240" w:lineRule="auto"/>
        <w:ind w:firstLine="432"/>
        <w:jc w:val="both"/>
        <w:rPr>
          <w:rFonts w:ascii="Times New Roman" w:hAnsi="Times New Roman"/>
        </w:rPr>
      </w:pPr>
      <w:r w:rsidRPr="00C5003D">
        <w:rPr>
          <w:rFonts w:ascii="Times New Roman" w:hAnsi="Times New Roman"/>
          <w:b/>
          <w:smallCaps/>
        </w:rPr>
        <w:t>2</w:t>
      </w:r>
      <w:r>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This Act shall come into operation on the day on which it receives the Royal Assent.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Definitions.</w:t>
      </w:r>
    </w:p>
    <w:p w:rsidR="00007BD2" w:rsidRPr="00F663E6" w:rsidRDefault="00292B82" w:rsidP="003418FF">
      <w:pPr>
        <w:tabs>
          <w:tab w:val="left" w:pos="720"/>
        </w:tabs>
        <w:spacing w:after="0" w:line="240" w:lineRule="auto"/>
        <w:ind w:firstLine="432"/>
        <w:jc w:val="both"/>
        <w:rPr>
          <w:rFonts w:ascii="Times New Roman" w:hAnsi="Times New Roman"/>
        </w:rPr>
      </w:pPr>
      <w:r w:rsidRPr="00C5003D">
        <w:rPr>
          <w:rFonts w:ascii="Times New Roman" w:hAnsi="Times New Roman"/>
          <w:b/>
        </w:rPr>
        <w:t>3</w:t>
      </w:r>
      <w:r>
        <w:rPr>
          <w:rFonts w:ascii="Times New Roman" w:hAnsi="Times New Roman"/>
          <w:b/>
        </w:rPr>
        <w:t>.</w:t>
      </w:r>
      <w:r w:rsidR="0092253D">
        <w:rPr>
          <w:rFonts w:ascii="Times New Roman" w:hAnsi="Times New Roman"/>
          <w:b/>
        </w:rPr>
        <w:tab/>
      </w:r>
      <w:r w:rsidR="00007BD2" w:rsidRPr="00F663E6">
        <w:rPr>
          <w:rFonts w:ascii="Times New Roman" w:hAnsi="Times New Roman"/>
        </w:rPr>
        <w:t xml:space="preserve">Section 104 of the Principal Act is amended by adding at the end of the definition of </w:t>
      </w:r>
      <w:r w:rsidR="009818DD">
        <w:rPr>
          <w:rFonts w:ascii="Times New Roman" w:hAnsi="Times New Roman"/>
        </w:rPr>
        <w:t>“</w:t>
      </w:r>
      <w:r w:rsidR="00007BD2" w:rsidRPr="00F663E6">
        <w:rPr>
          <w:rFonts w:ascii="Times New Roman" w:hAnsi="Times New Roman"/>
        </w:rPr>
        <w:t>the Clerk</w:t>
      </w:r>
      <w:r w:rsidR="009818DD">
        <w:rPr>
          <w:rFonts w:ascii="Times New Roman" w:hAnsi="Times New Roman"/>
        </w:rPr>
        <w:t>”</w:t>
      </w:r>
      <w:r w:rsidR="00007BD2" w:rsidRPr="00F663E6">
        <w:rPr>
          <w:rFonts w:ascii="Times New Roman" w:hAnsi="Times New Roman"/>
        </w:rPr>
        <w:t xml:space="preserve"> the words </w:t>
      </w:r>
      <w:r w:rsidR="009818DD">
        <w:rPr>
          <w:rFonts w:ascii="Times New Roman" w:hAnsi="Times New Roman"/>
        </w:rPr>
        <w:t>“</w:t>
      </w:r>
      <w:r w:rsidR="00007BD2" w:rsidRPr="00F663E6">
        <w:rPr>
          <w:rFonts w:ascii="Times New Roman" w:hAnsi="Times New Roman"/>
        </w:rPr>
        <w:t>and includes a person appointed to act as Clerk of Shipping Agreements</w:t>
      </w:r>
      <w:r w:rsidR="009818DD">
        <w:rPr>
          <w:rFonts w:ascii="Times New Roman" w:hAnsi="Times New Roman"/>
        </w:rPr>
        <w:t>”</w:t>
      </w:r>
      <w:r w:rsidR="00007BD2" w:rsidRPr="00F663E6">
        <w:rPr>
          <w:rFonts w:ascii="Times New Roman" w:hAnsi="Times New Roman"/>
        </w:rPr>
        <w: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Clerk of Shipping Agreement.</w:t>
      </w:r>
    </w:p>
    <w:p w:rsidR="00007BD2" w:rsidRPr="00F663E6" w:rsidRDefault="00292B82" w:rsidP="003418FF">
      <w:pPr>
        <w:tabs>
          <w:tab w:val="left" w:pos="720"/>
        </w:tabs>
        <w:spacing w:after="0" w:line="240" w:lineRule="auto"/>
        <w:ind w:firstLine="432"/>
        <w:jc w:val="both"/>
        <w:rPr>
          <w:rFonts w:ascii="Times New Roman" w:hAnsi="Times New Roman"/>
        </w:rPr>
      </w:pPr>
      <w:r w:rsidRPr="00C5003D">
        <w:rPr>
          <w:rFonts w:ascii="Times New Roman" w:hAnsi="Times New Roman"/>
          <w:b/>
          <w:smallCaps/>
        </w:rPr>
        <w:t>4</w:t>
      </w:r>
      <w:r>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Section 109 of the Principal Act is amended by inserting after sub</w:t>
      </w:r>
      <w:r w:rsidR="0087133D">
        <w:rPr>
          <w:rFonts w:ascii="Times New Roman" w:hAnsi="Times New Roman"/>
        </w:rPr>
        <w:t>-</w:t>
      </w:r>
      <w:r w:rsidR="00007BD2" w:rsidRPr="00F663E6">
        <w:rPr>
          <w:rFonts w:ascii="Times New Roman" w:hAnsi="Times New Roman"/>
        </w:rPr>
        <w:t xml:space="preserve">section </w:t>
      </w:r>
      <w:r w:rsidR="00007BD2" w:rsidRPr="00876EC4">
        <w:rPr>
          <w:rFonts w:ascii="Times New Roman" w:hAnsi="Times New Roman"/>
        </w:rPr>
        <w:t>(</w:t>
      </w:r>
      <w:r w:rsidR="00007BD2" w:rsidRPr="00F663E6">
        <w:rPr>
          <w:rFonts w:ascii="Times New Roman" w:hAnsi="Times New Roman"/>
        </w:rPr>
        <w:t>1.</w:t>
      </w:r>
      <w:r w:rsidR="00007BD2" w:rsidRPr="00876EC4">
        <w:rPr>
          <w:rFonts w:ascii="Times New Roman" w:hAnsi="Times New Roman"/>
        </w:rPr>
        <w:t>)</w:t>
      </w:r>
      <w:r w:rsidR="00007BD2" w:rsidRPr="00F663E6">
        <w:rPr>
          <w:rFonts w:ascii="Times New Roman" w:hAnsi="Times New Roman"/>
        </w:rPr>
        <w:t xml:space="preserve"> the following sub-section:—</w:t>
      </w:r>
    </w:p>
    <w:p w:rsidR="00007BD2" w:rsidRPr="00F663E6" w:rsidRDefault="009818DD" w:rsidP="00A66AA8">
      <w:pPr>
        <w:tabs>
          <w:tab w:val="left" w:pos="1170"/>
        </w:tabs>
        <w:spacing w:before="60" w:after="0" w:line="240" w:lineRule="auto"/>
        <w:ind w:firstLine="432"/>
        <w:jc w:val="both"/>
        <w:rPr>
          <w:rFonts w:ascii="Times New Roman" w:hAnsi="Times New Roman"/>
        </w:rPr>
      </w:pPr>
      <w:r>
        <w:rPr>
          <w:rFonts w:ascii="Times New Roman" w:hAnsi="Times New Roman"/>
        </w:rPr>
        <w:t>“</w:t>
      </w:r>
      <w:r w:rsidR="00007BD2" w:rsidRPr="00876EC4">
        <w:rPr>
          <w:rFonts w:ascii="Times New Roman" w:hAnsi="Times New Roman"/>
        </w:rPr>
        <w:t>(</w:t>
      </w:r>
      <w:r w:rsidR="00007BD2" w:rsidRPr="00F663E6">
        <w:rPr>
          <w:rFonts w:ascii="Times New Roman" w:hAnsi="Times New Roman"/>
        </w:rPr>
        <w:t>1</w:t>
      </w:r>
      <w:r w:rsidR="00C5003D" w:rsidRPr="00CE0C4D">
        <w:rPr>
          <w:rFonts w:ascii="Times New Roman" w:hAnsi="Times New Roman"/>
          <w:smallCaps/>
        </w:rPr>
        <w:t>a</w:t>
      </w:r>
      <w:r w:rsidR="00007BD2" w:rsidRPr="00F663E6">
        <w:rPr>
          <w:rFonts w:ascii="Times New Roman" w:hAnsi="Times New Roman"/>
        </w:rPr>
        <w:t>.</w:t>
      </w:r>
      <w:r w:rsidR="00007BD2" w:rsidRPr="00876EC4">
        <w:rPr>
          <w:rFonts w:ascii="Times New Roman" w:hAnsi="Times New Roman"/>
        </w:rPr>
        <w:t>)</w:t>
      </w:r>
      <w:r w:rsidR="00A66AA8">
        <w:rPr>
          <w:rFonts w:ascii="Times New Roman" w:hAnsi="Times New Roman"/>
        </w:rPr>
        <w:tab/>
      </w:r>
      <w:r w:rsidR="00007BD2" w:rsidRPr="00F663E6">
        <w:rPr>
          <w:rFonts w:ascii="Times New Roman" w:hAnsi="Times New Roman"/>
        </w:rPr>
        <w:t>Where the Clerk of Shipping Agreements is, or is expected to be, absent from duty or the office of Clerk of Shipping Agreements is vacant, the Governor-General may appoint a person to act as Clerk of Shipping Agreements during the absence or until the filling of the vacancy, as the case may be.</w:t>
      </w:r>
      <w:r>
        <w:rPr>
          <w:rFonts w:ascii="Times New Roman" w:hAnsi="Times New Roman"/>
        </w:rPr>
        <w:t>”</w:t>
      </w:r>
      <w:r w:rsidR="00007BD2" w:rsidRPr="00F663E6">
        <w:rPr>
          <w:rFonts w:ascii="Times New Roman" w:hAnsi="Times New Roman"/>
        </w:rPr>
        <w: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Minister may</w:t>
      </w:r>
      <w:r w:rsidR="00CE0C4D" w:rsidRPr="00CE0C4D">
        <w:rPr>
          <w:rFonts w:ascii="Times New Roman" w:hAnsi="Times New Roman" w:cs="Times New Roman"/>
          <w:b/>
          <w:sz w:val="20"/>
        </w:rPr>
        <w:t xml:space="preserve"> </w:t>
      </w:r>
      <w:r w:rsidRPr="00CE0C4D">
        <w:rPr>
          <w:rFonts w:ascii="Times New Roman" w:hAnsi="Times New Roman" w:cs="Times New Roman"/>
          <w:b/>
          <w:sz w:val="20"/>
        </w:rPr>
        <w:t>request</w:t>
      </w:r>
      <w:r w:rsidR="00CE0C4D" w:rsidRPr="00CE0C4D">
        <w:rPr>
          <w:rFonts w:ascii="Times New Roman" w:hAnsi="Times New Roman" w:cs="Times New Roman"/>
          <w:b/>
          <w:sz w:val="20"/>
        </w:rPr>
        <w:t xml:space="preserve"> </w:t>
      </w:r>
      <w:r w:rsidRPr="00CE0C4D">
        <w:rPr>
          <w:rFonts w:ascii="Times New Roman" w:hAnsi="Times New Roman" w:cs="Times New Roman"/>
          <w:b/>
          <w:sz w:val="20"/>
        </w:rPr>
        <w:t>undertakings.</w:t>
      </w:r>
    </w:p>
    <w:p w:rsidR="00007BD2" w:rsidRPr="00F663E6" w:rsidRDefault="00292B82" w:rsidP="003418FF">
      <w:pPr>
        <w:tabs>
          <w:tab w:val="left" w:pos="720"/>
        </w:tabs>
        <w:spacing w:after="0" w:line="240" w:lineRule="auto"/>
        <w:ind w:firstLine="432"/>
        <w:jc w:val="both"/>
        <w:rPr>
          <w:rFonts w:ascii="Times New Roman" w:hAnsi="Times New Roman"/>
        </w:rPr>
      </w:pPr>
      <w:r w:rsidRPr="00C5003D">
        <w:rPr>
          <w:rFonts w:ascii="Times New Roman" w:hAnsi="Times New Roman"/>
          <w:b/>
          <w:smallCaps/>
        </w:rPr>
        <w:t>5</w:t>
      </w:r>
      <w:r>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Section 116 of the Principal Act is amended—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by omitting from sub-section </w:t>
      </w:r>
      <w:r w:rsidR="00007BD2" w:rsidRPr="00876EC4">
        <w:rPr>
          <w:rFonts w:ascii="Times New Roman" w:hAnsi="Times New Roman"/>
        </w:rPr>
        <w:t>(</w:t>
      </w:r>
      <w:r w:rsidR="00007BD2" w:rsidRPr="00F663E6">
        <w:rPr>
          <w:rFonts w:ascii="Times New Roman" w:hAnsi="Times New Roman"/>
        </w:rPr>
        <w:t>2.</w:t>
      </w:r>
      <w:r w:rsidR="00007BD2" w:rsidRPr="00876EC4">
        <w:rPr>
          <w:rFonts w:ascii="Times New Roman" w:hAnsi="Times New Roman"/>
        </w:rPr>
        <w:t>)</w:t>
      </w:r>
      <w:r w:rsidR="00007BD2" w:rsidRPr="00F663E6">
        <w:rPr>
          <w:rFonts w:ascii="Times New Roman" w:hAnsi="Times New Roman"/>
        </w:rPr>
        <w:t xml:space="preserve"> the word </w:t>
      </w:r>
      <w:r w:rsidR="009818DD">
        <w:rPr>
          <w:rFonts w:ascii="Times New Roman" w:hAnsi="Times New Roman"/>
        </w:rPr>
        <w:t>“</w:t>
      </w:r>
      <w:r w:rsidR="00007BD2" w:rsidRPr="00F663E6">
        <w:rPr>
          <w:rFonts w:ascii="Times New Roman" w:hAnsi="Times New Roman"/>
        </w:rPr>
        <w:t>relevant</w:t>
      </w:r>
      <w:r w:rsidR="009818DD">
        <w:rPr>
          <w:rFonts w:ascii="Times New Roman" w:hAnsi="Times New Roman"/>
        </w:rPr>
        <w:t>”</w:t>
      </w:r>
      <w:r w:rsidR="00007BD2" w:rsidRPr="00F663E6">
        <w:rPr>
          <w:rFonts w:ascii="Times New Roman" w:hAnsi="Times New Roman"/>
        </w:rPr>
        <w:t xml:space="preserve"> </w:t>
      </w:r>
      <w:r w:rsidR="00007BD2" w:rsidRPr="00876EC4">
        <w:rPr>
          <w:rFonts w:ascii="Times New Roman" w:hAnsi="Times New Roman"/>
        </w:rPr>
        <w:t>(</w:t>
      </w:r>
      <w:r w:rsidR="00007BD2" w:rsidRPr="00F663E6">
        <w:rPr>
          <w:rFonts w:ascii="Times New Roman" w:hAnsi="Times New Roman"/>
        </w:rPr>
        <w:t>wherever occurring</w:t>
      </w:r>
      <w:r w:rsidR="00007BD2" w:rsidRPr="00876EC4">
        <w:rPr>
          <w:rFonts w:ascii="Times New Roman" w:hAnsi="Times New Roman"/>
        </w:rPr>
        <w:t>)</w:t>
      </w:r>
      <w:r w:rsidR="00007BD2" w:rsidRPr="00F663E6">
        <w:rPr>
          <w:rFonts w:ascii="Times New Roman" w:hAnsi="Times New Roman"/>
        </w:rPr>
        <w:t xml:space="preserve"> and inserting in its stead the word </w:t>
      </w:r>
      <w:r w:rsidR="009818DD">
        <w:rPr>
          <w:rFonts w:ascii="Times New Roman" w:hAnsi="Times New Roman"/>
        </w:rPr>
        <w:t>“</w:t>
      </w:r>
      <w:r w:rsidR="00007BD2" w:rsidRPr="00F663E6">
        <w:rPr>
          <w:rFonts w:ascii="Times New Roman" w:hAnsi="Times New Roman"/>
        </w:rPr>
        <w:t>designated</w:t>
      </w:r>
      <w:r w:rsidR="009818DD">
        <w:rPr>
          <w:rFonts w:ascii="Times New Roman" w:hAnsi="Times New Roman"/>
        </w:rPr>
        <w:t>”</w:t>
      </w:r>
      <w:r w:rsidR="00007BD2" w:rsidRPr="00F663E6">
        <w:rPr>
          <w:rFonts w:ascii="Times New Roman" w:hAnsi="Times New Roman"/>
        </w:rPr>
        <w:t>;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by omitting sub-section </w:t>
      </w:r>
      <w:r w:rsidR="00007BD2" w:rsidRPr="00876EC4">
        <w:rPr>
          <w:rFonts w:ascii="Times New Roman" w:hAnsi="Times New Roman"/>
        </w:rPr>
        <w:t>(</w:t>
      </w:r>
      <w:r w:rsidR="00007BD2" w:rsidRPr="00F663E6">
        <w:rPr>
          <w:rFonts w:ascii="Times New Roman" w:hAnsi="Times New Roman"/>
        </w:rPr>
        <w:t>5.</w:t>
      </w:r>
      <w:r w:rsidR="00007BD2" w:rsidRPr="00876EC4">
        <w:rPr>
          <w:rFonts w:ascii="Times New Roman" w:hAnsi="Times New Roman"/>
        </w:rPr>
        <w:t>)</w:t>
      </w:r>
      <w:r w:rsidR="00007BD2" w:rsidRPr="00F663E6">
        <w:rPr>
          <w:rFonts w:ascii="Times New Roman" w:hAnsi="Times New Roman"/>
        </w:rPr>
        <w:t xml:space="preserve"> and inserting in its stead the following sub-sections:—</w:t>
      </w:r>
    </w:p>
    <w:p w:rsidR="00007BD2" w:rsidRPr="00F663E6" w:rsidRDefault="009818DD" w:rsidP="00A66AA8">
      <w:pPr>
        <w:tabs>
          <w:tab w:val="left" w:pos="864"/>
        </w:tabs>
        <w:spacing w:after="120" w:line="240" w:lineRule="auto"/>
        <w:ind w:left="864" w:firstLine="432"/>
        <w:jc w:val="both"/>
        <w:rPr>
          <w:rFonts w:ascii="Times New Roman" w:hAnsi="Times New Roman"/>
        </w:rPr>
      </w:pPr>
      <w:r>
        <w:rPr>
          <w:rFonts w:ascii="Times New Roman" w:hAnsi="Times New Roman"/>
        </w:rPr>
        <w:t>“</w:t>
      </w:r>
      <w:r w:rsidR="00C945EA">
        <w:rPr>
          <w:rFonts w:ascii="Times New Roman" w:hAnsi="Times New Roman"/>
        </w:rPr>
        <w:t>(</w:t>
      </w:r>
      <w:r w:rsidR="00C945EA" w:rsidRPr="00F663E6">
        <w:rPr>
          <w:rFonts w:ascii="Times New Roman" w:hAnsi="Times New Roman"/>
        </w:rPr>
        <w:t>5</w:t>
      </w:r>
      <w:r w:rsidR="00C945EA">
        <w:rPr>
          <w:rFonts w:ascii="Times New Roman" w:hAnsi="Times New Roman"/>
        </w:rPr>
        <w:t>.)</w:t>
      </w:r>
      <w:r w:rsidR="00A66AA8">
        <w:rPr>
          <w:rFonts w:ascii="Times New Roman" w:hAnsi="Times New Roman"/>
        </w:rPr>
        <w:t xml:space="preserve"> </w:t>
      </w:r>
      <w:r w:rsidR="00007BD2" w:rsidRPr="00F663E6">
        <w:rPr>
          <w:rFonts w:ascii="Times New Roman" w:hAnsi="Times New Roman"/>
        </w:rPr>
        <w:t>The designated officer may appoint an officer or officers to be his deputy or deputies and any undertaking given for the</w:t>
      </w:r>
    </w:p>
    <w:p w:rsidR="009818DD" w:rsidRDefault="009818DD" w:rsidP="00F309BC">
      <w:pPr>
        <w:spacing w:after="0" w:line="240" w:lineRule="auto"/>
        <w:jc w:val="both"/>
        <w:rPr>
          <w:rFonts w:ascii="Times New Roman" w:hAnsi="Times New Roman"/>
        </w:rPr>
      </w:pPr>
      <w:bookmarkStart w:id="0" w:name="_GoBack"/>
      <w:bookmarkEnd w:id="0"/>
      <w:r>
        <w:rPr>
          <w:rFonts w:ascii="Times New Roman" w:hAnsi="Times New Roman"/>
        </w:rPr>
        <w:br w:type="page"/>
      </w:r>
    </w:p>
    <w:p w:rsidR="00007BD2" w:rsidRPr="00F663E6" w:rsidRDefault="00007BD2" w:rsidP="00143260">
      <w:pPr>
        <w:spacing w:after="0" w:line="240" w:lineRule="auto"/>
        <w:jc w:val="both"/>
        <w:rPr>
          <w:rFonts w:ascii="Times New Roman" w:hAnsi="Times New Roman"/>
        </w:rPr>
      </w:pPr>
      <w:r w:rsidRPr="00F663E6">
        <w:rPr>
          <w:rFonts w:ascii="Times New Roman" w:hAnsi="Times New Roman"/>
        </w:rPr>
        <w:lastRenderedPageBreak/>
        <w:t>purposes of this section by a party to a conference agreement shall be deemed to include an undertaking that the party will—</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cause a deputy so appointed to be furnished with such information as the deputy requires concerning the progress of the negotiations with the designated shipper body;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in the event of the absence of the designated officer from a meeting in the course of the negotiations, permit the deputy, or, if there is more than one deputy, one of the deputies, to be present at that meeting and give consideration to any suggestions that he may make.</w:t>
      </w:r>
    </w:p>
    <w:p w:rsidR="00007BD2" w:rsidRPr="00F663E6" w:rsidRDefault="009818DD" w:rsidP="00C05EC0">
      <w:pPr>
        <w:tabs>
          <w:tab w:val="left" w:pos="990"/>
        </w:tabs>
        <w:spacing w:before="60" w:after="60" w:line="240" w:lineRule="auto"/>
        <w:ind w:firstLine="432"/>
        <w:jc w:val="both"/>
        <w:rPr>
          <w:rFonts w:ascii="Times New Roman" w:hAnsi="Times New Roman"/>
        </w:rPr>
      </w:pPr>
      <w:r>
        <w:rPr>
          <w:rFonts w:ascii="Times New Roman" w:hAnsi="Times New Roman"/>
        </w:rPr>
        <w:t>“</w:t>
      </w:r>
      <w:r w:rsidR="00C945EA">
        <w:rPr>
          <w:rFonts w:ascii="Times New Roman" w:hAnsi="Times New Roman"/>
        </w:rPr>
        <w:t>(</w:t>
      </w:r>
      <w:r w:rsidR="00C945EA" w:rsidRPr="00F663E6">
        <w:rPr>
          <w:rFonts w:ascii="Times New Roman" w:hAnsi="Times New Roman"/>
        </w:rPr>
        <w:t>6</w:t>
      </w:r>
      <w:r w:rsidR="00C945EA">
        <w:rPr>
          <w:rFonts w:ascii="Times New Roman" w:hAnsi="Times New Roman"/>
        </w:rPr>
        <w:t>.)</w:t>
      </w:r>
      <w:r w:rsidR="0092253D">
        <w:rPr>
          <w:rFonts w:ascii="Times New Roman" w:hAnsi="Times New Roman"/>
        </w:rPr>
        <w:tab/>
      </w:r>
      <w:r w:rsidR="00007BD2" w:rsidRPr="00F663E6">
        <w:rPr>
          <w:rFonts w:ascii="Times New Roman" w:hAnsi="Times New Roman"/>
        </w:rPr>
        <w:t>In this section—</w:t>
      </w:r>
    </w:p>
    <w:p w:rsidR="00007BD2" w:rsidRPr="00F663E6" w:rsidRDefault="009818DD" w:rsidP="00C05EC0">
      <w:pPr>
        <w:spacing w:after="0" w:line="240" w:lineRule="auto"/>
        <w:ind w:left="864" w:hanging="432"/>
        <w:jc w:val="both"/>
        <w:rPr>
          <w:rFonts w:ascii="Times New Roman" w:hAnsi="Times New Roman"/>
        </w:rPr>
      </w:pPr>
      <w:r>
        <w:rPr>
          <w:rFonts w:ascii="Times New Roman" w:hAnsi="Times New Roman"/>
        </w:rPr>
        <w:t>‘</w:t>
      </w:r>
      <w:r w:rsidR="00007BD2" w:rsidRPr="00F663E6">
        <w:rPr>
          <w:rFonts w:ascii="Times New Roman" w:hAnsi="Times New Roman"/>
        </w:rPr>
        <w:t>the designated officer</w:t>
      </w:r>
      <w:r>
        <w:rPr>
          <w:rFonts w:ascii="Times New Roman" w:hAnsi="Times New Roman"/>
        </w:rPr>
        <w:t>’</w:t>
      </w:r>
      <w:r w:rsidR="00007BD2" w:rsidRPr="00F663E6">
        <w:rPr>
          <w:rFonts w:ascii="Times New Roman" w:hAnsi="Times New Roman"/>
        </w:rPr>
        <w:t xml:space="preserve"> means the officer designated by the Minister under paragraph </w:t>
      </w:r>
      <w:r w:rsidR="00C5003D" w:rsidRPr="00876EC4">
        <w:rPr>
          <w:rFonts w:ascii="Times New Roman" w:hAnsi="Times New Roman"/>
        </w:rPr>
        <w:t>(</w:t>
      </w:r>
      <w:r w:rsidR="00C5003D" w:rsidRPr="00C5003D">
        <w:rPr>
          <w:rFonts w:ascii="Times New Roman" w:hAnsi="Times New Roman"/>
          <w:i/>
        </w:rPr>
        <w:t>b</w:t>
      </w:r>
      <w:r w:rsidR="00C5003D" w:rsidRPr="00876EC4">
        <w:rPr>
          <w:rFonts w:ascii="Times New Roman" w:hAnsi="Times New Roman"/>
        </w:rPr>
        <w:t>)</w:t>
      </w:r>
      <w:r w:rsidR="00C5003D" w:rsidRPr="00C5003D">
        <w:rPr>
          <w:rFonts w:ascii="Times New Roman" w:hAnsi="Times New Roman"/>
          <w:i/>
        </w:rPr>
        <w:t xml:space="preserve"> </w:t>
      </w:r>
      <w:r w:rsidR="00007BD2" w:rsidRPr="00F663E6">
        <w:rPr>
          <w:rFonts w:ascii="Times New Roman" w:hAnsi="Times New Roman"/>
        </w:rPr>
        <w:t xml:space="preserve">of sub-section </w:t>
      </w:r>
      <w:r w:rsidR="00007BD2" w:rsidRPr="00876EC4">
        <w:rPr>
          <w:rFonts w:ascii="Times New Roman" w:hAnsi="Times New Roman"/>
        </w:rPr>
        <w:t>(</w:t>
      </w:r>
      <w:r w:rsidR="00007BD2" w:rsidRPr="00F663E6">
        <w:rPr>
          <w:rFonts w:ascii="Times New Roman" w:hAnsi="Times New Roman"/>
        </w:rPr>
        <w:t>2.</w:t>
      </w:r>
      <w:r w:rsidR="00007BD2" w:rsidRPr="00876EC4">
        <w:rPr>
          <w:rFonts w:ascii="Times New Roman" w:hAnsi="Times New Roman"/>
        </w:rPr>
        <w:t>)</w:t>
      </w:r>
      <w:r w:rsidR="00007BD2" w:rsidRPr="00F663E6">
        <w:rPr>
          <w:rFonts w:ascii="Times New Roman" w:hAnsi="Times New Roman"/>
        </w:rPr>
        <w:t xml:space="preserve"> of this section;</w:t>
      </w:r>
    </w:p>
    <w:p w:rsidR="00007BD2" w:rsidRPr="00F663E6" w:rsidRDefault="009818DD" w:rsidP="00C05EC0">
      <w:pPr>
        <w:spacing w:after="0" w:line="240" w:lineRule="auto"/>
        <w:ind w:left="864" w:hanging="432"/>
        <w:jc w:val="both"/>
        <w:rPr>
          <w:rFonts w:ascii="Times New Roman" w:hAnsi="Times New Roman"/>
        </w:rPr>
      </w:pPr>
      <w:r>
        <w:rPr>
          <w:rFonts w:ascii="Times New Roman" w:hAnsi="Times New Roman"/>
        </w:rPr>
        <w:t>‘</w:t>
      </w:r>
      <w:r w:rsidR="00007BD2" w:rsidRPr="00F663E6">
        <w:rPr>
          <w:rFonts w:ascii="Times New Roman" w:hAnsi="Times New Roman"/>
        </w:rPr>
        <w:t>the designated shipper body</w:t>
      </w:r>
      <w:r>
        <w:rPr>
          <w:rFonts w:ascii="Times New Roman" w:hAnsi="Times New Roman"/>
        </w:rPr>
        <w:t>’</w:t>
      </w:r>
      <w:r w:rsidR="00007BD2" w:rsidRPr="00F663E6">
        <w:rPr>
          <w:rFonts w:ascii="Times New Roman" w:hAnsi="Times New Roman"/>
        </w:rPr>
        <w:t xml:space="preserve"> means the shipper body designated by the Minister in the notice requesting the undertaking.</w:t>
      </w:r>
      <w:r>
        <w:rPr>
          <w:rFonts w:ascii="Times New Roman" w:hAnsi="Times New Roman"/>
        </w:rPr>
        <w:t>”</w:t>
      </w:r>
      <w:r w:rsidR="00007BD2" w:rsidRPr="00F663E6">
        <w:rPr>
          <w:rFonts w:ascii="Times New Roman" w:hAnsi="Times New Roman"/>
        </w:rPr>
        <w:t>.</w:t>
      </w:r>
    </w:p>
    <w:p w:rsidR="00007BD2" w:rsidRPr="00CE0C4D" w:rsidRDefault="00C5003D" w:rsidP="00CE0C4D">
      <w:pPr>
        <w:spacing w:before="120" w:after="60" w:line="240" w:lineRule="auto"/>
        <w:rPr>
          <w:rFonts w:ascii="Times New Roman" w:hAnsi="Times New Roman" w:cs="Times New Roman"/>
          <w:b/>
          <w:sz w:val="20"/>
        </w:rPr>
      </w:pPr>
      <w:r w:rsidRPr="00CE0C4D">
        <w:rPr>
          <w:rFonts w:ascii="Times New Roman" w:hAnsi="Times New Roman" w:cs="Times New Roman"/>
          <w:b/>
          <w:sz w:val="20"/>
        </w:rPr>
        <w:t>Minister may request undertakings.</w:t>
      </w:r>
    </w:p>
    <w:p w:rsidR="00007BD2" w:rsidRPr="00F663E6" w:rsidRDefault="00292B82" w:rsidP="00AC3390">
      <w:pPr>
        <w:tabs>
          <w:tab w:val="left" w:pos="720"/>
        </w:tabs>
        <w:spacing w:after="0" w:line="240" w:lineRule="auto"/>
        <w:ind w:firstLine="432"/>
        <w:jc w:val="both"/>
        <w:rPr>
          <w:rFonts w:ascii="Times New Roman" w:hAnsi="Times New Roman"/>
        </w:rPr>
      </w:pPr>
      <w:r w:rsidRPr="00C5003D">
        <w:rPr>
          <w:rFonts w:ascii="Times New Roman" w:hAnsi="Times New Roman"/>
          <w:b/>
          <w:smallCaps/>
        </w:rPr>
        <w:t>6</w:t>
      </w:r>
      <w:r>
        <w:rPr>
          <w:rFonts w:ascii="Times New Roman" w:hAnsi="Times New Roman"/>
          <w:b/>
          <w:smallCaps/>
        </w:rPr>
        <w:t>.</w:t>
      </w:r>
      <w:r w:rsidR="0092253D">
        <w:rPr>
          <w:rFonts w:ascii="Times New Roman" w:hAnsi="Times New Roman"/>
          <w:b/>
          <w:smallCaps/>
        </w:rPr>
        <w:tab/>
      </w:r>
      <w:r w:rsidR="00007BD2" w:rsidRPr="00F663E6">
        <w:rPr>
          <w:rFonts w:ascii="Times New Roman" w:hAnsi="Times New Roman"/>
        </w:rPr>
        <w:t>Section 122 of the Principal Act is amended—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by omitting from sub-section </w:t>
      </w:r>
      <w:r w:rsidR="00007BD2" w:rsidRPr="00876EC4">
        <w:rPr>
          <w:rFonts w:ascii="Times New Roman" w:hAnsi="Times New Roman"/>
        </w:rPr>
        <w:t>(</w:t>
      </w:r>
      <w:r w:rsidR="00007BD2" w:rsidRPr="00F663E6">
        <w:rPr>
          <w:rFonts w:ascii="Times New Roman" w:hAnsi="Times New Roman"/>
        </w:rPr>
        <w:t>1.</w:t>
      </w:r>
      <w:r w:rsidR="00007BD2" w:rsidRPr="00876EC4">
        <w:rPr>
          <w:rFonts w:ascii="Times New Roman" w:hAnsi="Times New Roman"/>
        </w:rPr>
        <w:t>)</w:t>
      </w:r>
      <w:r w:rsidR="00007BD2" w:rsidRPr="00F663E6">
        <w:rPr>
          <w:rFonts w:ascii="Times New Roman" w:hAnsi="Times New Roman"/>
        </w:rPr>
        <w:t xml:space="preserve"> the word </w:t>
      </w:r>
      <w:r w:rsidR="009818DD">
        <w:rPr>
          <w:rFonts w:ascii="Times New Roman" w:hAnsi="Times New Roman"/>
        </w:rPr>
        <w:t>“</w:t>
      </w:r>
      <w:r w:rsidR="00007BD2" w:rsidRPr="00F663E6">
        <w:rPr>
          <w:rFonts w:ascii="Times New Roman" w:hAnsi="Times New Roman"/>
        </w:rPr>
        <w:t>relevant</w:t>
      </w:r>
      <w:r w:rsidR="009818DD">
        <w:rPr>
          <w:rFonts w:ascii="Times New Roman" w:hAnsi="Times New Roman"/>
        </w:rPr>
        <w:t>”</w:t>
      </w:r>
      <w:r w:rsidR="00007BD2" w:rsidRPr="00F663E6">
        <w:rPr>
          <w:rFonts w:ascii="Times New Roman" w:hAnsi="Times New Roman"/>
        </w:rPr>
        <w:t xml:space="preserve"> </w:t>
      </w:r>
      <w:r w:rsidR="00007BD2" w:rsidRPr="00876EC4">
        <w:rPr>
          <w:rFonts w:ascii="Times New Roman" w:hAnsi="Times New Roman"/>
        </w:rPr>
        <w:t>(</w:t>
      </w:r>
      <w:r w:rsidR="00007BD2" w:rsidRPr="00F663E6">
        <w:rPr>
          <w:rFonts w:ascii="Times New Roman" w:hAnsi="Times New Roman"/>
        </w:rPr>
        <w:t>wherever occurring</w:t>
      </w:r>
      <w:r w:rsidR="00007BD2" w:rsidRPr="00876EC4">
        <w:rPr>
          <w:rFonts w:ascii="Times New Roman" w:hAnsi="Times New Roman"/>
        </w:rPr>
        <w:t>)</w:t>
      </w:r>
      <w:r w:rsidR="00007BD2" w:rsidRPr="00F663E6">
        <w:rPr>
          <w:rFonts w:ascii="Times New Roman" w:hAnsi="Times New Roman"/>
        </w:rPr>
        <w:t xml:space="preserve"> and inserting in its stead the word </w:t>
      </w:r>
      <w:r w:rsidR="009818DD">
        <w:rPr>
          <w:rFonts w:ascii="Times New Roman" w:hAnsi="Times New Roman"/>
        </w:rPr>
        <w:t>“</w:t>
      </w:r>
      <w:r w:rsidR="00007BD2" w:rsidRPr="00F663E6">
        <w:rPr>
          <w:rFonts w:ascii="Times New Roman" w:hAnsi="Times New Roman"/>
        </w:rPr>
        <w:t>designated</w:t>
      </w:r>
      <w:r w:rsidR="009818DD">
        <w:rPr>
          <w:rFonts w:ascii="Times New Roman" w:hAnsi="Times New Roman"/>
        </w:rPr>
        <w:t>”</w:t>
      </w:r>
      <w:r w:rsidR="00007BD2" w:rsidRPr="00F663E6">
        <w:rPr>
          <w:rFonts w:ascii="Times New Roman" w:hAnsi="Times New Roman"/>
        </w:rPr>
        <w:t>; and</w:t>
      </w:r>
    </w:p>
    <w:p w:rsidR="00007BD2" w:rsidRPr="00F663E6" w:rsidRDefault="00C5003D" w:rsidP="000E40A3">
      <w:pPr>
        <w:spacing w:after="0" w:line="240" w:lineRule="auto"/>
        <w:ind w:left="1008"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 xml:space="preserve">by omitting sub-section </w:t>
      </w:r>
      <w:r w:rsidR="00007BD2" w:rsidRPr="00876EC4">
        <w:rPr>
          <w:rFonts w:ascii="Times New Roman" w:hAnsi="Times New Roman"/>
        </w:rPr>
        <w:t>(</w:t>
      </w:r>
      <w:r w:rsidR="00007BD2" w:rsidRPr="00F663E6">
        <w:rPr>
          <w:rFonts w:ascii="Times New Roman" w:hAnsi="Times New Roman"/>
        </w:rPr>
        <w:t>5.</w:t>
      </w:r>
      <w:r w:rsidR="00007BD2" w:rsidRPr="00876EC4">
        <w:rPr>
          <w:rFonts w:ascii="Times New Roman" w:hAnsi="Times New Roman"/>
        </w:rPr>
        <w:t>)</w:t>
      </w:r>
      <w:r w:rsidR="00007BD2" w:rsidRPr="00F663E6">
        <w:rPr>
          <w:rFonts w:ascii="Times New Roman" w:hAnsi="Times New Roman"/>
        </w:rPr>
        <w:t xml:space="preserve"> and inserting in its stead the following sub-sections:—</w:t>
      </w:r>
    </w:p>
    <w:p w:rsidR="00007BD2" w:rsidRPr="00F663E6" w:rsidRDefault="009818DD" w:rsidP="00AC3390">
      <w:pPr>
        <w:tabs>
          <w:tab w:val="left" w:pos="864"/>
        </w:tabs>
        <w:spacing w:after="0" w:line="240" w:lineRule="auto"/>
        <w:ind w:left="864" w:firstLine="288"/>
        <w:jc w:val="both"/>
        <w:rPr>
          <w:rFonts w:ascii="Times New Roman" w:hAnsi="Times New Roman"/>
        </w:rPr>
      </w:pPr>
      <w:r>
        <w:rPr>
          <w:rFonts w:ascii="Times New Roman" w:hAnsi="Times New Roman"/>
        </w:rPr>
        <w:t>“</w:t>
      </w:r>
      <w:r w:rsidR="00C945EA">
        <w:rPr>
          <w:rFonts w:ascii="Times New Roman" w:hAnsi="Times New Roman"/>
        </w:rPr>
        <w:t>(</w:t>
      </w:r>
      <w:r w:rsidR="00C945EA" w:rsidRPr="00F663E6">
        <w:rPr>
          <w:rFonts w:ascii="Times New Roman" w:hAnsi="Times New Roman"/>
        </w:rPr>
        <w:t>5</w:t>
      </w:r>
      <w:r w:rsidR="00C945EA">
        <w:rPr>
          <w:rFonts w:ascii="Times New Roman" w:hAnsi="Times New Roman"/>
        </w:rPr>
        <w:t>.)</w:t>
      </w:r>
      <w:r w:rsidR="00143260">
        <w:rPr>
          <w:rFonts w:ascii="Times New Roman" w:hAnsi="Times New Roman"/>
        </w:rPr>
        <w:t xml:space="preserve"> </w:t>
      </w:r>
      <w:r w:rsidR="00007BD2" w:rsidRPr="00F663E6">
        <w:rPr>
          <w:rFonts w:ascii="Times New Roman" w:hAnsi="Times New Roman"/>
        </w:rPr>
        <w:t xml:space="preserve">The designated officer may appoint an officer or officers to be his deputy or deputies and any undertaking given for the purposes of this section by a </w:t>
      </w:r>
      <w:proofErr w:type="spellStart"/>
      <w:r w:rsidR="00007BD2" w:rsidRPr="00F663E6">
        <w:rPr>
          <w:rFonts w:ascii="Times New Roman" w:hAnsi="Times New Roman"/>
        </w:rPr>
        <w:t>shipowner</w:t>
      </w:r>
      <w:proofErr w:type="spellEnd"/>
      <w:r w:rsidR="00007BD2" w:rsidRPr="00F663E6">
        <w:rPr>
          <w:rFonts w:ascii="Times New Roman" w:hAnsi="Times New Roman"/>
        </w:rPr>
        <w:t xml:space="preserve"> shall be deemed to include an undertaking that the </w:t>
      </w:r>
      <w:proofErr w:type="spellStart"/>
      <w:r w:rsidR="00007BD2" w:rsidRPr="00F663E6">
        <w:rPr>
          <w:rFonts w:ascii="Times New Roman" w:hAnsi="Times New Roman"/>
        </w:rPr>
        <w:t>shipowner</w:t>
      </w:r>
      <w:proofErr w:type="spellEnd"/>
      <w:r w:rsidR="00007BD2" w:rsidRPr="00F663E6">
        <w:rPr>
          <w:rFonts w:ascii="Times New Roman" w:hAnsi="Times New Roman"/>
        </w:rPr>
        <w:t xml:space="preserve"> will—</w:t>
      </w:r>
    </w:p>
    <w:p w:rsidR="00007BD2" w:rsidRPr="00F663E6" w:rsidRDefault="00C5003D" w:rsidP="009064A1">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a</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cause a deputy so appointed to be furnished with such information as the deputy requires concerning the progress of the negotiations with the designated shipper body; and</w:t>
      </w:r>
    </w:p>
    <w:p w:rsidR="00007BD2" w:rsidRPr="00F663E6" w:rsidRDefault="00C5003D" w:rsidP="009064A1">
      <w:pPr>
        <w:spacing w:after="0" w:line="240" w:lineRule="auto"/>
        <w:ind w:left="1584" w:hanging="432"/>
        <w:jc w:val="both"/>
        <w:rPr>
          <w:rFonts w:ascii="Times New Roman" w:hAnsi="Times New Roman"/>
        </w:rPr>
      </w:pPr>
      <w:r w:rsidRPr="00876EC4">
        <w:rPr>
          <w:rFonts w:ascii="Times New Roman" w:hAnsi="Times New Roman"/>
        </w:rPr>
        <w:t>(</w:t>
      </w:r>
      <w:r w:rsidRPr="00C5003D">
        <w:rPr>
          <w:rFonts w:ascii="Times New Roman" w:hAnsi="Times New Roman"/>
          <w:i/>
        </w:rPr>
        <w:t>b</w:t>
      </w:r>
      <w:r w:rsidRPr="00876EC4">
        <w:rPr>
          <w:rFonts w:ascii="Times New Roman" w:hAnsi="Times New Roman"/>
        </w:rPr>
        <w:t>)</w:t>
      </w:r>
      <w:r w:rsidRPr="00C5003D">
        <w:rPr>
          <w:rFonts w:ascii="Times New Roman" w:hAnsi="Times New Roman"/>
          <w:i/>
        </w:rPr>
        <w:t xml:space="preserve"> </w:t>
      </w:r>
      <w:r w:rsidR="00007BD2" w:rsidRPr="00F663E6">
        <w:rPr>
          <w:rFonts w:ascii="Times New Roman" w:hAnsi="Times New Roman"/>
        </w:rPr>
        <w:t>in the event of the absence of the designated officer from a meeting in the course of the negotiations, permit the deputy, or, if there is more than one deputy, one of the deputies, to be present at that meeting and give consideration to any suggestions that he may make.</w:t>
      </w:r>
    </w:p>
    <w:p w:rsidR="00007BD2" w:rsidRPr="00F663E6" w:rsidRDefault="009818DD" w:rsidP="001F14C6">
      <w:pPr>
        <w:tabs>
          <w:tab w:val="left" w:pos="864"/>
        </w:tabs>
        <w:spacing w:after="0" w:line="240" w:lineRule="auto"/>
        <w:ind w:left="864" w:firstLine="288"/>
        <w:jc w:val="both"/>
        <w:rPr>
          <w:rFonts w:ascii="Times New Roman" w:hAnsi="Times New Roman"/>
        </w:rPr>
      </w:pPr>
      <w:r>
        <w:rPr>
          <w:rFonts w:ascii="Times New Roman" w:hAnsi="Times New Roman"/>
        </w:rPr>
        <w:t>“</w:t>
      </w:r>
      <w:r w:rsidR="00C945EA">
        <w:rPr>
          <w:rFonts w:ascii="Times New Roman" w:hAnsi="Times New Roman"/>
        </w:rPr>
        <w:t>(</w:t>
      </w:r>
      <w:r w:rsidR="00C945EA" w:rsidRPr="00F663E6">
        <w:rPr>
          <w:rFonts w:ascii="Times New Roman" w:hAnsi="Times New Roman"/>
        </w:rPr>
        <w:t>6</w:t>
      </w:r>
      <w:r w:rsidR="00C945EA">
        <w:rPr>
          <w:rFonts w:ascii="Times New Roman" w:hAnsi="Times New Roman"/>
        </w:rPr>
        <w:t>.)</w:t>
      </w:r>
      <w:r w:rsidR="00143260">
        <w:rPr>
          <w:rFonts w:ascii="Times New Roman" w:hAnsi="Times New Roman"/>
        </w:rPr>
        <w:t xml:space="preserve"> </w:t>
      </w:r>
      <w:r w:rsidR="00007BD2" w:rsidRPr="00F663E6">
        <w:rPr>
          <w:rFonts w:ascii="Times New Roman" w:hAnsi="Times New Roman"/>
        </w:rPr>
        <w:t>In this section—</w:t>
      </w:r>
    </w:p>
    <w:p w:rsidR="00007BD2" w:rsidRPr="00F663E6" w:rsidRDefault="009818DD" w:rsidP="0017555B">
      <w:pPr>
        <w:spacing w:after="0" w:line="240" w:lineRule="auto"/>
        <w:ind w:left="1584" w:hanging="432"/>
        <w:jc w:val="both"/>
        <w:rPr>
          <w:rFonts w:ascii="Times New Roman" w:hAnsi="Times New Roman"/>
        </w:rPr>
      </w:pPr>
      <w:r>
        <w:rPr>
          <w:rFonts w:ascii="Times New Roman" w:hAnsi="Times New Roman"/>
        </w:rPr>
        <w:t>‘</w:t>
      </w:r>
      <w:r w:rsidR="00007BD2" w:rsidRPr="00F663E6">
        <w:rPr>
          <w:rFonts w:ascii="Times New Roman" w:hAnsi="Times New Roman"/>
        </w:rPr>
        <w:t>the designated officer</w:t>
      </w:r>
      <w:r>
        <w:rPr>
          <w:rFonts w:ascii="Times New Roman" w:hAnsi="Times New Roman"/>
        </w:rPr>
        <w:t>’</w:t>
      </w:r>
      <w:r w:rsidR="00007BD2" w:rsidRPr="00F663E6">
        <w:rPr>
          <w:rFonts w:ascii="Times New Roman" w:hAnsi="Times New Roman"/>
        </w:rPr>
        <w:t xml:space="preserve"> means the officer designated by the Minister under paragraph </w:t>
      </w:r>
      <w:r w:rsidR="00C5003D" w:rsidRPr="00876EC4">
        <w:rPr>
          <w:rFonts w:ascii="Times New Roman" w:hAnsi="Times New Roman"/>
        </w:rPr>
        <w:t>(</w:t>
      </w:r>
      <w:r w:rsidR="00C5003D" w:rsidRPr="00C5003D">
        <w:rPr>
          <w:rFonts w:ascii="Times New Roman" w:hAnsi="Times New Roman"/>
          <w:i/>
        </w:rPr>
        <w:t>b</w:t>
      </w:r>
      <w:r w:rsidR="00C5003D" w:rsidRPr="00876EC4">
        <w:rPr>
          <w:rFonts w:ascii="Times New Roman" w:hAnsi="Times New Roman"/>
        </w:rPr>
        <w:t>)</w:t>
      </w:r>
      <w:r w:rsidR="00C5003D" w:rsidRPr="00C5003D">
        <w:rPr>
          <w:rFonts w:ascii="Times New Roman" w:hAnsi="Times New Roman"/>
          <w:i/>
        </w:rPr>
        <w:t xml:space="preserve"> </w:t>
      </w:r>
      <w:r w:rsidR="00007BD2" w:rsidRPr="00F663E6">
        <w:rPr>
          <w:rFonts w:ascii="Times New Roman" w:hAnsi="Times New Roman"/>
        </w:rPr>
        <w:t xml:space="preserve">of sub-section </w:t>
      </w:r>
      <w:r w:rsidR="00007BD2" w:rsidRPr="00876EC4">
        <w:rPr>
          <w:rFonts w:ascii="Times New Roman" w:hAnsi="Times New Roman"/>
        </w:rPr>
        <w:t>(</w:t>
      </w:r>
      <w:r w:rsidR="00007BD2" w:rsidRPr="00F663E6">
        <w:rPr>
          <w:rFonts w:ascii="Times New Roman" w:hAnsi="Times New Roman"/>
        </w:rPr>
        <w:t>1.</w:t>
      </w:r>
      <w:r w:rsidR="00007BD2" w:rsidRPr="00876EC4">
        <w:rPr>
          <w:rFonts w:ascii="Times New Roman" w:hAnsi="Times New Roman"/>
        </w:rPr>
        <w:t>)</w:t>
      </w:r>
      <w:r w:rsidR="00007BD2" w:rsidRPr="00F663E6">
        <w:rPr>
          <w:rFonts w:ascii="Times New Roman" w:hAnsi="Times New Roman"/>
        </w:rPr>
        <w:t xml:space="preserve"> of this section;</w:t>
      </w:r>
    </w:p>
    <w:p w:rsidR="00007BD2" w:rsidRPr="00F663E6" w:rsidRDefault="009818DD" w:rsidP="0017555B">
      <w:pPr>
        <w:spacing w:after="0" w:line="240" w:lineRule="auto"/>
        <w:ind w:left="1584" w:hanging="432"/>
        <w:jc w:val="both"/>
        <w:rPr>
          <w:rFonts w:ascii="Times New Roman" w:hAnsi="Times New Roman"/>
        </w:rPr>
      </w:pPr>
      <w:r>
        <w:rPr>
          <w:rFonts w:ascii="Times New Roman" w:hAnsi="Times New Roman"/>
        </w:rPr>
        <w:t>‘</w:t>
      </w:r>
      <w:r w:rsidR="00007BD2" w:rsidRPr="00F663E6">
        <w:rPr>
          <w:rFonts w:ascii="Times New Roman" w:hAnsi="Times New Roman"/>
        </w:rPr>
        <w:t>the designated shipper body</w:t>
      </w:r>
      <w:r>
        <w:rPr>
          <w:rFonts w:ascii="Times New Roman" w:hAnsi="Times New Roman"/>
        </w:rPr>
        <w:t>’</w:t>
      </w:r>
      <w:r w:rsidR="00007BD2" w:rsidRPr="00F663E6">
        <w:rPr>
          <w:rFonts w:ascii="Times New Roman" w:hAnsi="Times New Roman"/>
        </w:rPr>
        <w:t xml:space="preserve"> means the shipper body designated by the Minister in the notice requesting the undertaking.</w:t>
      </w:r>
      <w:r>
        <w:rPr>
          <w:rFonts w:ascii="Times New Roman" w:hAnsi="Times New Roman"/>
        </w:rPr>
        <w:t>”</w:t>
      </w:r>
      <w:r w:rsidR="00007BD2" w:rsidRPr="00F663E6">
        <w:rPr>
          <w:rFonts w:ascii="Times New Roman" w:hAnsi="Times New Roman"/>
        </w:rPr>
        <w:t>.</w:t>
      </w:r>
    </w:p>
    <w:sectPr w:rsidR="00007BD2" w:rsidRPr="00F663E6" w:rsidSect="005B3AC1">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5EC" w:rsidRDefault="001C15EC" w:rsidP="00772929">
      <w:pPr>
        <w:spacing w:after="0" w:line="240" w:lineRule="auto"/>
      </w:pPr>
      <w:r>
        <w:separator/>
      </w:r>
    </w:p>
  </w:endnote>
  <w:endnote w:type="continuationSeparator" w:id="0">
    <w:p w:rsidR="001C15EC" w:rsidRDefault="001C15EC" w:rsidP="0077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Demi Cond">
    <w:altName w:val="Times New Roman"/>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5EC" w:rsidRDefault="001C15EC" w:rsidP="00772929">
      <w:pPr>
        <w:spacing w:after="0" w:line="240" w:lineRule="auto"/>
      </w:pPr>
      <w:r>
        <w:separator/>
      </w:r>
    </w:p>
  </w:footnote>
  <w:footnote w:type="continuationSeparator" w:id="0">
    <w:p w:rsidR="001C15EC" w:rsidRDefault="001C15EC" w:rsidP="00772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929" w:rsidRPr="00772929" w:rsidRDefault="00772929" w:rsidP="00C05EC0">
    <w:pPr>
      <w:pStyle w:val="Header"/>
      <w:tabs>
        <w:tab w:val="clear" w:pos="9360"/>
        <w:tab w:val="right" w:pos="8910"/>
      </w:tabs>
      <w:rPr>
        <w:sz w:val="20"/>
      </w:rPr>
    </w:pPr>
    <w:r w:rsidRPr="00772929">
      <w:rPr>
        <w:rFonts w:ascii="Times New Roman" w:hAnsi="Times New Roman"/>
        <w:sz w:val="20"/>
      </w:rPr>
      <w:t>1972</w:t>
    </w:r>
    <w:r w:rsidRPr="00772929">
      <w:rPr>
        <w:rFonts w:ascii="Times New Roman" w:hAnsi="Times New Roman"/>
        <w:sz w:val="20"/>
      </w:rPr>
      <w:tab/>
    </w:r>
    <w:r w:rsidRPr="00772929">
      <w:rPr>
        <w:rFonts w:ascii="Times New Roman" w:hAnsi="Times New Roman"/>
        <w:i/>
        <w:sz w:val="20"/>
      </w:rPr>
      <w:t>Restrictive Trade Practices</w:t>
    </w:r>
    <w:r w:rsidRPr="00772929">
      <w:rPr>
        <w:rFonts w:ascii="Times New Roman" w:hAnsi="Times New Roman"/>
        <w:i/>
        <w:sz w:val="20"/>
      </w:rPr>
      <w:tab/>
    </w:r>
    <w:r w:rsidRPr="00772929">
      <w:rPr>
        <w:rFonts w:ascii="Times New Roman" w:hAnsi="Times New Roman"/>
        <w:sz w:val="20"/>
      </w:rPr>
      <w:t>No. 118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007BD2"/>
    <w:rsid w:val="00007BD2"/>
    <w:rsid w:val="00026AA6"/>
    <w:rsid w:val="00064634"/>
    <w:rsid w:val="000831F2"/>
    <w:rsid w:val="00093CB5"/>
    <w:rsid w:val="000B3246"/>
    <w:rsid w:val="000E40A3"/>
    <w:rsid w:val="001037B2"/>
    <w:rsid w:val="00125F20"/>
    <w:rsid w:val="0012643C"/>
    <w:rsid w:val="00132EBF"/>
    <w:rsid w:val="00133E9B"/>
    <w:rsid w:val="00143260"/>
    <w:rsid w:val="00146AC5"/>
    <w:rsid w:val="0017555B"/>
    <w:rsid w:val="001A2875"/>
    <w:rsid w:val="001C15EC"/>
    <w:rsid w:val="001F14C6"/>
    <w:rsid w:val="001F26F6"/>
    <w:rsid w:val="0020588A"/>
    <w:rsid w:val="002407C7"/>
    <w:rsid w:val="0025396F"/>
    <w:rsid w:val="00257FDB"/>
    <w:rsid w:val="00260A3E"/>
    <w:rsid w:val="00287177"/>
    <w:rsid w:val="00292B82"/>
    <w:rsid w:val="002E36A1"/>
    <w:rsid w:val="0030245C"/>
    <w:rsid w:val="003418FF"/>
    <w:rsid w:val="003669BF"/>
    <w:rsid w:val="00370407"/>
    <w:rsid w:val="0038546F"/>
    <w:rsid w:val="003A3692"/>
    <w:rsid w:val="003B4923"/>
    <w:rsid w:val="003E4F90"/>
    <w:rsid w:val="0042515D"/>
    <w:rsid w:val="00426FAF"/>
    <w:rsid w:val="004917DA"/>
    <w:rsid w:val="004B3E4D"/>
    <w:rsid w:val="004F2258"/>
    <w:rsid w:val="00532FE3"/>
    <w:rsid w:val="00536D68"/>
    <w:rsid w:val="005543EB"/>
    <w:rsid w:val="00576C48"/>
    <w:rsid w:val="0059796C"/>
    <w:rsid w:val="005A414A"/>
    <w:rsid w:val="005A64A1"/>
    <w:rsid w:val="005B3AC1"/>
    <w:rsid w:val="005D707C"/>
    <w:rsid w:val="005F760E"/>
    <w:rsid w:val="006174EF"/>
    <w:rsid w:val="00625182"/>
    <w:rsid w:val="0066173C"/>
    <w:rsid w:val="00662B6D"/>
    <w:rsid w:val="006832E3"/>
    <w:rsid w:val="006D06B4"/>
    <w:rsid w:val="006F32D4"/>
    <w:rsid w:val="00705E61"/>
    <w:rsid w:val="007157FB"/>
    <w:rsid w:val="00756967"/>
    <w:rsid w:val="00772929"/>
    <w:rsid w:val="007D340D"/>
    <w:rsid w:val="007F3273"/>
    <w:rsid w:val="007F4B05"/>
    <w:rsid w:val="007F55C5"/>
    <w:rsid w:val="00840071"/>
    <w:rsid w:val="00845469"/>
    <w:rsid w:val="0086443D"/>
    <w:rsid w:val="0087133D"/>
    <w:rsid w:val="00876EC4"/>
    <w:rsid w:val="008A6AEC"/>
    <w:rsid w:val="008B7D40"/>
    <w:rsid w:val="008C583B"/>
    <w:rsid w:val="009064A1"/>
    <w:rsid w:val="00910C47"/>
    <w:rsid w:val="00915B1B"/>
    <w:rsid w:val="0092253D"/>
    <w:rsid w:val="0093208A"/>
    <w:rsid w:val="00953F08"/>
    <w:rsid w:val="009818DD"/>
    <w:rsid w:val="009D7245"/>
    <w:rsid w:val="00A0487A"/>
    <w:rsid w:val="00A52490"/>
    <w:rsid w:val="00A66AA8"/>
    <w:rsid w:val="00A82741"/>
    <w:rsid w:val="00AA14F1"/>
    <w:rsid w:val="00AB66A5"/>
    <w:rsid w:val="00AC3390"/>
    <w:rsid w:val="00B16396"/>
    <w:rsid w:val="00B26111"/>
    <w:rsid w:val="00B26C38"/>
    <w:rsid w:val="00B918B5"/>
    <w:rsid w:val="00BA0537"/>
    <w:rsid w:val="00C00969"/>
    <w:rsid w:val="00C011B7"/>
    <w:rsid w:val="00C05EC0"/>
    <w:rsid w:val="00C13A8A"/>
    <w:rsid w:val="00C41AD3"/>
    <w:rsid w:val="00C4520D"/>
    <w:rsid w:val="00C5003D"/>
    <w:rsid w:val="00C566CA"/>
    <w:rsid w:val="00C945EA"/>
    <w:rsid w:val="00CE0C4D"/>
    <w:rsid w:val="00CF580B"/>
    <w:rsid w:val="00D0596E"/>
    <w:rsid w:val="00D44EF5"/>
    <w:rsid w:val="00D77217"/>
    <w:rsid w:val="00D87893"/>
    <w:rsid w:val="00DA048A"/>
    <w:rsid w:val="00DA55D1"/>
    <w:rsid w:val="00DB638E"/>
    <w:rsid w:val="00E46A1F"/>
    <w:rsid w:val="00E660B2"/>
    <w:rsid w:val="00E758A3"/>
    <w:rsid w:val="00EB2C75"/>
    <w:rsid w:val="00EB73B4"/>
    <w:rsid w:val="00ED5675"/>
    <w:rsid w:val="00EE7A90"/>
    <w:rsid w:val="00EF5C02"/>
    <w:rsid w:val="00F11FD5"/>
    <w:rsid w:val="00F14270"/>
    <w:rsid w:val="00F309BC"/>
    <w:rsid w:val="00F42DFA"/>
    <w:rsid w:val="00F6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07BD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07BD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07BD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07BD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07BD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07BD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07BD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07BD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07BD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07BD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007BD2"/>
    <w:pPr>
      <w:spacing w:after="0" w:line="240" w:lineRule="auto"/>
    </w:pPr>
    <w:rPr>
      <w:rFonts w:ascii="Times New Roman" w:eastAsia="Times New Roman" w:hAnsi="Times New Roman" w:cs="Times New Roman"/>
      <w:sz w:val="20"/>
      <w:szCs w:val="20"/>
    </w:rPr>
  </w:style>
  <w:style w:type="paragraph" w:customStyle="1" w:styleId="Style851">
    <w:name w:val="Style851"/>
    <w:basedOn w:val="Normal"/>
    <w:rsid w:val="00007BD2"/>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007BD2"/>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007BD2"/>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07BD2"/>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007BD2"/>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007BD2"/>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007BD2"/>
    <w:pPr>
      <w:spacing w:after="0" w:line="240" w:lineRule="auto"/>
    </w:pPr>
    <w:rPr>
      <w:rFonts w:ascii="Times New Roman" w:eastAsia="Times New Roman" w:hAnsi="Times New Roman" w:cs="Times New Roman"/>
      <w:sz w:val="20"/>
      <w:szCs w:val="20"/>
    </w:rPr>
  </w:style>
  <w:style w:type="paragraph" w:customStyle="1" w:styleId="Style936">
    <w:name w:val="Style936"/>
    <w:basedOn w:val="Normal"/>
    <w:rsid w:val="00007BD2"/>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rsid w:val="00007BD2"/>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007BD2"/>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007BD2"/>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007BD2"/>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007BD2"/>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007BD2"/>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007BD2"/>
    <w:pPr>
      <w:spacing w:after="0" w:line="240" w:lineRule="auto"/>
    </w:pPr>
    <w:rPr>
      <w:rFonts w:ascii="Times New Roman" w:eastAsia="Times New Roman" w:hAnsi="Times New Roman" w:cs="Times New Roman"/>
      <w:sz w:val="20"/>
      <w:szCs w:val="20"/>
    </w:rPr>
  </w:style>
  <w:style w:type="paragraph" w:customStyle="1" w:styleId="Style1027">
    <w:name w:val="Style1027"/>
    <w:basedOn w:val="Normal"/>
    <w:rsid w:val="00007BD2"/>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007BD2"/>
    <w:pPr>
      <w:spacing w:after="0" w:line="240" w:lineRule="auto"/>
    </w:pPr>
    <w:rPr>
      <w:rFonts w:ascii="Times New Roman" w:eastAsia="Times New Roman" w:hAnsi="Times New Roman" w:cs="Times New Roman"/>
      <w:sz w:val="20"/>
      <w:szCs w:val="20"/>
    </w:rPr>
  </w:style>
  <w:style w:type="paragraph" w:customStyle="1" w:styleId="Style960">
    <w:name w:val="Style960"/>
    <w:basedOn w:val="Normal"/>
    <w:rsid w:val="00007BD2"/>
    <w:pPr>
      <w:spacing w:after="0" w:line="240" w:lineRule="auto"/>
    </w:pPr>
    <w:rPr>
      <w:rFonts w:ascii="Times New Roman" w:eastAsia="Times New Roman" w:hAnsi="Times New Roman" w:cs="Times New Roman"/>
      <w:sz w:val="20"/>
      <w:szCs w:val="20"/>
    </w:rPr>
  </w:style>
  <w:style w:type="paragraph" w:customStyle="1" w:styleId="Style961">
    <w:name w:val="Style961"/>
    <w:basedOn w:val="Normal"/>
    <w:rsid w:val="00007BD2"/>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007BD2"/>
    <w:pPr>
      <w:spacing w:after="0" w:line="240" w:lineRule="auto"/>
    </w:pPr>
    <w:rPr>
      <w:rFonts w:ascii="Times New Roman" w:eastAsia="Times New Roman" w:hAnsi="Times New Roman" w:cs="Times New Roman"/>
      <w:sz w:val="20"/>
      <w:szCs w:val="20"/>
    </w:rPr>
  </w:style>
  <w:style w:type="paragraph" w:customStyle="1" w:styleId="Style1623">
    <w:name w:val="Style1623"/>
    <w:basedOn w:val="Normal"/>
    <w:rsid w:val="00007BD2"/>
    <w:pPr>
      <w:spacing w:after="0" w:line="240" w:lineRule="auto"/>
    </w:pPr>
    <w:rPr>
      <w:rFonts w:ascii="Times New Roman" w:eastAsia="Times New Roman" w:hAnsi="Times New Roman" w:cs="Times New Roman"/>
      <w:sz w:val="20"/>
      <w:szCs w:val="20"/>
    </w:rPr>
  </w:style>
  <w:style w:type="paragraph" w:customStyle="1" w:styleId="Style1790">
    <w:name w:val="Style1790"/>
    <w:basedOn w:val="Normal"/>
    <w:rsid w:val="00007BD2"/>
    <w:pPr>
      <w:spacing w:after="0" w:line="240" w:lineRule="auto"/>
    </w:pPr>
    <w:rPr>
      <w:rFonts w:ascii="Times New Roman" w:eastAsia="Times New Roman" w:hAnsi="Times New Roman" w:cs="Times New Roman"/>
      <w:sz w:val="20"/>
      <w:szCs w:val="20"/>
    </w:rPr>
  </w:style>
  <w:style w:type="paragraph" w:customStyle="1" w:styleId="Style1388">
    <w:name w:val="Style1388"/>
    <w:basedOn w:val="Normal"/>
    <w:rsid w:val="00007BD2"/>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007BD2"/>
    <w:pPr>
      <w:spacing w:after="0" w:line="240" w:lineRule="auto"/>
    </w:pPr>
    <w:rPr>
      <w:rFonts w:ascii="Times New Roman" w:eastAsia="Times New Roman" w:hAnsi="Times New Roman" w:cs="Times New Roman"/>
      <w:sz w:val="20"/>
      <w:szCs w:val="20"/>
    </w:rPr>
  </w:style>
  <w:style w:type="paragraph" w:customStyle="1" w:styleId="Style1436">
    <w:name w:val="Style143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4">
    <w:name w:val="Style1824"/>
    <w:basedOn w:val="Normal"/>
    <w:rsid w:val="00007BD2"/>
    <w:pPr>
      <w:spacing w:after="0" w:line="240" w:lineRule="auto"/>
    </w:pPr>
    <w:rPr>
      <w:rFonts w:ascii="Times New Roman" w:eastAsia="Times New Roman" w:hAnsi="Times New Roman" w:cs="Times New Roman"/>
      <w:sz w:val="20"/>
      <w:szCs w:val="20"/>
    </w:rPr>
  </w:style>
  <w:style w:type="paragraph" w:customStyle="1" w:styleId="Style1174">
    <w:name w:val="Style1174"/>
    <w:basedOn w:val="Normal"/>
    <w:rsid w:val="00007BD2"/>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007BD2"/>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6">
    <w:name w:val="Style1466"/>
    <w:basedOn w:val="Normal"/>
    <w:rsid w:val="00007BD2"/>
    <w:pPr>
      <w:spacing w:after="0" w:line="240" w:lineRule="auto"/>
    </w:pPr>
    <w:rPr>
      <w:rFonts w:ascii="Times New Roman" w:eastAsia="Times New Roman" w:hAnsi="Times New Roman" w:cs="Times New Roman"/>
      <w:sz w:val="20"/>
      <w:szCs w:val="20"/>
    </w:rPr>
  </w:style>
  <w:style w:type="paragraph" w:customStyle="1" w:styleId="Style1283">
    <w:name w:val="Style1283"/>
    <w:basedOn w:val="Normal"/>
    <w:rsid w:val="00007BD2"/>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007BD2"/>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007BD2"/>
    <w:pPr>
      <w:spacing w:after="0" w:line="240" w:lineRule="auto"/>
    </w:pPr>
    <w:rPr>
      <w:rFonts w:ascii="Times New Roman" w:eastAsia="Times New Roman" w:hAnsi="Times New Roman" w:cs="Times New Roman"/>
      <w:sz w:val="20"/>
      <w:szCs w:val="20"/>
    </w:rPr>
  </w:style>
  <w:style w:type="paragraph" w:customStyle="1" w:styleId="Style1367">
    <w:name w:val="Style1367"/>
    <w:basedOn w:val="Normal"/>
    <w:rsid w:val="00007BD2"/>
    <w:pPr>
      <w:spacing w:after="0" w:line="240" w:lineRule="auto"/>
    </w:pPr>
    <w:rPr>
      <w:rFonts w:ascii="Times New Roman" w:eastAsia="Times New Roman" w:hAnsi="Times New Roman" w:cs="Times New Roman"/>
      <w:sz w:val="20"/>
      <w:szCs w:val="20"/>
    </w:rPr>
  </w:style>
  <w:style w:type="paragraph" w:customStyle="1" w:styleId="Style1835">
    <w:name w:val="Style18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76">
    <w:name w:val="Style1176"/>
    <w:basedOn w:val="Normal"/>
    <w:rsid w:val="00007BD2"/>
    <w:pPr>
      <w:spacing w:after="0" w:line="240" w:lineRule="auto"/>
    </w:pPr>
    <w:rPr>
      <w:rFonts w:ascii="Times New Roman" w:eastAsia="Times New Roman" w:hAnsi="Times New Roman" w:cs="Times New Roman"/>
      <w:sz w:val="20"/>
      <w:szCs w:val="20"/>
    </w:rPr>
  </w:style>
  <w:style w:type="paragraph" w:customStyle="1" w:styleId="Style1181">
    <w:name w:val="Style1181"/>
    <w:basedOn w:val="Normal"/>
    <w:rsid w:val="00007BD2"/>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007BD2"/>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007BD2"/>
    <w:pPr>
      <w:spacing w:after="0" w:line="240" w:lineRule="auto"/>
    </w:pPr>
    <w:rPr>
      <w:rFonts w:ascii="Times New Roman" w:eastAsia="Times New Roman" w:hAnsi="Times New Roman" w:cs="Times New Roman"/>
      <w:sz w:val="20"/>
      <w:szCs w:val="20"/>
    </w:rPr>
  </w:style>
  <w:style w:type="paragraph" w:customStyle="1" w:styleId="Style1610">
    <w:name w:val="Style1610"/>
    <w:basedOn w:val="Normal"/>
    <w:rsid w:val="00007BD2"/>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007BD2"/>
    <w:pPr>
      <w:spacing w:after="0" w:line="240" w:lineRule="auto"/>
    </w:pPr>
    <w:rPr>
      <w:rFonts w:ascii="Times New Roman" w:eastAsia="Times New Roman" w:hAnsi="Times New Roman" w:cs="Times New Roman"/>
      <w:sz w:val="20"/>
      <w:szCs w:val="20"/>
    </w:rPr>
  </w:style>
  <w:style w:type="paragraph" w:customStyle="1" w:styleId="Style1469">
    <w:name w:val="Style1469"/>
    <w:basedOn w:val="Normal"/>
    <w:rsid w:val="00007BD2"/>
    <w:pPr>
      <w:spacing w:after="0" w:line="240" w:lineRule="auto"/>
    </w:pPr>
    <w:rPr>
      <w:rFonts w:ascii="Times New Roman" w:eastAsia="Times New Roman" w:hAnsi="Times New Roman" w:cs="Times New Roman"/>
      <w:sz w:val="20"/>
      <w:szCs w:val="20"/>
    </w:rPr>
  </w:style>
  <w:style w:type="paragraph" w:customStyle="1" w:styleId="Style1431">
    <w:name w:val="Style1431"/>
    <w:basedOn w:val="Normal"/>
    <w:rsid w:val="00007BD2"/>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007BD2"/>
    <w:pPr>
      <w:spacing w:after="0" w:line="240" w:lineRule="auto"/>
    </w:pPr>
    <w:rPr>
      <w:rFonts w:ascii="Times New Roman" w:eastAsia="Times New Roman" w:hAnsi="Times New Roman" w:cs="Times New Roman"/>
      <w:sz w:val="20"/>
      <w:szCs w:val="20"/>
    </w:rPr>
  </w:style>
  <w:style w:type="paragraph" w:customStyle="1" w:styleId="Style1472">
    <w:name w:val="Style147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3">
    <w:name w:val="Style1463"/>
    <w:basedOn w:val="Normal"/>
    <w:rsid w:val="00007BD2"/>
    <w:pPr>
      <w:spacing w:after="0" w:line="240" w:lineRule="auto"/>
    </w:pPr>
    <w:rPr>
      <w:rFonts w:ascii="Times New Roman" w:eastAsia="Times New Roman" w:hAnsi="Times New Roman" w:cs="Times New Roman"/>
      <w:sz w:val="20"/>
      <w:szCs w:val="20"/>
    </w:rPr>
  </w:style>
  <w:style w:type="paragraph" w:customStyle="1" w:styleId="Style1635">
    <w:name w:val="Style16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66">
    <w:name w:val="Style1166"/>
    <w:basedOn w:val="Normal"/>
    <w:rsid w:val="00007BD2"/>
    <w:pPr>
      <w:spacing w:after="0" w:line="240" w:lineRule="auto"/>
    </w:pPr>
    <w:rPr>
      <w:rFonts w:ascii="Times New Roman" w:eastAsia="Times New Roman" w:hAnsi="Times New Roman" w:cs="Times New Roman"/>
      <w:sz w:val="20"/>
      <w:szCs w:val="20"/>
    </w:rPr>
  </w:style>
  <w:style w:type="paragraph" w:customStyle="1" w:styleId="Style1119">
    <w:name w:val="Style1119"/>
    <w:basedOn w:val="Normal"/>
    <w:rsid w:val="00007BD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07BD2"/>
    <w:rPr>
      <w:rFonts w:ascii="Century Schoolbook" w:eastAsia="Century Schoolbook" w:hAnsi="Century Schoolbook" w:cs="Century Schoolbook"/>
      <w:b/>
      <w:bCs/>
      <w:i w:val="0"/>
      <w:iCs w:val="0"/>
      <w:smallCaps w:val="0"/>
      <w:spacing w:val="-20"/>
      <w:sz w:val="30"/>
      <w:szCs w:val="30"/>
    </w:rPr>
  </w:style>
  <w:style w:type="character" w:customStyle="1" w:styleId="CharStyle2">
    <w:name w:val="CharStyle2"/>
    <w:basedOn w:val="DefaultParagraphFont"/>
    <w:rsid w:val="00007BD2"/>
    <w:rPr>
      <w:rFonts w:ascii="Times New Roman" w:eastAsia="Times New Roman" w:hAnsi="Times New Roman" w:cs="Times New Roman"/>
      <w:b/>
      <w:bCs/>
      <w:i w:val="0"/>
      <w:iCs w:val="0"/>
      <w:smallCaps w:val="0"/>
      <w:sz w:val="24"/>
      <w:szCs w:val="24"/>
    </w:rPr>
  </w:style>
  <w:style w:type="character" w:customStyle="1" w:styleId="CharStyle52">
    <w:name w:val="CharStyle5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53">
    <w:name w:val="CharStyle53"/>
    <w:basedOn w:val="DefaultParagraphFont"/>
    <w:rsid w:val="00007BD2"/>
    <w:rPr>
      <w:rFonts w:ascii="Times New Roman" w:eastAsia="Times New Roman" w:hAnsi="Times New Roman" w:cs="Times New Roman"/>
      <w:b/>
      <w:bCs/>
      <w:i w:val="0"/>
      <w:iCs w:val="0"/>
      <w:smallCaps/>
      <w:spacing w:val="-10"/>
      <w:sz w:val="22"/>
      <w:szCs w:val="22"/>
    </w:rPr>
  </w:style>
  <w:style w:type="character" w:customStyle="1" w:styleId="CharStyle106">
    <w:name w:val="CharStyle106"/>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114">
    <w:name w:val="CharStyle114"/>
    <w:basedOn w:val="DefaultParagraphFont"/>
    <w:rsid w:val="00007BD2"/>
    <w:rPr>
      <w:rFonts w:ascii="Times New Roman" w:eastAsia="Times New Roman" w:hAnsi="Times New Roman" w:cs="Times New Roman"/>
      <w:b/>
      <w:bCs/>
      <w:i w:val="0"/>
      <w:iCs w:val="0"/>
      <w:smallCaps w:val="0"/>
      <w:spacing w:val="-10"/>
      <w:sz w:val="26"/>
      <w:szCs w:val="26"/>
    </w:rPr>
  </w:style>
  <w:style w:type="character" w:customStyle="1" w:styleId="CharStyle572">
    <w:name w:val="CharStyle572"/>
    <w:basedOn w:val="DefaultParagraphFont"/>
    <w:rsid w:val="00007BD2"/>
    <w:rPr>
      <w:rFonts w:ascii="Times New Roman" w:eastAsia="Times New Roman" w:hAnsi="Times New Roman" w:cs="Times New Roman"/>
      <w:b w:val="0"/>
      <w:bCs w:val="0"/>
      <w:i w:val="0"/>
      <w:iCs w:val="0"/>
      <w:smallCaps w:val="0"/>
      <w:sz w:val="22"/>
      <w:szCs w:val="22"/>
    </w:rPr>
  </w:style>
  <w:style w:type="character" w:customStyle="1" w:styleId="CharStyle573">
    <w:name w:val="CharStyle573"/>
    <w:basedOn w:val="DefaultParagraphFont"/>
    <w:rsid w:val="00007BD2"/>
    <w:rPr>
      <w:rFonts w:ascii="Times New Roman" w:eastAsia="Times New Roman" w:hAnsi="Times New Roman" w:cs="Times New Roman"/>
      <w:b w:val="0"/>
      <w:bCs w:val="0"/>
      <w:i/>
      <w:iCs/>
      <w:smallCaps w:val="0"/>
      <w:sz w:val="22"/>
      <w:szCs w:val="22"/>
    </w:rPr>
  </w:style>
  <w:style w:type="character" w:customStyle="1" w:styleId="CharStyle592">
    <w:name w:val="CharStyle592"/>
    <w:basedOn w:val="DefaultParagraphFont"/>
    <w:rsid w:val="00007BD2"/>
    <w:rPr>
      <w:rFonts w:ascii="Palatino Linotype" w:eastAsia="Palatino Linotype" w:hAnsi="Palatino Linotype" w:cs="Palatino Linotype"/>
      <w:b/>
      <w:bCs/>
      <w:i w:val="0"/>
      <w:iCs w:val="0"/>
      <w:smallCaps w:val="0"/>
      <w:sz w:val="50"/>
      <w:szCs w:val="50"/>
    </w:rPr>
  </w:style>
  <w:style w:type="character" w:customStyle="1" w:styleId="CharStyle947">
    <w:name w:val="CharStyle947"/>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949">
    <w:name w:val="CharStyle949"/>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951">
    <w:name w:val="CharStyle951"/>
    <w:basedOn w:val="DefaultParagraphFont"/>
    <w:rsid w:val="00007BD2"/>
    <w:rPr>
      <w:rFonts w:ascii="Times New Roman" w:eastAsia="Times New Roman" w:hAnsi="Times New Roman" w:cs="Times New Roman"/>
      <w:b/>
      <w:bCs/>
      <w:i w:val="0"/>
      <w:iCs w:val="0"/>
      <w:smallCaps w:val="0"/>
      <w:sz w:val="18"/>
      <w:szCs w:val="18"/>
    </w:rPr>
  </w:style>
  <w:style w:type="character" w:customStyle="1" w:styleId="CharStyle984">
    <w:name w:val="CharStyle984"/>
    <w:basedOn w:val="DefaultParagraphFont"/>
    <w:rsid w:val="00007BD2"/>
    <w:rPr>
      <w:rFonts w:ascii="Sylfaen" w:eastAsia="Sylfaen" w:hAnsi="Sylfaen" w:cs="Sylfaen"/>
      <w:b/>
      <w:bCs/>
      <w:i/>
      <w:iCs/>
      <w:smallCaps w:val="0"/>
      <w:sz w:val="22"/>
      <w:szCs w:val="22"/>
    </w:rPr>
  </w:style>
  <w:style w:type="character" w:customStyle="1" w:styleId="CharStyle1032">
    <w:name w:val="CharStyle103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1045">
    <w:name w:val="CharStyle1045"/>
    <w:basedOn w:val="DefaultParagraphFont"/>
    <w:rsid w:val="00007BD2"/>
    <w:rPr>
      <w:rFonts w:ascii="Times New Roman" w:eastAsia="Times New Roman" w:hAnsi="Times New Roman" w:cs="Times New Roman"/>
      <w:b/>
      <w:bCs/>
      <w:i/>
      <w:iCs/>
      <w:smallCaps w:val="0"/>
      <w:sz w:val="14"/>
      <w:szCs w:val="14"/>
    </w:rPr>
  </w:style>
  <w:style w:type="character" w:customStyle="1" w:styleId="CharStyle1171">
    <w:name w:val="CharStyle1171"/>
    <w:basedOn w:val="DefaultParagraphFont"/>
    <w:rsid w:val="00007BD2"/>
    <w:rPr>
      <w:rFonts w:ascii="Times New Roman" w:eastAsia="Times New Roman" w:hAnsi="Times New Roman" w:cs="Times New Roman"/>
      <w:b/>
      <w:bCs/>
      <w:i/>
      <w:iCs/>
      <w:smallCaps w:val="0"/>
      <w:sz w:val="14"/>
      <w:szCs w:val="14"/>
    </w:rPr>
  </w:style>
  <w:style w:type="character" w:customStyle="1" w:styleId="CharStyle1200">
    <w:name w:val="CharStyle1200"/>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03">
    <w:name w:val="CharStyle1203"/>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11">
    <w:name w:val="CharStyle1211"/>
    <w:basedOn w:val="DefaultParagraphFont"/>
    <w:rsid w:val="00007BD2"/>
    <w:rPr>
      <w:rFonts w:ascii="Times New Roman" w:eastAsia="Times New Roman" w:hAnsi="Times New Roman" w:cs="Times New Roman"/>
      <w:b/>
      <w:bCs/>
      <w:i/>
      <w:iCs/>
      <w:smallCaps w:val="0"/>
      <w:sz w:val="16"/>
      <w:szCs w:val="16"/>
    </w:rPr>
  </w:style>
  <w:style w:type="character" w:customStyle="1" w:styleId="CharStyle1222">
    <w:name w:val="CharStyle1222"/>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89">
    <w:name w:val="CharStyle1289"/>
    <w:basedOn w:val="DefaultParagraphFont"/>
    <w:rsid w:val="00007BD2"/>
    <w:rPr>
      <w:rFonts w:ascii="Garamond" w:eastAsia="Garamond" w:hAnsi="Garamond" w:cs="Garamond"/>
      <w:b/>
      <w:bCs/>
      <w:i w:val="0"/>
      <w:iCs w:val="0"/>
      <w:smallCaps w:val="0"/>
      <w:sz w:val="20"/>
      <w:szCs w:val="20"/>
    </w:rPr>
  </w:style>
  <w:style w:type="character" w:customStyle="1" w:styleId="CharStyle1325">
    <w:name w:val="CharStyle1325"/>
    <w:basedOn w:val="DefaultParagraphFont"/>
    <w:rsid w:val="00007BD2"/>
    <w:rPr>
      <w:rFonts w:ascii="Times New Roman" w:eastAsia="Times New Roman" w:hAnsi="Times New Roman" w:cs="Times New Roman"/>
      <w:b w:val="0"/>
      <w:bCs w:val="0"/>
      <w:i w:val="0"/>
      <w:iCs w:val="0"/>
      <w:smallCaps w:val="0"/>
      <w:spacing w:val="-10"/>
      <w:sz w:val="14"/>
      <w:szCs w:val="14"/>
    </w:rPr>
  </w:style>
  <w:style w:type="character" w:customStyle="1" w:styleId="CharStyle1328">
    <w:name w:val="CharStyle1328"/>
    <w:basedOn w:val="DefaultParagraphFont"/>
    <w:rsid w:val="00007BD2"/>
    <w:rPr>
      <w:rFonts w:ascii="Garamond" w:eastAsia="Garamond" w:hAnsi="Garamond" w:cs="Garamond"/>
      <w:b/>
      <w:bCs/>
      <w:i w:val="0"/>
      <w:iCs w:val="0"/>
      <w:smallCaps w:val="0"/>
      <w:sz w:val="20"/>
      <w:szCs w:val="20"/>
    </w:rPr>
  </w:style>
  <w:style w:type="character" w:customStyle="1" w:styleId="CharStyle1411">
    <w:name w:val="CharStyle1411"/>
    <w:basedOn w:val="DefaultParagraphFont"/>
    <w:rsid w:val="00007BD2"/>
    <w:rPr>
      <w:rFonts w:ascii="Times New Roman" w:eastAsia="Times New Roman" w:hAnsi="Times New Roman" w:cs="Times New Roman"/>
      <w:b/>
      <w:bCs/>
      <w:i/>
      <w:iCs/>
      <w:smallCaps w:val="0"/>
      <w:spacing w:val="10"/>
      <w:sz w:val="22"/>
      <w:szCs w:val="22"/>
    </w:rPr>
  </w:style>
  <w:style w:type="character" w:customStyle="1" w:styleId="CharStyle1433">
    <w:name w:val="CharStyle1433"/>
    <w:basedOn w:val="DefaultParagraphFont"/>
    <w:rsid w:val="00007BD2"/>
    <w:rPr>
      <w:rFonts w:ascii="Times New Roman" w:eastAsia="Times New Roman" w:hAnsi="Times New Roman" w:cs="Times New Roman"/>
      <w:b/>
      <w:bCs/>
      <w:i w:val="0"/>
      <w:iCs w:val="0"/>
      <w:smallCaps w:val="0"/>
      <w:sz w:val="20"/>
      <w:szCs w:val="20"/>
    </w:rPr>
  </w:style>
  <w:style w:type="character" w:customStyle="1" w:styleId="CharStyle1438">
    <w:name w:val="CharStyle1438"/>
    <w:basedOn w:val="DefaultParagraphFont"/>
    <w:rsid w:val="00007BD2"/>
    <w:rPr>
      <w:rFonts w:ascii="Times New Roman" w:eastAsia="Times New Roman" w:hAnsi="Times New Roman" w:cs="Times New Roman"/>
      <w:b/>
      <w:bCs/>
      <w:i/>
      <w:iCs/>
      <w:smallCaps w:val="0"/>
      <w:sz w:val="24"/>
      <w:szCs w:val="24"/>
    </w:rPr>
  </w:style>
  <w:style w:type="character" w:customStyle="1" w:styleId="CharStyle1445">
    <w:name w:val="CharStyle1445"/>
    <w:basedOn w:val="DefaultParagraphFont"/>
    <w:rsid w:val="00007BD2"/>
    <w:rPr>
      <w:rFonts w:ascii="Times New Roman" w:eastAsia="Times New Roman" w:hAnsi="Times New Roman" w:cs="Times New Roman"/>
      <w:b/>
      <w:bCs/>
      <w:i w:val="0"/>
      <w:iCs w:val="0"/>
      <w:smallCaps/>
      <w:sz w:val="14"/>
      <w:szCs w:val="14"/>
    </w:rPr>
  </w:style>
  <w:style w:type="paragraph" w:customStyle="1" w:styleId="Style60">
    <w:name w:val="Style60"/>
    <w:basedOn w:val="Normal"/>
    <w:rsid w:val="0086443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6443D"/>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86443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6443D"/>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86443D"/>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86443D"/>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6443D"/>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86443D"/>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86443D"/>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86443D"/>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86443D"/>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86443D"/>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86443D"/>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86443D"/>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86443D"/>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6443D"/>
    <w:pPr>
      <w:spacing w:after="0" w:line="240" w:lineRule="auto"/>
    </w:pPr>
    <w:rPr>
      <w:rFonts w:ascii="Times New Roman" w:eastAsia="Times New Roman" w:hAnsi="Times New Roman" w:cs="Times New Roman"/>
      <w:sz w:val="20"/>
      <w:szCs w:val="20"/>
    </w:rPr>
  </w:style>
  <w:style w:type="paragraph" w:customStyle="1" w:styleId="Style484">
    <w:name w:val="Style484"/>
    <w:basedOn w:val="Normal"/>
    <w:rsid w:val="0086443D"/>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86443D"/>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86443D"/>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86443D"/>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86443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86443D"/>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86443D"/>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86443D"/>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86443D"/>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86443D"/>
    <w:pPr>
      <w:spacing w:after="0" w:line="240" w:lineRule="auto"/>
    </w:pPr>
    <w:rPr>
      <w:rFonts w:ascii="Times New Roman" w:eastAsia="Times New Roman" w:hAnsi="Times New Roman" w:cs="Times New Roman"/>
      <w:sz w:val="20"/>
      <w:szCs w:val="20"/>
    </w:rPr>
  </w:style>
  <w:style w:type="paragraph" w:customStyle="1" w:styleId="Style584">
    <w:name w:val="Style584"/>
    <w:basedOn w:val="Normal"/>
    <w:rsid w:val="0086443D"/>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86443D"/>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86443D"/>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86443D"/>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86443D"/>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86443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86443D"/>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86443D"/>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86443D"/>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86443D"/>
    <w:pPr>
      <w:spacing w:after="0" w:line="240" w:lineRule="auto"/>
    </w:pPr>
    <w:rPr>
      <w:rFonts w:ascii="Times New Roman" w:eastAsia="Times New Roman" w:hAnsi="Times New Roman" w:cs="Times New Roman"/>
      <w:sz w:val="20"/>
      <w:szCs w:val="20"/>
    </w:rPr>
  </w:style>
  <w:style w:type="paragraph" w:customStyle="1" w:styleId="Style902">
    <w:name w:val="Style902"/>
    <w:basedOn w:val="Normal"/>
    <w:rsid w:val="0086443D"/>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86443D"/>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86443D"/>
    <w:pPr>
      <w:spacing w:after="0" w:line="240" w:lineRule="auto"/>
    </w:pPr>
    <w:rPr>
      <w:rFonts w:ascii="Times New Roman" w:eastAsia="Times New Roman" w:hAnsi="Times New Roman" w:cs="Times New Roman"/>
      <w:sz w:val="20"/>
      <w:szCs w:val="20"/>
    </w:rPr>
  </w:style>
  <w:style w:type="paragraph" w:customStyle="1" w:styleId="Style905">
    <w:name w:val="Style905"/>
    <w:basedOn w:val="Normal"/>
    <w:rsid w:val="0086443D"/>
    <w:pPr>
      <w:spacing w:after="0" w:line="240" w:lineRule="auto"/>
    </w:pPr>
    <w:rPr>
      <w:rFonts w:ascii="Times New Roman" w:eastAsia="Times New Roman" w:hAnsi="Times New Roman" w:cs="Times New Roman"/>
      <w:sz w:val="20"/>
      <w:szCs w:val="20"/>
    </w:rPr>
  </w:style>
  <w:style w:type="paragraph" w:customStyle="1" w:styleId="Style906">
    <w:name w:val="Style906"/>
    <w:basedOn w:val="Normal"/>
    <w:rsid w:val="0086443D"/>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86443D"/>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86443D"/>
    <w:pPr>
      <w:spacing w:after="0" w:line="240" w:lineRule="auto"/>
    </w:pPr>
    <w:rPr>
      <w:rFonts w:ascii="Times New Roman" w:eastAsia="Times New Roman" w:hAnsi="Times New Roman" w:cs="Times New Roman"/>
      <w:sz w:val="20"/>
      <w:szCs w:val="20"/>
    </w:rPr>
  </w:style>
  <w:style w:type="paragraph" w:customStyle="1" w:styleId="Style911">
    <w:name w:val="Style911"/>
    <w:basedOn w:val="Normal"/>
    <w:rsid w:val="0086443D"/>
    <w:pPr>
      <w:spacing w:after="0" w:line="240" w:lineRule="auto"/>
    </w:pPr>
    <w:rPr>
      <w:rFonts w:ascii="Times New Roman" w:eastAsia="Times New Roman" w:hAnsi="Times New Roman" w:cs="Times New Roman"/>
      <w:sz w:val="20"/>
      <w:szCs w:val="20"/>
    </w:rPr>
  </w:style>
  <w:style w:type="paragraph" w:customStyle="1" w:styleId="Style1275">
    <w:name w:val="Style1275"/>
    <w:basedOn w:val="Normal"/>
    <w:rsid w:val="0086443D"/>
    <w:pPr>
      <w:spacing w:after="0" w:line="240" w:lineRule="auto"/>
    </w:pPr>
    <w:rPr>
      <w:rFonts w:ascii="Times New Roman" w:eastAsia="Times New Roman" w:hAnsi="Times New Roman" w:cs="Times New Roman"/>
      <w:sz w:val="20"/>
      <w:szCs w:val="20"/>
    </w:rPr>
  </w:style>
  <w:style w:type="paragraph" w:customStyle="1" w:styleId="Style1144">
    <w:name w:val="Style1144"/>
    <w:basedOn w:val="Normal"/>
    <w:rsid w:val="0086443D"/>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86443D"/>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86443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86443D"/>
    <w:pPr>
      <w:spacing w:after="0" w:line="240" w:lineRule="auto"/>
    </w:pPr>
    <w:rPr>
      <w:rFonts w:ascii="Times New Roman" w:eastAsia="Times New Roman" w:hAnsi="Times New Roman" w:cs="Times New Roman"/>
      <w:sz w:val="20"/>
      <w:szCs w:val="20"/>
    </w:rPr>
  </w:style>
  <w:style w:type="paragraph" w:customStyle="1" w:styleId="Style1022">
    <w:name w:val="Style1022"/>
    <w:basedOn w:val="Normal"/>
    <w:rsid w:val="0086443D"/>
    <w:pPr>
      <w:spacing w:after="0" w:line="240" w:lineRule="auto"/>
    </w:pPr>
    <w:rPr>
      <w:rFonts w:ascii="Times New Roman" w:eastAsia="Times New Roman" w:hAnsi="Times New Roman" w:cs="Times New Roman"/>
      <w:sz w:val="20"/>
      <w:szCs w:val="20"/>
    </w:rPr>
  </w:style>
  <w:style w:type="paragraph" w:customStyle="1" w:styleId="Style1460">
    <w:name w:val="Style1460"/>
    <w:basedOn w:val="Normal"/>
    <w:rsid w:val="0086443D"/>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86443D"/>
    <w:pPr>
      <w:spacing w:after="0" w:line="240" w:lineRule="auto"/>
    </w:pPr>
    <w:rPr>
      <w:rFonts w:ascii="Times New Roman" w:eastAsia="Times New Roman" w:hAnsi="Times New Roman" w:cs="Times New Roman"/>
      <w:sz w:val="20"/>
      <w:szCs w:val="20"/>
    </w:rPr>
  </w:style>
  <w:style w:type="paragraph" w:customStyle="1" w:styleId="Style1372">
    <w:name w:val="Style1372"/>
    <w:basedOn w:val="Normal"/>
    <w:rsid w:val="0086443D"/>
    <w:pPr>
      <w:spacing w:after="0" w:line="240" w:lineRule="auto"/>
    </w:pPr>
    <w:rPr>
      <w:rFonts w:ascii="Times New Roman" w:eastAsia="Times New Roman" w:hAnsi="Times New Roman" w:cs="Times New Roman"/>
      <w:sz w:val="20"/>
      <w:szCs w:val="20"/>
    </w:rPr>
  </w:style>
  <w:style w:type="paragraph" w:customStyle="1" w:styleId="Style1509">
    <w:name w:val="Style15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68">
    <w:name w:val="Style166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6">
    <w:name w:val="Style1606"/>
    <w:basedOn w:val="Normal"/>
    <w:rsid w:val="0086443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86443D"/>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86443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86443D"/>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86443D"/>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86443D"/>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86443D"/>
    <w:pPr>
      <w:spacing w:after="0" w:line="240" w:lineRule="auto"/>
    </w:pPr>
    <w:rPr>
      <w:rFonts w:ascii="Times New Roman" w:eastAsia="Times New Roman" w:hAnsi="Times New Roman" w:cs="Times New Roman"/>
      <w:sz w:val="20"/>
      <w:szCs w:val="20"/>
    </w:rPr>
  </w:style>
  <w:style w:type="paragraph" w:customStyle="1" w:styleId="Style1486">
    <w:name w:val="Style1486"/>
    <w:basedOn w:val="Normal"/>
    <w:rsid w:val="0086443D"/>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86443D"/>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86443D"/>
    <w:pPr>
      <w:spacing w:after="0" w:line="240" w:lineRule="auto"/>
    </w:pPr>
    <w:rPr>
      <w:rFonts w:ascii="Times New Roman" w:eastAsia="Times New Roman" w:hAnsi="Times New Roman" w:cs="Times New Roman"/>
      <w:sz w:val="20"/>
      <w:szCs w:val="20"/>
    </w:rPr>
  </w:style>
  <w:style w:type="paragraph" w:customStyle="1" w:styleId="Style997">
    <w:name w:val="Style997"/>
    <w:basedOn w:val="Normal"/>
    <w:rsid w:val="0086443D"/>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86443D"/>
    <w:pPr>
      <w:spacing w:after="0" w:line="240" w:lineRule="auto"/>
    </w:pPr>
    <w:rPr>
      <w:rFonts w:ascii="Times New Roman" w:eastAsia="Times New Roman" w:hAnsi="Times New Roman" w:cs="Times New Roman"/>
      <w:sz w:val="20"/>
      <w:szCs w:val="20"/>
    </w:rPr>
  </w:style>
  <w:style w:type="paragraph" w:customStyle="1" w:styleId="Style999">
    <w:name w:val="Style999"/>
    <w:basedOn w:val="Normal"/>
    <w:rsid w:val="0086443D"/>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86443D"/>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86443D"/>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86443D"/>
    <w:pPr>
      <w:spacing w:after="0" w:line="240" w:lineRule="auto"/>
    </w:pPr>
    <w:rPr>
      <w:rFonts w:ascii="Times New Roman" w:eastAsia="Times New Roman" w:hAnsi="Times New Roman" w:cs="Times New Roman"/>
      <w:sz w:val="20"/>
      <w:szCs w:val="20"/>
    </w:rPr>
  </w:style>
  <w:style w:type="paragraph" w:customStyle="1" w:styleId="Style1272">
    <w:name w:val="Style1272"/>
    <w:basedOn w:val="Normal"/>
    <w:rsid w:val="0086443D"/>
    <w:pPr>
      <w:spacing w:after="0" w:line="240" w:lineRule="auto"/>
    </w:pPr>
    <w:rPr>
      <w:rFonts w:ascii="Times New Roman" w:eastAsia="Times New Roman" w:hAnsi="Times New Roman" w:cs="Times New Roman"/>
      <w:sz w:val="20"/>
      <w:szCs w:val="20"/>
    </w:rPr>
  </w:style>
  <w:style w:type="paragraph" w:customStyle="1" w:styleId="Style1095">
    <w:name w:val="Style1095"/>
    <w:basedOn w:val="Normal"/>
    <w:rsid w:val="0086443D"/>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86443D"/>
    <w:pPr>
      <w:spacing w:after="0" w:line="240" w:lineRule="auto"/>
    </w:pPr>
    <w:rPr>
      <w:rFonts w:ascii="Times New Roman" w:eastAsia="Times New Roman" w:hAnsi="Times New Roman" w:cs="Times New Roman"/>
      <w:sz w:val="20"/>
      <w:szCs w:val="20"/>
    </w:rPr>
  </w:style>
  <w:style w:type="paragraph" w:customStyle="1" w:styleId="Style1380">
    <w:name w:val="Style1380"/>
    <w:basedOn w:val="Normal"/>
    <w:rsid w:val="0086443D"/>
    <w:pPr>
      <w:spacing w:after="0" w:line="240" w:lineRule="auto"/>
    </w:pPr>
    <w:rPr>
      <w:rFonts w:ascii="Times New Roman" w:eastAsia="Times New Roman" w:hAnsi="Times New Roman" w:cs="Times New Roman"/>
      <w:sz w:val="20"/>
      <w:szCs w:val="20"/>
    </w:rPr>
  </w:style>
  <w:style w:type="paragraph" w:customStyle="1" w:styleId="Style1037">
    <w:name w:val="Style1037"/>
    <w:basedOn w:val="Normal"/>
    <w:rsid w:val="0086443D"/>
    <w:pPr>
      <w:spacing w:after="0" w:line="240" w:lineRule="auto"/>
    </w:pPr>
    <w:rPr>
      <w:rFonts w:ascii="Times New Roman" w:eastAsia="Times New Roman" w:hAnsi="Times New Roman" w:cs="Times New Roman"/>
      <w:sz w:val="20"/>
      <w:szCs w:val="20"/>
    </w:rPr>
  </w:style>
  <w:style w:type="paragraph" w:customStyle="1" w:styleId="Style1697">
    <w:name w:val="Style1697"/>
    <w:basedOn w:val="Normal"/>
    <w:rsid w:val="0086443D"/>
    <w:pPr>
      <w:spacing w:after="0" w:line="240" w:lineRule="auto"/>
    </w:pPr>
    <w:rPr>
      <w:rFonts w:ascii="Times New Roman" w:eastAsia="Times New Roman" w:hAnsi="Times New Roman" w:cs="Times New Roman"/>
      <w:sz w:val="20"/>
      <w:szCs w:val="20"/>
    </w:rPr>
  </w:style>
  <w:style w:type="paragraph" w:customStyle="1" w:styleId="Style1715">
    <w:name w:val="Style1715"/>
    <w:basedOn w:val="Normal"/>
    <w:rsid w:val="0086443D"/>
    <w:pPr>
      <w:spacing w:after="0" w:line="240" w:lineRule="auto"/>
    </w:pPr>
    <w:rPr>
      <w:rFonts w:ascii="Times New Roman" w:eastAsia="Times New Roman" w:hAnsi="Times New Roman" w:cs="Times New Roman"/>
      <w:sz w:val="20"/>
      <w:szCs w:val="20"/>
    </w:rPr>
  </w:style>
  <w:style w:type="paragraph" w:customStyle="1" w:styleId="Style1679">
    <w:name w:val="Style1679"/>
    <w:basedOn w:val="Normal"/>
    <w:rsid w:val="0086443D"/>
    <w:pPr>
      <w:spacing w:after="0" w:line="240" w:lineRule="auto"/>
    </w:pPr>
    <w:rPr>
      <w:rFonts w:ascii="Times New Roman" w:eastAsia="Times New Roman" w:hAnsi="Times New Roman" w:cs="Times New Roman"/>
      <w:sz w:val="20"/>
      <w:szCs w:val="20"/>
    </w:rPr>
  </w:style>
  <w:style w:type="paragraph" w:customStyle="1" w:styleId="Style1736">
    <w:name w:val="Style1736"/>
    <w:basedOn w:val="Normal"/>
    <w:rsid w:val="0086443D"/>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86443D"/>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86443D"/>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86443D"/>
    <w:rPr>
      <w:rFonts w:ascii="Times New Roman" w:eastAsia="Times New Roman" w:hAnsi="Times New Roman" w:cs="Times New Roman"/>
      <w:b w:val="0"/>
      <w:bCs w:val="0"/>
      <w:i w:val="0"/>
      <w:iCs w:val="0"/>
      <w:smallCaps w:val="0"/>
      <w:sz w:val="32"/>
      <w:szCs w:val="32"/>
    </w:rPr>
  </w:style>
  <w:style w:type="character" w:customStyle="1" w:styleId="CharStyle15">
    <w:name w:val="CharStyle15"/>
    <w:basedOn w:val="DefaultParagraphFont"/>
    <w:rsid w:val="0086443D"/>
    <w:rPr>
      <w:rFonts w:ascii="Times New Roman" w:eastAsia="Times New Roman" w:hAnsi="Times New Roman" w:cs="Times New Roman"/>
      <w:b/>
      <w:bCs/>
      <w:i/>
      <w:iCs/>
      <w:smallCaps w:val="0"/>
      <w:sz w:val="20"/>
      <w:szCs w:val="20"/>
    </w:rPr>
  </w:style>
  <w:style w:type="character" w:customStyle="1" w:styleId="CharStyle16">
    <w:name w:val="CharStyle16"/>
    <w:basedOn w:val="DefaultParagraphFont"/>
    <w:rsid w:val="0086443D"/>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86443D"/>
    <w:rPr>
      <w:rFonts w:ascii="Times New Roman" w:eastAsia="Times New Roman" w:hAnsi="Times New Roman" w:cs="Times New Roman"/>
      <w:b w:val="0"/>
      <w:bCs w:val="0"/>
      <w:i/>
      <w:iCs/>
      <w:smallCaps w:val="0"/>
      <w:sz w:val="20"/>
      <w:szCs w:val="20"/>
    </w:rPr>
  </w:style>
  <w:style w:type="character" w:customStyle="1" w:styleId="CharStyle29">
    <w:name w:val="CharStyle29"/>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64">
    <w:name w:val="CharStyle64"/>
    <w:basedOn w:val="DefaultParagraphFont"/>
    <w:rsid w:val="0086443D"/>
    <w:rPr>
      <w:rFonts w:ascii="Times New Roman" w:eastAsia="Times New Roman" w:hAnsi="Times New Roman" w:cs="Times New Roman"/>
      <w:b w:val="0"/>
      <w:bCs w:val="0"/>
      <w:i w:val="0"/>
      <w:iCs w:val="0"/>
      <w:smallCaps w:val="0"/>
      <w:sz w:val="18"/>
      <w:szCs w:val="18"/>
    </w:rPr>
  </w:style>
  <w:style w:type="character" w:customStyle="1" w:styleId="CharStyle65">
    <w:name w:val="CharStyle65"/>
    <w:basedOn w:val="DefaultParagraphFont"/>
    <w:rsid w:val="0086443D"/>
    <w:rPr>
      <w:rFonts w:ascii="Times New Roman" w:eastAsia="Times New Roman" w:hAnsi="Times New Roman" w:cs="Times New Roman"/>
      <w:b w:val="0"/>
      <w:bCs w:val="0"/>
      <w:i w:val="0"/>
      <w:iCs w:val="0"/>
      <w:smallCaps w:val="0"/>
      <w:sz w:val="16"/>
      <w:szCs w:val="16"/>
    </w:rPr>
  </w:style>
  <w:style w:type="character" w:customStyle="1" w:styleId="CharStyle117">
    <w:name w:val="CharStyle117"/>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43">
    <w:name w:val="CharStyle143"/>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77">
    <w:name w:val="CharStyle177"/>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620">
    <w:name w:val="CharStyle620"/>
    <w:basedOn w:val="DefaultParagraphFont"/>
    <w:rsid w:val="0086443D"/>
    <w:rPr>
      <w:rFonts w:ascii="Times New Roman" w:eastAsia="Times New Roman" w:hAnsi="Times New Roman" w:cs="Times New Roman"/>
      <w:b/>
      <w:bCs/>
      <w:i w:val="0"/>
      <w:iCs w:val="0"/>
      <w:smallCaps/>
      <w:w w:val="150"/>
      <w:sz w:val="16"/>
      <w:szCs w:val="16"/>
    </w:rPr>
  </w:style>
  <w:style w:type="character" w:customStyle="1" w:styleId="CharStyle793">
    <w:name w:val="CharStyle793"/>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796">
    <w:name w:val="CharStyle796"/>
    <w:basedOn w:val="DefaultParagraphFont"/>
    <w:rsid w:val="0086443D"/>
    <w:rPr>
      <w:rFonts w:ascii="Times New Roman" w:eastAsia="Times New Roman" w:hAnsi="Times New Roman" w:cs="Times New Roman"/>
      <w:b/>
      <w:bCs/>
      <w:i w:val="0"/>
      <w:iCs w:val="0"/>
      <w:smallCaps/>
      <w:spacing w:val="20"/>
      <w:sz w:val="16"/>
      <w:szCs w:val="16"/>
    </w:rPr>
  </w:style>
  <w:style w:type="character" w:customStyle="1" w:styleId="CharStyle1109">
    <w:name w:val="CharStyle1109"/>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110">
    <w:name w:val="CharStyle1110"/>
    <w:basedOn w:val="DefaultParagraphFont"/>
    <w:rsid w:val="0086443D"/>
    <w:rPr>
      <w:rFonts w:ascii="Times New Roman" w:eastAsia="Times New Roman" w:hAnsi="Times New Roman" w:cs="Times New Roman"/>
      <w:b/>
      <w:bCs/>
      <w:i w:val="0"/>
      <w:iCs w:val="0"/>
      <w:smallCaps w:val="0"/>
      <w:sz w:val="34"/>
      <w:szCs w:val="34"/>
    </w:rPr>
  </w:style>
  <w:style w:type="character" w:customStyle="1" w:styleId="CharStyle1115">
    <w:name w:val="CharStyle1115"/>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176">
    <w:name w:val="CharStyle1176"/>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214">
    <w:name w:val="CharStyle1214"/>
    <w:basedOn w:val="DefaultParagraphFont"/>
    <w:rsid w:val="0086443D"/>
    <w:rPr>
      <w:rFonts w:ascii="Times New Roman" w:eastAsia="Times New Roman" w:hAnsi="Times New Roman" w:cs="Times New Roman"/>
      <w:b/>
      <w:bCs/>
      <w:i w:val="0"/>
      <w:iCs w:val="0"/>
      <w:smallCaps w:val="0"/>
      <w:w w:val="250"/>
      <w:sz w:val="40"/>
      <w:szCs w:val="40"/>
    </w:rPr>
  </w:style>
  <w:style w:type="character" w:customStyle="1" w:styleId="CharStyle1244">
    <w:name w:val="CharStyle1244"/>
    <w:basedOn w:val="DefaultParagraphFont"/>
    <w:rsid w:val="0086443D"/>
    <w:rPr>
      <w:rFonts w:ascii="Times New Roman" w:eastAsia="Times New Roman" w:hAnsi="Times New Roman" w:cs="Times New Roman"/>
      <w:b/>
      <w:bCs/>
      <w:i/>
      <w:iCs/>
      <w:smallCaps w:val="0"/>
      <w:sz w:val="14"/>
      <w:szCs w:val="14"/>
    </w:rPr>
  </w:style>
  <w:style w:type="character" w:customStyle="1" w:styleId="CharStyle1269">
    <w:name w:val="CharStyle1269"/>
    <w:basedOn w:val="DefaultParagraphFont"/>
    <w:rsid w:val="0086443D"/>
    <w:rPr>
      <w:rFonts w:ascii="Times New Roman" w:eastAsia="Times New Roman" w:hAnsi="Times New Roman" w:cs="Times New Roman"/>
      <w:b w:val="0"/>
      <w:bCs w:val="0"/>
      <w:i/>
      <w:iCs/>
      <w:smallCaps w:val="0"/>
      <w:sz w:val="16"/>
      <w:szCs w:val="16"/>
    </w:rPr>
  </w:style>
  <w:style w:type="character" w:customStyle="1" w:styleId="CharStyle1310">
    <w:name w:val="CharStyle1310"/>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1364">
    <w:name w:val="CharStyle1364"/>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370">
    <w:name w:val="CharStyle1370"/>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1399">
    <w:name w:val="CharStyle1399"/>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507">
    <w:name w:val="CharStyle1507"/>
    <w:basedOn w:val="DefaultParagraphFont"/>
    <w:rsid w:val="0086443D"/>
    <w:rPr>
      <w:rFonts w:ascii="Times New Roman" w:eastAsia="Times New Roman" w:hAnsi="Times New Roman" w:cs="Times New Roman"/>
      <w:b w:val="0"/>
      <w:bCs w:val="0"/>
      <w:i w:val="0"/>
      <w:iCs w:val="0"/>
      <w:smallCaps w:val="0"/>
      <w:sz w:val="34"/>
      <w:szCs w:val="34"/>
    </w:rPr>
  </w:style>
  <w:style w:type="character" w:customStyle="1" w:styleId="CharStyle1511">
    <w:name w:val="CharStyle1511"/>
    <w:basedOn w:val="DefaultParagraphFont"/>
    <w:rsid w:val="0086443D"/>
    <w:rPr>
      <w:rFonts w:ascii="Constantia" w:eastAsia="Constantia" w:hAnsi="Constantia" w:cs="Constantia"/>
      <w:b w:val="0"/>
      <w:bCs w:val="0"/>
      <w:i/>
      <w:iCs/>
      <w:smallCaps w:val="0"/>
      <w:spacing w:val="-30"/>
      <w:sz w:val="32"/>
      <w:szCs w:val="32"/>
    </w:rPr>
  </w:style>
  <w:style w:type="character" w:customStyle="1" w:styleId="CharStyle1620">
    <w:name w:val="CharStyle1620"/>
    <w:basedOn w:val="DefaultParagraphFont"/>
    <w:rsid w:val="0086443D"/>
    <w:rPr>
      <w:rFonts w:ascii="Arial" w:eastAsia="Arial" w:hAnsi="Arial" w:cs="Arial"/>
      <w:b/>
      <w:bCs/>
      <w:i w:val="0"/>
      <w:iCs w:val="0"/>
      <w:smallCaps w:val="0"/>
      <w:spacing w:val="-10"/>
      <w:sz w:val="18"/>
      <w:szCs w:val="18"/>
    </w:rPr>
  </w:style>
  <w:style w:type="character" w:customStyle="1" w:styleId="CharStyle1640">
    <w:name w:val="CharStyle1640"/>
    <w:basedOn w:val="DefaultParagraphFont"/>
    <w:rsid w:val="0086443D"/>
    <w:rPr>
      <w:rFonts w:ascii="Times New Roman" w:eastAsia="Times New Roman" w:hAnsi="Times New Roman" w:cs="Times New Roman"/>
      <w:b/>
      <w:bCs/>
      <w:i/>
      <w:iCs/>
      <w:smallCaps w:val="0"/>
      <w:sz w:val="24"/>
      <w:szCs w:val="24"/>
    </w:rPr>
  </w:style>
  <w:style w:type="character" w:customStyle="1" w:styleId="CharStyle1662">
    <w:name w:val="CharStyle1662"/>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669">
    <w:name w:val="CharStyle1669"/>
    <w:basedOn w:val="DefaultParagraphFont"/>
    <w:rsid w:val="0086443D"/>
    <w:rPr>
      <w:rFonts w:ascii="Times New Roman" w:eastAsia="Times New Roman" w:hAnsi="Times New Roman" w:cs="Times New Roman"/>
      <w:b w:val="0"/>
      <w:bCs w:val="0"/>
      <w:i/>
      <w:iCs/>
      <w:smallCaps w:val="0"/>
      <w:sz w:val="24"/>
      <w:szCs w:val="24"/>
    </w:rPr>
  </w:style>
  <w:style w:type="character" w:customStyle="1" w:styleId="CharStyle1670">
    <w:name w:val="CharStyle1670"/>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686">
    <w:name w:val="CharStyle1686"/>
    <w:basedOn w:val="DefaultParagraphFont"/>
    <w:rsid w:val="0086443D"/>
    <w:rPr>
      <w:rFonts w:ascii="Times New Roman" w:eastAsia="Times New Roman" w:hAnsi="Times New Roman" w:cs="Times New Roman"/>
      <w:b/>
      <w:bCs/>
      <w:i/>
      <w:iCs/>
      <w:smallCaps w:val="0"/>
      <w:sz w:val="16"/>
      <w:szCs w:val="16"/>
    </w:rPr>
  </w:style>
  <w:style w:type="character" w:customStyle="1" w:styleId="CharStyle1772">
    <w:name w:val="CharStyle1772"/>
    <w:basedOn w:val="DefaultParagraphFont"/>
    <w:rsid w:val="0086443D"/>
    <w:rPr>
      <w:rFonts w:ascii="Constantia" w:eastAsia="Constantia" w:hAnsi="Constantia" w:cs="Constantia"/>
      <w:b/>
      <w:bCs/>
      <w:i w:val="0"/>
      <w:iCs w:val="0"/>
      <w:smallCaps w:val="0"/>
      <w:sz w:val="12"/>
      <w:szCs w:val="12"/>
    </w:rPr>
  </w:style>
  <w:style w:type="character" w:customStyle="1" w:styleId="CharStyle1800">
    <w:name w:val="CharStyle1800"/>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1835">
    <w:name w:val="CharStyle1835"/>
    <w:basedOn w:val="DefaultParagraphFont"/>
    <w:rsid w:val="0086443D"/>
    <w:rPr>
      <w:rFonts w:ascii="Constantia" w:eastAsia="Constantia" w:hAnsi="Constantia" w:cs="Constantia"/>
      <w:b w:val="0"/>
      <w:bCs w:val="0"/>
      <w:i w:val="0"/>
      <w:iCs w:val="0"/>
      <w:smallCaps w:val="0"/>
      <w:sz w:val="16"/>
      <w:szCs w:val="16"/>
    </w:rPr>
  </w:style>
  <w:style w:type="character" w:customStyle="1" w:styleId="CharStyle1852">
    <w:name w:val="CharStyle1852"/>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866">
    <w:name w:val="CharStyle1866"/>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1867">
    <w:name w:val="CharStyle1867"/>
    <w:basedOn w:val="DefaultParagraphFont"/>
    <w:rsid w:val="0086443D"/>
    <w:rPr>
      <w:rFonts w:ascii="Times New Roman" w:eastAsia="Times New Roman" w:hAnsi="Times New Roman" w:cs="Times New Roman"/>
      <w:b/>
      <w:bCs/>
      <w:i w:val="0"/>
      <w:iCs w:val="0"/>
      <w:smallCaps w:val="0"/>
      <w:w w:val="150"/>
      <w:sz w:val="12"/>
      <w:szCs w:val="12"/>
    </w:rPr>
  </w:style>
  <w:style w:type="character" w:customStyle="1" w:styleId="CharStyle1870">
    <w:name w:val="CharStyle1870"/>
    <w:basedOn w:val="DefaultParagraphFont"/>
    <w:rsid w:val="0086443D"/>
    <w:rPr>
      <w:rFonts w:ascii="Book Antiqua" w:eastAsia="Book Antiqua" w:hAnsi="Book Antiqua" w:cs="Book Antiqua"/>
      <w:b/>
      <w:bCs/>
      <w:i/>
      <w:iCs/>
      <w:smallCaps w:val="0"/>
      <w:sz w:val="20"/>
      <w:szCs w:val="20"/>
    </w:rPr>
  </w:style>
  <w:style w:type="character" w:customStyle="1" w:styleId="CharStyle1882">
    <w:name w:val="CharStyle1882"/>
    <w:basedOn w:val="DefaultParagraphFont"/>
    <w:rsid w:val="0086443D"/>
    <w:rPr>
      <w:rFonts w:ascii="Times New Roman" w:eastAsia="Times New Roman" w:hAnsi="Times New Roman" w:cs="Times New Roman"/>
      <w:b/>
      <w:bCs/>
      <w:i w:val="0"/>
      <w:iCs w:val="0"/>
      <w:smallCaps w:val="0"/>
      <w:spacing w:val="-10"/>
      <w:sz w:val="24"/>
      <w:szCs w:val="24"/>
    </w:rPr>
  </w:style>
  <w:style w:type="character" w:customStyle="1" w:styleId="CharStyle1994">
    <w:name w:val="CharStyle199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026">
    <w:name w:val="CharStyle2026"/>
    <w:basedOn w:val="DefaultParagraphFont"/>
    <w:rsid w:val="0086443D"/>
    <w:rPr>
      <w:rFonts w:ascii="Franklin Gothic Demi Cond" w:eastAsia="Franklin Gothic Demi Cond" w:hAnsi="Franklin Gothic Demi Cond" w:cs="Franklin Gothic Demi Cond"/>
      <w:b w:val="0"/>
      <w:bCs w:val="0"/>
      <w:i w:val="0"/>
      <w:iCs w:val="0"/>
      <w:smallCaps/>
      <w:spacing w:val="20"/>
      <w:sz w:val="20"/>
      <w:szCs w:val="20"/>
    </w:rPr>
  </w:style>
  <w:style w:type="character" w:customStyle="1" w:styleId="CharStyle2051">
    <w:name w:val="CharStyle2051"/>
    <w:basedOn w:val="DefaultParagraphFont"/>
    <w:rsid w:val="0086443D"/>
    <w:rPr>
      <w:rFonts w:ascii="Constantia" w:eastAsia="Constantia" w:hAnsi="Constantia" w:cs="Constantia"/>
      <w:b/>
      <w:bCs/>
      <w:i w:val="0"/>
      <w:iCs w:val="0"/>
      <w:smallCaps/>
      <w:sz w:val="16"/>
      <w:szCs w:val="16"/>
    </w:rPr>
  </w:style>
  <w:style w:type="character" w:customStyle="1" w:styleId="CharStyle2056">
    <w:name w:val="CharStyle2056"/>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3">
    <w:name w:val="CharStyle2153"/>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4">
    <w:name w:val="CharStyle2154"/>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444">
    <w:name w:val="CharStyle244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448">
    <w:name w:val="CharStyle2448"/>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2452">
    <w:name w:val="CharStyle2452"/>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3">
    <w:name w:val="CharStyle2453"/>
    <w:basedOn w:val="DefaultParagraphFont"/>
    <w:rsid w:val="0086443D"/>
    <w:rPr>
      <w:rFonts w:ascii="Times New Roman" w:eastAsia="Times New Roman" w:hAnsi="Times New Roman" w:cs="Times New Roman"/>
      <w:b/>
      <w:bCs/>
      <w:i w:val="0"/>
      <w:iCs w:val="0"/>
      <w:smallCaps/>
      <w:sz w:val="14"/>
      <w:szCs w:val="14"/>
    </w:rPr>
  </w:style>
  <w:style w:type="character" w:customStyle="1" w:styleId="CharStyle2456">
    <w:name w:val="CharStyle2456"/>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7">
    <w:name w:val="CharStyle2457"/>
    <w:basedOn w:val="DefaultParagraphFont"/>
    <w:rsid w:val="0086443D"/>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257FDB"/>
    <w:rPr>
      <w:color w:val="0000FF" w:themeColor="hyperlink"/>
      <w:u w:val="single"/>
    </w:rPr>
  </w:style>
  <w:style w:type="paragraph" w:styleId="Header">
    <w:name w:val="header"/>
    <w:basedOn w:val="Normal"/>
    <w:link w:val="HeaderChar"/>
    <w:uiPriority w:val="99"/>
    <w:semiHidden/>
    <w:unhideWhenUsed/>
    <w:rsid w:val="007729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2929"/>
  </w:style>
  <w:style w:type="paragraph" w:styleId="Footer">
    <w:name w:val="footer"/>
    <w:basedOn w:val="Normal"/>
    <w:link w:val="FooterChar"/>
    <w:uiPriority w:val="99"/>
    <w:semiHidden/>
    <w:unhideWhenUsed/>
    <w:rsid w:val="007729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2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3151CF17-5320-4A97-949F-ADA145AB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25</cp:revision>
  <dcterms:created xsi:type="dcterms:W3CDTF">2017-06-09T05:07:00Z</dcterms:created>
  <dcterms:modified xsi:type="dcterms:W3CDTF">2019-04-11T05:21:00Z</dcterms:modified>
</cp:coreProperties>
</file>