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01" w:rsidRPr="004D4D01" w:rsidRDefault="004D4D01" w:rsidP="004A18DC">
      <w:pPr>
        <w:spacing w:before="4800" w:after="0" w:line="240" w:lineRule="auto"/>
        <w:jc w:val="center"/>
        <w:rPr>
          <w:rFonts w:ascii="Times New Roman" w:hAnsi="Times New Roman" w:cs="Times New Roman"/>
          <w:sz w:val="36"/>
        </w:rPr>
      </w:pPr>
      <w:r w:rsidRPr="004D4D01">
        <w:rPr>
          <w:rFonts w:ascii="Times New Roman" w:hAnsi="Times New Roman" w:cs="Times New Roman"/>
          <w:b/>
          <w:sz w:val="36"/>
        </w:rPr>
        <w:t>Compensation (Australian Government Employees) Act 1973</w:t>
      </w:r>
    </w:p>
    <w:p w:rsidR="00F52AD2" w:rsidRPr="00F52AD2" w:rsidRDefault="00F52AD2" w:rsidP="000D4A2E">
      <w:pPr>
        <w:spacing w:before="480" w:after="0" w:line="240" w:lineRule="auto"/>
        <w:jc w:val="center"/>
        <w:rPr>
          <w:rFonts w:ascii="Times New Roman" w:hAnsi="Times New Roman" w:cs="Times New Roman"/>
          <w:sz w:val="28"/>
        </w:rPr>
      </w:pPr>
      <w:r w:rsidRPr="00F52AD2">
        <w:rPr>
          <w:rFonts w:ascii="Times New Roman" w:hAnsi="Times New Roman" w:cs="Times New Roman"/>
          <w:b/>
          <w:sz w:val="28"/>
        </w:rPr>
        <w:t>No. 105 of 1973</w:t>
      </w:r>
    </w:p>
    <w:p w:rsidR="004D4D01" w:rsidRPr="00503676" w:rsidRDefault="004D4D01" w:rsidP="004D4D01">
      <w:pPr>
        <w:pBdr>
          <w:bottom w:val="thickThinSmallGap" w:sz="12" w:space="1" w:color="auto"/>
        </w:pBdr>
        <w:spacing w:before="120" w:after="120" w:line="240" w:lineRule="auto"/>
        <w:jc w:val="center"/>
        <w:rPr>
          <w:rFonts w:ascii="Times New Roman" w:hAnsi="Times New Roman" w:cs="Times New Roman"/>
          <w:b/>
          <w:sz w:val="28"/>
        </w:rPr>
      </w:pPr>
    </w:p>
    <w:p w:rsidR="00CD5212" w:rsidRPr="00CD5212" w:rsidRDefault="00CD5212" w:rsidP="000D4A2E">
      <w:pPr>
        <w:spacing w:before="480" w:after="0" w:line="240" w:lineRule="auto"/>
        <w:jc w:val="center"/>
        <w:rPr>
          <w:rFonts w:ascii="Times New Roman" w:hAnsi="Times New Roman" w:cs="Times New Roman"/>
          <w:sz w:val="36"/>
        </w:rPr>
      </w:pPr>
      <w:r w:rsidRPr="00CD5212">
        <w:rPr>
          <w:rFonts w:ascii="Times New Roman" w:hAnsi="Times New Roman" w:cs="Times New Roman"/>
          <w:b/>
          <w:sz w:val="36"/>
        </w:rPr>
        <w:t>AN ACT</w:t>
      </w:r>
    </w:p>
    <w:p w:rsidR="007B6A9E" w:rsidRPr="005359B0" w:rsidRDefault="007B6A9E" w:rsidP="00261D9B">
      <w:pPr>
        <w:spacing w:before="120" w:after="0" w:line="240" w:lineRule="auto"/>
        <w:jc w:val="center"/>
        <w:rPr>
          <w:rFonts w:ascii="Times New Roman" w:hAnsi="Times New Roman" w:cs="Times New Roman"/>
          <w:sz w:val="26"/>
        </w:rPr>
      </w:pPr>
      <w:r w:rsidRPr="005359B0">
        <w:rPr>
          <w:rFonts w:ascii="Times New Roman" w:hAnsi="Times New Roman" w:cs="Times New Roman"/>
          <w:sz w:val="26"/>
        </w:rPr>
        <w:t xml:space="preserve">To amend the </w:t>
      </w:r>
      <w:r w:rsidR="002855AF" w:rsidRPr="005359B0">
        <w:rPr>
          <w:rFonts w:ascii="Times New Roman" w:hAnsi="Times New Roman" w:cs="Times New Roman"/>
          <w:i/>
          <w:sz w:val="26"/>
        </w:rPr>
        <w:t xml:space="preserve">Compensation </w:t>
      </w:r>
      <w:r w:rsidRPr="005359B0">
        <w:rPr>
          <w:rFonts w:ascii="Times New Roman" w:hAnsi="Times New Roman" w:cs="Times New Roman"/>
          <w:sz w:val="26"/>
        </w:rPr>
        <w:t>(</w:t>
      </w:r>
      <w:r w:rsidR="002855AF" w:rsidRPr="005359B0">
        <w:rPr>
          <w:rFonts w:ascii="Times New Roman" w:hAnsi="Times New Roman" w:cs="Times New Roman"/>
          <w:i/>
          <w:sz w:val="26"/>
        </w:rPr>
        <w:t>Commonwealth Employees</w:t>
      </w:r>
      <w:r w:rsidRPr="005359B0">
        <w:rPr>
          <w:rFonts w:ascii="Times New Roman" w:hAnsi="Times New Roman" w:cs="Times New Roman"/>
          <w:sz w:val="26"/>
        </w:rPr>
        <w:t xml:space="preserve">) </w:t>
      </w:r>
      <w:r w:rsidR="002855AF" w:rsidRPr="005359B0">
        <w:rPr>
          <w:rFonts w:ascii="Times New Roman" w:hAnsi="Times New Roman" w:cs="Times New Roman"/>
          <w:i/>
          <w:sz w:val="26"/>
        </w:rPr>
        <w:t xml:space="preserve">Act </w:t>
      </w:r>
      <w:r w:rsidRPr="005359B0">
        <w:rPr>
          <w:rFonts w:ascii="Times New Roman" w:hAnsi="Times New Roman" w:cs="Times New Roman"/>
          <w:sz w:val="26"/>
        </w:rPr>
        <w:t xml:space="preserve">1971-1972 in its application in relation to Members of the Forces within the meaning of Division 10 of Part III of the </w:t>
      </w:r>
      <w:r w:rsidR="002855AF" w:rsidRPr="005359B0">
        <w:rPr>
          <w:rFonts w:ascii="Times New Roman" w:hAnsi="Times New Roman" w:cs="Times New Roman"/>
          <w:i/>
          <w:sz w:val="26"/>
        </w:rPr>
        <w:t xml:space="preserve">Repatriation Act </w:t>
      </w:r>
      <w:r w:rsidRPr="005359B0">
        <w:rPr>
          <w:rFonts w:ascii="Times New Roman" w:hAnsi="Times New Roman" w:cs="Times New Roman"/>
          <w:sz w:val="26"/>
        </w:rPr>
        <w:t>1920-1973 and their Dependants.</w:t>
      </w:r>
    </w:p>
    <w:p w:rsidR="007B6A9E" w:rsidRPr="0065369A" w:rsidRDefault="007B6A9E" w:rsidP="001176C1">
      <w:pPr>
        <w:spacing w:before="120" w:after="120" w:line="240" w:lineRule="auto"/>
        <w:jc w:val="right"/>
        <w:rPr>
          <w:rFonts w:ascii="Times New Roman" w:hAnsi="Times New Roman" w:cs="Times New Roman"/>
          <w:sz w:val="26"/>
        </w:rPr>
      </w:pPr>
      <w:r w:rsidRPr="0065369A">
        <w:rPr>
          <w:rFonts w:ascii="Times New Roman" w:hAnsi="Times New Roman" w:cs="Times New Roman"/>
          <w:sz w:val="26"/>
        </w:rPr>
        <w:t>[</w:t>
      </w:r>
      <w:r w:rsidR="002855AF" w:rsidRPr="0065369A">
        <w:rPr>
          <w:rFonts w:ascii="Times New Roman" w:hAnsi="Times New Roman" w:cs="Times New Roman"/>
          <w:i/>
          <w:sz w:val="26"/>
        </w:rPr>
        <w:t>Assented to 26 September 1973</w:t>
      </w:r>
      <w:r w:rsidRPr="0065369A">
        <w:rPr>
          <w:rFonts w:ascii="Times New Roman" w:hAnsi="Times New Roman" w:cs="Times New Roman"/>
          <w:sz w:val="26"/>
        </w:rPr>
        <w:t>]</w:t>
      </w:r>
    </w:p>
    <w:p w:rsidR="007B6A9E" w:rsidRPr="00261D9B" w:rsidRDefault="007B6A9E" w:rsidP="004B4105">
      <w:pPr>
        <w:spacing w:before="120" w:after="60" w:line="240" w:lineRule="auto"/>
        <w:jc w:val="both"/>
        <w:rPr>
          <w:rFonts w:ascii="Times New Roman" w:hAnsi="Times New Roman" w:cs="Times New Roman"/>
        </w:rPr>
      </w:pPr>
      <w:r w:rsidRPr="00261D9B">
        <w:rPr>
          <w:rFonts w:ascii="Times New Roman" w:hAnsi="Times New Roman" w:cs="Times New Roman"/>
        </w:rPr>
        <w:t>BE IT ENACTED by the Queen, the Senate and the House of Representatives of Australia, as follows:—</w:t>
      </w:r>
    </w:p>
    <w:p w:rsidR="007B6A9E" w:rsidRPr="00864F04" w:rsidRDefault="002855AF" w:rsidP="00864F04">
      <w:pPr>
        <w:spacing w:before="120" w:after="60" w:line="240" w:lineRule="auto"/>
        <w:rPr>
          <w:rFonts w:ascii="Times New Roman" w:hAnsi="Times New Roman" w:cs="Times New Roman"/>
          <w:sz w:val="20"/>
        </w:rPr>
      </w:pPr>
      <w:r w:rsidRPr="00864F04">
        <w:rPr>
          <w:rFonts w:ascii="Times New Roman" w:hAnsi="Times New Roman" w:cs="Times New Roman"/>
          <w:b/>
          <w:sz w:val="20"/>
        </w:rPr>
        <w:t>Short title and citation.</w:t>
      </w:r>
    </w:p>
    <w:p w:rsidR="007B6A9E" w:rsidRPr="002855AF" w:rsidRDefault="002855AF" w:rsidP="00070ECC">
      <w:pPr>
        <w:tabs>
          <w:tab w:val="left" w:pos="1350"/>
        </w:tabs>
        <w:spacing w:after="0" w:line="240" w:lineRule="auto"/>
        <w:ind w:firstLine="432"/>
        <w:jc w:val="both"/>
        <w:rPr>
          <w:rFonts w:ascii="Times New Roman" w:hAnsi="Times New Roman" w:cs="Times New Roman"/>
        </w:rPr>
      </w:pPr>
      <w:r w:rsidRPr="002855AF">
        <w:rPr>
          <w:rFonts w:ascii="Times New Roman" w:hAnsi="Times New Roman" w:cs="Times New Roman"/>
          <w:b/>
          <w:smallCaps/>
        </w:rPr>
        <w:t>1.</w:t>
      </w:r>
      <w:r w:rsidRPr="002855AF">
        <w:rPr>
          <w:rFonts w:ascii="Times New Roman" w:hAnsi="Times New Roman" w:cs="Times New Roman"/>
          <w:smallCaps/>
        </w:rPr>
        <w:t xml:space="preserve"> </w:t>
      </w:r>
      <w:r w:rsidR="007B6A9E" w:rsidRPr="002855AF">
        <w:rPr>
          <w:rFonts w:ascii="Times New Roman" w:hAnsi="Times New Roman" w:cs="Times New Roman"/>
        </w:rPr>
        <w:t>(1)</w:t>
      </w:r>
      <w:r w:rsidR="00070ECC">
        <w:rPr>
          <w:rFonts w:ascii="Times New Roman" w:hAnsi="Times New Roman" w:cs="Times New Roman"/>
        </w:rPr>
        <w:tab/>
      </w:r>
      <w:r w:rsidR="007B6A9E" w:rsidRPr="002855AF">
        <w:rPr>
          <w:rFonts w:ascii="Times New Roman" w:hAnsi="Times New Roman" w:cs="Times New Roman"/>
        </w:rPr>
        <w:t xml:space="preserve">This Act may be cited as the </w:t>
      </w:r>
      <w:r w:rsidRPr="002855AF">
        <w:rPr>
          <w:rFonts w:ascii="Times New Roman" w:hAnsi="Times New Roman" w:cs="Times New Roman"/>
          <w:i/>
        </w:rPr>
        <w:t xml:space="preserve">Compensation </w:t>
      </w:r>
      <w:r w:rsidR="007B6A9E" w:rsidRPr="002855AF">
        <w:rPr>
          <w:rFonts w:ascii="Times New Roman" w:hAnsi="Times New Roman" w:cs="Times New Roman"/>
        </w:rPr>
        <w:t>(</w:t>
      </w:r>
      <w:r w:rsidRPr="002855AF">
        <w:rPr>
          <w:rFonts w:ascii="Times New Roman" w:hAnsi="Times New Roman" w:cs="Times New Roman"/>
          <w:i/>
        </w:rPr>
        <w:t>Australian Government Employees</w:t>
      </w:r>
      <w:r w:rsidR="007B6A9E" w:rsidRPr="002855AF">
        <w:rPr>
          <w:rFonts w:ascii="Times New Roman" w:hAnsi="Times New Roman" w:cs="Times New Roman"/>
        </w:rPr>
        <w:t>)</w:t>
      </w:r>
      <w:r w:rsidRPr="002855AF">
        <w:rPr>
          <w:rFonts w:ascii="Times New Roman" w:hAnsi="Times New Roman" w:cs="Times New Roman"/>
          <w:i/>
        </w:rPr>
        <w:t xml:space="preserve"> Act </w:t>
      </w:r>
      <w:r w:rsidR="007B6A9E" w:rsidRPr="002855AF">
        <w:rPr>
          <w:rFonts w:ascii="Times New Roman" w:hAnsi="Times New Roman" w:cs="Times New Roman"/>
        </w:rPr>
        <w:t>1973.</w:t>
      </w:r>
    </w:p>
    <w:p w:rsidR="007B6A9E" w:rsidRPr="002855AF" w:rsidRDefault="007B6A9E" w:rsidP="00070ECC">
      <w:pPr>
        <w:tabs>
          <w:tab w:val="left" w:pos="990"/>
        </w:tabs>
        <w:spacing w:after="0" w:line="240" w:lineRule="auto"/>
        <w:ind w:firstLine="432"/>
        <w:jc w:val="both"/>
        <w:rPr>
          <w:rFonts w:ascii="Times New Roman" w:hAnsi="Times New Roman" w:cs="Times New Roman"/>
        </w:rPr>
      </w:pPr>
      <w:r w:rsidRPr="002855AF">
        <w:rPr>
          <w:rFonts w:ascii="Times New Roman" w:hAnsi="Times New Roman" w:cs="Times New Roman"/>
        </w:rPr>
        <w:t>(2)</w:t>
      </w:r>
      <w:r w:rsidR="00070ECC">
        <w:rPr>
          <w:rFonts w:ascii="Times New Roman" w:hAnsi="Times New Roman" w:cs="Times New Roman"/>
        </w:rPr>
        <w:tab/>
      </w:r>
      <w:r w:rsidRPr="002855AF">
        <w:rPr>
          <w:rFonts w:ascii="Times New Roman" w:hAnsi="Times New Roman" w:cs="Times New Roman"/>
        </w:rPr>
        <w:t xml:space="preserve">The </w:t>
      </w:r>
      <w:r w:rsidR="002855AF" w:rsidRPr="002855AF">
        <w:rPr>
          <w:rFonts w:ascii="Times New Roman" w:hAnsi="Times New Roman" w:cs="Times New Roman"/>
          <w:i/>
        </w:rPr>
        <w:t xml:space="preserve">Compensation </w:t>
      </w:r>
      <w:r w:rsidRPr="002855AF">
        <w:rPr>
          <w:rFonts w:ascii="Times New Roman" w:hAnsi="Times New Roman" w:cs="Times New Roman"/>
        </w:rPr>
        <w:t>(</w:t>
      </w:r>
      <w:r w:rsidR="002855AF" w:rsidRPr="002855AF">
        <w:rPr>
          <w:rFonts w:ascii="Times New Roman" w:hAnsi="Times New Roman" w:cs="Times New Roman"/>
          <w:i/>
        </w:rPr>
        <w:t>Commonwealth Employees</w:t>
      </w:r>
      <w:r w:rsidRPr="002855AF">
        <w:rPr>
          <w:rFonts w:ascii="Times New Roman" w:hAnsi="Times New Roman" w:cs="Times New Roman"/>
        </w:rPr>
        <w:t>)</w:t>
      </w:r>
      <w:r w:rsidR="002855AF" w:rsidRPr="002855AF">
        <w:rPr>
          <w:rFonts w:ascii="Times New Roman" w:hAnsi="Times New Roman" w:cs="Times New Roman"/>
          <w:i/>
        </w:rPr>
        <w:t xml:space="preserve"> Act </w:t>
      </w:r>
      <w:r w:rsidR="00261D9B">
        <w:rPr>
          <w:rFonts w:ascii="Times New Roman" w:hAnsi="Times New Roman" w:cs="Times New Roman"/>
        </w:rPr>
        <w:t>1971-1972</w:t>
      </w:r>
      <w:r w:rsidRPr="002855AF">
        <w:rPr>
          <w:rFonts w:ascii="Times New Roman" w:hAnsi="Times New Roman" w:cs="Times New Roman"/>
        </w:rPr>
        <w:t xml:space="preserve"> is in this Act referred to as the Principal Act.</w:t>
      </w:r>
    </w:p>
    <w:p w:rsidR="007B6A9E" w:rsidRPr="002855AF" w:rsidRDefault="007B6A9E" w:rsidP="00070ECC">
      <w:pPr>
        <w:tabs>
          <w:tab w:val="left" w:pos="990"/>
        </w:tabs>
        <w:spacing w:after="0" w:line="240" w:lineRule="auto"/>
        <w:ind w:firstLine="432"/>
        <w:jc w:val="both"/>
        <w:rPr>
          <w:rFonts w:ascii="Times New Roman" w:hAnsi="Times New Roman" w:cs="Times New Roman"/>
        </w:rPr>
      </w:pPr>
      <w:r w:rsidRPr="002855AF">
        <w:rPr>
          <w:rFonts w:ascii="Times New Roman" w:hAnsi="Times New Roman" w:cs="Times New Roman"/>
        </w:rPr>
        <w:t>(3)</w:t>
      </w:r>
      <w:r w:rsidR="00070ECC">
        <w:rPr>
          <w:rFonts w:ascii="Times New Roman" w:hAnsi="Times New Roman" w:cs="Times New Roman"/>
        </w:rPr>
        <w:tab/>
      </w:r>
      <w:r w:rsidRPr="002855AF">
        <w:rPr>
          <w:rFonts w:ascii="Times New Roman" w:hAnsi="Times New Roman" w:cs="Times New Roman"/>
        </w:rPr>
        <w:t xml:space="preserve">The Principal Act, as amended by this Act, may be cited as the </w:t>
      </w:r>
      <w:r w:rsidR="002855AF" w:rsidRPr="002855AF">
        <w:rPr>
          <w:rFonts w:ascii="Times New Roman" w:hAnsi="Times New Roman" w:cs="Times New Roman"/>
          <w:i/>
        </w:rPr>
        <w:t xml:space="preserve">Compensation </w:t>
      </w:r>
      <w:r w:rsidRPr="002855AF">
        <w:rPr>
          <w:rFonts w:ascii="Times New Roman" w:hAnsi="Times New Roman" w:cs="Times New Roman"/>
        </w:rPr>
        <w:t>(</w:t>
      </w:r>
      <w:r w:rsidR="002855AF" w:rsidRPr="002855AF">
        <w:rPr>
          <w:rFonts w:ascii="Times New Roman" w:hAnsi="Times New Roman" w:cs="Times New Roman"/>
          <w:i/>
        </w:rPr>
        <w:t>Australian Government Employees</w:t>
      </w:r>
      <w:r w:rsidRPr="002855AF">
        <w:rPr>
          <w:rFonts w:ascii="Times New Roman" w:hAnsi="Times New Roman" w:cs="Times New Roman"/>
        </w:rPr>
        <w:t>)</w:t>
      </w:r>
      <w:r w:rsidR="002855AF" w:rsidRPr="002855AF">
        <w:rPr>
          <w:rFonts w:ascii="Times New Roman" w:hAnsi="Times New Roman" w:cs="Times New Roman"/>
          <w:i/>
        </w:rPr>
        <w:t xml:space="preserve"> Act </w:t>
      </w:r>
      <w:r w:rsidRPr="002855AF">
        <w:rPr>
          <w:rFonts w:ascii="Times New Roman" w:hAnsi="Times New Roman" w:cs="Times New Roman"/>
        </w:rPr>
        <w:t>1971-1973.</w:t>
      </w:r>
    </w:p>
    <w:p w:rsidR="007B6A9E" w:rsidRPr="002855AF" w:rsidRDefault="002855AF" w:rsidP="002855AF">
      <w:pPr>
        <w:spacing w:after="0" w:line="240" w:lineRule="auto"/>
        <w:jc w:val="both"/>
        <w:rPr>
          <w:rFonts w:ascii="Times New Roman" w:hAnsi="Times New Roman" w:cs="Times New Roman"/>
        </w:rPr>
      </w:pPr>
      <w:r w:rsidRPr="002855AF">
        <w:rPr>
          <w:rFonts w:ascii="Times New Roman" w:hAnsi="Times New Roman" w:cs="Times New Roman"/>
        </w:rPr>
        <w:br w:type="page"/>
      </w:r>
    </w:p>
    <w:p w:rsidR="007B6A9E" w:rsidRPr="00CA6511" w:rsidRDefault="002855AF" w:rsidP="00CA6511">
      <w:pPr>
        <w:spacing w:before="120" w:after="60" w:line="240" w:lineRule="auto"/>
        <w:rPr>
          <w:rFonts w:ascii="Times New Roman" w:hAnsi="Times New Roman" w:cs="Times New Roman"/>
          <w:sz w:val="20"/>
        </w:rPr>
      </w:pPr>
      <w:r w:rsidRPr="00CA6511">
        <w:rPr>
          <w:rFonts w:ascii="Times New Roman" w:hAnsi="Times New Roman" w:cs="Times New Roman"/>
          <w:b/>
          <w:sz w:val="20"/>
        </w:rPr>
        <w:lastRenderedPageBreak/>
        <w:t>Commencement.</w:t>
      </w:r>
    </w:p>
    <w:p w:rsidR="007B6A9E" w:rsidRPr="002855AF" w:rsidRDefault="002855AF" w:rsidP="008971F6">
      <w:pPr>
        <w:tabs>
          <w:tab w:val="left" w:pos="900"/>
        </w:tabs>
        <w:spacing w:after="0" w:line="240" w:lineRule="auto"/>
        <w:ind w:firstLine="432"/>
        <w:jc w:val="both"/>
        <w:rPr>
          <w:rFonts w:ascii="Times New Roman" w:hAnsi="Times New Roman" w:cs="Times New Roman"/>
        </w:rPr>
      </w:pPr>
      <w:r w:rsidRPr="002855AF">
        <w:rPr>
          <w:rFonts w:ascii="Times New Roman" w:hAnsi="Times New Roman" w:cs="Times New Roman"/>
          <w:b/>
          <w:smallCaps/>
        </w:rPr>
        <w:t>2.</w:t>
      </w:r>
      <w:r w:rsidR="008971F6">
        <w:rPr>
          <w:rFonts w:ascii="Times New Roman" w:hAnsi="Times New Roman" w:cs="Times New Roman"/>
          <w:b/>
          <w:smallCaps/>
        </w:rPr>
        <w:tab/>
      </w:r>
      <w:r w:rsidR="007B6A9E" w:rsidRPr="002855AF">
        <w:rPr>
          <w:rFonts w:ascii="Times New Roman" w:hAnsi="Times New Roman" w:cs="Times New Roman"/>
        </w:rPr>
        <w:t>This Act shall come into operation on the day on which it receives the Royal Assent.</w:t>
      </w:r>
    </w:p>
    <w:p w:rsidR="007B6A9E" w:rsidRPr="008971F6" w:rsidRDefault="002855AF" w:rsidP="008971F6">
      <w:pPr>
        <w:spacing w:before="120" w:after="60" w:line="240" w:lineRule="auto"/>
        <w:rPr>
          <w:rFonts w:ascii="Times New Roman" w:hAnsi="Times New Roman" w:cs="Times New Roman"/>
          <w:sz w:val="20"/>
        </w:rPr>
      </w:pPr>
      <w:r w:rsidRPr="008971F6">
        <w:rPr>
          <w:rFonts w:ascii="Times New Roman" w:hAnsi="Times New Roman" w:cs="Times New Roman"/>
          <w:b/>
          <w:sz w:val="20"/>
        </w:rPr>
        <w:t>Persons in relation to whom Act applies.</w:t>
      </w:r>
    </w:p>
    <w:p w:rsidR="007B6A9E" w:rsidRPr="002855AF" w:rsidRDefault="002855AF" w:rsidP="008971F6">
      <w:pPr>
        <w:tabs>
          <w:tab w:val="left" w:pos="900"/>
        </w:tabs>
        <w:spacing w:after="0" w:line="240" w:lineRule="auto"/>
        <w:ind w:firstLine="432"/>
        <w:jc w:val="both"/>
        <w:rPr>
          <w:rFonts w:ascii="Times New Roman" w:hAnsi="Times New Roman" w:cs="Times New Roman"/>
        </w:rPr>
      </w:pPr>
      <w:r w:rsidRPr="002855AF">
        <w:rPr>
          <w:rFonts w:ascii="Times New Roman" w:hAnsi="Times New Roman" w:cs="Times New Roman"/>
          <w:b/>
        </w:rPr>
        <w:t>3.</w:t>
      </w:r>
      <w:r w:rsidR="008971F6">
        <w:rPr>
          <w:rFonts w:ascii="Times New Roman" w:hAnsi="Times New Roman" w:cs="Times New Roman"/>
          <w:b/>
        </w:rPr>
        <w:tab/>
      </w:r>
      <w:r w:rsidR="007B6A9E" w:rsidRPr="002855AF">
        <w:rPr>
          <w:rFonts w:ascii="Times New Roman" w:hAnsi="Times New Roman" w:cs="Times New Roman"/>
        </w:rPr>
        <w:t>Section 7 of the Principal Act is amended by omitting from subsection (8) the words</w:t>
      </w:r>
      <w:r w:rsidRPr="002855AF">
        <w:rPr>
          <w:rFonts w:ascii="Times New Roman" w:hAnsi="Times New Roman" w:cs="Times New Roman"/>
        </w:rPr>
        <w:t xml:space="preserve"> “</w:t>
      </w:r>
      <w:r w:rsidRPr="002855AF">
        <w:rPr>
          <w:rFonts w:ascii="Times New Roman" w:hAnsi="Times New Roman" w:cs="Times New Roman"/>
          <w:i/>
        </w:rPr>
        <w:t xml:space="preserve">Repatriation Act </w:t>
      </w:r>
      <w:r w:rsidR="007B6A9E" w:rsidRPr="002855AF">
        <w:rPr>
          <w:rFonts w:ascii="Times New Roman" w:hAnsi="Times New Roman" w:cs="Times New Roman"/>
        </w:rPr>
        <w:t>1920-1971</w:t>
      </w:r>
      <w:r w:rsidRPr="002855AF">
        <w:rPr>
          <w:rFonts w:ascii="Times New Roman" w:hAnsi="Times New Roman" w:cs="Times New Roman"/>
        </w:rPr>
        <w:t>”</w:t>
      </w:r>
      <w:r w:rsidR="007B6A9E" w:rsidRPr="002855AF">
        <w:rPr>
          <w:rFonts w:ascii="Times New Roman" w:hAnsi="Times New Roman" w:cs="Times New Roman"/>
        </w:rPr>
        <w:t xml:space="preserve"> and substituting the words </w:t>
      </w:r>
      <w:r w:rsidRPr="002855AF">
        <w:rPr>
          <w:rFonts w:ascii="Times New Roman" w:hAnsi="Times New Roman" w:cs="Times New Roman"/>
        </w:rPr>
        <w:t>“</w:t>
      </w:r>
      <w:r w:rsidRPr="002855AF">
        <w:rPr>
          <w:rFonts w:ascii="Times New Roman" w:hAnsi="Times New Roman" w:cs="Times New Roman"/>
          <w:i/>
        </w:rPr>
        <w:t xml:space="preserve">Repatriation Act </w:t>
      </w:r>
      <w:r w:rsidR="007B6A9E" w:rsidRPr="002855AF">
        <w:rPr>
          <w:rFonts w:ascii="Times New Roman" w:hAnsi="Times New Roman" w:cs="Times New Roman"/>
        </w:rPr>
        <w:t>1920-197</w:t>
      </w:r>
      <w:r w:rsidR="00261D9B">
        <w:rPr>
          <w:rFonts w:ascii="Times New Roman" w:hAnsi="Times New Roman" w:cs="Times New Roman"/>
        </w:rPr>
        <w:t>3 (other than Division 10 of Part</w:t>
      </w:r>
      <w:r w:rsidR="007B6A9E" w:rsidRPr="002855AF">
        <w:rPr>
          <w:rFonts w:ascii="Times New Roman" w:hAnsi="Times New Roman" w:cs="Times New Roman"/>
        </w:rPr>
        <w:t xml:space="preserve"> III)</w:t>
      </w:r>
      <w:r w:rsidRPr="002855AF">
        <w:rPr>
          <w:rFonts w:ascii="Times New Roman" w:hAnsi="Times New Roman" w:cs="Times New Roman"/>
        </w:rPr>
        <w:t>”</w:t>
      </w:r>
      <w:r w:rsidR="007B6A9E" w:rsidRPr="002855AF">
        <w:rPr>
          <w:rFonts w:ascii="Times New Roman" w:hAnsi="Times New Roman" w:cs="Times New Roman"/>
        </w:rPr>
        <w:t>.</w:t>
      </w:r>
    </w:p>
    <w:p w:rsidR="007B6A9E" w:rsidRPr="0028050F" w:rsidRDefault="002855AF" w:rsidP="008971F6">
      <w:pPr>
        <w:spacing w:before="120" w:after="60" w:line="240" w:lineRule="auto"/>
        <w:rPr>
          <w:rFonts w:ascii="Times New Roman" w:hAnsi="Times New Roman" w:cs="Times New Roman"/>
          <w:sz w:val="20"/>
        </w:rPr>
      </w:pPr>
      <w:r w:rsidRPr="0028050F">
        <w:rPr>
          <w:rFonts w:ascii="Times New Roman" w:hAnsi="Times New Roman" w:cs="Times New Roman"/>
          <w:b/>
          <w:sz w:val="20"/>
        </w:rPr>
        <w:t>Reduction of compensation in certain cases.</w:t>
      </w:r>
    </w:p>
    <w:p w:rsidR="007B6A9E" w:rsidRPr="002855AF" w:rsidRDefault="002855AF" w:rsidP="0059643E">
      <w:pPr>
        <w:tabs>
          <w:tab w:val="left" w:pos="900"/>
        </w:tabs>
        <w:spacing w:after="0" w:line="240" w:lineRule="auto"/>
        <w:ind w:firstLine="432"/>
        <w:jc w:val="both"/>
        <w:rPr>
          <w:rFonts w:ascii="Times New Roman" w:hAnsi="Times New Roman" w:cs="Times New Roman"/>
        </w:rPr>
      </w:pPr>
      <w:r w:rsidRPr="002855AF">
        <w:rPr>
          <w:rFonts w:ascii="Times New Roman" w:hAnsi="Times New Roman" w:cs="Times New Roman"/>
          <w:b/>
        </w:rPr>
        <w:t>4.</w:t>
      </w:r>
      <w:r w:rsidR="0059643E">
        <w:rPr>
          <w:rFonts w:ascii="Times New Roman" w:hAnsi="Times New Roman" w:cs="Times New Roman"/>
          <w:b/>
        </w:rPr>
        <w:tab/>
      </w:r>
      <w:r w:rsidR="007B6A9E" w:rsidRPr="002855AF">
        <w:rPr>
          <w:rFonts w:ascii="Times New Roman" w:hAnsi="Times New Roman" w:cs="Times New Roman"/>
        </w:rPr>
        <w:t>Section 52 of the Principal Act is amended by inserting in subsection (4), after paragraph (d), the following paragraph:—</w:t>
      </w:r>
      <w:bookmarkStart w:id="0" w:name="_GoBack"/>
      <w:bookmarkEnd w:id="0"/>
    </w:p>
    <w:p w:rsidR="007B6A9E" w:rsidRPr="002855AF" w:rsidRDefault="002855AF" w:rsidP="002855AF">
      <w:pPr>
        <w:spacing w:after="0" w:line="240" w:lineRule="auto"/>
        <w:jc w:val="both"/>
        <w:rPr>
          <w:rFonts w:ascii="Times New Roman" w:hAnsi="Times New Roman" w:cs="Times New Roman"/>
        </w:rPr>
      </w:pPr>
      <w:r w:rsidRPr="002855AF">
        <w:rPr>
          <w:rFonts w:ascii="Times New Roman" w:hAnsi="Times New Roman" w:cs="Times New Roman"/>
        </w:rPr>
        <w:t>“</w:t>
      </w:r>
      <w:r w:rsidR="007B6A9E" w:rsidRPr="002855AF">
        <w:rPr>
          <w:rFonts w:ascii="Times New Roman" w:hAnsi="Times New Roman" w:cs="Times New Roman"/>
        </w:rPr>
        <w:t xml:space="preserve">(da) an amount of pension paid or payable under Division 10 of Part III of the </w:t>
      </w:r>
      <w:r w:rsidRPr="002855AF">
        <w:rPr>
          <w:rFonts w:ascii="Times New Roman" w:hAnsi="Times New Roman" w:cs="Times New Roman"/>
          <w:i/>
        </w:rPr>
        <w:t xml:space="preserve">Repatriation Act </w:t>
      </w:r>
      <w:r w:rsidR="007B6A9E" w:rsidRPr="002855AF">
        <w:rPr>
          <w:rFonts w:ascii="Times New Roman" w:hAnsi="Times New Roman" w:cs="Times New Roman"/>
        </w:rPr>
        <w:t>1920-1973;</w:t>
      </w:r>
      <w:r w:rsidRPr="002855AF">
        <w:rPr>
          <w:rFonts w:ascii="Times New Roman" w:hAnsi="Times New Roman" w:cs="Times New Roman"/>
        </w:rPr>
        <w:t>”</w:t>
      </w:r>
      <w:r w:rsidR="007B6A9E" w:rsidRPr="002855AF">
        <w:rPr>
          <w:rFonts w:ascii="Times New Roman" w:hAnsi="Times New Roman" w:cs="Times New Roman"/>
        </w:rPr>
        <w:t>.</w:t>
      </w:r>
    </w:p>
    <w:p w:rsidR="007B6A9E" w:rsidRPr="0059643E" w:rsidRDefault="002855AF" w:rsidP="008971F6">
      <w:pPr>
        <w:spacing w:before="120" w:after="60" w:line="240" w:lineRule="auto"/>
        <w:rPr>
          <w:rFonts w:ascii="Times New Roman" w:hAnsi="Times New Roman" w:cs="Times New Roman"/>
          <w:sz w:val="20"/>
        </w:rPr>
      </w:pPr>
      <w:r w:rsidRPr="0059643E">
        <w:rPr>
          <w:rFonts w:ascii="Times New Roman" w:hAnsi="Times New Roman" w:cs="Times New Roman"/>
          <w:b/>
          <w:sz w:val="20"/>
        </w:rPr>
        <w:t>Compensation not payable to certain persons entitled to receive Repatriation benefits.</w:t>
      </w:r>
    </w:p>
    <w:p w:rsidR="007B6A9E" w:rsidRPr="002855AF" w:rsidRDefault="002855AF" w:rsidP="0059643E">
      <w:pPr>
        <w:tabs>
          <w:tab w:val="left" w:pos="900"/>
        </w:tabs>
        <w:spacing w:after="0" w:line="240" w:lineRule="auto"/>
        <w:ind w:firstLine="432"/>
        <w:jc w:val="both"/>
        <w:rPr>
          <w:rFonts w:ascii="Times New Roman" w:hAnsi="Times New Roman" w:cs="Times New Roman"/>
        </w:rPr>
      </w:pPr>
      <w:r w:rsidRPr="002855AF">
        <w:rPr>
          <w:rFonts w:ascii="Times New Roman" w:hAnsi="Times New Roman" w:cs="Times New Roman"/>
          <w:b/>
        </w:rPr>
        <w:t>5.</w:t>
      </w:r>
      <w:r w:rsidR="00CA4136">
        <w:rPr>
          <w:rFonts w:ascii="Times New Roman" w:hAnsi="Times New Roman" w:cs="Times New Roman"/>
          <w:b/>
        </w:rPr>
        <w:tab/>
      </w:r>
      <w:r w:rsidR="007B6A9E" w:rsidRPr="002855AF">
        <w:rPr>
          <w:rFonts w:ascii="Times New Roman" w:hAnsi="Times New Roman" w:cs="Times New Roman"/>
        </w:rPr>
        <w:t xml:space="preserve">Section 98 of the Principal Act is amended by omitting from sub-sections (1) and (2) the words </w:t>
      </w:r>
      <w:r w:rsidRPr="002855AF">
        <w:rPr>
          <w:rFonts w:ascii="Times New Roman" w:hAnsi="Times New Roman" w:cs="Times New Roman"/>
        </w:rPr>
        <w:t>“</w:t>
      </w:r>
      <w:r w:rsidRPr="002855AF">
        <w:rPr>
          <w:rFonts w:ascii="Times New Roman" w:hAnsi="Times New Roman" w:cs="Times New Roman"/>
          <w:i/>
        </w:rPr>
        <w:t xml:space="preserve">Repatriation Act </w:t>
      </w:r>
      <w:r w:rsidR="007B6A9E" w:rsidRPr="002855AF">
        <w:rPr>
          <w:rFonts w:ascii="Times New Roman" w:hAnsi="Times New Roman" w:cs="Times New Roman"/>
        </w:rPr>
        <w:t>1920-1971</w:t>
      </w:r>
      <w:r w:rsidRPr="002855AF">
        <w:rPr>
          <w:rFonts w:ascii="Times New Roman" w:hAnsi="Times New Roman" w:cs="Times New Roman"/>
        </w:rPr>
        <w:t>”</w:t>
      </w:r>
      <w:r w:rsidR="007B6A9E" w:rsidRPr="002855AF">
        <w:rPr>
          <w:rFonts w:ascii="Times New Roman" w:hAnsi="Times New Roman" w:cs="Times New Roman"/>
        </w:rPr>
        <w:t xml:space="preserve"> (wherever occurring) and substituting the words </w:t>
      </w:r>
      <w:r w:rsidRPr="002855AF">
        <w:rPr>
          <w:rFonts w:ascii="Times New Roman" w:hAnsi="Times New Roman" w:cs="Times New Roman"/>
        </w:rPr>
        <w:t>“</w:t>
      </w:r>
      <w:r w:rsidRPr="002855AF">
        <w:rPr>
          <w:rFonts w:ascii="Times New Roman" w:hAnsi="Times New Roman" w:cs="Times New Roman"/>
          <w:i/>
        </w:rPr>
        <w:t xml:space="preserve">Repatriation Act </w:t>
      </w:r>
      <w:r w:rsidR="007B6A9E" w:rsidRPr="002855AF">
        <w:rPr>
          <w:rFonts w:ascii="Times New Roman" w:hAnsi="Times New Roman" w:cs="Times New Roman"/>
        </w:rPr>
        <w:t>1920-1973 (other than Division 10 of Part III)</w:t>
      </w:r>
      <w:r w:rsidRPr="002855AF">
        <w:rPr>
          <w:rFonts w:ascii="Times New Roman" w:hAnsi="Times New Roman" w:cs="Times New Roman"/>
        </w:rPr>
        <w:t>”</w:t>
      </w:r>
      <w:r w:rsidR="007B6A9E" w:rsidRPr="002855AF">
        <w:rPr>
          <w:rFonts w:ascii="Times New Roman" w:hAnsi="Times New Roman" w:cs="Times New Roman"/>
        </w:rPr>
        <w:t>.</w:t>
      </w:r>
    </w:p>
    <w:p w:rsidR="007B6A9E" w:rsidRPr="002855AF" w:rsidRDefault="002855AF" w:rsidP="0059643E">
      <w:pPr>
        <w:tabs>
          <w:tab w:val="left" w:pos="900"/>
        </w:tabs>
        <w:spacing w:after="0" w:line="240" w:lineRule="auto"/>
        <w:ind w:firstLine="432"/>
        <w:jc w:val="both"/>
        <w:rPr>
          <w:rFonts w:ascii="Times New Roman" w:hAnsi="Times New Roman" w:cs="Times New Roman"/>
        </w:rPr>
      </w:pPr>
      <w:r w:rsidRPr="002855AF">
        <w:rPr>
          <w:rFonts w:ascii="Times New Roman" w:hAnsi="Times New Roman" w:cs="Times New Roman"/>
          <w:b/>
          <w:smallCaps/>
        </w:rPr>
        <w:t>6.</w:t>
      </w:r>
      <w:r w:rsidR="00CA4136">
        <w:rPr>
          <w:rFonts w:ascii="Times New Roman" w:hAnsi="Times New Roman" w:cs="Times New Roman"/>
          <w:b/>
          <w:smallCaps/>
        </w:rPr>
        <w:tab/>
      </w:r>
      <w:r w:rsidR="007B6A9E" w:rsidRPr="002855AF">
        <w:rPr>
          <w:rFonts w:ascii="Times New Roman" w:hAnsi="Times New Roman" w:cs="Times New Roman"/>
        </w:rPr>
        <w:t>After section 98 of the Principal Act the following section is inserted:—</w:t>
      </w:r>
    </w:p>
    <w:p w:rsidR="007B6A9E" w:rsidRPr="00EC3F93" w:rsidRDefault="002855AF" w:rsidP="008971F6">
      <w:pPr>
        <w:spacing w:before="120" w:after="60" w:line="240" w:lineRule="auto"/>
        <w:rPr>
          <w:rFonts w:ascii="Times New Roman" w:hAnsi="Times New Roman" w:cs="Times New Roman"/>
          <w:sz w:val="20"/>
        </w:rPr>
      </w:pPr>
      <w:r w:rsidRPr="00EC3F93">
        <w:rPr>
          <w:rFonts w:ascii="Times New Roman" w:hAnsi="Times New Roman" w:cs="Times New Roman"/>
          <w:b/>
          <w:sz w:val="20"/>
        </w:rPr>
        <w:t>Certain persons may request cessation of compensation payments.</w:t>
      </w:r>
    </w:p>
    <w:p w:rsidR="007B6A9E" w:rsidRPr="002855AF" w:rsidRDefault="002855AF" w:rsidP="00EB28B9">
      <w:pPr>
        <w:tabs>
          <w:tab w:val="left" w:pos="900"/>
        </w:tabs>
        <w:spacing w:after="0" w:line="240" w:lineRule="auto"/>
        <w:ind w:firstLine="432"/>
        <w:jc w:val="both"/>
        <w:rPr>
          <w:rFonts w:ascii="Times New Roman" w:hAnsi="Times New Roman" w:cs="Times New Roman"/>
        </w:rPr>
      </w:pPr>
      <w:r w:rsidRPr="002855AF">
        <w:rPr>
          <w:rFonts w:ascii="Times New Roman" w:hAnsi="Times New Roman" w:cs="Times New Roman"/>
        </w:rPr>
        <w:t>“</w:t>
      </w:r>
      <w:r w:rsidR="007B6A9E" w:rsidRPr="002855AF">
        <w:rPr>
          <w:rFonts w:ascii="Times New Roman" w:hAnsi="Times New Roman" w:cs="Times New Roman"/>
        </w:rPr>
        <w:t>98</w:t>
      </w:r>
      <w:r w:rsidRPr="002855AF">
        <w:rPr>
          <w:rFonts w:ascii="Times New Roman" w:hAnsi="Times New Roman" w:cs="Times New Roman"/>
          <w:smallCaps/>
        </w:rPr>
        <w:t>a</w:t>
      </w:r>
      <w:r w:rsidR="007B6A9E" w:rsidRPr="002855AF">
        <w:rPr>
          <w:rFonts w:ascii="Times New Roman" w:hAnsi="Times New Roman" w:cs="Times New Roman"/>
        </w:rPr>
        <w:t>. (1)</w:t>
      </w:r>
      <w:r w:rsidR="00EB28B9">
        <w:rPr>
          <w:rFonts w:ascii="Times New Roman" w:hAnsi="Times New Roman" w:cs="Times New Roman"/>
        </w:rPr>
        <w:tab/>
      </w:r>
      <w:r w:rsidR="007B6A9E" w:rsidRPr="002855AF">
        <w:rPr>
          <w:rFonts w:ascii="Times New Roman" w:hAnsi="Times New Roman" w:cs="Times New Roman"/>
        </w:rPr>
        <w:t xml:space="preserve">Where a determination has been made under this Act in accordance with which compensation is payable to, or for the benefit of, a person who is a member of the Forces under Division 10 of Part III of the </w:t>
      </w:r>
      <w:r w:rsidRPr="002855AF">
        <w:rPr>
          <w:rFonts w:ascii="Times New Roman" w:hAnsi="Times New Roman" w:cs="Times New Roman"/>
          <w:i/>
        </w:rPr>
        <w:t xml:space="preserve">Repatriation Act </w:t>
      </w:r>
      <w:r w:rsidR="007B6A9E" w:rsidRPr="002855AF">
        <w:rPr>
          <w:rFonts w:ascii="Times New Roman" w:hAnsi="Times New Roman" w:cs="Times New Roman"/>
        </w:rPr>
        <w:t>1920-1973 or a dependant of such a member, the person may, by writing under his hand, request the Commissioner not to pay to, or for the benefit of, the person an amount of compensation under this Act that the person is, or may become, entitled to.</w:t>
      </w:r>
    </w:p>
    <w:p w:rsidR="007B6A9E" w:rsidRPr="002855AF" w:rsidRDefault="002855AF" w:rsidP="00F1353D">
      <w:pPr>
        <w:tabs>
          <w:tab w:val="left" w:pos="1170"/>
        </w:tabs>
        <w:spacing w:after="0" w:line="240" w:lineRule="auto"/>
        <w:ind w:firstLine="432"/>
        <w:jc w:val="both"/>
        <w:rPr>
          <w:rFonts w:ascii="Times New Roman" w:hAnsi="Times New Roman" w:cs="Times New Roman"/>
        </w:rPr>
      </w:pPr>
      <w:r w:rsidRPr="002855AF">
        <w:rPr>
          <w:rFonts w:ascii="Times New Roman" w:hAnsi="Times New Roman" w:cs="Times New Roman"/>
        </w:rPr>
        <w:t>“</w:t>
      </w:r>
      <w:r w:rsidR="007B6A9E" w:rsidRPr="002855AF">
        <w:rPr>
          <w:rFonts w:ascii="Times New Roman" w:hAnsi="Times New Roman" w:cs="Times New Roman"/>
        </w:rPr>
        <w:t>(2)</w:t>
      </w:r>
      <w:r w:rsidR="00F132C6">
        <w:rPr>
          <w:rFonts w:ascii="Times New Roman" w:hAnsi="Times New Roman" w:cs="Times New Roman"/>
        </w:rPr>
        <w:tab/>
      </w:r>
      <w:r w:rsidR="007B6A9E" w:rsidRPr="002855AF">
        <w:rPr>
          <w:rFonts w:ascii="Times New Roman" w:hAnsi="Times New Roman" w:cs="Times New Roman"/>
        </w:rPr>
        <w:t>Where a request by a person under sub-section (1) is received by the Commissioner—</w:t>
      </w:r>
    </w:p>
    <w:p w:rsidR="007B6A9E" w:rsidRPr="002855AF" w:rsidRDefault="007B6A9E" w:rsidP="00F1353D">
      <w:pPr>
        <w:spacing w:after="0" w:line="240" w:lineRule="auto"/>
        <w:ind w:left="864" w:hanging="432"/>
        <w:jc w:val="both"/>
        <w:rPr>
          <w:rFonts w:ascii="Times New Roman" w:hAnsi="Times New Roman" w:cs="Times New Roman"/>
        </w:rPr>
      </w:pPr>
      <w:r w:rsidRPr="002855AF">
        <w:rPr>
          <w:rFonts w:ascii="Times New Roman" w:hAnsi="Times New Roman" w:cs="Times New Roman"/>
        </w:rPr>
        <w:t>(a) an amount of compensation under this Act that is payable to, or for the benefit of, that person at the time of that receipt, being an amount to which the request relates, ceases to be so payable; and</w:t>
      </w:r>
    </w:p>
    <w:p w:rsidR="007B6A9E" w:rsidRPr="002855AF" w:rsidRDefault="007B6A9E" w:rsidP="00646C39">
      <w:pPr>
        <w:spacing w:after="0" w:line="240" w:lineRule="auto"/>
        <w:ind w:left="864" w:hanging="432"/>
        <w:jc w:val="both"/>
        <w:rPr>
          <w:rFonts w:ascii="Times New Roman" w:hAnsi="Times New Roman" w:cs="Times New Roman"/>
        </w:rPr>
      </w:pPr>
      <w:r w:rsidRPr="002855AF">
        <w:rPr>
          <w:rFonts w:ascii="Times New Roman" w:hAnsi="Times New Roman" w:cs="Times New Roman"/>
        </w:rPr>
        <w:t>(b) an amount of compensation under this Act that would, but for this section, become payable to, or for the benefit of, that person during the period when the request is in force, being an amount to which the request relates, does not become so payable.</w:t>
      </w:r>
    </w:p>
    <w:p w:rsidR="007B6A9E" w:rsidRPr="002855AF" w:rsidRDefault="002855AF" w:rsidP="00646C39">
      <w:pPr>
        <w:tabs>
          <w:tab w:val="left" w:pos="1170"/>
        </w:tabs>
        <w:spacing w:after="0" w:line="240" w:lineRule="auto"/>
        <w:ind w:firstLine="432"/>
        <w:jc w:val="both"/>
        <w:rPr>
          <w:rFonts w:ascii="Times New Roman" w:hAnsi="Times New Roman" w:cs="Times New Roman"/>
        </w:rPr>
      </w:pPr>
      <w:r w:rsidRPr="002855AF">
        <w:rPr>
          <w:rFonts w:ascii="Times New Roman" w:hAnsi="Times New Roman" w:cs="Times New Roman"/>
        </w:rPr>
        <w:t>“</w:t>
      </w:r>
      <w:r w:rsidR="007B6A9E" w:rsidRPr="002855AF">
        <w:rPr>
          <w:rFonts w:ascii="Times New Roman" w:hAnsi="Times New Roman" w:cs="Times New Roman"/>
        </w:rPr>
        <w:t>(3)</w:t>
      </w:r>
      <w:r w:rsidR="00646C39">
        <w:rPr>
          <w:rFonts w:ascii="Times New Roman" w:hAnsi="Times New Roman" w:cs="Times New Roman"/>
        </w:rPr>
        <w:tab/>
      </w:r>
      <w:r w:rsidR="007B6A9E" w:rsidRPr="002855AF">
        <w:rPr>
          <w:rFonts w:ascii="Times New Roman" w:hAnsi="Times New Roman" w:cs="Times New Roman"/>
        </w:rPr>
        <w:t>A person may, by notice in writing to the Commissioner, revoke a request made by him under sub-section (1) and, on the receipt of the notice by the Commissioner, the request ceases to be in force.</w:t>
      </w:r>
    </w:p>
    <w:p w:rsidR="007B6A9E" w:rsidRPr="002855AF" w:rsidRDefault="002855AF" w:rsidP="00646C39">
      <w:pPr>
        <w:tabs>
          <w:tab w:val="left" w:pos="1170"/>
        </w:tabs>
        <w:spacing w:after="0" w:line="240" w:lineRule="auto"/>
        <w:ind w:firstLine="432"/>
        <w:jc w:val="both"/>
        <w:rPr>
          <w:rFonts w:ascii="Times New Roman" w:hAnsi="Times New Roman" w:cs="Times New Roman"/>
        </w:rPr>
      </w:pPr>
      <w:r w:rsidRPr="002855AF">
        <w:rPr>
          <w:rFonts w:ascii="Times New Roman" w:hAnsi="Times New Roman" w:cs="Times New Roman"/>
        </w:rPr>
        <w:t>“</w:t>
      </w:r>
      <w:r w:rsidR="007B6A9E" w:rsidRPr="002855AF">
        <w:rPr>
          <w:rFonts w:ascii="Times New Roman" w:hAnsi="Times New Roman" w:cs="Times New Roman"/>
        </w:rPr>
        <w:t>(4)</w:t>
      </w:r>
      <w:r w:rsidR="00646C39">
        <w:rPr>
          <w:rFonts w:ascii="Times New Roman" w:hAnsi="Times New Roman" w:cs="Times New Roman"/>
        </w:rPr>
        <w:tab/>
      </w:r>
      <w:r w:rsidR="007B6A9E" w:rsidRPr="002855AF">
        <w:rPr>
          <w:rFonts w:ascii="Times New Roman" w:hAnsi="Times New Roman" w:cs="Times New Roman"/>
        </w:rPr>
        <w:t>The revocation of a request under sub-section (3) does not revive any entitlement to an amount of compensation that had ceased to be payable, or had not become payable, by reason of the request.</w:t>
      </w:r>
    </w:p>
    <w:p w:rsidR="007B6A9E" w:rsidRPr="002855AF" w:rsidRDefault="002855AF" w:rsidP="002855AF">
      <w:pPr>
        <w:spacing w:after="0" w:line="240" w:lineRule="auto"/>
        <w:jc w:val="both"/>
        <w:rPr>
          <w:rFonts w:ascii="Times New Roman" w:hAnsi="Times New Roman" w:cs="Times New Roman"/>
        </w:rPr>
      </w:pPr>
      <w:r w:rsidRPr="002855AF">
        <w:rPr>
          <w:rFonts w:ascii="Times New Roman" w:hAnsi="Times New Roman" w:cs="Times New Roman"/>
        </w:rPr>
        <w:br w:type="page"/>
      </w:r>
    </w:p>
    <w:p w:rsidR="007B6A9E" w:rsidRPr="002855AF" w:rsidRDefault="002855AF" w:rsidP="00C138B5">
      <w:pPr>
        <w:tabs>
          <w:tab w:val="left" w:pos="1170"/>
        </w:tabs>
        <w:spacing w:after="0" w:line="240" w:lineRule="auto"/>
        <w:ind w:firstLine="432"/>
        <w:jc w:val="both"/>
        <w:rPr>
          <w:rFonts w:ascii="Times New Roman" w:hAnsi="Times New Roman" w:cs="Times New Roman"/>
        </w:rPr>
      </w:pPr>
      <w:r w:rsidRPr="002855AF">
        <w:rPr>
          <w:rFonts w:ascii="Times New Roman" w:hAnsi="Times New Roman" w:cs="Times New Roman"/>
        </w:rPr>
        <w:lastRenderedPageBreak/>
        <w:t>“</w:t>
      </w:r>
      <w:r w:rsidR="007B6A9E" w:rsidRPr="002855AF">
        <w:rPr>
          <w:rFonts w:ascii="Times New Roman" w:hAnsi="Times New Roman" w:cs="Times New Roman"/>
        </w:rPr>
        <w:t>(5)</w:t>
      </w:r>
      <w:r w:rsidR="00C138B5">
        <w:rPr>
          <w:rFonts w:ascii="Times New Roman" w:hAnsi="Times New Roman" w:cs="Times New Roman"/>
        </w:rPr>
        <w:tab/>
      </w:r>
      <w:r w:rsidR="007B6A9E" w:rsidRPr="002855AF">
        <w:rPr>
          <w:rFonts w:ascii="Times New Roman" w:hAnsi="Times New Roman" w:cs="Times New Roman"/>
        </w:rPr>
        <w:t>A person who is under a legal disability may not make a request under sub-section (1) or a revocation of a request under sub-section (3) but a request under sub-section (1) or a revocation under sub-section (3) may be made on his behalf by another person whom the Commissioner is satisfied has the custody, care and control of the person under a legal disability or otherwise represents that person</w:t>
      </w:r>
      <w:r w:rsidRPr="002855AF">
        <w:rPr>
          <w:rFonts w:ascii="Times New Roman" w:hAnsi="Times New Roman" w:cs="Times New Roman"/>
        </w:rPr>
        <w:t>’</w:t>
      </w:r>
      <w:r w:rsidR="007B6A9E" w:rsidRPr="002855AF">
        <w:rPr>
          <w:rFonts w:ascii="Times New Roman" w:hAnsi="Times New Roman" w:cs="Times New Roman"/>
        </w:rPr>
        <w:t>s interests.</w:t>
      </w:r>
    </w:p>
    <w:p w:rsidR="007B6A9E" w:rsidRPr="002855AF" w:rsidRDefault="002855AF" w:rsidP="00C138B5">
      <w:pPr>
        <w:tabs>
          <w:tab w:val="left" w:pos="1170"/>
        </w:tabs>
        <w:spacing w:after="0" w:line="240" w:lineRule="auto"/>
        <w:ind w:firstLine="432"/>
        <w:jc w:val="both"/>
        <w:rPr>
          <w:rFonts w:ascii="Times New Roman" w:hAnsi="Times New Roman" w:cs="Times New Roman"/>
        </w:rPr>
      </w:pPr>
      <w:r w:rsidRPr="002855AF">
        <w:rPr>
          <w:rFonts w:ascii="Times New Roman" w:hAnsi="Times New Roman" w:cs="Times New Roman"/>
        </w:rPr>
        <w:t>“</w:t>
      </w:r>
      <w:r w:rsidR="007B6A9E" w:rsidRPr="002855AF">
        <w:rPr>
          <w:rFonts w:ascii="Times New Roman" w:hAnsi="Times New Roman" w:cs="Times New Roman"/>
        </w:rPr>
        <w:t>(6)</w:t>
      </w:r>
      <w:r w:rsidR="00C138B5">
        <w:rPr>
          <w:rFonts w:ascii="Times New Roman" w:hAnsi="Times New Roman" w:cs="Times New Roman"/>
        </w:rPr>
        <w:tab/>
      </w:r>
      <w:r w:rsidR="007B6A9E" w:rsidRPr="002855AF">
        <w:rPr>
          <w:rFonts w:ascii="Times New Roman" w:hAnsi="Times New Roman" w:cs="Times New Roman"/>
        </w:rPr>
        <w:t>A request or revocation made under sub-section (5) on behalf of a person under a legal disability by another person shall, for the purposes of this section, be deemed to have been made by the person under a legal disability.</w:t>
      </w:r>
      <w:r w:rsidRPr="002855AF">
        <w:rPr>
          <w:rFonts w:ascii="Times New Roman" w:hAnsi="Times New Roman" w:cs="Times New Roman"/>
        </w:rPr>
        <w:t>”</w:t>
      </w:r>
      <w:r w:rsidR="007B6A9E" w:rsidRPr="002855AF">
        <w:rPr>
          <w:rFonts w:ascii="Times New Roman" w:hAnsi="Times New Roman" w:cs="Times New Roman"/>
        </w:rPr>
        <w:t>.</w:t>
      </w:r>
    </w:p>
    <w:p w:rsidR="007B6A9E" w:rsidRPr="00745F24" w:rsidRDefault="002855AF" w:rsidP="008971F6">
      <w:pPr>
        <w:spacing w:before="120" w:after="60" w:line="240" w:lineRule="auto"/>
        <w:rPr>
          <w:rFonts w:ascii="Times New Roman" w:hAnsi="Times New Roman" w:cs="Times New Roman"/>
          <w:sz w:val="20"/>
        </w:rPr>
      </w:pPr>
      <w:r w:rsidRPr="00745F24">
        <w:rPr>
          <w:rFonts w:ascii="Times New Roman" w:hAnsi="Times New Roman" w:cs="Times New Roman"/>
          <w:b/>
          <w:sz w:val="20"/>
        </w:rPr>
        <w:t>Compensation payable where damages recoverable.</w:t>
      </w:r>
    </w:p>
    <w:p w:rsidR="007B6A9E" w:rsidRPr="002855AF" w:rsidRDefault="002855AF" w:rsidP="00745F24">
      <w:pPr>
        <w:tabs>
          <w:tab w:val="left" w:pos="1080"/>
        </w:tabs>
        <w:spacing w:after="0" w:line="240" w:lineRule="auto"/>
        <w:ind w:firstLine="432"/>
        <w:jc w:val="both"/>
        <w:rPr>
          <w:rFonts w:ascii="Times New Roman" w:hAnsi="Times New Roman" w:cs="Times New Roman"/>
        </w:rPr>
      </w:pPr>
      <w:r w:rsidRPr="002855AF">
        <w:rPr>
          <w:rFonts w:ascii="Times New Roman" w:hAnsi="Times New Roman" w:cs="Times New Roman"/>
          <w:b/>
        </w:rPr>
        <w:t>7.</w:t>
      </w:r>
      <w:r w:rsidR="00745F24">
        <w:rPr>
          <w:rFonts w:ascii="Times New Roman" w:hAnsi="Times New Roman" w:cs="Times New Roman"/>
          <w:b/>
        </w:rPr>
        <w:tab/>
      </w:r>
      <w:r w:rsidR="007B6A9E" w:rsidRPr="002855AF">
        <w:rPr>
          <w:rFonts w:ascii="Times New Roman" w:hAnsi="Times New Roman" w:cs="Times New Roman"/>
        </w:rPr>
        <w:t>Section. 99 of the Principal Act is amended by adding at the end thereof the following sub-section:—</w:t>
      </w:r>
    </w:p>
    <w:p w:rsidR="007B6A9E" w:rsidRPr="002855AF" w:rsidRDefault="002855AF" w:rsidP="00745F24">
      <w:pPr>
        <w:tabs>
          <w:tab w:val="left" w:pos="1170"/>
        </w:tabs>
        <w:spacing w:after="0" w:line="240" w:lineRule="auto"/>
        <w:ind w:firstLine="432"/>
        <w:jc w:val="both"/>
        <w:rPr>
          <w:rFonts w:ascii="Times New Roman" w:hAnsi="Times New Roman" w:cs="Times New Roman"/>
        </w:rPr>
      </w:pPr>
      <w:r w:rsidRPr="002855AF">
        <w:rPr>
          <w:rFonts w:ascii="Times New Roman" w:hAnsi="Times New Roman" w:cs="Times New Roman"/>
        </w:rPr>
        <w:t>“</w:t>
      </w:r>
      <w:r w:rsidR="007B6A9E" w:rsidRPr="002855AF">
        <w:rPr>
          <w:rFonts w:ascii="Times New Roman" w:hAnsi="Times New Roman" w:cs="Times New Roman"/>
        </w:rPr>
        <w:t>(10)</w:t>
      </w:r>
      <w:r w:rsidR="00745F24">
        <w:rPr>
          <w:rFonts w:ascii="Times New Roman" w:hAnsi="Times New Roman" w:cs="Times New Roman"/>
        </w:rPr>
        <w:tab/>
      </w:r>
      <w:r w:rsidR="007B6A9E" w:rsidRPr="002855AF">
        <w:rPr>
          <w:rFonts w:ascii="Times New Roman" w:hAnsi="Times New Roman" w:cs="Times New Roman"/>
        </w:rPr>
        <w:t>This section does not apply in relation to an amount of damages that has been paid to Australia in accordance with section 107</w:t>
      </w:r>
      <w:r w:rsidRPr="002855AF">
        <w:rPr>
          <w:rFonts w:ascii="Times New Roman" w:hAnsi="Times New Roman" w:cs="Times New Roman"/>
          <w:smallCaps/>
        </w:rPr>
        <w:t xml:space="preserve">t </w:t>
      </w:r>
      <w:r w:rsidR="007B6A9E" w:rsidRPr="002855AF">
        <w:rPr>
          <w:rFonts w:ascii="Times New Roman" w:hAnsi="Times New Roman" w:cs="Times New Roman"/>
        </w:rPr>
        <w:t xml:space="preserve">of the </w:t>
      </w:r>
      <w:r w:rsidRPr="002855AF">
        <w:rPr>
          <w:rFonts w:ascii="Times New Roman" w:hAnsi="Times New Roman" w:cs="Times New Roman"/>
          <w:i/>
        </w:rPr>
        <w:t xml:space="preserve">Repatriation Act </w:t>
      </w:r>
      <w:r w:rsidR="007B6A9E" w:rsidRPr="002855AF">
        <w:rPr>
          <w:rFonts w:ascii="Times New Roman" w:hAnsi="Times New Roman" w:cs="Times New Roman"/>
        </w:rPr>
        <w:t>1920-1973.</w:t>
      </w:r>
      <w:r w:rsidRPr="002855AF">
        <w:rPr>
          <w:rFonts w:ascii="Times New Roman" w:hAnsi="Times New Roman" w:cs="Times New Roman"/>
        </w:rPr>
        <w:t>”</w:t>
      </w:r>
      <w:r w:rsidR="007B6A9E" w:rsidRPr="002855AF">
        <w:rPr>
          <w:rFonts w:ascii="Times New Roman" w:hAnsi="Times New Roman" w:cs="Times New Roman"/>
        </w:rPr>
        <w:t>.</w:t>
      </w:r>
    </w:p>
    <w:p w:rsidR="007B6A9E" w:rsidRPr="001E2C42" w:rsidRDefault="002855AF" w:rsidP="008971F6">
      <w:pPr>
        <w:spacing w:before="120" w:after="60" w:line="240" w:lineRule="auto"/>
        <w:rPr>
          <w:rFonts w:ascii="Times New Roman" w:hAnsi="Times New Roman" w:cs="Times New Roman"/>
          <w:sz w:val="20"/>
        </w:rPr>
      </w:pPr>
      <w:r w:rsidRPr="001E2C42">
        <w:rPr>
          <w:rFonts w:ascii="Times New Roman" w:hAnsi="Times New Roman" w:cs="Times New Roman"/>
          <w:b/>
          <w:sz w:val="20"/>
        </w:rPr>
        <w:t>Dependants not claiming compensation.</w:t>
      </w:r>
    </w:p>
    <w:p w:rsidR="007B6A9E" w:rsidRPr="002855AF" w:rsidRDefault="002855AF" w:rsidP="00745F24">
      <w:pPr>
        <w:tabs>
          <w:tab w:val="left" w:pos="1080"/>
        </w:tabs>
        <w:spacing w:after="0" w:line="240" w:lineRule="auto"/>
        <w:ind w:firstLine="432"/>
        <w:jc w:val="both"/>
        <w:rPr>
          <w:rFonts w:ascii="Times New Roman" w:hAnsi="Times New Roman" w:cs="Times New Roman"/>
        </w:rPr>
      </w:pPr>
      <w:r w:rsidRPr="002855AF">
        <w:rPr>
          <w:rFonts w:ascii="Times New Roman" w:hAnsi="Times New Roman" w:cs="Times New Roman"/>
          <w:b/>
        </w:rPr>
        <w:t>8.</w:t>
      </w:r>
      <w:r w:rsidR="00745F24">
        <w:rPr>
          <w:rFonts w:ascii="Times New Roman" w:hAnsi="Times New Roman" w:cs="Times New Roman"/>
          <w:b/>
        </w:rPr>
        <w:tab/>
      </w:r>
      <w:r w:rsidR="007B6A9E" w:rsidRPr="002855AF">
        <w:rPr>
          <w:rFonts w:ascii="Times New Roman" w:hAnsi="Times New Roman" w:cs="Times New Roman"/>
        </w:rPr>
        <w:t>Section 100 or the Principal. Act is amended—</w:t>
      </w:r>
    </w:p>
    <w:p w:rsidR="007B6A9E" w:rsidRPr="002855AF" w:rsidRDefault="007B6A9E" w:rsidP="002D0945">
      <w:pPr>
        <w:spacing w:after="0" w:line="240" w:lineRule="auto"/>
        <w:ind w:left="864" w:hanging="432"/>
        <w:jc w:val="both"/>
        <w:rPr>
          <w:rFonts w:ascii="Times New Roman" w:hAnsi="Times New Roman" w:cs="Times New Roman"/>
        </w:rPr>
      </w:pPr>
      <w:r w:rsidRPr="002855AF">
        <w:rPr>
          <w:rFonts w:ascii="Times New Roman" w:hAnsi="Times New Roman" w:cs="Times New Roman"/>
        </w:rPr>
        <w:t xml:space="preserve">(a) by inserting in paragraph (b) of sub-section (1), after the word </w:t>
      </w:r>
      <w:r w:rsidR="002855AF" w:rsidRPr="002855AF">
        <w:rPr>
          <w:rFonts w:ascii="Times New Roman" w:hAnsi="Times New Roman" w:cs="Times New Roman"/>
        </w:rPr>
        <w:t>“</w:t>
      </w:r>
      <w:r w:rsidRPr="002855AF">
        <w:rPr>
          <w:rFonts w:ascii="Times New Roman" w:hAnsi="Times New Roman" w:cs="Times New Roman"/>
        </w:rPr>
        <w:t>made</w:t>
      </w:r>
      <w:r w:rsidR="002855AF" w:rsidRPr="002855AF">
        <w:rPr>
          <w:rFonts w:ascii="Times New Roman" w:hAnsi="Times New Roman" w:cs="Times New Roman"/>
        </w:rPr>
        <w:t>”</w:t>
      </w:r>
      <w:r w:rsidRPr="002855AF">
        <w:rPr>
          <w:rFonts w:ascii="Times New Roman" w:hAnsi="Times New Roman" w:cs="Times New Roman"/>
        </w:rPr>
        <w:t xml:space="preserve">, the words </w:t>
      </w:r>
      <w:r w:rsidR="002855AF" w:rsidRPr="002855AF">
        <w:rPr>
          <w:rFonts w:ascii="Times New Roman" w:hAnsi="Times New Roman" w:cs="Times New Roman"/>
        </w:rPr>
        <w:t>“</w:t>
      </w:r>
      <w:r w:rsidRPr="002855AF">
        <w:rPr>
          <w:rFonts w:ascii="Times New Roman" w:hAnsi="Times New Roman" w:cs="Times New Roman"/>
        </w:rPr>
        <w:t>or by whom or on whose behalf a request under section 98</w:t>
      </w:r>
      <w:r w:rsidR="002855AF" w:rsidRPr="002855AF">
        <w:rPr>
          <w:rFonts w:ascii="Times New Roman" w:hAnsi="Times New Roman" w:cs="Times New Roman"/>
          <w:smallCaps/>
        </w:rPr>
        <w:t xml:space="preserve">a </w:t>
      </w:r>
      <w:r w:rsidRPr="002855AF">
        <w:rPr>
          <w:rFonts w:ascii="Times New Roman" w:hAnsi="Times New Roman" w:cs="Times New Roman"/>
        </w:rPr>
        <w:t>relating to compensation under this Act in respect of that injury has been made</w:t>
      </w:r>
      <w:r w:rsidR="002855AF" w:rsidRPr="002855AF">
        <w:rPr>
          <w:rFonts w:ascii="Times New Roman" w:hAnsi="Times New Roman" w:cs="Times New Roman"/>
        </w:rPr>
        <w:t>”</w:t>
      </w:r>
      <w:r w:rsidRPr="002855AF">
        <w:rPr>
          <w:rFonts w:ascii="Times New Roman" w:hAnsi="Times New Roman" w:cs="Times New Roman"/>
        </w:rPr>
        <w:t>; and</w:t>
      </w:r>
    </w:p>
    <w:p w:rsidR="007B6A9E" w:rsidRPr="002855AF" w:rsidRDefault="007B6A9E" w:rsidP="00871D8D">
      <w:pPr>
        <w:spacing w:after="0" w:line="240" w:lineRule="auto"/>
        <w:ind w:left="864" w:hanging="432"/>
        <w:jc w:val="both"/>
        <w:rPr>
          <w:rFonts w:ascii="Times New Roman" w:hAnsi="Times New Roman" w:cs="Times New Roman"/>
        </w:rPr>
      </w:pPr>
      <w:r w:rsidRPr="002855AF">
        <w:rPr>
          <w:rFonts w:ascii="Times New Roman" w:hAnsi="Times New Roman" w:cs="Times New Roman"/>
        </w:rPr>
        <w:t>(b) by adding at the end thereof the following sub-section:—</w:t>
      </w:r>
    </w:p>
    <w:p w:rsidR="007B6A9E" w:rsidRPr="002855AF" w:rsidRDefault="002855AF" w:rsidP="00FC2171">
      <w:pPr>
        <w:tabs>
          <w:tab w:val="left" w:pos="1620"/>
        </w:tabs>
        <w:spacing w:after="0" w:line="240" w:lineRule="auto"/>
        <w:ind w:left="576" w:firstLine="432"/>
        <w:jc w:val="both"/>
        <w:rPr>
          <w:rFonts w:ascii="Times New Roman" w:hAnsi="Times New Roman" w:cs="Times New Roman"/>
        </w:rPr>
      </w:pPr>
      <w:r w:rsidRPr="002855AF">
        <w:rPr>
          <w:rFonts w:ascii="Times New Roman" w:hAnsi="Times New Roman" w:cs="Times New Roman"/>
        </w:rPr>
        <w:t>“</w:t>
      </w:r>
      <w:r w:rsidR="007B6A9E" w:rsidRPr="002855AF">
        <w:rPr>
          <w:rFonts w:ascii="Times New Roman" w:hAnsi="Times New Roman" w:cs="Times New Roman"/>
        </w:rPr>
        <w:t>(7)</w:t>
      </w:r>
      <w:r w:rsidR="00FC2171">
        <w:rPr>
          <w:rFonts w:ascii="Times New Roman" w:hAnsi="Times New Roman" w:cs="Times New Roman"/>
        </w:rPr>
        <w:tab/>
      </w:r>
      <w:r w:rsidR="007B6A9E" w:rsidRPr="002855AF">
        <w:rPr>
          <w:rFonts w:ascii="Times New Roman" w:hAnsi="Times New Roman" w:cs="Times New Roman"/>
        </w:rPr>
        <w:t>This section does not apply in relation to an amount of damages that has been paid to Australia in accordance with section 107</w:t>
      </w:r>
      <w:r w:rsidRPr="002855AF">
        <w:rPr>
          <w:rFonts w:ascii="Times New Roman" w:hAnsi="Times New Roman" w:cs="Times New Roman"/>
          <w:smallCaps/>
        </w:rPr>
        <w:t xml:space="preserve">t </w:t>
      </w:r>
      <w:r w:rsidR="007B6A9E" w:rsidRPr="002855AF">
        <w:rPr>
          <w:rFonts w:ascii="Times New Roman" w:hAnsi="Times New Roman" w:cs="Times New Roman"/>
        </w:rPr>
        <w:t xml:space="preserve">of the </w:t>
      </w:r>
      <w:r w:rsidRPr="002855AF">
        <w:rPr>
          <w:rFonts w:ascii="Times New Roman" w:hAnsi="Times New Roman" w:cs="Times New Roman"/>
          <w:i/>
        </w:rPr>
        <w:t xml:space="preserve">Repatriation Act </w:t>
      </w:r>
      <w:r w:rsidR="007B6A9E" w:rsidRPr="002855AF">
        <w:rPr>
          <w:rFonts w:ascii="Times New Roman" w:hAnsi="Times New Roman" w:cs="Times New Roman"/>
        </w:rPr>
        <w:t>1920-1973.</w:t>
      </w:r>
      <w:r w:rsidRPr="002855AF">
        <w:rPr>
          <w:rFonts w:ascii="Times New Roman" w:hAnsi="Times New Roman" w:cs="Times New Roman"/>
        </w:rPr>
        <w:t>”</w:t>
      </w:r>
      <w:r w:rsidR="007B6A9E" w:rsidRPr="002855AF">
        <w:rPr>
          <w:rFonts w:ascii="Times New Roman" w:hAnsi="Times New Roman" w:cs="Times New Roman"/>
        </w:rPr>
        <w:t>.</w:t>
      </w:r>
    </w:p>
    <w:p w:rsidR="007B6A9E" w:rsidRPr="00B77C0D" w:rsidRDefault="002855AF" w:rsidP="008971F6">
      <w:pPr>
        <w:spacing w:before="120" w:after="60" w:line="240" w:lineRule="auto"/>
        <w:rPr>
          <w:rFonts w:ascii="Times New Roman" w:hAnsi="Times New Roman" w:cs="Times New Roman"/>
          <w:sz w:val="20"/>
        </w:rPr>
      </w:pPr>
      <w:r w:rsidRPr="00B77C0D">
        <w:rPr>
          <w:rFonts w:ascii="Times New Roman" w:hAnsi="Times New Roman" w:cs="Times New Roman"/>
          <w:b/>
          <w:sz w:val="20"/>
        </w:rPr>
        <w:t>Payment of damages by persons to Australia.</w:t>
      </w:r>
    </w:p>
    <w:p w:rsidR="007B6A9E" w:rsidRPr="002855AF" w:rsidRDefault="002855AF" w:rsidP="0016782D">
      <w:pPr>
        <w:tabs>
          <w:tab w:val="left" w:pos="1080"/>
        </w:tabs>
        <w:spacing w:after="0" w:line="240" w:lineRule="auto"/>
        <w:ind w:firstLine="432"/>
        <w:jc w:val="both"/>
        <w:rPr>
          <w:rFonts w:ascii="Times New Roman" w:hAnsi="Times New Roman" w:cs="Times New Roman"/>
        </w:rPr>
      </w:pPr>
      <w:r w:rsidRPr="002855AF">
        <w:rPr>
          <w:rFonts w:ascii="Times New Roman" w:hAnsi="Times New Roman" w:cs="Times New Roman"/>
          <w:b/>
        </w:rPr>
        <w:t>9.</w:t>
      </w:r>
      <w:r w:rsidR="0016782D">
        <w:rPr>
          <w:rFonts w:ascii="Times New Roman" w:hAnsi="Times New Roman" w:cs="Times New Roman"/>
          <w:b/>
        </w:rPr>
        <w:tab/>
      </w:r>
      <w:r w:rsidR="007B6A9E" w:rsidRPr="002855AF">
        <w:rPr>
          <w:rFonts w:ascii="Times New Roman" w:hAnsi="Times New Roman" w:cs="Times New Roman"/>
        </w:rPr>
        <w:t>Section 102 of the Principal. Act is amended by adding at the end thereof the following sub-section:—</w:t>
      </w:r>
    </w:p>
    <w:p w:rsidR="007B6A9E" w:rsidRPr="002855AF" w:rsidRDefault="002855AF" w:rsidP="00DA16E0">
      <w:pPr>
        <w:tabs>
          <w:tab w:val="left" w:pos="1170"/>
        </w:tabs>
        <w:spacing w:after="0" w:line="240" w:lineRule="auto"/>
        <w:ind w:left="144" w:firstLine="432"/>
        <w:jc w:val="both"/>
        <w:rPr>
          <w:rFonts w:ascii="Times New Roman" w:hAnsi="Times New Roman" w:cs="Times New Roman"/>
        </w:rPr>
      </w:pPr>
      <w:r w:rsidRPr="002855AF">
        <w:rPr>
          <w:rFonts w:ascii="Times New Roman" w:hAnsi="Times New Roman" w:cs="Times New Roman"/>
        </w:rPr>
        <w:t>“</w:t>
      </w:r>
      <w:r w:rsidR="007B6A9E" w:rsidRPr="002855AF">
        <w:rPr>
          <w:rFonts w:ascii="Times New Roman" w:hAnsi="Times New Roman" w:cs="Times New Roman"/>
        </w:rPr>
        <w:t>(6)</w:t>
      </w:r>
      <w:r w:rsidR="003919EC">
        <w:rPr>
          <w:rFonts w:ascii="Times New Roman" w:hAnsi="Times New Roman" w:cs="Times New Roman"/>
        </w:rPr>
        <w:tab/>
      </w:r>
      <w:r w:rsidR="007B6A9E" w:rsidRPr="002855AF">
        <w:rPr>
          <w:rFonts w:ascii="Times New Roman" w:hAnsi="Times New Roman" w:cs="Times New Roman"/>
        </w:rPr>
        <w:t xml:space="preserve">In this section, unless the contrary intention appears, </w:t>
      </w:r>
      <w:r w:rsidRPr="002855AF">
        <w:rPr>
          <w:rFonts w:ascii="Times New Roman" w:hAnsi="Times New Roman" w:cs="Times New Roman"/>
        </w:rPr>
        <w:t>‘</w:t>
      </w:r>
      <w:r w:rsidR="007B6A9E" w:rsidRPr="002855AF">
        <w:rPr>
          <w:rFonts w:ascii="Times New Roman" w:hAnsi="Times New Roman" w:cs="Times New Roman"/>
        </w:rPr>
        <w:t>damages</w:t>
      </w:r>
      <w:r w:rsidRPr="002855AF">
        <w:rPr>
          <w:rFonts w:ascii="Times New Roman" w:hAnsi="Times New Roman" w:cs="Times New Roman"/>
        </w:rPr>
        <w:t>’</w:t>
      </w:r>
      <w:r w:rsidR="007B6A9E" w:rsidRPr="002855AF">
        <w:rPr>
          <w:rFonts w:ascii="Times New Roman" w:hAnsi="Times New Roman" w:cs="Times New Roman"/>
        </w:rPr>
        <w:t xml:space="preserve"> does not include any amount that has been paid to Australia in pursuance of a notice under section 107</w:t>
      </w:r>
      <w:r w:rsidRPr="002855AF">
        <w:rPr>
          <w:rFonts w:ascii="Times New Roman" w:hAnsi="Times New Roman" w:cs="Times New Roman"/>
          <w:smallCaps/>
        </w:rPr>
        <w:t xml:space="preserve">t </w:t>
      </w:r>
      <w:r w:rsidR="007B6A9E" w:rsidRPr="002855AF">
        <w:rPr>
          <w:rFonts w:ascii="Times New Roman" w:hAnsi="Times New Roman" w:cs="Times New Roman"/>
        </w:rPr>
        <w:t xml:space="preserve">of the </w:t>
      </w:r>
      <w:r w:rsidRPr="002855AF">
        <w:rPr>
          <w:rFonts w:ascii="Times New Roman" w:hAnsi="Times New Roman" w:cs="Times New Roman"/>
          <w:i/>
        </w:rPr>
        <w:t xml:space="preserve">Repatriation Act </w:t>
      </w:r>
      <w:r w:rsidR="007B6A9E" w:rsidRPr="002855AF">
        <w:rPr>
          <w:rFonts w:ascii="Times New Roman" w:hAnsi="Times New Roman" w:cs="Times New Roman"/>
        </w:rPr>
        <w:t>1920-1973.</w:t>
      </w:r>
      <w:r w:rsidRPr="002855AF">
        <w:rPr>
          <w:rFonts w:ascii="Times New Roman" w:hAnsi="Times New Roman" w:cs="Times New Roman"/>
        </w:rPr>
        <w:t>”</w:t>
      </w:r>
      <w:r w:rsidR="007B6A9E" w:rsidRPr="002855AF">
        <w:rPr>
          <w:rFonts w:ascii="Times New Roman" w:hAnsi="Times New Roman" w:cs="Times New Roman"/>
        </w:rPr>
        <w:t>.</w:t>
      </w:r>
    </w:p>
    <w:p w:rsidR="007B6A9E" w:rsidRPr="002855AF" w:rsidRDefault="002855AF" w:rsidP="0089113F">
      <w:pPr>
        <w:tabs>
          <w:tab w:val="left" w:pos="1080"/>
        </w:tabs>
        <w:spacing w:after="0" w:line="240" w:lineRule="auto"/>
        <w:ind w:firstLine="432"/>
        <w:jc w:val="both"/>
        <w:rPr>
          <w:rFonts w:ascii="Times New Roman" w:hAnsi="Times New Roman" w:cs="Times New Roman"/>
        </w:rPr>
      </w:pPr>
      <w:r w:rsidRPr="002855AF">
        <w:rPr>
          <w:rFonts w:ascii="Times New Roman" w:hAnsi="Times New Roman" w:cs="Times New Roman"/>
          <w:b/>
        </w:rPr>
        <w:t>10.</w:t>
      </w:r>
      <w:r w:rsidR="0089113F">
        <w:rPr>
          <w:rFonts w:ascii="Times New Roman" w:hAnsi="Times New Roman" w:cs="Times New Roman"/>
          <w:b/>
        </w:rPr>
        <w:tab/>
      </w:r>
      <w:r w:rsidR="007B6A9E" w:rsidRPr="002855AF">
        <w:rPr>
          <w:rFonts w:ascii="Times New Roman" w:hAnsi="Times New Roman" w:cs="Times New Roman"/>
        </w:rPr>
        <w:t>After section 119 of the Principal Act the following section is inserted:—</w:t>
      </w:r>
    </w:p>
    <w:p w:rsidR="007B6A9E" w:rsidRPr="002855AF" w:rsidRDefault="002855AF" w:rsidP="008971F6">
      <w:pPr>
        <w:spacing w:before="120" w:after="60" w:line="240" w:lineRule="auto"/>
        <w:rPr>
          <w:rFonts w:ascii="Times New Roman" w:hAnsi="Times New Roman" w:cs="Times New Roman"/>
        </w:rPr>
      </w:pPr>
      <w:r w:rsidRPr="002855AF">
        <w:rPr>
          <w:rFonts w:ascii="Times New Roman" w:hAnsi="Times New Roman" w:cs="Times New Roman"/>
          <w:b/>
        </w:rPr>
        <w:t>Deduction of overpayments of Repatriation pensions.</w:t>
      </w:r>
    </w:p>
    <w:p w:rsidR="007B6A9E" w:rsidRPr="002855AF" w:rsidRDefault="002855AF" w:rsidP="006D72B1">
      <w:pPr>
        <w:tabs>
          <w:tab w:val="left" w:pos="1080"/>
          <w:tab w:val="left" w:pos="1620"/>
        </w:tabs>
        <w:spacing w:after="0" w:line="240" w:lineRule="auto"/>
        <w:ind w:firstLine="432"/>
        <w:jc w:val="both"/>
        <w:rPr>
          <w:rFonts w:ascii="Times New Roman" w:hAnsi="Times New Roman" w:cs="Times New Roman"/>
        </w:rPr>
      </w:pPr>
      <w:r w:rsidRPr="002855AF">
        <w:rPr>
          <w:rFonts w:ascii="Times New Roman" w:hAnsi="Times New Roman" w:cs="Times New Roman"/>
        </w:rPr>
        <w:t>“</w:t>
      </w:r>
      <w:r w:rsidR="007B6A9E" w:rsidRPr="002855AF">
        <w:rPr>
          <w:rFonts w:ascii="Times New Roman" w:hAnsi="Times New Roman" w:cs="Times New Roman"/>
        </w:rPr>
        <w:t>119</w:t>
      </w:r>
      <w:r w:rsidRPr="002855AF">
        <w:rPr>
          <w:rFonts w:ascii="Times New Roman" w:hAnsi="Times New Roman" w:cs="Times New Roman"/>
          <w:smallCaps/>
        </w:rPr>
        <w:t xml:space="preserve">a. </w:t>
      </w:r>
      <w:r w:rsidR="007B6A9E" w:rsidRPr="002855AF">
        <w:rPr>
          <w:rFonts w:ascii="Times New Roman" w:hAnsi="Times New Roman" w:cs="Times New Roman"/>
        </w:rPr>
        <w:t>(1)</w:t>
      </w:r>
      <w:r w:rsidR="006D72B1">
        <w:rPr>
          <w:rFonts w:ascii="Times New Roman" w:hAnsi="Times New Roman" w:cs="Times New Roman"/>
        </w:rPr>
        <w:tab/>
      </w:r>
      <w:r w:rsidR="007B6A9E" w:rsidRPr="002855AF">
        <w:rPr>
          <w:rFonts w:ascii="Times New Roman" w:hAnsi="Times New Roman" w:cs="Times New Roman"/>
        </w:rPr>
        <w:t>Where—</w:t>
      </w:r>
    </w:p>
    <w:p w:rsidR="007B6A9E" w:rsidRPr="002855AF" w:rsidRDefault="007B6A9E" w:rsidP="00DB5BAC">
      <w:pPr>
        <w:spacing w:after="0" w:line="240" w:lineRule="auto"/>
        <w:ind w:left="864" w:hanging="432"/>
        <w:jc w:val="both"/>
        <w:rPr>
          <w:rFonts w:ascii="Times New Roman" w:hAnsi="Times New Roman" w:cs="Times New Roman"/>
        </w:rPr>
      </w:pPr>
      <w:r w:rsidRPr="002855AF">
        <w:rPr>
          <w:rFonts w:ascii="Times New Roman" w:hAnsi="Times New Roman" w:cs="Times New Roman"/>
        </w:rPr>
        <w:t xml:space="preserve">(a) an amount of pension under the </w:t>
      </w:r>
      <w:r w:rsidR="002855AF" w:rsidRPr="002855AF">
        <w:rPr>
          <w:rFonts w:ascii="Times New Roman" w:hAnsi="Times New Roman" w:cs="Times New Roman"/>
          <w:i/>
        </w:rPr>
        <w:t xml:space="preserve">Repatriation Act </w:t>
      </w:r>
      <w:r w:rsidRPr="002855AF">
        <w:rPr>
          <w:rFonts w:ascii="Times New Roman" w:hAnsi="Times New Roman" w:cs="Times New Roman"/>
        </w:rPr>
        <w:t xml:space="preserve">1920-1973 in respect of the incapacity or death of a member of the Forces within the meaning of Division 10 of Part </w:t>
      </w:r>
      <w:r w:rsidR="002855AF" w:rsidRPr="002855AF">
        <w:rPr>
          <w:rFonts w:ascii="Times New Roman" w:hAnsi="Times New Roman" w:cs="Times New Roman"/>
          <w:smallCaps/>
        </w:rPr>
        <w:t xml:space="preserve">III </w:t>
      </w:r>
      <w:r w:rsidRPr="002855AF">
        <w:rPr>
          <w:rFonts w:ascii="Times New Roman" w:hAnsi="Times New Roman" w:cs="Times New Roman"/>
        </w:rPr>
        <w:t>of that Act has been paid to a person; and</w:t>
      </w:r>
    </w:p>
    <w:p w:rsidR="007B6A9E" w:rsidRPr="002855AF" w:rsidRDefault="007B6A9E" w:rsidP="002509DC">
      <w:pPr>
        <w:spacing w:after="0" w:line="240" w:lineRule="auto"/>
        <w:ind w:left="864" w:hanging="432"/>
        <w:jc w:val="both"/>
        <w:rPr>
          <w:rFonts w:ascii="Times New Roman" w:hAnsi="Times New Roman" w:cs="Times New Roman"/>
        </w:rPr>
      </w:pPr>
      <w:r w:rsidRPr="002855AF">
        <w:rPr>
          <w:rFonts w:ascii="Times New Roman" w:hAnsi="Times New Roman" w:cs="Times New Roman"/>
        </w:rPr>
        <w:t>(b) that amount is not payable to that person by virtue of section 107</w:t>
      </w:r>
      <w:r w:rsidR="002855AF" w:rsidRPr="002855AF">
        <w:rPr>
          <w:rFonts w:ascii="Times New Roman" w:hAnsi="Times New Roman" w:cs="Times New Roman"/>
          <w:smallCaps/>
        </w:rPr>
        <w:t xml:space="preserve">r </w:t>
      </w:r>
      <w:r w:rsidRPr="002855AF">
        <w:rPr>
          <w:rFonts w:ascii="Times New Roman" w:hAnsi="Times New Roman" w:cs="Times New Roman"/>
        </w:rPr>
        <w:t>of that Act,</w:t>
      </w:r>
    </w:p>
    <w:p w:rsidR="007B6A9E" w:rsidRPr="002855AF" w:rsidRDefault="007B6A9E" w:rsidP="002855AF">
      <w:pPr>
        <w:spacing w:after="0" w:line="240" w:lineRule="auto"/>
        <w:jc w:val="both"/>
        <w:rPr>
          <w:rFonts w:ascii="Times New Roman" w:hAnsi="Times New Roman" w:cs="Times New Roman"/>
        </w:rPr>
      </w:pPr>
      <w:r w:rsidRPr="002855AF">
        <w:rPr>
          <w:rFonts w:ascii="Times New Roman" w:hAnsi="Times New Roman" w:cs="Times New Roman"/>
        </w:rPr>
        <w:t>that amount is recoverable from that person by deduction from any payments by way of compensation payable to that person under this Act in respect of an injury from which the incapacity of the member has resulted or in respect of the death of the member.</w:t>
      </w:r>
    </w:p>
    <w:p w:rsidR="007B6A9E" w:rsidRPr="002855AF" w:rsidRDefault="002855AF" w:rsidP="002855AF">
      <w:pPr>
        <w:spacing w:after="0" w:line="240" w:lineRule="auto"/>
        <w:jc w:val="both"/>
        <w:rPr>
          <w:rFonts w:ascii="Times New Roman" w:hAnsi="Times New Roman" w:cs="Times New Roman"/>
        </w:rPr>
      </w:pPr>
      <w:r w:rsidRPr="002855AF">
        <w:rPr>
          <w:rFonts w:ascii="Times New Roman" w:hAnsi="Times New Roman" w:cs="Times New Roman"/>
        </w:rPr>
        <w:br w:type="page"/>
      </w:r>
    </w:p>
    <w:p w:rsidR="007B6A9E" w:rsidRPr="002855AF" w:rsidRDefault="002855AF" w:rsidP="00996E9C">
      <w:pPr>
        <w:tabs>
          <w:tab w:val="left" w:pos="1170"/>
        </w:tabs>
        <w:spacing w:after="0" w:line="240" w:lineRule="auto"/>
        <w:ind w:left="144" w:firstLine="432"/>
        <w:jc w:val="both"/>
        <w:rPr>
          <w:rFonts w:ascii="Times New Roman" w:hAnsi="Times New Roman" w:cs="Times New Roman"/>
        </w:rPr>
      </w:pPr>
      <w:r w:rsidRPr="002855AF">
        <w:rPr>
          <w:rFonts w:ascii="Times New Roman" w:hAnsi="Times New Roman" w:cs="Times New Roman"/>
        </w:rPr>
        <w:lastRenderedPageBreak/>
        <w:t>“</w:t>
      </w:r>
      <w:r w:rsidR="007B6A9E" w:rsidRPr="002855AF">
        <w:rPr>
          <w:rFonts w:ascii="Times New Roman" w:hAnsi="Times New Roman" w:cs="Times New Roman"/>
        </w:rPr>
        <w:t>(2)</w:t>
      </w:r>
      <w:r w:rsidR="00996E9C">
        <w:rPr>
          <w:rFonts w:ascii="Times New Roman" w:hAnsi="Times New Roman" w:cs="Times New Roman"/>
        </w:rPr>
        <w:tab/>
      </w:r>
      <w:r w:rsidR="007B6A9E" w:rsidRPr="002855AF">
        <w:rPr>
          <w:rFonts w:ascii="Times New Roman" w:hAnsi="Times New Roman" w:cs="Times New Roman"/>
        </w:rPr>
        <w:t>For the purposes of sub-section (1), a person authorized by the Repatriation Commission may, by writing under his hand, certify—</w:t>
      </w:r>
    </w:p>
    <w:p w:rsidR="007B6A9E" w:rsidRPr="002855AF" w:rsidRDefault="007B6A9E" w:rsidP="0040017D">
      <w:pPr>
        <w:spacing w:after="0" w:line="240" w:lineRule="auto"/>
        <w:ind w:left="1008" w:hanging="432"/>
        <w:jc w:val="both"/>
        <w:rPr>
          <w:rFonts w:ascii="Times New Roman" w:hAnsi="Times New Roman" w:cs="Times New Roman"/>
        </w:rPr>
      </w:pPr>
      <w:r w:rsidRPr="002855AF">
        <w:rPr>
          <w:rFonts w:ascii="Times New Roman" w:hAnsi="Times New Roman" w:cs="Times New Roman"/>
        </w:rPr>
        <w:t xml:space="preserve">(a) that an amount specified in the certificate has been paid by way of pension under the </w:t>
      </w:r>
      <w:r w:rsidR="002855AF" w:rsidRPr="002855AF">
        <w:rPr>
          <w:rFonts w:ascii="Times New Roman" w:hAnsi="Times New Roman" w:cs="Times New Roman"/>
          <w:i/>
        </w:rPr>
        <w:t xml:space="preserve">Repatriation Act </w:t>
      </w:r>
      <w:r w:rsidRPr="002855AF">
        <w:rPr>
          <w:rFonts w:ascii="Times New Roman" w:hAnsi="Times New Roman" w:cs="Times New Roman"/>
        </w:rPr>
        <w:t>1920-1973 to a person specified in the certificate;</w:t>
      </w:r>
    </w:p>
    <w:p w:rsidR="007B6A9E" w:rsidRPr="002855AF" w:rsidRDefault="007B6A9E" w:rsidP="0040017D">
      <w:pPr>
        <w:spacing w:after="0" w:line="240" w:lineRule="auto"/>
        <w:ind w:left="1008" w:hanging="432"/>
        <w:jc w:val="both"/>
        <w:rPr>
          <w:rFonts w:ascii="Times New Roman" w:hAnsi="Times New Roman" w:cs="Times New Roman"/>
        </w:rPr>
      </w:pPr>
      <w:r w:rsidRPr="002855AF">
        <w:rPr>
          <w:rFonts w:ascii="Times New Roman" w:hAnsi="Times New Roman" w:cs="Times New Roman"/>
        </w:rPr>
        <w:t>(b) that that amount was paid in respect of the incapacity or death of a person specified in the certificate;</w:t>
      </w:r>
    </w:p>
    <w:p w:rsidR="007B6A9E" w:rsidRPr="002855AF" w:rsidRDefault="007B6A9E" w:rsidP="0040017D">
      <w:pPr>
        <w:spacing w:after="0" w:line="240" w:lineRule="auto"/>
        <w:ind w:left="1008" w:hanging="432"/>
        <w:jc w:val="both"/>
        <w:rPr>
          <w:rFonts w:ascii="Times New Roman" w:hAnsi="Times New Roman" w:cs="Times New Roman"/>
        </w:rPr>
      </w:pPr>
      <w:r w:rsidRPr="002855AF">
        <w:rPr>
          <w:rFonts w:ascii="Times New Roman" w:hAnsi="Times New Roman" w:cs="Times New Roman"/>
        </w:rPr>
        <w:t>(c) that the person referred to in paragraph (b) is a member of the Forces within the meaning of Division 10 of Part III of that Act; and</w:t>
      </w:r>
    </w:p>
    <w:p w:rsidR="007B6A9E" w:rsidRPr="002855AF" w:rsidRDefault="007B6A9E" w:rsidP="0040017D">
      <w:pPr>
        <w:spacing w:after="0" w:line="240" w:lineRule="auto"/>
        <w:ind w:left="1008" w:hanging="432"/>
        <w:jc w:val="both"/>
        <w:rPr>
          <w:rFonts w:ascii="Times New Roman" w:hAnsi="Times New Roman" w:cs="Times New Roman"/>
        </w:rPr>
      </w:pPr>
      <w:r w:rsidRPr="002855AF">
        <w:rPr>
          <w:rFonts w:ascii="Times New Roman" w:hAnsi="Times New Roman" w:cs="Times New Roman"/>
        </w:rPr>
        <w:t>(d) that, by virtue of section 107</w:t>
      </w:r>
      <w:r w:rsidR="002855AF" w:rsidRPr="002855AF">
        <w:rPr>
          <w:rFonts w:ascii="Times New Roman" w:hAnsi="Times New Roman" w:cs="Times New Roman"/>
          <w:smallCaps/>
        </w:rPr>
        <w:t xml:space="preserve">r </w:t>
      </w:r>
      <w:r w:rsidRPr="002855AF">
        <w:rPr>
          <w:rFonts w:ascii="Times New Roman" w:hAnsi="Times New Roman" w:cs="Times New Roman"/>
        </w:rPr>
        <w:t>of that Act, the amount referred to in paragraph (a) is not payable to the person referred to in paragraph (a).</w:t>
      </w:r>
    </w:p>
    <w:p w:rsidR="007B6A9E" w:rsidRPr="002855AF" w:rsidRDefault="002855AF" w:rsidP="00690913">
      <w:pPr>
        <w:tabs>
          <w:tab w:val="left" w:pos="1170"/>
        </w:tabs>
        <w:spacing w:after="0" w:line="240" w:lineRule="auto"/>
        <w:ind w:left="144" w:firstLine="432"/>
        <w:jc w:val="both"/>
        <w:rPr>
          <w:rFonts w:ascii="Times New Roman" w:hAnsi="Times New Roman" w:cs="Times New Roman"/>
        </w:rPr>
      </w:pPr>
      <w:r w:rsidRPr="002855AF">
        <w:rPr>
          <w:rFonts w:ascii="Times New Roman" w:hAnsi="Times New Roman" w:cs="Times New Roman"/>
        </w:rPr>
        <w:t>“</w:t>
      </w:r>
      <w:r w:rsidR="007B6A9E" w:rsidRPr="002855AF">
        <w:rPr>
          <w:rFonts w:ascii="Times New Roman" w:hAnsi="Times New Roman" w:cs="Times New Roman"/>
        </w:rPr>
        <w:t>(3)</w:t>
      </w:r>
      <w:r w:rsidR="00690913">
        <w:rPr>
          <w:rFonts w:ascii="Times New Roman" w:hAnsi="Times New Roman" w:cs="Times New Roman"/>
        </w:rPr>
        <w:tab/>
      </w:r>
      <w:r w:rsidR="007B6A9E" w:rsidRPr="002855AF">
        <w:rPr>
          <w:rFonts w:ascii="Times New Roman" w:hAnsi="Times New Roman" w:cs="Times New Roman"/>
        </w:rPr>
        <w:t xml:space="preserve">In proceedings under sub-section (1), a certificate under subsection (2) is </w:t>
      </w:r>
      <w:r w:rsidRPr="002855AF">
        <w:rPr>
          <w:rFonts w:ascii="Times New Roman" w:hAnsi="Times New Roman" w:cs="Times New Roman"/>
          <w:i/>
        </w:rPr>
        <w:t xml:space="preserve">prima facie </w:t>
      </w:r>
      <w:r w:rsidR="007B6A9E" w:rsidRPr="002855AF">
        <w:rPr>
          <w:rFonts w:ascii="Times New Roman" w:hAnsi="Times New Roman" w:cs="Times New Roman"/>
        </w:rPr>
        <w:t>evidence of the matters certified.</w:t>
      </w:r>
    </w:p>
    <w:p w:rsidR="007B6A9E" w:rsidRDefault="002855AF" w:rsidP="00690913">
      <w:pPr>
        <w:tabs>
          <w:tab w:val="left" w:pos="1170"/>
        </w:tabs>
        <w:spacing w:after="0" w:line="240" w:lineRule="auto"/>
        <w:ind w:left="144" w:firstLine="432"/>
        <w:jc w:val="both"/>
        <w:rPr>
          <w:rFonts w:ascii="Times New Roman" w:hAnsi="Times New Roman" w:cs="Times New Roman"/>
        </w:rPr>
      </w:pPr>
      <w:r w:rsidRPr="002855AF">
        <w:rPr>
          <w:rFonts w:ascii="Times New Roman" w:hAnsi="Times New Roman" w:cs="Times New Roman"/>
        </w:rPr>
        <w:t>“</w:t>
      </w:r>
      <w:r w:rsidR="007B6A9E" w:rsidRPr="002855AF">
        <w:rPr>
          <w:rFonts w:ascii="Times New Roman" w:hAnsi="Times New Roman" w:cs="Times New Roman"/>
        </w:rPr>
        <w:t>(4)</w:t>
      </w:r>
      <w:r w:rsidR="00690913">
        <w:rPr>
          <w:rFonts w:ascii="Times New Roman" w:hAnsi="Times New Roman" w:cs="Times New Roman"/>
        </w:rPr>
        <w:tab/>
      </w:r>
      <w:r w:rsidR="007B6A9E" w:rsidRPr="002855AF">
        <w:rPr>
          <w:rFonts w:ascii="Times New Roman" w:hAnsi="Times New Roman" w:cs="Times New Roman"/>
        </w:rPr>
        <w:t>Nothing in this section prevents the recovery of an amount referred to in sub-section (1) otherwise than in accordance with that subsection, but an amount shall not be recovered twice.</w:t>
      </w:r>
      <w:r w:rsidRPr="002855AF">
        <w:rPr>
          <w:rFonts w:ascii="Times New Roman" w:hAnsi="Times New Roman" w:cs="Times New Roman"/>
        </w:rPr>
        <w:t>”</w:t>
      </w:r>
      <w:r w:rsidR="007B6A9E" w:rsidRPr="002855AF">
        <w:rPr>
          <w:rFonts w:ascii="Times New Roman" w:hAnsi="Times New Roman" w:cs="Times New Roman"/>
        </w:rPr>
        <w:t>.</w:t>
      </w:r>
    </w:p>
    <w:p w:rsidR="00265055" w:rsidRPr="002855AF" w:rsidRDefault="00265055" w:rsidP="00761662">
      <w:pPr>
        <w:pBdr>
          <w:bottom w:val="single" w:sz="4" w:space="1" w:color="auto"/>
        </w:pBdr>
        <w:tabs>
          <w:tab w:val="left" w:pos="1170"/>
        </w:tabs>
        <w:spacing w:before="1200" w:after="0" w:line="240" w:lineRule="auto"/>
        <w:ind w:left="3600" w:right="3600"/>
        <w:jc w:val="center"/>
        <w:rPr>
          <w:rFonts w:ascii="Times New Roman" w:hAnsi="Times New Roman" w:cs="Times New Roman"/>
        </w:rPr>
      </w:pPr>
    </w:p>
    <w:sectPr w:rsidR="00265055" w:rsidRPr="002855AF" w:rsidSect="00552D46">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B3" w:rsidRDefault="006631B3" w:rsidP="00552D46">
      <w:pPr>
        <w:spacing w:after="0" w:line="240" w:lineRule="auto"/>
      </w:pPr>
      <w:r>
        <w:separator/>
      </w:r>
    </w:p>
  </w:endnote>
  <w:endnote w:type="continuationSeparator" w:id="0">
    <w:p w:rsidR="006631B3" w:rsidRDefault="006631B3" w:rsidP="0055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B3" w:rsidRDefault="006631B3" w:rsidP="00552D46">
      <w:pPr>
        <w:spacing w:after="0" w:line="240" w:lineRule="auto"/>
      </w:pPr>
      <w:r>
        <w:separator/>
      </w:r>
    </w:p>
  </w:footnote>
  <w:footnote w:type="continuationSeparator" w:id="0">
    <w:p w:rsidR="006631B3" w:rsidRDefault="006631B3" w:rsidP="00552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D46" w:rsidRPr="00552D46" w:rsidRDefault="00552D46">
    <w:pPr>
      <w:pStyle w:val="Header"/>
      <w:rPr>
        <w:rFonts w:ascii="Times New Roman" w:hAnsi="Times New Roman"/>
        <w:sz w:val="20"/>
      </w:rPr>
    </w:pPr>
    <w:r w:rsidRPr="00552D46">
      <w:rPr>
        <w:rFonts w:ascii="Times New Roman" w:hAnsi="Times New Roman"/>
        <w:sz w:val="20"/>
      </w:rPr>
      <w:t>No. 105</w:t>
    </w:r>
    <w:r w:rsidRPr="00552D46">
      <w:rPr>
        <w:rFonts w:ascii="Times New Roman" w:hAnsi="Times New Roman"/>
        <w:sz w:val="20"/>
      </w:rPr>
      <w:ptab w:relativeTo="margin" w:alignment="center" w:leader="none"/>
    </w:r>
    <w:r w:rsidRPr="00552D46">
      <w:rPr>
        <w:rFonts w:ascii="Times New Roman" w:hAnsi="Times New Roman" w:cs="Times New Roman"/>
        <w:i/>
        <w:sz w:val="20"/>
      </w:rPr>
      <w:t xml:space="preserve">Compensation </w:t>
    </w:r>
    <w:r w:rsidRPr="00552D46">
      <w:rPr>
        <w:rFonts w:ascii="Times New Roman" w:hAnsi="Times New Roman" w:cs="Times New Roman"/>
        <w:sz w:val="20"/>
      </w:rPr>
      <w:t>(</w:t>
    </w:r>
    <w:r w:rsidRPr="00552D46">
      <w:rPr>
        <w:rFonts w:ascii="Times New Roman" w:hAnsi="Times New Roman" w:cs="Times New Roman"/>
        <w:i/>
        <w:sz w:val="20"/>
      </w:rPr>
      <w:t>Australian Government Employees</w:t>
    </w:r>
    <w:r w:rsidRPr="00552D46">
      <w:rPr>
        <w:rFonts w:ascii="Times New Roman" w:hAnsi="Times New Roman" w:cs="Times New Roman"/>
        <w:sz w:val="20"/>
      </w:rPr>
      <w:t>)</w:t>
    </w:r>
    <w:r w:rsidRPr="00552D46">
      <w:rPr>
        <w:rFonts w:ascii="Times New Roman" w:hAnsi="Times New Roman" w:cs="Times New Roman"/>
        <w:i/>
        <w:sz w:val="20"/>
      </w:rPr>
      <w:t xml:space="preserve"> </w:t>
    </w:r>
    <w:r w:rsidRPr="00552D46">
      <w:rPr>
        <w:rFonts w:ascii="Times New Roman" w:hAnsi="Times New Roman"/>
        <w:sz w:val="20"/>
      </w:rPr>
      <w:ptab w:relativeTo="margin" w:alignment="right" w:leader="none"/>
    </w:r>
    <w:r w:rsidRPr="00552D46">
      <w:rPr>
        <w:rFonts w:ascii="Times New Roman" w:hAnsi="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D46" w:rsidRDefault="00552D46">
    <w:pPr>
      <w:pStyle w:val="Header"/>
    </w:pPr>
    <w:r>
      <w:t>1973</w:t>
    </w:r>
    <w:r>
      <w:ptab w:relativeTo="margin" w:alignment="center" w:leader="none"/>
    </w:r>
    <w:r w:rsidRPr="002855AF">
      <w:rPr>
        <w:rFonts w:ascii="Times New Roman" w:hAnsi="Times New Roman" w:cs="Times New Roman"/>
        <w:i/>
      </w:rPr>
      <w:t xml:space="preserve">Compensation </w:t>
    </w:r>
    <w:r w:rsidRPr="002855AF">
      <w:rPr>
        <w:rFonts w:ascii="Times New Roman" w:hAnsi="Times New Roman" w:cs="Times New Roman"/>
      </w:rPr>
      <w:t>(</w:t>
    </w:r>
    <w:r w:rsidRPr="002855AF">
      <w:rPr>
        <w:rFonts w:ascii="Times New Roman" w:hAnsi="Times New Roman" w:cs="Times New Roman"/>
        <w:i/>
      </w:rPr>
      <w:t>Australian Government Employees</w:t>
    </w:r>
    <w:r w:rsidRPr="002855AF">
      <w:rPr>
        <w:rFonts w:ascii="Times New Roman" w:hAnsi="Times New Roman" w:cs="Times New Roman"/>
      </w:rPr>
      <w:t>)</w:t>
    </w:r>
    <w:r w:rsidRPr="002855AF">
      <w:rPr>
        <w:rFonts w:ascii="Times New Roman" w:hAnsi="Times New Roman" w:cs="Times New Roman"/>
        <w:i/>
      </w:rPr>
      <w:t xml:space="preserve"> </w:t>
    </w:r>
    <w:r>
      <w:ptab w:relativeTo="margin" w:alignment="right" w:leader="none"/>
    </w:r>
    <w:r>
      <w:t>No. 105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6A9E"/>
    <w:rsid w:val="00031560"/>
    <w:rsid w:val="00055076"/>
    <w:rsid w:val="00070ECC"/>
    <w:rsid w:val="000D4A2E"/>
    <w:rsid w:val="000F7A42"/>
    <w:rsid w:val="001176C1"/>
    <w:rsid w:val="0016782D"/>
    <w:rsid w:val="00170EB3"/>
    <w:rsid w:val="001E2C42"/>
    <w:rsid w:val="002509DC"/>
    <w:rsid w:val="00261D9B"/>
    <w:rsid w:val="00265055"/>
    <w:rsid w:val="0028050F"/>
    <w:rsid w:val="002855AF"/>
    <w:rsid w:val="002D0945"/>
    <w:rsid w:val="003919EC"/>
    <w:rsid w:val="003D093C"/>
    <w:rsid w:val="003D4832"/>
    <w:rsid w:val="0040017D"/>
    <w:rsid w:val="004A18DC"/>
    <w:rsid w:val="004B4105"/>
    <w:rsid w:val="004D4D01"/>
    <w:rsid w:val="005359B0"/>
    <w:rsid w:val="00552D46"/>
    <w:rsid w:val="00592218"/>
    <w:rsid w:val="0059643E"/>
    <w:rsid w:val="00646C39"/>
    <w:rsid w:val="0065369A"/>
    <w:rsid w:val="006631B3"/>
    <w:rsid w:val="00690913"/>
    <w:rsid w:val="006D72B1"/>
    <w:rsid w:val="00745F24"/>
    <w:rsid w:val="00761662"/>
    <w:rsid w:val="007B6A9E"/>
    <w:rsid w:val="00864F04"/>
    <w:rsid w:val="00871D8D"/>
    <w:rsid w:val="0089113F"/>
    <w:rsid w:val="008971F6"/>
    <w:rsid w:val="009520AB"/>
    <w:rsid w:val="00996E9C"/>
    <w:rsid w:val="009C6032"/>
    <w:rsid w:val="00B77C0D"/>
    <w:rsid w:val="00C138B5"/>
    <w:rsid w:val="00CA4136"/>
    <w:rsid w:val="00CA6511"/>
    <w:rsid w:val="00CD5212"/>
    <w:rsid w:val="00CD5ECD"/>
    <w:rsid w:val="00DA16E0"/>
    <w:rsid w:val="00DB5BAC"/>
    <w:rsid w:val="00EB28B9"/>
    <w:rsid w:val="00EC3F93"/>
    <w:rsid w:val="00F132C6"/>
    <w:rsid w:val="00F1353D"/>
    <w:rsid w:val="00F52AD2"/>
    <w:rsid w:val="00F9351B"/>
    <w:rsid w:val="00FC2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B6A9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B6A9E"/>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B6A9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7B6A9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B6A9E"/>
    <w:pPr>
      <w:spacing w:after="0" w:line="240" w:lineRule="auto"/>
    </w:pPr>
    <w:rPr>
      <w:rFonts w:ascii="Times New Roman" w:eastAsia="Times New Roman" w:hAnsi="Times New Roman" w:cs="Times New Roman"/>
      <w:sz w:val="20"/>
      <w:szCs w:val="20"/>
    </w:rPr>
  </w:style>
  <w:style w:type="paragraph" w:customStyle="1" w:styleId="Style880">
    <w:name w:val="Style880"/>
    <w:basedOn w:val="Normal"/>
    <w:rsid w:val="007B6A9E"/>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7B6A9E"/>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7B6A9E"/>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7B6A9E"/>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7B6A9E"/>
    <w:pPr>
      <w:spacing w:after="0" w:line="240" w:lineRule="auto"/>
    </w:pPr>
    <w:rPr>
      <w:rFonts w:ascii="Times New Roman" w:eastAsia="Times New Roman" w:hAnsi="Times New Roman" w:cs="Times New Roman"/>
      <w:sz w:val="20"/>
      <w:szCs w:val="20"/>
    </w:rPr>
  </w:style>
  <w:style w:type="paragraph" w:customStyle="1" w:styleId="Style305">
    <w:name w:val="Style305"/>
    <w:basedOn w:val="Normal"/>
    <w:rsid w:val="007B6A9E"/>
    <w:pPr>
      <w:spacing w:after="0" w:line="240" w:lineRule="auto"/>
    </w:pPr>
    <w:rPr>
      <w:rFonts w:ascii="Times New Roman" w:eastAsia="Times New Roman" w:hAnsi="Times New Roman" w:cs="Times New Roman"/>
      <w:sz w:val="20"/>
      <w:szCs w:val="20"/>
    </w:rPr>
  </w:style>
  <w:style w:type="paragraph" w:customStyle="1" w:styleId="Style840">
    <w:name w:val="Style840"/>
    <w:basedOn w:val="Normal"/>
    <w:rsid w:val="007B6A9E"/>
    <w:pPr>
      <w:spacing w:after="0" w:line="240" w:lineRule="auto"/>
    </w:pPr>
    <w:rPr>
      <w:rFonts w:ascii="Times New Roman" w:eastAsia="Times New Roman" w:hAnsi="Times New Roman" w:cs="Times New Roman"/>
      <w:sz w:val="20"/>
      <w:szCs w:val="20"/>
    </w:rPr>
  </w:style>
  <w:style w:type="paragraph" w:customStyle="1" w:styleId="Style835">
    <w:name w:val="Style835"/>
    <w:basedOn w:val="Normal"/>
    <w:rsid w:val="007B6A9E"/>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B6A9E"/>
    <w:pPr>
      <w:spacing w:after="0" w:line="240" w:lineRule="auto"/>
    </w:pPr>
    <w:rPr>
      <w:rFonts w:ascii="Times New Roman" w:eastAsia="Times New Roman" w:hAnsi="Times New Roman" w:cs="Times New Roman"/>
      <w:sz w:val="20"/>
      <w:szCs w:val="20"/>
    </w:rPr>
  </w:style>
  <w:style w:type="paragraph" w:customStyle="1" w:styleId="Style846">
    <w:name w:val="Style846"/>
    <w:basedOn w:val="Normal"/>
    <w:rsid w:val="007B6A9E"/>
    <w:pPr>
      <w:spacing w:after="0" w:line="240" w:lineRule="auto"/>
    </w:pPr>
    <w:rPr>
      <w:rFonts w:ascii="Times New Roman" w:eastAsia="Times New Roman" w:hAnsi="Times New Roman" w:cs="Times New Roman"/>
      <w:sz w:val="20"/>
      <w:szCs w:val="20"/>
    </w:rPr>
  </w:style>
  <w:style w:type="paragraph" w:customStyle="1" w:styleId="Style868">
    <w:name w:val="Style868"/>
    <w:basedOn w:val="Normal"/>
    <w:rsid w:val="007B6A9E"/>
    <w:pPr>
      <w:spacing w:after="0" w:line="240" w:lineRule="auto"/>
    </w:pPr>
    <w:rPr>
      <w:rFonts w:ascii="Times New Roman" w:eastAsia="Times New Roman" w:hAnsi="Times New Roman" w:cs="Times New Roman"/>
      <w:sz w:val="20"/>
      <w:szCs w:val="20"/>
    </w:rPr>
  </w:style>
  <w:style w:type="paragraph" w:customStyle="1" w:styleId="Style849">
    <w:name w:val="Style849"/>
    <w:basedOn w:val="Normal"/>
    <w:rsid w:val="007B6A9E"/>
    <w:pPr>
      <w:spacing w:after="0" w:line="240" w:lineRule="auto"/>
    </w:pPr>
    <w:rPr>
      <w:rFonts w:ascii="Times New Roman" w:eastAsia="Times New Roman" w:hAnsi="Times New Roman" w:cs="Times New Roman"/>
      <w:sz w:val="20"/>
      <w:szCs w:val="20"/>
    </w:rPr>
  </w:style>
  <w:style w:type="paragraph" w:customStyle="1" w:styleId="Style867">
    <w:name w:val="Style867"/>
    <w:basedOn w:val="Normal"/>
    <w:rsid w:val="007B6A9E"/>
    <w:pPr>
      <w:spacing w:after="0" w:line="240" w:lineRule="auto"/>
    </w:pPr>
    <w:rPr>
      <w:rFonts w:ascii="Times New Roman" w:eastAsia="Times New Roman" w:hAnsi="Times New Roman" w:cs="Times New Roman"/>
      <w:sz w:val="20"/>
      <w:szCs w:val="20"/>
    </w:rPr>
  </w:style>
  <w:style w:type="paragraph" w:customStyle="1" w:styleId="Style882">
    <w:name w:val="Style882"/>
    <w:basedOn w:val="Normal"/>
    <w:rsid w:val="007B6A9E"/>
    <w:pPr>
      <w:spacing w:after="0" w:line="240" w:lineRule="auto"/>
    </w:pPr>
    <w:rPr>
      <w:rFonts w:ascii="Times New Roman" w:eastAsia="Times New Roman" w:hAnsi="Times New Roman" w:cs="Times New Roman"/>
      <w:sz w:val="20"/>
      <w:szCs w:val="20"/>
    </w:rPr>
  </w:style>
  <w:style w:type="paragraph" w:customStyle="1" w:styleId="Style852">
    <w:name w:val="Style852"/>
    <w:basedOn w:val="Normal"/>
    <w:rsid w:val="007B6A9E"/>
    <w:pPr>
      <w:spacing w:after="0" w:line="240" w:lineRule="auto"/>
    </w:pPr>
    <w:rPr>
      <w:rFonts w:ascii="Times New Roman" w:eastAsia="Times New Roman" w:hAnsi="Times New Roman" w:cs="Times New Roman"/>
      <w:sz w:val="20"/>
      <w:szCs w:val="20"/>
    </w:rPr>
  </w:style>
  <w:style w:type="paragraph" w:customStyle="1" w:styleId="Style855">
    <w:name w:val="Style855"/>
    <w:basedOn w:val="Normal"/>
    <w:rsid w:val="007B6A9E"/>
    <w:pPr>
      <w:spacing w:after="0" w:line="240" w:lineRule="auto"/>
    </w:pPr>
    <w:rPr>
      <w:rFonts w:ascii="Times New Roman" w:eastAsia="Times New Roman" w:hAnsi="Times New Roman" w:cs="Times New Roman"/>
      <w:sz w:val="20"/>
      <w:szCs w:val="20"/>
    </w:rPr>
  </w:style>
  <w:style w:type="character" w:customStyle="1" w:styleId="CharStyle7">
    <w:name w:val="CharStyle7"/>
    <w:basedOn w:val="DefaultParagraphFont"/>
    <w:rsid w:val="007B6A9E"/>
    <w:rPr>
      <w:rFonts w:ascii="Times New Roman" w:eastAsia="Times New Roman" w:hAnsi="Times New Roman" w:cs="Times New Roman"/>
      <w:b w:val="0"/>
      <w:bCs w:val="0"/>
      <w:i/>
      <w:iCs/>
      <w:smallCaps w:val="0"/>
      <w:sz w:val="20"/>
      <w:szCs w:val="20"/>
    </w:rPr>
  </w:style>
  <w:style w:type="character" w:customStyle="1" w:styleId="CharStyle32">
    <w:name w:val="CharStyle32"/>
    <w:basedOn w:val="DefaultParagraphFont"/>
    <w:rsid w:val="007B6A9E"/>
    <w:rPr>
      <w:rFonts w:ascii="Times New Roman" w:eastAsia="Times New Roman" w:hAnsi="Times New Roman" w:cs="Times New Roman"/>
      <w:b w:val="0"/>
      <w:bCs w:val="0"/>
      <w:i w:val="0"/>
      <w:iCs w:val="0"/>
      <w:smallCaps/>
      <w:sz w:val="20"/>
      <w:szCs w:val="20"/>
    </w:rPr>
  </w:style>
  <w:style w:type="character" w:customStyle="1" w:styleId="CharStyle112">
    <w:name w:val="CharStyle112"/>
    <w:basedOn w:val="DefaultParagraphFont"/>
    <w:rsid w:val="007B6A9E"/>
    <w:rPr>
      <w:rFonts w:ascii="Times New Roman" w:eastAsia="Times New Roman" w:hAnsi="Times New Roman" w:cs="Times New Roman"/>
      <w:b w:val="0"/>
      <w:bCs w:val="0"/>
      <w:i w:val="0"/>
      <w:iCs w:val="0"/>
      <w:smallCaps w:val="0"/>
      <w:sz w:val="16"/>
      <w:szCs w:val="16"/>
    </w:rPr>
  </w:style>
  <w:style w:type="character" w:customStyle="1" w:styleId="CharStyle186">
    <w:name w:val="CharStyle186"/>
    <w:basedOn w:val="DefaultParagraphFont"/>
    <w:rsid w:val="007B6A9E"/>
    <w:rPr>
      <w:rFonts w:ascii="Times New Roman" w:eastAsia="Times New Roman" w:hAnsi="Times New Roman" w:cs="Times New Roman"/>
      <w:b w:val="0"/>
      <w:bCs w:val="0"/>
      <w:i w:val="0"/>
      <w:iCs w:val="0"/>
      <w:smallCaps/>
      <w:sz w:val="20"/>
      <w:szCs w:val="20"/>
    </w:rPr>
  </w:style>
  <w:style w:type="character" w:customStyle="1" w:styleId="CharStyle251">
    <w:name w:val="CharStyle251"/>
    <w:basedOn w:val="DefaultParagraphFont"/>
    <w:rsid w:val="007B6A9E"/>
    <w:rPr>
      <w:rFonts w:ascii="Times New Roman" w:eastAsia="Times New Roman" w:hAnsi="Times New Roman" w:cs="Times New Roman"/>
      <w:b w:val="0"/>
      <w:bCs w:val="0"/>
      <w:i w:val="0"/>
      <w:iCs w:val="0"/>
      <w:smallCaps w:val="0"/>
      <w:sz w:val="20"/>
      <w:szCs w:val="20"/>
    </w:rPr>
  </w:style>
  <w:style w:type="character" w:customStyle="1" w:styleId="CharStyle369">
    <w:name w:val="CharStyle369"/>
    <w:basedOn w:val="DefaultParagraphFont"/>
    <w:rsid w:val="007B6A9E"/>
    <w:rPr>
      <w:rFonts w:ascii="Times New Roman" w:eastAsia="Times New Roman" w:hAnsi="Times New Roman" w:cs="Times New Roman"/>
      <w:b w:val="0"/>
      <w:bCs w:val="0"/>
      <w:i w:val="0"/>
      <w:iCs w:val="0"/>
      <w:smallCaps/>
      <w:sz w:val="20"/>
      <w:szCs w:val="20"/>
    </w:rPr>
  </w:style>
  <w:style w:type="character" w:customStyle="1" w:styleId="CharStyle376">
    <w:name w:val="CharStyle376"/>
    <w:basedOn w:val="DefaultParagraphFont"/>
    <w:rsid w:val="007B6A9E"/>
    <w:rPr>
      <w:rFonts w:ascii="Times New Roman" w:eastAsia="Times New Roman" w:hAnsi="Times New Roman" w:cs="Times New Roman"/>
      <w:b w:val="0"/>
      <w:bCs w:val="0"/>
      <w:i/>
      <w:iCs/>
      <w:smallCaps w:val="0"/>
      <w:sz w:val="20"/>
      <w:szCs w:val="20"/>
    </w:rPr>
  </w:style>
  <w:style w:type="character" w:customStyle="1" w:styleId="CharStyle596">
    <w:name w:val="CharStyle596"/>
    <w:basedOn w:val="DefaultParagraphFont"/>
    <w:rsid w:val="007B6A9E"/>
    <w:rPr>
      <w:rFonts w:ascii="Times New Roman" w:eastAsia="Times New Roman" w:hAnsi="Times New Roman" w:cs="Times New Roman"/>
      <w:b w:val="0"/>
      <w:bCs w:val="0"/>
      <w:i w:val="0"/>
      <w:iCs w:val="0"/>
      <w:smallCaps/>
      <w:sz w:val="20"/>
      <w:szCs w:val="20"/>
    </w:rPr>
  </w:style>
  <w:style w:type="character" w:customStyle="1" w:styleId="CharStyle604">
    <w:name w:val="CharStyle604"/>
    <w:basedOn w:val="DefaultParagraphFont"/>
    <w:rsid w:val="007B6A9E"/>
    <w:rPr>
      <w:rFonts w:ascii="Times New Roman" w:eastAsia="Times New Roman" w:hAnsi="Times New Roman" w:cs="Times New Roman"/>
      <w:b w:val="0"/>
      <w:bCs w:val="0"/>
      <w:i w:val="0"/>
      <w:iCs w:val="0"/>
      <w:smallCaps w:val="0"/>
      <w:sz w:val="12"/>
      <w:szCs w:val="12"/>
    </w:rPr>
  </w:style>
  <w:style w:type="character" w:customStyle="1" w:styleId="CharStyle606">
    <w:name w:val="CharStyle606"/>
    <w:basedOn w:val="DefaultParagraphFont"/>
    <w:rsid w:val="007B6A9E"/>
    <w:rPr>
      <w:rFonts w:ascii="Times New Roman" w:eastAsia="Times New Roman" w:hAnsi="Times New Roman" w:cs="Times New Roman"/>
      <w:b/>
      <w:bCs/>
      <w:i w:val="0"/>
      <w:iCs w:val="0"/>
      <w:smallCaps w:val="0"/>
      <w:sz w:val="32"/>
      <w:szCs w:val="32"/>
    </w:rPr>
  </w:style>
  <w:style w:type="character" w:customStyle="1" w:styleId="CharStyle608">
    <w:name w:val="CharStyle608"/>
    <w:basedOn w:val="DefaultParagraphFont"/>
    <w:rsid w:val="007B6A9E"/>
    <w:rPr>
      <w:rFonts w:ascii="Times New Roman" w:eastAsia="Times New Roman" w:hAnsi="Times New Roman" w:cs="Times New Roman"/>
      <w:b/>
      <w:bCs/>
      <w:i w:val="0"/>
      <w:iCs w:val="0"/>
      <w:smallCaps w:val="0"/>
      <w:sz w:val="24"/>
      <w:szCs w:val="24"/>
    </w:rPr>
  </w:style>
  <w:style w:type="character" w:customStyle="1" w:styleId="CharStyle610">
    <w:name w:val="CharStyle610"/>
    <w:basedOn w:val="DefaultParagraphFont"/>
    <w:rsid w:val="007B6A9E"/>
    <w:rPr>
      <w:rFonts w:ascii="Times New Roman" w:eastAsia="Times New Roman" w:hAnsi="Times New Roman" w:cs="Times New Roman"/>
      <w:b w:val="0"/>
      <w:bCs w:val="0"/>
      <w:i/>
      <w:iCs/>
      <w:smallCaps w:val="0"/>
      <w:sz w:val="24"/>
      <w:szCs w:val="24"/>
    </w:rPr>
  </w:style>
  <w:style w:type="character" w:customStyle="1" w:styleId="CharStyle611">
    <w:name w:val="CharStyle611"/>
    <w:basedOn w:val="DefaultParagraphFont"/>
    <w:rsid w:val="007B6A9E"/>
    <w:rPr>
      <w:rFonts w:ascii="Times New Roman" w:eastAsia="Times New Roman" w:hAnsi="Times New Roman" w:cs="Times New Roman"/>
      <w:b/>
      <w:bCs/>
      <w:i w:val="0"/>
      <w:iCs w:val="0"/>
      <w:smallCaps w:val="0"/>
      <w:sz w:val="24"/>
      <w:szCs w:val="24"/>
    </w:rPr>
  </w:style>
  <w:style w:type="character" w:customStyle="1" w:styleId="CharStyle613">
    <w:name w:val="CharStyle613"/>
    <w:basedOn w:val="DefaultParagraphFont"/>
    <w:rsid w:val="007B6A9E"/>
    <w:rPr>
      <w:rFonts w:ascii="Book Antiqua" w:eastAsia="Book Antiqua" w:hAnsi="Book Antiqua" w:cs="Book Antiqua"/>
      <w:b w:val="0"/>
      <w:bCs w:val="0"/>
      <w:i w:val="0"/>
      <w:iCs w:val="0"/>
      <w:smallCaps w:val="0"/>
      <w:sz w:val="24"/>
      <w:szCs w:val="24"/>
    </w:rPr>
  </w:style>
  <w:style w:type="character" w:customStyle="1" w:styleId="CharStyle624">
    <w:name w:val="CharStyle624"/>
    <w:basedOn w:val="DefaultParagraphFont"/>
    <w:rsid w:val="007B6A9E"/>
    <w:rPr>
      <w:rFonts w:ascii="Times New Roman" w:eastAsia="Times New Roman" w:hAnsi="Times New Roman" w:cs="Times New Roman"/>
      <w:b w:val="0"/>
      <w:bCs w:val="0"/>
      <w:i w:val="0"/>
      <w:iCs w:val="0"/>
      <w:smallCaps w:val="0"/>
      <w:sz w:val="20"/>
      <w:szCs w:val="20"/>
    </w:rPr>
  </w:style>
  <w:style w:type="character" w:customStyle="1" w:styleId="CharStyle633">
    <w:name w:val="CharStyle633"/>
    <w:basedOn w:val="DefaultParagraphFont"/>
    <w:rsid w:val="007B6A9E"/>
    <w:rPr>
      <w:rFonts w:ascii="Times New Roman" w:eastAsia="Times New Roman" w:hAnsi="Times New Roman" w:cs="Times New Roman"/>
      <w:b w:val="0"/>
      <w:bCs w:val="0"/>
      <w:i w:val="0"/>
      <w:iCs w:val="0"/>
      <w:smallCaps w:val="0"/>
      <w:sz w:val="16"/>
      <w:szCs w:val="16"/>
    </w:rPr>
  </w:style>
  <w:style w:type="character" w:customStyle="1" w:styleId="CharStyle656">
    <w:name w:val="CharStyle656"/>
    <w:basedOn w:val="DefaultParagraphFont"/>
    <w:rsid w:val="007B6A9E"/>
    <w:rPr>
      <w:rFonts w:ascii="Times New Roman" w:eastAsia="Times New Roman" w:hAnsi="Times New Roman" w:cs="Times New Roman"/>
      <w:b w:val="0"/>
      <w:bCs w:val="0"/>
      <w:i w:val="0"/>
      <w:iCs w:val="0"/>
      <w:smallCaps w:val="0"/>
      <w:sz w:val="20"/>
      <w:szCs w:val="20"/>
    </w:rPr>
  </w:style>
  <w:style w:type="character" w:customStyle="1" w:styleId="CharStyle683">
    <w:name w:val="CharStyle683"/>
    <w:basedOn w:val="DefaultParagraphFont"/>
    <w:rsid w:val="007B6A9E"/>
    <w:rPr>
      <w:rFonts w:ascii="Times New Roman" w:eastAsia="Times New Roman" w:hAnsi="Times New Roman" w:cs="Times New Roman"/>
      <w:b w:val="0"/>
      <w:bCs w:val="0"/>
      <w:i/>
      <w:iCs/>
      <w:smallCaps w:val="0"/>
      <w:sz w:val="20"/>
      <w:szCs w:val="20"/>
    </w:rPr>
  </w:style>
  <w:style w:type="character" w:customStyle="1" w:styleId="CharStyle687">
    <w:name w:val="CharStyle687"/>
    <w:basedOn w:val="DefaultParagraphFont"/>
    <w:rsid w:val="007B6A9E"/>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semiHidden/>
    <w:unhideWhenUsed/>
    <w:rsid w:val="00552D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2D46"/>
  </w:style>
  <w:style w:type="paragraph" w:styleId="Footer">
    <w:name w:val="footer"/>
    <w:basedOn w:val="Normal"/>
    <w:link w:val="FooterChar"/>
    <w:uiPriority w:val="99"/>
    <w:semiHidden/>
    <w:unhideWhenUsed/>
    <w:rsid w:val="00552D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2D46"/>
  </w:style>
  <w:style w:type="paragraph" w:styleId="BalloonText">
    <w:name w:val="Balloon Text"/>
    <w:basedOn w:val="Normal"/>
    <w:link w:val="BalloonTextChar"/>
    <w:uiPriority w:val="99"/>
    <w:semiHidden/>
    <w:unhideWhenUsed/>
    <w:rsid w:val="00552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D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59</cp:revision>
  <dcterms:created xsi:type="dcterms:W3CDTF">2017-05-10T09:20:00Z</dcterms:created>
  <dcterms:modified xsi:type="dcterms:W3CDTF">2019-05-14T23:08:00Z</dcterms:modified>
</cp:coreProperties>
</file>