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CAE46" w14:textId="77777777" w:rsidR="00013B48" w:rsidRPr="00D00FCC" w:rsidRDefault="002B1B1D" w:rsidP="00D00FCC">
      <w:pPr>
        <w:jc w:val="center"/>
        <w:rPr>
          <w:rFonts w:ascii="Times New Roman" w:hAnsi="Times New Roman" w:cs="Times New Roman"/>
          <w:sz w:val="32"/>
        </w:rPr>
      </w:pPr>
      <w:bookmarkStart w:id="0" w:name="_GoBack"/>
      <w:bookmarkEnd w:id="0"/>
      <w:r w:rsidRPr="00D00FCC">
        <w:rPr>
          <w:rFonts w:ascii="Times New Roman" w:hAnsi="Times New Roman" w:cs="Times New Roman"/>
          <w:b/>
          <w:bCs/>
          <w:sz w:val="32"/>
        </w:rPr>
        <w:t>TERTIARY EDUCATION COMMISSION ACT</w:t>
      </w:r>
      <w:r w:rsidR="00C45205">
        <w:rPr>
          <w:rFonts w:ascii="Times New Roman" w:hAnsi="Times New Roman" w:cs="Times New Roman"/>
          <w:b/>
          <w:bCs/>
          <w:sz w:val="32"/>
        </w:rPr>
        <w:t xml:space="preserve"> </w:t>
      </w:r>
      <w:r w:rsidRPr="00D00FCC">
        <w:rPr>
          <w:rFonts w:ascii="Times New Roman" w:hAnsi="Times New Roman" w:cs="Times New Roman"/>
          <w:b/>
          <w:bCs/>
          <w:sz w:val="32"/>
        </w:rPr>
        <w:t>1977</w:t>
      </w:r>
    </w:p>
    <w:p w14:paraId="09E6A968" w14:textId="77777777" w:rsidR="00013B48" w:rsidRPr="002D6E5C" w:rsidRDefault="002B1B1D" w:rsidP="00D00FCC">
      <w:pPr>
        <w:shd w:val="clear" w:color="auto" w:fill="FFFFFF"/>
        <w:autoSpaceDE w:val="0"/>
        <w:autoSpaceDN w:val="0"/>
        <w:adjustRightInd w:val="0"/>
        <w:spacing w:before="360" w:after="360"/>
        <w:jc w:val="center"/>
        <w:rPr>
          <w:rFonts w:ascii="Times New Roman" w:hAnsi="Times New Roman" w:cs="Times New Roman"/>
          <w:sz w:val="28"/>
        </w:rPr>
      </w:pPr>
      <w:bookmarkStart w:id="1" w:name="bookmark1"/>
      <w:r w:rsidRPr="002D6E5C">
        <w:rPr>
          <w:rFonts w:ascii="Times New Roman" w:hAnsi="Times New Roman" w:cs="Times New Roman"/>
          <w:b/>
          <w:bCs/>
          <w:sz w:val="28"/>
        </w:rPr>
        <w:t>No. 25 of 1977</w:t>
      </w:r>
      <w:bookmarkEnd w:id="1"/>
    </w:p>
    <w:p w14:paraId="70FDC136" w14:textId="77777777" w:rsidR="00013B48" w:rsidRPr="004706AE" w:rsidRDefault="002B1B1D" w:rsidP="00D00FCC">
      <w:pPr>
        <w:shd w:val="clear" w:color="auto" w:fill="FFFFFF"/>
        <w:autoSpaceDE w:val="0"/>
        <w:autoSpaceDN w:val="0"/>
        <w:adjustRightInd w:val="0"/>
        <w:spacing w:after="400"/>
        <w:jc w:val="both"/>
        <w:rPr>
          <w:rFonts w:ascii="Times New Roman" w:hAnsi="Times New Roman" w:cs="Times New Roman"/>
        </w:rPr>
      </w:pPr>
      <w:r w:rsidRPr="004706AE">
        <w:rPr>
          <w:rFonts w:ascii="Times New Roman" w:hAnsi="Times New Roman" w:cs="Times New Roman"/>
        </w:rPr>
        <w:t>An Act to make provision for and in relation to the Establishment of a Tertiary Education Commission.</w:t>
      </w:r>
    </w:p>
    <w:p w14:paraId="51EA2AEE" w14:textId="77777777" w:rsidR="00013B48" w:rsidRPr="004706AE" w:rsidRDefault="002B1B1D" w:rsidP="00D00FCC">
      <w:pPr>
        <w:spacing w:after="60"/>
        <w:ind w:firstLine="432"/>
        <w:jc w:val="both"/>
        <w:rPr>
          <w:rFonts w:ascii="Times New Roman" w:hAnsi="Times New Roman" w:cs="Times New Roman"/>
        </w:rPr>
      </w:pPr>
      <w:r w:rsidRPr="004706AE">
        <w:rPr>
          <w:rFonts w:ascii="Times New Roman" w:hAnsi="Times New Roman" w:cs="Times New Roman"/>
        </w:rPr>
        <w:t>BE IT ENACTED by the Queen, and the Senate and the House of Representatives of the Commonwealth of Australia, as follows:</w:t>
      </w:r>
      <w:r w:rsidR="00D15D48" w:rsidRPr="004706AE">
        <w:rPr>
          <w:rFonts w:ascii="Times New Roman" w:hAnsi="Times New Roman" w:cs="Times New Roman"/>
        </w:rPr>
        <w:t>—</w:t>
      </w:r>
    </w:p>
    <w:p w14:paraId="1F7DBF1C" w14:textId="77777777" w:rsidR="00013B48" w:rsidRPr="004706AE" w:rsidRDefault="002B1B1D" w:rsidP="00D00FCC">
      <w:pPr>
        <w:spacing w:before="240" w:after="120"/>
        <w:jc w:val="center"/>
        <w:rPr>
          <w:rFonts w:ascii="Times New Roman" w:hAnsi="Times New Roman" w:cs="Times New Roman"/>
        </w:rPr>
      </w:pPr>
      <w:r w:rsidRPr="004706AE">
        <w:rPr>
          <w:rFonts w:ascii="Times New Roman" w:hAnsi="Times New Roman" w:cs="Times New Roman"/>
        </w:rPr>
        <w:t>PART I—PRELIMINARY</w:t>
      </w:r>
    </w:p>
    <w:p w14:paraId="36195610" w14:textId="77777777" w:rsidR="00013B48" w:rsidRPr="00D00FCC" w:rsidRDefault="002B1B1D" w:rsidP="00D00FCC">
      <w:pPr>
        <w:spacing w:before="120" w:after="60"/>
        <w:jc w:val="both"/>
        <w:rPr>
          <w:rFonts w:ascii="Times New Roman" w:hAnsi="Times New Roman" w:cs="Times New Roman"/>
          <w:b/>
          <w:sz w:val="20"/>
        </w:rPr>
      </w:pPr>
      <w:r w:rsidRPr="00D00FCC">
        <w:rPr>
          <w:rFonts w:ascii="Times New Roman" w:hAnsi="Times New Roman" w:cs="Times New Roman"/>
          <w:b/>
          <w:sz w:val="20"/>
        </w:rPr>
        <w:t>Short title.</w:t>
      </w:r>
    </w:p>
    <w:p w14:paraId="050762D5" w14:textId="6E172175" w:rsidR="00013B48" w:rsidRPr="004706AE" w:rsidRDefault="002B1B1D" w:rsidP="00D00FCC">
      <w:pPr>
        <w:spacing w:after="60"/>
        <w:ind w:firstLine="432"/>
        <w:jc w:val="both"/>
        <w:rPr>
          <w:rFonts w:ascii="Times New Roman" w:hAnsi="Times New Roman" w:cs="Times New Roman"/>
        </w:rPr>
      </w:pPr>
      <w:r w:rsidRPr="004706AE">
        <w:rPr>
          <w:rFonts w:ascii="Times New Roman" w:hAnsi="Times New Roman" w:cs="Times New Roman"/>
          <w:b/>
          <w:bCs/>
        </w:rPr>
        <w:t>1.</w:t>
      </w:r>
      <w:r w:rsidR="00D15D48" w:rsidRPr="004706AE">
        <w:rPr>
          <w:rFonts w:ascii="Times New Roman" w:hAnsi="Times New Roman" w:cs="Times New Roman"/>
        </w:rPr>
        <w:t xml:space="preserve"> </w:t>
      </w:r>
      <w:r w:rsidRPr="004706AE">
        <w:rPr>
          <w:rFonts w:ascii="Times New Roman" w:hAnsi="Times New Roman" w:cs="Times New Roman"/>
        </w:rPr>
        <w:t xml:space="preserve">This Act may be cited as the </w:t>
      </w:r>
      <w:r w:rsidRPr="004706AE">
        <w:rPr>
          <w:rFonts w:ascii="Times New Roman" w:hAnsi="Times New Roman" w:cs="Times New Roman"/>
          <w:i/>
          <w:iCs/>
        </w:rPr>
        <w:t xml:space="preserve">Tertiary Education Commission Act </w:t>
      </w:r>
      <w:r w:rsidRPr="004706AE">
        <w:rPr>
          <w:rFonts w:ascii="Times New Roman" w:hAnsi="Times New Roman" w:cs="Times New Roman"/>
        </w:rPr>
        <w:t>1977.</w:t>
      </w:r>
    </w:p>
    <w:p w14:paraId="07672FA4" w14:textId="77777777" w:rsidR="00013B48" w:rsidRPr="00D00FCC" w:rsidRDefault="002B1B1D" w:rsidP="00D00FCC">
      <w:pPr>
        <w:spacing w:before="120" w:after="60"/>
        <w:jc w:val="both"/>
        <w:rPr>
          <w:rFonts w:ascii="Times New Roman" w:hAnsi="Times New Roman" w:cs="Times New Roman"/>
          <w:b/>
          <w:sz w:val="20"/>
        </w:rPr>
      </w:pPr>
      <w:r w:rsidRPr="00D00FCC">
        <w:rPr>
          <w:rFonts w:ascii="Times New Roman" w:hAnsi="Times New Roman" w:cs="Times New Roman"/>
          <w:b/>
          <w:sz w:val="20"/>
        </w:rPr>
        <w:t>Commencement.</w:t>
      </w:r>
    </w:p>
    <w:p w14:paraId="1C9B6B24" w14:textId="77777777" w:rsidR="00013B48" w:rsidRPr="004706AE" w:rsidRDefault="002B1B1D" w:rsidP="00D00FCC">
      <w:pPr>
        <w:spacing w:after="60"/>
        <w:ind w:firstLine="432"/>
        <w:jc w:val="both"/>
        <w:rPr>
          <w:rFonts w:ascii="Times New Roman" w:hAnsi="Times New Roman" w:cs="Times New Roman"/>
        </w:rPr>
      </w:pPr>
      <w:r w:rsidRPr="004706AE">
        <w:rPr>
          <w:rFonts w:ascii="Times New Roman" w:hAnsi="Times New Roman" w:cs="Times New Roman"/>
          <w:b/>
          <w:bCs/>
        </w:rPr>
        <w:t>2.</w:t>
      </w:r>
      <w:r w:rsidR="00D15D48" w:rsidRPr="004706AE">
        <w:rPr>
          <w:rFonts w:ascii="Times New Roman" w:hAnsi="Times New Roman" w:cs="Times New Roman"/>
        </w:rPr>
        <w:t xml:space="preserve"> </w:t>
      </w:r>
      <w:r w:rsidRPr="004706AE">
        <w:rPr>
          <w:rFonts w:ascii="Times New Roman" w:hAnsi="Times New Roman" w:cs="Times New Roman"/>
        </w:rPr>
        <w:t>This Act shall come into operation on a date to be fixed by Proclamation.</w:t>
      </w:r>
    </w:p>
    <w:p w14:paraId="1169FF46" w14:textId="77777777" w:rsidR="00013B48" w:rsidRPr="00D00FCC" w:rsidRDefault="002B1B1D" w:rsidP="00D00FCC">
      <w:pPr>
        <w:spacing w:before="120" w:after="60"/>
        <w:jc w:val="both"/>
        <w:rPr>
          <w:rFonts w:ascii="Times New Roman" w:hAnsi="Times New Roman" w:cs="Times New Roman"/>
          <w:b/>
          <w:sz w:val="20"/>
        </w:rPr>
      </w:pPr>
      <w:r w:rsidRPr="00D00FCC">
        <w:rPr>
          <w:rFonts w:ascii="Times New Roman" w:hAnsi="Times New Roman" w:cs="Times New Roman"/>
          <w:b/>
          <w:sz w:val="20"/>
        </w:rPr>
        <w:t>Repeal.</w:t>
      </w:r>
    </w:p>
    <w:p w14:paraId="2A72E6F0" w14:textId="77777777" w:rsidR="00013B48" w:rsidRPr="004706AE" w:rsidRDefault="002B1B1D" w:rsidP="00D00FCC">
      <w:pPr>
        <w:spacing w:after="60"/>
        <w:ind w:firstLine="432"/>
        <w:jc w:val="both"/>
        <w:rPr>
          <w:rFonts w:ascii="Times New Roman" w:hAnsi="Times New Roman" w:cs="Times New Roman"/>
        </w:rPr>
      </w:pPr>
      <w:r w:rsidRPr="004706AE">
        <w:rPr>
          <w:rFonts w:ascii="Times New Roman" w:hAnsi="Times New Roman" w:cs="Times New Roman"/>
          <w:b/>
          <w:bCs/>
        </w:rPr>
        <w:t>3.</w:t>
      </w:r>
      <w:r w:rsidR="00D15D48" w:rsidRPr="004706AE">
        <w:rPr>
          <w:rFonts w:ascii="Times New Roman" w:hAnsi="Times New Roman" w:cs="Times New Roman"/>
        </w:rPr>
        <w:t xml:space="preserve"> </w:t>
      </w:r>
      <w:r w:rsidRPr="004706AE">
        <w:rPr>
          <w:rFonts w:ascii="Times New Roman" w:hAnsi="Times New Roman" w:cs="Times New Roman"/>
        </w:rPr>
        <w:t>The following Acts are repealed:</w:t>
      </w:r>
      <w:r w:rsidR="00D15D48" w:rsidRPr="004706AE">
        <w:rPr>
          <w:rFonts w:ascii="Times New Roman" w:hAnsi="Times New Roman" w:cs="Times New Roman"/>
        </w:rPr>
        <w:t>—</w:t>
      </w:r>
    </w:p>
    <w:p w14:paraId="15125C1B" w14:textId="77777777" w:rsidR="00013B48" w:rsidRPr="004706AE" w:rsidRDefault="002B1B1D" w:rsidP="00B571EA">
      <w:pPr>
        <w:ind w:left="423"/>
        <w:jc w:val="both"/>
        <w:rPr>
          <w:rFonts w:ascii="Times New Roman" w:hAnsi="Times New Roman" w:cs="Times New Roman"/>
        </w:rPr>
      </w:pPr>
      <w:r w:rsidRPr="004706AE">
        <w:rPr>
          <w:rFonts w:ascii="Times New Roman" w:hAnsi="Times New Roman" w:cs="Times New Roman"/>
          <w:i/>
          <w:iCs/>
        </w:rPr>
        <w:t>Australian Universities Commission Act</w:t>
      </w:r>
      <w:r w:rsidRPr="004706AE">
        <w:rPr>
          <w:rFonts w:ascii="Times New Roman" w:hAnsi="Times New Roman" w:cs="Times New Roman"/>
        </w:rPr>
        <w:t xml:space="preserve"> 1959;</w:t>
      </w:r>
    </w:p>
    <w:p w14:paraId="7C644641"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Australian Universities Commission Act</w:t>
      </w:r>
      <w:r w:rsidRPr="004706AE">
        <w:rPr>
          <w:rFonts w:ascii="Times New Roman" w:hAnsi="Times New Roman" w:cs="Times New Roman"/>
        </w:rPr>
        <w:t xml:space="preserve"> 1962;</w:t>
      </w:r>
    </w:p>
    <w:p w14:paraId="2DE832A3"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Australian Universities Commission Act</w:t>
      </w:r>
      <w:r w:rsidRPr="004706AE">
        <w:rPr>
          <w:rFonts w:ascii="Times New Roman" w:hAnsi="Times New Roman" w:cs="Times New Roman"/>
        </w:rPr>
        <w:t xml:space="preserve"> 1965;</w:t>
      </w:r>
    </w:p>
    <w:p w14:paraId="3FEB56FB"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Australian Universities Commission Act</w:t>
      </w:r>
      <w:r w:rsidRPr="004706AE">
        <w:rPr>
          <w:rFonts w:ascii="Times New Roman" w:hAnsi="Times New Roman" w:cs="Times New Roman"/>
        </w:rPr>
        <w:t xml:space="preserve"> 1967;</w:t>
      </w:r>
    </w:p>
    <w:p w14:paraId="4274A4C3"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Australian Universities Commission Act</w:t>
      </w:r>
      <w:r w:rsidRPr="004706AE">
        <w:rPr>
          <w:rFonts w:ascii="Times New Roman" w:hAnsi="Times New Roman" w:cs="Times New Roman"/>
        </w:rPr>
        <w:t xml:space="preserve"> 1968;</w:t>
      </w:r>
    </w:p>
    <w:p w14:paraId="0FE1B4EB"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Australian Universities Commission Act</w:t>
      </w:r>
      <w:r w:rsidRPr="004706AE">
        <w:rPr>
          <w:rFonts w:ascii="Times New Roman" w:hAnsi="Times New Roman" w:cs="Times New Roman"/>
        </w:rPr>
        <w:t xml:space="preserve"> 1971;</w:t>
      </w:r>
    </w:p>
    <w:p w14:paraId="60E65A4F"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Universities Commission Act</w:t>
      </w:r>
      <w:r w:rsidRPr="004706AE">
        <w:rPr>
          <w:rFonts w:ascii="Times New Roman" w:hAnsi="Times New Roman" w:cs="Times New Roman"/>
        </w:rPr>
        <w:t xml:space="preserve"> 1974;</w:t>
      </w:r>
    </w:p>
    <w:p w14:paraId="002378B9"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Australian Commission on Advanced Education Act</w:t>
      </w:r>
      <w:r w:rsidRPr="004706AE">
        <w:rPr>
          <w:rFonts w:ascii="Times New Roman" w:hAnsi="Times New Roman" w:cs="Times New Roman"/>
        </w:rPr>
        <w:t xml:space="preserve"> 1971;</w:t>
      </w:r>
    </w:p>
    <w:p w14:paraId="6BDAF386"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Commission on Advanced Education Act</w:t>
      </w:r>
      <w:r w:rsidRPr="004706AE">
        <w:rPr>
          <w:rFonts w:ascii="Times New Roman" w:hAnsi="Times New Roman" w:cs="Times New Roman"/>
        </w:rPr>
        <w:t xml:space="preserve"> 1973;</w:t>
      </w:r>
    </w:p>
    <w:p w14:paraId="49BD3CDD" w14:textId="77777777" w:rsidR="00013B48" w:rsidRPr="004706AE" w:rsidRDefault="002B1B1D" w:rsidP="00B571EA">
      <w:pPr>
        <w:ind w:left="720" w:hanging="288"/>
        <w:jc w:val="both"/>
        <w:rPr>
          <w:rFonts w:ascii="Times New Roman" w:hAnsi="Times New Roman" w:cs="Times New Roman"/>
        </w:rPr>
      </w:pPr>
      <w:r w:rsidRPr="004706AE">
        <w:rPr>
          <w:rFonts w:ascii="Times New Roman" w:hAnsi="Times New Roman" w:cs="Times New Roman"/>
          <w:i/>
          <w:iCs/>
        </w:rPr>
        <w:t>Technical and Further Education Commission Act</w:t>
      </w:r>
      <w:r w:rsidRPr="004706AE">
        <w:rPr>
          <w:rFonts w:ascii="Times New Roman" w:hAnsi="Times New Roman" w:cs="Times New Roman"/>
        </w:rPr>
        <w:t xml:space="preserve"> 1975.</w:t>
      </w:r>
    </w:p>
    <w:p w14:paraId="7BD4C2C6" w14:textId="77777777" w:rsidR="00013B48" w:rsidRPr="00D00FCC" w:rsidRDefault="002B1B1D" w:rsidP="00D00FCC">
      <w:pPr>
        <w:spacing w:before="120" w:after="60"/>
        <w:jc w:val="both"/>
        <w:rPr>
          <w:rFonts w:ascii="Times New Roman" w:hAnsi="Times New Roman" w:cs="Times New Roman"/>
          <w:b/>
          <w:sz w:val="20"/>
        </w:rPr>
      </w:pPr>
      <w:r w:rsidRPr="00D00FCC">
        <w:rPr>
          <w:rFonts w:ascii="Times New Roman" w:hAnsi="Times New Roman" w:cs="Times New Roman"/>
          <w:b/>
          <w:sz w:val="20"/>
        </w:rPr>
        <w:t>Interpretation.</w:t>
      </w:r>
    </w:p>
    <w:p w14:paraId="2C4113A0" w14:textId="77777777" w:rsidR="00013B48" w:rsidRPr="004706AE" w:rsidRDefault="002B1B1D" w:rsidP="00D00FCC">
      <w:pPr>
        <w:spacing w:after="60"/>
        <w:ind w:firstLine="432"/>
        <w:jc w:val="both"/>
        <w:rPr>
          <w:rFonts w:ascii="Times New Roman" w:hAnsi="Times New Roman" w:cs="Times New Roman"/>
        </w:rPr>
      </w:pPr>
      <w:r w:rsidRPr="004706AE">
        <w:rPr>
          <w:rFonts w:ascii="Times New Roman" w:hAnsi="Times New Roman" w:cs="Times New Roman"/>
          <w:b/>
          <w:bCs/>
        </w:rPr>
        <w:t>4.</w:t>
      </w:r>
      <w:r w:rsidR="00D15D48" w:rsidRPr="004706AE">
        <w:rPr>
          <w:rFonts w:ascii="Times New Roman" w:hAnsi="Times New Roman" w:cs="Times New Roman"/>
        </w:rPr>
        <w:t xml:space="preserve"> </w:t>
      </w:r>
      <w:r w:rsidRPr="004706AE">
        <w:rPr>
          <w:rFonts w:ascii="Times New Roman" w:hAnsi="Times New Roman" w:cs="Times New Roman"/>
        </w:rPr>
        <w:t>(1) In this Act, unless the contrary intention appears—</w:t>
      </w:r>
    </w:p>
    <w:p w14:paraId="579AB7F7"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“acting member”, in relation to a Council, means a person acting as a member of that Council;</w:t>
      </w:r>
    </w:p>
    <w:p w14:paraId="65906C93"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“Chairman” means the Chairman of the Commission;</w:t>
      </w:r>
    </w:p>
    <w:p w14:paraId="70A2282E"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“college of advanced education” means, subject to the regulations, an institution specified in Schedule 2;</w:t>
      </w:r>
    </w:p>
    <w:p w14:paraId="17EC5251"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“Commission” means the Tertiary Education Commission established by this Act;</w:t>
      </w:r>
    </w:p>
    <w:p w14:paraId="601EAC97"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“Commissioner” means the Chairman or another Commissioner holding office under section 10;</w:t>
      </w:r>
    </w:p>
    <w:p w14:paraId="13CFFB6B" w14:textId="77777777" w:rsid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“Council” means the Universities Council, the Advanced Education Council or the Technical and Further Education Council established by this Act;</w:t>
      </w:r>
    </w:p>
    <w:p w14:paraId="1960B7BF"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“financial assistance</w:t>
      </w:r>
      <w:r w:rsidR="00D15D48" w:rsidRPr="004706AE">
        <w:rPr>
          <w:rFonts w:ascii="Times New Roman" w:hAnsi="Times New Roman" w:cs="Times New Roman"/>
        </w:rPr>
        <w:t>”</w:t>
      </w:r>
      <w:r w:rsidRPr="004706AE">
        <w:rPr>
          <w:rFonts w:ascii="Times New Roman" w:hAnsi="Times New Roman" w:cs="Times New Roman"/>
        </w:rPr>
        <w:t>, in relation to a tertiary institution, includes assistance by way of expenditure of moneys by the Government of the Commonwealth for the purposes of the institution;</w:t>
      </w:r>
    </w:p>
    <w:p w14:paraId="2E75D9DA"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“full-time Commissioner” means a Commissioner appointed as a full-time Commissioner;</w:t>
      </w:r>
    </w:p>
    <w:p w14:paraId="7A335443"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“member”, in relation to a Council, means a member of that Council other than the Chairman of that Council;</w:t>
      </w:r>
    </w:p>
    <w:p w14:paraId="1E3486E7"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“part-time Commissioner” means a Commissioner appointed as a part-time Commissioner;</w:t>
      </w:r>
    </w:p>
    <w:p w14:paraId="6028096F"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“prescribed Commonwealth institution” means an institution established, or proposed to be established, by the Commonwealth for the provision of tertiary education and declared by regulations to be a prescribed Commonwealth institution for the purposes of this Act;</w:t>
      </w:r>
    </w:p>
    <w:p w14:paraId="7AFEC608" w14:textId="77777777"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t xml:space="preserve">“school” has the same meaning as in the </w:t>
      </w:r>
      <w:r w:rsidRPr="004706AE">
        <w:rPr>
          <w:rFonts w:ascii="Times New Roman" w:hAnsi="Times New Roman" w:cs="Times New Roman"/>
          <w:i/>
          <w:iCs/>
        </w:rPr>
        <w:t xml:space="preserve">Schools Commission Act </w:t>
      </w:r>
      <w:r w:rsidRPr="004706AE">
        <w:rPr>
          <w:rFonts w:ascii="Times New Roman" w:hAnsi="Times New Roman" w:cs="Times New Roman"/>
        </w:rPr>
        <w:t>1973;</w:t>
      </w:r>
    </w:p>
    <w:p w14:paraId="70CE60CA" w14:textId="77777777" w:rsidR="00B571EA" w:rsidRDefault="00B571EA">
      <w:pPr>
        <w:rPr>
          <w:rFonts w:ascii="Times New Roman" w:hAnsi="Times New Roman" w:cs="Times New Roman"/>
        </w:rPr>
      </w:pPr>
      <w:r>
        <w:rPr>
          <w:rFonts w:ascii="Times New Roman" w:hAnsi="Times New Roman" w:cs="Times New Roman"/>
        </w:rPr>
        <w:br w:type="page"/>
      </w:r>
    </w:p>
    <w:p w14:paraId="1B001187" w14:textId="72F309DD" w:rsidR="00013B48" w:rsidRPr="004706AE" w:rsidRDefault="002B1B1D" w:rsidP="00D00FCC">
      <w:pPr>
        <w:spacing w:after="60"/>
        <w:ind w:left="720" w:hanging="288"/>
        <w:jc w:val="both"/>
        <w:rPr>
          <w:rFonts w:ascii="Times New Roman" w:hAnsi="Times New Roman" w:cs="Times New Roman"/>
        </w:rPr>
      </w:pPr>
      <w:r w:rsidRPr="004706AE">
        <w:rPr>
          <w:rFonts w:ascii="Times New Roman" w:hAnsi="Times New Roman" w:cs="Times New Roman"/>
        </w:rPr>
        <w:lastRenderedPageBreak/>
        <w:t>“technical and further education” means education provided by way of a course of instruction or training that is, or that is preparatory to, a course of a kind relevant to a trade, technical or other skilled occupation or that otherwise meets educational needs, not being—</w:t>
      </w:r>
    </w:p>
    <w:p w14:paraId="6CAD1BD1" w14:textId="77777777" w:rsidR="00013B48" w:rsidRPr="004706AE" w:rsidRDefault="002B1B1D" w:rsidP="00D00FCC">
      <w:pPr>
        <w:spacing w:after="60"/>
        <w:ind w:left="1152"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education provided at a university or at a prescribed Commonwealth institution;</w:t>
      </w:r>
    </w:p>
    <w:p w14:paraId="48110E79" w14:textId="77777777" w:rsidR="00013B48" w:rsidRPr="004706AE" w:rsidRDefault="002B1B1D" w:rsidP="00D00FCC">
      <w:pPr>
        <w:spacing w:after="60"/>
        <w:ind w:left="1152"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education provided at a college of advanced education, other than education provided by way of a course declared by the Commission, by resolution, not to be a course of advanced education; or</w:t>
      </w:r>
    </w:p>
    <w:p w14:paraId="51650103" w14:textId="77777777" w:rsidR="00013B48" w:rsidRPr="004706AE" w:rsidRDefault="002B1B1D" w:rsidP="00D00FCC">
      <w:pPr>
        <w:spacing w:after="60"/>
        <w:ind w:left="1152"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primary or secondary education provided by way of a full-time course in a school;</w:t>
      </w:r>
    </w:p>
    <w:p w14:paraId="2AE4ADC0" w14:textId="77777777" w:rsidR="00013B48" w:rsidRPr="004706AE" w:rsidRDefault="002B1B1D" w:rsidP="00D00FCC">
      <w:pPr>
        <w:spacing w:after="60"/>
        <w:ind w:left="1152" w:hanging="288"/>
        <w:jc w:val="both"/>
        <w:rPr>
          <w:rFonts w:ascii="Times New Roman" w:hAnsi="Times New Roman" w:cs="Times New Roman"/>
        </w:rPr>
      </w:pPr>
      <w:r w:rsidRPr="004706AE">
        <w:rPr>
          <w:rFonts w:ascii="Times New Roman" w:hAnsi="Times New Roman" w:cs="Times New Roman"/>
        </w:rPr>
        <w:t>“technical and further education institution” means—</w:t>
      </w:r>
    </w:p>
    <w:p w14:paraId="21EA7A8A" w14:textId="77777777" w:rsidR="00013B48" w:rsidRPr="004706AE" w:rsidRDefault="002B1B1D" w:rsidP="00D00FCC">
      <w:pPr>
        <w:spacing w:after="60"/>
        <w:ind w:left="1152"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any institution (other than a college of advanced education or a school) that provides technical and further education, being—</w:t>
      </w:r>
    </w:p>
    <w:p w14:paraId="3B6BC72A" w14:textId="77777777" w:rsidR="00013B48" w:rsidRPr="004706AE" w:rsidRDefault="002B1B1D" w:rsidP="00585B5E">
      <w:pPr>
        <w:spacing w:after="60"/>
        <w:ind w:left="1728" w:hanging="288"/>
        <w:jc w:val="both"/>
        <w:rPr>
          <w:rFonts w:ascii="Times New Roman" w:hAnsi="Times New Roman" w:cs="Times New Roman"/>
        </w:rPr>
      </w:pPr>
      <w:r w:rsidRPr="004706AE">
        <w:rPr>
          <w:rFonts w:ascii="Times New Roman" w:hAnsi="Times New Roman" w:cs="Times New Roman"/>
        </w:rPr>
        <w:t>(i)</w:t>
      </w:r>
      <w:r w:rsidR="00D15D48" w:rsidRPr="004706AE">
        <w:rPr>
          <w:rFonts w:ascii="Times New Roman" w:hAnsi="Times New Roman" w:cs="Times New Roman"/>
        </w:rPr>
        <w:t xml:space="preserve"> </w:t>
      </w:r>
      <w:r w:rsidRPr="004706AE">
        <w:rPr>
          <w:rFonts w:ascii="Times New Roman" w:hAnsi="Times New Roman" w:cs="Times New Roman"/>
        </w:rPr>
        <w:t>an institution in a State conducted by or on behalf of the government of the State; or</w:t>
      </w:r>
    </w:p>
    <w:p w14:paraId="30C47797" w14:textId="77777777" w:rsidR="00013B48" w:rsidRPr="004706AE" w:rsidRDefault="002B1B1D" w:rsidP="00585B5E">
      <w:pPr>
        <w:spacing w:after="60"/>
        <w:ind w:left="1728" w:hanging="288"/>
        <w:jc w:val="both"/>
        <w:rPr>
          <w:rFonts w:ascii="Times New Roman" w:hAnsi="Times New Roman" w:cs="Times New Roman"/>
        </w:rPr>
      </w:pPr>
      <w:r w:rsidRPr="004706AE">
        <w:rPr>
          <w:rFonts w:ascii="Times New Roman" w:hAnsi="Times New Roman" w:cs="Times New Roman"/>
        </w:rPr>
        <w:t>(ii) an institution in a Territory (other than an institution declared by the Minister not to be an institution to which this sub-paragraph applies) conducted by or on behalf of the government of the Commonwealth; or</w:t>
      </w:r>
    </w:p>
    <w:p w14:paraId="7C2CB3D1" w14:textId="70B2EEE6" w:rsidR="00013B48" w:rsidRPr="004706AE" w:rsidRDefault="002B1B1D" w:rsidP="00585B5E">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an institution, proposed institution, body, authority or instrumentality that, by virtue of a declaration under section 5, is a technical and further education institutio</w:t>
      </w:r>
      <w:r w:rsidR="00B571EA">
        <w:rPr>
          <w:rFonts w:ascii="Times New Roman" w:hAnsi="Times New Roman" w:cs="Times New Roman"/>
        </w:rPr>
        <w:t>n for the purposes of this Act;</w:t>
      </w:r>
    </w:p>
    <w:p w14:paraId="59FB6291" w14:textId="77777777" w:rsidR="00013B48" w:rsidRPr="004706AE" w:rsidRDefault="002B1B1D" w:rsidP="006F0F1F">
      <w:pPr>
        <w:spacing w:after="60"/>
        <w:ind w:left="720" w:hanging="288"/>
        <w:jc w:val="both"/>
        <w:rPr>
          <w:rFonts w:ascii="Times New Roman" w:hAnsi="Times New Roman" w:cs="Times New Roman"/>
        </w:rPr>
      </w:pPr>
      <w:r w:rsidRPr="004706AE">
        <w:rPr>
          <w:rFonts w:ascii="Times New Roman" w:hAnsi="Times New Roman" w:cs="Times New Roman"/>
        </w:rPr>
        <w:t>“tertiary institution” means a university, a college of advanced education, a technical and further education institution or a prescribed Commonwealth institution;</w:t>
      </w:r>
    </w:p>
    <w:p w14:paraId="1C014871" w14:textId="77777777" w:rsidR="00013B48" w:rsidRPr="004706AE" w:rsidRDefault="002B1B1D" w:rsidP="006F0F1F">
      <w:pPr>
        <w:spacing w:after="60"/>
        <w:ind w:left="720" w:hanging="288"/>
        <w:jc w:val="both"/>
        <w:rPr>
          <w:rFonts w:ascii="Times New Roman" w:hAnsi="Times New Roman" w:cs="Times New Roman"/>
        </w:rPr>
      </w:pPr>
      <w:r w:rsidRPr="004706AE">
        <w:rPr>
          <w:rFonts w:ascii="Times New Roman" w:hAnsi="Times New Roman" w:cs="Times New Roman"/>
        </w:rPr>
        <w:t>“university” means, subject to the regulations, an institution specified in Schedule 1.</w:t>
      </w:r>
    </w:p>
    <w:p w14:paraId="7844E2E0" w14:textId="77777777" w:rsidR="00013B48" w:rsidRPr="004706AE" w:rsidRDefault="002B1B1D" w:rsidP="006F0F1F">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For the purposes of this Act, a residential college or a proposed residential college connected with a tertiary institution shall be deemed to be part of that institution.</w:t>
      </w:r>
    </w:p>
    <w:p w14:paraId="05C0A4B0" w14:textId="77777777" w:rsidR="00013B48" w:rsidRPr="006F0F1F" w:rsidRDefault="002B1B1D" w:rsidP="006F0F1F">
      <w:pPr>
        <w:spacing w:before="120" w:after="60"/>
        <w:jc w:val="both"/>
        <w:rPr>
          <w:rFonts w:ascii="Times New Roman" w:hAnsi="Times New Roman" w:cs="Times New Roman"/>
          <w:b/>
          <w:sz w:val="20"/>
        </w:rPr>
      </w:pPr>
      <w:r w:rsidRPr="006F0F1F">
        <w:rPr>
          <w:rFonts w:ascii="Times New Roman" w:hAnsi="Times New Roman" w:cs="Times New Roman"/>
          <w:b/>
          <w:sz w:val="20"/>
        </w:rPr>
        <w:t>Declarations in relation to technical and further education institutions.</w:t>
      </w:r>
    </w:p>
    <w:p w14:paraId="4A7AAA69" w14:textId="77777777" w:rsidR="00013B48" w:rsidRPr="004706AE" w:rsidRDefault="002B1B1D" w:rsidP="006F0F1F">
      <w:pPr>
        <w:spacing w:after="60"/>
        <w:ind w:firstLine="432"/>
        <w:jc w:val="both"/>
        <w:rPr>
          <w:rFonts w:ascii="Times New Roman" w:hAnsi="Times New Roman" w:cs="Times New Roman"/>
        </w:rPr>
      </w:pPr>
      <w:r w:rsidRPr="004706AE">
        <w:rPr>
          <w:rFonts w:ascii="Times New Roman" w:hAnsi="Times New Roman" w:cs="Times New Roman"/>
          <w:b/>
          <w:bCs/>
        </w:rPr>
        <w:t>5.</w:t>
      </w:r>
      <w:r w:rsidR="00D15D48" w:rsidRPr="004706AE">
        <w:rPr>
          <w:rFonts w:ascii="Times New Roman" w:hAnsi="Times New Roman" w:cs="Times New Roman"/>
        </w:rPr>
        <w:t xml:space="preserve"> </w:t>
      </w:r>
      <w:r w:rsidRPr="004706AE">
        <w:rPr>
          <w:rFonts w:ascii="Times New Roman" w:hAnsi="Times New Roman" w:cs="Times New Roman"/>
        </w:rPr>
        <w:t>The Minister may declare that—</w:t>
      </w:r>
    </w:p>
    <w:p w14:paraId="5EE85A01" w14:textId="77777777" w:rsidR="00013B48" w:rsidRPr="004706AE" w:rsidRDefault="002B1B1D" w:rsidP="006F0F1F">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a proposed institution in Australia (other than a college of advanced education or a school) specified in the declaration, being an institution at which it is proposed that technical and further education will be provided;</w:t>
      </w:r>
    </w:p>
    <w:p w14:paraId="12D1CCBB" w14:textId="77777777" w:rsidR="00013B48" w:rsidRPr="004706AE" w:rsidRDefault="002B1B1D" w:rsidP="006F0F1F">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a body, authority or instrumentality (other than a body, authority or instrumentality conducted for the profit, direct or indirect, of an individual or individuals) specified in the declaration, being a body, authority or instrumentality that provides in Australia technical and further education; or</w:t>
      </w:r>
    </w:p>
    <w:p w14:paraId="15A7D8C9" w14:textId="77777777" w:rsidR="00013B48" w:rsidRPr="004706AE" w:rsidRDefault="002B1B1D" w:rsidP="006F0F1F">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an institution in Australia (other than a college of advanced education or an institution conducted for the profit, direct or indirect, of an individual or individuals) specified in the declaration, being an institution that provides technical and further education,</w:t>
      </w:r>
    </w:p>
    <w:p w14:paraId="633448FF"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is, for the purposes of this Act, a technical and further education institution.</w:t>
      </w:r>
    </w:p>
    <w:p w14:paraId="67E13E65" w14:textId="77777777" w:rsidR="00013B48" w:rsidRPr="004706AE" w:rsidRDefault="002B1B1D" w:rsidP="006F0F1F">
      <w:pPr>
        <w:spacing w:before="240" w:after="120"/>
        <w:jc w:val="center"/>
        <w:rPr>
          <w:rFonts w:ascii="Times New Roman" w:hAnsi="Times New Roman" w:cs="Times New Roman"/>
        </w:rPr>
      </w:pPr>
      <w:r w:rsidRPr="004706AE">
        <w:rPr>
          <w:rFonts w:ascii="Times New Roman" w:hAnsi="Times New Roman" w:cs="Times New Roman"/>
        </w:rPr>
        <w:t>PART II—TERTIARY EDUCATION COMMISSION</w:t>
      </w:r>
    </w:p>
    <w:p w14:paraId="472387C6" w14:textId="77777777" w:rsidR="00013B48" w:rsidRPr="004706AE" w:rsidRDefault="002B1B1D" w:rsidP="006F0F1F">
      <w:pPr>
        <w:spacing w:before="120" w:after="120"/>
        <w:jc w:val="center"/>
        <w:rPr>
          <w:rFonts w:ascii="Times New Roman" w:hAnsi="Times New Roman" w:cs="Times New Roman"/>
        </w:rPr>
      </w:pPr>
      <w:r w:rsidRPr="004706AE">
        <w:rPr>
          <w:rFonts w:ascii="Times New Roman" w:hAnsi="Times New Roman" w:cs="Times New Roman"/>
          <w:i/>
          <w:iCs/>
        </w:rPr>
        <w:t>Division 1—Establishment and Functions of Commission</w:t>
      </w:r>
    </w:p>
    <w:p w14:paraId="391CA407" w14:textId="77777777" w:rsidR="00013B48" w:rsidRPr="006F0F1F" w:rsidRDefault="002B1B1D" w:rsidP="006F0F1F">
      <w:pPr>
        <w:spacing w:before="120" w:after="60"/>
        <w:jc w:val="both"/>
        <w:rPr>
          <w:rFonts w:ascii="Times New Roman" w:hAnsi="Times New Roman" w:cs="Times New Roman"/>
          <w:b/>
          <w:sz w:val="20"/>
        </w:rPr>
      </w:pPr>
      <w:r w:rsidRPr="006F0F1F">
        <w:rPr>
          <w:rFonts w:ascii="Times New Roman" w:hAnsi="Times New Roman" w:cs="Times New Roman"/>
          <w:b/>
          <w:sz w:val="20"/>
        </w:rPr>
        <w:t>Tertiary Education Commission.</w:t>
      </w:r>
    </w:p>
    <w:p w14:paraId="1ACD6601" w14:textId="77777777" w:rsidR="00013B48" w:rsidRPr="004706AE" w:rsidRDefault="002B1B1D" w:rsidP="006F0F1F">
      <w:pPr>
        <w:spacing w:after="60"/>
        <w:ind w:firstLine="432"/>
        <w:jc w:val="both"/>
        <w:rPr>
          <w:rFonts w:ascii="Times New Roman" w:hAnsi="Times New Roman" w:cs="Times New Roman"/>
        </w:rPr>
      </w:pPr>
      <w:r w:rsidRPr="004706AE">
        <w:rPr>
          <w:rFonts w:ascii="Times New Roman" w:hAnsi="Times New Roman" w:cs="Times New Roman"/>
          <w:b/>
          <w:bCs/>
        </w:rPr>
        <w:t>6.</w:t>
      </w:r>
      <w:r w:rsidR="00D15D48" w:rsidRPr="004706AE">
        <w:rPr>
          <w:rFonts w:ascii="Times New Roman" w:hAnsi="Times New Roman" w:cs="Times New Roman"/>
        </w:rPr>
        <w:t xml:space="preserve"> </w:t>
      </w:r>
      <w:r w:rsidRPr="004706AE">
        <w:rPr>
          <w:rFonts w:ascii="Times New Roman" w:hAnsi="Times New Roman" w:cs="Times New Roman"/>
        </w:rPr>
        <w:t>There is established by this Act a Commission by the name of the Tertiary Education Commission.</w:t>
      </w:r>
    </w:p>
    <w:p w14:paraId="54CEF673" w14:textId="77777777" w:rsidR="00013B48" w:rsidRPr="006F0F1F" w:rsidRDefault="002B1B1D" w:rsidP="006F0F1F">
      <w:pPr>
        <w:spacing w:before="120" w:after="60"/>
        <w:jc w:val="both"/>
        <w:rPr>
          <w:rFonts w:ascii="Times New Roman" w:hAnsi="Times New Roman" w:cs="Times New Roman"/>
          <w:b/>
          <w:sz w:val="20"/>
        </w:rPr>
      </w:pPr>
      <w:r w:rsidRPr="006F0F1F">
        <w:rPr>
          <w:rFonts w:ascii="Times New Roman" w:hAnsi="Times New Roman" w:cs="Times New Roman"/>
          <w:b/>
          <w:sz w:val="20"/>
        </w:rPr>
        <w:t>Functions of Commission.</w:t>
      </w:r>
    </w:p>
    <w:p w14:paraId="22D17B90" w14:textId="77777777" w:rsidR="00013B48" w:rsidRPr="004706AE" w:rsidRDefault="002B1B1D" w:rsidP="006F0F1F">
      <w:pPr>
        <w:spacing w:after="60"/>
        <w:ind w:firstLine="432"/>
        <w:jc w:val="both"/>
        <w:rPr>
          <w:rFonts w:ascii="Times New Roman" w:hAnsi="Times New Roman" w:cs="Times New Roman"/>
        </w:rPr>
      </w:pPr>
      <w:r w:rsidRPr="004706AE">
        <w:rPr>
          <w:rFonts w:ascii="Times New Roman" w:hAnsi="Times New Roman" w:cs="Times New Roman"/>
          <w:b/>
          <w:bCs/>
        </w:rPr>
        <w:t>7.</w:t>
      </w:r>
      <w:r w:rsidR="00D15D48" w:rsidRPr="004706AE">
        <w:rPr>
          <w:rFonts w:ascii="Times New Roman" w:hAnsi="Times New Roman" w:cs="Times New Roman"/>
        </w:rPr>
        <w:t xml:space="preserve"> </w:t>
      </w:r>
      <w:r w:rsidRPr="004706AE">
        <w:rPr>
          <w:rFonts w:ascii="Times New Roman" w:hAnsi="Times New Roman" w:cs="Times New Roman"/>
        </w:rPr>
        <w:t>(1) The functions of the Commission are—</w:t>
      </w:r>
    </w:p>
    <w:p w14:paraId="597DF85C" w14:textId="77777777" w:rsidR="00013B48" w:rsidRPr="004706AE" w:rsidRDefault="002B1B1D" w:rsidP="006F0F1F">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to inquire into, and to furnish information and advice to the Minister with respect to—</w:t>
      </w:r>
    </w:p>
    <w:p w14:paraId="50ADD257" w14:textId="77777777" w:rsidR="00013B48" w:rsidRPr="004706AE" w:rsidRDefault="002B1B1D" w:rsidP="006F0F1F">
      <w:pPr>
        <w:spacing w:after="60"/>
        <w:ind w:left="1728" w:hanging="288"/>
        <w:jc w:val="both"/>
        <w:rPr>
          <w:rFonts w:ascii="Times New Roman" w:hAnsi="Times New Roman" w:cs="Times New Roman"/>
        </w:rPr>
      </w:pPr>
      <w:r w:rsidRPr="004706AE">
        <w:rPr>
          <w:rFonts w:ascii="Times New Roman" w:hAnsi="Times New Roman" w:cs="Times New Roman"/>
        </w:rPr>
        <w:t>(</w:t>
      </w:r>
      <w:proofErr w:type="spellStart"/>
      <w:r w:rsidRPr="004706AE">
        <w:rPr>
          <w:rFonts w:ascii="Times New Roman" w:hAnsi="Times New Roman" w:cs="Times New Roman"/>
        </w:rPr>
        <w:t>i</w:t>
      </w:r>
      <w:proofErr w:type="spellEnd"/>
      <w:r w:rsidRPr="004706AE">
        <w:rPr>
          <w:rFonts w:ascii="Times New Roman" w:hAnsi="Times New Roman" w:cs="Times New Roman"/>
        </w:rPr>
        <w:t>)</w:t>
      </w:r>
      <w:r w:rsidR="00D15D48" w:rsidRPr="004706AE">
        <w:rPr>
          <w:rFonts w:ascii="Times New Roman" w:hAnsi="Times New Roman" w:cs="Times New Roman"/>
        </w:rPr>
        <w:t xml:space="preserve"> </w:t>
      </w:r>
      <w:r w:rsidRPr="004706AE">
        <w:rPr>
          <w:rFonts w:ascii="Times New Roman" w:hAnsi="Times New Roman" w:cs="Times New Roman"/>
        </w:rPr>
        <w:t xml:space="preserve">matters in </w:t>
      </w:r>
      <w:proofErr w:type="spellStart"/>
      <w:r w:rsidRPr="004706AE">
        <w:rPr>
          <w:rFonts w:ascii="Times New Roman" w:hAnsi="Times New Roman" w:cs="Times New Roman"/>
        </w:rPr>
        <w:t>connexion</w:t>
      </w:r>
      <w:proofErr w:type="spellEnd"/>
      <w:r w:rsidRPr="004706AE">
        <w:rPr>
          <w:rFonts w:ascii="Times New Roman" w:hAnsi="Times New Roman" w:cs="Times New Roman"/>
        </w:rPr>
        <w:t xml:space="preserve"> with the grant by the Commonwealth of financial assistance to a State for and in respect of universities, colleges of advanced education and technical and further education institutions in the State;</w:t>
      </w:r>
    </w:p>
    <w:p w14:paraId="2BEF438F" w14:textId="77777777" w:rsidR="00B571EA" w:rsidRDefault="00B571EA">
      <w:pPr>
        <w:rPr>
          <w:rFonts w:ascii="Times New Roman" w:hAnsi="Times New Roman" w:cs="Times New Roman"/>
        </w:rPr>
      </w:pPr>
      <w:r>
        <w:rPr>
          <w:rFonts w:ascii="Times New Roman" w:hAnsi="Times New Roman" w:cs="Times New Roman"/>
        </w:rPr>
        <w:br w:type="page"/>
      </w:r>
    </w:p>
    <w:p w14:paraId="376B232E" w14:textId="1B83D781" w:rsidR="006F0F1F" w:rsidRDefault="002B1B1D" w:rsidP="006F0F1F">
      <w:pPr>
        <w:spacing w:after="60"/>
        <w:ind w:left="1728" w:hanging="288"/>
        <w:jc w:val="both"/>
        <w:rPr>
          <w:rFonts w:ascii="Times New Roman" w:hAnsi="Times New Roman" w:cs="Times New Roman"/>
        </w:rPr>
      </w:pPr>
      <w:r w:rsidRPr="004706AE">
        <w:rPr>
          <w:rFonts w:ascii="Times New Roman" w:hAnsi="Times New Roman" w:cs="Times New Roman"/>
        </w:rPr>
        <w:lastRenderedPageBreak/>
        <w:t>(ii)</w:t>
      </w:r>
      <w:r w:rsidR="00D15D48" w:rsidRPr="004706AE">
        <w:rPr>
          <w:rFonts w:ascii="Times New Roman" w:hAnsi="Times New Roman" w:cs="Times New Roman"/>
        </w:rPr>
        <w:t xml:space="preserve"> </w:t>
      </w:r>
      <w:r w:rsidRPr="004706AE">
        <w:rPr>
          <w:rFonts w:ascii="Times New Roman" w:hAnsi="Times New Roman" w:cs="Times New Roman"/>
        </w:rPr>
        <w:t xml:space="preserve">matters in </w:t>
      </w:r>
      <w:proofErr w:type="spellStart"/>
      <w:r w:rsidRPr="004706AE">
        <w:rPr>
          <w:rFonts w:ascii="Times New Roman" w:hAnsi="Times New Roman" w:cs="Times New Roman"/>
        </w:rPr>
        <w:t>connexion</w:t>
      </w:r>
      <w:proofErr w:type="spellEnd"/>
      <w:r w:rsidRPr="004706AE">
        <w:rPr>
          <w:rFonts w:ascii="Times New Roman" w:hAnsi="Times New Roman" w:cs="Times New Roman"/>
        </w:rPr>
        <w:t xml:space="preserve"> with the provision by the Commonwealth of financial assistance for and in respect of universities, colleges of advanced education and technical and further education institutions in the Territories and prescribed Commonwealth institutions; and</w:t>
      </w:r>
    </w:p>
    <w:p w14:paraId="17E7BA5D" w14:textId="77777777" w:rsidR="00013B48" w:rsidRPr="004706AE" w:rsidRDefault="002B1B1D" w:rsidP="006F0F1F">
      <w:pPr>
        <w:spacing w:after="60"/>
        <w:ind w:left="1728" w:hanging="288"/>
        <w:jc w:val="both"/>
        <w:rPr>
          <w:rFonts w:ascii="Times New Roman" w:hAnsi="Times New Roman" w:cs="Times New Roman"/>
        </w:rPr>
      </w:pPr>
      <w:r w:rsidRPr="004706AE">
        <w:rPr>
          <w:rFonts w:ascii="Times New Roman" w:hAnsi="Times New Roman" w:cs="Times New Roman"/>
        </w:rPr>
        <w:t>(iii)</w:t>
      </w:r>
      <w:r w:rsidR="00D15D48" w:rsidRPr="004706AE">
        <w:rPr>
          <w:rFonts w:ascii="Times New Roman" w:hAnsi="Times New Roman" w:cs="Times New Roman"/>
        </w:rPr>
        <w:t xml:space="preserve"> </w:t>
      </w:r>
      <w:r w:rsidRPr="004706AE">
        <w:rPr>
          <w:rFonts w:ascii="Times New Roman" w:hAnsi="Times New Roman" w:cs="Times New Roman"/>
        </w:rPr>
        <w:t>any other matter relating to tertiary institutions that may be referred to the Commission by the Minister or which the Commission considers to be a matter that should be inquired into by the Commission; and</w:t>
      </w:r>
    </w:p>
    <w:p w14:paraId="2FE5430D" w14:textId="2CDD642B"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where required or authorized by an Act or where required by the Minister, to perform on behalf of the Commonwealth administrative functions in relation to programs of financial assistance of a kind referred to in sub-paragraph (a)(</w:t>
      </w:r>
      <w:proofErr w:type="spellStart"/>
      <w:r w:rsidRPr="004706AE">
        <w:rPr>
          <w:rFonts w:ascii="Times New Roman" w:hAnsi="Times New Roman" w:cs="Times New Roman"/>
        </w:rPr>
        <w:t>i</w:t>
      </w:r>
      <w:proofErr w:type="spellEnd"/>
      <w:r w:rsidRPr="004706AE">
        <w:rPr>
          <w:rFonts w:ascii="Times New Roman" w:hAnsi="Times New Roman" w:cs="Times New Roman"/>
        </w:rPr>
        <w:t>).</w:t>
      </w:r>
    </w:p>
    <w:p w14:paraId="094A0538" w14:textId="77777777" w:rsidR="00013B48" w:rsidRPr="004706AE" w:rsidRDefault="002B1B1D" w:rsidP="006F0F1F">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 xml:space="preserve">For the purposes of sub-section (1), matters in </w:t>
      </w:r>
      <w:proofErr w:type="spellStart"/>
      <w:r w:rsidRPr="004706AE">
        <w:rPr>
          <w:rFonts w:ascii="Times New Roman" w:hAnsi="Times New Roman" w:cs="Times New Roman"/>
        </w:rPr>
        <w:t>connexion</w:t>
      </w:r>
      <w:proofErr w:type="spellEnd"/>
      <w:r w:rsidRPr="004706AE">
        <w:rPr>
          <w:rFonts w:ascii="Times New Roman" w:hAnsi="Times New Roman" w:cs="Times New Roman"/>
        </w:rPr>
        <w:t xml:space="preserve"> with the grant or provision of financial assistance include—</w:t>
      </w:r>
    </w:p>
    <w:p w14:paraId="77B6F15C" w14:textId="77777777" w:rsidR="00013B48" w:rsidRPr="004706AE" w:rsidRDefault="002B1B1D" w:rsidP="006F0F1F">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matters relevant to the necessity for the financial assistance to be so granted or provided;</w:t>
      </w:r>
    </w:p>
    <w:p w14:paraId="40564338"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the conditions (if any) upon which the financial assistance should be so granted or provided; and</w:t>
      </w:r>
    </w:p>
    <w:p w14:paraId="485D8B4B"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the amounts and allocation of the financial assistance so granted or provided.</w:t>
      </w:r>
    </w:p>
    <w:p w14:paraId="47B58ED1" w14:textId="77777777" w:rsidR="00013B48" w:rsidRPr="004706AE" w:rsidRDefault="006F0F1F" w:rsidP="006F0F1F">
      <w:pPr>
        <w:spacing w:after="60"/>
        <w:ind w:firstLine="432"/>
        <w:jc w:val="both"/>
        <w:rPr>
          <w:rFonts w:ascii="Times New Roman" w:hAnsi="Times New Roman" w:cs="Times New Roman"/>
        </w:rPr>
      </w:pPr>
      <w:r>
        <w:rPr>
          <w:rFonts w:ascii="Times New Roman" w:hAnsi="Times New Roman" w:cs="Times New Roman"/>
        </w:rPr>
        <w:t>(</w:t>
      </w:r>
      <w:r w:rsidR="002B1B1D" w:rsidRPr="004706AE">
        <w:rPr>
          <w:rFonts w:ascii="Times New Roman" w:hAnsi="Times New Roman" w:cs="Times New Roman"/>
        </w:rPr>
        <w:t>3) The Commission also has the following functions:</w:t>
      </w:r>
      <w:r w:rsidR="00D15D48" w:rsidRPr="004706AE">
        <w:rPr>
          <w:rFonts w:ascii="Times New Roman" w:hAnsi="Times New Roman" w:cs="Times New Roman"/>
        </w:rPr>
        <w:t>—</w:t>
      </w:r>
    </w:p>
    <w:p w14:paraId="1B34C836"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to make recommendations to the Minister as to the institutions and proposed institutions that should be, for the purposes of this Act, universities or colleges of advanced education or as to the exercise of his powers under section 5;</w:t>
      </w:r>
    </w:p>
    <w:p w14:paraId="52F182C1"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where required by the Minister, to inquire into, and furnish information and advice to the Minister or to another Minister with respect to, matters relating to any institution, other than a prescribed Commonwealth institution, establish or proposed to be established by the Commonwealth for the provision of tertiary education; and</w:t>
      </w:r>
    </w:p>
    <w:p w14:paraId="1631F65D"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such other functions as are conferred on the Commission, either expressly or by implication, by or under any other Act.</w:t>
      </w:r>
    </w:p>
    <w:p w14:paraId="15C515DE" w14:textId="77777777" w:rsidR="00013B48" w:rsidRPr="004706AE" w:rsidRDefault="002B1B1D" w:rsidP="006F0F1F">
      <w:pPr>
        <w:spacing w:after="60"/>
        <w:ind w:firstLine="432"/>
        <w:jc w:val="both"/>
        <w:rPr>
          <w:rFonts w:ascii="Times New Roman" w:hAnsi="Times New Roman" w:cs="Times New Roman"/>
        </w:rPr>
      </w:pPr>
      <w:r w:rsidRPr="004706AE">
        <w:rPr>
          <w:rFonts w:ascii="Times New Roman" w:hAnsi="Times New Roman" w:cs="Times New Roman"/>
        </w:rPr>
        <w:t>(4) The functions conferred on the Commission do not extend to matters that relate to a course, or courses, at an institution that, in the opinion of the Commission, is not a course, or are not courses, of tertiary education.</w:t>
      </w:r>
    </w:p>
    <w:p w14:paraId="44E4B572" w14:textId="77777777" w:rsidR="00013B48" w:rsidRPr="006F0F1F" w:rsidRDefault="002B1B1D" w:rsidP="006F0F1F">
      <w:pPr>
        <w:spacing w:before="120" w:after="60"/>
        <w:jc w:val="both"/>
        <w:rPr>
          <w:rFonts w:ascii="Times New Roman" w:hAnsi="Times New Roman" w:cs="Times New Roman"/>
          <w:b/>
          <w:sz w:val="20"/>
        </w:rPr>
      </w:pPr>
      <w:r w:rsidRPr="006F0F1F">
        <w:rPr>
          <w:rFonts w:ascii="Times New Roman" w:hAnsi="Times New Roman" w:cs="Times New Roman"/>
          <w:b/>
          <w:sz w:val="20"/>
        </w:rPr>
        <w:t>Performance of functions of Commission.</w:t>
      </w:r>
    </w:p>
    <w:p w14:paraId="1511C16A" w14:textId="77777777" w:rsidR="006F0F1F" w:rsidRDefault="002B1B1D" w:rsidP="006F0F1F">
      <w:pPr>
        <w:spacing w:after="60"/>
        <w:ind w:firstLine="432"/>
        <w:jc w:val="both"/>
        <w:rPr>
          <w:rFonts w:ascii="Times New Roman" w:hAnsi="Times New Roman" w:cs="Times New Roman"/>
        </w:rPr>
      </w:pPr>
      <w:r w:rsidRPr="004706AE">
        <w:rPr>
          <w:rFonts w:ascii="Times New Roman" w:hAnsi="Times New Roman" w:cs="Times New Roman"/>
          <w:b/>
          <w:bCs/>
        </w:rPr>
        <w:t>8.</w:t>
      </w:r>
      <w:r w:rsidR="00D15D48" w:rsidRPr="004706AE">
        <w:rPr>
          <w:rFonts w:ascii="Times New Roman" w:hAnsi="Times New Roman" w:cs="Times New Roman"/>
        </w:rPr>
        <w:t xml:space="preserve"> </w:t>
      </w:r>
      <w:r w:rsidRPr="004706AE">
        <w:rPr>
          <w:rFonts w:ascii="Times New Roman" w:hAnsi="Times New Roman" w:cs="Times New Roman"/>
        </w:rPr>
        <w:t>(1) In the performance of its functions, the Commission may consult with such persons, bodies and authorities as the Commission thinks necessary, and, in the performance of its functions under this Act in respect of a matter relating to a university or universities in a State, a college of advanced education or colleges of advanced education in a State or a technical and further education institution or technical and further education institutions in a State, the Commission shall consult with the authority or authorities of that State responsible for matters relating to universities, colleges of advanced education or technical and further education institutions, as the case may be, in the State.</w:t>
      </w:r>
    </w:p>
    <w:p w14:paraId="5A53A5DF"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Commission shall perform its functions with the object of promoting—</w:t>
      </w:r>
    </w:p>
    <w:p w14:paraId="560F334D"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 balanced and co-ordinated development of the provision of tertiary education in Australia; and</w:t>
      </w:r>
    </w:p>
    <w:p w14:paraId="20300244"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 the diversifying of opportunities for tertiary education.</w:t>
      </w:r>
    </w:p>
    <w:p w14:paraId="6CD3B6C1" w14:textId="77777777" w:rsidR="00013B48" w:rsidRPr="006E1BA3" w:rsidRDefault="002B1B1D" w:rsidP="006E1BA3">
      <w:pPr>
        <w:spacing w:before="120" w:after="60"/>
        <w:jc w:val="both"/>
        <w:rPr>
          <w:rFonts w:ascii="Times New Roman" w:hAnsi="Times New Roman" w:cs="Times New Roman"/>
          <w:b/>
          <w:sz w:val="20"/>
        </w:rPr>
      </w:pPr>
      <w:r w:rsidRPr="006E1BA3">
        <w:rPr>
          <w:rFonts w:ascii="Times New Roman" w:hAnsi="Times New Roman" w:cs="Times New Roman"/>
          <w:b/>
          <w:sz w:val="20"/>
        </w:rPr>
        <w:t>Reports by Commission.</w:t>
      </w:r>
    </w:p>
    <w:p w14:paraId="1116F1F8"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b/>
          <w:bCs/>
        </w:rPr>
        <w:t>9.</w:t>
      </w:r>
      <w:r w:rsidR="00D15D48" w:rsidRPr="004706AE">
        <w:rPr>
          <w:rFonts w:ascii="Times New Roman" w:hAnsi="Times New Roman" w:cs="Times New Roman"/>
        </w:rPr>
        <w:t xml:space="preserve"> </w:t>
      </w:r>
      <w:r w:rsidRPr="004706AE">
        <w:rPr>
          <w:rFonts w:ascii="Times New Roman" w:hAnsi="Times New Roman" w:cs="Times New Roman"/>
        </w:rPr>
        <w:t>(1) The Commission shall furnish to the Minister such reports relating to the performance of its functions as the Minister requires and may furnish such other reports as the Commission thinks fit.</w:t>
      </w:r>
    </w:p>
    <w:p w14:paraId="384D6147"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Without limiting sub-section (1), the Commission shall, at such times and in respect of such periods as the Minister directs, furnish to the Minister reports containing recommendations with respect to the matters referred to in sub-paragraphs 7 (1) (a) (i) and (ii).</w:t>
      </w:r>
    </w:p>
    <w:p w14:paraId="0B99C4C0"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The Minister shall, as soon as practicable, cause each report under sub-section (2) to be laid before each House of the Parliament.</w:t>
      </w:r>
    </w:p>
    <w:p w14:paraId="251DB911"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Where, in the course of preparing a report referred to in sub-section (1) or (2), the Commission has received advice from a Council in accordance with section 37 relating to the matter on which the Commission is preparing the report, the report shall include a copy of that advice.</w:t>
      </w:r>
    </w:p>
    <w:p w14:paraId="00518750" w14:textId="77777777" w:rsidR="00013B48" w:rsidRPr="004706AE" w:rsidRDefault="002B1B1D" w:rsidP="006E1BA3">
      <w:pPr>
        <w:spacing w:before="360" w:after="120"/>
        <w:jc w:val="center"/>
        <w:rPr>
          <w:rFonts w:ascii="Times New Roman" w:hAnsi="Times New Roman" w:cs="Times New Roman"/>
        </w:rPr>
      </w:pPr>
      <w:r w:rsidRPr="004706AE">
        <w:rPr>
          <w:rFonts w:ascii="Times New Roman" w:hAnsi="Times New Roman" w:cs="Times New Roman"/>
          <w:i/>
          <w:iCs/>
        </w:rPr>
        <w:t>Division 2—Constitution and Meetings of Commission</w:t>
      </w:r>
    </w:p>
    <w:p w14:paraId="52C0BC23" w14:textId="77777777" w:rsidR="00013B48" w:rsidRPr="006E1BA3" w:rsidRDefault="002B1B1D" w:rsidP="006E1BA3">
      <w:pPr>
        <w:spacing w:before="120" w:after="60"/>
        <w:jc w:val="both"/>
        <w:rPr>
          <w:rFonts w:ascii="Times New Roman" w:hAnsi="Times New Roman" w:cs="Times New Roman"/>
          <w:b/>
          <w:sz w:val="20"/>
        </w:rPr>
      </w:pPr>
      <w:r w:rsidRPr="006E1BA3">
        <w:rPr>
          <w:rFonts w:ascii="Times New Roman" w:hAnsi="Times New Roman" w:cs="Times New Roman"/>
          <w:b/>
          <w:sz w:val="20"/>
        </w:rPr>
        <w:t>Membership of Commission.</w:t>
      </w:r>
    </w:p>
    <w:p w14:paraId="46FE6DC5"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b/>
          <w:bCs/>
        </w:rPr>
        <w:t>10.</w:t>
      </w:r>
      <w:r w:rsidR="00D15D48" w:rsidRPr="004706AE">
        <w:rPr>
          <w:rFonts w:ascii="Times New Roman" w:hAnsi="Times New Roman" w:cs="Times New Roman"/>
        </w:rPr>
        <w:t xml:space="preserve"> </w:t>
      </w:r>
      <w:r w:rsidRPr="004706AE">
        <w:rPr>
          <w:rFonts w:ascii="Times New Roman" w:hAnsi="Times New Roman" w:cs="Times New Roman"/>
        </w:rPr>
        <w:t>(1) The Commission shall consist of—</w:t>
      </w:r>
    </w:p>
    <w:p w14:paraId="29C60BBD" w14:textId="77777777" w:rsidR="00013B48" w:rsidRPr="004706AE" w:rsidRDefault="002B1B1D" w:rsidP="006E1BA3">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a Chairman;</w:t>
      </w:r>
    </w:p>
    <w:p w14:paraId="2DBD1E17" w14:textId="77777777" w:rsidR="00013B48" w:rsidRPr="004706AE" w:rsidRDefault="002B1B1D" w:rsidP="006E1BA3">
      <w:pPr>
        <w:spacing w:after="60"/>
        <w:ind w:left="720" w:hanging="288"/>
        <w:jc w:val="both"/>
        <w:rPr>
          <w:rFonts w:ascii="Times New Roman" w:hAnsi="Times New Roman" w:cs="Times New Roman"/>
        </w:rPr>
      </w:pPr>
      <w:r w:rsidRPr="004706AE">
        <w:rPr>
          <w:rFonts w:ascii="Times New Roman" w:hAnsi="Times New Roman" w:cs="Times New Roman"/>
        </w:rPr>
        <w:t>(b) a Commissioner to be concerned particularly with universities;</w:t>
      </w:r>
    </w:p>
    <w:p w14:paraId="4B381652" w14:textId="77777777" w:rsidR="00013B48" w:rsidRPr="004706AE" w:rsidRDefault="002B1B1D" w:rsidP="006E1BA3">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a Commissioner to be concerned particularly with colleges of advanced education;</w:t>
      </w:r>
    </w:p>
    <w:p w14:paraId="41BD29F2" w14:textId="77777777" w:rsidR="00013B48" w:rsidRPr="004706AE" w:rsidRDefault="002B1B1D" w:rsidP="006E1BA3">
      <w:pPr>
        <w:spacing w:after="60"/>
        <w:ind w:left="720" w:hanging="288"/>
        <w:jc w:val="both"/>
        <w:rPr>
          <w:rFonts w:ascii="Times New Roman" w:hAnsi="Times New Roman" w:cs="Times New Roman"/>
        </w:rPr>
      </w:pPr>
      <w:r w:rsidRPr="004706AE">
        <w:rPr>
          <w:rFonts w:ascii="Times New Roman" w:hAnsi="Times New Roman" w:cs="Times New Roman"/>
        </w:rPr>
        <w:t>(d) a Commissioner to be concerned particularly with technical and further education institutions; and</w:t>
      </w:r>
    </w:p>
    <w:p w14:paraId="10FF00CF" w14:textId="77777777" w:rsidR="00013B48" w:rsidRPr="004706AE" w:rsidRDefault="002B1B1D" w:rsidP="006E1BA3">
      <w:pPr>
        <w:spacing w:after="60"/>
        <w:ind w:left="720" w:hanging="288"/>
        <w:jc w:val="both"/>
        <w:rPr>
          <w:rFonts w:ascii="Times New Roman" w:hAnsi="Times New Roman" w:cs="Times New Roman"/>
        </w:rPr>
      </w:pPr>
      <w:r w:rsidRPr="004706AE">
        <w:rPr>
          <w:rFonts w:ascii="Times New Roman" w:hAnsi="Times New Roman" w:cs="Times New Roman"/>
        </w:rPr>
        <w:t>(e) 5 other Commissioners.</w:t>
      </w:r>
    </w:p>
    <w:p w14:paraId="21CEBB26"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 xml:space="preserve">The Commissioners shall be appointed by the </w:t>
      </w:r>
      <w:r w:rsidRPr="004706AE">
        <w:rPr>
          <w:rFonts w:ascii="Times New Roman" w:hAnsi="Times New Roman" w:cs="Times New Roman"/>
          <w:lang w:val="de-DE" w:eastAsia="de-DE" w:bidi="de-DE"/>
        </w:rPr>
        <w:t>GovernorGeneral.</w:t>
      </w:r>
    </w:p>
    <w:p w14:paraId="12EE7241" w14:textId="138A6335"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The Commissioners referred to in paragraphs (1)(a), (b), (c) and (d) shall be appointed as full-time Commissioners and the other Commissioners shall be appointed as part-time Commissioners.</w:t>
      </w:r>
    </w:p>
    <w:p w14:paraId="60A1EC19" w14:textId="77777777" w:rsidR="00013B48" w:rsidRPr="004706AE"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The performance of the functions of the Commission is not affected by reason only of there being a vacancy or vacancies in the membership of the Commission.</w:t>
      </w:r>
    </w:p>
    <w:p w14:paraId="3EEB55AC" w14:textId="77777777" w:rsidR="006E1BA3" w:rsidRDefault="002B1B1D" w:rsidP="006E1BA3">
      <w:pPr>
        <w:spacing w:after="60"/>
        <w:ind w:firstLine="432"/>
        <w:jc w:val="both"/>
        <w:rPr>
          <w:rFonts w:ascii="Times New Roman" w:hAnsi="Times New Roman" w:cs="Times New Roman"/>
        </w:rPr>
      </w:pPr>
      <w:r w:rsidRPr="004706AE">
        <w:rPr>
          <w:rFonts w:ascii="Times New Roman" w:hAnsi="Times New Roman" w:cs="Times New Roman"/>
        </w:rPr>
        <w:t>(5)</w:t>
      </w:r>
      <w:r w:rsidR="00D15D48" w:rsidRPr="004706AE">
        <w:rPr>
          <w:rFonts w:ascii="Times New Roman" w:hAnsi="Times New Roman" w:cs="Times New Roman"/>
        </w:rPr>
        <w:t xml:space="preserve"> </w:t>
      </w:r>
      <w:r w:rsidRPr="004706AE">
        <w:rPr>
          <w:rFonts w:ascii="Times New Roman" w:hAnsi="Times New Roman" w:cs="Times New Roman"/>
        </w:rPr>
        <w:t>The Commissioners hold office on such terms and conditions (if any) in respect of matters not provided for by this Act as are determined by the Governor-General.</w:t>
      </w:r>
    </w:p>
    <w:p w14:paraId="41209914" w14:textId="77777777" w:rsidR="00013B48" w:rsidRPr="00FF1512" w:rsidRDefault="002B1B1D" w:rsidP="00FF1512">
      <w:pPr>
        <w:spacing w:before="120" w:after="60"/>
        <w:jc w:val="both"/>
        <w:rPr>
          <w:rFonts w:ascii="Times New Roman" w:hAnsi="Times New Roman" w:cs="Times New Roman"/>
          <w:b/>
          <w:sz w:val="20"/>
        </w:rPr>
      </w:pPr>
      <w:r w:rsidRPr="00FF1512">
        <w:rPr>
          <w:rFonts w:ascii="Times New Roman" w:hAnsi="Times New Roman" w:cs="Times New Roman"/>
          <w:b/>
          <w:sz w:val="20"/>
        </w:rPr>
        <w:t>Period of appointment of Commissioners.</w:t>
      </w:r>
    </w:p>
    <w:p w14:paraId="1A9D663D"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b/>
          <w:bCs/>
        </w:rPr>
        <w:t>11.</w:t>
      </w:r>
      <w:r w:rsidR="00D15D48" w:rsidRPr="004706AE">
        <w:rPr>
          <w:rFonts w:ascii="Times New Roman" w:hAnsi="Times New Roman" w:cs="Times New Roman"/>
        </w:rPr>
        <w:t xml:space="preserve"> </w:t>
      </w:r>
      <w:r w:rsidRPr="004706AE">
        <w:rPr>
          <w:rFonts w:ascii="Times New Roman" w:hAnsi="Times New Roman" w:cs="Times New Roman"/>
        </w:rPr>
        <w:t>(1) A full-time Commissioner shall be appointed for such period, not exceeding 7 years, as is specified in the instrument of his appointment, but is eligible for re-appointment.</w:t>
      </w:r>
    </w:p>
    <w:p w14:paraId="23680110"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A part-time Commissioner shall be appointed for such period, not exceeding 3 years, as is specified in the instrument of his appointment, but is eligible for re-appointment.</w:t>
      </w:r>
    </w:p>
    <w:p w14:paraId="67FD808D"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A person who has attained the age of 65 years shall not be appointed or re-appointed as a full-time Commissioner and a person shall not be appointed or re-appointed as a full-time Commissioner for a period that extends beyond the date on which he will attain the age of 65 years.</w:t>
      </w:r>
    </w:p>
    <w:p w14:paraId="033994D7" w14:textId="77777777" w:rsidR="00013B48" w:rsidRPr="00FF1512" w:rsidRDefault="002B1B1D" w:rsidP="00FF1512">
      <w:pPr>
        <w:spacing w:before="120" w:after="60"/>
        <w:jc w:val="both"/>
        <w:rPr>
          <w:rFonts w:ascii="Times New Roman" w:hAnsi="Times New Roman" w:cs="Times New Roman"/>
          <w:b/>
          <w:sz w:val="20"/>
        </w:rPr>
      </w:pPr>
      <w:r w:rsidRPr="00FF1512">
        <w:rPr>
          <w:rFonts w:ascii="Times New Roman" w:hAnsi="Times New Roman" w:cs="Times New Roman"/>
          <w:b/>
          <w:sz w:val="20"/>
        </w:rPr>
        <w:t>Remuneration and allowances of Commissioners.</w:t>
      </w:r>
    </w:p>
    <w:p w14:paraId="530FB9FF"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b/>
          <w:bCs/>
        </w:rPr>
        <w:t>12.</w:t>
      </w:r>
      <w:r w:rsidR="00D15D48" w:rsidRPr="004706AE">
        <w:rPr>
          <w:rFonts w:ascii="Times New Roman" w:hAnsi="Times New Roman" w:cs="Times New Roman"/>
        </w:rPr>
        <w:t xml:space="preserve"> </w:t>
      </w:r>
      <w:r w:rsidRPr="004706AE">
        <w:rPr>
          <w:rFonts w:ascii="Times New Roman" w:hAnsi="Times New Roman" w:cs="Times New Roman"/>
        </w:rPr>
        <w:t>(1) A Commissioner shall be paid such remuneration as is determined by the Remuneration Tribunal, but, if no determination of that remuneration by the Tribunal is in operation, he shall be paid such remuneration as is prescribed.</w:t>
      </w:r>
    </w:p>
    <w:p w14:paraId="1D5F46D4"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A Commissioner shall be paid such allowances as are prescribed.</w:t>
      </w:r>
    </w:p>
    <w:p w14:paraId="6B2CFFAA"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 xml:space="preserve">This section has effect subject to the </w:t>
      </w:r>
      <w:r w:rsidRPr="004706AE">
        <w:rPr>
          <w:rFonts w:ascii="Times New Roman" w:hAnsi="Times New Roman" w:cs="Times New Roman"/>
          <w:i/>
          <w:iCs/>
        </w:rPr>
        <w:t xml:space="preserve">Remuneration Tribunals Act </w:t>
      </w:r>
      <w:r w:rsidRPr="004706AE">
        <w:rPr>
          <w:rFonts w:ascii="Times New Roman" w:hAnsi="Times New Roman" w:cs="Times New Roman"/>
        </w:rPr>
        <w:t>1973.</w:t>
      </w:r>
    </w:p>
    <w:p w14:paraId="385915FE" w14:textId="77777777" w:rsidR="00013B48" w:rsidRPr="00FF1512" w:rsidRDefault="002B1B1D" w:rsidP="00FF1512">
      <w:pPr>
        <w:spacing w:before="120" w:after="60"/>
        <w:jc w:val="both"/>
        <w:rPr>
          <w:rFonts w:ascii="Times New Roman" w:hAnsi="Times New Roman" w:cs="Times New Roman"/>
          <w:b/>
          <w:sz w:val="20"/>
        </w:rPr>
      </w:pPr>
      <w:r w:rsidRPr="00FF1512">
        <w:rPr>
          <w:rFonts w:ascii="Times New Roman" w:hAnsi="Times New Roman" w:cs="Times New Roman"/>
          <w:b/>
          <w:sz w:val="20"/>
        </w:rPr>
        <w:t>Leave of absence of full-time Commissioners.</w:t>
      </w:r>
    </w:p>
    <w:p w14:paraId="4CAD8737"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b/>
          <w:bCs/>
        </w:rPr>
        <w:t>13.</w:t>
      </w:r>
      <w:r w:rsidR="00D15D48" w:rsidRPr="004706AE">
        <w:rPr>
          <w:rFonts w:ascii="Times New Roman" w:hAnsi="Times New Roman" w:cs="Times New Roman"/>
        </w:rPr>
        <w:t xml:space="preserve"> </w:t>
      </w:r>
      <w:r w:rsidRPr="004706AE">
        <w:rPr>
          <w:rFonts w:ascii="Times New Roman" w:hAnsi="Times New Roman" w:cs="Times New Roman"/>
        </w:rPr>
        <w:t>The Minister may grant leave of absence to a full-time Commissioner on such terms and conditions as to remuneration or otherwise as the Minister determines.</w:t>
      </w:r>
    </w:p>
    <w:p w14:paraId="38292FEF" w14:textId="77777777" w:rsidR="00013B48" w:rsidRPr="00FF1512" w:rsidRDefault="002B1B1D" w:rsidP="00FF1512">
      <w:pPr>
        <w:spacing w:before="120" w:after="60"/>
        <w:jc w:val="both"/>
        <w:rPr>
          <w:rFonts w:ascii="Times New Roman" w:hAnsi="Times New Roman" w:cs="Times New Roman"/>
          <w:b/>
          <w:sz w:val="20"/>
        </w:rPr>
      </w:pPr>
      <w:r w:rsidRPr="00FF1512">
        <w:rPr>
          <w:rFonts w:ascii="Times New Roman" w:hAnsi="Times New Roman" w:cs="Times New Roman"/>
          <w:b/>
          <w:sz w:val="20"/>
        </w:rPr>
        <w:t>Resignation of Commissioner.</w:t>
      </w:r>
    </w:p>
    <w:p w14:paraId="1F20AD55"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b/>
          <w:bCs/>
        </w:rPr>
        <w:t>14.</w:t>
      </w:r>
      <w:r w:rsidR="00D15D48" w:rsidRPr="004706AE">
        <w:rPr>
          <w:rFonts w:ascii="Times New Roman" w:hAnsi="Times New Roman" w:cs="Times New Roman"/>
        </w:rPr>
        <w:t xml:space="preserve"> </w:t>
      </w:r>
      <w:r w:rsidRPr="004706AE">
        <w:rPr>
          <w:rFonts w:ascii="Times New Roman" w:hAnsi="Times New Roman" w:cs="Times New Roman"/>
        </w:rPr>
        <w:t>A Commissioner may resign his office by writing signed by him and delivered to the Governor-General.</w:t>
      </w:r>
    </w:p>
    <w:p w14:paraId="43A6509F" w14:textId="77777777" w:rsidR="00013B48" w:rsidRPr="00FF1512" w:rsidRDefault="002B1B1D" w:rsidP="00FF1512">
      <w:pPr>
        <w:spacing w:before="120" w:after="60"/>
        <w:jc w:val="both"/>
        <w:rPr>
          <w:rFonts w:ascii="Times New Roman" w:hAnsi="Times New Roman" w:cs="Times New Roman"/>
          <w:b/>
          <w:sz w:val="20"/>
        </w:rPr>
      </w:pPr>
      <w:r w:rsidRPr="00FF1512">
        <w:rPr>
          <w:rFonts w:ascii="Times New Roman" w:hAnsi="Times New Roman" w:cs="Times New Roman"/>
          <w:b/>
          <w:sz w:val="20"/>
        </w:rPr>
        <w:t>Termination of appointment of Commissioner.</w:t>
      </w:r>
    </w:p>
    <w:p w14:paraId="5E6FCD2F"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b/>
          <w:bCs/>
        </w:rPr>
        <w:t>15.</w:t>
      </w:r>
      <w:r w:rsidR="00D15D48" w:rsidRPr="004706AE">
        <w:rPr>
          <w:rFonts w:ascii="Times New Roman" w:hAnsi="Times New Roman" w:cs="Times New Roman"/>
        </w:rPr>
        <w:t xml:space="preserve"> </w:t>
      </w:r>
      <w:r w:rsidRPr="004706AE">
        <w:rPr>
          <w:rFonts w:ascii="Times New Roman" w:hAnsi="Times New Roman" w:cs="Times New Roman"/>
        </w:rPr>
        <w:t xml:space="preserve">(1) The Governor-General may terminate the appointment of a Commissioner by reason of the </w:t>
      </w:r>
      <w:proofErr w:type="spellStart"/>
      <w:r w:rsidRPr="004706AE">
        <w:rPr>
          <w:rFonts w:ascii="Times New Roman" w:hAnsi="Times New Roman" w:cs="Times New Roman"/>
        </w:rPr>
        <w:t>misbehaviour</w:t>
      </w:r>
      <w:proofErr w:type="spellEnd"/>
      <w:r w:rsidRPr="004706AE">
        <w:rPr>
          <w:rFonts w:ascii="Times New Roman" w:hAnsi="Times New Roman" w:cs="Times New Roman"/>
        </w:rPr>
        <w:t>, or the physical or mental incapacity, of the Commissioner.</w:t>
      </w:r>
    </w:p>
    <w:p w14:paraId="021F73B9" w14:textId="77777777" w:rsidR="00013B48" w:rsidRPr="004706AE" w:rsidRDefault="002B1B1D" w:rsidP="00FF1512">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If a Commissioner—</w:t>
      </w:r>
    </w:p>
    <w:p w14:paraId="0BA7260D"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 being a full-time Commissioner—</w:t>
      </w:r>
    </w:p>
    <w:p w14:paraId="266B69CA" w14:textId="77777777" w:rsidR="00013B48" w:rsidRPr="004706AE" w:rsidRDefault="002B1B1D" w:rsidP="00FF1512">
      <w:pPr>
        <w:spacing w:after="60"/>
        <w:ind w:left="1728" w:hanging="288"/>
        <w:jc w:val="both"/>
        <w:rPr>
          <w:rFonts w:ascii="Times New Roman" w:hAnsi="Times New Roman" w:cs="Times New Roman"/>
        </w:rPr>
      </w:pPr>
      <w:r w:rsidRPr="004706AE">
        <w:rPr>
          <w:rFonts w:ascii="Times New Roman" w:hAnsi="Times New Roman" w:cs="Times New Roman"/>
        </w:rPr>
        <w:t>(i)</w:t>
      </w:r>
      <w:r w:rsidR="00D15D48" w:rsidRPr="004706AE">
        <w:rPr>
          <w:rFonts w:ascii="Times New Roman" w:hAnsi="Times New Roman" w:cs="Times New Roman"/>
        </w:rPr>
        <w:t xml:space="preserve"> </w:t>
      </w:r>
      <w:r w:rsidRPr="004706AE">
        <w:rPr>
          <w:rFonts w:ascii="Times New Roman" w:hAnsi="Times New Roman" w:cs="Times New Roman"/>
        </w:rPr>
        <w:t>engages in paid employment outside the duties of his office without the approval of the Minister; or</w:t>
      </w:r>
    </w:p>
    <w:p w14:paraId="01C6232C" w14:textId="77777777" w:rsidR="00013B48" w:rsidRPr="004706AE" w:rsidRDefault="002B1B1D" w:rsidP="00FF1512">
      <w:pPr>
        <w:spacing w:after="60"/>
        <w:ind w:left="1728" w:hanging="288"/>
        <w:jc w:val="both"/>
        <w:rPr>
          <w:rFonts w:ascii="Times New Roman" w:hAnsi="Times New Roman" w:cs="Times New Roman"/>
        </w:rPr>
      </w:pPr>
      <w:r w:rsidRPr="004706AE">
        <w:rPr>
          <w:rFonts w:ascii="Times New Roman" w:hAnsi="Times New Roman" w:cs="Times New Roman"/>
        </w:rPr>
        <w:t>(ii)</w:t>
      </w:r>
      <w:r w:rsidR="00D15D48" w:rsidRPr="004706AE">
        <w:rPr>
          <w:rFonts w:ascii="Times New Roman" w:hAnsi="Times New Roman" w:cs="Times New Roman"/>
        </w:rPr>
        <w:t xml:space="preserve"> </w:t>
      </w:r>
      <w:r w:rsidRPr="004706AE">
        <w:rPr>
          <w:rFonts w:ascii="Times New Roman" w:hAnsi="Times New Roman" w:cs="Times New Roman"/>
        </w:rPr>
        <w:t>is absent from duty, except on leave of absence granted by the Minister, for 14 consecutive days, or for 28 days in any 12 months;</w:t>
      </w:r>
    </w:p>
    <w:p w14:paraId="29400D70" w14:textId="77777777" w:rsidR="00E8564B"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being a part-time Commissioner—is absent, except with the permission of the Minister, from 3 consecutive meetings of the Commission; or</w:t>
      </w:r>
    </w:p>
    <w:p w14:paraId="7B6F3C4C" w14:textId="77777777" w:rsidR="00B571EA" w:rsidRDefault="00B571EA">
      <w:pPr>
        <w:rPr>
          <w:rFonts w:ascii="Times New Roman" w:hAnsi="Times New Roman" w:cs="Times New Roman"/>
        </w:rPr>
      </w:pPr>
      <w:r>
        <w:rPr>
          <w:rFonts w:ascii="Times New Roman" w:hAnsi="Times New Roman" w:cs="Times New Roman"/>
        </w:rPr>
        <w:br w:type="page"/>
      </w:r>
    </w:p>
    <w:p w14:paraId="3A3D4982" w14:textId="4D63743E"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whether a full-time Commissioner or a part-time Commissioner—becomes bankrupt, applies to take the benefit of any law for the relief of bankrupt or insolvent debtors, compounds with his creditors or makes an assignment of his remuneration for their benefit,</w:t>
      </w:r>
    </w:p>
    <w:p w14:paraId="5C39D5E8" w14:textId="77777777" w:rsidR="00013B48" w:rsidRPr="004706AE" w:rsidRDefault="002B1B1D" w:rsidP="00FC3B07">
      <w:pPr>
        <w:spacing w:after="60"/>
        <w:jc w:val="both"/>
        <w:rPr>
          <w:rFonts w:ascii="Times New Roman" w:hAnsi="Times New Roman" w:cs="Times New Roman"/>
        </w:rPr>
      </w:pPr>
      <w:r w:rsidRPr="004706AE">
        <w:rPr>
          <w:rFonts w:ascii="Times New Roman" w:hAnsi="Times New Roman" w:cs="Times New Roman"/>
        </w:rPr>
        <w:t>the Governor-General shall terminate the appointment of the Commissioner.</w:t>
      </w:r>
    </w:p>
    <w:p w14:paraId="31D006FD" w14:textId="77777777" w:rsidR="00013B48" w:rsidRPr="00FC3B07" w:rsidRDefault="002B1B1D" w:rsidP="00FC3B07">
      <w:pPr>
        <w:spacing w:before="120" w:after="60"/>
        <w:jc w:val="both"/>
        <w:rPr>
          <w:rFonts w:ascii="Times New Roman" w:hAnsi="Times New Roman" w:cs="Times New Roman"/>
          <w:b/>
          <w:sz w:val="20"/>
        </w:rPr>
      </w:pPr>
      <w:r w:rsidRPr="00FC3B07">
        <w:rPr>
          <w:rFonts w:ascii="Times New Roman" w:hAnsi="Times New Roman" w:cs="Times New Roman"/>
          <w:b/>
          <w:sz w:val="20"/>
        </w:rPr>
        <w:t>Acting Commissioners.</w:t>
      </w:r>
    </w:p>
    <w:p w14:paraId="14A8EC5B" w14:textId="77777777" w:rsidR="00013B48" w:rsidRPr="004706AE" w:rsidRDefault="002B1B1D" w:rsidP="00FC3B07">
      <w:pPr>
        <w:spacing w:after="60"/>
        <w:ind w:firstLine="432"/>
        <w:jc w:val="both"/>
        <w:rPr>
          <w:rFonts w:ascii="Times New Roman" w:hAnsi="Times New Roman" w:cs="Times New Roman"/>
        </w:rPr>
      </w:pPr>
      <w:r w:rsidRPr="004706AE">
        <w:rPr>
          <w:rFonts w:ascii="Times New Roman" w:hAnsi="Times New Roman" w:cs="Times New Roman"/>
          <w:b/>
          <w:bCs/>
        </w:rPr>
        <w:t>16.</w:t>
      </w:r>
      <w:r w:rsidR="00D15D48" w:rsidRPr="004706AE">
        <w:rPr>
          <w:rFonts w:ascii="Times New Roman" w:hAnsi="Times New Roman" w:cs="Times New Roman"/>
        </w:rPr>
        <w:t xml:space="preserve"> </w:t>
      </w:r>
      <w:r w:rsidRPr="004706AE">
        <w:rPr>
          <w:rFonts w:ascii="Times New Roman" w:hAnsi="Times New Roman" w:cs="Times New Roman"/>
        </w:rPr>
        <w:t>(1) The Minister may appoint a Commissioner or other person to act as the Chairman during a period, or during all periods, when—</w:t>
      </w:r>
    </w:p>
    <w:p w14:paraId="2F802DBC"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there is a vacancy in the office of Chairman, whether or not an appointment has previously been made to the office of Chairman; or</w:t>
      </w:r>
    </w:p>
    <w:p w14:paraId="6367547F"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the Chairman is absent from duty or from Australia or, for any other reason, is unable to perform the functions of his office.</w:t>
      </w:r>
    </w:p>
    <w:p w14:paraId="0E2165C1" w14:textId="77777777" w:rsidR="00013B48" w:rsidRPr="004706AE" w:rsidRDefault="002B1B1D" w:rsidP="00FC3B07">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Minister may appoint a part-time Commissioner or other person to act as a full-time Commissioner in the place of a Commissioner referred to in paragraph 10 (1) (b), (c) or (d) during a period, or during all periods, when—</w:t>
      </w:r>
    </w:p>
    <w:p w14:paraId="324959E2"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there is a vacancy in the office of that Commissioner, whether or not an appointment has previously been made to that office; or</w:t>
      </w:r>
    </w:p>
    <w:p w14:paraId="4309F27E"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that Commissioner is acting as Chairman, is absent from duty or from Australia or, for any other reason, is unable to perform the duties of his office.</w:t>
      </w:r>
    </w:p>
    <w:p w14:paraId="6FA898DF" w14:textId="77777777" w:rsidR="00013B48" w:rsidRPr="004706AE" w:rsidRDefault="002B1B1D" w:rsidP="00FC3B07">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The Minister may appoint a person to act as a part-time Commissioner during a period, or during all periods, when—</w:t>
      </w:r>
    </w:p>
    <w:p w14:paraId="31FD9FB2"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there is a vacancy in the office of a part-time Commissioner, whether or not an appointment has previously been made to the office; or</w:t>
      </w:r>
    </w:p>
    <w:p w14:paraId="69E42CBA"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a part-time Commissioner is acting as Chairman or as another full-time Commissioner, is absent from duty or from Australia or, for any other reason, is unable to perform the duties of his office.</w:t>
      </w:r>
    </w:p>
    <w:p w14:paraId="7194DD32" w14:textId="1D8DBCB8" w:rsidR="00013B48" w:rsidRPr="004706AE" w:rsidRDefault="002B1B1D" w:rsidP="00FC3B07">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A person acting in accordance with paragraph (1)(a), (2)(a) or (3)(a) shall not continue so to act for more than 12 months.</w:t>
      </w:r>
    </w:p>
    <w:p w14:paraId="76F6AA24" w14:textId="7AADF807" w:rsidR="00FC3B07" w:rsidRDefault="002B1B1D" w:rsidP="00FC3B07">
      <w:pPr>
        <w:spacing w:after="60"/>
        <w:ind w:firstLine="432"/>
        <w:jc w:val="both"/>
        <w:rPr>
          <w:rFonts w:ascii="Times New Roman" w:hAnsi="Times New Roman" w:cs="Times New Roman"/>
        </w:rPr>
      </w:pPr>
      <w:r w:rsidRPr="004706AE">
        <w:rPr>
          <w:rFonts w:ascii="Times New Roman" w:hAnsi="Times New Roman" w:cs="Times New Roman"/>
        </w:rPr>
        <w:t>(5) Where a person is acting as Chairman in accordance with paragraph (1)(b), as a full-time Commissioner in accordance with paragraph (2)(b) or as a part-time Commissioner in accordance with paragraph (3)(b) and the office of Chairman, of the full-time Commissioner in whose place he is acting or of the part-time Commissioner in whose place he is acting, as the case may be, becomes vacant while that person is so acting, the person may continue so to act until the Minister otherwise directs, the vacancy is filled or a period of 12 months from the date on which the vacancy occurred expires, whichever first happens.</w:t>
      </w:r>
    </w:p>
    <w:p w14:paraId="04A70A45" w14:textId="77777777" w:rsidR="00013B48" w:rsidRPr="004706AE" w:rsidRDefault="002B1B1D" w:rsidP="0068198B">
      <w:pPr>
        <w:spacing w:after="60"/>
        <w:ind w:firstLine="432"/>
        <w:jc w:val="both"/>
        <w:rPr>
          <w:rFonts w:ascii="Times New Roman" w:hAnsi="Times New Roman" w:cs="Times New Roman"/>
        </w:rPr>
      </w:pPr>
      <w:r w:rsidRPr="004706AE">
        <w:rPr>
          <w:rFonts w:ascii="Times New Roman" w:hAnsi="Times New Roman" w:cs="Times New Roman"/>
        </w:rPr>
        <w:t>(6)</w:t>
      </w:r>
      <w:r w:rsidR="00D15D48" w:rsidRPr="004706AE">
        <w:rPr>
          <w:rFonts w:ascii="Times New Roman" w:hAnsi="Times New Roman" w:cs="Times New Roman"/>
        </w:rPr>
        <w:t xml:space="preserve"> </w:t>
      </w:r>
      <w:r w:rsidRPr="004706AE">
        <w:rPr>
          <w:rFonts w:ascii="Times New Roman" w:hAnsi="Times New Roman" w:cs="Times New Roman"/>
        </w:rPr>
        <w:t>The Minister may—</w:t>
      </w:r>
    </w:p>
    <w:p w14:paraId="1741AB32"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determine the terms and conditions of appointment of a person appointed under this section; and</w:t>
      </w:r>
    </w:p>
    <w:p w14:paraId="4D51647F"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at any time terminate such an appointment.</w:t>
      </w:r>
    </w:p>
    <w:p w14:paraId="468932FB"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(7)</w:t>
      </w:r>
      <w:r w:rsidR="00D15D48" w:rsidRPr="004706AE">
        <w:rPr>
          <w:rFonts w:ascii="Times New Roman" w:hAnsi="Times New Roman" w:cs="Times New Roman"/>
        </w:rPr>
        <w:t xml:space="preserve"> </w:t>
      </w:r>
      <w:r w:rsidRPr="004706AE">
        <w:rPr>
          <w:rFonts w:ascii="Times New Roman" w:hAnsi="Times New Roman" w:cs="Times New Roman"/>
        </w:rPr>
        <w:t>A person appointed under this section may resign his appointment by writing signed by him and delivered to the Minister.</w:t>
      </w:r>
    </w:p>
    <w:p w14:paraId="18758EAB"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(8)</w:t>
      </w:r>
      <w:r w:rsidR="00D15D48" w:rsidRPr="004706AE">
        <w:rPr>
          <w:rFonts w:ascii="Times New Roman" w:hAnsi="Times New Roman" w:cs="Times New Roman"/>
        </w:rPr>
        <w:t xml:space="preserve"> </w:t>
      </w:r>
      <w:r w:rsidRPr="004706AE">
        <w:rPr>
          <w:rFonts w:ascii="Times New Roman" w:hAnsi="Times New Roman" w:cs="Times New Roman"/>
        </w:rPr>
        <w:t>While a person is acting as Chairman in pursuance of an appointment under this section, he has and may exercise all the powers of, and shall perform all the functions of, the Chairman.</w:t>
      </w:r>
    </w:p>
    <w:p w14:paraId="70EEF489"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(9)</w:t>
      </w:r>
      <w:r w:rsidR="00D15D48" w:rsidRPr="004706AE">
        <w:rPr>
          <w:rFonts w:ascii="Times New Roman" w:hAnsi="Times New Roman" w:cs="Times New Roman"/>
        </w:rPr>
        <w:t xml:space="preserve"> </w:t>
      </w:r>
      <w:r w:rsidRPr="004706AE">
        <w:rPr>
          <w:rFonts w:ascii="Times New Roman" w:hAnsi="Times New Roman" w:cs="Times New Roman"/>
        </w:rPr>
        <w:t xml:space="preserve">The validity of anything done by a person acting under this section shall not be called in question by reason of any defect or irregularity in or in </w:t>
      </w:r>
      <w:proofErr w:type="spellStart"/>
      <w:r w:rsidRPr="004706AE">
        <w:rPr>
          <w:rFonts w:ascii="Times New Roman" w:hAnsi="Times New Roman" w:cs="Times New Roman"/>
        </w:rPr>
        <w:t>connexion</w:t>
      </w:r>
      <w:proofErr w:type="spellEnd"/>
      <w:r w:rsidRPr="004706AE">
        <w:rPr>
          <w:rFonts w:ascii="Times New Roman" w:hAnsi="Times New Roman" w:cs="Times New Roman"/>
        </w:rPr>
        <w:t xml:space="preserve"> with his appointment or on the ground that the occasion for his acting had not arisen or had ceased.</w:t>
      </w:r>
    </w:p>
    <w:p w14:paraId="1A281160" w14:textId="77777777" w:rsidR="00013B48" w:rsidRPr="00017E91" w:rsidRDefault="002B1B1D" w:rsidP="00017E91">
      <w:pPr>
        <w:spacing w:before="120" w:after="60"/>
        <w:jc w:val="both"/>
        <w:rPr>
          <w:rFonts w:ascii="Times New Roman" w:hAnsi="Times New Roman" w:cs="Times New Roman"/>
          <w:b/>
          <w:sz w:val="20"/>
        </w:rPr>
      </w:pPr>
      <w:r w:rsidRPr="00017E91">
        <w:rPr>
          <w:rFonts w:ascii="Times New Roman" w:hAnsi="Times New Roman" w:cs="Times New Roman"/>
          <w:b/>
          <w:sz w:val="20"/>
        </w:rPr>
        <w:t>Rights of Public Servants appointed as full-time Commissioners.</w:t>
      </w:r>
    </w:p>
    <w:p w14:paraId="0E2F4F0B"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b/>
          <w:bCs/>
        </w:rPr>
        <w:t>17.</w:t>
      </w:r>
      <w:r w:rsidR="00D15D48" w:rsidRPr="004706AE">
        <w:rPr>
          <w:rFonts w:ascii="Times New Roman" w:hAnsi="Times New Roman" w:cs="Times New Roman"/>
        </w:rPr>
        <w:t xml:space="preserve"> </w:t>
      </w:r>
      <w:r w:rsidRPr="004706AE">
        <w:rPr>
          <w:rFonts w:ascii="Times New Roman" w:hAnsi="Times New Roman" w:cs="Times New Roman"/>
        </w:rPr>
        <w:t xml:space="preserve">If a full-time Commissioner was before his appointment, an officer of the Australian Public Service or a person to whom the </w:t>
      </w:r>
      <w:r w:rsidRPr="004706AE">
        <w:rPr>
          <w:rFonts w:ascii="Times New Roman" w:hAnsi="Times New Roman" w:cs="Times New Roman"/>
          <w:i/>
          <w:iCs/>
        </w:rPr>
        <w:t>Officers’ Rights Declaration Act</w:t>
      </w:r>
      <w:r w:rsidRPr="004706AE">
        <w:rPr>
          <w:rFonts w:ascii="Times New Roman" w:hAnsi="Times New Roman" w:cs="Times New Roman"/>
        </w:rPr>
        <w:t xml:space="preserve"> 1928 applied—</w:t>
      </w:r>
    </w:p>
    <w:p w14:paraId="47F81131" w14:textId="77777777" w:rsidR="00013B48" w:rsidRPr="004706AE" w:rsidRDefault="002B1B1D" w:rsidP="00017E91">
      <w:pPr>
        <w:spacing w:after="60"/>
        <w:ind w:left="720" w:hanging="288"/>
        <w:jc w:val="both"/>
        <w:rPr>
          <w:rFonts w:ascii="Times New Roman" w:hAnsi="Times New Roman" w:cs="Times New Roman"/>
        </w:rPr>
      </w:pPr>
      <w:r w:rsidRPr="004706AE">
        <w:rPr>
          <w:rFonts w:ascii="Times New Roman" w:hAnsi="Times New Roman" w:cs="Times New Roman"/>
        </w:rPr>
        <w:t>(a) he retains his existing and accruing rights;</w:t>
      </w:r>
    </w:p>
    <w:p w14:paraId="12B8677C" w14:textId="77777777" w:rsidR="00013B48" w:rsidRPr="004706AE" w:rsidRDefault="002B1B1D" w:rsidP="00017E91">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for the purpose of determining those rights, his service as a fulltime Commissioner shall be taken into account as if it were service in the Public Service; and</w:t>
      </w:r>
    </w:p>
    <w:p w14:paraId="62016088" w14:textId="77777777" w:rsidR="00B571EA" w:rsidRDefault="00B571EA">
      <w:pPr>
        <w:rPr>
          <w:rFonts w:ascii="Times New Roman" w:hAnsi="Times New Roman" w:cs="Times New Roman"/>
        </w:rPr>
      </w:pPr>
      <w:r>
        <w:rPr>
          <w:rFonts w:ascii="Times New Roman" w:hAnsi="Times New Roman" w:cs="Times New Roman"/>
        </w:rPr>
        <w:br w:type="page"/>
      </w:r>
    </w:p>
    <w:p w14:paraId="4766BBFD" w14:textId="64DBDEDB" w:rsidR="00013B48" w:rsidRPr="004706AE" w:rsidRDefault="002B1B1D" w:rsidP="00017E91">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 xml:space="preserve">the </w:t>
      </w:r>
      <w:r w:rsidRPr="004706AE">
        <w:rPr>
          <w:rFonts w:ascii="Times New Roman" w:hAnsi="Times New Roman" w:cs="Times New Roman"/>
          <w:i/>
          <w:iCs/>
        </w:rPr>
        <w:t>Officers’ Rights Declaration Act</w:t>
      </w:r>
      <w:r w:rsidRPr="004706AE">
        <w:rPr>
          <w:rFonts w:ascii="Times New Roman" w:hAnsi="Times New Roman" w:cs="Times New Roman"/>
        </w:rPr>
        <w:t xml:space="preserve"> 1928 applies as if this Act and this section had been specified in the Schedule to that Act.</w:t>
      </w:r>
    </w:p>
    <w:p w14:paraId="4B46BEBD" w14:textId="77777777" w:rsidR="00013B48" w:rsidRPr="00017E91" w:rsidRDefault="002B1B1D" w:rsidP="00017E91">
      <w:pPr>
        <w:spacing w:before="120" w:after="60"/>
        <w:jc w:val="both"/>
        <w:rPr>
          <w:rFonts w:ascii="Times New Roman" w:hAnsi="Times New Roman" w:cs="Times New Roman"/>
          <w:b/>
          <w:sz w:val="20"/>
        </w:rPr>
      </w:pPr>
      <w:r w:rsidRPr="00017E91">
        <w:rPr>
          <w:rFonts w:ascii="Times New Roman" w:hAnsi="Times New Roman" w:cs="Times New Roman"/>
          <w:b/>
          <w:sz w:val="20"/>
        </w:rPr>
        <w:t>Meetings of Commission.</w:t>
      </w:r>
    </w:p>
    <w:p w14:paraId="74102CBA"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b/>
          <w:bCs/>
        </w:rPr>
        <w:t>18.</w:t>
      </w:r>
      <w:r w:rsidR="00D15D48" w:rsidRPr="004706AE">
        <w:rPr>
          <w:rFonts w:ascii="Times New Roman" w:hAnsi="Times New Roman" w:cs="Times New Roman"/>
        </w:rPr>
        <w:t xml:space="preserve"> </w:t>
      </w:r>
      <w:r w:rsidRPr="004706AE">
        <w:rPr>
          <w:rFonts w:ascii="Times New Roman" w:hAnsi="Times New Roman" w:cs="Times New Roman"/>
        </w:rPr>
        <w:t>(1) The Commission shall hold such meetings as are necessary for the performance of its functions.</w:t>
      </w:r>
    </w:p>
    <w:p w14:paraId="2B90D422"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Minister or the Chairman may, at any time, convene a meeting of the Commission.</w:t>
      </w:r>
    </w:p>
    <w:p w14:paraId="6E26D9DD"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At a meeting, 5 Commissioners, of whom at least 2 shall be part</w:t>
      </w:r>
      <w:r w:rsidR="00D15D48" w:rsidRPr="004706AE">
        <w:rPr>
          <w:rFonts w:ascii="Times New Roman" w:hAnsi="Times New Roman" w:cs="Times New Roman"/>
        </w:rPr>
        <w:t>-</w:t>
      </w:r>
      <w:r w:rsidRPr="004706AE">
        <w:rPr>
          <w:rFonts w:ascii="Times New Roman" w:hAnsi="Times New Roman" w:cs="Times New Roman"/>
        </w:rPr>
        <w:t>time Commissioners, constitute a quorum.</w:t>
      </w:r>
    </w:p>
    <w:p w14:paraId="6380F85B"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The Chairman shall preside at all meetings at which he is present.</w:t>
      </w:r>
    </w:p>
    <w:p w14:paraId="65C4ABAD"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(5)</w:t>
      </w:r>
      <w:r w:rsidR="00D15D48" w:rsidRPr="004706AE">
        <w:rPr>
          <w:rFonts w:ascii="Times New Roman" w:hAnsi="Times New Roman" w:cs="Times New Roman"/>
        </w:rPr>
        <w:t xml:space="preserve"> </w:t>
      </w:r>
      <w:r w:rsidRPr="004706AE">
        <w:rPr>
          <w:rFonts w:ascii="Times New Roman" w:hAnsi="Times New Roman" w:cs="Times New Roman"/>
        </w:rPr>
        <w:t>If the Chairman is not present at a meeting, the members present shall elect one of their number to preside at the meeting.</w:t>
      </w:r>
    </w:p>
    <w:p w14:paraId="44FAE5E9"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(6)</w:t>
      </w:r>
      <w:r w:rsidR="00D15D48" w:rsidRPr="004706AE">
        <w:rPr>
          <w:rFonts w:ascii="Times New Roman" w:hAnsi="Times New Roman" w:cs="Times New Roman"/>
        </w:rPr>
        <w:t xml:space="preserve"> </w:t>
      </w:r>
      <w:r w:rsidRPr="004706AE">
        <w:rPr>
          <w:rFonts w:ascii="Times New Roman" w:hAnsi="Times New Roman" w:cs="Times New Roman"/>
        </w:rPr>
        <w:t>Questions arising at a meeting shall be determined by a majority of votes of the Commissioners present and voting.</w:t>
      </w:r>
    </w:p>
    <w:p w14:paraId="68530238"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(7)</w:t>
      </w:r>
      <w:r w:rsidR="00D15D48" w:rsidRPr="004706AE">
        <w:rPr>
          <w:rFonts w:ascii="Times New Roman" w:hAnsi="Times New Roman" w:cs="Times New Roman"/>
        </w:rPr>
        <w:t xml:space="preserve"> </w:t>
      </w:r>
      <w:r w:rsidRPr="004706AE">
        <w:rPr>
          <w:rFonts w:ascii="Times New Roman" w:hAnsi="Times New Roman" w:cs="Times New Roman"/>
        </w:rPr>
        <w:t>The person presiding at a meeting has a deliberative vote and, in the event of an equality of votes, also has a casting vote.</w:t>
      </w:r>
    </w:p>
    <w:p w14:paraId="538911BC" w14:textId="77777777" w:rsidR="00013B48" w:rsidRPr="004706AE" w:rsidRDefault="002B1B1D" w:rsidP="00017E91">
      <w:pPr>
        <w:spacing w:after="60"/>
        <w:ind w:firstLine="432"/>
        <w:jc w:val="both"/>
        <w:rPr>
          <w:rFonts w:ascii="Times New Roman" w:hAnsi="Times New Roman" w:cs="Times New Roman"/>
        </w:rPr>
      </w:pPr>
      <w:r w:rsidRPr="004706AE">
        <w:rPr>
          <w:rFonts w:ascii="Times New Roman" w:hAnsi="Times New Roman" w:cs="Times New Roman"/>
        </w:rPr>
        <w:t>(8)</w:t>
      </w:r>
      <w:r w:rsidR="00D15D48" w:rsidRPr="004706AE">
        <w:rPr>
          <w:rFonts w:ascii="Times New Roman" w:hAnsi="Times New Roman" w:cs="Times New Roman"/>
        </w:rPr>
        <w:t xml:space="preserve"> </w:t>
      </w:r>
      <w:r w:rsidRPr="004706AE">
        <w:rPr>
          <w:rFonts w:ascii="Times New Roman" w:hAnsi="Times New Roman" w:cs="Times New Roman"/>
        </w:rPr>
        <w:t>In this section—</w:t>
      </w:r>
    </w:p>
    <w:p w14:paraId="4C7A28A5" w14:textId="77777777" w:rsidR="00017E91" w:rsidRDefault="002B1B1D" w:rsidP="00017E91">
      <w:pPr>
        <w:spacing w:after="60"/>
        <w:ind w:left="720" w:hanging="288"/>
        <w:jc w:val="both"/>
        <w:rPr>
          <w:rFonts w:ascii="Times New Roman" w:hAnsi="Times New Roman" w:cs="Times New Roman"/>
        </w:rPr>
      </w:pPr>
      <w:r w:rsidRPr="004706AE">
        <w:rPr>
          <w:rFonts w:ascii="Times New Roman" w:hAnsi="Times New Roman" w:cs="Times New Roman"/>
        </w:rPr>
        <w:t>(a) a reference to the Chairman shall, if a person is acting as the Chairman, be read as a reference to that person; and</w:t>
      </w:r>
    </w:p>
    <w:p w14:paraId="2122A1AA" w14:textId="77777777" w:rsidR="00013B48" w:rsidRPr="004706AE" w:rsidRDefault="002B1B1D" w:rsidP="00163EE2">
      <w:pPr>
        <w:spacing w:after="60"/>
        <w:ind w:left="720" w:hanging="288"/>
        <w:jc w:val="both"/>
        <w:rPr>
          <w:rFonts w:ascii="Times New Roman" w:hAnsi="Times New Roman" w:cs="Times New Roman"/>
        </w:rPr>
      </w:pPr>
      <w:r w:rsidRPr="004706AE">
        <w:rPr>
          <w:rFonts w:ascii="Times New Roman" w:hAnsi="Times New Roman" w:cs="Times New Roman"/>
        </w:rPr>
        <w:t>(b) a reference to a Commissioner shall, if a person is acting as the Chairman or as another Commissioner, be read as including a reference to that person.</w:t>
      </w:r>
    </w:p>
    <w:p w14:paraId="48A0B6E5" w14:textId="77777777" w:rsidR="00013B48" w:rsidRPr="004706AE" w:rsidRDefault="002B1B1D" w:rsidP="00163EE2">
      <w:pPr>
        <w:spacing w:before="240" w:after="240"/>
        <w:jc w:val="center"/>
        <w:rPr>
          <w:rFonts w:ascii="Times New Roman" w:hAnsi="Times New Roman" w:cs="Times New Roman"/>
        </w:rPr>
      </w:pPr>
      <w:r w:rsidRPr="004706AE">
        <w:rPr>
          <w:rFonts w:ascii="Times New Roman" w:hAnsi="Times New Roman" w:cs="Times New Roman"/>
        </w:rPr>
        <w:t>PART III—COUNCILS</w:t>
      </w:r>
    </w:p>
    <w:p w14:paraId="58955B9D" w14:textId="77777777" w:rsidR="00013B48" w:rsidRPr="004706AE" w:rsidRDefault="002B1B1D" w:rsidP="00163EE2">
      <w:pPr>
        <w:spacing w:before="240" w:after="240"/>
        <w:jc w:val="center"/>
        <w:rPr>
          <w:rFonts w:ascii="Times New Roman" w:hAnsi="Times New Roman" w:cs="Times New Roman"/>
        </w:rPr>
      </w:pPr>
      <w:r w:rsidRPr="004706AE">
        <w:rPr>
          <w:rFonts w:ascii="Times New Roman" w:hAnsi="Times New Roman" w:cs="Times New Roman"/>
          <w:i/>
          <w:iCs/>
        </w:rPr>
        <w:t>Division 1—Universities Council</w:t>
      </w:r>
    </w:p>
    <w:p w14:paraId="74E86981" w14:textId="77777777" w:rsidR="00013B48" w:rsidRPr="00163EE2" w:rsidRDefault="002B1B1D" w:rsidP="00163EE2">
      <w:pPr>
        <w:spacing w:before="120" w:after="60"/>
        <w:jc w:val="both"/>
        <w:rPr>
          <w:rFonts w:ascii="Times New Roman" w:hAnsi="Times New Roman" w:cs="Times New Roman"/>
          <w:b/>
          <w:sz w:val="20"/>
        </w:rPr>
      </w:pPr>
      <w:r w:rsidRPr="00163EE2">
        <w:rPr>
          <w:rFonts w:ascii="Times New Roman" w:hAnsi="Times New Roman" w:cs="Times New Roman"/>
          <w:b/>
          <w:sz w:val="20"/>
        </w:rPr>
        <w:t>Universities Council.</w:t>
      </w:r>
    </w:p>
    <w:p w14:paraId="1324610B" w14:textId="77777777" w:rsidR="00013B48" w:rsidRPr="004706AE" w:rsidRDefault="002B1B1D" w:rsidP="00163EE2">
      <w:pPr>
        <w:spacing w:after="60"/>
        <w:ind w:firstLine="432"/>
        <w:jc w:val="both"/>
        <w:rPr>
          <w:rFonts w:ascii="Times New Roman" w:hAnsi="Times New Roman" w:cs="Times New Roman"/>
        </w:rPr>
      </w:pPr>
      <w:r w:rsidRPr="004706AE">
        <w:rPr>
          <w:rFonts w:ascii="Times New Roman" w:hAnsi="Times New Roman" w:cs="Times New Roman"/>
          <w:b/>
          <w:bCs/>
        </w:rPr>
        <w:t>19.</w:t>
      </w:r>
      <w:r w:rsidR="00D15D48" w:rsidRPr="004706AE">
        <w:rPr>
          <w:rFonts w:ascii="Times New Roman" w:hAnsi="Times New Roman" w:cs="Times New Roman"/>
        </w:rPr>
        <w:t xml:space="preserve"> </w:t>
      </w:r>
      <w:r w:rsidRPr="004706AE">
        <w:rPr>
          <w:rFonts w:ascii="Times New Roman" w:hAnsi="Times New Roman" w:cs="Times New Roman"/>
        </w:rPr>
        <w:t>There is established by this Act a Council by the name of the Universities Council.</w:t>
      </w:r>
    </w:p>
    <w:p w14:paraId="75AB9B1D" w14:textId="77777777" w:rsidR="00013B48" w:rsidRPr="00163EE2" w:rsidRDefault="002B1B1D" w:rsidP="00163EE2">
      <w:pPr>
        <w:spacing w:before="120" w:after="60"/>
        <w:jc w:val="both"/>
        <w:rPr>
          <w:rFonts w:ascii="Times New Roman" w:hAnsi="Times New Roman" w:cs="Times New Roman"/>
          <w:b/>
          <w:sz w:val="20"/>
        </w:rPr>
      </w:pPr>
      <w:r w:rsidRPr="00163EE2">
        <w:rPr>
          <w:rFonts w:ascii="Times New Roman" w:hAnsi="Times New Roman" w:cs="Times New Roman"/>
          <w:b/>
          <w:sz w:val="20"/>
        </w:rPr>
        <w:t>Functions of Universities Council.</w:t>
      </w:r>
    </w:p>
    <w:p w14:paraId="536AA99C" w14:textId="77777777" w:rsidR="00013B48" w:rsidRPr="004706AE" w:rsidRDefault="002B1B1D" w:rsidP="00163EE2">
      <w:pPr>
        <w:spacing w:after="60"/>
        <w:ind w:firstLine="432"/>
        <w:jc w:val="both"/>
        <w:rPr>
          <w:rFonts w:ascii="Times New Roman" w:hAnsi="Times New Roman" w:cs="Times New Roman"/>
        </w:rPr>
      </w:pPr>
      <w:r w:rsidRPr="004706AE">
        <w:rPr>
          <w:rFonts w:ascii="Times New Roman" w:hAnsi="Times New Roman" w:cs="Times New Roman"/>
          <w:b/>
          <w:bCs/>
        </w:rPr>
        <w:t>20.</w:t>
      </w:r>
      <w:r w:rsidR="00D15D48" w:rsidRPr="004706AE">
        <w:rPr>
          <w:rFonts w:ascii="Times New Roman" w:hAnsi="Times New Roman" w:cs="Times New Roman"/>
        </w:rPr>
        <w:t xml:space="preserve"> </w:t>
      </w:r>
      <w:r w:rsidRPr="004706AE">
        <w:rPr>
          <w:rFonts w:ascii="Times New Roman" w:hAnsi="Times New Roman" w:cs="Times New Roman"/>
        </w:rPr>
        <w:t>The functions of the Universities Council are—</w:t>
      </w:r>
    </w:p>
    <w:p w14:paraId="3DF9AC19" w14:textId="77777777" w:rsidR="00013B48" w:rsidRPr="004706AE" w:rsidRDefault="002B1B1D" w:rsidP="00163EE2">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in accordance with section 37, to inquire into, and furnish information and advice to the Minister and the Commission with respect to, matters relating to universities;</w:t>
      </w:r>
    </w:p>
    <w:p w14:paraId="2E4C2089" w14:textId="77777777" w:rsidR="00013B48" w:rsidRPr="004706AE" w:rsidRDefault="002B1B1D" w:rsidP="00163EE2">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to provide, in accordance with the directions of the Commission, assistance to the Commission in the performance of the Commission’s functions in matters relating to universities, and, in particular, without limiting the generality of the foregoing—</w:t>
      </w:r>
    </w:p>
    <w:p w14:paraId="3988FF5D" w14:textId="55D1BD82" w:rsidR="00013B48" w:rsidRPr="004706AE" w:rsidRDefault="002B1B1D" w:rsidP="00163EE2">
      <w:pPr>
        <w:spacing w:after="60"/>
        <w:ind w:left="1728" w:hanging="288"/>
        <w:jc w:val="both"/>
        <w:rPr>
          <w:rFonts w:ascii="Times New Roman" w:hAnsi="Times New Roman" w:cs="Times New Roman"/>
        </w:rPr>
      </w:pPr>
      <w:r w:rsidRPr="004706AE">
        <w:rPr>
          <w:rFonts w:ascii="Times New Roman" w:hAnsi="Times New Roman" w:cs="Times New Roman"/>
        </w:rPr>
        <w:t>(i)</w:t>
      </w:r>
      <w:r w:rsidR="00D15D48" w:rsidRPr="004706AE">
        <w:rPr>
          <w:rFonts w:ascii="Times New Roman" w:hAnsi="Times New Roman" w:cs="Times New Roman"/>
        </w:rPr>
        <w:t xml:space="preserve"> </w:t>
      </w:r>
      <w:r w:rsidRPr="004706AE">
        <w:rPr>
          <w:rFonts w:ascii="Times New Roman" w:hAnsi="Times New Roman" w:cs="Times New Roman"/>
        </w:rPr>
        <w:t>to carry out, in relation to universities, the function of the Commis</w:t>
      </w:r>
      <w:r w:rsidR="00B571EA">
        <w:rPr>
          <w:rFonts w:ascii="Times New Roman" w:hAnsi="Times New Roman" w:cs="Times New Roman"/>
        </w:rPr>
        <w:t>sion referred to in paragraph 7</w:t>
      </w:r>
      <w:r w:rsidRPr="004706AE">
        <w:rPr>
          <w:rFonts w:ascii="Times New Roman" w:hAnsi="Times New Roman" w:cs="Times New Roman"/>
        </w:rPr>
        <w:t>(1)(b); and</w:t>
      </w:r>
    </w:p>
    <w:p w14:paraId="57B95339" w14:textId="77777777" w:rsidR="00013B48" w:rsidRPr="004706AE" w:rsidRDefault="002B1B1D" w:rsidP="00163EE2">
      <w:pPr>
        <w:spacing w:after="60"/>
        <w:ind w:left="1728" w:hanging="288"/>
        <w:jc w:val="both"/>
        <w:rPr>
          <w:rFonts w:ascii="Times New Roman" w:hAnsi="Times New Roman" w:cs="Times New Roman"/>
        </w:rPr>
      </w:pPr>
      <w:r w:rsidRPr="004706AE">
        <w:rPr>
          <w:rFonts w:ascii="Times New Roman" w:hAnsi="Times New Roman" w:cs="Times New Roman"/>
        </w:rPr>
        <w:t>(ii)</w:t>
      </w:r>
      <w:r w:rsidR="00D15D48" w:rsidRPr="004706AE">
        <w:rPr>
          <w:rFonts w:ascii="Times New Roman" w:hAnsi="Times New Roman" w:cs="Times New Roman"/>
        </w:rPr>
        <w:t xml:space="preserve"> </w:t>
      </w:r>
      <w:r w:rsidRPr="004706AE">
        <w:rPr>
          <w:rFonts w:ascii="Times New Roman" w:hAnsi="Times New Roman" w:cs="Times New Roman"/>
        </w:rPr>
        <w:t>to represent or act on behalf of the Commission in matters relating to universities; and</w:t>
      </w:r>
    </w:p>
    <w:p w14:paraId="7BBA93A3" w14:textId="77777777" w:rsidR="00013B48" w:rsidRPr="004706AE" w:rsidRDefault="002B1B1D" w:rsidP="00163EE2">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if so required by the Commission, to provide, in accordance with the directions of the Commission (either alone or in cooperation with another Council or both other Councils), assistance to the Commission in the performance of the functions of the Commission in matters relating to tertiary institutions other than universities.</w:t>
      </w:r>
    </w:p>
    <w:p w14:paraId="3FBEBD90" w14:textId="77777777" w:rsidR="00013B48" w:rsidRPr="00163EE2" w:rsidRDefault="002B1B1D" w:rsidP="00163EE2">
      <w:pPr>
        <w:spacing w:before="120" w:after="60"/>
        <w:jc w:val="both"/>
        <w:rPr>
          <w:rFonts w:ascii="Times New Roman" w:hAnsi="Times New Roman" w:cs="Times New Roman"/>
          <w:b/>
          <w:sz w:val="20"/>
        </w:rPr>
      </w:pPr>
      <w:r w:rsidRPr="00163EE2">
        <w:rPr>
          <w:rFonts w:ascii="Times New Roman" w:hAnsi="Times New Roman" w:cs="Times New Roman"/>
          <w:b/>
          <w:sz w:val="20"/>
        </w:rPr>
        <w:t>Membership of Universities Council.</w:t>
      </w:r>
    </w:p>
    <w:p w14:paraId="137B2624" w14:textId="77777777" w:rsidR="00013B48" w:rsidRPr="004706AE" w:rsidRDefault="002B1B1D" w:rsidP="00163EE2">
      <w:pPr>
        <w:spacing w:after="60"/>
        <w:ind w:firstLine="432"/>
        <w:jc w:val="both"/>
        <w:rPr>
          <w:rFonts w:ascii="Times New Roman" w:hAnsi="Times New Roman" w:cs="Times New Roman"/>
        </w:rPr>
      </w:pPr>
      <w:r w:rsidRPr="004706AE">
        <w:rPr>
          <w:rFonts w:ascii="Times New Roman" w:hAnsi="Times New Roman" w:cs="Times New Roman"/>
          <w:b/>
          <w:bCs/>
        </w:rPr>
        <w:t>21.</w:t>
      </w:r>
      <w:r w:rsidR="00D15D48" w:rsidRPr="004706AE">
        <w:rPr>
          <w:rFonts w:ascii="Times New Roman" w:hAnsi="Times New Roman" w:cs="Times New Roman"/>
        </w:rPr>
        <w:t xml:space="preserve"> </w:t>
      </w:r>
      <w:r w:rsidRPr="004706AE">
        <w:rPr>
          <w:rFonts w:ascii="Times New Roman" w:hAnsi="Times New Roman" w:cs="Times New Roman"/>
        </w:rPr>
        <w:t>(1) The Universities Council shall consist of—</w:t>
      </w:r>
    </w:p>
    <w:p w14:paraId="7672EAF9" w14:textId="00747A69"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 Commissioner referred to in paragraph 10(1)(b), who shall be the Chairman of the Council; and</w:t>
      </w:r>
    </w:p>
    <w:p w14:paraId="31AD3FA1"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8 other members, not being Commissioners or members of the Advanced Education Council or the Technical and Further Education Council.</w:t>
      </w:r>
    </w:p>
    <w:p w14:paraId="5E6ECFFD" w14:textId="0D5058BD" w:rsidR="00013B48" w:rsidRPr="004706AE" w:rsidRDefault="002B1B1D" w:rsidP="00163EE2">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membe</w:t>
      </w:r>
      <w:r w:rsidR="00B571EA">
        <w:rPr>
          <w:rFonts w:ascii="Times New Roman" w:hAnsi="Times New Roman" w:cs="Times New Roman"/>
        </w:rPr>
        <w:t>rs referred to in paragraph (1)</w:t>
      </w:r>
      <w:r w:rsidRPr="004706AE">
        <w:rPr>
          <w:rFonts w:ascii="Times New Roman" w:hAnsi="Times New Roman" w:cs="Times New Roman"/>
        </w:rPr>
        <w:t>(b) shall be appointed by the Governor-General.</w:t>
      </w:r>
    </w:p>
    <w:p w14:paraId="5C2E0835" w14:textId="5098F16F" w:rsidR="00013B48" w:rsidRPr="004706AE" w:rsidRDefault="002B1B1D" w:rsidP="00163EE2">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In paragraph (1)(a), the reference to the Commissioner referred to in paragraph 10(1)(b) shall, if a person is acting in the place of that Commissioner, be read as a reference to that person.</w:t>
      </w:r>
    </w:p>
    <w:p w14:paraId="6CFDB749" w14:textId="77777777" w:rsidR="00013B48" w:rsidRPr="004706AE" w:rsidRDefault="002B1B1D" w:rsidP="00163EE2">
      <w:pPr>
        <w:spacing w:before="240" w:after="240"/>
        <w:jc w:val="center"/>
        <w:rPr>
          <w:rFonts w:ascii="Times New Roman" w:hAnsi="Times New Roman" w:cs="Times New Roman"/>
        </w:rPr>
      </w:pPr>
      <w:r w:rsidRPr="004706AE">
        <w:rPr>
          <w:rFonts w:ascii="Times New Roman" w:hAnsi="Times New Roman" w:cs="Times New Roman"/>
          <w:i/>
          <w:iCs/>
        </w:rPr>
        <w:t>Division 2—Advanced Education Council</w:t>
      </w:r>
    </w:p>
    <w:p w14:paraId="5C6D6A26" w14:textId="77777777" w:rsidR="00013B48" w:rsidRPr="00163EE2" w:rsidRDefault="002B1B1D" w:rsidP="00163EE2">
      <w:pPr>
        <w:spacing w:before="120" w:after="60"/>
        <w:jc w:val="both"/>
        <w:rPr>
          <w:rFonts w:ascii="Times New Roman" w:hAnsi="Times New Roman" w:cs="Times New Roman"/>
          <w:b/>
          <w:sz w:val="20"/>
        </w:rPr>
      </w:pPr>
      <w:r w:rsidRPr="00163EE2">
        <w:rPr>
          <w:rFonts w:ascii="Times New Roman" w:hAnsi="Times New Roman" w:cs="Times New Roman"/>
          <w:b/>
          <w:sz w:val="20"/>
        </w:rPr>
        <w:t>Advanced Education Council.</w:t>
      </w:r>
    </w:p>
    <w:p w14:paraId="6C8E0CBE" w14:textId="77777777" w:rsidR="00163EE2" w:rsidRDefault="002B1B1D" w:rsidP="00163EE2">
      <w:pPr>
        <w:spacing w:after="60"/>
        <w:ind w:firstLine="432"/>
        <w:jc w:val="both"/>
        <w:rPr>
          <w:rFonts w:ascii="Times New Roman" w:hAnsi="Times New Roman" w:cs="Times New Roman"/>
        </w:rPr>
      </w:pPr>
      <w:r w:rsidRPr="004706AE">
        <w:rPr>
          <w:rFonts w:ascii="Times New Roman" w:hAnsi="Times New Roman" w:cs="Times New Roman"/>
          <w:b/>
          <w:bCs/>
        </w:rPr>
        <w:t>22.</w:t>
      </w:r>
      <w:r w:rsidR="00D15D48" w:rsidRPr="004706AE">
        <w:rPr>
          <w:rFonts w:ascii="Times New Roman" w:hAnsi="Times New Roman" w:cs="Times New Roman"/>
        </w:rPr>
        <w:t xml:space="preserve"> </w:t>
      </w:r>
      <w:r w:rsidRPr="004706AE">
        <w:rPr>
          <w:rFonts w:ascii="Times New Roman" w:hAnsi="Times New Roman" w:cs="Times New Roman"/>
        </w:rPr>
        <w:t>There is established by this Act a Council by the name of the Advanced Education Council.</w:t>
      </w:r>
    </w:p>
    <w:p w14:paraId="2D3E1DE3" w14:textId="77777777" w:rsidR="00013B48" w:rsidRPr="009F788B" w:rsidRDefault="002B1B1D" w:rsidP="009F788B">
      <w:pPr>
        <w:spacing w:before="120" w:after="60"/>
        <w:jc w:val="both"/>
        <w:rPr>
          <w:rFonts w:ascii="Times New Roman" w:hAnsi="Times New Roman" w:cs="Times New Roman"/>
          <w:b/>
          <w:sz w:val="20"/>
        </w:rPr>
      </w:pPr>
      <w:r w:rsidRPr="009F788B">
        <w:rPr>
          <w:rFonts w:ascii="Times New Roman" w:hAnsi="Times New Roman" w:cs="Times New Roman"/>
          <w:b/>
          <w:sz w:val="20"/>
          <w:lang w:val="de-DE" w:eastAsia="de-DE" w:bidi="de-DE"/>
        </w:rPr>
        <w:t xml:space="preserve">Functions </w:t>
      </w:r>
      <w:r w:rsidRPr="009F788B">
        <w:rPr>
          <w:rFonts w:ascii="Times New Roman" w:hAnsi="Times New Roman" w:cs="Times New Roman"/>
          <w:b/>
          <w:sz w:val="20"/>
        </w:rPr>
        <w:t xml:space="preserve">of </w:t>
      </w:r>
      <w:r w:rsidRPr="009F788B">
        <w:rPr>
          <w:rFonts w:ascii="Times New Roman" w:hAnsi="Times New Roman" w:cs="Times New Roman"/>
          <w:b/>
          <w:sz w:val="20"/>
          <w:lang w:val="de-DE" w:eastAsia="de-DE" w:bidi="de-DE"/>
        </w:rPr>
        <w:t xml:space="preserve">Advanced </w:t>
      </w:r>
      <w:r w:rsidRPr="009F788B">
        <w:rPr>
          <w:rFonts w:ascii="Times New Roman" w:hAnsi="Times New Roman" w:cs="Times New Roman"/>
          <w:b/>
          <w:sz w:val="20"/>
        </w:rPr>
        <w:t xml:space="preserve">Education </w:t>
      </w:r>
      <w:r w:rsidRPr="009F788B">
        <w:rPr>
          <w:rFonts w:ascii="Times New Roman" w:hAnsi="Times New Roman" w:cs="Times New Roman"/>
          <w:b/>
          <w:sz w:val="20"/>
          <w:lang w:val="de-DE" w:eastAsia="de-DE" w:bidi="de-DE"/>
        </w:rPr>
        <w:t>Council.</w:t>
      </w:r>
    </w:p>
    <w:p w14:paraId="430D6522" w14:textId="77777777" w:rsidR="00013B48" w:rsidRPr="004706AE" w:rsidRDefault="002B1B1D" w:rsidP="009F788B">
      <w:pPr>
        <w:spacing w:after="60"/>
        <w:ind w:firstLine="432"/>
        <w:jc w:val="both"/>
        <w:rPr>
          <w:rFonts w:ascii="Times New Roman" w:hAnsi="Times New Roman" w:cs="Times New Roman"/>
        </w:rPr>
      </w:pPr>
      <w:r w:rsidRPr="004706AE">
        <w:rPr>
          <w:rFonts w:ascii="Times New Roman" w:hAnsi="Times New Roman" w:cs="Times New Roman"/>
          <w:b/>
          <w:bCs/>
        </w:rPr>
        <w:t>23.</w:t>
      </w:r>
      <w:r w:rsidR="00D15D48" w:rsidRPr="004706AE">
        <w:rPr>
          <w:rFonts w:ascii="Times New Roman" w:hAnsi="Times New Roman" w:cs="Times New Roman"/>
        </w:rPr>
        <w:t xml:space="preserve"> </w:t>
      </w:r>
      <w:r w:rsidRPr="004706AE">
        <w:rPr>
          <w:rFonts w:ascii="Times New Roman" w:hAnsi="Times New Roman" w:cs="Times New Roman"/>
        </w:rPr>
        <w:t>The functions of the Advanced Education Council are—</w:t>
      </w:r>
    </w:p>
    <w:p w14:paraId="73ED90C1" w14:textId="77777777" w:rsidR="00013B48" w:rsidRPr="004706AE" w:rsidRDefault="002B1B1D" w:rsidP="009F788B">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in accordance with section 37, to inquire into, and furnish information and advice to the Minister and the Commission with respect to, matters relating to colleges of advanced education;</w:t>
      </w:r>
    </w:p>
    <w:p w14:paraId="7BD74049" w14:textId="77777777" w:rsidR="00013B48" w:rsidRPr="004706AE" w:rsidRDefault="002B1B1D" w:rsidP="009F788B">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to provide, in accordance with the directions of the Commission, assistance to the Commission in the performance of the Commission’s functions in matters relating to colleges of advanced education, and, in particular, without limiting the generality of the foregoing—</w:t>
      </w:r>
    </w:p>
    <w:p w14:paraId="0BCA1A3F" w14:textId="42F70FEC" w:rsidR="00013B48" w:rsidRPr="004706AE" w:rsidRDefault="002B1B1D" w:rsidP="009F788B">
      <w:pPr>
        <w:spacing w:after="60"/>
        <w:ind w:left="1728" w:hanging="288"/>
        <w:jc w:val="both"/>
        <w:rPr>
          <w:rFonts w:ascii="Times New Roman" w:hAnsi="Times New Roman" w:cs="Times New Roman"/>
        </w:rPr>
      </w:pPr>
      <w:r w:rsidRPr="004706AE">
        <w:rPr>
          <w:rFonts w:ascii="Times New Roman" w:hAnsi="Times New Roman" w:cs="Times New Roman"/>
        </w:rPr>
        <w:t>(i)</w:t>
      </w:r>
      <w:r w:rsidR="00D15D48" w:rsidRPr="004706AE">
        <w:rPr>
          <w:rFonts w:ascii="Times New Roman" w:hAnsi="Times New Roman" w:cs="Times New Roman"/>
        </w:rPr>
        <w:t xml:space="preserve"> </w:t>
      </w:r>
      <w:r w:rsidRPr="004706AE">
        <w:rPr>
          <w:rFonts w:ascii="Times New Roman" w:hAnsi="Times New Roman" w:cs="Times New Roman"/>
        </w:rPr>
        <w:t>to carry out, in relation to colleges of advanced education, the function of the Commission referred to in paragraph 7(1)(b); and</w:t>
      </w:r>
    </w:p>
    <w:p w14:paraId="635DA1C0" w14:textId="77777777" w:rsidR="00013B48" w:rsidRPr="004706AE" w:rsidRDefault="002B1B1D" w:rsidP="009F788B">
      <w:pPr>
        <w:spacing w:after="60"/>
        <w:ind w:left="1728" w:hanging="288"/>
        <w:jc w:val="both"/>
        <w:rPr>
          <w:rFonts w:ascii="Times New Roman" w:hAnsi="Times New Roman" w:cs="Times New Roman"/>
        </w:rPr>
      </w:pPr>
      <w:r w:rsidRPr="004706AE">
        <w:rPr>
          <w:rFonts w:ascii="Times New Roman" w:hAnsi="Times New Roman" w:cs="Times New Roman"/>
        </w:rPr>
        <w:t>(ii)</w:t>
      </w:r>
      <w:r w:rsidR="00D15D48" w:rsidRPr="004706AE">
        <w:rPr>
          <w:rFonts w:ascii="Times New Roman" w:hAnsi="Times New Roman" w:cs="Times New Roman"/>
        </w:rPr>
        <w:t xml:space="preserve"> </w:t>
      </w:r>
      <w:r w:rsidRPr="004706AE">
        <w:rPr>
          <w:rFonts w:ascii="Times New Roman" w:hAnsi="Times New Roman" w:cs="Times New Roman"/>
        </w:rPr>
        <w:t>to represent or act on behalf of the Commission in matters relating to colleges of advanced education; and</w:t>
      </w:r>
    </w:p>
    <w:p w14:paraId="1A132BCD" w14:textId="77777777" w:rsidR="00013B48" w:rsidRPr="004706AE" w:rsidRDefault="002B1B1D" w:rsidP="009F788B">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if so required by the Commission, to provide, in accordance with the directions of the Commission (either alone or in cooperation with another Council or both other Councils), assistance to the Commission in the performance of the functions of the Commission in matters relating to tertiary institutions other than colleges of advanced education.</w:t>
      </w:r>
    </w:p>
    <w:p w14:paraId="6C842446" w14:textId="77777777" w:rsidR="00013B48" w:rsidRPr="009F788B" w:rsidRDefault="002B1B1D" w:rsidP="009F788B">
      <w:pPr>
        <w:spacing w:before="120" w:after="60"/>
        <w:jc w:val="both"/>
        <w:rPr>
          <w:rFonts w:ascii="Times New Roman" w:hAnsi="Times New Roman" w:cs="Times New Roman"/>
          <w:b/>
          <w:sz w:val="20"/>
        </w:rPr>
      </w:pPr>
      <w:r w:rsidRPr="009F788B">
        <w:rPr>
          <w:rFonts w:ascii="Times New Roman" w:hAnsi="Times New Roman" w:cs="Times New Roman"/>
          <w:b/>
          <w:sz w:val="20"/>
        </w:rPr>
        <w:t>Membership of Advanced Education Council.</w:t>
      </w:r>
    </w:p>
    <w:p w14:paraId="2470723D" w14:textId="77777777" w:rsidR="00013B48" w:rsidRPr="004706AE" w:rsidRDefault="002B1B1D" w:rsidP="009F788B">
      <w:pPr>
        <w:spacing w:after="60"/>
        <w:ind w:firstLine="432"/>
        <w:jc w:val="both"/>
        <w:rPr>
          <w:rFonts w:ascii="Times New Roman" w:hAnsi="Times New Roman" w:cs="Times New Roman"/>
        </w:rPr>
      </w:pPr>
      <w:r w:rsidRPr="004706AE">
        <w:rPr>
          <w:rFonts w:ascii="Times New Roman" w:hAnsi="Times New Roman" w:cs="Times New Roman"/>
          <w:b/>
          <w:bCs/>
        </w:rPr>
        <w:t>24.</w:t>
      </w:r>
      <w:r w:rsidR="00D15D48" w:rsidRPr="004706AE">
        <w:rPr>
          <w:rFonts w:ascii="Times New Roman" w:hAnsi="Times New Roman" w:cs="Times New Roman"/>
        </w:rPr>
        <w:t xml:space="preserve"> </w:t>
      </w:r>
      <w:r w:rsidRPr="004706AE">
        <w:rPr>
          <w:rFonts w:ascii="Times New Roman" w:hAnsi="Times New Roman" w:cs="Times New Roman"/>
        </w:rPr>
        <w:t>(1) The Advanced Education Council shall consist of—</w:t>
      </w:r>
    </w:p>
    <w:p w14:paraId="08DB5BB7" w14:textId="4E6E801E"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 Commissioner referred to in paragraph 10(1)(c), who shall be the Chairman of the Council; and</w:t>
      </w:r>
    </w:p>
    <w:p w14:paraId="625A2EE1"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8 other members, not being Commissioners or members of the Universities Council or the Technical and Further Education Council.</w:t>
      </w:r>
    </w:p>
    <w:p w14:paraId="38C55ECE" w14:textId="0035DF8F" w:rsidR="00013B48" w:rsidRPr="004706AE" w:rsidRDefault="002B1B1D" w:rsidP="009F788B">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members referred to in paragraph (1)(b) shall be appointed by the Governor-General.</w:t>
      </w:r>
    </w:p>
    <w:p w14:paraId="06D2E25A" w14:textId="1475B022" w:rsidR="00013B48" w:rsidRPr="004706AE" w:rsidRDefault="002B1B1D" w:rsidP="009F788B">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In paragraph (1)(a), the reference to the Commissioner referred to in paragraph 10(1)(c) shall, if a person is acting in the place of that Commissioner, be read as a reference to that person.</w:t>
      </w:r>
    </w:p>
    <w:p w14:paraId="63423E2E" w14:textId="77777777" w:rsidR="00013B48" w:rsidRPr="004706AE" w:rsidRDefault="002B1B1D" w:rsidP="009F788B">
      <w:pPr>
        <w:spacing w:before="240" w:after="240"/>
        <w:jc w:val="center"/>
        <w:rPr>
          <w:rFonts w:ascii="Times New Roman" w:hAnsi="Times New Roman" w:cs="Times New Roman"/>
        </w:rPr>
      </w:pPr>
      <w:r w:rsidRPr="004706AE">
        <w:rPr>
          <w:rFonts w:ascii="Times New Roman" w:hAnsi="Times New Roman" w:cs="Times New Roman"/>
          <w:i/>
          <w:iCs/>
        </w:rPr>
        <w:t>Division 3—Technical and Further Education Council</w:t>
      </w:r>
    </w:p>
    <w:p w14:paraId="7F586058" w14:textId="77777777" w:rsidR="00013B48" w:rsidRPr="009F788B" w:rsidRDefault="002B1B1D" w:rsidP="009F788B">
      <w:pPr>
        <w:spacing w:before="120" w:after="60"/>
        <w:jc w:val="both"/>
        <w:rPr>
          <w:rFonts w:ascii="Times New Roman" w:hAnsi="Times New Roman" w:cs="Times New Roman"/>
          <w:b/>
          <w:sz w:val="20"/>
        </w:rPr>
      </w:pPr>
      <w:r w:rsidRPr="009F788B">
        <w:rPr>
          <w:rFonts w:ascii="Times New Roman" w:hAnsi="Times New Roman" w:cs="Times New Roman"/>
          <w:b/>
          <w:sz w:val="20"/>
        </w:rPr>
        <w:t>Technical and Further Education Council.</w:t>
      </w:r>
    </w:p>
    <w:p w14:paraId="7C7516E9" w14:textId="77777777" w:rsidR="00013B48" w:rsidRPr="004706AE" w:rsidRDefault="002B1B1D" w:rsidP="009F788B">
      <w:pPr>
        <w:spacing w:after="60"/>
        <w:ind w:firstLine="432"/>
        <w:jc w:val="both"/>
        <w:rPr>
          <w:rFonts w:ascii="Times New Roman" w:hAnsi="Times New Roman" w:cs="Times New Roman"/>
        </w:rPr>
      </w:pPr>
      <w:r w:rsidRPr="004706AE">
        <w:rPr>
          <w:rFonts w:ascii="Times New Roman" w:hAnsi="Times New Roman" w:cs="Times New Roman"/>
          <w:b/>
          <w:bCs/>
        </w:rPr>
        <w:t>25.</w:t>
      </w:r>
      <w:r w:rsidR="00D15D48" w:rsidRPr="004706AE">
        <w:rPr>
          <w:rFonts w:ascii="Times New Roman" w:hAnsi="Times New Roman" w:cs="Times New Roman"/>
        </w:rPr>
        <w:t xml:space="preserve"> </w:t>
      </w:r>
      <w:r w:rsidRPr="004706AE">
        <w:rPr>
          <w:rFonts w:ascii="Times New Roman" w:hAnsi="Times New Roman" w:cs="Times New Roman"/>
        </w:rPr>
        <w:t>There is established by this Act a Council by the name of the Technical and Further Education Council.</w:t>
      </w:r>
    </w:p>
    <w:p w14:paraId="32FCEE18" w14:textId="77777777" w:rsidR="00013B48" w:rsidRPr="009F788B" w:rsidRDefault="002B1B1D" w:rsidP="009F788B">
      <w:pPr>
        <w:spacing w:before="120" w:after="60"/>
        <w:jc w:val="both"/>
        <w:rPr>
          <w:rFonts w:ascii="Times New Roman" w:hAnsi="Times New Roman" w:cs="Times New Roman"/>
          <w:b/>
          <w:sz w:val="20"/>
        </w:rPr>
      </w:pPr>
      <w:r w:rsidRPr="009F788B">
        <w:rPr>
          <w:rFonts w:ascii="Times New Roman" w:hAnsi="Times New Roman" w:cs="Times New Roman"/>
          <w:b/>
          <w:sz w:val="20"/>
        </w:rPr>
        <w:t>Functions of Technical and Further Education Council.</w:t>
      </w:r>
    </w:p>
    <w:p w14:paraId="2C46D587" w14:textId="77777777" w:rsidR="00013B48" w:rsidRPr="004706AE" w:rsidRDefault="002B1B1D" w:rsidP="009F788B">
      <w:pPr>
        <w:spacing w:after="60"/>
        <w:ind w:firstLine="432"/>
        <w:jc w:val="both"/>
        <w:rPr>
          <w:rFonts w:ascii="Times New Roman" w:hAnsi="Times New Roman" w:cs="Times New Roman"/>
        </w:rPr>
      </w:pPr>
      <w:r w:rsidRPr="004706AE">
        <w:rPr>
          <w:rFonts w:ascii="Times New Roman" w:hAnsi="Times New Roman" w:cs="Times New Roman"/>
          <w:b/>
          <w:bCs/>
        </w:rPr>
        <w:t>26.</w:t>
      </w:r>
      <w:r w:rsidR="00D15D48" w:rsidRPr="004706AE">
        <w:rPr>
          <w:rFonts w:ascii="Times New Roman" w:hAnsi="Times New Roman" w:cs="Times New Roman"/>
        </w:rPr>
        <w:t xml:space="preserve"> </w:t>
      </w:r>
      <w:r w:rsidRPr="004706AE">
        <w:rPr>
          <w:rFonts w:ascii="Times New Roman" w:hAnsi="Times New Roman" w:cs="Times New Roman"/>
        </w:rPr>
        <w:t>The functions of the Technical and Further Education Council are—</w:t>
      </w:r>
    </w:p>
    <w:p w14:paraId="347A6879" w14:textId="77777777" w:rsidR="009F788B" w:rsidRDefault="002B1B1D" w:rsidP="009F788B">
      <w:pPr>
        <w:spacing w:after="60"/>
        <w:ind w:left="720" w:hanging="288"/>
        <w:jc w:val="both"/>
        <w:rPr>
          <w:rFonts w:ascii="Times New Roman" w:hAnsi="Times New Roman" w:cs="Times New Roman"/>
        </w:rPr>
      </w:pPr>
      <w:r w:rsidRPr="004706AE">
        <w:rPr>
          <w:rFonts w:ascii="Times New Roman" w:hAnsi="Times New Roman" w:cs="Times New Roman"/>
        </w:rPr>
        <w:t>(a) in accordance with section 37, to inquire into, and furnish information and advice to the Minister and the Commission with respect to, matters relating to technical and further education institutions;</w:t>
      </w:r>
    </w:p>
    <w:p w14:paraId="3564EAE4" w14:textId="77777777" w:rsidR="00013B48" w:rsidRPr="004706AE" w:rsidRDefault="002B1B1D" w:rsidP="00C265AE">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to provide, in accordance with the directions of the Commission, assistance to the Commission in the performance of the Commission’s functions in matters relating to technical and further education institutions, and, in particular, without limiting the generality of the foregoing—</w:t>
      </w:r>
    </w:p>
    <w:p w14:paraId="7B9404B7" w14:textId="60FC37B1" w:rsidR="00013B48" w:rsidRPr="004706AE" w:rsidRDefault="002B1B1D" w:rsidP="00A27921">
      <w:pPr>
        <w:spacing w:after="60"/>
        <w:ind w:left="1728" w:hanging="288"/>
        <w:jc w:val="both"/>
        <w:rPr>
          <w:rFonts w:ascii="Times New Roman" w:hAnsi="Times New Roman" w:cs="Times New Roman"/>
        </w:rPr>
      </w:pPr>
      <w:r w:rsidRPr="004706AE">
        <w:rPr>
          <w:rFonts w:ascii="Times New Roman" w:hAnsi="Times New Roman" w:cs="Times New Roman"/>
        </w:rPr>
        <w:t>(i)</w:t>
      </w:r>
      <w:r w:rsidR="00D15D48" w:rsidRPr="004706AE">
        <w:rPr>
          <w:rFonts w:ascii="Times New Roman" w:hAnsi="Times New Roman" w:cs="Times New Roman"/>
        </w:rPr>
        <w:t xml:space="preserve"> </w:t>
      </w:r>
      <w:r w:rsidRPr="004706AE">
        <w:rPr>
          <w:rFonts w:ascii="Times New Roman" w:hAnsi="Times New Roman" w:cs="Times New Roman"/>
        </w:rPr>
        <w:t>to carry out, in relation to technical and further education institutions, the function of the Commission referred to in paragraph 7(1)(b); and</w:t>
      </w:r>
    </w:p>
    <w:p w14:paraId="7885E327" w14:textId="77777777" w:rsidR="00013B48" w:rsidRPr="004706AE" w:rsidRDefault="002B1B1D" w:rsidP="00A27921">
      <w:pPr>
        <w:spacing w:after="60"/>
        <w:ind w:left="1728" w:hanging="288"/>
        <w:jc w:val="both"/>
        <w:rPr>
          <w:rFonts w:ascii="Times New Roman" w:hAnsi="Times New Roman" w:cs="Times New Roman"/>
        </w:rPr>
      </w:pPr>
      <w:r w:rsidRPr="004706AE">
        <w:rPr>
          <w:rFonts w:ascii="Times New Roman" w:hAnsi="Times New Roman" w:cs="Times New Roman"/>
        </w:rPr>
        <w:t>(ii)</w:t>
      </w:r>
      <w:r w:rsidR="00D15D48" w:rsidRPr="004706AE">
        <w:rPr>
          <w:rFonts w:ascii="Times New Roman" w:hAnsi="Times New Roman" w:cs="Times New Roman"/>
        </w:rPr>
        <w:t xml:space="preserve"> </w:t>
      </w:r>
      <w:r w:rsidRPr="004706AE">
        <w:rPr>
          <w:rFonts w:ascii="Times New Roman" w:hAnsi="Times New Roman" w:cs="Times New Roman"/>
        </w:rPr>
        <w:t>to represent or act on behalf of the Commission in matters relating to technical and further education institutions; and</w:t>
      </w:r>
    </w:p>
    <w:p w14:paraId="436846FA" w14:textId="77777777" w:rsidR="00013B48" w:rsidRPr="004706AE" w:rsidRDefault="002B1B1D" w:rsidP="00A27921">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if so required by the Commission, to provide, in accordance with the directions of the Commission (either alone or in cooperation with another Council or both other Councils), assistance to the Commission in the performance of the functions of the Commission in matters relating to tertiary institutions other than technical and further education institutions.</w:t>
      </w:r>
    </w:p>
    <w:p w14:paraId="34A6E139" w14:textId="77777777" w:rsidR="00B571EA" w:rsidRDefault="00B571EA">
      <w:pPr>
        <w:rPr>
          <w:rFonts w:ascii="Times New Roman" w:hAnsi="Times New Roman" w:cs="Times New Roman"/>
          <w:b/>
          <w:sz w:val="20"/>
        </w:rPr>
      </w:pPr>
      <w:r>
        <w:rPr>
          <w:rFonts w:ascii="Times New Roman" w:hAnsi="Times New Roman" w:cs="Times New Roman"/>
          <w:b/>
          <w:sz w:val="20"/>
        </w:rPr>
        <w:br w:type="page"/>
      </w:r>
    </w:p>
    <w:p w14:paraId="1277CFBF" w14:textId="46F15DC3" w:rsidR="00013B48" w:rsidRPr="00A27921" w:rsidRDefault="002B1B1D" w:rsidP="00A27921">
      <w:pPr>
        <w:spacing w:before="120" w:after="60"/>
        <w:jc w:val="both"/>
        <w:rPr>
          <w:rFonts w:ascii="Times New Roman" w:hAnsi="Times New Roman" w:cs="Times New Roman"/>
          <w:b/>
          <w:sz w:val="20"/>
        </w:rPr>
      </w:pPr>
      <w:r w:rsidRPr="00A27921">
        <w:rPr>
          <w:rFonts w:ascii="Times New Roman" w:hAnsi="Times New Roman" w:cs="Times New Roman"/>
          <w:b/>
          <w:sz w:val="20"/>
        </w:rPr>
        <w:t>Membership of Technical and Further Education Council.</w:t>
      </w:r>
    </w:p>
    <w:p w14:paraId="19698D95" w14:textId="77777777" w:rsidR="00013B48" w:rsidRPr="004706AE" w:rsidRDefault="002B1B1D" w:rsidP="00A27921">
      <w:pPr>
        <w:spacing w:after="60"/>
        <w:ind w:firstLine="432"/>
        <w:jc w:val="both"/>
        <w:rPr>
          <w:rFonts w:ascii="Times New Roman" w:hAnsi="Times New Roman" w:cs="Times New Roman"/>
        </w:rPr>
      </w:pPr>
      <w:r w:rsidRPr="004706AE">
        <w:rPr>
          <w:rFonts w:ascii="Times New Roman" w:hAnsi="Times New Roman" w:cs="Times New Roman"/>
          <w:b/>
          <w:bCs/>
        </w:rPr>
        <w:t>27.</w:t>
      </w:r>
      <w:r w:rsidR="00D15D48" w:rsidRPr="004706AE">
        <w:rPr>
          <w:rFonts w:ascii="Times New Roman" w:hAnsi="Times New Roman" w:cs="Times New Roman"/>
        </w:rPr>
        <w:t xml:space="preserve"> </w:t>
      </w:r>
      <w:r w:rsidRPr="004706AE">
        <w:rPr>
          <w:rFonts w:ascii="Times New Roman" w:hAnsi="Times New Roman" w:cs="Times New Roman"/>
        </w:rPr>
        <w:t>(1) The Technical and Further Education Council shall consist of—</w:t>
      </w:r>
    </w:p>
    <w:p w14:paraId="016953A4" w14:textId="0A331A67" w:rsidR="00013B48" w:rsidRPr="004706AE" w:rsidRDefault="002B1B1D" w:rsidP="00A27921">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 Commissioner referred to in paragraph 10(1)(d), who shall be the Chairman of the Council; and</w:t>
      </w:r>
    </w:p>
    <w:p w14:paraId="40BA6B22" w14:textId="77777777" w:rsidR="00013B48" w:rsidRPr="004706AE" w:rsidRDefault="002B1B1D" w:rsidP="00A27921">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8 other members, not being Commissioners or members of the Universities Council or the Advanced Education Council.</w:t>
      </w:r>
    </w:p>
    <w:p w14:paraId="4AACC5CD" w14:textId="6588A501" w:rsidR="00013B48" w:rsidRPr="004706AE" w:rsidRDefault="002B1B1D" w:rsidP="00A27921">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members referred to in paragraph (1)(b) shall be appointed by the Governor-General.</w:t>
      </w:r>
    </w:p>
    <w:p w14:paraId="612D3598" w14:textId="5F3B55D1" w:rsidR="00013B48" w:rsidRPr="004706AE" w:rsidRDefault="002B1B1D" w:rsidP="00A27921">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In paragraph (1)(a), the reference to the Commissioner referred to in paragraph 10(1)(d) shall, if a person is acting in the place of that Commissioner, be read as a reference to that person.</w:t>
      </w:r>
    </w:p>
    <w:p w14:paraId="1E6DE62E" w14:textId="77777777" w:rsidR="00013B48" w:rsidRPr="004706AE" w:rsidRDefault="002B1B1D" w:rsidP="00083CD0">
      <w:pPr>
        <w:spacing w:before="240" w:after="240"/>
        <w:jc w:val="center"/>
        <w:rPr>
          <w:rFonts w:ascii="Times New Roman" w:hAnsi="Times New Roman" w:cs="Times New Roman"/>
        </w:rPr>
      </w:pPr>
      <w:r w:rsidRPr="004706AE">
        <w:rPr>
          <w:rFonts w:ascii="Times New Roman" w:hAnsi="Times New Roman" w:cs="Times New Roman"/>
          <w:i/>
          <w:iCs/>
        </w:rPr>
        <w:t>Division 4—Members, Meetings and Activities of Council</w:t>
      </w:r>
    </w:p>
    <w:p w14:paraId="79244401" w14:textId="77777777" w:rsidR="00013B48" w:rsidRPr="00083CD0" w:rsidRDefault="002B1B1D" w:rsidP="00083CD0">
      <w:pPr>
        <w:spacing w:before="120" w:after="60"/>
        <w:jc w:val="both"/>
        <w:rPr>
          <w:rFonts w:ascii="Times New Roman" w:hAnsi="Times New Roman" w:cs="Times New Roman"/>
          <w:b/>
          <w:sz w:val="20"/>
        </w:rPr>
      </w:pPr>
      <w:r w:rsidRPr="00083CD0">
        <w:rPr>
          <w:rFonts w:ascii="Times New Roman" w:hAnsi="Times New Roman" w:cs="Times New Roman"/>
          <w:b/>
          <w:sz w:val="20"/>
        </w:rPr>
        <w:t>Period of appointment to Council.</w:t>
      </w:r>
    </w:p>
    <w:p w14:paraId="7F51DDA2" w14:textId="77777777" w:rsidR="00013B48" w:rsidRPr="004706AE" w:rsidRDefault="002B1B1D" w:rsidP="00083CD0">
      <w:pPr>
        <w:spacing w:after="60"/>
        <w:ind w:firstLine="432"/>
        <w:jc w:val="both"/>
        <w:rPr>
          <w:rFonts w:ascii="Times New Roman" w:hAnsi="Times New Roman" w:cs="Times New Roman"/>
        </w:rPr>
      </w:pPr>
      <w:r w:rsidRPr="004706AE">
        <w:rPr>
          <w:rFonts w:ascii="Times New Roman" w:hAnsi="Times New Roman" w:cs="Times New Roman"/>
          <w:b/>
          <w:bCs/>
        </w:rPr>
        <w:t>28.</w:t>
      </w:r>
      <w:r w:rsidR="00D15D48" w:rsidRPr="004706AE">
        <w:rPr>
          <w:rFonts w:ascii="Times New Roman" w:hAnsi="Times New Roman" w:cs="Times New Roman"/>
        </w:rPr>
        <w:t xml:space="preserve"> </w:t>
      </w:r>
      <w:r w:rsidRPr="004706AE">
        <w:rPr>
          <w:rFonts w:ascii="Times New Roman" w:hAnsi="Times New Roman" w:cs="Times New Roman"/>
        </w:rPr>
        <w:t>A member of a Council shall be appointed for such period, not exceeding 3 years, as is specified in the instrument of his appointment, but is eligible for re-appointment.</w:t>
      </w:r>
    </w:p>
    <w:p w14:paraId="02B0990D" w14:textId="77777777" w:rsidR="00013B48" w:rsidRPr="00083CD0" w:rsidRDefault="002B1B1D" w:rsidP="00083CD0">
      <w:pPr>
        <w:spacing w:before="120" w:after="60"/>
        <w:jc w:val="both"/>
        <w:rPr>
          <w:rFonts w:ascii="Times New Roman" w:hAnsi="Times New Roman" w:cs="Times New Roman"/>
          <w:b/>
          <w:sz w:val="20"/>
        </w:rPr>
      </w:pPr>
      <w:r w:rsidRPr="00083CD0">
        <w:rPr>
          <w:rFonts w:ascii="Times New Roman" w:hAnsi="Times New Roman" w:cs="Times New Roman"/>
          <w:b/>
          <w:sz w:val="20"/>
        </w:rPr>
        <w:t>Remuneration and allowances of members of Councils.</w:t>
      </w:r>
    </w:p>
    <w:p w14:paraId="4BEC2B50" w14:textId="77777777" w:rsidR="00013B48" w:rsidRPr="004706AE" w:rsidRDefault="002B1B1D" w:rsidP="00083CD0">
      <w:pPr>
        <w:spacing w:after="60"/>
        <w:ind w:firstLine="432"/>
        <w:jc w:val="both"/>
        <w:rPr>
          <w:rFonts w:ascii="Times New Roman" w:hAnsi="Times New Roman" w:cs="Times New Roman"/>
        </w:rPr>
      </w:pPr>
      <w:r w:rsidRPr="004706AE">
        <w:rPr>
          <w:rFonts w:ascii="Times New Roman" w:hAnsi="Times New Roman" w:cs="Times New Roman"/>
          <w:b/>
          <w:bCs/>
        </w:rPr>
        <w:t>29.</w:t>
      </w:r>
      <w:r w:rsidR="00D15D48" w:rsidRPr="004706AE">
        <w:rPr>
          <w:rFonts w:ascii="Times New Roman" w:hAnsi="Times New Roman" w:cs="Times New Roman"/>
        </w:rPr>
        <w:t xml:space="preserve"> </w:t>
      </w:r>
      <w:r w:rsidRPr="004706AE">
        <w:rPr>
          <w:rFonts w:ascii="Times New Roman" w:hAnsi="Times New Roman" w:cs="Times New Roman"/>
        </w:rPr>
        <w:t>(1) A member of a Council shall be paid such remuneration as is determined by the Remuneration Tribunal, but, if no determination of that remuneration by the Tribunal is in operation, he shall be paid such remuneration as is prescribed.</w:t>
      </w:r>
    </w:p>
    <w:p w14:paraId="3E46809E" w14:textId="77777777" w:rsidR="00013B48" w:rsidRPr="004706AE" w:rsidRDefault="002B1B1D" w:rsidP="00083CD0">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A member of a Council shall be paid such allowances as are prescribed.</w:t>
      </w:r>
    </w:p>
    <w:p w14:paraId="575348E8" w14:textId="0BC57524" w:rsidR="00013B48" w:rsidRPr="004706AE" w:rsidRDefault="002B1B1D" w:rsidP="00083CD0">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 xml:space="preserve">This section has effect subject to the </w:t>
      </w:r>
      <w:r w:rsidRPr="004706AE">
        <w:rPr>
          <w:rFonts w:ascii="Times New Roman" w:hAnsi="Times New Roman" w:cs="Times New Roman"/>
          <w:i/>
          <w:iCs/>
        </w:rPr>
        <w:t xml:space="preserve">Remuneration Tribunals Act </w:t>
      </w:r>
      <w:r w:rsidRPr="004706AE">
        <w:rPr>
          <w:rFonts w:ascii="Times New Roman" w:hAnsi="Times New Roman" w:cs="Times New Roman"/>
        </w:rPr>
        <w:t>1973.</w:t>
      </w:r>
    </w:p>
    <w:p w14:paraId="3120CA8B" w14:textId="77777777" w:rsidR="00013B48" w:rsidRPr="009B6C18" w:rsidRDefault="002B1B1D" w:rsidP="009B6C18">
      <w:pPr>
        <w:spacing w:before="120" w:after="60"/>
        <w:jc w:val="both"/>
        <w:rPr>
          <w:rFonts w:ascii="Times New Roman" w:hAnsi="Times New Roman" w:cs="Times New Roman"/>
          <w:b/>
          <w:sz w:val="20"/>
        </w:rPr>
      </w:pPr>
      <w:r w:rsidRPr="009B6C18">
        <w:rPr>
          <w:rFonts w:ascii="Times New Roman" w:hAnsi="Times New Roman" w:cs="Times New Roman"/>
          <w:b/>
          <w:sz w:val="20"/>
        </w:rPr>
        <w:t>Resignation of member of Council.</w:t>
      </w:r>
    </w:p>
    <w:p w14:paraId="5206FD4D"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b/>
          <w:bCs/>
        </w:rPr>
        <w:t>30.</w:t>
      </w:r>
      <w:r w:rsidR="00D15D48" w:rsidRPr="004706AE">
        <w:rPr>
          <w:rFonts w:ascii="Times New Roman" w:hAnsi="Times New Roman" w:cs="Times New Roman"/>
        </w:rPr>
        <w:t xml:space="preserve"> </w:t>
      </w:r>
      <w:r w:rsidRPr="004706AE">
        <w:rPr>
          <w:rFonts w:ascii="Times New Roman" w:hAnsi="Times New Roman" w:cs="Times New Roman"/>
        </w:rPr>
        <w:t>A member of a Council may resign his office by writing signed by him and delivered to the Governor-General.</w:t>
      </w:r>
    </w:p>
    <w:p w14:paraId="713065C3" w14:textId="77777777" w:rsidR="00013B48" w:rsidRPr="009B6C18" w:rsidRDefault="002B1B1D" w:rsidP="009B6C18">
      <w:pPr>
        <w:spacing w:before="120" w:after="60"/>
        <w:jc w:val="both"/>
        <w:rPr>
          <w:rFonts w:ascii="Times New Roman" w:hAnsi="Times New Roman" w:cs="Times New Roman"/>
          <w:b/>
          <w:sz w:val="20"/>
        </w:rPr>
      </w:pPr>
      <w:r w:rsidRPr="009B6C18">
        <w:rPr>
          <w:rFonts w:ascii="Times New Roman" w:hAnsi="Times New Roman" w:cs="Times New Roman"/>
          <w:b/>
          <w:sz w:val="20"/>
        </w:rPr>
        <w:t>Termination of appointment of member of Council.</w:t>
      </w:r>
    </w:p>
    <w:p w14:paraId="68BCCE2B"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b/>
          <w:bCs/>
        </w:rPr>
        <w:t>31.</w:t>
      </w:r>
      <w:r w:rsidR="00D15D48" w:rsidRPr="004706AE">
        <w:rPr>
          <w:rFonts w:ascii="Times New Roman" w:hAnsi="Times New Roman" w:cs="Times New Roman"/>
        </w:rPr>
        <w:t xml:space="preserve"> </w:t>
      </w:r>
      <w:r w:rsidRPr="004706AE">
        <w:rPr>
          <w:rFonts w:ascii="Times New Roman" w:hAnsi="Times New Roman" w:cs="Times New Roman"/>
        </w:rPr>
        <w:t xml:space="preserve">(1) The Governor-General may terminate the appointment of a member by reason of the </w:t>
      </w:r>
      <w:proofErr w:type="spellStart"/>
      <w:r w:rsidRPr="004706AE">
        <w:rPr>
          <w:rFonts w:ascii="Times New Roman" w:hAnsi="Times New Roman" w:cs="Times New Roman"/>
        </w:rPr>
        <w:t>misbehaviour</w:t>
      </w:r>
      <w:proofErr w:type="spellEnd"/>
      <w:r w:rsidRPr="004706AE">
        <w:rPr>
          <w:rFonts w:ascii="Times New Roman" w:hAnsi="Times New Roman" w:cs="Times New Roman"/>
        </w:rPr>
        <w:t>, or the physical or mental incapacity, of the member.</w:t>
      </w:r>
    </w:p>
    <w:p w14:paraId="2E3E29DA"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rPr>
        <w:t>(2) If a member—</w:t>
      </w:r>
    </w:p>
    <w:p w14:paraId="21D86F0F"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is absent, except with the permission of the Minister, from 3 consecutive meetings of the Council of which he is a member; or</w:t>
      </w:r>
    </w:p>
    <w:p w14:paraId="07294448"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becomes bankrupt, applies to take the benefit of any law for the relief of bankrupt or insolvent debtors, compounds with his creditors or makes an assignment of his remuneration for their benefit,</w:t>
      </w:r>
    </w:p>
    <w:p w14:paraId="552D299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Governor-General shall terminate the appointment of the member.</w:t>
      </w:r>
    </w:p>
    <w:p w14:paraId="40A2535D" w14:textId="77777777" w:rsidR="00013B48" w:rsidRPr="009B6C18" w:rsidRDefault="002B1B1D" w:rsidP="009B6C18">
      <w:pPr>
        <w:spacing w:before="120" w:after="60"/>
        <w:jc w:val="both"/>
        <w:rPr>
          <w:rFonts w:ascii="Times New Roman" w:hAnsi="Times New Roman" w:cs="Times New Roman"/>
          <w:b/>
          <w:sz w:val="20"/>
        </w:rPr>
      </w:pPr>
      <w:r w:rsidRPr="009B6C18">
        <w:rPr>
          <w:rFonts w:ascii="Times New Roman" w:hAnsi="Times New Roman" w:cs="Times New Roman"/>
          <w:b/>
          <w:sz w:val="20"/>
        </w:rPr>
        <w:t>Vacancies not to affect Councils.</w:t>
      </w:r>
    </w:p>
    <w:p w14:paraId="2E64DCC5"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b/>
          <w:bCs/>
        </w:rPr>
        <w:t>32.</w:t>
      </w:r>
      <w:r w:rsidR="00D15D48" w:rsidRPr="004706AE">
        <w:rPr>
          <w:rFonts w:ascii="Times New Roman" w:hAnsi="Times New Roman" w:cs="Times New Roman"/>
        </w:rPr>
        <w:t xml:space="preserve"> </w:t>
      </w:r>
      <w:r w:rsidRPr="004706AE">
        <w:rPr>
          <w:rFonts w:ascii="Times New Roman" w:hAnsi="Times New Roman" w:cs="Times New Roman"/>
        </w:rPr>
        <w:t>The performance of the functions of a Council is not affected by reason only of there being a vacancy or vacancies in the membership of the Council.</w:t>
      </w:r>
    </w:p>
    <w:p w14:paraId="6E763E11" w14:textId="77777777" w:rsidR="00013B48" w:rsidRPr="009B6C18" w:rsidRDefault="002B1B1D" w:rsidP="009B6C18">
      <w:pPr>
        <w:spacing w:before="120" w:after="60"/>
        <w:jc w:val="both"/>
        <w:rPr>
          <w:rFonts w:ascii="Times New Roman" w:hAnsi="Times New Roman" w:cs="Times New Roman"/>
          <w:b/>
          <w:sz w:val="20"/>
        </w:rPr>
      </w:pPr>
      <w:r w:rsidRPr="009B6C18">
        <w:rPr>
          <w:rFonts w:ascii="Times New Roman" w:hAnsi="Times New Roman" w:cs="Times New Roman"/>
          <w:b/>
          <w:sz w:val="20"/>
        </w:rPr>
        <w:t>Commissioners on Councils.</w:t>
      </w:r>
    </w:p>
    <w:p w14:paraId="4937FD79"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b/>
          <w:bCs/>
        </w:rPr>
        <w:t>33.</w:t>
      </w:r>
      <w:r w:rsidR="00D15D48" w:rsidRPr="004706AE">
        <w:rPr>
          <w:rFonts w:ascii="Times New Roman" w:hAnsi="Times New Roman" w:cs="Times New Roman"/>
        </w:rPr>
        <w:t xml:space="preserve"> </w:t>
      </w:r>
      <w:r w:rsidRPr="004706AE">
        <w:rPr>
          <w:rFonts w:ascii="Times New Roman" w:hAnsi="Times New Roman" w:cs="Times New Roman"/>
        </w:rPr>
        <w:t>If the Chairman of a</w:t>
      </w:r>
      <w:r w:rsidRPr="004706AE">
        <w:rPr>
          <w:rFonts w:ascii="Times New Roman" w:hAnsi="Times New Roman" w:cs="Times New Roman"/>
          <w:lang w:val="fr-FR" w:eastAsia="fr-FR" w:bidi="fr-FR"/>
        </w:rPr>
        <w:t xml:space="preserve"> </w:t>
      </w:r>
      <w:r w:rsidRPr="004706AE">
        <w:rPr>
          <w:rFonts w:ascii="Times New Roman" w:hAnsi="Times New Roman" w:cs="Times New Roman"/>
        </w:rPr>
        <w:t>Council is acting as Chairman of the Commission but no person has been appointed to act as a Commissioner in his place, his so acting shall not affect his being the Chairman of that Council.</w:t>
      </w:r>
    </w:p>
    <w:p w14:paraId="0403E8FF" w14:textId="77777777" w:rsidR="00013B48" w:rsidRPr="009B6C18" w:rsidRDefault="002B1B1D" w:rsidP="009B6C18">
      <w:pPr>
        <w:spacing w:before="120" w:after="60"/>
        <w:jc w:val="both"/>
        <w:rPr>
          <w:rFonts w:ascii="Times New Roman" w:hAnsi="Times New Roman" w:cs="Times New Roman"/>
          <w:b/>
          <w:sz w:val="20"/>
        </w:rPr>
      </w:pPr>
      <w:r w:rsidRPr="009B6C18">
        <w:rPr>
          <w:rFonts w:ascii="Times New Roman" w:hAnsi="Times New Roman" w:cs="Times New Roman"/>
          <w:b/>
          <w:sz w:val="20"/>
        </w:rPr>
        <w:t>Members acting as Commissioners.</w:t>
      </w:r>
    </w:p>
    <w:p w14:paraId="250E308A"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b/>
          <w:bCs/>
        </w:rPr>
        <w:t>34.</w:t>
      </w:r>
      <w:r w:rsidR="00D15D48" w:rsidRPr="004706AE">
        <w:rPr>
          <w:rFonts w:ascii="Times New Roman" w:hAnsi="Times New Roman" w:cs="Times New Roman"/>
        </w:rPr>
        <w:t xml:space="preserve"> </w:t>
      </w:r>
      <w:r w:rsidRPr="004706AE">
        <w:rPr>
          <w:rFonts w:ascii="Times New Roman" w:hAnsi="Times New Roman" w:cs="Times New Roman"/>
        </w:rPr>
        <w:t>If a member or acting member of a Council is acting as a Commissioner, he shall not perform the duties of his office of a member or acting member of the Council while he is so acting as a Commissioner.</w:t>
      </w:r>
    </w:p>
    <w:p w14:paraId="2C68F6ED" w14:textId="77777777" w:rsidR="00013B48" w:rsidRPr="009B6C18" w:rsidRDefault="002B1B1D" w:rsidP="009B6C18">
      <w:pPr>
        <w:spacing w:before="120" w:after="60"/>
        <w:jc w:val="both"/>
        <w:rPr>
          <w:rFonts w:ascii="Times New Roman" w:hAnsi="Times New Roman" w:cs="Times New Roman"/>
          <w:b/>
          <w:sz w:val="20"/>
        </w:rPr>
      </w:pPr>
      <w:r w:rsidRPr="009B6C18">
        <w:rPr>
          <w:rFonts w:ascii="Times New Roman" w:hAnsi="Times New Roman" w:cs="Times New Roman"/>
          <w:b/>
          <w:sz w:val="20"/>
        </w:rPr>
        <w:t>Acting members of Councils.</w:t>
      </w:r>
    </w:p>
    <w:p w14:paraId="51D59EF0"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b/>
          <w:bCs/>
        </w:rPr>
        <w:t>35.</w:t>
      </w:r>
      <w:r w:rsidR="00D15D48" w:rsidRPr="004706AE">
        <w:rPr>
          <w:rFonts w:ascii="Times New Roman" w:hAnsi="Times New Roman" w:cs="Times New Roman"/>
        </w:rPr>
        <w:t xml:space="preserve"> </w:t>
      </w:r>
      <w:r w:rsidRPr="004706AE">
        <w:rPr>
          <w:rFonts w:ascii="Times New Roman" w:hAnsi="Times New Roman" w:cs="Times New Roman"/>
        </w:rPr>
        <w:t>(1) The Minister may appoint a person, other than a Commissioner or a member of a Council, to act as a member of a Council during a period, or during all periods, when—</w:t>
      </w:r>
    </w:p>
    <w:p w14:paraId="0B3F49E9"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there is a vacancy in the office of a member of the Council; or</w:t>
      </w:r>
    </w:p>
    <w:p w14:paraId="160338A1"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a member of the Council is absent from duty or from Australia or, for any other reason (including the provisions of section 34), is unable to perform the functions of his office,</w:t>
      </w:r>
    </w:p>
    <w:p w14:paraId="14A028D2" w14:textId="77777777" w:rsidR="00013B48" w:rsidRPr="004706AE" w:rsidRDefault="002B1B1D" w:rsidP="009B6C18">
      <w:pPr>
        <w:spacing w:after="60"/>
        <w:jc w:val="both"/>
        <w:rPr>
          <w:rFonts w:ascii="Times New Roman" w:hAnsi="Times New Roman" w:cs="Times New Roman"/>
        </w:rPr>
      </w:pPr>
      <w:r w:rsidRPr="004706AE">
        <w:rPr>
          <w:rFonts w:ascii="Times New Roman" w:hAnsi="Times New Roman" w:cs="Times New Roman"/>
        </w:rPr>
        <w:t>but a person appointed to act during a vacancy shall not continue so to act for more than 12 months.</w:t>
      </w:r>
    </w:p>
    <w:p w14:paraId="5F4AB9D5" w14:textId="77777777" w:rsidR="00013B48" w:rsidRPr="004706AE" w:rsidRDefault="002B1B1D" w:rsidP="009B6C18">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Minister may—</w:t>
      </w:r>
    </w:p>
    <w:p w14:paraId="50C80D66"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determine the terms and conditions of appointment of a person appointed under this section; and</w:t>
      </w:r>
    </w:p>
    <w:p w14:paraId="25B6E6E9"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at any time terminate such an appointment.</w:t>
      </w:r>
    </w:p>
    <w:p w14:paraId="74C53ED9" w14:textId="77777777" w:rsidR="009B6C18" w:rsidRDefault="002B1B1D" w:rsidP="009B6C18">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A person acting as a member of a Council may resign his appointment by writing signed by him and delivered to the Minister.</w:t>
      </w:r>
    </w:p>
    <w:p w14:paraId="4D1B7CE1"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 xml:space="preserve">The validity of anything done by a person acting under this section shall not be called in question by reason of any defect or irregularity in or in </w:t>
      </w:r>
      <w:proofErr w:type="spellStart"/>
      <w:r w:rsidRPr="004706AE">
        <w:rPr>
          <w:rFonts w:ascii="Times New Roman" w:hAnsi="Times New Roman" w:cs="Times New Roman"/>
        </w:rPr>
        <w:t>connexion</w:t>
      </w:r>
      <w:proofErr w:type="spellEnd"/>
      <w:r w:rsidRPr="004706AE">
        <w:rPr>
          <w:rFonts w:ascii="Times New Roman" w:hAnsi="Times New Roman" w:cs="Times New Roman"/>
        </w:rPr>
        <w:t xml:space="preserve"> with his appointment or on the ground that the occasion for his acting had not arisen or had ceased.</w:t>
      </w:r>
    </w:p>
    <w:p w14:paraId="3292A2E6" w14:textId="77777777" w:rsidR="00013B48" w:rsidRPr="00A035CC" w:rsidRDefault="002B1B1D" w:rsidP="00A035CC">
      <w:pPr>
        <w:spacing w:before="120" w:after="60"/>
        <w:jc w:val="both"/>
        <w:rPr>
          <w:rFonts w:ascii="Times New Roman" w:hAnsi="Times New Roman" w:cs="Times New Roman"/>
          <w:b/>
          <w:sz w:val="20"/>
        </w:rPr>
      </w:pPr>
      <w:r w:rsidRPr="00A035CC">
        <w:rPr>
          <w:rFonts w:ascii="Times New Roman" w:hAnsi="Times New Roman" w:cs="Times New Roman"/>
          <w:b/>
          <w:sz w:val="20"/>
        </w:rPr>
        <w:t>Meetings of Councils.</w:t>
      </w:r>
    </w:p>
    <w:p w14:paraId="3E801F41"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b/>
          <w:bCs/>
        </w:rPr>
        <w:t>36.</w:t>
      </w:r>
      <w:r w:rsidR="00D15D48" w:rsidRPr="004706AE">
        <w:rPr>
          <w:rFonts w:ascii="Times New Roman" w:hAnsi="Times New Roman" w:cs="Times New Roman"/>
        </w:rPr>
        <w:t xml:space="preserve"> </w:t>
      </w:r>
      <w:r w:rsidRPr="004706AE">
        <w:rPr>
          <w:rFonts w:ascii="Times New Roman" w:hAnsi="Times New Roman" w:cs="Times New Roman"/>
        </w:rPr>
        <w:t>(1) A council shall hold such meetings as are necessary for the performance of its functions.</w:t>
      </w:r>
    </w:p>
    <w:p w14:paraId="543BE850"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Chairman of a Council or the Chairman of the Commission may, at any time, convene a meeting of that Council.</w:t>
      </w:r>
    </w:p>
    <w:p w14:paraId="194C2DE4"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At a meeting of a Council, 5 members constitute a quorum.</w:t>
      </w:r>
    </w:p>
    <w:p w14:paraId="1A893BBA"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The Chairman of a Council shall preside at all meetings of the Council at which he is present.</w:t>
      </w:r>
    </w:p>
    <w:p w14:paraId="1DC51561"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(5)</w:t>
      </w:r>
      <w:r w:rsidR="00D15D48" w:rsidRPr="004706AE">
        <w:rPr>
          <w:rFonts w:ascii="Times New Roman" w:hAnsi="Times New Roman" w:cs="Times New Roman"/>
        </w:rPr>
        <w:t xml:space="preserve"> </w:t>
      </w:r>
      <w:r w:rsidRPr="004706AE">
        <w:rPr>
          <w:rFonts w:ascii="Times New Roman" w:hAnsi="Times New Roman" w:cs="Times New Roman"/>
        </w:rPr>
        <w:t>If the Chairman of a Council is not present at a meeting of the Council, the members present shall elect one of their number to preside at the meeting.</w:t>
      </w:r>
    </w:p>
    <w:p w14:paraId="2CD1F6AB"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(6)</w:t>
      </w:r>
      <w:r w:rsidR="00D15D48" w:rsidRPr="004706AE">
        <w:rPr>
          <w:rFonts w:ascii="Times New Roman" w:hAnsi="Times New Roman" w:cs="Times New Roman"/>
        </w:rPr>
        <w:t xml:space="preserve"> </w:t>
      </w:r>
      <w:r w:rsidRPr="004706AE">
        <w:rPr>
          <w:rFonts w:ascii="Times New Roman" w:hAnsi="Times New Roman" w:cs="Times New Roman"/>
        </w:rPr>
        <w:t>Questions arising at a meeting shall be determined by a majority of the votes of the members present and voting.</w:t>
      </w:r>
    </w:p>
    <w:p w14:paraId="0DF0BC17"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(7)</w:t>
      </w:r>
      <w:r w:rsidR="00D15D48" w:rsidRPr="004706AE">
        <w:rPr>
          <w:rFonts w:ascii="Times New Roman" w:hAnsi="Times New Roman" w:cs="Times New Roman"/>
        </w:rPr>
        <w:t xml:space="preserve"> </w:t>
      </w:r>
      <w:r w:rsidRPr="004706AE">
        <w:rPr>
          <w:rFonts w:ascii="Times New Roman" w:hAnsi="Times New Roman" w:cs="Times New Roman"/>
        </w:rPr>
        <w:t>The person presiding at a meeting has a deliberative vote and, in the event of an equality of votes, also has a casting vote.</w:t>
      </w:r>
    </w:p>
    <w:p w14:paraId="676C7A25"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(8)</w:t>
      </w:r>
      <w:r w:rsidR="00D15D48" w:rsidRPr="004706AE">
        <w:rPr>
          <w:rFonts w:ascii="Times New Roman" w:hAnsi="Times New Roman" w:cs="Times New Roman"/>
        </w:rPr>
        <w:t xml:space="preserve"> </w:t>
      </w:r>
      <w:r w:rsidRPr="004706AE">
        <w:rPr>
          <w:rFonts w:ascii="Times New Roman" w:hAnsi="Times New Roman" w:cs="Times New Roman"/>
        </w:rPr>
        <w:t>The Chairman of the Commission may attend a meeting of a Council and participate in discussions at that meeting.</w:t>
      </w:r>
    </w:p>
    <w:p w14:paraId="4796DBB2"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(9)</w:t>
      </w:r>
      <w:r w:rsidR="00D15D48" w:rsidRPr="004706AE">
        <w:rPr>
          <w:rFonts w:ascii="Times New Roman" w:hAnsi="Times New Roman" w:cs="Times New Roman"/>
        </w:rPr>
        <w:t xml:space="preserve"> </w:t>
      </w:r>
      <w:r w:rsidRPr="004706AE">
        <w:rPr>
          <w:rFonts w:ascii="Times New Roman" w:hAnsi="Times New Roman" w:cs="Times New Roman"/>
        </w:rPr>
        <w:t>In this section—</w:t>
      </w:r>
    </w:p>
    <w:p w14:paraId="017717FB"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a reference to the Chairman of the Commission shall, if a person is acting as the Chairman of the Commission, be read as a reference to that person; and</w:t>
      </w:r>
    </w:p>
    <w:p w14:paraId="50DFA344" w14:textId="77777777" w:rsidR="00013B48" w:rsidRPr="004706AE" w:rsidRDefault="002B1B1D" w:rsidP="00B571EA">
      <w:pPr>
        <w:spacing w:after="60"/>
        <w:ind w:left="1008"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a reference to a member of a Council shall be read as including a reference to the Chairman of the Council and to an acting member.</w:t>
      </w:r>
    </w:p>
    <w:p w14:paraId="2E87528E" w14:textId="77777777" w:rsidR="00013B48" w:rsidRPr="00A035CC" w:rsidRDefault="002B1B1D" w:rsidP="00A035CC">
      <w:pPr>
        <w:spacing w:before="120" w:after="60"/>
        <w:jc w:val="both"/>
        <w:rPr>
          <w:rFonts w:ascii="Times New Roman" w:hAnsi="Times New Roman" w:cs="Times New Roman"/>
          <w:b/>
          <w:sz w:val="20"/>
        </w:rPr>
      </w:pPr>
      <w:r w:rsidRPr="00A035CC">
        <w:rPr>
          <w:rFonts w:ascii="Times New Roman" w:hAnsi="Times New Roman" w:cs="Times New Roman"/>
          <w:b/>
          <w:sz w:val="20"/>
        </w:rPr>
        <w:t>Advice by Councils.</w:t>
      </w:r>
    </w:p>
    <w:p w14:paraId="1876D147"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b/>
          <w:bCs/>
        </w:rPr>
        <w:t>37.</w:t>
      </w:r>
      <w:r w:rsidR="00D15D48" w:rsidRPr="004706AE">
        <w:rPr>
          <w:rFonts w:ascii="Times New Roman" w:hAnsi="Times New Roman" w:cs="Times New Roman"/>
        </w:rPr>
        <w:t xml:space="preserve"> </w:t>
      </w:r>
      <w:r w:rsidRPr="004706AE">
        <w:rPr>
          <w:rFonts w:ascii="Times New Roman" w:hAnsi="Times New Roman" w:cs="Times New Roman"/>
        </w:rPr>
        <w:t>(1) A Council shall inquire into, and furnish information and advice to the Minister with respect to, such matters falling within the functions of the Council as the Minister or the Commission requires.</w:t>
      </w:r>
    </w:p>
    <w:p w14:paraId="21475368"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A Council shall inquire into, and furnish information and advice to the Commission with respect to, such matters falling within the functions of the Council as the Commission requires.</w:t>
      </w:r>
    </w:p>
    <w:p w14:paraId="4857829D" w14:textId="77777777" w:rsidR="00013B48" w:rsidRPr="004706AE"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A Council may inquire into, and furnish information and advice to the Minister or to the Commission with respect to, such matters falling within the functions of the Council as the Council thinks fit.</w:t>
      </w:r>
    </w:p>
    <w:p w14:paraId="603AA5F6" w14:textId="77777777" w:rsidR="00A035CC" w:rsidRDefault="002B1B1D" w:rsidP="00A035CC">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Where a Council furnishes information or advice to the Minister under sub-section (1) or (3), it shall give the Commission a copy of that information or advice.</w:t>
      </w:r>
    </w:p>
    <w:p w14:paraId="5604BE91" w14:textId="77777777" w:rsidR="00013B48" w:rsidRPr="004706AE" w:rsidRDefault="002B1B1D" w:rsidP="00CD01BA">
      <w:pPr>
        <w:spacing w:after="60"/>
        <w:ind w:firstLine="432"/>
        <w:jc w:val="both"/>
        <w:rPr>
          <w:rFonts w:ascii="Times New Roman" w:hAnsi="Times New Roman" w:cs="Times New Roman"/>
        </w:rPr>
      </w:pPr>
      <w:r w:rsidRPr="004706AE">
        <w:rPr>
          <w:rFonts w:ascii="Times New Roman" w:hAnsi="Times New Roman" w:cs="Times New Roman"/>
        </w:rPr>
        <w:t>(5)</w:t>
      </w:r>
      <w:r w:rsidR="00D15D48" w:rsidRPr="004706AE">
        <w:rPr>
          <w:rFonts w:ascii="Times New Roman" w:hAnsi="Times New Roman" w:cs="Times New Roman"/>
        </w:rPr>
        <w:t xml:space="preserve"> </w:t>
      </w:r>
      <w:r w:rsidRPr="004706AE">
        <w:rPr>
          <w:rFonts w:ascii="Times New Roman" w:hAnsi="Times New Roman" w:cs="Times New Roman"/>
        </w:rPr>
        <w:t>A reference in this section to matters falling within the functions of a Council shall be read as a reference to—</w:t>
      </w:r>
    </w:p>
    <w:p w14:paraId="0F0F9FFD" w14:textId="77777777" w:rsidR="00013B48" w:rsidRPr="004706AE" w:rsidRDefault="002B1B1D" w:rsidP="00CD01BA">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in the case of the Universities Council—matters relating to universities;</w:t>
      </w:r>
    </w:p>
    <w:p w14:paraId="6579622F" w14:textId="77777777" w:rsidR="00013B48" w:rsidRPr="004706AE" w:rsidRDefault="002B1B1D" w:rsidP="00CD01BA">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in the case of the Advanced Education Council—matters relating to colleges of advanced education; and</w:t>
      </w:r>
    </w:p>
    <w:p w14:paraId="7CB88488" w14:textId="77777777" w:rsidR="00013B48" w:rsidRPr="004706AE" w:rsidRDefault="002B1B1D" w:rsidP="00CD01BA">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in the case of the Technical and Further Education Council- matters relating to technical and further education institutions.</w:t>
      </w:r>
    </w:p>
    <w:p w14:paraId="384AE65A" w14:textId="77777777" w:rsidR="00B571EA" w:rsidRDefault="00B571EA">
      <w:pPr>
        <w:rPr>
          <w:rFonts w:ascii="Times New Roman" w:hAnsi="Times New Roman" w:cs="Times New Roman"/>
        </w:rPr>
      </w:pPr>
      <w:r>
        <w:rPr>
          <w:rFonts w:ascii="Times New Roman" w:hAnsi="Times New Roman" w:cs="Times New Roman"/>
        </w:rPr>
        <w:br w:type="page"/>
      </w:r>
    </w:p>
    <w:p w14:paraId="4DC13EFB" w14:textId="7E164B12" w:rsidR="00013B48" w:rsidRPr="004706AE" w:rsidRDefault="002B1B1D" w:rsidP="00E71337">
      <w:pPr>
        <w:spacing w:before="240" w:after="120"/>
        <w:jc w:val="center"/>
        <w:rPr>
          <w:rFonts w:ascii="Times New Roman" w:hAnsi="Times New Roman" w:cs="Times New Roman"/>
        </w:rPr>
      </w:pPr>
      <w:r w:rsidRPr="004706AE">
        <w:rPr>
          <w:rFonts w:ascii="Times New Roman" w:hAnsi="Times New Roman" w:cs="Times New Roman"/>
        </w:rPr>
        <w:t>PART IV—MISCELLANEOUS</w:t>
      </w:r>
    </w:p>
    <w:p w14:paraId="0999FA7B" w14:textId="77777777" w:rsidR="00013B48" w:rsidRPr="00E71337" w:rsidRDefault="002B1B1D" w:rsidP="00E71337">
      <w:pPr>
        <w:spacing w:before="120" w:after="60"/>
        <w:jc w:val="both"/>
        <w:rPr>
          <w:rFonts w:ascii="Times New Roman" w:hAnsi="Times New Roman" w:cs="Times New Roman"/>
          <w:b/>
          <w:sz w:val="20"/>
        </w:rPr>
      </w:pPr>
      <w:r w:rsidRPr="00E71337">
        <w:rPr>
          <w:rFonts w:ascii="Times New Roman" w:hAnsi="Times New Roman" w:cs="Times New Roman"/>
          <w:b/>
          <w:sz w:val="20"/>
        </w:rPr>
        <w:t>Staff of Commission.</w:t>
      </w:r>
    </w:p>
    <w:p w14:paraId="732AE53F" w14:textId="77777777"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b/>
          <w:bCs/>
        </w:rPr>
        <w:t>38.</w:t>
      </w:r>
      <w:r w:rsidR="00D15D48" w:rsidRPr="004706AE">
        <w:rPr>
          <w:rFonts w:ascii="Times New Roman" w:hAnsi="Times New Roman" w:cs="Times New Roman"/>
        </w:rPr>
        <w:t xml:space="preserve"> </w:t>
      </w:r>
      <w:r w:rsidRPr="004706AE">
        <w:rPr>
          <w:rFonts w:ascii="Times New Roman" w:hAnsi="Times New Roman" w:cs="Times New Roman"/>
        </w:rPr>
        <w:t xml:space="preserve">(1) The staff necessary to assist the Commission and the Councils shall be persons employed under the </w:t>
      </w:r>
      <w:r w:rsidRPr="004706AE">
        <w:rPr>
          <w:rFonts w:ascii="Times New Roman" w:hAnsi="Times New Roman" w:cs="Times New Roman"/>
          <w:i/>
          <w:iCs/>
        </w:rPr>
        <w:t>Public Service Act</w:t>
      </w:r>
      <w:r w:rsidRPr="004706AE">
        <w:rPr>
          <w:rFonts w:ascii="Times New Roman" w:hAnsi="Times New Roman" w:cs="Times New Roman"/>
        </w:rPr>
        <w:t xml:space="preserve"> 1922.</w:t>
      </w:r>
    </w:p>
    <w:p w14:paraId="4FA9944D" w14:textId="77777777"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 xml:space="preserve">The Chairman has all the powers of, or exercisable by, a Permanent Head under the </w:t>
      </w:r>
      <w:r w:rsidRPr="004706AE">
        <w:rPr>
          <w:rFonts w:ascii="Times New Roman" w:hAnsi="Times New Roman" w:cs="Times New Roman"/>
          <w:i/>
          <w:iCs/>
        </w:rPr>
        <w:t>Public Service Act</w:t>
      </w:r>
      <w:r w:rsidRPr="004706AE">
        <w:rPr>
          <w:rFonts w:ascii="Times New Roman" w:hAnsi="Times New Roman" w:cs="Times New Roman"/>
        </w:rPr>
        <w:t xml:space="preserve"> 1922, so far as those powers relate to the branch of the Public Service comprising the staff referred to in sub-section (1) as if that branch were a separate Department of the Public Service.</w:t>
      </w:r>
    </w:p>
    <w:p w14:paraId="37AB35E6" w14:textId="2C73EB6E"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 xml:space="preserve">For the purpose of sub-section 25(5) and (6) of the </w:t>
      </w:r>
      <w:r w:rsidRPr="004706AE">
        <w:rPr>
          <w:rFonts w:ascii="Times New Roman" w:hAnsi="Times New Roman" w:cs="Times New Roman"/>
          <w:i/>
          <w:iCs/>
        </w:rPr>
        <w:t>Public Service Act</w:t>
      </w:r>
      <w:r w:rsidRPr="004706AE">
        <w:rPr>
          <w:rFonts w:ascii="Times New Roman" w:hAnsi="Times New Roman" w:cs="Times New Roman"/>
        </w:rPr>
        <w:t xml:space="preserve"> 1922, the Chairman shall be deemed to be a Permanent Head.</w:t>
      </w:r>
    </w:p>
    <w:p w14:paraId="3E3F8FEC" w14:textId="77777777"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In this section, a reference to the Chairman shall, if a person is acting as the Chairman, be read as including a reference to that person.</w:t>
      </w:r>
    </w:p>
    <w:p w14:paraId="278122A2" w14:textId="77777777" w:rsidR="00013B48" w:rsidRPr="00E71337" w:rsidRDefault="002B1B1D" w:rsidP="00E71337">
      <w:pPr>
        <w:spacing w:before="120" w:after="60"/>
        <w:jc w:val="both"/>
        <w:rPr>
          <w:rFonts w:ascii="Times New Roman" w:hAnsi="Times New Roman" w:cs="Times New Roman"/>
          <w:b/>
          <w:sz w:val="20"/>
        </w:rPr>
      </w:pPr>
      <w:r w:rsidRPr="00E71337">
        <w:rPr>
          <w:rFonts w:ascii="Times New Roman" w:hAnsi="Times New Roman" w:cs="Times New Roman"/>
          <w:b/>
          <w:sz w:val="20"/>
        </w:rPr>
        <w:t>Committees.</w:t>
      </w:r>
    </w:p>
    <w:p w14:paraId="201A68C9" w14:textId="77777777"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b/>
          <w:bCs/>
        </w:rPr>
        <w:t>39.</w:t>
      </w:r>
      <w:r w:rsidR="00D15D48" w:rsidRPr="004706AE">
        <w:rPr>
          <w:rFonts w:ascii="Times New Roman" w:hAnsi="Times New Roman" w:cs="Times New Roman"/>
        </w:rPr>
        <w:t xml:space="preserve"> </w:t>
      </w:r>
      <w:r w:rsidRPr="004706AE">
        <w:rPr>
          <w:rFonts w:ascii="Times New Roman" w:hAnsi="Times New Roman" w:cs="Times New Roman"/>
        </w:rPr>
        <w:t>(1) The Minister may, at the request of the Commission, appoint a committee to assist the Commission or a Council in relation to a matter specified in the request.</w:t>
      </w:r>
    </w:p>
    <w:p w14:paraId="3032A8E2" w14:textId="77777777"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A committee appointed under sub-section (1) shall consist of such persons, whether Commissioners or members of a Council or not, as the Minister thinks fit.</w:t>
      </w:r>
    </w:p>
    <w:p w14:paraId="2285B2FB" w14:textId="77777777"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 xml:space="preserve">Subject to the </w:t>
      </w:r>
      <w:r w:rsidRPr="004706AE">
        <w:rPr>
          <w:rFonts w:ascii="Times New Roman" w:hAnsi="Times New Roman" w:cs="Times New Roman"/>
          <w:i/>
          <w:iCs/>
        </w:rPr>
        <w:t>Remuneration Tribunals Act</w:t>
      </w:r>
      <w:r w:rsidRPr="004706AE">
        <w:rPr>
          <w:rFonts w:ascii="Times New Roman" w:hAnsi="Times New Roman" w:cs="Times New Roman"/>
        </w:rPr>
        <w:t xml:space="preserve"> 1973, a member of a committee shall be paid such fees and allowances as are prescribed, and shall hold office on such other terms and conditions as the Minister determines.</w:t>
      </w:r>
    </w:p>
    <w:p w14:paraId="7E300898" w14:textId="77777777" w:rsidR="00013B48" w:rsidRPr="004706AE" w:rsidRDefault="002B1B1D" w:rsidP="00E71337">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 xml:space="preserve">A committee appointed under sub-section (1) to assist the Commission or a Council shall make such inquiries and furnish such reports, in </w:t>
      </w:r>
      <w:proofErr w:type="spellStart"/>
      <w:r w:rsidRPr="004706AE">
        <w:rPr>
          <w:rFonts w:ascii="Times New Roman" w:hAnsi="Times New Roman" w:cs="Times New Roman"/>
        </w:rPr>
        <w:t>connexion</w:t>
      </w:r>
      <w:proofErr w:type="spellEnd"/>
      <w:r w:rsidRPr="004706AE">
        <w:rPr>
          <w:rFonts w:ascii="Times New Roman" w:hAnsi="Times New Roman" w:cs="Times New Roman"/>
        </w:rPr>
        <w:t xml:space="preserve"> with the matter in relation to which it has been appointed, as the Commission or the Council, as the case may be, directs.</w:t>
      </w:r>
    </w:p>
    <w:p w14:paraId="13C69F04" w14:textId="77777777" w:rsidR="00013B48" w:rsidRPr="00E71337" w:rsidRDefault="002B1B1D" w:rsidP="00E71337">
      <w:pPr>
        <w:spacing w:before="120" w:after="60"/>
        <w:jc w:val="both"/>
        <w:rPr>
          <w:rFonts w:ascii="Times New Roman" w:hAnsi="Times New Roman" w:cs="Times New Roman"/>
          <w:b/>
          <w:sz w:val="20"/>
        </w:rPr>
      </w:pPr>
      <w:r w:rsidRPr="00E71337">
        <w:rPr>
          <w:rFonts w:ascii="Times New Roman" w:hAnsi="Times New Roman" w:cs="Times New Roman"/>
          <w:b/>
          <w:sz w:val="20"/>
        </w:rPr>
        <w:t>Superannuation.</w:t>
      </w:r>
    </w:p>
    <w:p w14:paraId="45CF103B" w14:textId="1D112F62" w:rsidR="00E71337" w:rsidRDefault="002B1B1D" w:rsidP="00E71337">
      <w:pPr>
        <w:spacing w:after="60"/>
        <w:ind w:firstLine="432"/>
        <w:jc w:val="both"/>
        <w:rPr>
          <w:rFonts w:ascii="Times New Roman" w:hAnsi="Times New Roman" w:cs="Times New Roman"/>
        </w:rPr>
      </w:pPr>
      <w:r w:rsidRPr="004706AE">
        <w:rPr>
          <w:rFonts w:ascii="Times New Roman" w:hAnsi="Times New Roman" w:cs="Times New Roman"/>
          <w:b/>
          <w:bCs/>
        </w:rPr>
        <w:t>40.</w:t>
      </w:r>
      <w:r w:rsidR="00D15D48" w:rsidRPr="004706AE">
        <w:rPr>
          <w:rFonts w:ascii="Times New Roman" w:hAnsi="Times New Roman" w:cs="Times New Roman"/>
        </w:rPr>
        <w:t xml:space="preserve"> </w:t>
      </w:r>
      <w:r w:rsidRPr="004706AE">
        <w:rPr>
          <w:rFonts w:ascii="Times New Roman" w:hAnsi="Times New Roman" w:cs="Times New Roman"/>
        </w:rPr>
        <w:t xml:space="preserve">Superannuation benefits, other than benefits under the </w:t>
      </w:r>
      <w:r w:rsidRPr="004706AE">
        <w:rPr>
          <w:rFonts w:ascii="Times New Roman" w:hAnsi="Times New Roman" w:cs="Times New Roman"/>
          <w:i/>
          <w:iCs/>
        </w:rPr>
        <w:t>Superannuation Act</w:t>
      </w:r>
      <w:r w:rsidRPr="004706AE">
        <w:rPr>
          <w:rFonts w:ascii="Times New Roman" w:hAnsi="Times New Roman" w:cs="Times New Roman"/>
        </w:rPr>
        <w:t xml:space="preserve"> 1976, may be provided, in respect of a person who is a full</w:t>
      </w:r>
      <w:r w:rsidR="00B571EA">
        <w:rPr>
          <w:rFonts w:ascii="Times New Roman" w:hAnsi="Times New Roman" w:cs="Times New Roman"/>
        </w:rPr>
        <w:t>-</w:t>
      </w:r>
      <w:r w:rsidRPr="004706AE">
        <w:rPr>
          <w:rFonts w:ascii="Times New Roman" w:hAnsi="Times New Roman" w:cs="Times New Roman"/>
        </w:rPr>
        <w:t>time Commissioner, in accordance with an agreement between the Commonwealth and that person made before the commencement of this Act or such an agreement as amended from time to time.</w:t>
      </w:r>
    </w:p>
    <w:p w14:paraId="45D66C4E" w14:textId="3D279523" w:rsidR="00013B48" w:rsidRPr="006968BB" w:rsidRDefault="00B571EA" w:rsidP="006968BB">
      <w:pPr>
        <w:spacing w:before="120" w:after="60"/>
        <w:jc w:val="both"/>
        <w:rPr>
          <w:rFonts w:ascii="Times New Roman" w:hAnsi="Times New Roman" w:cs="Times New Roman"/>
          <w:b/>
          <w:sz w:val="20"/>
        </w:rPr>
      </w:pPr>
      <w:r>
        <w:rPr>
          <w:rFonts w:ascii="Times New Roman" w:hAnsi="Times New Roman" w:cs="Times New Roman"/>
          <w:b/>
          <w:sz w:val="20"/>
        </w:rPr>
        <w:t>Transitional—</w:t>
      </w:r>
      <w:r w:rsidR="002B1B1D" w:rsidRPr="006968BB">
        <w:rPr>
          <w:rFonts w:ascii="Times New Roman" w:hAnsi="Times New Roman" w:cs="Times New Roman"/>
          <w:b/>
          <w:sz w:val="20"/>
        </w:rPr>
        <w:t>references.</w:t>
      </w:r>
    </w:p>
    <w:p w14:paraId="4E05BC0F" w14:textId="77777777"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b/>
          <w:bCs/>
        </w:rPr>
        <w:t>41.</w:t>
      </w:r>
      <w:r w:rsidR="00D15D48" w:rsidRPr="004706AE">
        <w:rPr>
          <w:rFonts w:ascii="Times New Roman" w:hAnsi="Times New Roman" w:cs="Times New Roman"/>
        </w:rPr>
        <w:t xml:space="preserve"> </w:t>
      </w:r>
      <w:r w:rsidRPr="004706AE">
        <w:rPr>
          <w:rFonts w:ascii="Times New Roman" w:hAnsi="Times New Roman" w:cs="Times New Roman"/>
        </w:rPr>
        <w:t>Unless the contrary intention appears or the context otherwise requires, a reference to the Universities Commission or to the Commission on Advanced Education in any law of the Commonwealth in force at the time this Act comes into operation shall, after the commencement of this Act, be read as including a reference to the Tertiary Education Commission.</w:t>
      </w:r>
    </w:p>
    <w:p w14:paraId="4D0C6F7A" w14:textId="65773D83" w:rsidR="00013B48" w:rsidRPr="006968BB" w:rsidRDefault="002B1B1D" w:rsidP="006968BB">
      <w:pPr>
        <w:spacing w:before="120" w:after="60"/>
        <w:jc w:val="both"/>
        <w:rPr>
          <w:rFonts w:ascii="Times New Roman" w:hAnsi="Times New Roman" w:cs="Times New Roman"/>
          <w:b/>
          <w:sz w:val="20"/>
        </w:rPr>
      </w:pPr>
      <w:r w:rsidRPr="006968BB">
        <w:rPr>
          <w:rFonts w:ascii="Times New Roman" w:hAnsi="Times New Roman" w:cs="Times New Roman"/>
          <w:b/>
          <w:sz w:val="20"/>
        </w:rPr>
        <w:t>Trans</w:t>
      </w:r>
      <w:r w:rsidR="00B571EA">
        <w:rPr>
          <w:rFonts w:ascii="Times New Roman" w:hAnsi="Times New Roman" w:cs="Times New Roman"/>
          <w:b/>
          <w:sz w:val="20"/>
        </w:rPr>
        <w:t>itional—</w:t>
      </w:r>
      <w:r w:rsidRPr="006968BB">
        <w:rPr>
          <w:rFonts w:ascii="Times New Roman" w:hAnsi="Times New Roman" w:cs="Times New Roman"/>
          <w:b/>
          <w:sz w:val="20"/>
        </w:rPr>
        <w:t>delegations.</w:t>
      </w:r>
    </w:p>
    <w:p w14:paraId="711D87F7" w14:textId="77777777"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b/>
          <w:bCs/>
        </w:rPr>
        <w:t>42.</w:t>
      </w:r>
      <w:r w:rsidR="00D15D48" w:rsidRPr="004706AE">
        <w:rPr>
          <w:rFonts w:ascii="Times New Roman" w:hAnsi="Times New Roman" w:cs="Times New Roman"/>
        </w:rPr>
        <w:t xml:space="preserve"> </w:t>
      </w:r>
      <w:r w:rsidRPr="004706AE">
        <w:rPr>
          <w:rFonts w:ascii="Times New Roman" w:hAnsi="Times New Roman" w:cs="Times New Roman"/>
        </w:rPr>
        <w:t>(1) Where any Act in force at the time this Act comes into operation authorizes the Minister administering that Act to delegate a power under that Act to the Universities Commission, to the Commission on Advanced Education or to a member of either of those Commissions, that Minister may, either generally or as otherwise provided by the instrument of delegation, by writing signed by him, delegate that power to the Tertiary Education Commission, to a Council or to a full-time Commissioner.</w:t>
      </w:r>
    </w:p>
    <w:p w14:paraId="14F5F71C" w14:textId="77777777"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Where any Act in force at the time this Act comes into operation authorizes the Universities Commission or the Commission on Advanced Education to delegate a power under that Act that, by virtue of section 41 of this Act, may be exercised by the Tertiary Education Commission, the Tertiary Education Commission may, by resolution, either generally or as otherwise provided by the resolution, delegate that power to a Council or to a full-time Commissioner.</w:t>
      </w:r>
    </w:p>
    <w:p w14:paraId="3B15A1B2" w14:textId="77777777"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A power of a Minister or of the Commission under an Act delegated under this section, when exercised by the delegate, shall, for the purposes of that Act, be deemed to have been exercised by the Minister or the Commission, as the case may be.</w:t>
      </w:r>
    </w:p>
    <w:p w14:paraId="47E9102A" w14:textId="77777777"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A delegation by a Minister or the Commission under this section does not prevent the exercise of a power by the Minister or the Commission, as the case may be.</w:t>
      </w:r>
    </w:p>
    <w:p w14:paraId="531E07AE" w14:textId="77777777"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rPr>
        <w:t>(5)</w:t>
      </w:r>
      <w:r w:rsidR="00D15D48" w:rsidRPr="004706AE">
        <w:rPr>
          <w:rFonts w:ascii="Times New Roman" w:hAnsi="Times New Roman" w:cs="Times New Roman"/>
        </w:rPr>
        <w:t xml:space="preserve"> </w:t>
      </w:r>
      <w:r w:rsidRPr="004706AE">
        <w:rPr>
          <w:rFonts w:ascii="Times New Roman" w:hAnsi="Times New Roman" w:cs="Times New Roman"/>
        </w:rPr>
        <w:t>Section 34</w:t>
      </w:r>
      <w:r w:rsidRPr="004706AE">
        <w:rPr>
          <w:rFonts w:ascii="Times New Roman" w:hAnsi="Times New Roman" w:cs="Times New Roman"/>
          <w:smallCaps/>
        </w:rPr>
        <w:t>a</w:t>
      </w:r>
      <w:r w:rsidRPr="004706AE">
        <w:rPr>
          <w:rFonts w:ascii="Times New Roman" w:hAnsi="Times New Roman" w:cs="Times New Roman"/>
        </w:rPr>
        <w:t xml:space="preserve"> of the </w:t>
      </w:r>
      <w:r w:rsidRPr="004706AE">
        <w:rPr>
          <w:rFonts w:ascii="Times New Roman" w:hAnsi="Times New Roman" w:cs="Times New Roman"/>
          <w:i/>
          <w:iCs/>
        </w:rPr>
        <w:t>Acts Interpretation Act</w:t>
      </w:r>
      <w:r w:rsidRPr="004706AE">
        <w:rPr>
          <w:rFonts w:ascii="Times New Roman" w:hAnsi="Times New Roman" w:cs="Times New Roman"/>
        </w:rPr>
        <w:t xml:space="preserve"> 1901 applies in relation to a delegation under sub-section (2) as if the Commission were a person.</w:t>
      </w:r>
    </w:p>
    <w:p w14:paraId="7DEAEEFB" w14:textId="77777777" w:rsidR="00B571EA" w:rsidRDefault="00B571EA">
      <w:pPr>
        <w:rPr>
          <w:rFonts w:ascii="Times New Roman" w:hAnsi="Times New Roman" w:cs="Times New Roman"/>
        </w:rPr>
      </w:pPr>
      <w:r>
        <w:rPr>
          <w:rFonts w:ascii="Times New Roman" w:hAnsi="Times New Roman" w:cs="Times New Roman"/>
        </w:rPr>
        <w:br w:type="page"/>
      </w:r>
    </w:p>
    <w:p w14:paraId="421971AE" w14:textId="2A7FA508"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rPr>
        <w:t>(6)</w:t>
      </w:r>
      <w:r w:rsidR="00D15D48" w:rsidRPr="004706AE">
        <w:rPr>
          <w:rFonts w:ascii="Times New Roman" w:hAnsi="Times New Roman" w:cs="Times New Roman"/>
        </w:rPr>
        <w:t xml:space="preserve"> </w:t>
      </w:r>
      <w:r w:rsidRPr="004706AE">
        <w:rPr>
          <w:rFonts w:ascii="Times New Roman" w:hAnsi="Times New Roman" w:cs="Times New Roman"/>
        </w:rPr>
        <w:t xml:space="preserve">A certificate signed by the Chairman, or, if a person is acting as the Chairman, that person so acting, stating any matter with respect to a delegation of a power under this section is </w:t>
      </w:r>
      <w:r w:rsidRPr="004706AE">
        <w:rPr>
          <w:rFonts w:ascii="Times New Roman" w:hAnsi="Times New Roman" w:cs="Times New Roman"/>
          <w:i/>
          <w:iCs/>
          <w:lang w:val="fr-FR" w:eastAsia="fr-FR" w:bidi="fr-FR"/>
        </w:rPr>
        <w:t xml:space="preserve">prima </w:t>
      </w:r>
      <w:r w:rsidRPr="004706AE">
        <w:rPr>
          <w:rFonts w:ascii="Times New Roman" w:hAnsi="Times New Roman" w:cs="Times New Roman"/>
          <w:i/>
          <w:iCs/>
        </w:rPr>
        <w:t>facie</w:t>
      </w:r>
      <w:r w:rsidRPr="004706AE">
        <w:rPr>
          <w:rFonts w:ascii="Times New Roman" w:hAnsi="Times New Roman" w:cs="Times New Roman"/>
        </w:rPr>
        <w:t xml:space="preserve"> evidence of that matter.</w:t>
      </w:r>
    </w:p>
    <w:p w14:paraId="652B0763" w14:textId="77777777" w:rsidR="00013B48" w:rsidRPr="004706AE" w:rsidRDefault="002B1B1D" w:rsidP="006968BB">
      <w:pPr>
        <w:spacing w:after="60"/>
        <w:ind w:firstLine="432"/>
        <w:jc w:val="both"/>
        <w:rPr>
          <w:rFonts w:ascii="Times New Roman" w:hAnsi="Times New Roman" w:cs="Times New Roman"/>
        </w:rPr>
      </w:pPr>
      <w:r w:rsidRPr="004706AE">
        <w:rPr>
          <w:rFonts w:ascii="Times New Roman" w:hAnsi="Times New Roman" w:cs="Times New Roman"/>
        </w:rPr>
        <w:t>(7)</w:t>
      </w:r>
      <w:r w:rsidR="00D15D48" w:rsidRPr="004706AE">
        <w:rPr>
          <w:rFonts w:ascii="Times New Roman" w:hAnsi="Times New Roman" w:cs="Times New Roman"/>
        </w:rPr>
        <w:t xml:space="preserve"> </w:t>
      </w:r>
      <w:r w:rsidRPr="004706AE">
        <w:rPr>
          <w:rFonts w:ascii="Times New Roman" w:hAnsi="Times New Roman" w:cs="Times New Roman"/>
        </w:rPr>
        <w:t>A document purporting to be a certificate mentioned in sub-section (6) shall, unless the contrary is established, be deemed to be such a certificate and to have been duly given.</w:t>
      </w:r>
    </w:p>
    <w:p w14:paraId="3EC73F60" w14:textId="77777777" w:rsidR="00013B48" w:rsidRPr="004501FF" w:rsidRDefault="002B1B1D" w:rsidP="004501FF">
      <w:pPr>
        <w:spacing w:before="120" w:after="60"/>
        <w:jc w:val="both"/>
        <w:rPr>
          <w:rFonts w:ascii="Times New Roman" w:hAnsi="Times New Roman" w:cs="Times New Roman"/>
          <w:b/>
          <w:sz w:val="20"/>
        </w:rPr>
      </w:pPr>
      <w:r w:rsidRPr="004501FF">
        <w:rPr>
          <w:rFonts w:ascii="Times New Roman" w:hAnsi="Times New Roman" w:cs="Times New Roman"/>
          <w:b/>
          <w:sz w:val="20"/>
        </w:rPr>
        <w:t>Resolutions.</w:t>
      </w:r>
    </w:p>
    <w:p w14:paraId="7CD71A9E" w14:textId="60FD4E74" w:rsidR="006968BB" w:rsidRDefault="002B1B1D" w:rsidP="006968BB">
      <w:pPr>
        <w:spacing w:after="60"/>
        <w:ind w:firstLine="432"/>
        <w:jc w:val="both"/>
        <w:rPr>
          <w:rFonts w:ascii="Times New Roman" w:hAnsi="Times New Roman" w:cs="Times New Roman"/>
        </w:rPr>
      </w:pPr>
      <w:r w:rsidRPr="004706AE">
        <w:rPr>
          <w:rFonts w:ascii="Times New Roman" w:hAnsi="Times New Roman" w:cs="Times New Roman"/>
          <w:b/>
          <w:bCs/>
        </w:rPr>
        <w:t>43.</w:t>
      </w:r>
      <w:r w:rsidR="00D15D48" w:rsidRPr="004706AE">
        <w:rPr>
          <w:rFonts w:ascii="Times New Roman" w:hAnsi="Times New Roman" w:cs="Times New Roman"/>
        </w:rPr>
        <w:t xml:space="preserve"> </w:t>
      </w:r>
      <w:r w:rsidRPr="004706AE">
        <w:rPr>
          <w:rFonts w:ascii="Times New Roman" w:hAnsi="Times New Roman" w:cs="Times New Roman"/>
        </w:rPr>
        <w:t>A declaration for the purposes of paragraph (b) of the definition of “technical and further education” in sub-section 4(1) or a delegation of a power under sub-section 42(2)—</w:t>
      </w:r>
    </w:p>
    <w:p w14:paraId="1EFB6E25" w14:textId="77777777" w:rsidR="00013B48" w:rsidRPr="004706AE" w:rsidRDefault="002B1B1D" w:rsidP="00885920">
      <w:pPr>
        <w:spacing w:after="60"/>
        <w:ind w:left="720" w:hanging="288"/>
        <w:jc w:val="both"/>
        <w:rPr>
          <w:rFonts w:ascii="Times New Roman" w:hAnsi="Times New Roman" w:cs="Times New Roman"/>
        </w:rPr>
      </w:pPr>
      <w:r w:rsidRPr="004706AE">
        <w:rPr>
          <w:rFonts w:ascii="Times New Roman" w:hAnsi="Times New Roman" w:cs="Times New Roman"/>
        </w:rPr>
        <w:t>(a)</w:t>
      </w:r>
      <w:r w:rsidR="00D15D48" w:rsidRPr="004706AE">
        <w:rPr>
          <w:rFonts w:ascii="Times New Roman" w:hAnsi="Times New Roman" w:cs="Times New Roman"/>
        </w:rPr>
        <w:t xml:space="preserve"> </w:t>
      </w:r>
      <w:r w:rsidRPr="004706AE">
        <w:rPr>
          <w:rFonts w:ascii="Times New Roman" w:hAnsi="Times New Roman" w:cs="Times New Roman"/>
        </w:rPr>
        <w:t>may be revoked by resolution of the Commission (whether or not constituted by the persons constituting the Commission at the time the declaration was made or the power was delegated, as the case may be); and</w:t>
      </w:r>
    </w:p>
    <w:p w14:paraId="2EBD4421" w14:textId="77777777" w:rsidR="00013B48" w:rsidRPr="004706AE" w:rsidRDefault="002B1B1D" w:rsidP="00885920">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continues in force notwithstanding a change in the membership of the Commission.</w:t>
      </w:r>
    </w:p>
    <w:p w14:paraId="2DEB72CB" w14:textId="77777777" w:rsidR="00013B48" w:rsidRPr="00885920" w:rsidRDefault="002B1B1D" w:rsidP="00885920">
      <w:pPr>
        <w:spacing w:before="120" w:after="60"/>
        <w:jc w:val="both"/>
        <w:rPr>
          <w:rFonts w:ascii="Times New Roman" w:hAnsi="Times New Roman" w:cs="Times New Roman"/>
          <w:b/>
          <w:sz w:val="20"/>
        </w:rPr>
      </w:pPr>
      <w:r w:rsidRPr="00885920">
        <w:rPr>
          <w:rFonts w:ascii="Times New Roman" w:hAnsi="Times New Roman" w:cs="Times New Roman"/>
          <w:b/>
          <w:sz w:val="20"/>
        </w:rPr>
        <w:t>Regulations.</w:t>
      </w:r>
    </w:p>
    <w:p w14:paraId="3C9F9031" w14:textId="77777777" w:rsidR="00013B48" w:rsidRPr="004706AE" w:rsidRDefault="002B1B1D" w:rsidP="00885920">
      <w:pPr>
        <w:spacing w:after="60"/>
        <w:ind w:firstLine="432"/>
        <w:jc w:val="both"/>
        <w:rPr>
          <w:rFonts w:ascii="Times New Roman" w:hAnsi="Times New Roman" w:cs="Times New Roman"/>
        </w:rPr>
      </w:pPr>
      <w:r w:rsidRPr="004706AE">
        <w:rPr>
          <w:rFonts w:ascii="Times New Roman" w:hAnsi="Times New Roman" w:cs="Times New Roman"/>
          <w:b/>
          <w:bCs/>
        </w:rPr>
        <w:t>44.</w:t>
      </w:r>
      <w:r w:rsidR="00D15D48" w:rsidRPr="004706AE">
        <w:rPr>
          <w:rFonts w:ascii="Times New Roman" w:hAnsi="Times New Roman" w:cs="Times New Roman"/>
        </w:rPr>
        <w:t xml:space="preserve"> </w:t>
      </w:r>
      <w:r w:rsidRPr="004706AE">
        <w:rPr>
          <w:rFonts w:ascii="Times New Roman" w:hAnsi="Times New Roman" w:cs="Times New Roman"/>
        </w:rPr>
        <w:t>(1) The Governor-General may make regulations, not inconsistent with this Act, prescribing all matters that are required or permitted by this Act to be prescribed, or are necessary or convenient to be prescribed, for carrying out or giving effect to this Act.</w:t>
      </w:r>
    </w:p>
    <w:p w14:paraId="506B755A" w14:textId="77777777" w:rsidR="00013B48" w:rsidRPr="004706AE" w:rsidRDefault="002B1B1D" w:rsidP="00885920">
      <w:pPr>
        <w:spacing w:after="60"/>
        <w:ind w:firstLine="432"/>
        <w:jc w:val="both"/>
        <w:rPr>
          <w:rFonts w:ascii="Times New Roman" w:hAnsi="Times New Roman" w:cs="Times New Roman"/>
        </w:rPr>
      </w:pPr>
      <w:r w:rsidRPr="004706AE">
        <w:rPr>
          <w:rFonts w:ascii="Times New Roman" w:hAnsi="Times New Roman" w:cs="Times New Roman"/>
        </w:rPr>
        <w:t>(2)</w:t>
      </w:r>
      <w:r w:rsidR="00D15D48" w:rsidRPr="004706AE">
        <w:rPr>
          <w:rFonts w:ascii="Times New Roman" w:hAnsi="Times New Roman" w:cs="Times New Roman"/>
        </w:rPr>
        <w:t xml:space="preserve"> </w:t>
      </w:r>
      <w:r w:rsidRPr="004706AE">
        <w:rPr>
          <w:rFonts w:ascii="Times New Roman" w:hAnsi="Times New Roman" w:cs="Times New Roman"/>
        </w:rPr>
        <w:t>The regulations may declare that a specified institution or proposed institution shall be a university or college of advanced education for the purposes of this Act.</w:t>
      </w:r>
    </w:p>
    <w:p w14:paraId="4581D776" w14:textId="77777777" w:rsidR="00013B48" w:rsidRPr="004706AE" w:rsidRDefault="002B1B1D" w:rsidP="00885920">
      <w:pPr>
        <w:spacing w:after="60"/>
        <w:ind w:firstLine="432"/>
        <w:jc w:val="both"/>
        <w:rPr>
          <w:rFonts w:ascii="Times New Roman" w:hAnsi="Times New Roman" w:cs="Times New Roman"/>
        </w:rPr>
      </w:pPr>
      <w:r w:rsidRPr="004706AE">
        <w:rPr>
          <w:rFonts w:ascii="Times New Roman" w:hAnsi="Times New Roman" w:cs="Times New Roman"/>
        </w:rPr>
        <w:t>(3)</w:t>
      </w:r>
      <w:r w:rsidR="00D15D48" w:rsidRPr="004706AE">
        <w:rPr>
          <w:rFonts w:ascii="Times New Roman" w:hAnsi="Times New Roman" w:cs="Times New Roman"/>
        </w:rPr>
        <w:t xml:space="preserve"> </w:t>
      </w:r>
      <w:r w:rsidRPr="004706AE">
        <w:rPr>
          <w:rFonts w:ascii="Times New Roman" w:hAnsi="Times New Roman" w:cs="Times New Roman"/>
        </w:rPr>
        <w:t>The regulations may declare that a specified institution or proposed institution specified in a Schedule or in regulations made under sub-section (2) shall cease to be a university or college of advanced education for the purposes of this Act.</w:t>
      </w:r>
    </w:p>
    <w:p w14:paraId="21339493" w14:textId="77777777" w:rsidR="00013B48" w:rsidRPr="004706AE" w:rsidRDefault="002B1B1D" w:rsidP="00885920">
      <w:pPr>
        <w:spacing w:after="60"/>
        <w:ind w:firstLine="432"/>
        <w:jc w:val="both"/>
        <w:rPr>
          <w:rFonts w:ascii="Times New Roman" w:hAnsi="Times New Roman" w:cs="Times New Roman"/>
        </w:rPr>
      </w:pPr>
      <w:r w:rsidRPr="004706AE">
        <w:rPr>
          <w:rFonts w:ascii="Times New Roman" w:hAnsi="Times New Roman" w:cs="Times New Roman"/>
        </w:rPr>
        <w:t>(4)</w:t>
      </w:r>
      <w:r w:rsidR="00D15D48" w:rsidRPr="004706AE">
        <w:rPr>
          <w:rFonts w:ascii="Times New Roman" w:hAnsi="Times New Roman" w:cs="Times New Roman"/>
        </w:rPr>
        <w:t xml:space="preserve"> </w:t>
      </w:r>
      <w:r w:rsidRPr="004706AE">
        <w:rPr>
          <w:rFonts w:ascii="Times New Roman" w:hAnsi="Times New Roman" w:cs="Times New Roman"/>
        </w:rPr>
        <w:t>A regulation of a kind referred to in sub-section (2) or (3) shall not be made in respect of an institution or proposed institution except after consideration by the Minister of a report by the Commission on the appropriate status of the institution or proposed institution for the purposes of this Act.</w:t>
      </w:r>
    </w:p>
    <w:p w14:paraId="52D7828C" w14:textId="77777777" w:rsidR="00013B48" w:rsidRPr="004706AE" w:rsidRDefault="002B1B1D" w:rsidP="00885920">
      <w:pPr>
        <w:spacing w:after="60"/>
        <w:ind w:firstLine="432"/>
        <w:jc w:val="both"/>
        <w:rPr>
          <w:rFonts w:ascii="Times New Roman" w:hAnsi="Times New Roman" w:cs="Times New Roman"/>
        </w:rPr>
      </w:pPr>
      <w:r w:rsidRPr="004706AE">
        <w:rPr>
          <w:rFonts w:ascii="Times New Roman" w:hAnsi="Times New Roman" w:cs="Times New Roman"/>
        </w:rPr>
        <w:t>(5)</w:t>
      </w:r>
      <w:r w:rsidR="00D15D48" w:rsidRPr="004706AE">
        <w:rPr>
          <w:rFonts w:ascii="Times New Roman" w:hAnsi="Times New Roman" w:cs="Times New Roman"/>
        </w:rPr>
        <w:t xml:space="preserve"> </w:t>
      </w:r>
      <w:r w:rsidRPr="004706AE">
        <w:rPr>
          <w:rFonts w:ascii="Times New Roman" w:hAnsi="Times New Roman" w:cs="Times New Roman"/>
        </w:rPr>
        <w:t>Before making a report for the purposes of sub-section (4) with respect to an institution or a proposed institution in a State, the Commission shall consult with the appropriate authorities in that State with respect to the matter to be reported on, and the report shall include particulars of any views so obtained.</w:t>
      </w:r>
    </w:p>
    <w:p w14:paraId="1090D7EF" w14:textId="1CA18A06" w:rsidR="00013B48" w:rsidRPr="004706AE" w:rsidRDefault="002B1B1D" w:rsidP="00B571EA">
      <w:pPr>
        <w:spacing w:before="240"/>
        <w:jc w:val="center"/>
        <w:rPr>
          <w:rFonts w:ascii="Times New Roman" w:hAnsi="Times New Roman" w:cs="Times New Roman"/>
        </w:rPr>
      </w:pPr>
      <w:r w:rsidRPr="004706AE">
        <w:rPr>
          <w:rFonts w:ascii="Times New Roman" w:hAnsi="Times New Roman" w:cs="Times New Roman"/>
        </w:rPr>
        <w:t>PART V—AMENDMENTS OF THE STATES GRANTS</w:t>
      </w:r>
      <w:r w:rsidR="00B571EA">
        <w:rPr>
          <w:rFonts w:ascii="Times New Roman" w:hAnsi="Times New Roman" w:cs="Times New Roman"/>
        </w:rPr>
        <w:t xml:space="preserve"> </w:t>
      </w:r>
      <w:r w:rsidRPr="004706AE">
        <w:rPr>
          <w:rFonts w:ascii="Times New Roman" w:hAnsi="Times New Roman" w:cs="Times New Roman"/>
        </w:rPr>
        <w:t>(TECHNICAL AND FURTHER EDUCATION ASSISTANCE)</w:t>
      </w:r>
      <w:r w:rsidR="00B571EA">
        <w:rPr>
          <w:rFonts w:ascii="Times New Roman" w:hAnsi="Times New Roman" w:cs="Times New Roman"/>
        </w:rPr>
        <w:t xml:space="preserve"> </w:t>
      </w:r>
      <w:r w:rsidRPr="004706AE">
        <w:rPr>
          <w:rFonts w:ascii="Times New Roman" w:hAnsi="Times New Roman" w:cs="Times New Roman"/>
        </w:rPr>
        <w:t>ACT 1976</w:t>
      </w:r>
    </w:p>
    <w:p w14:paraId="1FB8A479" w14:textId="77777777" w:rsidR="00013B48" w:rsidRPr="00933EFA" w:rsidRDefault="002B1B1D" w:rsidP="00933EFA">
      <w:pPr>
        <w:spacing w:before="120" w:after="60"/>
        <w:jc w:val="both"/>
        <w:rPr>
          <w:rFonts w:ascii="Times New Roman" w:hAnsi="Times New Roman" w:cs="Times New Roman"/>
          <w:b/>
          <w:sz w:val="20"/>
        </w:rPr>
      </w:pPr>
      <w:r w:rsidRPr="00933EFA">
        <w:rPr>
          <w:rFonts w:ascii="Times New Roman" w:hAnsi="Times New Roman" w:cs="Times New Roman"/>
          <w:b/>
          <w:sz w:val="20"/>
        </w:rPr>
        <w:t>Principal Act.</w:t>
      </w:r>
    </w:p>
    <w:p w14:paraId="098A75BA" w14:textId="7C38BBBA" w:rsidR="00013B48" w:rsidRPr="004706AE" w:rsidRDefault="002B1B1D" w:rsidP="00933EFA">
      <w:pPr>
        <w:spacing w:after="60"/>
        <w:ind w:firstLine="432"/>
        <w:jc w:val="both"/>
        <w:rPr>
          <w:rFonts w:ascii="Times New Roman" w:hAnsi="Times New Roman" w:cs="Times New Roman"/>
        </w:rPr>
      </w:pPr>
      <w:r w:rsidRPr="004706AE">
        <w:rPr>
          <w:rFonts w:ascii="Times New Roman" w:hAnsi="Times New Roman" w:cs="Times New Roman"/>
          <w:b/>
          <w:bCs/>
        </w:rPr>
        <w:t>45.</w:t>
      </w:r>
      <w:r w:rsidR="00D15D48" w:rsidRPr="004706AE">
        <w:rPr>
          <w:rFonts w:ascii="Times New Roman" w:hAnsi="Times New Roman" w:cs="Times New Roman"/>
        </w:rPr>
        <w:t xml:space="preserve"> </w:t>
      </w:r>
      <w:r w:rsidRPr="004706AE">
        <w:rPr>
          <w:rFonts w:ascii="Times New Roman" w:hAnsi="Times New Roman" w:cs="Times New Roman"/>
        </w:rPr>
        <w:t xml:space="preserve">The </w:t>
      </w:r>
      <w:r w:rsidRPr="004706AE">
        <w:rPr>
          <w:rFonts w:ascii="Times New Roman" w:hAnsi="Times New Roman" w:cs="Times New Roman"/>
          <w:i/>
          <w:iCs/>
        </w:rPr>
        <w:t>States Grants (Technical and Further Education Assistance) Act</w:t>
      </w:r>
      <w:r w:rsidRPr="004706AE">
        <w:rPr>
          <w:rFonts w:ascii="Times New Roman" w:hAnsi="Times New Roman" w:cs="Times New Roman"/>
        </w:rPr>
        <w:t xml:space="preserve"> 1976 is in this Part referred to as the Principal Act.</w:t>
      </w:r>
    </w:p>
    <w:p w14:paraId="1FD303CA" w14:textId="77777777" w:rsidR="00013B48" w:rsidRPr="00933EFA" w:rsidRDefault="002B1B1D" w:rsidP="00933EFA">
      <w:pPr>
        <w:spacing w:before="120" w:after="60"/>
        <w:jc w:val="both"/>
        <w:rPr>
          <w:rFonts w:ascii="Times New Roman" w:hAnsi="Times New Roman" w:cs="Times New Roman"/>
          <w:b/>
          <w:sz w:val="20"/>
        </w:rPr>
      </w:pPr>
      <w:r w:rsidRPr="00933EFA">
        <w:rPr>
          <w:rFonts w:ascii="Times New Roman" w:hAnsi="Times New Roman" w:cs="Times New Roman"/>
          <w:b/>
          <w:sz w:val="20"/>
        </w:rPr>
        <w:t>Interpretation.</w:t>
      </w:r>
    </w:p>
    <w:p w14:paraId="7D451E17" w14:textId="77777777" w:rsidR="00013B48" w:rsidRPr="004706AE" w:rsidRDefault="002B1B1D" w:rsidP="00933EFA">
      <w:pPr>
        <w:spacing w:after="60"/>
        <w:ind w:firstLine="432"/>
        <w:jc w:val="both"/>
        <w:rPr>
          <w:rFonts w:ascii="Times New Roman" w:hAnsi="Times New Roman" w:cs="Times New Roman"/>
        </w:rPr>
      </w:pPr>
      <w:r w:rsidRPr="004706AE">
        <w:rPr>
          <w:rFonts w:ascii="Times New Roman" w:hAnsi="Times New Roman" w:cs="Times New Roman"/>
          <w:b/>
          <w:bCs/>
        </w:rPr>
        <w:t>46.</w:t>
      </w:r>
      <w:r w:rsidR="00D15D48" w:rsidRPr="004706AE">
        <w:rPr>
          <w:rFonts w:ascii="Times New Roman" w:hAnsi="Times New Roman" w:cs="Times New Roman"/>
        </w:rPr>
        <w:t xml:space="preserve"> </w:t>
      </w:r>
      <w:r w:rsidRPr="004706AE">
        <w:rPr>
          <w:rFonts w:ascii="Times New Roman" w:hAnsi="Times New Roman" w:cs="Times New Roman"/>
        </w:rPr>
        <w:t>Section 3 of the Principal Act is amended—</w:t>
      </w:r>
    </w:p>
    <w:p w14:paraId="5FA06405" w14:textId="77777777" w:rsidR="00933EFA" w:rsidRDefault="002B1B1D" w:rsidP="00933EFA">
      <w:pPr>
        <w:spacing w:after="60"/>
        <w:ind w:left="720" w:hanging="288"/>
        <w:jc w:val="both"/>
        <w:rPr>
          <w:rFonts w:ascii="Times New Roman" w:hAnsi="Times New Roman" w:cs="Times New Roman"/>
        </w:rPr>
      </w:pPr>
      <w:r w:rsidRPr="004706AE">
        <w:rPr>
          <w:rFonts w:ascii="Times New Roman" w:hAnsi="Times New Roman" w:cs="Times New Roman"/>
        </w:rPr>
        <w:t xml:space="preserve">(a) by omitting from paragraph (b) of the definition of “institution providing technical and further education” in sub-section (1) the words “section 4 of the </w:t>
      </w:r>
      <w:r w:rsidRPr="004706AE">
        <w:rPr>
          <w:rFonts w:ascii="Times New Roman" w:hAnsi="Times New Roman" w:cs="Times New Roman"/>
          <w:i/>
          <w:iCs/>
        </w:rPr>
        <w:t>Technical and Further Education Commission Act</w:t>
      </w:r>
      <w:r w:rsidRPr="004706AE">
        <w:rPr>
          <w:rFonts w:ascii="Times New Roman" w:hAnsi="Times New Roman" w:cs="Times New Roman"/>
        </w:rPr>
        <w:t xml:space="preserve"> 1975</w:t>
      </w:r>
      <w:r w:rsidR="00D15D48" w:rsidRPr="004706AE">
        <w:rPr>
          <w:rFonts w:ascii="Times New Roman" w:hAnsi="Times New Roman" w:cs="Times New Roman"/>
        </w:rPr>
        <w:t>”</w:t>
      </w:r>
      <w:r w:rsidRPr="004706AE">
        <w:rPr>
          <w:rFonts w:ascii="Times New Roman" w:hAnsi="Times New Roman" w:cs="Times New Roman"/>
        </w:rPr>
        <w:t xml:space="preserve"> and substituting the words “section 5 of the </w:t>
      </w:r>
      <w:r w:rsidRPr="004706AE">
        <w:rPr>
          <w:rFonts w:ascii="Times New Roman" w:hAnsi="Times New Roman" w:cs="Times New Roman"/>
          <w:i/>
          <w:iCs/>
        </w:rPr>
        <w:t>Tertiary Education Commission Act</w:t>
      </w:r>
      <w:r w:rsidRPr="004706AE">
        <w:rPr>
          <w:rFonts w:ascii="Times New Roman" w:hAnsi="Times New Roman" w:cs="Times New Roman"/>
        </w:rPr>
        <w:t xml:space="preserve"> 1977”;</w:t>
      </w:r>
    </w:p>
    <w:p w14:paraId="11E1F16D" w14:textId="77777777" w:rsidR="00013B48" w:rsidRPr="004706AE" w:rsidRDefault="002B1B1D" w:rsidP="00001ACD">
      <w:pPr>
        <w:spacing w:after="60"/>
        <w:ind w:left="720" w:hanging="288"/>
        <w:jc w:val="both"/>
        <w:rPr>
          <w:rFonts w:ascii="Times New Roman" w:hAnsi="Times New Roman" w:cs="Times New Roman"/>
        </w:rPr>
      </w:pPr>
      <w:r w:rsidRPr="004706AE">
        <w:rPr>
          <w:rFonts w:ascii="Times New Roman" w:hAnsi="Times New Roman" w:cs="Times New Roman"/>
        </w:rPr>
        <w:t>(b)</w:t>
      </w:r>
      <w:r w:rsidR="00D15D48" w:rsidRPr="004706AE">
        <w:rPr>
          <w:rFonts w:ascii="Times New Roman" w:hAnsi="Times New Roman" w:cs="Times New Roman"/>
        </w:rPr>
        <w:t xml:space="preserve"> </w:t>
      </w:r>
      <w:r w:rsidRPr="004706AE">
        <w:rPr>
          <w:rFonts w:ascii="Times New Roman" w:hAnsi="Times New Roman" w:cs="Times New Roman"/>
        </w:rPr>
        <w:t xml:space="preserve">by omitting from the definition of “university” in sub-section (1) the words </w:t>
      </w:r>
      <w:r w:rsidR="00D15D48" w:rsidRPr="004706AE">
        <w:rPr>
          <w:rFonts w:ascii="Times New Roman" w:hAnsi="Times New Roman" w:cs="Times New Roman"/>
        </w:rPr>
        <w:t>“</w:t>
      </w:r>
      <w:r w:rsidRPr="004706AE">
        <w:rPr>
          <w:rFonts w:ascii="Times New Roman" w:hAnsi="Times New Roman" w:cs="Times New Roman"/>
          <w:i/>
          <w:iCs/>
        </w:rPr>
        <w:t>Universities Commission Act</w:t>
      </w:r>
      <w:r w:rsidRPr="004706AE">
        <w:rPr>
          <w:rFonts w:ascii="Times New Roman" w:hAnsi="Times New Roman" w:cs="Times New Roman"/>
        </w:rPr>
        <w:t xml:space="preserve"> 1959” and substituting the words </w:t>
      </w:r>
      <w:r w:rsidR="00D15D48" w:rsidRPr="004706AE">
        <w:rPr>
          <w:rFonts w:ascii="Times New Roman" w:hAnsi="Times New Roman" w:cs="Times New Roman"/>
        </w:rPr>
        <w:t>“</w:t>
      </w:r>
      <w:r w:rsidRPr="004706AE">
        <w:rPr>
          <w:rFonts w:ascii="Times New Roman" w:hAnsi="Times New Roman" w:cs="Times New Roman"/>
          <w:i/>
          <w:iCs/>
        </w:rPr>
        <w:t>Tertiary Education Commission Act</w:t>
      </w:r>
      <w:r w:rsidRPr="004706AE">
        <w:rPr>
          <w:rFonts w:ascii="Times New Roman" w:hAnsi="Times New Roman" w:cs="Times New Roman"/>
        </w:rPr>
        <w:t xml:space="preserve"> 1977”; and</w:t>
      </w:r>
    </w:p>
    <w:p w14:paraId="23F79D6B" w14:textId="77777777" w:rsidR="00013B48" w:rsidRPr="004706AE" w:rsidRDefault="002B1B1D" w:rsidP="00001ACD">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 xml:space="preserve">by omitting from sub-section (2) the words “section 4 of the </w:t>
      </w:r>
      <w:r w:rsidRPr="004706AE">
        <w:rPr>
          <w:rFonts w:ascii="Times New Roman" w:hAnsi="Times New Roman" w:cs="Times New Roman"/>
          <w:i/>
          <w:iCs/>
        </w:rPr>
        <w:t>Technical and Further Education Commission Act</w:t>
      </w:r>
      <w:r w:rsidRPr="004706AE">
        <w:rPr>
          <w:rFonts w:ascii="Times New Roman" w:hAnsi="Times New Roman" w:cs="Times New Roman"/>
        </w:rPr>
        <w:t xml:space="preserve"> 1975” and substituting the words “section 5 of the </w:t>
      </w:r>
      <w:r w:rsidRPr="004706AE">
        <w:rPr>
          <w:rFonts w:ascii="Times New Roman" w:hAnsi="Times New Roman" w:cs="Times New Roman"/>
          <w:i/>
          <w:iCs/>
        </w:rPr>
        <w:t>Tertiary Education Commission Act</w:t>
      </w:r>
      <w:r w:rsidRPr="004706AE">
        <w:rPr>
          <w:rFonts w:ascii="Times New Roman" w:hAnsi="Times New Roman" w:cs="Times New Roman"/>
        </w:rPr>
        <w:t xml:space="preserve"> 1977”.</w:t>
      </w:r>
    </w:p>
    <w:p w14:paraId="24AB55F5" w14:textId="77777777" w:rsidR="00B571EA" w:rsidRDefault="00B571EA">
      <w:pPr>
        <w:rPr>
          <w:rFonts w:ascii="Times New Roman" w:hAnsi="Times New Roman" w:cs="Times New Roman"/>
          <w:b/>
          <w:sz w:val="20"/>
        </w:rPr>
      </w:pPr>
      <w:r>
        <w:rPr>
          <w:rFonts w:ascii="Times New Roman" w:hAnsi="Times New Roman" w:cs="Times New Roman"/>
          <w:b/>
          <w:sz w:val="20"/>
        </w:rPr>
        <w:br w:type="page"/>
      </w:r>
    </w:p>
    <w:p w14:paraId="6D5EDBE6" w14:textId="798955BE" w:rsidR="00013B48" w:rsidRPr="001C6FDE" w:rsidRDefault="002B1B1D" w:rsidP="001C6FDE">
      <w:pPr>
        <w:spacing w:before="120" w:after="60"/>
        <w:jc w:val="both"/>
        <w:rPr>
          <w:rFonts w:ascii="Times New Roman" w:hAnsi="Times New Roman" w:cs="Times New Roman"/>
          <w:b/>
          <w:sz w:val="20"/>
        </w:rPr>
      </w:pPr>
      <w:r w:rsidRPr="001C6FDE">
        <w:rPr>
          <w:rFonts w:ascii="Times New Roman" w:hAnsi="Times New Roman" w:cs="Times New Roman"/>
          <w:b/>
          <w:sz w:val="20"/>
        </w:rPr>
        <w:t>Delegation.</w:t>
      </w:r>
    </w:p>
    <w:p w14:paraId="6B26F213" w14:textId="77777777" w:rsidR="00013B48" w:rsidRPr="004706AE" w:rsidRDefault="002B1B1D" w:rsidP="001C6FDE">
      <w:pPr>
        <w:spacing w:after="60"/>
        <w:ind w:firstLine="432"/>
        <w:jc w:val="both"/>
        <w:rPr>
          <w:rFonts w:ascii="Times New Roman" w:hAnsi="Times New Roman" w:cs="Times New Roman"/>
        </w:rPr>
      </w:pPr>
      <w:r w:rsidRPr="004706AE">
        <w:rPr>
          <w:rFonts w:ascii="Times New Roman" w:hAnsi="Times New Roman" w:cs="Times New Roman"/>
          <w:b/>
          <w:bCs/>
        </w:rPr>
        <w:t>47.</w:t>
      </w:r>
      <w:r w:rsidR="00D15D48" w:rsidRPr="004706AE">
        <w:rPr>
          <w:rFonts w:ascii="Times New Roman" w:hAnsi="Times New Roman" w:cs="Times New Roman"/>
        </w:rPr>
        <w:t xml:space="preserve"> </w:t>
      </w:r>
      <w:r w:rsidRPr="004706AE">
        <w:rPr>
          <w:rFonts w:ascii="Times New Roman" w:hAnsi="Times New Roman" w:cs="Times New Roman"/>
        </w:rPr>
        <w:t>Section 21 of the Principal Act is amended by omitting sub-section (1) and substituting the following sub-section:</w:t>
      </w:r>
      <w:r w:rsidR="00D15D48" w:rsidRPr="004706AE">
        <w:rPr>
          <w:rFonts w:ascii="Times New Roman" w:hAnsi="Times New Roman" w:cs="Times New Roman"/>
        </w:rPr>
        <w:t>—</w:t>
      </w:r>
    </w:p>
    <w:p w14:paraId="5021B5EB" w14:textId="77777777" w:rsidR="00013B48" w:rsidRPr="004706AE" w:rsidRDefault="002B1B1D" w:rsidP="001C6FDE">
      <w:pPr>
        <w:spacing w:after="60"/>
        <w:ind w:firstLine="432"/>
        <w:jc w:val="both"/>
        <w:rPr>
          <w:rFonts w:ascii="Times New Roman" w:hAnsi="Times New Roman" w:cs="Times New Roman"/>
        </w:rPr>
      </w:pPr>
      <w:r w:rsidRPr="004706AE">
        <w:rPr>
          <w:rFonts w:ascii="Times New Roman" w:hAnsi="Times New Roman" w:cs="Times New Roman"/>
        </w:rPr>
        <w:t>“(1) The Minister may, either generally or as otherwise provided by the instrument of delegation, by writing signed by him, delegate to—</w:t>
      </w:r>
    </w:p>
    <w:p w14:paraId="384CCB51" w14:textId="77777777" w:rsidR="00013B48" w:rsidRPr="004706AE" w:rsidRDefault="002B1B1D" w:rsidP="001C6FDE">
      <w:pPr>
        <w:spacing w:after="60"/>
        <w:ind w:left="720" w:hanging="288"/>
        <w:jc w:val="both"/>
        <w:rPr>
          <w:rFonts w:ascii="Times New Roman" w:hAnsi="Times New Roman" w:cs="Times New Roman"/>
        </w:rPr>
      </w:pPr>
      <w:r w:rsidRPr="004706AE">
        <w:rPr>
          <w:rFonts w:ascii="Times New Roman" w:hAnsi="Times New Roman" w:cs="Times New Roman"/>
        </w:rPr>
        <w:t xml:space="preserve">(a) the Tertiary Education Commission established by the </w:t>
      </w:r>
      <w:r w:rsidRPr="004706AE">
        <w:rPr>
          <w:rFonts w:ascii="Times New Roman" w:hAnsi="Times New Roman" w:cs="Times New Roman"/>
          <w:i/>
          <w:iCs/>
        </w:rPr>
        <w:t>Tertiary Education Commission Act</w:t>
      </w:r>
      <w:r w:rsidRPr="004706AE">
        <w:rPr>
          <w:rFonts w:ascii="Times New Roman" w:hAnsi="Times New Roman" w:cs="Times New Roman"/>
        </w:rPr>
        <w:t xml:space="preserve"> 1977;</w:t>
      </w:r>
    </w:p>
    <w:p w14:paraId="7520BF2F" w14:textId="77777777" w:rsidR="00013B48" w:rsidRPr="004706AE" w:rsidRDefault="002B1B1D" w:rsidP="001C6FDE">
      <w:pPr>
        <w:spacing w:after="60"/>
        <w:ind w:left="720" w:hanging="288"/>
        <w:jc w:val="both"/>
        <w:rPr>
          <w:rFonts w:ascii="Times New Roman" w:hAnsi="Times New Roman" w:cs="Times New Roman"/>
        </w:rPr>
      </w:pPr>
      <w:r w:rsidRPr="004706AE">
        <w:rPr>
          <w:rFonts w:ascii="Times New Roman" w:hAnsi="Times New Roman" w:cs="Times New Roman"/>
        </w:rPr>
        <w:t>(b) a Council established by that Act; or</w:t>
      </w:r>
    </w:p>
    <w:p w14:paraId="04536956" w14:textId="5C0D5C1D" w:rsidR="00013B48" w:rsidRPr="004706AE" w:rsidRDefault="002B1B1D" w:rsidP="001C6FDE">
      <w:pPr>
        <w:spacing w:after="60"/>
        <w:ind w:left="720" w:hanging="288"/>
        <w:jc w:val="both"/>
        <w:rPr>
          <w:rFonts w:ascii="Times New Roman" w:hAnsi="Times New Roman" w:cs="Times New Roman"/>
        </w:rPr>
      </w:pPr>
      <w:r w:rsidRPr="004706AE">
        <w:rPr>
          <w:rFonts w:ascii="Times New Roman" w:hAnsi="Times New Roman" w:cs="Times New Roman"/>
        </w:rPr>
        <w:t>(c)</w:t>
      </w:r>
      <w:r w:rsidR="00D15D48" w:rsidRPr="004706AE">
        <w:rPr>
          <w:rFonts w:ascii="Times New Roman" w:hAnsi="Times New Roman" w:cs="Times New Roman"/>
        </w:rPr>
        <w:t xml:space="preserve"> </w:t>
      </w:r>
      <w:r w:rsidRPr="004706AE">
        <w:rPr>
          <w:rFonts w:ascii="Times New Roman" w:hAnsi="Times New Roman" w:cs="Times New Roman"/>
        </w:rPr>
        <w:t>a Commissioner referred to in sub-section 10(1) of that Act appointed as a full-time Commissioner,</w:t>
      </w:r>
    </w:p>
    <w:p w14:paraId="0EFCB414" w14:textId="4D694BE6" w:rsidR="00013B48" w:rsidRPr="004706AE" w:rsidRDefault="002B1B1D" w:rsidP="004706AE">
      <w:pPr>
        <w:jc w:val="both"/>
        <w:rPr>
          <w:rFonts w:ascii="Times New Roman" w:hAnsi="Times New Roman" w:cs="Times New Roman"/>
        </w:rPr>
      </w:pPr>
      <w:r w:rsidRPr="004706AE">
        <w:rPr>
          <w:rFonts w:ascii="Times New Roman" w:hAnsi="Times New Roman" w:cs="Times New Roman"/>
        </w:rPr>
        <w:t xml:space="preserve">any of his powers under sub-section 5(4) or (5), 6(5) </w:t>
      </w:r>
      <w:r w:rsidR="00B571EA">
        <w:rPr>
          <w:rFonts w:ascii="Times New Roman" w:hAnsi="Times New Roman" w:cs="Times New Roman"/>
        </w:rPr>
        <w:t>or (6), 9(1) or (2), 10(1) or (2) or 12</w:t>
      </w:r>
      <w:r w:rsidRPr="004706AE">
        <w:rPr>
          <w:rFonts w:ascii="Times New Roman" w:hAnsi="Times New Roman" w:cs="Times New Roman"/>
        </w:rPr>
        <w:t>(1) or (2) of this Act.”.</w:t>
      </w:r>
    </w:p>
    <w:p w14:paraId="0F9520B6" w14:textId="77777777" w:rsidR="00013B48" w:rsidRPr="004706AE" w:rsidRDefault="00C158D5" w:rsidP="001C6FDE">
      <w:pPr>
        <w:tabs>
          <w:tab w:val="left" w:pos="3960"/>
        </w:tabs>
        <w:spacing w:before="60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59264" behindDoc="0" locked="0" layoutInCell="1" allowOverlap="1" wp14:anchorId="73AEC886" wp14:editId="134FBE4F">
                <wp:simplePos x="0" y="0"/>
                <wp:positionH relativeFrom="column">
                  <wp:posOffset>2700351</wp:posOffset>
                </wp:positionH>
                <wp:positionV relativeFrom="paragraph">
                  <wp:posOffset>160020</wp:posOffset>
                </wp:positionV>
                <wp:extent cx="842839"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8428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2.65pt,12.6pt" to="27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" strokecolor="black [3040]"/>
            </w:pict>
          </mc:Fallback>
        </mc:AlternateContent>
      </w:r>
      <w:r w:rsidR="002B1B1D" w:rsidRPr="004706AE">
        <w:rPr>
          <w:rFonts w:ascii="Times New Roman" w:hAnsi="Times New Roman" w:cs="Times New Roman"/>
        </w:rPr>
        <w:t>SCHEDULE 1</w:t>
      </w:r>
      <w:r w:rsidR="001C6FDE">
        <w:rPr>
          <w:rFonts w:ascii="Times New Roman" w:hAnsi="Times New Roman" w:cs="Times New Roman"/>
        </w:rPr>
        <w:tab/>
      </w:r>
      <w:r w:rsidR="002B1B1D" w:rsidRPr="004706AE">
        <w:rPr>
          <w:rFonts w:ascii="Times New Roman" w:hAnsi="Times New Roman" w:cs="Times New Roman"/>
        </w:rPr>
        <w:t>Sub-section 4(1)</w:t>
      </w:r>
    </w:p>
    <w:p w14:paraId="6714977E" w14:textId="77777777" w:rsidR="00013B48" w:rsidRPr="004706AE" w:rsidRDefault="002B1B1D" w:rsidP="001C6FDE">
      <w:pPr>
        <w:jc w:val="right"/>
        <w:rPr>
          <w:rFonts w:ascii="Times New Roman" w:hAnsi="Times New Roman" w:cs="Times New Roman"/>
        </w:rPr>
      </w:pPr>
      <w:r w:rsidRPr="004706AE">
        <w:rPr>
          <w:rFonts w:ascii="Times New Roman" w:hAnsi="Times New Roman" w:cs="Times New Roman"/>
        </w:rPr>
        <w:t xml:space="preserve">(definition of </w:t>
      </w:r>
      <w:r w:rsidR="00D15D48" w:rsidRPr="004706AE">
        <w:rPr>
          <w:rFonts w:ascii="Times New Roman" w:hAnsi="Times New Roman" w:cs="Times New Roman"/>
        </w:rPr>
        <w:t>“</w:t>
      </w:r>
      <w:r w:rsidRPr="004706AE">
        <w:rPr>
          <w:rFonts w:ascii="Times New Roman" w:hAnsi="Times New Roman" w:cs="Times New Roman"/>
        </w:rPr>
        <w:t>university</w:t>
      </w:r>
      <w:r w:rsidR="00D15D48" w:rsidRPr="004706AE">
        <w:rPr>
          <w:rFonts w:ascii="Times New Roman" w:hAnsi="Times New Roman" w:cs="Times New Roman"/>
        </w:rPr>
        <w:t>”</w:t>
      </w:r>
      <w:r w:rsidRPr="004706AE">
        <w:rPr>
          <w:rFonts w:ascii="Times New Roman" w:hAnsi="Times New Roman" w:cs="Times New Roman"/>
        </w:rPr>
        <w:t>)</w:t>
      </w:r>
    </w:p>
    <w:p w14:paraId="1C04B184" w14:textId="77777777" w:rsidR="00013B48" w:rsidRPr="004706AE" w:rsidRDefault="002B1B1D" w:rsidP="001C6FDE">
      <w:pPr>
        <w:jc w:val="center"/>
        <w:rPr>
          <w:rFonts w:ascii="Times New Roman" w:hAnsi="Times New Roman" w:cs="Times New Roman"/>
        </w:rPr>
      </w:pPr>
      <w:r w:rsidRPr="004706AE">
        <w:rPr>
          <w:rFonts w:ascii="Times New Roman" w:hAnsi="Times New Roman" w:cs="Times New Roman"/>
        </w:rPr>
        <w:t>UNIVERSITIES</w:t>
      </w:r>
    </w:p>
    <w:p w14:paraId="7B1AC847" w14:textId="77777777" w:rsidR="00013B48" w:rsidRPr="004706AE" w:rsidRDefault="002B1B1D" w:rsidP="00AB019D">
      <w:pPr>
        <w:spacing w:after="120"/>
        <w:jc w:val="center"/>
        <w:rPr>
          <w:rFonts w:ascii="Times New Roman" w:hAnsi="Times New Roman" w:cs="Times New Roman"/>
        </w:rPr>
      </w:pPr>
      <w:r w:rsidRPr="004706AE">
        <w:rPr>
          <w:rFonts w:ascii="Times New Roman" w:hAnsi="Times New Roman" w:cs="Times New Roman"/>
        </w:rPr>
        <w:t>NEW SOUTH WALES</w:t>
      </w:r>
    </w:p>
    <w:p w14:paraId="4D8235E4"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University of Sydney</w:t>
      </w:r>
    </w:p>
    <w:p w14:paraId="175A4D76"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University of New South Wales</w:t>
      </w:r>
    </w:p>
    <w:p w14:paraId="7E5A7557"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University of New England</w:t>
      </w:r>
    </w:p>
    <w:p w14:paraId="6F5483C3"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University of Newcastle</w:t>
      </w:r>
    </w:p>
    <w:p w14:paraId="184FC51B"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Macquarie University</w:t>
      </w:r>
    </w:p>
    <w:p w14:paraId="47495AA0"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University of Wollongong</w:t>
      </w:r>
    </w:p>
    <w:p w14:paraId="64268058" w14:textId="77777777" w:rsidR="00013B48" w:rsidRPr="004706AE" w:rsidRDefault="002B1B1D" w:rsidP="00AB019D">
      <w:pPr>
        <w:spacing w:before="120" w:after="120"/>
        <w:jc w:val="center"/>
        <w:rPr>
          <w:rFonts w:ascii="Times New Roman" w:hAnsi="Times New Roman" w:cs="Times New Roman"/>
        </w:rPr>
      </w:pPr>
      <w:r w:rsidRPr="004706AE">
        <w:rPr>
          <w:rFonts w:ascii="Times New Roman" w:hAnsi="Times New Roman" w:cs="Times New Roman"/>
        </w:rPr>
        <w:t>VICTORIA</w:t>
      </w:r>
    </w:p>
    <w:p w14:paraId="3416901A"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University of Melbourne</w:t>
      </w:r>
    </w:p>
    <w:p w14:paraId="60A31102"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Monash University</w:t>
      </w:r>
    </w:p>
    <w:p w14:paraId="6AD05237"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La Trobe University</w:t>
      </w:r>
    </w:p>
    <w:p w14:paraId="54EEF5A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Deakin University</w:t>
      </w:r>
    </w:p>
    <w:p w14:paraId="6E53C4B0" w14:textId="77777777" w:rsidR="00013B48" w:rsidRPr="004706AE" w:rsidRDefault="002B1B1D" w:rsidP="00AB019D">
      <w:pPr>
        <w:spacing w:before="120" w:after="120"/>
        <w:jc w:val="center"/>
        <w:rPr>
          <w:rFonts w:ascii="Times New Roman" w:hAnsi="Times New Roman" w:cs="Times New Roman"/>
        </w:rPr>
      </w:pPr>
      <w:r w:rsidRPr="004706AE">
        <w:rPr>
          <w:rFonts w:ascii="Times New Roman" w:hAnsi="Times New Roman" w:cs="Times New Roman"/>
        </w:rPr>
        <w:t>QUEENSLAND</w:t>
      </w:r>
    </w:p>
    <w:p w14:paraId="1EAD81C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University of Queensland</w:t>
      </w:r>
    </w:p>
    <w:p w14:paraId="0158BA97"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James Cook University of North Queensland</w:t>
      </w:r>
    </w:p>
    <w:p w14:paraId="43FAD9AB"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Griffith University</w:t>
      </w:r>
    </w:p>
    <w:p w14:paraId="097D5269" w14:textId="77777777" w:rsidR="00013B48" w:rsidRPr="004706AE" w:rsidRDefault="002B1B1D" w:rsidP="00AB019D">
      <w:pPr>
        <w:spacing w:before="120" w:after="120"/>
        <w:jc w:val="center"/>
        <w:rPr>
          <w:rFonts w:ascii="Times New Roman" w:hAnsi="Times New Roman" w:cs="Times New Roman"/>
        </w:rPr>
      </w:pPr>
      <w:r w:rsidRPr="004706AE">
        <w:rPr>
          <w:rFonts w:ascii="Times New Roman" w:hAnsi="Times New Roman" w:cs="Times New Roman"/>
        </w:rPr>
        <w:t>SOUTH AUSTRALIA</w:t>
      </w:r>
    </w:p>
    <w:p w14:paraId="27CF4A8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University of Adelaide</w:t>
      </w:r>
    </w:p>
    <w:p w14:paraId="566BFD34"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Flinders University of South Australia</w:t>
      </w:r>
    </w:p>
    <w:p w14:paraId="07DDA902" w14:textId="77777777" w:rsidR="00013B48" w:rsidRPr="004706AE" w:rsidRDefault="002B1B1D" w:rsidP="00AB019D">
      <w:pPr>
        <w:spacing w:before="120" w:after="120"/>
        <w:jc w:val="center"/>
        <w:rPr>
          <w:rFonts w:ascii="Times New Roman" w:hAnsi="Times New Roman" w:cs="Times New Roman"/>
        </w:rPr>
      </w:pPr>
      <w:r w:rsidRPr="004706AE">
        <w:rPr>
          <w:rFonts w:ascii="Times New Roman" w:hAnsi="Times New Roman" w:cs="Times New Roman"/>
        </w:rPr>
        <w:t>WESTERN AUSTRALIA</w:t>
      </w:r>
    </w:p>
    <w:p w14:paraId="5DA96188"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University of Western Australia</w:t>
      </w:r>
    </w:p>
    <w:p w14:paraId="460F73E6"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Murdoch University</w:t>
      </w:r>
      <w:r w:rsidRPr="004706AE">
        <w:rPr>
          <w:rFonts w:ascii="Times New Roman" w:hAnsi="Times New Roman" w:cs="Times New Roman"/>
        </w:rPr>
        <w:br w:type="page"/>
      </w:r>
    </w:p>
    <w:p w14:paraId="59DE220F" w14:textId="77777777" w:rsidR="00013B48" w:rsidRPr="004706AE" w:rsidRDefault="002B1B1D" w:rsidP="007163C4">
      <w:pPr>
        <w:spacing w:before="60" w:after="60"/>
        <w:jc w:val="center"/>
        <w:rPr>
          <w:rFonts w:ascii="Times New Roman" w:hAnsi="Times New Roman" w:cs="Times New Roman"/>
        </w:rPr>
      </w:pPr>
      <w:r w:rsidRPr="004706AE">
        <w:rPr>
          <w:rFonts w:ascii="Times New Roman" w:hAnsi="Times New Roman" w:cs="Times New Roman"/>
        </w:rPr>
        <w:t>SCHEDULE 1—continued</w:t>
      </w:r>
    </w:p>
    <w:p w14:paraId="39CD7BAE" w14:textId="77777777" w:rsidR="00013B48" w:rsidRPr="004706AE" w:rsidRDefault="002B1B1D" w:rsidP="007163C4">
      <w:pPr>
        <w:spacing w:before="60" w:after="60"/>
        <w:jc w:val="center"/>
        <w:rPr>
          <w:rFonts w:ascii="Times New Roman" w:hAnsi="Times New Roman" w:cs="Times New Roman"/>
        </w:rPr>
      </w:pPr>
      <w:r w:rsidRPr="004706AE">
        <w:rPr>
          <w:rFonts w:ascii="Times New Roman" w:hAnsi="Times New Roman" w:cs="Times New Roman"/>
        </w:rPr>
        <w:t>TASMANIA</w:t>
      </w:r>
    </w:p>
    <w:p w14:paraId="1B0EA113"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University of Tasmania</w:t>
      </w:r>
    </w:p>
    <w:p w14:paraId="1B4607BB" w14:textId="77777777" w:rsidR="00013B48" w:rsidRPr="004706AE" w:rsidRDefault="002B1B1D" w:rsidP="00C23922">
      <w:pPr>
        <w:spacing w:before="60" w:after="60"/>
        <w:jc w:val="center"/>
        <w:rPr>
          <w:rFonts w:ascii="Times New Roman" w:hAnsi="Times New Roman" w:cs="Times New Roman"/>
        </w:rPr>
      </w:pPr>
      <w:r w:rsidRPr="004706AE">
        <w:rPr>
          <w:rFonts w:ascii="Times New Roman" w:hAnsi="Times New Roman" w:cs="Times New Roman"/>
        </w:rPr>
        <w:t>TERRITORIES</w:t>
      </w:r>
    </w:p>
    <w:p w14:paraId="68A362C1" w14:textId="77777777" w:rsidR="00013B48" w:rsidRPr="004706AE" w:rsidRDefault="002B1B1D" w:rsidP="00C23922">
      <w:pPr>
        <w:spacing w:after="800"/>
        <w:jc w:val="both"/>
        <w:rPr>
          <w:rFonts w:ascii="Times New Roman" w:hAnsi="Times New Roman" w:cs="Times New Roman"/>
        </w:rPr>
      </w:pPr>
      <w:r w:rsidRPr="004706AE">
        <w:rPr>
          <w:rFonts w:ascii="Times New Roman" w:hAnsi="Times New Roman" w:cs="Times New Roman"/>
        </w:rPr>
        <w:t>The Australian National University</w:t>
      </w:r>
    </w:p>
    <w:p w14:paraId="5F106D70" w14:textId="77777777" w:rsidR="00013B48" w:rsidRPr="004706AE" w:rsidRDefault="002B1B1D" w:rsidP="00C23922">
      <w:pPr>
        <w:tabs>
          <w:tab w:val="left" w:pos="3870"/>
        </w:tabs>
        <w:jc w:val="right"/>
        <w:rPr>
          <w:rFonts w:ascii="Times New Roman" w:hAnsi="Times New Roman" w:cs="Times New Roman"/>
        </w:rPr>
      </w:pPr>
      <w:r w:rsidRPr="004706AE">
        <w:rPr>
          <w:rFonts w:ascii="Times New Roman" w:hAnsi="Times New Roman" w:cs="Times New Roman"/>
        </w:rPr>
        <w:t>SCHEDULE 2</w:t>
      </w:r>
      <w:r w:rsidR="00C23922">
        <w:rPr>
          <w:rFonts w:ascii="Times New Roman" w:hAnsi="Times New Roman" w:cs="Times New Roman"/>
        </w:rPr>
        <w:tab/>
      </w:r>
      <w:r w:rsidRPr="004706AE">
        <w:rPr>
          <w:rFonts w:ascii="Times New Roman" w:hAnsi="Times New Roman" w:cs="Times New Roman"/>
        </w:rPr>
        <w:t>Sub-section 4(1)</w:t>
      </w:r>
    </w:p>
    <w:p w14:paraId="14434E09" w14:textId="77777777" w:rsidR="00C23922" w:rsidRDefault="002B1B1D" w:rsidP="00C23922">
      <w:pPr>
        <w:jc w:val="right"/>
        <w:rPr>
          <w:rFonts w:ascii="Times New Roman" w:hAnsi="Times New Roman" w:cs="Times New Roman"/>
        </w:rPr>
      </w:pPr>
      <w:r w:rsidRPr="004706AE">
        <w:rPr>
          <w:rFonts w:ascii="Times New Roman" w:hAnsi="Times New Roman" w:cs="Times New Roman"/>
        </w:rPr>
        <w:t>(definition of “college of</w:t>
      </w:r>
    </w:p>
    <w:p w14:paraId="75157BC5" w14:textId="77777777" w:rsidR="00013B48" w:rsidRPr="004706AE" w:rsidRDefault="002B1B1D" w:rsidP="00C23922">
      <w:pPr>
        <w:spacing w:after="240"/>
        <w:jc w:val="right"/>
        <w:rPr>
          <w:rFonts w:ascii="Times New Roman" w:hAnsi="Times New Roman" w:cs="Times New Roman"/>
        </w:rPr>
      </w:pPr>
      <w:r w:rsidRPr="004706AE">
        <w:rPr>
          <w:rFonts w:ascii="Times New Roman" w:hAnsi="Times New Roman" w:cs="Times New Roman"/>
        </w:rPr>
        <w:t>advanced education”)</w:t>
      </w:r>
    </w:p>
    <w:p w14:paraId="543A1FDD" w14:textId="77777777" w:rsidR="00013B48" w:rsidRPr="004706AE" w:rsidRDefault="002B1B1D" w:rsidP="00C23922">
      <w:pPr>
        <w:spacing w:after="60"/>
        <w:jc w:val="center"/>
        <w:rPr>
          <w:rFonts w:ascii="Times New Roman" w:hAnsi="Times New Roman" w:cs="Times New Roman"/>
        </w:rPr>
      </w:pPr>
      <w:r w:rsidRPr="004706AE">
        <w:rPr>
          <w:rFonts w:ascii="Times New Roman" w:hAnsi="Times New Roman" w:cs="Times New Roman"/>
        </w:rPr>
        <w:t>COLLEGES OF ADVANCED EDUCATION</w:t>
      </w:r>
    </w:p>
    <w:p w14:paraId="54E53F52" w14:textId="77777777" w:rsidR="00013B48" w:rsidRPr="004706AE" w:rsidRDefault="002B1B1D" w:rsidP="00C23922">
      <w:pPr>
        <w:spacing w:after="60"/>
        <w:jc w:val="center"/>
        <w:rPr>
          <w:rFonts w:ascii="Times New Roman" w:hAnsi="Times New Roman" w:cs="Times New Roman"/>
        </w:rPr>
      </w:pPr>
      <w:r w:rsidRPr="004706AE">
        <w:rPr>
          <w:rFonts w:ascii="Times New Roman" w:hAnsi="Times New Roman" w:cs="Times New Roman"/>
        </w:rPr>
        <w:t>NEW SOUTH WALES</w:t>
      </w:r>
    </w:p>
    <w:p w14:paraId="79BB050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Alexander Mackie College of Advanced Education</w:t>
      </w:r>
    </w:p>
    <w:p w14:paraId="16BDC2E1" w14:textId="77777777" w:rsidR="00013B48" w:rsidRPr="004706AE" w:rsidRDefault="002B1B1D" w:rsidP="004706AE">
      <w:pPr>
        <w:jc w:val="both"/>
        <w:rPr>
          <w:rFonts w:ascii="Times New Roman" w:hAnsi="Times New Roman" w:cs="Times New Roman"/>
        </w:rPr>
      </w:pPr>
      <w:proofErr w:type="spellStart"/>
      <w:r w:rsidRPr="004706AE">
        <w:rPr>
          <w:rFonts w:ascii="Times New Roman" w:hAnsi="Times New Roman" w:cs="Times New Roman"/>
        </w:rPr>
        <w:t>Armidale</w:t>
      </w:r>
      <w:proofErr w:type="spellEnd"/>
      <w:r w:rsidRPr="004706AE">
        <w:rPr>
          <w:rFonts w:ascii="Times New Roman" w:hAnsi="Times New Roman" w:cs="Times New Roman"/>
        </w:rPr>
        <w:t xml:space="preserve"> College of Advanced Education</w:t>
      </w:r>
    </w:p>
    <w:p w14:paraId="08E9EEA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Catholic College of Education</w:t>
      </w:r>
    </w:p>
    <w:p w14:paraId="1175705C"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Catholic Teachers College, North Sydney</w:t>
      </w:r>
    </w:p>
    <w:p w14:paraId="61643E47"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Cumberland College of Health Sciences</w:t>
      </w:r>
    </w:p>
    <w:p w14:paraId="5DB6273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Good Samaritan Teachers College</w:t>
      </w:r>
    </w:p>
    <w:p w14:paraId="300B9218" w14:textId="77777777" w:rsidR="00013B48" w:rsidRPr="004706AE" w:rsidRDefault="007F4982" w:rsidP="004706AE">
      <w:pPr>
        <w:jc w:val="both"/>
        <w:rPr>
          <w:rFonts w:ascii="Times New Roman" w:hAnsi="Times New Roman" w:cs="Times New Roman"/>
        </w:rPr>
      </w:pPr>
      <w:r>
        <w:rPr>
          <w:rFonts w:ascii="Times New Roman" w:hAnsi="Times New Roman" w:cs="Times New Roman"/>
        </w:rPr>
        <w:t>Goulburn</w:t>
      </w:r>
      <w:r w:rsidR="002B1B1D" w:rsidRPr="004706AE">
        <w:rPr>
          <w:rFonts w:ascii="Times New Roman" w:hAnsi="Times New Roman" w:cs="Times New Roman"/>
        </w:rPr>
        <w:t xml:space="preserve"> College of Advanced Education</w:t>
      </w:r>
    </w:p>
    <w:p w14:paraId="46F07B22"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Hawkesbury Agricultural College</w:t>
      </w:r>
    </w:p>
    <w:p w14:paraId="12B0AE15" w14:textId="77777777" w:rsidR="00013B48" w:rsidRPr="004706AE" w:rsidRDefault="002B1B1D" w:rsidP="004706AE">
      <w:pPr>
        <w:jc w:val="both"/>
        <w:rPr>
          <w:rFonts w:ascii="Times New Roman" w:hAnsi="Times New Roman" w:cs="Times New Roman"/>
        </w:rPr>
      </w:pPr>
      <w:proofErr w:type="spellStart"/>
      <w:r w:rsidRPr="004706AE">
        <w:rPr>
          <w:rFonts w:ascii="Times New Roman" w:hAnsi="Times New Roman" w:cs="Times New Roman"/>
        </w:rPr>
        <w:t>Kuring-gai</w:t>
      </w:r>
      <w:proofErr w:type="spellEnd"/>
      <w:r w:rsidRPr="004706AE">
        <w:rPr>
          <w:rFonts w:ascii="Times New Roman" w:hAnsi="Times New Roman" w:cs="Times New Roman"/>
        </w:rPr>
        <w:t xml:space="preserve"> College of Advanced Education</w:t>
      </w:r>
    </w:p>
    <w:p w14:paraId="1F13103B"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Mitchell College of Advanced Education</w:t>
      </w:r>
    </w:p>
    <w:p w14:paraId="39626E8B"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Nepean College of Advanced Education</w:t>
      </w:r>
    </w:p>
    <w:p w14:paraId="10378C70"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Newcastle College of Advanced Education</w:t>
      </w:r>
    </w:p>
    <w:p w14:paraId="3E13522B"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New South Wales Conservatorium of Music</w:t>
      </w:r>
    </w:p>
    <w:p w14:paraId="06441F48"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Northern Rivers College of Advanced Education</w:t>
      </w:r>
    </w:p>
    <w:p w14:paraId="7E70B098"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Nursery School Teachers College</w:t>
      </w:r>
    </w:p>
    <w:p w14:paraId="4433B433"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Orange Agricultural College</w:t>
      </w:r>
    </w:p>
    <w:p w14:paraId="0E94E178" w14:textId="77777777" w:rsidR="00013B48" w:rsidRPr="004706AE" w:rsidRDefault="002B1B1D" w:rsidP="004706AE">
      <w:pPr>
        <w:jc w:val="both"/>
        <w:rPr>
          <w:rFonts w:ascii="Times New Roman" w:hAnsi="Times New Roman" w:cs="Times New Roman"/>
        </w:rPr>
      </w:pPr>
      <w:proofErr w:type="spellStart"/>
      <w:r w:rsidRPr="004706AE">
        <w:rPr>
          <w:rFonts w:ascii="Times New Roman" w:hAnsi="Times New Roman" w:cs="Times New Roman"/>
        </w:rPr>
        <w:t>Riverina</w:t>
      </w:r>
      <w:proofErr w:type="spellEnd"/>
      <w:r w:rsidRPr="004706AE">
        <w:rPr>
          <w:rFonts w:ascii="Times New Roman" w:hAnsi="Times New Roman" w:cs="Times New Roman"/>
        </w:rPr>
        <w:t xml:space="preserve"> College of Advanced Education</w:t>
      </w:r>
    </w:p>
    <w:p w14:paraId="009A8360"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Sydney College of the Arts</w:t>
      </w:r>
    </w:p>
    <w:p w14:paraId="42AEB7F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Sydney Kindergarten Teachers College</w:t>
      </w:r>
    </w:p>
    <w:p w14:paraId="43D55501"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Sydney Teachers College</w:t>
      </w:r>
    </w:p>
    <w:p w14:paraId="6A2AE27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Guild Teachers College</w:t>
      </w:r>
    </w:p>
    <w:p w14:paraId="0A3F375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 xml:space="preserve">The </w:t>
      </w:r>
      <w:proofErr w:type="spellStart"/>
      <w:r w:rsidRPr="004706AE">
        <w:rPr>
          <w:rFonts w:ascii="Times New Roman" w:hAnsi="Times New Roman" w:cs="Times New Roman"/>
        </w:rPr>
        <w:t>Milperra</w:t>
      </w:r>
      <w:proofErr w:type="spellEnd"/>
      <w:r w:rsidRPr="004706AE">
        <w:rPr>
          <w:rFonts w:ascii="Times New Roman" w:hAnsi="Times New Roman" w:cs="Times New Roman"/>
        </w:rPr>
        <w:t xml:space="preserve"> College of Advanced Education</w:t>
      </w:r>
    </w:p>
    <w:p w14:paraId="363BCAD8"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New South Wales Institute of Technology</w:t>
      </w:r>
    </w:p>
    <w:p w14:paraId="2EE19510"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Wollongong Institute of Education</w:t>
      </w:r>
    </w:p>
    <w:p w14:paraId="1F20636D" w14:textId="77777777" w:rsidR="00013B48" w:rsidRPr="004706AE" w:rsidRDefault="002B1B1D" w:rsidP="00C23922">
      <w:pPr>
        <w:spacing w:before="60" w:after="60"/>
        <w:jc w:val="center"/>
        <w:rPr>
          <w:rFonts w:ascii="Times New Roman" w:hAnsi="Times New Roman" w:cs="Times New Roman"/>
        </w:rPr>
      </w:pPr>
      <w:r w:rsidRPr="004706AE">
        <w:rPr>
          <w:rFonts w:ascii="Times New Roman" w:hAnsi="Times New Roman" w:cs="Times New Roman"/>
        </w:rPr>
        <w:t>VICTORIA</w:t>
      </w:r>
    </w:p>
    <w:p w14:paraId="3893138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Ballarat College of Advanced Education</w:t>
      </w:r>
    </w:p>
    <w:p w14:paraId="7D6208F2"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Bendigo College of Advanced Education</w:t>
      </w:r>
    </w:p>
    <w:p w14:paraId="34FE2E5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Caulfield Institute of Technology</w:t>
      </w:r>
    </w:p>
    <w:p w14:paraId="164588C5"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College of Nursing, Australia</w:t>
      </w:r>
    </w:p>
    <w:p w14:paraId="049C9F06" w14:textId="77777777" w:rsidR="00013B48" w:rsidRPr="004706AE" w:rsidRDefault="002B1B1D" w:rsidP="004706AE">
      <w:pPr>
        <w:jc w:val="both"/>
        <w:rPr>
          <w:rFonts w:ascii="Times New Roman" w:hAnsi="Times New Roman" w:cs="Times New Roman"/>
        </w:rPr>
      </w:pPr>
      <w:proofErr w:type="spellStart"/>
      <w:r w:rsidRPr="004706AE">
        <w:rPr>
          <w:rFonts w:ascii="Times New Roman" w:hAnsi="Times New Roman" w:cs="Times New Roman"/>
        </w:rPr>
        <w:t>Footscray</w:t>
      </w:r>
      <w:proofErr w:type="spellEnd"/>
      <w:r w:rsidRPr="004706AE">
        <w:rPr>
          <w:rFonts w:ascii="Times New Roman" w:hAnsi="Times New Roman" w:cs="Times New Roman"/>
        </w:rPr>
        <w:t xml:space="preserve"> Institute of Technology</w:t>
      </w:r>
    </w:p>
    <w:p w14:paraId="078D582A"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Gippsland Institute of Advanced Education</w:t>
      </w:r>
    </w:p>
    <w:p w14:paraId="547BF276"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Lincoln Institute</w:t>
      </w:r>
    </w:p>
    <w:p w14:paraId="32118357"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Prahran College of Advanced Education</w:t>
      </w:r>
    </w:p>
    <w:p w14:paraId="64E87EB7"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Preston Institute of Technology</w:t>
      </w:r>
    </w:p>
    <w:p w14:paraId="465211B7"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Royal Melbourne Institute of Technology</w:t>
      </w:r>
    </w:p>
    <w:p w14:paraId="557E6E26"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 Burwood</w:t>
      </w:r>
    </w:p>
    <w:p w14:paraId="6E548B62"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 Coburg</w:t>
      </w:r>
    </w:p>
    <w:p w14:paraId="3C7417C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 Frankston</w:t>
      </w:r>
    </w:p>
    <w:p w14:paraId="4CC1EE36"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 Hawthorn</w:t>
      </w:r>
    </w:p>
    <w:p w14:paraId="46DC662F" w14:textId="77777777" w:rsidR="00C23922" w:rsidRDefault="002B1B1D" w:rsidP="004706AE">
      <w:pPr>
        <w:jc w:val="both"/>
        <w:rPr>
          <w:rFonts w:ascii="Times New Roman" w:hAnsi="Times New Roman" w:cs="Times New Roman"/>
        </w:rPr>
      </w:pPr>
      <w:r w:rsidRPr="004706AE">
        <w:rPr>
          <w:rFonts w:ascii="Times New Roman" w:hAnsi="Times New Roman" w:cs="Times New Roman"/>
        </w:rPr>
        <w:t>State College of Victoria—Institute of Catholic Education</w:t>
      </w:r>
    </w:p>
    <w:p w14:paraId="1048E761"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br w:type="page"/>
      </w:r>
    </w:p>
    <w:p w14:paraId="57E12098" w14:textId="77777777" w:rsidR="00013B48" w:rsidRPr="004706AE" w:rsidRDefault="002B1B1D" w:rsidP="0057249D">
      <w:pPr>
        <w:spacing w:before="120" w:after="120"/>
        <w:jc w:val="center"/>
        <w:rPr>
          <w:rFonts w:ascii="Times New Roman" w:hAnsi="Times New Roman" w:cs="Times New Roman"/>
        </w:rPr>
      </w:pPr>
      <w:r w:rsidRPr="004706AE">
        <w:rPr>
          <w:rFonts w:ascii="Times New Roman" w:hAnsi="Times New Roman" w:cs="Times New Roman"/>
        </w:rPr>
        <w:t>SCHEDULE 2—continued</w:t>
      </w:r>
    </w:p>
    <w:p w14:paraId="72AC556F"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Victoria—Institute of Early Childhood Development</w:t>
      </w:r>
    </w:p>
    <w:p w14:paraId="58568AF1"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 Melbourne</w:t>
      </w:r>
    </w:p>
    <w:p w14:paraId="0B1D3711"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 Rusden</w:t>
      </w:r>
    </w:p>
    <w:p w14:paraId="7AD62FC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State College of Victoria, Toorak</w:t>
      </w:r>
    </w:p>
    <w:p w14:paraId="05F41D1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Swinburne College of Technology</w:t>
      </w:r>
    </w:p>
    <w:p w14:paraId="010CEAE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The Victorian College of the Arts</w:t>
      </w:r>
    </w:p>
    <w:p w14:paraId="679D4B54"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Victorian College of Pharmacy</w:t>
      </w:r>
    </w:p>
    <w:p w14:paraId="185FCF6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Warrnambool Institute of Advanced Education</w:t>
      </w:r>
    </w:p>
    <w:p w14:paraId="2EA55BD8" w14:textId="77777777" w:rsidR="00013B48" w:rsidRPr="004706AE" w:rsidRDefault="002B1B1D" w:rsidP="0057249D">
      <w:pPr>
        <w:spacing w:before="120" w:after="120"/>
        <w:jc w:val="center"/>
        <w:rPr>
          <w:rFonts w:ascii="Times New Roman" w:hAnsi="Times New Roman" w:cs="Times New Roman"/>
        </w:rPr>
      </w:pPr>
      <w:r w:rsidRPr="004706AE">
        <w:rPr>
          <w:rFonts w:ascii="Times New Roman" w:hAnsi="Times New Roman" w:cs="Times New Roman"/>
        </w:rPr>
        <w:t>QUEENSLAND</w:t>
      </w:r>
    </w:p>
    <w:p w14:paraId="18C13FB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Brisbane Kindergarten Teachers College</w:t>
      </w:r>
    </w:p>
    <w:p w14:paraId="48B7206F"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Capricornia Institute of Advanced Education</w:t>
      </w:r>
    </w:p>
    <w:p w14:paraId="346415F2"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Darling Downs Institute of Advanced Education</w:t>
      </w:r>
    </w:p>
    <w:p w14:paraId="7EAAB3A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Kelvin Grove College of Advanced Education</w:t>
      </w:r>
    </w:p>
    <w:p w14:paraId="75BB56EC"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Mount Gravatt College of Advanced Education</w:t>
      </w:r>
    </w:p>
    <w:p w14:paraId="2F0297B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North Brisbane College of Advanced Education</w:t>
      </w:r>
    </w:p>
    <w:p w14:paraId="11841F2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Queensland Agricultural College</w:t>
      </w:r>
    </w:p>
    <w:p w14:paraId="14ACE24F"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Queensland Conservatorium of Music</w:t>
      </w:r>
    </w:p>
    <w:p w14:paraId="4772A5D3"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Queensland Institute of Technology</w:t>
      </w:r>
    </w:p>
    <w:p w14:paraId="1450612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Townsville College of Advanced Education</w:t>
      </w:r>
    </w:p>
    <w:p w14:paraId="6AACC6CC" w14:textId="77777777" w:rsidR="00013B48" w:rsidRPr="004706AE" w:rsidRDefault="002B1B1D" w:rsidP="0057249D">
      <w:pPr>
        <w:spacing w:before="120" w:after="120"/>
        <w:jc w:val="center"/>
        <w:rPr>
          <w:rFonts w:ascii="Times New Roman" w:hAnsi="Times New Roman" w:cs="Times New Roman"/>
        </w:rPr>
      </w:pPr>
      <w:r w:rsidRPr="004706AE">
        <w:rPr>
          <w:rFonts w:ascii="Times New Roman" w:hAnsi="Times New Roman" w:cs="Times New Roman"/>
        </w:rPr>
        <w:t>SOUTH AUSTRALIA</w:t>
      </w:r>
    </w:p>
    <w:p w14:paraId="01537CF2"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Adelaide College of Advanced Education</w:t>
      </w:r>
    </w:p>
    <w:p w14:paraId="7AECF48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Kingston College of Advanced Education</w:t>
      </w:r>
    </w:p>
    <w:p w14:paraId="6F6EBE9B"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Murray Park College of Advanced Education</w:t>
      </w:r>
    </w:p>
    <w:p w14:paraId="06932F95" w14:textId="77777777" w:rsidR="00013B48" w:rsidRPr="004706AE" w:rsidRDefault="002B1B1D" w:rsidP="004706AE">
      <w:pPr>
        <w:jc w:val="both"/>
        <w:rPr>
          <w:rFonts w:ascii="Times New Roman" w:hAnsi="Times New Roman" w:cs="Times New Roman"/>
        </w:rPr>
      </w:pPr>
      <w:proofErr w:type="spellStart"/>
      <w:r w:rsidRPr="004706AE">
        <w:rPr>
          <w:rFonts w:ascii="Times New Roman" w:hAnsi="Times New Roman" w:cs="Times New Roman"/>
        </w:rPr>
        <w:t>Roseworthy</w:t>
      </w:r>
      <w:proofErr w:type="spellEnd"/>
      <w:r w:rsidRPr="004706AE">
        <w:rPr>
          <w:rFonts w:ascii="Times New Roman" w:hAnsi="Times New Roman" w:cs="Times New Roman"/>
        </w:rPr>
        <w:t xml:space="preserve"> Agricultural College</w:t>
      </w:r>
    </w:p>
    <w:p w14:paraId="57951090"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Salisbury College of Advanced Education</w:t>
      </w:r>
    </w:p>
    <w:p w14:paraId="0CA94F50"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South Australian Institute of Technology</w:t>
      </w:r>
    </w:p>
    <w:p w14:paraId="56547239"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Sturt College of Advanced Education</w:t>
      </w:r>
    </w:p>
    <w:p w14:paraId="00AEDD76"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Torrens College of Advanced Education</w:t>
      </w:r>
    </w:p>
    <w:p w14:paraId="4F72A8CB" w14:textId="77777777" w:rsidR="00013B48" w:rsidRPr="004706AE" w:rsidRDefault="002B1B1D" w:rsidP="0057249D">
      <w:pPr>
        <w:spacing w:before="120" w:after="120"/>
        <w:jc w:val="center"/>
        <w:rPr>
          <w:rFonts w:ascii="Times New Roman" w:hAnsi="Times New Roman" w:cs="Times New Roman"/>
        </w:rPr>
      </w:pPr>
      <w:r w:rsidRPr="004706AE">
        <w:rPr>
          <w:rFonts w:ascii="Times New Roman" w:hAnsi="Times New Roman" w:cs="Times New Roman"/>
        </w:rPr>
        <w:t>WESTERN AUSTRALIA</w:t>
      </w:r>
    </w:p>
    <w:p w14:paraId="7CC26509" w14:textId="77777777" w:rsidR="00013B48" w:rsidRPr="004706AE" w:rsidRDefault="002B1B1D" w:rsidP="004706AE">
      <w:pPr>
        <w:jc w:val="both"/>
        <w:rPr>
          <w:rFonts w:ascii="Times New Roman" w:hAnsi="Times New Roman" w:cs="Times New Roman"/>
        </w:rPr>
      </w:pPr>
      <w:proofErr w:type="spellStart"/>
      <w:r w:rsidRPr="004706AE">
        <w:rPr>
          <w:rFonts w:ascii="Times New Roman" w:hAnsi="Times New Roman" w:cs="Times New Roman"/>
        </w:rPr>
        <w:t>Churchlands</w:t>
      </w:r>
      <w:proofErr w:type="spellEnd"/>
      <w:r w:rsidRPr="004706AE">
        <w:rPr>
          <w:rFonts w:ascii="Times New Roman" w:hAnsi="Times New Roman" w:cs="Times New Roman"/>
        </w:rPr>
        <w:t xml:space="preserve"> Teachers College</w:t>
      </w:r>
    </w:p>
    <w:p w14:paraId="48AB0826"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Claremont Teachers College</w:t>
      </w:r>
    </w:p>
    <w:p w14:paraId="646479A3" w14:textId="77777777" w:rsidR="00013B48" w:rsidRPr="004706AE" w:rsidRDefault="002B1B1D" w:rsidP="004706AE">
      <w:pPr>
        <w:jc w:val="both"/>
        <w:rPr>
          <w:rFonts w:ascii="Times New Roman" w:hAnsi="Times New Roman" w:cs="Times New Roman"/>
        </w:rPr>
      </w:pPr>
      <w:proofErr w:type="spellStart"/>
      <w:r w:rsidRPr="004706AE">
        <w:rPr>
          <w:rFonts w:ascii="Times New Roman" w:hAnsi="Times New Roman" w:cs="Times New Roman"/>
        </w:rPr>
        <w:t>Graylands</w:t>
      </w:r>
      <w:proofErr w:type="spellEnd"/>
      <w:r w:rsidRPr="004706AE">
        <w:rPr>
          <w:rFonts w:ascii="Times New Roman" w:hAnsi="Times New Roman" w:cs="Times New Roman"/>
        </w:rPr>
        <w:t xml:space="preserve"> Teachers College</w:t>
      </w:r>
    </w:p>
    <w:p w14:paraId="7D9B4844"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Mount Lawley Teachers College</w:t>
      </w:r>
    </w:p>
    <w:p w14:paraId="493041AD"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Western Australian Institute of Technology</w:t>
      </w:r>
    </w:p>
    <w:p w14:paraId="5B54761E"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Western Australian Secondary Teachers College</w:t>
      </w:r>
    </w:p>
    <w:p w14:paraId="524448CB" w14:textId="77777777" w:rsidR="00013B48" w:rsidRPr="004706AE" w:rsidRDefault="002B1B1D" w:rsidP="0057249D">
      <w:pPr>
        <w:spacing w:before="120" w:after="120"/>
        <w:jc w:val="center"/>
        <w:rPr>
          <w:rFonts w:ascii="Times New Roman" w:hAnsi="Times New Roman" w:cs="Times New Roman"/>
        </w:rPr>
      </w:pPr>
      <w:r w:rsidRPr="004706AE">
        <w:rPr>
          <w:rFonts w:ascii="Times New Roman" w:hAnsi="Times New Roman" w:cs="Times New Roman"/>
        </w:rPr>
        <w:t>TASMANIA</w:t>
      </w:r>
    </w:p>
    <w:p w14:paraId="20A9832B"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Tasmanian College of Advanced Education</w:t>
      </w:r>
    </w:p>
    <w:p w14:paraId="2219BFEC" w14:textId="77777777" w:rsidR="00013B48" w:rsidRPr="004706AE" w:rsidRDefault="002B1B1D" w:rsidP="0057249D">
      <w:pPr>
        <w:spacing w:before="120" w:after="120"/>
        <w:jc w:val="center"/>
        <w:rPr>
          <w:rFonts w:ascii="Times New Roman" w:hAnsi="Times New Roman" w:cs="Times New Roman"/>
        </w:rPr>
      </w:pPr>
      <w:r w:rsidRPr="004706AE">
        <w:rPr>
          <w:rFonts w:ascii="Times New Roman" w:hAnsi="Times New Roman" w:cs="Times New Roman"/>
        </w:rPr>
        <w:t>TERRITORIES</w:t>
      </w:r>
    </w:p>
    <w:p w14:paraId="50E47628" w14:textId="77777777" w:rsidR="00013B48" w:rsidRPr="004706AE" w:rsidRDefault="002B1B1D" w:rsidP="004706AE">
      <w:pPr>
        <w:jc w:val="both"/>
        <w:rPr>
          <w:rFonts w:ascii="Times New Roman" w:hAnsi="Times New Roman" w:cs="Times New Roman"/>
        </w:rPr>
      </w:pPr>
      <w:r w:rsidRPr="004706AE">
        <w:rPr>
          <w:rFonts w:ascii="Times New Roman" w:hAnsi="Times New Roman" w:cs="Times New Roman"/>
        </w:rPr>
        <w:t>Canberra College of Advanced Education</w:t>
      </w:r>
    </w:p>
    <w:p w14:paraId="0BAFD5EE" w14:textId="78B26C08" w:rsidR="00013B48" w:rsidRPr="004706AE" w:rsidRDefault="00FF1D1E" w:rsidP="00B571EA">
      <w:pPr>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60288" behindDoc="0" locked="0" layoutInCell="1" allowOverlap="1" wp14:anchorId="75449977" wp14:editId="63C04FFB">
                <wp:simplePos x="0" y="0"/>
                <wp:positionH relativeFrom="column">
                  <wp:posOffset>-49696</wp:posOffset>
                </wp:positionH>
                <wp:positionV relativeFrom="paragraph">
                  <wp:posOffset>236524</wp:posOffset>
                </wp:positionV>
                <wp:extent cx="620201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202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18.6pt" to="48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" strokecolor="black [3040]"/>
            </w:pict>
          </mc:Fallback>
        </mc:AlternateContent>
      </w:r>
    </w:p>
    <w:sectPr w:rsidR="00013B48" w:rsidRPr="004706AE" w:rsidSect="00D00FCC">
      <w:headerReference w:type="even" r:id="rId7"/>
      <w:headerReference w:type="default" r:id="rId8"/>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D6974" w14:textId="77777777" w:rsidR="006B73D8" w:rsidRDefault="006B73D8" w:rsidP="00013B48">
      <w:r>
        <w:separator/>
      </w:r>
    </w:p>
  </w:endnote>
  <w:endnote w:type="continuationSeparator" w:id="0">
    <w:p w14:paraId="0C63B9A6" w14:textId="77777777" w:rsidR="006B73D8" w:rsidRDefault="006B73D8" w:rsidP="0001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8F2CA" w14:textId="77777777" w:rsidR="006B73D8" w:rsidRDefault="006B73D8"/>
  </w:footnote>
  <w:footnote w:type="continuationSeparator" w:id="0">
    <w:p w14:paraId="32DDF849" w14:textId="77777777" w:rsidR="006B73D8" w:rsidRDefault="006B73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B3C2" w14:textId="77777777" w:rsidR="00AF5B32" w:rsidRPr="002E6E93" w:rsidRDefault="00AF5B32" w:rsidP="00C23922">
    <w:pPr>
      <w:tabs>
        <w:tab w:val="left" w:pos="3330"/>
        <w:tab w:val="left" w:pos="9000"/>
      </w:tabs>
      <w:jc w:val="both"/>
      <w:rPr>
        <w:rFonts w:ascii="Times New Roman" w:hAnsi="Times New Roman" w:cs="Times New Roman"/>
        <w:sz w:val="22"/>
      </w:rPr>
    </w:pPr>
    <w:r w:rsidRPr="002E6E93">
      <w:rPr>
        <w:rFonts w:ascii="Times New Roman" w:hAnsi="Times New Roman" w:cs="Times New Roman"/>
        <w:sz w:val="22"/>
      </w:rPr>
      <w:t>No. 25</w:t>
    </w:r>
    <w:r w:rsidRPr="002E6E93">
      <w:rPr>
        <w:rFonts w:ascii="Times New Roman" w:hAnsi="Times New Roman" w:cs="Times New Roman"/>
        <w:sz w:val="22"/>
      </w:rPr>
      <w:tab/>
    </w:r>
    <w:r w:rsidRPr="002E6E93">
      <w:rPr>
        <w:rFonts w:ascii="Times New Roman" w:hAnsi="Times New Roman" w:cs="Times New Roman"/>
        <w:i/>
        <w:iCs/>
        <w:sz w:val="22"/>
      </w:rPr>
      <w:t>Tertiary Education Commission</w:t>
    </w:r>
    <w:r w:rsidRPr="002E6E93">
      <w:rPr>
        <w:rFonts w:ascii="Times New Roman" w:hAnsi="Times New Roman" w:cs="Times New Roman"/>
        <w:sz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1B456" w14:textId="77777777" w:rsidR="00AF5B32" w:rsidRPr="002E6E93" w:rsidRDefault="00AF5B32" w:rsidP="00D00FCC">
    <w:pPr>
      <w:tabs>
        <w:tab w:val="left" w:pos="3690"/>
        <w:tab w:val="left" w:pos="9000"/>
      </w:tabs>
      <w:jc w:val="both"/>
      <w:rPr>
        <w:rFonts w:ascii="Times New Roman" w:hAnsi="Times New Roman" w:cs="Times New Roman"/>
        <w:sz w:val="22"/>
      </w:rPr>
    </w:pPr>
    <w:r w:rsidRPr="002E6E93">
      <w:rPr>
        <w:rFonts w:ascii="Times New Roman" w:hAnsi="Times New Roman" w:cs="Times New Roman"/>
        <w:sz w:val="22"/>
      </w:rPr>
      <w:t>1977</w:t>
    </w:r>
    <w:r w:rsidRPr="002E6E93">
      <w:rPr>
        <w:rFonts w:ascii="Times New Roman" w:hAnsi="Times New Roman" w:cs="Times New Roman"/>
        <w:sz w:val="22"/>
      </w:rPr>
      <w:tab/>
    </w:r>
    <w:r w:rsidRPr="002E6E93">
      <w:rPr>
        <w:rFonts w:ascii="Times New Roman" w:hAnsi="Times New Roman" w:cs="Times New Roman"/>
        <w:i/>
        <w:iCs/>
        <w:sz w:val="22"/>
      </w:rPr>
      <w:t>Tertiary Education Commission</w:t>
    </w:r>
    <w:r w:rsidRPr="002E6E93">
      <w:rPr>
        <w:rFonts w:ascii="Times New Roman" w:hAnsi="Times New Roman" w:cs="Times New Roman"/>
        <w:sz w:val="22"/>
      </w:rPr>
      <w:tab/>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48"/>
    <w:rsid w:val="00001ACD"/>
    <w:rsid w:val="00013B48"/>
    <w:rsid w:val="00017E91"/>
    <w:rsid w:val="00083CD0"/>
    <w:rsid w:val="000E3772"/>
    <w:rsid w:val="00163EE2"/>
    <w:rsid w:val="001C6FDE"/>
    <w:rsid w:val="002B1B1D"/>
    <w:rsid w:val="002D6E5C"/>
    <w:rsid w:val="002E6E93"/>
    <w:rsid w:val="00301588"/>
    <w:rsid w:val="003F615A"/>
    <w:rsid w:val="004501FF"/>
    <w:rsid w:val="004706AE"/>
    <w:rsid w:val="004A7927"/>
    <w:rsid w:val="004B2572"/>
    <w:rsid w:val="004B4D21"/>
    <w:rsid w:val="0057249D"/>
    <w:rsid w:val="00585B5E"/>
    <w:rsid w:val="0068198B"/>
    <w:rsid w:val="006968BB"/>
    <w:rsid w:val="006B73D8"/>
    <w:rsid w:val="006E1BA3"/>
    <w:rsid w:val="006F0F1F"/>
    <w:rsid w:val="007163C4"/>
    <w:rsid w:val="00737C79"/>
    <w:rsid w:val="007C4754"/>
    <w:rsid w:val="007F4982"/>
    <w:rsid w:val="00885920"/>
    <w:rsid w:val="0091551F"/>
    <w:rsid w:val="00933EFA"/>
    <w:rsid w:val="009B6C18"/>
    <w:rsid w:val="009F788B"/>
    <w:rsid w:val="00A035CC"/>
    <w:rsid w:val="00A27921"/>
    <w:rsid w:val="00AB019D"/>
    <w:rsid w:val="00AF5B32"/>
    <w:rsid w:val="00B571EA"/>
    <w:rsid w:val="00B85B2E"/>
    <w:rsid w:val="00BF0A03"/>
    <w:rsid w:val="00C158D5"/>
    <w:rsid w:val="00C23922"/>
    <w:rsid w:val="00C265AE"/>
    <w:rsid w:val="00C45205"/>
    <w:rsid w:val="00CD01BA"/>
    <w:rsid w:val="00D00FCC"/>
    <w:rsid w:val="00D15D48"/>
    <w:rsid w:val="00E71337"/>
    <w:rsid w:val="00E8564B"/>
    <w:rsid w:val="00F6533F"/>
    <w:rsid w:val="00FA57E4"/>
    <w:rsid w:val="00FC3B07"/>
    <w:rsid w:val="00FF1512"/>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4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3B4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3B48"/>
    <w:rPr>
      <w:color w:val="0066CC"/>
      <w:u w:val="single"/>
    </w:rPr>
  </w:style>
  <w:style w:type="paragraph" w:styleId="Header">
    <w:name w:val="header"/>
    <w:basedOn w:val="Normal"/>
    <w:link w:val="HeaderChar"/>
    <w:uiPriority w:val="99"/>
    <w:unhideWhenUsed/>
    <w:rsid w:val="00D00FCC"/>
    <w:pPr>
      <w:tabs>
        <w:tab w:val="center" w:pos="4680"/>
        <w:tab w:val="right" w:pos="9360"/>
      </w:tabs>
    </w:pPr>
  </w:style>
  <w:style w:type="character" w:customStyle="1" w:styleId="HeaderChar">
    <w:name w:val="Header Char"/>
    <w:basedOn w:val="DefaultParagraphFont"/>
    <w:link w:val="Header"/>
    <w:uiPriority w:val="99"/>
    <w:rsid w:val="00D00FCC"/>
    <w:rPr>
      <w:color w:val="000000"/>
    </w:rPr>
  </w:style>
  <w:style w:type="paragraph" w:styleId="Footer">
    <w:name w:val="footer"/>
    <w:basedOn w:val="Normal"/>
    <w:link w:val="FooterChar"/>
    <w:uiPriority w:val="99"/>
    <w:unhideWhenUsed/>
    <w:rsid w:val="00D00FCC"/>
    <w:pPr>
      <w:tabs>
        <w:tab w:val="center" w:pos="4680"/>
        <w:tab w:val="right" w:pos="9360"/>
      </w:tabs>
    </w:pPr>
  </w:style>
  <w:style w:type="character" w:customStyle="1" w:styleId="FooterChar">
    <w:name w:val="Footer Char"/>
    <w:basedOn w:val="DefaultParagraphFont"/>
    <w:link w:val="Footer"/>
    <w:uiPriority w:val="99"/>
    <w:rsid w:val="00D00FCC"/>
    <w:rPr>
      <w:color w:val="000000"/>
    </w:rPr>
  </w:style>
  <w:style w:type="paragraph" w:styleId="BalloonText">
    <w:name w:val="Balloon Text"/>
    <w:basedOn w:val="Normal"/>
    <w:link w:val="BalloonTextChar"/>
    <w:uiPriority w:val="99"/>
    <w:semiHidden/>
    <w:unhideWhenUsed/>
    <w:rsid w:val="00D00FCC"/>
    <w:rPr>
      <w:rFonts w:ascii="Tahoma" w:hAnsi="Tahoma" w:cs="Tahoma"/>
      <w:sz w:val="16"/>
      <w:szCs w:val="16"/>
    </w:rPr>
  </w:style>
  <w:style w:type="character" w:customStyle="1" w:styleId="BalloonTextChar">
    <w:name w:val="Balloon Text Char"/>
    <w:basedOn w:val="DefaultParagraphFont"/>
    <w:link w:val="BalloonText"/>
    <w:uiPriority w:val="99"/>
    <w:semiHidden/>
    <w:rsid w:val="00D00FCC"/>
    <w:rPr>
      <w:rFonts w:ascii="Tahoma" w:hAnsi="Tahoma" w:cs="Tahoma"/>
      <w:color w:val="000000"/>
      <w:sz w:val="16"/>
      <w:szCs w:val="16"/>
    </w:rPr>
  </w:style>
  <w:style w:type="character" w:styleId="CommentReference">
    <w:name w:val="annotation reference"/>
    <w:basedOn w:val="DefaultParagraphFont"/>
    <w:uiPriority w:val="99"/>
    <w:semiHidden/>
    <w:unhideWhenUsed/>
    <w:rsid w:val="00AF5B32"/>
    <w:rPr>
      <w:sz w:val="16"/>
      <w:szCs w:val="16"/>
    </w:rPr>
  </w:style>
  <w:style w:type="paragraph" w:styleId="CommentText">
    <w:name w:val="annotation text"/>
    <w:basedOn w:val="Normal"/>
    <w:link w:val="CommentTextChar"/>
    <w:uiPriority w:val="99"/>
    <w:semiHidden/>
    <w:unhideWhenUsed/>
    <w:rsid w:val="00AF5B32"/>
    <w:rPr>
      <w:sz w:val="20"/>
      <w:szCs w:val="20"/>
    </w:rPr>
  </w:style>
  <w:style w:type="character" w:customStyle="1" w:styleId="CommentTextChar">
    <w:name w:val="Comment Text Char"/>
    <w:basedOn w:val="DefaultParagraphFont"/>
    <w:link w:val="CommentText"/>
    <w:uiPriority w:val="99"/>
    <w:semiHidden/>
    <w:rsid w:val="00AF5B32"/>
    <w:rPr>
      <w:color w:val="000000"/>
      <w:sz w:val="20"/>
      <w:szCs w:val="20"/>
    </w:rPr>
  </w:style>
  <w:style w:type="paragraph" w:styleId="CommentSubject">
    <w:name w:val="annotation subject"/>
    <w:basedOn w:val="CommentText"/>
    <w:next w:val="CommentText"/>
    <w:link w:val="CommentSubjectChar"/>
    <w:uiPriority w:val="99"/>
    <w:semiHidden/>
    <w:unhideWhenUsed/>
    <w:rsid w:val="00AF5B32"/>
    <w:rPr>
      <w:b/>
      <w:bCs/>
    </w:rPr>
  </w:style>
  <w:style w:type="character" w:customStyle="1" w:styleId="CommentSubjectChar">
    <w:name w:val="Comment Subject Char"/>
    <w:basedOn w:val="CommentTextChar"/>
    <w:link w:val="CommentSubject"/>
    <w:uiPriority w:val="99"/>
    <w:semiHidden/>
    <w:rsid w:val="00AF5B32"/>
    <w:rPr>
      <w:b/>
      <w:bCs/>
      <w:color w:val="000000"/>
      <w:sz w:val="20"/>
      <w:szCs w:val="20"/>
    </w:rPr>
  </w:style>
  <w:style w:type="paragraph" w:styleId="Revision">
    <w:name w:val="Revision"/>
    <w:hidden/>
    <w:uiPriority w:val="99"/>
    <w:semiHidden/>
    <w:rsid w:val="00B571E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3B4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3B48"/>
    <w:rPr>
      <w:color w:val="0066CC"/>
      <w:u w:val="single"/>
    </w:rPr>
  </w:style>
  <w:style w:type="paragraph" w:styleId="Header">
    <w:name w:val="header"/>
    <w:basedOn w:val="Normal"/>
    <w:link w:val="HeaderChar"/>
    <w:uiPriority w:val="99"/>
    <w:unhideWhenUsed/>
    <w:rsid w:val="00D00FCC"/>
    <w:pPr>
      <w:tabs>
        <w:tab w:val="center" w:pos="4680"/>
        <w:tab w:val="right" w:pos="9360"/>
      </w:tabs>
    </w:pPr>
  </w:style>
  <w:style w:type="character" w:customStyle="1" w:styleId="HeaderChar">
    <w:name w:val="Header Char"/>
    <w:basedOn w:val="DefaultParagraphFont"/>
    <w:link w:val="Header"/>
    <w:uiPriority w:val="99"/>
    <w:rsid w:val="00D00FCC"/>
    <w:rPr>
      <w:color w:val="000000"/>
    </w:rPr>
  </w:style>
  <w:style w:type="paragraph" w:styleId="Footer">
    <w:name w:val="footer"/>
    <w:basedOn w:val="Normal"/>
    <w:link w:val="FooterChar"/>
    <w:uiPriority w:val="99"/>
    <w:unhideWhenUsed/>
    <w:rsid w:val="00D00FCC"/>
    <w:pPr>
      <w:tabs>
        <w:tab w:val="center" w:pos="4680"/>
        <w:tab w:val="right" w:pos="9360"/>
      </w:tabs>
    </w:pPr>
  </w:style>
  <w:style w:type="character" w:customStyle="1" w:styleId="FooterChar">
    <w:name w:val="Footer Char"/>
    <w:basedOn w:val="DefaultParagraphFont"/>
    <w:link w:val="Footer"/>
    <w:uiPriority w:val="99"/>
    <w:rsid w:val="00D00FCC"/>
    <w:rPr>
      <w:color w:val="000000"/>
    </w:rPr>
  </w:style>
  <w:style w:type="paragraph" w:styleId="BalloonText">
    <w:name w:val="Balloon Text"/>
    <w:basedOn w:val="Normal"/>
    <w:link w:val="BalloonTextChar"/>
    <w:uiPriority w:val="99"/>
    <w:semiHidden/>
    <w:unhideWhenUsed/>
    <w:rsid w:val="00D00FCC"/>
    <w:rPr>
      <w:rFonts w:ascii="Tahoma" w:hAnsi="Tahoma" w:cs="Tahoma"/>
      <w:sz w:val="16"/>
      <w:szCs w:val="16"/>
    </w:rPr>
  </w:style>
  <w:style w:type="character" w:customStyle="1" w:styleId="BalloonTextChar">
    <w:name w:val="Balloon Text Char"/>
    <w:basedOn w:val="DefaultParagraphFont"/>
    <w:link w:val="BalloonText"/>
    <w:uiPriority w:val="99"/>
    <w:semiHidden/>
    <w:rsid w:val="00D00FCC"/>
    <w:rPr>
      <w:rFonts w:ascii="Tahoma" w:hAnsi="Tahoma" w:cs="Tahoma"/>
      <w:color w:val="000000"/>
      <w:sz w:val="16"/>
      <w:szCs w:val="16"/>
    </w:rPr>
  </w:style>
  <w:style w:type="character" w:styleId="CommentReference">
    <w:name w:val="annotation reference"/>
    <w:basedOn w:val="DefaultParagraphFont"/>
    <w:uiPriority w:val="99"/>
    <w:semiHidden/>
    <w:unhideWhenUsed/>
    <w:rsid w:val="00AF5B32"/>
    <w:rPr>
      <w:sz w:val="16"/>
      <w:szCs w:val="16"/>
    </w:rPr>
  </w:style>
  <w:style w:type="paragraph" w:styleId="CommentText">
    <w:name w:val="annotation text"/>
    <w:basedOn w:val="Normal"/>
    <w:link w:val="CommentTextChar"/>
    <w:uiPriority w:val="99"/>
    <w:semiHidden/>
    <w:unhideWhenUsed/>
    <w:rsid w:val="00AF5B32"/>
    <w:rPr>
      <w:sz w:val="20"/>
      <w:szCs w:val="20"/>
    </w:rPr>
  </w:style>
  <w:style w:type="character" w:customStyle="1" w:styleId="CommentTextChar">
    <w:name w:val="Comment Text Char"/>
    <w:basedOn w:val="DefaultParagraphFont"/>
    <w:link w:val="CommentText"/>
    <w:uiPriority w:val="99"/>
    <w:semiHidden/>
    <w:rsid w:val="00AF5B32"/>
    <w:rPr>
      <w:color w:val="000000"/>
      <w:sz w:val="20"/>
      <w:szCs w:val="20"/>
    </w:rPr>
  </w:style>
  <w:style w:type="paragraph" w:styleId="CommentSubject">
    <w:name w:val="annotation subject"/>
    <w:basedOn w:val="CommentText"/>
    <w:next w:val="CommentText"/>
    <w:link w:val="CommentSubjectChar"/>
    <w:uiPriority w:val="99"/>
    <w:semiHidden/>
    <w:unhideWhenUsed/>
    <w:rsid w:val="00AF5B32"/>
    <w:rPr>
      <w:b/>
      <w:bCs/>
    </w:rPr>
  </w:style>
  <w:style w:type="character" w:customStyle="1" w:styleId="CommentSubjectChar">
    <w:name w:val="Comment Subject Char"/>
    <w:basedOn w:val="CommentTextChar"/>
    <w:link w:val="CommentSubject"/>
    <w:uiPriority w:val="99"/>
    <w:semiHidden/>
    <w:rsid w:val="00AF5B32"/>
    <w:rPr>
      <w:b/>
      <w:bCs/>
      <w:color w:val="000000"/>
      <w:sz w:val="20"/>
      <w:szCs w:val="20"/>
    </w:rPr>
  </w:style>
  <w:style w:type="paragraph" w:styleId="Revision">
    <w:name w:val="Revision"/>
    <w:hidden/>
    <w:uiPriority w:val="99"/>
    <w:semiHidden/>
    <w:rsid w:val="00B571E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6073</Words>
  <Characters>34618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Harper, Michael</cp:lastModifiedBy>
  <cp:revision>1</cp:revision>
  <dcterms:created xsi:type="dcterms:W3CDTF">2018-10-07T02:11:00Z</dcterms:created>
  <dcterms:modified xsi:type="dcterms:W3CDTF">2019-08-25T22:25:00Z</dcterms:modified>
</cp:coreProperties>
</file>