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CB4D6" w14:textId="77777777" w:rsidR="006D2CE6" w:rsidRPr="006833D7" w:rsidRDefault="001D4C81" w:rsidP="006833D7">
      <w:pPr>
        <w:spacing w:after="0" w:line="240" w:lineRule="auto"/>
        <w:jc w:val="center"/>
        <w:rPr>
          <w:rFonts w:ascii="Times New Roman" w:hAnsi="Times New Roman" w:cs="Times New Roman"/>
          <w:sz w:val="36"/>
        </w:rPr>
      </w:pPr>
      <w:bookmarkStart w:id="0" w:name="_GoBack"/>
      <w:bookmarkEnd w:id="0"/>
      <w:r w:rsidRPr="006833D7">
        <w:rPr>
          <w:rFonts w:ascii="Times New Roman" w:hAnsi="Times New Roman" w:cs="Times New Roman"/>
          <w:b/>
          <w:sz w:val="36"/>
        </w:rPr>
        <w:t>High Court of Australia (Consequential Provisions) Act 1980</w:t>
      </w:r>
    </w:p>
    <w:p w14:paraId="49F23AAD" w14:textId="77777777" w:rsidR="006D2CE6" w:rsidRPr="006833D7" w:rsidRDefault="001D4C81" w:rsidP="006833D7">
      <w:pPr>
        <w:spacing w:before="240" w:after="240" w:line="240" w:lineRule="auto"/>
        <w:jc w:val="center"/>
        <w:rPr>
          <w:rFonts w:ascii="Times New Roman" w:hAnsi="Times New Roman" w:cs="Times New Roman"/>
          <w:sz w:val="28"/>
        </w:rPr>
      </w:pPr>
      <w:r w:rsidRPr="006833D7">
        <w:rPr>
          <w:rFonts w:ascii="Times New Roman" w:hAnsi="Times New Roman" w:cs="Times New Roman"/>
          <w:b/>
          <w:sz w:val="28"/>
        </w:rPr>
        <w:t>No. 155 of 1980</w:t>
      </w:r>
    </w:p>
    <w:p w14:paraId="6CC1DCE1" w14:textId="77777777" w:rsidR="006833D7" w:rsidRDefault="006833D7" w:rsidP="003D1A5E">
      <w:pPr>
        <w:pBdr>
          <w:bottom w:val="thickThinSmallGap" w:sz="12" w:space="1" w:color="auto"/>
        </w:pBdr>
        <w:spacing w:after="480" w:line="240" w:lineRule="auto"/>
        <w:jc w:val="center"/>
        <w:rPr>
          <w:rFonts w:ascii="Times New Roman" w:hAnsi="Times New Roman" w:cs="Times New Roman"/>
          <w:b/>
        </w:rPr>
      </w:pPr>
    </w:p>
    <w:p w14:paraId="6443A25D" w14:textId="77777777" w:rsidR="006D2CE6" w:rsidRPr="006833D7" w:rsidRDefault="001D4C81" w:rsidP="006833D7">
      <w:pPr>
        <w:spacing w:after="0" w:line="240" w:lineRule="auto"/>
        <w:jc w:val="center"/>
        <w:rPr>
          <w:rFonts w:ascii="Times New Roman" w:hAnsi="Times New Roman" w:cs="Times New Roman"/>
          <w:sz w:val="26"/>
        </w:rPr>
      </w:pPr>
      <w:r w:rsidRPr="006833D7">
        <w:rPr>
          <w:rFonts w:ascii="Times New Roman" w:hAnsi="Times New Roman" w:cs="Times New Roman"/>
          <w:b/>
          <w:sz w:val="26"/>
        </w:rPr>
        <w:t xml:space="preserve">An Act to amend certain Acts in consequence of the enactment of the </w:t>
      </w:r>
      <w:r w:rsidRPr="006833D7">
        <w:rPr>
          <w:rFonts w:ascii="Times New Roman" w:hAnsi="Times New Roman" w:cs="Times New Roman"/>
          <w:b/>
          <w:i/>
          <w:sz w:val="26"/>
        </w:rPr>
        <w:t xml:space="preserve">High Court of Australia Act </w:t>
      </w:r>
      <w:r w:rsidRPr="006833D7">
        <w:rPr>
          <w:rFonts w:ascii="Times New Roman" w:hAnsi="Times New Roman" w:cs="Times New Roman"/>
          <w:b/>
          <w:sz w:val="26"/>
        </w:rPr>
        <w:t>1979</w:t>
      </w:r>
    </w:p>
    <w:p w14:paraId="11B8C917" w14:textId="77777777" w:rsidR="006D2CE6" w:rsidRPr="005B7554" w:rsidRDefault="001D4C81" w:rsidP="006833D7">
      <w:pPr>
        <w:spacing w:before="120" w:after="120" w:line="240" w:lineRule="auto"/>
        <w:jc w:val="right"/>
        <w:rPr>
          <w:rFonts w:ascii="Times New Roman" w:hAnsi="Times New Roman" w:cs="Times New Roman"/>
          <w:sz w:val="24"/>
        </w:rPr>
      </w:pPr>
      <w:r w:rsidRPr="005B7554">
        <w:rPr>
          <w:rFonts w:ascii="Times New Roman" w:hAnsi="Times New Roman" w:cs="Times New Roman"/>
          <w:sz w:val="24"/>
        </w:rPr>
        <w:t>[</w:t>
      </w:r>
      <w:r w:rsidRPr="005B7554">
        <w:rPr>
          <w:rFonts w:ascii="Times New Roman" w:hAnsi="Times New Roman" w:cs="Times New Roman"/>
          <w:i/>
          <w:sz w:val="24"/>
        </w:rPr>
        <w:t>Assented to 19 September 1980</w:t>
      </w:r>
      <w:r w:rsidRPr="005B7554">
        <w:rPr>
          <w:rFonts w:ascii="Times New Roman" w:hAnsi="Times New Roman" w:cs="Times New Roman"/>
          <w:sz w:val="24"/>
        </w:rPr>
        <w:t>]</w:t>
      </w:r>
    </w:p>
    <w:p w14:paraId="79074221" w14:textId="77777777" w:rsidR="006D2CE6" w:rsidRPr="006833D7" w:rsidRDefault="006D2CE6" w:rsidP="006833D7">
      <w:pPr>
        <w:spacing w:after="0" w:line="240" w:lineRule="auto"/>
        <w:ind w:firstLine="288"/>
        <w:jc w:val="both"/>
        <w:rPr>
          <w:rFonts w:ascii="Times New Roman" w:hAnsi="Times New Roman" w:cs="Times New Roman"/>
          <w:sz w:val="24"/>
        </w:rPr>
      </w:pPr>
      <w:r w:rsidRPr="006833D7">
        <w:rPr>
          <w:rFonts w:ascii="Times New Roman" w:hAnsi="Times New Roman" w:cs="Times New Roman"/>
          <w:sz w:val="24"/>
        </w:rPr>
        <w:t>BE IT ENACTED by the Queen, and the Senate and the House of Representatives of the Commonwealth of Australia, as follows:</w:t>
      </w:r>
    </w:p>
    <w:p w14:paraId="2680F6D5" w14:textId="77777777" w:rsidR="006D2CE6" w:rsidRPr="006833D7" w:rsidRDefault="001D4C81" w:rsidP="006833D7">
      <w:pPr>
        <w:spacing w:before="240" w:after="120" w:line="240" w:lineRule="auto"/>
        <w:jc w:val="center"/>
        <w:rPr>
          <w:rFonts w:ascii="Times New Roman" w:hAnsi="Times New Roman" w:cs="Times New Roman"/>
          <w:b/>
          <w:sz w:val="24"/>
        </w:rPr>
      </w:pPr>
      <w:r w:rsidRPr="006833D7">
        <w:rPr>
          <w:rFonts w:ascii="Times New Roman" w:hAnsi="Times New Roman" w:cs="Times New Roman"/>
          <w:b/>
          <w:sz w:val="24"/>
        </w:rPr>
        <w:t>PART I—PRELIMINARY</w:t>
      </w:r>
    </w:p>
    <w:p w14:paraId="3C8A132F"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Short title</w:t>
      </w:r>
    </w:p>
    <w:p w14:paraId="180EC8B2"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1.</w:t>
      </w:r>
      <w:r w:rsidR="006D2CE6" w:rsidRPr="001D4C81">
        <w:rPr>
          <w:rFonts w:ascii="Times New Roman" w:hAnsi="Times New Roman" w:cs="Times New Roman"/>
        </w:rPr>
        <w:t xml:space="preserve"> This Act may be cited as the </w:t>
      </w:r>
      <w:r w:rsidRPr="001D4C81">
        <w:rPr>
          <w:rFonts w:ascii="Times New Roman" w:hAnsi="Times New Roman" w:cs="Times New Roman"/>
          <w:i/>
        </w:rPr>
        <w:t xml:space="preserve">High Court of Australia (Consequential Provisions) Act </w:t>
      </w:r>
      <w:r w:rsidR="006D2CE6" w:rsidRPr="001D4C81">
        <w:rPr>
          <w:rFonts w:ascii="Times New Roman" w:hAnsi="Times New Roman" w:cs="Times New Roman"/>
        </w:rPr>
        <w:t>1980.</w:t>
      </w:r>
    </w:p>
    <w:p w14:paraId="0A36073F"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Commencement</w:t>
      </w:r>
    </w:p>
    <w:p w14:paraId="55C0A04D"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2.</w:t>
      </w:r>
      <w:r w:rsidR="006D2CE6" w:rsidRPr="001D4C81">
        <w:rPr>
          <w:rFonts w:ascii="Times New Roman" w:hAnsi="Times New Roman" w:cs="Times New Roman"/>
        </w:rPr>
        <w:t xml:space="preserve"> This Act shall come into operation on the day on which it receives the Royal Assent.</w:t>
      </w:r>
    </w:p>
    <w:p w14:paraId="59D28E73" w14:textId="77777777" w:rsidR="006D2CE6" w:rsidRPr="006833D7" w:rsidRDefault="001D4C81" w:rsidP="006833D7">
      <w:pPr>
        <w:spacing w:before="240" w:after="120" w:line="240" w:lineRule="auto"/>
        <w:jc w:val="center"/>
        <w:rPr>
          <w:rFonts w:ascii="Times New Roman" w:hAnsi="Times New Roman" w:cs="Times New Roman"/>
          <w:b/>
          <w:sz w:val="24"/>
        </w:rPr>
      </w:pPr>
      <w:r w:rsidRPr="006833D7">
        <w:rPr>
          <w:rFonts w:ascii="Times New Roman" w:hAnsi="Times New Roman" w:cs="Times New Roman"/>
          <w:b/>
          <w:sz w:val="24"/>
        </w:rPr>
        <w:t>PART II—AMENDMENT OF THE AUSTRALIAN CAPITAL TERRITORY REPRESENTATION (HOUSE OF REPRESENTATIVES) ACT 1973</w:t>
      </w:r>
    </w:p>
    <w:p w14:paraId="7DAFC1DE"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Principal Act</w:t>
      </w:r>
    </w:p>
    <w:p w14:paraId="5AAD57A9" w14:textId="5329F840"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3.</w:t>
      </w:r>
      <w:r w:rsidR="006D2CE6" w:rsidRPr="001D4C81">
        <w:rPr>
          <w:rFonts w:ascii="Times New Roman" w:hAnsi="Times New Roman" w:cs="Times New Roman"/>
        </w:rPr>
        <w:t xml:space="preserve"> The </w:t>
      </w:r>
      <w:r w:rsidRPr="001D4C81">
        <w:rPr>
          <w:rFonts w:ascii="Times New Roman" w:hAnsi="Times New Roman" w:cs="Times New Roman"/>
          <w:i/>
        </w:rPr>
        <w:t xml:space="preserve">Australian Capital Territory Representation (House of Representatives) Act </w:t>
      </w:r>
      <w:r w:rsidR="006D2CE6" w:rsidRPr="001D4C81">
        <w:rPr>
          <w:rFonts w:ascii="Times New Roman" w:hAnsi="Times New Roman" w:cs="Times New Roman"/>
        </w:rPr>
        <w:t>1973 is in this Part referred to as the Principal Act.</w:t>
      </w:r>
    </w:p>
    <w:p w14:paraId="4708CB88"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Lodging and hearing of petitions</w:t>
      </w:r>
    </w:p>
    <w:p w14:paraId="3774F1C7"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4.</w:t>
      </w:r>
      <w:r w:rsidR="006D2CE6" w:rsidRPr="001D4C81">
        <w:rPr>
          <w:rFonts w:ascii="Times New Roman" w:hAnsi="Times New Roman" w:cs="Times New Roman"/>
        </w:rPr>
        <w:t xml:space="preserve"> Section 21 of the Principal Act is amended by omitting from sub-section (1) </w:t>
      </w:r>
      <w:r w:rsidRPr="001D4C81">
        <w:rPr>
          <w:rFonts w:ascii="Times New Roman" w:hAnsi="Times New Roman" w:cs="Times New Roman"/>
        </w:rPr>
        <w:t>“</w:t>
      </w:r>
      <w:r w:rsidR="006D2CE6" w:rsidRPr="001D4C81">
        <w:rPr>
          <w:rFonts w:ascii="Times New Roman" w:hAnsi="Times New Roman" w:cs="Times New Roman"/>
        </w:rPr>
        <w:t>the District Registrar of the High Court at Canberra</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1C6C432D" w14:textId="77777777" w:rsidR="00E11A42" w:rsidRDefault="001D4C81" w:rsidP="001D4C81">
      <w:pPr>
        <w:spacing w:after="0" w:line="240" w:lineRule="auto"/>
        <w:jc w:val="both"/>
        <w:rPr>
          <w:rFonts w:ascii="Times New Roman" w:hAnsi="Times New Roman" w:cs="Times New Roman"/>
        </w:rPr>
      </w:pPr>
      <w:r w:rsidRPr="001D4C81">
        <w:rPr>
          <w:rFonts w:ascii="Times New Roman" w:hAnsi="Times New Roman" w:cs="Times New Roman"/>
        </w:rPr>
        <w:br w:type="page"/>
      </w:r>
    </w:p>
    <w:p w14:paraId="0059CDB3" w14:textId="77777777" w:rsidR="006D2CE6" w:rsidRPr="006833D7" w:rsidRDefault="001D4C81" w:rsidP="006833D7">
      <w:pPr>
        <w:spacing w:before="240" w:after="120" w:line="240" w:lineRule="auto"/>
        <w:jc w:val="center"/>
        <w:rPr>
          <w:rFonts w:ascii="Times New Roman" w:hAnsi="Times New Roman" w:cs="Times New Roman"/>
          <w:b/>
          <w:sz w:val="24"/>
        </w:rPr>
      </w:pPr>
      <w:r w:rsidRPr="006833D7">
        <w:rPr>
          <w:rFonts w:ascii="Times New Roman" w:hAnsi="Times New Roman" w:cs="Times New Roman"/>
          <w:b/>
          <w:sz w:val="24"/>
        </w:rPr>
        <w:lastRenderedPageBreak/>
        <w:t>PART III—AMENDMENTS OF THE COMMONWEALTH ELECTORAL ACT 1918</w:t>
      </w:r>
    </w:p>
    <w:p w14:paraId="1034EFEC"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Principal Act</w:t>
      </w:r>
    </w:p>
    <w:p w14:paraId="59E4E46F" w14:textId="6BF72999"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5.</w:t>
      </w:r>
      <w:r w:rsidR="006D2CE6" w:rsidRPr="001D4C81">
        <w:rPr>
          <w:rFonts w:ascii="Times New Roman" w:hAnsi="Times New Roman" w:cs="Times New Roman"/>
        </w:rPr>
        <w:t xml:space="preserve"> The </w:t>
      </w:r>
      <w:r w:rsidRPr="001D4C81">
        <w:rPr>
          <w:rFonts w:ascii="Times New Roman" w:hAnsi="Times New Roman" w:cs="Times New Roman"/>
          <w:i/>
        </w:rPr>
        <w:t xml:space="preserve">Commonwealth Electoral Act </w:t>
      </w:r>
      <w:r w:rsidR="006D2CE6" w:rsidRPr="001D4C81">
        <w:rPr>
          <w:rFonts w:ascii="Times New Roman" w:hAnsi="Times New Roman" w:cs="Times New Roman"/>
        </w:rPr>
        <w:t>1918 is in this Part referred to as the Principal Act.</w:t>
      </w:r>
    </w:p>
    <w:p w14:paraId="3D1C6B45"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Requisites of petition</w:t>
      </w:r>
    </w:p>
    <w:p w14:paraId="064C062B"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6.</w:t>
      </w:r>
      <w:r w:rsidR="006D2CE6" w:rsidRPr="001D4C81">
        <w:rPr>
          <w:rFonts w:ascii="Times New Roman" w:hAnsi="Times New Roman" w:cs="Times New Roman"/>
        </w:rPr>
        <w:t xml:space="preserve"> Section 185 of the Principal Act is amended by omitting from paragraph (e) </w:t>
      </w:r>
      <w:r w:rsidRPr="001D4C81">
        <w:rPr>
          <w:rFonts w:ascii="Times New Roman" w:hAnsi="Times New Roman" w:cs="Times New Roman"/>
        </w:rPr>
        <w:t>“</w:t>
      </w:r>
      <w:r w:rsidR="006D2CE6" w:rsidRPr="001D4C81">
        <w:rPr>
          <w:rFonts w:ascii="Times New Roman" w:hAnsi="Times New Roman" w:cs="Times New Roman"/>
        </w:rPr>
        <w:t>the Principal Registry of the High Court or in the District Registry of that Court in the capital city of the State in which the election was held</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Registry of the High Court</w:t>
      </w:r>
      <w:r w:rsidRPr="001D4C81">
        <w:rPr>
          <w:rFonts w:ascii="Times New Roman" w:hAnsi="Times New Roman" w:cs="Times New Roman"/>
        </w:rPr>
        <w:t>”</w:t>
      </w:r>
      <w:r w:rsidR="006D2CE6" w:rsidRPr="001D4C81">
        <w:rPr>
          <w:rFonts w:ascii="Times New Roman" w:hAnsi="Times New Roman" w:cs="Times New Roman"/>
        </w:rPr>
        <w:t>.</w:t>
      </w:r>
    </w:p>
    <w:p w14:paraId="2D9559C4"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Deposit as security for costs</w:t>
      </w:r>
    </w:p>
    <w:p w14:paraId="55A18C3E"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7.</w:t>
      </w:r>
      <w:r w:rsidR="006D2CE6" w:rsidRPr="001D4C81">
        <w:rPr>
          <w:rFonts w:ascii="Times New Roman" w:hAnsi="Times New Roman" w:cs="Times New Roman"/>
        </w:rPr>
        <w:t xml:space="preserve"> Section 186 of the Principal Act is amended by omitting </w:t>
      </w:r>
      <w:r w:rsidRPr="001D4C81">
        <w:rPr>
          <w:rFonts w:ascii="Times New Roman" w:hAnsi="Times New Roman" w:cs="Times New Roman"/>
        </w:rPr>
        <w:t>“</w:t>
      </w:r>
      <w:r w:rsidR="006D2CE6" w:rsidRPr="001D4C81">
        <w:rPr>
          <w:rFonts w:ascii="Times New Roman" w:hAnsi="Times New Roman" w:cs="Times New Roman"/>
        </w:rPr>
        <w:t>the Principal Registrar or District Registrar (as the case may be) of the High Court</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 or a Deputy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318E10C6"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Court to report cases of illegal practices</w:t>
      </w:r>
    </w:p>
    <w:p w14:paraId="32264523"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8.</w:t>
      </w:r>
      <w:r w:rsidR="006D2CE6" w:rsidRPr="001D4C81">
        <w:rPr>
          <w:rFonts w:ascii="Times New Roman" w:hAnsi="Times New Roman" w:cs="Times New Roman"/>
        </w:rPr>
        <w:t xml:space="preserve"> Section 192 of the Principal Act is amended by omitting </w:t>
      </w:r>
      <w:r w:rsidRPr="001D4C81">
        <w:rPr>
          <w:rFonts w:ascii="Times New Roman" w:hAnsi="Times New Roman" w:cs="Times New Roman"/>
        </w:rPr>
        <w:t>“</w:t>
      </w:r>
      <w:r w:rsidR="006D2CE6" w:rsidRPr="001D4C81">
        <w:rPr>
          <w:rFonts w:ascii="Times New Roman" w:hAnsi="Times New Roman" w:cs="Times New Roman"/>
        </w:rPr>
        <w:t>the Principal Registrar or District Registrar of the High Court</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013714F4"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Copies of petition and order of Court to be sent to House affected</w:t>
      </w:r>
    </w:p>
    <w:p w14:paraId="392B81D3"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9.</w:t>
      </w:r>
      <w:r w:rsidR="006D2CE6" w:rsidRPr="001D4C81">
        <w:rPr>
          <w:rFonts w:ascii="Times New Roman" w:hAnsi="Times New Roman" w:cs="Times New Roman"/>
        </w:rPr>
        <w:t xml:space="preserve"> Section 196 of the Principal Act is amended by omitting </w:t>
      </w:r>
      <w:r w:rsidRPr="001D4C81">
        <w:rPr>
          <w:rFonts w:ascii="Times New Roman" w:hAnsi="Times New Roman" w:cs="Times New Roman"/>
        </w:rPr>
        <w:t>“</w:t>
      </w:r>
      <w:r w:rsidR="006D2CE6" w:rsidRPr="001D4C81">
        <w:rPr>
          <w:rFonts w:ascii="Times New Roman" w:hAnsi="Times New Roman" w:cs="Times New Roman"/>
        </w:rPr>
        <w:t>The Principal Registrar or District Registrar of the High Court</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5520436F"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Order to be sent to House affected</w:t>
      </w:r>
    </w:p>
    <w:p w14:paraId="51C7DF13"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10.</w:t>
      </w:r>
      <w:r w:rsidR="006D2CE6" w:rsidRPr="001D4C81">
        <w:rPr>
          <w:rFonts w:ascii="Times New Roman" w:hAnsi="Times New Roman" w:cs="Times New Roman"/>
        </w:rPr>
        <w:t xml:space="preserve"> Section 207 of the Principal Act is amended by omitting </w:t>
      </w:r>
      <w:r w:rsidRPr="001D4C81">
        <w:rPr>
          <w:rFonts w:ascii="Times New Roman" w:hAnsi="Times New Roman" w:cs="Times New Roman"/>
        </w:rPr>
        <w:t>“</w:t>
      </w:r>
      <w:r w:rsidR="006D2CE6" w:rsidRPr="001D4C81">
        <w:rPr>
          <w:rFonts w:ascii="Times New Roman" w:hAnsi="Times New Roman" w:cs="Times New Roman"/>
        </w:rPr>
        <w:t>the Principal Registrar or District Registrar of the High Court</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7BC5CF5D" w14:textId="77777777" w:rsidR="006D2CE6" w:rsidRPr="006833D7" w:rsidRDefault="001D4C81" w:rsidP="006833D7">
      <w:pPr>
        <w:spacing w:before="240" w:after="120" w:line="240" w:lineRule="auto"/>
        <w:jc w:val="center"/>
        <w:rPr>
          <w:rFonts w:ascii="Times New Roman" w:hAnsi="Times New Roman" w:cs="Times New Roman"/>
          <w:b/>
          <w:sz w:val="24"/>
        </w:rPr>
      </w:pPr>
      <w:r w:rsidRPr="006833D7">
        <w:rPr>
          <w:rFonts w:ascii="Times New Roman" w:hAnsi="Times New Roman" w:cs="Times New Roman"/>
          <w:b/>
          <w:sz w:val="24"/>
        </w:rPr>
        <w:t>PART IV—AMENDMENTS OF THE NORTHERN TERRITORY REPRESENTATION ACT 1922</w:t>
      </w:r>
    </w:p>
    <w:p w14:paraId="6EB11F77"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Principal Act</w:t>
      </w:r>
    </w:p>
    <w:p w14:paraId="1C10FBAA" w14:textId="1C6A2DE1"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11.</w:t>
      </w:r>
      <w:r w:rsidR="006D2CE6" w:rsidRPr="001D4C81">
        <w:rPr>
          <w:rFonts w:ascii="Times New Roman" w:hAnsi="Times New Roman" w:cs="Times New Roman"/>
        </w:rPr>
        <w:t xml:space="preserve"> The </w:t>
      </w:r>
      <w:r w:rsidRPr="001D4C81">
        <w:rPr>
          <w:rFonts w:ascii="Times New Roman" w:hAnsi="Times New Roman" w:cs="Times New Roman"/>
          <w:i/>
        </w:rPr>
        <w:t xml:space="preserve">Northern Territory Representation Act </w:t>
      </w:r>
      <w:r w:rsidR="006D2CE6" w:rsidRPr="001D4C81">
        <w:rPr>
          <w:rFonts w:ascii="Times New Roman" w:hAnsi="Times New Roman" w:cs="Times New Roman"/>
        </w:rPr>
        <w:t>1922 is in this Part referred to as the Principal Act.</w:t>
      </w:r>
    </w:p>
    <w:p w14:paraId="52935DBB" w14:textId="77777777" w:rsidR="006D2CE6" w:rsidRPr="006833D7" w:rsidRDefault="001D4C81" w:rsidP="006833D7">
      <w:pPr>
        <w:spacing w:before="120" w:after="60" w:line="240" w:lineRule="auto"/>
        <w:jc w:val="both"/>
        <w:rPr>
          <w:rFonts w:ascii="Times New Roman" w:hAnsi="Times New Roman" w:cs="Times New Roman"/>
          <w:sz w:val="20"/>
        </w:rPr>
      </w:pPr>
      <w:r w:rsidRPr="006833D7">
        <w:rPr>
          <w:rFonts w:ascii="Times New Roman" w:hAnsi="Times New Roman" w:cs="Times New Roman"/>
          <w:b/>
          <w:sz w:val="20"/>
        </w:rPr>
        <w:t>Lodging and hearing of petitions</w:t>
      </w:r>
    </w:p>
    <w:p w14:paraId="7A7FB8E1" w14:textId="77777777" w:rsidR="006D2CE6" w:rsidRPr="001D4C81" w:rsidRDefault="001D4C81" w:rsidP="006833D7">
      <w:pPr>
        <w:spacing w:after="0" w:line="240" w:lineRule="auto"/>
        <w:ind w:firstLine="432"/>
        <w:jc w:val="both"/>
        <w:rPr>
          <w:rFonts w:ascii="Times New Roman" w:hAnsi="Times New Roman" w:cs="Times New Roman"/>
        </w:rPr>
      </w:pPr>
      <w:r w:rsidRPr="001D4C81">
        <w:rPr>
          <w:rFonts w:ascii="Times New Roman" w:hAnsi="Times New Roman" w:cs="Times New Roman"/>
          <w:b/>
        </w:rPr>
        <w:t>12.</w:t>
      </w:r>
      <w:r w:rsidR="006D2CE6" w:rsidRPr="001D4C81">
        <w:rPr>
          <w:rFonts w:ascii="Times New Roman" w:hAnsi="Times New Roman" w:cs="Times New Roman"/>
        </w:rPr>
        <w:t xml:space="preserve"> Section 8</w:t>
      </w:r>
      <w:r w:rsidR="006833D7" w:rsidRPr="006833D7">
        <w:rPr>
          <w:rFonts w:ascii="Times New Roman" w:hAnsi="Times New Roman" w:cs="Times New Roman"/>
          <w:smallCaps/>
        </w:rPr>
        <w:t>a</w:t>
      </w:r>
      <w:r w:rsidR="006D2CE6" w:rsidRPr="001D4C81">
        <w:rPr>
          <w:rFonts w:ascii="Times New Roman" w:hAnsi="Times New Roman" w:cs="Times New Roman"/>
        </w:rPr>
        <w:t xml:space="preserve"> of the Principal Act is amended by omitting from sub-sections (2) and (4) </w:t>
      </w:r>
      <w:r w:rsidRPr="001D4C81">
        <w:rPr>
          <w:rFonts w:ascii="Times New Roman" w:hAnsi="Times New Roman" w:cs="Times New Roman"/>
        </w:rPr>
        <w:t>“</w:t>
      </w:r>
      <w:r w:rsidR="006D2CE6" w:rsidRPr="001D4C81">
        <w:rPr>
          <w:rFonts w:ascii="Times New Roman" w:hAnsi="Times New Roman" w:cs="Times New Roman"/>
        </w:rPr>
        <w:t>the Principal Registrar of the High Court</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Registrar of the High Court</w:t>
      </w:r>
      <w:r w:rsidRPr="001D4C81">
        <w:rPr>
          <w:rFonts w:ascii="Times New Roman" w:hAnsi="Times New Roman" w:cs="Times New Roman"/>
        </w:rPr>
        <w:t>”</w:t>
      </w:r>
      <w:r w:rsidR="006D2CE6" w:rsidRPr="001D4C81">
        <w:rPr>
          <w:rFonts w:ascii="Times New Roman" w:hAnsi="Times New Roman" w:cs="Times New Roman"/>
        </w:rPr>
        <w:t>.</w:t>
      </w:r>
    </w:p>
    <w:p w14:paraId="10E489CD" w14:textId="77777777" w:rsidR="00DA300B" w:rsidRDefault="001D4C81" w:rsidP="001D4C81">
      <w:pPr>
        <w:spacing w:after="0" w:line="240" w:lineRule="auto"/>
        <w:jc w:val="both"/>
        <w:rPr>
          <w:rFonts w:ascii="Times New Roman" w:hAnsi="Times New Roman" w:cs="Times New Roman"/>
        </w:rPr>
      </w:pPr>
      <w:r w:rsidRPr="001D4C81">
        <w:rPr>
          <w:rFonts w:ascii="Times New Roman" w:hAnsi="Times New Roman" w:cs="Times New Roman"/>
        </w:rPr>
        <w:br w:type="page"/>
      </w:r>
    </w:p>
    <w:p w14:paraId="2A872CE7" w14:textId="77777777" w:rsidR="006D2CE6" w:rsidRPr="001D4C81" w:rsidRDefault="001D4C81" w:rsidP="00DA300B">
      <w:pPr>
        <w:spacing w:before="240" w:after="120" w:line="240" w:lineRule="auto"/>
        <w:jc w:val="center"/>
        <w:rPr>
          <w:rFonts w:ascii="Times New Roman" w:hAnsi="Times New Roman" w:cs="Times New Roman"/>
        </w:rPr>
      </w:pPr>
      <w:r w:rsidRPr="00DA300B">
        <w:rPr>
          <w:rFonts w:ascii="Times New Roman" w:hAnsi="Times New Roman" w:cs="Times New Roman"/>
          <w:b/>
          <w:sz w:val="24"/>
        </w:rPr>
        <w:lastRenderedPageBreak/>
        <w:t>PART V—AMENDMENT OF THE REFERENDUM (CONSTITUTION ALTERATION) ACT 1906</w:t>
      </w:r>
    </w:p>
    <w:p w14:paraId="1ED272EF" w14:textId="77777777" w:rsidR="006D2CE6" w:rsidRPr="00DA300B" w:rsidRDefault="001D4C81" w:rsidP="00DA300B">
      <w:pPr>
        <w:spacing w:before="120" w:after="60" w:line="240" w:lineRule="auto"/>
        <w:jc w:val="both"/>
        <w:rPr>
          <w:rFonts w:ascii="Times New Roman" w:hAnsi="Times New Roman" w:cs="Times New Roman"/>
          <w:sz w:val="20"/>
        </w:rPr>
      </w:pPr>
      <w:r w:rsidRPr="00DA300B">
        <w:rPr>
          <w:rFonts w:ascii="Times New Roman" w:hAnsi="Times New Roman" w:cs="Times New Roman"/>
          <w:b/>
          <w:sz w:val="20"/>
        </w:rPr>
        <w:t>Principal Act</w:t>
      </w:r>
    </w:p>
    <w:p w14:paraId="0A900C93" w14:textId="75E0F97B" w:rsidR="006D2CE6" w:rsidRPr="001D4C81" w:rsidRDefault="001D4C81" w:rsidP="00DA300B">
      <w:pPr>
        <w:spacing w:after="0" w:line="240" w:lineRule="auto"/>
        <w:ind w:firstLine="432"/>
        <w:jc w:val="both"/>
        <w:rPr>
          <w:rFonts w:ascii="Times New Roman" w:hAnsi="Times New Roman" w:cs="Times New Roman"/>
        </w:rPr>
      </w:pPr>
      <w:r w:rsidRPr="001D4C81">
        <w:rPr>
          <w:rFonts w:ascii="Times New Roman" w:hAnsi="Times New Roman" w:cs="Times New Roman"/>
          <w:b/>
        </w:rPr>
        <w:t>13.</w:t>
      </w:r>
      <w:r w:rsidR="006D2CE6" w:rsidRPr="001D4C81">
        <w:rPr>
          <w:rFonts w:ascii="Times New Roman" w:hAnsi="Times New Roman" w:cs="Times New Roman"/>
        </w:rPr>
        <w:t xml:space="preserve"> The </w:t>
      </w:r>
      <w:r w:rsidRPr="001D4C81">
        <w:rPr>
          <w:rFonts w:ascii="Times New Roman" w:hAnsi="Times New Roman" w:cs="Times New Roman"/>
          <w:i/>
        </w:rPr>
        <w:t xml:space="preserve">Referendum (Constitution Alteration) Act </w:t>
      </w:r>
      <w:r w:rsidR="006D2CE6" w:rsidRPr="001D4C81">
        <w:rPr>
          <w:rFonts w:ascii="Times New Roman" w:hAnsi="Times New Roman" w:cs="Times New Roman"/>
        </w:rPr>
        <w:t>1906 is in this Part referred to as the Principal Act.</w:t>
      </w:r>
    </w:p>
    <w:p w14:paraId="533F1D65" w14:textId="77777777" w:rsidR="006D2CE6" w:rsidRPr="00DA300B" w:rsidRDefault="001D4C81" w:rsidP="00DA300B">
      <w:pPr>
        <w:spacing w:before="120" w:after="60" w:line="240" w:lineRule="auto"/>
        <w:jc w:val="both"/>
        <w:rPr>
          <w:rFonts w:ascii="Times New Roman" w:hAnsi="Times New Roman" w:cs="Times New Roman"/>
          <w:sz w:val="20"/>
        </w:rPr>
      </w:pPr>
      <w:r w:rsidRPr="00DA300B">
        <w:rPr>
          <w:rFonts w:ascii="Times New Roman" w:hAnsi="Times New Roman" w:cs="Times New Roman"/>
          <w:b/>
          <w:sz w:val="20"/>
        </w:rPr>
        <w:t>Requisites of petition</w:t>
      </w:r>
    </w:p>
    <w:p w14:paraId="37579C29" w14:textId="77777777" w:rsidR="006D2CE6" w:rsidRPr="001D4C81" w:rsidRDefault="001D4C81" w:rsidP="00DA300B">
      <w:pPr>
        <w:spacing w:after="0" w:line="240" w:lineRule="auto"/>
        <w:ind w:firstLine="432"/>
        <w:jc w:val="both"/>
        <w:rPr>
          <w:rFonts w:ascii="Times New Roman" w:hAnsi="Times New Roman" w:cs="Times New Roman"/>
        </w:rPr>
      </w:pPr>
      <w:r w:rsidRPr="001D4C81">
        <w:rPr>
          <w:rFonts w:ascii="Times New Roman" w:hAnsi="Times New Roman" w:cs="Times New Roman"/>
          <w:b/>
        </w:rPr>
        <w:t>14.</w:t>
      </w:r>
      <w:r w:rsidR="006D2CE6" w:rsidRPr="001D4C81">
        <w:rPr>
          <w:rFonts w:ascii="Times New Roman" w:hAnsi="Times New Roman" w:cs="Times New Roman"/>
        </w:rPr>
        <w:t xml:space="preserve"> Section 28 of the Principal Act is amended by omitting from paragraph (d) </w:t>
      </w:r>
      <w:r w:rsidRPr="001D4C81">
        <w:rPr>
          <w:rFonts w:ascii="Times New Roman" w:hAnsi="Times New Roman" w:cs="Times New Roman"/>
        </w:rPr>
        <w:t>“</w:t>
      </w:r>
      <w:r w:rsidR="006D2CE6" w:rsidRPr="001D4C81">
        <w:rPr>
          <w:rFonts w:ascii="Times New Roman" w:hAnsi="Times New Roman" w:cs="Times New Roman"/>
        </w:rPr>
        <w:t>the Principal Registry of the High Court or in the District Registry of that Court in the capital city of the State by which the referendum statement or return is disputed</w:t>
      </w:r>
      <w:r w:rsidRPr="001D4C81">
        <w:rPr>
          <w:rFonts w:ascii="Times New Roman" w:hAnsi="Times New Roman" w:cs="Times New Roman"/>
        </w:rPr>
        <w:t>”</w:t>
      </w:r>
      <w:r w:rsidR="006D2CE6" w:rsidRPr="001D4C81">
        <w:rPr>
          <w:rFonts w:ascii="Times New Roman" w:hAnsi="Times New Roman" w:cs="Times New Roman"/>
        </w:rPr>
        <w:t xml:space="preserve"> and substituting </w:t>
      </w:r>
      <w:r w:rsidRPr="001D4C81">
        <w:rPr>
          <w:rFonts w:ascii="Times New Roman" w:hAnsi="Times New Roman" w:cs="Times New Roman"/>
        </w:rPr>
        <w:t>“</w:t>
      </w:r>
      <w:r w:rsidR="006D2CE6" w:rsidRPr="001D4C81">
        <w:rPr>
          <w:rFonts w:ascii="Times New Roman" w:hAnsi="Times New Roman" w:cs="Times New Roman"/>
        </w:rPr>
        <w:t>the Registry of the High Court</w:t>
      </w:r>
      <w:r w:rsidRPr="001D4C81">
        <w:rPr>
          <w:rFonts w:ascii="Times New Roman" w:hAnsi="Times New Roman" w:cs="Times New Roman"/>
        </w:rPr>
        <w:t>”</w:t>
      </w:r>
      <w:r w:rsidR="006D2CE6" w:rsidRPr="001D4C81">
        <w:rPr>
          <w:rFonts w:ascii="Times New Roman" w:hAnsi="Times New Roman" w:cs="Times New Roman"/>
        </w:rPr>
        <w:t>.</w:t>
      </w:r>
    </w:p>
    <w:p w14:paraId="370E9D06" w14:textId="77777777" w:rsidR="00DA300B" w:rsidRDefault="00DA300B" w:rsidP="00DA300B">
      <w:pPr>
        <w:pBdr>
          <w:bottom w:val="single" w:sz="4" w:space="1" w:color="auto"/>
        </w:pBdr>
        <w:spacing w:after="240" w:line="240" w:lineRule="auto"/>
        <w:jc w:val="both"/>
        <w:rPr>
          <w:rFonts w:ascii="Times New Roman" w:hAnsi="Times New Roman" w:cs="Times New Roman"/>
        </w:rPr>
      </w:pPr>
    </w:p>
    <w:p w14:paraId="2200412D" w14:textId="4213EE60" w:rsidR="006D2CE6" w:rsidRPr="00464CDB" w:rsidRDefault="006D2CE6" w:rsidP="00464CDB">
      <w:pPr>
        <w:spacing w:after="0" w:line="240" w:lineRule="auto"/>
        <w:jc w:val="center"/>
        <w:rPr>
          <w:rFonts w:ascii="Times New Roman" w:hAnsi="Times New Roman" w:cs="Times New Roman"/>
          <w:b/>
          <w:sz w:val="24"/>
        </w:rPr>
      </w:pPr>
    </w:p>
    <w:sectPr w:rsidR="006D2CE6" w:rsidRPr="00464CDB" w:rsidSect="00B942A7">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38CB2" w14:textId="77777777" w:rsidR="00824C73" w:rsidRDefault="00824C73" w:rsidP="00E11A42">
      <w:pPr>
        <w:spacing w:after="0" w:line="240" w:lineRule="auto"/>
      </w:pPr>
      <w:r>
        <w:separator/>
      </w:r>
    </w:p>
  </w:endnote>
  <w:endnote w:type="continuationSeparator" w:id="0">
    <w:p w14:paraId="75A258CA" w14:textId="77777777" w:rsidR="00824C73" w:rsidRDefault="00824C73" w:rsidP="00E1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7907" w14:textId="77777777" w:rsidR="00824C73" w:rsidRDefault="00824C73" w:rsidP="00E11A42">
      <w:pPr>
        <w:spacing w:after="0" w:line="240" w:lineRule="auto"/>
      </w:pPr>
      <w:r>
        <w:separator/>
      </w:r>
    </w:p>
  </w:footnote>
  <w:footnote w:type="continuationSeparator" w:id="0">
    <w:p w14:paraId="02F723EF" w14:textId="77777777" w:rsidR="00824C73" w:rsidRDefault="00824C73" w:rsidP="00E11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DF9A" w14:textId="77777777" w:rsidR="00E11A42" w:rsidRPr="00E11A42" w:rsidRDefault="00E11A42" w:rsidP="00E11A42">
    <w:pPr>
      <w:spacing w:after="0" w:line="240" w:lineRule="auto"/>
      <w:jc w:val="center"/>
      <w:rPr>
        <w:rFonts w:ascii="Times New Roman" w:hAnsi="Times New Roman" w:cs="Times New Roman"/>
        <w:sz w:val="20"/>
      </w:rPr>
    </w:pPr>
    <w:r w:rsidRPr="00E11A42">
      <w:rPr>
        <w:rFonts w:ascii="Times New Roman" w:hAnsi="Times New Roman" w:cs="Times New Roman"/>
        <w:i/>
        <w:sz w:val="20"/>
      </w:rPr>
      <w:t xml:space="preserve">High Court of Australia </w:t>
    </w:r>
    <w:r w:rsidRPr="00E11A42">
      <w:rPr>
        <w:rFonts w:ascii="Times New Roman" w:hAnsi="Times New Roman" w:cs="Times New Roman"/>
        <w:sz w:val="20"/>
      </w:rPr>
      <w:t>(</w:t>
    </w:r>
    <w:r w:rsidRPr="00E11A42">
      <w:rPr>
        <w:rFonts w:ascii="Times New Roman" w:hAnsi="Times New Roman" w:cs="Times New Roman"/>
        <w:i/>
        <w:sz w:val="20"/>
      </w:rPr>
      <w:t>Consequential Provisions</w:t>
    </w:r>
    <w:r w:rsidRPr="00E11A42">
      <w:rPr>
        <w:rFonts w:ascii="Times New Roman" w:hAnsi="Times New Roman" w:cs="Times New Roman"/>
        <w:sz w:val="20"/>
      </w:rPr>
      <w:t>)</w:t>
    </w:r>
    <w:r w:rsidRPr="00E11A42">
      <w:rPr>
        <w:rFonts w:ascii="Times New Roman" w:hAnsi="Times New Roman" w:cs="Times New Roman"/>
        <w:i/>
        <w:sz w:val="20"/>
      </w:rPr>
      <w:t xml:space="preserve"> No. 155,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D2CE6"/>
    <w:rsid w:val="00094706"/>
    <w:rsid w:val="00097549"/>
    <w:rsid w:val="00161947"/>
    <w:rsid w:val="001D4C81"/>
    <w:rsid w:val="00360054"/>
    <w:rsid w:val="00385DC7"/>
    <w:rsid w:val="003D1A5E"/>
    <w:rsid w:val="00464CDB"/>
    <w:rsid w:val="0049707A"/>
    <w:rsid w:val="005B7554"/>
    <w:rsid w:val="00642FE4"/>
    <w:rsid w:val="006441E6"/>
    <w:rsid w:val="006833D7"/>
    <w:rsid w:val="006D2CE6"/>
    <w:rsid w:val="00824C73"/>
    <w:rsid w:val="00A324EE"/>
    <w:rsid w:val="00B942A7"/>
    <w:rsid w:val="00C823F3"/>
    <w:rsid w:val="00C91CC8"/>
    <w:rsid w:val="00D45A1F"/>
    <w:rsid w:val="00DA300B"/>
    <w:rsid w:val="00E11A42"/>
    <w:rsid w:val="00E13E10"/>
    <w:rsid w:val="00E911F0"/>
    <w:rsid w:val="00EB1DDB"/>
    <w:rsid w:val="00FA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16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4">
    <w:name w:val="Style14"/>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40">
    <w:name w:val="Style140"/>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47">
    <w:name w:val="Style147"/>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415">
    <w:name w:val="Style1415"/>
    <w:basedOn w:val="Normal"/>
    <w:rsid w:val="006D2CE6"/>
    <w:pPr>
      <w:spacing w:after="0" w:line="240" w:lineRule="auto"/>
    </w:pPr>
    <w:rPr>
      <w:rFonts w:ascii="Bookman Old Style" w:eastAsia="Bookman Old Style" w:hAnsi="Bookman Old Style" w:cs="Bookman Old Style"/>
      <w:sz w:val="20"/>
      <w:szCs w:val="20"/>
    </w:rPr>
  </w:style>
  <w:style w:type="paragraph" w:customStyle="1" w:styleId="Style167">
    <w:name w:val="Style167"/>
    <w:basedOn w:val="Normal"/>
    <w:rsid w:val="006D2CE6"/>
    <w:pPr>
      <w:spacing w:after="0" w:line="240" w:lineRule="auto"/>
    </w:pPr>
    <w:rPr>
      <w:rFonts w:ascii="Bookman Old Style" w:eastAsia="Bookman Old Style" w:hAnsi="Bookman Old Style" w:cs="Bookman Old Style"/>
      <w:sz w:val="20"/>
      <w:szCs w:val="20"/>
    </w:rPr>
  </w:style>
  <w:style w:type="character" w:customStyle="1" w:styleId="CharStyle12">
    <w:name w:val="CharStyle12"/>
    <w:basedOn w:val="DefaultParagraphFont"/>
    <w:rsid w:val="006D2CE6"/>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6D2CE6"/>
    <w:rPr>
      <w:rFonts w:ascii="Bookman Old Style" w:eastAsia="Bookman Old Style" w:hAnsi="Bookman Old Style" w:cs="Bookman Old Style"/>
      <w:b w:val="0"/>
      <w:bCs w:val="0"/>
      <w:i/>
      <w:iCs/>
      <w:smallCaps w:val="0"/>
      <w:sz w:val="18"/>
      <w:szCs w:val="18"/>
    </w:rPr>
  </w:style>
  <w:style w:type="character" w:customStyle="1" w:styleId="CharStyle57">
    <w:name w:val="CharStyle57"/>
    <w:basedOn w:val="DefaultParagraphFont"/>
    <w:rsid w:val="006D2CE6"/>
    <w:rPr>
      <w:rFonts w:ascii="Bookman Old Style" w:eastAsia="Bookman Old Style" w:hAnsi="Bookman Old Style" w:cs="Bookman Old Style"/>
      <w:b w:val="0"/>
      <w:bCs w:val="0"/>
      <w:i w:val="0"/>
      <w:iCs w:val="0"/>
      <w:smallCaps w:val="0"/>
      <w:sz w:val="16"/>
      <w:szCs w:val="16"/>
    </w:rPr>
  </w:style>
  <w:style w:type="character" w:customStyle="1" w:styleId="CharStyle58">
    <w:name w:val="CharStyle58"/>
    <w:basedOn w:val="DefaultParagraphFont"/>
    <w:rsid w:val="006D2CE6"/>
    <w:rPr>
      <w:rFonts w:ascii="Bookman Old Style" w:eastAsia="Bookman Old Style" w:hAnsi="Bookman Old Style" w:cs="Bookman Old Style"/>
      <w:b/>
      <w:bCs/>
      <w:i w:val="0"/>
      <w:iCs w:val="0"/>
      <w:smallCaps w:val="0"/>
      <w:sz w:val="28"/>
      <w:szCs w:val="28"/>
    </w:rPr>
  </w:style>
  <w:style w:type="character" w:customStyle="1" w:styleId="CharStyle60">
    <w:name w:val="CharStyle60"/>
    <w:basedOn w:val="DefaultParagraphFont"/>
    <w:rsid w:val="006D2CE6"/>
    <w:rPr>
      <w:rFonts w:ascii="Bookman Old Style" w:eastAsia="Bookman Old Style" w:hAnsi="Bookman Old Style" w:cs="Bookman Old Style"/>
      <w:b/>
      <w:bCs/>
      <w:i/>
      <w:iCs/>
      <w:smallCaps w:val="0"/>
      <w:sz w:val="22"/>
      <w:szCs w:val="22"/>
    </w:rPr>
  </w:style>
  <w:style w:type="character" w:customStyle="1" w:styleId="CharStyle102">
    <w:name w:val="CharStyle102"/>
    <w:basedOn w:val="DefaultParagraphFont"/>
    <w:rsid w:val="006D2CE6"/>
    <w:rPr>
      <w:rFonts w:ascii="Bookman Old Style" w:eastAsia="Bookman Old Style" w:hAnsi="Bookman Old Style" w:cs="Bookman Old Style"/>
      <w:b/>
      <w:bCs/>
      <w:i w:val="0"/>
      <w:iCs w:val="0"/>
      <w:smallCaps w:val="0"/>
      <w:sz w:val="18"/>
      <w:szCs w:val="18"/>
    </w:rPr>
  </w:style>
  <w:style w:type="character" w:customStyle="1" w:styleId="CharStyle121">
    <w:name w:val="CharStyle121"/>
    <w:basedOn w:val="DefaultParagraphFont"/>
    <w:rsid w:val="006D2CE6"/>
    <w:rPr>
      <w:rFonts w:ascii="Bookman Old Style" w:eastAsia="Bookman Old Style" w:hAnsi="Bookman Old Style" w:cs="Bookman Old Style"/>
      <w:b/>
      <w:bCs/>
      <w:i w:val="0"/>
      <w:iCs w:val="0"/>
      <w:smallCaps w:val="0"/>
      <w:sz w:val="22"/>
      <w:szCs w:val="22"/>
    </w:rPr>
  </w:style>
  <w:style w:type="paragraph" w:styleId="Header">
    <w:name w:val="header"/>
    <w:basedOn w:val="Normal"/>
    <w:link w:val="HeaderChar"/>
    <w:uiPriority w:val="99"/>
    <w:unhideWhenUsed/>
    <w:rsid w:val="00E11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A42"/>
  </w:style>
  <w:style w:type="paragraph" w:styleId="Footer">
    <w:name w:val="footer"/>
    <w:basedOn w:val="Normal"/>
    <w:link w:val="FooterChar"/>
    <w:uiPriority w:val="99"/>
    <w:semiHidden/>
    <w:unhideWhenUsed/>
    <w:rsid w:val="00E11A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A42"/>
  </w:style>
  <w:style w:type="paragraph" w:styleId="BalloonText">
    <w:name w:val="Balloon Text"/>
    <w:basedOn w:val="Normal"/>
    <w:link w:val="BalloonTextChar"/>
    <w:uiPriority w:val="99"/>
    <w:semiHidden/>
    <w:unhideWhenUsed/>
    <w:rsid w:val="00E1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42"/>
    <w:rPr>
      <w:rFonts w:ascii="Tahoma" w:hAnsi="Tahoma" w:cs="Tahoma"/>
      <w:sz w:val="16"/>
      <w:szCs w:val="16"/>
    </w:rPr>
  </w:style>
  <w:style w:type="character" w:styleId="CommentReference">
    <w:name w:val="annotation reference"/>
    <w:basedOn w:val="DefaultParagraphFont"/>
    <w:uiPriority w:val="99"/>
    <w:semiHidden/>
    <w:unhideWhenUsed/>
    <w:rsid w:val="00D45A1F"/>
    <w:rPr>
      <w:sz w:val="16"/>
      <w:szCs w:val="16"/>
    </w:rPr>
  </w:style>
  <w:style w:type="paragraph" w:styleId="CommentText">
    <w:name w:val="annotation text"/>
    <w:basedOn w:val="Normal"/>
    <w:link w:val="CommentTextChar"/>
    <w:uiPriority w:val="99"/>
    <w:semiHidden/>
    <w:unhideWhenUsed/>
    <w:rsid w:val="00D45A1F"/>
    <w:pPr>
      <w:spacing w:line="240" w:lineRule="auto"/>
    </w:pPr>
    <w:rPr>
      <w:sz w:val="20"/>
      <w:szCs w:val="20"/>
    </w:rPr>
  </w:style>
  <w:style w:type="character" w:customStyle="1" w:styleId="CommentTextChar">
    <w:name w:val="Comment Text Char"/>
    <w:basedOn w:val="DefaultParagraphFont"/>
    <w:link w:val="CommentText"/>
    <w:uiPriority w:val="99"/>
    <w:semiHidden/>
    <w:rsid w:val="00D45A1F"/>
    <w:rPr>
      <w:sz w:val="20"/>
      <w:szCs w:val="20"/>
    </w:rPr>
  </w:style>
  <w:style w:type="paragraph" w:styleId="CommentSubject">
    <w:name w:val="annotation subject"/>
    <w:basedOn w:val="CommentText"/>
    <w:next w:val="CommentText"/>
    <w:link w:val="CommentSubjectChar"/>
    <w:uiPriority w:val="99"/>
    <w:semiHidden/>
    <w:unhideWhenUsed/>
    <w:rsid w:val="00D45A1F"/>
    <w:rPr>
      <w:b/>
      <w:bCs/>
    </w:rPr>
  </w:style>
  <w:style w:type="character" w:customStyle="1" w:styleId="CommentSubjectChar">
    <w:name w:val="Comment Subject Char"/>
    <w:basedOn w:val="CommentTextChar"/>
    <w:link w:val="CommentSubject"/>
    <w:uiPriority w:val="99"/>
    <w:semiHidden/>
    <w:rsid w:val="00D45A1F"/>
    <w:rPr>
      <w:b/>
      <w:bCs/>
      <w:sz w:val="20"/>
      <w:szCs w:val="20"/>
    </w:rPr>
  </w:style>
  <w:style w:type="paragraph" w:styleId="Revision">
    <w:name w:val="Revision"/>
    <w:hidden/>
    <w:uiPriority w:val="99"/>
    <w:semiHidden/>
    <w:rsid w:val="00464C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780F498-87AA-49FA-839D-CEC5F835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2018-11-13T20:22:00Z</dcterms:created>
  <dcterms:modified xsi:type="dcterms:W3CDTF">2019-11-13T04:58:00Z</dcterms:modified>
</cp:coreProperties>
</file>