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996" w:rsidRDefault="00C32996" w:rsidP="00C32996">
      <w:pPr>
        <w:spacing w:after="240" w:line="240" w:lineRule="auto"/>
        <w:jc w:val="center"/>
        <w:rPr>
          <w:rFonts w:ascii="Times New Roman" w:hAnsi="Times New Roman"/>
          <w:b/>
          <w:sz w:val="36"/>
          <w:lang w:val="en-US"/>
        </w:rPr>
      </w:pPr>
      <w:r>
        <w:rPr>
          <w:rFonts w:ascii="Times New Roman" w:hAnsi="Times New Roman"/>
          <w:b/>
          <w:noProof/>
          <w:sz w:val="36"/>
          <w:lang w:val="en-US" w:eastAsia="en-US"/>
        </w:rPr>
        <w:drawing>
          <wp:inline distT="0" distB="0" distL="0" distR="0">
            <wp:extent cx="926592" cy="682752"/>
            <wp:effectExtent l="19050" t="0" r="6858" b="0"/>
            <wp:docPr id="1" name="Picture 0" descr="C2004A0238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2004A0238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26592" cy="6827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31850" w:rsidRPr="00F45988" w:rsidRDefault="00231850" w:rsidP="00286806">
      <w:pPr>
        <w:spacing w:before="480" w:after="480" w:line="240" w:lineRule="auto"/>
        <w:jc w:val="center"/>
        <w:rPr>
          <w:rFonts w:ascii="Times New Roman" w:hAnsi="Times New Roman"/>
          <w:sz w:val="36"/>
        </w:rPr>
      </w:pPr>
      <w:r w:rsidRPr="00F45988">
        <w:rPr>
          <w:rFonts w:ascii="Times New Roman" w:hAnsi="Times New Roman"/>
          <w:b/>
          <w:sz w:val="36"/>
        </w:rPr>
        <w:t>Australian Apple and Pear Corporation Amendment Act 1981</w:t>
      </w:r>
    </w:p>
    <w:p w:rsidR="00231850" w:rsidRDefault="00231850" w:rsidP="00C32996">
      <w:pPr>
        <w:spacing w:after="240" w:line="240" w:lineRule="auto"/>
        <w:jc w:val="center"/>
        <w:rPr>
          <w:rFonts w:ascii="Times New Roman" w:hAnsi="Times New Roman"/>
          <w:b/>
          <w:sz w:val="28"/>
          <w:lang w:val="en-US"/>
        </w:rPr>
      </w:pPr>
      <w:r w:rsidRPr="00F45988">
        <w:rPr>
          <w:rFonts w:ascii="Times New Roman" w:hAnsi="Times New Roman"/>
          <w:b/>
          <w:sz w:val="28"/>
        </w:rPr>
        <w:t>No. 16 of 1981</w:t>
      </w:r>
    </w:p>
    <w:p w:rsidR="00231850" w:rsidRDefault="00231850" w:rsidP="00E83CC1">
      <w:pPr>
        <w:pBdr>
          <w:top w:val="thickThinSmallGap" w:sz="12" w:space="1" w:color="auto"/>
        </w:pBdr>
        <w:spacing w:after="0" w:line="240" w:lineRule="auto"/>
        <w:jc w:val="center"/>
        <w:rPr>
          <w:rFonts w:ascii="Times New Roman" w:hAnsi="Times New Roman"/>
          <w:lang w:val="en-US"/>
        </w:rPr>
      </w:pPr>
    </w:p>
    <w:p w:rsidR="00231850" w:rsidRPr="00D55E46" w:rsidRDefault="00231850" w:rsidP="00E83CC1">
      <w:pPr>
        <w:spacing w:before="120" w:after="0" w:line="240" w:lineRule="auto"/>
        <w:jc w:val="center"/>
        <w:rPr>
          <w:rFonts w:ascii="Times New Roman" w:hAnsi="Times New Roman"/>
          <w:b/>
          <w:sz w:val="26"/>
        </w:rPr>
      </w:pPr>
      <w:r w:rsidRPr="00D55E46">
        <w:rPr>
          <w:rFonts w:ascii="Times New Roman" w:hAnsi="Times New Roman"/>
          <w:b/>
          <w:sz w:val="26"/>
        </w:rPr>
        <w:t xml:space="preserve">An Act to amend the </w:t>
      </w:r>
      <w:r w:rsidRPr="00D55E46">
        <w:rPr>
          <w:rFonts w:ascii="Times New Roman" w:hAnsi="Times New Roman"/>
          <w:b/>
          <w:i/>
          <w:sz w:val="26"/>
        </w:rPr>
        <w:t>Australian Apple and Pear Corporation</w:t>
      </w:r>
      <w:r w:rsidRPr="00D55E46">
        <w:rPr>
          <w:rFonts w:ascii="Times New Roman" w:hAnsi="Times New Roman"/>
          <w:b/>
          <w:i/>
          <w:sz w:val="26"/>
          <w:lang w:val="en-US"/>
        </w:rPr>
        <w:t xml:space="preserve"> </w:t>
      </w:r>
      <w:r w:rsidRPr="00D55E46">
        <w:rPr>
          <w:rFonts w:ascii="Times New Roman" w:hAnsi="Times New Roman"/>
          <w:b/>
          <w:i/>
          <w:sz w:val="26"/>
        </w:rPr>
        <w:t xml:space="preserve">Act </w:t>
      </w:r>
      <w:r w:rsidRPr="00D55E46">
        <w:rPr>
          <w:rFonts w:ascii="Times New Roman" w:hAnsi="Times New Roman"/>
          <w:b/>
          <w:sz w:val="26"/>
        </w:rPr>
        <w:t>1973</w:t>
      </w:r>
    </w:p>
    <w:p w:rsidR="00231850" w:rsidRPr="00F45988" w:rsidRDefault="00231850" w:rsidP="00231850">
      <w:pPr>
        <w:spacing w:before="120" w:after="120" w:line="240" w:lineRule="auto"/>
        <w:jc w:val="right"/>
        <w:rPr>
          <w:rFonts w:ascii="Times New Roman" w:hAnsi="Times New Roman"/>
          <w:sz w:val="24"/>
        </w:rPr>
      </w:pPr>
      <w:r w:rsidRPr="003B52D3">
        <w:rPr>
          <w:rFonts w:ascii="Times New Roman" w:hAnsi="Times New Roman"/>
          <w:sz w:val="24"/>
        </w:rPr>
        <w:t>[</w:t>
      </w:r>
      <w:r w:rsidRPr="00F45988">
        <w:rPr>
          <w:rFonts w:ascii="Times New Roman" w:hAnsi="Times New Roman"/>
          <w:i/>
          <w:sz w:val="24"/>
        </w:rPr>
        <w:t>Assented to 25 March 1981</w:t>
      </w:r>
      <w:r w:rsidRPr="003B52D3">
        <w:rPr>
          <w:rFonts w:ascii="Times New Roman" w:hAnsi="Times New Roman"/>
          <w:sz w:val="24"/>
        </w:rPr>
        <w:t>]</w:t>
      </w:r>
    </w:p>
    <w:p w:rsidR="00231850" w:rsidRPr="00F45988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  <w:sz w:val="24"/>
        </w:rPr>
      </w:pPr>
      <w:r w:rsidRPr="00F45988">
        <w:rPr>
          <w:rFonts w:ascii="Times New Roman" w:hAnsi="Times New Roman"/>
          <w:sz w:val="24"/>
        </w:rPr>
        <w:t>BE IT ENACTED by the Queen, and the Senate and the House of Representatives of the Commonwealth of Australia, as follows: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Short title, &amp;c.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1.</w:t>
      </w:r>
      <w:r w:rsidR="00EF5D91"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  <w:b/>
        </w:rPr>
        <w:t xml:space="preserve">(1) </w:t>
      </w:r>
      <w:r w:rsidRPr="006E76F2">
        <w:rPr>
          <w:rFonts w:ascii="Times New Roman" w:hAnsi="Times New Roman"/>
        </w:rPr>
        <w:t xml:space="preserve">This Act may be cited as the </w:t>
      </w:r>
      <w:r w:rsidRPr="006E76F2">
        <w:rPr>
          <w:rFonts w:ascii="Times New Roman" w:hAnsi="Times New Roman"/>
          <w:i/>
        </w:rPr>
        <w:t xml:space="preserve">Australian Apple and Pear Corporation Amendment Act </w:t>
      </w:r>
      <w:r w:rsidRPr="006E76F2">
        <w:rPr>
          <w:rFonts w:ascii="Times New Roman" w:hAnsi="Times New Roman"/>
        </w:rPr>
        <w:t>1981.</w:t>
      </w:r>
    </w:p>
    <w:p w:rsidR="00231850" w:rsidRPr="006E76F2" w:rsidRDefault="00231850" w:rsidP="00231850">
      <w:pPr>
        <w:spacing w:before="60"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 xml:space="preserve">(2) </w:t>
      </w:r>
      <w:r w:rsidRPr="006E76F2">
        <w:rPr>
          <w:rFonts w:ascii="Times New Roman" w:hAnsi="Times New Roman"/>
        </w:rPr>
        <w:t xml:space="preserve">The </w:t>
      </w:r>
      <w:r w:rsidRPr="006E76F2">
        <w:rPr>
          <w:rFonts w:ascii="Times New Roman" w:hAnsi="Times New Roman"/>
          <w:i/>
        </w:rPr>
        <w:t xml:space="preserve">Australian Apple and Pear Corporation Act </w:t>
      </w:r>
      <w:r w:rsidRPr="006E76F2">
        <w:rPr>
          <w:rFonts w:ascii="Times New Roman" w:hAnsi="Times New Roman"/>
        </w:rPr>
        <w:t>1973</w:t>
      </w:r>
      <w:r w:rsidRPr="005940E2">
        <w:rPr>
          <w:rFonts w:ascii="Times New Roman" w:hAnsi="Times New Roman"/>
          <w:vertAlign w:val="superscript"/>
        </w:rPr>
        <w:t>1</w:t>
      </w:r>
      <w:r w:rsidRPr="006E76F2">
        <w:rPr>
          <w:rFonts w:ascii="Times New Roman" w:hAnsi="Times New Roman"/>
        </w:rPr>
        <w:t xml:space="preserve"> is in this Act referred to as the Principal Act.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Commencement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2.</w:t>
      </w:r>
      <w:r w:rsidR="00EF5D91"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>This Act shall come into operation on the day on which it receives the Royal Assent.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Interpretation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3.</w:t>
      </w:r>
      <w:r w:rsidR="00EF5D91"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>Section 4 of the Principal Act is amended—</w:t>
      </w:r>
    </w:p>
    <w:p w:rsidR="00231850" w:rsidRPr="006E76F2" w:rsidRDefault="00231850" w:rsidP="00EF5D91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</w:rPr>
        <w:t>(a)</w:t>
      </w:r>
      <w:r>
        <w:rPr>
          <w:rFonts w:ascii="Times New Roman" w:hAnsi="Times New Roman"/>
          <w:lang w:val="en-US"/>
        </w:rPr>
        <w:t xml:space="preserve"> </w:t>
      </w:r>
      <w:r w:rsidRPr="006E76F2">
        <w:rPr>
          <w:rFonts w:ascii="Times New Roman" w:hAnsi="Times New Roman"/>
        </w:rPr>
        <w:t xml:space="preserve">by omitting </w:t>
      </w:r>
      <w:r>
        <w:rPr>
          <w:rFonts w:ascii="Times New Roman" w:hAnsi="Times New Roman"/>
          <w:i/>
        </w:rPr>
        <w:t>“</w:t>
      </w:r>
      <w:r w:rsidRPr="006E76F2">
        <w:rPr>
          <w:rFonts w:ascii="Times New Roman" w:hAnsi="Times New Roman"/>
          <w:i/>
        </w:rPr>
        <w:t xml:space="preserve">Canned Fruits Export Marketing Act </w:t>
      </w:r>
      <w:r w:rsidRPr="006E76F2">
        <w:rPr>
          <w:rFonts w:ascii="Times New Roman" w:hAnsi="Times New Roman"/>
        </w:rPr>
        <w:t>1963-1970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 xml:space="preserve"> from the definition of </w:t>
      </w: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pear products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 xml:space="preserve"> and substituting </w:t>
      </w:r>
      <w:r>
        <w:rPr>
          <w:rFonts w:ascii="Times New Roman" w:hAnsi="Times New Roman"/>
          <w:i/>
        </w:rPr>
        <w:t>“</w:t>
      </w:r>
      <w:r w:rsidRPr="006E76F2">
        <w:rPr>
          <w:rFonts w:ascii="Times New Roman" w:hAnsi="Times New Roman"/>
          <w:i/>
        </w:rPr>
        <w:t xml:space="preserve">Canned Fruits Marketing Act </w:t>
      </w:r>
      <w:r w:rsidRPr="006E76F2">
        <w:rPr>
          <w:rFonts w:ascii="Times New Roman" w:hAnsi="Times New Roman"/>
        </w:rPr>
        <w:t>1979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>; and</w:t>
      </w:r>
    </w:p>
    <w:p w:rsidR="00231850" w:rsidRPr="006E76F2" w:rsidRDefault="00231850" w:rsidP="00EF5D91">
      <w:pPr>
        <w:spacing w:after="0" w:line="240" w:lineRule="auto"/>
        <w:ind w:left="864" w:hanging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</w:rPr>
        <w:t>(b)</w:t>
      </w:r>
      <w:r>
        <w:rPr>
          <w:rFonts w:ascii="Times New Roman" w:hAnsi="Times New Roman"/>
          <w:lang w:val="en-US"/>
        </w:rPr>
        <w:t xml:space="preserve"> </w:t>
      </w:r>
      <w:r w:rsidRPr="006E76F2">
        <w:rPr>
          <w:rFonts w:ascii="Times New Roman" w:hAnsi="Times New Roman"/>
        </w:rPr>
        <w:t xml:space="preserve">by omitting the definition of </w:t>
      </w: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Territory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>.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Contracts relating to shipments, &amp;c</w:t>
      </w:r>
      <w:r w:rsidR="003B52D3">
        <w:rPr>
          <w:rFonts w:ascii="Times New Roman" w:hAnsi="Times New Roman" w:cs="Times New Roman"/>
          <w:b/>
          <w:sz w:val="20"/>
          <w:lang w:val="en-US"/>
        </w:rPr>
        <w:t>.</w:t>
      </w:r>
      <w:r w:rsidRPr="00F45988">
        <w:rPr>
          <w:rFonts w:ascii="Times New Roman" w:hAnsi="Times New Roman" w:cs="Times New Roman"/>
          <w:b/>
          <w:sz w:val="20"/>
        </w:rPr>
        <w:t>, of apples or pears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4.</w:t>
      </w:r>
      <w:r w:rsidR="00EF5D91"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 xml:space="preserve">Section 9 of the Principal Act is amended by inserting in paragraph (1) (a) </w:t>
      </w: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or air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 xml:space="preserve"> after </w:t>
      </w: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sea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>.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Superannuation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5.</w:t>
      </w:r>
      <w:r w:rsidR="00EF5D91"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>Section 26 of the Principal Act is repealed.</w:t>
      </w:r>
    </w:p>
    <w:p w:rsidR="00231850" w:rsidRPr="006E76F2" w:rsidRDefault="00231850" w:rsidP="0023185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lastRenderedPageBreak/>
        <w:t>Application of moneys of Corporation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6.</w:t>
      </w:r>
      <w:r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 xml:space="preserve">Section 32 of the Principal Act is amended by omitting from paragraph (1) (f) </w:t>
      </w:r>
      <w:r>
        <w:rPr>
          <w:rFonts w:ascii="Times New Roman" w:hAnsi="Times New Roman"/>
          <w:i/>
        </w:rPr>
        <w:t>“</w:t>
      </w:r>
      <w:r w:rsidRPr="006E76F2">
        <w:rPr>
          <w:rFonts w:ascii="Times New Roman" w:hAnsi="Times New Roman"/>
          <w:i/>
        </w:rPr>
        <w:t xml:space="preserve">Apple and Pear Stabilization Export Duty Collection Act </w:t>
      </w:r>
      <w:r w:rsidRPr="006E76F2">
        <w:rPr>
          <w:rFonts w:ascii="Times New Roman" w:hAnsi="Times New Roman"/>
        </w:rPr>
        <w:t xml:space="preserve">1971-1973 or the </w:t>
      </w:r>
      <w:r w:rsidRPr="006E76F2">
        <w:rPr>
          <w:rFonts w:ascii="Times New Roman" w:hAnsi="Times New Roman"/>
          <w:i/>
        </w:rPr>
        <w:t xml:space="preserve">Apple and Pear Stabilization Act </w:t>
      </w:r>
      <w:r w:rsidRPr="006E76F2">
        <w:rPr>
          <w:rFonts w:ascii="Times New Roman" w:hAnsi="Times New Roman"/>
        </w:rPr>
        <w:t>1971-1973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 xml:space="preserve"> and substituting </w:t>
      </w:r>
      <w:r>
        <w:rPr>
          <w:rFonts w:ascii="Times New Roman" w:hAnsi="Times New Roman"/>
          <w:i/>
        </w:rPr>
        <w:t>“</w:t>
      </w:r>
      <w:r w:rsidRPr="006E76F2">
        <w:rPr>
          <w:rFonts w:ascii="Times New Roman" w:hAnsi="Times New Roman"/>
          <w:i/>
        </w:rPr>
        <w:t xml:space="preserve">Apple and Pear Stabilization Export Duty Collection Act </w:t>
      </w:r>
      <w:r w:rsidRPr="006E76F2">
        <w:rPr>
          <w:rFonts w:ascii="Times New Roman" w:hAnsi="Times New Roman"/>
        </w:rPr>
        <w:t xml:space="preserve">1971, the </w:t>
      </w:r>
      <w:r w:rsidRPr="006E76F2">
        <w:rPr>
          <w:rFonts w:ascii="Times New Roman" w:hAnsi="Times New Roman"/>
          <w:i/>
        </w:rPr>
        <w:t xml:space="preserve">Apple and Pear Stabilization Act </w:t>
      </w:r>
      <w:r w:rsidRPr="006E76F2">
        <w:rPr>
          <w:rFonts w:ascii="Times New Roman" w:hAnsi="Times New Roman"/>
        </w:rPr>
        <w:t xml:space="preserve">1971 or the </w:t>
      </w:r>
      <w:r w:rsidRPr="006E76F2">
        <w:rPr>
          <w:rFonts w:ascii="Times New Roman" w:hAnsi="Times New Roman"/>
          <w:i/>
        </w:rPr>
        <w:t xml:space="preserve">Apple and Pear Export Underwriting Act </w:t>
      </w:r>
      <w:r w:rsidRPr="006E76F2">
        <w:rPr>
          <w:rFonts w:ascii="Times New Roman" w:hAnsi="Times New Roman"/>
        </w:rPr>
        <w:t>1981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>.</w:t>
      </w:r>
    </w:p>
    <w:p w:rsidR="00231850" w:rsidRPr="006E76F2" w:rsidRDefault="00231850" w:rsidP="00683ACD">
      <w:pPr>
        <w:spacing w:before="120" w:after="0" w:line="240" w:lineRule="auto"/>
        <w:ind w:firstLine="432"/>
        <w:jc w:val="both"/>
        <w:rPr>
          <w:rFonts w:ascii="Times New Roman" w:hAnsi="Times New Roman"/>
        </w:rPr>
      </w:pPr>
      <w:r w:rsidRPr="006E76F2">
        <w:rPr>
          <w:rFonts w:ascii="Times New Roman" w:hAnsi="Times New Roman"/>
          <w:b/>
        </w:rPr>
        <w:t>7.</w:t>
      </w:r>
      <w:r>
        <w:rPr>
          <w:rFonts w:ascii="Times New Roman" w:hAnsi="Times New Roman"/>
          <w:b/>
          <w:lang w:val="en-US"/>
        </w:rPr>
        <w:t xml:space="preserve"> </w:t>
      </w:r>
      <w:r w:rsidRPr="006E76F2">
        <w:rPr>
          <w:rFonts w:ascii="Times New Roman" w:hAnsi="Times New Roman"/>
        </w:rPr>
        <w:t>Section 36 of the Principal Act is repealed and the following section substituted:</w:t>
      </w:r>
    </w:p>
    <w:p w:rsidR="00231850" w:rsidRPr="00F45988" w:rsidRDefault="00231850" w:rsidP="00231850">
      <w:pPr>
        <w:spacing w:before="120" w:after="60" w:line="240" w:lineRule="auto"/>
        <w:jc w:val="both"/>
        <w:rPr>
          <w:rFonts w:ascii="Times New Roman" w:hAnsi="Times New Roman" w:cs="Times New Roman"/>
          <w:b/>
          <w:sz w:val="20"/>
        </w:rPr>
      </w:pPr>
      <w:r w:rsidRPr="00F45988">
        <w:rPr>
          <w:rFonts w:ascii="Times New Roman" w:hAnsi="Times New Roman" w:cs="Times New Roman"/>
          <w:b/>
          <w:sz w:val="20"/>
        </w:rPr>
        <w:t>Liability to taxation</w:t>
      </w:r>
    </w:p>
    <w:p w:rsidR="00231850" w:rsidRPr="006E76F2" w:rsidRDefault="00231850" w:rsidP="00231850">
      <w:pPr>
        <w:spacing w:after="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36. (1) The Corporation is subject to taxation (other than income tax) under the laws of the Commonwealth.</w:t>
      </w:r>
    </w:p>
    <w:p w:rsidR="00231850" w:rsidRPr="006E76F2" w:rsidRDefault="00231850" w:rsidP="00231850">
      <w:pPr>
        <w:spacing w:before="60" w:after="60" w:line="240" w:lineRule="auto"/>
        <w:ind w:firstLine="43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(2) Subject to sub-section (3), the Corporation is not subject to taxation under a law of a State or Territory.</w:t>
      </w:r>
    </w:p>
    <w:p w:rsidR="00231850" w:rsidRDefault="00231850" w:rsidP="00231850">
      <w:pPr>
        <w:spacing w:before="60" w:after="60" w:line="240" w:lineRule="auto"/>
        <w:ind w:firstLine="432"/>
        <w:jc w:val="both"/>
        <w:rPr>
          <w:rFonts w:ascii="Times New Roman" w:hAnsi="Times New Roman"/>
          <w:lang w:val="en-US"/>
        </w:rPr>
      </w:pPr>
      <w:r>
        <w:rPr>
          <w:rFonts w:ascii="Times New Roman" w:hAnsi="Times New Roman"/>
        </w:rPr>
        <w:t>“</w:t>
      </w:r>
      <w:r w:rsidRPr="006E76F2">
        <w:rPr>
          <w:rFonts w:ascii="Times New Roman" w:hAnsi="Times New Roman"/>
        </w:rPr>
        <w:t>(3) The regulations may provide that sub-section (2) does not apply in relation to taxation under a specified law.</w:t>
      </w:r>
      <w:r>
        <w:rPr>
          <w:rFonts w:ascii="Times New Roman" w:hAnsi="Times New Roman"/>
        </w:rPr>
        <w:t>”</w:t>
      </w:r>
      <w:r w:rsidRPr="006E76F2">
        <w:rPr>
          <w:rFonts w:ascii="Times New Roman" w:hAnsi="Times New Roman"/>
        </w:rPr>
        <w:t>.</w:t>
      </w:r>
    </w:p>
    <w:p w:rsidR="00231850" w:rsidRDefault="00231850" w:rsidP="00231850">
      <w:pPr>
        <w:pBdr>
          <w:top w:val="single" w:sz="4" w:space="1" w:color="auto"/>
        </w:pBdr>
        <w:spacing w:before="120" w:after="0" w:line="240" w:lineRule="auto"/>
        <w:jc w:val="center"/>
        <w:rPr>
          <w:rFonts w:ascii="Times New Roman" w:hAnsi="Times New Roman"/>
          <w:sz w:val="20"/>
          <w:lang w:val="en-US"/>
        </w:rPr>
      </w:pPr>
    </w:p>
    <w:p w:rsidR="00231850" w:rsidRPr="00AA1710" w:rsidRDefault="00231850" w:rsidP="00231850">
      <w:pPr>
        <w:spacing w:after="120" w:line="240" w:lineRule="auto"/>
        <w:jc w:val="center"/>
        <w:rPr>
          <w:rFonts w:ascii="Times New Roman" w:hAnsi="Times New Roman"/>
          <w:b/>
        </w:rPr>
      </w:pPr>
      <w:r w:rsidRPr="00AA1710">
        <w:rPr>
          <w:rFonts w:ascii="Times New Roman" w:hAnsi="Times New Roman"/>
          <w:b/>
        </w:rPr>
        <w:t>NOTE</w:t>
      </w:r>
    </w:p>
    <w:p w:rsidR="00231850" w:rsidRPr="00F45988" w:rsidRDefault="00231850" w:rsidP="00683ACD">
      <w:pPr>
        <w:spacing w:after="0" w:line="240" w:lineRule="auto"/>
        <w:ind w:left="288" w:hanging="288"/>
        <w:jc w:val="both"/>
        <w:rPr>
          <w:rFonts w:ascii="Times New Roman" w:hAnsi="Times New Roman"/>
          <w:sz w:val="20"/>
        </w:rPr>
      </w:pPr>
      <w:r w:rsidRPr="00F45988">
        <w:rPr>
          <w:rFonts w:ascii="Times New Roman" w:hAnsi="Times New Roman"/>
          <w:sz w:val="20"/>
        </w:rPr>
        <w:t>1. No. 194. 1973, as amended. For previous amendments, see No. 199, 1976; and No. 15, 1978.</w:t>
      </w:r>
    </w:p>
    <w:sectPr w:rsidR="00231850" w:rsidRPr="00F45988" w:rsidSect="00A57FC9">
      <w:headerReference w:type="default" r:id="rId7"/>
      <w:pgSz w:w="10080" w:h="14400" w:code="138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E5070" w:rsidRDefault="009E5070" w:rsidP="00683ACD">
      <w:pPr>
        <w:spacing w:after="0" w:line="240" w:lineRule="auto"/>
      </w:pPr>
      <w:r>
        <w:separator/>
      </w:r>
    </w:p>
  </w:endnote>
  <w:endnote w:type="continuationSeparator" w:id="0">
    <w:p w:rsidR="009E5070" w:rsidRDefault="009E5070" w:rsidP="00683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800022EF" w:usb1="C000205A" w:usb2="00000008" w:usb3="00000000" w:csb0="0000005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E5070" w:rsidRDefault="009E5070" w:rsidP="00683ACD">
      <w:pPr>
        <w:spacing w:after="0" w:line="240" w:lineRule="auto"/>
      </w:pPr>
      <w:r>
        <w:separator/>
      </w:r>
    </w:p>
  </w:footnote>
  <w:footnote w:type="continuationSeparator" w:id="0">
    <w:p w:rsidR="009E5070" w:rsidRDefault="009E5070" w:rsidP="00683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3ACD" w:rsidRPr="00E57061" w:rsidRDefault="00683ACD" w:rsidP="00AA1710">
    <w:pPr>
      <w:pStyle w:val="Header"/>
      <w:tabs>
        <w:tab w:val="clear" w:pos="4680"/>
        <w:tab w:val="center" w:pos="5130"/>
      </w:tabs>
      <w:jc w:val="center"/>
      <w:rPr>
        <w:rFonts w:ascii="Times New Roman" w:hAnsi="Times New Roman"/>
        <w:sz w:val="20"/>
      </w:rPr>
    </w:pPr>
    <w:r w:rsidRPr="00683ACD">
      <w:rPr>
        <w:rFonts w:ascii="Times New Roman" w:hAnsi="Times New Roman"/>
        <w:i/>
        <w:sz w:val="20"/>
      </w:rPr>
      <w:t>Australian Apple and Pear Corporation Amendment</w:t>
    </w:r>
    <w:r w:rsidRPr="00683ACD">
      <w:rPr>
        <w:rFonts w:ascii="Times New Roman" w:hAnsi="Times New Roman"/>
        <w:i/>
        <w:sz w:val="20"/>
        <w:lang w:val="en-US"/>
      </w:rPr>
      <w:tab/>
    </w:r>
    <w:r w:rsidRPr="00683ACD">
      <w:rPr>
        <w:rFonts w:ascii="Times New Roman" w:hAnsi="Times New Roman"/>
        <w:i/>
        <w:sz w:val="20"/>
      </w:rPr>
      <w:t>No. 16, 1981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defaultTabStop w:val="720"/>
  <w:characterSpacingControl w:val="doNotCompress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/>
  <w:rsids>
    <w:rsidRoot w:val="00231850"/>
    <w:rsid w:val="00032A1D"/>
    <w:rsid w:val="00065CFA"/>
    <w:rsid w:val="00231850"/>
    <w:rsid w:val="00286806"/>
    <w:rsid w:val="003B52D3"/>
    <w:rsid w:val="004C08F2"/>
    <w:rsid w:val="005940E2"/>
    <w:rsid w:val="00683ACD"/>
    <w:rsid w:val="008B3921"/>
    <w:rsid w:val="008B56E3"/>
    <w:rsid w:val="009E039A"/>
    <w:rsid w:val="009E5070"/>
    <w:rsid w:val="00A57FC9"/>
    <w:rsid w:val="00AA1710"/>
    <w:rsid w:val="00C32996"/>
    <w:rsid w:val="00D46EB0"/>
    <w:rsid w:val="00D55E46"/>
    <w:rsid w:val="00E57061"/>
    <w:rsid w:val="00E83CC1"/>
    <w:rsid w:val="00EF5D91"/>
    <w:rsid w:val="00F04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850"/>
    <w:pPr>
      <w:spacing w:after="160" w:line="259" w:lineRule="auto"/>
    </w:pPr>
    <w:rPr>
      <w:rFonts w:eastAsiaTheme="minorEastAsia"/>
      <w:lang w:val="ga-IE" w:eastAsia="ga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329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2996"/>
    <w:rPr>
      <w:rFonts w:ascii="Tahoma" w:eastAsiaTheme="minorEastAsia" w:hAnsi="Tahoma" w:cs="Tahoma"/>
      <w:sz w:val="16"/>
      <w:szCs w:val="16"/>
      <w:lang w:val="ga-IE" w:eastAsia="ga-IE"/>
    </w:rPr>
  </w:style>
  <w:style w:type="paragraph" w:styleId="Header">
    <w:name w:val="header"/>
    <w:basedOn w:val="Normal"/>
    <w:link w:val="HeaderChar"/>
    <w:uiPriority w:val="99"/>
    <w:semiHidden/>
    <w:unhideWhenUsed/>
    <w:rsid w:val="006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83ACD"/>
    <w:rPr>
      <w:rFonts w:eastAsiaTheme="minorEastAsia"/>
      <w:lang w:val="ga-IE" w:eastAsia="ga-IE"/>
    </w:rPr>
  </w:style>
  <w:style w:type="paragraph" w:styleId="Footer">
    <w:name w:val="footer"/>
    <w:basedOn w:val="Normal"/>
    <w:link w:val="FooterChar"/>
    <w:uiPriority w:val="99"/>
    <w:semiHidden/>
    <w:unhideWhenUsed/>
    <w:rsid w:val="00683A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83ACD"/>
    <w:rPr>
      <w:rFonts w:eastAsiaTheme="minorEastAsia"/>
      <w:lang w:val="ga-IE" w:eastAsia="ga-I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306</Words>
  <Characters>1749</Characters>
  <Application>Microsoft Office Word</Application>
  <DocSecurity>0</DocSecurity>
  <Lines>14</Lines>
  <Paragraphs>4</Paragraphs>
  <ScaleCrop>false</ScaleCrop>
  <Company/>
  <LinksUpToDate>false</LinksUpToDate>
  <CharactersWithSpaces>2051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test1</cp:lastModifiedBy>
  <cp:revision>13</cp:revision>
  <dcterms:created xsi:type="dcterms:W3CDTF">2018-02-26T11:08:00Z</dcterms:created>
  <dcterms:modified xsi:type="dcterms:W3CDTF">2018-03-22T11:36:00Z</dcterms:modified>
</cp:coreProperties>
</file>