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57C71" w14:textId="77777777" w:rsidR="000A76F3" w:rsidRPr="00FB605A" w:rsidRDefault="000A76F3" w:rsidP="000A76F3">
      <w:pPr>
        <w:spacing w:after="240" w:line="240" w:lineRule="auto"/>
        <w:jc w:val="center"/>
        <w:rPr>
          <w:rFonts w:ascii="Times New Roman" w:hAnsi="Times New Roman" w:cs="Times New Roman"/>
          <w:b/>
          <w:sz w:val="36"/>
          <w:lang w:val="en-US"/>
        </w:rPr>
      </w:pPr>
      <w:r w:rsidRPr="00FB605A">
        <w:rPr>
          <w:rFonts w:ascii="Times New Roman" w:hAnsi="Times New Roman" w:cs="Times New Roman"/>
          <w:b/>
          <w:noProof/>
          <w:sz w:val="36"/>
          <w:lang w:val="en-AU" w:eastAsia="en-AU"/>
        </w:rPr>
        <w:drawing>
          <wp:inline distT="0" distB="0" distL="0" distR="0" wp14:anchorId="338B2BA4" wp14:editId="7D15FC74">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0CC3BC3E" w14:textId="77777777" w:rsidR="00140617" w:rsidRPr="00FB605A" w:rsidRDefault="00140617" w:rsidP="004C7E6D">
      <w:pPr>
        <w:spacing w:before="480" w:after="480" w:line="240" w:lineRule="auto"/>
        <w:jc w:val="center"/>
        <w:rPr>
          <w:rFonts w:ascii="Times New Roman" w:hAnsi="Times New Roman" w:cs="Times New Roman"/>
          <w:sz w:val="36"/>
        </w:rPr>
      </w:pPr>
      <w:r w:rsidRPr="00FB605A">
        <w:rPr>
          <w:rFonts w:ascii="Times New Roman" w:hAnsi="Times New Roman" w:cs="Times New Roman"/>
          <w:b/>
          <w:sz w:val="36"/>
        </w:rPr>
        <w:t xml:space="preserve">Public </w:t>
      </w:r>
      <w:bookmarkStart w:id="0" w:name="_GoBack"/>
      <w:bookmarkEnd w:id="0"/>
      <w:r w:rsidRPr="00FB605A">
        <w:rPr>
          <w:rFonts w:ascii="Times New Roman" w:hAnsi="Times New Roman" w:cs="Times New Roman"/>
          <w:b/>
          <w:sz w:val="36"/>
        </w:rPr>
        <w:t>Works Committee Amendment</w:t>
      </w:r>
      <w:r w:rsidRPr="00FB605A">
        <w:rPr>
          <w:rFonts w:ascii="Times New Roman" w:hAnsi="Times New Roman" w:cs="Times New Roman"/>
          <w:b/>
          <w:sz w:val="36"/>
          <w:lang w:val="en-US"/>
        </w:rPr>
        <w:t xml:space="preserve"> </w:t>
      </w:r>
      <w:r w:rsidRPr="00FB605A">
        <w:rPr>
          <w:rFonts w:ascii="Times New Roman" w:hAnsi="Times New Roman" w:cs="Times New Roman"/>
          <w:b/>
          <w:sz w:val="36"/>
        </w:rPr>
        <w:t>Act 1981</w:t>
      </w:r>
    </w:p>
    <w:p w14:paraId="4C194B0C" w14:textId="77777777" w:rsidR="00140617" w:rsidRPr="00FB605A" w:rsidRDefault="00140617" w:rsidP="000A76F3">
      <w:pPr>
        <w:spacing w:before="120" w:after="120" w:line="240" w:lineRule="auto"/>
        <w:jc w:val="center"/>
        <w:rPr>
          <w:rFonts w:ascii="Times New Roman" w:hAnsi="Times New Roman" w:cs="Times New Roman"/>
          <w:sz w:val="28"/>
        </w:rPr>
      </w:pPr>
      <w:r w:rsidRPr="00FB605A">
        <w:rPr>
          <w:rFonts w:ascii="Times New Roman" w:hAnsi="Times New Roman" w:cs="Times New Roman"/>
          <w:b/>
          <w:sz w:val="28"/>
        </w:rPr>
        <w:t>No. 20 of 1981</w:t>
      </w:r>
    </w:p>
    <w:p w14:paraId="0160F1DE" w14:textId="77777777" w:rsidR="00140617" w:rsidRPr="00FB605A" w:rsidRDefault="00140617" w:rsidP="002303C2">
      <w:pPr>
        <w:pBdr>
          <w:bottom w:val="thinThickSmallGap" w:sz="12" w:space="1" w:color="auto"/>
        </w:pBdr>
        <w:spacing w:before="240" w:after="480" w:line="240" w:lineRule="auto"/>
        <w:jc w:val="center"/>
        <w:rPr>
          <w:rFonts w:ascii="Times New Roman" w:hAnsi="Times New Roman" w:cs="Times New Roman"/>
          <w:b/>
          <w:lang w:val="en-US"/>
        </w:rPr>
      </w:pPr>
    </w:p>
    <w:p w14:paraId="7F2B7157" w14:textId="77777777" w:rsidR="00140617" w:rsidRPr="00A86C9B" w:rsidRDefault="00140617" w:rsidP="00140617">
      <w:pPr>
        <w:spacing w:after="0" w:line="240" w:lineRule="auto"/>
        <w:jc w:val="center"/>
        <w:rPr>
          <w:rFonts w:ascii="Times New Roman" w:hAnsi="Times New Roman" w:cs="Times New Roman"/>
          <w:b/>
          <w:sz w:val="26"/>
        </w:rPr>
      </w:pPr>
      <w:r w:rsidRPr="00A86C9B">
        <w:rPr>
          <w:rFonts w:ascii="Times New Roman" w:hAnsi="Times New Roman" w:cs="Times New Roman"/>
          <w:b/>
          <w:sz w:val="26"/>
        </w:rPr>
        <w:t xml:space="preserve">An Act to amend the </w:t>
      </w:r>
      <w:r w:rsidRPr="00A86C9B">
        <w:rPr>
          <w:rFonts w:ascii="Times New Roman" w:hAnsi="Times New Roman" w:cs="Times New Roman"/>
          <w:b/>
          <w:i/>
          <w:sz w:val="26"/>
        </w:rPr>
        <w:t xml:space="preserve">Public Works Committee Act </w:t>
      </w:r>
      <w:r w:rsidRPr="00A86C9B">
        <w:rPr>
          <w:rFonts w:ascii="Times New Roman" w:hAnsi="Times New Roman" w:cs="Times New Roman"/>
          <w:b/>
          <w:sz w:val="26"/>
        </w:rPr>
        <w:t>1969</w:t>
      </w:r>
    </w:p>
    <w:p w14:paraId="40A81071" w14:textId="77777777" w:rsidR="00140617" w:rsidRPr="00FB605A" w:rsidRDefault="00140617" w:rsidP="00341298">
      <w:pPr>
        <w:spacing w:before="120" w:after="0" w:line="240" w:lineRule="auto"/>
        <w:jc w:val="right"/>
        <w:rPr>
          <w:rFonts w:ascii="Times New Roman" w:hAnsi="Times New Roman" w:cs="Times New Roman"/>
          <w:sz w:val="24"/>
        </w:rPr>
      </w:pPr>
      <w:r w:rsidRPr="00A86C9B">
        <w:rPr>
          <w:rFonts w:ascii="Times New Roman" w:hAnsi="Times New Roman" w:cs="Times New Roman"/>
          <w:sz w:val="24"/>
        </w:rPr>
        <w:t>[</w:t>
      </w:r>
      <w:r w:rsidRPr="00FB605A">
        <w:rPr>
          <w:rFonts w:ascii="Times New Roman" w:hAnsi="Times New Roman" w:cs="Times New Roman"/>
          <w:i/>
          <w:sz w:val="24"/>
        </w:rPr>
        <w:t>Assented to 9 April 1981</w:t>
      </w:r>
      <w:r w:rsidRPr="00A86C9B">
        <w:rPr>
          <w:rFonts w:ascii="Times New Roman" w:hAnsi="Times New Roman" w:cs="Times New Roman"/>
          <w:sz w:val="24"/>
        </w:rPr>
        <w:t>]</w:t>
      </w:r>
    </w:p>
    <w:p w14:paraId="0A8B8B68" w14:textId="77777777" w:rsidR="00140617" w:rsidRPr="00FB605A" w:rsidRDefault="00140617" w:rsidP="00341298">
      <w:pPr>
        <w:spacing w:before="120" w:after="0" w:line="240" w:lineRule="auto"/>
        <w:ind w:firstLine="432"/>
        <w:jc w:val="both"/>
        <w:rPr>
          <w:rFonts w:ascii="Times New Roman" w:hAnsi="Times New Roman" w:cs="Times New Roman"/>
          <w:sz w:val="24"/>
        </w:rPr>
      </w:pPr>
      <w:r w:rsidRPr="00FB605A">
        <w:rPr>
          <w:rFonts w:ascii="Times New Roman" w:hAnsi="Times New Roman" w:cs="Times New Roman"/>
          <w:sz w:val="24"/>
        </w:rPr>
        <w:t>BE IT ENACTED by the Queen, and the Senate and the House of Representatives of the Commonwealth of Australia, as follows:</w:t>
      </w:r>
    </w:p>
    <w:p w14:paraId="266FCBC8"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Short title, &amp;c.</w:t>
      </w:r>
    </w:p>
    <w:p w14:paraId="29E97792"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b/>
          <w:smallCaps/>
        </w:rPr>
        <w:t xml:space="preserve">1. (1) </w:t>
      </w:r>
      <w:r w:rsidRPr="00FB605A">
        <w:rPr>
          <w:rFonts w:ascii="Times New Roman" w:hAnsi="Times New Roman" w:cs="Times New Roman"/>
        </w:rPr>
        <w:t xml:space="preserve">This Act may be cited as the </w:t>
      </w:r>
      <w:r w:rsidRPr="00FB605A">
        <w:rPr>
          <w:rFonts w:ascii="Times New Roman" w:hAnsi="Times New Roman" w:cs="Times New Roman"/>
          <w:i/>
        </w:rPr>
        <w:t xml:space="preserve">Public Works Committee Amendment Act </w:t>
      </w:r>
      <w:r w:rsidRPr="00FB605A">
        <w:rPr>
          <w:rFonts w:ascii="Times New Roman" w:hAnsi="Times New Roman" w:cs="Times New Roman"/>
        </w:rPr>
        <w:t>1981.</w:t>
      </w:r>
    </w:p>
    <w:p w14:paraId="7C9CF38D" w14:textId="77777777" w:rsidR="00140617" w:rsidRPr="00FB605A" w:rsidRDefault="00140617" w:rsidP="00140617">
      <w:pPr>
        <w:spacing w:before="120" w:after="0" w:line="240" w:lineRule="auto"/>
        <w:ind w:firstLine="432"/>
        <w:jc w:val="both"/>
        <w:rPr>
          <w:rFonts w:ascii="Times New Roman" w:hAnsi="Times New Roman" w:cs="Times New Roman"/>
        </w:rPr>
      </w:pPr>
      <w:r w:rsidRPr="00FB605A">
        <w:rPr>
          <w:rFonts w:ascii="Times New Roman" w:hAnsi="Times New Roman" w:cs="Times New Roman"/>
          <w:b/>
        </w:rPr>
        <w:t xml:space="preserve">(2) </w:t>
      </w:r>
      <w:r w:rsidRPr="00FB605A">
        <w:rPr>
          <w:rFonts w:ascii="Times New Roman" w:hAnsi="Times New Roman" w:cs="Times New Roman"/>
        </w:rPr>
        <w:t xml:space="preserve">The </w:t>
      </w:r>
      <w:r w:rsidRPr="00FB605A">
        <w:rPr>
          <w:rFonts w:ascii="Times New Roman" w:hAnsi="Times New Roman" w:cs="Times New Roman"/>
          <w:i/>
        </w:rPr>
        <w:t xml:space="preserve">Public Works Committee Act </w:t>
      </w:r>
      <w:r w:rsidR="00056B12" w:rsidRPr="00FB605A">
        <w:rPr>
          <w:rFonts w:ascii="Times New Roman" w:hAnsi="Times New Roman" w:cs="Times New Roman"/>
          <w:lang w:val="en-US"/>
        </w:rPr>
        <w:t>1</w:t>
      </w:r>
      <w:r w:rsidRPr="00FB605A">
        <w:rPr>
          <w:rFonts w:ascii="Times New Roman" w:hAnsi="Times New Roman" w:cs="Times New Roman"/>
        </w:rPr>
        <w:t>969</w:t>
      </w:r>
      <w:r w:rsidRPr="00FB605A">
        <w:rPr>
          <w:rFonts w:ascii="Times New Roman" w:hAnsi="Times New Roman" w:cs="Times New Roman"/>
          <w:vertAlign w:val="superscript"/>
        </w:rPr>
        <w:t>1</w:t>
      </w:r>
      <w:r w:rsidRPr="00FB605A">
        <w:rPr>
          <w:rFonts w:ascii="Times New Roman" w:hAnsi="Times New Roman" w:cs="Times New Roman"/>
        </w:rPr>
        <w:t xml:space="preserve"> is in this Act referred to as the Principal Act.</w:t>
      </w:r>
    </w:p>
    <w:p w14:paraId="2C386E6C"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Commencement</w:t>
      </w:r>
    </w:p>
    <w:p w14:paraId="0BF0E500"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b/>
        </w:rPr>
        <w:t xml:space="preserve">2. </w:t>
      </w:r>
      <w:r w:rsidRPr="00FB605A">
        <w:rPr>
          <w:rFonts w:ascii="Times New Roman" w:hAnsi="Times New Roman" w:cs="Times New Roman"/>
        </w:rPr>
        <w:t>This Act shall come into operation on the date on which it receives the Royal Assent.</w:t>
      </w:r>
    </w:p>
    <w:p w14:paraId="338DFA95" w14:textId="77777777" w:rsidR="00140617" w:rsidRPr="00FB605A" w:rsidRDefault="00140617" w:rsidP="00140617">
      <w:pPr>
        <w:spacing w:after="0" w:line="240" w:lineRule="auto"/>
        <w:jc w:val="both"/>
        <w:rPr>
          <w:rFonts w:ascii="Times New Roman" w:hAnsi="Times New Roman" w:cs="Times New Roman"/>
        </w:rPr>
      </w:pPr>
      <w:r w:rsidRPr="00FB605A">
        <w:rPr>
          <w:rFonts w:ascii="Times New Roman" w:hAnsi="Times New Roman" w:cs="Times New Roman"/>
        </w:rPr>
        <w:br w:type="page"/>
      </w:r>
    </w:p>
    <w:p w14:paraId="68D2E7D7"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lastRenderedPageBreak/>
        <w:t>Interpretation</w:t>
      </w:r>
    </w:p>
    <w:p w14:paraId="7E150868"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b/>
        </w:rPr>
        <w:t xml:space="preserve">3. </w:t>
      </w:r>
      <w:r w:rsidRPr="00FB605A">
        <w:rPr>
          <w:rFonts w:ascii="Times New Roman" w:hAnsi="Times New Roman" w:cs="Times New Roman"/>
        </w:rPr>
        <w:t>Section 5 of the Principal Act is amended—</w:t>
      </w:r>
    </w:p>
    <w:p w14:paraId="07F06DCE"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(a)</w:t>
      </w:r>
      <w:r w:rsidRPr="00FB605A">
        <w:rPr>
          <w:rFonts w:ascii="Times New Roman" w:hAnsi="Times New Roman" w:cs="Times New Roman"/>
          <w:lang w:val="en-US"/>
        </w:rPr>
        <w:t xml:space="preserve"> </w:t>
      </w:r>
      <w:r w:rsidRPr="00FB605A">
        <w:rPr>
          <w:rFonts w:ascii="Times New Roman" w:hAnsi="Times New Roman" w:cs="Times New Roman"/>
        </w:rPr>
        <w:t>by inserting after the definition of “assessor” the following definition :</w:t>
      </w:r>
    </w:p>
    <w:p w14:paraId="2DB11A3B" w14:textId="77777777" w:rsidR="00140617" w:rsidRPr="00FB605A" w:rsidRDefault="00140617" w:rsidP="00140617">
      <w:pPr>
        <w:spacing w:before="60" w:after="0" w:line="240" w:lineRule="auto"/>
        <w:ind w:left="1584" w:hanging="432"/>
        <w:jc w:val="both"/>
        <w:rPr>
          <w:rFonts w:ascii="Times New Roman" w:hAnsi="Times New Roman" w:cs="Times New Roman"/>
        </w:rPr>
      </w:pPr>
      <w:r w:rsidRPr="00FB605A">
        <w:rPr>
          <w:rFonts w:ascii="Times New Roman" w:hAnsi="Times New Roman" w:cs="Times New Roman"/>
        </w:rPr>
        <w:t>“‘authority of the Commonwealth’ means—</w:t>
      </w:r>
    </w:p>
    <w:p w14:paraId="7E480B38" w14:textId="77777777" w:rsidR="00140617" w:rsidRPr="00FB605A" w:rsidRDefault="00140617" w:rsidP="00140617">
      <w:pPr>
        <w:spacing w:after="0" w:line="240" w:lineRule="auto"/>
        <w:ind w:left="2304" w:hanging="432"/>
        <w:jc w:val="both"/>
        <w:rPr>
          <w:rFonts w:ascii="Times New Roman" w:hAnsi="Times New Roman" w:cs="Times New Roman"/>
        </w:rPr>
      </w:pPr>
      <w:r w:rsidRPr="00FB605A">
        <w:rPr>
          <w:rFonts w:ascii="Times New Roman" w:hAnsi="Times New Roman" w:cs="Times New Roman"/>
        </w:rPr>
        <w:t>(a)</w:t>
      </w:r>
      <w:r w:rsidRPr="00FB605A">
        <w:rPr>
          <w:rFonts w:ascii="Times New Roman" w:hAnsi="Times New Roman" w:cs="Times New Roman"/>
          <w:lang w:val="en-US"/>
        </w:rPr>
        <w:t xml:space="preserve"> </w:t>
      </w:r>
      <w:r w:rsidRPr="00FB605A">
        <w:rPr>
          <w:rFonts w:ascii="Times New Roman" w:hAnsi="Times New Roman" w:cs="Times New Roman"/>
        </w:rPr>
        <w:t>a body corporate, or an unincorporated body, established for a public purpose by, or in accordance with the provisions of, an enactment;</w:t>
      </w:r>
    </w:p>
    <w:p w14:paraId="2CE34F9E" w14:textId="77777777" w:rsidR="00140617" w:rsidRPr="00FB605A" w:rsidRDefault="00140617" w:rsidP="00140617">
      <w:pPr>
        <w:spacing w:after="0" w:line="240" w:lineRule="auto"/>
        <w:ind w:left="2304" w:hanging="432"/>
        <w:jc w:val="both"/>
        <w:rPr>
          <w:rFonts w:ascii="Times New Roman" w:hAnsi="Times New Roman" w:cs="Times New Roman"/>
        </w:rPr>
      </w:pPr>
      <w:r w:rsidRPr="00FB605A">
        <w:rPr>
          <w:rFonts w:ascii="Times New Roman" w:hAnsi="Times New Roman" w:cs="Times New Roman"/>
        </w:rPr>
        <w:t>(b)</w:t>
      </w:r>
      <w:r w:rsidRPr="00FB605A">
        <w:rPr>
          <w:rFonts w:ascii="Times New Roman" w:hAnsi="Times New Roman" w:cs="Times New Roman"/>
          <w:lang w:val="en-US"/>
        </w:rPr>
        <w:t xml:space="preserve"> </w:t>
      </w:r>
      <w:r w:rsidRPr="00FB605A">
        <w:rPr>
          <w:rFonts w:ascii="Times New Roman" w:hAnsi="Times New Roman" w:cs="Times New Roman"/>
        </w:rPr>
        <w:t>a body established by the Governor-General or a Minister otherwise than in accordance with an enactment; or</w:t>
      </w:r>
    </w:p>
    <w:p w14:paraId="27722602" w14:textId="77777777" w:rsidR="00140617" w:rsidRPr="00FB605A" w:rsidRDefault="00140617" w:rsidP="00140617">
      <w:pPr>
        <w:spacing w:after="0" w:line="240" w:lineRule="auto"/>
        <w:ind w:left="2304" w:hanging="432"/>
        <w:jc w:val="both"/>
        <w:rPr>
          <w:rFonts w:ascii="Times New Roman" w:hAnsi="Times New Roman" w:cs="Times New Roman"/>
        </w:rPr>
      </w:pPr>
      <w:r w:rsidRPr="00FB605A">
        <w:rPr>
          <w:rFonts w:ascii="Times New Roman" w:hAnsi="Times New Roman" w:cs="Times New Roman"/>
        </w:rPr>
        <w:t>(c)</w:t>
      </w:r>
      <w:r w:rsidRPr="00FB605A">
        <w:rPr>
          <w:rFonts w:ascii="Times New Roman" w:hAnsi="Times New Roman" w:cs="Times New Roman"/>
          <w:lang w:val="en-US"/>
        </w:rPr>
        <w:t xml:space="preserve"> </w:t>
      </w:r>
      <w:r w:rsidRPr="00FB605A">
        <w:rPr>
          <w:rFonts w:ascii="Times New Roman" w:hAnsi="Times New Roman" w:cs="Times New Roman"/>
        </w:rPr>
        <w:t>an incorporated company over which the Commonwealth is in a position to exercise control,</w:t>
      </w:r>
    </w:p>
    <w:p w14:paraId="6128EAC0" w14:textId="77777777" w:rsidR="00140617" w:rsidRPr="00FB605A" w:rsidRDefault="00140617" w:rsidP="00140617">
      <w:pPr>
        <w:spacing w:after="0" w:line="240" w:lineRule="auto"/>
        <w:ind w:left="1350"/>
        <w:jc w:val="both"/>
        <w:rPr>
          <w:rFonts w:ascii="Times New Roman" w:hAnsi="Times New Roman" w:cs="Times New Roman"/>
        </w:rPr>
      </w:pPr>
      <w:r w:rsidRPr="00FB605A">
        <w:rPr>
          <w:rFonts w:ascii="Times New Roman" w:hAnsi="Times New Roman" w:cs="Times New Roman"/>
        </w:rPr>
        <w:t>but does not include an inter-governmental body;”;</w:t>
      </w:r>
    </w:p>
    <w:p w14:paraId="79C2A149"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(b)</w:t>
      </w:r>
      <w:r w:rsidRPr="00FB605A">
        <w:rPr>
          <w:rFonts w:ascii="Times New Roman" w:hAnsi="Times New Roman" w:cs="Times New Roman"/>
          <w:lang w:val="en-US"/>
        </w:rPr>
        <w:t xml:space="preserve"> </w:t>
      </w:r>
      <w:r w:rsidRPr="00FB605A">
        <w:rPr>
          <w:rFonts w:ascii="Times New Roman" w:hAnsi="Times New Roman" w:cs="Times New Roman"/>
        </w:rPr>
        <w:t>by inserting after the definition of “court of summary jurisdiction” the following definitions:</w:t>
      </w:r>
    </w:p>
    <w:p w14:paraId="3AB2700C" w14:textId="77777777" w:rsidR="00140617" w:rsidRPr="00FB605A" w:rsidRDefault="00140617" w:rsidP="00140617">
      <w:pPr>
        <w:spacing w:after="0" w:line="240" w:lineRule="auto"/>
        <w:ind w:left="1584" w:hanging="432"/>
        <w:jc w:val="both"/>
        <w:rPr>
          <w:rFonts w:ascii="Times New Roman" w:hAnsi="Times New Roman" w:cs="Times New Roman"/>
        </w:rPr>
      </w:pPr>
      <w:r w:rsidRPr="00FB605A">
        <w:rPr>
          <w:rFonts w:ascii="Times New Roman" w:hAnsi="Times New Roman" w:cs="Times New Roman"/>
        </w:rPr>
        <w:t>“‘enactment’ means—</w:t>
      </w:r>
    </w:p>
    <w:p w14:paraId="6A814004" w14:textId="77777777" w:rsidR="00140617" w:rsidRPr="00FB605A" w:rsidRDefault="00140617" w:rsidP="00140617">
      <w:pPr>
        <w:spacing w:after="0" w:line="240" w:lineRule="auto"/>
        <w:ind w:left="2304" w:hanging="432"/>
        <w:jc w:val="both"/>
        <w:rPr>
          <w:rFonts w:ascii="Times New Roman" w:hAnsi="Times New Roman" w:cs="Times New Roman"/>
        </w:rPr>
      </w:pPr>
      <w:r w:rsidRPr="00FB605A">
        <w:rPr>
          <w:rFonts w:ascii="Times New Roman" w:hAnsi="Times New Roman" w:cs="Times New Roman"/>
        </w:rPr>
        <w:t>(a)</w:t>
      </w:r>
      <w:r w:rsidRPr="00FB605A">
        <w:rPr>
          <w:rFonts w:ascii="Times New Roman" w:hAnsi="Times New Roman" w:cs="Times New Roman"/>
          <w:lang w:val="en-US"/>
        </w:rPr>
        <w:t xml:space="preserve"> </w:t>
      </w:r>
      <w:r w:rsidRPr="00FB605A">
        <w:rPr>
          <w:rFonts w:ascii="Times New Roman" w:hAnsi="Times New Roman" w:cs="Times New Roman"/>
        </w:rPr>
        <w:t>an Act;</w:t>
      </w:r>
    </w:p>
    <w:p w14:paraId="7B81DA7A" w14:textId="77777777" w:rsidR="00140617" w:rsidRPr="00FB605A" w:rsidRDefault="00140617" w:rsidP="00140617">
      <w:pPr>
        <w:spacing w:after="0" w:line="240" w:lineRule="auto"/>
        <w:ind w:left="2304" w:hanging="432"/>
        <w:jc w:val="both"/>
        <w:rPr>
          <w:rFonts w:ascii="Times New Roman" w:hAnsi="Times New Roman" w:cs="Times New Roman"/>
        </w:rPr>
      </w:pPr>
      <w:r w:rsidRPr="00FB605A">
        <w:rPr>
          <w:rFonts w:ascii="Times New Roman" w:hAnsi="Times New Roman" w:cs="Times New Roman"/>
        </w:rPr>
        <w:t>(b)</w:t>
      </w:r>
      <w:r w:rsidRPr="00FB605A">
        <w:rPr>
          <w:rFonts w:ascii="Times New Roman" w:hAnsi="Times New Roman" w:cs="Times New Roman"/>
          <w:lang w:val="en-US"/>
        </w:rPr>
        <w:t xml:space="preserve"> </w:t>
      </w:r>
      <w:r w:rsidRPr="00FB605A">
        <w:rPr>
          <w:rFonts w:ascii="Times New Roman" w:hAnsi="Times New Roman" w:cs="Times New Roman"/>
        </w:rPr>
        <w:t>an Ordinance of the Australian Capital Territory; or</w:t>
      </w:r>
    </w:p>
    <w:p w14:paraId="3FA77248" w14:textId="77777777" w:rsidR="00140617" w:rsidRPr="00FB605A" w:rsidRDefault="00140617" w:rsidP="00140617">
      <w:pPr>
        <w:spacing w:after="0" w:line="240" w:lineRule="auto"/>
        <w:ind w:left="2304" w:hanging="432"/>
        <w:jc w:val="both"/>
        <w:rPr>
          <w:rFonts w:ascii="Times New Roman" w:hAnsi="Times New Roman" w:cs="Times New Roman"/>
        </w:rPr>
      </w:pPr>
      <w:r w:rsidRPr="00FB605A">
        <w:rPr>
          <w:rFonts w:ascii="Times New Roman" w:hAnsi="Times New Roman" w:cs="Times New Roman"/>
        </w:rPr>
        <w:t>(c)</w:t>
      </w:r>
      <w:r w:rsidRPr="00FB605A">
        <w:rPr>
          <w:rFonts w:ascii="Times New Roman" w:hAnsi="Times New Roman" w:cs="Times New Roman"/>
          <w:lang w:val="en-US"/>
        </w:rPr>
        <w:t xml:space="preserve"> </w:t>
      </w:r>
      <w:r w:rsidRPr="00FB605A">
        <w:rPr>
          <w:rFonts w:ascii="Times New Roman" w:hAnsi="Times New Roman" w:cs="Times New Roman"/>
        </w:rPr>
        <w:t>an instrument (including rules, regulations or by-laws) made under an Act or under such an Ordinance;</w:t>
      </w:r>
    </w:p>
    <w:p w14:paraId="15D806A8" w14:textId="77777777" w:rsidR="00140617" w:rsidRPr="00FB605A" w:rsidRDefault="00140617" w:rsidP="00140617">
      <w:pPr>
        <w:spacing w:after="0" w:line="240" w:lineRule="auto"/>
        <w:ind w:left="1584" w:hanging="432"/>
        <w:jc w:val="both"/>
        <w:rPr>
          <w:rFonts w:ascii="Times New Roman" w:hAnsi="Times New Roman" w:cs="Times New Roman"/>
        </w:rPr>
      </w:pPr>
      <w:r w:rsidRPr="00FB605A">
        <w:rPr>
          <w:rFonts w:ascii="Times New Roman" w:hAnsi="Times New Roman" w:cs="Times New Roman"/>
        </w:rPr>
        <w:t>‘inter-governmental body’ means a body corporate or an unincorporated body established by, or in accordance with the provisions of, an agreement between the Commonwealth and a State or States or between the Commonwealth and the Government of another country or the Governments of other countries;”; and</w:t>
      </w:r>
    </w:p>
    <w:p w14:paraId="1B840DFC"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(c)</w:t>
      </w:r>
      <w:r w:rsidRPr="00FB605A">
        <w:rPr>
          <w:rFonts w:ascii="Times New Roman" w:hAnsi="Times New Roman" w:cs="Times New Roman"/>
          <w:lang w:val="en-US"/>
        </w:rPr>
        <w:t xml:space="preserve"> </w:t>
      </w:r>
      <w:r w:rsidRPr="00FB605A">
        <w:rPr>
          <w:rFonts w:ascii="Times New Roman" w:hAnsi="Times New Roman" w:cs="Times New Roman"/>
        </w:rPr>
        <w:t>by omitting the definition of “public work” and substituting the following definitions:</w:t>
      </w:r>
    </w:p>
    <w:p w14:paraId="341943CE" w14:textId="77777777" w:rsidR="00140617" w:rsidRPr="00FB605A" w:rsidRDefault="00140617" w:rsidP="00140617">
      <w:pPr>
        <w:spacing w:after="0" w:line="240" w:lineRule="auto"/>
        <w:ind w:left="1584" w:hanging="432"/>
        <w:jc w:val="both"/>
        <w:rPr>
          <w:rFonts w:ascii="Times New Roman" w:hAnsi="Times New Roman" w:cs="Times New Roman"/>
        </w:rPr>
      </w:pPr>
      <w:r w:rsidRPr="00FB605A">
        <w:rPr>
          <w:rFonts w:ascii="Times New Roman" w:hAnsi="Times New Roman" w:cs="Times New Roman"/>
        </w:rPr>
        <w:t>“‘public work’ means—</w:t>
      </w:r>
    </w:p>
    <w:p w14:paraId="484B05B6" w14:textId="77777777" w:rsidR="00140617" w:rsidRPr="00FB605A" w:rsidRDefault="00140617" w:rsidP="00140617">
      <w:pPr>
        <w:spacing w:after="0" w:line="240" w:lineRule="auto"/>
        <w:ind w:left="2304" w:hanging="432"/>
        <w:jc w:val="both"/>
        <w:rPr>
          <w:rFonts w:ascii="Times New Roman" w:hAnsi="Times New Roman" w:cs="Times New Roman"/>
        </w:rPr>
      </w:pPr>
      <w:r w:rsidRPr="00FB605A">
        <w:rPr>
          <w:rFonts w:ascii="Times New Roman" w:hAnsi="Times New Roman" w:cs="Times New Roman"/>
        </w:rPr>
        <w:t>(a)</w:t>
      </w:r>
      <w:r w:rsidRPr="00FB605A">
        <w:rPr>
          <w:rFonts w:ascii="Times New Roman" w:hAnsi="Times New Roman" w:cs="Times New Roman"/>
          <w:lang w:val="en-US"/>
        </w:rPr>
        <w:t xml:space="preserve"> </w:t>
      </w:r>
      <w:r w:rsidRPr="00FB605A">
        <w:rPr>
          <w:rFonts w:ascii="Times New Roman" w:hAnsi="Times New Roman" w:cs="Times New Roman"/>
        </w:rPr>
        <w:t>a work—</w:t>
      </w:r>
    </w:p>
    <w:p w14:paraId="0126E2B9" w14:textId="77777777" w:rsidR="00140617" w:rsidRPr="00FB605A" w:rsidRDefault="00140617" w:rsidP="00140617">
      <w:pPr>
        <w:spacing w:after="0" w:line="240" w:lineRule="auto"/>
        <w:ind w:left="3024" w:hanging="432"/>
        <w:jc w:val="both"/>
        <w:rPr>
          <w:rFonts w:ascii="Times New Roman" w:hAnsi="Times New Roman" w:cs="Times New Roman"/>
        </w:rPr>
      </w:pPr>
      <w:r w:rsidRPr="00FB605A">
        <w:rPr>
          <w:rFonts w:ascii="Times New Roman" w:hAnsi="Times New Roman" w:cs="Times New Roman"/>
        </w:rPr>
        <w:t>(i)</w:t>
      </w:r>
      <w:r w:rsidRPr="00FB605A">
        <w:rPr>
          <w:rFonts w:ascii="Times New Roman" w:hAnsi="Times New Roman" w:cs="Times New Roman"/>
          <w:lang w:val="en-US"/>
        </w:rPr>
        <w:t xml:space="preserve"> </w:t>
      </w:r>
      <w:r w:rsidRPr="00FB605A">
        <w:rPr>
          <w:rFonts w:ascii="Times New Roman" w:hAnsi="Times New Roman" w:cs="Times New Roman"/>
        </w:rPr>
        <w:t>that is proposed to be carried out by or for the Commonwealth, either within or outside Australia; and</w:t>
      </w:r>
    </w:p>
    <w:p w14:paraId="4BD4913F" w14:textId="77777777" w:rsidR="00140617" w:rsidRPr="00FB605A" w:rsidRDefault="00140617" w:rsidP="00140617">
      <w:pPr>
        <w:spacing w:after="0" w:line="240" w:lineRule="auto"/>
        <w:ind w:left="3024" w:hanging="432"/>
        <w:jc w:val="both"/>
        <w:rPr>
          <w:rFonts w:ascii="Times New Roman" w:hAnsi="Times New Roman" w:cs="Times New Roman"/>
        </w:rPr>
      </w:pPr>
      <w:r w:rsidRPr="00FB605A">
        <w:rPr>
          <w:rFonts w:ascii="Times New Roman" w:hAnsi="Times New Roman" w:cs="Times New Roman"/>
        </w:rPr>
        <w:t>(ii)</w:t>
      </w:r>
      <w:r w:rsidRPr="00FB605A">
        <w:rPr>
          <w:rFonts w:ascii="Times New Roman" w:hAnsi="Times New Roman" w:cs="Times New Roman"/>
          <w:lang w:val="en-US"/>
        </w:rPr>
        <w:t xml:space="preserve"> </w:t>
      </w:r>
      <w:r w:rsidRPr="00FB605A">
        <w:rPr>
          <w:rFonts w:ascii="Times New Roman" w:hAnsi="Times New Roman" w:cs="Times New Roman"/>
        </w:rPr>
        <w:t>in respect of the carrying out of which moneys appropriated by the Parliament are proposed to be expended by the Commonwealth;</w:t>
      </w:r>
    </w:p>
    <w:p w14:paraId="34D50703" w14:textId="77777777" w:rsidR="00140617" w:rsidRPr="00FB605A" w:rsidRDefault="00140617" w:rsidP="00140617">
      <w:pPr>
        <w:spacing w:after="0" w:line="240" w:lineRule="auto"/>
        <w:ind w:left="2304" w:hanging="432"/>
        <w:jc w:val="both"/>
        <w:rPr>
          <w:rFonts w:ascii="Times New Roman" w:hAnsi="Times New Roman" w:cs="Times New Roman"/>
        </w:rPr>
      </w:pPr>
      <w:r w:rsidRPr="00FB605A">
        <w:rPr>
          <w:rFonts w:ascii="Times New Roman" w:hAnsi="Times New Roman" w:cs="Times New Roman"/>
        </w:rPr>
        <w:t>(b)</w:t>
      </w:r>
      <w:r w:rsidRPr="00FB605A">
        <w:rPr>
          <w:rFonts w:ascii="Times New Roman" w:hAnsi="Times New Roman" w:cs="Times New Roman"/>
          <w:lang w:val="en-US"/>
        </w:rPr>
        <w:t xml:space="preserve"> </w:t>
      </w:r>
      <w:r w:rsidRPr="00FB605A">
        <w:rPr>
          <w:rFonts w:ascii="Times New Roman" w:hAnsi="Times New Roman" w:cs="Times New Roman"/>
        </w:rPr>
        <w:t>a work—</w:t>
      </w:r>
    </w:p>
    <w:p w14:paraId="6B7ADD52" w14:textId="77777777" w:rsidR="00140617" w:rsidRPr="00FB605A" w:rsidRDefault="00140617" w:rsidP="00140617">
      <w:pPr>
        <w:spacing w:after="0" w:line="240" w:lineRule="auto"/>
        <w:ind w:left="3024" w:hanging="432"/>
        <w:jc w:val="both"/>
        <w:rPr>
          <w:rFonts w:ascii="Times New Roman" w:hAnsi="Times New Roman" w:cs="Times New Roman"/>
        </w:rPr>
      </w:pPr>
      <w:r w:rsidRPr="00FB605A">
        <w:rPr>
          <w:rFonts w:ascii="Times New Roman" w:hAnsi="Times New Roman" w:cs="Times New Roman"/>
        </w:rPr>
        <w:t>(i) that is proposed to be carried out, either within or outside Australia, by or for an authority of the Commonwealth to which this Act applies by virtue of section 6</w:t>
      </w:r>
      <w:r w:rsidRPr="00442521">
        <w:rPr>
          <w:rFonts w:ascii="Times New Roman" w:hAnsi="Times New Roman" w:cs="Times New Roman"/>
          <w:smallCaps/>
        </w:rPr>
        <w:t>a</w:t>
      </w:r>
      <w:r w:rsidRPr="00FB605A">
        <w:rPr>
          <w:rFonts w:ascii="Times New Roman" w:hAnsi="Times New Roman" w:cs="Times New Roman"/>
        </w:rPr>
        <w:t>; and</w:t>
      </w:r>
    </w:p>
    <w:p w14:paraId="63898DD2" w14:textId="77777777" w:rsidR="00140617" w:rsidRPr="00FB605A" w:rsidRDefault="00140617" w:rsidP="00140617">
      <w:pPr>
        <w:spacing w:after="0" w:line="240" w:lineRule="auto"/>
        <w:jc w:val="both"/>
        <w:rPr>
          <w:rFonts w:ascii="Times New Roman" w:hAnsi="Times New Roman" w:cs="Times New Roman"/>
        </w:rPr>
      </w:pPr>
      <w:r w:rsidRPr="00FB605A">
        <w:rPr>
          <w:rFonts w:ascii="Times New Roman" w:hAnsi="Times New Roman" w:cs="Times New Roman"/>
        </w:rPr>
        <w:br w:type="page"/>
      </w:r>
    </w:p>
    <w:p w14:paraId="2F129505" w14:textId="77777777" w:rsidR="00140617" w:rsidRPr="00FB605A" w:rsidRDefault="00140617" w:rsidP="00140617">
      <w:pPr>
        <w:spacing w:after="0" w:line="240" w:lineRule="auto"/>
        <w:ind w:left="3024" w:hanging="432"/>
        <w:jc w:val="both"/>
        <w:rPr>
          <w:rFonts w:ascii="Times New Roman" w:hAnsi="Times New Roman" w:cs="Times New Roman"/>
        </w:rPr>
      </w:pPr>
      <w:r w:rsidRPr="00FB605A">
        <w:rPr>
          <w:rFonts w:ascii="Times New Roman" w:hAnsi="Times New Roman" w:cs="Times New Roman"/>
        </w:rPr>
        <w:lastRenderedPageBreak/>
        <w:t>(ii) in respect of the carrying out of which moneys appropriated by the Parliament, or moneys of the authority, are proposed to be expended by the authority; or</w:t>
      </w:r>
    </w:p>
    <w:p w14:paraId="76EBB196" w14:textId="77777777" w:rsidR="00140617" w:rsidRPr="00FB605A" w:rsidRDefault="00140617" w:rsidP="00140617">
      <w:pPr>
        <w:spacing w:after="0" w:line="240" w:lineRule="auto"/>
        <w:ind w:left="2304" w:hanging="432"/>
        <w:jc w:val="both"/>
        <w:rPr>
          <w:rFonts w:ascii="Times New Roman" w:hAnsi="Times New Roman" w:cs="Times New Roman"/>
        </w:rPr>
      </w:pPr>
      <w:r w:rsidRPr="00FB605A">
        <w:rPr>
          <w:rFonts w:ascii="Times New Roman" w:hAnsi="Times New Roman" w:cs="Times New Roman"/>
        </w:rPr>
        <w:t>(c)</w:t>
      </w:r>
      <w:r w:rsidRPr="00FB605A">
        <w:rPr>
          <w:rFonts w:ascii="Times New Roman" w:hAnsi="Times New Roman" w:cs="Times New Roman"/>
          <w:lang w:val="en-US"/>
        </w:rPr>
        <w:t xml:space="preserve"> </w:t>
      </w:r>
      <w:r w:rsidRPr="00FB605A">
        <w:rPr>
          <w:rFonts w:ascii="Times New Roman" w:hAnsi="Times New Roman" w:cs="Times New Roman"/>
        </w:rPr>
        <w:t>a work in respect of which a declaration referred to in sub-section (2) of section 6</w:t>
      </w:r>
      <w:r w:rsidRPr="00FB605A">
        <w:rPr>
          <w:rFonts w:ascii="Times New Roman" w:hAnsi="Times New Roman" w:cs="Times New Roman"/>
          <w:smallCaps/>
        </w:rPr>
        <w:t xml:space="preserve">b </w:t>
      </w:r>
      <w:r w:rsidRPr="00FB605A">
        <w:rPr>
          <w:rFonts w:ascii="Times New Roman" w:hAnsi="Times New Roman" w:cs="Times New Roman"/>
        </w:rPr>
        <w:t>is in force,</w:t>
      </w:r>
    </w:p>
    <w:p w14:paraId="4B08C05A" w14:textId="77777777" w:rsidR="00140617" w:rsidRPr="00FB605A" w:rsidRDefault="00140617" w:rsidP="00140617">
      <w:pPr>
        <w:spacing w:after="0" w:line="240" w:lineRule="auto"/>
        <w:ind w:left="1584"/>
        <w:jc w:val="both"/>
        <w:rPr>
          <w:rFonts w:ascii="Times New Roman" w:hAnsi="Times New Roman" w:cs="Times New Roman"/>
        </w:rPr>
      </w:pPr>
      <w:r w:rsidRPr="00FB605A">
        <w:rPr>
          <w:rFonts w:ascii="Times New Roman" w:hAnsi="Times New Roman" w:cs="Times New Roman"/>
        </w:rPr>
        <w:t>but does not include—</w:t>
      </w:r>
    </w:p>
    <w:p w14:paraId="29C81616" w14:textId="77777777" w:rsidR="00140617" w:rsidRPr="00FB605A" w:rsidRDefault="00140617" w:rsidP="00140617">
      <w:pPr>
        <w:spacing w:after="0" w:line="240" w:lineRule="auto"/>
        <w:ind w:left="2304" w:hanging="432"/>
        <w:jc w:val="both"/>
        <w:rPr>
          <w:rFonts w:ascii="Times New Roman" w:hAnsi="Times New Roman" w:cs="Times New Roman"/>
        </w:rPr>
      </w:pPr>
      <w:r w:rsidRPr="00FB605A">
        <w:rPr>
          <w:rFonts w:ascii="Times New Roman" w:hAnsi="Times New Roman" w:cs="Times New Roman"/>
        </w:rPr>
        <w:t>(d)</w:t>
      </w:r>
      <w:r w:rsidRPr="00FB605A">
        <w:rPr>
          <w:rFonts w:ascii="Times New Roman" w:hAnsi="Times New Roman" w:cs="Times New Roman"/>
          <w:lang w:val="en-US"/>
        </w:rPr>
        <w:t xml:space="preserve"> </w:t>
      </w:r>
      <w:r w:rsidRPr="00FB605A">
        <w:rPr>
          <w:rFonts w:ascii="Times New Roman" w:hAnsi="Times New Roman" w:cs="Times New Roman"/>
        </w:rPr>
        <w:t>a work that is proposed to be carried out by or on behalf of the National Capital Development Commission—</w:t>
      </w:r>
    </w:p>
    <w:p w14:paraId="7C041837" w14:textId="77777777" w:rsidR="00140617" w:rsidRPr="00FB605A" w:rsidRDefault="00140617" w:rsidP="00140617">
      <w:pPr>
        <w:spacing w:after="0" w:line="240" w:lineRule="auto"/>
        <w:ind w:left="3024" w:hanging="432"/>
        <w:jc w:val="both"/>
        <w:rPr>
          <w:rFonts w:ascii="Times New Roman" w:hAnsi="Times New Roman" w:cs="Times New Roman"/>
        </w:rPr>
      </w:pPr>
      <w:r w:rsidRPr="00FB605A">
        <w:rPr>
          <w:rFonts w:ascii="Times New Roman" w:hAnsi="Times New Roman" w:cs="Times New Roman"/>
        </w:rPr>
        <w:t>(i)</w:t>
      </w:r>
      <w:r w:rsidRPr="00FB605A">
        <w:rPr>
          <w:rFonts w:ascii="Times New Roman" w:hAnsi="Times New Roman" w:cs="Times New Roman"/>
          <w:lang w:val="en-US"/>
        </w:rPr>
        <w:t xml:space="preserve"> </w:t>
      </w:r>
      <w:r w:rsidRPr="00FB605A">
        <w:rPr>
          <w:rFonts w:ascii="Times New Roman" w:hAnsi="Times New Roman" w:cs="Times New Roman"/>
        </w:rPr>
        <w:t>for the Commonwealth; or</w:t>
      </w:r>
    </w:p>
    <w:p w14:paraId="4421E819" w14:textId="77777777" w:rsidR="00140617" w:rsidRPr="00FB605A" w:rsidRDefault="00140617" w:rsidP="00140617">
      <w:pPr>
        <w:spacing w:after="0" w:line="240" w:lineRule="auto"/>
        <w:ind w:left="3024" w:hanging="432"/>
        <w:jc w:val="both"/>
        <w:rPr>
          <w:rFonts w:ascii="Times New Roman" w:hAnsi="Times New Roman" w:cs="Times New Roman"/>
        </w:rPr>
      </w:pPr>
      <w:r w:rsidRPr="00FB605A">
        <w:rPr>
          <w:rFonts w:ascii="Times New Roman" w:hAnsi="Times New Roman" w:cs="Times New Roman"/>
        </w:rPr>
        <w:t>(ii)</w:t>
      </w:r>
      <w:r w:rsidRPr="00FB605A">
        <w:rPr>
          <w:rFonts w:ascii="Times New Roman" w:hAnsi="Times New Roman" w:cs="Times New Roman"/>
          <w:lang w:val="en-US"/>
        </w:rPr>
        <w:t xml:space="preserve"> </w:t>
      </w:r>
      <w:r w:rsidRPr="00FB605A">
        <w:rPr>
          <w:rFonts w:ascii="Times New Roman" w:hAnsi="Times New Roman" w:cs="Times New Roman"/>
        </w:rPr>
        <w:t>for an authority of the Commonwealth to which this Act applies (including that Commission),</w:t>
      </w:r>
    </w:p>
    <w:p w14:paraId="63D1D322" w14:textId="77777777" w:rsidR="00140617" w:rsidRPr="00FB605A" w:rsidRDefault="00140617" w:rsidP="00140617">
      <w:pPr>
        <w:spacing w:after="0" w:line="240" w:lineRule="auto"/>
        <w:ind w:left="2250"/>
        <w:jc w:val="both"/>
        <w:rPr>
          <w:rFonts w:ascii="Times New Roman" w:hAnsi="Times New Roman" w:cs="Times New Roman"/>
        </w:rPr>
      </w:pPr>
      <w:r w:rsidRPr="00FB605A">
        <w:rPr>
          <w:rFonts w:ascii="Times New Roman" w:hAnsi="Times New Roman" w:cs="Times New Roman"/>
        </w:rPr>
        <w:t>unless the work is, under the regulations, a prescribed work for the purposes of this definition; or</w:t>
      </w:r>
    </w:p>
    <w:p w14:paraId="039DA735" w14:textId="77777777" w:rsidR="00140617" w:rsidRPr="00FB605A" w:rsidRDefault="00140617" w:rsidP="00140617">
      <w:pPr>
        <w:spacing w:after="0" w:line="240" w:lineRule="auto"/>
        <w:ind w:left="2304" w:hanging="432"/>
        <w:jc w:val="both"/>
        <w:rPr>
          <w:rFonts w:ascii="Times New Roman" w:hAnsi="Times New Roman" w:cs="Times New Roman"/>
        </w:rPr>
      </w:pPr>
      <w:r w:rsidRPr="00FB605A">
        <w:rPr>
          <w:rFonts w:ascii="Times New Roman" w:hAnsi="Times New Roman" w:cs="Times New Roman"/>
        </w:rPr>
        <w:t>(e)</w:t>
      </w:r>
      <w:r w:rsidRPr="00FB605A">
        <w:rPr>
          <w:rFonts w:ascii="Times New Roman" w:hAnsi="Times New Roman" w:cs="Times New Roman"/>
          <w:lang w:val="en-US"/>
        </w:rPr>
        <w:t xml:space="preserve"> </w:t>
      </w:r>
      <w:r w:rsidRPr="00FB605A">
        <w:rPr>
          <w:rFonts w:ascii="Times New Roman" w:hAnsi="Times New Roman" w:cs="Times New Roman"/>
        </w:rPr>
        <w:t>a work that is proposed to be carried out by or for the Commonwealth by way of assistance to an overseas country;</w:t>
      </w:r>
    </w:p>
    <w:p w14:paraId="5224464A" w14:textId="77777777" w:rsidR="00140617" w:rsidRPr="00FB605A" w:rsidRDefault="00140617" w:rsidP="00140617">
      <w:pPr>
        <w:spacing w:after="0" w:line="240" w:lineRule="auto"/>
        <w:ind w:left="1584" w:hanging="432"/>
        <w:jc w:val="both"/>
        <w:rPr>
          <w:rFonts w:ascii="Times New Roman" w:hAnsi="Times New Roman" w:cs="Times New Roman"/>
        </w:rPr>
      </w:pPr>
      <w:r w:rsidRPr="00FB605A">
        <w:rPr>
          <w:rFonts w:ascii="Times New Roman" w:hAnsi="Times New Roman" w:cs="Times New Roman"/>
        </w:rPr>
        <w:t>‘State’ includes the Northern Territory;”.</w:t>
      </w:r>
    </w:p>
    <w:p w14:paraId="54A95AE6"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Extension to Territories</w:t>
      </w:r>
    </w:p>
    <w:p w14:paraId="0011177B"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b/>
        </w:rPr>
        <w:t>4.</w:t>
      </w:r>
      <w:r w:rsidRPr="00FB605A">
        <w:rPr>
          <w:rFonts w:ascii="Times New Roman" w:hAnsi="Times New Roman" w:cs="Times New Roman"/>
          <w:b/>
          <w:lang w:val="en-US"/>
        </w:rPr>
        <w:t xml:space="preserve"> </w:t>
      </w:r>
      <w:r w:rsidRPr="00FB605A">
        <w:rPr>
          <w:rFonts w:ascii="Times New Roman" w:hAnsi="Times New Roman" w:cs="Times New Roman"/>
        </w:rPr>
        <w:t>Section 6 of the Principal Act is amended by adding at the end thereof the following sub-section:</w:t>
      </w:r>
    </w:p>
    <w:p w14:paraId="2ABE68B5"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rPr>
        <w:t>“(2) This Act does not extend to—</w:t>
      </w:r>
    </w:p>
    <w:p w14:paraId="65C3A2DF"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(a)</w:t>
      </w:r>
      <w:r w:rsidRPr="00FB605A">
        <w:rPr>
          <w:rFonts w:ascii="Times New Roman" w:hAnsi="Times New Roman" w:cs="Times New Roman"/>
          <w:lang w:val="en-US"/>
        </w:rPr>
        <w:t xml:space="preserve"> </w:t>
      </w:r>
      <w:r w:rsidRPr="00FB605A">
        <w:rPr>
          <w:rFonts w:ascii="Times New Roman" w:hAnsi="Times New Roman" w:cs="Times New Roman"/>
        </w:rPr>
        <w:t>a work—</w:t>
      </w:r>
    </w:p>
    <w:p w14:paraId="1D4C388E" w14:textId="77777777" w:rsidR="00140617" w:rsidRPr="00FB605A" w:rsidRDefault="00140617" w:rsidP="00140617">
      <w:pPr>
        <w:spacing w:before="60" w:after="0" w:line="240" w:lineRule="auto"/>
        <w:ind w:left="1584" w:hanging="432"/>
        <w:jc w:val="both"/>
        <w:rPr>
          <w:rFonts w:ascii="Times New Roman" w:hAnsi="Times New Roman" w:cs="Times New Roman"/>
        </w:rPr>
      </w:pPr>
      <w:r w:rsidRPr="00FB605A">
        <w:rPr>
          <w:rFonts w:ascii="Times New Roman" w:hAnsi="Times New Roman" w:cs="Times New Roman"/>
        </w:rPr>
        <w:t>(i)</w:t>
      </w:r>
      <w:r w:rsidRPr="00FB605A">
        <w:rPr>
          <w:rFonts w:ascii="Times New Roman" w:hAnsi="Times New Roman" w:cs="Times New Roman"/>
          <w:lang w:val="en-US"/>
        </w:rPr>
        <w:t xml:space="preserve"> </w:t>
      </w:r>
      <w:r w:rsidRPr="00FB605A">
        <w:rPr>
          <w:rFonts w:ascii="Times New Roman" w:hAnsi="Times New Roman" w:cs="Times New Roman"/>
        </w:rPr>
        <w:t>that is proposed to be carried out by or for the Northern Territory; and</w:t>
      </w:r>
    </w:p>
    <w:p w14:paraId="10225683" w14:textId="77777777" w:rsidR="00140617" w:rsidRPr="00FB605A" w:rsidRDefault="00140617" w:rsidP="00140617">
      <w:pPr>
        <w:spacing w:before="60" w:after="0" w:line="240" w:lineRule="auto"/>
        <w:ind w:left="1584" w:hanging="432"/>
        <w:jc w:val="both"/>
        <w:rPr>
          <w:rFonts w:ascii="Times New Roman" w:hAnsi="Times New Roman" w:cs="Times New Roman"/>
        </w:rPr>
      </w:pPr>
      <w:r w:rsidRPr="00FB605A">
        <w:rPr>
          <w:rFonts w:ascii="Times New Roman" w:hAnsi="Times New Roman" w:cs="Times New Roman"/>
        </w:rPr>
        <w:t>(ii)</w:t>
      </w:r>
      <w:r w:rsidRPr="00FB605A">
        <w:rPr>
          <w:rFonts w:ascii="Times New Roman" w:hAnsi="Times New Roman" w:cs="Times New Roman"/>
          <w:lang w:val="en-US"/>
        </w:rPr>
        <w:t xml:space="preserve"> </w:t>
      </w:r>
      <w:r w:rsidRPr="00FB605A">
        <w:rPr>
          <w:rFonts w:ascii="Times New Roman" w:hAnsi="Times New Roman" w:cs="Times New Roman"/>
        </w:rPr>
        <w:t>in respect of the carrying out of which moneys of that Territory are proposed to be expended by that Territory; or</w:t>
      </w:r>
    </w:p>
    <w:p w14:paraId="105D988A"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(b)</w:t>
      </w:r>
      <w:r w:rsidRPr="00FB605A">
        <w:rPr>
          <w:rFonts w:ascii="Times New Roman" w:hAnsi="Times New Roman" w:cs="Times New Roman"/>
          <w:lang w:val="en-US"/>
        </w:rPr>
        <w:t xml:space="preserve"> </w:t>
      </w:r>
      <w:r w:rsidRPr="00FB605A">
        <w:rPr>
          <w:rFonts w:ascii="Times New Roman" w:hAnsi="Times New Roman" w:cs="Times New Roman"/>
        </w:rPr>
        <w:t>a work—</w:t>
      </w:r>
    </w:p>
    <w:p w14:paraId="71B19B67" w14:textId="77777777" w:rsidR="00140617" w:rsidRPr="00FB605A" w:rsidRDefault="00140617" w:rsidP="00140617">
      <w:pPr>
        <w:spacing w:before="60" w:after="0" w:line="240" w:lineRule="auto"/>
        <w:ind w:left="1584" w:hanging="432"/>
        <w:jc w:val="both"/>
        <w:rPr>
          <w:rFonts w:ascii="Times New Roman" w:hAnsi="Times New Roman" w:cs="Times New Roman"/>
        </w:rPr>
      </w:pPr>
      <w:r w:rsidRPr="00FB605A">
        <w:rPr>
          <w:rFonts w:ascii="Times New Roman" w:hAnsi="Times New Roman" w:cs="Times New Roman"/>
        </w:rPr>
        <w:t>(i)</w:t>
      </w:r>
      <w:r w:rsidRPr="00FB605A">
        <w:rPr>
          <w:rFonts w:ascii="Times New Roman" w:hAnsi="Times New Roman" w:cs="Times New Roman"/>
          <w:lang w:val="en-US"/>
        </w:rPr>
        <w:t xml:space="preserve"> </w:t>
      </w:r>
      <w:r w:rsidRPr="00FB605A">
        <w:rPr>
          <w:rFonts w:ascii="Times New Roman" w:hAnsi="Times New Roman" w:cs="Times New Roman"/>
        </w:rPr>
        <w:t>that is proposed to be carried out by or for the Administration of Norfolk Island ; and</w:t>
      </w:r>
    </w:p>
    <w:p w14:paraId="45A3C43D" w14:textId="77777777" w:rsidR="00140617" w:rsidRPr="00FB605A" w:rsidRDefault="00140617" w:rsidP="00140617">
      <w:pPr>
        <w:spacing w:before="60" w:after="0" w:line="240" w:lineRule="auto"/>
        <w:ind w:left="1584" w:hanging="432"/>
        <w:jc w:val="both"/>
        <w:rPr>
          <w:rFonts w:ascii="Times New Roman" w:hAnsi="Times New Roman" w:cs="Times New Roman"/>
        </w:rPr>
      </w:pPr>
      <w:r w:rsidRPr="00FB605A">
        <w:rPr>
          <w:rFonts w:ascii="Times New Roman" w:hAnsi="Times New Roman" w:cs="Times New Roman"/>
        </w:rPr>
        <w:t>(ii)</w:t>
      </w:r>
      <w:r w:rsidRPr="00FB605A">
        <w:rPr>
          <w:rFonts w:ascii="Times New Roman" w:hAnsi="Times New Roman" w:cs="Times New Roman"/>
          <w:lang w:val="en-US"/>
        </w:rPr>
        <w:t xml:space="preserve"> </w:t>
      </w:r>
      <w:r w:rsidRPr="00FB605A">
        <w:rPr>
          <w:rFonts w:ascii="Times New Roman" w:hAnsi="Times New Roman" w:cs="Times New Roman"/>
        </w:rPr>
        <w:t>in respect of the carrying out of which moneys of that Administration are proposed to be expended by that Administration.”.</w:t>
      </w:r>
    </w:p>
    <w:p w14:paraId="36AC41E3" w14:textId="77777777" w:rsidR="00140617" w:rsidRPr="00FB605A" w:rsidRDefault="00140617" w:rsidP="00967EEC">
      <w:pPr>
        <w:spacing w:before="120" w:after="0" w:line="240" w:lineRule="auto"/>
        <w:ind w:firstLine="432"/>
        <w:jc w:val="both"/>
        <w:rPr>
          <w:rFonts w:ascii="Times New Roman" w:hAnsi="Times New Roman" w:cs="Times New Roman"/>
        </w:rPr>
      </w:pPr>
      <w:r w:rsidRPr="00FB605A">
        <w:rPr>
          <w:rFonts w:ascii="Times New Roman" w:hAnsi="Times New Roman" w:cs="Times New Roman"/>
          <w:b/>
        </w:rPr>
        <w:t>5.</w:t>
      </w:r>
      <w:r w:rsidRPr="00FB605A">
        <w:rPr>
          <w:rFonts w:ascii="Times New Roman" w:hAnsi="Times New Roman" w:cs="Times New Roman"/>
          <w:b/>
          <w:lang w:val="en-US"/>
        </w:rPr>
        <w:t xml:space="preserve"> </w:t>
      </w:r>
      <w:r w:rsidRPr="00FB605A">
        <w:rPr>
          <w:rFonts w:ascii="Times New Roman" w:hAnsi="Times New Roman" w:cs="Times New Roman"/>
        </w:rPr>
        <w:t>After section 6 of the Principal Act the following sections are inserted in Part I:</w:t>
      </w:r>
    </w:p>
    <w:p w14:paraId="09686042"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Bodies to which Act applies</w:t>
      </w:r>
    </w:p>
    <w:p w14:paraId="04417FB3"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rPr>
        <w:t>“6</w:t>
      </w:r>
      <w:r w:rsidRPr="00FB605A">
        <w:rPr>
          <w:rFonts w:ascii="Times New Roman" w:hAnsi="Times New Roman" w:cs="Times New Roman"/>
          <w:smallCaps/>
        </w:rPr>
        <w:t>a</w:t>
      </w:r>
      <w:r w:rsidRPr="00FB605A">
        <w:rPr>
          <w:rFonts w:ascii="Times New Roman" w:hAnsi="Times New Roman" w:cs="Times New Roman"/>
        </w:rPr>
        <w:t>. (1) Subject to sub-section (2), this Act applies to every authority of the Commonwealth.</w:t>
      </w:r>
    </w:p>
    <w:p w14:paraId="5FCCA096" w14:textId="77777777" w:rsidR="00140617" w:rsidRPr="00FB605A" w:rsidRDefault="00140617" w:rsidP="00140617">
      <w:pPr>
        <w:spacing w:after="0" w:line="240" w:lineRule="auto"/>
        <w:jc w:val="both"/>
        <w:rPr>
          <w:rFonts w:ascii="Times New Roman" w:hAnsi="Times New Roman" w:cs="Times New Roman"/>
          <w:i/>
          <w:lang w:val="en-US"/>
        </w:rPr>
      </w:pPr>
      <w:r w:rsidRPr="00FB605A">
        <w:rPr>
          <w:rFonts w:ascii="Times New Roman" w:hAnsi="Times New Roman" w:cs="Times New Roman"/>
        </w:rPr>
        <w:br w:type="page"/>
      </w:r>
    </w:p>
    <w:p w14:paraId="48397AED"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rPr>
        <w:lastRenderedPageBreak/>
        <w:t>“(2) This Act does not apply to—</w:t>
      </w:r>
    </w:p>
    <w:p w14:paraId="602DA72B"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(a)</w:t>
      </w:r>
      <w:r w:rsidRPr="00FB605A">
        <w:rPr>
          <w:rFonts w:ascii="Times New Roman" w:hAnsi="Times New Roman" w:cs="Times New Roman"/>
          <w:lang w:val="en-US"/>
        </w:rPr>
        <w:t xml:space="preserve"> </w:t>
      </w:r>
      <w:r w:rsidRPr="00FB605A">
        <w:rPr>
          <w:rFonts w:ascii="Times New Roman" w:hAnsi="Times New Roman" w:cs="Times New Roman"/>
        </w:rPr>
        <w:t>an authority of the Commonwealth in respect of which a declaration referred to in sub-section (3) is in force;</w:t>
      </w:r>
    </w:p>
    <w:p w14:paraId="52730AFD"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(b)</w:t>
      </w:r>
      <w:r w:rsidRPr="00FB605A">
        <w:rPr>
          <w:rFonts w:ascii="Times New Roman" w:hAnsi="Times New Roman" w:cs="Times New Roman"/>
          <w:lang w:val="en-US"/>
        </w:rPr>
        <w:t xml:space="preserve"> </w:t>
      </w:r>
      <w:r w:rsidRPr="00FB605A">
        <w:rPr>
          <w:rFonts w:ascii="Times New Roman" w:hAnsi="Times New Roman" w:cs="Times New Roman"/>
        </w:rPr>
        <w:t>the Parliament House Construction Authority; or</w:t>
      </w:r>
    </w:p>
    <w:p w14:paraId="22797B1B"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(c)</w:t>
      </w:r>
      <w:r w:rsidRPr="00FB605A">
        <w:rPr>
          <w:rFonts w:ascii="Times New Roman" w:hAnsi="Times New Roman" w:cs="Times New Roman"/>
          <w:lang w:val="en-US"/>
        </w:rPr>
        <w:t xml:space="preserve"> </w:t>
      </w:r>
      <w:r w:rsidRPr="00FB605A">
        <w:rPr>
          <w:rFonts w:ascii="Times New Roman" w:hAnsi="Times New Roman" w:cs="Times New Roman"/>
        </w:rPr>
        <w:t>an authority of the Commonwealth established for the purpose of providing, or for purposes which include the purpose of providing, tertiary education in the Australian Capital Territory.</w:t>
      </w:r>
    </w:p>
    <w:p w14:paraId="29748391"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rPr>
        <w:t>“(3) Where the Governor-General is satisfied that an authority of the Commonwealth is engaging in trading or other activities, or is providing services, in competition with another body or other bodies, or with persons, the Governor-General may make regulations declaring that this Act does not apply to that authority.</w:t>
      </w:r>
    </w:p>
    <w:p w14:paraId="75E81376"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Regulations may declare works to be public works</w:t>
      </w:r>
    </w:p>
    <w:p w14:paraId="633F8223"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rPr>
        <w:t>“6</w:t>
      </w:r>
      <w:r w:rsidRPr="00FB605A">
        <w:rPr>
          <w:rFonts w:ascii="Times New Roman" w:hAnsi="Times New Roman" w:cs="Times New Roman"/>
          <w:smallCaps/>
        </w:rPr>
        <w:t>b</w:t>
      </w:r>
      <w:r w:rsidRPr="00FB605A">
        <w:rPr>
          <w:rFonts w:ascii="Times New Roman" w:hAnsi="Times New Roman" w:cs="Times New Roman"/>
        </w:rPr>
        <w:t>. (1) The regulations may declare a work that is proposed to be carried out by or on behalf of the National Capital Development Commission—</w:t>
      </w:r>
    </w:p>
    <w:p w14:paraId="167064B0"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(a)</w:t>
      </w:r>
      <w:r w:rsidRPr="00FB605A">
        <w:rPr>
          <w:rFonts w:ascii="Times New Roman" w:hAnsi="Times New Roman" w:cs="Times New Roman"/>
          <w:lang w:val="en-US"/>
        </w:rPr>
        <w:t xml:space="preserve"> </w:t>
      </w:r>
      <w:r w:rsidRPr="00FB605A">
        <w:rPr>
          <w:rFonts w:ascii="Times New Roman" w:hAnsi="Times New Roman" w:cs="Times New Roman"/>
        </w:rPr>
        <w:t>for the Commonwealth; or</w:t>
      </w:r>
    </w:p>
    <w:p w14:paraId="70D383F5"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(b)</w:t>
      </w:r>
      <w:r w:rsidRPr="00FB605A">
        <w:rPr>
          <w:rFonts w:ascii="Times New Roman" w:hAnsi="Times New Roman" w:cs="Times New Roman"/>
          <w:lang w:val="en-US"/>
        </w:rPr>
        <w:t xml:space="preserve"> </w:t>
      </w:r>
      <w:r w:rsidRPr="00FB605A">
        <w:rPr>
          <w:rFonts w:ascii="Times New Roman" w:hAnsi="Times New Roman" w:cs="Times New Roman"/>
        </w:rPr>
        <w:t>for an authority of the Commonwealth to which this Act applies (including that Commission),</w:t>
      </w:r>
    </w:p>
    <w:p w14:paraId="7D7A4DE7" w14:textId="77777777" w:rsidR="00140617" w:rsidRPr="00FB605A" w:rsidRDefault="00140617" w:rsidP="00140617">
      <w:pPr>
        <w:spacing w:before="60" w:after="60" w:line="240" w:lineRule="auto"/>
        <w:jc w:val="both"/>
        <w:rPr>
          <w:rFonts w:ascii="Times New Roman" w:hAnsi="Times New Roman" w:cs="Times New Roman"/>
        </w:rPr>
      </w:pPr>
      <w:r w:rsidRPr="00FB605A">
        <w:rPr>
          <w:rFonts w:ascii="Times New Roman" w:hAnsi="Times New Roman" w:cs="Times New Roman"/>
        </w:rPr>
        <w:t>to be a prescribed work for the purposes of the definition of ‘public work’ in section 5.</w:t>
      </w:r>
    </w:p>
    <w:p w14:paraId="580B9984" w14:textId="77777777" w:rsidR="00140617" w:rsidRPr="00FB605A" w:rsidRDefault="00140617" w:rsidP="00140617">
      <w:pPr>
        <w:spacing w:before="60" w:after="60" w:line="240" w:lineRule="auto"/>
        <w:ind w:firstLine="432"/>
        <w:jc w:val="both"/>
        <w:rPr>
          <w:rFonts w:ascii="Times New Roman" w:hAnsi="Times New Roman" w:cs="Times New Roman"/>
        </w:rPr>
      </w:pPr>
      <w:r w:rsidRPr="00FB605A">
        <w:rPr>
          <w:rFonts w:ascii="Times New Roman" w:hAnsi="Times New Roman" w:cs="Times New Roman"/>
        </w:rPr>
        <w:t>“(2) Notwithstanding that an authority of the Commonwealth is not an authority of the Commonwealth to which this Act applies, the regulations may declare a work—</w:t>
      </w:r>
    </w:p>
    <w:p w14:paraId="500D4DDF"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(a)</w:t>
      </w:r>
      <w:r w:rsidRPr="00FB605A">
        <w:rPr>
          <w:rFonts w:ascii="Times New Roman" w:hAnsi="Times New Roman" w:cs="Times New Roman"/>
          <w:lang w:val="en-US"/>
        </w:rPr>
        <w:t xml:space="preserve"> </w:t>
      </w:r>
      <w:r w:rsidRPr="00FB605A">
        <w:rPr>
          <w:rFonts w:ascii="Times New Roman" w:hAnsi="Times New Roman" w:cs="Times New Roman"/>
        </w:rPr>
        <w:t>that is proposed to be carried out by or for the authority; and</w:t>
      </w:r>
    </w:p>
    <w:p w14:paraId="29713396"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(b)</w:t>
      </w:r>
      <w:r w:rsidRPr="00FB605A">
        <w:rPr>
          <w:rFonts w:ascii="Times New Roman" w:hAnsi="Times New Roman" w:cs="Times New Roman"/>
          <w:lang w:val="en-US"/>
        </w:rPr>
        <w:t xml:space="preserve"> </w:t>
      </w:r>
      <w:r w:rsidRPr="00FB605A">
        <w:rPr>
          <w:rFonts w:ascii="Times New Roman" w:hAnsi="Times New Roman" w:cs="Times New Roman"/>
        </w:rPr>
        <w:t>in respect of the carrying out of which moneys appropriated by the Parliament, or moneys of the authority, are proposed to be expended by the authority,</w:t>
      </w:r>
    </w:p>
    <w:p w14:paraId="76D4D795" w14:textId="77777777" w:rsidR="00140617" w:rsidRPr="00FB605A" w:rsidRDefault="00140617" w:rsidP="00140617">
      <w:pPr>
        <w:spacing w:after="0" w:line="240" w:lineRule="auto"/>
        <w:jc w:val="both"/>
        <w:rPr>
          <w:rFonts w:ascii="Times New Roman" w:hAnsi="Times New Roman" w:cs="Times New Roman"/>
        </w:rPr>
      </w:pPr>
      <w:r w:rsidRPr="00FB605A">
        <w:rPr>
          <w:rFonts w:ascii="Times New Roman" w:hAnsi="Times New Roman" w:cs="Times New Roman"/>
        </w:rPr>
        <w:t>to be a public work to which section 18 applies.”.</w:t>
      </w:r>
    </w:p>
    <w:p w14:paraId="5E5F6404"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Meetings of the Committee</w:t>
      </w:r>
    </w:p>
    <w:p w14:paraId="0C8CD515"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b/>
        </w:rPr>
        <w:t>6.</w:t>
      </w:r>
      <w:r w:rsidRPr="00FB605A">
        <w:rPr>
          <w:rFonts w:ascii="Times New Roman" w:hAnsi="Times New Roman" w:cs="Times New Roman"/>
          <w:b/>
          <w:lang w:val="en-US"/>
        </w:rPr>
        <w:t xml:space="preserve"> </w:t>
      </w:r>
      <w:r w:rsidRPr="00FB605A">
        <w:rPr>
          <w:rFonts w:ascii="Times New Roman" w:hAnsi="Times New Roman" w:cs="Times New Roman"/>
        </w:rPr>
        <w:t>Section 12 of the Principal Act is amended by omitting sub</w:t>
      </w:r>
      <w:r w:rsidR="00391D2A">
        <w:rPr>
          <w:rFonts w:ascii="Times New Roman" w:hAnsi="Times New Roman" w:cs="Times New Roman"/>
          <w:lang w:val="en-US"/>
        </w:rPr>
        <w:t>-</w:t>
      </w:r>
      <w:r w:rsidRPr="00FB605A">
        <w:rPr>
          <w:rFonts w:ascii="Times New Roman" w:hAnsi="Times New Roman" w:cs="Times New Roman"/>
        </w:rPr>
        <w:t>section (1) and substituting the following sub-section:</w:t>
      </w:r>
    </w:p>
    <w:p w14:paraId="11D74220"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rPr>
        <w:t>“(1) The Committee may meet at such times and at such places within Australia or within an external Territory as the Committee, by resolution, determines or, subject to any resolution of the Committee, as the Chairman determines, but shall not meet at any place outside Australia and the external Territories.”.</w:t>
      </w:r>
    </w:p>
    <w:p w14:paraId="0A1081A5"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Functions of the Committee</w:t>
      </w:r>
    </w:p>
    <w:p w14:paraId="364A5D60"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b/>
        </w:rPr>
        <w:t>7.</w:t>
      </w:r>
      <w:r w:rsidRPr="00FB605A">
        <w:rPr>
          <w:rFonts w:ascii="Times New Roman" w:hAnsi="Times New Roman" w:cs="Times New Roman"/>
          <w:b/>
          <w:lang w:val="en-US"/>
        </w:rPr>
        <w:t xml:space="preserve"> </w:t>
      </w:r>
      <w:r w:rsidRPr="00FB605A">
        <w:rPr>
          <w:rFonts w:ascii="Times New Roman" w:hAnsi="Times New Roman" w:cs="Times New Roman"/>
        </w:rPr>
        <w:t>Section 17 of the Principal Act is amended by adding at the end thereof the following sub-section:</w:t>
      </w:r>
    </w:p>
    <w:p w14:paraId="5DECFBD2"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rPr>
        <w:t>“(4) In considering and reporting on a public work proposed to be carried out by an authority of the Commonwealth, the Committee shall</w:t>
      </w:r>
    </w:p>
    <w:p w14:paraId="6785A039" w14:textId="77777777" w:rsidR="00140617" w:rsidRPr="00FB605A" w:rsidRDefault="00140617" w:rsidP="00140617">
      <w:pPr>
        <w:spacing w:after="0" w:line="240" w:lineRule="auto"/>
        <w:jc w:val="both"/>
        <w:rPr>
          <w:rFonts w:ascii="Times New Roman" w:hAnsi="Times New Roman" w:cs="Times New Roman"/>
        </w:rPr>
      </w:pPr>
      <w:r w:rsidRPr="00FB605A">
        <w:rPr>
          <w:rFonts w:ascii="Times New Roman" w:hAnsi="Times New Roman" w:cs="Times New Roman"/>
        </w:rPr>
        <w:br w:type="page"/>
      </w:r>
    </w:p>
    <w:p w14:paraId="0C608AFE" w14:textId="77777777" w:rsidR="00140617" w:rsidRPr="00FB605A" w:rsidRDefault="00140617" w:rsidP="00140617">
      <w:pPr>
        <w:spacing w:after="0" w:line="240" w:lineRule="auto"/>
        <w:jc w:val="both"/>
        <w:rPr>
          <w:rFonts w:ascii="Times New Roman" w:hAnsi="Times New Roman" w:cs="Times New Roman"/>
        </w:rPr>
      </w:pPr>
      <w:r w:rsidRPr="00FB605A">
        <w:rPr>
          <w:rFonts w:ascii="Times New Roman" w:hAnsi="Times New Roman" w:cs="Times New Roman"/>
        </w:rPr>
        <w:lastRenderedPageBreak/>
        <w:t>have regard to the functions, powers and duties of the authority and to the powers conferred on a Minister in relation to the activities of the authority concerned.”.</w:t>
      </w:r>
    </w:p>
    <w:p w14:paraId="6EC0F568"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Reference of public works to the Committee</w:t>
      </w:r>
    </w:p>
    <w:p w14:paraId="7B938D64"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b/>
        </w:rPr>
        <w:t>8.</w:t>
      </w:r>
      <w:r w:rsidRPr="00FB605A">
        <w:rPr>
          <w:rFonts w:ascii="Times New Roman" w:hAnsi="Times New Roman" w:cs="Times New Roman"/>
          <w:b/>
          <w:lang w:val="en-US"/>
        </w:rPr>
        <w:t xml:space="preserve"> </w:t>
      </w:r>
      <w:r w:rsidRPr="00FB605A">
        <w:rPr>
          <w:rFonts w:ascii="Times New Roman" w:hAnsi="Times New Roman" w:cs="Times New Roman"/>
        </w:rPr>
        <w:t>Section 18 of the Principal Act is amended—</w:t>
      </w:r>
    </w:p>
    <w:p w14:paraId="66A423D8"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(a)</w:t>
      </w:r>
      <w:r w:rsidRPr="00FB605A">
        <w:rPr>
          <w:rFonts w:ascii="Times New Roman" w:hAnsi="Times New Roman" w:cs="Times New Roman"/>
          <w:lang w:val="en-US"/>
        </w:rPr>
        <w:t xml:space="preserve"> </w:t>
      </w:r>
      <w:r w:rsidRPr="00FB605A">
        <w:rPr>
          <w:rFonts w:ascii="Times New Roman" w:hAnsi="Times New Roman" w:cs="Times New Roman"/>
        </w:rPr>
        <w:t>by omitting from sub-section (3) “a Minister” and substituting “the Minister for Housing and Construction”;</w:t>
      </w:r>
    </w:p>
    <w:p w14:paraId="420012AD"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(b)</w:t>
      </w:r>
      <w:r w:rsidRPr="00FB605A">
        <w:rPr>
          <w:rFonts w:ascii="Times New Roman" w:hAnsi="Times New Roman" w:cs="Times New Roman"/>
          <w:lang w:val="en-US"/>
        </w:rPr>
        <w:t xml:space="preserve"> </w:t>
      </w:r>
      <w:r w:rsidRPr="00FB605A">
        <w:rPr>
          <w:rFonts w:ascii="Times New Roman" w:hAnsi="Times New Roman" w:cs="Times New Roman"/>
        </w:rPr>
        <w:t>by omitting from paragraph 8 (b) “or”;</w:t>
      </w:r>
    </w:p>
    <w:p w14:paraId="17D93E55"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(c)</w:t>
      </w:r>
      <w:r w:rsidRPr="00FB605A">
        <w:rPr>
          <w:rFonts w:ascii="Times New Roman" w:hAnsi="Times New Roman" w:cs="Times New Roman"/>
          <w:lang w:val="en-US"/>
        </w:rPr>
        <w:t xml:space="preserve"> </w:t>
      </w:r>
      <w:r w:rsidRPr="00FB605A">
        <w:rPr>
          <w:rFonts w:ascii="Times New Roman" w:hAnsi="Times New Roman" w:cs="Times New Roman"/>
        </w:rPr>
        <w:t>by adding at the end of sub-section (8) the following word and paragraph :</w:t>
      </w:r>
    </w:p>
    <w:p w14:paraId="0439014C" w14:textId="77777777" w:rsidR="00140617" w:rsidRPr="00FB605A" w:rsidRDefault="00140617" w:rsidP="00140617">
      <w:pPr>
        <w:spacing w:after="0" w:line="240" w:lineRule="auto"/>
        <w:ind w:left="1584" w:hanging="432"/>
        <w:jc w:val="both"/>
        <w:rPr>
          <w:rFonts w:ascii="Times New Roman" w:hAnsi="Times New Roman" w:cs="Times New Roman"/>
        </w:rPr>
      </w:pPr>
      <w:r w:rsidRPr="00FB605A">
        <w:rPr>
          <w:rFonts w:ascii="Times New Roman" w:hAnsi="Times New Roman" w:cs="Times New Roman"/>
        </w:rPr>
        <w:t>“or; (d) the work is a work that has been declared, by a notice under sub-section (8</w:t>
      </w:r>
      <w:r w:rsidRPr="00E73220">
        <w:rPr>
          <w:rFonts w:ascii="Times New Roman" w:hAnsi="Times New Roman" w:cs="Times New Roman"/>
          <w:smallCaps/>
        </w:rPr>
        <w:t>a</w:t>
      </w:r>
      <w:r w:rsidRPr="00FB605A">
        <w:rPr>
          <w:rFonts w:ascii="Times New Roman" w:hAnsi="Times New Roman" w:cs="Times New Roman"/>
        </w:rPr>
        <w:t>), to be a repetitive work for the purposes of this sub-section.”; and</w:t>
      </w:r>
    </w:p>
    <w:p w14:paraId="19F37FDA"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(d)</w:t>
      </w:r>
      <w:r w:rsidRPr="00FB605A">
        <w:rPr>
          <w:rFonts w:ascii="Times New Roman" w:hAnsi="Times New Roman" w:cs="Times New Roman"/>
          <w:lang w:val="en-US"/>
        </w:rPr>
        <w:t xml:space="preserve"> </w:t>
      </w:r>
      <w:r w:rsidRPr="00FB605A">
        <w:rPr>
          <w:rFonts w:ascii="Times New Roman" w:hAnsi="Times New Roman" w:cs="Times New Roman"/>
        </w:rPr>
        <w:t>by inserting after sub-section (8) the following sub-section:</w:t>
      </w:r>
    </w:p>
    <w:p w14:paraId="2D7C8D5C" w14:textId="77777777" w:rsidR="00140617" w:rsidRPr="00FB605A" w:rsidRDefault="00140617" w:rsidP="00140617">
      <w:pPr>
        <w:spacing w:after="0" w:line="240" w:lineRule="auto"/>
        <w:ind w:left="720" w:firstLine="432"/>
        <w:jc w:val="both"/>
        <w:rPr>
          <w:rFonts w:ascii="Times New Roman" w:hAnsi="Times New Roman" w:cs="Times New Roman"/>
        </w:rPr>
      </w:pPr>
      <w:r w:rsidRPr="00FB605A">
        <w:rPr>
          <w:rFonts w:ascii="Times New Roman" w:hAnsi="Times New Roman" w:cs="Times New Roman"/>
        </w:rPr>
        <w:t>“(8</w:t>
      </w:r>
      <w:r w:rsidRPr="00FB605A">
        <w:rPr>
          <w:rFonts w:ascii="Times New Roman" w:hAnsi="Times New Roman" w:cs="Times New Roman"/>
          <w:smallCaps/>
        </w:rPr>
        <w:t>a</w:t>
      </w:r>
      <w:r w:rsidRPr="00FB605A">
        <w:rPr>
          <w:rFonts w:ascii="Times New Roman" w:hAnsi="Times New Roman" w:cs="Times New Roman"/>
        </w:rPr>
        <w:t xml:space="preserve">) The Minister for Housing and Construction may, by notice published in the </w:t>
      </w:r>
      <w:r w:rsidRPr="00FB605A">
        <w:rPr>
          <w:rFonts w:ascii="Times New Roman" w:hAnsi="Times New Roman" w:cs="Times New Roman"/>
          <w:i/>
        </w:rPr>
        <w:t xml:space="preserve">Gazette, </w:t>
      </w:r>
      <w:r w:rsidRPr="00FB605A">
        <w:rPr>
          <w:rFonts w:ascii="Times New Roman" w:hAnsi="Times New Roman" w:cs="Times New Roman"/>
        </w:rPr>
        <w:t>declare.a work to be a repetitive work for the purposes of sub-section (8) if—</w:t>
      </w:r>
    </w:p>
    <w:p w14:paraId="1E47E0FC" w14:textId="77777777" w:rsidR="00140617" w:rsidRPr="00FB605A" w:rsidRDefault="00140617" w:rsidP="00140617">
      <w:pPr>
        <w:spacing w:after="0" w:line="240" w:lineRule="auto"/>
        <w:ind w:left="1584" w:hanging="432"/>
        <w:jc w:val="both"/>
        <w:rPr>
          <w:rFonts w:ascii="Times New Roman" w:hAnsi="Times New Roman" w:cs="Times New Roman"/>
        </w:rPr>
      </w:pPr>
      <w:r w:rsidRPr="00FB605A">
        <w:rPr>
          <w:rFonts w:ascii="Times New Roman" w:hAnsi="Times New Roman" w:cs="Times New Roman"/>
        </w:rPr>
        <w:t>(a)</w:t>
      </w:r>
      <w:r w:rsidRPr="00FB605A">
        <w:rPr>
          <w:rFonts w:ascii="Times New Roman" w:hAnsi="Times New Roman" w:cs="Times New Roman"/>
          <w:lang w:val="en-US"/>
        </w:rPr>
        <w:t xml:space="preserve"> </w:t>
      </w:r>
      <w:r w:rsidRPr="00FB605A">
        <w:rPr>
          <w:rFonts w:ascii="Times New Roman" w:hAnsi="Times New Roman" w:cs="Times New Roman"/>
        </w:rPr>
        <w:t>he is satisfied that the work is substantially similar to other works that have been carried out, are being carried out or are likely to be carried out from time to time by or for the Commonwealth, or by or for an authority of the Commonwealth to which this Act applies; and</w:t>
      </w:r>
    </w:p>
    <w:p w14:paraId="468EDFDD" w14:textId="77777777" w:rsidR="00140617" w:rsidRPr="00FB605A" w:rsidRDefault="00140617" w:rsidP="00140617">
      <w:pPr>
        <w:spacing w:after="0" w:line="240" w:lineRule="auto"/>
        <w:ind w:left="1584" w:hanging="432"/>
        <w:jc w:val="both"/>
        <w:rPr>
          <w:rFonts w:ascii="Times New Roman" w:hAnsi="Times New Roman" w:cs="Times New Roman"/>
        </w:rPr>
      </w:pPr>
      <w:r w:rsidRPr="00FB605A">
        <w:rPr>
          <w:rFonts w:ascii="Times New Roman" w:hAnsi="Times New Roman" w:cs="Times New Roman"/>
        </w:rPr>
        <w:t>(b)</w:t>
      </w:r>
      <w:r w:rsidRPr="00FB605A">
        <w:rPr>
          <w:rFonts w:ascii="Times New Roman" w:hAnsi="Times New Roman" w:cs="Times New Roman"/>
          <w:lang w:val="en-US"/>
        </w:rPr>
        <w:t xml:space="preserve"> </w:t>
      </w:r>
      <w:r w:rsidRPr="00FB605A">
        <w:rPr>
          <w:rFonts w:ascii="Times New Roman" w:hAnsi="Times New Roman" w:cs="Times New Roman"/>
        </w:rPr>
        <w:t>the Committee has agreed to the work being so declared.”.</w:t>
      </w:r>
    </w:p>
    <w:p w14:paraId="722F0397" w14:textId="77777777" w:rsidR="00140617" w:rsidRPr="00FB605A" w:rsidRDefault="00140617" w:rsidP="00967EEC">
      <w:pPr>
        <w:spacing w:before="120" w:after="0" w:line="240" w:lineRule="auto"/>
        <w:ind w:firstLine="432"/>
        <w:jc w:val="both"/>
        <w:rPr>
          <w:rFonts w:ascii="Times New Roman" w:hAnsi="Times New Roman" w:cs="Times New Roman"/>
        </w:rPr>
      </w:pPr>
      <w:r w:rsidRPr="00FB605A">
        <w:rPr>
          <w:rFonts w:ascii="Times New Roman" w:hAnsi="Times New Roman" w:cs="Times New Roman"/>
          <w:b/>
        </w:rPr>
        <w:t>9.</w:t>
      </w:r>
      <w:r w:rsidRPr="00FB605A">
        <w:rPr>
          <w:rFonts w:ascii="Times New Roman" w:hAnsi="Times New Roman" w:cs="Times New Roman"/>
          <w:b/>
          <w:lang w:val="en-US"/>
        </w:rPr>
        <w:t xml:space="preserve"> </w:t>
      </w:r>
      <w:r w:rsidRPr="00FB605A">
        <w:rPr>
          <w:rFonts w:ascii="Times New Roman" w:hAnsi="Times New Roman" w:cs="Times New Roman"/>
        </w:rPr>
        <w:t>After section 18 of the Principal Act the following sections are inserted:</w:t>
      </w:r>
    </w:p>
    <w:p w14:paraId="10A99DB0"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Inquiries by Committee</w:t>
      </w:r>
    </w:p>
    <w:p w14:paraId="561316B8"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rPr>
        <w:t>“18</w:t>
      </w:r>
      <w:r w:rsidRPr="00FB605A">
        <w:rPr>
          <w:rFonts w:ascii="Times New Roman" w:hAnsi="Times New Roman" w:cs="Times New Roman"/>
          <w:smallCaps/>
        </w:rPr>
        <w:t>a</w:t>
      </w:r>
      <w:r w:rsidRPr="00FB605A">
        <w:rPr>
          <w:rFonts w:ascii="Times New Roman" w:hAnsi="Times New Roman" w:cs="Times New Roman"/>
        </w:rPr>
        <w:t>. (1) Subject to this section, where a public work is referred to the Committee for consideration and report, the Committee may direct that the inquiry by the Committee into the work shall take place in public or in private.</w:t>
      </w:r>
    </w:p>
    <w:p w14:paraId="355B6A02"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rPr>
        <w:t>“(2) Where the Committee directs that an inquiry by the Committee into a public work take place in private, the Committee may give directions as to the persons who may be present at the inquiry.</w:t>
      </w:r>
    </w:p>
    <w:p w14:paraId="0EFEAE6A"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rPr>
        <w:t>“(3) Where a public work by way of the provision of services on land for the purpose of developing the land for use as urban land is referred to the Committee, the Committee may decide to consider and report on the work without holding any inquiry into the work.</w:t>
      </w:r>
    </w:p>
    <w:p w14:paraId="5B75CA42" w14:textId="77777777" w:rsidR="00140617" w:rsidRPr="00FB605A" w:rsidRDefault="00140617" w:rsidP="00EE2CF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Consideration of overseas public works</w:t>
      </w:r>
    </w:p>
    <w:p w14:paraId="50DD3731"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rPr>
        <w:t>“18</w:t>
      </w:r>
      <w:r w:rsidRPr="00FB605A">
        <w:rPr>
          <w:rFonts w:ascii="Times New Roman" w:hAnsi="Times New Roman" w:cs="Times New Roman"/>
          <w:smallCaps/>
        </w:rPr>
        <w:t>b</w:t>
      </w:r>
      <w:r w:rsidRPr="00FB605A">
        <w:rPr>
          <w:rFonts w:ascii="Times New Roman" w:hAnsi="Times New Roman" w:cs="Times New Roman"/>
        </w:rPr>
        <w:t>. Where a public work that is to be carried out outside Australia and the external Territories is referred to the Committee—</w:t>
      </w:r>
    </w:p>
    <w:p w14:paraId="519B3E3F"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(a) the Committee shall consider the work on the basis of plans,</w:t>
      </w:r>
      <w:r w:rsidRPr="00FB605A">
        <w:rPr>
          <w:rFonts w:ascii="Times New Roman" w:hAnsi="Times New Roman" w:cs="Times New Roman"/>
          <w:lang w:val="en-US"/>
        </w:rPr>
        <w:t xml:space="preserve"> </w:t>
      </w:r>
      <w:r w:rsidRPr="00FB605A">
        <w:rPr>
          <w:rFonts w:ascii="Times New Roman" w:hAnsi="Times New Roman" w:cs="Times New Roman"/>
        </w:rPr>
        <w:t>models and statements placed before it and of the evidence (if</w:t>
      </w:r>
      <w:r w:rsidRPr="00FB605A">
        <w:rPr>
          <w:rFonts w:ascii="Times New Roman" w:hAnsi="Times New Roman" w:cs="Times New Roman"/>
          <w:lang w:val="en-US"/>
        </w:rPr>
        <w:t xml:space="preserve"> </w:t>
      </w:r>
      <w:r w:rsidRPr="00FB605A">
        <w:rPr>
          <w:rFonts w:ascii="Times New Roman" w:hAnsi="Times New Roman" w:cs="Times New Roman"/>
        </w:rPr>
        <w:t>any) taken by it;</w:t>
      </w:r>
    </w:p>
    <w:p w14:paraId="4BAFE2DC" w14:textId="77777777" w:rsidR="00140617" w:rsidRPr="00FB605A" w:rsidRDefault="00140617" w:rsidP="00140617">
      <w:pPr>
        <w:spacing w:after="0" w:line="240" w:lineRule="auto"/>
        <w:jc w:val="both"/>
        <w:rPr>
          <w:rFonts w:ascii="Times New Roman" w:hAnsi="Times New Roman" w:cs="Times New Roman"/>
        </w:rPr>
      </w:pPr>
      <w:r w:rsidRPr="00FB605A">
        <w:rPr>
          <w:rFonts w:ascii="Times New Roman" w:hAnsi="Times New Roman" w:cs="Times New Roman"/>
        </w:rPr>
        <w:br w:type="page"/>
      </w:r>
    </w:p>
    <w:p w14:paraId="359EE1F2"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lastRenderedPageBreak/>
        <w:t>(b)</w:t>
      </w:r>
      <w:r w:rsidRPr="00FB605A">
        <w:rPr>
          <w:rFonts w:ascii="Times New Roman" w:hAnsi="Times New Roman" w:cs="Times New Roman"/>
          <w:lang w:val="en-US"/>
        </w:rPr>
        <w:t xml:space="preserve"> </w:t>
      </w:r>
      <w:r w:rsidRPr="00FB605A">
        <w:rPr>
          <w:rFonts w:ascii="Times New Roman" w:hAnsi="Times New Roman" w:cs="Times New Roman"/>
        </w:rPr>
        <w:t>the Committee is not entitled to require or request the attendance before it of any person who is outside Australia; and</w:t>
      </w:r>
    </w:p>
    <w:p w14:paraId="2B4EDA74" w14:textId="77777777" w:rsidR="00140617" w:rsidRPr="00FB605A" w:rsidRDefault="00140617" w:rsidP="00140617">
      <w:pPr>
        <w:spacing w:after="0" w:line="240" w:lineRule="auto"/>
        <w:ind w:left="864" w:hanging="432"/>
        <w:jc w:val="both"/>
        <w:rPr>
          <w:rFonts w:ascii="Times New Roman" w:hAnsi="Times New Roman" w:cs="Times New Roman"/>
        </w:rPr>
      </w:pPr>
      <w:r w:rsidRPr="00FB605A">
        <w:rPr>
          <w:rFonts w:ascii="Times New Roman" w:hAnsi="Times New Roman" w:cs="Times New Roman"/>
        </w:rPr>
        <w:t>(c)</w:t>
      </w:r>
      <w:r w:rsidRPr="00FB605A">
        <w:rPr>
          <w:rFonts w:ascii="Times New Roman" w:hAnsi="Times New Roman" w:cs="Times New Roman"/>
          <w:lang w:val="en-US"/>
        </w:rPr>
        <w:t xml:space="preserve"> </w:t>
      </w:r>
      <w:r w:rsidRPr="00FB605A">
        <w:rPr>
          <w:rFonts w:ascii="Times New Roman" w:hAnsi="Times New Roman" w:cs="Times New Roman"/>
        </w:rPr>
        <w:t>the Committee may receive statements, in writing, relevant to its consideration of the work, from any person who is in or outside Australia, and may take evidence from any person who is in Australia.”.</w:t>
      </w:r>
    </w:p>
    <w:p w14:paraId="0B1F704E"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Review of reports</w:t>
      </w:r>
    </w:p>
    <w:p w14:paraId="502423D8"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b/>
        </w:rPr>
        <w:t>10.</w:t>
      </w:r>
      <w:r w:rsidRPr="00FB605A">
        <w:rPr>
          <w:rFonts w:ascii="Times New Roman" w:hAnsi="Times New Roman" w:cs="Times New Roman"/>
          <w:b/>
          <w:lang w:val="en-US"/>
        </w:rPr>
        <w:t xml:space="preserve"> </w:t>
      </w:r>
      <w:r w:rsidRPr="00FB605A">
        <w:rPr>
          <w:rFonts w:ascii="Times New Roman" w:hAnsi="Times New Roman" w:cs="Times New Roman"/>
        </w:rPr>
        <w:t>Section 19 of the Principal Act is amended by omitting from sub</w:t>
      </w:r>
      <w:r w:rsidR="00391D2A">
        <w:rPr>
          <w:rFonts w:ascii="Times New Roman" w:hAnsi="Times New Roman" w:cs="Times New Roman"/>
          <w:lang w:val="en-US"/>
        </w:rPr>
        <w:t>-</w:t>
      </w:r>
      <w:r w:rsidRPr="00FB605A">
        <w:rPr>
          <w:rFonts w:ascii="Times New Roman" w:hAnsi="Times New Roman" w:cs="Times New Roman"/>
        </w:rPr>
        <w:t>section (2) “the Minister” and substituting “the Minister for Housing and Construction”.</w:t>
      </w:r>
    </w:p>
    <w:p w14:paraId="15800890"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Evidence to be given in public except in certain cases</w:t>
      </w:r>
    </w:p>
    <w:p w14:paraId="6BD52FC9"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b/>
        </w:rPr>
        <w:t>11.</w:t>
      </w:r>
      <w:r w:rsidRPr="00FB605A">
        <w:rPr>
          <w:rFonts w:ascii="Times New Roman" w:hAnsi="Times New Roman" w:cs="Times New Roman"/>
          <w:b/>
          <w:lang w:val="en-US"/>
        </w:rPr>
        <w:t xml:space="preserve"> </w:t>
      </w:r>
      <w:r w:rsidRPr="00FB605A">
        <w:rPr>
          <w:rFonts w:ascii="Times New Roman" w:hAnsi="Times New Roman" w:cs="Times New Roman"/>
        </w:rPr>
        <w:t>Section 23 of the Principal Act is amended by omitting sub</w:t>
      </w:r>
      <w:r w:rsidR="00391D2A">
        <w:rPr>
          <w:rFonts w:ascii="Times New Roman" w:hAnsi="Times New Roman" w:cs="Times New Roman"/>
          <w:lang w:val="en-US"/>
        </w:rPr>
        <w:t>-</w:t>
      </w:r>
      <w:r w:rsidRPr="00FB605A">
        <w:rPr>
          <w:rFonts w:ascii="Times New Roman" w:hAnsi="Times New Roman" w:cs="Times New Roman"/>
        </w:rPr>
        <w:t>section (1) and substituting the following sub-section:</w:t>
      </w:r>
    </w:p>
    <w:p w14:paraId="6C972A0D" w14:textId="77777777" w:rsidR="00140617" w:rsidRPr="00FB605A" w:rsidRDefault="00140617" w:rsidP="00140617">
      <w:pPr>
        <w:spacing w:before="60" w:after="0" w:line="240" w:lineRule="auto"/>
        <w:ind w:firstLine="432"/>
        <w:jc w:val="both"/>
        <w:rPr>
          <w:rFonts w:ascii="Times New Roman" w:hAnsi="Times New Roman" w:cs="Times New Roman"/>
        </w:rPr>
      </w:pPr>
      <w:r w:rsidRPr="00FB605A">
        <w:rPr>
          <w:rFonts w:ascii="Times New Roman" w:hAnsi="Times New Roman" w:cs="Times New Roman"/>
        </w:rPr>
        <w:t>“(1) Subject to this section, where the Committee directs that the inquiry by the Committee into a public work shall take place in public, any evidence taken by the Committee for the purpose of the inquiry shall be taken in public”.</w:t>
      </w:r>
    </w:p>
    <w:p w14:paraId="7E35349F"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Power to enter on land, &amp;c.</w:t>
      </w:r>
    </w:p>
    <w:p w14:paraId="5A30BA5C" w14:textId="77777777"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b/>
        </w:rPr>
        <w:t>12.</w:t>
      </w:r>
      <w:r w:rsidRPr="00FB605A">
        <w:rPr>
          <w:rFonts w:ascii="Times New Roman" w:hAnsi="Times New Roman" w:cs="Times New Roman"/>
          <w:b/>
          <w:lang w:val="en-US"/>
        </w:rPr>
        <w:t xml:space="preserve"> </w:t>
      </w:r>
      <w:r w:rsidRPr="00FB605A">
        <w:rPr>
          <w:rFonts w:ascii="Times New Roman" w:hAnsi="Times New Roman" w:cs="Times New Roman"/>
        </w:rPr>
        <w:t>Section 27 of the Principal Act is amended by inserting “in Australia or an external Territory” after “place” (first occurring).</w:t>
      </w:r>
    </w:p>
    <w:p w14:paraId="1A6A4C57" w14:textId="77777777" w:rsidR="00140617" w:rsidRPr="00FB605A" w:rsidRDefault="00140617" w:rsidP="00140617">
      <w:pPr>
        <w:spacing w:before="120" w:after="60" w:line="240" w:lineRule="auto"/>
        <w:jc w:val="both"/>
        <w:rPr>
          <w:rFonts w:ascii="Times New Roman" w:hAnsi="Times New Roman" w:cs="Times New Roman"/>
          <w:b/>
          <w:sz w:val="20"/>
        </w:rPr>
      </w:pPr>
      <w:r w:rsidRPr="00FB605A">
        <w:rPr>
          <w:rFonts w:ascii="Times New Roman" w:hAnsi="Times New Roman" w:cs="Times New Roman"/>
          <w:b/>
          <w:sz w:val="20"/>
        </w:rPr>
        <w:t>Application</w:t>
      </w:r>
    </w:p>
    <w:p w14:paraId="7AFF752D" w14:textId="7C62A88D"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b/>
        </w:rPr>
        <w:t>13.</w:t>
      </w:r>
      <w:r w:rsidR="00FE39A4" w:rsidRPr="00FB605A">
        <w:rPr>
          <w:rFonts w:ascii="Times New Roman" w:hAnsi="Times New Roman" w:cs="Times New Roman"/>
          <w:b/>
          <w:lang w:val="en-US"/>
        </w:rPr>
        <w:t xml:space="preserve"> </w:t>
      </w:r>
      <w:r w:rsidRPr="00FB605A">
        <w:rPr>
          <w:rFonts w:ascii="Times New Roman" w:hAnsi="Times New Roman" w:cs="Times New Roman"/>
          <w:b/>
        </w:rPr>
        <w:t xml:space="preserve">(1) </w:t>
      </w:r>
      <w:r w:rsidRPr="00FB605A">
        <w:rPr>
          <w:rFonts w:ascii="Times New Roman" w:hAnsi="Times New Roman" w:cs="Times New Roman"/>
        </w:rPr>
        <w:t>Sub-section 18 (8) of the Princip</w:t>
      </w:r>
      <w:r w:rsidR="00840354">
        <w:rPr>
          <w:rFonts w:ascii="Times New Roman" w:hAnsi="Times New Roman" w:cs="Times New Roman"/>
        </w:rPr>
        <w:t>al Act as amended by this Act d</w:t>
      </w:r>
      <w:r w:rsidR="00840354">
        <w:rPr>
          <w:rFonts w:ascii="Times New Roman" w:hAnsi="Times New Roman" w:cs="Times New Roman"/>
          <w:lang w:val="en-AU"/>
        </w:rPr>
        <w:t>o</w:t>
      </w:r>
      <w:r w:rsidRPr="00FB605A">
        <w:rPr>
          <w:rFonts w:ascii="Times New Roman" w:hAnsi="Times New Roman" w:cs="Times New Roman"/>
        </w:rPr>
        <w:t>es not apply to or in relation to a public work that is proposed to be carried out by or for an authority of the Commonwealth to which the Principal Act as amended by this Act applies and is commenced within the period of 12 months commencing on the date on which this Act receives the Royal Assent.</w:t>
      </w:r>
    </w:p>
    <w:p w14:paraId="353F3BCE" w14:textId="6BA5C265" w:rsidR="00140617" w:rsidRPr="00FB605A" w:rsidRDefault="00140617" w:rsidP="00140617">
      <w:pPr>
        <w:spacing w:after="0" w:line="240" w:lineRule="auto"/>
        <w:ind w:firstLine="432"/>
        <w:jc w:val="both"/>
        <w:rPr>
          <w:rFonts w:ascii="Times New Roman" w:hAnsi="Times New Roman" w:cs="Times New Roman"/>
        </w:rPr>
      </w:pPr>
      <w:r w:rsidRPr="00FB605A">
        <w:rPr>
          <w:rFonts w:ascii="Times New Roman" w:hAnsi="Times New Roman" w:cs="Times New Roman"/>
          <w:b/>
        </w:rPr>
        <w:t xml:space="preserve">(2) </w:t>
      </w:r>
      <w:r w:rsidRPr="00FB605A">
        <w:rPr>
          <w:rFonts w:ascii="Times New Roman" w:hAnsi="Times New Roman" w:cs="Times New Roman"/>
        </w:rPr>
        <w:t>Fo</w:t>
      </w:r>
      <w:r w:rsidR="00840354">
        <w:rPr>
          <w:rFonts w:ascii="Times New Roman" w:hAnsi="Times New Roman" w:cs="Times New Roman"/>
        </w:rPr>
        <w:t>r the purposes cf sub-section (</w:t>
      </w:r>
      <w:r w:rsidR="00840354">
        <w:rPr>
          <w:rFonts w:ascii="Times New Roman" w:hAnsi="Times New Roman" w:cs="Times New Roman"/>
          <w:lang w:val="en-AU"/>
        </w:rPr>
        <w:t>1</w:t>
      </w:r>
      <w:r w:rsidRPr="00FB605A">
        <w:rPr>
          <w:rFonts w:ascii="Times New Roman" w:hAnsi="Times New Roman" w:cs="Times New Roman"/>
        </w:rPr>
        <w:t>), where an authority of the Commonwealth referred to in that sub-section enters into a contract for the carrying out of the whole or a part of a work for the authority, the date of commencement of the work shall be deemed to be the date on which the contract is entered into.</w:t>
      </w:r>
    </w:p>
    <w:p w14:paraId="55E61C6F" w14:textId="77777777" w:rsidR="00140617" w:rsidRPr="00FB605A" w:rsidRDefault="00140617" w:rsidP="00140617">
      <w:pPr>
        <w:pBdr>
          <w:bottom w:val="single" w:sz="4" w:space="1" w:color="auto"/>
        </w:pBdr>
        <w:spacing w:after="120" w:line="240" w:lineRule="auto"/>
        <w:jc w:val="center"/>
        <w:rPr>
          <w:rFonts w:ascii="Times New Roman" w:hAnsi="Times New Roman" w:cs="Times New Roman"/>
          <w:lang w:val="en-US"/>
        </w:rPr>
      </w:pPr>
    </w:p>
    <w:p w14:paraId="77DDBCEA" w14:textId="77777777" w:rsidR="00140617" w:rsidRPr="00894EC4" w:rsidRDefault="00140617" w:rsidP="00140617">
      <w:pPr>
        <w:spacing w:after="0" w:line="240" w:lineRule="auto"/>
        <w:jc w:val="center"/>
        <w:rPr>
          <w:rFonts w:ascii="Times New Roman" w:hAnsi="Times New Roman" w:cs="Times New Roman"/>
          <w:b/>
        </w:rPr>
      </w:pPr>
      <w:r w:rsidRPr="00894EC4">
        <w:rPr>
          <w:rFonts w:ascii="Times New Roman" w:hAnsi="Times New Roman" w:cs="Times New Roman"/>
          <w:b/>
        </w:rPr>
        <w:t>NOTE</w:t>
      </w:r>
    </w:p>
    <w:p w14:paraId="10A5611C" w14:textId="77777777" w:rsidR="00140617" w:rsidRPr="00894EC4" w:rsidRDefault="00140617" w:rsidP="00140617">
      <w:pPr>
        <w:spacing w:before="120" w:after="0" w:line="240" w:lineRule="auto"/>
        <w:ind w:left="432" w:hanging="432"/>
        <w:jc w:val="both"/>
        <w:rPr>
          <w:rFonts w:ascii="Times New Roman" w:hAnsi="Times New Roman" w:cs="Times New Roman"/>
          <w:sz w:val="20"/>
        </w:rPr>
      </w:pPr>
      <w:r w:rsidRPr="00894EC4">
        <w:rPr>
          <w:rFonts w:ascii="Times New Roman" w:hAnsi="Times New Roman" w:cs="Times New Roman"/>
          <w:sz w:val="20"/>
        </w:rPr>
        <w:t>1. No. 92, 1969, as amended. For previous amendments, see No. 56, 1972; Nos. 140 and 216, 1973; No. 48, 1974; and No. 37, 1976.</w:t>
      </w:r>
    </w:p>
    <w:sectPr w:rsidR="00140617" w:rsidRPr="00894EC4" w:rsidSect="00967EEC">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8E313F" w15:done="0"/>
  <w15:commentEx w15:paraId="030436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E313F" w16cid:durableId="1F978E1B"/>
  <w16cid:commentId w16cid:paraId="03043660" w16cid:durableId="1F978E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56E5" w14:textId="77777777" w:rsidR="0053061B" w:rsidRDefault="0053061B" w:rsidP="006B6C84">
      <w:pPr>
        <w:spacing w:after="0" w:line="240" w:lineRule="auto"/>
      </w:pPr>
      <w:r>
        <w:separator/>
      </w:r>
    </w:p>
  </w:endnote>
  <w:endnote w:type="continuationSeparator" w:id="0">
    <w:p w14:paraId="35B347A4" w14:textId="77777777" w:rsidR="0053061B" w:rsidRDefault="0053061B" w:rsidP="006B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E7C94" w14:textId="77777777" w:rsidR="0053061B" w:rsidRDefault="0053061B" w:rsidP="006B6C84">
      <w:pPr>
        <w:spacing w:after="0" w:line="240" w:lineRule="auto"/>
      </w:pPr>
      <w:r>
        <w:separator/>
      </w:r>
    </w:p>
  </w:footnote>
  <w:footnote w:type="continuationSeparator" w:id="0">
    <w:p w14:paraId="6E2D2702" w14:textId="77777777" w:rsidR="0053061B" w:rsidRDefault="0053061B" w:rsidP="006B6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EE120" w14:textId="77777777" w:rsidR="00C36F90" w:rsidRPr="00967EEC" w:rsidRDefault="00967EEC" w:rsidP="00967EEC">
    <w:pPr>
      <w:pStyle w:val="Header"/>
      <w:tabs>
        <w:tab w:val="clear" w:pos="4680"/>
        <w:tab w:val="clear" w:pos="9360"/>
        <w:tab w:val="center" w:pos="4410"/>
        <w:tab w:val="right" w:pos="9000"/>
      </w:tabs>
      <w:jc w:val="center"/>
      <w:rPr>
        <w:sz w:val="20"/>
      </w:rPr>
    </w:pPr>
    <w:r w:rsidRPr="00967EEC">
      <w:rPr>
        <w:rFonts w:ascii="Times New Roman" w:hAnsi="Times New Roman"/>
        <w:i/>
        <w:sz w:val="20"/>
      </w:rPr>
      <w:t>Public Works Committee Amendment</w:t>
    </w:r>
    <w:r w:rsidRPr="00967EEC">
      <w:rPr>
        <w:rFonts w:ascii="Times New Roman" w:hAnsi="Times New Roman"/>
        <w:i/>
        <w:sz w:val="20"/>
        <w:lang w:val="en-US"/>
      </w:rPr>
      <w:tab/>
    </w:r>
    <w:r w:rsidRPr="00967EEC">
      <w:rPr>
        <w:rFonts w:ascii="Times New Roman" w:hAnsi="Times New Roman"/>
        <w:i/>
        <w:sz w:val="20"/>
      </w:rPr>
      <w:t>No. 20,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40617"/>
    <w:rsid w:val="00006472"/>
    <w:rsid w:val="00056B12"/>
    <w:rsid w:val="000A76F3"/>
    <w:rsid w:val="00140617"/>
    <w:rsid w:val="00186B33"/>
    <w:rsid w:val="002303C2"/>
    <w:rsid w:val="00253B0E"/>
    <w:rsid w:val="002F318C"/>
    <w:rsid w:val="00341298"/>
    <w:rsid w:val="00391D2A"/>
    <w:rsid w:val="00442521"/>
    <w:rsid w:val="00447C05"/>
    <w:rsid w:val="00495FB1"/>
    <w:rsid w:val="004C7E6D"/>
    <w:rsid w:val="0053061B"/>
    <w:rsid w:val="00601CD9"/>
    <w:rsid w:val="006067E0"/>
    <w:rsid w:val="006B6C84"/>
    <w:rsid w:val="006E4D83"/>
    <w:rsid w:val="00840354"/>
    <w:rsid w:val="00884DDA"/>
    <w:rsid w:val="00894EC4"/>
    <w:rsid w:val="00967EEC"/>
    <w:rsid w:val="00A86C9B"/>
    <w:rsid w:val="00C9175C"/>
    <w:rsid w:val="00CB4400"/>
    <w:rsid w:val="00CC114E"/>
    <w:rsid w:val="00D15034"/>
    <w:rsid w:val="00E23D50"/>
    <w:rsid w:val="00E73220"/>
    <w:rsid w:val="00EE2CF7"/>
    <w:rsid w:val="00EE4AFE"/>
    <w:rsid w:val="00F04AE8"/>
    <w:rsid w:val="00FB605A"/>
    <w:rsid w:val="00FE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9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617"/>
    <w:pPr>
      <w:spacing w:after="160" w:line="259" w:lineRule="auto"/>
    </w:pPr>
    <w:rPr>
      <w:rFonts w:eastAsiaTheme="minorEastAsia"/>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06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0617"/>
    <w:rPr>
      <w:rFonts w:eastAsiaTheme="minorEastAsia"/>
      <w:lang w:val="ga-IE" w:eastAsia="ga-IE"/>
    </w:rPr>
  </w:style>
  <w:style w:type="paragraph" w:styleId="BalloonText">
    <w:name w:val="Balloon Text"/>
    <w:basedOn w:val="Normal"/>
    <w:link w:val="BalloonTextChar"/>
    <w:uiPriority w:val="99"/>
    <w:semiHidden/>
    <w:unhideWhenUsed/>
    <w:rsid w:val="000A7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6F3"/>
    <w:rPr>
      <w:rFonts w:ascii="Tahoma" w:eastAsiaTheme="minorEastAsia" w:hAnsi="Tahoma" w:cs="Tahoma"/>
      <w:sz w:val="16"/>
      <w:szCs w:val="16"/>
      <w:lang w:val="ga-IE" w:eastAsia="ga-IE"/>
    </w:rPr>
  </w:style>
  <w:style w:type="paragraph" w:styleId="Footer">
    <w:name w:val="footer"/>
    <w:basedOn w:val="Normal"/>
    <w:link w:val="FooterChar"/>
    <w:uiPriority w:val="99"/>
    <w:semiHidden/>
    <w:unhideWhenUsed/>
    <w:rsid w:val="00967E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7EEC"/>
    <w:rPr>
      <w:rFonts w:eastAsiaTheme="minorEastAsia"/>
      <w:lang w:val="ga-IE" w:eastAsia="ga-IE"/>
    </w:rPr>
  </w:style>
  <w:style w:type="character" w:styleId="CommentReference">
    <w:name w:val="annotation reference"/>
    <w:basedOn w:val="DefaultParagraphFont"/>
    <w:uiPriority w:val="99"/>
    <w:semiHidden/>
    <w:unhideWhenUsed/>
    <w:rsid w:val="006E4D83"/>
    <w:rPr>
      <w:sz w:val="16"/>
      <w:szCs w:val="16"/>
    </w:rPr>
  </w:style>
  <w:style w:type="paragraph" w:styleId="CommentText">
    <w:name w:val="annotation text"/>
    <w:basedOn w:val="Normal"/>
    <w:link w:val="CommentTextChar"/>
    <w:uiPriority w:val="99"/>
    <w:semiHidden/>
    <w:unhideWhenUsed/>
    <w:rsid w:val="006E4D83"/>
    <w:pPr>
      <w:spacing w:line="240" w:lineRule="auto"/>
    </w:pPr>
    <w:rPr>
      <w:sz w:val="20"/>
      <w:szCs w:val="20"/>
    </w:rPr>
  </w:style>
  <w:style w:type="character" w:customStyle="1" w:styleId="CommentTextChar">
    <w:name w:val="Comment Text Char"/>
    <w:basedOn w:val="DefaultParagraphFont"/>
    <w:link w:val="CommentText"/>
    <w:uiPriority w:val="99"/>
    <w:semiHidden/>
    <w:rsid w:val="006E4D83"/>
    <w:rPr>
      <w:rFonts w:eastAsiaTheme="minorEastAsia"/>
      <w:sz w:val="20"/>
      <w:szCs w:val="20"/>
      <w:lang w:val="ga-IE" w:eastAsia="ga-IE"/>
    </w:rPr>
  </w:style>
  <w:style w:type="paragraph" w:styleId="CommentSubject">
    <w:name w:val="annotation subject"/>
    <w:basedOn w:val="CommentText"/>
    <w:next w:val="CommentText"/>
    <w:link w:val="CommentSubjectChar"/>
    <w:uiPriority w:val="99"/>
    <w:semiHidden/>
    <w:unhideWhenUsed/>
    <w:rsid w:val="006E4D83"/>
    <w:rPr>
      <w:b/>
      <w:bCs/>
    </w:rPr>
  </w:style>
  <w:style w:type="character" w:customStyle="1" w:styleId="CommentSubjectChar">
    <w:name w:val="Comment Subject Char"/>
    <w:basedOn w:val="CommentTextChar"/>
    <w:link w:val="CommentSubject"/>
    <w:uiPriority w:val="99"/>
    <w:semiHidden/>
    <w:rsid w:val="006E4D83"/>
    <w:rPr>
      <w:rFonts w:eastAsiaTheme="minorEastAsia"/>
      <w:b/>
      <w:bCs/>
      <w:sz w:val="20"/>
      <w:szCs w:val="20"/>
      <w:lang w:val="ga-IE" w:eastAsia="ga-IE"/>
    </w:rPr>
  </w:style>
  <w:style w:type="paragraph" w:styleId="Revision">
    <w:name w:val="Revision"/>
    <w:hidden/>
    <w:uiPriority w:val="99"/>
    <w:semiHidden/>
    <w:rsid w:val="00840354"/>
    <w:pPr>
      <w:spacing w:after="0" w:line="240" w:lineRule="auto"/>
    </w:pPr>
    <w:rPr>
      <w:rFonts w:eastAsiaTheme="minorEastAsia"/>
      <w:lang w:val="ga-IE" w:eastAsia="ga-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Pettingill, Tia</cp:lastModifiedBy>
  <cp:revision>4</cp:revision>
  <dcterms:created xsi:type="dcterms:W3CDTF">2018-11-14T20:18:00Z</dcterms:created>
  <dcterms:modified xsi:type="dcterms:W3CDTF">2019-09-11T23:31:00Z</dcterms:modified>
</cp:coreProperties>
</file>