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4038D" w14:textId="77777777" w:rsidR="001635FA" w:rsidRPr="00397BC7" w:rsidRDefault="001635FA" w:rsidP="001635FA">
      <w:pPr>
        <w:spacing w:after="240" w:line="240" w:lineRule="auto"/>
        <w:jc w:val="center"/>
        <w:rPr>
          <w:rFonts w:ascii="Times New Roman" w:hAnsi="Times New Roman" w:cs="Times New Roman"/>
          <w:b/>
        </w:rPr>
      </w:pPr>
      <w:r w:rsidRPr="00397BC7">
        <w:rPr>
          <w:rFonts w:ascii="Times New Roman" w:hAnsi="Times New Roman" w:cs="Times New Roman"/>
          <w:b/>
          <w:noProof/>
          <w:lang w:val="en-AU" w:eastAsia="en-AU"/>
        </w:rPr>
        <w:drawing>
          <wp:inline distT="0" distB="0" distL="0" distR="0" wp14:anchorId="66E36C1C" wp14:editId="3DB76934">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3488E04F" w14:textId="77777777" w:rsidR="0006596E" w:rsidRPr="00397BC7" w:rsidRDefault="004E4183" w:rsidP="001635FA">
      <w:pPr>
        <w:spacing w:after="0" w:line="240" w:lineRule="auto"/>
        <w:jc w:val="center"/>
        <w:rPr>
          <w:rFonts w:ascii="Times New Roman" w:hAnsi="Times New Roman" w:cs="Times New Roman"/>
          <w:sz w:val="36"/>
        </w:rPr>
      </w:pPr>
      <w:r w:rsidRPr="00397BC7">
        <w:rPr>
          <w:rFonts w:ascii="Times New Roman" w:hAnsi="Times New Roman" w:cs="Times New Roman"/>
          <w:b/>
          <w:sz w:val="36"/>
        </w:rPr>
        <w:t>International Organizations (Privileges and Immunities) Amendment Act 1982</w:t>
      </w:r>
    </w:p>
    <w:p w14:paraId="0212175C" w14:textId="77777777" w:rsidR="0006596E" w:rsidRPr="00397BC7" w:rsidRDefault="004E4183" w:rsidP="00644F85">
      <w:pPr>
        <w:spacing w:before="120" w:after="0" w:line="240" w:lineRule="auto"/>
        <w:jc w:val="center"/>
        <w:rPr>
          <w:rFonts w:ascii="Times New Roman" w:hAnsi="Times New Roman" w:cs="Times New Roman"/>
          <w:b/>
          <w:sz w:val="28"/>
        </w:rPr>
      </w:pPr>
      <w:r w:rsidRPr="00397BC7">
        <w:rPr>
          <w:rFonts w:ascii="Times New Roman" w:hAnsi="Times New Roman" w:cs="Times New Roman"/>
          <w:b/>
          <w:sz w:val="28"/>
        </w:rPr>
        <w:t>No. 4 of 1982</w:t>
      </w:r>
    </w:p>
    <w:p w14:paraId="0B16E40A" w14:textId="77777777" w:rsidR="001635FA" w:rsidRPr="00397BC7" w:rsidRDefault="001635FA" w:rsidP="00C24CEB">
      <w:pPr>
        <w:pBdr>
          <w:bottom w:val="thickThinSmallGap" w:sz="24" w:space="1" w:color="auto"/>
        </w:pBdr>
        <w:spacing w:after="240" w:line="240" w:lineRule="auto"/>
        <w:jc w:val="center"/>
        <w:rPr>
          <w:rFonts w:ascii="Times New Roman" w:hAnsi="Times New Roman" w:cs="Times New Roman"/>
          <w:b/>
          <w:sz w:val="26"/>
        </w:rPr>
      </w:pPr>
    </w:p>
    <w:p w14:paraId="08370F48" w14:textId="77777777" w:rsidR="0006596E" w:rsidRPr="00397BC7" w:rsidRDefault="004E4183" w:rsidP="001635FA">
      <w:pPr>
        <w:spacing w:after="0" w:line="240" w:lineRule="auto"/>
        <w:jc w:val="center"/>
        <w:rPr>
          <w:rFonts w:ascii="Times New Roman" w:hAnsi="Times New Roman" w:cs="Times New Roman"/>
          <w:sz w:val="26"/>
        </w:rPr>
      </w:pPr>
      <w:r w:rsidRPr="00397BC7">
        <w:rPr>
          <w:rFonts w:ascii="Times New Roman" w:hAnsi="Times New Roman" w:cs="Times New Roman"/>
          <w:b/>
          <w:sz w:val="26"/>
        </w:rPr>
        <w:t xml:space="preserve">An Act to amend the </w:t>
      </w:r>
      <w:r w:rsidRPr="00397BC7">
        <w:rPr>
          <w:rFonts w:ascii="Times New Roman" w:hAnsi="Times New Roman" w:cs="Times New Roman"/>
          <w:b/>
          <w:i/>
          <w:sz w:val="26"/>
        </w:rPr>
        <w:t xml:space="preserve">International Organizations (Privileges and Immunities) Act </w:t>
      </w:r>
      <w:r w:rsidRPr="00397BC7">
        <w:rPr>
          <w:rFonts w:ascii="Times New Roman" w:hAnsi="Times New Roman" w:cs="Times New Roman"/>
          <w:b/>
          <w:sz w:val="26"/>
        </w:rPr>
        <w:t>1963</w:t>
      </w:r>
    </w:p>
    <w:p w14:paraId="4351F7BE" w14:textId="77777777" w:rsidR="0006596E" w:rsidRPr="00397BC7" w:rsidRDefault="004E4183" w:rsidP="00644F85">
      <w:pPr>
        <w:spacing w:before="120" w:after="120" w:line="240" w:lineRule="auto"/>
        <w:jc w:val="right"/>
        <w:rPr>
          <w:rFonts w:ascii="Times New Roman" w:hAnsi="Times New Roman" w:cs="Times New Roman"/>
          <w:sz w:val="24"/>
        </w:rPr>
      </w:pPr>
      <w:r w:rsidRPr="00397BC7">
        <w:rPr>
          <w:rFonts w:ascii="Times New Roman" w:hAnsi="Times New Roman" w:cs="Times New Roman"/>
          <w:i/>
          <w:sz w:val="24"/>
        </w:rPr>
        <w:t>[Assented to 22 March 1982]</w:t>
      </w:r>
    </w:p>
    <w:p w14:paraId="3A9A0041" w14:textId="77777777" w:rsidR="0006596E" w:rsidRPr="00397BC7" w:rsidRDefault="004E4183" w:rsidP="00644F85">
      <w:pPr>
        <w:spacing w:before="120" w:after="120" w:line="240" w:lineRule="auto"/>
        <w:jc w:val="right"/>
        <w:rPr>
          <w:rFonts w:ascii="Times New Roman" w:hAnsi="Times New Roman" w:cs="Times New Roman"/>
          <w:sz w:val="24"/>
        </w:rPr>
      </w:pPr>
      <w:r w:rsidRPr="00397BC7">
        <w:rPr>
          <w:rFonts w:ascii="Times New Roman" w:hAnsi="Times New Roman" w:cs="Times New Roman"/>
          <w:i/>
          <w:sz w:val="24"/>
        </w:rPr>
        <w:t>[Date of commencement 19 April 1982]</w:t>
      </w:r>
    </w:p>
    <w:p w14:paraId="41089475" w14:textId="77777777" w:rsidR="0006596E" w:rsidRPr="00397BC7" w:rsidRDefault="004E4183" w:rsidP="00644F85">
      <w:pPr>
        <w:spacing w:after="0" w:line="240" w:lineRule="auto"/>
        <w:ind w:firstLine="432"/>
        <w:jc w:val="both"/>
        <w:rPr>
          <w:rFonts w:ascii="Times New Roman" w:hAnsi="Times New Roman" w:cs="Times New Roman"/>
          <w:sz w:val="24"/>
        </w:rPr>
      </w:pPr>
      <w:r w:rsidRPr="00397BC7">
        <w:rPr>
          <w:rFonts w:ascii="Times New Roman" w:hAnsi="Times New Roman" w:cs="Times New Roman"/>
          <w:sz w:val="24"/>
        </w:rPr>
        <w:t>BE IT ENACTED by the Queen, and the Senate and the House of Representatives of the Commonwealth of Australia, as follows:</w:t>
      </w:r>
    </w:p>
    <w:p w14:paraId="013413FD" w14:textId="77777777" w:rsidR="0006596E" w:rsidRPr="00397BC7" w:rsidRDefault="004E4183" w:rsidP="00644F85">
      <w:pPr>
        <w:spacing w:before="120" w:after="60" w:line="240" w:lineRule="auto"/>
        <w:jc w:val="both"/>
        <w:rPr>
          <w:rFonts w:ascii="Times New Roman" w:hAnsi="Times New Roman" w:cs="Times New Roman"/>
          <w:b/>
          <w:sz w:val="20"/>
        </w:rPr>
      </w:pPr>
      <w:r w:rsidRPr="00397BC7">
        <w:rPr>
          <w:rFonts w:ascii="Times New Roman" w:hAnsi="Times New Roman" w:cs="Times New Roman"/>
          <w:b/>
          <w:sz w:val="20"/>
        </w:rPr>
        <w:t>Short title, &amp;c.</w:t>
      </w:r>
    </w:p>
    <w:p w14:paraId="45EF8F53" w14:textId="77777777" w:rsidR="0006596E" w:rsidRPr="00397BC7" w:rsidRDefault="004E4183" w:rsidP="00644F85">
      <w:pPr>
        <w:spacing w:after="0" w:line="240" w:lineRule="auto"/>
        <w:ind w:firstLine="432"/>
        <w:jc w:val="both"/>
        <w:rPr>
          <w:rFonts w:ascii="Times New Roman" w:hAnsi="Times New Roman" w:cs="Times New Roman"/>
        </w:rPr>
      </w:pPr>
      <w:r w:rsidRPr="00397BC7">
        <w:rPr>
          <w:rFonts w:ascii="Times New Roman" w:hAnsi="Times New Roman" w:cs="Times New Roman"/>
          <w:b/>
        </w:rPr>
        <w:t xml:space="preserve">1. (1) </w:t>
      </w:r>
      <w:r w:rsidRPr="00397BC7">
        <w:rPr>
          <w:rFonts w:ascii="Times New Roman" w:hAnsi="Times New Roman" w:cs="Times New Roman"/>
        </w:rPr>
        <w:t xml:space="preserve">This Act may be cited as the </w:t>
      </w:r>
      <w:r w:rsidRPr="00397BC7">
        <w:rPr>
          <w:rFonts w:ascii="Times New Roman" w:hAnsi="Times New Roman" w:cs="Times New Roman"/>
          <w:i/>
        </w:rPr>
        <w:t xml:space="preserve">International Organizations (Privileges and Immunities) Amendment Act </w:t>
      </w:r>
      <w:r w:rsidRPr="00397BC7">
        <w:rPr>
          <w:rFonts w:ascii="Times New Roman" w:hAnsi="Times New Roman" w:cs="Times New Roman"/>
        </w:rPr>
        <w:t>1982.</w:t>
      </w:r>
    </w:p>
    <w:p w14:paraId="125A48C2" w14:textId="3D9736A4" w:rsidR="0006596E" w:rsidRPr="00397BC7" w:rsidRDefault="004E4183" w:rsidP="00E3104B">
      <w:pPr>
        <w:spacing w:before="60" w:after="0" w:line="240" w:lineRule="auto"/>
        <w:ind w:firstLine="432"/>
        <w:jc w:val="both"/>
        <w:rPr>
          <w:rFonts w:ascii="Times New Roman" w:hAnsi="Times New Roman" w:cs="Times New Roman"/>
        </w:rPr>
      </w:pPr>
      <w:r w:rsidRPr="00397BC7">
        <w:rPr>
          <w:rFonts w:ascii="Times New Roman" w:hAnsi="Times New Roman" w:cs="Times New Roman"/>
          <w:b/>
        </w:rPr>
        <w:t xml:space="preserve">(2) </w:t>
      </w:r>
      <w:r w:rsidRPr="00397BC7">
        <w:rPr>
          <w:rFonts w:ascii="Times New Roman" w:hAnsi="Times New Roman" w:cs="Times New Roman"/>
        </w:rPr>
        <w:t xml:space="preserve">The </w:t>
      </w:r>
      <w:r w:rsidRPr="00397BC7">
        <w:rPr>
          <w:rFonts w:ascii="Times New Roman" w:hAnsi="Times New Roman" w:cs="Times New Roman"/>
          <w:i/>
        </w:rPr>
        <w:t xml:space="preserve">International Organizations (Privileges and Immunities) Act </w:t>
      </w:r>
      <w:r w:rsidRPr="00397BC7">
        <w:rPr>
          <w:rFonts w:ascii="Times New Roman" w:hAnsi="Times New Roman" w:cs="Times New Roman"/>
        </w:rPr>
        <w:t>1963</w:t>
      </w:r>
      <w:r w:rsidR="00EE7418" w:rsidRPr="00EE7418">
        <w:rPr>
          <w:rFonts w:ascii="Times New Roman" w:hAnsi="Times New Roman" w:cs="Times New Roman"/>
          <w:vertAlign w:val="superscript"/>
        </w:rPr>
        <w:t>1</w:t>
      </w:r>
      <w:r w:rsidRPr="00397BC7">
        <w:rPr>
          <w:rFonts w:ascii="Times New Roman" w:hAnsi="Times New Roman" w:cs="Times New Roman"/>
        </w:rPr>
        <w:t xml:space="preserve"> is in this Act referred to as the Principal Act.</w:t>
      </w:r>
    </w:p>
    <w:p w14:paraId="2CA6051B" w14:textId="77777777" w:rsidR="0006596E" w:rsidRPr="00397BC7" w:rsidRDefault="004E4183" w:rsidP="00644F85">
      <w:pPr>
        <w:spacing w:before="120" w:after="60" w:line="240" w:lineRule="auto"/>
        <w:jc w:val="both"/>
        <w:rPr>
          <w:rFonts w:ascii="Times New Roman" w:hAnsi="Times New Roman" w:cs="Times New Roman"/>
          <w:b/>
          <w:sz w:val="20"/>
        </w:rPr>
      </w:pPr>
      <w:r w:rsidRPr="00397BC7">
        <w:rPr>
          <w:rFonts w:ascii="Times New Roman" w:hAnsi="Times New Roman" w:cs="Times New Roman"/>
          <w:b/>
          <w:sz w:val="20"/>
        </w:rPr>
        <w:t>Interpretation</w:t>
      </w:r>
    </w:p>
    <w:p w14:paraId="781EB359" w14:textId="77777777" w:rsidR="0006596E" w:rsidRPr="00397BC7" w:rsidRDefault="004E4183" w:rsidP="00644F85">
      <w:pPr>
        <w:spacing w:after="0" w:line="240" w:lineRule="auto"/>
        <w:ind w:firstLine="432"/>
        <w:jc w:val="both"/>
        <w:rPr>
          <w:rFonts w:ascii="Times New Roman" w:hAnsi="Times New Roman" w:cs="Times New Roman"/>
        </w:rPr>
      </w:pPr>
      <w:r w:rsidRPr="00397BC7">
        <w:rPr>
          <w:rFonts w:ascii="Times New Roman" w:hAnsi="Times New Roman" w:cs="Times New Roman"/>
          <w:b/>
        </w:rPr>
        <w:t xml:space="preserve">2. </w:t>
      </w:r>
      <w:r w:rsidRPr="00397BC7">
        <w:rPr>
          <w:rFonts w:ascii="Times New Roman" w:hAnsi="Times New Roman" w:cs="Times New Roman"/>
        </w:rPr>
        <w:t>Section 3 of the Principal Act is amended—</w:t>
      </w:r>
    </w:p>
    <w:p w14:paraId="4CD355AB" w14:textId="77777777" w:rsidR="0006596E" w:rsidRPr="00397BC7" w:rsidRDefault="004E4183" w:rsidP="00644F85">
      <w:pPr>
        <w:spacing w:after="0" w:line="240" w:lineRule="auto"/>
        <w:ind w:left="864" w:hanging="432"/>
        <w:jc w:val="both"/>
        <w:rPr>
          <w:rFonts w:ascii="Times New Roman" w:hAnsi="Times New Roman" w:cs="Times New Roman"/>
        </w:rPr>
      </w:pPr>
      <w:r w:rsidRPr="00397BC7">
        <w:rPr>
          <w:rFonts w:ascii="Times New Roman" w:hAnsi="Times New Roman" w:cs="Times New Roman"/>
        </w:rPr>
        <w:t xml:space="preserve">(a) by omitting from sub-section (1) the definition of </w:t>
      </w:r>
      <w:r w:rsidR="001635FA" w:rsidRPr="00397BC7">
        <w:rPr>
          <w:rFonts w:ascii="Times New Roman" w:hAnsi="Times New Roman" w:cs="Times New Roman"/>
        </w:rPr>
        <w:t>“</w:t>
      </w:r>
      <w:r w:rsidRPr="00397BC7">
        <w:rPr>
          <w:rFonts w:ascii="Times New Roman" w:hAnsi="Times New Roman" w:cs="Times New Roman"/>
        </w:rPr>
        <w:t>international conference</w:t>
      </w:r>
      <w:r w:rsidR="001635FA" w:rsidRPr="00397BC7">
        <w:rPr>
          <w:rFonts w:ascii="Times New Roman" w:hAnsi="Times New Roman" w:cs="Times New Roman"/>
        </w:rPr>
        <w:t>”</w:t>
      </w:r>
      <w:r w:rsidRPr="00397BC7">
        <w:rPr>
          <w:rFonts w:ascii="Times New Roman" w:hAnsi="Times New Roman" w:cs="Times New Roman"/>
        </w:rPr>
        <w:t xml:space="preserve"> and substituting the following definition:</w:t>
      </w:r>
    </w:p>
    <w:p w14:paraId="628A502B" w14:textId="77777777" w:rsidR="0006596E" w:rsidRPr="00397BC7" w:rsidRDefault="001635FA" w:rsidP="00644F85">
      <w:pPr>
        <w:spacing w:after="0" w:line="240" w:lineRule="auto"/>
        <w:ind w:left="1584" w:hanging="432"/>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 xml:space="preserve"> </w:t>
      </w:r>
      <w:r w:rsidRPr="00397BC7">
        <w:rPr>
          <w:rFonts w:ascii="Times New Roman" w:hAnsi="Times New Roman" w:cs="Times New Roman"/>
        </w:rPr>
        <w:t>‘</w:t>
      </w:r>
      <w:r w:rsidR="004E4183" w:rsidRPr="00397BC7">
        <w:rPr>
          <w:rFonts w:ascii="Times New Roman" w:hAnsi="Times New Roman" w:cs="Times New Roman"/>
        </w:rPr>
        <w:t>international conference</w:t>
      </w:r>
      <w:r w:rsidRPr="00397BC7">
        <w:rPr>
          <w:rFonts w:ascii="Times New Roman" w:hAnsi="Times New Roman" w:cs="Times New Roman"/>
        </w:rPr>
        <w:t>’</w:t>
      </w:r>
      <w:r w:rsidR="004E4183" w:rsidRPr="00397BC7">
        <w:rPr>
          <w:rFonts w:ascii="Times New Roman" w:hAnsi="Times New Roman" w:cs="Times New Roman"/>
        </w:rPr>
        <w:t xml:space="preserve"> means a conference that is attended by a person representing Australia and—</w:t>
      </w:r>
    </w:p>
    <w:p w14:paraId="6F3273A9" w14:textId="77777777" w:rsidR="0006596E" w:rsidRPr="00397BC7" w:rsidRDefault="001635FA" w:rsidP="0082429A">
      <w:pPr>
        <w:spacing w:after="0" w:line="240" w:lineRule="auto"/>
        <w:jc w:val="center"/>
        <w:rPr>
          <w:rFonts w:ascii="Times New Roman" w:hAnsi="Times New Roman" w:cs="Times New Roman"/>
        </w:rPr>
      </w:pPr>
      <w:r w:rsidRPr="00397BC7">
        <w:rPr>
          <w:rFonts w:ascii="Times New Roman" w:hAnsi="Times New Roman" w:cs="Times New Roman"/>
        </w:rPr>
        <w:br w:type="page"/>
      </w:r>
    </w:p>
    <w:p w14:paraId="7D8C05C3" w14:textId="77777777" w:rsidR="0006596E" w:rsidRPr="00397BC7" w:rsidRDefault="004E4183" w:rsidP="009F4B43">
      <w:pPr>
        <w:spacing w:after="0" w:line="240" w:lineRule="auto"/>
        <w:ind w:left="2304" w:hanging="432"/>
        <w:jc w:val="both"/>
        <w:rPr>
          <w:rFonts w:ascii="Times New Roman" w:hAnsi="Times New Roman" w:cs="Times New Roman"/>
        </w:rPr>
      </w:pPr>
      <w:r w:rsidRPr="00397BC7">
        <w:rPr>
          <w:rFonts w:ascii="Times New Roman" w:hAnsi="Times New Roman" w:cs="Times New Roman"/>
        </w:rPr>
        <w:lastRenderedPageBreak/>
        <w:t>(a) a person representing a country other than Australia; or</w:t>
      </w:r>
    </w:p>
    <w:p w14:paraId="7FC61547" w14:textId="77777777" w:rsidR="0006596E" w:rsidRPr="00397BC7" w:rsidRDefault="004E4183" w:rsidP="009F4B43">
      <w:pPr>
        <w:spacing w:after="0" w:line="240" w:lineRule="auto"/>
        <w:ind w:left="2304" w:hanging="432"/>
        <w:jc w:val="both"/>
        <w:rPr>
          <w:rFonts w:ascii="Times New Roman" w:hAnsi="Times New Roman" w:cs="Times New Roman"/>
        </w:rPr>
      </w:pPr>
      <w:r w:rsidRPr="00397BC7">
        <w:rPr>
          <w:rFonts w:ascii="Times New Roman" w:hAnsi="Times New Roman" w:cs="Times New Roman"/>
        </w:rPr>
        <w:t>(b) a person representing an international organization to which this Act applies or an overseas organization to which this Act applies,</w:t>
      </w:r>
    </w:p>
    <w:p w14:paraId="6D2B4657" w14:textId="77777777" w:rsidR="0006596E" w:rsidRPr="00397BC7" w:rsidRDefault="004E4183" w:rsidP="0058359A">
      <w:pPr>
        <w:spacing w:after="0" w:line="240" w:lineRule="auto"/>
        <w:ind w:left="1530"/>
        <w:jc w:val="both"/>
        <w:rPr>
          <w:rFonts w:ascii="Times New Roman" w:hAnsi="Times New Roman" w:cs="Times New Roman"/>
        </w:rPr>
      </w:pPr>
      <w:r w:rsidRPr="00397BC7">
        <w:rPr>
          <w:rFonts w:ascii="Times New Roman" w:hAnsi="Times New Roman" w:cs="Times New Roman"/>
        </w:rPr>
        <w:t>whether or not it is also attended by another person or other persons;</w:t>
      </w:r>
      <w:r w:rsidR="001635FA" w:rsidRPr="00397BC7">
        <w:rPr>
          <w:rFonts w:ascii="Times New Roman" w:hAnsi="Times New Roman" w:cs="Times New Roman"/>
        </w:rPr>
        <w:t>”</w:t>
      </w:r>
      <w:r w:rsidRPr="00397BC7">
        <w:rPr>
          <w:rFonts w:ascii="Times New Roman" w:hAnsi="Times New Roman" w:cs="Times New Roman"/>
        </w:rPr>
        <w:t>;</w:t>
      </w:r>
    </w:p>
    <w:p w14:paraId="30367A0F" w14:textId="77777777" w:rsidR="0006596E" w:rsidRPr="00397BC7" w:rsidRDefault="004E4183" w:rsidP="009F4B43">
      <w:pPr>
        <w:spacing w:after="0" w:line="240" w:lineRule="auto"/>
        <w:ind w:left="864" w:hanging="432"/>
        <w:jc w:val="both"/>
        <w:rPr>
          <w:rFonts w:ascii="Times New Roman" w:hAnsi="Times New Roman" w:cs="Times New Roman"/>
        </w:rPr>
      </w:pPr>
      <w:r w:rsidRPr="00397BC7">
        <w:rPr>
          <w:rFonts w:ascii="Times New Roman" w:hAnsi="Times New Roman" w:cs="Times New Roman"/>
        </w:rPr>
        <w:t>(b) by adding at the end of sub-section (1) the following definition:</w:t>
      </w:r>
    </w:p>
    <w:p w14:paraId="34F54E11" w14:textId="77777777" w:rsidR="0006596E" w:rsidRPr="00397BC7" w:rsidRDefault="001635FA" w:rsidP="009F4B43">
      <w:pPr>
        <w:spacing w:after="0" w:line="240" w:lineRule="auto"/>
        <w:ind w:left="1584" w:hanging="432"/>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 xml:space="preserve"> </w:t>
      </w:r>
      <w:r w:rsidRPr="00397BC7">
        <w:rPr>
          <w:rFonts w:ascii="Times New Roman" w:hAnsi="Times New Roman" w:cs="Times New Roman"/>
        </w:rPr>
        <w:t>‘</w:t>
      </w:r>
      <w:r w:rsidR="004E4183" w:rsidRPr="00397BC7">
        <w:rPr>
          <w:rFonts w:ascii="Times New Roman" w:hAnsi="Times New Roman" w:cs="Times New Roman"/>
        </w:rPr>
        <w:t>overseas organization to which this Act applies</w:t>
      </w:r>
      <w:r w:rsidRPr="00397BC7">
        <w:rPr>
          <w:rFonts w:ascii="Times New Roman" w:hAnsi="Times New Roman" w:cs="Times New Roman"/>
        </w:rPr>
        <w:t>’</w:t>
      </w:r>
      <w:r w:rsidR="004E4183" w:rsidRPr="00397BC7">
        <w:rPr>
          <w:rFonts w:ascii="Times New Roman" w:hAnsi="Times New Roman" w:cs="Times New Roman"/>
        </w:rPr>
        <w:t xml:space="preserve"> means an organization that is declared by the regulations to be an overseas organization to which this Act applies, and includes—</w:t>
      </w:r>
    </w:p>
    <w:p w14:paraId="41C0B9FE" w14:textId="77777777" w:rsidR="0006596E" w:rsidRPr="00397BC7" w:rsidRDefault="004E4183" w:rsidP="009F4B43">
      <w:pPr>
        <w:spacing w:after="0" w:line="240" w:lineRule="auto"/>
        <w:ind w:left="2304" w:hanging="432"/>
        <w:jc w:val="both"/>
        <w:rPr>
          <w:rFonts w:ascii="Times New Roman" w:hAnsi="Times New Roman" w:cs="Times New Roman"/>
        </w:rPr>
      </w:pPr>
      <w:r w:rsidRPr="00397BC7">
        <w:rPr>
          <w:rFonts w:ascii="Times New Roman" w:hAnsi="Times New Roman" w:cs="Times New Roman"/>
        </w:rPr>
        <w:t>(a) an organ of, or office within, an organization that is so declared;</w:t>
      </w:r>
    </w:p>
    <w:p w14:paraId="19AC1A9F" w14:textId="77777777" w:rsidR="0006596E" w:rsidRPr="00397BC7" w:rsidRDefault="004E4183" w:rsidP="009F4B43">
      <w:pPr>
        <w:spacing w:after="0" w:line="240" w:lineRule="auto"/>
        <w:ind w:left="2304" w:hanging="432"/>
        <w:jc w:val="both"/>
        <w:rPr>
          <w:rFonts w:ascii="Times New Roman" w:hAnsi="Times New Roman" w:cs="Times New Roman"/>
        </w:rPr>
      </w:pPr>
      <w:r w:rsidRPr="00397BC7">
        <w:rPr>
          <w:rFonts w:ascii="Times New Roman" w:hAnsi="Times New Roman" w:cs="Times New Roman"/>
        </w:rPr>
        <w:t>(b) a commission, council or other body established by such an organization or organ; and</w:t>
      </w:r>
    </w:p>
    <w:p w14:paraId="7A85F4F7" w14:textId="77777777" w:rsidR="0006596E" w:rsidRPr="00397BC7" w:rsidRDefault="004E4183" w:rsidP="009F4B43">
      <w:pPr>
        <w:spacing w:after="0" w:line="240" w:lineRule="auto"/>
        <w:ind w:left="2304" w:hanging="432"/>
        <w:jc w:val="both"/>
        <w:rPr>
          <w:rFonts w:ascii="Times New Roman" w:hAnsi="Times New Roman" w:cs="Times New Roman"/>
        </w:rPr>
      </w:pPr>
      <w:r w:rsidRPr="00397BC7">
        <w:rPr>
          <w:rFonts w:ascii="Times New Roman" w:hAnsi="Times New Roman" w:cs="Times New Roman"/>
        </w:rPr>
        <w:t>(c) a committee, or sub-committee of a committee, of such an organization, organ, commission, council or body.</w:t>
      </w:r>
      <w:r w:rsidR="001635FA" w:rsidRPr="00397BC7">
        <w:rPr>
          <w:rFonts w:ascii="Times New Roman" w:hAnsi="Times New Roman" w:cs="Times New Roman"/>
        </w:rPr>
        <w:t>”</w:t>
      </w:r>
      <w:r w:rsidRPr="00397BC7">
        <w:rPr>
          <w:rFonts w:ascii="Times New Roman" w:hAnsi="Times New Roman" w:cs="Times New Roman"/>
        </w:rPr>
        <w:t>;</w:t>
      </w:r>
    </w:p>
    <w:p w14:paraId="00139235" w14:textId="77777777" w:rsidR="0006596E" w:rsidRPr="00397BC7" w:rsidRDefault="004E4183" w:rsidP="009F4B43">
      <w:pPr>
        <w:spacing w:after="0" w:line="240" w:lineRule="auto"/>
        <w:ind w:left="864" w:hanging="432"/>
        <w:jc w:val="both"/>
        <w:rPr>
          <w:rFonts w:ascii="Times New Roman" w:hAnsi="Times New Roman" w:cs="Times New Roman"/>
        </w:rPr>
      </w:pPr>
      <w:r w:rsidRPr="00397BC7">
        <w:rPr>
          <w:rFonts w:ascii="Times New Roman" w:hAnsi="Times New Roman" w:cs="Times New Roman"/>
        </w:rPr>
        <w:t>(c) by omitting sub-section (3) and substituting the following sub-section:</w:t>
      </w:r>
    </w:p>
    <w:p w14:paraId="09DCB314" w14:textId="77777777" w:rsidR="0006596E" w:rsidRPr="00397BC7" w:rsidRDefault="001635FA" w:rsidP="009F4B43">
      <w:pPr>
        <w:spacing w:after="0" w:line="240" w:lineRule="auto"/>
        <w:ind w:left="720" w:firstLine="288"/>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(3) For the purposes of this Act, a person who is, or has been during any period, a member of an organ of an international organization to which this Act applies but is not, or has not been during that period, accredited to that organ as a representative of—</w:t>
      </w:r>
    </w:p>
    <w:p w14:paraId="72CEC61A" w14:textId="77777777" w:rsidR="0006596E" w:rsidRPr="00397BC7" w:rsidRDefault="004E4183" w:rsidP="009F4B43">
      <w:pPr>
        <w:spacing w:after="0" w:line="240" w:lineRule="auto"/>
        <w:ind w:left="1440" w:hanging="432"/>
        <w:jc w:val="both"/>
        <w:rPr>
          <w:rFonts w:ascii="Times New Roman" w:hAnsi="Times New Roman" w:cs="Times New Roman"/>
        </w:rPr>
      </w:pPr>
      <w:r w:rsidRPr="00397BC7">
        <w:rPr>
          <w:rFonts w:ascii="Times New Roman" w:hAnsi="Times New Roman" w:cs="Times New Roman"/>
        </w:rPr>
        <w:t>(a) a country;</w:t>
      </w:r>
    </w:p>
    <w:p w14:paraId="0192D804" w14:textId="77777777" w:rsidR="0006596E" w:rsidRPr="00397BC7" w:rsidRDefault="004E4183" w:rsidP="009F4B43">
      <w:pPr>
        <w:spacing w:after="0" w:line="240" w:lineRule="auto"/>
        <w:ind w:left="1440" w:hanging="432"/>
        <w:jc w:val="both"/>
        <w:rPr>
          <w:rFonts w:ascii="Times New Roman" w:hAnsi="Times New Roman" w:cs="Times New Roman"/>
        </w:rPr>
      </w:pPr>
      <w:r w:rsidRPr="00397BC7">
        <w:rPr>
          <w:rFonts w:ascii="Times New Roman" w:hAnsi="Times New Roman" w:cs="Times New Roman"/>
        </w:rPr>
        <w:t>(b) an international organization to which this Act applies; or</w:t>
      </w:r>
    </w:p>
    <w:p w14:paraId="7975C992" w14:textId="77777777" w:rsidR="0006596E" w:rsidRPr="00397BC7" w:rsidRDefault="004E4183" w:rsidP="009F4B43">
      <w:pPr>
        <w:spacing w:after="0" w:line="240" w:lineRule="auto"/>
        <w:ind w:left="1440" w:hanging="432"/>
        <w:jc w:val="both"/>
        <w:rPr>
          <w:rFonts w:ascii="Times New Roman" w:hAnsi="Times New Roman" w:cs="Times New Roman"/>
        </w:rPr>
      </w:pPr>
      <w:r w:rsidRPr="00397BC7">
        <w:rPr>
          <w:rFonts w:ascii="Times New Roman" w:hAnsi="Times New Roman" w:cs="Times New Roman"/>
        </w:rPr>
        <w:t>(c) an overseas organization to which this Act applies,</w:t>
      </w:r>
    </w:p>
    <w:p w14:paraId="36C2E81E" w14:textId="77777777" w:rsidR="0006596E" w:rsidRPr="00397BC7" w:rsidRDefault="004E4183" w:rsidP="009F4B43">
      <w:pPr>
        <w:spacing w:after="0" w:line="240" w:lineRule="auto"/>
        <w:ind w:left="720"/>
        <w:jc w:val="both"/>
        <w:rPr>
          <w:rFonts w:ascii="Times New Roman" w:hAnsi="Times New Roman" w:cs="Times New Roman"/>
        </w:rPr>
      </w:pPr>
      <w:r w:rsidRPr="00397BC7">
        <w:rPr>
          <w:rFonts w:ascii="Times New Roman" w:hAnsi="Times New Roman" w:cs="Times New Roman"/>
        </w:rPr>
        <w:t>shall be deemed to be, or to have been during that period, as the case may be, so accredited as a representative of the country of which he is a national.</w:t>
      </w:r>
      <w:r w:rsidR="001635FA" w:rsidRPr="00397BC7">
        <w:rPr>
          <w:rFonts w:ascii="Times New Roman" w:hAnsi="Times New Roman" w:cs="Times New Roman"/>
        </w:rPr>
        <w:t>”</w:t>
      </w:r>
      <w:r w:rsidRPr="00397BC7">
        <w:rPr>
          <w:rFonts w:ascii="Times New Roman" w:hAnsi="Times New Roman" w:cs="Times New Roman"/>
        </w:rPr>
        <w:t>; and</w:t>
      </w:r>
    </w:p>
    <w:p w14:paraId="6E4F9280" w14:textId="77777777" w:rsidR="0006596E" w:rsidRPr="00397BC7" w:rsidRDefault="004E4183" w:rsidP="0058359A">
      <w:pPr>
        <w:spacing w:after="0" w:line="240" w:lineRule="auto"/>
        <w:ind w:left="864" w:hanging="432"/>
        <w:jc w:val="both"/>
        <w:rPr>
          <w:rFonts w:ascii="Times New Roman" w:hAnsi="Times New Roman" w:cs="Times New Roman"/>
        </w:rPr>
      </w:pPr>
      <w:r w:rsidRPr="00397BC7">
        <w:rPr>
          <w:rFonts w:ascii="Times New Roman" w:hAnsi="Times New Roman" w:cs="Times New Roman"/>
        </w:rPr>
        <w:t xml:space="preserve">(d) by inserting in paragraph (4) (a) </w:t>
      </w:r>
      <w:r w:rsidR="001635FA" w:rsidRPr="00397BC7">
        <w:rPr>
          <w:rFonts w:ascii="Times New Roman" w:hAnsi="Times New Roman" w:cs="Times New Roman"/>
        </w:rPr>
        <w:t>“</w:t>
      </w:r>
      <w:r w:rsidRPr="00397BC7">
        <w:rPr>
          <w:rFonts w:ascii="Times New Roman" w:hAnsi="Times New Roman" w:cs="Times New Roman"/>
        </w:rPr>
        <w:t>, of an international organization to which this Act applies or of an overseas organization to which this Act applies</w:t>
      </w:r>
      <w:r w:rsidR="001635FA" w:rsidRPr="00397BC7">
        <w:rPr>
          <w:rFonts w:ascii="Times New Roman" w:hAnsi="Times New Roman" w:cs="Times New Roman"/>
        </w:rPr>
        <w:t>”</w:t>
      </w:r>
      <w:r w:rsidRPr="00397BC7">
        <w:rPr>
          <w:rFonts w:ascii="Times New Roman" w:hAnsi="Times New Roman" w:cs="Times New Roman"/>
        </w:rPr>
        <w:t xml:space="preserve"> after </w:t>
      </w:r>
      <w:r w:rsidR="001635FA" w:rsidRPr="00397BC7">
        <w:rPr>
          <w:rFonts w:ascii="Times New Roman" w:hAnsi="Times New Roman" w:cs="Times New Roman"/>
        </w:rPr>
        <w:t>“</w:t>
      </w:r>
      <w:r w:rsidRPr="00397BC7">
        <w:rPr>
          <w:rFonts w:ascii="Times New Roman" w:hAnsi="Times New Roman" w:cs="Times New Roman"/>
        </w:rPr>
        <w:t>country</w:t>
      </w:r>
      <w:r w:rsidR="001635FA" w:rsidRPr="00397BC7">
        <w:rPr>
          <w:rFonts w:ascii="Times New Roman" w:hAnsi="Times New Roman" w:cs="Times New Roman"/>
        </w:rPr>
        <w:t>”</w:t>
      </w:r>
      <w:r w:rsidRPr="00397BC7">
        <w:rPr>
          <w:rFonts w:ascii="Times New Roman" w:hAnsi="Times New Roman" w:cs="Times New Roman"/>
        </w:rPr>
        <w:t>.</w:t>
      </w:r>
    </w:p>
    <w:p w14:paraId="7DB41CE7" w14:textId="77777777" w:rsidR="0006596E" w:rsidRPr="00397BC7" w:rsidRDefault="004E4183" w:rsidP="009F4B43">
      <w:pPr>
        <w:spacing w:before="120" w:after="0" w:line="240" w:lineRule="auto"/>
        <w:ind w:firstLine="432"/>
        <w:jc w:val="both"/>
        <w:rPr>
          <w:rFonts w:ascii="Times New Roman" w:hAnsi="Times New Roman" w:cs="Times New Roman"/>
        </w:rPr>
      </w:pPr>
      <w:r w:rsidRPr="00397BC7">
        <w:rPr>
          <w:rFonts w:ascii="Times New Roman" w:hAnsi="Times New Roman" w:cs="Times New Roman"/>
          <w:b/>
        </w:rPr>
        <w:t xml:space="preserve">3. </w:t>
      </w:r>
      <w:r w:rsidRPr="00397BC7">
        <w:rPr>
          <w:rFonts w:ascii="Times New Roman" w:hAnsi="Times New Roman" w:cs="Times New Roman"/>
        </w:rPr>
        <w:t>After section 5 of the Principal Act the following section is inserted:</w:t>
      </w:r>
    </w:p>
    <w:p w14:paraId="01C5B30C" w14:textId="77777777" w:rsidR="0006596E" w:rsidRPr="00397BC7" w:rsidRDefault="004E4183" w:rsidP="009F4B43">
      <w:pPr>
        <w:spacing w:before="120" w:after="60" w:line="240" w:lineRule="auto"/>
        <w:jc w:val="both"/>
        <w:rPr>
          <w:rFonts w:ascii="Times New Roman" w:hAnsi="Times New Roman" w:cs="Times New Roman"/>
          <w:b/>
          <w:sz w:val="20"/>
        </w:rPr>
      </w:pPr>
      <w:r w:rsidRPr="00397BC7">
        <w:rPr>
          <w:rFonts w:ascii="Times New Roman" w:hAnsi="Times New Roman" w:cs="Times New Roman"/>
          <w:b/>
          <w:sz w:val="20"/>
        </w:rPr>
        <w:t>Overseas organizations to which Act applies</w:t>
      </w:r>
    </w:p>
    <w:p w14:paraId="187280D8" w14:textId="77777777" w:rsidR="0006596E" w:rsidRPr="00397BC7" w:rsidRDefault="001635FA" w:rsidP="009F4B43">
      <w:pPr>
        <w:spacing w:after="0" w:line="240" w:lineRule="auto"/>
        <w:ind w:firstLine="432"/>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5</w:t>
      </w:r>
      <w:r w:rsidR="009F4B43" w:rsidRPr="00397BC7">
        <w:rPr>
          <w:rFonts w:ascii="Times New Roman" w:hAnsi="Times New Roman" w:cs="Times New Roman"/>
          <w:smallCaps/>
        </w:rPr>
        <w:t>a</w:t>
      </w:r>
      <w:r w:rsidR="004E4183" w:rsidRPr="00397BC7">
        <w:rPr>
          <w:rFonts w:ascii="Times New Roman" w:hAnsi="Times New Roman" w:cs="Times New Roman"/>
        </w:rPr>
        <w:t>. (1) Subject to sub-section (2), the regulations may declare—</w:t>
      </w:r>
    </w:p>
    <w:p w14:paraId="7BC59BC2" w14:textId="77777777" w:rsidR="0006596E" w:rsidRPr="00397BC7" w:rsidRDefault="004E4183" w:rsidP="009F4B43">
      <w:pPr>
        <w:spacing w:after="0" w:line="240" w:lineRule="auto"/>
        <w:ind w:left="864" w:hanging="432"/>
        <w:jc w:val="both"/>
        <w:rPr>
          <w:rFonts w:ascii="Times New Roman" w:hAnsi="Times New Roman" w:cs="Times New Roman"/>
        </w:rPr>
      </w:pPr>
      <w:r w:rsidRPr="00397BC7">
        <w:rPr>
          <w:rFonts w:ascii="Times New Roman" w:hAnsi="Times New Roman" w:cs="Times New Roman"/>
        </w:rPr>
        <w:t>(a) an organization the members of which are overseas countries in a particular geographical region;</w:t>
      </w:r>
    </w:p>
    <w:p w14:paraId="66F568A5" w14:textId="77777777" w:rsidR="0006596E" w:rsidRPr="00397BC7" w:rsidRDefault="004E4183" w:rsidP="009F4B43">
      <w:pPr>
        <w:spacing w:after="0" w:line="240" w:lineRule="auto"/>
        <w:ind w:left="864" w:hanging="432"/>
        <w:jc w:val="both"/>
        <w:rPr>
          <w:rFonts w:ascii="Times New Roman" w:hAnsi="Times New Roman" w:cs="Times New Roman"/>
        </w:rPr>
      </w:pPr>
      <w:r w:rsidRPr="00397BC7">
        <w:rPr>
          <w:rFonts w:ascii="Times New Roman" w:hAnsi="Times New Roman" w:cs="Times New Roman"/>
        </w:rPr>
        <w:t>(b) an organization that is constituted by persons representing overseas countries in a particular geographical region; or</w:t>
      </w:r>
    </w:p>
    <w:p w14:paraId="6FBC75DA" w14:textId="0327CDF6" w:rsidR="0006596E" w:rsidRPr="00397BC7" w:rsidRDefault="004E4183" w:rsidP="009F4B43">
      <w:pPr>
        <w:spacing w:after="0" w:line="240" w:lineRule="auto"/>
        <w:ind w:left="864" w:hanging="432"/>
        <w:jc w:val="both"/>
        <w:rPr>
          <w:rFonts w:ascii="Times New Roman" w:hAnsi="Times New Roman" w:cs="Times New Roman"/>
        </w:rPr>
      </w:pPr>
      <w:r w:rsidRPr="00397BC7">
        <w:rPr>
          <w:rFonts w:ascii="Times New Roman" w:hAnsi="Times New Roman" w:cs="Times New Roman"/>
        </w:rPr>
        <w:t>(c) an organization established, or a group of organizations constituted, by</w:t>
      </w:r>
      <w:r w:rsidR="00EE7418">
        <w:rPr>
          <w:rFonts w:ascii="Times New Roman" w:hAnsi="Times New Roman" w:cs="Times New Roman"/>
        </w:rPr>
        <w:t>—</w:t>
      </w:r>
    </w:p>
    <w:p w14:paraId="2C022C53" w14:textId="77777777" w:rsidR="0006596E" w:rsidRPr="00397BC7" w:rsidRDefault="004E4183" w:rsidP="009F4B43">
      <w:pPr>
        <w:spacing w:after="0" w:line="240" w:lineRule="auto"/>
        <w:ind w:left="1584" w:hanging="432"/>
        <w:jc w:val="both"/>
        <w:rPr>
          <w:rFonts w:ascii="Times New Roman" w:hAnsi="Times New Roman" w:cs="Times New Roman"/>
        </w:rPr>
      </w:pPr>
      <w:r w:rsidRPr="00397BC7">
        <w:rPr>
          <w:rFonts w:ascii="Times New Roman" w:hAnsi="Times New Roman" w:cs="Times New Roman"/>
        </w:rPr>
        <w:t>(</w:t>
      </w:r>
      <w:proofErr w:type="spellStart"/>
      <w:r w:rsidRPr="00397BC7">
        <w:rPr>
          <w:rFonts w:ascii="Times New Roman" w:hAnsi="Times New Roman" w:cs="Times New Roman"/>
        </w:rPr>
        <w:t>i</w:t>
      </w:r>
      <w:proofErr w:type="spellEnd"/>
      <w:r w:rsidRPr="00397BC7">
        <w:rPr>
          <w:rFonts w:ascii="Times New Roman" w:hAnsi="Times New Roman" w:cs="Times New Roman"/>
        </w:rPr>
        <w:t>) organizations the members of which are overseas countries in a particular geographical region; or</w:t>
      </w:r>
    </w:p>
    <w:p w14:paraId="6A6B3701" w14:textId="77777777" w:rsidR="0082429A" w:rsidRPr="00397BC7" w:rsidRDefault="001635FA" w:rsidP="0082429A">
      <w:pPr>
        <w:spacing w:after="0" w:line="240" w:lineRule="auto"/>
        <w:jc w:val="both"/>
        <w:rPr>
          <w:rFonts w:ascii="Times New Roman" w:hAnsi="Times New Roman" w:cs="Times New Roman"/>
        </w:rPr>
      </w:pPr>
      <w:r w:rsidRPr="00397BC7">
        <w:rPr>
          <w:rFonts w:ascii="Times New Roman" w:hAnsi="Times New Roman" w:cs="Times New Roman"/>
        </w:rPr>
        <w:br w:type="page"/>
      </w:r>
    </w:p>
    <w:p w14:paraId="2E2A0CD0" w14:textId="77777777" w:rsidR="00340B45" w:rsidRPr="00397BC7" w:rsidRDefault="004E4183" w:rsidP="00EC4FCF">
      <w:pPr>
        <w:spacing w:after="0" w:line="240" w:lineRule="auto"/>
        <w:ind w:left="1584" w:hanging="432"/>
        <w:jc w:val="both"/>
        <w:rPr>
          <w:rFonts w:ascii="Times New Roman" w:hAnsi="Times New Roman" w:cs="Times New Roman"/>
        </w:rPr>
      </w:pPr>
      <w:r w:rsidRPr="00397BC7">
        <w:rPr>
          <w:rFonts w:ascii="Times New Roman" w:hAnsi="Times New Roman" w:cs="Times New Roman"/>
        </w:rPr>
        <w:lastRenderedPageBreak/>
        <w:t>(ii) organizations that are constituted by persons representing overseas countries in a particular geographical region,</w:t>
      </w:r>
    </w:p>
    <w:p w14:paraId="1E3A4D2C" w14:textId="77777777" w:rsidR="0006596E" w:rsidRPr="00397BC7" w:rsidRDefault="004E4183" w:rsidP="00340B45">
      <w:pPr>
        <w:spacing w:after="0" w:line="240" w:lineRule="auto"/>
        <w:jc w:val="both"/>
        <w:rPr>
          <w:rFonts w:ascii="Times New Roman" w:hAnsi="Times New Roman" w:cs="Times New Roman"/>
        </w:rPr>
      </w:pPr>
      <w:r w:rsidRPr="00397BC7">
        <w:rPr>
          <w:rFonts w:ascii="Times New Roman" w:hAnsi="Times New Roman" w:cs="Times New Roman"/>
        </w:rPr>
        <w:t>to be an overseas organization to which this Act applies.</w:t>
      </w:r>
    </w:p>
    <w:p w14:paraId="3DAF6102" w14:textId="77777777" w:rsidR="0006596E" w:rsidRPr="00397BC7" w:rsidRDefault="001635FA" w:rsidP="00D90CCB">
      <w:pPr>
        <w:spacing w:before="60" w:after="0" w:line="240" w:lineRule="auto"/>
        <w:ind w:firstLine="432"/>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(2) An organization shall not be declared by the regulations to be an overseas organization to which this Act applies if—</w:t>
      </w:r>
    </w:p>
    <w:p w14:paraId="0C296345" w14:textId="77777777" w:rsidR="0006596E" w:rsidRPr="00397BC7" w:rsidRDefault="004E4183" w:rsidP="00EC4FCF">
      <w:pPr>
        <w:spacing w:after="0" w:line="240" w:lineRule="auto"/>
        <w:ind w:left="864" w:hanging="432"/>
        <w:jc w:val="both"/>
        <w:rPr>
          <w:rFonts w:ascii="Times New Roman" w:hAnsi="Times New Roman" w:cs="Times New Roman"/>
        </w:rPr>
      </w:pPr>
      <w:r w:rsidRPr="00397BC7">
        <w:rPr>
          <w:rFonts w:ascii="Times New Roman" w:hAnsi="Times New Roman" w:cs="Times New Roman"/>
        </w:rPr>
        <w:t>(a) Australia is a member of the organization; or</w:t>
      </w:r>
    </w:p>
    <w:p w14:paraId="2AD203DE" w14:textId="77777777" w:rsidR="0006596E" w:rsidRPr="00397BC7" w:rsidRDefault="004E4183" w:rsidP="00EC4FCF">
      <w:pPr>
        <w:spacing w:after="0" w:line="240" w:lineRule="auto"/>
        <w:ind w:left="864" w:hanging="432"/>
        <w:jc w:val="both"/>
        <w:rPr>
          <w:rFonts w:ascii="Times New Roman" w:hAnsi="Times New Roman" w:cs="Times New Roman"/>
        </w:rPr>
      </w:pPr>
      <w:r w:rsidRPr="00397BC7">
        <w:rPr>
          <w:rFonts w:ascii="Times New Roman" w:hAnsi="Times New Roman" w:cs="Times New Roman"/>
        </w:rPr>
        <w:t>(b) the organization is constituted by a person or persons representing Australia and a person or persons representing a country or countries other than Australia.</w:t>
      </w:r>
      <w:r w:rsidR="001635FA" w:rsidRPr="00397BC7">
        <w:rPr>
          <w:rFonts w:ascii="Times New Roman" w:hAnsi="Times New Roman" w:cs="Times New Roman"/>
        </w:rPr>
        <w:t>”</w:t>
      </w:r>
      <w:r w:rsidRPr="00397BC7">
        <w:rPr>
          <w:rFonts w:ascii="Times New Roman" w:hAnsi="Times New Roman" w:cs="Times New Roman"/>
        </w:rPr>
        <w:t>.</w:t>
      </w:r>
    </w:p>
    <w:p w14:paraId="55EB1F28" w14:textId="77777777" w:rsidR="0006596E" w:rsidRPr="00397BC7" w:rsidRDefault="004E4183" w:rsidP="00EC4FCF">
      <w:pPr>
        <w:spacing w:before="120" w:after="60" w:line="240" w:lineRule="auto"/>
        <w:jc w:val="both"/>
        <w:rPr>
          <w:rFonts w:ascii="Times New Roman" w:hAnsi="Times New Roman" w:cs="Times New Roman"/>
          <w:b/>
          <w:sz w:val="20"/>
        </w:rPr>
      </w:pPr>
      <w:r w:rsidRPr="00397BC7">
        <w:rPr>
          <w:rFonts w:ascii="Times New Roman" w:hAnsi="Times New Roman" w:cs="Times New Roman"/>
          <w:b/>
          <w:sz w:val="20"/>
        </w:rPr>
        <w:t>Privileges and immunities of certain international organizations and persons connected therewith</w:t>
      </w:r>
    </w:p>
    <w:p w14:paraId="3817349F" w14:textId="77777777" w:rsidR="0006596E" w:rsidRPr="00397BC7" w:rsidRDefault="004E4183" w:rsidP="00EC4FCF">
      <w:pPr>
        <w:spacing w:after="0" w:line="240" w:lineRule="auto"/>
        <w:ind w:firstLine="432"/>
        <w:jc w:val="both"/>
        <w:rPr>
          <w:rFonts w:ascii="Times New Roman" w:hAnsi="Times New Roman" w:cs="Times New Roman"/>
        </w:rPr>
      </w:pPr>
      <w:r w:rsidRPr="00397BC7">
        <w:rPr>
          <w:rFonts w:ascii="Times New Roman" w:hAnsi="Times New Roman" w:cs="Times New Roman"/>
          <w:b/>
        </w:rPr>
        <w:t>4.</w:t>
      </w:r>
      <w:r w:rsidRPr="00397BC7">
        <w:rPr>
          <w:rFonts w:ascii="Times New Roman" w:hAnsi="Times New Roman" w:cs="Times New Roman"/>
        </w:rPr>
        <w:t xml:space="preserve"> Section 6 of the Principal Act is amended—</w:t>
      </w:r>
    </w:p>
    <w:p w14:paraId="6D4A9199" w14:textId="77777777" w:rsidR="0006596E" w:rsidRPr="00397BC7" w:rsidRDefault="004E4183" w:rsidP="00EC4FCF">
      <w:pPr>
        <w:spacing w:after="0" w:line="240" w:lineRule="auto"/>
        <w:ind w:left="864" w:hanging="432"/>
        <w:jc w:val="both"/>
        <w:rPr>
          <w:rFonts w:ascii="Times New Roman" w:hAnsi="Times New Roman" w:cs="Times New Roman"/>
        </w:rPr>
      </w:pPr>
      <w:r w:rsidRPr="00397BC7">
        <w:rPr>
          <w:rFonts w:ascii="Times New Roman" w:hAnsi="Times New Roman" w:cs="Times New Roman"/>
        </w:rPr>
        <w:t>(a) by omitting sub-paragraph (1) (c) (</w:t>
      </w:r>
      <w:proofErr w:type="spellStart"/>
      <w:r w:rsidRPr="00397BC7">
        <w:rPr>
          <w:rFonts w:ascii="Times New Roman" w:hAnsi="Times New Roman" w:cs="Times New Roman"/>
        </w:rPr>
        <w:t>i</w:t>
      </w:r>
      <w:proofErr w:type="spellEnd"/>
      <w:r w:rsidRPr="00397BC7">
        <w:rPr>
          <w:rFonts w:ascii="Times New Roman" w:hAnsi="Times New Roman" w:cs="Times New Roman"/>
        </w:rPr>
        <w:t>) and substituting the following sub-paragraph:</w:t>
      </w:r>
    </w:p>
    <w:p w14:paraId="60C0929E" w14:textId="77777777" w:rsidR="0006596E" w:rsidRPr="00397BC7" w:rsidRDefault="001635FA" w:rsidP="00EC4FCF">
      <w:pPr>
        <w:spacing w:after="0" w:line="240" w:lineRule="auto"/>
        <w:ind w:left="1584" w:hanging="432"/>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w:t>
      </w:r>
      <w:proofErr w:type="spellStart"/>
      <w:r w:rsidR="004E4183" w:rsidRPr="00397BC7">
        <w:rPr>
          <w:rFonts w:ascii="Times New Roman" w:hAnsi="Times New Roman" w:cs="Times New Roman"/>
        </w:rPr>
        <w:t>i</w:t>
      </w:r>
      <w:proofErr w:type="spellEnd"/>
      <w:r w:rsidR="004E4183" w:rsidRPr="00397BC7">
        <w:rPr>
          <w:rFonts w:ascii="Times New Roman" w:hAnsi="Times New Roman" w:cs="Times New Roman"/>
        </w:rPr>
        <w:t>) upon a person who is accredited to, or is in attendance at an international conference convened by, an international organization to which this Act applies as a representative of—</w:t>
      </w:r>
    </w:p>
    <w:p w14:paraId="56C590F0" w14:textId="77777777" w:rsidR="0006596E" w:rsidRPr="00397BC7" w:rsidRDefault="004E4183" w:rsidP="00EC4FCF">
      <w:pPr>
        <w:spacing w:after="0" w:line="240" w:lineRule="auto"/>
        <w:ind w:left="2304" w:hanging="432"/>
        <w:jc w:val="both"/>
        <w:rPr>
          <w:rFonts w:ascii="Times New Roman" w:hAnsi="Times New Roman" w:cs="Times New Roman"/>
        </w:rPr>
      </w:pPr>
      <w:r w:rsidRPr="00397BC7">
        <w:rPr>
          <w:rFonts w:ascii="Times New Roman" w:hAnsi="Times New Roman" w:cs="Times New Roman"/>
        </w:rPr>
        <w:t>(</w:t>
      </w:r>
      <w:r w:rsidR="00EC4FCF" w:rsidRPr="00397BC7">
        <w:rPr>
          <w:rFonts w:ascii="Times New Roman" w:hAnsi="Times New Roman" w:cs="Times New Roman"/>
          <w:smallCaps/>
        </w:rPr>
        <w:t>a</w:t>
      </w:r>
      <w:r w:rsidRPr="00397BC7">
        <w:rPr>
          <w:rFonts w:ascii="Times New Roman" w:hAnsi="Times New Roman" w:cs="Times New Roman"/>
        </w:rPr>
        <w:t>) a country other than Australia;</w:t>
      </w:r>
    </w:p>
    <w:p w14:paraId="74562359" w14:textId="77777777" w:rsidR="0006596E" w:rsidRPr="00397BC7" w:rsidRDefault="004E4183" w:rsidP="00EC4FCF">
      <w:pPr>
        <w:spacing w:after="0" w:line="240" w:lineRule="auto"/>
        <w:ind w:left="2304" w:hanging="432"/>
        <w:jc w:val="both"/>
        <w:rPr>
          <w:rFonts w:ascii="Times New Roman" w:hAnsi="Times New Roman" w:cs="Times New Roman"/>
        </w:rPr>
      </w:pPr>
      <w:r w:rsidRPr="00397BC7">
        <w:rPr>
          <w:rFonts w:ascii="Times New Roman" w:hAnsi="Times New Roman" w:cs="Times New Roman"/>
        </w:rPr>
        <w:t>(</w:t>
      </w:r>
      <w:r w:rsidR="00EC4FCF" w:rsidRPr="00397BC7">
        <w:rPr>
          <w:rFonts w:ascii="Times New Roman" w:hAnsi="Times New Roman" w:cs="Times New Roman"/>
          <w:smallCaps/>
        </w:rPr>
        <w:t>b</w:t>
      </w:r>
      <w:r w:rsidRPr="00397BC7">
        <w:rPr>
          <w:rFonts w:ascii="Times New Roman" w:hAnsi="Times New Roman" w:cs="Times New Roman"/>
        </w:rPr>
        <w:t>) another international organization to which this Act applies; or</w:t>
      </w:r>
    </w:p>
    <w:p w14:paraId="2796F735" w14:textId="77777777" w:rsidR="0006596E" w:rsidRPr="00397BC7" w:rsidRDefault="004E4183" w:rsidP="00EC4FCF">
      <w:pPr>
        <w:spacing w:after="0" w:line="240" w:lineRule="auto"/>
        <w:ind w:left="2304" w:hanging="432"/>
        <w:jc w:val="both"/>
        <w:rPr>
          <w:rFonts w:ascii="Times New Roman" w:hAnsi="Times New Roman" w:cs="Times New Roman"/>
        </w:rPr>
      </w:pPr>
      <w:r w:rsidRPr="00397BC7">
        <w:rPr>
          <w:rFonts w:ascii="Times New Roman" w:hAnsi="Times New Roman" w:cs="Times New Roman"/>
        </w:rPr>
        <w:t>(</w:t>
      </w:r>
      <w:r w:rsidR="00EC4FCF" w:rsidRPr="00397BC7">
        <w:rPr>
          <w:rFonts w:ascii="Times New Roman" w:hAnsi="Times New Roman" w:cs="Times New Roman"/>
          <w:smallCaps/>
        </w:rPr>
        <w:t>c</w:t>
      </w:r>
      <w:r w:rsidRPr="00397BC7">
        <w:rPr>
          <w:rFonts w:ascii="Times New Roman" w:hAnsi="Times New Roman" w:cs="Times New Roman"/>
        </w:rPr>
        <w:t>) an overseas organization to which this Act applies,</w:t>
      </w:r>
    </w:p>
    <w:p w14:paraId="6596790E" w14:textId="77777777" w:rsidR="0006596E" w:rsidRPr="00397BC7" w:rsidRDefault="004E4183" w:rsidP="00EC4FCF">
      <w:pPr>
        <w:spacing w:after="0" w:line="240" w:lineRule="auto"/>
        <w:ind w:left="1530"/>
        <w:jc w:val="both"/>
        <w:rPr>
          <w:rFonts w:ascii="Times New Roman" w:hAnsi="Times New Roman" w:cs="Times New Roman"/>
        </w:rPr>
      </w:pPr>
      <w:r w:rsidRPr="00397BC7">
        <w:rPr>
          <w:rFonts w:ascii="Times New Roman" w:hAnsi="Times New Roman" w:cs="Times New Roman"/>
        </w:rPr>
        <w:t>all or any of the privileges and immunities specified in Part I of the Third Schedule; and</w:t>
      </w:r>
      <w:r w:rsidR="001635FA" w:rsidRPr="00397BC7">
        <w:rPr>
          <w:rFonts w:ascii="Times New Roman" w:hAnsi="Times New Roman" w:cs="Times New Roman"/>
        </w:rPr>
        <w:t>”</w:t>
      </w:r>
      <w:r w:rsidRPr="00397BC7">
        <w:rPr>
          <w:rFonts w:ascii="Times New Roman" w:hAnsi="Times New Roman" w:cs="Times New Roman"/>
        </w:rPr>
        <w:t>;</w:t>
      </w:r>
    </w:p>
    <w:p w14:paraId="58AEEEE4" w14:textId="77777777" w:rsidR="0006596E" w:rsidRPr="00397BC7" w:rsidRDefault="004E4183" w:rsidP="00B25F84">
      <w:pPr>
        <w:spacing w:before="60" w:after="0" w:line="240" w:lineRule="auto"/>
        <w:ind w:left="864" w:hanging="432"/>
        <w:jc w:val="both"/>
        <w:rPr>
          <w:rFonts w:ascii="Times New Roman" w:hAnsi="Times New Roman" w:cs="Times New Roman"/>
        </w:rPr>
      </w:pPr>
      <w:r w:rsidRPr="00397BC7">
        <w:rPr>
          <w:rFonts w:ascii="Times New Roman" w:hAnsi="Times New Roman" w:cs="Times New Roman"/>
        </w:rPr>
        <w:t xml:space="preserve">(b) by adding at the end of paragraph (2) (d) </w:t>
      </w:r>
      <w:r w:rsidR="001635FA" w:rsidRPr="00397BC7">
        <w:rPr>
          <w:rFonts w:ascii="Times New Roman" w:hAnsi="Times New Roman" w:cs="Times New Roman"/>
        </w:rPr>
        <w:t>“</w:t>
      </w:r>
      <w:r w:rsidRPr="00397BC7">
        <w:rPr>
          <w:rFonts w:ascii="Times New Roman" w:hAnsi="Times New Roman" w:cs="Times New Roman"/>
        </w:rPr>
        <w:t>, of particular international organizations to which this Act applies or of particular overseas organizations to which this Act applies</w:t>
      </w:r>
      <w:r w:rsidR="001635FA" w:rsidRPr="00397BC7">
        <w:rPr>
          <w:rFonts w:ascii="Times New Roman" w:hAnsi="Times New Roman" w:cs="Times New Roman"/>
        </w:rPr>
        <w:t>”</w:t>
      </w:r>
      <w:r w:rsidRPr="00397BC7">
        <w:rPr>
          <w:rFonts w:ascii="Times New Roman" w:hAnsi="Times New Roman" w:cs="Times New Roman"/>
        </w:rPr>
        <w:t>;</w:t>
      </w:r>
    </w:p>
    <w:p w14:paraId="4A0F94BE" w14:textId="77777777" w:rsidR="0006596E" w:rsidRPr="00397BC7" w:rsidRDefault="004E4183" w:rsidP="00B25F84">
      <w:pPr>
        <w:spacing w:before="60" w:after="0" w:line="240" w:lineRule="auto"/>
        <w:ind w:left="864" w:hanging="432"/>
        <w:jc w:val="both"/>
        <w:rPr>
          <w:rFonts w:ascii="Times New Roman" w:hAnsi="Times New Roman" w:cs="Times New Roman"/>
        </w:rPr>
      </w:pPr>
      <w:r w:rsidRPr="00397BC7">
        <w:rPr>
          <w:rFonts w:ascii="Times New Roman" w:hAnsi="Times New Roman" w:cs="Times New Roman"/>
        </w:rPr>
        <w:t>(c) by omitting sub-section (3) and substituting the following sub-section:</w:t>
      </w:r>
    </w:p>
    <w:p w14:paraId="52CA16C9" w14:textId="77777777" w:rsidR="0006596E" w:rsidRPr="00397BC7" w:rsidRDefault="001635FA" w:rsidP="00A62937">
      <w:pPr>
        <w:spacing w:before="60" w:after="0" w:line="240" w:lineRule="auto"/>
        <w:ind w:left="720" w:firstLine="288"/>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(3) Where by the regulations any privileges or immunities are conferred upon a person who is accredited to, or is in attendance at an international conference convened by, an international organization to which this Act applies as a representative of—</w:t>
      </w:r>
    </w:p>
    <w:p w14:paraId="2DD90E16" w14:textId="77777777" w:rsidR="0006596E" w:rsidRPr="00397BC7" w:rsidRDefault="004E4183" w:rsidP="00EC4FCF">
      <w:pPr>
        <w:spacing w:after="0" w:line="240" w:lineRule="auto"/>
        <w:ind w:left="1440" w:hanging="432"/>
        <w:jc w:val="both"/>
        <w:rPr>
          <w:rFonts w:ascii="Times New Roman" w:hAnsi="Times New Roman" w:cs="Times New Roman"/>
        </w:rPr>
      </w:pPr>
      <w:r w:rsidRPr="00397BC7">
        <w:rPr>
          <w:rFonts w:ascii="Times New Roman" w:hAnsi="Times New Roman" w:cs="Times New Roman"/>
        </w:rPr>
        <w:t>(a) a country other than Australia;</w:t>
      </w:r>
    </w:p>
    <w:p w14:paraId="7AFE3F80" w14:textId="77777777" w:rsidR="0006596E" w:rsidRPr="00397BC7" w:rsidRDefault="004E4183" w:rsidP="00EC4FCF">
      <w:pPr>
        <w:spacing w:after="0" w:line="240" w:lineRule="auto"/>
        <w:ind w:left="1440" w:hanging="432"/>
        <w:jc w:val="both"/>
        <w:rPr>
          <w:rFonts w:ascii="Times New Roman" w:hAnsi="Times New Roman" w:cs="Times New Roman"/>
        </w:rPr>
      </w:pPr>
      <w:r w:rsidRPr="00397BC7">
        <w:rPr>
          <w:rFonts w:ascii="Times New Roman" w:hAnsi="Times New Roman" w:cs="Times New Roman"/>
        </w:rPr>
        <w:t>(b) another international organization to which this Act applies; or</w:t>
      </w:r>
    </w:p>
    <w:p w14:paraId="06D705B8" w14:textId="77777777" w:rsidR="0006596E" w:rsidRPr="00397BC7" w:rsidRDefault="004E4183" w:rsidP="00EC4FCF">
      <w:pPr>
        <w:spacing w:after="0" w:line="240" w:lineRule="auto"/>
        <w:ind w:left="1440" w:hanging="432"/>
        <w:jc w:val="both"/>
        <w:rPr>
          <w:rFonts w:ascii="Times New Roman" w:hAnsi="Times New Roman" w:cs="Times New Roman"/>
        </w:rPr>
      </w:pPr>
      <w:r w:rsidRPr="00397BC7">
        <w:rPr>
          <w:rFonts w:ascii="Times New Roman" w:hAnsi="Times New Roman" w:cs="Times New Roman"/>
        </w:rPr>
        <w:t>(c) an overseas organization to which this Act applies,</w:t>
      </w:r>
    </w:p>
    <w:p w14:paraId="02030CD5" w14:textId="77777777" w:rsidR="0006596E" w:rsidRPr="00397BC7" w:rsidRDefault="004E4183" w:rsidP="00EC4FCF">
      <w:pPr>
        <w:spacing w:after="0" w:line="240" w:lineRule="auto"/>
        <w:ind w:left="720"/>
        <w:jc w:val="both"/>
        <w:rPr>
          <w:rFonts w:ascii="Times New Roman" w:hAnsi="Times New Roman" w:cs="Times New Roman"/>
        </w:rPr>
      </w:pPr>
      <w:r w:rsidRPr="00397BC7">
        <w:rPr>
          <w:rFonts w:ascii="Times New Roman" w:hAnsi="Times New Roman" w:cs="Times New Roman"/>
        </w:rPr>
        <w:t>that person is entitled to the same privileges and immunities while travelling to a place for the purpose of presenting his credentials or of attending the conference or while returning from a place after ceasing to be so accredited or after attending the conference.</w:t>
      </w:r>
      <w:r w:rsidR="001635FA" w:rsidRPr="00397BC7">
        <w:rPr>
          <w:rFonts w:ascii="Times New Roman" w:hAnsi="Times New Roman" w:cs="Times New Roman"/>
        </w:rPr>
        <w:t>”</w:t>
      </w:r>
      <w:r w:rsidRPr="00397BC7">
        <w:rPr>
          <w:rFonts w:ascii="Times New Roman" w:hAnsi="Times New Roman" w:cs="Times New Roman"/>
        </w:rPr>
        <w:t>; and</w:t>
      </w:r>
    </w:p>
    <w:p w14:paraId="4A100891" w14:textId="77777777" w:rsidR="0006596E" w:rsidRPr="00397BC7" w:rsidRDefault="004E4183" w:rsidP="009F3811">
      <w:pPr>
        <w:spacing w:before="60" w:after="0" w:line="240" w:lineRule="auto"/>
        <w:ind w:left="864" w:hanging="432"/>
        <w:jc w:val="both"/>
        <w:rPr>
          <w:rFonts w:ascii="Times New Roman" w:hAnsi="Times New Roman" w:cs="Times New Roman"/>
        </w:rPr>
      </w:pPr>
      <w:r w:rsidRPr="00397BC7">
        <w:rPr>
          <w:rFonts w:ascii="Times New Roman" w:hAnsi="Times New Roman" w:cs="Times New Roman"/>
        </w:rPr>
        <w:t>(d) by omitting sub-sections (5) and (6) and substituting the following sub-sections:</w:t>
      </w:r>
    </w:p>
    <w:p w14:paraId="64257D90" w14:textId="77777777" w:rsidR="004C0788" w:rsidRPr="00397BC7" w:rsidRDefault="001635FA" w:rsidP="004C0788">
      <w:pPr>
        <w:spacing w:after="0" w:line="240" w:lineRule="auto"/>
        <w:jc w:val="both"/>
        <w:rPr>
          <w:rFonts w:ascii="Times New Roman" w:hAnsi="Times New Roman" w:cs="Times New Roman"/>
        </w:rPr>
      </w:pPr>
      <w:r w:rsidRPr="00397BC7">
        <w:rPr>
          <w:rFonts w:ascii="Times New Roman" w:hAnsi="Times New Roman" w:cs="Times New Roman"/>
        </w:rPr>
        <w:br w:type="page"/>
      </w:r>
    </w:p>
    <w:p w14:paraId="0D4EFAD2" w14:textId="77777777" w:rsidR="0006596E" w:rsidRPr="00397BC7" w:rsidRDefault="001635FA" w:rsidP="00206035">
      <w:pPr>
        <w:spacing w:after="0" w:line="240" w:lineRule="auto"/>
        <w:ind w:left="720" w:firstLine="288"/>
        <w:jc w:val="both"/>
        <w:rPr>
          <w:rFonts w:ascii="Times New Roman" w:hAnsi="Times New Roman" w:cs="Times New Roman"/>
        </w:rPr>
      </w:pPr>
      <w:r w:rsidRPr="00397BC7">
        <w:rPr>
          <w:rFonts w:ascii="Times New Roman" w:hAnsi="Times New Roman" w:cs="Times New Roman"/>
        </w:rPr>
        <w:lastRenderedPageBreak/>
        <w:t>“</w:t>
      </w:r>
      <w:r w:rsidR="004E4183" w:rsidRPr="00397BC7">
        <w:rPr>
          <w:rFonts w:ascii="Times New Roman" w:hAnsi="Times New Roman" w:cs="Times New Roman"/>
        </w:rPr>
        <w:t>(5) Subject to sub-section (6), where by the regulations or by sub-section (3) any privileges or immunities are conferred upon a person who is, or has been, a person accredited to, or in attendance at an international conference convened by, an international organization to which this Act applies as a representative of—</w:t>
      </w:r>
    </w:p>
    <w:p w14:paraId="29F90748" w14:textId="77777777" w:rsidR="0006596E" w:rsidRPr="00397BC7" w:rsidRDefault="004E4183" w:rsidP="00206035">
      <w:pPr>
        <w:spacing w:after="0" w:line="240" w:lineRule="auto"/>
        <w:ind w:left="1440" w:hanging="432"/>
        <w:jc w:val="both"/>
        <w:rPr>
          <w:rFonts w:ascii="Times New Roman" w:hAnsi="Times New Roman" w:cs="Times New Roman"/>
        </w:rPr>
      </w:pPr>
      <w:r w:rsidRPr="00397BC7">
        <w:rPr>
          <w:rFonts w:ascii="Times New Roman" w:hAnsi="Times New Roman" w:cs="Times New Roman"/>
        </w:rPr>
        <w:t>(a) a country other than Australia;</w:t>
      </w:r>
    </w:p>
    <w:p w14:paraId="51992973" w14:textId="77777777" w:rsidR="0006596E" w:rsidRPr="00397BC7" w:rsidRDefault="004E4183" w:rsidP="00206035">
      <w:pPr>
        <w:spacing w:after="0" w:line="240" w:lineRule="auto"/>
        <w:ind w:left="1440" w:hanging="432"/>
        <w:jc w:val="both"/>
        <w:rPr>
          <w:rFonts w:ascii="Times New Roman" w:hAnsi="Times New Roman" w:cs="Times New Roman"/>
        </w:rPr>
      </w:pPr>
      <w:r w:rsidRPr="00397BC7">
        <w:rPr>
          <w:rFonts w:ascii="Times New Roman" w:hAnsi="Times New Roman" w:cs="Times New Roman"/>
        </w:rPr>
        <w:t>(b) another international organization to which this Act applies; or</w:t>
      </w:r>
    </w:p>
    <w:p w14:paraId="7BD807E0" w14:textId="77777777" w:rsidR="00B96954" w:rsidRPr="00397BC7" w:rsidRDefault="004E4183" w:rsidP="00206035">
      <w:pPr>
        <w:spacing w:after="0" w:line="240" w:lineRule="auto"/>
        <w:ind w:left="1440" w:hanging="432"/>
        <w:jc w:val="both"/>
        <w:rPr>
          <w:rFonts w:ascii="Times New Roman" w:hAnsi="Times New Roman" w:cs="Times New Roman"/>
        </w:rPr>
      </w:pPr>
      <w:r w:rsidRPr="00397BC7">
        <w:rPr>
          <w:rFonts w:ascii="Times New Roman" w:hAnsi="Times New Roman" w:cs="Times New Roman"/>
        </w:rPr>
        <w:t>(c) an overseas organization to which this Act applies,</w:t>
      </w:r>
    </w:p>
    <w:p w14:paraId="29B31A2E" w14:textId="77777777" w:rsidR="0006596E" w:rsidRPr="00397BC7" w:rsidRDefault="004E4183" w:rsidP="00B96954">
      <w:pPr>
        <w:spacing w:after="0" w:line="240" w:lineRule="auto"/>
        <w:ind w:left="720"/>
        <w:jc w:val="both"/>
        <w:rPr>
          <w:rFonts w:ascii="Times New Roman" w:hAnsi="Times New Roman" w:cs="Times New Roman"/>
        </w:rPr>
      </w:pPr>
      <w:r w:rsidRPr="00397BC7">
        <w:rPr>
          <w:rFonts w:ascii="Times New Roman" w:hAnsi="Times New Roman" w:cs="Times New Roman"/>
        </w:rPr>
        <w:t>a person who is, or has been during any period, a member of the official staff of the first-mentioned person is entitled, in respect of that period, to the same privileges and immunities.</w:t>
      </w:r>
    </w:p>
    <w:p w14:paraId="57002FA6" w14:textId="77777777" w:rsidR="0006596E" w:rsidRPr="00397BC7" w:rsidRDefault="001635FA" w:rsidP="00206035">
      <w:pPr>
        <w:spacing w:after="0" w:line="240" w:lineRule="auto"/>
        <w:ind w:left="720" w:firstLine="288"/>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(6) A person who is, or has been, a representative of—</w:t>
      </w:r>
    </w:p>
    <w:p w14:paraId="3D30E472" w14:textId="77777777" w:rsidR="0006596E" w:rsidRPr="00397BC7" w:rsidRDefault="004E4183" w:rsidP="00206035">
      <w:pPr>
        <w:spacing w:after="0" w:line="240" w:lineRule="auto"/>
        <w:ind w:left="1440" w:hanging="432"/>
        <w:jc w:val="both"/>
        <w:rPr>
          <w:rFonts w:ascii="Times New Roman" w:hAnsi="Times New Roman" w:cs="Times New Roman"/>
        </w:rPr>
      </w:pPr>
      <w:r w:rsidRPr="00397BC7">
        <w:rPr>
          <w:rFonts w:ascii="Times New Roman" w:hAnsi="Times New Roman" w:cs="Times New Roman"/>
        </w:rPr>
        <w:t>(a) a country other than Australia;</w:t>
      </w:r>
    </w:p>
    <w:p w14:paraId="17B8CDE5" w14:textId="77777777" w:rsidR="0006596E" w:rsidRPr="00397BC7" w:rsidRDefault="004E4183" w:rsidP="00206035">
      <w:pPr>
        <w:spacing w:after="0" w:line="240" w:lineRule="auto"/>
        <w:ind w:left="1440" w:hanging="432"/>
        <w:jc w:val="both"/>
        <w:rPr>
          <w:rFonts w:ascii="Times New Roman" w:hAnsi="Times New Roman" w:cs="Times New Roman"/>
        </w:rPr>
      </w:pPr>
      <w:r w:rsidRPr="00397BC7">
        <w:rPr>
          <w:rFonts w:ascii="Times New Roman" w:hAnsi="Times New Roman" w:cs="Times New Roman"/>
        </w:rPr>
        <w:t>(b) an international organization to which this Act applies; or</w:t>
      </w:r>
    </w:p>
    <w:p w14:paraId="27BF93EC" w14:textId="77777777" w:rsidR="0006596E" w:rsidRPr="00397BC7" w:rsidRDefault="004E4183" w:rsidP="00206035">
      <w:pPr>
        <w:spacing w:after="0" w:line="240" w:lineRule="auto"/>
        <w:ind w:left="1440" w:hanging="432"/>
        <w:jc w:val="both"/>
        <w:rPr>
          <w:rFonts w:ascii="Times New Roman" w:hAnsi="Times New Roman" w:cs="Times New Roman"/>
        </w:rPr>
      </w:pPr>
      <w:r w:rsidRPr="00397BC7">
        <w:rPr>
          <w:rFonts w:ascii="Times New Roman" w:hAnsi="Times New Roman" w:cs="Times New Roman"/>
        </w:rPr>
        <w:t>(c) an overseas organization to which this Act applies,</w:t>
      </w:r>
    </w:p>
    <w:p w14:paraId="7B9A9461" w14:textId="77777777" w:rsidR="0006596E" w:rsidRPr="00397BC7" w:rsidRDefault="004E4183" w:rsidP="00206035">
      <w:pPr>
        <w:spacing w:after="0" w:line="240" w:lineRule="auto"/>
        <w:ind w:left="720"/>
        <w:jc w:val="both"/>
        <w:rPr>
          <w:rFonts w:ascii="Times New Roman" w:hAnsi="Times New Roman" w:cs="Times New Roman"/>
        </w:rPr>
      </w:pPr>
      <w:r w:rsidRPr="00397BC7">
        <w:rPr>
          <w:rFonts w:ascii="Times New Roman" w:hAnsi="Times New Roman" w:cs="Times New Roman"/>
        </w:rPr>
        <w:t>or a member of the official staff of such a representative during the period when he is or was an Australian citizen is not entitled under this section or the regulations to any privileges or immunities in respect of that period, except in respect of acts and things done in his capacity as such a representative or member.</w:t>
      </w:r>
      <w:r w:rsidR="001635FA" w:rsidRPr="00397BC7">
        <w:rPr>
          <w:rFonts w:ascii="Times New Roman" w:hAnsi="Times New Roman" w:cs="Times New Roman"/>
        </w:rPr>
        <w:t>”</w:t>
      </w:r>
      <w:r w:rsidRPr="00397BC7">
        <w:rPr>
          <w:rFonts w:ascii="Times New Roman" w:hAnsi="Times New Roman" w:cs="Times New Roman"/>
        </w:rPr>
        <w:t>.</w:t>
      </w:r>
    </w:p>
    <w:p w14:paraId="743B50A9" w14:textId="77777777" w:rsidR="0006596E" w:rsidRPr="00397BC7" w:rsidRDefault="004E4183" w:rsidP="00206035">
      <w:pPr>
        <w:spacing w:before="120" w:after="60" w:line="240" w:lineRule="auto"/>
        <w:jc w:val="both"/>
        <w:rPr>
          <w:rFonts w:ascii="Times New Roman" w:hAnsi="Times New Roman" w:cs="Times New Roman"/>
          <w:b/>
          <w:sz w:val="20"/>
        </w:rPr>
      </w:pPr>
      <w:r w:rsidRPr="00397BC7">
        <w:rPr>
          <w:rFonts w:ascii="Times New Roman" w:hAnsi="Times New Roman" w:cs="Times New Roman"/>
          <w:b/>
          <w:sz w:val="20"/>
        </w:rPr>
        <w:t>Privileges and immunities of representatives attending certain international conferences or engaged on missions in Australia or a Territory</w:t>
      </w:r>
    </w:p>
    <w:p w14:paraId="22925450" w14:textId="77777777" w:rsidR="0006596E" w:rsidRPr="00397BC7" w:rsidRDefault="004E4183" w:rsidP="00206035">
      <w:pPr>
        <w:spacing w:after="0" w:line="240" w:lineRule="auto"/>
        <w:ind w:left="864" w:hanging="432"/>
        <w:jc w:val="both"/>
        <w:rPr>
          <w:rFonts w:ascii="Times New Roman" w:hAnsi="Times New Roman" w:cs="Times New Roman"/>
        </w:rPr>
      </w:pPr>
      <w:r w:rsidRPr="00397BC7">
        <w:rPr>
          <w:rFonts w:ascii="Times New Roman" w:hAnsi="Times New Roman" w:cs="Times New Roman"/>
          <w:b/>
        </w:rPr>
        <w:t>5.</w:t>
      </w:r>
      <w:r w:rsidRPr="00397BC7">
        <w:rPr>
          <w:rFonts w:ascii="Times New Roman" w:hAnsi="Times New Roman" w:cs="Times New Roman"/>
        </w:rPr>
        <w:t xml:space="preserve"> Section 7 of the Principal Act is amended—</w:t>
      </w:r>
    </w:p>
    <w:p w14:paraId="62B950B6" w14:textId="77777777" w:rsidR="0006596E" w:rsidRPr="00397BC7" w:rsidRDefault="004E4183" w:rsidP="00206035">
      <w:pPr>
        <w:spacing w:after="0" w:line="240" w:lineRule="auto"/>
        <w:ind w:left="864" w:hanging="432"/>
        <w:jc w:val="both"/>
        <w:rPr>
          <w:rFonts w:ascii="Times New Roman" w:hAnsi="Times New Roman" w:cs="Times New Roman"/>
        </w:rPr>
      </w:pPr>
      <w:r w:rsidRPr="00397BC7">
        <w:rPr>
          <w:rFonts w:ascii="Times New Roman" w:hAnsi="Times New Roman" w:cs="Times New Roman"/>
        </w:rPr>
        <w:t>(a) by omitting paragraph (1) (b) and substituting the following paragraph:</w:t>
      </w:r>
    </w:p>
    <w:p w14:paraId="7A5A332D" w14:textId="77777777" w:rsidR="0006596E" w:rsidRPr="00397BC7" w:rsidRDefault="001635FA" w:rsidP="00206035">
      <w:pPr>
        <w:spacing w:after="0" w:line="240" w:lineRule="auto"/>
        <w:ind w:left="1584" w:hanging="432"/>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(b) a mission is, or is to be, sent by—</w:t>
      </w:r>
    </w:p>
    <w:p w14:paraId="716A361D" w14:textId="77777777" w:rsidR="0006596E" w:rsidRPr="00397BC7" w:rsidRDefault="004E4183" w:rsidP="00206035">
      <w:pPr>
        <w:spacing w:after="0" w:line="240" w:lineRule="auto"/>
        <w:ind w:left="2304" w:hanging="432"/>
        <w:jc w:val="both"/>
        <w:rPr>
          <w:rFonts w:ascii="Times New Roman" w:hAnsi="Times New Roman" w:cs="Times New Roman"/>
        </w:rPr>
      </w:pPr>
      <w:r w:rsidRPr="00397BC7">
        <w:rPr>
          <w:rFonts w:ascii="Times New Roman" w:hAnsi="Times New Roman" w:cs="Times New Roman"/>
        </w:rPr>
        <w:t>(</w:t>
      </w:r>
      <w:proofErr w:type="spellStart"/>
      <w:r w:rsidRPr="00397BC7">
        <w:rPr>
          <w:rFonts w:ascii="Times New Roman" w:hAnsi="Times New Roman" w:cs="Times New Roman"/>
        </w:rPr>
        <w:t>i</w:t>
      </w:r>
      <w:proofErr w:type="spellEnd"/>
      <w:r w:rsidRPr="00397BC7">
        <w:rPr>
          <w:rFonts w:ascii="Times New Roman" w:hAnsi="Times New Roman" w:cs="Times New Roman"/>
        </w:rPr>
        <w:t>) a country other than Australia; or</w:t>
      </w:r>
    </w:p>
    <w:p w14:paraId="12AADE9D" w14:textId="77777777" w:rsidR="0006596E" w:rsidRPr="00397BC7" w:rsidRDefault="004E4183" w:rsidP="00206035">
      <w:pPr>
        <w:spacing w:after="0" w:line="240" w:lineRule="auto"/>
        <w:ind w:left="2304" w:hanging="432"/>
        <w:jc w:val="both"/>
        <w:rPr>
          <w:rFonts w:ascii="Times New Roman" w:hAnsi="Times New Roman" w:cs="Times New Roman"/>
        </w:rPr>
      </w:pPr>
      <w:r w:rsidRPr="00397BC7">
        <w:rPr>
          <w:rFonts w:ascii="Times New Roman" w:hAnsi="Times New Roman" w:cs="Times New Roman"/>
        </w:rPr>
        <w:t>(ii) an international organization to which this Act applies or an overseas organization to which this Act applies,</w:t>
      </w:r>
    </w:p>
    <w:p w14:paraId="402AEC0D" w14:textId="77777777" w:rsidR="0006596E" w:rsidRPr="00397BC7" w:rsidRDefault="004E4183" w:rsidP="00206035">
      <w:pPr>
        <w:spacing w:after="0" w:line="240" w:lineRule="auto"/>
        <w:ind w:left="1710"/>
        <w:jc w:val="both"/>
        <w:rPr>
          <w:rFonts w:ascii="Times New Roman" w:hAnsi="Times New Roman" w:cs="Times New Roman"/>
        </w:rPr>
      </w:pPr>
      <w:r w:rsidRPr="00397BC7">
        <w:rPr>
          <w:rFonts w:ascii="Times New Roman" w:hAnsi="Times New Roman" w:cs="Times New Roman"/>
        </w:rPr>
        <w:t>to Australia or to a Territory of the Commonwealth,</w:t>
      </w:r>
      <w:r w:rsidR="001635FA" w:rsidRPr="00397BC7">
        <w:rPr>
          <w:rFonts w:ascii="Times New Roman" w:hAnsi="Times New Roman" w:cs="Times New Roman"/>
        </w:rPr>
        <w:t>”</w:t>
      </w:r>
      <w:r w:rsidRPr="00397BC7">
        <w:rPr>
          <w:rFonts w:ascii="Times New Roman" w:hAnsi="Times New Roman" w:cs="Times New Roman"/>
        </w:rPr>
        <w:t>;</w:t>
      </w:r>
    </w:p>
    <w:p w14:paraId="49AE7F58" w14:textId="77777777" w:rsidR="0006596E" w:rsidRPr="00397BC7" w:rsidRDefault="004E4183" w:rsidP="00206035">
      <w:pPr>
        <w:spacing w:after="0" w:line="240" w:lineRule="auto"/>
        <w:ind w:left="864" w:hanging="432"/>
        <w:jc w:val="both"/>
        <w:rPr>
          <w:rFonts w:ascii="Times New Roman" w:hAnsi="Times New Roman" w:cs="Times New Roman"/>
        </w:rPr>
      </w:pPr>
      <w:r w:rsidRPr="00397BC7">
        <w:rPr>
          <w:rFonts w:ascii="Times New Roman" w:hAnsi="Times New Roman" w:cs="Times New Roman"/>
        </w:rPr>
        <w:t>(b) by omitting paragraph (2) (a) and substituting the following paragraph:</w:t>
      </w:r>
    </w:p>
    <w:p w14:paraId="46583DE4" w14:textId="77777777" w:rsidR="0006596E" w:rsidRPr="00397BC7" w:rsidRDefault="001635FA" w:rsidP="00206035">
      <w:pPr>
        <w:spacing w:after="0" w:line="240" w:lineRule="auto"/>
        <w:ind w:left="1584" w:hanging="432"/>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(a) a person who is, or has been, a representative of—</w:t>
      </w:r>
    </w:p>
    <w:p w14:paraId="424B3563" w14:textId="77777777" w:rsidR="0006596E" w:rsidRPr="00397BC7" w:rsidRDefault="004E4183" w:rsidP="00206035">
      <w:pPr>
        <w:spacing w:after="0" w:line="240" w:lineRule="auto"/>
        <w:ind w:left="2304" w:hanging="432"/>
        <w:jc w:val="both"/>
        <w:rPr>
          <w:rFonts w:ascii="Times New Roman" w:hAnsi="Times New Roman" w:cs="Times New Roman"/>
        </w:rPr>
      </w:pPr>
      <w:r w:rsidRPr="00397BC7">
        <w:rPr>
          <w:rFonts w:ascii="Times New Roman" w:hAnsi="Times New Roman" w:cs="Times New Roman"/>
        </w:rPr>
        <w:t>(</w:t>
      </w:r>
      <w:proofErr w:type="spellStart"/>
      <w:r w:rsidRPr="00397BC7">
        <w:rPr>
          <w:rFonts w:ascii="Times New Roman" w:hAnsi="Times New Roman" w:cs="Times New Roman"/>
        </w:rPr>
        <w:t>i</w:t>
      </w:r>
      <w:proofErr w:type="spellEnd"/>
      <w:r w:rsidRPr="00397BC7">
        <w:rPr>
          <w:rFonts w:ascii="Times New Roman" w:hAnsi="Times New Roman" w:cs="Times New Roman"/>
        </w:rPr>
        <w:t>) a country other than Australia; or</w:t>
      </w:r>
    </w:p>
    <w:p w14:paraId="5A4BDD79" w14:textId="77777777" w:rsidR="0006596E" w:rsidRPr="00397BC7" w:rsidRDefault="004E4183" w:rsidP="00206035">
      <w:pPr>
        <w:spacing w:after="0" w:line="240" w:lineRule="auto"/>
        <w:ind w:left="2304" w:hanging="432"/>
        <w:jc w:val="both"/>
        <w:rPr>
          <w:rFonts w:ascii="Times New Roman" w:hAnsi="Times New Roman" w:cs="Times New Roman"/>
        </w:rPr>
      </w:pPr>
      <w:r w:rsidRPr="00397BC7">
        <w:rPr>
          <w:rFonts w:ascii="Times New Roman" w:hAnsi="Times New Roman" w:cs="Times New Roman"/>
        </w:rPr>
        <w:t>(ii) an international organization to which this Act applies or an overseas organization to which this Act applies,</w:t>
      </w:r>
    </w:p>
    <w:p w14:paraId="2B7C41E0" w14:textId="77777777" w:rsidR="0006596E" w:rsidRPr="00397BC7" w:rsidRDefault="004E4183" w:rsidP="00B94143">
      <w:pPr>
        <w:spacing w:after="0" w:line="240" w:lineRule="auto"/>
        <w:ind w:left="1710"/>
        <w:jc w:val="both"/>
        <w:rPr>
          <w:rFonts w:ascii="Times New Roman" w:hAnsi="Times New Roman" w:cs="Times New Roman"/>
        </w:rPr>
      </w:pPr>
      <w:r w:rsidRPr="00397BC7">
        <w:rPr>
          <w:rFonts w:ascii="Times New Roman" w:hAnsi="Times New Roman" w:cs="Times New Roman"/>
        </w:rPr>
        <w:t>at the conference or on the mission is, in respect of the period in which he is, or has been, such a representative, entitled to the privileges and immunities accorded to an envoy;</w:t>
      </w:r>
      <w:r w:rsidR="001635FA" w:rsidRPr="00397BC7">
        <w:rPr>
          <w:rFonts w:ascii="Times New Roman" w:hAnsi="Times New Roman" w:cs="Times New Roman"/>
        </w:rPr>
        <w:t>”</w:t>
      </w:r>
      <w:r w:rsidRPr="00397BC7">
        <w:rPr>
          <w:rFonts w:ascii="Times New Roman" w:hAnsi="Times New Roman" w:cs="Times New Roman"/>
        </w:rPr>
        <w:t>; and</w:t>
      </w:r>
    </w:p>
    <w:p w14:paraId="58F7FCD3" w14:textId="77777777" w:rsidR="0006596E" w:rsidRPr="00397BC7" w:rsidRDefault="004E4183" w:rsidP="00206035">
      <w:pPr>
        <w:spacing w:after="0" w:line="240" w:lineRule="auto"/>
        <w:ind w:left="864" w:hanging="432"/>
        <w:jc w:val="both"/>
        <w:rPr>
          <w:rFonts w:ascii="Times New Roman" w:hAnsi="Times New Roman" w:cs="Times New Roman"/>
        </w:rPr>
      </w:pPr>
      <w:r w:rsidRPr="00397BC7">
        <w:rPr>
          <w:rFonts w:ascii="Times New Roman" w:hAnsi="Times New Roman" w:cs="Times New Roman"/>
        </w:rPr>
        <w:t>(c) by omitting sub-section (3) and substituting the following sub-section:</w:t>
      </w:r>
    </w:p>
    <w:p w14:paraId="3CAB0B4F" w14:textId="77777777" w:rsidR="0006596E" w:rsidRPr="00397BC7" w:rsidRDefault="001635FA" w:rsidP="00206035">
      <w:pPr>
        <w:spacing w:after="0" w:line="240" w:lineRule="auto"/>
        <w:ind w:left="720" w:firstLine="288"/>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(3) A person who is, or has been, in attendance at an international conference, or engaged on a mission, to which this section applies as a</w:t>
      </w:r>
    </w:p>
    <w:p w14:paraId="08DDBBAE" w14:textId="77777777" w:rsidR="00880E88" w:rsidRPr="00397BC7" w:rsidRDefault="001635FA" w:rsidP="00880E88">
      <w:pPr>
        <w:spacing w:after="0" w:line="240" w:lineRule="auto"/>
        <w:jc w:val="both"/>
        <w:rPr>
          <w:rFonts w:ascii="Times New Roman" w:hAnsi="Times New Roman" w:cs="Times New Roman"/>
        </w:rPr>
      </w:pPr>
      <w:r w:rsidRPr="00397BC7">
        <w:rPr>
          <w:rFonts w:ascii="Times New Roman" w:hAnsi="Times New Roman" w:cs="Times New Roman"/>
        </w:rPr>
        <w:br w:type="page"/>
      </w:r>
    </w:p>
    <w:p w14:paraId="3D75BDDB" w14:textId="77777777" w:rsidR="0006596E" w:rsidRPr="00397BC7" w:rsidRDefault="004E4183" w:rsidP="00880E88">
      <w:pPr>
        <w:spacing w:after="0" w:line="240" w:lineRule="auto"/>
        <w:ind w:left="720"/>
        <w:jc w:val="both"/>
        <w:rPr>
          <w:rFonts w:ascii="Times New Roman" w:hAnsi="Times New Roman" w:cs="Times New Roman"/>
        </w:rPr>
      </w:pPr>
      <w:r w:rsidRPr="00397BC7">
        <w:rPr>
          <w:rFonts w:ascii="Times New Roman" w:hAnsi="Times New Roman" w:cs="Times New Roman"/>
        </w:rPr>
        <w:lastRenderedPageBreak/>
        <w:t>representative, or as a member of the official staff of a representative, of—</w:t>
      </w:r>
    </w:p>
    <w:p w14:paraId="69014483" w14:textId="77777777" w:rsidR="0006596E" w:rsidRPr="00397BC7" w:rsidRDefault="004E4183" w:rsidP="00880E88">
      <w:pPr>
        <w:spacing w:after="0" w:line="240" w:lineRule="auto"/>
        <w:ind w:left="1440" w:hanging="432"/>
        <w:jc w:val="both"/>
        <w:rPr>
          <w:rFonts w:ascii="Times New Roman" w:hAnsi="Times New Roman" w:cs="Times New Roman"/>
        </w:rPr>
      </w:pPr>
      <w:r w:rsidRPr="00397BC7">
        <w:rPr>
          <w:rFonts w:ascii="Times New Roman" w:hAnsi="Times New Roman" w:cs="Times New Roman"/>
        </w:rPr>
        <w:t>(a) a country other than Australia; or</w:t>
      </w:r>
    </w:p>
    <w:p w14:paraId="70AE3A24" w14:textId="77777777" w:rsidR="0006596E" w:rsidRPr="00397BC7" w:rsidRDefault="004E4183" w:rsidP="00880E88">
      <w:pPr>
        <w:spacing w:after="0" w:line="240" w:lineRule="auto"/>
        <w:ind w:left="1440" w:hanging="432"/>
        <w:jc w:val="both"/>
        <w:rPr>
          <w:rFonts w:ascii="Times New Roman" w:hAnsi="Times New Roman" w:cs="Times New Roman"/>
        </w:rPr>
      </w:pPr>
      <w:r w:rsidRPr="00397BC7">
        <w:rPr>
          <w:rFonts w:ascii="Times New Roman" w:hAnsi="Times New Roman" w:cs="Times New Roman"/>
        </w:rPr>
        <w:t>(b) an international organization to which this Act applies or an overseas organization to which this Act applies,</w:t>
      </w:r>
    </w:p>
    <w:p w14:paraId="66F96E23" w14:textId="77777777" w:rsidR="0006596E" w:rsidRPr="00397BC7" w:rsidRDefault="004E4183" w:rsidP="00880E88">
      <w:pPr>
        <w:spacing w:after="0" w:line="240" w:lineRule="auto"/>
        <w:ind w:left="720"/>
        <w:jc w:val="both"/>
        <w:rPr>
          <w:rFonts w:ascii="Times New Roman" w:hAnsi="Times New Roman" w:cs="Times New Roman"/>
        </w:rPr>
      </w:pPr>
      <w:r w:rsidRPr="00397BC7">
        <w:rPr>
          <w:rFonts w:ascii="Times New Roman" w:hAnsi="Times New Roman" w:cs="Times New Roman"/>
        </w:rPr>
        <w:t>during a period when he is or was an Australian citizen, is not entitled under sub-section (2) to any privileges or immunities in respect of that period, except in respect of acts and things done in his capacity as such a representative or member.</w:t>
      </w:r>
      <w:r w:rsidR="001635FA" w:rsidRPr="00397BC7">
        <w:rPr>
          <w:rFonts w:ascii="Times New Roman" w:hAnsi="Times New Roman" w:cs="Times New Roman"/>
        </w:rPr>
        <w:t>”</w:t>
      </w:r>
      <w:r w:rsidRPr="00397BC7">
        <w:rPr>
          <w:rFonts w:ascii="Times New Roman" w:hAnsi="Times New Roman" w:cs="Times New Roman"/>
        </w:rPr>
        <w:t>.</w:t>
      </w:r>
    </w:p>
    <w:p w14:paraId="0A0326AF" w14:textId="77777777" w:rsidR="0006596E" w:rsidRPr="00397BC7" w:rsidRDefault="004E4183" w:rsidP="00880E88">
      <w:pPr>
        <w:spacing w:before="120" w:after="60" w:line="240" w:lineRule="auto"/>
        <w:jc w:val="both"/>
        <w:rPr>
          <w:rFonts w:ascii="Times New Roman" w:hAnsi="Times New Roman" w:cs="Times New Roman"/>
          <w:b/>
          <w:sz w:val="20"/>
        </w:rPr>
      </w:pPr>
      <w:r w:rsidRPr="00397BC7">
        <w:rPr>
          <w:rFonts w:ascii="Times New Roman" w:hAnsi="Times New Roman" w:cs="Times New Roman"/>
          <w:b/>
          <w:sz w:val="20"/>
        </w:rPr>
        <w:t>Amendment of Fifth Schedule</w:t>
      </w:r>
    </w:p>
    <w:p w14:paraId="35EFC59E" w14:textId="77777777" w:rsidR="0006596E" w:rsidRPr="00397BC7" w:rsidRDefault="004E4183" w:rsidP="00880E88">
      <w:pPr>
        <w:spacing w:after="0" w:line="240" w:lineRule="auto"/>
        <w:ind w:firstLine="432"/>
        <w:jc w:val="both"/>
        <w:rPr>
          <w:rFonts w:ascii="Times New Roman" w:hAnsi="Times New Roman" w:cs="Times New Roman"/>
        </w:rPr>
      </w:pPr>
      <w:r w:rsidRPr="00397BC7">
        <w:rPr>
          <w:rFonts w:ascii="Times New Roman" w:hAnsi="Times New Roman" w:cs="Times New Roman"/>
          <w:b/>
        </w:rPr>
        <w:t>6.</w:t>
      </w:r>
      <w:r w:rsidRPr="00397BC7">
        <w:rPr>
          <w:rFonts w:ascii="Times New Roman" w:hAnsi="Times New Roman" w:cs="Times New Roman"/>
        </w:rPr>
        <w:t xml:space="preserve"> The Fifth Schedule to the Principal Act is amended by inserting after paragraph 2 of Part I the following paragraph:</w:t>
      </w:r>
    </w:p>
    <w:p w14:paraId="4A7D0129" w14:textId="77777777" w:rsidR="0006596E" w:rsidRPr="00397BC7" w:rsidRDefault="001635FA" w:rsidP="00880E88">
      <w:pPr>
        <w:spacing w:after="0" w:line="240" w:lineRule="auto"/>
        <w:ind w:left="720" w:firstLine="288"/>
        <w:jc w:val="both"/>
        <w:rPr>
          <w:rFonts w:ascii="Times New Roman" w:hAnsi="Times New Roman" w:cs="Times New Roman"/>
        </w:rPr>
      </w:pPr>
      <w:r w:rsidRPr="00397BC7">
        <w:rPr>
          <w:rFonts w:ascii="Times New Roman" w:hAnsi="Times New Roman" w:cs="Times New Roman"/>
        </w:rPr>
        <w:t>“</w:t>
      </w:r>
      <w:r w:rsidR="004E4183" w:rsidRPr="00397BC7">
        <w:rPr>
          <w:rFonts w:ascii="Times New Roman" w:hAnsi="Times New Roman" w:cs="Times New Roman"/>
        </w:rPr>
        <w:t>2</w:t>
      </w:r>
      <w:r w:rsidR="00880E88" w:rsidRPr="00397BC7">
        <w:rPr>
          <w:rFonts w:ascii="Times New Roman" w:hAnsi="Times New Roman" w:cs="Times New Roman"/>
          <w:smallCaps/>
        </w:rPr>
        <w:t>a</w:t>
      </w:r>
      <w:r w:rsidR="004E4183" w:rsidRPr="00397BC7">
        <w:rPr>
          <w:rFonts w:ascii="Times New Roman" w:hAnsi="Times New Roman" w:cs="Times New Roman"/>
        </w:rPr>
        <w:t>. Exemption from taxation on salaries and emoluments received from the organization.</w:t>
      </w:r>
      <w:r w:rsidRPr="00397BC7">
        <w:rPr>
          <w:rFonts w:ascii="Times New Roman" w:hAnsi="Times New Roman" w:cs="Times New Roman"/>
        </w:rPr>
        <w:t>”</w:t>
      </w:r>
      <w:r w:rsidR="004E4183" w:rsidRPr="00397BC7">
        <w:rPr>
          <w:rFonts w:ascii="Times New Roman" w:hAnsi="Times New Roman" w:cs="Times New Roman"/>
        </w:rPr>
        <w:t>.</w:t>
      </w:r>
    </w:p>
    <w:p w14:paraId="38A255AA" w14:textId="77777777" w:rsidR="0006596E" w:rsidRPr="00397BC7" w:rsidRDefault="004E4183" w:rsidP="00880E88">
      <w:pPr>
        <w:spacing w:before="120" w:after="60" w:line="240" w:lineRule="auto"/>
        <w:jc w:val="both"/>
        <w:rPr>
          <w:rFonts w:ascii="Times New Roman" w:hAnsi="Times New Roman" w:cs="Times New Roman"/>
          <w:b/>
          <w:sz w:val="20"/>
        </w:rPr>
      </w:pPr>
      <w:r w:rsidRPr="00397BC7">
        <w:rPr>
          <w:rFonts w:ascii="Times New Roman" w:hAnsi="Times New Roman" w:cs="Times New Roman"/>
          <w:b/>
          <w:sz w:val="20"/>
        </w:rPr>
        <w:t>Formal amendments</w:t>
      </w:r>
    </w:p>
    <w:p w14:paraId="46BD3772" w14:textId="77777777" w:rsidR="0006596E" w:rsidRPr="00397BC7" w:rsidRDefault="004E4183" w:rsidP="00880E88">
      <w:pPr>
        <w:spacing w:after="0" w:line="240" w:lineRule="auto"/>
        <w:ind w:firstLine="432"/>
        <w:jc w:val="both"/>
        <w:rPr>
          <w:rFonts w:ascii="Times New Roman" w:hAnsi="Times New Roman" w:cs="Times New Roman"/>
        </w:rPr>
      </w:pPr>
      <w:r w:rsidRPr="00397BC7">
        <w:rPr>
          <w:rFonts w:ascii="Times New Roman" w:hAnsi="Times New Roman" w:cs="Times New Roman"/>
          <w:b/>
        </w:rPr>
        <w:t>7.</w:t>
      </w:r>
      <w:r w:rsidRPr="00397BC7">
        <w:rPr>
          <w:rFonts w:ascii="Times New Roman" w:hAnsi="Times New Roman" w:cs="Times New Roman"/>
        </w:rPr>
        <w:t xml:space="preserve"> The Principal Act is amended as set out in the Schedule.</w:t>
      </w:r>
    </w:p>
    <w:p w14:paraId="6404DE56" w14:textId="77777777" w:rsidR="00880E88" w:rsidRPr="00397BC7" w:rsidRDefault="00880E88" w:rsidP="00880E88">
      <w:pPr>
        <w:pBdr>
          <w:bottom w:val="single" w:sz="4" w:space="1" w:color="auto"/>
        </w:pBdr>
        <w:spacing w:after="240" w:line="240" w:lineRule="auto"/>
        <w:ind w:left="3024" w:right="3024"/>
        <w:jc w:val="center"/>
        <w:rPr>
          <w:rFonts w:ascii="Times New Roman" w:hAnsi="Times New Roman" w:cs="Times New Roman"/>
        </w:rPr>
      </w:pPr>
    </w:p>
    <w:p w14:paraId="29D285DA" w14:textId="77777777" w:rsidR="0006596E" w:rsidRPr="00397BC7" w:rsidRDefault="00880E88" w:rsidP="00880E88">
      <w:pPr>
        <w:tabs>
          <w:tab w:val="left" w:pos="3330"/>
        </w:tabs>
        <w:spacing w:after="0" w:line="240" w:lineRule="auto"/>
        <w:jc w:val="right"/>
        <w:rPr>
          <w:rFonts w:ascii="Times New Roman" w:hAnsi="Times New Roman" w:cs="Times New Roman"/>
        </w:rPr>
      </w:pPr>
      <w:r w:rsidRPr="00397BC7">
        <w:rPr>
          <w:rFonts w:ascii="Times New Roman" w:hAnsi="Times New Roman" w:cs="Times New Roman"/>
          <w:b/>
        </w:rPr>
        <w:t>SCHEDULE</w:t>
      </w:r>
      <w:r w:rsidRPr="00397BC7">
        <w:rPr>
          <w:rFonts w:ascii="Times New Roman" w:hAnsi="Times New Roman" w:cs="Times New Roman"/>
        </w:rPr>
        <w:tab/>
      </w:r>
      <w:r w:rsidR="004E4183" w:rsidRPr="00397BC7">
        <w:rPr>
          <w:rFonts w:ascii="Times New Roman" w:hAnsi="Times New Roman" w:cs="Times New Roman"/>
        </w:rPr>
        <w:t>Section 7</w:t>
      </w:r>
    </w:p>
    <w:p w14:paraId="0C65B24C" w14:textId="77777777" w:rsidR="0006596E" w:rsidRPr="00397BC7" w:rsidRDefault="004E4183" w:rsidP="009B0500">
      <w:pPr>
        <w:spacing w:before="120" w:after="120" w:line="240" w:lineRule="auto"/>
        <w:jc w:val="center"/>
        <w:rPr>
          <w:rFonts w:ascii="Times New Roman" w:hAnsi="Times New Roman" w:cs="Times New Roman"/>
        </w:rPr>
      </w:pPr>
      <w:r w:rsidRPr="00397BC7">
        <w:rPr>
          <w:rFonts w:ascii="Times New Roman" w:hAnsi="Times New Roman" w:cs="Times New Roman"/>
        </w:rPr>
        <w:t>FORMAL AMENDMENTS</w:t>
      </w:r>
    </w:p>
    <w:tbl>
      <w:tblPr>
        <w:tblW w:w="5000" w:type="pct"/>
        <w:tblCellMar>
          <w:left w:w="40" w:type="dxa"/>
          <w:right w:w="40" w:type="dxa"/>
        </w:tblCellMar>
        <w:tblLook w:val="0000" w:firstRow="0" w:lastRow="0" w:firstColumn="0" w:lastColumn="0" w:noHBand="0" w:noVBand="0"/>
      </w:tblPr>
      <w:tblGrid>
        <w:gridCol w:w="2200"/>
        <w:gridCol w:w="5080"/>
      </w:tblGrid>
      <w:tr w:rsidR="0006596E" w:rsidRPr="009C723B" w14:paraId="539B010E" w14:textId="77777777" w:rsidTr="00D4564E">
        <w:trPr>
          <w:trHeight w:val="20"/>
        </w:trPr>
        <w:tc>
          <w:tcPr>
            <w:tcW w:w="1511" w:type="pct"/>
            <w:tcBorders>
              <w:top w:val="single" w:sz="6" w:space="0" w:color="auto"/>
              <w:bottom w:val="single" w:sz="6" w:space="0" w:color="auto"/>
            </w:tcBorders>
          </w:tcPr>
          <w:p w14:paraId="3475C6A1" w14:textId="77777777" w:rsidR="0006596E" w:rsidRPr="009C723B" w:rsidRDefault="004E4183" w:rsidP="001635FA">
            <w:pPr>
              <w:spacing w:after="0" w:line="240" w:lineRule="auto"/>
              <w:jc w:val="both"/>
              <w:rPr>
                <w:rFonts w:ascii="Times New Roman" w:hAnsi="Times New Roman" w:cs="Times New Roman"/>
                <w:sz w:val="20"/>
                <w:szCs w:val="20"/>
              </w:rPr>
            </w:pPr>
            <w:bookmarkStart w:id="0" w:name="_GoBack"/>
            <w:r w:rsidRPr="009C723B">
              <w:rPr>
                <w:rFonts w:ascii="Times New Roman" w:hAnsi="Times New Roman" w:cs="Times New Roman"/>
                <w:sz w:val="20"/>
                <w:szCs w:val="20"/>
              </w:rPr>
              <w:t>Provision amended</w:t>
            </w:r>
          </w:p>
        </w:tc>
        <w:tc>
          <w:tcPr>
            <w:tcW w:w="3489" w:type="pct"/>
            <w:tcBorders>
              <w:top w:val="single" w:sz="6" w:space="0" w:color="auto"/>
              <w:bottom w:val="single" w:sz="6" w:space="0" w:color="auto"/>
            </w:tcBorders>
          </w:tcPr>
          <w:p w14:paraId="2551F119" w14:textId="77777777" w:rsidR="0006596E" w:rsidRPr="009C723B" w:rsidRDefault="004E4183" w:rsidP="001635FA">
            <w:pPr>
              <w:spacing w:after="0" w:line="240" w:lineRule="auto"/>
              <w:jc w:val="both"/>
              <w:rPr>
                <w:rFonts w:ascii="Times New Roman" w:hAnsi="Times New Roman" w:cs="Times New Roman"/>
                <w:sz w:val="20"/>
                <w:szCs w:val="20"/>
              </w:rPr>
            </w:pPr>
            <w:r w:rsidRPr="009C723B">
              <w:rPr>
                <w:rFonts w:ascii="Times New Roman" w:hAnsi="Times New Roman" w:cs="Times New Roman"/>
                <w:sz w:val="20"/>
                <w:szCs w:val="20"/>
              </w:rPr>
              <w:t>Amendment</w:t>
            </w:r>
          </w:p>
        </w:tc>
      </w:tr>
      <w:tr w:rsidR="0006596E" w:rsidRPr="009C723B" w14:paraId="64A52EC4" w14:textId="77777777" w:rsidTr="00D4564E">
        <w:trPr>
          <w:trHeight w:val="20"/>
        </w:trPr>
        <w:tc>
          <w:tcPr>
            <w:tcW w:w="1511" w:type="pct"/>
            <w:tcBorders>
              <w:top w:val="single" w:sz="6" w:space="0" w:color="auto"/>
            </w:tcBorders>
          </w:tcPr>
          <w:p w14:paraId="7C846008" w14:textId="77777777" w:rsidR="0006596E" w:rsidRPr="009C723B" w:rsidRDefault="004E4183" w:rsidP="00D4564E">
            <w:pPr>
              <w:tabs>
                <w:tab w:val="left" w:leader="dot" w:pos="1973"/>
              </w:tabs>
              <w:spacing w:after="0" w:line="240" w:lineRule="auto"/>
              <w:jc w:val="both"/>
              <w:rPr>
                <w:rFonts w:ascii="Times New Roman" w:hAnsi="Times New Roman" w:cs="Times New Roman"/>
                <w:sz w:val="20"/>
                <w:szCs w:val="20"/>
              </w:rPr>
            </w:pPr>
            <w:r w:rsidRPr="009C723B">
              <w:rPr>
                <w:rFonts w:ascii="Times New Roman" w:hAnsi="Times New Roman" w:cs="Times New Roman"/>
                <w:sz w:val="20"/>
                <w:szCs w:val="20"/>
              </w:rPr>
              <w:t>Sub-section 2 (2)</w:t>
            </w:r>
            <w:r w:rsidR="00D4564E" w:rsidRPr="009C723B">
              <w:rPr>
                <w:rFonts w:ascii="Times New Roman" w:hAnsi="Times New Roman" w:cs="Times New Roman"/>
                <w:sz w:val="20"/>
                <w:szCs w:val="20"/>
              </w:rPr>
              <w:tab/>
            </w:r>
          </w:p>
        </w:tc>
        <w:tc>
          <w:tcPr>
            <w:tcW w:w="3489" w:type="pct"/>
            <w:tcBorders>
              <w:top w:val="single" w:sz="6" w:space="0" w:color="auto"/>
            </w:tcBorders>
          </w:tcPr>
          <w:p w14:paraId="7D650CF6" w14:textId="77777777" w:rsidR="0006596E" w:rsidRPr="009C723B" w:rsidRDefault="004E4183" w:rsidP="00D4564E">
            <w:pPr>
              <w:spacing w:after="0" w:line="240" w:lineRule="auto"/>
              <w:ind w:left="288" w:hanging="288"/>
              <w:jc w:val="both"/>
              <w:rPr>
                <w:rFonts w:ascii="Times New Roman" w:hAnsi="Times New Roman" w:cs="Times New Roman"/>
                <w:sz w:val="20"/>
                <w:szCs w:val="20"/>
              </w:rPr>
            </w:pPr>
            <w:r w:rsidRPr="009C723B">
              <w:rPr>
                <w:rFonts w:ascii="Times New Roman" w:hAnsi="Times New Roman" w:cs="Times New Roman"/>
                <w:sz w:val="20"/>
                <w:szCs w:val="20"/>
              </w:rPr>
              <w:t xml:space="preserve">Omit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the next succeeding sub-section</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 xml:space="preserve">, substitute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sub-section (3)</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w:t>
            </w:r>
          </w:p>
          <w:p w14:paraId="28AF3586" w14:textId="77777777" w:rsidR="00924F1D" w:rsidRPr="009C723B" w:rsidRDefault="00924F1D" w:rsidP="00924F1D">
            <w:pPr>
              <w:spacing w:after="0" w:line="240" w:lineRule="auto"/>
              <w:ind w:left="288" w:hanging="288"/>
              <w:jc w:val="both"/>
              <w:rPr>
                <w:rFonts w:ascii="Times New Roman" w:hAnsi="Times New Roman" w:cs="Times New Roman"/>
                <w:sz w:val="20"/>
                <w:szCs w:val="20"/>
              </w:rPr>
            </w:pPr>
            <w:r w:rsidRPr="009C723B">
              <w:rPr>
                <w:rFonts w:ascii="Times New Roman" w:hAnsi="Times New Roman" w:cs="Times New Roman"/>
                <w:sz w:val="20"/>
                <w:szCs w:val="20"/>
              </w:rPr>
              <w:t>Omit “the last preceding sub-section”, substitute “sub-section (1)”.</w:t>
            </w:r>
          </w:p>
        </w:tc>
      </w:tr>
      <w:tr w:rsidR="00924F1D" w:rsidRPr="009C723B" w14:paraId="202AEF2C" w14:textId="77777777" w:rsidTr="00924F1D">
        <w:trPr>
          <w:trHeight w:val="459"/>
        </w:trPr>
        <w:tc>
          <w:tcPr>
            <w:tcW w:w="1511" w:type="pct"/>
          </w:tcPr>
          <w:p w14:paraId="30001448" w14:textId="77777777" w:rsidR="00924F1D" w:rsidRPr="009C723B" w:rsidRDefault="00924F1D" w:rsidP="00D4564E">
            <w:pPr>
              <w:tabs>
                <w:tab w:val="left" w:leader="dot" w:pos="1973"/>
              </w:tabs>
              <w:spacing w:after="0" w:line="240" w:lineRule="auto"/>
              <w:jc w:val="both"/>
              <w:rPr>
                <w:rFonts w:ascii="Times New Roman" w:hAnsi="Times New Roman" w:cs="Times New Roman"/>
                <w:sz w:val="20"/>
                <w:szCs w:val="20"/>
              </w:rPr>
            </w:pPr>
            <w:r w:rsidRPr="009C723B">
              <w:rPr>
                <w:rFonts w:ascii="Times New Roman" w:hAnsi="Times New Roman" w:cs="Times New Roman"/>
                <w:sz w:val="20"/>
                <w:szCs w:val="20"/>
              </w:rPr>
              <w:t>Sub-section 2 (3)</w:t>
            </w:r>
            <w:r w:rsidRPr="009C723B">
              <w:rPr>
                <w:rFonts w:ascii="Times New Roman" w:hAnsi="Times New Roman" w:cs="Times New Roman"/>
                <w:sz w:val="20"/>
                <w:szCs w:val="20"/>
              </w:rPr>
              <w:tab/>
            </w:r>
          </w:p>
        </w:tc>
        <w:tc>
          <w:tcPr>
            <w:tcW w:w="3489" w:type="pct"/>
          </w:tcPr>
          <w:p w14:paraId="0E16EA65" w14:textId="77777777" w:rsidR="00924F1D" w:rsidRPr="009C723B" w:rsidRDefault="00924F1D" w:rsidP="00D4564E">
            <w:pPr>
              <w:spacing w:after="0" w:line="240" w:lineRule="auto"/>
              <w:ind w:left="288" w:hanging="288"/>
              <w:jc w:val="both"/>
              <w:rPr>
                <w:rFonts w:ascii="Times New Roman" w:hAnsi="Times New Roman" w:cs="Times New Roman"/>
                <w:sz w:val="20"/>
                <w:szCs w:val="20"/>
              </w:rPr>
            </w:pPr>
            <w:r w:rsidRPr="009C723B">
              <w:rPr>
                <w:rFonts w:ascii="Times New Roman" w:hAnsi="Times New Roman" w:cs="Times New Roman"/>
                <w:sz w:val="20"/>
                <w:szCs w:val="20"/>
              </w:rPr>
              <w:t>Omit “the last preceding sub-section”, substitute “sub-section (2)”.</w:t>
            </w:r>
          </w:p>
        </w:tc>
      </w:tr>
      <w:tr w:rsidR="0006596E" w:rsidRPr="009C723B" w14:paraId="13DA3AB1" w14:textId="77777777" w:rsidTr="00D4564E">
        <w:trPr>
          <w:trHeight w:val="20"/>
        </w:trPr>
        <w:tc>
          <w:tcPr>
            <w:tcW w:w="1511" w:type="pct"/>
          </w:tcPr>
          <w:p w14:paraId="2A263397" w14:textId="77777777" w:rsidR="0006596E" w:rsidRPr="009C723B" w:rsidRDefault="004E4183" w:rsidP="00D4564E">
            <w:pPr>
              <w:tabs>
                <w:tab w:val="left" w:leader="dot" w:pos="1973"/>
              </w:tabs>
              <w:spacing w:after="0" w:line="240" w:lineRule="auto"/>
              <w:jc w:val="both"/>
              <w:rPr>
                <w:rFonts w:ascii="Times New Roman" w:hAnsi="Times New Roman" w:cs="Times New Roman"/>
                <w:sz w:val="20"/>
                <w:szCs w:val="20"/>
              </w:rPr>
            </w:pPr>
            <w:r w:rsidRPr="009C723B">
              <w:rPr>
                <w:rFonts w:ascii="Times New Roman" w:hAnsi="Times New Roman" w:cs="Times New Roman"/>
                <w:sz w:val="20"/>
                <w:szCs w:val="20"/>
              </w:rPr>
              <w:t>Sub-section 7 (2)</w:t>
            </w:r>
            <w:r w:rsidR="00D4564E" w:rsidRPr="009C723B">
              <w:rPr>
                <w:rFonts w:ascii="Times New Roman" w:hAnsi="Times New Roman" w:cs="Times New Roman"/>
                <w:sz w:val="20"/>
                <w:szCs w:val="20"/>
              </w:rPr>
              <w:tab/>
            </w:r>
          </w:p>
        </w:tc>
        <w:tc>
          <w:tcPr>
            <w:tcW w:w="3489" w:type="pct"/>
            <w:tcBorders>
              <w:left w:val="nil"/>
            </w:tcBorders>
          </w:tcPr>
          <w:p w14:paraId="16960212" w14:textId="77777777" w:rsidR="0006596E" w:rsidRPr="009C723B" w:rsidRDefault="004E4183" w:rsidP="00D4564E">
            <w:pPr>
              <w:spacing w:after="0" w:line="240" w:lineRule="auto"/>
              <w:ind w:left="288" w:hanging="288"/>
              <w:jc w:val="both"/>
              <w:rPr>
                <w:rFonts w:ascii="Times New Roman" w:hAnsi="Times New Roman" w:cs="Times New Roman"/>
                <w:sz w:val="20"/>
                <w:szCs w:val="20"/>
              </w:rPr>
            </w:pPr>
            <w:r w:rsidRPr="009C723B">
              <w:rPr>
                <w:rFonts w:ascii="Times New Roman" w:hAnsi="Times New Roman" w:cs="Times New Roman"/>
                <w:sz w:val="20"/>
                <w:szCs w:val="20"/>
              </w:rPr>
              <w:t xml:space="preserve">Omit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the next succeeding sub-section</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 xml:space="preserve">, substitute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sub-section (3)</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w:t>
            </w:r>
          </w:p>
        </w:tc>
      </w:tr>
      <w:tr w:rsidR="0006596E" w:rsidRPr="009C723B" w14:paraId="4BDE83DD" w14:textId="77777777" w:rsidTr="00D4564E">
        <w:trPr>
          <w:trHeight w:val="20"/>
        </w:trPr>
        <w:tc>
          <w:tcPr>
            <w:tcW w:w="1511" w:type="pct"/>
          </w:tcPr>
          <w:p w14:paraId="360A5D16" w14:textId="77777777" w:rsidR="0006596E" w:rsidRPr="009C723B" w:rsidRDefault="004E4183" w:rsidP="00D4564E">
            <w:pPr>
              <w:tabs>
                <w:tab w:val="left" w:leader="dot" w:pos="1973"/>
              </w:tabs>
              <w:spacing w:after="0" w:line="240" w:lineRule="auto"/>
              <w:jc w:val="both"/>
              <w:rPr>
                <w:rFonts w:ascii="Times New Roman" w:hAnsi="Times New Roman" w:cs="Times New Roman"/>
                <w:sz w:val="20"/>
                <w:szCs w:val="20"/>
              </w:rPr>
            </w:pPr>
            <w:r w:rsidRPr="009C723B">
              <w:rPr>
                <w:rFonts w:ascii="Times New Roman" w:hAnsi="Times New Roman" w:cs="Times New Roman"/>
                <w:sz w:val="20"/>
                <w:szCs w:val="20"/>
              </w:rPr>
              <w:t>Paragraph 7 (2) (b)</w:t>
            </w:r>
            <w:r w:rsidR="00D4564E" w:rsidRPr="009C723B">
              <w:rPr>
                <w:rFonts w:ascii="Times New Roman" w:hAnsi="Times New Roman" w:cs="Times New Roman"/>
                <w:sz w:val="20"/>
                <w:szCs w:val="20"/>
              </w:rPr>
              <w:tab/>
            </w:r>
          </w:p>
        </w:tc>
        <w:tc>
          <w:tcPr>
            <w:tcW w:w="3489" w:type="pct"/>
            <w:tcBorders>
              <w:left w:val="nil"/>
            </w:tcBorders>
          </w:tcPr>
          <w:p w14:paraId="46A1E517" w14:textId="77777777" w:rsidR="0006596E" w:rsidRPr="009C723B" w:rsidRDefault="004E4183" w:rsidP="00D4564E">
            <w:pPr>
              <w:spacing w:after="0" w:line="240" w:lineRule="auto"/>
              <w:ind w:left="288" w:hanging="288"/>
              <w:jc w:val="both"/>
              <w:rPr>
                <w:rFonts w:ascii="Times New Roman" w:hAnsi="Times New Roman" w:cs="Times New Roman"/>
                <w:sz w:val="20"/>
                <w:szCs w:val="20"/>
              </w:rPr>
            </w:pPr>
            <w:r w:rsidRPr="009C723B">
              <w:rPr>
                <w:rFonts w:ascii="Times New Roman" w:hAnsi="Times New Roman" w:cs="Times New Roman"/>
                <w:sz w:val="20"/>
                <w:szCs w:val="20"/>
              </w:rPr>
              <w:t xml:space="preserve">Omit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the last preceding paragraph</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 xml:space="preserve">, substitute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paragraph (a)</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w:t>
            </w:r>
          </w:p>
        </w:tc>
      </w:tr>
      <w:tr w:rsidR="0006596E" w:rsidRPr="009C723B" w14:paraId="51129F9F" w14:textId="77777777" w:rsidTr="00D4564E">
        <w:trPr>
          <w:trHeight w:val="20"/>
        </w:trPr>
        <w:tc>
          <w:tcPr>
            <w:tcW w:w="1511" w:type="pct"/>
          </w:tcPr>
          <w:p w14:paraId="32758D54" w14:textId="77777777" w:rsidR="0006596E" w:rsidRPr="009C723B" w:rsidRDefault="004E4183" w:rsidP="00D4564E">
            <w:pPr>
              <w:tabs>
                <w:tab w:val="left" w:leader="dot" w:pos="1973"/>
              </w:tabs>
              <w:spacing w:after="0" w:line="240" w:lineRule="auto"/>
              <w:jc w:val="both"/>
              <w:rPr>
                <w:rFonts w:ascii="Times New Roman" w:hAnsi="Times New Roman" w:cs="Times New Roman"/>
                <w:sz w:val="20"/>
                <w:szCs w:val="20"/>
              </w:rPr>
            </w:pPr>
            <w:r w:rsidRPr="009C723B">
              <w:rPr>
                <w:rFonts w:ascii="Times New Roman" w:hAnsi="Times New Roman" w:cs="Times New Roman"/>
                <w:sz w:val="20"/>
                <w:szCs w:val="20"/>
              </w:rPr>
              <w:t>Sub-section 12 (1)</w:t>
            </w:r>
            <w:r w:rsidR="00D4564E" w:rsidRPr="009C723B">
              <w:rPr>
                <w:rFonts w:ascii="Times New Roman" w:hAnsi="Times New Roman" w:cs="Times New Roman"/>
                <w:sz w:val="20"/>
                <w:szCs w:val="20"/>
              </w:rPr>
              <w:tab/>
            </w:r>
          </w:p>
        </w:tc>
        <w:tc>
          <w:tcPr>
            <w:tcW w:w="3489" w:type="pct"/>
            <w:tcBorders>
              <w:left w:val="nil"/>
            </w:tcBorders>
          </w:tcPr>
          <w:p w14:paraId="62BB9366" w14:textId="77777777" w:rsidR="0006596E" w:rsidRPr="009C723B" w:rsidRDefault="004E4183" w:rsidP="00D4564E">
            <w:pPr>
              <w:spacing w:after="0" w:line="240" w:lineRule="auto"/>
              <w:ind w:left="288" w:hanging="288"/>
              <w:jc w:val="both"/>
              <w:rPr>
                <w:rFonts w:ascii="Times New Roman" w:hAnsi="Times New Roman" w:cs="Times New Roman"/>
                <w:sz w:val="20"/>
                <w:szCs w:val="20"/>
              </w:rPr>
            </w:pPr>
            <w:r w:rsidRPr="009C723B">
              <w:rPr>
                <w:rFonts w:ascii="Times New Roman" w:hAnsi="Times New Roman" w:cs="Times New Roman"/>
                <w:sz w:val="20"/>
                <w:szCs w:val="20"/>
              </w:rPr>
              <w:t xml:space="preserve">Omit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One hundred dollars</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 xml:space="preserve">, substitute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$100</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w:t>
            </w:r>
          </w:p>
        </w:tc>
      </w:tr>
      <w:tr w:rsidR="0006596E" w:rsidRPr="009C723B" w14:paraId="6F45FED0" w14:textId="77777777" w:rsidTr="00D4564E">
        <w:trPr>
          <w:trHeight w:val="20"/>
        </w:trPr>
        <w:tc>
          <w:tcPr>
            <w:tcW w:w="1511" w:type="pct"/>
            <w:tcBorders>
              <w:bottom w:val="single" w:sz="6" w:space="0" w:color="auto"/>
            </w:tcBorders>
          </w:tcPr>
          <w:p w14:paraId="5282825C" w14:textId="77777777" w:rsidR="0006596E" w:rsidRPr="009C723B" w:rsidRDefault="004E4183" w:rsidP="00D4564E">
            <w:pPr>
              <w:tabs>
                <w:tab w:val="left" w:leader="dot" w:pos="1973"/>
              </w:tabs>
              <w:spacing w:after="0" w:line="240" w:lineRule="auto"/>
              <w:jc w:val="both"/>
              <w:rPr>
                <w:rFonts w:ascii="Times New Roman" w:hAnsi="Times New Roman" w:cs="Times New Roman"/>
                <w:sz w:val="20"/>
                <w:szCs w:val="20"/>
              </w:rPr>
            </w:pPr>
            <w:r w:rsidRPr="009C723B">
              <w:rPr>
                <w:rFonts w:ascii="Times New Roman" w:hAnsi="Times New Roman" w:cs="Times New Roman"/>
                <w:sz w:val="20"/>
                <w:szCs w:val="20"/>
              </w:rPr>
              <w:t>Sub-section 12 (2)</w:t>
            </w:r>
            <w:r w:rsidR="00D4564E" w:rsidRPr="009C723B">
              <w:rPr>
                <w:rFonts w:ascii="Times New Roman" w:hAnsi="Times New Roman" w:cs="Times New Roman"/>
                <w:sz w:val="20"/>
                <w:szCs w:val="20"/>
              </w:rPr>
              <w:tab/>
            </w:r>
          </w:p>
        </w:tc>
        <w:tc>
          <w:tcPr>
            <w:tcW w:w="3489" w:type="pct"/>
            <w:tcBorders>
              <w:left w:val="nil"/>
              <w:bottom w:val="single" w:sz="6" w:space="0" w:color="auto"/>
            </w:tcBorders>
          </w:tcPr>
          <w:p w14:paraId="73CFD6F7" w14:textId="77777777" w:rsidR="0006596E" w:rsidRPr="009C723B" w:rsidRDefault="004E4183" w:rsidP="00D4564E">
            <w:pPr>
              <w:spacing w:after="0" w:line="240" w:lineRule="auto"/>
              <w:ind w:left="288" w:hanging="288"/>
              <w:jc w:val="both"/>
              <w:rPr>
                <w:rFonts w:ascii="Times New Roman" w:hAnsi="Times New Roman" w:cs="Times New Roman"/>
                <w:sz w:val="20"/>
                <w:szCs w:val="20"/>
              </w:rPr>
            </w:pPr>
            <w:r w:rsidRPr="009C723B">
              <w:rPr>
                <w:rFonts w:ascii="Times New Roman" w:hAnsi="Times New Roman" w:cs="Times New Roman"/>
                <w:sz w:val="20"/>
                <w:szCs w:val="20"/>
              </w:rPr>
              <w:t xml:space="preserve">Omit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paragraph (b) of the last preceding sub-section</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 xml:space="preserve">, substitute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paragraph (1) (b)</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w:t>
            </w:r>
          </w:p>
          <w:p w14:paraId="0776AFE1" w14:textId="77777777" w:rsidR="0006596E" w:rsidRPr="009C723B" w:rsidRDefault="004E4183" w:rsidP="00D4564E">
            <w:pPr>
              <w:spacing w:after="0" w:line="240" w:lineRule="auto"/>
              <w:ind w:left="288" w:hanging="288"/>
              <w:jc w:val="both"/>
              <w:rPr>
                <w:rFonts w:ascii="Times New Roman" w:hAnsi="Times New Roman" w:cs="Times New Roman"/>
                <w:sz w:val="20"/>
                <w:szCs w:val="20"/>
              </w:rPr>
            </w:pPr>
            <w:r w:rsidRPr="009C723B">
              <w:rPr>
                <w:rFonts w:ascii="Times New Roman" w:hAnsi="Times New Roman" w:cs="Times New Roman"/>
                <w:sz w:val="20"/>
                <w:szCs w:val="20"/>
              </w:rPr>
              <w:t xml:space="preserve">Omit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One hundred dollars</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 xml:space="preserve">, substitute </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$100</w:t>
            </w:r>
            <w:r w:rsidR="001635FA" w:rsidRPr="009C723B">
              <w:rPr>
                <w:rFonts w:ascii="Times New Roman" w:hAnsi="Times New Roman" w:cs="Times New Roman"/>
                <w:sz w:val="20"/>
                <w:szCs w:val="20"/>
              </w:rPr>
              <w:t>”</w:t>
            </w:r>
            <w:r w:rsidRPr="009C723B">
              <w:rPr>
                <w:rFonts w:ascii="Times New Roman" w:hAnsi="Times New Roman" w:cs="Times New Roman"/>
                <w:sz w:val="20"/>
                <w:szCs w:val="20"/>
              </w:rPr>
              <w:t>.</w:t>
            </w:r>
          </w:p>
        </w:tc>
      </w:tr>
    </w:tbl>
    <w:bookmarkEnd w:id="0"/>
    <w:p w14:paraId="6B4D549E" w14:textId="77777777" w:rsidR="0006596E" w:rsidRPr="00397BC7" w:rsidRDefault="004E4183" w:rsidP="00E8214E">
      <w:pPr>
        <w:spacing w:before="120" w:after="120" w:line="240" w:lineRule="auto"/>
        <w:jc w:val="center"/>
        <w:rPr>
          <w:rFonts w:ascii="Times New Roman" w:hAnsi="Times New Roman" w:cs="Times New Roman"/>
          <w:b/>
        </w:rPr>
      </w:pPr>
      <w:r w:rsidRPr="00397BC7">
        <w:rPr>
          <w:rFonts w:ascii="Times New Roman" w:hAnsi="Times New Roman" w:cs="Times New Roman"/>
          <w:b/>
        </w:rPr>
        <w:t>NOTE</w:t>
      </w:r>
    </w:p>
    <w:p w14:paraId="10B41056" w14:textId="77777777" w:rsidR="0006596E" w:rsidRPr="00397BC7" w:rsidRDefault="004E4183" w:rsidP="001635FA">
      <w:pPr>
        <w:spacing w:after="0" w:line="240" w:lineRule="auto"/>
        <w:jc w:val="both"/>
        <w:rPr>
          <w:rFonts w:ascii="Times New Roman" w:hAnsi="Times New Roman" w:cs="Times New Roman"/>
          <w:sz w:val="20"/>
        </w:rPr>
      </w:pPr>
      <w:r w:rsidRPr="00397BC7">
        <w:rPr>
          <w:rFonts w:ascii="Times New Roman" w:hAnsi="Times New Roman" w:cs="Times New Roman"/>
          <w:sz w:val="20"/>
        </w:rPr>
        <w:t>1. No. 50,</w:t>
      </w:r>
      <w:r w:rsidR="00E8214E" w:rsidRPr="00397BC7">
        <w:rPr>
          <w:rFonts w:ascii="Times New Roman" w:hAnsi="Times New Roman" w:cs="Times New Roman"/>
          <w:sz w:val="20"/>
        </w:rPr>
        <w:t xml:space="preserve"> </w:t>
      </w:r>
      <w:r w:rsidRPr="00397BC7">
        <w:rPr>
          <w:rFonts w:ascii="Times New Roman" w:hAnsi="Times New Roman" w:cs="Times New Roman"/>
          <w:sz w:val="20"/>
        </w:rPr>
        <w:t>1963, as amended. For previous amendments, see No. 93,</w:t>
      </w:r>
      <w:r w:rsidR="00E8214E" w:rsidRPr="00397BC7">
        <w:rPr>
          <w:rFonts w:ascii="Times New Roman" w:hAnsi="Times New Roman" w:cs="Times New Roman"/>
          <w:sz w:val="20"/>
        </w:rPr>
        <w:t xml:space="preserve"> </w:t>
      </w:r>
      <w:r w:rsidRPr="00397BC7">
        <w:rPr>
          <w:rFonts w:ascii="Times New Roman" w:hAnsi="Times New Roman" w:cs="Times New Roman"/>
          <w:sz w:val="20"/>
        </w:rPr>
        <w:t>1966.</w:t>
      </w:r>
    </w:p>
    <w:sectPr w:rsidR="0006596E" w:rsidRPr="00397BC7" w:rsidSect="0082429A">
      <w:headerReference w:type="default" r:id="rId8"/>
      <w:pgSz w:w="10080" w:h="14400"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548422" w15:done="0"/>
  <w15:commentEx w15:paraId="526222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48422" w16cid:durableId="1FB0A24F"/>
  <w16cid:commentId w16cid:paraId="52622214" w16cid:durableId="1FB0A2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826B8" w14:textId="77777777" w:rsidR="000616B1" w:rsidRDefault="000616B1" w:rsidP="0082429A">
      <w:pPr>
        <w:spacing w:after="0" w:line="240" w:lineRule="auto"/>
      </w:pPr>
      <w:r>
        <w:separator/>
      </w:r>
    </w:p>
  </w:endnote>
  <w:endnote w:type="continuationSeparator" w:id="0">
    <w:p w14:paraId="6CE166B3" w14:textId="77777777" w:rsidR="000616B1" w:rsidRDefault="000616B1" w:rsidP="0082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2F2B9" w14:textId="77777777" w:rsidR="000616B1" w:rsidRDefault="000616B1" w:rsidP="0082429A">
      <w:pPr>
        <w:spacing w:after="0" w:line="240" w:lineRule="auto"/>
      </w:pPr>
      <w:r>
        <w:separator/>
      </w:r>
    </w:p>
  </w:footnote>
  <w:footnote w:type="continuationSeparator" w:id="0">
    <w:p w14:paraId="567B9F58" w14:textId="77777777" w:rsidR="000616B1" w:rsidRDefault="000616B1" w:rsidP="00824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CC7EB" w14:textId="77777777" w:rsidR="0082429A" w:rsidRPr="0082429A" w:rsidRDefault="0082429A" w:rsidP="0082429A">
    <w:pPr>
      <w:pStyle w:val="Header"/>
      <w:jc w:val="center"/>
      <w:rPr>
        <w:sz w:val="20"/>
      </w:rPr>
    </w:pPr>
    <w:r w:rsidRPr="0082429A">
      <w:rPr>
        <w:rFonts w:ascii="Times New Roman" w:hAnsi="Times New Roman" w:cs="Times New Roman"/>
        <w:i/>
        <w:sz w:val="20"/>
      </w:rPr>
      <w:t xml:space="preserve">International Organizations </w:t>
    </w:r>
    <w:r w:rsidRPr="0082429A">
      <w:rPr>
        <w:rFonts w:ascii="Times New Roman" w:hAnsi="Times New Roman" w:cs="Times New Roman"/>
        <w:sz w:val="20"/>
      </w:rPr>
      <w:t>(</w:t>
    </w:r>
    <w:r w:rsidRPr="0082429A">
      <w:rPr>
        <w:rFonts w:ascii="Times New Roman" w:hAnsi="Times New Roman" w:cs="Times New Roman"/>
        <w:i/>
        <w:sz w:val="20"/>
      </w:rPr>
      <w:t>Privileges and Immunities</w:t>
    </w:r>
    <w:r w:rsidRPr="0082429A">
      <w:rPr>
        <w:rFonts w:ascii="Times New Roman" w:hAnsi="Times New Roman" w:cs="Times New Roman"/>
        <w:sz w:val="20"/>
      </w:rPr>
      <w:t>)</w:t>
    </w:r>
    <w:r w:rsidRPr="0082429A">
      <w:rPr>
        <w:rFonts w:ascii="Times New Roman" w:hAnsi="Times New Roman" w:cs="Times New Roman"/>
        <w:i/>
        <w:sz w:val="20"/>
      </w:rPr>
      <w:t xml:space="preserve"> Amendment No. 4,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D6578"/>
    <w:rsid w:val="000616B1"/>
    <w:rsid w:val="001059FD"/>
    <w:rsid w:val="001635FA"/>
    <w:rsid w:val="00206035"/>
    <w:rsid w:val="00306BC0"/>
    <w:rsid w:val="00340B45"/>
    <w:rsid w:val="00397BC7"/>
    <w:rsid w:val="00416E43"/>
    <w:rsid w:val="00472904"/>
    <w:rsid w:val="004C0788"/>
    <w:rsid w:val="004E4183"/>
    <w:rsid w:val="0058359A"/>
    <w:rsid w:val="00593FD3"/>
    <w:rsid w:val="00644F85"/>
    <w:rsid w:val="0082429A"/>
    <w:rsid w:val="00880E88"/>
    <w:rsid w:val="0089731C"/>
    <w:rsid w:val="00924F1D"/>
    <w:rsid w:val="009B0500"/>
    <w:rsid w:val="009C723B"/>
    <w:rsid w:val="009F3811"/>
    <w:rsid w:val="009F4B43"/>
    <w:rsid w:val="00A62937"/>
    <w:rsid w:val="00B25F84"/>
    <w:rsid w:val="00B94143"/>
    <w:rsid w:val="00B96954"/>
    <w:rsid w:val="00C24CEB"/>
    <w:rsid w:val="00CB1723"/>
    <w:rsid w:val="00D4564E"/>
    <w:rsid w:val="00D90CCB"/>
    <w:rsid w:val="00DD6578"/>
    <w:rsid w:val="00E3104B"/>
    <w:rsid w:val="00E8214E"/>
    <w:rsid w:val="00EA4F92"/>
    <w:rsid w:val="00EC4FCF"/>
    <w:rsid w:val="00EE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E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7290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7290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7290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7290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72904"/>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7290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7290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72904"/>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72904"/>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72904"/>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472904"/>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472904"/>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72904"/>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47290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472904"/>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472904"/>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472904"/>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472904"/>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472904"/>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472904"/>
    <w:pPr>
      <w:spacing w:after="0" w:line="240" w:lineRule="auto"/>
    </w:pPr>
    <w:rPr>
      <w:rFonts w:ascii="Times New Roman" w:eastAsia="Times New Roman" w:hAnsi="Times New Roman" w:cs="Times New Roman"/>
      <w:sz w:val="20"/>
      <w:szCs w:val="20"/>
    </w:rPr>
  </w:style>
  <w:style w:type="paragraph" w:customStyle="1" w:styleId="Style930">
    <w:name w:val="Style930"/>
    <w:basedOn w:val="Normal"/>
    <w:rsid w:val="00472904"/>
    <w:pPr>
      <w:spacing w:after="0" w:line="240" w:lineRule="auto"/>
    </w:pPr>
    <w:rPr>
      <w:rFonts w:ascii="Times New Roman" w:eastAsia="Times New Roman" w:hAnsi="Times New Roman" w:cs="Times New Roman"/>
      <w:sz w:val="20"/>
      <w:szCs w:val="20"/>
    </w:rPr>
  </w:style>
  <w:style w:type="paragraph" w:customStyle="1" w:styleId="Style907">
    <w:name w:val="Style907"/>
    <w:basedOn w:val="Normal"/>
    <w:rsid w:val="00472904"/>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472904"/>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472904"/>
    <w:rPr>
      <w:rFonts w:ascii="Times New Roman" w:eastAsia="Times New Roman" w:hAnsi="Times New Roman" w:cs="Times New Roman"/>
      <w:b/>
      <w:bCs/>
      <w:i/>
      <w:iCs/>
      <w:smallCaps w:val="0"/>
      <w:sz w:val="24"/>
      <w:szCs w:val="24"/>
    </w:rPr>
  </w:style>
  <w:style w:type="character" w:customStyle="1" w:styleId="CharStyle47">
    <w:name w:val="CharStyle47"/>
    <w:basedOn w:val="DefaultParagraphFont"/>
    <w:rsid w:val="00472904"/>
    <w:rPr>
      <w:rFonts w:ascii="Times New Roman" w:eastAsia="Times New Roman" w:hAnsi="Times New Roman" w:cs="Times New Roman"/>
      <w:b/>
      <w:bCs/>
      <w:i w:val="0"/>
      <w:iCs w:val="0"/>
      <w:smallCaps w:val="0"/>
      <w:sz w:val="34"/>
      <w:szCs w:val="34"/>
    </w:rPr>
  </w:style>
  <w:style w:type="character" w:customStyle="1" w:styleId="CharStyle58">
    <w:name w:val="CharStyle58"/>
    <w:basedOn w:val="DefaultParagraphFont"/>
    <w:rsid w:val="00472904"/>
    <w:rPr>
      <w:rFonts w:ascii="Times New Roman" w:eastAsia="Times New Roman" w:hAnsi="Times New Roman" w:cs="Times New Roman"/>
      <w:b w:val="0"/>
      <w:bCs w:val="0"/>
      <w:i/>
      <w:iCs/>
      <w:smallCaps w:val="0"/>
      <w:sz w:val="20"/>
      <w:szCs w:val="20"/>
    </w:rPr>
  </w:style>
  <w:style w:type="character" w:customStyle="1" w:styleId="CharStyle68">
    <w:name w:val="CharStyle68"/>
    <w:basedOn w:val="DefaultParagraphFont"/>
    <w:rsid w:val="00472904"/>
    <w:rPr>
      <w:rFonts w:ascii="Times New Roman" w:eastAsia="Times New Roman" w:hAnsi="Times New Roman" w:cs="Times New Roman"/>
      <w:b w:val="0"/>
      <w:bCs w:val="0"/>
      <w:i w:val="0"/>
      <w:iCs w:val="0"/>
      <w:smallCaps w:val="0"/>
      <w:sz w:val="20"/>
      <w:szCs w:val="20"/>
    </w:rPr>
  </w:style>
  <w:style w:type="character" w:customStyle="1" w:styleId="CharStyle89">
    <w:name w:val="CharStyle89"/>
    <w:basedOn w:val="DefaultParagraphFont"/>
    <w:rsid w:val="00472904"/>
    <w:rPr>
      <w:rFonts w:ascii="Times New Roman" w:eastAsia="Times New Roman" w:hAnsi="Times New Roman" w:cs="Times New Roman"/>
      <w:b/>
      <w:bCs/>
      <w:i w:val="0"/>
      <w:iCs w:val="0"/>
      <w:smallCaps w:val="0"/>
      <w:sz w:val="24"/>
      <w:szCs w:val="24"/>
    </w:rPr>
  </w:style>
  <w:style w:type="character" w:customStyle="1" w:styleId="CharStyle132">
    <w:name w:val="CharStyle132"/>
    <w:basedOn w:val="DefaultParagraphFont"/>
    <w:rsid w:val="00472904"/>
    <w:rPr>
      <w:rFonts w:ascii="Times New Roman" w:eastAsia="Times New Roman" w:hAnsi="Times New Roman" w:cs="Times New Roman"/>
      <w:b/>
      <w:bCs/>
      <w:i w:val="0"/>
      <w:iCs w:val="0"/>
      <w:smallCaps w:val="0"/>
      <w:sz w:val="20"/>
      <w:szCs w:val="20"/>
    </w:rPr>
  </w:style>
  <w:style w:type="character" w:customStyle="1" w:styleId="CharStyle220">
    <w:name w:val="CharStyle220"/>
    <w:basedOn w:val="DefaultParagraphFont"/>
    <w:rsid w:val="00472904"/>
    <w:rPr>
      <w:rFonts w:ascii="Times New Roman" w:eastAsia="Times New Roman" w:hAnsi="Times New Roman" w:cs="Times New Roman"/>
      <w:b/>
      <w:bCs/>
      <w:i w:val="0"/>
      <w:iCs w:val="0"/>
      <w:smallCaps w:val="0"/>
      <w:sz w:val="14"/>
      <w:szCs w:val="14"/>
    </w:rPr>
  </w:style>
  <w:style w:type="character" w:customStyle="1" w:styleId="CharStyle525">
    <w:name w:val="CharStyle525"/>
    <w:basedOn w:val="DefaultParagraphFont"/>
    <w:rsid w:val="00472904"/>
    <w:rPr>
      <w:rFonts w:ascii="Times New Roman" w:eastAsia="Times New Roman" w:hAnsi="Times New Roman" w:cs="Times New Roman"/>
      <w:b/>
      <w:bCs/>
      <w:i w:val="0"/>
      <w:iCs w:val="0"/>
      <w:smallCaps w:val="0"/>
      <w:sz w:val="18"/>
      <w:szCs w:val="18"/>
    </w:rPr>
  </w:style>
  <w:style w:type="paragraph" w:styleId="BalloonText">
    <w:name w:val="Balloon Text"/>
    <w:basedOn w:val="Normal"/>
    <w:link w:val="BalloonTextChar"/>
    <w:uiPriority w:val="99"/>
    <w:semiHidden/>
    <w:unhideWhenUsed/>
    <w:rsid w:val="00163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5FA"/>
    <w:rPr>
      <w:rFonts w:ascii="Tahoma" w:hAnsi="Tahoma" w:cs="Tahoma"/>
      <w:sz w:val="16"/>
      <w:szCs w:val="16"/>
    </w:rPr>
  </w:style>
  <w:style w:type="paragraph" w:styleId="Header">
    <w:name w:val="header"/>
    <w:basedOn w:val="Normal"/>
    <w:link w:val="HeaderChar"/>
    <w:uiPriority w:val="99"/>
    <w:semiHidden/>
    <w:unhideWhenUsed/>
    <w:rsid w:val="008242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429A"/>
  </w:style>
  <w:style w:type="paragraph" w:styleId="Footer">
    <w:name w:val="footer"/>
    <w:basedOn w:val="Normal"/>
    <w:link w:val="FooterChar"/>
    <w:uiPriority w:val="99"/>
    <w:semiHidden/>
    <w:unhideWhenUsed/>
    <w:rsid w:val="008242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429A"/>
  </w:style>
  <w:style w:type="character" w:styleId="CommentReference">
    <w:name w:val="annotation reference"/>
    <w:basedOn w:val="DefaultParagraphFont"/>
    <w:uiPriority w:val="99"/>
    <w:semiHidden/>
    <w:unhideWhenUsed/>
    <w:rsid w:val="00306BC0"/>
    <w:rPr>
      <w:sz w:val="16"/>
      <w:szCs w:val="16"/>
    </w:rPr>
  </w:style>
  <w:style w:type="paragraph" w:styleId="CommentText">
    <w:name w:val="annotation text"/>
    <w:basedOn w:val="Normal"/>
    <w:link w:val="CommentTextChar"/>
    <w:uiPriority w:val="99"/>
    <w:semiHidden/>
    <w:unhideWhenUsed/>
    <w:rsid w:val="00306BC0"/>
    <w:pPr>
      <w:spacing w:line="240" w:lineRule="auto"/>
    </w:pPr>
    <w:rPr>
      <w:sz w:val="20"/>
      <w:szCs w:val="20"/>
    </w:rPr>
  </w:style>
  <w:style w:type="character" w:customStyle="1" w:styleId="CommentTextChar">
    <w:name w:val="Comment Text Char"/>
    <w:basedOn w:val="DefaultParagraphFont"/>
    <w:link w:val="CommentText"/>
    <w:uiPriority w:val="99"/>
    <w:semiHidden/>
    <w:rsid w:val="00306BC0"/>
    <w:rPr>
      <w:sz w:val="20"/>
      <w:szCs w:val="20"/>
    </w:rPr>
  </w:style>
  <w:style w:type="paragraph" w:styleId="CommentSubject">
    <w:name w:val="annotation subject"/>
    <w:basedOn w:val="CommentText"/>
    <w:next w:val="CommentText"/>
    <w:link w:val="CommentSubjectChar"/>
    <w:uiPriority w:val="99"/>
    <w:semiHidden/>
    <w:unhideWhenUsed/>
    <w:rsid w:val="00306BC0"/>
    <w:rPr>
      <w:b/>
      <w:bCs/>
    </w:rPr>
  </w:style>
  <w:style w:type="character" w:customStyle="1" w:styleId="CommentSubjectChar">
    <w:name w:val="Comment Subject Char"/>
    <w:basedOn w:val="CommentTextChar"/>
    <w:link w:val="CommentSubject"/>
    <w:uiPriority w:val="99"/>
    <w:semiHidden/>
    <w:rsid w:val="00306BC0"/>
    <w:rPr>
      <w:b/>
      <w:bCs/>
      <w:sz w:val="20"/>
      <w:szCs w:val="20"/>
    </w:rPr>
  </w:style>
  <w:style w:type="paragraph" w:styleId="Revision">
    <w:name w:val="Revision"/>
    <w:hidden/>
    <w:uiPriority w:val="99"/>
    <w:semiHidden/>
    <w:rsid w:val="00EE74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1669</Words>
  <Characters>7666</Characters>
  <Application>Microsoft Office Word</Application>
  <DocSecurity>0</DocSecurity>
  <Lines>201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2018-12-03T20:54:00Z</dcterms:created>
  <dcterms:modified xsi:type="dcterms:W3CDTF">2019-09-13T00:34:00Z</dcterms:modified>
</cp:coreProperties>
</file>