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1CC39" w14:textId="77777777" w:rsidR="00B75885" w:rsidRPr="00F75C97" w:rsidRDefault="00B75885" w:rsidP="00B75885">
      <w:pPr>
        <w:spacing w:after="0" w:line="240" w:lineRule="auto"/>
        <w:jc w:val="center"/>
        <w:rPr>
          <w:rFonts w:ascii="Times New Roman" w:hAnsi="Times New Roman" w:cs="Times New Roman"/>
        </w:rPr>
      </w:pPr>
      <w:r w:rsidRPr="00F75C97">
        <w:rPr>
          <w:rFonts w:ascii="Times New Roman" w:hAnsi="Times New Roman" w:cs="Times New Roman"/>
          <w:noProof/>
          <w:lang w:val="en-AU" w:eastAsia="en-AU"/>
        </w:rPr>
        <w:drawing>
          <wp:inline distT="0" distB="0" distL="0" distR="0" wp14:anchorId="5951DCC5" wp14:editId="348F5898">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9" cstate="print"/>
                    <a:stretch>
                      <a:fillRect/>
                    </a:stretch>
                  </pic:blipFill>
                  <pic:spPr>
                    <a:xfrm>
                      <a:off x="0" y="0"/>
                      <a:ext cx="1018032" cy="743712"/>
                    </a:xfrm>
                    <a:prstGeom prst="rect">
                      <a:avLst/>
                    </a:prstGeom>
                  </pic:spPr>
                </pic:pic>
              </a:graphicData>
            </a:graphic>
          </wp:inline>
        </w:drawing>
      </w:r>
    </w:p>
    <w:p w14:paraId="46845BAE" w14:textId="77777777" w:rsidR="00BC27BC" w:rsidRPr="00F75C97" w:rsidRDefault="00BA4579" w:rsidP="00B75885">
      <w:pPr>
        <w:spacing w:before="360" w:after="360" w:line="240" w:lineRule="auto"/>
        <w:jc w:val="center"/>
        <w:rPr>
          <w:rFonts w:ascii="Times New Roman" w:hAnsi="Times New Roman" w:cs="Times New Roman"/>
          <w:b/>
          <w:sz w:val="36"/>
        </w:rPr>
      </w:pPr>
      <w:proofErr w:type="spellStart"/>
      <w:r w:rsidRPr="00F75C97">
        <w:rPr>
          <w:rFonts w:ascii="Times New Roman" w:hAnsi="Times New Roman" w:cs="Times New Roman"/>
          <w:b/>
          <w:sz w:val="36"/>
        </w:rPr>
        <w:t>Defenc</w:t>
      </w:r>
      <w:bookmarkStart w:id="0" w:name="_GoBack"/>
      <w:bookmarkEnd w:id="0"/>
      <w:r w:rsidRPr="00F75C97">
        <w:rPr>
          <w:rFonts w:ascii="Times New Roman" w:hAnsi="Times New Roman" w:cs="Times New Roman"/>
          <w:b/>
          <w:sz w:val="36"/>
        </w:rPr>
        <w:t>e</w:t>
      </w:r>
      <w:proofErr w:type="spellEnd"/>
      <w:r w:rsidRPr="00F75C97">
        <w:rPr>
          <w:rFonts w:ascii="Times New Roman" w:hAnsi="Times New Roman" w:cs="Times New Roman"/>
          <w:b/>
          <w:sz w:val="36"/>
        </w:rPr>
        <w:t xml:space="preserve"> Legislation Amendment Act 1984</w:t>
      </w:r>
    </w:p>
    <w:p w14:paraId="5EBE0C28" w14:textId="77777777" w:rsidR="00BC27BC" w:rsidRPr="00F75C97" w:rsidRDefault="00BA4579" w:rsidP="00B75885">
      <w:pPr>
        <w:spacing w:before="360" w:after="360" w:line="240" w:lineRule="auto"/>
        <w:jc w:val="center"/>
        <w:rPr>
          <w:rFonts w:ascii="Times New Roman" w:hAnsi="Times New Roman" w:cs="Times New Roman"/>
          <w:b/>
          <w:sz w:val="28"/>
        </w:rPr>
      </w:pPr>
      <w:r w:rsidRPr="00F75C97">
        <w:rPr>
          <w:rFonts w:ascii="Times New Roman" w:hAnsi="Times New Roman" w:cs="Times New Roman"/>
          <w:b/>
          <w:sz w:val="28"/>
        </w:rPr>
        <w:t>No. 164 of 1984</w:t>
      </w:r>
    </w:p>
    <w:p w14:paraId="3BE55497" w14:textId="77777777" w:rsidR="00B75885" w:rsidRPr="00F75C97" w:rsidRDefault="00BA4579" w:rsidP="00B75885">
      <w:pPr>
        <w:spacing w:after="0" w:line="240" w:lineRule="auto"/>
        <w:jc w:val="center"/>
        <w:rPr>
          <w:rFonts w:ascii="Times New Roman" w:hAnsi="Times New Roman" w:cs="Times New Roman"/>
          <w:b/>
          <w:sz w:val="24"/>
        </w:rPr>
      </w:pPr>
      <w:r w:rsidRPr="00F75C97">
        <w:rPr>
          <w:rFonts w:ascii="Times New Roman" w:hAnsi="Times New Roman" w:cs="Times New Roman"/>
          <w:b/>
          <w:sz w:val="24"/>
        </w:rPr>
        <w:t>TABLE OF PROVISIONS</w:t>
      </w:r>
    </w:p>
    <w:p w14:paraId="67EAFA92" w14:textId="77777777" w:rsidR="00BC27BC" w:rsidRPr="00BE7688" w:rsidRDefault="00BA4579" w:rsidP="00B75885">
      <w:pPr>
        <w:spacing w:before="60" w:after="0" w:line="240" w:lineRule="auto"/>
        <w:jc w:val="center"/>
        <w:rPr>
          <w:rFonts w:ascii="Times New Roman" w:hAnsi="Times New Roman" w:cs="Times New Roman"/>
        </w:rPr>
      </w:pPr>
      <w:r w:rsidRPr="00BE7688">
        <w:rPr>
          <w:rFonts w:ascii="Times New Roman" w:hAnsi="Times New Roman" w:cs="Times New Roman"/>
        </w:rPr>
        <w:t>PART I—PRELIMINARY</w:t>
      </w:r>
    </w:p>
    <w:p w14:paraId="3C9BAB73" w14:textId="77777777" w:rsidR="00BC27BC" w:rsidRPr="00BE7688" w:rsidRDefault="00BC27BC" w:rsidP="00BA4579">
      <w:pPr>
        <w:spacing w:after="0" w:line="240" w:lineRule="auto"/>
        <w:jc w:val="both"/>
        <w:rPr>
          <w:rFonts w:ascii="Times New Roman" w:hAnsi="Times New Roman" w:cs="Times New Roman"/>
          <w:sz w:val="20"/>
          <w:szCs w:val="20"/>
        </w:rPr>
      </w:pPr>
      <w:r w:rsidRPr="00BE7688">
        <w:rPr>
          <w:rFonts w:ascii="Times New Roman" w:hAnsi="Times New Roman" w:cs="Times New Roman"/>
          <w:sz w:val="20"/>
          <w:szCs w:val="20"/>
        </w:rPr>
        <w:t>Section</w:t>
      </w:r>
    </w:p>
    <w:p w14:paraId="3B0D30A5" w14:textId="77777777" w:rsidR="00BC27BC" w:rsidRPr="00BE7688" w:rsidRDefault="00BC27BC" w:rsidP="00B7588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Short title</w:t>
      </w:r>
    </w:p>
    <w:p w14:paraId="041009EE" w14:textId="77777777" w:rsidR="00BC27BC" w:rsidRPr="00BE7688" w:rsidRDefault="00BC27BC" w:rsidP="00B7588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Commencement</w:t>
      </w:r>
    </w:p>
    <w:p w14:paraId="765996B8" w14:textId="77777777" w:rsidR="00BC27BC" w:rsidRPr="00BE7688" w:rsidRDefault="00BC27BC" w:rsidP="00B75885">
      <w:pPr>
        <w:spacing w:before="120" w:after="120" w:line="240" w:lineRule="auto"/>
        <w:jc w:val="center"/>
        <w:rPr>
          <w:rFonts w:ascii="Times New Roman" w:hAnsi="Times New Roman" w:cs="Times New Roman"/>
        </w:rPr>
      </w:pPr>
      <w:r w:rsidRPr="00BE7688">
        <w:rPr>
          <w:rFonts w:ascii="Times New Roman" w:hAnsi="Times New Roman" w:cs="Times New Roman"/>
        </w:rPr>
        <w:t>PART II—AMENDMENTS OF THE AIR FORCE ACT 1923</w:t>
      </w:r>
    </w:p>
    <w:p w14:paraId="65F817F0" w14:textId="77777777" w:rsidR="00BC27BC" w:rsidRPr="00BE7688" w:rsidRDefault="00BC27BC" w:rsidP="00B7588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3.</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Principal Act</w:t>
      </w:r>
    </w:p>
    <w:p w14:paraId="79BB3F34" w14:textId="77777777" w:rsidR="00BC27BC" w:rsidRPr="00BE7688" w:rsidRDefault="00BC27BC" w:rsidP="00B7588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4.</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Continuous full time service of the Air Force Emergency Force</w:t>
      </w:r>
    </w:p>
    <w:p w14:paraId="1F74B91C" w14:textId="77777777" w:rsidR="00BC27BC" w:rsidRPr="00BE7688" w:rsidRDefault="00BC27BC" w:rsidP="00B7588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5.</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Insertion of new section—</w:t>
      </w:r>
    </w:p>
    <w:p w14:paraId="5BEE2D87" w14:textId="77777777" w:rsidR="00BC27BC" w:rsidRPr="00BE7688" w:rsidRDefault="00084B96" w:rsidP="00B7588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mallCaps/>
          <w:sz w:val="20"/>
          <w:szCs w:val="20"/>
        </w:rPr>
        <w:t>4ha</w:t>
      </w:r>
      <w:r w:rsidR="00BC27BC" w:rsidRPr="00BE7688">
        <w:rPr>
          <w:rFonts w:ascii="Times New Roman" w:hAnsi="Times New Roman" w:cs="Times New Roman"/>
          <w:sz w:val="20"/>
          <w:szCs w:val="20"/>
        </w:rPr>
        <w:t>.</w:t>
      </w:r>
      <w:r w:rsidR="00B75885" w:rsidRPr="00BE7688">
        <w:rPr>
          <w:rFonts w:ascii="Times New Roman" w:hAnsi="Times New Roman" w:cs="Times New Roman"/>
          <w:sz w:val="20"/>
          <w:szCs w:val="20"/>
        </w:rPr>
        <w:tab/>
      </w:r>
      <w:r w:rsidR="00BC27BC" w:rsidRPr="00BE7688">
        <w:rPr>
          <w:rFonts w:ascii="Times New Roman" w:hAnsi="Times New Roman" w:cs="Times New Roman"/>
          <w:sz w:val="20"/>
          <w:szCs w:val="20"/>
        </w:rPr>
        <w:t>Service of the Air Force Emergency Force other than continuous full time service</w:t>
      </w:r>
    </w:p>
    <w:p w14:paraId="5B558363" w14:textId="77777777" w:rsidR="00BC27BC" w:rsidRPr="00BE7688" w:rsidRDefault="00BC27BC" w:rsidP="00B7588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6.</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Service of the Australian Air Force Reserve</w:t>
      </w:r>
    </w:p>
    <w:p w14:paraId="7A9E43A7" w14:textId="77777777" w:rsidR="00BC27BC" w:rsidRPr="00BE7688" w:rsidRDefault="00BC27BC" w:rsidP="00B7588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7.</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Insertion of new section—</w:t>
      </w:r>
    </w:p>
    <w:p w14:paraId="249663F1" w14:textId="77777777" w:rsidR="00BC27BC" w:rsidRPr="00BE7688" w:rsidRDefault="00BC27BC" w:rsidP="00B7588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8</w:t>
      </w:r>
      <w:r w:rsidR="00BA4579" w:rsidRPr="00BE7688">
        <w:rPr>
          <w:rFonts w:ascii="Times New Roman" w:hAnsi="Times New Roman" w:cs="Times New Roman"/>
          <w:smallCaps/>
          <w:sz w:val="20"/>
          <w:szCs w:val="20"/>
        </w:rPr>
        <w:t>a</w:t>
      </w:r>
      <w:r w:rsidRPr="00BE7688">
        <w:rPr>
          <w:rFonts w:ascii="Times New Roman" w:hAnsi="Times New Roman" w:cs="Times New Roman"/>
          <w:sz w:val="20"/>
          <w:szCs w:val="20"/>
        </w:rPr>
        <w:t>.</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Delegation</w:t>
      </w:r>
    </w:p>
    <w:p w14:paraId="3884DB35" w14:textId="77777777" w:rsidR="00BC27BC" w:rsidRPr="00BE7688" w:rsidRDefault="00BC27BC" w:rsidP="00B75885">
      <w:pPr>
        <w:spacing w:before="120" w:after="120" w:line="240" w:lineRule="auto"/>
        <w:jc w:val="center"/>
        <w:rPr>
          <w:rFonts w:ascii="Times New Roman" w:hAnsi="Times New Roman" w:cs="Times New Roman"/>
        </w:rPr>
      </w:pPr>
      <w:r w:rsidRPr="00BE7688">
        <w:rPr>
          <w:rFonts w:ascii="Times New Roman" w:hAnsi="Times New Roman" w:cs="Times New Roman"/>
        </w:rPr>
        <w:t>PART III—AMENDMENTS OF THE DEFENCE ACT 1903</w:t>
      </w:r>
    </w:p>
    <w:p w14:paraId="5BDA651B" w14:textId="77777777" w:rsidR="00BC27BC" w:rsidRPr="00BE7688" w:rsidRDefault="00BC27BC" w:rsidP="00B7588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8.</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Principal Act</w:t>
      </w:r>
    </w:p>
    <w:p w14:paraId="6465A961" w14:textId="77777777" w:rsidR="005C3DD5" w:rsidRPr="00BE7688" w:rsidRDefault="00BC27BC"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9.</w:t>
      </w:r>
      <w:r w:rsidR="00B75885" w:rsidRPr="00BE7688">
        <w:rPr>
          <w:rFonts w:ascii="Times New Roman" w:hAnsi="Times New Roman" w:cs="Times New Roman"/>
          <w:sz w:val="20"/>
          <w:szCs w:val="20"/>
        </w:rPr>
        <w:tab/>
      </w:r>
      <w:r w:rsidRPr="00BE7688">
        <w:rPr>
          <w:rFonts w:ascii="Times New Roman" w:hAnsi="Times New Roman" w:cs="Times New Roman"/>
          <w:sz w:val="20"/>
          <w:szCs w:val="20"/>
        </w:rPr>
        <w:t>Remuneration of chiefs of staff</w:t>
      </w:r>
    </w:p>
    <w:p w14:paraId="2B1FCFA6" w14:textId="77777777" w:rsidR="005C3DD5" w:rsidRPr="00F75C97" w:rsidRDefault="00BA4579" w:rsidP="005C3DD5">
      <w:pPr>
        <w:tabs>
          <w:tab w:val="left" w:pos="810"/>
        </w:tabs>
        <w:spacing w:after="0" w:line="240" w:lineRule="auto"/>
        <w:ind w:left="288"/>
        <w:jc w:val="both"/>
        <w:rPr>
          <w:rFonts w:ascii="Times New Roman" w:hAnsi="Times New Roman" w:cs="Times New Roman"/>
        </w:rPr>
      </w:pPr>
      <w:r w:rsidRPr="00F75C97">
        <w:rPr>
          <w:rFonts w:ascii="Times New Roman" w:hAnsi="Times New Roman" w:cs="Times New Roman"/>
        </w:rPr>
        <w:br w:type="page"/>
      </w:r>
    </w:p>
    <w:p w14:paraId="7E6DCBDF" w14:textId="77777777" w:rsidR="00BC27BC" w:rsidRPr="00375DF2" w:rsidRDefault="00BA4579" w:rsidP="005C3DD5">
      <w:pPr>
        <w:tabs>
          <w:tab w:val="left" w:pos="810"/>
        </w:tabs>
        <w:spacing w:after="0" w:line="240" w:lineRule="auto"/>
        <w:jc w:val="center"/>
        <w:rPr>
          <w:rFonts w:ascii="Times New Roman" w:hAnsi="Times New Roman" w:cs="Times New Roman"/>
          <w:sz w:val="19"/>
        </w:rPr>
      </w:pPr>
      <w:r w:rsidRPr="00375DF2">
        <w:rPr>
          <w:rFonts w:ascii="Times New Roman" w:hAnsi="Times New Roman" w:cs="Times New Roman"/>
          <w:sz w:val="19"/>
        </w:rPr>
        <w:lastRenderedPageBreak/>
        <w:t>TABLE OF PROVISIONS—</w:t>
      </w:r>
      <w:r w:rsidRPr="00375DF2">
        <w:rPr>
          <w:rFonts w:ascii="Times New Roman" w:hAnsi="Times New Roman" w:cs="Times New Roman"/>
          <w:i/>
          <w:sz w:val="19"/>
        </w:rPr>
        <w:t>continued</w:t>
      </w:r>
    </w:p>
    <w:p w14:paraId="55332F88" w14:textId="77777777" w:rsidR="00BC27BC" w:rsidRPr="00BE7688" w:rsidRDefault="00BA4579" w:rsidP="00BA4579">
      <w:pPr>
        <w:spacing w:after="0" w:line="240" w:lineRule="auto"/>
        <w:jc w:val="both"/>
        <w:rPr>
          <w:rFonts w:ascii="Times New Roman" w:hAnsi="Times New Roman" w:cs="Times New Roman"/>
          <w:sz w:val="20"/>
          <w:szCs w:val="20"/>
        </w:rPr>
      </w:pPr>
      <w:r w:rsidRPr="00BE7688">
        <w:rPr>
          <w:rFonts w:ascii="Times New Roman" w:hAnsi="Times New Roman" w:cs="Times New Roman"/>
          <w:sz w:val="20"/>
          <w:szCs w:val="20"/>
        </w:rPr>
        <w:t>Section</w:t>
      </w:r>
    </w:p>
    <w:p w14:paraId="27B3689F"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10.</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Service of the Permanent Military Forces</w:t>
      </w:r>
    </w:p>
    <w:p w14:paraId="28C16B0A" w14:textId="4EB9EE7D" w:rsidR="00BC27BC" w:rsidRPr="00BE7688" w:rsidRDefault="00BA4579" w:rsidP="005C3DD5">
      <w:pPr>
        <w:tabs>
          <w:tab w:val="left" w:pos="810"/>
        </w:tabs>
        <w:spacing w:after="0" w:line="240" w:lineRule="auto"/>
        <w:ind w:left="864" w:hanging="576"/>
        <w:jc w:val="both"/>
        <w:rPr>
          <w:rFonts w:ascii="Times New Roman" w:hAnsi="Times New Roman" w:cs="Times New Roman"/>
          <w:sz w:val="20"/>
          <w:szCs w:val="20"/>
        </w:rPr>
      </w:pPr>
      <w:r w:rsidRPr="00BE7688">
        <w:rPr>
          <w:rFonts w:ascii="Times New Roman" w:hAnsi="Times New Roman" w:cs="Times New Roman"/>
          <w:sz w:val="20"/>
          <w:szCs w:val="20"/>
        </w:rPr>
        <w:t>11.</w:t>
      </w:r>
      <w:r w:rsidR="005C3DD5" w:rsidRPr="00BE7688">
        <w:rPr>
          <w:rFonts w:ascii="Times New Roman" w:hAnsi="Times New Roman" w:cs="Times New Roman"/>
          <w:sz w:val="20"/>
          <w:szCs w:val="20"/>
        </w:rPr>
        <w:tab/>
      </w:r>
      <w:r w:rsidR="00BE7688">
        <w:rPr>
          <w:rFonts w:ascii="Times New Roman" w:hAnsi="Times New Roman" w:cs="Times New Roman"/>
          <w:sz w:val="20"/>
          <w:szCs w:val="20"/>
        </w:rPr>
        <w:t>Calling out of the Regular</w:t>
      </w:r>
      <w:r w:rsidRPr="00BE7688">
        <w:rPr>
          <w:rFonts w:ascii="Times New Roman" w:hAnsi="Times New Roman" w:cs="Times New Roman"/>
          <w:sz w:val="20"/>
          <w:szCs w:val="20"/>
        </w:rPr>
        <w:t xml:space="preserve"> Army Emergency Reserve for continuous full time military service</w:t>
      </w:r>
    </w:p>
    <w:p w14:paraId="1F3418DB"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12.</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Direction by Chief of the General Staff</w:t>
      </w:r>
    </w:p>
    <w:p w14:paraId="2CAA4235"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13.</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Insertion of new section—</w:t>
      </w:r>
    </w:p>
    <w:p w14:paraId="1ABAAB05" w14:textId="73ABF43A"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48</w:t>
      </w:r>
      <w:r w:rsidRPr="00BE7688">
        <w:rPr>
          <w:rFonts w:ascii="Times New Roman" w:hAnsi="Times New Roman" w:cs="Times New Roman"/>
          <w:smallCaps/>
          <w:sz w:val="20"/>
          <w:szCs w:val="20"/>
        </w:rPr>
        <w:t>a</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Service of the Regular Army Emergency Rese</w:t>
      </w:r>
      <w:r w:rsidR="00BE7688">
        <w:rPr>
          <w:rFonts w:ascii="Times New Roman" w:hAnsi="Times New Roman" w:cs="Times New Roman"/>
          <w:sz w:val="20"/>
          <w:szCs w:val="20"/>
        </w:rPr>
        <w:t>rve other than continuous full t</w:t>
      </w:r>
      <w:r w:rsidRPr="00BE7688">
        <w:rPr>
          <w:rFonts w:ascii="Times New Roman" w:hAnsi="Times New Roman" w:cs="Times New Roman"/>
          <w:sz w:val="20"/>
          <w:szCs w:val="20"/>
        </w:rPr>
        <w:t>ime service</w:t>
      </w:r>
    </w:p>
    <w:p w14:paraId="063FA866"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14.</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Service of the Australian Army Reserve</w:t>
      </w:r>
    </w:p>
    <w:p w14:paraId="532C12C4"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15.</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Service of Reserve Forces after call out</w:t>
      </w:r>
    </w:p>
    <w:p w14:paraId="5CD8CE81" w14:textId="67EF2A8E"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16.</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Insertion of n</w:t>
      </w:r>
      <w:r w:rsidR="00BE7688">
        <w:rPr>
          <w:rFonts w:ascii="Times New Roman" w:hAnsi="Times New Roman" w:cs="Times New Roman"/>
          <w:sz w:val="20"/>
          <w:szCs w:val="20"/>
        </w:rPr>
        <w:t>ew Division heading in Part 111</w:t>
      </w:r>
      <w:r w:rsidR="00BE7688" w:rsidRPr="00BE7688">
        <w:rPr>
          <w:rFonts w:ascii="Times New Roman" w:hAnsi="Times New Roman" w:cs="Times New Roman"/>
          <w:sz w:val="16"/>
          <w:szCs w:val="16"/>
        </w:rPr>
        <w:t>A</w:t>
      </w:r>
    </w:p>
    <w:p w14:paraId="04771AE3"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17.</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Interpretation</w:t>
      </w:r>
    </w:p>
    <w:p w14:paraId="684F18C8"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18.</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Minister may make determinations</w:t>
      </w:r>
    </w:p>
    <w:p w14:paraId="3D7691D7"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19.</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Insertion of new Divisions—</w:t>
      </w:r>
    </w:p>
    <w:p w14:paraId="08C5AF23" w14:textId="77777777" w:rsidR="00BC27BC" w:rsidRPr="00BE7688" w:rsidRDefault="00BA4579" w:rsidP="005C3DD5">
      <w:pPr>
        <w:spacing w:before="60" w:after="60" w:line="240" w:lineRule="auto"/>
        <w:jc w:val="center"/>
        <w:rPr>
          <w:rFonts w:ascii="Times New Roman" w:hAnsi="Times New Roman" w:cs="Times New Roman"/>
          <w:sz w:val="20"/>
          <w:szCs w:val="20"/>
        </w:rPr>
      </w:pPr>
      <w:r w:rsidRPr="00BE7688">
        <w:rPr>
          <w:rFonts w:ascii="Times New Roman" w:hAnsi="Times New Roman" w:cs="Times New Roman"/>
          <w:i/>
          <w:sz w:val="20"/>
          <w:szCs w:val="20"/>
        </w:rPr>
        <w:t>Division 2</w:t>
      </w:r>
      <w:r w:rsidR="00BC27BC" w:rsidRPr="00BE7688">
        <w:rPr>
          <w:rFonts w:ascii="Times New Roman" w:hAnsi="Times New Roman" w:cs="Times New Roman"/>
          <w:sz w:val="20"/>
          <w:szCs w:val="20"/>
        </w:rPr>
        <w:t>—</w:t>
      </w:r>
      <w:r w:rsidRPr="00BE7688">
        <w:rPr>
          <w:rFonts w:ascii="Times New Roman" w:hAnsi="Times New Roman" w:cs="Times New Roman"/>
          <w:i/>
          <w:sz w:val="20"/>
          <w:szCs w:val="20"/>
        </w:rPr>
        <w:t xml:space="preserve">The </w:t>
      </w:r>
      <w:proofErr w:type="spellStart"/>
      <w:r w:rsidRPr="00BE7688">
        <w:rPr>
          <w:rFonts w:ascii="Times New Roman" w:hAnsi="Times New Roman" w:cs="Times New Roman"/>
          <w:i/>
          <w:sz w:val="20"/>
          <w:szCs w:val="20"/>
        </w:rPr>
        <w:t>Defence</w:t>
      </w:r>
      <w:proofErr w:type="spellEnd"/>
      <w:r w:rsidRPr="00BE7688">
        <w:rPr>
          <w:rFonts w:ascii="Times New Roman" w:hAnsi="Times New Roman" w:cs="Times New Roman"/>
          <w:i/>
          <w:sz w:val="20"/>
          <w:szCs w:val="20"/>
        </w:rPr>
        <w:t xml:space="preserve"> Force Remuneration Tribunal</w:t>
      </w:r>
    </w:p>
    <w:p w14:paraId="22DC96E0"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f</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Interpretation</w:t>
      </w:r>
    </w:p>
    <w:p w14:paraId="0394DBF5"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g</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 xml:space="preserve">Establishment of </w:t>
      </w:r>
      <w:proofErr w:type="spellStart"/>
      <w:r w:rsidRPr="00BE7688">
        <w:rPr>
          <w:rFonts w:ascii="Times New Roman" w:hAnsi="Times New Roman" w:cs="Times New Roman"/>
          <w:sz w:val="20"/>
          <w:szCs w:val="20"/>
        </w:rPr>
        <w:t>Defence</w:t>
      </w:r>
      <w:proofErr w:type="spellEnd"/>
      <w:r w:rsidRPr="00BE7688">
        <w:rPr>
          <w:rFonts w:ascii="Times New Roman" w:hAnsi="Times New Roman" w:cs="Times New Roman"/>
          <w:sz w:val="20"/>
          <w:szCs w:val="20"/>
        </w:rPr>
        <w:t xml:space="preserve"> Force Remuneration Tribunal</w:t>
      </w:r>
    </w:p>
    <w:p w14:paraId="00C6EB8C"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h</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Functions and powers of Tribunal</w:t>
      </w:r>
    </w:p>
    <w:p w14:paraId="6A470D68"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j</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Reports by Tribunal</w:t>
      </w:r>
    </w:p>
    <w:p w14:paraId="42DA4DC9"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k</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Procedure of Tribunal</w:t>
      </w:r>
    </w:p>
    <w:p w14:paraId="4BE6F8C0"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Pr="00BE7688">
        <w:rPr>
          <w:rFonts w:ascii="Times New Roman" w:hAnsi="Times New Roman" w:cs="Times New Roman"/>
          <w:smallCaps/>
          <w:sz w:val="20"/>
          <w:szCs w:val="20"/>
        </w:rPr>
        <w:t>l</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Terms and tenure of office</w:t>
      </w:r>
    </w:p>
    <w:p w14:paraId="76E1CAB1"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m</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Resignation</w:t>
      </w:r>
    </w:p>
    <w:p w14:paraId="4F29EC8C"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n</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Termination of appointment</w:t>
      </w:r>
    </w:p>
    <w:p w14:paraId="1664A7A1"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p</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Acting appointments</w:t>
      </w:r>
    </w:p>
    <w:p w14:paraId="2E7F8D20"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q</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Fees and allowances</w:t>
      </w:r>
    </w:p>
    <w:p w14:paraId="6E55E2F5" w14:textId="77777777" w:rsidR="00BC27BC" w:rsidRPr="00BE7688" w:rsidRDefault="00BA4579" w:rsidP="005C3DD5">
      <w:pPr>
        <w:spacing w:before="60" w:after="60" w:line="240" w:lineRule="auto"/>
        <w:jc w:val="center"/>
        <w:rPr>
          <w:rFonts w:ascii="Times New Roman" w:hAnsi="Times New Roman" w:cs="Times New Roman"/>
          <w:sz w:val="20"/>
          <w:szCs w:val="20"/>
        </w:rPr>
      </w:pPr>
      <w:r w:rsidRPr="00BE7688">
        <w:rPr>
          <w:rFonts w:ascii="Times New Roman" w:hAnsi="Times New Roman" w:cs="Times New Roman"/>
          <w:i/>
          <w:sz w:val="20"/>
          <w:szCs w:val="20"/>
        </w:rPr>
        <w:t>Division 3</w:t>
      </w:r>
      <w:r w:rsidR="00BC27BC" w:rsidRPr="00BE7688">
        <w:rPr>
          <w:rFonts w:ascii="Times New Roman" w:hAnsi="Times New Roman" w:cs="Times New Roman"/>
          <w:sz w:val="20"/>
          <w:szCs w:val="20"/>
        </w:rPr>
        <w:t>—</w:t>
      </w:r>
      <w:r w:rsidRPr="00BE7688">
        <w:rPr>
          <w:rFonts w:ascii="Times New Roman" w:hAnsi="Times New Roman" w:cs="Times New Roman"/>
          <w:i/>
          <w:sz w:val="20"/>
          <w:szCs w:val="20"/>
        </w:rPr>
        <w:t xml:space="preserve">The </w:t>
      </w:r>
      <w:proofErr w:type="spellStart"/>
      <w:r w:rsidRPr="00BE7688">
        <w:rPr>
          <w:rFonts w:ascii="Times New Roman" w:hAnsi="Times New Roman" w:cs="Times New Roman"/>
          <w:i/>
          <w:sz w:val="20"/>
          <w:szCs w:val="20"/>
        </w:rPr>
        <w:t>Defence</w:t>
      </w:r>
      <w:proofErr w:type="spellEnd"/>
      <w:r w:rsidRPr="00BE7688">
        <w:rPr>
          <w:rFonts w:ascii="Times New Roman" w:hAnsi="Times New Roman" w:cs="Times New Roman"/>
          <w:i/>
          <w:sz w:val="20"/>
          <w:szCs w:val="20"/>
        </w:rPr>
        <w:t xml:space="preserve"> Force Advocate</w:t>
      </w:r>
    </w:p>
    <w:p w14:paraId="6FF0C524"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Pr="00BE7688">
        <w:rPr>
          <w:rFonts w:ascii="Times New Roman" w:hAnsi="Times New Roman" w:cs="Times New Roman"/>
          <w:smallCaps/>
          <w:sz w:val="20"/>
          <w:szCs w:val="20"/>
        </w:rPr>
        <w:t>r</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Interpretation</w:t>
      </w:r>
    </w:p>
    <w:p w14:paraId="02C7E4E7"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Pr="00BE7688">
        <w:rPr>
          <w:rFonts w:ascii="Times New Roman" w:hAnsi="Times New Roman" w:cs="Times New Roman"/>
          <w:smallCaps/>
          <w:sz w:val="20"/>
          <w:szCs w:val="20"/>
        </w:rPr>
        <w:t>s</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proofErr w:type="spellStart"/>
      <w:r w:rsidRPr="00BE7688">
        <w:rPr>
          <w:rFonts w:ascii="Times New Roman" w:hAnsi="Times New Roman" w:cs="Times New Roman"/>
          <w:sz w:val="20"/>
          <w:szCs w:val="20"/>
        </w:rPr>
        <w:t>Defence</w:t>
      </w:r>
      <w:proofErr w:type="spellEnd"/>
      <w:r w:rsidRPr="00BE7688">
        <w:rPr>
          <w:rFonts w:ascii="Times New Roman" w:hAnsi="Times New Roman" w:cs="Times New Roman"/>
          <w:sz w:val="20"/>
          <w:szCs w:val="20"/>
        </w:rPr>
        <w:t xml:space="preserve"> Force Advocate</w:t>
      </w:r>
    </w:p>
    <w:p w14:paraId="49A517E8"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Pr="00BE7688">
        <w:rPr>
          <w:rFonts w:ascii="Times New Roman" w:hAnsi="Times New Roman" w:cs="Times New Roman"/>
          <w:smallCaps/>
          <w:sz w:val="20"/>
          <w:szCs w:val="20"/>
        </w:rPr>
        <w:t>t</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Functions of Advocate</w:t>
      </w:r>
    </w:p>
    <w:p w14:paraId="5D92FCA5"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Pr="00BE7688">
        <w:rPr>
          <w:rFonts w:ascii="Times New Roman" w:hAnsi="Times New Roman" w:cs="Times New Roman"/>
          <w:smallCaps/>
          <w:sz w:val="20"/>
          <w:szCs w:val="20"/>
        </w:rPr>
        <w:t>u</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Tenure and terms of office</w:t>
      </w:r>
    </w:p>
    <w:p w14:paraId="6AF31CDB"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v</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Resignation</w:t>
      </w:r>
    </w:p>
    <w:p w14:paraId="0BA6F260"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Pr="00BE7688">
        <w:rPr>
          <w:rFonts w:ascii="Times New Roman" w:hAnsi="Times New Roman" w:cs="Times New Roman"/>
          <w:smallCaps/>
          <w:sz w:val="20"/>
          <w:szCs w:val="20"/>
        </w:rPr>
        <w:t>w</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Termination of appointment</w:t>
      </w:r>
    </w:p>
    <w:p w14:paraId="1EAD073F"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Pr="00BE7688">
        <w:rPr>
          <w:rFonts w:ascii="Times New Roman" w:hAnsi="Times New Roman" w:cs="Times New Roman"/>
          <w:smallCaps/>
          <w:sz w:val="20"/>
          <w:szCs w:val="20"/>
        </w:rPr>
        <w:t>x</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 xml:space="preserve">Acting </w:t>
      </w:r>
      <w:proofErr w:type="spellStart"/>
      <w:r w:rsidRPr="00BE7688">
        <w:rPr>
          <w:rFonts w:ascii="Times New Roman" w:hAnsi="Times New Roman" w:cs="Times New Roman"/>
          <w:sz w:val="20"/>
          <w:szCs w:val="20"/>
        </w:rPr>
        <w:t>Defence</w:t>
      </w:r>
      <w:proofErr w:type="spellEnd"/>
      <w:r w:rsidRPr="00BE7688">
        <w:rPr>
          <w:rFonts w:ascii="Times New Roman" w:hAnsi="Times New Roman" w:cs="Times New Roman"/>
          <w:sz w:val="20"/>
          <w:szCs w:val="20"/>
        </w:rPr>
        <w:t xml:space="preserve"> Force Advocate</w:t>
      </w:r>
    </w:p>
    <w:p w14:paraId="6EFBC277"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58</w:t>
      </w:r>
      <w:r w:rsidR="005C3DD5" w:rsidRPr="00BE7688">
        <w:rPr>
          <w:rFonts w:ascii="Times New Roman" w:hAnsi="Times New Roman" w:cs="Times New Roman"/>
          <w:smallCaps/>
          <w:sz w:val="20"/>
          <w:szCs w:val="20"/>
        </w:rPr>
        <w:t>y</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Fees and allowances</w:t>
      </w:r>
    </w:p>
    <w:p w14:paraId="4B60537B"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20.</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Unauthorized use or supply of uniforms and emblems</w:t>
      </w:r>
    </w:p>
    <w:p w14:paraId="496F6016"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21.</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Delegation</w:t>
      </w:r>
    </w:p>
    <w:p w14:paraId="50C613FE"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22.</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Regulations</w:t>
      </w:r>
    </w:p>
    <w:p w14:paraId="59F9D59B" w14:textId="77777777" w:rsidR="00BC27BC" w:rsidRPr="00BE7688" w:rsidRDefault="00BA4579" w:rsidP="005C3DD5">
      <w:pPr>
        <w:spacing w:before="60" w:after="60" w:line="240" w:lineRule="auto"/>
        <w:jc w:val="center"/>
        <w:rPr>
          <w:rFonts w:ascii="Times New Roman" w:hAnsi="Times New Roman" w:cs="Times New Roman"/>
        </w:rPr>
      </w:pPr>
      <w:r w:rsidRPr="00BE7688">
        <w:rPr>
          <w:rFonts w:ascii="Times New Roman" w:hAnsi="Times New Roman" w:cs="Times New Roman"/>
        </w:rPr>
        <w:t>PART IV—AMENDMENTS OF THE DEFENCE FORCE DISCIPLINE ACT</w:t>
      </w:r>
      <w:r w:rsidR="005C3DD5" w:rsidRPr="00BE7688">
        <w:rPr>
          <w:rFonts w:ascii="Times New Roman" w:hAnsi="Times New Roman" w:cs="Times New Roman"/>
        </w:rPr>
        <w:t xml:space="preserve"> </w:t>
      </w:r>
      <w:r w:rsidRPr="00BE7688">
        <w:rPr>
          <w:rFonts w:ascii="Times New Roman" w:hAnsi="Times New Roman" w:cs="Times New Roman"/>
        </w:rPr>
        <w:t>1982</w:t>
      </w:r>
    </w:p>
    <w:p w14:paraId="60848F72"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23.</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Principal Act</w:t>
      </w:r>
    </w:p>
    <w:p w14:paraId="587FF715"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24.</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Interpretation</w:t>
      </w:r>
    </w:p>
    <w:p w14:paraId="4036C555"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25.</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 xml:space="preserve">Further provision with respect to certain members of the </w:t>
      </w:r>
      <w:proofErr w:type="spellStart"/>
      <w:r w:rsidRPr="00BE7688">
        <w:rPr>
          <w:rFonts w:ascii="Times New Roman" w:hAnsi="Times New Roman" w:cs="Times New Roman"/>
          <w:sz w:val="20"/>
          <w:szCs w:val="20"/>
        </w:rPr>
        <w:t>Defence</w:t>
      </w:r>
      <w:proofErr w:type="spellEnd"/>
      <w:r w:rsidRPr="00BE7688">
        <w:rPr>
          <w:rFonts w:ascii="Times New Roman" w:hAnsi="Times New Roman" w:cs="Times New Roman"/>
          <w:sz w:val="20"/>
          <w:szCs w:val="20"/>
        </w:rPr>
        <w:t xml:space="preserve"> Force</w:t>
      </w:r>
    </w:p>
    <w:p w14:paraId="103D2C84"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26.</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Prisoners of war</w:t>
      </w:r>
    </w:p>
    <w:p w14:paraId="15E1873E"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27.</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Aiding enemy</w:t>
      </w:r>
    </w:p>
    <w:p w14:paraId="080E0D59"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28.</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Communication with enemy</w:t>
      </w:r>
    </w:p>
    <w:p w14:paraId="1E22CF2C"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29.</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Desertion</w:t>
      </w:r>
    </w:p>
    <w:p w14:paraId="38729B88"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30.</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Person on guard or on watch</w:t>
      </w:r>
    </w:p>
    <w:p w14:paraId="1FC5945D"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31.</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Loss of service property</w:t>
      </w:r>
    </w:p>
    <w:p w14:paraId="79D97319"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32.</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Looting</w:t>
      </w:r>
    </w:p>
    <w:p w14:paraId="26217295"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33.</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Insertion of new Division</w:t>
      </w:r>
    </w:p>
    <w:p w14:paraId="6C357234" w14:textId="77777777" w:rsidR="00BC27BC" w:rsidRPr="00BE7688" w:rsidRDefault="00BA4579" w:rsidP="005C3DD5">
      <w:pPr>
        <w:spacing w:before="60" w:after="60" w:line="240" w:lineRule="auto"/>
        <w:jc w:val="center"/>
        <w:rPr>
          <w:rFonts w:ascii="Times New Roman" w:hAnsi="Times New Roman" w:cs="Times New Roman"/>
          <w:sz w:val="20"/>
          <w:szCs w:val="20"/>
        </w:rPr>
      </w:pPr>
      <w:r w:rsidRPr="00BE7688">
        <w:rPr>
          <w:rFonts w:ascii="Times New Roman" w:hAnsi="Times New Roman" w:cs="Times New Roman"/>
          <w:i/>
          <w:sz w:val="20"/>
          <w:szCs w:val="20"/>
        </w:rPr>
        <w:t>Division 6A—Custodial offences</w:t>
      </w:r>
    </w:p>
    <w:p w14:paraId="596B17F2" w14:textId="77777777" w:rsidR="00BC27BC" w:rsidRPr="00BE7688" w:rsidRDefault="00BA4579" w:rsidP="005C3DD5">
      <w:pPr>
        <w:tabs>
          <w:tab w:val="left" w:pos="1800"/>
        </w:tabs>
        <w:spacing w:after="0" w:line="240" w:lineRule="auto"/>
        <w:ind w:left="1728" w:hanging="720"/>
        <w:jc w:val="both"/>
        <w:rPr>
          <w:rFonts w:ascii="Times New Roman" w:hAnsi="Times New Roman" w:cs="Times New Roman"/>
          <w:sz w:val="20"/>
          <w:szCs w:val="20"/>
        </w:rPr>
      </w:pPr>
      <w:r w:rsidRPr="00BE7688">
        <w:rPr>
          <w:rFonts w:ascii="Times New Roman" w:hAnsi="Times New Roman" w:cs="Times New Roman"/>
          <w:sz w:val="20"/>
          <w:szCs w:val="20"/>
        </w:rPr>
        <w:t>54</w:t>
      </w:r>
      <w:r w:rsidRPr="00BE7688">
        <w:rPr>
          <w:rFonts w:ascii="Times New Roman" w:hAnsi="Times New Roman" w:cs="Times New Roman"/>
          <w:smallCaps/>
          <w:sz w:val="20"/>
          <w:szCs w:val="20"/>
        </w:rPr>
        <w:t>a</w:t>
      </w:r>
      <w:r w:rsidRPr="00BE7688">
        <w:rPr>
          <w:rFonts w:ascii="Times New Roman" w:hAnsi="Times New Roman" w:cs="Times New Roman"/>
          <w:sz w:val="20"/>
          <w:szCs w:val="20"/>
        </w:rPr>
        <w:t>.</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Custodial offences</w:t>
      </w:r>
    </w:p>
    <w:p w14:paraId="7C827DD8" w14:textId="77777777" w:rsidR="00BC27BC" w:rsidRPr="00BE7688" w:rsidRDefault="00BA4579" w:rsidP="005C3DD5">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34.</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Authorized punishments</w:t>
      </w:r>
    </w:p>
    <w:p w14:paraId="3522CCFE" w14:textId="77777777" w:rsidR="00375DF2" w:rsidRPr="00BE7688" w:rsidRDefault="00BA4579" w:rsidP="00F75C97">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35.</w:t>
      </w:r>
      <w:r w:rsidR="005C3DD5" w:rsidRPr="00BE7688">
        <w:rPr>
          <w:rFonts w:ascii="Times New Roman" w:hAnsi="Times New Roman" w:cs="Times New Roman"/>
          <w:sz w:val="20"/>
          <w:szCs w:val="20"/>
        </w:rPr>
        <w:tab/>
      </w:r>
      <w:r w:rsidRPr="00BE7688">
        <w:rPr>
          <w:rFonts w:ascii="Times New Roman" w:hAnsi="Times New Roman" w:cs="Times New Roman"/>
          <w:sz w:val="20"/>
          <w:szCs w:val="20"/>
        </w:rPr>
        <w:t>Scale of punishments</w:t>
      </w:r>
    </w:p>
    <w:p w14:paraId="131EFA21" w14:textId="77777777" w:rsidR="005C3DD5" w:rsidRPr="00F75C97" w:rsidRDefault="00BA4579" w:rsidP="00F75C97">
      <w:pPr>
        <w:tabs>
          <w:tab w:val="left" w:pos="810"/>
        </w:tabs>
        <w:spacing w:after="0" w:line="240" w:lineRule="auto"/>
        <w:ind w:left="288"/>
        <w:jc w:val="both"/>
        <w:rPr>
          <w:rFonts w:ascii="Times New Roman" w:hAnsi="Times New Roman" w:cs="Times New Roman"/>
          <w:sz w:val="20"/>
          <w:szCs w:val="20"/>
        </w:rPr>
      </w:pPr>
      <w:r w:rsidRPr="00F75C97">
        <w:rPr>
          <w:rFonts w:ascii="Times New Roman" w:hAnsi="Times New Roman" w:cs="Times New Roman"/>
        </w:rPr>
        <w:br w:type="page"/>
      </w:r>
    </w:p>
    <w:p w14:paraId="266E6CE7" w14:textId="77777777" w:rsidR="00BC27BC" w:rsidRPr="00F75C97" w:rsidRDefault="00BA4579" w:rsidP="00F75C97">
      <w:pPr>
        <w:spacing w:after="0" w:line="240" w:lineRule="auto"/>
        <w:jc w:val="center"/>
        <w:rPr>
          <w:rFonts w:ascii="Times New Roman" w:hAnsi="Times New Roman" w:cs="Times New Roman"/>
        </w:rPr>
      </w:pPr>
      <w:r w:rsidRPr="00F75C97">
        <w:rPr>
          <w:rFonts w:ascii="Times New Roman" w:hAnsi="Times New Roman" w:cs="Times New Roman"/>
        </w:rPr>
        <w:lastRenderedPageBreak/>
        <w:t>TABLE OF PROVISIONS—</w:t>
      </w:r>
      <w:r w:rsidRPr="00F75C97">
        <w:rPr>
          <w:rFonts w:ascii="Times New Roman" w:hAnsi="Times New Roman" w:cs="Times New Roman"/>
          <w:i/>
        </w:rPr>
        <w:t>continued</w:t>
      </w:r>
    </w:p>
    <w:p w14:paraId="75549422" w14:textId="77777777" w:rsidR="00BC27BC" w:rsidRPr="0014657E" w:rsidRDefault="00BA4579" w:rsidP="00BA4579">
      <w:pPr>
        <w:spacing w:after="0" w:line="240" w:lineRule="auto"/>
        <w:jc w:val="both"/>
        <w:rPr>
          <w:rFonts w:ascii="Times New Roman" w:hAnsi="Times New Roman" w:cs="Times New Roman"/>
          <w:sz w:val="20"/>
          <w:szCs w:val="20"/>
        </w:rPr>
      </w:pPr>
      <w:r w:rsidRPr="0014657E">
        <w:rPr>
          <w:rFonts w:ascii="Times New Roman" w:hAnsi="Times New Roman" w:cs="Times New Roman"/>
          <w:sz w:val="20"/>
          <w:szCs w:val="20"/>
        </w:rPr>
        <w:t>Section</w:t>
      </w:r>
    </w:p>
    <w:p w14:paraId="48C3E1B9" w14:textId="77777777" w:rsidR="00BC27BC" w:rsidRPr="0014657E" w:rsidRDefault="00BA4579" w:rsidP="00F75C97">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36.</w:t>
      </w:r>
      <w:r w:rsidR="00F75C97" w:rsidRPr="0014657E">
        <w:rPr>
          <w:rFonts w:ascii="Times New Roman" w:hAnsi="Times New Roman" w:cs="Times New Roman"/>
          <w:sz w:val="20"/>
          <w:szCs w:val="20"/>
        </w:rPr>
        <w:tab/>
      </w:r>
      <w:r w:rsidRPr="0014657E">
        <w:rPr>
          <w:rFonts w:ascii="Times New Roman" w:hAnsi="Times New Roman" w:cs="Times New Roman"/>
          <w:sz w:val="20"/>
          <w:szCs w:val="20"/>
        </w:rPr>
        <w:t>Insertion of new sections—</w:t>
      </w:r>
    </w:p>
    <w:p w14:paraId="1DB75C56" w14:textId="77777777" w:rsidR="00BC27BC" w:rsidRPr="0014657E" w:rsidRDefault="00BA4579" w:rsidP="00F75C97">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68</w:t>
      </w:r>
      <w:r w:rsidRPr="0014657E">
        <w:rPr>
          <w:rFonts w:ascii="Times New Roman" w:hAnsi="Times New Roman" w:cs="Times New Roman"/>
          <w:smallCaps/>
          <w:sz w:val="20"/>
          <w:szCs w:val="20"/>
        </w:rPr>
        <w:t>a</w:t>
      </w:r>
      <w:r w:rsidRPr="0014657E">
        <w:rPr>
          <w:rFonts w:ascii="Times New Roman" w:hAnsi="Times New Roman" w:cs="Times New Roman"/>
          <w:sz w:val="20"/>
          <w:szCs w:val="20"/>
        </w:rPr>
        <w:t>.</w:t>
      </w:r>
      <w:r w:rsidR="00F75C97" w:rsidRPr="0014657E">
        <w:rPr>
          <w:rFonts w:ascii="Times New Roman" w:hAnsi="Times New Roman" w:cs="Times New Roman"/>
          <w:sz w:val="20"/>
          <w:szCs w:val="20"/>
        </w:rPr>
        <w:tab/>
      </w:r>
      <w:r w:rsidRPr="0014657E">
        <w:rPr>
          <w:rFonts w:ascii="Times New Roman" w:hAnsi="Times New Roman" w:cs="Times New Roman"/>
          <w:sz w:val="20"/>
          <w:szCs w:val="20"/>
        </w:rPr>
        <w:t>Scale of custodial punishments</w:t>
      </w:r>
    </w:p>
    <w:p w14:paraId="1E5E18D3" w14:textId="26B61BAD" w:rsidR="00E12D75" w:rsidRPr="0014657E" w:rsidRDefault="00BA4579" w:rsidP="00F75C97">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68</w:t>
      </w:r>
      <w:r w:rsidR="00F75C97" w:rsidRPr="0014657E">
        <w:rPr>
          <w:rFonts w:ascii="Times New Roman" w:hAnsi="Times New Roman" w:cs="Times New Roman"/>
          <w:smallCaps/>
          <w:sz w:val="20"/>
          <w:szCs w:val="20"/>
        </w:rPr>
        <w:t>b</w:t>
      </w:r>
      <w:r w:rsidRPr="0014657E">
        <w:rPr>
          <w:rFonts w:ascii="Times New Roman" w:hAnsi="Times New Roman" w:cs="Times New Roman"/>
          <w:sz w:val="20"/>
          <w:szCs w:val="20"/>
        </w:rPr>
        <w:t>.</w:t>
      </w:r>
      <w:r w:rsidR="00F75C97" w:rsidRPr="0014657E">
        <w:rPr>
          <w:rFonts w:ascii="Times New Roman" w:hAnsi="Times New Roman" w:cs="Times New Roman"/>
          <w:sz w:val="20"/>
          <w:szCs w:val="20"/>
        </w:rPr>
        <w:tab/>
      </w:r>
      <w:r w:rsidRPr="0014657E">
        <w:rPr>
          <w:rFonts w:ascii="Times New Roman" w:hAnsi="Times New Roman" w:cs="Times New Roman"/>
          <w:sz w:val="20"/>
          <w:szCs w:val="20"/>
        </w:rPr>
        <w:t>Disallowance,</w:t>
      </w:r>
      <w:r w:rsidR="00E12D75" w:rsidRPr="0014657E">
        <w:rPr>
          <w:rFonts w:ascii="Times New Roman" w:hAnsi="Times New Roman" w:cs="Times New Roman"/>
          <w:sz w:val="20"/>
          <w:szCs w:val="20"/>
        </w:rPr>
        <w:t xml:space="preserve"> </w:t>
      </w:r>
      <w:r w:rsidRPr="0014657E">
        <w:rPr>
          <w:rFonts w:ascii="Times New Roman" w:hAnsi="Times New Roman" w:cs="Times New Roman"/>
          <w:sz w:val="20"/>
          <w:szCs w:val="20"/>
        </w:rPr>
        <w:t>&amp;c</w:t>
      </w:r>
      <w:r w:rsidR="00375DF2">
        <w:rPr>
          <w:rFonts w:ascii="Times New Roman" w:hAnsi="Times New Roman" w:cs="Times New Roman"/>
          <w:sz w:val="20"/>
          <w:szCs w:val="20"/>
        </w:rPr>
        <w:t>.</w:t>
      </w:r>
      <w:r w:rsidRPr="0014657E">
        <w:rPr>
          <w:rFonts w:ascii="Times New Roman" w:hAnsi="Times New Roman" w:cs="Times New Roman"/>
          <w:sz w:val="20"/>
          <w:szCs w:val="20"/>
        </w:rPr>
        <w:t>, of rules relating to certain punishments</w:t>
      </w:r>
    </w:p>
    <w:p w14:paraId="1AEB185E" w14:textId="77777777" w:rsidR="00BC27BC" w:rsidRPr="0014657E" w:rsidRDefault="00BA4579" w:rsidP="00F75C97">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68</w:t>
      </w:r>
      <w:r w:rsidR="00E12D75" w:rsidRPr="0014657E">
        <w:rPr>
          <w:rFonts w:ascii="Times New Roman" w:hAnsi="Times New Roman" w:cs="Times New Roman"/>
          <w:smallCaps/>
          <w:sz w:val="20"/>
          <w:szCs w:val="20"/>
        </w:rPr>
        <w:t>c</w:t>
      </w:r>
      <w:r w:rsidRPr="0014657E">
        <w:rPr>
          <w:rFonts w:ascii="Times New Roman" w:hAnsi="Times New Roman" w:cs="Times New Roman"/>
          <w:sz w:val="20"/>
          <w:szCs w:val="20"/>
        </w:rPr>
        <w:t>.</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Custodial punishments may be imposed for certain non-custodial service offences</w:t>
      </w:r>
    </w:p>
    <w:p w14:paraId="48128D17" w14:textId="77777777" w:rsidR="00BC27BC" w:rsidRPr="0014657E" w:rsidRDefault="00BA4579" w:rsidP="00E12D75">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37.</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Sentencing principles</w:t>
      </w:r>
    </w:p>
    <w:p w14:paraId="0ABB7503" w14:textId="77777777" w:rsidR="00BC27BC" w:rsidRPr="0014657E" w:rsidRDefault="00BA4579" w:rsidP="00E12D75">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38.</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Restrictions on power to impose punishments</w:t>
      </w:r>
    </w:p>
    <w:p w14:paraId="5484BCC5" w14:textId="77777777" w:rsidR="00BC27BC" w:rsidRPr="0014657E" w:rsidRDefault="00BA4579" w:rsidP="00E12D75">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39.</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Concurrent or cumulative punishments</w:t>
      </w:r>
    </w:p>
    <w:p w14:paraId="034AB2C1" w14:textId="77777777" w:rsidR="00BC27BC" w:rsidRPr="0014657E" w:rsidRDefault="00BA4579" w:rsidP="00E12D75">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40.</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Revocation of suspension of punishment</w:t>
      </w:r>
    </w:p>
    <w:p w14:paraId="63B839C7" w14:textId="77777777" w:rsidR="00BC27BC" w:rsidRPr="0014657E" w:rsidRDefault="00BA4579" w:rsidP="00E12D75">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41.</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Reparation orders</w:t>
      </w:r>
    </w:p>
    <w:p w14:paraId="2D8D72D2" w14:textId="77777777" w:rsidR="00BC27BC" w:rsidRPr="0014657E" w:rsidRDefault="00BA4579" w:rsidP="00E12D75">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42.</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Summons and order in the nature of summons</w:t>
      </w:r>
    </w:p>
    <w:p w14:paraId="267A9F82" w14:textId="77777777" w:rsidR="00BC27BC" w:rsidRPr="0014657E" w:rsidRDefault="00BA4579" w:rsidP="00E12D75">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43.</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Insertion of new section—</w:t>
      </w:r>
    </w:p>
    <w:p w14:paraId="49460110" w14:textId="77777777" w:rsidR="00BC27BC" w:rsidRPr="0014657E" w:rsidRDefault="00BA4579" w:rsidP="00E12D75">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95</w:t>
      </w:r>
      <w:r w:rsidRPr="0014657E">
        <w:rPr>
          <w:rFonts w:ascii="Times New Roman" w:hAnsi="Times New Roman" w:cs="Times New Roman"/>
          <w:smallCaps/>
          <w:sz w:val="20"/>
          <w:szCs w:val="20"/>
        </w:rPr>
        <w:t>a</w:t>
      </w:r>
      <w:r w:rsidRPr="0014657E">
        <w:rPr>
          <w:rFonts w:ascii="Times New Roman" w:hAnsi="Times New Roman" w:cs="Times New Roman"/>
          <w:sz w:val="20"/>
          <w:szCs w:val="20"/>
        </w:rPr>
        <w:t>.</w:t>
      </w:r>
      <w:r w:rsidR="00E12D75" w:rsidRPr="0014657E">
        <w:rPr>
          <w:rFonts w:ascii="Times New Roman" w:hAnsi="Times New Roman" w:cs="Times New Roman"/>
          <w:sz w:val="20"/>
          <w:szCs w:val="20"/>
        </w:rPr>
        <w:tab/>
      </w:r>
      <w:r w:rsidRPr="0014657E">
        <w:rPr>
          <w:rFonts w:ascii="Times New Roman" w:hAnsi="Times New Roman" w:cs="Times New Roman"/>
          <w:sz w:val="20"/>
          <w:szCs w:val="20"/>
        </w:rPr>
        <w:t>Search of persons in custody in custodial facilities</w:t>
      </w:r>
    </w:p>
    <w:p w14:paraId="1DA39D8E" w14:textId="77777777" w:rsidR="00BC27BC" w:rsidRPr="0014657E" w:rsidRDefault="00BA4579" w:rsidP="001E22AD">
      <w:pPr>
        <w:tabs>
          <w:tab w:val="left" w:pos="810"/>
        </w:tabs>
        <w:spacing w:after="0" w:line="240" w:lineRule="auto"/>
        <w:ind w:left="288"/>
        <w:jc w:val="both"/>
        <w:rPr>
          <w:rFonts w:ascii="Times New Roman" w:hAnsi="Times New Roman" w:cs="Times New Roman"/>
          <w:sz w:val="20"/>
          <w:szCs w:val="20"/>
        </w:rPr>
      </w:pPr>
      <w:r w:rsidRPr="0014657E">
        <w:rPr>
          <w:rFonts w:ascii="Times New Roman" w:hAnsi="Times New Roman" w:cs="Times New Roman"/>
          <w:sz w:val="20"/>
          <w:szCs w:val="20"/>
        </w:rPr>
        <w:t>44.</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Repeal of Part VI and substitution of new Part</w:t>
      </w:r>
    </w:p>
    <w:p w14:paraId="28E002CA" w14:textId="77777777" w:rsidR="001E22AD" w:rsidRPr="00BE7688" w:rsidRDefault="00BA4579" w:rsidP="001E22AD">
      <w:pPr>
        <w:spacing w:before="60" w:after="60" w:line="240" w:lineRule="auto"/>
        <w:jc w:val="center"/>
        <w:rPr>
          <w:rFonts w:ascii="Times New Roman" w:hAnsi="Times New Roman" w:cs="Times New Roman"/>
        </w:rPr>
      </w:pPr>
      <w:r w:rsidRPr="00BE7688">
        <w:rPr>
          <w:rFonts w:ascii="Times New Roman" w:hAnsi="Times New Roman" w:cs="Times New Roman"/>
        </w:rPr>
        <w:t>PART VI—INVESTIGATION OF SERVICE OFFENCES</w:t>
      </w:r>
    </w:p>
    <w:p w14:paraId="34D7CDAF" w14:textId="77777777" w:rsidR="00BC27BC" w:rsidRPr="0014657E" w:rsidRDefault="00BA4579" w:rsidP="001E22AD">
      <w:pPr>
        <w:spacing w:before="60" w:after="60" w:line="240" w:lineRule="auto"/>
        <w:jc w:val="center"/>
        <w:rPr>
          <w:rFonts w:ascii="Times New Roman" w:hAnsi="Times New Roman" w:cs="Times New Roman"/>
          <w:sz w:val="20"/>
          <w:szCs w:val="20"/>
        </w:rPr>
      </w:pPr>
      <w:r w:rsidRPr="0014657E">
        <w:rPr>
          <w:rFonts w:ascii="Times New Roman" w:hAnsi="Times New Roman" w:cs="Times New Roman"/>
          <w:i/>
          <w:sz w:val="20"/>
          <w:szCs w:val="20"/>
        </w:rPr>
        <w:t>Division 1</w:t>
      </w:r>
      <w:r w:rsidRPr="0014657E">
        <w:rPr>
          <w:rFonts w:ascii="Times New Roman" w:hAnsi="Times New Roman" w:cs="Times New Roman"/>
          <w:sz w:val="20"/>
          <w:szCs w:val="20"/>
        </w:rPr>
        <w:t>—</w:t>
      </w:r>
      <w:r w:rsidRPr="0014657E">
        <w:rPr>
          <w:rFonts w:ascii="Times New Roman" w:hAnsi="Times New Roman" w:cs="Times New Roman"/>
          <w:i/>
          <w:sz w:val="20"/>
          <w:szCs w:val="20"/>
        </w:rPr>
        <w:t>Preliminary</w:t>
      </w:r>
    </w:p>
    <w:p w14:paraId="55FA854B"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1E22AD" w:rsidRPr="0014657E">
        <w:rPr>
          <w:rFonts w:ascii="Times New Roman" w:hAnsi="Times New Roman" w:cs="Times New Roman"/>
          <w:smallCaps/>
          <w:sz w:val="20"/>
          <w:szCs w:val="20"/>
        </w:rPr>
        <w:tab/>
      </w:r>
      <w:r w:rsidRPr="0014657E">
        <w:rPr>
          <w:rFonts w:ascii="Times New Roman" w:hAnsi="Times New Roman" w:cs="Times New Roman"/>
          <w:sz w:val="20"/>
          <w:szCs w:val="20"/>
        </w:rPr>
        <w:t>Interpretation</w:t>
      </w:r>
    </w:p>
    <w:p w14:paraId="06D87C78" w14:textId="77777777" w:rsidR="00BC27BC" w:rsidRPr="0014657E" w:rsidRDefault="00BA4579" w:rsidP="001E22AD">
      <w:pPr>
        <w:spacing w:before="60" w:after="60" w:line="240" w:lineRule="auto"/>
        <w:jc w:val="center"/>
        <w:rPr>
          <w:rFonts w:ascii="Times New Roman" w:hAnsi="Times New Roman" w:cs="Times New Roman"/>
          <w:sz w:val="20"/>
          <w:szCs w:val="20"/>
        </w:rPr>
      </w:pPr>
      <w:r w:rsidRPr="0014657E">
        <w:rPr>
          <w:rFonts w:ascii="Times New Roman" w:hAnsi="Times New Roman" w:cs="Times New Roman"/>
          <w:i/>
          <w:sz w:val="20"/>
          <w:szCs w:val="20"/>
        </w:rPr>
        <w:t>Division 2</w:t>
      </w:r>
      <w:r w:rsidR="00BC27BC" w:rsidRPr="0014657E">
        <w:rPr>
          <w:rFonts w:ascii="Times New Roman" w:hAnsi="Times New Roman" w:cs="Times New Roman"/>
          <w:sz w:val="20"/>
          <w:szCs w:val="20"/>
        </w:rPr>
        <w:t>—</w:t>
      </w:r>
      <w:r w:rsidRPr="0014657E">
        <w:rPr>
          <w:rFonts w:ascii="Times New Roman" w:hAnsi="Times New Roman" w:cs="Times New Roman"/>
          <w:i/>
          <w:sz w:val="20"/>
          <w:szCs w:val="20"/>
        </w:rPr>
        <w:t>Duties of investigating officers when interviewing suspects</w:t>
      </w:r>
    </w:p>
    <w:p w14:paraId="3A2BC27D"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101</w:t>
      </w:r>
      <w:r w:rsidRPr="0014657E">
        <w:rPr>
          <w:rFonts w:ascii="Times New Roman" w:hAnsi="Times New Roman" w:cs="Times New Roman"/>
          <w:smallCaps/>
          <w:sz w:val="20"/>
          <w:szCs w:val="20"/>
        </w:rPr>
        <w:t>a</w:t>
      </w:r>
      <w:r w:rsidRPr="0014657E">
        <w:rPr>
          <w:rFonts w:ascii="Times New Roman" w:hAnsi="Times New Roman" w:cs="Times New Roman"/>
          <w:sz w:val="20"/>
          <w:szCs w:val="20"/>
        </w:rPr>
        <w:t>.</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Interpretation</w:t>
      </w:r>
    </w:p>
    <w:p w14:paraId="3BD10669"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101</w:t>
      </w:r>
      <w:r w:rsidRPr="0014657E">
        <w:rPr>
          <w:rFonts w:ascii="Times New Roman" w:hAnsi="Times New Roman" w:cs="Times New Roman"/>
          <w:smallCaps/>
          <w:sz w:val="20"/>
          <w:szCs w:val="20"/>
        </w:rPr>
        <w:t>b</w:t>
      </w:r>
      <w:r w:rsidRPr="0014657E">
        <w:rPr>
          <w:rFonts w:ascii="Times New Roman" w:hAnsi="Times New Roman" w:cs="Times New Roman"/>
          <w:sz w:val="20"/>
          <w:szCs w:val="20"/>
        </w:rPr>
        <w:t>.</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Investigating officer may question persons</w:t>
      </w:r>
    </w:p>
    <w:p w14:paraId="5CEFAB2E"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101</w:t>
      </w:r>
      <w:r w:rsidR="00287568" w:rsidRPr="0014657E">
        <w:rPr>
          <w:rFonts w:ascii="Times New Roman" w:hAnsi="Times New Roman" w:cs="Times New Roman"/>
          <w:smallCaps/>
          <w:sz w:val="20"/>
          <w:szCs w:val="20"/>
        </w:rPr>
        <w:t>c</w:t>
      </w:r>
      <w:r w:rsidRPr="0014657E">
        <w:rPr>
          <w:rFonts w:ascii="Times New Roman" w:hAnsi="Times New Roman" w:cs="Times New Roman"/>
          <w:sz w:val="20"/>
          <w:szCs w:val="20"/>
        </w:rPr>
        <w:t>.</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Investigating officers to inform persons of rights</w:t>
      </w:r>
    </w:p>
    <w:p w14:paraId="7186F706"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101</w:t>
      </w:r>
      <w:r w:rsidR="00287568" w:rsidRPr="0014657E">
        <w:rPr>
          <w:rFonts w:ascii="Times New Roman" w:hAnsi="Times New Roman" w:cs="Times New Roman"/>
          <w:smallCaps/>
          <w:sz w:val="20"/>
          <w:szCs w:val="20"/>
        </w:rPr>
        <w:t>d</w:t>
      </w:r>
      <w:r w:rsidRPr="0014657E">
        <w:rPr>
          <w:rFonts w:ascii="Times New Roman" w:hAnsi="Times New Roman" w:cs="Times New Roman"/>
          <w:sz w:val="20"/>
          <w:szCs w:val="20"/>
        </w:rPr>
        <w:t>.</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Persons to be charged or summoned to be given caution</w:t>
      </w:r>
    </w:p>
    <w:p w14:paraId="61BF8FEC"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101</w:t>
      </w:r>
      <w:r w:rsidRPr="0014657E">
        <w:rPr>
          <w:rFonts w:ascii="Times New Roman" w:hAnsi="Times New Roman" w:cs="Times New Roman"/>
          <w:smallCaps/>
          <w:sz w:val="20"/>
          <w:szCs w:val="20"/>
        </w:rPr>
        <w:t>e</w:t>
      </w:r>
      <w:r w:rsidRPr="0014657E">
        <w:rPr>
          <w:rFonts w:ascii="Times New Roman" w:hAnsi="Times New Roman" w:cs="Times New Roman"/>
          <w:sz w:val="20"/>
          <w:szCs w:val="20"/>
        </w:rPr>
        <w:t>.</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Access to legal practitioner</w:t>
      </w:r>
    </w:p>
    <w:p w14:paraId="0D013C8F"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101</w:t>
      </w:r>
      <w:r w:rsidR="00287568" w:rsidRPr="0014657E">
        <w:rPr>
          <w:rFonts w:ascii="Times New Roman" w:hAnsi="Times New Roman" w:cs="Times New Roman"/>
          <w:smallCaps/>
          <w:sz w:val="20"/>
          <w:szCs w:val="20"/>
        </w:rPr>
        <w:t>f</w:t>
      </w:r>
      <w:r w:rsidRPr="0014657E">
        <w:rPr>
          <w:rFonts w:ascii="Times New Roman" w:hAnsi="Times New Roman" w:cs="Times New Roman"/>
          <w:sz w:val="20"/>
          <w:szCs w:val="20"/>
        </w:rPr>
        <w:t>.</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Lists of legal officers</w:t>
      </w:r>
    </w:p>
    <w:p w14:paraId="037CFC0A"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101</w:t>
      </w:r>
      <w:r w:rsidR="00287568" w:rsidRPr="0014657E">
        <w:rPr>
          <w:rFonts w:ascii="Times New Roman" w:hAnsi="Times New Roman" w:cs="Times New Roman"/>
          <w:smallCaps/>
          <w:sz w:val="20"/>
          <w:szCs w:val="20"/>
        </w:rPr>
        <w:t>g</w:t>
      </w:r>
      <w:r w:rsidRPr="0014657E">
        <w:rPr>
          <w:rFonts w:ascii="Times New Roman" w:hAnsi="Times New Roman" w:cs="Times New Roman"/>
          <w:sz w:val="20"/>
          <w:szCs w:val="20"/>
        </w:rPr>
        <w:t>.</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Communication with relative or friend</w:t>
      </w:r>
    </w:p>
    <w:p w14:paraId="6CDDC70C" w14:textId="77777777" w:rsidR="00BC27BC" w:rsidRPr="0014657E" w:rsidRDefault="00BA4579" w:rsidP="001E22AD">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101</w:t>
      </w:r>
      <w:r w:rsidR="00287568" w:rsidRPr="0014657E">
        <w:rPr>
          <w:rFonts w:ascii="Times New Roman" w:hAnsi="Times New Roman" w:cs="Times New Roman"/>
          <w:smallCaps/>
          <w:sz w:val="20"/>
          <w:szCs w:val="20"/>
        </w:rPr>
        <w:t>h</w:t>
      </w:r>
      <w:r w:rsidRPr="0014657E">
        <w:rPr>
          <w:rFonts w:ascii="Times New Roman" w:hAnsi="Times New Roman" w:cs="Times New Roman"/>
          <w:sz w:val="20"/>
          <w:szCs w:val="20"/>
        </w:rPr>
        <w:t>.</w:t>
      </w:r>
      <w:r w:rsidR="001E22AD" w:rsidRPr="0014657E">
        <w:rPr>
          <w:rFonts w:ascii="Times New Roman" w:hAnsi="Times New Roman" w:cs="Times New Roman"/>
          <w:sz w:val="20"/>
          <w:szCs w:val="20"/>
        </w:rPr>
        <w:tab/>
      </w:r>
      <w:r w:rsidRPr="0014657E">
        <w:rPr>
          <w:rFonts w:ascii="Times New Roman" w:hAnsi="Times New Roman" w:cs="Times New Roman"/>
          <w:sz w:val="20"/>
          <w:szCs w:val="20"/>
        </w:rPr>
        <w:t>Treatment of persons in custody</w:t>
      </w:r>
    </w:p>
    <w:p w14:paraId="132A1923" w14:textId="77777777" w:rsidR="00BC27BC" w:rsidRPr="0014657E" w:rsidRDefault="00BA4579" w:rsidP="001E22AD">
      <w:pPr>
        <w:spacing w:before="60" w:after="60" w:line="240" w:lineRule="auto"/>
        <w:jc w:val="center"/>
        <w:rPr>
          <w:rFonts w:ascii="Times New Roman" w:hAnsi="Times New Roman" w:cs="Times New Roman"/>
          <w:sz w:val="20"/>
          <w:szCs w:val="20"/>
        </w:rPr>
      </w:pPr>
      <w:r w:rsidRPr="0014657E">
        <w:rPr>
          <w:rFonts w:ascii="Times New Roman" w:hAnsi="Times New Roman" w:cs="Times New Roman"/>
          <w:i/>
          <w:sz w:val="20"/>
          <w:szCs w:val="20"/>
        </w:rPr>
        <w:t>Division 3</w:t>
      </w:r>
      <w:r w:rsidRPr="0014657E">
        <w:rPr>
          <w:rFonts w:ascii="Times New Roman" w:hAnsi="Times New Roman" w:cs="Times New Roman"/>
          <w:sz w:val="20"/>
          <w:szCs w:val="20"/>
        </w:rPr>
        <w:t>—</w:t>
      </w:r>
      <w:r w:rsidRPr="0014657E">
        <w:rPr>
          <w:rFonts w:ascii="Times New Roman" w:hAnsi="Times New Roman" w:cs="Times New Roman"/>
          <w:i/>
          <w:sz w:val="20"/>
          <w:szCs w:val="20"/>
        </w:rPr>
        <w:t>Confessions</w:t>
      </w:r>
    </w:p>
    <w:p w14:paraId="51131E45" w14:textId="77777777" w:rsidR="00F65EC6" w:rsidRPr="0014657E" w:rsidRDefault="00BA4579" w:rsidP="00F65EC6">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F65EC6" w:rsidRPr="0014657E">
        <w:rPr>
          <w:rFonts w:ascii="Times New Roman" w:hAnsi="Times New Roman" w:cs="Times New Roman"/>
          <w:smallCaps/>
          <w:sz w:val="20"/>
          <w:szCs w:val="20"/>
        </w:rPr>
        <w:t>j</w:t>
      </w:r>
      <w:r w:rsidRPr="0014657E">
        <w:rPr>
          <w:rFonts w:ascii="Times New Roman" w:hAnsi="Times New Roman" w:cs="Times New Roman"/>
          <w:sz w:val="20"/>
          <w:szCs w:val="20"/>
        </w:rPr>
        <w:t>.</w:t>
      </w:r>
      <w:r w:rsidR="00F65EC6" w:rsidRPr="0014657E">
        <w:rPr>
          <w:rFonts w:ascii="Times New Roman" w:hAnsi="Times New Roman" w:cs="Times New Roman"/>
          <w:sz w:val="20"/>
          <w:szCs w:val="20"/>
        </w:rPr>
        <w:tab/>
      </w:r>
      <w:r w:rsidRPr="0014657E">
        <w:rPr>
          <w:rFonts w:ascii="Times New Roman" w:hAnsi="Times New Roman" w:cs="Times New Roman"/>
          <w:sz w:val="20"/>
          <w:szCs w:val="20"/>
        </w:rPr>
        <w:t>Admissibility of confessional evidence</w:t>
      </w:r>
    </w:p>
    <w:p w14:paraId="657D0CA3" w14:textId="77777777" w:rsidR="00BC27BC" w:rsidRPr="0014657E" w:rsidRDefault="00BA4579" w:rsidP="00F65EC6">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F65EC6" w:rsidRPr="0014657E">
        <w:rPr>
          <w:rFonts w:ascii="Times New Roman" w:hAnsi="Times New Roman" w:cs="Times New Roman"/>
          <w:smallCaps/>
          <w:sz w:val="20"/>
          <w:szCs w:val="20"/>
        </w:rPr>
        <w:t>k</w:t>
      </w:r>
      <w:r w:rsidRPr="0014657E">
        <w:rPr>
          <w:rFonts w:ascii="Times New Roman" w:hAnsi="Times New Roman" w:cs="Times New Roman"/>
          <w:sz w:val="20"/>
          <w:szCs w:val="20"/>
        </w:rPr>
        <w:t>.</w:t>
      </w:r>
      <w:r w:rsidR="00F65EC6" w:rsidRPr="0014657E">
        <w:rPr>
          <w:rFonts w:ascii="Times New Roman" w:hAnsi="Times New Roman" w:cs="Times New Roman"/>
          <w:sz w:val="20"/>
          <w:szCs w:val="20"/>
        </w:rPr>
        <w:tab/>
      </w:r>
      <w:r w:rsidRPr="0014657E">
        <w:rPr>
          <w:rFonts w:ascii="Times New Roman" w:hAnsi="Times New Roman" w:cs="Times New Roman"/>
          <w:sz w:val="20"/>
          <w:szCs w:val="20"/>
        </w:rPr>
        <w:t>Admissibility of oral confessions</w:t>
      </w:r>
    </w:p>
    <w:p w14:paraId="095AC5AD" w14:textId="77777777" w:rsidR="00BC27BC" w:rsidRPr="0014657E" w:rsidRDefault="00BA4579" w:rsidP="00F65EC6">
      <w:pPr>
        <w:spacing w:before="60" w:after="60" w:line="240" w:lineRule="auto"/>
        <w:jc w:val="center"/>
        <w:rPr>
          <w:rFonts w:ascii="Times New Roman" w:hAnsi="Times New Roman" w:cs="Times New Roman"/>
          <w:sz w:val="20"/>
          <w:szCs w:val="20"/>
        </w:rPr>
      </w:pPr>
      <w:r w:rsidRPr="0014657E">
        <w:rPr>
          <w:rFonts w:ascii="Times New Roman" w:hAnsi="Times New Roman" w:cs="Times New Roman"/>
          <w:i/>
          <w:sz w:val="20"/>
          <w:szCs w:val="20"/>
        </w:rPr>
        <w:t>Division 4</w:t>
      </w:r>
      <w:r w:rsidR="00BC27BC" w:rsidRPr="0014657E">
        <w:rPr>
          <w:rFonts w:ascii="Times New Roman" w:hAnsi="Times New Roman" w:cs="Times New Roman"/>
          <w:sz w:val="20"/>
          <w:szCs w:val="20"/>
        </w:rPr>
        <w:t>—</w:t>
      </w:r>
      <w:r w:rsidRPr="0014657E">
        <w:rPr>
          <w:rFonts w:ascii="Times New Roman" w:hAnsi="Times New Roman" w:cs="Times New Roman"/>
          <w:i/>
          <w:sz w:val="20"/>
          <w:szCs w:val="20"/>
        </w:rPr>
        <w:t>Other investigative action</w:t>
      </w:r>
    </w:p>
    <w:p w14:paraId="7A5E2602" w14:textId="77777777" w:rsidR="00BC27BC" w:rsidRPr="00827D2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l</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827D29">
        <w:rPr>
          <w:rFonts w:ascii="Times New Roman" w:hAnsi="Times New Roman" w:cs="Times New Roman"/>
          <w:sz w:val="20"/>
          <w:szCs w:val="20"/>
        </w:rPr>
        <w:t>Fingerprints, photographs, &amp;c.</w:t>
      </w:r>
    </w:p>
    <w:p w14:paraId="08E5025B" w14:textId="77777777" w:rsidR="00BC27BC" w:rsidRPr="00827D2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m</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827D29">
        <w:rPr>
          <w:rFonts w:ascii="Times New Roman" w:hAnsi="Times New Roman" w:cs="Times New Roman"/>
          <w:sz w:val="20"/>
          <w:szCs w:val="20"/>
        </w:rPr>
        <w:t>Identification by means of photographs</w:t>
      </w:r>
    </w:p>
    <w:p w14:paraId="549818A0" w14:textId="77777777" w:rsidR="00BC27BC" w:rsidRPr="00827D2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n</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827D29">
        <w:rPr>
          <w:rFonts w:ascii="Times New Roman" w:hAnsi="Times New Roman" w:cs="Times New Roman"/>
          <w:sz w:val="20"/>
          <w:szCs w:val="20"/>
        </w:rPr>
        <w:t>Identification parades</w:t>
      </w:r>
    </w:p>
    <w:p w14:paraId="69F59B79" w14:textId="77777777" w:rsidR="00BC27BC" w:rsidRPr="00827D2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p</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827D29">
        <w:rPr>
          <w:rFonts w:ascii="Times New Roman" w:hAnsi="Times New Roman" w:cs="Times New Roman"/>
          <w:sz w:val="20"/>
          <w:szCs w:val="20"/>
        </w:rPr>
        <w:t>Searches of arrested persons</w:t>
      </w:r>
    </w:p>
    <w:p w14:paraId="0E5A59A3" w14:textId="77777777" w:rsidR="00BC27BC" w:rsidRPr="00827D2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q</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827D29">
        <w:rPr>
          <w:rFonts w:ascii="Times New Roman" w:hAnsi="Times New Roman" w:cs="Times New Roman"/>
          <w:sz w:val="20"/>
          <w:szCs w:val="20"/>
        </w:rPr>
        <w:t>Medical examinations</w:t>
      </w:r>
    </w:p>
    <w:p w14:paraId="3B2D6C2D" w14:textId="77777777" w:rsidR="00BC27BC" w:rsidRPr="00827D2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101r.</w:t>
      </w:r>
      <w:r w:rsidR="0089757F" w:rsidRPr="0014657E">
        <w:rPr>
          <w:rFonts w:ascii="Times New Roman" w:hAnsi="Times New Roman" w:cs="Times New Roman"/>
          <w:smallCaps/>
          <w:sz w:val="20"/>
          <w:szCs w:val="20"/>
        </w:rPr>
        <w:tab/>
      </w:r>
      <w:r w:rsidRPr="00827D29">
        <w:rPr>
          <w:rFonts w:ascii="Times New Roman" w:hAnsi="Times New Roman" w:cs="Times New Roman"/>
          <w:sz w:val="20"/>
          <w:szCs w:val="20"/>
        </w:rPr>
        <w:t>Application of Division</w:t>
      </w:r>
    </w:p>
    <w:p w14:paraId="589BC965" w14:textId="77777777" w:rsidR="0014657E" w:rsidRDefault="00BA4579" w:rsidP="0089757F">
      <w:pPr>
        <w:spacing w:before="60" w:after="60" w:line="240" w:lineRule="auto"/>
        <w:jc w:val="center"/>
        <w:rPr>
          <w:rFonts w:ascii="Times New Roman" w:hAnsi="Times New Roman" w:cs="Times New Roman"/>
          <w:i/>
          <w:sz w:val="20"/>
          <w:szCs w:val="20"/>
        </w:rPr>
      </w:pPr>
      <w:r w:rsidRPr="0014657E">
        <w:rPr>
          <w:rFonts w:ascii="Times New Roman" w:hAnsi="Times New Roman" w:cs="Times New Roman"/>
          <w:i/>
          <w:sz w:val="20"/>
          <w:szCs w:val="20"/>
        </w:rPr>
        <w:t>Division 5</w:t>
      </w:r>
      <w:r w:rsidRPr="0014657E">
        <w:rPr>
          <w:rFonts w:ascii="Times New Roman" w:hAnsi="Times New Roman" w:cs="Times New Roman"/>
          <w:smallCaps/>
          <w:sz w:val="20"/>
          <w:szCs w:val="20"/>
        </w:rPr>
        <w:t>—</w:t>
      </w:r>
      <w:r w:rsidRPr="0014657E">
        <w:rPr>
          <w:rFonts w:ascii="Times New Roman" w:hAnsi="Times New Roman" w:cs="Times New Roman"/>
          <w:i/>
          <w:sz w:val="20"/>
          <w:szCs w:val="20"/>
        </w:rPr>
        <w:t>Rights of persons charged with service offences</w:t>
      </w:r>
    </w:p>
    <w:p w14:paraId="6B8A19BB" w14:textId="77777777" w:rsidR="00BC27BC" w:rsidRPr="0014657E" w:rsidRDefault="00BA4579" w:rsidP="0014657E">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w:t>
      </w:r>
      <w:r w:rsidRPr="0014657E">
        <w:rPr>
          <w:rFonts w:ascii="Times New Roman" w:hAnsi="Times New Roman" w:cs="Times New Roman"/>
          <w:sz w:val="20"/>
          <w:szCs w:val="20"/>
        </w:rPr>
        <w:t>0</w:t>
      </w:r>
      <w:r w:rsidRPr="0014657E">
        <w:rPr>
          <w:rFonts w:ascii="Times New Roman" w:hAnsi="Times New Roman" w:cs="Times New Roman"/>
          <w:smallCaps/>
          <w:sz w:val="20"/>
          <w:szCs w:val="20"/>
        </w:rPr>
        <w:t>1</w:t>
      </w:r>
      <w:r w:rsidR="0014657E" w:rsidRPr="0014657E">
        <w:rPr>
          <w:rFonts w:ascii="Times New Roman" w:hAnsi="Times New Roman" w:cs="Times New Roman"/>
          <w:smallCaps/>
          <w:sz w:val="20"/>
          <w:szCs w:val="20"/>
        </w:rPr>
        <w:t>s</w:t>
      </w:r>
      <w:r w:rsidRPr="0014657E">
        <w:rPr>
          <w:rFonts w:ascii="Times New Roman" w:hAnsi="Times New Roman" w:cs="Times New Roman"/>
          <w:sz w:val="20"/>
          <w:szCs w:val="20"/>
        </w:rPr>
        <w:t>.</w:t>
      </w:r>
      <w:r w:rsidR="0014657E">
        <w:rPr>
          <w:rFonts w:ascii="Times New Roman" w:hAnsi="Times New Roman" w:cs="Times New Roman"/>
          <w:sz w:val="20"/>
          <w:szCs w:val="20"/>
        </w:rPr>
        <w:tab/>
      </w:r>
      <w:r w:rsidRPr="0014657E">
        <w:rPr>
          <w:rFonts w:ascii="Times New Roman" w:hAnsi="Times New Roman" w:cs="Times New Roman"/>
          <w:sz w:val="20"/>
          <w:szCs w:val="20"/>
        </w:rPr>
        <w:t>Persons to be cautioned</w:t>
      </w:r>
    </w:p>
    <w:p w14:paraId="2C0A064F" w14:textId="77777777" w:rsidR="00886005"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w:t>
      </w:r>
      <w:r w:rsidRPr="0014657E">
        <w:rPr>
          <w:rFonts w:ascii="Times New Roman" w:hAnsi="Times New Roman" w:cs="Times New Roman"/>
          <w:sz w:val="20"/>
          <w:szCs w:val="20"/>
        </w:rPr>
        <w:t>0</w:t>
      </w:r>
      <w:r w:rsidRPr="0014657E">
        <w:rPr>
          <w:rFonts w:ascii="Times New Roman" w:hAnsi="Times New Roman" w:cs="Times New Roman"/>
          <w:smallCaps/>
          <w:sz w:val="20"/>
          <w:szCs w:val="20"/>
        </w:rPr>
        <w:t>1</w:t>
      </w:r>
      <w:r w:rsidR="0089757F" w:rsidRPr="0014657E">
        <w:rPr>
          <w:rFonts w:ascii="Times New Roman" w:hAnsi="Times New Roman" w:cs="Times New Roman"/>
          <w:smallCaps/>
          <w:sz w:val="20"/>
          <w:szCs w:val="20"/>
        </w:rPr>
        <w:t>t</w:t>
      </w:r>
      <w:r w:rsidRPr="0014657E">
        <w:rPr>
          <w:rFonts w:ascii="Times New Roman" w:hAnsi="Times New Roman" w:cs="Times New Roman"/>
          <w:sz w:val="20"/>
          <w:szCs w:val="20"/>
        </w:rPr>
        <w:t>.</w:t>
      </w:r>
      <w:r w:rsidR="0089757F" w:rsidRPr="0014657E">
        <w:rPr>
          <w:rFonts w:ascii="Times New Roman" w:hAnsi="Times New Roman" w:cs="Times New Roman"/>
          <w:sz w:val="20"/>
          <w:szCs w:val="20"/>
        </w:rPr>
        <w:tab/>
      </w:r>
      <w:r w:rsidRPr="0014657E">
        <w:rPr>
          <w:rFonts w:ascii="Times New Roman" w:hAnsi="Times New Roman" w:cs="Times New Roman"/>
          <w:sz w:val="20"/>
          <w:szCs w:val="20"/>
        </w:rPr>
        <w:t>Questioning of persons charged with service offences</w:t>
      </w:r>
    </w:p>
    <w:p w14:paraId="17A0C36B" w14:textId="77777777" w:rsidR="00BC27BC" w:rsidRPr="0014657E"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86005" w:rsidRPr="0014657E">
        <w:rPr>
          <w:rFonts w:ascii="Times New Roman" w:hAnsi="Times New Roman" w:cs="Times New Roman"/>
          <w:smallCaps/>
          <w:sz w:val="20"/>
          <w:szCs w:val="20"/>
        </w:rPr>
        <w:t>u</w:t>
      </w:r>
      <w:r w:rsidRPr="0014657E">
        <w:rPr>
          <w:rFonts w:ascii="Times New Roman" w:hAnsi="Times New Roman" w:cs="Times New Roman"/>
          <w:smallCaps/>
          <w:sz w:val="20"/>
          <w:szCs w:val="20"/>
        </w:rPr>
        <w:t>.</w:t>
      </w:r>
      <w:r w:rsidR="00886005">
        <w:rPr>
          <w:rFonts w:ascii="Times New Roman" w:hAnsi="Times New Roman" w:cs="Times New Roman"/>
          <w:smallCaps/>
          <w:sz w:val="20"/>
          <w:szCs w:val="20"/>
        </w:rPr>
        <w:tab/>
      </w:r>
      <w:r w:rsidRPr="0014657E">
        <w:rPr>
          <w:rFonts w:ascii="Times New Roman" w:hAnsi="Times New Roman" w:cs="Times New Roman"/>
          <w:sz w:val="20"/>
          <w:szCs w:val="20"/>
        </w:rPr>
        <w:t>Persons charged with same service offence</w:t>
      </w:r>
    </w:p>
    <w:p w14:paraId="0D7594A0" w14:textId="77777777" w:rsidR="00BC27BC" w:rsidRPr="0014657E" w:rsidRDefault="00BA4579" w:rsidP="0089757F">
      <w:pPr>
        <w:spacing w:before="60" w:after="60" w:line="240" w:lineRule="auto"/>
        <w:jc w:val="center"/>
        <w:rPr>
          <w:rFonts w:ascii="Times New Roman" w:hAnsi="Times New Roman" w:cs="Times New Roman"/>
          <w:sz w:val="20"/>
          <w:szCs w:val="20"/>
        </w:rPr>
      </w:pPr>
      <w:r w:rsidRPr="0014657E">
        <w:rPr>
          <w:rFonts w:ascii="Times New Roman" w:hAnsi="Times New Roman" w:cs="Times New Roman"/>
          <w:i/>
          <w:sz w:val="20"/>
          <w:szCs w:val="20"/>
        </w:rPr>
        <w:t>Division 6</w:t>
      </w:r>
      <w:r w:rsidR="00BC27BC" w:rsidRPr="0014657E">
        <w:rPr>
          <w:rFonts w:ascii="Times New Roman" w:hAnsi="Times New Roman" w:cs="Times New Roman"/>
          <w:sz w:val="20"/>
          <w:szCs w:val="20"/>
        </w:rPr>
        <w:t>—</w:t>
      </w:r>
      <w:r w:rsidRPr="0014657E">
        <w:rPr>
          <w:rFonts w:ascii="Times New Roman" w:hAnsi="Times New Roman" w:cs="Times New Roman"/>
          <w:i/>
          <w:sz w:val="20"/>
          <w:szCs w:val="20"/>
        </w:rPr>
        <w:t>Search and seizure</w:t>
      </w:r>
    </w:p>
    <w:p w14:paraId="72D36CCD" w14:textId="77777777" w:rsidR="00BC27BC" w:rsidRPr="0014657E" w:rsidRDefault="00BA4579" w:rsidP="0089757F">
      <w:pPr>
        <w:tabs>
          <w:tab w:val="left" w:pos="1800"/>
        </w:tabs>
        <w:spacing w:after="0" w:line="240" w:lineRule="auto"/>
        <w:ind w:left="1728" w:hanging="720"/>
        <w:jc w:val="both"/>
        <w:rPr>
          <w:rFonts w:ascii="Times New Roman" w:hAnsi="Times New Roman" w:cs="Times New Roman"/>
          <w:smallCaps/>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v</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A84219">
        <w:rPr>
          <w:rFonts w:ascii="Times New Roman" w:hAnsi="Times New Roman" w:cs="Times New Roman"/>
          <w:sz w:val="20"/>
          <w:szCs w:val="20"/>
        </w:rPr>
        <w:t>Interpretation</w:t>
      </w:r>
    </w:p>
    <w:p w14:paraId="3401FAE5" w14:textId="77777777" w:rsidR="00BC27BC" w:rsidRPr="00A8421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w</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A84219">
        <w:rPr>
          <w:rFonts w:ascii="Times New Roman" w:hAnsi="Times New Roman" w:cs="Times New Roman"/>
          <w:sz w:val="20"/>
          <w:szCs w:val="20"/>
        </w:rPr>
        <w:t>Search and seizure</w:t>
      </w:r>
    </w:p>
    <w:p w14:paraId="4B02F7EF" w14:textId="77777777" w:rsidR="00BC27BC" w:rsidRPr="00A8421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x</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A84219">
        <w:rPr>
          <w:rFonts w:ascii="Times New Roman" w:hAnsi="Times New Roman" w:cs="Times New Roman"/>
          <w:sz w:val="20"/>
          <w:szCs w:val="20"/>
        </w:rPr>
        <w:t>Search warrants</w:t>
      </w:r>
    </w:p>
    <w:p w14:paraId="4BEE765F" w14:textId="77777777" w:rsidR="00BC27BC" w:rsidRPr="00A8421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y</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A84219">
        <w:rPr>
          <w:rFonts w:ascii="Times New Roman" w:hAnsi="Times New Roman" w:cs="Times New Roman"/>
          <w:sz w:val="20"/>
          <w:szCs w:val="20"/>
        </w:rPr>
        <w:t>Search warrants may be granted by telephone</w:t>
      </w:r>
    </w:p>
    <w:p w14:paraId="163FFF98" w14:textId="77777777" w:rsidR="00BC27BC" w:rsidRPr="00A84219" w:rsidRDefault="00BA4579" w:rsidP="0089757F">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mallCaps/>
          <w:sz w:val="20"/>
          <w:szCs w:val="20"/>
        </w:rPr>
        <w:t>101</w:t>
      </w:r>
      <w:r w:rsidR="0089757F" w:rsidRPr="0014657E">
        <w:rPr>
          <w:rFonts w:ascii="Times New Roman" w:hAnsi="Times New Roman" w:cs="Times New Roman"/>
          <w:smallCaps/>
          <w:sz w:val="20"/>
          <w:szCs w:val="20"/>
        </w:rPr>
        <w:t>z</w:t>
      </w:r>
      <w:r w:rsidRPr="0014657E">
        <w:rPr>
          <w:rFonts w:ascii="Times New Roman" w:hAnsi="Times New Roman" w:cs="Times New Roman"/>
          <w:smallCaps/>
          <w:sz w:val="20"/>
          <w:szCs w:val="20"/>
        </w:rPr>
        <w:t>.</w:t>
      </w:r>
      <w:r w:rsidR="0089757F" w:rsidRPr="0014657E">
        <w:rPr>
          <w:rFonts w:ascii="Times New Roman" w:hAnsi="Times New Roman" w:cs="Times New Roman"/>
          <w:smallCaps/>
          <w:sz w:val="20"/>
          <w:szCs w:val="20"/>
        </w:rPr>
        <w:tab/>
      </w:r>
      <w:r w:rsidRPr="00A84219">
        <w:rPr>
          <w:rFonts w:ascii="Times New Roman" w:hAnsi="Times New Roman" w:cs="Times New Roman"/>
          <w:sz w:val="20"/>
          <w:szCs w:val="20"/>
        </w:rPr>
        <w:t>Searches in emergencies</w:t>
      </w:r>
    </w:p>
    <w:p w14:paraId="303D1EF8" w14:textId="77777777" w:rsidR="00BC27BC" w:rsidRPr="0014657E" w:rsidRDefault="00BA4579" w:rsidP="0014657E">
      <w:pPr>
        <w:tabs>
          <w:tab w:val="left" w:pos="1800"/>
        </w:tabs>
        <w:spacing w:after="0" w:line="240" w:lineRule="auto"/>
        <w:ind w:left="1728" w:hanging="720"/>
        <w:jc w:val="both"/>
        <w:rPr>
          <w:rFonts w:ascii="Times New Roman" w:hAnsi="Times New Roman" w:cs="Times New Roman"/>
          <w:sz w:val="20"/>
          <w:szCs w:val="20"/>
        </w:rPr>
      </w:pPr>
      <w:r w:rsidRPr="0014657E">
        <w:rPr>
          <w:rFonts w:ascii="Times New Roman" w:hAnsi="Times New Roman" w:cs="Times New Roman"/>
          <w:sz w:val="20"/>
          <w:szCs w:val="20"/>
        </w:rPr>
        <w:t>10</w:t>
      </w:r>
      <w:r w:rsidR="00084B96" w:rsidRPr="00084B96">
        <w:rPr>
          <w:rFonts w:ascii="Times New Roman" w:hAnsi="Times New Roman" w:cs="Times New Roman"/>
          <w:smallCaps/>
          <w:sz w:val="20"/>
          <w:szCs w:val="20"/>
        </w:rPr>
        <w:t>1za</w:t>
      </w:r>
      <w:r w:rsidRPr="0014657E">
        <w:rPr>
          <w:rFonts w:ascii="Times New Roman" w:hAnsi="Times New Roman" w:cs="Times New Roman"/>
          <w:smallCaps/>
          <w:sz w:val="20"/>
          <w:szCs w:val="20"/>
        </w:rPr>
        <w:t>.</w:t>
      </w:r>
      <w:r w:rsidR="0014657E" w:rsidRPr="0014657E">
        <w:rPr>
          <w:rFonts w:ascii="Times New Roman" w:hAnsi="Times New Roman" w:cs="Times New Roman"/>
          <w:sz w:val="20"/>
          <w:szCs w:val="20"/>
        </w:rPr>
        <w:tab/>
      </w:r>
      <w:r w:rsidRPr="0014657E">
        <w:rPr>
          <w:rFonts w:ascii="Times New Roman" w:hAnsi="Times New Roman" w:cs="Times New Roman"/>
          <w:sz w:val="20"/>
          <w:szCs w:val="20"/>
        </w:rPr>
        <w:t>Consent to search</w:t>
      </w:r>
    </w:p>
    <w:p w14:paraId="33D9E523" w14:textId="77777777" w:rsidR="0089757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9384FC6" w14:textId="77777777" w:rsidR="00BC27BC" w:rsidRPr="00F75C97" w:rsidRDefault="00BA4579" w:rsidP="006F3A0E">
      <w:pPr>
        <w:spacing w:after="0" w:line="240" w:lineRule="auto"/>
        <w:jc w:val="center"/>
        <w:rPr>
          <w:rFonts w:ascii="Times New Roman" w:hAnsi="Times New Roman" w:cs="Times New Roman"/>
        </w:rPr>
      </w:pPr>
      <w:r w:rsidRPr="00F75C97">
        <w:rPr>
          <w:rFonts w:ascii="Times New Roman" w:hAnsi="Times New Roman" w:cs="Times New Roman"/>
        </w:rPr>
        <w:lastRenderedPageBreak/>
        <w:t>TABLE OF PROVISIONS—</w:t>
      </w:r>
      <w:r w:rsidRPr="00F75C97">
        <w:rPr>
          <w:rFonts w:ascii="Times New Roman" w:hAnsi="Times New Roman" w:cs="Times New Roman"/>
          <w:i/>
        </w:rPr>
        <w:t>continued</w:t>
      </w:r>
    </w:p>
    <w:p w14:paraId="10593387" w14:textId="77777777" w:rsidR="00BC27BC" w:rsidRPr="001F7BDC" w:rsidRDefault="00BA4579" w:rsidP="00BA4579">
      <w:pPr>
        <w:spacing w:after="0" w:line="240" w:lineRule="auto"/>
        <w:jc w:val="both"/>
        <w:rPr>
          <w:rFonts w:ascii="Times New Roman" w:hAnsi="Times New Roman" w:cs="Times New Roman"/>
          <w:sz w:val="20"/>
          <w:szCs w:val="20"/>
        </w:rPr>
      </w:pPr>
      <w:r w:rsidRPr="001F7BDC">
        <w:rPr>
          <w:rFonts w:ascii="Times New Roman" w:hAnsi="Times New Roman" w:cs="Times New Roman"/>
          <w:sz w:val="20"/>
          <w:szCs w:val="20"/>
        </w:rPr>
        <w:t>Section</w:t>
      </w:r>
    </w:p>
    <w:p w14:paraId="491A784A" w14:textId="77777777" w:rsidR="006F3A0E" w:rsidRPr="001F7BDC" w:rsidRDefault="00BA4579" w:rsidP="006F3A0E">
      <w:pPr>
        <w:spacing w:before="60" w:after="60" w:line="240" w:lineRule="auto"/>
        <w:jc w:val="center"/>
        <w:rPr>
          <w:rFonts w:ascii="Times New Roman" w:hAnsi="Times New Roman" w:cs="Times New Roman"/>
          <w:i/>
          <w:sz w:val="20"/>
          <w:szCs w:val="20"/>
        </w:rPr>
      </w:pPr>
      <w:r w:rsidRPr="001F7BDC">
        <w:rPr>
          <w:rFonts w:ascii="Times New Roman" w:hAnsi="Times New Roman" w:cs="Times New Roman"/>
          <w:i/>
          <w:sz w:val="20"/>
          <w:szCs w:val="20"/>
        </w:rPr>
        <w:t>Division 7</w:t>
      </w:r>
      <w:r w:rsidRPr="001F7BDC">
        <w:rPr>
          <w:rFonts w:ascii="Times New Roman" w:hAnsi="Times New Roman" w:cs="Times New Roman"/>
          <w:sz w:val="20"/>
          <w:szCs w:val="20"/>
        </w:rPr>
        <w:t>—</w:t>
      </w:r>
      <w:r w:rsidRPr="001F7BDC">
        <w:rPr>
          <w:rFonts w:ascii="Times New Roman" w:hAnsi="Times New Roman" w:cs="Times New Roman"/>
          <w:i/>
          <w:sz w:val="20"/>
          <w:szCs w:val="20"/>
        </w:rPr>
        <w:t>Exclusion of evidence</w:t>
      </w:r>
    </w:p>
    <w:p w14:paraId="17859C35" w14:textId="77777777" w:rsidR="00BC27BC" w:rsidRPr="005D528B" w:rsidRDefault="00BA4579" w:rsidP="005D528B">
      <w:pPr>
        <w:tabs>
          <w:tab w:val="left" w:pos="1800"/>
        </w:tabs>
        <w:spacing w:after="0" w:line="240" w:lineRule="auto"/>
        <w:ind w:left="1728" w:hanging="720"/>
        <w:jc w:val="both"/>
        <w:rPr>
          <w:rFonts w:ascii="Times New Roman" w:hAnsi="Times New Roman" w:cs="Times New Roman"/>
          <w:sz w:val="20"/>
        </w:rPr>
      </w:pPr>
      <w:r w:rsidRPr="005D528B">
        <w:rPr>
          <w:rFonts w:ascii="Times New Roman" w:hAnsi="Times New Roman" w:cs="Times New Roman"/>
          <w:sz w:val="20"/>
        </w:rPr>
        <w:t>10</w:t>
      </w:r>
      <w:r w:rsidR="00084B96" w:rsidRPr="00084B96">
        <w:rPr>
          <w:rFonts w:ascii="Times New Roman" w:hAnsi="Times New Roman" w:cs="Times New Roman"/>
          <w:smallCaps/>
          <w:sz w:val="20"/>
        </w:rPr>
        <w:t>1zb</w:t>
      </w:r>
      <w:r w:rsidRPr="005D528B">
        <w:rPr>
          <w:rFonts w:ascii="Times New Roman" w:hAnsi="Times New Roman" w:cs="Times New Roman"/>
          <w:sz w:val="20"/>
        </w:rPr>
        <w:t>.</w:t>
      </w:r>
      <w:r w:rsidR="006F3A0E" w:rsidRPr="005D528B">
        <w:rPr>
          <w:rFonts w:ascii="Times New Roman" w:hAnsi="Times New Roman" w:cs="Times New Roman"/>
          <w:sz w:val="20"/>
        </w:rPr>
        <w:tab/>
      </w:r>
      <w:r w:rsidRPr="005D528B">
        <w:rPr>
          <w:rFonts w:ascii="Times New Roman" w:hAnsi="Times New Roman" w:cs="Times New Roman"/>
          <w:sz w:val="20"/>
        </w:rPr>
        <w:t>Exclusion of evidence illegally obtained</w:t>
      </w:r>
    </w:p>
    <w:p w14:paraId="7BC65140" w14:textId="77777777" w:rsidR="00BC27BC" w:rsidRPr="005D528B" w:rsidRDefault="00BA4579" w:rsidP="006F3A0E">
      <w:pPr>
        <w:spacing w:before="60" w:after="60" w:line="240" w:lineRule="auto"/>
        <w:jc w:val="center"/>
        <w:rPr>
          <w:rFonts w:ascii="Times New Roman" w:hAnsi="Times New Roman" w:cs="Times New Roman"/>
          <w:sz w:val="20"/>
          <w:szCs w:val="20"/>
        </w:rPr>
      </w:pPr>
      <w:r w:rsidRPr="005D528B">
        <w:rPr>
          <w:rFonts w:ascii="Times New Roman" w:hAnsi="Times New Roman" w:cs="Times New Roman"/>
          <w:i/>
          <w:sz w:val="20"/>
          <w:szCs w:val="20"/>
        </w:rPr>
        <w:t>Division 8</w:t>
      </w:r>
      <w:r w:rsidRPr="005D528B">
        <w:rPr>
          <w:rFonts w:ascii="Times New Roman" w:hAnsi="Times New Roman" w:cs="Times New Roman"/>
          <w:sz w:val="20"/>
          <w:szCs w:val="20"/>
        </w:rPr>
        <w:t>—</w:t>
      </w:r>
      <w:r w:rsidRPr="005D528B">
        <w:rPr>
          <w:rFonts w:ascii="Times New Roman" w:hAnsi="Times New Roman" w:cs="Times New Roman"/>
          <w:i/>
          <w:sz w:val="20"/>
          <w:szCs w:val="20"/>
        </w:rPr>
        <w:t>Application of Part</w:t>
      </w:r>
    </w:p>
    <w:p w14:paraId="022806B4" w14:textId="77777777" w:rsidR="00BC27BC" w:rsidRPr="005D528B" w:rsidRDefault="00BA4579" w:rsidP="005D528B">
      <w:pPr>
        <w:tabs>
          <w:tab w:val="left" w:pos="1800"/>
        </w:tabs>
        <w:spacing w:after="0" w:line="240" w:lineRule="auto"/>
        <w:ind w:left="1728" w:hanging="720"/>
        <w:jc w:val="both"/>
        <w:rPr>
          <w:rFonts w:ascii="Times New Roman" w:hAnsi="Times New Roman" w:cs="Times New Roman"/>
          <w:sz w:val="20"/>
        </w:rPr>
      </w:pPr>
      <w:r w:rsidRPr="005D528B">
        <w:rPr>
          <w:rFonts w:ascii="Times New Roman" w:hAnsi="Times New Roman" w:cs="Times New Roman"/>
          <w:sz w:val="20"/>
        </w:rPr>
        <w:t>10</w:t>
      </w:r>
      <w:r w:rsidR="00084B96" w:rsidRPr="00084B96">
        <w:rPr>
          <w:rFonts w:ascii="Times New Roman" w:hAnsi="Times New Roman" w:cs="Times New Roman"/>
          <w:smallCaps/>
          <w:sz w:val="20"/>
        </w:rPr>
        <w:t>1zc</w:t>
      </w:r>
      <w:r w:rsidRPr="005D528B">
        <w:rPr>
          <w:rFonts w:ascii="Times New Roman" w:hAnsi="Times New Roman" w:cs="Times New Roman"/>
          <w:sz w:val="20"/>
        </w:rPr>
        <w:t>.</w:t>
      </w:r>
      <w:r w:rsidR="006F3A0E" w:rsidRPr="005D528B">
        <w:rPr>
          <w:rFonts w:ascii="Times New Roman" w:hAnsi="Times New Roman" w:cs="Times New Roman"/>
          <w:sz w:val="20"/>
        </w:rPr>
        <w:tab/>
      </w:r>
      <w:r w:rsidRPr="005D528B">
        <w:rPr>
          <w:rFonts w:ascii="Times New Roman" w:hAnsi="Times New Roman" w:cs="Times New Roman"/>
          <w:sz w:val="20"/>
        </w:rPr>
        <w:t>Application of Part</w:t>
      </w:r>
    </w:p>
    <w:p w14:paraId="5495E402"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45.</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Courses open to convening authority</w:t>
      </w:r>
    </w:p>
    <w:p w14:paraId="1558F88C"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46.</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Interpretation</w:t>
      </w:r>
    </w:p>
    <w:p w14:paraId="1143D8D8"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47.</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Jurisdiction of subordinate summary authority</w:t>
      </w:r>
    </w:p>
    <w:p w14:paraId="72E2A2F8"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48.</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Dealing with a charge by superior summary authority</w:t>
      </w:r>
    </w:p>
    <w:p w14:paraId="7B92EF63"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49.</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Dealing with a charge by commanding officer</w:t>
      </w:r>
    </w:p>
    <w:p w14:paraId="4EF6AD5D"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50.</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Dealing with a charge by subordinate summary authority</w:t>
      </w:r>
    </w:p>
    <w:p w14:paraId="6865A120"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51.</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Insertion of new section—</w:t>
      </w:r>
    </w:p>
    <w:p w14:paraId="1DE32863" w14:textId="77777777" w:rsidR="00BC27BC" w:rsidRPr="001F7BDC" w:rsidRDefault="00BA4579" w:rsidP="006F3A0E">
      <w:pPr>
        <w:tabs>
          <w:tab w:val="left" w:pos="2070"/>
        </w:tabs>
        <w:spacing w:after="0" w:line="240" w:lineRule="auto"/>
        <w:ind w:left="2070" w:hanging="1062"/>
        <w:jc w:val="both"/>
        <w:rPr>
          <w:rFonts w:ascii="Times New Roman" w:hAnsi="Times New Roman" w:cs="Times New Roman"/>
          <w:sz w:val="20"/>
          <w:szCs w:val="20"/>
        </w:rPr>
      </w:pPr>
      <w:r w:rsidRPr="001F7BDC">
        <w:rPr>
          <w:rFonts w:ascii="Times New Roman" w:hAnsi="Times New Roman" w:cs="Times New Roman"/>
          <w:sz w:val="20"/>
          <w:szCs w:val="20"/>
        </w:rPr>
        <w:t>111</w:t>
      </w:r>
      <w:r w:rsidRPr="001F7BDC">
        <w:rPr>
          <w:rFonts w:ascii="Times New Roman" w:hAnsi="Times New Roman" w:cs="Times New Roman"/>
          <w:smallCaps/>
          <w:sz w:val="20"/>
          <w:szCs w:val="20"/>
        </w:rPr>
        <w:t>a.</w:t>
      </w:r>
      <w:r w:rsidR="006F3A0E" w:rsidRPr="001F7BDC">
        <w:rPr>
          <w:rFonts w:ascii="Times New Roman" w:hAnsi="Times New Roman" w:cs="Times New Roman"/>
          <w:smallCaps/>
          <w:sz w:val="20"/>
          <w:szCs w:val="20"/>
        </w:rPr>
        <w:tab/>
      </w:r>
      <w:r w:rsidRPr="001F7BDC">
        <w:rPr>
          <w:rFonts w:ascii="Times New Roman" w:hAnsi="Times New Roman" w:cs="Times New Roman"/>
          <w:sz w:val="20"/>
          <w:szCs w:val="20"/>
        </w:rPr>
        <w:t>Proceedings by way of dealing with a charge</w:t>
      </w:r>
    </w:p>
    <w:p w14:paraId="2E9116B0"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52.</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Jurisdiction of court martial</w:t>
      </w:r>
    </w:p>
    <w:p w14:paraId="0F2024AC"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53.</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Eligibility to be member of court martial</w:t>
      </w:r>
    </w:p>
    <w:p w14:paraId="5F2B9FF1"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54.</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 xml:space="preserve">Jurisdiction and powers of </w:t>
      </w:r>
      <w:proofErr w:type="spellStart"/>
      <w:r w:rsidRPr="001F7BDC">
        <w:rPr>
          <w:rFonts w:ascii="Times New Roman" w:hAnsi="Times New Roman" w:cs="Times New Roman"/>
          <w:sz w:val="20"/>
          <w:szCs w:val="20"/>
        </w:rPr>
        <w:t>Defence</w:t>
      </w:r>
      <w:proofErr w:type="spellEnd"/>
      <w:r w:rsidRPr="001F7BDC">
        <w:rPr>
          <w:rFonts w:ascii="Times New Roman" w:hAnsi="Times New Roman" w:cs="Times New Roman"/>
          <w:sz w:val="20"/>
          <w:szCs w:val="20"/>
        </w:rPr>
        <w:t xml:space="preserve"> Force magistrate</w:t>
      </w:r>
    </w:p>
    <w:p w14:paraId="27A3C901"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55.</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Insertion of new section—</w:t>
      </w:r>
    </w:p>
    <w:p w14:paraId="5162E6C8" w14:textId="4A770ED0" w:rsidR="00BC27BC" w:rsidRPr="001F7BDC" w:rsidRDefault="00BA4579" w:rsidP="006F3A0E">
      <w:pPr>
        <w:tabs>
          <w:tab w:val="left" w:pos="2070"/>
        </w:tabs>
        <w:spacing w:after="0" w:line="240" w:lineRule="auto"/>
        <w:ind w:left="2070" w:hanging="1062"/>
        <w:jc w:val="both"/>
        <w:rPr>
          <w:rFonts w:ascii="Times New Roman" w:hAnsi="Times New Roman" w:cs="Times New Roman"/>
          <w:sz w:val="20"/>
          <w:szCs w:val="20"/>
        </w:rPr>
      </w:pPr>
      <w:r w:rsidRPr="001F7BDC">
        <w:rPr>
          <w:rFonts w:ascii="Times New Roman" w:hAnsi="Times New Roman" w:cs="Times New Roman"/>
          <w:sz w:val="20"/>
          <w:szCs w:val="20"/>
        </w:rPr>
        <w:t>129</w:t>
      </w:r>
      <w:r w:rsidRPr="001F7BDC">
        <w:rPr>
          <w:rFonts w:ascii="Times New Roman" w:hAnsi="Times New Roman" w:cs="Times New Roman"/>
          <w:smallCaps/>
          <w:sz w:val="20"/>
          <w:szCs w:val="20"/>
        </w:rPr>
        <w:t>a</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Discontinuance of proceedings bef</w:t>
      </w:r>
      <w:r w:rsidR="00BE7688">
        <w:rPr>
          <w:rFonts w:ascii="Times New Roman" w:hAnsi="Times New Roman" w:cs="Times New Roman"/>
          <w:sz w:val="20"/>
          <w:szCs w:val="20"/>
        </w:rPr>
        <w:t xml:space="preserve">ore </w:t>
      </w:r>
      <w:proofErr w:type="spellStart"/>
      <w:r w:rsidR="00BE7688">
        <w:rPr>
          <w:rFonts w:ascii="Times New Roman" w:hAnsi="Times New Roman" w:cs="Times New Roman"/>
          <w:sz w:val="20"/>
          <w:szCs w:val="20"/>
        </w:rPr>
        <w:t>Defence</w:t>
      </w:r>
      <w:proofErr w:type="spellEnd"/>
      <w:r w:rsidR="00BE7688">
        <w:rPr>
          <w:rFonts w:ascii="Times New Roman" w:hAnsi="Times New Roman" w:cs="Times New Roman"/>
          <w:sz w:val="20"/>
          <w:szCs w:val="20"/>
        </w:rPr>
        <w:t xml:space="preserve"> Force magistrate, &amp;</w:t>
      </w:r>
      <w:r w:rsidRPr="001F7BDC">
        <w:rPr>
          <w:rFonts w:ascii="Times New Roman" w:hAnsi="Times New Roman" w:cs="Times New Roman"/>
          <w:sz w:val="20"/>
          <w:szCs w:val="20"/>
        </w:rPr>
        <w:t>c.</w:t>
      </w:r>
    </w:p>
    <w:p w14:paraId="5A3C6211"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56.</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Trial by summary authority</w:t>
      </w:r>
    </w:p>
    <w:p w14:paraId="598B1717"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57.</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Insertion of new section—</w:t>
      </w:r>
    </w:p>
    <w:p w14:paraId="4801C34B" w14:textId="77777777" w:rsidR="00BC27BC" w:rsidRPr="001F7BDC" w:rsidRDefault="00BA4579" w:rsidP="006F3A0E">
      <w:pPr>
        <w:tabs>
          <w:tab w:val="left" w:pos="2070"/>
        </w:tabs>
        <w:spacing w:after="0" w:line="240" w:lineRule="auto"/>
        <w:ind w:left="2070" w:hanging="1062"/>
        <w:jc w:val="both"/>
        <w:rPr>
          <w:rFonts w:ascii="Times New Roman" w:hAnsi="Times New Roman" w:cs="Times New Roman"/>
          <w:sz w:val="20"/>
          <w:szCs w:val="20"/>
        </w:rPr>
      </w:pPr>
      <w:r w:rsidRPr="001F7BDC">
        <w:rPr>
          <w:rFonts w:ascii="Times New Roman" w:hAnsi="Times New Roman" w:cs="Times New Roman"/>
          <w:sz w:val="20"/>
          <w:szCs w:val="20"/>
        </w:rPr>
        <w:t>130</w:t>
      </w:r>
      <w:r w:rsidRPr="001F7BDC">
        <w:rPr>
          <w:rFonts w:ascii="Times New Roman" w:hAnsi="Times New Roman" w:cs="Times New Roman"/>
          <w:smallCaps/>
          <w:sz w:val="20"/>
          <w:szCs w:val="20"/>
        </w:rPr>
        <w:t>a</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Special proceedings before examining officers</w:t>
      </w:r>
    </w:p>
    <w:p w14:paraId="06ADEA58"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58.</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Insertion of new section—</w:t>
      </w:r>
    </w:p>
    <w:p w14:paraId="5903DA21" w14:textId="77777777" w:rsidR="00BC27BC" w:rsidRPr="001F7BDC" w:rsidRDefault="00BA4579" w:rsidP="006F3A0E">
      <w:pPr>
        <w:tabs>
          <w:tab w:val="left" w:pos="2070"/>
        </w:tabs>
        <w:spacing w:after="0" w:line="240" w:lineRule="auto"/>
        <w:ind w:left="2070" w:hanging="1062"/>
        <w:jc w:val="both"/>
        <w:rPr>
          <w:rFonts w:ascii="Times New Roman" w:hAnsi="Times New Roman" w:cs="Times New Roman"/>
          <w:sz w:val="20"/>
          <w:szCs w:val="20"/>
        </w:rPr>
      </w:pPr>
      <w:r w:rsidRPr="001F7BDC">
        <w:rPr>
          <w:rFonts w:ascii="Times New Roman" w:hAnsi="Times New Roman" w:cs="Times New Roman"/>
          <w:sz w:val="20"/>
          <w:szCs w:val="20"/>
        </w:rPr>
        <w:t>131</w:t>
      </w:r>
      <w:r w:rsidRPr="001F7BDC">
        <w:rPr>
          <w:rFonts w:ascii="Times New Roman" w:hAnsi="Times New Roman" w:cs="Times New Roman"/>
          <w:smallCaps/>
          <w:sz w:val="20"/>
          <w:szCs w:val="20"/>
        </w:rPr>
        <w:t>a.</w:t>
      </w:r>
      <w:r w:rsidR="006F3A0E" w:rsidRPr="001F7BDC">
        <w:rPr>
          <w:rFonts w:ascii="Times New Roman" w:hAnsi="Times New Roman" w:cs="Times New Roman"/>
          <w:smallCaps/>
          <w:sz w:val="20"/>
          <w:szCs w:val="20"/>
        </w:rPr>
        <w:tab/>
      </w:r>
      <w:r w:rsidRPr="001F7BDC">
        <w:rPr>
          <w:rFonts w:ascii="Times New Roman" w:hAnsi="Times New Roman" w:cs="Times New Roman"/>
          <w:sz w:val="20"/>
          <w:szCs w:val="20"/>
        </w:rPr>
        <w:t>Reference of charge to convening authority</w:t>
      </w:r>
    </w:p>
    <w:p w14:paraId="03D40B9E"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59.</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Trial by court martial</w:t>
      </w:r>
    </w:p>
    <w:p w14:paraId="78CE67E3"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60.</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Determination of questions by court martial</w:t>
      </w:r>
    </w:p>
    <w:p w14:paraId="21747836"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61.</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 xml:space="preserve">Trial by </w:t>
      </w:r>
      <w:proofErr w:type="spellStart"/>
      <w:r w:rsidRPr="001F7BDC">
        <w:rPr>
          <w:rFonts w:ascii="Times New Roman" w:hAnsi="Times New Roman" w:cs="Times New Roman"/>
          <w:sz w:val="20"/>
          <w:szCs w:val="20"/>
        </w:rPr>
        <w:t>Defence</w:t>
      </w:r>
      <w:proofErr w:type="spellEnd"/>
      <w:r w:rsidRPr="001F7BDC">
        <w:rPr>
          <w:rFonts w:ascii="Times New Roman" w:hAnsi="Times New Roman" w:cs="Times New Roman"/>
          <w:sz w:val="20"/>
          <w:szCs w:val="20"/>
        </w:rPr>
        <w:t xml:space="preserve"> Force magistrate</w:t>
      </w:r>
    </w:p>
    <w:p w14:paraId="0C347621"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62.</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Insertion of new section—</w:t>
      </w:r>
    </w:p>
    <w:p w14:paraId="53A4808A" w14:textId="77777777" w:rsidR="00BC27BC" w:rsidRPr="001F7BDC" w:rsidRDefault="00BA4579" w:rsidP="006F3A0E">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141</w:t>
      </w:r>
      <w:r w:rsidRPr="001F7BDC">
        <w:rPr>
          <w:rFonts w:ascii="Times New Roman" w:hAnsi="Times New Roman" w:cs="Times New Roman"/>
          <w:smallCaps/>
          <w:sz w:val="20"/>
          <w:szCs w:val="20"/>
        </w:rPr>
        <w:t>a</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Amendment of charges</w:t>
      </w:r>
    </w:p>
    <w:p w14:paraId="68E422F2"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63.</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Alternative offences</w:t>
      </w:r>
    </w:p>
    <w:p w14:paraId="131D7E93"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64.</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Insertion of new section—</w:t>
      </w:r>
    </w:p>
    <w:p w14:paraId="6D8D8D04" w14:textId="77777777" w:rsidR="00BC27BC" w:rsidRPr="001F7BDC" w:rsidRDefault="00BA4579" w:rsidP="006F3A0E">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145</w:t>
      </w:r>
      <w:r w:rsidRPr="001F7BDC">
        <w:rPr>
          <w:rFonts w:ascii="Times New Roman" w:hAnsi="Times New Roman" w:cs="Times New Roman"/>
          <w:smallCaps/>
          <w:sz w:val="20"/>
          <w:szCs w:val="20"/>
        </w:rPr>
        <w:t>a</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Notice of alibi</w:t>
      </w:r>
    </w:p>
    <w:p w14:paraId="6A67B475"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65.</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Rules of procedure</w:t>
      </w:r>
    </w:p>
    <w:p w14:paraId="2782DCD3"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66.</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Review of action under Part IV</w:t>
      </w:r>
    </w:p>
    <w:p w14:paraId="625E48D7"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67.</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Punishments or orders not approved to be quashed or revoked</w:t>
      </w:r>
    </w:p>
    <w:p w14:paraId="561D572A"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68.</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Warrants of commitment</w:t>
      </w:r>
    </w:p>
    <w:p w14:paraId="3EA5D826" w14:textId="77777777" w:rsidR="00BC27BC" w:rsidRPr="00BE7688" w:rsidRDefault="00BA4579" w:rsidP="006F3A0E">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69.</w:t>
      </w:r>
      <w:r w:rsidR="00BC27BC" w:rsidRPr="00BE7688">
        <w:rPr>
          <w:rFonts w:ascii="Times New Roman" w:hAnsi="Times New Roman" w:cs="Times New Roman"/>
          <w:sz w:val="20"/>
          <w:szCs w:val="20"/>
        </w:rPr>
        <w:t xml:space="preserve"> </w:t>
      </w:r>
      <w:r w:rsidRPr="00BE7688">
        <w:rPr>
          <w:rFonts w:ascii="Times New Roman" w:hAnsi="Times New Roman" w:cs="Times New Roman"/>
          <w:sz w:val="20"/>
          <w:szCs w:val="20"/>
        </w:rPr>
        <w:t>Punishments and orders subject to approval</w:t>
      </w:r>
    </w:p>
    <w:p w14:paraId="7B62073D" w14:textId="77777777" w:rsidR="00BC27BC" w:rsidRPr="00BE7688" w:rsidRDefault="00BA4579" w:rsidP="006F3A0E">
      <w:pPr>
        <w:tabs>
          <w:tab w:val="left" w:pos="810"/>
        </w:tabs>
        <w:spacing w:after="0" w:line="240" w:lineRule="auto"/>
        <w:ind w:left="288"/>
        <w:jc w:val="both"/>
        <w:rPr>
          <w:rFonts w:ascii="Times New Roman" w:hAnsi="Times New Roman" w:cs="Times New Roman"/>
          <w:sz w:val="20"/>
          <w:szCs w:val="20"/>
        </w:rPr>
      </w:pPr>
      <w:r w:rsidRPr="00BE7688">
        <w:rPr>
          <w:rFonts w:ascii="Times New Roman" w:hAnsi="Times New Roman" w:cs="Times New Roman"/>
          <w:sz w:val="20"/>
          <w:szCs w:val="20"/>
        </w:rPr>
        <w:t>70.</w:t>
      </w:r>
      <w:r w:rsidR="00BC27BC" w:rsidRPr="00BE7688">
        <w:rPr>
          <w:rFonts w:ascii="Times New Roman" w:hAnsi="Times New Roman" w:cs="Times New Roman"/>
          <w:sz w:val="20"/>
          <w:szCs w:val="20"/>
        </w:rPr>
        <w:t xml:space="preserve"> </w:t>
      </w:r>
      <w:r w:rsidRPr="00BE7688">
        <w:rPr>
          <w:rFonts w:ascii="Times New Roman" w:hAnsi="Times New Roman" w:cs="Times New Roman"/>
          <w:sz w:val="20"/>
          <w:szCs w:val="20"/>
        </w:rPr>
        <w:t>Repeal of section 178 and substitution of new Part</w:t>
      </w:r>
    </w:p>
    <w:p w14:paraId="7ABC9C67" w14:textId="77777777" w:rsidR="00BC27BC" w:rsidRPr="00BE7688" w:rsidRDefault="00BA4579" w:rsidP="006F3A0E">
      <w:pPr>
        <w:spacing w:before="60" w:after="60" w:line="240" w:lineRule="auto"/>
        <w:jc w:val="center"/>
        <w:rPr>
          <w:rFonts w:ascii="Times New Roman" w:hAnsi="Times New Roman" w:cs="Times New Roman"/>
        </w:rPr>
      </w:pPr>
      <w:r w:rsidRPr="00BE7688">
        <w:rPr>
          <w:rFonts w:ascii="Times New Roman" w:hAnsi="Times New Roman" w:cs="Times New Roman"/>
        </w:rPr>
        <w:t>PART XA—DETAINEES AND DETENTION CENTRES</w:t>
      </w:r>
    </w:p>
    <w:p w14:paraId="109702F3" w14:textId="77777777" w:rsidR="00BE7688" w:rsidRDefault="00BA4579" w:rsidP="006F3A0E">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178.</w:t>
      </w:r>
      <w:r w:rsidR="006F3A0E" w:rsidRPr="001F7BDC">
        <w:rPr>
          <w:rFonts w:ascii="Times New Roman" w:hAnsi="Times New Roman" w:cs="Times New Roman"/>
          <w:sz w:val="20"/>
          <w:szCs w:val="20"/>
        </w:rPr>
        <w:tab/>
      </w:r>
      <w:r w:rsidR="00BE7688">
        <w:rPr>
          <w:rFonts w:ascii="Times New Roman" w:hAnsi="Times New Roman" w:cs="Times New Roman"/>
          <w:sz w:val="20"/>
          <w:szCs w:val="20"/>
        </w:rPr>
        <w:t>Interpretation</w:t>
      </w:r>
    </w:p>
    <w:p w14:paraId="30C91554" w14:textId="2DB54604" w:rsidR="00BC27BC" w:rsidRPr="001F7BDC" w:rsidRDefault="00BA4579" w:rsidP="006F3A0E">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178</w:t>
      </w:r>
      <w:r w:rsidRPr="001F7BDC">
        <w:rPr>
          <w:rFonts w:ascii="Times New Roman" w:hAnsi="Times New Roman" w:cs="Times New Roman"/>
          <w:smallCaps/>
          <w:sz w:val="20"/>
          <w:szCs w:val="20"/>
        </w:rPr>
        <w:t>a</w:t>
      </w:r>
      <w:r w:rsidRPr="001F7BDC">
        <w:rPr>
          <w:rFonts w:ascii="Times New Roman" w:hAnsi="Times New Roman" w:cs="Times New Roman"/>
          <w:sz w:val="20"/>
          <w:szCs w:val="20"/>
        </w:rPr>
        <w:t>.</w:t>
      </w:r>
      <w:r w:rsidR="00BE7688">
        <w:rPr>
          <w:rFonts w:ascii="Times New Roman" w:hAnsi="Times New Roman" w:cs="Times New Roman"/>
          <w:sz w:val="20"/>
          <w:szCs w:val="20"/>
        </w:rPr>
        <w:tab/>
      </w:r>
      <w:r w:rsidRPr="001F7BDC">
        <w:rPr>
          <w:rFonts w:ascii="Times New Roman" w:hAnsi="Times New Roman" w:cs="Times New Roman"/>
          <w:sz w:val="20"/>
          <w:szCs w:val="20"/>
        </w:rPr>
        <w:t>Search of detainees</w:t>
      </w:r>
    </w:p>
    <w:p w14:paraId="2D43FF60" w14:textId="4B772A97" w:rsidR="00BC27BC" w:rsidRPr="001F7BDC" w:rsidRDefault="00BA4579" w:rsidP="006F3A0E">
      <w:pPr>
        <w:tabs>
          <w:tab w:val="left" w:pos="2070"/>
        </w:tabs>
        <w:spacing w:after="0" w:line="240" w:lineRule="auto"/>
        <w:ind w:left="2070" w:hanging="1062"/>
        <w:jc w:val="both"/>
        <w:rPr>
          <w:rFonts w:ascii="Times New Roman" w:hAnsi="Times New Roman" w:cs="Times New Roman"/>
          <w:sz w:val="20"/>
          <w:szCs w:val="20"/>
        </w:rPr>
      </w:pPr>
      <w:r w:rsidRPr="001F7BDC">
        <w:rPr>
          <w:rFonts w:ascii="Times New Roman" w:hAnsi="Times New Roman" w:cs="Times New Roman"/>
          <w:sz w:val="20"/>
          <w:szCs w:val="20"/>
        </w:rPr>
        <w:t>178</w:t>
      </w:r>
      <w:r w:rsidRPr="001F7BDC">
        <w:rPr>
          <w:rFonts w:ascii="Times New Roman" w:hAnsi="Times New Roman" w:cs="Times New Roman"/>
          <w:smallCaps/>
          <w:sz w:val="20"/>
          <w:szCs w:val="20"/>
        </w:rPr>
        <w:t>b</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00BE7688">
        <w:rPr>
          <w:rFonts w:ascii="Times New Roman" w:hAnsi="Times New Roman" w:cs="Times New Roman"/>
          <w:sz w:val="20"/>
          <w:szCs w:val="20"/>
        </w:rPr>
        <w:t>Fingerprints, photographs, &amp;</w:t>
      </w:r>
      <w:r w:rsidRPr="001F7BDC">
        <w:rPr>
          <w:rFonts w:ascii="Times New Roman" w:hAnsi="Times New Roman" w:cs="Times New Roman"/>
          <w:sz w:val="20"/>
          <w:szCs w:val="20"/>
        </w:rPr>
        <w:t>c, of detainees</w:t>
      </w:r>
    </w:p>
    <w:p w14:paraId="24A8C0C5" w14:textId="77777777" w:rsidR="00BC27BC" w:rsidRPr="001F7BDC" w:rsidRDefault="00BA4579" w:rsidP="006F3A0E">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178</w:t>
      </w:r>
      <w:r w:rsidR="006F3A0E" w:rsidRPr="001F7BDC">
        <w:rPr>
          <w:rFonts w:ascii="Times New Roman" w:hAnsi="Times New Roman" w:cs="Times New Roman"/>
          <w:smallCaps/>
          <w:sz w:val="20"/>
          <w:szCs w:val="20"/>
        </w:rPr>
        <w:t>c</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Leave of absence of detainees</w:t>
      </w:r>
    </w:p>
    <w:p w14:paraId="78F81690" w14:textId="77777777" w:rsidR="00BC27BC" w:rsidRPr="001F7BDC" w:rsidRDefault="00BA4579" w:rsidP="006F3A0E">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178</w:t>
      </w:r>
      <w:r w:rsidR="006F3A0E" w:rsidRPr="001F7BDC">
        <w:rPr>
          <w:rFonts w:ascii="Times New Roman" w:hAnsi="Times New Roman" w:cs="Times New Roman"/>
          <w:smallCaps/>
          <w:sz w:val="20"/>
          <w:szCs w:val="20"/>
        </w:rPr>
        <w:t>d</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 xml:space="preserve">Regulations relating to detention </w:t>
      </w:r>
      <w:proofErr w:type="spellStart"/>
      <w:r w:rsidRPr="001F7BDC">
        <w:rPr>
          <w:rFonts w:ascii="Times New Roman" w:hAnsi="Times New Roman" w:cs="Times New Roman"/>
          <w:sz w:val="20"/>
          <w:szCs w:val="20"/>
        </w:rPr>
        <w:t>centres</w:t>
      </w:r>
      <w:proofErr w:type="spellEnd"/>
    </w:p>
    <w:p w14:paraId="608679B6"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71.</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Qualifications for appointment</w:t>
      </w:r>
    </w:p>
    <w:p w14:paraId="21F82E6F"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72.</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Jurisdiction of civil courts in relation to offences</w:t>
      </w:r>
    </w:p>
    <w:p w14:paraId="491A20B4"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73.</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Persons found to be of unsound mind</w:t>
      </w:r>
    </w:p>
    <w:p w14:paraId="0A658511"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74.</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Insertion of new section—</w:t>
      </w:r>
    </w:p>
    <w:p w14:paraId="73AE9153" w14:textId="77777777" w:rsidR="00BC27BC" w:rsidRPr="001F7BDC" w:rsidRDefault="00BA4579" w:rsidP="00DA5098">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194</w:t>
      </w:r>
      <w:r w:rsidRPr="001F7BDC">
        <w:rPr>
          <w:rFonts w:ascii="Times New Roman" w:hAnsi="Times New Roman" w:cs="Times New Roman"/>
          <w:smallCaps/>
          <w:sz w:val="20"/>
          <w:szCs w:val="20"/>
        </w:rPr>
        <w:t>a</w:t>
      </w:r>
      <w:r w:rsidRPr="001F7BDC">
        <w:rPr>
          <w:rFonts w:ascii="Times New Roman" w:hAnsi="Times New Roman" w:cs="Times New Roman"/>
          <w:sz w:val="20"/>
          <w:szCs w:val="20"/>
        </w:rPr>
        <w:t>.</w:t>
      </w:r>
      <w:r w:rsidR="00DA5098">
        <w:rPr>
          <w:rFonts w:ascii="Times New Roman" w:hAnsi="Times New Roman" w:cs="Times New Roman"/>
          <w:sz w:val="20"/>
          <w:szCs w:val="20"/>
        </w:rPr>
        <w:tab/>
      </w:r>
      <w:r w:rsidRPr="001F7BDC">
        <w:rPr>
          <w:rFonts w:ascii="Times New Roman" w:hAnsi="Times New Roman" w:cs="Times New Roman"/>
          <w:sz w:val="20"/>
          <w:szCs w:val="20"/>
        </w:rPr>
        <w:t>Persons required as witnesses before service tribunals</w:t>
      </w:r>
    </w:p>
    <w:p w14:paraId="0B0A072E"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75.</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Insertion of new sections—</w:t>
      </w:r>
    </w:p>
    <w:p w14:paraId="1AC22417" w14:textId="77777777" w:rsidR="006F3A0E" w:rsidRPr="001F7BDC" w:rsidRDefault="00BA4579" w:rsidP="006F3A0E">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196</w:t>
      </w:r>
      <w:r w:rsidRPr="001F7BDC">
        <w:rPr>
          <w:rFonts w:ascii="Times New Roman" w:hAnsi="Times New Roman" w:cs="Times New Roman"/>
          <w:smallCaps/>
          <w:sz w:val="20"/>
          <w:szCs w:val="20"/>
        </w:rPr>
        <w:t>a</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 xml:space="preserve">Annual report relating to </w:t>
      </w:r>
      <w:proofErr w:type="spellStart"/>
      <w:r w:rsidRPr="001F7BDC">
        <w:rPr>
          <w:rFonts w:ascii="Times New Roman" w:hAnsi="Times New Roman" w:cs="Times New Roman"/>
          <w:sz w:val="20"/>
          <w:szCs w:val="20"/>
        </w:rPr>
        <w:t>Defence</w:t>
      </w:r>
      <w:proofErr w:type="spellEnd"/>
      <w:r w:rsidRPr="001F7BDC">
        <w:rPr>
          <w:rFonts w:ascii="Times New Roman" w:hAnsi="Times New Roman" w:cs="Times New Roman"/>
          <w:sz w:val="20"/>
          <w:szCs w:val="20"/>
        </w:rPr>
        <w:t xml:space="preserve"> Force discipline law</w:t>
      </w:r>
    </w:p>
    <w:p w14:paraId="24EF388F" w14:textId="77777777" w:rsidR="00BC27BC" w:rsidRPr="001F7BDC" w:rsidRDefault="00BA4579" w:rsidP="006F3A0E">
      <w:pPr>
        <w:tabs>
          <w:tab w:val="left" w:pos="2070"/>
        </w:tabs>
        <w:spacing w:after="0" w:line="240" w:lineRule="auto"/>
        <w:ind w:left="2070" w:hanging="1080"/>
        <w:jc w:val="both"/>
        <w:rPr>
          <w:rFonts w:ascii="Times New Roman" w:hAnsi="Times New Roman" w:cs="Times New Roman"/>
          <w:sz w:val="20"/>
          <w:szCs w:val="20"/>
        </w:rPr>
      </w:pPr>
      <w:r w:rsidRPr="001F7BDC">
        <w:rPr>
          <w:rFonts w:ascii="Times New Roman" w:hAnsi="Times New Roman" w:cs="Times New Roman"/>
          <w:sz w:val="20"/>
          <w:szCs w:val="20"/>
        </w:rPr>
        <w:t>196</w:t>
      </w:r>
      <w:r w:rsidRPr="001F7BDC">
        <w:rPr>
          <w:rFonts w:ascii="Times New Roman" w:hAnsi="Times New Roman" w:cs="Times New Roman"/>
          <w:smallCaps/>
          <w:sz w:val="20"/>
          <w:szCs w:val="20"/>
        </w:rPr>
        <w:t>b</w:t>
      </w:r>
      <w:r w:rsidRPr="001F7BDC">
        <w:rPr>
          <w:rFonts w:ascii="Times New Roman" w:hAnsi="Times New Roman" w:cs="Times New Roman"/>
          <w:sz w:val="20"/>
          <w:szCs w:val="20"/>
        </w:rPr>
        <w:t>.</w:t>
      </w:r>
      <w:r w:rsidR="006F3A0E" w:rsidRPr="001F7BDC">
        <w:rPr>
          <w:rFonts w:ascii="Times New Roman" w:hAnsi="Times New Roman" w:cs="Times New Roman"/>
          <w:sz w:val="20"/>
          <w:szCs w:val="20"/>
        </w:rPr>
        <w:tab/>
      </w:r>
      <w:r w:rsidRPr="001F7BDC">
        <w:rPr>
          <w:rFonts w:ascii="Times New Roman" w:hAnsi="Times New Roman" w:cs="Times New Roman"/>
          <w:sz w:val="20"/>
          <w:szCs w:val="20"/>
        </w:rPr>
        <w:t xml:space="preserve">Independent review of </w:t>
      </w:r>
      <w:proofErr w:type="spellStart"/>
      <w:r w:rsidRPr="001F7BDC">
        <w:rPr>
          <w:rFonts w:ascii="Times New Roman" w:hAnsi="Times New Roman" w:cs="Times New Roman"/>
          <w:sz w:val="20"/>
          <w:szCs w:val="20"/>
        </w:rPr>
        <w:t>Defence</w:t>
      </w:r>
      <w:proofErr w:type="spellEnd"/>
      <w:r w:rsidRPr="001F7BDC">
        <w:rPr>
          <w:rFonts w:ascii="Times New Roman" w:hAnsi="Times New Roman" w:cs="Times New Roman"/>
          <w:sz w:val="20"/>
          <w:szCs w:val="20"/>
        </w:rPr>
        <w:t xml:space="preserve"> Force discipline law</w:t>
      </w:r>
    </w:p>
    <w:p w14:paraId="08599441"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76.</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Schedule 3</w:t>
      </w:r>
    </w:p>
    <w:p w14:paraId="6F992DF8" w14:textId="77777777" w:rsidR="00BC27BC" w:rsidRPr="001F7BDC" w:rsidRDefault="00BA4579" w:rsidP="006F3A0E">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77.</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Insertion of Schedule</w:t>
      </w:r>
    </w:p>
    <w:p w14:paraId="3458EB65" w14:textId="35A9AD8F" w:rsidR="006F3A0E" w:rsidRPr="00BE7688" w:rsidRDefault="00BA4579" w:rsidP="00BE7688">
      <w:pPr>
        <w:tabs>
          <w:tab w:val="left" w:pos="810"/>
        </w:tabs>
        <w:spacing w:after="0" w:line="240" w:lineRule="auto"/>
        <w:ind w:left="288"/>
        <w:jc w:val="both"/>
        <w:rPr>
          <w:rFonts w:ascii="Times New Roman" w:hAnsi="Times New Roman" w:cs="Times New Roman"/>
          <w:sz w:val="20"/>
          <w:szCs w:val="20"/>
        </w:rPr>
      </w:pPr>
      <w:r w:rsidRPr="001F7BDC">
        <w:rPr>
          <w:rFonts w:ascii="Times New Roman" w:hAnsi="Times New Roman" w:cs="Times New Roman"/>
          <w:sz w:val="20"/>
          <w:szCs w:val="20"/>
        </w:rPr>
        <w:t>78.</w:t>
      </w:r>
      <w:r w:rsidR="00BC27BC" w:rsidRPr="001F7BDC">
        <w:rPr>
          <w:rFonts w:ascii="Times New Roman" w:hAnsi="Times New Roman" w:cs="Times New Roman"/>
          <w:sz w:val="20"/>
          <w:szCs w:val="20"/>
        </w:rPr>
        <w:t xml:space="preserve"> </w:t>
      </w:r>
      <w:r w:rsidRPr="001F7BDC">
        <w:rPr>
          <w:rFonts w:ascii="Times New Roman" w:hAnsi="Times New Roman" w:cs="Times New Roman"/>
          <w:sz w:val="20"/>
          <w:szCs w:val="20"/>
        </w:rPr>
        <w:t>Schedule 6</w:t>
      </w:r>
      <w:r w:rsidRPr="00F75C97">
        <w:rPr>
          <w:rFonts w:ascii="Times New Roman" w:hAnsi="Times New Roman" w:cs="Times New Roman"/>
        </w:rPr>
        <w:br w:type="page"/>
      </w:r>
    </w:p>
    <w:p w14:paraId="524B59A8" w14:textId="77777777" w:rsidR="00BC27BC" w:rsidRPr="00F75C97" w:rsidRDefault="00BA4579" w:rsidP="001F7BDC">
      <w:pPr>
        <w:spacing w:after="0" w:line="240" w:lineRule="auto"/>
        <w:jc w:val="center"/>
        <w:rPr>
          <w:rFonts w:ascii="Times New Roman" w:hAnsi="Times New Roman" w:cs="Times New Roman"/>
        </w:rPr>
      </w:pPr>
      <w:r w:rsidRPr="00F75C97">
        <w:rPr>
          <w:rFonts w:ascii="Times New Roman" w:hAnsi="Times New Roman" w:cs="Times New Roman"/>
        </w:rPr>
        <w:lastRenderedPageBreak/>
        <w:t>TABLE OF PROVISIONS—</w:t>
      </w:r>
      <w:r w:rsidRPr="00F75C97">
        <w:rPr>
          <w:rFonts w:ascii="Times New Roman" w:hAnsi="Times New Roman" w:cs="Times New Roman"/>
          <w:i/>
        </w:rPr>
        <w:t>continued</w:t>
      </w:r>
    </w:p>
    <w:p w14:paraId="2FBB6550" w14:textId="77777777" w:rsidR="00BC27BC" w:rsidRPr="00C5507E" w:rsidRDefault="00BA4579" w:rsidP="00BA4579">
      <w:pPr>
        <w:spacing w:after="0" w:line="240" w:lineRule="auto"/>
        <w:jc w:val="both"/>
        <w:rPr>
          <w:rFonts w:ascii="Times New Roman" w:hAnsi="Times New Roman" w:cs="Times New Roman"/>
          <w:sz w:val="20"/>
          <w:szCs w:val="20"/>
        </w:rPr>
      </w:pPr>
      <w:r w:rsidRPr="00C5507E">
        <w:rPr>
          <w:rFonts w:ascii="Times New Roman" w:hAnsi="Times New Roman" w:cs="Times New Roman"/>
          <w:sz w:val="20"/>
          <w:szCs w:val="20"/>
        </w:rPr>
        <w:t>Section</w:t>
      </w:r>
    </w:p>
    <w:p w14:paraId="432A7B63" w14:textId="77777777" w:rsidR="00BC27BC" w:rsidRPr="00BE7688" w:rsidRDefault="00BA4579" w:rsidP="001F7BDC">
      <w:pPr>
        <w:spacing w:before="60" w:after="60" w:line="240" w:lineRule="auto"/>
        <w:jc w:val="center"/>
        <w:rPr>
          <w:rFonts w:ascii="Times New Roman" w:hAnsi="Times New Roman" w:cs="Times New Roman"/>
        </w:rPr>
      </w:pPr>
      <w:r w:rsidRPr="00BE7688">
        <w:rPr>
          <w:rFonts w:ascii="Times New Roman" w:hAnsi="Times New Roman" w:cs="Times New Roman"/>
        </w:rPr>
        <w:t>PART V—AMENDMENTS OF THE DEFENCE FORCE (MISCELLANEOUS PROVISIONS) ACT 1982</w:t>
      </w:r>
    </w:p>
    <w:p w14:paraId="4FCC7030"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79.</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Principal Act</w:t>
      </w:r>
    </w:p>
    <w:p w14:paraId="70F8B880"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80.</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Repeal of section 45</w:t>
      </w:r>
    </w:p>
    <w:p w14:paraId="10CB0941"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81.</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Repeal of section 82</w:t>
      </w:r>
    </w:p>
    <w:p w14:paraId="582EB4BD" w14:textId="77777777" w:rsidR="00BC27BC" w:rsidRPr="00BE7688" w:rsidRDefault="00BA4579" w:rsidP="001F7BDC">
      <w:pPr>
        <w:spacing w:before="60" w:after="60" w:line="240" w:lineRule="auto"/>
        <w:jc w:val="center"/>
        <w:rPr>
          <w:rFonts w:ascii="Times New Roman" w:hAnsi="Times New Roman" w:cs="Times New Roman"/>
        </w:rPr>
      </w:pPr>
      <w:r w:rsidRPr="00BE7688">
        <w:rPr>
          <w:rFonts w:ascii="Times New Roman" w:hAnsi="Times New Roman" w:cs="Times New Roman"/>
        </w:rPr>
        <w:t>PART VI—AMENDMENTS OF THE DEFENCE FORCE RETIREMENT AND DEATH BENEFITS ACT 1973</w:t>
      </w:r>
    </w:p>
    <w:p w14:paraId="12D8A45C"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82.</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Principal Act</w:t>
      </w:r>
    </w:p>
    <w:p w14:paraId="1C260DE7"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83.</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Commutation of retirement pay</w:t>
      </w:r>
    </w:p>
    <w:p w14:paraId="7AF01E65"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84.</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Rate of retirement pay applicable to certain existing contributors</w:t>
      </w:r>
    </w:p>
    <w:p w14:paraId="68CB13D5"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85.</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Commutation of Class C invalidity pay</w:t>
      </w:r>
    </w:p>
    <w:p w14:paraId="51C4B80E"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86.</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Rate of invalidity pay applicable to certain existing contributors</w:t>
      </w:r>
    </w:p>
    <w:p w14:paraId="02D5DD96"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87.</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Increase in certain pension benefits</w:t>
      </w:r>
    </w:p>
    <w:p w14:paraId="61A27791"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88.</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Regulations</w:t>
      </w:r>
    </w:p>
    <w:p w14:paraId="30D1D8BC"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89.</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Formal amendments</w:t>
      </w:r>
    </w:p>
    <w:p w14:paraId="7D7473B8" w14:textId="77777777" w:rsidR="00BC27BC" w:rsidRPr="00BE7688" w:rsidRDefault="00BA4579" w:rsidP="001F7BDC">
      <w:pPr>
        <w:spacing w:before="60" w:after="60" w:line="240" w:lineRule="auto"/>
        <w:jc w:val="center"/>
        <w:rPr>
          <w:rFonts w:ascii="Times New Roman" w:hAnsi="Times New Roman" w:cs="Times New Roman"/>
        </w:rPr>
      </w:pPr>
      <w:r w:rsidRPr="00BE7688">
        <w:rPr>
          <w:rFonts w:ascii="Times New Roman" w:hAnsi="Times New Roman" w:cs="Times New Roman"/>
        </w:rPr>
        <w:t>PART VII—AMENDMENTS OF THE DEFENCE FORCES RETIREMENT BENEFITS ACT 1948</w:t>
      </w:r>
    </w:p>
    <w:p w14:paraId="7788485C"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90.</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Principal Act</w:t>
      </w:r>
    </w:p>
    <w:p w14:paraId="424CEEA1"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91.</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 xml:space="preserve">Abolition of the </w:t>
      </w:r>
      <w:proofErr w:type="spellStart"/>
      <w:r w:rsidRPr="00C5507E">
        <w:rPr>
          <w:rFonts w:ascii="Times New Roman" w:hAnsi="Times New Roman" w:cs="Times New Roman"/>
          <w:sz w:val="20"/>
          <w:szCs w:val="20"/>
        </w:rPr>
        <w:t>Defence</w:t>
      </w:r>
      <w:proofErr w:type="spellEnd"/>
      <w:r w:rsidRPr="00C5507E">
        <w:rPr>
          <w:rFonts w:ascii="Times New Roman" w:hAnsi="Times New Roman" w:cs="Times New Roman"/>
          <w:sz w:val="20"/>
          <w:szCs w:val="20"/>
        </w:rPr>
        <w:t xml:space="preserve"> Forces Retirement Benefits Board</w:t>
      </w:r>
    </w:p>
    <w:p w14:paraId="1C6B5E0C"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92.</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Invalidity benefits</w:t>
      </w:r>
    </w:p>
    <w:p w14:paraId="5E03B7BE"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93.</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Special invalidity benefit to members under 18 years of age</w:t>
      </w:r>
    </w:p>
    <w:p w14:paraId="4FACD581"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94.</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Category numbers of certain officers to be reduced</w:t>
      </w:r>
    </w:p>
    <w:p w14:paraId="34879BC4"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95.</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Formal amendments</w:t>
      </w:r>
    </w:p>
    <w:p w14:paraId="516F893E" w14:textId="77777777" w:rsidR="00BC27BC" w:rsidRPr="00BE7688" w:rsidRDefault="00BA4579" w:rsidP="001F7BDC">
      <w:pPr>
        <w:spacing w:before="60" w:after="60" w:line="240" w:lineRule="auto"/>
        <w:jc w:val="center"/>
        <w:rPr>
          <w:rFonts w:ascii="Times New Roman" w:hAnsi="Times New Roman" w:cs="Times New Roman"/>
        </w:rPr>
      </w:pPr>
      <w:r w:rsidRPr="00BE7688">
        <w:rPr>
          <w:rFonts w:ascii="Times New Roman" w:hAnsi="Times New Roman" w:cs="Times New Roman"/>
        </w:rPr>
        <w:t>PART VIII—AMENDMENTS OF THE DEFENCE FORCES RETIREMENT BENEFITS ACT 1971</w:t>
      </w:r>
    </w:p>
    <w:p w14:paraId="3EF0DD99"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96.</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Principal Act</w:t>
      </w:r>
    </w:p>
    <w:p w14:paraId="39721AC3"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97.</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Persons who became contributors on or after 1 January 1970 and before commencement of Act</w:t>
      </w:r>
    </w:p>
    <w:p w14:paraId="69797F0F"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98.</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Persons who ceased to be contributors on or after 1 January 1970 and before commencement of Act</w:t>
      </w:r>
    </w:p>
    <w:p w14:paraId="750C4294" w14:textId="77777777" w:rsidR="00BC27BC" w:rsidRPr="00BE7688" w:rsidRDefault="00BA4579" w:rsidP="001F7BDC">
      <w:pPr>
        <w:spacing w:before="60" w:after="60" w:line="240" w:lineRule="auto"/>
        <w:jc w:val="center"/>
        <w:rPr>
          <w:rFonts w:ascii="Times New Roman" w:hAnsi="Times New Roman" w:cs="Times New Roman"/>
        </w:rPr>
      </w:pPr>
      <w:r w:rsidRPr="00BE7688">
        <w:rPr>
          <w:rFonts w:ascii="Times New Roman" w:hAnsi="Times New Roman" w:cs="Times New Roman"/>
        </w:rPr>
        <w:t>PART IX—AMENDMENTS OF THE DEFENCE FORCES RETIREMENT BENEFITS FUND (DISTRIBUTION OF SURPLUS TO PENSIONERS) ACT</w:t>
      </w:r>
      <w:r w:rsidR="001F7BDC" w:rsidRPr="00BE7688">
        <w:rPr>
          <w:rFonts w:ascii="Times New Roman" w:hAnsi="Times New Roman" w:cs="Times New Roman"/>
        </w:rPr>
        <w:t xml:space="preserve"> </w:t>
      </w:r>
      <w:r w:rsidRPr="00BE7688">
        <w:rPr>
          <w:rFonts w:ascii="Times New Roman" w:hAnsi="Times New Roman" w:cs="Times New Roman"/>
        </w:rPr>
        <w:t>1976</w:t>
      </w:r>
    </w:p>
    <w:p w14:paraId="726329B0"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99.</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Principal Act</w:t>
      </w:r>
    </w:p>
    <w:p w14:paraId="614343F0"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100.</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Interpretation</w:t>
      </w:r>
    </w:p>
    <w:p w14:paraId="6C9249E4"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101.</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Allocation of amount to be distributed</w:t>
      </w:r>
    </w:p>
    <w:p w14:paraId="4329ABC2"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102.</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Payments of amounts in respect of individual pensioners</w:t>
      </w:r>
    </w:p>
    <w:p w14:paraId="30AF1C1A" w14:textId="77777777" w:rsidR="00BC27BC" w:rsidRPr="00BE7688" w:rsidRDefault="00BA4579" w:rsidP="001F7BDC">
      <w:pPr>
        <w:spacing w:before="60" w:after="60" w:line="240" w:lineRule="auto"/>
        <w:jc w:val="center"/>
        <w:rPr>
          <w:rFonts w:ascii="Times New Roman" w:hAnsi="Times New Roman" w:cs="Times New Roman"/>
        </w:rPr>
      </w:pPr>
      <w:r w:rsidRPr="00BE7688">
        <w:rPr>
          <w:rFonts w:ascii="Times New Roman" w:hAnsi="Times New Roman" w:cs="Times New Roman"/>
        </w:rPr>
        <w:t>PART X—AMENDMENTS OF THE NAVAL DEFENCE ACT 1910</w:t>
      </w:r>
    </w:p>
    <w:p w14:paraId="48D5D721"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103.</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Principal Act</w:t>
      </w:r>
    </w:p>
    <w:p w14:paraId="4EAAE3FB"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104.</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Continuous full time service of the Naval Emergency Reserve Forces</w:t>
      </w:r>
    </w:p>
    <w:p w14:paraId="0CF8E99B"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105.</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Insertion of new section—</w:t>
      </w:r>
    </w:p>
    <w:p w14:paraId="4426957B" w14:textId="77777777" w:rsidR="00BC27BC" w:rsidRPr="00C5507E" w:rsidRDefault="00BA4579" w:rsidP="00DA5098">
      <w:pPr>
        <w:tabs>
          <w:tab w:val="left" w:pos="2070"/>
        </w:tabs>
        <w:spacing w:after="0" w:line="240" w:lineRule="auto"/>
        <w:ind w:left="2070" w:hanging="1080"/>
        <w:jc w:val="both"/>
        <w:rPr>
          <w:rFonts w:ascii="Times New Roman" w:hAnsi="Times New Roman" w:cs="Times New Roman"/>
          <w:sz w:val="20"/>
          <w:szCs w:val="20"/>
        </w:rPr>
      </w:pPr>
      <w:r w:rsidRPr="00C5507E">
        <w:rPr>
          <w:rFonts w:ascii="Times New Roman" w:hAnsi="Times New Roman" w:cs="Times New Roman"/>
          <w:sz w:val="20"/>
          <w:szCs w:val="20"/>
        </w:rPr>
        <w:t>3</w:t>
      </w:r>
      <w:r w:rsidR="00084B96" w:rsidRPr="00084B96">
        <w:rPr>
          <w:rFonts w:ascii="Times New Roman" w:hAnsi="Times New Roman" w:cs="Times New Roman"/>
          <w:smallCaps/>
          <w:sz w:val="20"/>
          <w:szCs w:val="20"/>
        </w:rPr>
        <w:t>2aa</w:t>
      </w:r>
      <w:r w:rsidRPr="00C5507E">
        <w:rPr>
          <w:rFonts w:ascii="Times New Roman" w:hAnsi="Times New Roman" w:cs="Times New Roman"/>
          <w:sz w:val="20"/>
          <w:szCs w:val="20"/>
        </w:rPr>
        <w:t>.</w:t>
      </w:r>
      <w:r w:rsidR="00DA5098" w:rsidRPr="00C5507E">
        <w:rPr>
          <w:rFonts w:ascii="Times New Roman" w:hAnsi="Times New Roman" w:cs="Times New Roman"/>
          <w:sz w:val="20"/>
          <w:szCs w:val="20"/>
        </w:rPr>
        <w:tab/>
      </w:r>
      <w:r w:rsidRPr="00C5507E">
        <w:rPr>
          <w:rFonts w:ascii="Times New Roman" w:hAnsi="Times New Roman" w:cs="Times New Roman"/>
          <w:sz w:val="20"/>
          <w:szCs w:val="20"/>
        </w:rPr>
        <w:t>Service of the Naval Emergency Reserve Forces other than continuous full time service</w:t>
      </w:r>
    </w:p>
    <w:p w14:paraId="1741760A"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106.</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Service of the Australian Naval Reserve</w:t>
      </w:r>
    </w:p>
    <w:p w14:paraId="455A15C1"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107.</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Delegation</w:t>
      </w:r>
    </w:p>
    <w:p w14:paraId="2C0168D4" w14:textId="77777777" w:rsidR="00BC27BC" w:rsidRPr="00BE7688" w:rsidRDefault="00BA4579" w:rsidP="001F7BDC">
      <w:pPr>
        <w:spacing w:before="60" w:after="60" w:line="240" w:lineRule="auto"/>
        <w:jc w:val="center"/>
        <w:rPr>
          <w:rFonts w:ascii="Times New Roman" w:hAnsi="Times New Roman" w:cs="Times New Roman"/>
        </w:rPr>
      </w:pPr>
      <w:r w:rsidRPr="00BE7688">
        <w:rPr>
          <w:rFonts w:ascii="Times New Roman" w:hAnsi="Times New Roman" w:cs="Times New Roman"/>
        </w:rPr>
        <w:t>PART XI—AMENDMENT OF THE DEFENCE AMENDMENT ACT 1979</w:t>
      </w:r>
    </w:p>
    <w:p w14:paraId="4D1F4D14" w14:textId="77777777" w:rsidR="00BC27BC" w:rsidRPr="00C5507E" w:rsidRDefault="00BA4579" w:rsidP="001F7BDC">
      <w:pPr>
        <w:tabs>
          <w:tab w:val="left" w:pos="1080"/>
        </w:tabs>
        <w:spacing w:after="0" w:line="240" w:lineRule="auto"/>
        <w:ind w:left="900" w:hanging="612"/>
        <w:jc w:val="both"/>
        <w:rPr>
          <w:rFonts w:ascii="Times New Roman" w:hAnsi="Times New Roman" w:cs="Times New Roman"/>
          <w:sz w:val="20"/>
          <w:szCs w:val="20"/>
        </w:rPr>
      </w:pPr>
      <w:r w:rsidRPr="00C5507E">
        <w:rPr>
          <w:rFonts w:ascii="Times New Roman" w:hAnsi="Times New Roman" w:cs="Times New Roman"/>
          <w:sz w:val="20"/>
          <w:szCs w:val="20"/>
        </w:rPr>
        <w:t>108.</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Principal Act</w:t>
      </w:r>
    </w:p>
    <w:p w14:paraId="44DCDDB8" w14:textId="77777777" w:rsidR="00C5507E" w:rsidRDefault="00BA4579" w:rsidP="00266DA9">
      <w:pPr>
        <w:tabs>
          <w:tab w:val="left" w:pos="1080"/>
        </w:tabs>
        <w:spacing w:after="0" w:line="240" w:lineRule="auto"/>
        <w:ind w:left="900" w:hanging="612"/>
        <w:jc w:val="both"/>
        <w:rPr>
          <w:rFonts w:ascii="Times New Roman" w:hAnsi="Times New Roman" w:cs="Times New Roman"/>
        </w:rPr>
      </w:pPr>
      <w:r w:rsidRPr="00C5507E">
        <w:rPr>
          <w:rFonts w:ascii="Times New Roman" w:hAnsi="Times New Roman" w:cs="Times New Roman"/>
          <w:sz w:val="20"/>
          <w:szCs w:val="20"/>
        </w:rPr>
        <w:t>109.</w:t>
      </w:r>
      <w:r w:rsidR="001F7BDC" w:rsidRPr="00C5507E">
        <w:rPr>
          <w:rFonts w:ascii="Times New Roman" w:hAnsi="Times New Roman" w:cs="Times New Roman"/>
          <w:sz w:val="20"/>
          <w:szCs w:val="20"/>
        </w:rPr>
        <w:tab/>
      </w:r>
      <w:r w:rsidRPr="00C5507E">
        <w:rPr>
          <w:rFonts w:ascii="Times New Roman" w:hAnsi="Times New Roman" w:cs="Times New Roman"/>
          <w:sz w:val="20"/>
          <w:szCs w:val="20"/>
        </w:rPr>
        <w:t>Regulations</w:t>
      </w:r>
      <w:r w:rsidRPr="00F75C97">
        <w:rPr>
          <w:rFonts w:ascii="Times New Roman" w:hAnsi="Times New Roman" w:cs="Times New Roman"/>
        </w:rPr>
        <w:br w:type="page"/>
      </w:r>
    </w:p>
    <w:p w14:paraId="6832B36F" w14:textId="77777777" w:rsidR="00BC27BC" w:rsidRPr="00F75C97" w:rsidRDefault="00BA4579" w:rsidP="00C5507E">
      <w:pPr>
        <w:spacing w:after="0" w:line="240" w:lineRule="auto"/>
        <w:jc w:val="center"/>
        <w:rPr>
          <w:rFonts w:ascii="Times New Roman" w:hAnsi="Times New Roman" w:cs="Times New Roman"/>
        </w:rPr>
      </w:pPr>
      <w:r w:rsidRPr="00F75C97">
        <w:rPr>
          <w:rFonts w:ascii="Times New Roman" w:hAnsi="Times New Roman" w:cs="Times New Roman"/>
        </w:rPr>
        <w:lastRenderedPageBreak/>
        <w:t>TABLE OF PROVISIONS—</w:t>
      </w:r>
      <w:r w:rsidRPr="00F75C97">
        <w:rPr>
          <w:rFonts w:ascii="Times New Roman" w:hAnsi="Times New Roman" w:cs="Times New Roman"/>
          <w:i/>
        </w:rPr>
        <w:t>continued</w:t>
      </w:r>
    </w:p>
    <w:p w14:paraId="7C1A901F" w14:textId="77777777" w:rsidR="00BC27BC" w:rsidRPr="00BE7688" w:rsidRDefault="00BA4579" w:rsidP="00BA4579">
      <w:pPr>
        <w:spacing w:after="0" w:line="240" w:lineRule="auto"/>
        <w:jc w:val="both"/>
        <w:rPr>
          <w:rFonts w:ascii="Times New Roman" w:hAnsi="Times New Roman" w:cs="Times New Roman"/>
          <w:sz w:val="20"/>
          <w:szCs w:val="20"/>
        </w:rPr>
      </w:pPr>
      <w:r w:rsidRPr="00BE7688">
        <w:rPr>
          <w:rFonts w:ascii="Times New Roman" w:hAnsi="Times New Roman" w:cs="Times New Roman"/>
          <w:sz w:val="20"/>
          <w:szCs w:val="20"/>
        </w:rPr>
        <w:t>Section</w:t>
      </w:r>
    </w:p>
    <w:p w14:paraId="2217FD8F" w14:textId="77777777" w:rsidR="00BC27BC" w:rsidRPr="00BE7688" w:rsidRDefault="00BA4579" w:rsidP="00C5507E">
      <w:pPr>
        <w:spacing w:before="60" w:after="60" w:line="240" w:lineRule="auto"/>
        <w:jc w:val="center"/>
        <w:rPr>
          <w:rFonts w:ascii="Times New Roman" w:hAnsi="Times New Roman" w:cs="Times New Roman"/>
        </w:rPr>
      </w:pPr>
      <w:r w:rsidRPr="00BE7688">
        <w:rPr>
          <w:rFonts w:ascii="Times New Roman" w:hAnsi="Times New Roman" w:cs="Times New Roman"/>
        </w:rPr>
        <w:t>PART X</w:t>
      </w:r>
      <w:r w:rsidR="00C5507E" w:rsidRPr="00BE7688">
        <w:rPr>
          <w:rFonts w:ascii="Times New Roman" w:hAnsi="Times New Roman" w:cs="Times New Roman"/>
        </w:rPr>
        <w:t>II</w:t>
      </w:r>
      <w:r w:rsidRPr="00BE7688">
        <w:rPr>
          <w:rFonts w:ascii="Times New Roman" w:hAnsi="Times New Roman" w:cs="Times New Roman"/>
        </w:rPr>
        <w:t>—AMENDMENTS OF THE ROYAL AUSTRALIAN AIR FORCE VETERANS’ RESIDENCES ACT 1953</w:t>
      </w:r>
    </w:p>
    <w:p w14:paraId="0D671A03"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110.</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Principal Act</w:t>
      </w:r>
    </w:p>
    <w:p w14:paraId="475DAE5F"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111.</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Powers of Trust</w:t>
      </w:r>
    </w:p>
    <w:p w14:paraId="6FF73EB6"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112.</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Repeal of sections 10 and 10A and substitution of new section—</w:t>
      </w:r>
    </w:p>
    <w:p w14:paraId="7B2DC1E7" w14:textId="77777777" w:rsidR="00BC27BC" w:rsidRPr="00BE7688" w:rsidRDefault="00BA4579" w:rsidP="00C5507E">
      <w:pPr>
        <w:tabs>
          <w:tab w:val="left" w:pos="1980"/>
        </w:tabs>
        <w:spacing w:after="0" w:line="240" w:lineRule="auto"/>
        <w:ind w:left="1980" w:hanging="1080"/>
        <w:jc w:val="both"/>
        <w:rPr>
          <w:rFonts w:ascii="Times New Roman" w:hAnsi="Times New Roman" w:cs="Times New Roman"/>
          <w:sz w:val="20"/>
          <w:szCs w:val="20"/>
        </w:rPr>
      </w:pPr>
      <w:r w:rsidRPr="00BE7688">
        <w:rPr>
          <w:rFonts w:ascii="Times New Roman" w:hAnsi="Times New Roman" w:cs="Times New Roman"/>
          <w:sz w:val="20"/>
          <w:szCs w:val="20"/>
        </w:rPr>
        <w:t>10.</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Application of Division 3 of Part XI of Audit Act</w:t>
      </w:r>
    </w:p>
    <w:p w14:paraId="2574A970" w14:textId="77777777" w:rsidR="00BC27BC" w:rsidRPr="00BE7688" w:rsidRDefault="00BA4579" w:rsidP="00C5507E">
      <w:pPr>
        <w:spacing w:before="60" w:after="60" w:line="240" w:lineRule="auto"/>
        <w:jc w:val="center"/>
        <w:rPr>
          <w:rFonts w:ascii="Times New Roman" w:hAnsi="Times New Roman" w:cs="Times New Roman"/>
        </w:rPr>
      </w:pPr>
      <w:r w:rsidRPr="00BE7688">
        <w:rPr>
          <w:rFonts w:ascii="Times New Roman" w:hAnsi="Times New Roman" w:cs="Times New Roman"/>
        </w:rPr>
        <w:t>PART XIII—AMENDMENTS OF THE SERVICES TRUST FUNDS ACT 1947</w:t>
      </w:r>
    </w:p>
    <w:p w14:paraId="07950488"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113.</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Principal Act</w:t>
      </w:r>
    </w:p>
    <w:p w14:paraId="7ADB9CE2"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114.</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Repeal of sections 34 and 35 and substitution of new section—</w:t>
      </w:r>
    </w:p>
    <w:p w14:paraId="561E953E" w14:textId="77777777" w:rsidR="00BC27BC" w:rsidRPr="00BE7688" w:rsidRDefault="00BA4579" w:rsidP="00C5507E">
      <w:pPr>
        <w:tabs>
          <w:tab w:val="left" w:pos="1980"/>
        </w:tabs>
        <w:spacing w:after="0" w:line="240" w:lineRule="auto"/>
        <w:ind w:left="1980" w:hanging="1080"/>
        <w:jc w:val="both"/>
        <w:rPr>
          <w:rFonts w:ascii="Times New Roman" w:hAnsi="Times New Roman" w:cs="Times New Roman"/>
          <w:sz w:val="20"/>
          <w:szCs w:val="20"/>
        </w:rPr>
      </w:pPr>
      <w:r w:rsidRPr="00BE7688">
        <w:rPr>
          <w:rFonts w:ascii="Times New Roman" w:hAnsi="Times New Roman" w:cs="Times New Roman"/>
          <w:sz w:val="20"/>
          <w:szCs w:val="20"/>
        </w:rPr>
        <w:t>34.</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Application of Division 3 of Part XI of Audit Act</w:t>
      </w:r>
    </w:p>
    <w:p w14:paraId="6E505133" w14:textId="77777777" w:rsidR="00BC27BC" w:rsidRPr="00BE7688" w:rsidRDefault="00BA4579" w:rsidP="00C5507E">
      <w:pPr>
        <w:spacing w:before="60" w:after="60" w:line="240" w:lineRule="auto"/>
        <w:jc w:val="center"/>
        <w:rPr>
          <w:rFonts w:ascii="Times New Roman" w:hAnsi="Times New Roman" w:cs="Times New Roman"/>
        </w:rPr>
      </w:pPr>
      <w:r w:rsidRPr="00BE7688">
        <w:rPr>
          <w:rFonts w:ascii="Times New Roman" w:hAnsi="Times New Roman" w:cs="Times New Roman"/>
        </w:rPr>
        <w:t>PART XIV—AMENDMENT OF THE ADMINISTRATIVE DECISIONS (JUDICIAL REVIEW) ACT 1977</w:t>
      </w:r>
    </w:p>
    <w:p w14:paraId="1A47FE07"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115.</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Principal Act</w:t>
      </w:r>
    </w:p>
    <w:p w14:paraId="56E9069E"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116.</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Schedule 2</w:t>
      </w:r>
    </w:p>
    <w:p w14:paraId="44AFBE74" w14:textId="77777777" w:rsidR="00BC27BC" w:rsidRPr="00BE7688" w:rsidRDefault="00BA4579" w:rsidP="00C5507E">
      <w:pPr>
        <w:spacing w:before="60" w:after="60" w:line="240" w:lineRule="auto"/>
        <w:jc w:val="center"/>
        <w:rPr>
          <w:rFonts w:ascii="Times New Roman" w:hAnsi="Times New Roman" w:cs="Times New Roman"/>
        </w:rPr>
      </w:pPr>
      <w:r w:rsidRPr="00BE7688">
        <w:rPr>
          <w:rFonts w:ascii="Times New Roman" w:hAnsi="Times New Roman" w:cs="Times New Roman"/>
        </w:rPr>
        <w:t>PART XV—AMENDMENTS OF THE TRANSFER OF PRISONERS ACT</w:t>
      </w:r>
      <w:r w:rsidR="00C5507E" w:rsidRPr="00BE7688">
        <w:rPr>
          <w:rFonts w:ascii="Times New Roman" w:hAnsi="Times New Roman" w:cs="Times New Roman"/>
        </w:rPr>
        <w:t xml:space="preserve"> </w:t>
      </w:r>
      <w:r w:rsidRPr="00BE7688">
        <w:rPr>
          <w:rFonts w:ascii="Times New Roman" w:hAnsi="Times New Roman" w:cs="Times New Roman"/>
        </w:rPr>
        <w:t>1983</w:t>
      </w:r>
    </w:p>
    <w:p w14:paraId="252A46ED"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117.</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Principal Act</w:t>
      </w:r>
    </w:p>
    <w:p w14:paraId="61EFC351"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118.</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Interpretation</w:t>
      </w:r>
    </w:p>
    <w:p w14:paraId="4624F6BB"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119.</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Return of prisoner for appeal purposes</w:t>
      </w:r>
    </w:p>
    <w:p w14:paraId="131A4AE3" w14:textId="77777777" w:rsidR="00BC27BC" w:rsidRPr="00BE7688" w:rsidRDefault="00BA4579" w:rsidP="00C5507E">
      <w:pPr>
        <w:spacing w:before="60" w:after="60" w:line="240" w:lineRule="auto"/>
        <w:jc w:val="center"/>
        <w:rPr>
          <w:rFonts w:ascii="Times New Roman" w:hAnsi="Times New Roman" w:cs="Times New Roman"/>
        </w:rPr>
      </w:pPr>
      <w:r w:rsidRPr="00BE7688">
        <w:rPr>
          <w:rFonts w:ascii="Times New Roman" w:hAnsi="Times New Roman" w:cs="Times New Roman"/>
        </w:rPr>
        <w:t>PART XVI—MISCELLANEOUS</w:t>
      </w:r>
    </w:p>
    <w:p w14:paraId="72B7AFF7"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120.</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 xml:space="preserve">Amendments of Acts containing references to Chief of </w:t>
      </w:r>
      <w:proofErr w:type="spellStart"/>
      <w:r w:rsidRPr="00BE7688">
        <w:rPr>
          <w:rFonts w:ascii="Times New Roman" w:hAnsi="Times New Roman" w:cs="Times New Roman"/>
          <w:sz w:val="20"/>
          <w:szCs w:val="20"/>
        </w:rPr>
        <w:t>Defence</w:t>
      </w:r>
      <w:proofErr w:type="spellEnd"/>
      <w:r w:rsidRPr="00BE7688">
        <w:rPr>
          <w:rFonts w:ascii="Times New Roman" w:hAnsi="Times New Roman" w:cs="Times New Roman"/>
          <w:sz w:val="20"/>
          <w:szCs w:val="20"/>
        </w:rPr>
        <w:t xml:space="preserve"> Force Staff</w:t>
      </w:r>
    </w:p>
    <w:p w14:paraId="0BE69E34"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121.</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Retiring age of officers on General List of Permanent Naval Forces after transfer from Instructor Branch</w:t>
      </w:r>
    </w:p>
    <w:p w14:paraId="294FF3F4" w14:textId="77777777" w:rsidR="00BC27BC" w:rsidRPr="00BE7688" w:rsidRDefault="00BA4579" w:rsidP="00C5507E">
      <w:pPr>
        <w:tabs>
          <w:tab w:val="left" w:pos="1080"/>
        </w:tabs>
        <w:spacing w:after="0" w:line="240" w:lineRule="auto"/>
        <w:ind w:left="900" w:hanging="612"/>
        <w:jc w:val="both"/>
        <w:rPr>
          <w:rFonts w:ascii="Times New Roman" w:hAnsi="Times New Roman" w:cs="Times New Roman"/>
          <w:sz w:val="20"/>
          <w:szCs w:val="20"/>
        </w:rPr>
      </w:pPr>
      <w:r w:rsidRPr="00BE7688">
        <w:rPr>
          <w:rFonts w:ascii="Times New Roman" w:hAnsi="Times New Roman" w:cs="Times New Roman"/>
          <w:sz w:val="20"/>
          <w:szCs w:val="20"/>
        </w:rPr>
        <w:t>122.</w:t>
      </w:r>
      <w:r w:rsidR="00C5507E" w:rsidRPr="00BE7688">
        <w:rPr>
          <w:rFonts w:ascii="Times New Roman" w:hAnsi="Times New Roman" w:cs="Times New Roman"/>
          <w:sz w:val="20"/>
          <w:szCs w:val="20"/>
        </w:rPr>
        <w:tab/>
      </w:r>
      <w:r w:rsidRPr="00BE7688">
        <w:rPr>
          <w:rFonts w:ascii="Times New Roman" w:hAnsi="Times New Roman" w:cs="Times New Roman"/>
          <w:sz w:val="20"/>
          <w:szCs w:val="20"/>
        </w:rPr>
        <w:t>Transitional</w:t>
      </w:r>
    </w:p>
    <w:p w14:paraId="7B4EA0EB" w14:textId="77777777" w:rsidR="00BC27BC" w:rsidRPr="00BE7688" w:rsidRDefault="00BA4579" w:rsidP="004233FE">
      <w:pPr>
        <w:spacing w:before="120" w:after="120" w:line="240" w:lineRule="auto"/>
        <w:jc w:val="center"/>
        <w:rPr>
          <w:rFonts w:ascii="Times New Roman" w:hAnsi="Times New Roman" w:cs="Times New Roman"/>
        </w:rPr>
      </w:pPr>
      <w:r w:rsidRPr="00BE7688">
        <w:rPr>
          <w:rFonts w:ascii="Times New Roman" w:hAnsi="Times New Roman" w:cs="Times New Roman"/>
        </w:rPr>
        <w:t>SCHEDULE 1</w:t>
      </w:r>
    </w:p>
    <w:p w14:paraId="128049F1" w14:textId="77777777" w:rsidR="00BC27BC" w:rsidRPr="00BE7688" w:rsidRDefault="00BA4579" w:rsidP="00DE5799">
      <w:pPr>
        <w:spacing w:before="60" w:after="60" w:line="240" w:lineRule="auto"/>
        <w:jc w:val="center"/>
        <w:rPr>
          <w:rFonts w:ascii="Times New Roman" w:hAnsi="Times New Roman" w:cs="Times New Roman"/>
        </w:rPr>
      </w:pPr>
      <w:r w:rsidRPr="00BE7688">
        <w:rPr>
          <w:rFonts w:ascii="Times New Roman" w:hAnsi="Times New Roman" w:cs="Times New Roman"/>
        </w:rPr>
        <w:t>SCHEDULE TO BE INSERTED IN THE DEFENCE FORCE DISCIPLINE ACT 1982</w:t>
      </w:r>
    </w:p>
    <w:p w14:paraId="5EA14BAF" w14:textId="77777777" w:rsidR="00BC27BC" w:rsidRPr="00BE7688" w:rsidRDefault="00BA4579" w:rsidP="004233FE">
      <w:pPr>
        <w:spacing w:before="120" w:after="120" w:line="240" w:lineRule="auto"/>
        <w:jc w:val="center"/>
        <w:rPr>
          <w:rFonts w:ascii="Times New Roman" w:hAnsi="Times New Roman" w:cs="Times New Roman"/>
        </w:rPr>
      </w:pPr>
      <w:r w:rsidRPr="00BE7688">
        <w:rPr>
          <w:rFonts w:ascii="Times New Roman" w:hAnsi="Times New Roman" w:cs="Times New Roman"/>
        </w:rPr>
        <w:t>SCHEDULE 2</w:t>
      </w:r>
    </w:p>
    <w:p w14:paraId="6CE16E0F" w14:textId="77777777" w:rsidR="00BC27BC" w:rsidRPr="00BE7688" w:rsidRDefault="00BA4579" w:rsidP="00DE5799">
      <w:pPr>
        <w:spacing w:before="60" w:after="60" w:line="240" w:lineRule="auto"/>
        <w:jc w:val="center"/>
        <w:rPr>
          <w:rFonts w:ascii="Times New Roman" w:hAnsi="Times New Roman" w:cs="Times New Roman"/>
        </w:rPr>
      </w:pPr>
      <w:r w:rsidRPr="00BE7688">
        <w:rPr>
          <w:rFonts w:ascii="Times New Roman" w:hAnsi="Times New Roman" w:cs="Times New Roman"/>
        </w:rPr>
        <w:t>FORMAL AMENDMENTS TO THE DEFENCE FORCE RETIREMENT AND DEATH</w:t>
      </w:r>
    </w:p>
    <w:p w14:paraId="1F482E76" w14:textId="77777777" w:rsidR="00BC27BC" w:rsidRPr="00BE7688" w:rsidRDefault="00BA4579" w:rsidP="00DE5799">
      <w:pPr>
        <w:spacing w:before="60" w:after="60" w:line="240" w:lineRule="auto"/>
        <w:jc w:val="center"/>
        <w:rPr>
          <w:rFonts w:ascii="Times New Roman" w:hAnsi="Times New Roman" w:cs="Times New Roman"/>
        </w:rPr>
      </w:pPr>
      <w:r w:rsidRPr="00BE7688">
        <w:rPr>
          <w:rFonts w:ascii="Times New Roman" w:hAnsi="Times New Roman" w:cs="Times New Roman"/>
        </w:rPr>
        <w:t>BENEFITS ACT 1973</w:t>
      </w:r>
    </w:p>
    <w:p w14:paraId="2F2B25D5" w14:textId="77777777" w:rsidR="00BC27BC" w:rsidRPr="00BE7688" w:rsidRDefault="00BA4579" w:rsidP="004233FE">
      <w:pPr>
        <w:spacing w:before="120" w:after="120" w:line="240" w:lineRule="auto"/>
        <w:jc w:val="center"/>
        <w:rPr>
          <w:rFonts w:ascii="Times New Roman" w:hAnsi="Times New Roman" w:cs="Times New Roman"/>
        </w:rPr>
      </w:pPr>
      <w:r w:rsidRPr="00BE7688">
        <w:rPr>
          <w:rFonts w:ascii="Times New Roman" w:hAnsi="Times New Roman" w:cs="Times New Roman"/>
        </w:rPr>
        <w:t>SCHEDULE 3</w:t>
      </w:r>
    </w:p>
    <w:p w14:paraId="2557225D" w14:textId="77777777" w:rsidR="00BC27BC" w:rsidRPr="00BE7688" w:rsidRDefault="00BA4579" w:rsidP="00DE5799">
      <w:pPr>
        <w:spacing w:before="60" w:after="60" w:line="240" w:lineRule="auto"/>
        <w:jc w:val="center"/>
        <w:rPr>
          <w:rFonts w:ascii="Times New Roman" w:hAnsi="Times New Roman" w:cs="Times New Roman"/>
        </w:rPr>
      </w:pPr>
      <w:r w:rsidRPr="00BE7688">
        <w:rPr>
          <w:rFonts w:ascii="Times New Roman" w:hAnsi="Times New Roman" w:cs="Times New Roman"/>
        </w:rPr>
        <w:t>FORMAL AMENDMENTS TO THE DEFENCE FORCES RETIREMENT BENEFITS</w:t>
      </w:r>
    </w:p>
    <w:p w14:paraId="1ACE164A" w14:textId="77777777" w:rsidR="00BC27BC" w:rsidRPr="00BE7688" w:rsidRDefault="00BA4579" w:rsidP="00DE5799">
      <w:pPr>
        <w:spacing w:before="60" w:after="60" w:line="240" w:lineRule="auto"/>
        <w:jc w:val="center"/>
        <w:rPr>
          <w:rFonts w:ascii="Times New Roman" w:hAnsi="Times New Roman" w:cs="Times New Roman"/>
        </w:rPr>
      </w:pPr>
      <w:r w:rsidRPr="00BE7688">
        <w:rPr>
          <w:rFonts w:ascii="Times New Roman" w:hAnsi="Times New Roman" w:cs="Times New Roman"/>
        </w:rPr>
        <w:t>ACT 1948</w:t>
      </w:r>
    </w:p>
    <w:p w14:paraId="6F39D9D0" w14:textId="77777777" w:rsidR="00BC27BC" w:rsidRPr="00BE7688" w:rsidRDefault="00BA4579" w:rsidP="004233FE">
      <w:pPr>
        <w:spacing w:before="120" w:after="120" w:line="240" w:lineRule="auto"/>
        <w:jc w:val="center"/>
        <w:rPr>
          <w:rFonts w:ascii="Times New Roman" w:hAnsi="Times New Roman" w:cs="Times New Roman"/>
        </w:rPr>
      </w:pPr>
      <w:r w:rsidRPr="00BE7688">
        <w:rPr>
          <w:rFonts w:ascii="Times New Roman" w:hAnsi="Times New Roman" w:cs="Times New Roman"/>
        </w:rPr>
        <w:t>SCHEDULE 4</w:t>
      </w:r>
    </w:p>
    <w:p w14:paraId="196604F7" w14:textId="77777777" w:rsidR="00BC27BC" w:rsidRPr="00BE7688" w:rsidRDefault="00BA4579" w:rsidP="00DE5799">
      <w:pPr>
        <w:spacing w:before="60" w:after="60" w:line="240" w:lineRule="auto"/>
        <w:jc w:val="center"/>
        <w:rPr>
          <w:rFonts w:ascii="Times New Roman" w:hAnsi="Times New Roman" w:cs="Times New Roman"/>
        </w:rPr>
      </w:pPr>
      <w:r w:rsidRPr="00BE7688">
        <w:rPr>
          <w:rFonts w:ascii="Times New Roman" w:hAnsi="Times New Roman" w:cs="Times New Roman"/>
        </w:rPr>
        <w:t>AMENDMENTS OF ACTS CONTAINING REFERENCES TO CHIEF OF DEFENCE</w:t>
      </w:r>
    </w:p>
    <w:p w14:paraId="79D929B4" w14:textId="77777777" w:rsidR="00BC27BC" w:rsidRPr="00BE7688" w:rsidRDefault="00BA4579" w:rsidP="00DE5799">
      <w:pPr>
        <w:spacing w:before="60" w:after="60" w:line="240" w:lineRule="auto"/>
        <w:jc w:val="center"/>
        <w:rPr>
          <w:rFonts w:ascii="Times New Roman" w:hAnsi="Times New Roman" w:cs="Times New Roman"/>
        </w:rPr>
      </w:pPr>
      <w:r w:rsidRPr="00BE7688">
        <w:rPr>
          <w:rFonts w:ascii="Times New Roman" w:hAnsi="Times New Roman" w:cs="Times New Roman"/>
        </w:rPr>
        <w:t>FORCE STAFF</w:t>
      </w:r>
    </w:p>
    <w:p w14:paraId="1B21E484" w14:textId="77777777" w:rsidR="00DE5799"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E4854D2" w14:textId="77777777" w:rsidR="00AF137F" w:rsidRDefault="00AF137F" w:rsidP="00AF137F">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7A468FB0" wp14:editId="0003564B">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9" cstate="print"/>
                    <a:stretch>
                      <a:fillRect/>
                    </a:stretch>
                  </pic:blipFill>
                  <pic:spPr>
                    <a:xfrm>
                      <a:off x="0" y="0"/>
                      <a:ext cx="1018032" cy="743712"/>
                    </a:xfrm>
                    <a:prstGeom prst="rect">
                      <a:avLst/>
                    </a:prstGeom>
                  </pic:spPr>
                </pic:pic>
              </a:graphicData>
            </a:graphic>
          </wp:inline>
        </w:drawing>
      </w:r>
    </w:p>
    <w:p w14:paraId="37EAF752" w14:textId="77777777" w:rsidR="00BC27BC" w:rsidRPr="00AF137F" w:rsidRDefault="00BA4579" w:rsidP="00D6377B">
      <w:pPr>
        <w:spacing w:before="480" w:after="480" w:line="240" w:lineRule="auto"/>
        <w:jc w:val="center"/>
        <w:rPr>
          <w:rFonts w:ascii="Times New Roman" w:hAnsi="Times New Roman" w:cs="Times New Roman"/>
          <w:b/>
          <w:sz w:val="36"/>
        </w:rPr>
      </w:pPr>
      <w:proofErr w:type="spellStart"/>
      <w:r w:rsidRPr="00AF137F">
        <w:rPr>
          <w:rFonts w:ascii="Times New Roman" w:hAnsi="Times New Roman" w:cs="Times New Roman"/>
          <w:b/>
          <w:sz w:val="36"/>
        </w:rPr>
        <w:t>Defence</w:t>
      </w:r>
      <w:proofErr w:type="spellEnd"/>
      <w:r w:rsidRPr="00AF137F">
        <w:rPr>
          <w:rFonts w:ascii="Times New Roman" w:hAnsi="Times New Roman" w:cs="Times New Roman"/>
          <w:b/>
          <w:sz w:val="36"/>
        </w:rPr>
        <w:t xml:space="preserve"> Legislation Amendment Act 1984</w:t>
      </w:r>
    </w:p>
    <w:p w14:paraId="4C1EE885" w14:textId="77777777" w:rsidR="00BC27BC" w:rsidRDefault="00BA4579" w:rsidP="00AF137F">
      <w:pPr>
        <w:spacing w:after="0" w:line="240" w:lineRule="auto"/>
        <w:jc w:val="center"/>
        <w:rPr>
          <w:rFonts w:ascii="Times New Roman" w:hAnsi="Times New Roman" w:cs="Times New Roman"/>
          <w:b/>
          <w:sz w:val="28"/>
        </w:rPr>
      </w:pPr>
      <w:r w:rsidRPr="00AF137F">
        <w:rPr>
          <w:rFonts w:ascii="Times New Roman" w:hAnsi="Times New Roman" w:cs="Times New Roman"/>
          <w:b/>
          <w:sz w:val="28"/>
        </w:rPr>
        <w:t>No. 164 of 1984</w:t>
      </w:r>
    </w:p>
    <w:p w14:paraId="58CB0717" w14:textId="77777777" w:rsidR="00AF137F" w:rsidRPr="00AF137F" w:rsidRDefault="00AF137F" w:rsidP="00AF137F">
      <w:pPr>
        <w:pBdr>
          <w:top w:val="thickThinSmallGap" w:sz="12" w:space="1" w:color="auto"/>
        </w:pBdr>
        <w:spacing w:before="360" w:after="240" w:line="240" w:lineRule="auto"/>
        <w:jc w:val="center"/>
        <w:rPr>
          <w:rFonts w:ascii="Times New Roman" w:hAnsi="Times New Roman" w:cs="Times New Roman"/>
          <w:b/>
          <w:sz w:val="8"/>
        </w:rPr>
      </w:pPr>
    </w:p>
    <w:p w14:paraId="7FDBCFD9" w14:textId="77777777" w:rsidR="00BC27BC" w:rsidRPr="00AF137F" w:rsidRDefault="00BA4579" w:rsidP="00AF137F">
      <w:pPr>
        <w:spacing w:after="0" w:line="240" w:lineRule="auto"/>
        <w:jc w:val="center"/>
        <w:rPr>
          <w:rFonts w:ascii="Times New Roman" w:hAnsi="Times New Roman" w:cs="Times New Roman"/>
          <w:b/>
          <w:sz w:val="26"/>
        </w:rPr>
      </w:pPr>
      <w:r w:rsidRPr="00AF137F">
        <w:rPr>
          <w:rFonts w:ascii="Times New Roman" w:hAnsi="Times New Roman" w:cs="Times New Roman"/>
          <w:b/>
          <w:sz w:val="26"/>
        </w:rPr>
        <w:t xml:space="preserve">An Act to amend certain legislation concerning the </w:t>
      </w:r>
      <w:proofErr w:type="spellStart"/>
      <w:r w:rsidRPr="00AF137F">
        <w:rPr>
          <w:rFonts w:ascii="Times New Roman" w:hAnsi="Times New Roman" w:cs="Times New Roman"/>
          <w:b/>
          <w:sz w:val="26"/>
        </w:rPr>
        <w:t>Defence</w:t>
      </w:r>
      <w:proofErr w:type="spellEnd"/>
      <w:r w:rsidRPr="00AF137F">
        <w:rPr>
          <w:rFonts w:ascii="Times New Roman" w:hAnsi="Times New Roman" w:cs="Times New Roman"/>
          <w:b/>
          <w:sz w:val="26"/>
        </w:rPr>
        <w:t xml:space="preserve"> Force and for other purposes</w:t>
      </w:r>
    </w:p>
    <w:p w14:paraId="2EC1B783" w14:textId="77777777" w:rsidR="00BC27BC" w:rsidRPr="00AF137F" w:rsidRDefault="00BA4579" w:rsidP="00AF137F">
      <w:pPr>
        <w:spacing w:before="120" w:after="120" w:line="240" w:lineRule="auto"/>
        <w:jc w:val="right"/>
        <w:rPr>
          <w:rFonts w:ascii="Times New Roman" w:hAnsi="Times New Roman" w:cs="Times New Roman"/>
          <w:sz w:val="24"/>
        </w:rPr>
      </w:pPr>
      <w:r w:rsidRPr="00AF137F">
        <w:rPr>
          <w:rFonts w:ascii="Times New Roman" w:hAnsi="Times New Roman" w:cs="Times New Roman"/>
          <w:sz w:val="24"/>
        </w:rPr>
        <w:t>[</w:t>
      </w:r>
      <w:r w:rsidRPr="00AF137F">
        <w:rPr>
          <w:rFonts w:ascii="Times New Roman" w:hAnsi="Times New Roman" w:cs="Times New Roman"/>
          <w:i/>
          <w:sz w:val="24"/>
        </w:rPr>
        <w:t>Assented to 25 October 1984</w:t>
      </w:r>
      <w:r w:rsidRPr="00AF137F">
        <w:rPr>
          <w:rFonts w:ascii="Times New Roman" w:hAnsi="Times New Roman" w:cs="Times New Roman"/>
          <w:sz w:val="24"/>
        </w:rPr>
        <w:t>]</w:t>
      </w:r>
    </w:p>
    <w:p w14:paraId="58A9E3D8" w14:textId="77777777" w:rsidR="00BC27BC" w:rsidRPr="00AF137F" w:rsidRDefault="00BC27BC" w:rsidP="00156E7C">
      <w:pPr>
        <w:spacing w:before="60" w:after="0" w:line="240" w:lineRule="auto"/>
        <w:ind w:firstLine="432"/>
        <w:jc w:val="both"/>
        <w:rPr>
          <w:rFonts w:ascii="Times New Roman" w:hAnsi="Times New Roman" w:cs="Times New Roman"/>
          <w:sz w:val="24"/>
        </w:rPr>
      </w:pPr>
      <w:r w:rsidRPr="00AF137F">
        <w:rPr>
          <w:rFonts w:ascii="Times New Roman" w:hAnsi="Times New Roman" w:cs="Times New Roman"/>
          <w:sz w:val="24"/>
        </w:rPr>
        <w:t>BE IT ENACTED by the Queen, and the Senate and the House of Representatives of the Commonwealth of Australia, as follows:</w:t>
      </w:r>
    </w:p>
    <w:p w14:paraId="0896CBB6" w14:textId="77777777" w:rsidR="00BC27BC" w:rsidRPr="008513BD" w:rsidRDefault="00BA4579" w:rsidP="00156E7C">
      <w:pPr>
        <w:spacing w:before="120" w:after="120" w:line="240" w:lineRule="auto"/>
        <w:jc w:val="center"/>
        <w:rPr>
          <w:rFonts w:ascii="Times New Roman" w:hAnsi="Times New Roman" w:cs="Times New Roman"/>
          <w:b/>
          <w:sz w:val="24"/>
        </w:rPr>
      </w:pPr>
      <w:r w:rsidRPr="008513BD">
        <w:rPr>
          <w:rFonts w:ascii="Times New Roman" w:hAnsi="Times New Roman" w:cs="Times New Roman"/>
          <w:b/>
          <w:sz w:val="24"/>
        </w:rPr>
        <w:t>PART I—PRELIMINARY</w:t>
      </w:r>
    </w:p>
    <w:p w14:paraId="1C11AA5C" w14:textId="77777777" w:rsidR="00BC27BC" w:rsidRPr="00156E7C" w:rsidRDefault="00BA4579" w:rsidP="00156E7C">
      <w:pPr>
        <w:spacing w:before="120" w:after="60" w:line="240" w:lineRule="auto"/>
        <w:jc w:val="both"/>
        <w:rPr>
          <w:rFonts w:ascii="Times New Roman" w:hAnsi="Times New Roman" w:cs="Times New Roman"/>
          <w:b/>
          <w:sz w:val="20"/>
        </w:rPr>
      </w:pPr>
      <w:r w:rsidRPr="00156E7C">
        <w:rPr>
          <w:rFonts w:ascii="Times New Roman" w:hAnsi="Times New Roman" w:cs="Times New Roman"/>
          <w:b/>
          <w:sz w:val="20"/>
        </w:rPr>
        <w:t>Short title</w:t>
      </w:r>
    </w:p>
    <w:p w14:paraId="6CC14976" w14:textId="77777777" w:rsidR="00156E7C" w:rsidRDefault="00BA4579" w:rsidP="00156E7C">
      <w:pPr>
        <w:spacing w:before="60" w:after="0" w:line="240" w:lineRule="auto"/>
        <w:ind w:firstLine="432"/>
        <w:jc w:val="both"/>
        <w:rPr>
          <w:rFonts w:ascii="Times New Roman" w:hAnsi="Times New Roman" w:cs="Times New Roman"/>
          <w:i/>
        </w:rPr>
      </w:pPr>
      <w:r w:rsidRPr="00156E7C">
        <w:rPr>
          <w:rFonts w:ascii="Times New Roman" w:hAnsi="Times New Roman" w:cs="Times New Roman"/>
          <w:b/>
        </w:rPr>
        <w:t>1.</w:t>
      </w:r>
      <w:r w:rsidR="00BC27BC" w:rsidRPr="00F75C97">
        <w:rPr>
          <w:rFonts w:ascii="Times New Roman" w:hAnsi="Times New Roman" w:cs="Times New Roman"/>
        </w:rPr>
        <w:t xml:space="preserve"> This Act may be cited as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Legislation Amendment Act 1984.</w:t>
      </w:r>
    </w:p>
    <w:p w14:paraId="4E2C1CFE" w14:textId="77777777" w:rsidR="00BC27BC" w:rsidRPr="00156E7C" w:rsidRDefault="00BA4579" w:rsidP="00156E7C">
      <w:pPr>
        <w:spacing w:before="120" w:after="60" w:line="240" w:lineRule="auto"/>
        <w:jc w:val="both"/>
        <w:rPr>
          <w:rFonts w:ascii="Times New Roman" w:hAnsi="Times New Roman" w:cs="Times New Roman"/>
          <w:b/>
          <w:sz w:val="20"/>
        </w:rPr>
      </w:pPr>
      <w:r w:rsidRPr="00156E7C">
        <w:rPr>
          <w:rFonts w:ascii="Times New Roman" w:hAnsi="Times New Roman" w:cs="Times New Roman"/>
          <w:b/>
          <w:sz w:val="20"/>
        </w:rPr>
        <w:t>Commencement</w:t>
      </w:r>
    </w:p>
    <w:p w14:paraId="0D61101F" w14:textId="77777777" w:rsidR="00BC27BC" w:rsidRPr="00F75C97" w:rsidRDefault="00BA4579" w:rsidP="00156E7C">
      <w:pPr>
        <w:spacing w:before="60" w:after="0" w:line="240" w:lineRule="auto"/>
        <w:ind w:firstLine="432"/>
        <w:jc w:val="both"/>
        <w:rPr>
          <w:rFonts w:ascii="Times New Roman" w:hAnsi="Times New Roman" w:cs="Times New Roman"/>
        </w:rPr>
      </w:pPr>
      <w:r w:rsidRPr="00156E7C">
        <w:rPr>
          <w:rFonts w:ascii="Times New Roman" w:hAnsi="Times New Roman" w:cs="Times New Roman"/>
          <w:b/>
        </w:rPr>
        <w:t>2.</w:t>
      </w:r>
      <w:r w:rsidR="00BC27BC" w:rsidRPr="00156E7C">
        <w:rPr>
          <w:rFonts w:ascii="Times New Roman" w:hAnsi="Times New Roman" w:cs="Times New Roman"/>
          <w:b/>
        </w:rPr>
        <w:t xml:space="preserve"> </w:t>
      </w:r>
      <w:r w:rsidRPr="00156E7C">
        <w:rPr>
          <w:rFonts w:ascii="Times New Roman" w:hAnsi="Times New Roman" w:cs="Times New Roman"/>
          <w:b/>
        </w:rPr>
        <w:t>(1)</w:t>
      </w:r>
      <w:r w:rsidRPr="00F75C97">
        <w:rPr>
          <w:rFonts w:ascii="Times New Roman" w:hAnsi="Times New Roman" w:cs="Times New Roman"/>
        </w:rPr>
        <w:t xml:space="preserve"> </w:t>
      </w:r>
      <w:r w:rsidR="00BC27BC" w:rsidRPr="00F75C97">
        <w:rPr>
          <w:rFonts w:ascii="Times New Roman" w:hAnsi="Times New Roman" w:cs="Times New Roman"/>
        </w:rPr>
        <w:t>Subject to this section, this Act shall come into operation on the twenty-eighth day after the day on which it receives the Royal Assent.</w:t>
      </w:r>
    </w:p>
    <w:p w14:paraId="5FB4328D" w14:textId="77777777" w:rsidR="00BC27BC" w:rsidRPr="00F75C97" w:rsidRDefault="00BA4579" w:rsidP="00156E7C">
      <w:pPr>
        <w:spacing w:before="60" w:after="0" w:line="240" w:lineRule="auto"/>
        <w:ind w:firstLine="432"/>
        <w:jc w:val="both"/>
        <w:rPr>
          <w:rFonts w:ascii="Times New Roman" w:hAnsi="Times New Roman" w:cs="Times New Roman"/>
        </w:rPr>
      </w:pPr>
      <w:r w:rsidRPr="00156E7C">
        <w:rPr>
          <w:rFonts w:ascii="Times New Roman" w:hAnsi="Times New Roman" w:cs="Times New Roman"/>
          <w:b/>
        </w:rPr>
        <w:t>(2)</w:t>
      </w:r>
      <w:r w:rsidR="00BC27BC" w:rsidRPr="00F75C97">
        <w:rPr>
          <w:rFonts w:ascii="Times New Roman" w:hAnsi="Times New Roman" w:cs="Times New Roman"/>
        </w:rPr>
        <w:t xml:space="preserve"> Section 1, this section and sections 16, 17, 18, 19 and 120 and Part XIV shall come into operation on the day on which this Act receives the Royal Assent.</w:t>
      </w:r>
    </w:p>
    <w:p w14:paraId="1F043B65" w14:textId="77777777" w:rsidR="00BC27BC" w:rsidRPr="00F75C97" w:rsidRDefault="00BA4579" w:rsidP="00156E7C">
      <w:pPr>
        <w:spacing w:before="60" w:after="0" w:line="240" w:lineRule="auto"/>
        <w:ind w:firstLine="432"/>
        <w:jc w:val="both"/>
        <w:rPr>
          <w:rFonts w:ascii="Times New Roman" w:hAnsi="Times New Roman" w:cs="Times New Roman"/>
        </w:rPr>
      </w:pPr>
      <w:r w:rsidRPr="00156E7C">
        <w:rPr>
          <w:rFonts w:ascii="Times New Roman" w:hAnsi="Times New Roman" w:cs="Times New Roman"/>
          <w:b/>
        </w:rPr>
        <w:t>(3)</w:t>
      </w:r>
      <w:r w:rsidR="00BC27BC" w:rsidRPr="00F75C97">
        <w:rPr>
          <w:rFonts w:ascii="Times New Roman" w:hAnsi="Times New Roman" w:cs="Times New Roman"/>
        </w:rPr>
        <w:t xml:space="preserve"> Section 71 shall be deemed to have come into operation immediately after the commencement of Part XI of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Discipline Act 1982.</w:t>
      </w:r>
    </w:p>
    <w:p w14:paraId="006741F3" w14:textId="77777777" w:rsidR="00AD4DF6" w:rsidRDefault="00AD4DF6" w:rsidP="00BA4579">
      <w:pPr>
        <w:spacing w:after="0" w:line="240" w:lineRule="auto"/>
        <w:jc w:val="both"/>
        <w:rPr>
          <w:rFonts w:ascii="Times New Roman" w:hAnsi="Times New Roman" w:cs="Times New Roman"/>
        </w:rPr>
        <w:sectPr w:rsidR="00AD4DF6" w:rsidSect="00BE7688">
          <w:pgSz w:w="10325" w:h="14573" w:code="13"/>
          <w:pgMar w:top="720" w:right="720" w:bottom="720" w:left="720" w:header="576" w:footer="288" w:gutter="0"/>
          <w:cols w:space="720"/>
          <w:titlePg/>
          <w:docGrid w:linePitch="299"/>
        </w:sectPr>
      </w:pPr>
    </w:p>
    <w:p w14:paraId="1459B9DB" w14:textId="77777777" w:rsidR="00BC27BC" w:rsidRPr="00F75C97" w:rsidRDefault="00BA4579" w:rsidP="00AD4DF6">
      <w:pPr>
        <w:spacing w:before="60" w:after="0" w:line="240" w:lineRule="auto"/>
        <w:ind w:firstLine="432"/>
        <w:jc w:val="both"/>
        <w:rPr>
          <w:rFonts w:ascii="Times New Roman" w:hAnsi="Times New Roman" w:cs="Times New Roman"/>
        </w:rPr>
      </w:pPr>
      <w:r w:rsidRPr="00AD4DF6">
        <w:rPr>
          <w:rFonts w:ascii="Times New Roman" w:hAnsi="Times New Roman" w:cs="Times New Roman"/>
          <w:b/>
        </w:rPr>
        <w:lastRenderedPageBreak/>
        <w:t>(4)</w:t>
      </w:r>
      <w:r w:rsidR="00BC27BC" w:rsidRPr="00AD4DF6">
        <w:rPr>
          <w:rFonts w:ascii="Times New Roman" w:hAnsi="Times New Roman" w:cs="Times New Roman"/>
          <w:b/>
        </w:rPr>
        <w:t xml:space="preserve"> </w:t>
      </w:r>
      <w:r w:rsidR="00BC27BC" w:rsidRPr="00F75C97">
        <w:rPr>
          <w:rFonts w:ascii="Times New Roman" w:hAnsi="Times New Roman" w:cs="Times New Roman"/>
        </w:rPr>
        <w:t xml:space="preserve">The provisions of Part IV (other than section 71) shall come into operation on the day fixed under sub-section 2 (2) of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Discipline Act 1982.</w:t>
      </w:r>
    </w:p>
    <w:p w14:paraId="513BD156" w14:textId="77777777" w:rsidR="00BC27BC" w:rsidRPr="00F75C97" w:rsidRDefault="00BA4579" w:rsidP="00AD4DF6">
      <w:pPr>
        <w:spacing w:before="60" w:after="0" w:line="240" w:lineRule="auto"/>
        <w:ind w:firstLine="432"/>
        <w:jc w:val="both"/>
        <w:rPr>
          <w:rFonts w:ascii="Times New Roman" w:hAnsi="Times New Roman" w:cs="Times New Roman"/>
        </w:rPr>
      </w:pPr>
      <w:r w:rsidRPr="00AD4DF6">
        <w:rPr>
          <w:rFonts w:ascii="Times New Roman" w:hAnsi="Times New Roman" w:cs="Times New Roman"/>
          <w:b/>
        </w:rPr>
        <w:t>(5)</w:t>
      </w:r>
      <w:r w:rsidR="00BC27BC" w:rsidRPr="00AD4DF6">
        <w:rPr>
          <w:rFonts w:ascii="Times New Roman" w:hAnsi="Times New Roman" w:cs="Times New Roman"/>
          <w:b/>
        </w:rPr>
        <w:t xml:space="preserve"> </w:t>
      </w:r>
      <w:r w:rsidR="00BC27BC" w:rsidRPr="00F75C97">
        <w:rPr>
          <w:rFonts w:ascii="Times New Roman" w:hAnsi="Times New Roman" w:cs="Times New Roman"/>
        </w:rPr>
        <w:t>The provisions of Part VI, other than sections 84 and 86, shall be deemed to have come into operation on 1 July 1983.</w:t>
      </w:r>
    </w:p>
    <w:p w14:paraId="7EDAC316" w14:textId="77777777" w:rsidR="00BC27BC" w:rsidRPr="00F75C97" w:rsidRDefault="00BA4579" w:rsidP="00AD4DF6">
      <w:pPr>
        <w:spacing w:before="60" w:after="0" w:line="240" w:lineRule="auto"/>
        <w:ind w:firstLine="432"/>
        <w:jc w:val="both"/>
        <w:rPr>
          <w:rFonts w:ascii="Times New Roman" w:hAnsi="Times New Roman" w:cs="Times New Roman"/>
        </w:rPr>
      </w:pPr>
      <w:r w:rsidRPr="00AD4DF6">
        <w:rPr>
          <w:rFonts w:ascii="Times New Roman" w:hAnsi="Times New Roman" w:cs="Times New Roman"/>
          <w:b/>
        </w:rPr>
        <w:t>(6)</w:t>
      </w:r>
      <w:r w:rsidR="00BC27BC" w:rsidRPr="00AD4DF6">
        <w:rPr>
          <w:rFonts w:ascii="Times New Roman" w:hAnsi="Times New Roman" w:cs="Times New Roman"/>
          <w:b/>
        </w:rPr>
        <w:t xml:space="preserve"> </w:t>
      </w:r>
      <w:r w:rsidR="00BC27BC" w:rsidRPr="00F75C97">
        <w:rPr>
          <w:rFonts w:ascii="Times New Roman" w:hAnsi="Times New Roman" w:cs="Times New Roman"/>
        </w:rPr>
        <w:t>Sections 84 and 86 shall be deemed to have come into operation on 1 October 1972.</w:t>
      </w:r>
    </w:p>
    <w:p w14:paraId="297B1629" w14:textId="77777777" w:rsidR="00BC27BC" w:rsidRPr="00F75C97" w:rsidRDefault="00BA4579" w:rsidP="00AD4DF6">
      <w:pPr>
        <w:spacing w:before="60" w:after="0" w:line="240" w:lineRule="auto"/>
        <w:ind w:firstLine="432"/>
        <w:jc w:val="both"/>
        <w:rPr>
          <w:rFonts w:ascii="Times New Roman" w:hAnsi="Times New Roman" w:cs="Times New Roman"/>
        </w:rPr>
      </w:pPr>
      <w:r w:rsidRPr="00AD4DF6">
        <w:rPr>
          <w:rFonts w:ascii="Times New Roman" w:hAnsi="Times New Roman" w:cs="Times New Roman"/>
          <w:b/>
        </w:rPr>
        <w:t>(7)</w:t>
      </w:r>
      <w:r w:rsidR="00BC27BC" w:rsidRPr="00AD4DF6">
        <w:rPr>
          <w:rFonts w:ascii="Times New Roman" w:hAnsi="Times New Roman" w:cs="Times New Roman"/>
          <w:b/>
        </w:rPr>
        <w:t xml:space="preserve"> </w:t>
      </w:r>
      <w:r w:rsidR="00BC27BC" w:rsidRPr="00F75C97">
        <w:rPr>
          <w:rFonts w:ascii="Times New Roman" w:hAnsi="Times New Roman" w:cs="Times New Roman"/>
        </w:rPr>
        <w:t>Part XI shall come into operation on 1 January 1985.</w:t>
      </w:r>
    </w:p>
    <w:p w14:paraId="720DDD69" w14:textId="77777777" w:rsidR="00BC27BC" w:rsidRPr="00F75C97" w:rsidRDefault="00BA4579" w:rsidP="00AD4DF6">
      <w:pPr>
        <w:spacing w:before="60" w:after="0" w:line="240" w:lineRule="auto"/>
        <w:ind w:firstLine="432"/>
        <w:jc w:val="both"/>
        <w:rPr>
          <w:rFonts w:ascii="Times New Roman" w:hAnsi="Times New Roman" w:cs="Times New Roman"/>
        </w:rPr>
      </w:pPr>
      <w:r w:rsidRPr="00AD4DF6">
        <w:rPr>
          <w:rFonts w:ascii="Times New Roman" w:hAnsi="Times New Roman" w:cs="Times New Roman"/>
          <w:b/>
        </w:rPr>
        <w:t>(8)</w:t>
      </w:r>
      <w:r w:rsidR="00BC27BC" w:rsidRPr="00AD4DF6">
        <w:rPr>
          <w:rFonts w:ascii="Times New Roman" w:hAnsi="Times New Roman" w:cs="Times New Roman"/>
          <w:b/>
        </w:rPr>
        <w:t xml:space="preserve"> </w:t>
      </w:r>
      <w:r w:rsidR="00BC27BC" w:rsidRPr="00F75C97">
        <w:rPr>
          <w:rFonts w:ascii="Times New Roman" w:hAnsi="Times New Roman" w:cs="Times New Roman"/>
        </w:rPr>
        <w:t xml:space="preserve">Part XV shall come into operation, or shall be deemed to have come into operation, as the case requires, immediately after the commencement of the </w:t>
      </w:r>
      <w:r w:rsidRPr="00F75C97">
        <w:rPr>
          <w:rFonts w:ascii="Times New Roman" w:hAnsi="Times New Roman" w:cs="Times New Roman"/>
          <w:i/>
        </w:rPr>
        <w:t>Transfer of Prisoners Act 1983.</w:t>
      </w:r>
    </w:p>
    <w:p w14:paraId="18F40008" w14:textId="77777777" w:rsidR="00BC27BC" w:rsidRPr="00F75C97" w:rsidRDefault="00BA4579" w:rsidP="00AD4DF6">
      <w:pPr>
        <w:spacing w:before="60" w:after="0" w:line="240" w:lineRule="auto"/>
        <w:ind w:firstLine="432"/>
        <w:jc w:val="both"/>
        <w:rPr>
          <w:rFonts w:ascii="Times New Roman" w:hAnsi="Times New Roman" w:cs="Times New Roman"/>
        </w:rPr>
      </w:pPr>
      <w:r w:rsidRPr="00AD4DF6">
        <w:rPr>
          <w:rFonts w:ascii="Times New Roman" w:hAnsi="Times New Roman" w:cs="Times New Roman"/>
          <w:b/>
        </w:rPr>
        <w:t>(9)</w:t>
      </w:r>
      <w:r w:rsidR="00BC27BC" w:rsidRPr="00AD4DF6">
        <w:rPr>
          <w:rFonts w:ascii="Times New Roman" w:hAnsi="Times New Roman" w:cs="Times New Roman"/>
          <w:b/>
        </w:rPr>
        <w:t xml:space="preserve"> </w:t>
      </w:r>
      <w:r w:rsidR="00BC27BC" w:rsidRPr="00F75C97">
        <w:rPr>
          <w:rFonts w:ascii="Times New Roman" w:hAnsi="Times New Roman" w:cs="Times New Roman"/>
        </w:rPr>
        <w:t>Section 121 shall be deemed to have come into operation on 1 January 1982.</w:t>
      </w:r>
    </w:p>
    <w:p w14:paraId="63B1E22F" w14:textId="77777777" w:rsidR="00AD4DF6" w:rsidRPr="008665CF" w:rsidRDefault="00BA4579" w:rsidP="00AD4DF6">
      <w:pPr>
        <w:spacing w:before="60" w:after="60" w:line="240" w:lineRule="auto"/>
        <w:jc w:val="center"/>
        <w:rPr>
          <w:rFonts w:ascii="Times New Roman" w:hAnsi="Times New Roman" w:cs="Times New Roman"/>
          <w:b/>
        </w:rPr>
      </w:pPr>
      <w:r w:rsidRPr="008665CF">
        <w:rPr>
          <w:rFonts w:ascii="Times New Roman" w:hAnsi="Times New Roman" w:cs="Times New Roman"/>
          <w:b/>
        </w:rPr>
        <w:t>PART II—AMENDMENTS OF THE AIR FORCE ACT 1923</w:t>
      </w:r>
    </w:p>
    <w:p w14:paraId="3A3F1684" w14:textId="77777777" w:rsidR="00BC27BC" w:rsidRPr="00AD4DF6" w:rsidRDefault="00BA4579" w:rsidP="00AD4DF6">
      <w:pPr>
        <w:spacing w:before="120" w:after="60" w:line="240" w:lineRule="auto"/>
        <w:jc w:val="both"/>
        <w:rPr>
          <w:rFonts w:ascii="Times New Roman" w:hAnsi="Times New Roman" w:cs="Times New Roman"/>
          <w:b/>
          <w:sz w:val="20"/>
        </w:rPr>
      </w:pPr>
      <w:r w:rsidRPr="00AD4DF6">
        <w:rPr>
          <w:rFonts w:ascii="Times New Roman" w:hAnsi="Times New Roman" w:cs="Times New Roman"/>
          <w:b/>
          <w:sz w:val="20"/>
        </w:rPr>
        <w:t>Principal Act</w:t>
      </w:r>
    </w:p>
    <w:p w14:paraId="214F9FF2" w14:textId="77777777" w:rsidR="00BC27BC" w:rsidRPr="00F75C97" w:rsidRDefault="00BA4579" w:rsidP="00AD4DF6">
      <w:pPr>
        <w:spacing w:before="60" w:after="0" w:line="240" w:lineRule="auto"/>
        <w:ind w:firstLine="432"/>
        <w:jc w:val="both"/>
        <w:rPr>
          <w:rFonts w:ascii="Times New Roman" w:hAnsi="Times New Roman" w:cs="Times New Roman"/>
        </w:rPr>
      </w:pPr>
      <w:r w:rsidRPr="00AD4DF6">
        <w:rPr>
          <w:rFonts w:ascii="Times New Roman" w:hAnsi="Times New Roman" w:cs="Times New Roman"/>
          <w:b/>
        </w:rPr>
        <w:t>3.</w:t>
      </w:r>
      <w:r w:rsidR="00BC27BC" w:rsidRPr="00AD4DF6">
        <w:rPr>
          <w:rFonts w:ascii="Times New Roman" w:hAnsi="Times New Roman" w:cs="Times New Roman"/>
          <w:b/>
        </w:rPr>
        <w:t xml:space="preserve"> </w:t>
      </w:r>
      <w:r w:rsidR="00BC27BC" w:rsidRPr="00F75C97">
        <w:rPr>
          <w:rFonts w:ascii="Times New Roman" w:hAnsi="Times New Roman" w:cs="Times New Roman"/>
        </w:rPr>
        <w:t xml:space="preserve">The </w:t>
      </w:r>
      <w:r w:rsidRPr="00F75C97">
        <w:rPr>
          <w:rFonts w:ascii="Times New Roman" w:hAnsi="Times New Roman" w:cs="Times New Roman"/>
          <w:i/>
        </w:rPr>
        <w:t>Air Force Act 1923</w:t>
      </w:r>
      <w:r w:rsidRPr="008665CF">
        <w:rPr>
          <w:rFonts w:ascii="Times New Roman" w:hAnsi="Times New Roman" w:cs="Times New Roman"/>
          <w:vertAlign w:val="superscript"/>
        </w:rPr>
        <w:t>1</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06B7C02A" w14:textId="77777777" w:rsidR="00BC27BC" w:rsidRPr="00AD4DF6" w:rsidRDefault="00BA4579" w:rsidP="00AD4DF6">
      <w:pPr>
        <w:spacing w:before="120" w:after="60" w:line="240" w:lineRule="auto"/>
        <w:jc w:val="both"/>
        <w:rPr>
          <w:rFonts w:ascii="Times New Roman" w:hAnsi="Times New Roman" w:cs="Times New Roman"/>
          <w:b/>
          <w:sz w:val="20"/>
        </w:rPr>
      </w:pPr>
      <w:r w:rsidRPr="00AD4DF6">
        <w:rPr>
          <w:rFonts w:ascii="Times New Roman" w:hAnsi="Times New Roman" w:cs="Times New Roman"/>
          <w:b/>
          <w:sz w:val="20"/>
        </w:rPr>
        <w:t>Continuous full time service of the Air Force Emergency Force</w:t>
      </w:r>
    </w:p>
    <w:p w14:paraId="5253B60B" w14:textId="77777777" w:rsidR="00BC27BC" w:rsidRPr="00F75C97" w:rsidRDefault="00BA4579" w:rsidP="008665CF">
      <w:pPr>
        <w:spacing w:before="60" w:after="0" w:line="240" w:lineRule="auto"/>
        <w:ind w:firstLine="432"/>
        <w:jc w:val="both"/>
        <w:rPr>
          <w:rFonts w:ascii="Times New Roman" w:hAnsi="Times New Roman" w:cs="Times New Roman"/>
        </w:rPr>
      </w:pPr>
      <w:r w:rsidRPr="008665CF">
        <w:rPr>
          <w:rFonts w:ascii="Times New Roman" w:hAnsi="Times New Roman" w:cs="Times New Roman"/>
          <w:b/>
        </w:rPr>
        <w:t>4.</w:t>
      </w:r>
      <w:r w:rsidR="00BC27BC" w:rsidRPr="008665CF">
        <w:rPr>
          <w:rFonts w:ascii="Times New Roman" w:hAnsi="Times New Roman" w:cs="Times New Roman"/>
          <w:b/>
        </w:rPr>
        <w:t xml:space="preserve"> </w:t>
      </w:r>
      <w:r w:rsidR="00BC27BC" w:rsidRPr="00F75C97">
        <w:rPr>
          <w:rFonts w:ascii="Times New Roman" w:hAnsi="Times New Roman" w:cs="Times New Roman"/>
        </w:rPr>
        <w:t>Section 4</w:t>
      </w:r>
      <w:r w:rsidR="00E7016A" w:rsidRPr="00E7016A">
        <w:rPr>
          <w:rFonts w:ascii="Times New Roman" w:hAnsi="Times New Roman" w:cs="Times New Roman"/>
          <w:smallCaps/>
        </w:rPr>
        <w:t>h</w:t>
      </w:r>
      <w:r w:rsidR="00BC27BC" w:rsidRPr="00F75C97">
        <w:rPr>
          <w:rFonts w:ascii="Times New Roman" w:hAnsi="Times New Roman" w:cs="Times New Roman"/>
        </w:rPr>
        <w:t xml:space="preserve"> of the Principal Act is amended—</w:t>
      </w:r>
    </w:p>
    <w:p w14:paraId="707B92F8" w14:textId="77777777" w:rsidR="00BC27BC" w:rsidRPr="00F75C97" w:rsidRDefault="00BC27BC" w:rsidP="008665C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(1) </w:t>
      </w:r>
      <w:r w:rsidR="00BA4579" w:rsidRPr="00F75C97">
        <w:rPr>
          <w:rFonts w:ascii="Times New Roman" w:hAnsi="Times New Roman" w:cs="Times New Roman"/>
        </w:rPr>
        <w:t>“</w:t>
      </w:r>
      <w:r w:rsidRPr="00F75C97">
        <w:rPr>
          <w:rFonts w:ascii="Times New Roman" w:hAnsi="Times New Roman" w:cs="Times New Roman"/>
        </w:rPr>
        <w:t>but are bound to render air-force service for such periods as are fixed by or in accordance with the regulations</w:t>
      </w:r>
      <w:r w:rsidR="00BA4579" w:rsidRPr="00F75C97">
        <w:rPr>
          <w:rFonts w:ascii="Times New Roman" w:hAnsi="Times New Roman" w:cs="Times New Roman"/>
        </w:rPr>
        <w:t>”</w:t>
      </w:r>
      <w:r w:rsidRPr="00F75C97">
        <w:rPr>
          <w:rFonts w:ascii="Times New Roman" w:hAnsi="Times New Roman" w:cs="Times New Roman"/>
        </w:rPr>
        <w:t>; and</w:t>
      </w:r>
    </w:p>
    <w:p w14:paraId="4FC21F2A" w14:textId="77777777" w:rsidR="00BC27BC" w:rsidRPr="00F75C97" w:rsidRDefault="00BC27BC" w:rsidP="008665C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sub-sections (3), (6), (7) and (8) </w:t>
      </w:r>
      <w:r w:rsidR="00BA4579" w:rsidRPr="00F75C97">
        <w:rPr>
          <w:rFonts w:ascii="Times New Roman" w:hAnsi="Times New Roman" w:cs="Times New Roman"/>
        </w:rPr>
        <w:t>“</w:t>
      </w:r>
      <w:r w:rsidRPr="00F75C97">
        <w:rPr>
          <w:rFonts w:ascii="Times New Roman" w:hAnsi="Times New Roman" w:cs="Times New Roman"/>
        </w:rPr>
        <w:t>prescribed authority</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Chief of the Air Staff</w:t>
      </w:r>
      <w:r w:rsidR="00BA4579" w:rsidRPr="00F75C97">
        <w:rPr>
          <w:rFonts w:ascii="Times New Roman" w:hAnsi="Times New Roman" w:cs="Times New Roman"/>
        </w:rPr>
        <w:t>’</w:t>
      </w:r>
      <w:r w:rsidRPr="00F75C97">
        <w:rPr>
          <w:rFonts w:ascii="Times New Roman" w:hAnsi="Times New Roman" w:cs="Times New Roman"/>
        </w:rPr>
        <w:t>.</w:t>
      </w:r>
    </w:p>
    <w:p w14:paraId="65327DD3" w14:textId="77777777" w:rsidR="00BC27BC" w:rsidRPr="00F75C97" w:rsidRDefault="00BA4579" w:rsidP="008665CF">
      <w:pPr>
        <w:spacing w:before="60" w:after="0" w:line="240" w:lineRule="auto"/>
        <w:ind w:firstLine="432"/>
        <w:jc w:val="both"/>
        <w:rPr>
          <w:rFonts w:ascii="Times New Roman" w:hAnsi="Times New Roman" w:cs="Times New Roman"/>
        </w:rPr>
      </w:pPr>
      <w:r w:rsidRPr="008665CF">
        <w:rPr>
          <w:rFonts w:ascii="Times New Roman" w:hAnsi="Times New Roman" w:cs="Times New Roman"/>
          <w:b/>
        </w:rPr>
        <w:t>5.</w:t>
      </w:r>
      <w:r w:rsidR="00BC27BC" w:rsidRPr="008665CF">
        <w:rPr>
          <w:rFonts w:ascii="Times New Roman" w:hAnsi="Times New Roman" w:cs="Times New Roman"/>
          <w:b/>
        </w:rPr>
        <w:t xml:space="preserve"> </w:t>
      </w:r>
      <w:r w:rsidR="00BC27BC" w:rsidRPr="00F75C97">
        <w:rPr>
          <w:rFonts w:ascii="Times New Roman" w:hAnsi="Times New Roman" w:cs="Times New Roman"/>
        </w:rPr>
        <w:t>After section 4</w:t>
      </w:r>
      <w:r w:rsidR="005937D3" w:rsidRPr="005937D3">
        <w:rPr>
          <w:rFonts w:ascii="Times New Roman" w:hAnsi="Times New Roman" w:cs="Times New Roman"/>
          <w:smallCaps/>
        </w:rPr>
        <w:t>h</w:t>
      </w:r>
      <w:r w:rsidR="00BC27BC" w:rsidRPr="00F75C97">
        <w:rPr>
          <w:rFonts w:ascii="Times New Roman" w:hAnsi="Times New Roman" w:cs="Times New Roman"/>
        </w:rPr>
        <w:t xml:space="preserve"> of the Principal Act the following section is inserted:</w:t>
      </w:r>
    </w:p>
    <w:p w14:paraId="5D11F33F" w14:textId="77777777" w:rsidR="00BC27BC" w:rsidRPr="008665CF" w:rsidRDefault="00BA4579" w:rsidP="008665CF">
      <w:pPr>
        <w:spacing w:before="120" w:after="60" w:line="240" w:lineRule="auto"/>
        <w:jc w:val="both"/>
        <w:rPr>
          <w:rFonts w:ascii="Times New Roman" w:hAnsi="Times New Roman" w:cs="Times New Roman"/>
          <w:b/>
          <w:sz w:val="20"/>
        </w:rPr>
      </w:pPr>
      <w:r w:rsidRPr="008665CF">
        <w:rPr>
          <w:rFonts w:ascii="Times New Roman" w:hAnsi="Times New Roman" w:cs="Times New Roman"/>
          <w:b/>
          <w:sz w:val="20"/>
        </w:rPr>
        <w:t>Service of the Air Force Emergency Force other than continuous full time service</w:t>
      </w:r>
    </w:p>
    <w:p w14:paraId="14ADB1CC" w14:textId="77777777" w:rsidR="00BC27BC" w:rsidRPr="00F75C97" w:rsidRDefault="00BA4579" w:rsidP="008665C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084B96" w:rsidRPr="00084B96">
        <w:rPr>
          <w:rFonts w:ascii="Times New Roman" w:hAnsi="Times New Roman" w:cs="Times New Roman"/>
          <w:smallCaps/>
        </w:rPr>
        <w:t>4ha</w:t>
      </w:r>
      <w:r w:rsidR="00BC27BC" w:rsidRPr="00F75C97">
        <w:rPr>
          <w:rFonts w:ascii="Times New Roman" w:hAnsi="Times New Roman" w:cs="Times New Roman"/>
        </w:rPr>
        <w:t>. (1) Where the Chief of the Air Staff is of the opinion that a particular member of the Air Force Emergency Force, or members within a particular class of members of that Force, should undergo a period of training, he may, by instrument in writing, require the member or members to render air-force service (other than continuous full time air-force service) for that purpose.</w:t>
      </w:r>
    </w:p>
    <w:p w14:paraId="668AA6E3" w14:textId="77777777" w:rsidR="00BC27BC" w:rsidRPr="00F75C97" w:rsidRDefault="00BA4579" w:rsidP="008665C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Subject to sub-section (3), while a member is required to render air-force service pursuant to sub-section (1), he is bound to render that service for such period or periods in a specified training period as the Chief of the Air Staff directs in the instrument requiring him to render air-force service.</w:t>
      </w:r>
    </w:p>
    <w:p w14:paraId="7031531D" w14:textId="77777777" w:rsidR="00BC27BC" w:rsidRPr="00F75C97" w:rsidRDefault="00BA4579" w:rsidP="008665C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period or periods of service by a member specified in an instrument or instruments pursuant to sub-section (2) shall not, either continuously or in the aggregate, exceed 30 days in any training period.</w:t>
      </w:r>
    </w:p>
    <w:p w14:paraId="2F4E7B05" w14:textId="77777777" w:rsidR="002C79FC"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0D22F7A" w14:textId="77777777" w:rsidR="00BC27BC" w:rsidRPr="00F75C97" w:rsidRDefault="00BA4579" w:rsidP="002C79FC">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(4) A member of the Air Force Emergency Force may, at any time, voluntarily undertake to render air-force service (other than continuous full time air-force service) for a period specified by him, and, if that undertaking is accepted, he is bound to render air-force service in accordance with that undertaking or for such period or periods within that specified period as the Chief of the Air Staff directs.</w:t>
      </w:r>
    </w:p>
    <w:p w14:paraId="4A745228" w14:textId="77777777" w:rsidR="00BC27BC" w:rsidRPr="00F75C97" w:rsidRDefault="00BA4579" w:rsidP="002C79F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(5) In this section, </w:t>
      </w:r>
      <w:r w:rsidRPr="00F75C97">
        <w:rPr>
          <w:rFonts w:ascii="Times New Roman" w:hAnsi="Times New Roman" w:cs="Times New Roman"/>
        </w:rPr>
        <w:t>‘</w:t>
      </w:r>
      <w:r w:rsidR="00BC27BC" w:rsidRPr="00F75C97">
        <w:rPr>
          <w:rFonts w:ascii="Times New Roman" w:hAnsi="Times New Roman" w:cs="Times New Roman"/>
        </w:rPr>
        <w:t>training period</w:t>
      </w:r>
      <w:r w:rsidRPr="00F75C97">
        <w:rPr>
          <w:rFonts w:ascii="Times New Roman" w:hAnsi="Times New Roman" w:cs="Times New Roman"/>
        </w:rPr>
        <w:t>’</w:t>
      </w:r>
      <w:r w:rsidR="00BC27BC" w:rsidRPr="00F75C97">
        <w:rPr>
          <w:rFonts w:ascii="Times New Roman" w:hAnsi="Times New Roman" w:cs="Times New Roman"/>
        </w:rPr>
        <w:t>, in relation to a member of the Air Force Emergency Force, means a period of 12 consecutive months commencing on the date of the member</w:t>
      </w:r>
      <w:r w:rsidRPr="00F75C97">
        <w:rPr>
          <w:rFonts w:ascii="Times New Roman" w:hAnsi="Times New Roman" w:cs="Times New Roman"/>
        </w:rPr>
        <w:t>’</w:t>
      </w:r>
      <w:r w:rsidR="00BC27BC" w:rsidRPr="00F75C97">
        <w:rPr>
          <w:rFonts w:ascii="Times New Roman" w:hAnsi="Times New Roman" w:cs="Times New Roman"/>
        </w:rPr>
        <w:t>s transfer or appointment to, or enlistment in, that Force or on an anniversary of that date, as the case requires.</w:t>
      </w:r>
      <w:r w:rsidRPr="00F75C97">
        <w:rPr>
          <w:rFonts w:ascii="Times New Roman" w:hAnsi="Times New Roman" w:cs="Times New Roman"/>
        </w:rPr>
        <w:t>”</w:t>
      </w:r>
      <w:r w:rsidR="00BC27BC" w:rsidRPr="00F75C97">
        <w:rPr>
          <w:rFonts w:ascii="Times New Roman" w:hAnsi="Times New Roman" w:cs="Times New Roman"/>
        </w:rPr>
        <w:t>.</w:t>
      </w:r>
    </w:p>
    <w:p w14:paraId="6B80A5AA" w14:textId="77777777" w:rsidR="00BC27BC" w:rsidRPr="002C79FC" w:rsidRDefault="00BA4579" w:rsidP="002C79FC">
      <w:pPr>
        <w:spacing w:before="120" w:after="60" w:line="240" w:lineRule="auto"/>
        <w:jc w:val="both"/>
        <w:rPr>
          <w:rFonts w:ascii="Times New Roman" w:hAnsi="Times New Roman" w:cs="Times New Roman"/>
          <w:b/>
          <w:sz w:val="20"/>
        </w:rPr>
      </w:pPr>
      <w:r w:rsidRPr="002C79FC">
        <w:rPr>
          <w:rFonts w:ascii="Times New Roman" w:hAnsi="Times New Roman" w:cs="Times New Roman"/>
          <w:b/>
          <w:sz w:val="20"/>
        </w:rPr>
        <w:t>Service of the Australian Air Force Reserve</w:t>
      </w:r>
    </w:p>
    <w:p w14:paraId="4160627E" w14:textId="77777777" w:rsidR="00BC27BC" w:rsidRPr="00F75C97" w:rsidRDefault="00BA4579" w:rsidP="001433D4">
      <w:pPr>
        <w:spacing w:before="60" w:after="0" w:line="240" w:lineRule="auto"/>
        <w:ind w:firstLine="432"/>
        <w:jc w:val="both"/>
        <w:rPr>
          <w:rFonts w:ascii="Times New Roman" w:hAnsi="Times New Roman" w:cs="Times New Roman"/>
        </w:rPr>
      </w:pPr>
      <w:r w:rsidRPr="001433D4">
        <w:rPr>
          <w:rFonts w:ascii="Times New Roman" w:hAnsi="Times New Roman" w:cs="Times New Roman"/>
          <w:b/>
        </w:rPr>
        <w:t>6.</w:t>
      </w:r>
      <w:r w:rsidR="00BC27BC" w:rsidRPr="001433D4">
        <w:rPr>
          <w:rFonts w:ascii="Times New Roman" w:hAnsi="Times New Roman" w:cs="Times New Roman"/>
          <w:b/>
        </w:rPr>
        <w:t xml:space="preserve"> </w:t>
      </w:r>
      <w:r w:rsidR="00BC27BC" w:rsidRPr="00F75C97">
        <w:rPr>
          <w:rFonts w:ascii="Times New Roman" w:hAnsi="Times New Roman" w:cs="Times New Roman"/>
        </w:rPr>
        <w:t xml:space="preserve">Section 4J of the Principal Act is amended by omitting from sub-sections (3) and (4) </w:t>
      </w:r>
      <w:r w:rsidRPr="00F75C97">
        <w:rPr>
          <w:rFonts w:ascii="Times New Roman" w:hAnsi="Times New Roman" w:cs="Times New Roman"/>
        </w:rPr>
        <w:t>“</w:t>
      </w:r>
      <w:r w:rsidR="00BC27BC" w:rsidRPr="00F75C97">
        <w:rPr>
          <w:rFonts w:ascii="Times New Roman" w:hAnsi="Times New Roman" w:cs="Times New Roman"/>
        </w:rPr>
        <w:t>prescribed authority</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Chief of the Air Staff</w:t>
      </w:r>
      <w:r w:rsidRPr="00F75C97">
        <w:rPr>
          <w:rFonts w:ascii="Times New Roman" w:hAnsi="Times New Roman" w:cs="Times New Roman"/>
        </w:rPr>
        <w:t>”</w:t>
      </w:r>
      <w:r w:rsidR="00BC27BC" w:rsidRPr="00F75C97">
        <w:rPr>
          <w:rFonts w:ascii="Times New Roman" w:hAnsi="Times New Roman" w:cs="Times New Roman"/>
        </w:rPr>
        <w:t>.</w:t>
      </w:r>
    </w:p>
    <w:p w14:paraId="29AF5FCE" w14:textId="77777777" w:rsidR="00BC27BC" w:rsidRPr="00F75C97" w:rsidRDefault="00BA4579" w:rsidP="001433D4">
      <w:pPr>
        <w:spacing w:before="60" w:after="0" w:line="240" w:lineRule="auto"/>
        <w:ind w:firstLine="432"/>
        <w:jc w:val="both"/>
        <w:rPr>
          <w:rFonts w:ascii="Times New Roman" w:hAnsi="Times New Roman" w:cs="Times New Roman"/>
        </w:rPr>
      </w:pPr>
      <w:r w:rsidRPr="001433D4">
        <w:rPr>
          <w:rFonts w:ascii="Times New Roman" w:hAnsi="Times New Roman" w:cs="Times New Roman"/>
          <w:b/>
        </w:rPr>
        <w:t>7.</w:t>
      </w:r>
      <w:r w:rsidR="00BC27BC" w:rsidRPr="001433D4">
        <w:rPr>
          <w:rFonts w:ascii="Times New Roman" w:hAnsi="Times New Roman" w:cs="Times New Roman"/>
          <w:b/>
        </w:rPr>
        <w:t xml:space="preserve"> </w:t>
      </w:r>
      <w:r w:rsidR="00BC27BC" w:rsidRPr="00F75C97">
        <w:rPr>
          <w:rFonts w:ascii="Times New Roman" w:hAnsi="Times New Roman" w:cs="Times New Roman"/>
        </w:rPr>
        <w:t xml:space="preserve">After section 8 of the Principal Act the following section is inserted: </w:t>
      </w:r>
      <w:r w:rsidRPr="00F75C97">
        <w:rPr>
          <w:rFonts w:ascii="Times New Roman" w:hAnsi="Times New Roman" w:cs="Times New Roman"/>
        </w:rPr>
        <w:t>Delegation</w:t>
      </w:r>
    </w:p>
    <w:p w14:paraId="47FB281E" w14:textId="77777777" w:rsidR="00BC27BC" w:rsidRPr="00F75C97" w:rsidRDefault="00BA4579" w:rsidP="00ED677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8</w:t>
      </w:r>
      <w:r w:rsidR="00BC27BC" w:rsidRPr="00BE7688">
        <w:rPr>
          <w:rFonts w:ascii="Times New Roman" w:hAnsi="Times New Roman" w:cs="Times New Roman"/>
          <w:sz w:val="18"/>
          <w:szCs w:val="18"/>
        </w:rPr>
        <w:t>A</w:t>
      </w:r>
      <w:r w:rsidR="00BC27BC" w:rsidRPr="00F75C97">
        <w:rPr>
          <w:rFonts w:ascii="Times New Roman" w:hAnsi="Times New Roman" w:cs="Times New Roman"/>
        </w:rPr>
        <w:t xml:space="preserve">. (1) The Chief of the Air Staff may, by instrument in writing, delegate to an officer of the Air Force all or any of his powers under sections </w:t>
      </w:r>
      <w:r w:rsidRPr="00F75C97">
        <w:rPr>
          <w:rFonts w:ascii="Times New Roman" w:hAnsi="Times New Roman" w:cs="Times New Roman"/>
        </w:rPr>
        <w:t>4</w:t>
      </w:r>
      <w:r w:rsidRPr="00BE7688">
        <w:rPr>
          <w:rFonts w:ascii="Times New Roman" w:hAnsi="Times New Roman" w:cs="Times New Roman"/>
          <w:sz w:val="18"/>
          <w:szCs w:val="18"/>
        </w:rPr>
        <w:t>H</w:t>
      </w:r>
      <w:r w:rsidRPr="00F75C97">
        <w:rPr>
          <w:rFonts w:ascii="Times New Roman" w:hAnsi="Times New Roman" w:cs="Times New Roman"/>
        </w:rPr>
        <w:t xml:space="preserve">, </w:t>
      </w:r>
      <w:r w:rsidR="00084B96" w:rsidRPr="00084B96">
        <w:rPr>
          <w:rFonts w:ascii="Times New Roman" w:hAnsi="Times New Roman" w:cs="Times New Roman"/>
          <w:smallCaps/>
        </w:rPr>
        <w:t>4ha</w:t>
      </w:r>
      <w:r w:rsidRPr="00F75C97">
        <w:rPr>
          <w:rFonts w:ascii="Times New Roman" w:hAnsi="Times New Roman" w:cs="Times New Roman"/>
        </w:rPr>
        <w:t xml:space="preserve"> </w:t>
      </w:r>
      <w:r w:rsidR="00BC27BC" w:rsidRPr="00F75C97">
        <w:rPr>
          <w:rFonts w:ascii="Times New Roman" w:hAnsi="Times New Roman" w:cs="Times New Roman"/>
        </w:rPr>
        <w:t>and 4J.</w:t>
      </w:r>
    </w:p>
    <w:p w14:paraId="093EEF47" w14:textId="77777777" w:rsidR="00BC27BC" w:rsidRPr="00F75C97" w:rsidRDefault="00BA4579" w:rsidP="00ED677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 delegation under this section may be made either generally or as otherwise provided in the instrument of delegation.</w:t>
      </w:r>
    </w:p>
    <w:p w14:paraId="4E6E2B3E" w14:textId="77777777" w:rsidR="00BC27BC" w:rsidRPr="00F75C97" w:rsidRDefault="00BA4579" w:rsidP="00ED677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 power delegated under this section shall, when exercised by the delegate, be deemed, for the purposes of this Act, to have been exercised by the Chief of the Air Staff.</w:t>
      </w:r>
    </w:p>
    <w:p w14:paraId="737DC90E" w14:textId="77777777" w:rsidR="00BC27BC" w:rsidRPr="00F75C97" w:rsidRDefault="00BA4579" w:rsidP="00ED677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A delegation under this section does not prevent the exercise of a power by the Chief of the Air Staff.</w:t>
      </w:r>
    </w:p>
    <w:p w14:paraId="3B970EA1" w14:textId="77777777" w:rsidR="00BC27BC" w:rsidRPr="00F75C97" w:rsidRDefault="00BA4579" w:rsidP="00ED677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A delegation under this section continues in force notwithstanding a change in the occupancy of, or a vacancy in, the office of Chief of the Air Staff.</w:t>
      </w:r>
    </w:p>
    <w:p w14:paraId="2D1909BC" w14:textId="77777777" w:rsidR="00BC27BC" w:rsidRPr="00F75C97" w:rsidRDefault="00BA4579" w:rsidP="00ED677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(6) A document purporting to be a copy of an instrument of delegation under this section and purporting to bear the signature, or a facsimile of the signature, of the Chief of the Air Staff and an endorsement in writing that the delegation is, or was on a specified date, in force, is, upon mere production in a court or otherwise for any purpose arising under this Act, </w:t>
      </w:r>
      <w:r w:rsidRPr="00F75C97">
        <w:rPr>
          <w:rFonts w:ascii="Times New Roman" w:hAnsi="Times New Roman" w:cs="Times New Roman"/>
          <w:i/>
        </w:rPr>
        <w:t xml:space="preserve">prima facie </w:t>
      </w:r>
      <w:r w:rsidR="00BC27BC" w:rsidRPr="00F75C97">
        <w:rPr>
          <w:rFonts w:ascii="Times New Roman" w:hAnsi="Times New Roman" w:cs="Times New Roman"/>
        </w:rPr>
        <w:t>evidence that the delegation was duly made in the terms set out in the document and is, or was on the date specified, in force.</w:t>
      </w:r>
      <w:r w:rsidRPr="00F75C97">
        <w:rPr>
          <w:rFonts w:ascii="Times New Roman" w:hAnsi="Times New Roman" w:cs="Times New Roman"/>
        </w:rPr>
        <w:t>”</w:t>
      </w:r>
      <w:r w:rsidR="00BC27BC" w:rsidRPr="00F75C97">
        <w:rPr>
          <w:rFonts w:ascii="Times New Roman" w:hAnsi="Times New Roman" w:cs="Times New Roman"/>
        </w:rPr>
        <w:t>.</w:t>
      </w:r>
    </w:p>
    <w:p w14:paraId="34974392" w14:textId="77777777" w:rsidR="003251CE" w:rsidRPr="008513BD" w:rsidRDefault="00BA4579" w:rsidP="00ED6775">
      <w:pPr>
        <w:spacing w:before="60" w:after="60" w:line="240" w:lineRule="auto"/>
        <w:jc w:val="center"/>
        <w:rPr>
          <w:rFonts w:ascii="Times New Roman" w:hAnsi="Times New Roman" w:cs="Times New Roman"/>
          <w:b/>
          <w:sz w:val="24"/>
        </w:rPr>
      </w:pPr>
      <w:r w:rsidRPr="008513BD">
        <w:rPr>
          <w:rFonts w:ascii="Times New Roman" w:hAnsi="Times New Roman" w:cs="Times New Roman"/>
          <w:b/>
          <w:sz w:val="24"/>
        </w:rPr>
        <w:t>PART III—AMENDMENTS OF THE DEFENCE ACT 1903</w:t>
      </w:r>
    </w:p>
    <w:p w14:paraId="2A07FC73" w14:textId="77777777" w:rsidR="00BC27BC" w:rsidRPr="003251CE" w:rsidRDefault="00BA4579" w:rsidP="003251CE">
      <w:pPr>
        <w:spacing w:before="120" w:after="60" w:line="240" w:lineRule="auto"/>
        <w:jc w:val="both"/>
        <w:rPr>
          <w:rFonts w:ascii="Times New Roman" w:hAnsi="Times New Roman" w:cs="Times New Roman"/>
          <w:b/>
          <w:sz w:val="20"/>
        </w:rPr>
      </w:pPr>
      <w:r w:rsidRPr="003251CE">
        <w:rPr>
          <w:rFonts w:ascii="Times New Roman" w:hAnsi="Times New Roman" w:cs="Times New Roman"/>
          <w:b/>
          <w:sz w:val="20"/>
        </w:rPr>
        <w:t>Principal Act</w:t>
      </w:r>
    </w:p>
    <w:p w14:paraId="0F6C9B67" w14:textId="77777777" w:rsidR="00BC27BC" w:rsidRPr="00F75C97" w:rsidRDefault="00BA4579" w:rsidP="00ED6775">
      <w:pPr>
        <w:spacing w:before="60" w:after="0" w:line="240" w:lineRule="auto"/>
        <w:ind w:firstLine="432"/>
        <w:jc w:val="both"/>
        <w:rPr>
          <w:rFonts w:ascii="Times New Roman" w:hAnsi="Times New Roman" w:cs="Times New Roman"/>
        </w:rPr>
      </w:pPr>
      <w:r w:rsidRPr="00ED6775">
        <w:rPr>
          <w:rFonts w:ascii="Times New Roman" w:hAnsi="Times New Roman" w:cs="Times New Roman"/>
          <w:b/>
        </w:rPr>
        <w:t>8.</w:t>
      </w:r>
      <w:r w:rsidR="00BC27BC" w:rsidRPr="00ED6775">
        <w:rPr>
          <w:rFonts w:ascii="Times New Roman" w:hAnsi="Times New Roman" w:cs="Times New Roman"/>
          <w:b/>
        </w:rPr>
        <w:t xml:space="preserve"> </w:t>
      </w:r>
      <w:r w:rsidR="00BC27BC" w:rsidRPr="00F75C97">
        <w:rPr>
          <w:rFonts w:ascii="Times New Roman" w:hAnsi="Times New Roman" w:cs="Times New Roman"/>
        </w:rPr>
        <w:t xml:space="preserve">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1903</w:t>
      </w:r>
      <w:r w:rsidRPr="00BE7688">
        <w:rPr>
          <w:rFonts w:ascii="Times New Roman" w:hAnsi="Times New Roman" w:cs="Times New Roman"/>
          <w:vertAlign w:val="superscript"/>
        </w:rPr>
        <w:t>2</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549266CE" w14:textId="77777777" w:rsidR="008B1A5E"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F7EC302" w14:textId="77777777" w:rsidR="00BC27BC" w:rsidRPr="0091022D" w:rsidRDefault="00BA4579" w:rsidP="0091022D">
      <w:pPr>
        <w:spacing w:before="120" w:after="60" w:line="240" w:lineRule="auto"/>
        <w:jc w:val="both"/>
        <w:rPr>
          <w:rFonts w:ascii="Times New Roman" w:hAnsi="Times New Roman" w:cs="Times New Roman"/>
          <w:b/>
          <w:sz w:val="20"/>
        </w:rPr>
      </w:pPr>
      <w:r w:rsidRPr="0091022D">
        <w:rPr>
          <w:rFonts w:ascii="Times New Roman" w:hAnsi="Times New Roman" w:cs="Times New Roman"/>
          <w:b/>
          <w:sz w:val="20"/>
        </w:rPr>
        <w:lastRenderedPageBreak/>
        <w:t>Remuneration of chiefs of staff</w:t>
      </w:r>
    </w:p>
    <w:p w14:paraId="0D0BD2DC" w14:textId="77777777" w:rsidR="00BC27BC" w:rsidRPr="00F75C97" w:rsidRDefault="00BC27BC" w:rsidP="0091022D">
      <w:pPr>
        <w:spacing w:before="60" w:after="0" w:line="240" w:lineRule="auto"/>
        <w:ind w:firstLine="432"/>
        <w:jc w:val="both"/>
        <w:rPr>
          <w:rFonts w:ascii="Times New Roman" w:hAnsi="Times New Roman" w:cs="Times New Roman"/>
        </w:rPr>
      </w:pPr>
      <w:r w:rsidRPr="0091022D">
        <w:rPr>
          <w:rFonts w:ascii="Times New Roman" w:hAnsi="Times New Roman" w:cs="Times New Roman"/>
          <w:b/>
        </w:rPr>
        <w:t xml:space="preserve">9. </w:t>
      </w:r>
      <w:r w:rsidRPr="00F75C97">
        <w:rPr>
          <w:rFonts w:ascii="Times New Roman" w:hAnsi="Times New Roman" w:cs="Times New Roman"/>
        </w:rPr>
        <w:t>Section 9</w:t>
      </w:r>
      <w:r w:rsidRPr="00BE7688">
        <w:rPr>
          <w:rFonts w:ascii="Times New Roman" w:hAnsi="Times New Roman" w:cs="Times New Roman"/>
          <w:sz w:val="18"/>
          <w:szCs w:val="18"/>
        </w:rPr>
        <w:t>B</w:t>
      </w:r>
      <w:r w:rsidRPr="00F75C97">
        <w:rPr>
          <w:rFonts w:ascii="Times New Roman" w:hAnsi="Times New Roman" w:cs="Times New Roman"/>
        </w:rPr>
        <w:t xml:space="preserve"> of the Principal Act is amended by omitting from sub-section (2) </w:t>
      </w:r>
      <w:r w:rsidR="00BA4579" w:rsidRPr="00F75C97">
        <w:rPr>
          <w:rFonts w:ascii="Times New Roman" w:hAnsi="Times New Roman" w:cs="Times New Roman"/>
        </w:rPr>
        <w:t>“</w:t>
      </w:r>
      <w:r w:rsidRPr="00F75C97">
        <w:rPr>
          <w:rFonts w:ascii="Times New Roman" w:hAnsi="Times New Roman" w:cs="Times New Roman"/>
        </w:rPr>
        <w:t>section 58</w:t>
      </w:r>
      <w:r w:rsidRPr="00BE7688">
        <w:rPr>
          <w:rFonts w:ascii="Times New Roman" w:hAnsi="Times New Roman" w:cs="Times New Roman"/>
          <w:sz w:val="18"/>
          <w:szCs w:val="18"/>
        </w:rPr>
        <w:t>B</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 xml:space="preserve">Part </w:t>
      </w:r>
      <w:proofErr w:type="spellStart"/>
      <w:r w:rsidRPr="00F75C97">
        <w:rPr>
          <w:rFonts w:ascii="Times New Roman" w:hAnsi="Times New Roman" w:cs="Times New Roman"/>
        </w:rPr>
        <w:t>III</w:t>
      </w:r>
      <w:r w:rsidRPr="00BE7688">
        <w:rPr>
          <w:rFonts w:ascii="Times New Roman" w:hAnsi="Times New Roman" w:cs="Times New Roman"/>
          <w:sz w:val="18"/>
          <w:szCs w:val="18"/>
        </w:rPr>
        <w:t>A</w:t>
      </w:r>
      <w:proofErr w:type="spellEnd"/>
      <w:r w:rsidR="00BA4579" w:rsidRPr="00F75C97">
        <w:rPr>
          <w:rFonts w:ascii="Times New Roman" w:hAnsi="Times New Roman" w:cs="Times New Roman"/>
        </w:rPr>
        <w:t>”</w:t>
      </w:r>
      <w:r w:rsidRPr="00F75C97">
        <w:rPr>
          <w:rFonts w:ascii="Times New Roman" w:hAnsi="Times New Roman" w:cs="Times New Roman"/>
        </w:rPr>
        <w:t>.</w:t>
      </w:r>
    </w:p>
    <w:p w14:paraId="19A4FF11" w14:textId="77777777" w:rsidR="00BC27BC" w:rsidRPr="0091022D" w:rsidRDefault="00BA4579" w:rsidP="0091022D">
      <w:pPr>
        <w:spacing w:before="120" w:after="60" w:line="240" w:lineRule="auto"/>
        <w:jc w:val="both"/>
        <w:rPr>
          <w:rFonts w:ascii="Times New Roman" w:hAnsi="Times New Roman" w:cs="Times New Roman"/>
          <w:b/>
          <w:sz w:val="20"/>
        </w:rPr>
      </w:pPr>
      <w:r w:rsidRPr="0091022D">
        <w:rPr>
          <w:rFonts w:ascii="Times New Roman" w:hAnsi="Times New Roman" w:cs="Times New Roman"/>
          <w:b/>
          <w:sz w:val="20"/>
        </w:rPr>
        <w:t>Service of the Permanent Military Forces</w:t>
      </w:r>
    </w:p>
    <w:p w14:paraId="69D9EB0B" w14:textId="77777777" w:rsidR="00BC27BC" w:rsidRPr="00F75C97" w:rsidRDefault="00BA4579" w:rsidP="0091022D">
      <w:pPr>
        <w:spacing w:before="60" w:after="0" w:line="240" w:lineRule="auto"/>
        <w:ind w:firstLine="432"/>
        <w:jc w:val="both"/>
        <w:rPr>
          <w:rFonts w:ascii="Times New Roman" w:hAnsi="Times New Roman" w:cs="Times New Roman"/>
        </w:rPr>
      </w:pPr>
      <w:r w:rsidRPr="0091022D">
        <w:rPr>
          <w:rFonts w:ascii="Times New Roman" w:hAnsi="Times New Roman" w:cs="Times New Roman"/>
          <w:b/>
        </w:rPr>
        <w:t>10.</w:t>
      </w:r>
      <w:r w:rsidR="00BC27BC" w:rsidRPr="0091022D">
        <w:rPr>
          <w:rFonts w:ascii="Times New Roman" w:hAnsi="Times New Roman" w:cs="Times New Roman"/>
          <w:b/>
        </w:rPr>
        <w:t xml:space="preserve"> </w:t>
      </w:r>
      <w:r w:rsidR="00BC27BC" w:rsidRPr="00F75C97">
        <w:rPr>
          <w:rFonts w:ascii="Times New Roman" w:hAnsi="Times New Roman" w:cs="Times New Roman"/>
        </w:rPr>
        <w:t>Section 45 of the Principal Act is amended—</w:t>
      </w:r>
    </w:p>
    <w:p w14:paraId="681AE3DA" w14:textId="77777777" w:rsidR="00BC27BC" w:rsidRPr="00F75C97" w:rsidRDefault="00BC27BC" w:rsidP="0091022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(2) </w:t>
      </w:r>
      <w:r w:rsidR="00BA4579" w:rsidRPr="00F75C97">
        <w:rPr>
          <w:rFonts w:ascii="Times New Roman" w:hAnsi="Times New Roman" w:cs="Times New Roman"/>
        </w:rPr>
        <w:t>“</w:t>
      </w:r>
      <w:r w:rsidRPr="00F75C97">
        <w:rPr>
          <w:rFonts w:ascii="Times New Roman" w:hAnsi="Times New Roman" w:cs="Times New Roman"/>
        </w:rPr>
        <w:t>, but are bound to render military service for such periods as are fixed by or in accordance with the regulations</w:t>
      </w:r>
      <w:r w:rsidR="00BA4579" w:rsidRPr="00F75C97">
        <w:rPr>
          <w:rFonts w:ascii="Times New Roman" w:hAnsi="Times New Roman" w:cs="Times New Roman"/>
        </w:rPr>
        <w:t>”</w:t>
      </w:r>
      <w:r w:rsidRPr="00F75C97">
        <w:rPr>
          <w:rFonts w:ascii="Times New Roman" w:hAnsi="Times New Roman" w:cs="Times New Roman"/>
        </w:rPr>
        <w:t>; and</w:t>
      </w:r>
    </w:p>
    <w:p w14:paraId="6AA420BF" w14:textId="77777777" w:rsidR="00BC27BC" w:rsidRPr="00F75C97" w:rsidRDefault="00BC27BC" w:rsidP="0091022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sub-section (4) </w:t>
      </w:r>
      <w:r w:rsidR="00BA4579" w:rsidRPr="00F75C97">
        <w:rPr>
          <w:rFonts w:ascii="Times New Roman" w:hAnsi="Times New Roman" w:cs="Times New Roman"/>
        </w:rPr>
        <w:t>“</w:t>
      </w:r>
      <w:r w:rsidRPr="00F75C97">
        <w:rPr>
          <w:rFonts w:ascii="Times New Roman" w:hAnsi="Times New Roman" w:cs="Times New Roman"/>
        </w:rPr>
        <w:t>prescribed authority</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Chief of the General Staff</w:t>
      </w:r>
      <w:r w:rsidR="00BA4579" w:rsidRPr="00F75C97">
        <w:rPr>
          <w:rFonts w:ascii="Times New Roman" w:hAnsi="Times New Roman" w:cs="Times New Roman"/>
        </w:rPr>
        <w:t>’</w:t>
      </w:r>
      <w:r w:rsidRPr="00F75C97">
        <w:rPr>
          <w:rFonts w:ascii="Times New Roman" w:hAnsi="Times New Roman" w:cs="Times New Roman"/>
        </w:rPr>
        <w:t>.</w:t>
      </w:r>
    </w:p>
    <w:p w14:paraId="35893793" w14:textId="77777777" w:rsidR="00BC27BC" w:rsidRPr="0091022D" w:rsidRDefault="00BA4579" w:rsidP="0091022D">
      <w:pPr>
        <w:spacing w:before="120" w:after="60" w:line="240" w:lineRule="auto"/>
        <w:jc w:val="both"/>
        <w:rPr>
          <w:rFonts w:ascii="Times New Roman" w:hAnsi="Times New Roman" w:cs="Times New Roman"/>
          <w:b/>
          <w:sz w:val="20"/>
        </w:rPr>
      </w:pPr>
      <w:r w:rsidRPr="0091022D">
        <w:rPr>
          <w:rFonts w:ascii="Times New Roman" w:hAnsi="Times New Roman" w:cs="Times New Roman"/>
          <w:b/>
          <w:sz w:val="20"/>
        </w:rPr>
        <w:t>Calling out of the Regular Army Emergency Reserve for continuous full time military service</w:t>
      </w:r>
    </w:p>
    <w:p w14:paraId="6C25C35D" w14:textId="77777777" w:rsidR="00BC27BC" w:rsidRPr="00F75C97" w:rsidRDefault="00BA4579" w:rsidP="0091022D">
      <w:pPr>
        <w:spacing w:before="60" w:after="0" w:line="240" w:lineRule="auto"/>
        <w:ind w:firstLine="432"/>
        <w:jc w:val="both"/>
        <w:rPr>
          <w:rFonts w:ascii="Times New Roman" w:hAnsi="Times New Roman" w:cs="Times New Roman"/>
        </w:rPr>
      </w:pPr>
      <w:r w:rsidRPr="0091022D">
        <w:rPr>
          <w:rFonts w:ascii="Times New Roman" w:hAnsi="Times New Roman" w:cs="Times New Roman"/>
          <w:b/>
        </w:rPr>
        <w:t>11.</w:t>
      </w:r>
      <w:r w:rsidR="00BC27BC" w:rsidRPr="0091022D">
        <w:rPr>
          <w:rFonts w:ascii="Times New Roman" w:hAnsi="Times New Roman" w:cs="Times New Roman"/>
          <w:b/>
        </w:rPr>
        <w:t xml:space="preserve"> </w:t>
      </w:r>
      <w:r w:rsidR="00BC27BC" w:rsidRPr="00F75C97">
        <w:rPr>
          <w:rFonts w:ascii="Times New Roman" w:hAnsi="Times New Roman" w:cs="Times New Roman"/>
        </w:rPr>
        <w:t xml:space="preserve">Section 46 of the Principal Act is amended by omitting from sub-sections (2) and (5) </w:t>
      </w:r>
      <w:r w:rsidRPr="00F75C97">
        <w:rPr>
          <w:rFonts w:ascii="Times New Roman" w:hAnsi="Times New Roman" w:cs="Times New Roman"/>
        </w:rPr>
        <w:t>“</w:t>
      </w:r>
      <w:r w:rsidR="00BC27BC" w:rsidRPr="00F75C97">
        <w:rPr>
          <w:rFonts w:ascii="Times New Roman" w:hAnsi="Times New Roman" w:cs="Times New Roman"/>
        </w:rPr>
        <w:t>prescribed authority</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Chief of the General Staff</w:t>
      </w:r>
      <w:r w:rsidRPr="00F75C97">
        <w:rPr>
          <w:rFonts w:ascii="Times New Roman" w:hAnsi="Times New Roman" w:cs="Times New Roman"/>
        </w:rPr>
        <w:t>’</w:t>
      </w:r>
      <w:r w:rsidR="00BC27BC" w:rsidRPr="00F75C97">
        <w:rPr>
          <w:rFonts w:ascii="Times New Roman" w:hAnsi="Times New Roman" w:cs="Times New Roman"/>
        </w:rPr>
        <w:t>.</w:t>
      </w:r>
    </w:p>
    <w:p w14:paraId="7FC4B321" w14:textId="77777777" w:rsidR="00BC27BC" w:rsidRPr="0091022D" w:rsidRDefault="00BA4579" w:rsidP="0091022D">
      <w:pPr>
        <w:spacing w:before="120" w:after="60" w:line="240" w:lineRule="auto"/>
        <w:jc w:val="both"/>
        <w:rPr>
          <w:rFonts w:ascii="Times New Roman" w:hAnsi="Times New Roman" w:cs="Times New Roman"/>
          <w:b/>
          <w:sz w:val="20"/>
        </w:rPr>
      </w:pPr>
      <w:r w:rsidRPr="0091022D">
        <w:rPr>
          <w:rFonts w:ascii="Times New Roman" w:hAnsi="Times New Roman" w:cs="Times New Roman"/>
          <w:b/>
          <w:sz w:val="20"/>
        </w:rPr>
        <w:t>Direction by Chief of the General Staff</w:t>
      </w:r>
    </w:p>
    <w:p w14:paraId="3818EC01" w14:textId="77777777" w:rsidR="00BC27BC" w:rsidRPr="00F75C97" w:rsidRDefault="00BA4579" w:rsidP="0091022D">
      <w:pPr>
        <w:spacing w:before="60" w:after="0" w:line="240" w:lineRule="auto"/>
        <w:ind w:firstLine="432"/>
        <w:jc w:val="both"/>
        <w:rPr>
          <w:rFonts w:ascii="Times New Roman" w:hAnsi="Times New Roman" w:cs="Times New Roman"/>
        </w:rPr>
      </w:pPr>
      <w:r w:rsidRPr="0091022D">
        <w:rPr>
          <w:rFonts w:ascii="Times New Roman" w:hAnsi="Times New Roman" w:cs="Times New Roman"/>
          <w:b/>
        </w:rPr>
        <w:t>12.</w:t>
      </w:r>
      <w:r w:rsidR="00BC27BC" w:rsidRPr="0091022D">
        <w:rPr>
          <w:rFonts w:ascii="Times New Roman" w:hAnsi="Times New Roman" w:cs="Times New Roman"/>
          <w:b/>
        </w:rPr>
        <w:t xml:space="preserve"> </w:t>
      </w:r>
      <w:r w:rsidR="00BC27BC" w:rsidRPr="00F75C97">
        <w:rPr>
          <w:rFonts w:ascii="Times New Roman" w:hAnsi="Times New Roman" w:cs="Times New Roman"/>
        </w:rPr>
        <w:t xml:space="preserve">Section 48 of the Principal Act is amended by omitting </w:t>
      </w:r>
      <w:r w:rsidRPr="00F75C97">
        <w:rPr>
          <w:rFonts w:ascii="Times New Roman" w:hAnsi="Times New Roman" w:cs="Times New Roman"/>
        </w:rPr>
        <w:t>“</w:t>
      </w:r>
      <w:r w:rsidR="00BC27BC" w:rsidRPr="00F75C97">
        <w:rPr>
          <w:rFonts w:ascii="Times New Roman" w:hAnsi="Times New Roman" w:cs="Times New Roman"/>
        </w:rPr>
        <w:t>prescribed authority</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Chief of the General Staff</w:t>
      </w:r>
      <w:r w:rsidRPr="00F75C97">
        <w:rPr>
          <w:rFonts w:ascii="Times New Roman" w:hAnsi="Times New Roman" w:cs="Times New Roman"/>
        </w:rPr>
        <w:t>’</w:t>
      </w:r>
      <w:r w:rsidR="00BC27BC" w:rsidRPr="00F75C97">
        <w:rPr>
          <w:rFonts w:ascii="Times New Roman" w:hAnsi="Times New Roman" w:cs="Times New Roman"/>
        </w:rPr>
        <w:t>.</w:t>
      </w:r>
    </w:p>
    <w:p w14:paraId="2F22B54F" w14:textId="77777777" w:rsidR="00BC27BC" w:rsidRPr="00F75C97" w:rsidRDefault="00BA4579" w:rsidP="0091022D">
      <w:pPr>
        <w:spacing w:before="60" w:after="0" w:line="240" w:lineRule="auto"/>
        <w:ind w:firstLine="432"/>
        <w:jc w:val="both"/>
        <w:rPr>
          <w:rFonts w:ascii="Times New Roman" w:hAnsi="Times New Roman" w:cs="Times New Roman"/>
        </w:rPr>
      </w:pPr>
      <w:r w:rsidRPr="0091022D">
        <w:rPr>
          <w:rFonts w:ascii="Times New Roman" w:hAnsi="Times New Roman" w:cs="Times New Roman"/>
          <w:b/>
        </w:rPr>
        <w:t>13.</w:t>
      </w:r>
      <w:r w:rsidR="00BC27BC" w:rsidRPr="0091022D">
        <w:rPr>
          <w:rFonts w:ascii="Times New Roman" w:hAnsi="Times New Roman" w:cs="Times New Roman"/>
          <w:b/>
        </w:rPr>
        <w:t xml:space="preserve"> </w:t>
      </w:r>
      <w:r w:rsidR="00BC27BC" w:rsidRPr="00F75C97">
        <w:rPr>
          <w:rFonts w:ascii="Times New Roman" w:hAnsi="Times New Roman" w:cs="Times New Roman"/>
        </w:rPr>
        <w:t>After section 48 of the Principal Act the following section is inserted:</w:t>
      </w:r>
    </w:p>
    <w:p w14:paraId="61927475" w14:textId="77777777" w:rsidR="00BC27BC" w:rsidRPr="009D12F1" w:rsidRDefault="00BA4579" w:rsidP="009D12F1">
      <w:pPr>
        <w:spacing w:before="120" w:after="60" w:line="240" w:lineRule="auto"/>
        <w:jc w:val="both"/>
        <w:rPr>
          <w:rFonts w:ascii="Times New Roman" w:hAnsi="Times New Roman" w:cs="Times New Roman"/>
          <w:b/>
          <w:sz w:val="20"/>
        </w:rPr>
      </w:pPr>
      <w:r w:rsidRPr="009D12F1">
        <w:rPr>
          <w:rFonts w:ascii="Times New Roman" w:hAnsi="Times New Roman" w:cs="Times New Roman"/>
          <w:b/>
          <w:sz w:val="20"/>
        </w:rPr>
        <w:t>Service of the Regular Army Emergency Reserve other than continuous full time service</w:t>
      </w:r>
    </w:p>
    <w:p w14:paraId="4A8AA7C3" w14:textId="77777777" w:rsidR="00BC27BC" w:rsidRPr="00F75C97" w:rsidRDefault="00BA4579" w:rsidP="009D12F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48</w:t>
      </w:r>
      <w:r w:rsidR="00BC27BC" w:rsidRPr="00BE7688">
        <w:rPr>
          <w:rFonts w:ascii="Times New Roman" w:hAnsi="Times New Roman" w:cs="Times New Roman"/>
          <w:sz w:val="18"/>
          <w:szCs w:val="18"/>
        </w:rPr>
        <w:t>A</w:t>
      </w:r>
      <w:r w:rsidR="00BC27BC" w:rsidRPr="00F75C97">
        <w:rPr>
          <w:rFonts w:ascii="Times New Roman" w:hAnsi="Times New Roman" w:cs="Times New Roman"/>
        </w:rPr>
        <w:t>. (1) Where the Chief of the General Staff is of the opinion that a particular member of the Regular Army Emergency Reserve, or members within a particular class of members of that force, should undergo a period of training, he may, by instrument in writing, require the member or members to render military service (other than continuous full time military service) for that purpose.</w:t>
      </w:r>
    </w:p>
    <w:p w14:paraId="4452B5F6" w14:textId="77777777" w:rsidR="00BC27BC" w:rsidRPr="00F75C97" w:rsidRDefault="00BA4579" w:rsidP="009D12F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Subject to sub-section (3), while a member is required to render military service pursuant to sub-section (1), he is bound to render that service for such period or periods in a specified training period as the Chief of the General Staff directs in the instrument requiring him to render military service.</w:t>
      </w:r>
    </w:p>
    <w:p w14:paraId="341B7B34" w14:textId="77777777" w:rsidR="00BC27BC" w:rsidRPr="00F75C97" w:rsidRDefault="00BA4579" w:rsidP="009D12F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period or periods of service by a member specified in an instrument or instruments pursuant to sub-section (2) shall not, either continuously or in the aggregate, exceed 30 days in any training period.</w:t>
      </w:r>
    </w:p>
    <w:p w14:paraId="1D5255C1" w14:textId="77777777" w:rsidR="00BC27BC" w:rsidRPr="00F75C97" w:rsidRDefault="00BA4579" w:rsidP="009D12F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A member of the Regular Army Emergency Reserve may, at any time, voluntarily undertake to render military service (other than continuous full time military service) for a period specified by him, and, if that undertaking is accepted, he is bound to render military service in accordance with that undertaking or for such period or periods within that specified period as the Chief of the General Staff directs.</w:t>
      </w:r>
    </w:p>
    <w:p w14:paraId="7AB09B1C" w14:textId="77777777" w:rsidR="00EE0BBB"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43B84BE" w14:textId="77777777" w:rsidR="00BC27BC" w:rsidRPr="00F75C97" w:rsidRDefault="00BA4579" w:rsidP="00EE0BBB">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 xml:space="preserve">“(5) </w:t>
      </w:r>
      <w:r w:rsidR="00BC27BC" w:rsidRPr="00F75C97">
        <w:rPr>
          <w:rFonts w:ascii="Times New Roman" w:hAnsi="Times New Roman" w:cs="Times New Roman"/>
        </w:rPr>
        <w:t xml:space="preserve">In this section, </w:t>
      </w:r>
      <w:r w:rsidRPr="00F75C97">
        <w:rPr>
          <w:rFonts w:ascii="Times New Roman" w:hAnsi="Times New Roman" w:cs="Times New Roman"/>
        </w:rPr>
        <w:t>‘</w:t>
      </w:r>
      <w:r w:rsidR="00BC27BC" w:rsidRPr="00F75C97">
        <w:rPr>
          <w:rFonts w:ascii="Times New Roman" w:hAnsi="Times New Roman" w:cs="Times New Roman"/>
        </w:rPr>
        <w:t>training period</w:t>
      </w:r>
      <w:r w:rsidRPr="00F75C97">
        <w:rPr>
          <w:rFonts w:ascii="Times New Roman" w:hAnsi="Times New Roman" w:cs="Times New Roman"/>
        </w:rPr>
        <w:t>’</w:t>
      </w:r>
      <w:r w:rsidR="00BC27BC" w:rsidRPr="00F75C97">
        <w:rPr>
          <w:rFonts w:ascii="Times New Roman" w:hAnsi="Times New Roman" w:cs="Times New Roman"/>
        </w:rPr>
        <w:t xml:space="preserve">, in relation to a member of the Regular Army Emergency Reserve, means a period of </w:t>
      </w:r>
      <w:r w:rsidRPr="00F75C97">
        <w:rPr>
          <w:rFonts w:ascii="Times New Roman" w:hAnsi="Times New Roman" w:cs="Times New Roman"/>
        </w:rPr>
        <w:t xml:space="preserve">12 </w:t>
      </w:r>
      <w:r w:rsidR="00BC27BC" w:rsidRPr="00F75C97">
        <w:rPr>
          <w:rFonts w:ascii="Times New Roman" w:hAnsi="Times New Roman" w:cs="Times New Roman"/>
        </w:rPr>
        <w:t>consecutive months commencing on the date of the member</w:t>
      </w:r>
      <w:r w:rsidRPr="00F75C97">
        <w:rPr>
          <w:rFonts w:ascii="Times New Roman" w:hAnsi="Times New Roman" w:cs="Times New Roman"/>
        </w:rPr>
        <w:t>’</w:t>
      </w:r>
      <w:r w:rsidR="00BC27BC" w:rsidRPr="00F75C97">
        <w:rPr>
          <w:rFonts w:ascii="Times New Roman" w:hAnsi="Times New Roman" w:cs="Times New Roman"/>
        </w:rPr>
        <w:t>s transfer or appointment to, or enlistment in, that force or on an anniversary of that date, as the case requires.</w:t>
      </w:r>
      <w:r w:rsidRPr="00F75C97">
        <w:rPr>
          <w:rFonts w:ascii="Times New Roman" w:hAnsi="Times New Roman" w:cs="Times New Roman"/>
        </w:rPr>
        <w:t>”</w:t>
      </w:r>
      <w:r w:rsidR="00BC27BC" w:rsidRPr="00F75C97">
        <w:rPr>
          <w:rFonts w:ascii="Times New Roman" w:hAnsi="Times New Roman" w:cs="Times New Roman"/>
        </w:rPr>
        <w:t>.</w:t>
      </w:r>
    </w:p>
    <w:p w14:paraId="5A606BBA" w14:textId="77777777" w:rsidR="00BC27BC" w:rsidRPr="00EE0BBB" w:rsidRDefault="00BA4579" w:rsidP="00EE0BBB">
      <w:pPr>
        <w:spacing w:before="120" w:after="60" w:line="240" w:lineRule="auto"/>
        <w:jc w:val="both"/>
        <w:rPr>
          <w:rFonts w:ascii="Times New Roman" w:hAnsi="Times New Roman" w:cs="Times New Roman"/>
          <w:b/>
          <w:sz w:val="20"/>
        </w:rPr>
      </w:pPr>
      <w:r w:rsidRPr="00EE0BBB">
        <w:rPr>
          <w:rFonts w:ascii="Times New Roman" w:hAnsi="Times New Roman" w:cs="Times New Roman"/>
          <w:b/>
          <w:sz w:val="20"/>
        </w:rPr>
        <w:t>Service of the Australian Army Reserve</w:t>
      </w:r>
    </w:p>
    <w:p w14:paraId="40119E54" w14:textId="77777777" w:rsidR="00BC27BC" w:rsidRPr="00F75C97" w:rsidRDefault="00BA4579" w:rsidP="00EE0BBB">
      <w:pPr>
        <w:spacing w:before="60" w:after="0" w:line="240" w:lineRule="auto"/>
        <w:ind w:firstLine="432"/>
        <w:jc w:val="both"/>
        <w:rPr>
          <w:rFonts w:ascii="Times New Roman" w:hAnsi="Times New Roman" w:cs="Times New Roman"/>
        </w:rPr>
      </w:pPr>
      <w:r w:rsidRPr="00EE0BBB">
        <w:rPr>
          <w:rFonts w:ascii="Times New Roman" w:hAnsi="Times New Roman" w:cs="Times New Roman"/>
          <w:b/>
        </w:rPr>
        <w:t>14.</w:t>
      </w:r>
      <w:r w:rsidR="00BC27BC" w:rsidRPr="00EE0BBB">
        <w:rPr>
          <w:rFonts w:ascii="Times New Roman" w:hAnsi="Times New Roman" w:cs="Times New Roman"/>
          <w:b/>
        </w:rPr>
        <w:t xml:space="preserve"> </w:t>
      </w:r>
      <w:r w:rsidR="00BC27BC" w:rsidRPr="00F75C97">
        <w:rPr>
          <w:rFonts w:ascii="Times New Roman" w:hAnsi="Times New Roman" w:cs="Times New Roman"/>
        </w:rPr>
        <w:t xml:space="preserve">Section </w:t>
      </w:r>
      <w:r w:rsidRPr="00F75C97">
        <w:rPr>
          <w:rFonts w:ascii="Times New Roman" w:hAnsi="Times New Roman" w:cs="Times New Roman"/>
        </w:rPr>
        <w:t xml:space="preserve">50 </w:t>
      </w:r>
      <w:r w:rsidR="00BC27BC" w:rsidRPr="00F75C97">
        <w:rPr>
          <w:rFonts w:ascii="Times New Roman" w:hAnsi="Times New Roman" w:cs="Times New Roman"/>
        </w:rPr>
        <w:t xml:space="preserve">of the Principal Act is amended by omitting from sub-sections (3) and (4) </w:t>
      </w:r>
      <w:r w:rsidRPr="00F75C97">
        <w:rPr>
          <w:rFonts w:ascii="Times New Roman" w:hAnsi="Times New Roman" w:cs="Times New Roman"/>
        </w:rPr>
        <w:t>“</w:t>
      </w:r>
      <w:r w:rsidR="00BC27BC" w:rsidRPr="00F75C97">
        <w:rPr>
          <w:rFonts w:ascii="Times New Roman" w:hAnsi="Times New Roman" w:cs="Times New Roman"/>
        </w:rPr>
        <w:t>prescribed authority</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Chief of the General Staff</w:t>
      </w:r>
      <w:r w:rsidRPr="00F75C97">
        <w:rPr>
          <w:rFonts w:ascii="Times New Roman" w:hAnsi="Times New Roman" w:cs="Times New Roman"/>
        </w:rPr>
        <w:t>’</w:t>
      </w:r>
      <w:r w:rsidR="00BC27BC" w:rsidRPr="00F75C97">
        <w:rPr>
          <w:rFonts w:ascii="Times New Roman" w:hAnsi="Times New Roman" w:cs="Times New Roman"/>
        </w:rPr>
        <w:t>.</w:t>
      </w:r>
    </w:p>
    <w:p w14:paraId="7EF3DB99" w14:textId="77777777" w:rsidR="00BC27BC" w:rsidRPr="00A65F37" w:rsidRDefault="00BA4579" w:rsidP="00A65F37">
      <w:pPr>
        <w:spacing w:before="120" w:after="60" w:line="240" w:lineRule="auto"/>
        <w:jc w:val="both"/>
        <w:rPr>
          <w:rFonts w:ascii="Times New Roman" w:hAnsi="Times New Roman" w:cs="Times New Roman"/>
          <w:b/>
          <w:sz w:val="20"/>
        </w:rPr>
      </w:pPr>
      <w:r w:rsidRPr="00A65F37">
        <w:rPr>
          <w:rFonts w:ascii="Times New Roman" w:hAnsi="Times New Roman" w:cs="Times New Roman"/>
          <w:b/>
          <w:sz w:val="20"/>
        </w:rPr>
        <w:t>Service of Reserve Forces after call out</w:t>
      </w:r>
    </w:p>
    <w:p w14:paraId="6C3C69AD" w14:textId="77777777" w:rsidR="00BC27BC" w:rsidRPr="00F75C97" w:rsidRDefault="00BA4579" w:rsidP="00A65F37">
      <w:pPr>
        <w:spacing w:before="60" w:after="0" w:line="240" w:lineRule="auto"/>
        <w:ind w:firstLine="432"/>
        <w:jc w:val="both"/>
        <w:rPr>
          <w:rFonts w:ascii="Times New Roman" w:hAnsi="Times New Roman" w:cs="Times New Roman"/>
        </w:rPr>
      </w:pPr>
      <w:r w:rsidRPr="00A65F37">
        <w:rPr>
          <w:rFonts w:ascii="Times New Roman" w:hAnsi="Times New Roman" w:cs="Times New Roman"/>
          <w:b/>
        </w:rPr>
        <w:t>15.</w:t>
      </w:r>
      <w:r w:rsidR="00BC27BC" w:rsidRPr="00A65F37">
        <w:rPr>
          <w:rFonts w:ascii="Times New Roman" w:hAnsi="Times New Roman" w:cs="Times New Roman"/>
          <w:b/>
        </w:rPr>
        <w:t xml:space="preserve"> </w:t>
      </w:r>
      <w:r w:rsidR="00BC27BC" w:rsidRPr="00F75C97">
        <w:rPr>
          <w:rFonts w:ascii="Times New Roman" w:hAnsi="Times New Roman" w:cs="Times New Roman"/>
        </w:rPr>
        <w:t xml:space="preserve">Section </w:t>
      </w:r>
      <w:r w:rsidRPr="00F75C97">
        <w:rPr>
          <w:rFonts w:ascii="Times New Roman" w:hAnsi="Times New Roman" w:cs="Times New Roman"/>
        </w:rPr>
        <w:t>50</w:t>
      </w:r>
      <w:r w:rsidRPr="00BE7688">
        <w:rPr>
          <w:rFonts w:ascii="Times New Roman" w:hAnsi="Times New Roman" w:cs="Times New Roman"/>
          <w:sz w:val="18"/>
          <w:szCs w:val="18"/>
        </w:rPr>
        <w:t>B</w:t>
      </w:r>
      <w:r w:rsidRPr="00F75C97">
        <w:rPr>
          <w:rFonts w:ascii="Times New Roman" w:hAnsi="Times New Roman" w:cs="Times New Roman"/>
        </w:rPr>
        <w:t xml:space="preserve"> </w:t>
      </w:r>
      <w:r w:rsidR="00BC27BC" w:rsidRPr="00F75C97">
        <w:rPr>
          <w:rFonts w:ascii="Times New Roman" w:hAnsi="Times New Roman" w:cs="Times New Roman"/>
        </w:rPr>
        <w:t xml:space="preserve">of the Principal Act is amended by omitting </w:t>
      </w:r>
      <w:r w:rsidRPr="00F75C97">
        <w:rPr>
          <w:rFonts w:ascii="Times New Roman" w:hAnsi="Times New Roman" w:cs="Times New Roman"/>
        </w:rPr>
        <w:t>“</w:t>
      </w:r>
      <w:r w:rsidR="00BC27BC" w:rsidRPr="00F75C97">
        <w:rPr>
          <w:rFonts w:ascii="Times New Roman" w:hAnsi="Times New Roman" w:cs="Times New Roman"/>
        </w:rPr>
        <w:t>prescribed authority</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Chief of Naval Staff, the Chief of the General Staff or the Chief of the Air Staff, as the case may be,</w:t>
      </w:r>
      <w:r w:rsidRPr="00F75C97">
        <w:rPr>
          <w:rFonts w:ascii="Times New Roman" w:hAnsi="Times New Roman" w:cs="Times New Roman"/>
        </w:rPr>
        <w:t>”</w:t>
      </w:r>
      <w:r w:rsidR="00BC27BC" w:rsidRPr="00F75C97">
        <w:rPr>
          <w:rFonts w:ascii="Times New Roman" w:hAnsi="Times New Roman" w:cs="Times New Roman"/>
        </w:rPr>
        <w:t>.</w:t>
      </w:r>
    </w:p>
    <w:p w14:paraId="64AEFDAB" w14:textId="77777777" w:rsidR="00BC27BC" w:rsidRPr="00A65F37" w:rsidRDefault="00BA4579" w:rsidP="00A65F37">
      <w:pPr>
        <w:spacing w:before="120" w:after="60" w:line="240" w:lineRule="auto"/>
        <w:jc w:val="both"/>
        <w:rPr>
          <w:rFonts w:ascii="Times New Roman" w:hAnsi="Times New Roman" w:cs="Times New Roman"/>
          <w:b/>
          <w:sz w:val="20"/>
        </w:rPr>
      </w:pPr>
      <w:r w:rsidRPr="00A65F37">
        <w:rPr>
          <w:rFonts w:ascii="Times New Roman" w:hAnsi="Times New Roman" w:cs="Times New Roman"/>
          <w:b/>
          <w:sz w:val="20"/>
        </w:rPr>
        <w:t>Insertion of new Division heading</w:t>
      </w:r>
    </w:p>
    <w:p w14:paraId="284671A6" w14:textId="77777777" w:rsidR="00BC27BC" w:rsidRPr="00F75C97" w:rsidRDefault="00BA4579" w:rsidP="00A65F37">
      <w:pPr>
        <w:spacing w:before="60" w:after="0" w:line="240" w:lineRule="auto"/>
        <w:ind w:firstLine="432"/>
        <w:jc w:val="both"/>
        <w:rPr>
          <w:rFonts w:ascii="Times New Roman" w:hAnsi="Times New Roman" w:cs="Times New Roman"/>
        </w:rPr>
      </w:pPr>
      <w:r w:rsidRPr="00A65F37">
        <w:rPr>
          <w:rFonts w:ascii="Times New Roman" w:hAnsi="Times New Roman" w:cs="Times New Roman"/>
          <w:b/>
        </w:rPr>
        <w:t>16.</w:t>
      </w:r>
      <w:r w:rsidR="00BC27BC" w:rsidRPr="00A65F37">
        <w:rPr>
          <w:rFonts w:ascii="Times New Roman" w:hAnsi="Times New Roman" w:cs="Times New Roman"/>
          <w:b/>
        </w:rPr>
        <w:t xml:space="preserve"> </w:t>
      </w:r>
      <w:r w:rsidR="00BC27BC" w:rsidRPr="00F75C97">
        <w:rPr>
          <w:rFonts w:ascii="Times New Roman" w:hAnsi="Times New Roman" w:cs="Times New Roman"/>
        </w:rPr>
        <w:t xml:space="preserve">Before section </w:t>
      </w:r>
      <w:r w:rsidRPr="00F75C97">
        <w:rPr>
          <w:rFonts w:ascii="Times New Roman" w:hAnsi="Times New Roman" w:cs="Times New Roman"/>
        </w:rPr>
        <w:t>58</w:t>
      </w:r>
      <w:r w:rsidRPr="00BE7688">
        <w:rPr>
          <w:rFonts w:ascii="Times New Roman" w:hAnsi="Times New Roman" w:cs="Times New Roman"/>
          <w:sz w:val="18"/>
          <w:szCs w:val="18"/>
        </w:rPr>
        <w:t>A</w:t>
      </w:r>
      <w:r w:rsidRPr="00F75C97">
        <w:rPr>
          <w:rFonts w:ascii="Times New Roman" w:hAnsi="Times New Roman" w:cs="Times New Roman"/>
        </w:rPr>
        <w:t xml:space="preserve"> </w:t>
      </w:r>
      <w:r w:rsidR="00BC27BC" w:rsidRPr="00F75C97">
        <w:rPr>
          <w:rFonts w:ascii="Times New Roman" w:hAnsi="Times New Roman" w:cs="Times New Roman"/>
        </w:rPr>
        <w:t>of the Principal Act the following heading is inserted:</w:t>
      </w:r>
    </w:p>
    <w:p w14:paraId="3182AFB1" w14:textId="77777777" w:rsidR="00BC27BC" w:rsidRPr="00F75C97" w:rsidRDefault="00BA4579" w:rsidP="004B5363">
      <w:pPr>
        <w:spacing w:before="120" w:after="120" w:line="240" w:lineRule="auto"/>
        <w:jc w:val="center"/>
        <w:rPr>
          <w:rFonts w:ascii="Times New Roman" w:hAnsi="Times New Roman" w:cs="Times New Roman"/>
        </w:rPr>
      </w:pPr>
      <w:r w:rsidRPr="00F75C97">
        <w:rPr>
          <w:rFonts w:ascii="Times New Roman" w:hAnsi="Times New Roman" w:cs="Times New Roman"/>
          <w:i/>
        </w:rPr>
        <w:t>“Division 1</w:t>
      </w:r>
      <w:r w:rsidR="00BC27BC" w:rsidRPr="00F75C97">
        <w:rPr>
          <w:rFonts w:ascii="Times New Roman" w:hAnsi="Times New Roman" w:cs="Times New Roman"/>
        </w:rPr>
        <w:t>—</w:t>
      </w:r>
      <w:r w:rsidRPr="00F75C97">
        <w:rPr>
          <w:rFonts w:ascii="Times New Roman" w:hAnsi="Times New Roman" w:cs="Times New Roman"/>
          <w:i/>
        </w:rPr>
        <w:t>Determinations by the Minister”</w:t>
      </w:r>
    </w:p>
    <w:p w14:paraId="7D9AF097" w14:textId="77777777" w:rsidR="00BC27BC" w:rsidRPr="004B5363" w:rsidRDefault="00BA4579" w:rsidP="004B5363">
      <w:pPr>
        <w:spacing w:before="120" w:after="60" w:line="240" w:lineRule="auto"/>
        <w:jc w:val="both"/>
        <w:rPr>
          <w:rFonts w:ascii="Times New Roman" w:hAnsi="Times New Roman" w:cs="Times New Roman"/>
          <w:b/>
          <w:sz w:val="20"/>
        </w:rPr>
      </w:pPr>
      <w:r w:rsidRPr="004B5363">
        <w:rPr>
          <w:rFonts w:ascii="Times New Roman" w:hAnsi="Times New Roman" w:cs="Times New Roman"/>
          <w:b/>
          <w:sz w:val="20"/>
        </w:rPr>
        <w:t>Interpretation</w:t>
      </w:r>
    </w:p>
    <w:p w14:paraId="3C0CC226" w14:textId="77777777" w:rsidR="00BC27BC" w:rsidRPr="00F75C97" w:rsidRDefault="00BA4579" w:rsidP="004B5363">
      <w:pPr>
        <w:spacing w:before="60" w:after="0" w:line="240" w:lineRule="auto"/>
        <w:ind w:firstLine="432"/>
        <w:jc w:val="both"/>
        <w:rPr>
          <w:rFonts w:ascii="Times New Roman" w:hAnsi="Times New Roman" w:cs="Times New Roman"/>
        </w:rPr>
      </w:pPr>
      <w:r w:rsidRPr="004B5363">
        <w:rPr>
          <w:rFonts w:ascii="Times New Roman" w:hAnsi="Times New Roman" w:cs="Times New Roman"/>
          <w:b/>
        </w:rPr>
        <w:t>17.</w:t>
      </w:r>
      <w:r w:rsidR="00BC27BC" w:rsidRPr="004B5363">
        <w:rPr>
          <w:rFonts w:ascii="Times New Roman" w:hAnsi="Times New Roman" w:cs="Times New Roman"/>
          <w:b/>
        </w:rPr>
        <w:t xml:space="preserve"> </w:t>
      </w:r>
      <w:r w:rsidR="00BC27BC" w:rsidRPr="00F75C97">
        <w:rPr>
          <w:rFonts w:ascii="Times New Roman" w:hAnsi="Times New Roman" w:cs="Times New Roman"/>
        </w:rPr>
        <w:t xml:space="preserve">Section </w:t>
      </w:r>
      <w:r w:rsidRPr="00F75C97">
        <w:rPr>
          <w:rFonts w:ascii="Times New Roman" w:hAnsi="Times New Roman" w:cs="Times New Roman"/>
        </w:rPr>
        <w:t>58</w:t>
      </w:r>
      <w:r w:rsidRPr="00BE7688">
        <w:rPr>
          <w:rFonts w:ascii="Times New Roman" w:hAnsi="Times New Roman" w:cs="Times New Roman"/>
          <w:sz w:val="18"/>
          <w:szCs w:val="18"/>
        </w:rPr>
        <w:t>A</w:t>
      </w:r>
      <w:r w:rsidRPr="00F75C97">
        <w:rPr>
          <w:rFonts w:ascii="Times New Roman" w:hAnsi="Times New Roman" w:cs="Times New Roman"/>
        </w:rPr>
        <w:t xml:space="preserve"> </w:t>
      </w:r>
      <w:r w:rsidR="00BC27BC" w:rsidRPr="00F75C97">
        <w:rPr>
          <w:rFonts w:ascii="Times New Roman" w:hAnsi="Times New Roman" w:cs="Times New Roman"/>
        </w:rPr>
        <w:t>of the Principal Act is amended—</w:t>
      </w:r>
    </w:p>
    <w:p w14:paraId="5080F7DB" w14:textId="77777777" w:rsidR="00BC27BC" w:rsidRPr="00F75C97" w:rsidRDefault="00BC27BC" w:rsidP="004B536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w:t>
      </w:r>
      <w:r w:rsidR="00BA4579" w:rsidRPr="00F75C97">
        <w:rPr>
          <w:rFonts w:ascii="Times New Roman" w:hAnsi="Times New Roman" w:cs="Times New Roman"/>
        </w:rPr>
        <w:t>“</w:t>
      </w:r>
      <w:r w:rsidRPr="00F75C97">
        <w:rPr>
          <w:rFonts w:ascii="Times New Roman" w:hAnsi="Times New Roman" w:cs="Times New Roman"/>
        </w:rPr>
        <w:t>Part</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Division</w:t>
      </w:r>
      <w:r w:rsidR="00BA4579" w:rsidRPr="00F75C97">
        <w:rPr>
          <w:rFonts w:ascii="Times New Roman" w:hAnsi="Times New Roman" w:cs="Times New Roman"/>
        </w:rPr>
        <w:t>”</w:t>
      </w:r>
      <w:r w:rsidRPr="00F75C97">
        <w:rPr>
          <w:rFonts w:ascii="Times New Roman" w:hAnsi="Times New Roman" w:cs="Times New Roman"/>
        </w:rPr>
        <w:t>;</w:t>
      </w:r>
    </w:p>
    <w:p w14:paraId="7EB17468" w14:textId="77777777" w:rsidR="00BC27BC" w:rsidRPr="00F75C97" w:rsidRDefault="00BC27BC" w:rsidP="004B536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the definition of </w:t>
      </w:r>
      <w:r w:rsidR="00BA4579" w:rsidRPr="00F75C97">
        <w:rPr>
          <w:rFonts w:ascii="Times New Roman" w:hAnsi="Times New Roman" w:cs="Times New Roman"/>
        </w:rPr>
        <w:t>“</w:t>
      </w:r>
      <w:r w:rsidRPr="00F75C97">
        <w:rPr>
          <w:rFonts w:ascii="Times New Roman" w:hAnsi="Times New Roman" w:cs="Times New Roman"/>
        </w:rPr>
        <w:t>cadet</w:t>
      </w:r>
      <w:r w:rsidR="00BA4579" w:rsidRPr="00F75C97">
        <w:rPr>
          <w:rFonts w:ascii="Times New Roman" w:hAnsi="Times New Roman" w:cs="Times New Roman"/>
        </w:rPr>
        <w:t>”</w:t>
      </w:r>
      <w:r w:rsidRPr="00F75C97">
        <w:rPr>
          <w:rFonts w:ascii="Times New Roman" w:hAnsi="Times New Roman" w:cs="Times New Roman"/>
        </w:rPr>
        <w:t xml:space="preserve"> and substituting the following definition:</w:t>
      </w:r>
    </w:p>
    <w:p w14:paraId="78CBB08A" w14:textId="77777777" w:rsidR="00BC27BC" w:rsidRPr="00F75C97" w:rsidRDefault="00BA4579" w:rsidP="004B5363">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cadet</w:t>
      </w:r>
      <w:r w:rsidRPr="00F75C97">
        <w:rPr>
          <w:rFonts w:ascii="Times New Roman" w:hAnsi="Times New Roman" w:cs="Times New Roman"/>
        </w:rPr>
        <w:t>’</w:t>
      </w:r>
      <w:r w:rsidR="00BC27BC" w:rsidRPr="00F75C97">
        <w:rPr>
          <w:rFonts w:ascii="Times New Roman" w:hAnsi="Times New Roman" w:cs="Times New Roman"/>
        </w:rPr>
        <w:t xml:space="preserve"> means—</w:t>
      </w:r>
    </w:p>
    <w:p w14:paraId="39409A97" w14:textId="77777777" w:rsidR="00BC27BC" w:rsidRPr="00F75C97" w:rsidRDefault="00BC27BC" w:rsidP="004B5363">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(a) an officer or cadet in the Australian Cadet Corps; or</w:t>
      </w:r>
    </w:p>
    <w:p w14:paraId="7E776174" w14:textId="77777777" w:rsidR="00BC27BC" w:rsidRPr="00F75C97" w:rsidRDefault="00BC27BC" w:rsidP="004B5363">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(b) an officer, instructor or cadet in the Naval Reserve Cadets or the Air Training Corps,</w:t>
      </w:r>
    </w:p>
    <w:p w14:paraId="44E28DBC" w14:textId="77777777" w:rsidR="00BC27BC" w:rsidRPr="00F75C97" w:rsidRDefault="00BC27BC" w:rsidP="004B5363">
      <w:pPr>
        <w:spacing w:before="60" w:after="0" w:line="240" w:lineRule="auto"/>
        <w:ind w:left="1152"/>
        <w:jc w:val="both"/>
        <w:rPr>
          <w:rFonts w:ascii="Times New Roman" w:hAnsi="Times New Roman" w:cs="Times New Roman"/>
        </w:rPr>
      </w:pPr>
      <w:r w:rsidRPr="00F75C97">
        <w:rPr>
          <w:rFonts w:ascii="Times New Roman" w:hAnsi="Times New Roman" w:cs="Times New Roman"/>
        </w:rPr>
        <w:t>and includes a person who has ceased to be a person referred to in paragraph (a) or (b), whether by reason of death or otherwise;</w:t>
      </w:r>
      <w:r w:rsidR="00BA4579" w:rsidRPr="00F75C97">
        <w:rPr>
          <w:rFonts w:ascii="Times New Roman" w:hAnsi="Times New Roman" w:cs="Times New Roman"/>
        </w:rPr>
        <w:t>”</w:t>
      </w:r>
      <w:r w:rsidRPr="00F75C97">
        <w:rPr>
          <w:rFonts w:ascii="Times New Roman" w:hAnsi="Times New Roman" w:cs="Times New Roman"/>
        </w:rPr>
        <w:t>; and</w:t>
      </w:r>
    </w:p>
    <w:p w14:paraId="42644308" w14:textId="77777777" w:rsidR="00BC27BC" w:rsidRPr="00F75C97" w:rsidRDefault="00BC27BC" w:rsidP="004B536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omitting the definition of </w:t>
      </w:r>
      <w:r w:rsidR="00BA4579" w:rsidRPr="00F75C97">
        <w:rPr>
          <w:rFonts w:ascii="Times New Roman" w:hAnsi="Times New Roman" w:cs="Times New Roman"/>
        </w:rPr>
        <w:t>“</w:t>
      </w:r>
      <w:r w:rsidRPr="00F75C97">
        <w:rPr>
          <w:rFonts w:ascii="Times New Roman" w:hAnsi="Times New Roman" w:cs="Times New Roman"/>
        </w:rPr>
        <w:t>member of the family</w:t>
      </w:r>
      <w:r w:rsidR="00BA4579" w:rsidRPr="00F75C97">
        <w:rPr>
          <w:rFonts w:ascii="Times New Roman" w:hAnsi="Times New Roman" w:cs="Times New Roman"/>
        </w:rPr>
        <w:t>”</w:t>
      </w:r>
      <w:r w:rsidRPr="00F75C97">
        <w:rPr>
          <w:rFonts w:ascii="Times New Roman" w:hAnsi="Times New Roman" w:cs="Times New Roman"/>
        </w:rPr>
        <w:t xml:space="preserve"> and substituting the following definition:</w:t>
      </w:r>
    </w:p>
    <w:p w14:paraId="1B6C6CAA" w14:textId="77777777" w:rsidR="00BC27BC" w:rsidRPr="00F75C97" w:rsidRDefault="00BA4579" w:rsidP="007E1777">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member of the family</w:t>
      </w:r>
      <w:r w:rsidRPr="00F75C97">
        <w:rPr>
          <w:rFonts w:ascii="Times New Roman" w:hAnsi="Times New Roman" w:cs="Times New Roman"/>
        </w:rPr>
        <w:t>’</w:t>
      </w:r>
      <w:r w:rsidR="00BC27BC" w:rsidRPr="00F75C97">
        <w:rPr>
          <w:rFonts w:ascii="Times New Roman" w:hAnsi="Times New Roman" w:cs="Times New Roman"/>
        </w:rPr>
        <w:t xml:space="preserve"> includes—</w:t>
      </w:r>
    </w:p>
    <w:p w14:paraId="299178AC" w14:textId="77777777" w:rsidR="00BC27BC" w:rsidRPr="00F75C97" w:rsidRDefault="00BC27BC" w:rsidP="007E1777">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 xml:space="preserve">(a) in relation to a member—a member of the household of the member and a </w:t>
      </w:r>
      <w:proofErr w:type="spellStart"/>
      <w:r w:rsidRPr="00F75C97">
        <w:rPr>
          <w:rFonts w:ascii="Times New Roman" w:hAnsi="Times New Roman" w:cs="Times New Roman"/>
        </w:rPr>
        <w:t>dependant</w:t>
      </w:r>
      <w:proofErr w:type="spellEnd"/>
      <w:r w:rsidRPr="00F75C97">
        <w:rPr>
          <w:rFonts w:ascii="Times New Roman" w:hAnsi="Times New Roman" w:cs="Times New Roman"/>
        </w:rPr>
        <w:t xml:space="preserve"> of the member; or</w:t>
      </w:r>
    </w:p>
    <w:p w14:paraId="4CCF19D4" w14:textId="77777777" w:rsidR="00BC27BC" w:rsidRPr="00F75C97" w:rsidRDefault="00BC27BC" w:rsidP="007E1777">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 xml:space="preserve">(b) in relation to a cadet—a member of the household of the cadet and a </w:t>
      </w:r>
      <w:proofErr w:type="spellStart"/>
      <w:r w:rsidRPr="00F75C97">
        <w:rPr>
          <w:rFonts w:ascii="Times New Roman" w:hAnsi="Times New Roman" w:cs="Times New Roman"/>
        </w:rPr>
        <w:t>dependant</w:t>
      </w:r>
      <w:proofErr w:type="spellEnd"/>
      <w:r w:rsidRPr="00F75C97">
        <w:rPr>
          <w:rFonts w:ascii="Times New Roman" w:hAnsi="Times New Roman" w:cs="Times New Roman"/>
        </w:rPr>
        <w:t xml:space="preserve"> of the cadet;</w:t>
      </w:r>
      <w:r w:rsidR="00BA4579" w:rsidRPr="00F75C97">
        <w:rPr>
          <w:rFonts w:ascii="Times New Roman" w:hAnsi="Times New Roman" w:cs="Times New Roman"/>
        </w:rPr>
        <w:t>”</w:t>
      </w:r>
      <w:r w:rsidRPr="00F75C97">
        <w:rPr>
          <w:rFonts w:ascii="Times New Roman" w:hAnsi="Times New Roman" w:cs="Times New Roman"/>
        </w:rPr>
        <w:t>.</w:t>
      </w:r>
    </w:p>
    <w:p w14:paraId="401EAE76" w14:textId="77777777" w:rsidR="00BC27BC" w:rsidRPr="000F0B33" w:rsidRDefault="00BA4579" w:rsidP="000F0B33">
      <w:pPr>
        <w:spacing w:before="120" w:after="60" w:line="240" w:lineRule="auto"/>
        <w:jc w:val="both"/>
        <w:rPr>
          <w:rFonts w:ascii="Times New Roman" w:hAnsi="Times New Roman" w:cs="Times New Roman"/>
          <w:b/>
          <w:sz w:val="20"/>
        </w:rPr>
      </w:pPr>
      <w:r w:rsidRPr="000F0B33">
        <w:rPr>
          <w:rFonts w:ascii="Times New Roman" w:hAnsi="Times New Roman" w:cs="Times New Roman"/>
          <w:b/>
          <w:sz w:val="20"/>
        </w:rPr>
        <w:t>Minister may make determinations</w:t>
      </w:r>
    </w:p>
    <w:p w14:paraId="7417B38A" w14:textId="77777777" w:rsidR="00BC27BC" w:rsidRPr="00F75C97" w:rsidRDefault="00BA4579" w:rsidP="000F0B33">
      <w:pPr>
        <w:spacing w:before="60" w:after="0" w:line="240" w:lineRule="auto"/>
        <w:ind w:firstLine="432"/>
        <w:jc w:val="both"/>
        <w:rPr>
          <w:rFonts w:ascii="Times New Roman" w:hAnsi="Times New Roman" w:cs="Times New Roman"/>
        </w:rPr>
      </w:pPr>
      <w:r w:rsidRPr="000F0B33">
        <w:rPr>
          <w:rFonts w:ascii="Times New Roman" w:hAnsi="Times New Roman" w:cs="Times New Roman"/>
          <w:b/>
        </w:rPr>
        <w:t>18.</w:t>
      </w:r>
      <w:r w:rsidR="00BC27BC" w:rsidRPr="000F0B33">
        <w:rPr>
          <w:rFonts w:ascii="Times New Roman" w:hAnsi="Times New Roman" w:cs="Times New Roman"/>
          <w:b/>
        </w:rPr>
        <w:t xml:space="preserve"> </w:t>
      </w:r>
      <w:r w:rsidR="00BC27BC" w:rsidRPr="00F75C97">
        <w:rPr>
          <w:rFonts w:ascii="Times New Roman" w:hAnsi="Times New Roman" w:cs="Times New Roman"/>
        </w:rPr>
        <w:t xml:space="preserve">Section </w:t>
      </w:r>
      <w:r w:rsidRPr="00F75C97">
        <w:rPr>
          <w:rFonts w:ascii="Times New Roman" w:hAnsi="Times New Roman" w:cs="Times New Roman"/>
        </w:rPr>
        <w:t>58</w:t>
      </w:r>
      <w:r w:rsidR="000F0B33" w:rsidRPr="000F0B33">
        <w:rPr>
          <w:rFonts w:ascii="Times New Roman" w:hAnsi="Times New Roman" w:cs="Times New Roman"/>
          <w:smallCaps/>
        </w:rPr>
        <w:t>b</w:t>
      </w:r>
      <w:r w:rsidRPr="00F75C97">
        <w:rPr>
          <w:rFonts w:ascii="Times New Roman" w:hAnsi="Times New Roman" w:cs="Times New Roman"/>
        </w:rPr>
        <w:t xml:space="preserve"> </w:t>
      </w:r>
      <w:r w:rsidR="00BC27BC" w:rsidRPr="00F75C97">
        <w:rPr>
          <w:rFonts w:ascii="Times New Roman" w:hAnsi="Times New Roman" w:cs="Times New Roman"/>
        </w:rPr>
        <w:t>of the Principal Act is amended—</w:t>
      </w:r>
    </w:p>
    <w:p w14:paraId="4C4FAAB2" w14:textId="77777777" w:rsidR="00BC27BC" w:rsidRPr="00F75C97" w:rsidRDefault="00BC27BC" w:rsidP="000F0B3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adding at the end of paragraph (</w:t>
      </w:r>
      <w:r w:rsidR="00BA4579" w:rsidRPr="00F75C97">
        <w:rPr>
          <w:rFonts w:ascii="Times New Roman" w:hAnsi="Times New Roman" w:cs="Times New Roman"/>
        </w:rPr>
        <w:t>1</w:t>
      </w:r>
      <w:r w:rsidRPr="00F75C97">
        <w:rPr>
          <w:rFonts w:ascii="Times New Roman" w:hAnsi="Times New Roman" w:cs="Times New Roman"/>
        </w:rPr>
        <w:t xml:space="preserve">) (c) </w:t>
      </w:r>
      <w:r w:rsidR="00BA4579" w:rsidRPr="00F75C97">
        <w:rPr>
          <w:rFonts w:ascii="Times New Roman" w:hAnsi="Times New Roman" w:cs="Times New Roman"/>
        </w:rPr>
        <w:t>“</w:t>
      </w:r>
      <w:r w:rsidRPr="00F75C97">
        <w:rPr>
          <w:rFonts w:ascii="Times New Roman" w:hAnsi="Times New Roman" w:cs="Times New Roman"/>
        </w:rPr>
        <w:t>or cadets</w:t>
      </w:r>
      <w:r w:rsidR="00BA4579" w:rsidRPr="00F75C97">
        <w:rPr>
          <w:rFonts w:ascii="Times New Roman" w:hAnsi="Times New Roman" w:cs="Times New Roman"/>
        </w:rPr>
        <w:t>”</w:t>
      </w:r>
      <w:r w:rsidRPr="00F75C97">
        <w:rPr>
          <w:rFonts w:ascii="Times New Roman" w:hAnsi="Times New Roman" w:cs="Times New Roman"/>
        </w:rPr>
        <w:t>;</w:t>
      </w:r>
    </w:p>
    <w:p w14:paraId="2754485B" w14:textId="77777777" w:rsidR="00BC1E28"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7688ECB" w14:textId="77777777" w:rsidR="00BC27BC" w:rsidRPr="00F75C97" w:rsidRDefault="00BC27BC" w:rsidP="00BC1E2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lastRenderedPageBreak/>
        <w:t xml:space="preserve">(b) by inserting in paragraph (1) (e) </w:t>
      </w:r>
      <w:r w:rsidR="00BA4579" w:rsidRPr="00F75C97">
        <w:rPr>
          <w:rFonts w:ascii="Times New Roman" w:hAnsi="Times New Roman" w:cs="Times New Roman"/>
        </w:rPr>
        <w:t>“</w:t>
      </w:r>
      <w:r w:rsidRPr="00F75C97">
        <w:rPr>
          <w:rFonts w:ascii="Times New Roman" w:hAnsi="Times New Roman" w:cs="Times New Roman"/>
        </w:rPr>
        <w:t>or cadets</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members</w:t>
      </w:r>
      <w:r w:rsidR="00BA4579" w:rsidRPr="00F75C97">
        <w:rPr>
          <w:rFonts w:ascii="Times New Roman" w:hAnsi="Times New Roman" w:cs="Times New Roman"/>
        </w:rPr>
        <w:t>”</w:t>
      </w:r>
      <w:r w:rsidRPr="00F75C97">
        <w:rPr>
          <w:rFonts w:ascii="Times New Roman" w:hAnsi="Times New Roman" w:cs="Times New Roman"/>
        </w:rPr>
        <w:t xml:space="preserve"> (first occurring);</w:t>
      </w:r>
    </w:p>
    <w:p w14:paraId="313AE361" w14:textId="77777777" w:rsidR="00BC27BC" w:rsidRPr="00F75C97" w:rsidRDefault="00BC27BC" w:rsidP="00BC1E2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omitting from paragraph (1) (e) </w:t>
      </w:r>
      <w:r w:rsidR="00BA4579" w:rsidRPr="00F75C97">
        <w:rPr>
          <w:rFonts w:ascii="Times New Roman" w:hAnsi="Times New Roman" w:cs="Times New Roman"/>
        </w:rPr>
        <w:t>“</w:t>
      </w:r>
      <w:r w:rsidRPr="00F75C97">
        <w:rPr>
          <w:rFonts w:ascii="Times New Roman" w:hAnsi="Times New Roman" w:cs="Times New Roman"/>
        </w:rPr>
        <w:t>; and</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or cadets;</w:t>
      </w:r>
      <w:r w:rsidR="00BA4579" w:rsidRPr="00F75C97">
        <w:rPr>
          <w:rFonts w:ascii="Times New Roman" w:hAnsi="Times New Roman" w:cs="Times New Roman"/>
        </w:rPr>
        <w:t>”</w:t>
      </w:r>
      <w:r w:rsidRPr="00F75C97">
        <w:rPr>
          <w:rFonts w:ascii="Times New Roman" w:hAnsi="Times New Roman" w:cs="Times New Roman"/>
        </w:rPr>
        <w:t>;</w:t>
      </w:r>
    </w:p>
    <w:p w14:paraId="3B31CDB7" w14:textId="77777777" w:rsidR="00BC27BC" w:rsidRPr="00F75C97" w:rsidRDefault="00BC27BC" w:rsidP="00BC1E2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by adding at the end of sub-section (1) the following paragraphs:</w:t>
      </w:r>
    </w:p>
    <w:p w14:paraId="00ADB848" w14:textId="77777777" w:rsidR="00BC27BC" w:rsidRPr="00F75C97" w:rsidRDefault="00BA4579" w:rsidP="00BC1E28">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(g) deductions from the remuneration of a member or cadet or from allowances or other pecuniary benefits referred to in paragraphs (b) and (c); and</w:t>
      </w:r>
    </w:p>
    <w:p w14:paraId="23834A9F" w14:textId="77777777" w:rsidR="00BC27BC" w:rsidRPr="00F75C97" w:rsidRDefault="00BC27BC" w:rsidP="00BC1E28">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(h) the meanings to be attributed to words and expressions used in existing determinations and future determinations made under this section, and the circumstances in which those meanings are to apply.</w:t>
      </w:r>
      <w:r w:rsidR="00BA4579" w:rsidRPr="00F75C97">
        <w:rPr>
          <w:rFonts w:ascii="Times New Roman" w:hAnsi="Times New Roman" w:cs="Times New Roman"/>
        </w:rPr>
        <w:t>”</w:t>
      </w:r>
      <w:r w:rsidRPr="00F75C97">
        <w:rPr>
          <w:rFonts w:ascii="Times New Roman" w:hAnsi="Times New Roman" w:cs="Times New Roman"/>
        </w:rPr>
        <w:t>;</w:t>
      </w:r>
    </w:p>
    <w:p w14:paraId="7ED26C88" w14:textId="77777777" w:rsidR="00BC27BC" w:rsidRPr="00F75C97" w:rsidRDefault="00BC27BC" w:rsidP="00BC1E2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(e) by inserting after sub-section (1) the following sub-sections:</w:t>
      </w:r>
    </w:p>
    <w:p w14:paraId="699AA0A4" w14:textId="77777777" w:rsidR="00BC27BC" w:rsidRPr="00F75C97" w:rsidRDefault="00BA4579" w:rsidP="00BC1E28">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w:t>
      </w:r>
      <w:r w:rsidR="00BC27BC" w:rsidRPr="00BE7688">
        <w:rPr>
          <w:rFonts w:ascii="Times New Roman" w:hAnsi="Times New Roman" w:cs="Times New Roman"/>
          <w:sz w:val="18"/>
          <w:szCs w:val="18"/>
        </w:rPr>
        <w:t>A</w:t>
      </w:r>
      <w:r w:rsidR="00BC27BC" w:rsidRPr="00F75C97">
        <w:rPr>
          <w:rFonts w:ascii="Times New Roman" w:hAnsi="Times New Roman" w:cs="Times New Roman"/>
        </w:rPr>
        <w:t>) A determination made under this section may make provision for or in relation to a matter by applying, adopting or incorporating, with or without modification—</w:t>
      </w:r>
    </w:p>
    <w:p w14:paraId="6C11A624" w14:textId="77777777" w:rsidR="00BC27BC" w:rsidRPr="00F75C97" w:rsidRDefault="00BC27BC" w:rsidP="00BC1E28">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(a) the provisions of any Act or of any regulations made under an Act or of any determination made under this section, section 58</w:t>
      </w:r>
      <w:r w:rsidRPr="00BE7688">
        <w:rPr>
          <w:rFonts w:ascii="Times New Roman" w:hAnsi="Times New Roman" w:cs="Times New Roman"/>
          <w:sz w:val="18"/>
          <w:szCs w:val="18"/>
        </w:rPr>
        <w:t>H</w:t>
      </w:r>
      <w:r w:rsidRPr="00F75C97">
        <w:rPr>
          <w:rFonts w:ascii="Times New Roman" w:hAnsi="Times New Roman" w:cs="Times New Roman"/>
        </w:rPr>
        <w:t xml:space="preserve"> of this Act or section 82</w:t>
      </w:r>
      <w:r w:rsidRPr="00BE7688">
        <w:rPr>
          <w:rFonts w:ascii="Times New Roman" w:hAnsi="Times New Roman" w:cs="Times New Roman"/>
          <w:sz w:val="18"/>
          <w:szCs w:val="18"/>
        </w:rPr>
        <w:t>D</w:t>
      </w:r>
      <w:r w:rsidRPr="00F75C97">
        <w:rPr>
          <w:rFonts w:ascii="Times New Roman" w:hAnsi="Times New Roman" w:cs="Times New Roman"/>
        </w:rPr>
        <w:t xml:space="preserve"> of the </w:t>
      </w:r>
      <w:r w:rsidR="00BA4579" w:rsidRPr="00F75C97">
        <w:rPr>
          <w:rFonts w:ascii="Times New Roman" w:hAnsi="Times New Roman" w:cs="Times New Roman"/>
          <w:i/>
        </w:rPr>
        <w:t xml:space="preserve">Public Service Act 1922, </w:t>
      </w:r>
      <w:r w:rsidRPr="00F75C97">
        <w:rPr>
          <w:rFonts w:ascii="Times New Roman" w:hAnsi="Times New Roman" w:cs="Times New Roman"/>
        </w:rPr>
        <w:t>as in force at a particular time or as in force from time to time; or</w:t>
      </w:r>
    </w:p>
    <w:p w14:paraId="7C1FA8DD" w14:textId="77777777" w:rsidR="00BC27BC" w:rsidRPr="00F75C97" w:rsidRDefault="00BC27BC" w:rsidP="00BC1E28">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(b) any matter contained in any other instrument or writing as in force or existing at the time when the first-mentioned determination takes effect.</w:t>
      </w:r>
    </w:p>
    <w:p w14:paraId="659E14CD" w14:textId="77777777" w:rsidR="00BC27BC" w:rsidRPr="00F75C97" w:rsidRDefault="00BA4579" w:rsidP="00BC1E28">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w:t>
      </w:r>
      <w:r w:rsidR="00BC1E28" w:rsidRPr="00BC1E28">
        <w:rPr>
          <w:rFonts w:ascii="Times New Roman" w:hAnsi="Times New Roman" w:cs="Times New Roman"/>
          <w:smallCaps/>
        </w:rPr>
        <w:t>b</w:t>
      </w:r>
      <w:r w:rsidR="00BC27BC" w:rsidRPr="00F75C97">
        <w:rPr>
          <w:rFonts w:ascii="Times New Roman" w:hAnsi="Times New Roman" w:cs="Times New Roman"/>
        </w:rPr>
        <w:t>) A determination under this section may provide that, where an amount has been paid (whether before or after the commencement of this sub-section) to a member or cadet or to a member of the family of a member or cadet under the regulations or under a determination made under this section or under Division 2, the member or cadet or the member of the family of the member or cadet is required to pay to the Commonwealth an amount, not exceeding the first-mentioned amount, upon the occurrence of an event specified in the determination, and may provide for the manner of recovery of such an amount.</w:t>
      </w:r>
      <w:r w:rsidRPr="00F75C97">
        <w:rPr>
          <w:rFonts w:ascii="Times New Roman" w:hAnsi="Times New Roman" w:cs="Times New Roman"/>
        </w:rPr>
        <w:t>”</w:t>
      </w:r>
      <w:r w:rsidR="00BC27BC" w:rsidRPr="00F75C97">
        <w:rPr>
          <w:rFonts w:ascii="Times New Roman" w:hAnsi="Times New Roman" w:cs="Times New Roman"/>
        </w:rPr>
        <w:t>; and</w:t>
      </w:r>
    </w:p>
    <w:p w14:paraId="7C90F9AD" w14:textId="77777777" w:rsidR="00BC27BC" w:rsidRPr="00F75C97" w:rsidRDefault="00BC27BC" w:rsidP="00BC1E2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(f) by omitting paragraphs (3) (b), (c) and (d) and substituting the following word and paragraph:</w:t>
      </w:r>
    </w:p>
    <w:p w14:paraId="60C74FB1" w14:textId="77777777" w:rsidR="00BC27BC" w:rsidRPr="00F75C9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or (b) the suspension, variation or cancellation of allotments of remuneration made by a member.</w:t>
      </w:r>
      <w:r w:rsidRPr="00F75C97">
        <w:rPr>
          <w:rFonts w:ascii="Times New Roman" w:hAnsi="Times New Roman" w:cs="Times New Roman"/>
        </w:rPr>
        <w:t>”</w:t>
      </w:r>
      <w:r w:rsidR="00BC27BC" w:rsidRPr="00F75C97">
        <w:rPr>
          <w:rFonts w:ascii="Times New Roman" w:hAnsi="Times New Roman" w:cs="Times New Roman"/>
        </w:rPr>
        <w:t>.</w:t>
      </w:r>
    </w:p>
    <w:p w14:paraId="59491E3A" w14:textId="77777777" w:rsidR="00BC27BC" w:rsidRPr="00BC1E28" w:rsidRDefault="00BA4579" w:rsidP="00BC1E28">
      <w:pPr>
        <w:spacing w:before="120" w:after="60" w:line="240" w:lineRule="auto"/>
        <w:jc w:val="both"/>
        <w:rPr>
          <w:rFonts w:ascii="Times New Roman" w:hAnsi="Times New Roman" w:cs="Times New Roman"/>
          <w:b/>
          <w:sz w:val="20"/>
        </w:rPr>
      </w:pPr>
      <w:r w:rsidRPr="00BC1E28">
        <w:rPr>
          <w:rFonts w:ascii="Times New Roman" w:hAnsi="Times New Roman" w:cs="Times New Roman"/>
          <w:b/>
          <w:sz w:val="20"/>
        </w:rPr>
        <w:t>Insertion of new Divisions</w:t>
      </w:r>
    </w:p>
    <w:p w14:paraId="65198A9C" w14:textId="77777777" w:rsidR="00BC27BC" w:rsidRPr="00F75C97" w:rsidRDefault="00BA4579" w:rsidP="00BA4579">
      <w:pPr>
        <w:spacing w:after="0" w:line="240" w:lineRule="auto"/>
        <w:jc w:val="both"/>
        <w:rPr>
          <w:rFonts w:ascii="Times New Roman" w:hAnsi="Times New Roman" w:cs="Times New Roman"/>
        </w:rPr>
      </w:pPr>
      <w:r w:rsidRPr="00BC1E28">
        <w:rPr>
          <w:rFonts w:ascii="Times New Roman" w:hAnsi="Times New Roman" w:cs="Times New Roman"/>
          <w:b/>
        </w:rPr>
        <w:t>19.</w:t>
      </w:r>
      <w:r w:rsidRPr="00F75C97">
        <w:rPr>
          <w:rFonts w:ascii="Times New Roman" w:hAnsi="Times New Roman" w:cs="Times New Roman"/>
        </w:rPr>
        <w:t xml:space="preserve"> </w:t>
      </w:r>
      <w:r w:rsidR="00BC27BC" w:rsidRPr="00F75C97">
        <w:rPr>
          <w:rFonts w:ascii="Times New Roman" w:hAnsi="Times New Roman" w:cs="Times New Roman"/>
        </w:rPr>
        <w:t>After section 58</w:t>
      </w:r>
      <w:r w:rsidR="00BC27BC" w:rsidRPr="00BE7688">
        <w:rPr>
          <w:rFonts w:ascii="Times New Roman" w:hAnsi="Times New Roman" w:cs="Times New Roman"/>
          <w:sz w:val="18"/>
          <w:szCs w:val="18"/>
        </w:rPr>
        <w:t>E</w:t>
      </w:r>
      <w:r w:rsidR="00BC27BC" w:rsidRPr="00F75C97">
        <w:rPr>
          <w:rFonts w:ascii="Times New Roman" w:hAnsi="Times New Roman" w:cs="Times New Roman"/>
        </w:rPr>
        <w:t xml:space="preserve"> of the Principal Act the following Divisions are inserted in Part </w:t>
      </w:r>
      <w:proofErr w:type="spellStart"/>
      <w:r w:rsidR="00BC27BC" w:rsidRPr="00F75C97">
        <w:rPr>
          <w:rFonts w:ascii="Times New Roman" w:hAnsi="Times New Roman" w:cs="Times New Roman"/>
        </w:rPr>
        <w:t>III</w:t>
      </w:r>
      <w:r w:rsidR="00BC27BC" w:rsidRPr="00BE7688">
        <w:rPr>
          <w:rFonts w:ascii="Times New Roman" w:hAnsi="Times New Roman" w:cs="Times New Roman"/>
          <w:sz w:val="18"/>
          <w:szCs w:val="18"/>
        </w:rPr>
        <w:t>A</w:t>
      </w:r>
      <w:proofErr w:type="spellEnd"/>
      <w:r w:rsidR="00BC27BC" w:rsidRPr="00F75C97">
        <w:rPr>
          <w:rFonts w:ascii="Times New Roman" w:hAnsi="Times New Roman" w:cs="Times New Roman"/>
        </w:rPr>
        <w:t>:</w:t>
      </w:r>
    </w:p>
    <w:p w14:paraId="1FE75FF6" w14:textId="77777777" w:rsidR="004A2DFC"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A591951" w14:textId="77777777" w:rsidR="004A2DFC" w:rsidRDefault="00BA4579" w:rsidP="004A2DFC">
      <w:pPr>
        <w:spacing w:after="120" w:line="240" w:lineRule="auto"/>
        <w:jc w:val="center"/>
        <w:rPr>
          <w:rFonts w:ascii="Times New Roman" w:hAnsi="Times New Roman" w:cs="Times New Roman"/>
          <w:i/>
        </w:rPr>
      </w:pPr>
      <w:r w:rsidRPr="00F75C97">
        <w:rPr>
          <w:rFonts w:ascii="Times New Roman" w:hAnsi="Times New Roman" w:cs="Times New Roman"/>
          <w:i/>
        </w:rPr>
        <w:lastRenderedPageBreak/>
        <w:t>“Division 2</w:t>
      </w:r>
      <w:r w:rsidRPr="00F75C97">
        <w:rPr>
          <w:rFonts w:ascii="Times New Roman" w:hAnsi="Times New Roman" w:cs="Times New Roman"/>
        </w:rPr>
        <w:t>—</w:t>
      </w:r>
      <w:r w:rsidRPr="00F75C97">
        <w:rPr>
          <w:rFonts w:ascii="Times New Roman" w:hAnsi="Times New Roman" w:cs="Times New Roman"/>
          <w:i/>
        </w:rPr>
        <w:t xml:space="preserve">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Remuneration Tribunal</w:t>
      </w:r>
    </w:p>
    <w:p w14:paraId="172CEDB4" w14:textId="77777777" w:rsidR="00BC27BC" w:rsidRPr="004A2DFC" w:rsidRDefault="00BA4579" w:rsidP="004A2DFC">
      <w:pPr>
        <w:spacing w:before="120" w:after="60" w:line="240" w:lineRule="auto"/>
        <w:jc w:val="both"/>
        <w:rPr>
          <w:rFonts w:ascii="Times New Roman" w:hAnsi="Times New Roman" w:cs="Times New Roman"/>
          <w:b/>
          <w:sz w:val="20"/>
        </w:rPr>
      </w:pPr>
      <w:r w:rsidRPr="004A2DFC">
        <w:rPr>
          <w:rFonts w:ascii="Times New Roman" w:hAnsi="Times New Roman" w:cs="Times New Roman"/>
          <w:b/>
          <w:sz w:val="20"/>
        </w:rPr>
        <w:t>Interpretation</w:t>
      </w:r>
    </w:p>
    <w:p w14:paraId="31A7CB7D" w14:textId="77777777" w:rsidR="00BC27BC" w:rsidRPr="00F75C97" w:rsidRDefault="00BA4579" w:rsidP="00047C8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047C8F" w:rsidRPr="00047C8F">
        <w:rPr>
          <w:rFonts w:ascii="Times New Roman" w:hAnsi="Times New Roman" w:cs="Times New Roman"/>
          <w:smallCaps/>
        </w:rPr>
        <w:t>f</w:t>
      </w:r>
      <w:r w:rsidR="00BC27BC" w:rsidRPr="00F75C97">
        <w:rPr>
          <w:rFonts w:ascii="Times New Roman" w:hAnsi="Times New Roman" w:cs="Times New Roman"/>
        </w:rPr>
        <w:t>. In this Division, unless the contrary intention appears—</w:t>
      </w:r>
    </w:p>
    <w:p w14:paraId="0D363DA0" w14:textId="77777777" w:rsidR="00BC27BC" w:rsidRPr="00F75C97" w:rsidRDefault="00BA4579" w:rsidP="004A2D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Chairman</w:t>
      </w:r>
      <w:r w:rsidRPr="00F75C97">
        <w:rPr>
          <w:rFonts w:ascii="Times New Roman" w:hAnsi="Times New Roman" w:cs="Times New Roman"/>
        </w:rPr>
        <w:t>’</w:t>
      </w:r>
      <w:r w:rsidR="00BC27BC" w:rsidRPr="00F75C97">
        <w:rPr>
          <w:rFonts w:ascii="Times New Roman" w:hAnsi="Times New Roman" w:cs="Times New Roman"/>
        </w:rPr>
        <w:t xml:space="preserve"> means the Chairman of the Tribunal appointed under section 58</w:t>
      </w:r>
      <w:r w:rsidR="00BC27BC" w:rsidRPr="00BE7688">
        <w:rPr>
          <w:rFonts w:ascii="Times New Roman" w:hAnsi="Times New Roman" w:cs="Times New Roman"/>
          <w:sz w:val="18"/>
          <w:szCs w:val="18"/>
        </w:rPr>
        <w:t>G</w:t>
      </w:r>
      <w:r w:rsidR="00BC27BC" w:rsidRPr="00F75C97">
        <w:rPr>
          <w:rFonts w:ascii="Times New Roman" w:hAnsi="Times New Roman" w:cs="Times New Roman"/>
        </w:rPr>
        <w:t>;</w:t>
      </w:r>
    </w:p>
    <w:p w14:paraId="74E6D3FA" w14:textId="77777777" w:rsidR="00BC27BC" w:rsidRPr="00F75C97" w:rsidRDefault="00BA4579" w:rsidP="004A2D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Commission</w:t>
      </w:r>
      <w:r w:rsidRPr="00F75C97">
        <w:rPr>
          <w:rFonts w:ascii="Times New Roman" w:hAnsi="Times New Roman" w:cs="Times New Roman"/>
        </w:rPr>
        <w:t>’</w:t>
      </w:r>
      <w:r w:rsidR="00BC27BC" w:rsidRPr="00F75C97">
        <w:rPr>
          <w:rFonts w:ascii="Times New Roman" w:hAnsi="Times New Roman" w:cs="Times New Roman"/>
        </w:rPr>
        <w:t xml:space="preserve"> means the Australian Conciliation and Arbitration Commission established by sub-section 6 (1) of the </w:t>
      </w:r>
      <w:r w:rsidRPr="004A2DFC">
        <w:rPr>
          <w:rFonts w:ascii="Times New Roman" w:hAnsi="Times New Roman" w:cs="Times New Roman"/>
          <w:i/>
        </w:rPr>
        <w:t>Conciliation and Arbitration Act 1904</w:t>
      </w:r>
      <w:r w:rsidRPr="004A2DFC">
        <w:rPr>
          <w:rFonts w:ascii="Times New Roman" w:hAnsi="Times New Roman" w:cs="Times New Roman"/>
        </w:rPr>
        <w:t>;</w:t>
      </w:r>
    </w:p>
    <w:p w14:paraId="565F0824" w14:textId="77777777" w:rsidR="00BC27BC" w:rsidRPr="00F75C97" w:rsidRDefault="00BA4579" w:rsidP="004A2D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Advocate</w:t>
      </w:r>
      <w:r w:rsidRPr="00F75C97">
        <w:rPr>
          <w:rFonts w:ascii="Times New Roman" w:hAnsi="Times New Roman" w:cs="Times New Roman"/>
        </w:rPr>
        <w:t>’</w:t>
      </w:r>
      <w:r w:rsidR="00BC27BC" w:rsidRPr="00F75C97">
        <w:rPr>
          <w:rFonts w:ascii="Times New Roman" w:hAnsi="Times New Roman" w:cs="Times New Roman"/>
        </w:rPr>
        <w:t xml:space="preserve"> means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Advocate appointed under section 58</w:t>
      </w:r>
      <w:r w:rsidR="00BC27BC" w:rsidRPr="00BE7688">
        <w:rPr>
          <w:rFonts w:ascii="Times New Roman" w:hAnsi="Times New Roman" w:cs="Times New Roman"/>
          <w:sz w:val="18"/>
          <w:szCs w:val="18"/>
        </w:rPr>
        <w:t>S</w:t>
      </w:r>
      <w:r w:rsidR="00BC27BC" w:rsidRPr="00F75C97">
        <w:rPr>
          <w:rFonts w:ascii="Times New Roman" w:hAnsi="Times New Roman" w:cs="Times New Roman"/>
        </w:rPr>
        <w:t>;</w:t>
      </w:r>
    </w:p>
    <w:p w14:paraId="16C843B1" w14:textId="77777777" w:rsidR="00BC27BC" w:rsidRPr="00F75C97" w:rsidRDefault="00BA4579" w:rsidP="004A2D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member of the Tribunal</w:t>
      </w:r>
      <w:r w:rsidRPr="00F75C97">
        <w:rPr>
          <w:rFonts w:ascii="Times New Roman" w:hAnsi="Times New Roman" w:cs="Times New Roman"/>
        </w:rPr>
        <w:t>’</w:t>
      </w:r>
      <w:r w:rsidR="00BC27BC" w:rsidRPr="00F75C97">
        <w:rPr>
          <w:rFonts w:ascii="Times New Roman" w:hAnsi="Times New Roman" w:cs="Times New Roman"/>
        </w:rPr>
        <w:t xml:space="preserve"> means a member of the Tribunal appointed under section 58</w:t>
      </w:r>
      <w:r w:rsidR="00BC27BC" w:rsidRPr="00BE7688">
        <w:rPr>
          <w:rFonts w:ascii="Times New Roman" w:hAnsi="Times New Roman" w:cs="Times New Roman"/>
          <w:sz w:val="18"/>
          <w:szCs w:val="18"/>
        </w:rPr>
        <w:t>G</w:t>
      </w:r>
      <w:r w:rsidR="00BC27BC" w:rsidRPr="00F75C97">
        <w:rPr>
          <w:rFonts w:ascii="Times New Roman" w:hAnsi="Times New Roman" w:cs="Times New Roman"/>
        </w:rPr>
        <w:t>, and includes the Chairman;</w:t>
      </w:r>
    </w:p>
    <w:p w14:paraId="1BD9A562" w14:textId="77777777" w:rsidR="00BC27BC" w:rsidRPr="00F75C97" w:rsidRDefault="00BA4579" w:rsidP="004A2D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presidential member of the Commission</w:t>
      </w:r>
      <w:r w:rsidRPr="00F75C97">
        <w:rPr>
          <w:rFonts w:ascii="Times New Roman" w:hAnsi="Times New Roman" w:cs="Times New Roman"/>
        </w:rPr>
        <w:t>’</w:t>
      </w:r>
      <w:r w:rsidR="00BC27BC" w:rsidRPr="00F75C97">
        <w:rPr>
          <w:rFonts w:ascii="Times New Roman" w:hAnsi="Times New Roman" w:cs="Times New Roman"/>
        </w:rPr>
        <w:t xml:space="preserve"> means the President of the Commission or a Deputy President of the Commission appointed under section 6 of the </w:t>
      </w:r>
      <w:r w:rsidRPr="006140E1">
        <w:rPr>
          <w:rFonts w:ascii="Times New Roman" w:hAnsi="Times New Roman" w:cs="Times New Roman"/>
          <w:i/>
        </w:rPr>
        <w:t>Conciliation and Arbitration Act 1904</w:t>
      </w:r>
      <w:r w:rsidRPr="004A2DFC">
        <w:rPr>
          <w:rFonts w:ascii="Times New Roman" w:hAnsi="Times New Roman" w:cs="Times New Roman"/>
        </w:rPr>
        <w:t>;</w:t>
      </w:r>
    </w:p>
    <w:p w14:paraId="07AA7067" w14:textId="77777777" w:rsidR="00BC27BC" w:rsidRPr="00F75C97" w:rsidRDefault="00BA4579" w:rsidP="004A2D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relevant allowances</w:t>
      </w:r>
      <w:r w:rsidRPr="00F75C97">
        <w:rPr>
          <w:rFonts w:ascii="Times New Roman" w:hAnsi="Times New Roman" w:cs="Times New Roman"/>
        </w:rPr>
        <w:t>’</w:t>
      </w:r>
      <w:r w:rsidR="00BC27BC" w:rsidRPr="00F75C97">
        <w:rPr>
          <w:rFonts w:ascii="Times New Roman" w:hAnsi="Times New Roman" w:cs="Times New Roman"/>
        </w:rPr>
        <w:t>, in relation to a member, means allowances by way of remuneration payable to the member and, without limiting the generality of the foregoing, includes any allowance payable to the member—</w:t>
      </w:r>
    </w:p>
    <w:p w14:paraId="30A6E40E" w14:textId="77777777" w:rsidR="00BC27BC" w:rsidRPr="00F75C97" w:rsidRDefault="00BC27BC" w:rsidP="006140E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(a) in respect of the service of the member on a ship or aircraft;</w:t>
      </w:r>
    </w:p>
    <w:p w14:paraId="0D87AF40" w14:textId="77777777" w:rsidR="00BC27BC" w:rsidRPr="00F75C97" w:rsidRDefault="00BC27BC" w:rsidP="006140E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(b) as general compensation for the disadvantages of rendering naval, military or air force service;</w:t>
      </w:r>
    </w:p>
    <w:p w14:paraId="295AECA3" w14:textId="77777777" w:rsidR="00BC27BC" w:rsidRPr="00F75C97" w:rsidRDefault="00BC27BC" w:rsidP="006140E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(c) in respect of particular skills or qualifications possessed by the member; or</w:t>
      </w:r>
    </w:p>
    <w:p w14:paraId="20350082" w14:textId="77777777" w:rsidR="00BC27BC" w:rsidRPr="00F75C97" w:rsidRDefault="00BC27BC" w:rsidP="006140E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(d) as compensation for the hazardous nature of the duties that the member is required to perform or for the conditions under which the member is required to perform his duties;</w:t>
      </w:r>
    </w:p>
    <w:p w14:paraId="2C614628" w14:textId="77777777" w:rsidR="00C432EC" w:rsidRDefault="00BA4579" w:rsidP="006140E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Remuneration Tribunal</w:t>
      </w:r>
      <w:r w:rsidRPr="00F75C97">
        <w:rPr>
          <w:rFonts w:ascii="Times New Roman" w:hAnsi="Times New Roman" w:cs="Times New Roman"/>
        </w:rPr>
        <w:t>’</w:t>
      </w:r>
      <w:r w:rsidR="00BC27BC" w:rsidRPr="00F75C97">
        <w:rPr>
          <w:rFonts w:ascii="Times New Roman" w:hAnsi="Times New Roman" w:cs="Times New Roman"/>
        </w:rPr>
        <w:t xml:space="preserve"> means the Remuneration Tribunal established by</w:t>
      </w:r>
      <w:r w:rsidR="00E832EF">
        <w:rPr>
          <w:rFonts w:ascii="Times New Roman" w:hAnsi="Times New Roman" w:cs="Times New Roman"/>
        </w:rPr>
        <w:t xml:space="preserve"> </w:t>
      </w:r>
      <w:r w:rsidR="00BC27BC" w:rsidRPr="00F75C97">
        <w:rPr>
          <w:rFonts w:ascii="Times New Roman" w:hAnsi="Times New Roman" w:cs="Times New Roman"/>
        </w:rPr>
        <w:t xml:space="preserve">sub-section 4 (1) of the </w:t>
      </w:r>
      <w:r w:rsidRPr="00E832EF">
        <w:rPr>
          <w:rFonts w:ascii="Times New Roman" w:hAnsi="Times New Roman" w:cs="Times New Roman"/>
          <w:i/>
        </w:rPr>
        <w:t>Remuneration Tribunals Act 1973</w:t>
      </w:r>
      <w:r w:rsidRPr="006140E1">
        <w:rPr>
          <w:rFonts w:ascii="Times New Roman" w:hAnsi="Times New Roman" w:cs="Times New Roman"/>
        </w:rPr>
        <w:t>;</w:t>
      </w:r>
    </w:p>
    <w:p w14:paraId="2ACD3896" w14:textId="77777777" w:rsidR="00BC27BC" w:rsidRPr="00F75C97" w:rsidRDefault="00BA4579" w:rsidP="006140E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salary</w:t>
      </w:r>
      <w:r w:rsidRPr="00F75C97">
        <w:rPr>
          <w:rFonts w:ascii="Times New Roman" w:hAnsi="Times New Roman" w:cs="Times New Roman"/>
        </w:rPr>
        <w:t>’</w:t>
      </w:r>
      <w:r w:rsidR="00BC27BC" w:rsidRPr="00F75C97">
        <w:rPr>
          <w:rFonts w:ascii="Times New Roman" w:hAnsi="Times New Roman" w:cs="Times New Roman"/>
        </w:rPr>
        <w:t xml:space="preserve"> includes pay;</w:t>
      </w:r>
    </w:p>
    <w:p w14:paraId="1E0093FB" w14:textId="77777777" w:rsidR="00BC27BC" w:rsidRPr="00F75C97" w:rsidRDefault="00BA4579" w:rsidP="006140E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Tribunal</w:t>
      </w:r>
      <w:r w:rsidRPr="00F75C97">
        <w:rPr>
          <w:rFonts w:ascii="Times New Roman" w:hAnsi="Times New Roman" w:cs="Times New Roman"/>
        </w:rPr>
        <w:t>’</w:t>
      </w:r>
      <w:r w:rsidR="00BC27BC" w:rsidRPr="00F75C97">
        <w:rPr>
          <w:rFonts w:ascii="Times New Roman" w:hAnsi="Times New Roman" w:cs="Times New Roman"/>
        </w:rPr>
        <w:t xml:space="preserve"> means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Remuneration Tribunal established by section 58</w:t>
      </w:r>
      <w:r w:rsidR="00BC27BC" w:rsidRPr="00BE7688">
        <w:rPr>
          <w:rFonts w:ascii="Times New Roman" w:hAnsi="Times New Roman" w:cs="Times New Roman"/>
          <w:sz w:val="18"/>
          <w:szCs w:val="18"/>
        </w:rPr>
        <w:t>G</w:t>
      </w:r>
      <w:r w:rsidR="00BC27BC" w:rsidRPr="00F75C97">
        <w:rPr>
          <w:rFonts w:ascii="Times New Roman" w:hAnsi="Times New Roman" w:cs="Times New Roman"/>
        </w:rPr>
        <w:t>.</w:t>
      </w:r>
    </w:p>
    <w:p w14:paraId="1739D496" w14:textId="77777777" w:rsidR="00BC27BC" w:rsidRPr="006140E1" w:rsidRDefault="00BA4579" w:rsidP="006140E1">
      <w:pPr>
        <w:spacing w:before="120" w:after="60" w:line="240" w:lineRule="auto"/>
        <w:jc w:val="both"/>
        <w:rPr>
          <w:rFonts w:ascii="Times New Roman" w:hAnsi="Times New Roman" w:cs="Times New Roman"/>
          <w:b/>
          <w:sz w:val="20"/>
        </w:rPr>
      </w:pPr>
      <w:r w:rsidRPr="006140E1">
        <w:rPr>
          <w:rFonts w:ascii="Times New Roman" w:hAnsi="Times New Roman" w:cs="Times New Roman"/>
          <w:b/>
          <w:sz w:val="20"/>
        </w:rPr>
        <w:t xml:space="preserve">Establishment of </w:t>
      </w:r>
      <w:proofErr w:type="spellStart"/>
      <w:r w:rsidRPr="006140E1">
        <w:rPr>
          <w:rFonts w:ascii="Times New Roman" w:hAnsi="Times New Roman" w:cs="Times New Roman"/>
          <w:b/>
          <w:sz w:val="20"/>
        </w:rPr>
        <w:t>Defence</w:t>
      </w:r>
      <w:proofErr w:type="spellEnd"/>
      <w:r w:rsidRPr="006140E1">
        <w:rPr>
          <w:rFonts w:ascii="Times New Roman" w:hAnsi="Times New Roman" w:cs="Times New Roman"/>
          <w:b/>
          <w:sz w:val="20"/>
        </w:rPr>
        <w:t xml:space="preserve"> Force Remuneration Tribunal</w:t>
      </w:r>
    </w:p>
    <w:p w14:paraId="209D2E26" w14:textId="77777777" w:rsidR="00BC27BC" w:rsidRPr="00F75C97" w:rsidRDefault="00BA4579" w:rsidP="006140E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C432EC" w:rsidRPr="00C432EC">
        <w:rPr>
          <w:rFonts w:ascii="Times New Roman" w:hAnsi="Times New Roman" w:cs="Times New Roman"/>
          <w:smallCaps/>
        </w:rPr>
        <w:t>g</w:t>
      </w:r>
      <w:r w:rsidR="00BC27BC" w:rsidRPr="00F75C97">
        <w:rPr>
          <w:rFonts w:ascii="Times New Roman" w:hAnsi="Times New Roman" w:cs="Times New Roman"/>
        </w:rPr>
        <w:t xml:space="preserve">. (1) There is established by this section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Remuneration Tribunal.</w:t>
      </w:r>
    </w:p>
    <w:p w14:paraId="49002F5C" w14:textId="77777777" w:rsidR="00BC27BC" w:rsidRPr="00F75C97" w:rsidRDefault="00BA4579" w:rsidP="006140E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Tribunal shall consist of—</w:t>
      </w:r>
    </w:p>
    <w:p w14:paraId="2725C82C" w14:textId="77777777" w:rsidR="00BC27BC" w:rsidRPr="00F75C97" w:rsidRDefault="00BC27BC" w:rsidP="006140E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Chairman;</w:t>
      </w:r>
    </w:p>
    <w:p w14:paraId="6F7CFB1A" w14:textId="77777777" w:rsidR="00BC27BC" w:rsidRPr="00F75C97" w:rsidRDefault="00BC27BC" w:rsidP="006140E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 person who is experienced in industrial relations matters; and</w:t>
      </w:r>
    </w:p>
    <w:p w14:paraId="28B9FA59" w14:textId="77777777" w:rsidR="00BC27BC" w:rsidRPr="00F75C97" w:rsidRDefault="00BC27BC" w:rsidP="006140E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a person who has been a member.</w:t>
      </w:r>
    </w:p>
    <w:p w14:paraId="01C60360" w14:textId="77777777" w:rsidR="00BC27BC" w:rsidRPr="00F75C97" w:rsidRDefault="00BA4579" w:rsidP="006140E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members of the Tribunal shall be appointed by the Governor-General on a part-time basis.</w:t>
      </w:r>
    </w:p>
    <w:p w14:paraId="247C2197" w14:textId="77777777" w:rsidR="00747AC4"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9215BAC"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(4) The person appointed as Chairman shall be a presidential member of the Commission.</w:t>
      </w:r>
    </w:p>
    <w:p w14:paraId="1FC6C0B6"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A person shall not be appointed as a member of the Tribunal if he has at any time during the 5 years preceding his appointment been a member.</w:t>
      </w:r>
    </w:p>
    <w:p w14:paraId="26DBB6D3"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The performance of the duties and functions and the exercise of the powers of the Tribunal are not affected by reason only of there being one vacancy in the membership of the Tribunal.</w:t>
      </w:r>
    </w:p>
    <w:p w14:paraId="560172AD" w14:textId="77777777" w:rsidR="00BC27BC" w:rsidRPr="00747AC4" w:rsidRDefault="00BA4579" w:rsidP="00747AC4">
      <w:pPr>
        <w:spacing w:before="120" w:after="60" w:line="240" w:lineRule="auto"/>
        <w:jc w:val="both"/>
        <w:rPr>
          <w:rFonts w:ascii="Times New Roman" w:hAnsi="Times New Roman" w:cs="Times New Roman"/>
          <w:b/>
          <w:sz w:val="20"/>
        </w:rPr>
      </w:pPr>
      <w:r w:rsidRPr="00747AC4">
        <w:rPr>
          <w:rFonts w:ascii="Times New Roman" w:hAnsi="Times New Roman" w:cs="Times New Roman"/>
          <w:b/>
          <w:sz w:val="20"/>
        </w:rPr>
        <w:t>Functions and powers of Tribunal</w:t>
      </w:r>
    </w:p>
    <w:p w14:paraId="10992F44"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747AC4" w:rsidRPr="00747AC4">
        <w:rPr>
          <w:rFonts w:ascii="Times New Roman" w:hAnsi="Times New Roman" w:cs="Times New Roman"/>
          <w:smallCaps/>
        </w:rPr>
        <w:t>h</w:t>
      </w:r>
      <w:r w:rsidR="00BC27BC" w:rsidRPr="00F75C97">
        <w:rPr>
          <w:rFonts w:ascii="Times New Roman" w:hAnsi="Times New Roman" w:cs="Times New Roman"/>
        </w:rPr>
        <w:t>. (1) The functions of the Tribunal are to inquire into and determine, in accordance with this section, the matters referred to in sub-section (2).</w:t>
      </w:r>
    </w:p>
    <w:p w14:paraId="5FB70411"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Tribunal shall, as provided for by this section—</w:t>
      </w:r>
    </w:p>
    <w:p w14:paraId="0B23DB24" w14:textId="77777777" w:rsidR="00BC27BC" w:rsidRPr="00F75C97" w:rsidRDefault="00BC27BC" w:rsidP="00747AC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inquire into and determine the salaries and relevant allowances to be paid to members; and</w:t>
      </w:r>
    </w:p>
    <w:p w14:paraId="799ABB2F" w14:textId="77777777" w:rsidR="00BC27BC" w:rsidRPr="00F75C97" w:rsidRDefault="00BC27BC" w:rsidP="00747AC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inquire into and make determinations in respect of prescribed matters that have been referred to the Tribunal.</w:t>
      </w:r>
    </w:p>
    <w:p w14:paraId="400BE260"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The Minister or, subject to sub-section (4), the Secretary or the Chief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may, by notice in writing given to the Chairman, refer a prescribed matter to the Tribunal.</w:t>
      </w:r>
    </w:p>
    <w:p w14:paraId="22F850B9"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(4) The Secretary or the Chief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shall not</w:t>
      </w:r>
      <w:r w:rsidR="00673F34">
        <w:rPr>
          <w:rFonts w:ascii="Times New Roman" w:hAnsi="Times New Roman" w:cs="Times New Roman"/>
        </w:rPr>
        <w:t xml:space="preserve">, </w:t>
      </w:r>
      <w:r w:rsidR="00BC27BC" w:rsidRPr="00F75C97">
        <w:rPr>
          <w:rFonts w:ascii="Times New Roman" w:hAnsi="Times New Roman" w:cs="Times New Roman"/>
        </w:rPr>
        <w:t>without the approval in writing of the Minister, refer a prescribed matter to the Tribunal pursuant to sub-section (3) if—</w:t>
      </w:r>
    </w:p>
    <w:p w14:paraId="2B3D8680" w14:textId="77777777" w:rsidR="00BC27BC" w:rsidRPr="00F75C97" w:rsidRDefault="00BC27BC" w:rsidP="00747AC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at any time during the preceding 12 months, the Minister has made a determination under section 58</w:t>
      </w:r>
      <w:r w:rsidR="007322FB" w:rsidRPr="007322FB">
        <w:rPr>
          <w:rFonts w:ascii="Times New Roman" w:hAnsi="Times New Roman" w:cs="Times New Roman"/>
          <w:smallCaps/>
        </w:rPr>
        <w:t>b</w:t>
      </w:r>
      <w:r w:rsidRPr="00F75C97">
        <w:rPr>
          <w:rFonts w:ascii="Times New Roman" w:hAnsi="Times New Roman" w:cs="Times New Roman"/>
        </w:rPr>
        <w:t xml:space="preserve"> that relates, in whole or in part, to that matter; or</w:t>
      </w:r>
    </w:p>
    <w:p w14:paraId="725DA64D" w14:textId="77777777" w:rsidR="00BC27BC" w:rsidRPr="00F75C97" w:rsidRDefault="00BC27BC" w:rsidP="00747AC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the Secretary or the Chief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is aware that, at any time during the preceding 12 months, submissions have been made to the Minister requesting the Minister to make a determination that relates, in whole or in part, to that matter and the Minister has not made such a determination.</w:t>
      </w:r>
    </w:p>
    <w:p w14:paraId="0DC1D4F5"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The Tribunal shall, within 2 years of the commencement of this section or within such shorter period as the Minister, by notice in writing given to the Chairman, determines, inquire into and make a determination in respect of the salaries and relevant allowances to be paid to members.</w:t>
      </w:r>
    </w:p>
    <w:p w14:paraId="60136D94" w14:textId="77777777" w:rsidR="00BC27BC" w:rsidRPr="00F75C97" w:rsidRDefault="00BA4579" w:rsidP="00747AC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Where a determination of the Tribunal in respect of the salaries and relevant allowances to be paid to members is in force, the Tribunal shall inquire into and make a further determination in respect of those salaries and allowances—</w:t>
      </w:r>
    </w:p>
    <w:p w14:paraId="645FB7E8" w14:textId="77777777" w:rsidR="00BC27BC" w:rsidRPr="00F75C97" w:rsidRDefault="00BC27BC" w:rsidP="007322F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within 2 years of the first-mentioned determination taking effect; or</w:t>
      </w:r>
    </w:p>
    <w:p w14:paraId="471F23C3" w14:textId="77777777" w:rsidR="00BC27BC" w:rsidRPr="00F75C97" w:rsidRDefault="00BC27BC" w:rsidP="007322F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the Minister, by notice in writing given to the Chairman, requests the Tribunal to make a further determination in respect of those salaries and allowances within a shorter period of the first-mentioned determination taking effect—within that shorter period.</w:t>
      </w:r>
    </w:p>
    <w:p w14:paraId="10ABB993" w14:textId="77777777" w:rsidR="00B2701A"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6FAE5B1" w14:textId="77777777" w:rsidR="00BC27BC" w:rsidRPr="00F75C97" w:rsidRDefault="00BA4579" w:rsidP="00B2701A">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(7) A determination of the Tribunal shall be in writing and shall take effect, or shall be deemed to have taken effect, on such day as the Tribunal specifies for the purpose in the determination.</w:t>
      </w:r>
    </w:p>
    <w:p w14:paraId="024A6E01" w14:textId="77777777" w:rsidR="00BC27BC" w:rsidRPr="00F75C97" w:rsidRDefault="00BA4579" w:rsidP="00B2701A">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(8) The Tribunal shall not specify as the day on which a determination of the Tribunal takes effect a day earlier than the day on which the determination is made in any case where, if the determination so took effect—</w:t>
      </w:r>
    </w:p>
    <w:p w14:paraId="7C6AC067" w14:textId="77777777" w:rsidR="00BC27BC" w:rsidRPr="00F75C97" w:rsidRDefault="00BC27BC" w:rsidP="00B2701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rights of a person (other than the Commonwealth) which existed immediately before the last-mentioned day would be affected in a manner prejudicial to that person; or</w:t>
      </w:r>
    </w:p>
    <w:p w14:paraId="2664176C" w14:textId="77777777" w:rsidR="00BC27BC" w:rsidRPr="00F75C97" w:rsidRDefault="00BC27BC" w:rsidP="00B2701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liabilities would be imposed on a person (other than the Commonwealth) in respect of anything done or omitted to be done before that last-mentioned day,</w:t>
      </w:r>
    </w:p>
    <w:p w14:paraId="68E35948" w14:textId="77777777" w:rsidR="00BC27BC" w:rsidRPr="00F75C97" w:rsidRDefault="00BC27BC" w:rsidP="00894E9D">
      <w:pPr>
        <w:spacing w:before="60" w:after="0" w:line="240" w:lineRule="auto"/>
        <w:jc w:val="both"/>
        <w:rPr>
          <w:rFonts w:ascii="Times New Roman" w:hAnsi="Times New Roman" w:cs="Times New Roman"/>
        </w:rPr>
      </w:pPr>
      <w:r w:rsidRPr="00F75C97">
        <w:rPr>
          <w:rFonts w:ascii="Times New Roman" w:hAnsi="Times New Roman" w:cs="Times New Roman"/>
        </w:rPr>
        <w:t>and where, in a determination of the Tribunal, any provision is made in contravention of this sub-section, that provision shall be of no effect.</w:t>
      </w:r>
    </w:p>
    <w:p w14:paraId="74E51132" w14:textId="77777777" w:rsidR="00BC27BC" w:rsidRPr="00F75C97" w:rsidRDefault="00BA4579" w:rsidP="00D47A1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(9) The Chairman shall give a copy of each determination made by the Tribunal to the Minister, to the Secretary and to the Chief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w:t>
      </w:r>
    </w:p>
    <w:p w14:paraId="12D1968A" w14:textId="77777777" w:rsidR="00BC27BC" w:rsidRPr="00F75C97" w:rsidRDefault="00BA4579" w:rsidP="00D47A1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(10) Where the Tribunal has made a determination (not being a determination made pursuant to sub-section (12)), the Minister, the Secretary or the Chief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may, by notice in writing given to the Chairman within 28 days of the determination being made, request the Tribunal to reconsider the determination.</w:t>
      </w:r>
    </w:p>
    <w:p w14:paraId="0D88EADA" w14:textId="77777777" w:rsidR="00BC27BC" w:rsidRPr="00F75C97" w:rsidRDefault="00BA4579" w:rsidP="00D47A1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(11) A notice of request under sub-section (10) shall set out the grounds on which the reconsideration is being sought.</w:t>
      </w:r>
    </w:p>
    <w:p w14:paraId="58A661F2" w14:textId="77777777" w:rsidR="00BC27BC" w:rsidRPr="00F75C97" w:rsidRDefault="00BA4579" w:rsidP="00D47A1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(12) As soon as practicable after a request is made under sub-section (10) for reconsideration of a determination, the Tribunal shall reconsider the determination and shall make a further determination affirming, varying or replacing the first-mentioned determination.</w:t>
      </w:r>
    </w:p>
    <w:p w14:paraId="020855F6" w14:textId="77777777" w:rsidR="00BC27BC" w:rsidRPr="00F75C97" w:rsidRDefault="00BA4579" w:rsidP="00D47A1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(13) The Minister shall cause a copy of each determination of the Tribunal to be laid before each House of the Parliament within 15 sitting days of that House after the determination is received by him.</w:t>
      </w:r>
    </w:p>
    <w:p w14:paraId="14D67811" w14:textId="77777777" w:rsidR="00BC27BC" w:rsidRPr="00F75C97" w:rsidRDefault="00BA4579" w:rsidP="00D47A1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(14) Any regulation made under this Act, the </w:t>
      </w:r>
      <w:r w:rsidRPr="00F75C97">
        <w:rPr>
          <w:rFonts w:ascii="Times New Roman" w:hAnsi="Times New Roman" w:cs="Times New Roman"/>
          <w:i/>
        </w:rPr>
        <w:t xml:space="preserve">Air Force Act 1923 </w:t>
      </w:r>
      <w:r w:rsidR="00BC27BC" w:rsidRPr="00F75C97">
        <w:rPr>
          <w:rFonts w:ascii="Times New Roman" w:hAnsi="Times New Roman" w:cs="Times New Roman"/>
        </w:rPr>
        <w:t xml:space="preserve">or the </w:t>
      </w:r>
      <w:r w:rsidRPr="00F75C97">
        <w:rPr>
          <w:rFonts w:ascii="Times New Roman" w:hAnsi="Times New Roman" w:cs="Times New Roman"/>
          <w:i/>
        </w:rPr>
        <w:t xml:space="preserve">Naval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1910, </w:t>
      </w:r>
      <w:r w:rsidR="00BC27BC" w:rsidRPr="00F75C97">
        <w:rPr>
          <w:rFonts w:ascii="Times New Roman" w:hAnsi="Times New Roman" w:cs="Times New Roman"/>
        </w:rPr>
        <w:t>and any determination made under section</w:t>
      </w:r>
      <w:r w:rsidR="00C27642">
        <w:rPr>
          <w:rFonts w:ascii="Times New Roman" w:hAnsi="Times New Roman" w:cs="Times New Roman"/>
        </w:rPr>
        <w:t xml:space="preserve"> </w:t>
      </w:r>
      <w:r w:rsidR="00BC27BC" w:rsidRPr="00F75C97">
        <w:rPr>
          <w:rFonts w:ascii="Times New Roman" w:hAnsi="Times New Roman" w:cs="Times New Roman"/>
        </w:rPr>
        <w:t>58</w:t>
      </w:r>
      <w:r w:rsidR="00410F2D" w:rsidRPr="00410F2D">
        <w:rPr>
          <w:rFonts w:ascii="Times New Roman" w:hAnsi="Times New Roman" w:cs="Times New Roman"/>
          <w:smallCaps/>
        </w:rPr>
        <w:t>b</w:t>
      </w:r>
      <w:r w:rsidR="00BC27BC" w:rsidRPr="00F75C97">
        <w:rPr>
          <w:rFonts w:ascii="Times New Roman" w:hAnsi="Times New Roman" w:cs="Times New Roman"/>
        </w:rPr>
        <w:t xml:space="preserve"> of this Act, has no effect to the extent that it is inconsistent with any determination of the Tribunal.</w:t>
      </w:r>
    </w:p>
    <w:p w14:paraId="02C8D26A" w14:textId="77777777" w:rsidR="00BC27BC" w:rsidRPr="00F75C97" w:rsidRDefault="00BA4579" w:rsidP="00D47A1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(15) In this section, </w:t>
      </w:r>
      <w:r w:rsidRPr="00F75C97">
        <w:rPr>
          <w:rFonts w:ascii="Times New Roman" w:hAnsi="Times New Roman" w:cs="Times New Roman"/>
        </w:rPr>
        <w:t>‘</w:t>
      </w:r>
      <w:r w:rsidR="00BC27BC" w:rsidRPr="00F75C97">
        <w:rPr>
          <w:rFonts w:ascii="Times New Roman" w:hAnsi="Times New Roman" w:cs="Times New Roman"/>
        </w:rPr>
        <w:t>prescribed matter</w:t>
      </w:r>
      <w:r w:rsidRPr="00F75C97">
        <w:rPr>
          <w:rFonts w:ascii="Times New Roman" w:hAnsi="Times New Roman" w:cs="Times New Roman"/>
        </w:rPr>
        <w:t>’</w:t>
      </w:r>
      <w:r w:rsidR="00BC27BC" w:rsidRPr="00F75C97">
        <w:rPr>
          <w:rFonts w:ascii="Times New Roman" w:hAnsi="Times New Roman" w:cs="Times New Roman"/>
        </w:rPr>
        <w:t xml:space="preserve"> means a matter in relation to which the Minister may make determinations under section 58</w:t>
      </w:r>
      <w:r w:rsidR="00410F2D" w:rsidRPr="00410F2D">
        <w:rPr>
          <w:rFonts w:ascii="Times New Roman" w:hAnsi="Times New Roman" w:cs="Times New Roman"/>
          <w:smallCaps/>
        </w:rPr>
        <w:t>b</w:t>
      </w:r>
      <w:r w:rsidR="00BC27BC" w:rsidRPr="00F75C97">
        <w:rPr>
          <w:rFonts w:ascii="Times New Roman" w:hAnsi="Times New Roman" w:cs="Times New Roman"/>
        </w:rPr>
        <w:t>, not being a matter referred to in paragraph (2) (a).</w:t>
      </w:r>
    </w:p>
    <w:p w14:paraId="6D3CD365" w14:textId="77777777" w:rsidR="00BC27BC" w:rsidRPr="00D47A17" w:rsidRDefault="00BA4579" w:rsidP="00D47A17">
      <w:pPr>
        <w:spacing w:before="120" w:after="60" w:line="240" w:lineRule="auto"/>
        <w:jc w:val="both"/>
        <w:rPr>
          <w:rFonts w:ascii="Times New Roman" w:hAnsi="Times New Roman" w:cs="Times New Roman"/>
          <w:b/>
          <w:sz w:val="20"/>
        </w:rPr>
      </w:pPr>
      <w:r w:rsidRPr="00D47A17">
        <w:rPr>
          <w:rFonts w:ascii="Times New Roman" w:hAnsi="Times New Roman" w:cs="Times New Roman"/>
          <w:b/>
          <w:sz w:val="20"/>
        </w:rPr>
        <w:t>Reports by Tribunal</w:t>
      </w:r>
    </w:p>
    <w:p w14:paraId="5186ADF2" w14:textId="77777777" w:rsidR="00BC27BC" w:rsidRPr="00F75C97" w:rsidRDefault="00BA4579" w:rsidP="00D47A1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D47A17" w:rsidRPr="00D47A17">
        <w:rPr>
          <w:rFonts w:ascii="Times New Roman" w:hAnsi="Times New Roman" w:cs="Times New Roman"/>
          <w:smallCaps/>
        </w:rPr>
        <w:t>j</w:t>
      </w:r>
      <w:r w:rsidR="00BC27BC" w:rsidRPr="00F75C97">
        <w:rPr>
          <w:rFonts w:ascii="Times New Roman" w:hAnsi="Times New Roman" w:cs="Times New Roman"/>
        </w:rPr>
        <w:t>. (1) The Minister may, by notice in writing given to the Chairman, request the Tribunal to inquire into and report to the Minister on a matter</w:t>
      </w:r>
    </w:p>
    <w:p w14:paraId="36CC0F2E" w14:textId="77777777" w:rsidR="00894E9D"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D6F31A0"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lastRenderedPageBreak/>
        <w:t>specified in the notice, being a matter in relation to which the Tribunal may make a determination pursuant to section 58</w:t>
      </w:r>
      <w:r w:rsidRPr="00BE7688">
        <w:rPr>
          <w:rFonts w:ascii="Times New Roman" w:hAnsi="Times New Roman" w:cs="Times New Roman"/>
          <w:sz w:val="18"/>
          <w:szCs w:val="18"/>
        </w:rPr>
        <w:t>H</w:t>
      </w:r>
      <w:r w:rsidRPr="00F75C97">
        <w:rPr>
          <w:rFonts w:ascii="Times New Roman" w:hAnsi="Times New Roman" w:cs="Times New Roman"/>
        </w:rPr>
        <w:t>.</w:t>
      </w:r>
    </w:p>
    <w:p w14:paraId="3DCF9FC4" w14:textId="77777777" w:rsidR="00BC27BC" w:rsidRPr="00F75C97" w:rsidRDefault="00BA4579" w:rsidP="00F52D2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When a request is made under sub-section (1), the Tribunal shall inquire into the matter concerned and give to the Minister a report in writing on that matter.</w:t>
      </w:r>
    </w:p>
    <w:p w14:paraId="6130F778" w14:textId="77777777" w:rsidR="00BC27BC" w:rsidRPr="00F52D22" w:rsidRDefault="00BA4579" w:rsidP="00F52D22">
      <w:pPr>
        <w:spacing w:before="120" w:after="60" w:line="240" w:lineRule="auto"/>
        <w:jc w:val="both"/>
        <w:rPr>
          <w:rFonts w:ascii="Times New Roman" w:hAnsi="Times New Roman" w:cs="Times New Roman"/>
          <w:b/>
          <w:sz w:val="20"/>
        </w:rPr>
      </w:pPr>
      <w:r w:rsidRPr="00F52D22">
        <w:rPr>
          <w:rFonts w:ascii="Times New Roman" w:hAnsi="Times New Roman" w:cs="Times New Roman"/>
          <w:b/>
          <w:sz w:val="20"/>
        </w:rPr>
        <w:t>Procedure of Tribunal</w:t>
      </w:r>
    </w:p>
    <w:p w14:paraId="2E92AB8F" w14:textId="77777777" w:rsidR="00BC27BC" w:rsidRPr="00F75C97" w:rsidRDefault="00BA4579" w:rsidP="00F52D2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F52D22" w:rsidRPr="00F52D22">
        <w:rPr>
          <w:rFonts w:ascii="Times New Roman" w:hAnsi="Times New Roman" w:cs="Times New Roman"/>
          <w:smallCaps/>
        </w:rPr>
        <w:t>k</w:t>
      </w:r>
      <w:r w:rsidR="00BC27BC" w:rsidRPr="00F75C97">
        <w:rPr>
          <w:rFonts w:ascii="Times New Roman" w:hAnsi="Times New Roman" w:cs="Times New Roman"/>
        </w:rPr>
        <w:t>. (1) The Chairman shall convene such meetings of the Tribunal as he considers necessary for the efficient performance of its functions.</w:t>
      </w:r>
    </w:p>
    <w:p w14:paraId="4BCC552E" w14:textId="77777777" w:rsidR="00BC27BC" w:rsidRPr="00F75C97" w:rsidRDefault="00BA4579" w:rsidP="00A408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Meetings of the Tribunal shall be held at such places as the Chairman determines.</w:t>
      </w:r>
    </w:p>
    <w:p w14:paraId="78ECA371" w14:textId="77777777" w:rsidR="00BC27BC" w:rsidRPr="00F75C97" w:rsidRDefault="00BA4579" w:rsidP="00A408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Chairman shall preside at all meetings of the Tribunal at which he is present.</w:t>
      </w:r>
    </w:p>
    <w:p w14:paraId="29472F2C" w14:textId="77777777" w:rsidR="00BC27BC" w:rsidRPr="00F75C97" w:rsidRDefault="00BA4579" w:rsidP="00A408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If the Chairman is not present at a meeting of the Tribunal, another member of the Tribunal nominated by the Chairman shall preside at the meeting.</w:t>
      </w:r>
    </w:p>
    <w:p w14:paraId="2AE96E0C" w14:textId="77777777" w:rsidR="00BC27BC" w:rsidRPr="00F75C97" w:rsidRDefault="00BA4579" w:rsidP="00A408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The Tribunal shall keep records of its meetings.</w:t>
      </w:r>
    </w:p>
    <w:p w14:paraId="582F8BA3" w14:textId="77777777" w:rsidR="00BC27BC" w:rsidRPr="00F75C97" w:rsidRDefault="00BA4579" w:rsidP="00A408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At a meeting of the Tribunal—</w:t>
      </w:r>
    </w:p>
    <w:p w14:paraId="330CDEC8" w14:textId="77777777" w:rsidR="00BC27BC" w:rsidRPr="00F75C97" w:rsidRDefault="00BC27BC" w:rsidP="00A4089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2 members of the Tribunal constitute a quorum;</w:t>
      </w:r>
    </w:p>
    <w:p w14:paraId="0FCB6E15" w14:textId="77777777" w:rsidR="00BC27BC" w:rsidRPr="00F75C97" w:rsidRDefault="00BC27BC" w:rsidP="00A4089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all questions shall be decided by a majority of votes of the members of the Tribunal present and voting; and</w:t>
      </w:r>
    </w:p>
    <w:p w14:paraId="0A4AE3CA" w14:textId="77777777" w:rsidR="00BC27BC" w:rsidRPr="00F75C97" w:rsidRDefault="00BC27BC" w:rsidP="00A4089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member of the Tribunal presiding has a deliberative vote and, in the event of an equality of votes, also has a casting vote.</w:t>
      </w:r>
    </w:p>
    <w:p w14:paraId="76116CC9" w14:textId="77777777" w:rsidR="00BC27BC" w:rsidRPr="00F75C97" w:rsidRDefault="00BA4579" w:rsidP="00B377E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The Tribunal shall, in making a determination, have regard to any decision of, or principles established by, the Commission that is or are, in the opinion of the Tribunal, relevant to the making of that determination.</w:t>
      </w:r>
    </w:p>
    <w:p w14:paraId="158741E6" w14:textId="77777777" w:rsidR="00BC27BC" w:rsidRPr="00F75C97" w:rsidRDefault="00BA4579" w:rsidP="00B377E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(8) In the performance of the functions of the Tribunal—</w:t>
      </w:r>
    </w:p>
    <w:p w14:paraId="00F7D72C" w14:textId="77777777" w:rsidR="00BC27BC" w:rsidRPr="00F75C97" w:rsidRDefault="00BC27BC" w:rsidP="00B377E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Tribunal may regulate the conduct of its proceedings as it thinks fit and is not bound to act in a formal manner; and</w:t>
      </w:r>
    </w:p>
    <w:p w14:paraId="3F065274" w14:textId="77777777" w:rsidR="00BC27BC" w:rsidRPr="00F75C97" w:rsidRDefault="00BC27BC" w:rsidP="00B377E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Tribunal may inform itself on any matter in such manner as it thinks fit and is not bound by the rules of evidence.</w:t>
      </w:r>
    </w:p>
    <w:p w14:paraId="70961111" w14:textId="77777777" w:rsidR="00BC27BC" w:rsidRPr="00F75C97" w:rsidRDefault="00BA4579" w:rsidP="00B377E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(9)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Advocate and a person representing the Commonwealth are entitled to be present, and to make submissions to the Tribunal, during any proceedings before the Tribunal.</w:t>
      </w:r>
    </w:p>
    <w:p w14:paraId="4819B82E" w14:textId="77777777" w:rsidR="00BC27BC" w:rsidRPr="00B377E8" w:rsidRDefault="00BA4579" w:rsidP="00B377E8">
      <w:pPr>
        <w:spacing w:before="120" w:after="60" w:line="240" w:lineRule="auto"/>
        <w:jc w:val="both"/>
        <w:rPr>
          <w:rFonts w:ascii="Times New Roman" w:hAnsi="Times New Roman" w:cs="Times New Roman"/>
          <w:b/>
          <w:sz w:val="20"/>
        </w:rPr>
      </w:pPr>
      <w:r w:rsidRPr="00B377E8">
        <w:rPr>
          <w:rFonts w:ascii="Times New Roman" w:hAnsi="Times New Roman" w:cs="Times New Roman"/>
          <w:b/>
          <w:sz w:val="20"/>
        </w:rPr>
        <w:t>Terms and tenure of office</w:t>
      </w:r>
    </w:p>
    <w:p w14:paraId="1DBB920F" w14:textId="77777777" w:rsidR="00BC27BC" w:rsidRPr="00F75C97" w:rsidRDefault="00BA4579" w:rsidP="00B377E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B377E8" w:rsidRPr="00B377E8">
        <w:rPr>
          <w:rFonts w:ascii="Times New Roman" w:hAnsi="Times New Roman" w:cs="Times New Roman"/>
          <w:smallCaps/>
        </w:rPr>
        <w:t>l</w:t>
      </w:r>
      <w:r w:rsidR="00BC27BC" w:rsidRPr="00F75C97">
        <w:rPr>
          <w:rFonts w:ascii="Times New Roman" w:hAnsi="Times New Roman" w:cs="Times New Roman"/>
        </w:rPr>
        <w:t>. (1) Subject to this Division, a member of the Tribunal holds office for 5 years, but is eligible for re-appointment.</w:t>
      </w:r>
    </w:p>
    <w:p w14:paraId="3FDEF8A8" w14:textId="77777777" w:rsidR="00BC27BC" w:rsidRPr="00F75C97" w:rsidRDefault="00BA4579" w:rsidP="00E3299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 person shall not continue to hold office as a member of the Tribunal if—</w:t>
      </w:r>
    </w:p>
    <w:p w14:paraId="67F60924" w14:textId="77777777" w:rsidR="00BC27BC" w:rsidRPr="00F75C97" w:rsidRDefault="00BC27BC" w:rsidP="00E3299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he becomes a member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w:t>
      </w:r>
    </w:p>
    <w:p w14:paraId="64C98830" w14:textId="77777777" w:rsidR="0022774B"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27A78AC" w14:textId="77777777" w:rsidR="00BC27BC" w:rsidRPr="00F75C97" w:rsidRDefault="00BC27BC" w:rsidP="0022774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lastRenderedPageBreak/>
        <w:t xml:space="preserve">(b) he becomes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Advocate; or</w:t>
      </w:r>
    </w:p>
    <w:p w14:paraId="4F743327" w14:textId="77777777" w:rsidR="00BC27BC" w:rsidRPr="00F75C97" w:rsidRDefault="00BC27BC" w:rsidP="0022774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in the case of the Chairman, he ceases to be a presidential member of the Commission.</w:t>
      </w:r>
    </w:p>
    <w:p w14:paraId="37DB42C0" w14:textId="77777777" w:rsidR="00BC27BC" w:rsidRPr="0022774B" w:rsidRDefault="00BA4579" w:rsidP="0022774B">
      <w:pPr>
        <w:spacing w:before="120" w:after="60" w:line="240" w:lineRule="auto"/>
        <w:jc w:val="both"/>
        <w:rPr>
          <w:rFonts w:ascii="Times New Roman" w:hAnsi="Times New Roman" w:cs="Times New Roman"/>
          <w:b/>
          <w:sz w:val="20"/>
        </w:rPr>
      </w:pPr>
      <w:r w:rsidRPr="0022774B">
        <w:rPr>
          <w:rFonts w:ascii="Times New Roman" w:hAnsi="Times New Roman" w:cs="Times New Roman"/>
          <w:b/>
          <w:sz w:val="20"/>
        </w:rPr>
        <w:t>Resignation</w:t>
      </w:r>
    </w:p>
    <w:p w14:paraId="719C8295" w14:textId="77777777" w:rsidR="00BC27BC" w:rsidRPr="00F75C97" w:rsidRDefault="00BA4579" w:rsidP="00052090">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052090" w:rsidRPr="00052090">
        <w:rPr>
          <w:rFonts w:ascii="Times New Roman" w:hAnsi="Times New Roman" w:cs="Times New Roman"/>
          <w:smallCaps/>
        </w:rPr>
        <w:t>m</w:t>
      </w:r>
      <w:r w:rsidR="00BC27BC" w:rsidRPr="00F75C97">
        <w:rPr>
          <w:rFonts w:ascii="Times New Roman" w:hAnsi="Times New Roman" w:cs="Times New Roman"/>
        </w:rPr>
        <w:t>. A member of the Tribunal may resign his office by writing signed by him and delivered to the Governor-General.</w:t>
      </w:r>
    </w:p>
    <w:p w14:paraId="1C4A8F3C" w14:textId="77777777" w:rsidR="00BC27BC" w:rsidRPr="00052090" w:rsidRDefault="00BA4579" w:rsidP="00052090">
      <w:pPr>
        <w:spacing w:before="120" w:after="60" w:line="240" w:lineRule="auto"/>
        <w:jc w:val="both"/>
        <w:rPr>
          <w:rFonts w:ascii="Times New Roman" w:hAnsi="Times New Roman" w:cs="Times New Roman"/>
          <w:b/>
          <w:sz w:val="20"/>
        </w:rPr>
      </w:pPr>
      <w:r w:rsidRPr="00052090">
        <w:rPr>
          <w:rFonts w:ascii="Times New Roman" w:hAnsi="Times New Roman" w:cs="Times New Roman"/>
          <w:b/>
          <w:sz w:val="20"/>
        </w:rPr>
        <w:t>Termination of appointment</w:t>
      </w:r>
    </w:p>
    <w:p w14:paraId="7365A312" w14:textId="77777777" w:rsidR="00BC27BC" w:rsidRPr="00F75C97" w:rsidRDefault="00BA4579" w:rsidP="00052090">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052090" w:rsidRPr="00052090">
        <w:rPr>
          <w:rFonts w:ascii="Times New Roman" w:hAnsi="Times New Roman" w:cs="Times New Roman"/>
          <w:smallCaps/>
        </w:rPr>
        <w:t>n</w:t>
      </w:r>
      <w:r w:rsidR="00BC27BC" w:rsidRPr="00F75C97">
        <w:rPr>
          <w:rFonts w:ascii="Times New Roman" w:hAnsi="Times New Roman" w:cs="Times New Roman"/>
        </w:rPr>
        <w:t xml:space="preserve">. The Governor-General may terminate the appointment of a member of the Tribunal by reason of </w:t>
      </w:r>
      <w:proofErr w:type="spellStart"/>
      <w:r w:rsidR="00BC27BC" w:rsidRPr="00F75C97">
        <w:rPr>
          <w:rFonts w:ascii="Times New Roman" w:hAnsi="Times New Roman" w:cs="Times New Roman"/>
        </w:rPr>
        <w:t>misbehaviour</w:t>
      </w:r>
      <w:proofErr w:type="spellEnd"/>
      <w:r w:rsidR="00BC27BC" w:rsidRPr="00F75C97">
        <w:rPr>
          <w:rFonts w:ascii="Times New Roman" w:hAnsi="Times New Roman" w:cs="Times New Roman"/>
        </w:rPr>
        <w:t xml:space="preserve"> or physical or mental incapacity.</w:t>
      </w:r>
    </w:p>
    <w:p w14:paraId="1D2DE52C" w14:textId="77777777" w:rsidR="00BC27BC" w:rsidRPr="00052090" w:rsidRDefault="00BA4579" w:rsidP="00052090">
      <w:pPr>
        <w:spacing w:before="120" w:after="60" w:line="240" w:lineRule="auto"/>
        <w:jc w:val="both"/>
        <w:rPr>
          <w:rFonts w:ascii="Times New Roman" w:hAnsi="Times New Roman" w:cs="Times New Roman"/>
          <w:b/>
          <w:sz w:val="20"/>
        </w:rPr>
      </w:pPr>
      <w:r w:rsidRPr="00052090">
        <w:rPr>
          <w:rFonts w:ascii="Times New Roman" w:hAnsi="Times New Roman" w:cs="Times New Roman"/>
          <w:b/>
          <w:sz w:val="20"/>
        </w:rPr>
        <w:t>Acting appointments</w:t>
      </w:r>
    </w:p>
    <w:p w14:paraId="04BD97BD" w14:textId="77777777" w:rsidR="00BC27BC" w:rsidRPr="00F75C97" w:rsidRDefault="00BA4579" w:rsidP="00052090">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052090" w:rsidRPr="00052090">
        <w:rPr>
          <w:rFonts w:ascii="Times New Roman" w:hAnsi="Times New Roman" w:cs="Times New Roman"/>
          <w:smallCaps/>
        </w:rPr>
        <w:t>p</w:t>
      </w:r>
      <w:r w:rsidR="00BC27BC" w:rsidRPr="00F75C97">
        <w:rPr>
          <w:rFonts w:ascii="Times New Roman" w:hAnsi="Times New Roman" w:cs="Times New Roman"/>
        </w:rPr>
        <w:t>. (1) The Minister may appoint a person to act as a member (including the Chairman) of the Tribunal—</w:t>
      </w:r>
    </w:p>
    <w:p w14:paraId="7872DD76" w14:textId="77777777" w:rsidR="00BC27BC" w:rsidRPr="00F75C97" w:rsidRDefault="00BC27BC" w:rsidP="001D0A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during a vacancy in the office of that member; or</w:t>
      </w:r>
    </w:p>
    <w:p w14:paraId="69A6F3B9" w14:textId="77777777" w:rsidR="00BC27BC" w:rsidRPr="00F75C97" w:rsidRDefault="00BC27BC" w:rsidP="001D0A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during any period, or during all periods, when that member is absent from duty or from Australia or is, for any other reason (including the reason that, in the case of a member not being the Chairman, he is acting as Chairman), unable to perform the duties of his office,</w:t>
      </w:r>
    </w:p>
    <w:p w14:paraId="44E0E3C9" w14:textId="77777777" w:rsidR="00BC27BC" w:rsidRPr="00F75C97" w:rsidRDefault="00BC27BC" w:rsidP="001D0AEE">
      <w:pPr>
        <w:spacing w:before="60" w:after="0" w:line="240" w:lineRule="auto"/>
        <w:jc w:val="both"/>
        <w:rPr>
          <w:rFonts w:ascii="Times New Roman" w:hAnsi="Times New Roman" w:cs="Times New Roman"/>
        </w:rPr>
      </w:pPr>
      <w:r w:rsidRPr="00F75C97">
        <w:rPr>
          <w:rFonts w:ascii="Times New Roman" w:hAnsi="Times New Roman" w:cs="Times New Roman"/>
        </w:rPr>
        <w:t>but a person appointed to act during a vacancy shall not continue so to act for more than 12 months.</w:t>
      </w:r>
    </w:p>
    <w:p w14:paraId="028F7F39" w14:textId="77777777" w:rsidR="00BC27BC" w:rsidRPr="00F75C97" w:rsidRDefault="00BA4579" w:rsidP="001D0AE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While a person is acting as Chairman or as a member of the Tribunal other than the Chairman, he has and may exercise all the powers, and shall perform all the functions, of the Chairman or that member, as the case may be.</w:t>
      </w:r>
    </w:p>
    <w:p w14:paraId="56106215" w14:textId="77777777" w:rsidR="00BC27BC" w:rsidRPr="00F75C97" w:rsidRDefault="00BA4579" w:rsidP="001D0AE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An appointment of a person under sub-section (1) may be expressed to have effect only in such circumstances as are specified in the instrument of appointment.</w:t>
      </w:r>
    </w:p>
    <w:p w14:paraId="4D8F9832" w14:textId="77777777" w:rsidR="00BC27BC" w:rsidRPr="00F75C97" w:rsidRDefault="00BA4579" w:rsidP="001D0AE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 Minister may—</w:t>
      </w:r>
    </w:p>
    <w:p w14:paraId="18CE9B78" w14:textId="77777777" w:rsidR="00BC27BC" w:rsidRPr="00F75C97" w:rsidRDefault="00BC27BC" w:rsidP="001D0A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determine the terms and conditions of appointment, including fees and allowances, of a person acting as a member of the Tribunal; and</w:t>
      </w:r>
    </w:p>
    <w:p w14:paraId="492F143F" w14:textId="77777777" w:rsidR="00BC27BC" w:rsidRPr="00F75C97" w:rsidRDefault="00BC27BC" w:rsidP="001D0A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terminate such an appointment at any time.</w:t>
      </w:r>
    </w:p>
    <w:p w14:paraId="2E28A3EF" w14:textId="77777777" w:rsidR="00BC27BC" w:rsidRPr="00F75C97" w:rsidRDefault="00BA4579" w:rsidP="0041175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 a person is acting as a member of the Tribunal in accordance with paragraph (1) (b) and that office becomes vacant while that person is so acting, then, subject to sub-section (3), that person may continue so to act until the Minister otherwise directs, the vacancy is filled or a period of 12 months from the date on which the vacancy occurred expires, whichever first happens.</w:t>
      </w:r>
    </w:p>
    <w:p w14:paraId="6825C2A4" w14:textId="77777777" w:rsidR="00BC27BC" w:rsidRPr="00F75C97" w:rsidRDefault="00BA4579" w:rsidP="0041175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The appointment of a person to act as a member of the Tribunal ceases to have effect if he resigns his appointment by writing signed by him and delivered to the Minister.</w:t>
      </w:r>
    </w:p>
    <w:p w14:paraId="0BA8FDF9" w14:textId="77777777" w:rsidR="00BC27BC" w:rsidRPr="00F75C97" w:rsidRDefault="00BA4579" w:rsidP="0041175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The validity of anything done by a person purporting to act under this section shall not be called in question on the ground that the occasion for his</w:t>
      </w:r>
    </w:p>
    <w:p w14:paraId="6D23FE9D" w14:textId="77777777" w:rsidR="00BC27BC" w:rsidRPr="00F75C9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r w:rsidR="00BC27BC" w:rsidRPr="00F75C97">
        <w:rPr>
          <w:rFonts w:ascii="Times New Roman" w:hAnsi="Times New Roman" w:cs="Times New Roman"/>
        </w:rPr>
        <w:lastRenderedPageBreak/>
        <w:t>appointment had not arisen, that there was a defect or irregularity in or in connection with his appointment, that the appointment had ceased to have effect or that the occasion for him to act had not arisen or had ceased.</w:t>
      </w:r>
    </w:p>
    <w:p w14:paraId="18EBBFFA"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(8) A reference in section 58</w:t>
      </w:r>
      <w:r w:rsidR="00BC27BC" w:rsidRPr="00BE7688">
        <w:rPr>
          <w:rFonts w:ascii="Times New Roman" w:hAnsi="Times New Roman" w:cs="Times New Roman"/>
          <w:sz w:val="18"/>
          <w:szCs w:val="18"/>
        </w:rPr>
        <w:t>H</w:t>
      </w:r>
      <w:r w:rsidR="00BC27BC" w:rsidRPr="00F75C97">
        <w:rPr>
          <w:rFonts w:ascii="Times New Roman" w:hAnsi="Times New Roman" w:cs="Times New Roman"/>
        </w:rPr>
        <w:t>, 58</w:t>
      </w:r>
      <w:r w:rsidR="00BC27BC" w:rsidRPr="00BE7688">
        <w:rPr>
          <w:rFonts w:ascii="Times New Roman" w:hAnsi="Times New Roman" w:cs="Times New Roman"/>
          <w:sz w:val="18"/>
          <w:szCs w:val="18"/>
        </w:rPr>
        <w:t>J</w:t>
      </w:r>
      <w:r w:rsidR="00BC27BC" w:rsidRPr="00F75C97">
        <w:rPr>
          <w:rFonts w:ascii="Times New Roman" w:hAnsi="Times New Roman" w:cs="Times New Roman"/>
        </w:rPr>
        <w:t xml:space="preserve"> or 58</w:t>
      </w:r>
      <w:r w:rsidR="00BC27BC" w:rsidRPr="00BE7688">
        <w:rPr>
          <w:rFonts w:ascii="Times New Roman" w:hAnsi="Times New Roman" w:cs="Times New Roman"/>
          <w:sz w:val="18"/>
          <w:szCs w:val="18"/>
        </w:rPr>
        <w:t>K</w:t>
      </w:r>
      <w:r w:rsidR="00BC27BC" w:rsidRPr="00F75C97">
        <w:rPr>
          <w:rFonts w:ascii="Times New Roman" w:hAnsi="Times New Roman" w:cs="Times New Roman"/>
        </w:rPr>
        <w:t xml:space="preserve"> to the Chairman or to a member of the Tribunal shall be read as including a reference to a person acting as the Chairman or as a member of the Tribunal, as the case may be.</w:t>
      </w:r>
    </w:p>
    <w:p w14:paraId="2730A5E0" w14:textId="77777777" w:rsidR="00BC27BC" w:rsidRPr="00A0605C" w:rsidRDefault="00BA4579" w:rsidP="00A0605C">
      <w:pPr>
        <w:spacing w:before="120" w:after="60" w:line="240" w:lineRule="auto"/>
        <w:jc w:val="both"/>
        <w:rPr>
          <w:rFonts w:ascii="Times New Roman" w:hAnsi="Times New Roman" w:cs="Times New Roman"/>
          <w:b/>
          <w:sz w:val="20"/>
        </w:rPr>
      </w:pPr>
      <w:r w:rsidRPr="00A0605C">
        <w:rPr>
          <w:rFonts w:ascii="Times New Roman" w:hAnsi="Times New Roman" w:cs="Times New Roman"/>
          <w:b/>
          <w:sz w:val="20"/>
        </w:rPr>
        <w:t>Fees and allowances</w:t>
      </w:r>
    </w:p>
    <w:p w14:paraId="105843DE"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A0605C" w:rsidRPr="00A0605C">
        <w:rPr>
          <w:rFonts w:ascii="Times New Roman" w:hAnsi="Times New Roman" w:cs="Times New Roman"/>
          <w:smallCaps/>
        </w:rPr>
        <w:t>q</w:t>
      </w:r>
      <w:r w:rsidR="00BC27BC" w:rsidRPr="00F75C97">
        <w:rPr>
          <w:rFonts w:ascii="Times New Roman" w:hAnsi="Times New Roman" w:cs="Times New Roman"/>
        </w:rPr>
        <w:t>. (1) A member of the Tribunal shall be paid such fees and allowances as the Remuneration Tribunal determines.</w:t>
      </w:r>
    </w:p>
    <w:p w14:paraId="253045AF"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appointment of the holder of a prescribed office as a member of the Tribunal, or service by the holder of a prescribed office as such a member, does not affect his tenure of that prescribed office or his rank, title, status, precedence, salary, annual or other allowances or other rights or privileges as the holder of that prescribed office and, for all purposes, his service as a member of the Tribunal shall be taken to be service as the holder of the prescribed office.</w:t>
      </w:r>
    </w:p>
    <w:p w14:paraId="47EE2097"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This section has effect subject to the </w:t>
      </w:r>
      <w:r w:rsidRPr="00F75C97">
        <w:rPr>
          <w:rFonts w:ascii="Times New Roman" w:hAnsi="Times New Roman" w:cs="Times New Roman"/>
          <w:i/>
        </w:rPr>
        <w:t>Remuneration Tribunals Act 1973.</w:t>
      </w:r>
    </w:p>
    <w:p w14:paraId="15652EC7"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(4) In this section, </w:t>
      </w:r>
      <w:r w:rsidRPr="00F75C97">
        <w:rPr>
          <w:rFonts w:ascii="Times New Roman" w:hAnsi="Times New Roman" w:cs="Times New Roman"/>
        </w:rPr>
        <w:t>‘</w:t>
      </w:r>
      <w:r w:rsidR="00BC27BC" w:rsidRPr="00F75C97">
        <w:rPr>
          <w:rFonts w:ascii="Times New Roman" w:hAnsi="Times New Roman" w:cs="Times New Roman"/>
        </w:rPr>
        <w:t>prescribed office</w:t>
      </w:r>
      <w:r w:rsidRPr="00F75C97">
        <w:rPr>
          <w:rFonts w:ascii="Times New Roman" w:hAnsi="Times New Roman" w:cs="Times New Roman"/>
        </w:rPr>
        <w:t>’</w:t>
      </w:r>
      <w:r w:rsidR="00BC27BC" w:rsidRPr="00F75C97">
        <w:rPr>
          <w:rFonts w:ascii="Times New Roman" w:hAnsi="Times New Roman" w:cs="Times New Roman"/>
        </w:rPr>
        <w:t xml:space="preserve"> means an office, appointment or other employment which is referred to in sub-section 7</w:t>
      </w:r>
      <w:r w:rsidR="00C27642">
        <w:rPr>
          <w:rFonts w:ascii="Times New Roman" w:hAnsi="Times New Roman" w:cs="Times New Roman"/>
        </w:rPr>
        <w:t xml:space="preserve"> </w:t>
      </w:r>
      <w:r w:rsidR="00BC27BC" w:rsidRPr="00F75C97">
        <w:rPr>
          <w:rFonts w:ascii="Times New Roman" w:hAnsi="Times New Roman" w:cs="Times New Roman"/>
        </w:rPr>
        <w:t xml:space="preserve">(11) of the </w:t>
      </w:r>
      <w:r w:rsidRPr="00F75C97">
        <w:rPr>
          <w:rFonts w:ascii="Times New Roman" w:hAnsi="Times New Roman" w:cs="Times New Roman"/>
          <w:i/>
        </w:rPr>
        <w:t xml:space="preserve">Remuneration Tribunals Act 1973 </w:t>
      </w:r>
      <w:r w:rsidR="00BC27BC" w:rsidRPr="00F75C97">
        <w:rPr>
          <w:rFonts w:ascii="Times New Roman" w:hAnsi="Times New Roman" w:cs="Times New Roman"/>
        </w:rPr>
        <w:t>as an office, appointment or other employment on a full-time basis or a judicial office referred to in sub-section 7 (12) of that Act.</w:t>
      </w:r>
    </w:p>
    <w:p w14:paraId="65C04DAD" w14:textId="77777777" w:rsidR="00BC27BC" w:rsidRPr="00F75C97" w:rsidRDefault="00BA4579" w:rsidP="007310F3">
      <w:pPr>
        <w:spacing w:before="240" w:after="60" w:line="240" w:lineRule="auto"/>
        <w:jc w:val="center"/>
        <w:rPr>
          <w:rFonts w:ascii="Times New Roman" w:hAnsi="Times New Roman" w:cs="Times New Roman"/>
        </w:rPr>
      </w:pPr>
      <w:r w:rsidRPr="00F75C97">
        <w:rPr>
          <w:rFonts w:ascii="Times New Roman" w:hAnsi="Times New Roman" w:cs="Times New Roman"/>
          <w:i/>
        </w:rPr>
        <w:t>“Division 3</w:t>
      </w:r>
      <w:r w:rsidR="00BC27BC" w:rsidRPr="00F75C97">
        <w:rPr>
          <w:rFonts w:ascii="Times New Roman" w:hAnsi="Times New Roman" w:cs="Times New Roman"/>
        </w:rPr>
        <w:t>—</w:t>
      </w:r>
      <w:r w:rsidRPr="00F75C97">
        <w:rPr>
          <w:rFonts w:ascii="Times New Roman" w:hAnsi="Times New Roman" w:cs="Times New Roman"/>
          <w:i/>
        </w:rPr>
        <w:t xml:space="preserve">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Advocate</w:t>
      </w:r>
    </w:p>
    <w:p w14:paraId="1D70C755" w14:textId="77777777" w:rsidR="00BC27BC" w:rsidRPr="00A0605C" w:rsidRDefault="00BA4579" w:rsidP="00A0605C">
      <w:pPr>
        <w:spacing w:before="120" w:after="60" w:line="240" w:lineRule="auto"/>
        <w:jc w:val="both"/>
        <w:rPr>
          <w:rFonts w:ascii="Times New Roman" w:hAnsi="Times New Roman" w:cs="Times New Roman"/>
          <w:b/>
          <w:sz w:val="20"/>
        </w:rPr>
      </w:pPr>
      <w:r w:rsidRPr="00A0605C">
        <w:rPr>
          <w:rFonts w:ascii="Times New Roman" w:hAnsi="Times New Roman" w:cs="Times New Roman"/>
          <w:b/>
          <w:sz w:val="20"/>
        </w:rPr>
        <w:t>Interpretation</w:t>
      </w:r>
    </w:p>
    <w:p w14:paraId="0A9BC76C"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A0605C" w:rsidRPr="00A0605C">
        <w:rPr>
          <w:rFonts w:ascii="Times New Roman" w:hAnsi="Times New Roman" w:cs="Times New Roman"/>
          <w:smallCaps/>
        </w:rPr>
        <w:t>r</w:t>
      </w:r>
      <w:r w:rsidR="00BC27BC" w:rsidRPr="00F75C97">
        <w:rPr>
          <w:rFonts w:ascii="Times New Roman" w:hAnsi="Times New Roman" w:cs="Times New Roman"/>
        </w:rPr>
        <w:t>. In this Division, unless the contrary intention appears—</w:t>
      </w:r>
      <w:r w:rsidR="008513BD">
        <w:rPr>
          <w:rFonts w:ascii="Times New Roman" w:hAnsi="Times New Roman" w:cs="Times New Roman"/>
        </w:rPr>
        <w:t>.</w:t>
      </w:r>
    </w:p>
    <w:p w14:paraId="153E2EE9" w14:textId="77777777" w:rsidR="00BC27BC" w:rsidRPr="00F75C97" w:rsidRDefault="00BA4579" w:rsidP="00A060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Advocate</w:t>
      </w:r>
      <w:r w:rsidRPr="00F75C97">
        <w:rPr>
          <w:rFonts w:ascii="Times New Roman" w:hAnsi="Times New Roman" w:cs="Times New Roman"/>
        </w:rPr>
        <w:t>’</w:t>
      </w:r>
      <w:r w:rsidR="00BC27BC" w:rsidRPr="00F75C97">
        <w:rPr>
          <w:rFonts w:ascii="Times New Roman" w:hAnsi="Times New Roman" w:cs="Times New Roman"/>
        </w:rPr>
        <w:t xml:space="preserve"> means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Advocate appointed under section 58</w:t>
      </w:r>
      <w:r w:rsidR="00BC27BC" w:rsidRPr="00BE7688">
        <w:rPr>
          <w:rFonts w:ascii="Times New Roman" w:hAnsi="Times New Roman" w:cs="Times New Roman"/>
          <w:sz w:val="18"/>
          <w:szCs w:val="18"/>
        </w:rPr>
        <w:t>S</w:t>
      </w:r>
      <w:r w:rsidR="00BC27BC" w:rsidRPr="00F75C97">
        <w:rPr>
          <w:rFonts w:ascii="Times New Roman" w:hAnsi="Times New Roman" w:cs="Times New Roman"/>
        </w:rPr>
        <w:t>;</w:t>
      </w:r>
    </w:p>
    <w:p w14:paraId="0D9A6EB9" w14:textId="77777777" w:rsidR="00BC27BC" w:rsidRPr="00F75C97" w:rsidRDefault="00BA4579" w:rsidP="00A060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Remuneration Tribunal</w:t>
      </w:r>
      <w:r w:rsidRPr="00F75C97">
        <w:rPr>
          <w:rFonts w:ascii="Times New Roman" w:hAnsi="Times New Roman" w:cs="Times New Roman"/>
        </w:rPr>
        <w:t>’</w:t>
      </w:r>
      <w:r w:rsidR="00BC27BC" w:rsidRPr="00F75C97">
        <w:rPr>
          <w:rFonts w:ascii="Times New Roman" w:hAnsi="Times New Roman" w:cs="Times New Roman"/>
        </w:rPr>
        <w:t xml:space="preserve"> means the Remuneration Tribunal established by sub-section 4 (1) of the </w:t>
      </w:r>
      <w:r w:rsidRPr="00A0605C">
        <w:rPr>
          <w:rFonts w:ascii="Times New Roman" w:hAnsi="Times New Roman" w:cs="Times New Roman"/>
        </w:rPr>
        <w:t>Remuneration Tribunals Act 1973;</w:t>
      </w:r>
    </w:p>
    <w:p w14:paraId="78966D05" w14:textId="77777777" w:rsidR="00BC27BC" w:rsidRPr="00F75C97" w:rsidRDefault="00BA4579" w:rsidP="00A060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Tribunal</w:t>
      </w:r>
      <w:r w:rsidRPr="00F75C97">
        <w:rPr>
          <w:rFonts w:ascii="Times New Roman" w:hAnsi="Times New Roman" w:cs="Times New Roman"/>
        </w:rPr>
        <w:t>’</w:t>
      </w:r>
      <w:r w:rsidR="00BC27BC" w:rsidRPr="00F75C97">
        <w:rPr>
          <w:rFonts w:ascii="Times New Roman" w:hAnsi="Times New Roman" w:cs="Times New Roman"/>
        </w:rPr>
        <w:t xml:space="preserve"> means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Remuneration Tribunal established by section 58</w:t>
      </w:r>
      <w:r w:rsidR="00BC27BC" w:rsidRPr="00BE7688">
        <w:rPr>
          <w:rFonts w:ascii="Times New Roman" w:hAnsi="Times New Roman" w:cs="Times New Roman"/>
          <w:sz w:val="18"/>
          <w:szCs w:val="18"/>
        </w:rPr>
        <w:t>G</w:t>
      </w:r>
      <w:r w:rsidR="00BC27BC" w:rsidRPr="00F75C97">
        <w:rPr>
          <w:rFonts w:ascii="Times New Roman" w:hAnsi="Times New Roman" w:cs="Times New Roman"/>
        </w:rPr>
        <w:t>.</w:t>
      </w:r>
    </w:p>
    <w:p w14:paraId="3DE15366" w14:textId="77777777" w:rsidR="00BC27BC" w:rsidRPr="00A0605C" w:rsidRDefault="00BA4579" w:rsidP="00A0605C">
      <w:pPr>
        <w:spacing w:before="120" w:after="60" w:line="240" w:lineRule="auto"/>
        <w:jc w:val="both"/>
        <w:rPr>
          <w:rFonts w:ascii="Times New Roman" w:hAnsi="Times New Roman" w:cs="Times New Roman"/>
          <w:b/>
          <w:sz w:val="20"/>
        </w:rPr>
      </w:pPr>
      <w:proofErr w:type="spellStart"/>
      <w:r w:rsidRPr="00A0605C">
        <w:rPr>
          <w:rFonts w:ascii="Times New Roman" w:hAnsi="Times New Roman" w:cs="Times New Roman"/>
          <w:b/>
          <w:sz w:val="20"/>
        </w:rPr>
        <w:t>Defence</w:t>
      </w:r>
      <w:proofErr w:type="spellEnd"/>
      <w:r w:rsidRPr="00A0605C">
        <w:rPr>
          <w:rFonts w:ascii="Times New Roman" w:hAnsi="Times New Roman" w:cs="Times New Roman"/>
          <w:b/>
          <w:sz w:val="20"/>
        </w:rPr>
        <w:t xml:space="preserve"> Force Advocate</w:t>
      </w:r>
    </w:p>
    <w:p w14:paraId="08495031"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A0605C" w:rsidRPr="00A0605C">
        <w:rPr>
          <w:rFonts w:ascii="Times New Roman" w:hAnsi="Times New Roman" w:cs="Times New Roman"/>
          <w:smallCaps/>
        </w:rPr>
        <w:t>s</w:t>
      </w:r>
      <w:r w:rsidR="00BC27BC" w:rsidRPr="00F75C97">
        <w:rPr>
          <w:rFonts w:ascii="Times New Roman" w:hAnsi="Times New Roman" w:cs="Times New Roman"/>
        </w:rPr>
        <w:t xml:space="preserve">. (1) There shall be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Advocate, who shall be appointed by the Minister on a part-time basis.</w:t>
      </w:r>
    </w:p>
    <w:p w14:paraId="7F961CFF"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person appointed as the Advocate shall be a person who—</w:t>
      </w:r>
    </w:p>
    <w:p w14:paraId="3CE3617E" w14:textId="77777777" w:rsidR="00BC27BC" w:rsidRPr="00F75C97" w:rsidRDefault="00BC27BC" w:rsidP="00A060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is experienced in industrial relations matters; and</w:t>
      </w:r>
    </w:p>
    <w:p w14:paraId="7A1FE62D" w14:textId="77777777" w:rsidR="00BC27BC" w:rsidRPr="00F75C97" w:rsidRDefault="00BC27BC" w:rsidP="00A060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has a knowledge of the nature of service in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w:t>
      </w:r>
    </w:p>
    <w:p w14:paraId="34CE5086" w14:textId="77777777" w:rsidR="00BC27BC" w:rsidRPr="00F75C97" w:rsidRDefault="00BA4579" w:rsidP="00A060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In making an appointment under sub-section (1), the Minister shall have regard to any recommendations made by the Chief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w:t>
      </w:r>
    </w:p>
    <w:p w14:paraId="69F3E80A" w14:textId="77777777" w:rsidR="007310F3"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D19ACC9" w14:textId="77777777" w:rsidR="00BC27BC" w:rsidRPr="007310F3" w:rsidRDefault="00BA4579" w:rsidP="007310F3">
      <w:pPr>
        <w:spacing w:before="120" w:after="60" w:line="240" w:lineRule="auto"/>
        <w:jc w:val="both"/>
        <w:rPr>
          <w:rFonts w:ascii="Times New Roman" w:hAnsi="Times New Roman" w:cs="Times New Roman"/>
          <w:b/>
          <w:sz w:val="20"/>
        </w:rPr>
      </w:pPr>
      <w:r w:rsidRPr="007310F3">
        <w:rPr>
          <w:rFonts w:ascii="Times New Roman" w:hAnsi="Times New Roman" w:cs="Times New Roman"/>
          <w:b/>
          <w:sz w:val="20"/>
        </w:rPr>
        <w:lastRenderedPageBreak/>
        <w:t>Functions of Advocate</w:t>
      </w:r>
    </w:p>
    <w:p w14:paraId="6D067D19" w14:textId="77777777" w:rsidR="00BC27BC" w:rsidRPr="00F75C97" w:rsidRDefault="00BA4579" w:rsidP="007310F3">
      <w:pPr>
        <w:spacing w:before="60" w:after="0" w:line="240" w:lineRule="auto"/>
        <w:ind w:firstLine="432"/>
        <w:jc w:val="both"/>
        <w:rPr>
          <w:rFonts w:ascii="Times New Roman" w:hAnsi="Times New Roman" w:cs="Times New Roman"/>
        </w:rPr>
      </w:pPr>
      <w:r w:rsidRPr="00F75C97">
        <w:rPr>
          <w:rFonts w:ascii="Times New Roman" w:hAnsi="Times New Roman" w:cs="Times New Roman"/>
        </w:rPr>
        <w:t>“58</w:t>
      </w:r>
      <w:r w:rsidR="007310F3" w:rsidRPr="007310F3">
        <w:rPr>
          <w:rFonts w:ascii="Times New Roman" w:hAnsi="Times New Roman" w:cs="Times New Roman"/>
          <w:smallCaps/>
        </w:rPr>
        <w:t>t</w:t>
      </w:r>
      <w:r w:rsidRPr="00F75C97">
        <w:rPr>
          <w:rFonts w:ascii="Times New Roman" w:hAnsi="Times New Roman" w:cs="Times New Roman"/>
        </w:rPr>
        <w:t xml:space="preserve">. </w:t>
      </w:r>
      <w:r w:rsidR="00BC27BC" w:rsidRPr="00F75C97">
        <w:rPr>
          <w:rFonts w:ascii="Times New Roman" w:hAnsi="Times New Roman" w:cs="Times New Roman"/>
        </w:rPr>
        <w:t>The functions of the Advocate are—</w:t>
      </w:r>
    </w:p>
    <w:p w14:paraId="2CFA1F5F" w14:textId="77777777" w:rsidR="00BC27BC" w:rsidRPr="00F75C97" w:rsidRDefault="00BC27BC" w:rsidP="007310F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to advise the Chief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in relation to matters that have been, or may be, referred to the Tribunal by the Chief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pursuant to sub-section </w:t>
      </w:r>
      <w:r w:rsidR="00BA4579" w:rsidRPr="00F75C97">
        <w:rPr>
          <w:rFonts w:ascii="Times New Roman" w:hAnsi="Times New Roman" w:cs="Times New Roman"/>
        </w:rPr>
        <w:t>58</w:t>
      </w:r>
      <w:r w:rsidR="00BA4579" w:rsidRPr="00BE7688">
        <w:rPr>
          <w:rFonts w:ascii="Times New Roman" w:hAnsi="Times New Roman" w:cs="Times New Roman"/>
          <w:sz w:val="18"/>
          <w:szCs w:val="18"/>
        </w:rPr>
        <w:t>H</w:t>
      </w:r>
      <w:r w:rsidR="00BA4579" w:rsidRPr="00F75C97">
        <w:rPr>
          <w:rFonts w:ascii="Times New Roman" w:hAnsi="Times New Roman" w:cs="Times New Roman"/>
        </w:rPr>
        <w:t xml:space="preserve"> </w:t>
      </w:r>
      <w:r w:rsidRPr="00F75C97">
        <w:rPr>
          <w:rFonts w:ascii="Times New Roman" w:hAnsi="Times New Roman" w:cs="Times New Roman"/>
        </w:rPr>
        <w:t>(3);</w:t>
      </w:r>
    </w:p>
    <w:p w14:paraId="12923996" w14:textId="77777777" w:rsidR="00BC27BC" w:rsidRPr="00F75C97" w:rsidRDefault="00BC27BC" w:rsidP="007310F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to prepare submissions to be made to the Tribunal on behalf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concerning any matter that is being considered by the Tribunal; and</w:t>
      </w:r>
    </w:p>
    <w:p w14:paraId="0EB7DA34" w14:textId="77777777" w:rsidR="00BC27BC" w:rsidRPr="00F75C97" w:rsidRDefault="00BC27BC" w:rsidP="007310F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to represent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in proceedings before the Tribunal.</w:t>
      </w:r>
    </w:p>
    <w:p w14:paraId="3E3AC4E6" w14:textId="77777777" w:rsidR="00BC27BC" w:rsidRPr="007310F3" w:rsidRDefault="00BA4579" w:rsidP="007310F3">
      <w:pPr>
        <w:spacing w:before="120" w:after="60" w:line="240" w:lineRule="auto"/>
        <w:jc w:val="both"/>
        <w:rPr>
          <w:rFonts w:ascii="Times New Roman" w:hAnsi="Times New Roman" w:cs="Times New Roman"/>
          <w:b/>
          <w:sz w:val="20"/>
        </w:rPr>
      </w:pPr>
      <w:r w:rsidRPr="007310F3">
        <w:rPr>
          <w:rFonts w:ascii="Times New Roman" w:hAnsi="Times New Roman" w:cs="Times New Roman"/>
          <w:b/>
          <w:sz w:val="20"/>
        </w:rPr>
        <w:t>Tenure and terms of office</w:t>
      </w:r>
    </w:p>
    <w:p w14:paraId="6FA07462" w14:textId="77777777" w:rsidR="00BC27BC" w:rsidRPr="00F75C97" w:rsidRDefault="00BA4579" w:rsidP="007310F3">
      <w:pPr>
        <w:spacing w:before="60" w:after="0" w:line="240" w:lineRule="auto"/>
        <w:ind w:firstLine="432"/>
        <w:jc w:val="both"/>
        <w:rPr>
          <w:rFonts w:ascii="Times New Roman" w:hAnsi="Times New Roman" w:cs="Times New Roman"/>
        </w:rPr>
      </w:pPr>
      <w:r w:rsidRPr="00F75C97">
        <w:rPr>
          <w:rFonts w:ascii="Times New Roman" w:hAnsi="Times New Roman" w:cs="Times New Roman"/>
        </w:rPr>
        <w:t>“58</w:t>
      </w:r>
      <w:r w:rsidR="00E35D21" w:rsidRPr="00E35D21">
        <w:rPr>
          <w:rFonts w:ascii="Times New Roman" w:hAnsi="Times New Roman" w:cs="Times New Roman"/>
          <w:smallCaps/>
        </w:rPr>
        <w:t>u</w:t>
      </w:r>
      <w:r w:rsidRPr="00F75C97">
        <w:rPr>
          <w:rFonts w:ascii="Times New Roman" w:hAnsi="Times New Roman" w:cs="Times New Roman"/>
        </w:rPr>
        <w:t xml:space="preserve">. </w:t>
      </w:r>
      <w:r w:rsidR="00BC27BC" w:rsidRPr="00F75C97">
        <w:rPr>
          <w:rFonts w:ascii="Times New Roman" w:hAnsi="Times New Roman" w:cs="Times New Roman"/>
        </w:rPr>
        <w:t>(1) Subject to this Division, the Advocate holds office for 3 years, but is eligible for re-appointment.</w:t>
      </w:r>
    </w:p>
    <w:p w14:paraId="799DC2B8" w14:textId="77777777" w:rsidR="00BC27BC" w:rsidRPr="00F75C97" w:rsidRDefault="00BA4579" w:rsidP="00E35D2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 person shall not continue to hold the office of Advocate if he becomes a member of the Tribunal.</w:t>
      </w:r>
    </w:p>
    <w:p w14:paraId="3443F512" w14:textId="77777777" w:rsidR="00BC27BC" w:rsidRPr="00E35D21" w:rsidRDefault="00BA4579" w:rsidP="00E35D21">
      <w:pPr>
        <w:spacing w:before="120" w:after="60" w:line="240" w:lineRule="auto"/>
        <w:jc w:val="both"/>
        <w:rPr>
          <w:rFonts w:ascii="Times New Roman" w:hAnsi="Times New Roman" w:cs="Times New Roman"/>
          <w:b/>
          <w:sz w:val="20"/>
        </w:rPr>
      </w:pPr>
      <w:r w:rsidRPr="00E35D21">
        <w:rPr>
          <w:rFonts w:ascii="Times New Roman" w:hAnsi="Times New Roman" w:cs="Times New Roman"/>
          <w:b/>
          <w:sz w:val="20"/>
        </w:rPr>
        <w:t>Resignation</w:t>
      </w:r>
    </w:p>
    <w:p w14:paraId="2E1D807E" w14:textId="77777777" w:rsidR="00BC27BC" w:rsidRPr="00F75C97" w:rsidRDefault="00BA4579" w:rsidP="00E35D21">
      <w:pPr>
        <w:spacing w:before="60" w:after="0" w:line="240" w:lineRule="auto"/>
        <w:ind w:firstLine="432"/>
        <w:jc w:val="both"/>
        <w:rPr>
          <w:rFonts w:ascii="Times New Roman" w:hAnsi="Times New Roman" w:cs="Times New Roman"/>
        </w:rPr>
      </w:pPr>
      <w:r w:rsidRPr="00F75C97">
        <w:rPr>
          <w:rFonts w:ascii="Times New Roman" w:hAnsi="Times New Roman" w:cs="Times New Roman"/>
        </w:rPr>
        <w:t>“58</w:t>
      </w:r>
      <w:r w:rsidR="00E35D21" w:rsidRPr="00E35D21">
        <w:rPr>
          <w:rFonts w:ascii="Times New Roman" w:hAnsi="Times New Roman" w:cs="Times New Roman"/>
          <w:smallCaps/>
        </w:rPr>
        <w:t>v</w:t>
      </w:r>
      <w:r w:rsidRPr="00F75C97">
        <w:rPr>
          <w:rFonts w:ascii="Times New Roman" w:hAnsi="Times New Roman" w:cs="Times New Roman"/>
        </w:rPr>
        <w:t xml:space="preserve">. </w:t>
      </w:r>
      <w:r w:rsidR="00BC27BC" w:rsidRPr="00F75C97">
        <w:rPr>
          <w:rFonts w:ascii="Times New Roman" w:hAnsi="Times New Roman" w:cs="Times New Roman"/>
        </w:rPr>
        <w:t>The Advocate may resign his office by writing signed by him and delivered to the Minister.</w:t>
      </w:r>
    </w:p>
    <w:p w14:paraId="3CD72A28" w14:textId="77777777" w:rsidR="00BC27BC" w:rsidRPr="00E35D21" w:rsidRDefault="00BA4579" w:rsidP="00E35D21">
      <w:pPr>
        <w:spacing w:before="120" w:after="60" w:line="240" w:lineRule="auto"/>
        <w:jc w:val="both"/>
        <w:rPr>
          <w:rFonts w:ascii="Times New Roman" w:hAnsi="Times New Roman" w:cs="Times New Roman"/>
          <w:b/>
          <w:sz w:val="20"/>
        </w:rPr>
      </w:pPr>
      <w:r w:rsidRPr="00E35D21">
        <w:rPr>
          <w:rFonts w:ascii="Times New Roman" w:hAnsi="Times New Roman" w:cs="Times New Roman"/>
          <w:b/>
          <w:sz w:val="20"/>
        </w:rPr>
        <w:t>Termination of appointment</w:t>
      </w:r>
    </w:p>
    <w:p w14:paraId="257905D8" w14:textId="77777777" w:rsidR="00BC27BC" w:rsidRPr="00F75C97" w:rsidRDefault="00BA4579" w:rsidP="00E35D21">
      <w:pPr>
        <w:spacing w:before="60" w:after="0" w:line="240" w:lineRule="auto"/>
        <w:ind w:firstLine="432"/>
        <w:jc w:val="both"/>
        <w:rPr>
          <w:rFonts w:ascii="Times New Roman" w:hAnsi="Times New Roman" w:cs="Times New Roman"/>
        </w:rPr>
      </w:pPr>
      <w:r w:rsidRPr="00F75C97">
        <w:rPr>
          <w:rFonts w:ascii="Times New Roman" w:hAnsi="Times New Roman" w:cs="Times New Roman"/>
        </w:rPr>
        <w:t>“58</w:t>
      </w:r>
      <w:r w:rsidR="00E35D21" w:rsidRPr="00E35D21">
        <w:rPr>
          <w:rFonts w:ascii="Times New Roman" w:hAnsi="Times New Roman" w:cs="Times New Roman"/>
          <w:smallCaps/>
        </w:rPr>
        <w:t>w</w:t>
      </w:r>
      <w:r w:rsidRPr="00F75C97">
        <w:rPr>
          <w:rFonts w:ascii="Times New Roman" w:hAnsi="Times New Roman" w:cs="Times New Roman"/>
        </w:rPr>
        <w:t xml:space="preserve">. </w:t>
      </w:r>
      <w:r w:rsidR="00BC27BC" w:rsidRPr="00F75C97">
        <w:rPr>
          <w:rFonts w:ascii="Times New Roman" w:hAnsi="Times New Roman" w:cs="Times New Roman"/>
        </w:rPr>
        <w:t xml:space="preserve">The Minister may terminate the appointment of the Advocate by reason of </w:t>
      </w:r>
      <w:proofErr w:type="spellStart"/>
      <w:r w:rsidR="00BC27BC" w:rsidRPr="00F75C97">
        <w:rPr>
          <w:rFonts w:ascii="Times New Roman" w:hAnsi="Times New Roman" w:cs="Times New Roman"/>
        </w:rPr>
        <w:t>misbehaviour</w:t>
      </w:r>
      <w:proofErr w:type="spellEnd"/>
      <w:r w:rsidR="00BC27BC" w:rsidRPr="00F75C97">
        <w:rPr>
          <w:rFonts w:ascii="Times New Roman" w:hAnsi="Times New Roman" w:cs="Times New Roman"/>
        </w:rPr>
        <w:t xml:space="preserve"> or physical or mental incapacity.</w:t>
      </w:r>
    </w:p>
    <w:p w14:paraId="2EE1E39F" w14:textId="77777777" w:rsidR="00BC27BC" w:rsidRPr="00E35D21" w:rsidRDefault="00BA4579" w:rsidP="00E35D21">
      <w:pPr>
        <w:spacing w:before="120" w:after="60" w:line="240" w:lineRule="auto"/>
        <w:jc w:val="both"/>
        <w:rPr>
          <w:rFonts w:ascii="Times New Roman" w:hAnsi="Times New Roman" w:cs="Times New Roman"/>
          <w:b/>
          <w:sz w:val="20"/>
        </w:rPr>
      </w:pPr>
      <w:r w:rsidRPr="00E35D21">
        <w:rPr>
          <w:rFonts w:ascii="Times New Roman" w:hAnsi="Times New Roman" w:cs="Times New Roman"/>
          <w:b/>
          <w:sz w:val="20"/>
        </w:rPr>
        <w:t xml:space="preserve">Acting </w:t>
      </w:r>
      <w:proofErr w:type="spellStart"/>
      <w:r w:rsidRPr="00E35D21">
        <w:rPr>
          <w:rFonts w:ascii="Times New Roman" w:hAnsi="Times New Roman" w:cs="Times New Roman"/>
          <w:b/>
          <w:sz w:val="20"/>
        </w:rPr>
        <w:t>Defence</w:t>
      </w:r>
      <w:proofErr w:type="spellEnd"/>
      <w:r w:rsidRPr="00E35D21">
        <w:rPr>
          <w:rFonts w:ascii="Times New Roman" w:hAnsi="Times New Roman" w:cs="Times New Roman"/>
          <w:b/>
          <w:sz w:val="20"/>
        </w:rPr>
        <w:t xml:space="preserve"> Force Advocate</w:t>
      </w:r>
    </w:p>
    <w:p w14:paraId="2AE60E6C" w14:textId="77777777" w:rsidR="00BC27BC" w:rsidRPr="00F75C97" w:rsidRDefault="00BA4579" w:rsidP="001C1AD0">
      <w:pPr>
        <w:spacing w:before="60" w:after="0" w:line="240" w:lineRule="auto"/>
        <w:ind w:firstLine="432"/>
        <w:jc w:val="both"/>
        <w:rPr>
          <w:rFonts w:ascii="Times New Roman" w:hAnsi="Times New Roman" w:cs="Times New Roman"/>
        </w:rPr>
      </w:pPr>
      <w:r w:rsidRPr="00F75C97">
        <w:rPr>
          <w:rFonts w:ascii="Times New Roman" w:hAnsi="Times New Roman" w:cs="Times New Roman"/>
        </w:rPr>
        <w:t>“58</w:t>
      </w:r>
      <w:r w:rsidR="001C1AD0" w:rsidRPr="001C1AD0">
        <w:rPr>
          <w:rFonts w:ascii="Times New Roman" w:hAnsi="Times New Roman" w:cs="Times New Roman"/>
          <w:smallCaps/>
        </w:rPr>
        <w:t>x</w:t>
      </w:r>
      <w:r w:rsidRPr="00F75C97">
        <w:rPr>
          <w:rFonts w:ascii="Times New Roman" w:hAnsi="Times New Roman" w:cs="Times New Roman"/>
        </w:rPr>
        <w:t>. (</w:t>
      </w:r>
      <w:r w:rsidR="00BC27BC" w:rsidRPr="00F75C97">
        <w:rPr>
          <w:rFonts w:ascii="Times New Roman" w:hAnsi="Times New Roman" w:cs="Times New Roman"/>
        </w:rPr>
        <w:t>1) The Minister may appoint a person to act as the Advocate—</w:t>
      </w:r>
    </w:p>
    <w:p w14:paraId="56C41FE6" w14:textId="77777777" w:rsidR="00BC27BC" w:rsidRPr="00F75C97" w:rsidRDefault="00BC27BC" w:rsidP="001C1AD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during a vacancy in the office of the Advocate; or</w:t>
      </w:r>
    </w:p>
    <w:p w14:paraId="3D088C27" w14:textId="77777777" w:rsidR="00BC27BC" w:rsidRPr="00F75C97" w:rsidRDefault="00BC27BC" w:rsidP="001C1AD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during any period, or during all periods, when the Advocate is absent from duty or from Australia or is, for any other reason, unable to perform the duties of his office,</w:t>
      </w:r>
    </w:p>
    <w:p w14:paraId="0BF58698" w14:textId="77777777" w:rsidR="00BC27BC" w:rsidRPr="00F75C97" w:rsidRDefault="00BC27BC" w:rsidP="0066637B">
      <w:pPr>
        <w:spacing w:before="60" w:after="0" w:line="240" w:lineRule="auto"/>
        <w:jc w:val="both"/>
        <w:rPr>
          <w:rFonts w:ascii="Times New Roman" w:hAnsi="Times New Roman" w:cs="Times New Roman"/>
        </w:rPr>
      </w:pPr>
      <w:r w:rsidRPr="00F75C97">
        <w:rPr>
          <w:rFonts w:ascii="Times New Roman" w:hAnsi="Times New Roman" w:cs="Times New Roman"/>
        </w:rPr>
        <w:t>but a person appointed to act during a vacancy shall not continue so to act for more than 12 months.</w:t>
      </w:r>
    </w:p>
    <w:p w14:paraId="65392133" w14:textId="77777777" w:rsidR="00BC27BC" w:rsidRPr="00F75C97" w:rsidRDefault="00BA4579" w:rsidP="001C1AD0">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While a person is acting as the Advocate, he has and may exercise all the powers, and shall perform all the functions, of the Advocate.</w:t>
      </w:r>
    </w:p>
    <w:p w14:paraId="5BBB9344" w14:textId="77777777" w:rsidR="00BC27BC" w:rsidRPr="00F75C97" w:rsidRDefault="00BA4579" w:rsidP="001C1AD0">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An appointment of a person under sub-section (1) may be expressed to have effect only in such circumstances as are specified in the instrument of appointment.</w:t>
      </w:r>
    </w:p>
    <w:p w14:paraId="460D8D91" w14:textId="77777777" w:rsidR="00BC27BC" w:rsidRPr="00F75C97" w:rsidRDefault="00BA4579" w:rsidP="001C1AD0">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 Minister may—</w:t>
      </w:r>
    </w:p>
    <w:p w14:paraId="10FCC2CE" w14:textId="77777777" w:rsidR="00BC27BC" w:rsidRPr="00F75C97" w:rsidRDefault="00BC27BC" w:rsidP="00BB0E7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determine the terms and conditions of appointment, including remuneration and allowances, of a person acting as the Advocate; and</w:t>
      </w:r>
    </w:p>
    <w:p w14:paraId="4BCA051E" w14:textId="77777777" w:rsidR="00BC27BC" w:rsidRPr="00F75C97" w:rsidRDefault="00BC27BC" w:rsidP="00BB0E7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terminate such an appointment at any time.</w:t>
      </w:r>
    </w:p>
    <w:p w14:paraId="20333727" w14:textId="77777777" w:rsidR="00BC27BC" w:rsidRPr="00F75C97" w:rsidRDefault="00BA4579" w:rsidP="00BB0E7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 a person is acting as the Advocate in accordance with paragraph (1) (b) and the office becomes vacant while that person is so acting,</w:t>
      </w:r>
    </w:p>
    <w:p w14:paraId="67D7922E" w14:textId="77777777" w:rsidR="00BC27BC" w:rsidRPr="00F75C9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r w:rsidR="00BC27BC" w:rsidRPr="00F75C97">
        <w:rPr>
          <w:rFonts w:ascii="Times New Roman" w:hAnsi="Times New Roman" w:cs="Times New Roman"/>
        </w:rPr>
        <w:lastRenderedPageBreak/>
        <w:t>then, subject to sub-section (3), that person may continue so to act until the Minister otherwise directs, the vacancy is filled or a period of 12 months from the date on which the vacancy occurred expires, whichever first happens.</w:t>
      </w:r>
    </w:p>
    <w:p w14:paraId="540FE5B2" w14:textId="77777777" w:rsidR="00BC27BC" w:rsidRPr="00F75C97" w:rsidRDefault="00BA4579" w:rsidP="00FF59C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The appointment of a person to act as the Advocate ceases to have effect if he resigns his appointment by writing signed by him and delivered to the Minister.</w:t>
      </w:r>
    </w:p>
    <w:p w14:paraId="00EBC897" w14:textId="77777777" w:rsidR="00BC27BC" w:rsidRPr="00F75C97" w:rsidRDefault="00BA4579" w:rsidP="00FF59C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The validity of anything done by a person purporting to act under this section shall not be called in question on the ground that the occasion for his appointment had not arisen, that there was a defect or irregularity in or in connection with his appointment, that the appointment had ceased to have effect or that the occasion for him to act had not arisen or had ceased.</w:t>
      </w:r>
    </w:p>
    <w:p w14:paraId="707B040C" w14:textId="77777777" w:rsidR="00BC27BC" w:rsidRPr="00FF59C1" w:rsidRDefault="00BA4579" w:rsidP="00FF59C1">
      <w:pPr>
        <w:spacing w:before="120" w:after="60" w:line="240" w:lineRule="auto"/>
        <w:jc w:val="both"/>
        <w:rPr>
          <w:rFonts w:ascii="Times New Roman" w:hAnsi="Times New Roman" w:cs="Times New Roman"/>
          <w:b/>
          <w:sz w:val="20"/>
        </w:rPr>
      </w:pPr>
      <w:r w:rsidRPr="00FF59C1">
        <w:rPr>
          <w:rFonts w:ascii="Times New Roman" w:hAnsi="Times New Roman" w:cs="Times New Roman"/>
          <w:b/>
          <w:sz w:val="20"/>
        </w:rPr>
        <w:t>Fees and allowances</w:t>
      </w:r>
    </w:p>
    <w:p w14:paraId="3A572D3B" w14:textId="77777777" w:rsidR="00BC27BC" w:rsidRPr="00F75C97" w:rsidRDefault="00BA4579" w:rsidP="0061750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58</w:t>
      </w:r>
      <w:r w:rsidR="00617506" w:rsidRPr="00617506">
        <w:rPr>
          <w:rFonts w:ascii="Times New Roman" w:hAnsi="Times New Roman" w:cs="Times New Roman"/>
          <w:smallCaps/>
        </w:rPr>
        <w:t>y</w:t>
      </w:r>
      <w:r w:rsidR="00BC27BC" w:rsidRPr="00F75C97">
        <w:rPr>
          <w:rFonts w:ascii="Times New Roman" w:hAnsi="Times New Roman" w:cs="Times New Roman"/>
        </w:rPr>
        <w:t xml:space="preserve">. (1)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Advocate shall be paid such fees and allowances as the Remuneration Tribunal determines.</w:t>
      </w:r>
    </w:p>
    <w:p w14:paraId="3D6F12F7" w14:textId="77777777" w:rsidR="00BC27BC" w:rsidRPr="00F75C97" w:rsidRDefault="00BA4579" w:rsidP="0061750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This section has effect subject to the </w:t>
      </w:r>
      <w:r w:rsidRPr="00F75C97">
        <w:rPr>
          <w:rFonts w:ascii="Times New Roman" w:hAnsi="Times New Roman" w:cs="Times New Roman"/>
          <w:i/>
        </w:rPr>
        <w:t>Remuneration Tribunals Act 1973.”.</w:t>
      </w:r>
    </w:p>
    <w:p w14:paraId="69376219" w14:textId="77777777" w:rsidR="00BC27BC" w:rsidRPr="00617506" w:rsidRDefault="00BA4579" w:rsidP="00617506">
      <w:pPr>
        <w:spacing w:before="120" w:after="60" w:line="240" w:lineRule="auto"/>
        <w:jc w:val="both"/>
        <w:rPr>
          <w:rFonts w:ascii="Times New Roman" w:hAnsi="Times New Roman" w:cs="Times New Roman"/>
          <w:b/>
          <w:sz w:val="20"/>
        </w:rPr>
      </w:pPr>
      <w:r w:rsidRPr="00617506">
        <w:rPr>
          <w:rFonts w:ascii="Times New Roman" w:hAnsi="Times New Roman" w:cs="Times New Roman"/>
          <w:b/>
          <w:sz w:val="20"/>
        </w:rPr>
        <w:t>Unauthorized use or supply of uniforms and emblems</w:t>
      </w:r>
    </w:p>
    <w:p w14:paraId="0CBB4728" w14:textId="77777777" w:rsidR="00BC27BC" w:rsidRPr="00F75C97" w:rsidRDefault="00BA4579" w:rsidP="00617506">
      <w:pPr>
        <w:spacing w:before="60" w:after="0" w:line="240" w:lineRule="auto"/>
        <w:ind w:firstLine="432"/>
        <w:jc w:val="both"/>
        <w:rPr>
          <w:rFonts w:ascii="Times New Roman" w:hAnsi="Times New Roman" w:cs="Times New Roman"/>
        </w:rPr>
      </w:pPr>
      <w:r w:rsidRPr="00617506">
        <w:rPr>
          <w:rFonts w:ascii="Times New Roman" w:hAnsi="Times New Roman" w:cs="Times New Roman"/>
          <w:b/>
        </w:rPr>
        <w:t>20.</w:t>
      </w:r>
      <w:r w:rsidR="00BC27BC" w:rsidRPr="00617506">
        <w:rPr>
          <w:rFonts w:ascii="Times New Roman" w:hAnsi="Times New Roman" w:cs="Times New Roman"/>
          <w:b/>
        </w:rPr>
        <w:t xml:space="preserve"> </w:t>
      </w:r>
      <w:r w:rsidR="00BC27BC" w:rsidRPr="00F75C97">
        <w:rPr>
          <w:rFonts w:ascii="Times New Roman" w:hAnsi="Times New Roman" w:cs="Times New Roman"/>
        </w:rPr>
        <w:t xml:space="preserve">Section 83 of the Principal Act is amended by omitting from paragraph (1) (a) </w:t>
      </w:r>
      <w:r w:rsidRPr="00F75C97">
        <w:rPr>
          <w:rFonts w:ascii="Times New Roman" w:hAnsi="Times New Roman" w:cs="Times New Roman"/>
        </w:rPr>
        <w:t>“</w:t>
      </w:r>
      <w:r w:rsidR="00BC27BC" w:rsidRPr="00F75C97">
        <w:rPr>
          <w:rFonts w:ascii="Times New Roman" w:hAnsi="Times New Roman" w:cs="Times New Roman"/>
        </w:rPr>
        <w:t>, wear or have in his possession</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or wear</w:t>
      </w:r>
      <w:r w:rsidRPr="00F75C97">
        <w:rPr>
          <w:rFonts w:ascii="Times New Roman" w:hAnsi="Times New Roman" w:cs="Times New Roman"/>
        </w:rPr>
        <w:t>”</w:t>
      </w:r>
      <w:r w:rsidR="00BC27BC" w:rsidRPr="00F75C97">
        <w:rPr>
          <w:rFonts w:ascii="Times New Roman" w:hAnsi="Times New Roman" w:cs="Times New Roman"/>
        </w:rPr>
        <w:t>.</w:t>
      </w:r>
    </w:p>
    <w:p w14:paraId="07A5767E" w14:textId="77777777" w:rsidR="00BC27BC" w:rsidRPr="009D74E5" w:rsidRDefault="00BA4579" w:rsidP="009D74E5">
      <w:pPr>
        <w:spacing w:before="120" w:after="60" w:line="240" w:lineRule="auto"/>
        <w:jc w:val="both"/>
        <w:rPr>
          <w:rFonts w:ascii="Times New Roman" w:hAnsi="Times New Roman" w:cs="Times New Roman"/>
          <w:b/>
          <w:sz w:val="20"/>
        </w:rPr>
      </w:pPr>
      <w:r w:rsidRPr="009D74E5">
        <w:rPr>
          <w:rFonts w:ascii="Times New Roman" w:hAnsi="Times New Roman" w:cs="Times New Roman"/>
          <w:b/>
          <w:sz w:val="20"/>
        </w:rPr>
        <w:t>Delegation</w:t>
      </w:r>
    </w:p>
    <w:p w14:paraId="71BF72A6" w14:textId="77777777" w:rsidR="00BC27BC" w:rsidRPr="00F75C97" w:rsidRDefault="00BA4579" w:rsidP="009D74E5">
      <w:pPr>
        <w:spacing w:before="60" w:after="0" w:line="240" w:lineRule="auto"/>
        <w:ind w:firstLine="432"/>
        <w:jc w:val="both"/>
        <w:rPr>
          <w:rFonts w:ascii="Times New Roman" w:hAnsi="Times New Roman" w:cs="Times New Roman"/>
        </w:rPr>
      </w:pPr>
      <w:r w:rsidRPr="009D74E5">
        <w:rPr>
          <w:rFonts w:ascii="Times New Roman" w:hAnsi="Times New Roman" w:cs="Times New Roman"/>
          <w:b/>
        </w:rPr>
        <w:t>21.</w:t>
      </w:r>
      <w:r w:rsidR="00BC27BC" w:rsidRPr="009D74E5">
        <w:rPr>
          <w:rFonts w:ascii="Times New Roman" w:hAnsi="Times New Roman" w:cs="Times New Roman"/>
          <w:b/>
        </w:rPr>
        <w:t xml:space="preserve"> </w:t>
      </w:r>
      <w:r w:rsidR="00BC27BC" w:rsidRPr="00F75C97">
        <w:rPr>
          <w:rFonts w:ascii="Times New Roman" w:hAnsi="Times New Roman" w:cs="Times New Roman"/>
        </w:rPr>
        <w:t>Section 120</w:t>
      </w:r>
      <w:r w:rsidRPr="00F75C97">
        <w:rPr>
          <w:rFonts w:ascii="Times New Roman" w:hAnsi="Times New Roman" w:cs="Times New Roman"/>
          <w:smallCaps/>
        </w:rPr>
        <w:t xml:space="preserve">a </w:t>
      </w:r>
      <w:r w:rsidR="00BC27BC" w:rsidRPr="00F75C97">
        <w:rPr>
          <w:rFonts w:ascii="Times New Roman" w:hAnsi="Times New Roman" w:cs="Times New Roman"/>
        </w:rPr>
        <w:t>of the Principal Act is amended—</w:t>
      </w:r>
    </w:p>
    <w:p w14:paraId="589E30F5" w14:textId="77777777" w:rsidR="00BC27BC" w:rsidRPr="00F75C97" w:rsidRDefault="00BC27BC" w:rsidP="009D74E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(4) </w:t>
      </w:r>
      <w:r w:rsidR="00BA4579" w:rsidRPr="00F75C97">
        <w:rPr>
          <w:rFonts w:ascii="Times New Roman" w:hAnsi="Times New Roman" w:cs="Times New Roman"/>
        </w:rPr>
        <w:t>“</w:t>
      </w:r>
      <w:r w:rsidRPr="00F75C97">
        <w:rPr>
          <w:rFonts w:ascii="Times New Roman" w:hAnsi="Times New Roman" w:cs="Times New Roman"/>
        </w:rPr>
        <w:t>and 44</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 44, 45, 48,</w:t>
      </w:r>
      <w:r w:rsidR="004F0163">
        <w:rPr>
          <w:rFonts w:ascii="Times New Roman" w:hAnsi="Times New Roman" w:cs="Times New Roman"/>
        </w:rPr>
        <w:t xml:space="preserve"> </w:t>
      </w:r>
      <w:r w:rsidRPr="00F75C97">
        <w:rPr>
          <w:rFonts w:ascii="Times New Roman" w:hAnsi="Times New Roman" w:cs="Times New Roman"/>
        </w:rPr>
        <w:t>48</w:t>
      </w:r>
      <w:r w:rsidRPr="00BE7688">
        <w:rPr>
          <w:rFonts w:ascii="Times New Roman" w:hAnsi="Times New Roman" w:cs="Times New Roman"/>
          <w:sz w:val="18"/>
          <w:szCs w:val="18"/>
        </w:rPr>
        <w:t>A</w:t>
      </w:r>
      <w:r w:rsidRPr="00F75C97">
        <w:rPr>
          <w:rFonts w:ascii="Times New Roman" w:hAnsi="Times New Roman" w:cs="Times New Roman"/>
        </w:rPr>
        <w:t>, 50 and 50</w:t>
      </w:r>
      <w:r w:rsidRPr="00BE7688">
        <w:rPr>
          <w:rFonts w:ascii="Times New Roman" w:hAnsi="Times New Roman" w:cs="Times New Roman"/>
          <w:sz w:val="18"/>
          <w:szCs w:val="18"/>
        </w:rPr>
        <w:t>B</w:t>
      </w:r>
      <w:r w:rsidR="00BA4579" w:rsidRPr="00F75C97">
        <w:rPr>
          <w:rFonts w:ascii="Times New Roman" w:hAnsi="Times New Roman" w:cs="Times New Roman"/>
        </w:rPr>
        <w:t>”</w:t>
      </w:r>
      <w:r w:rsidRPr="00F75C97">
        <w:rPr>
          <w:rFonts w:ascii="Times New Roman" w:hAnsi="Times New Roman" w:cs="Times New Roman"/>
        </w:rPr>
        <w:t>; and</w:t>
      </w:r>
    </w:p>
    <w:p w14:paraId="47C8FB26" w14:textId="77777777" w:rsidR="00BC27BC" w:rsidRPr="00F75C97" w:rsidRDefault="00BC27BC" w:rsidP="009D74E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inserting after sub-section (4) the following sub-sections:</w:t>
      </w:r>
    </w:p>
    <w:p w14:paraId="0457B9F9" w14:textId="77777777" w:rsidR="00BC27BC" w:rsidRPr="00F75C97" w:rsidRDefault="00BA4579" w:rsidP="009D74E5">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w:t>
      </w:r>
      <w:r w:rsidRPr="00F75C97">
        <w:rPr>
          <w:rFonts w:ascii="Times New Roman" w:hAnsi="Times New Roman" w:cs="Times New Roman"/>
          <w:smallCaps/>
        </w:rPr>
        <w:t>a</w:t>
      </w:r>
      <w:r w:rsidR="00BC27BC" w:rsidRPr="00F75C97">
        <w:rPr>
          <w:rFonts w:ascii="Times New Roman" w:hAnsi="Times New Roman" w:cs="Times New Roman"/>
        </w:rPr>
        <w:t>) The Chief of Naval Staff may, by instrument in writing, delegate to an officer of the Navy his powers under section 50</w:t>
      </w:r>
      <w:r w:rsidR="00BC27BC" w:rsidRPr="00BE7688">
        <w:rPr>
          <w:rFonts w:ascii="Times New Roman" w:hAnsi="Times New Roman" w:cs="Times New Roman"/>
          <w:sz w:val="18"/>
          <w:szCs w:val="18"/>
        </w:rPr>
        <w:t>B</w:t>
      </w:r>
      <w:r w:rsidR="00BC27BC" w:rsidRPr="00F75C97">
        <w:rPr>
          <w:rFonts w:ascii="Times New Roman" w:hAnsi="Times New Roman" w:cs="Times New Roman"/>
        </w:rPr>
        <w:t>.</w:t>
      </w:r>
    </w:p>
    <w:p w14:paraId="34863EC7" w14:textId="77777777" w:rsidR="00BC27BC" w:rsidRPr="00F75C97" w:rsidRDefault="00BA4579" w:rsidP="009D74E5">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w:t>
      </w:r>
      <w:r w:rsidR="00BC27BC" w:rsidRPr="00BE7688">
        <w:rPr>
          <w:rFonts w:ascii="Times New Roman" w:hAnsi="Times New Roman" w:cs="Times New Roman"/>
          <w:sz w:val="18"/>
          <w:szCs w:val="18"/>
        </w:rPr>
        <w:t>B</w:t>
      </w:r>
      <w:r w:rsidR="00BC27BC" w:rsidRPr="00F75C97">
        <w:rPr>
          <w:rFonts w:ascii="Times New Roman" w:hAnsi="Times New Roman" w:cs="Times New Roman"/>
        </w:rPr>
        <w:t>) The Chief of the Air Staff may, by instrument in writing, delegate to an officer of the Air Force his powers under section 50</w:t>
      </w:r>
      <w:r w:rsidR="00BC27BC" w:rsidRPr="00BE7688">
        <w:rPr>
          <w:rFonts w:ascii="Times New Roman" w:hAnsi="Times New Roman" w:cs="Times New Roman"/>
          <w:sz w:val="18"/>
          <w:szCs w:val="18"/>
        </w:rPr>
        <w:t>B</w:t>
      </w:r>
      <w:r w:rsidR="00BC27BC" w:rsidRPr="00F75C97">
        <w:rPr>
          <w:rFonts w:ascii="Times New Roman" w:hAnsi="Times New Roman" w:cs="Times New Roman"/>
        </w:rPr>
        <w:t>.</w:t>
      </w:r>
      <w:r w:rsidRPr="00F75C97">
        <w:rPr>
          <w:rFonts w:ascii="Times New Roman" w:hAnsi="Times New Roman" w:cs="Times New Roman"/>
        </w:rPr>
        <w:t>”</w:t>
      </w:r>
      <w:r w:rsidR="00BC27BC" w:rsidRPr="00F75C97">
        <w:rPr>
          <w:rFonts w:ascii="Times New Roman" w:hAnsi="Times New Roman" w:cs="Times New Roman"/>
        </w:rPr>
        <w:t>.</w:t>
      </w:r>
    </w:p>
    <w:p w14:paraId="1D233069" w14:textId="77777777" w:rsidR="00BC27BC" w:rsidRPr="009D74E5" w:rsidRDefault="00BA4579" w:rsidP="009D74E5">
      <w:pPr>
        <w:spacing w:before="120" w:after="60" w:line="240" w:lineRule="auto"/>
        <w:jc w:val="both"/>
        <w:rPr>
          <w:rFonts w:ascii="Times New Roman" w:hAnsi="Times New Roman" w:cs="Times New Roman"/>
          <w:b/>
          <w:sz w:val="20"/>
        </w:rPr>
      </w:pPr>
      <w:r w:rsidRPr="009D74E5">
        <w:rPr>
          <w:rFonts w:ascii="Times New Roman" w:hAnsi="Times New Roman" w:cs="Times New Roman"/>
          <w:b/>
          <w:sz w:val="20"/>
        </w:rPr>
        <w:t>Regulations</w:t>
      </w:r>
    </w:p>
    <w:p w14:paraId="6A04F6FF" w14:textId="77777777" w:rsidR="00BC27BC" w:rsidRPr="00F75C97" w:rsidRDefault="00BA4579" w:rsidP="009D74E5">
      <w:pPr>
        <w:spacing w:before="60" w:after="0" w:line="240" w:lineRule="auto"/>
        <w:ind w:firstLine="432"/>
        <w:jc w:val="both"/>
        <w:rPr>
          <w:rFonts w:ascii="Times New Roman" w:hAnsi="Times New Roman" w:cs="Times New Roman"/>
        </w:rPr>
      </w:pPr>
      <w:r w:rsidRPr="009D74E5">
        <w:rPr>
          <w:rFonts w:ascii="Times New Roman" w:hAnsi="Times New Roman" w:cs="Times New Roman"/>
          <w:b/>
        </w:rPr>
        <w:t>22.</w:t>
      </w:r>
      <w:r w:rsidR="00BC27BC" w:rsidRPr="009D74E5">
        <w:rPr>
          <w:rFonts w:ascii="Times New Roman" w:hAnsi="Times New Roman" w:cs="Times New Roman"/>
          <w:b/>
        </w:rPr>
        <w:t xml:space="preserve"> </w:t>
      </w:r>
      <w:r w:rsidR="00BC27BC" w:rsidRPr="00F75C97">
        <w:rPr>
          <w:rFonts w:ascii="Times New Roman" w:hAnsi="Times New Roman" w:cs="Times New Roman"/>
        </w:rPr>
        <w:t>Section 124 of the Principal Act is amended—</w:t>
      </w:r>
    </w:p>
    <w:p w14:paraId="5B848015" w14:textId="77777777" w:rsidR="00BC27BC" w:rsidRPr="00F75C97" w:rsidRDefault="00BC27BC" w:rsidP="009D74E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omitting paragraph (1) (v); and</w:t>
      </w:r>
    </w:p>
    <w:p w14:paraId="0532919B" w14:textId="77777777" w:rsidR="00BC27BC" w:rsidRPr="00F75C97" w:rsidRDefault="00BC27BC" w:rsidP="009D74E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inserting after sub-section (1) the following sub-section:</w:t>
      </w:r>
    </w:p>
    <w:p w14:paraId="000890F9" w14:textId="77777777" w:rsidR="00BC27BC" w:rsidRPr="00F75C97" w:rsidRDefault="00BA4579" w:rsidP="009D74E5">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w:t>
      </w:r>
      <w:r w:rsidR="009345A3">
        <w:rPr>
          <w:rFonts w:ascii="Times New Roman" w:hAnsi="Times New Roman" w:cs="Times New Roman"/>
        </w:rPr>
        <w:t>1</w:t>
      </w:r>
      <w:r w:rsidR="009345A3" w:rsidRPr="009345A3">
        <w:rPr>
          <w:rFonts w:ascii="Times New Roman" w:hAnsi="Times New Roman" w:cs="Times New Roman"/>
          <w:smallCaps/>
        </w:rPr>
        <w:t>a</w:t>
      </w:r>
      <w:r w:rsidR="00BC27BC" w:rsidRPr="00F75C97">
        <w:rPr>
          <w:rFonts w:ascii="Times New Roman" w:hAnsi="Times New Roman" w:cs="Times New Roman"/>
        </w:rPr>
        <w:t>) The regulations may make provision for or in relation to a matter by applying, adopting or incorporating, with or without modification, the provisions of a determination, as in force at a particular time or as in force from time to time, made under section 58</w:t>
      </w:r>
      <w:r w:rsidR="00440BFB" w:rsidRPr="00440BFB">
        <w:rPr>
          <w:rFonts w:ascii="Times New Roman" w:hAnsi="Times New Roman" w:cs="Times New Roman"/>
          <w:smallCaps/>
        </w:rPr>
        <w:t>b</w:t>
      </w:r>
      <w:r w:rsidR="00BC27BC" w:rsidRPr="00F75C97">
        <w:rPr>
          <w:rFonts w:ascii="Times New Roman" w:hAnsi="Times New Roman" w:cs="Times New Roman"/>
        </w:rPr>
        <w:t xml:space="preserve"> or 58</w:t>
      </w:r>
      <w:r w:rsidR="00440BFB" w:rsidRPr="00440BFB">
        <w:rPr>
          <w:rFonts w:ascii="Times New Roman" w:hAnsi="Times New Roman" w:cs="Times New Roman"/>
          <w:smallCaps/>
        </w:rPr>
        <w:t>h</w:t>
      </w:r>
      <w:r w:rsidR="00BC27BC" w:rsidRPr="00F75C97">
        <w:rPr>
          <w:rFonts w:ascii="Times New Roman" w:hAnsi="Times New Roman" w:cs="Times New Roman"/>
        </w:rPr>
        <w:t xml:space="preserve"> of this Act or under section 82</w:t>
      </w:r>
      <w:r w:rsidRPr="00F75C97">
        <w:rPr>
          <w:rFonts w:ascii="Times New Roman" w:hAnsi="Times New Roman" w:cs="Times New Roman"/>
          <w:smallCaps/>
        </w:rPr>
        <w:t xml:space="preserve">d </w:t>
      </w:r>
      <w:r w:rsidR="00BC27BC" w:rsidRPr="00F75C97">
        <w:rPr>
          <w:rFonts w:ascii="Times New Roman" w:hAnsi="Times New Roman" w:cs="Times New Roman"/>
        </w:rPr>
        <w:t xml:space="preserve">of the </w:t>
      </w:r>
      <w:r w:rsidRPr="00F75C97">
        <w:rPr>
          <w:rFonts w:ascii="Times New Roman" w:hAnsi="Times New Roman" w:cs="Times New Roman"/>
          <w:i/>
        </w:rPr>
        <w:t>Public Service Act 1922.”.</w:t>
      </w:r>
    </w:p>
    <w:p w14:paraId="63AE53A2" w14:textId="77777777" w:rsidR="00F94515"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1CB4A04" w14:textId="77777777" w:rsidR="00BC27BC" w:rsidRPr="00F94515" w:rsidRDefault="00BA4579" w:rsidP="00F94515">
      <w:pPr>
        <w:spacing w:after="0" w:line="240" w:lineRule="auto"/>
        <w:jc w:val="center"/>
        <w:rPr>
          <w:rFonts w:ascii="Times New Roman" w:hAnsi="Times New Roman" w:cs="Times New Roman"/>
          <w:b/>
          <w:sz w:val="24"/>
        </w:rPr>
      </w:pPr>
      <w:r w:rsidRPr="00F94515">
        <w:rPr>
          <w:rFonts w:ascii="Times New Roman" w:hAnsi="Times New Roman" w:cs="Times New Roman"/>
          <w:b/>
          <w:sz w:val="24"/>
        </w:rPr>
        <w:lastRenderedPageBreak/>
        <w:t>PART IV—AMENDMENTS OF THE DEFENCE FORCE DISCIPLINE ACT 1982</w:t>
      </w:r>
    </w:p>
    <w:p w14:paraId="5EE34C99" w14:textId="77777777" w:rsidR="00BC27BC" w:rsidRPr="00F94515" w:rsidRDefault="00BA4579" w:rsidP="00F94515">
      <w:pPr>
        <w:spacing w:before="120" w:after="60" w:line="240" w:lineRule="auto"/>
        <w:jc w:val="both"/>
        <w:rPr>
          <w:rFonts w:ascii="Times New Roman" w:hAnsi="Times New Roman" w:cs="Times New Roman"/>
          <w:b/>
          <w:sz w:val="20"/>
        </w:rPr>
      </w:pPr>
      <w:r w:rsidRPr="00F94515">
        <w:rPr>
          <w:rFonts w:ascii="Times New Roman" w:hAnsi="Times New Roman" w:cs="Times New Roman"/>
          <w:b/>
          <w:sz w:val="20"/>
        </w:rPr>
        <w:t>Principal Act</w:t>
      </w:r>
    </w:p>
    <w:p w14:paraId="50FE7EEB" w14:textId="77777777" w:rsidR="00BC27BC" w:rsidRPr="00F75C97" w:rsidRDefault="00BA4579" w:rsidP="00F94515">
      <w:pPr>
        <w:spacing w:before="60" w:after="0" w:line="240" w:lineRule="auto"/>
        <w:ind w:firstLine="432"/>
        <w:jc w:val="both"/>
        <w:rPr>
          <w:rFonts w:ascii="Times New Roman" w:hAnsi="Times New Roman" w:cs="Times New Roman"/>
        </w:rPr>
      </w:pPr>
      <w:r w:rsidRPr="00F94515">
        <w:rPr>
          <w:rFonts w:ascii="Times New Roman" w:hAnsi="Times New Roman" w:cs="Times New Roman"/>
          <w:b/>
        </w:rPr>
        <w:t>23.</w:t>
      </w:r>
      <w:r w:rsidR="00BC27BC" w:rsidRPr="00F75C97">
        <w:rPr>
          <w:rFonts w:ascii="Times New Roman" w:hAnsi="Times New Roman" w:cs="Times New Roman"/>
        </w:rPr>
        <w:t xml:space="preserve">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Discipline Act 1982</w:t>
      </w:r>
      <w:r w:rsidRPr="00BE7688">
        <w:rPr>
          <w:rFonts w:ascii="Times New Roman" w:hAnsi="Times New Roman" w:cs="Times New Roman"/>
          <w:vertAlign w:val="superscript"/>
        </w:rPr>
        <w:t>3</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4E57E871" w14:textId="77777777" w:rsidR="00BC27BC" w:rsidRPr="00F94515" w:rsidRDefault="00BA4579" w:rsidP="00F94515">
      <w:pPr>
        <w:spacing w:before="120" w:after="60" w:line="240" w:lineRule="auto"/>
        <w:jc w:val="both"/>
        <w:rPr>
          <w:rFonts w:ascii="Times New Roman" w:hAnsi="Times New Roman" w:cs="Times New Roman"/>
          <w:b/>
          <w:sz w:val="20"/>
        </w:rPr>
      </w:pPr>
      <w:r w:rsidRPr="00F94515">
        <w:rPr>
          <w:rFonts w:ascii="Times New Roman" w:hAnsi="Times New Roman" w:cs="Times New Roman"/>
          <w:b/>
          <w:sz w:val="20"/>
        </w:rPr>
        <w:t>Interpretation</w:t>
      </w:r>
    </w:p>
    <w:p w14:paraId="1D7D268C" w14:textId="77777777" w:rsidR="00BC27BC" w:rsidRPr="00F75C97" w:rsidRDefault="00BA4579" w:rsidP="00F94515">
      <w:pPr>
        <w:spacing w:before="60" w:after="0" w:line="240" w:lineRule="auto"/>
        <w:ind w:firstLine="432"/>
        <w:jc w:val="both"/>
        <w:rPr>
          <w:rFonts w:ascii="Times New Roman" w:hAnsi="Times New Roman" w:cs="Times New Roman"/>
        </w:rPr>
      </w:pPr>
      <w:r w:rsidRPr="00F94515">
        <w:rPr>
          <w:rFonts w:ascii="Times New Roman" w:hAnsi="Times New Roman" w:cs="Times New Roman"/>
          <w:b/>
        </w:rPr>
        <w:t>24.</w:t>
      </w:r>
      <w:r w:rsidR="00BC27BC" w:rsidRPr="00F94515">
        <w:rPr>
          <w:rFonts w:ascii="Times New Roman" w:hAnsi="Times New Roman" w:cs="Times New Roman"/>
          <w:b/>
        </w:rPr>
        <w:t xml:space="preserve"> </w:t>
      </w:r>
      <w:r w:rsidR="00BC27BC" w:rsidRPr="00F75C97">
        <w:rPr>
          <w:rFonts w:ascii="Times New Roman" w:hAnsi="Times New Roman" w:cs="Times New Roman"/>
        </w:rPr>
        <w:t>Section 3 of the Principal Act is amended—</w:t>
      </w:r>
    </w:p>
    <w:p w14:paraId="653C871F" w14:textId="77777777" w:rsidR="00BC27BC" w:rsidRPr="00F75C97" w:rsidRDefault="00BC27BC" w:rsidP="00F9451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w:t>
      </w:r>
      <w:r w:rsidR="00BA4579" w:rsidRPr="00F75C97">
        <w:rPr>
          <w:rFonts w:ascii="Times New Roman" w:hAnsi="Times New Roman" w:cs="Times New Roman"/>
        </w:rPr>
        <w:t>“</w:t>
      </w:r>
      <w:r w:rsidRPr="00F75C97">
        <w:rPr>
          <w:rFonts w:ascii="Times New Roman" w:hAnsi="Times New Roman" w:cs="Times New Roman"/>
        </w:rPr>
        <w:t xml:space="preserve">Chief of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Staff</w:t>
      </w:r>
      <w:r w:rsidR="00BA4579" w:rsidRPr="00F75C97">
        <w:rPr>
          <w:rFonts w:ascii="Times New Roman" w:hAnsi="Times New Roman" w:cs="Times New Roman"/>
        </w:rPr>
        <w:t>”</w:t>
      </w:r>
      <w:r w:rsidRPr="00F75C97">
        <w:rPr>
          <w:rFonts w:ascii="Times New Roman" w:hAnsi="Times New Roman" w:cs="Times New Roman"/>
        </w:rPr>
        <w:t xml:space="preserve"> from the definition of </w:t>
      </w:r>
      <w:r w:rsidR="00BA4579" w:rsidRPr="00F75C97">
        <w:rPr>
          <w:rFonts w:ascii="Times New Roman" w:hAnsi="Times New Roman" w:cs="Times New Roman"/>
        </w:rPr>
        <w:t>“</w:t>
      </w:r>
      <w:r w:rsidRPr="00F75C97">
        <w:rPr>
          <w:rFonts w:ascii="Times New Roman" w:hAnsi="Times New Roman" w:cs="Times New Roman"/>
        </w:rPr>
        <w:t>chief of staff</w:t>
      </w:r>
      <w:r w:rsidR="00BA4579" w:rsidRPr="00F75C97">
        <w:rPr>
          <w:rFonts w:ascii="Times New Roman" w:hAnsi="Times New Roman" w:cs="Times New Roman"/>
        </w:rPr>
        <w:t>”</w:t>
      </w:r>
      <w:r w:rsidRPr="00F75C97">
        <w:rPr>
          <w:rFonts w:ascii="Times New Roman" w:hAnsi="Times New Roman" w:cs="Times New Roman"/>
        </w:rPr>
        <w:t xml:space="preserve"> in sub-section (1) and substituting </w:t>
      </w:r>
      <w:r w:rsidR="00BA4579" w:rsidRPr="00F75C97">
        <w:rPr>
          <w:rFonts w:ascii="Times New Roman" w:hAnsi="Times New Roman" w:cs="Times New Roman"/>
        </w:rPr>
        <w:t>“</w:t>
      </w:r>
      <w:r w:rsidRPr="00F75C97">
        <w:rPr>
          <w:rFonts w:ascii="Times New Roman" w:hAnsi="Times New Roman" w:cs="Times New Roman"/>
        </w:rPr>
        <w:t xml:space="preserve">Chief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w:t>
      </w:r>
      <w:r w:rsidR="00BA4579" w:rsidRPr="00F75C97">
        <w:rPr>
          <w:rFonts w:ascii="Times New Roman" w:hAnsi="Times New Roman" w:cs="Times New Roman"/>
        </w:rPr>
        <w:t>”</w:t>
      </w:r>
      <w:r w:rsidRPr="00F75C97">
        <w:rPr>
          <w:rFonts w:ascii="Times New Roman" w:hAnsi="Times New Roman" w:cs="Times New Roman"/>
        </w:rPr>
        <w:t>;</w:t>
      </w:r>
    </w:p>
    <w:p w14:paraId="5E18AE4A" w14:textId="77777777" w:rsidR="00BC27BC" w:rsidRPr="00F75C97" w:rsidRDefault="00BC27BC" w:rsidP="002B08E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inserting after the definition of </w:t>
      </w:r>
      <w:r w:rsidR="00BA4579" w:rsidRPr="00F75C97">
        <w:rPr>
          <w:rFonts w:ascii="Times New Roman" w:hAnsi="Times New Roman" w:cs="Times New Roman"/>
        </w:rPr>
        <w:t>“</w:t>
      </w:r>
      <w:r w:rsidRPr="00F75C97">
        <w:rPr>
          <w:rFonts w:ascii="Times New Roman" w:hAnsi="Times New Roman" w:cs="Times New Roman"/>
        </w:rPr>
        <w:t>convicted person</w:t>
      </w:r>
      <w:r w:rsidR="00BA4579" w:rsidRPr="00F75C97">
        <w:rPr>
          <w:rFonts w:ascii="Times New Roman" w:hAnsi="Times New Roman" w:cs="Times New Roman"/>
        </w:rPr>
        <w:t>”</w:t>
      </w:r>
      <w:r w:rsidRPr="00F75C97">
        <w:rPr>
          <w:rFonts w:ascii="Times New Roman" w:hAnsi="Times New Roman" w:cs="Times New Roman"/>
        </w:rPr>
        <w:t xml:space="preserve"> in sub-section (1) the following definitions:</w:t>
      </w:r>
    </w:p>
    <w:p w14:paraId="73E33AA6" w14:textId="77777777" w:rsidR="00BC27BC" w:rsidRPr="00F75C97" w:rsidRDefault="00BA4579" w:rsidP="002B08EB">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custodial offence</w:t>
      </w:r>
      <w:r w:rsidRPr="00F75C97">
        <w:rPr>
          <w:rFonts w:ascii="Times New Roman" w:hAnsi="Times New Roman" w:cs="Times New Roman"/>
        </w:rPr>
        <w:t>’</w:t>
      </w:r>
      <w:r w:rsidR="00BC27BC" w:rsidRPr="00F75C97">
        <w:rPr>
          <w:rFonts w:ascii="Times New Roman" w:hAnsi="Times New Roman" w:cs="Times New Roman"/>
        </w:rPr>
        <w:t xml:space="preserve"> means—</w:t>
      </w:r>
    </w:p>
    <w:p w14:paraId="6F4DF67A" w14:textId="77777777" w:rsidR="00BC27BC" w:rsidRPr="00F75C97" w:rsidRDefault="00BC27BC" w:rsidP="002B08EB">
      <w:pPr>
        <w:spacing w:before="60" w:after="0" w:line="240" w:lineRule="auto"/>
        <w:ind w:left="2016" w:hanging="432"/>
        <w:jc w:val="both"/>
        <w:rPr>
          <w:rFonts w:ascii="Times New Roman" w:hAnsi="Times New Roman" w:cs="Times New Roman"/>
        </w:rPr>
      </w:pPr>
      <w:r w:rsidRPr="00F75C97">
        <w:rPr>
          <w:rFonts w:ascii="Times New Roman" w:hAnsi="Times New Roman" w:cs="Times New Roman"/>
        </w:rPr>
        <w:t>(a) an offence against sub-section 54</w:t>
      </w:r>
      <w:r w:rsidRPr="00BE7688">
        <w:rPr>
          <w:rFonts w:ascii="Times New Roman" w:hAnsi="Times New Roman" w:cs="Times New Roman"/>
          <w:sz w:val="18"/>
          <w:szCs w:val="18"/>
        </w:rPr>
        <w:t>A</w:t>
      </w:r>
      <w:r w:rsidRPr="00F75C97">
        <w:rPr>
          <w:rFonts w:ascii="Times New Roman" w:hAnsi="Times New Roman" w:cs="Times New Roman"/>
        </w:rPr>
        <w:t xml:space="preserve"> (1) or (2); or</w:t>
      </w:r>
    </w:p>
    <w:p w14:paraId="1CF5900C" w14:textId="77777777" w:rsidR="00BC27BC" w:rsidRPr="00F75C97" w:rsidRDefault="00BC27BC" w:rsidP="002B08EB">
      <w:pPr>
        <w:spacing w:before="60" w:after="0" w:line="240" w:lineRule="auto"/>
        <w:ind w:left="2016" w:hanging="432"/>
        <w:jc w:val="both"/>
        <w:rPr>
          <w:rFonts w:ascii="Times New Roman" w:hAnsi="Times New Roman" w:cs="Times New Roman"/>
        </w:rPr>
      </w:pPr>
      <w:r w:rsidRPr="00F75C97">
        <w:rPr>
          <w:rFonts w:ascii="Times New Roman" w:hAnsi="Times New Roman" w:cs="Times New Roman"/>
        </w:rPr>
        <w:t>(b) an offence that—</w:t>
      </w:r>
    </w:p>
    <w:p w14:paraId="13A3DB3A" w14:textId="77777777" w:rsidR="00BC27BC" w:rsidRPr="00F75C97" w:rsidRDefault="00BC27BC" w:rsidP="002B08EB">
      <w:pPr>
        <w:spacing w:before="60" w:after="0" w:line="240" w:lineRule="auto"/>
        <w:ind w:left="2592"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is an ancillary offence in relation to an offence against sub-section 54</w:t>
      </w:r>
      <w:r w:rsidR="00BA4579" w:rsidRPr="00F75C97">
        <w:rPr>
          <w:rFonts w:ascii="Times New Roman" w:hAnsi="Times New Roman" w:cs="Times New Roman"/>
          <w:smallCaps/>
        </w:rPr>
        <w:t xml:space="preserve">a </w:t>
      </w:r>
      <w:r w:rsidRPr="00F75C97">
        <w:rPr>
          <w:rFonts w:ascii="Times New Roman" w:hAnsi="Times New Roman" w:cs="Times New Roman"/>
        </w:rPr>
        <w:t>(1) or (2); and</w:t>
      </w:r>
    </w:p>
    <w:p w14:paraId="101E02C2" w14:textId="77777777" w:rsidR="00BC27BC" w:rsidRPr="00F75C97" w:rsidRDefault="00BC27BC" w:rsidP="002B08EB">
      <w:pPr>
        <w:spacing w:before="60" w:after="0" w:line="240" w:lineRule="auto"/>
        <w:ind w:left="2592" w:hanging="432"/>
        <w:jc w:val="both"/>
        <w:rPr>
          <w:rFonts w:ascii="Times New Roman" w:hAnsi="Times New Roman" w:cs="Times New Roman"/>
        </w:rPr>
      </w:pPr>
      <w:r w:rsidRPr="00F75C97">
        <w:rPr>
          <w:rFonts w:ascii="Times New Roman" w:hAnsi="Times New Roman" w:cs="Times New Roman"/>
        </w:rPr>
        <w:t>(ii) was committed by a person at a time when he was a detainee;</w:t>
      </w:r>
    </w:p>
    <w:p w14:paraId="6A5C9947" w14:textId="77777777" w:rsidR="00BC27BC" w:rsidRPr="00F75C97" w:rsidRDefault="00BA4579" w:rsidP="002B08EB">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custodial punishment</w:t>
      </w:r>
      <w:r w:rsidRPr="00F75C97">
        <w:rPr>
          <w:rFonts w:ascii="Times New Roman" w:hAnsi="Times New Roman" w:cs="Times New Roman"/>
        </w:rPr>
        <w:t>’</w:t>
      </w:r>
      <w:r w:rsidR="00BC27BC" w:rsidRPr="00F75C97">
        <w:rPr>
          <w:rFonts w:ascii="Times New Roman" w:hAnsi="Times New Roman" w:cs="Times New Roman"/>
        </w:rPr>
        <w:t xml:space="preserve"> means a punishment of a kind referred to in sub-section 68</w:t>
      </w:r>
      <w:r w:rsidRPr="00F75C97">
        <w:rPr>
          <w:rFonts w:ascii="Times New Roman" w:hAnsi="Times New Roman" w:cs="Times New Roman"/>
          <w:smallCaps/>
        </w:rPr>
        <w:t xml:space="preserve">a </w:t>
      </w:r>
      <w:r w:rsidR="00BC27BC" w:rsidRPr="00F75C97">
        <w:rPr>
          <w:rFonts w:ascii="Times New Roman" w:hAnsi="Times New Roman" w:cs="Times New Roman"/>
        </w:rPr>
        <w:t>(1);</w:t>
      </w:r>
      <w:r w:rsidRPr="00F75C97">
        <w:rPr>
          <w:rFonts w:ascii="Times New Roman" w:hAnsi="Times New Roman" w:cs="Times New Roman"/>
        </w:rPr>
        <w:t>”</w:t>
      </w:r>
      <w:r w:rsidR="00BC27BC" w:rsidRPr="00F75C97">
        <w:rPr>
          <w:rFonts w:ascii="Times New Roman" w:hAnsi="Times New Roman" w:cs="Times New Roman"/>
        </w:rPr>
        <w:t>;</w:t>
      </w:r>
    </w:p>
    <w:p w14:paraId="7D711999" w14:textId="77777777" w:rsidR="00BC27BC" w:rsidRPr="00F75C97" w:rsidRDefault="00BC27BC" w:rsidP="002B08E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omitting from sub-section (1) the definitions of </w:t>
      </w:r>
      <w:r w:rsidR="00BA4579" w:rsidRPr="00F75C97">
        <w:rPr>
          <w:rFonts w:ascii="Times New Roman" w:hAnsi="Times New Roman" w:cs="Times New Roman"/>
        </w:rPr>
        <w:t>“</w:t>
      </w:r>
      <w:r w:rsidRPr="00F75C97">
        <w:rPr>
          <w:rFonts w:ascii="Times New Roman" w:hAnsi="Times New Roman" w:cs="Times New Roman"/>
        </w:rPr>
        <w:t>detainee</w:t>
      </w:r>
      <w:r w:rsidR="00BA4579" w:rsidRPr="00F75C97">
        <w:rPr>
          <w:rFonts w:ascii="Times New Roman" w:hAnsi="Times New Roman" w:cs="Times New Roman"/>
        </w:rPr>
        <w:t>”</w:t>
      </w:r>
      <w:r w:rsidRPr="00F75C97">
        <w:rPr>
          <w:rFonts w:ascii="Times New Roman" w:hAnsi="Times New Roman" w:cs="Times New Roman"/>
        </w:rPr>
        <w:t xml:space="preserve">, </w:t>
      </w:r>
      <w:r w:rsidR="00BA4579" w:rsidRPr="00F75C97">
        <w:rPr>
          <w:rFonts w:ascii="Times New Roman" w:hAnsi="Times New Roman" w:cs="Times New Roman"/>
        </w:rPr>
        <w:t>“</w:t>
      </w:r>
      <w:r w:rsidRPr="00F75C97">
        <w:rPr>
          <w:rFonts w:ascii="Times New Roman" w:hAnsi="Times New Roman" w:cs="Times New Roman"/>
        </w:rPr>
        <w:t xml:space="preserve">detention </w:t>
      </w:r>
      <w:proofErr w:type="spellStart"/>
      <w:r w:rsidRPr="00F75C97">
        <w:rPr>
          <w:rFonts w:ascii="Times New Roman" w:hAnsi="Times New Roman" w:cs="Times New Roman"/>
        </w:rPr>
        <w:t>centre</w:t>
      </w:r>
      <w:proofErr w:type="spellEnd"/>
      <w:r w:rsidR="00BA4579" w:rsidRPr="00F75C97">
        <w:rPr>
          <w:rFonts w:ascii="Times New Roman" w:hAnsi="Times New Roman" w:cs="Times New Roman"/>
        </w:rPr>
        <w:t>”</w:t>
      </w:r>
      <w:r w:rsidRPr="00F75C97">
        <w:rPr>
          <w:rFonts w:ascii="Times New Roman" w:hAnsi="Times New Roman" w:cs="Times New Roman"/>
        </w:rPr>
        <w:t xml:space="preserve"> and </w:t>
      </w:r>
      <w:r w:rsidR="00BA4579" w:rsidRPr="00F75C97">
        <w:rPr>
          <w:rFonts w:ascii="Times New Roman" w:hAnsi="Times New Roman" w:cs="Times New Roman"/>
        </w:rPr>
        <w:t>“</w:t>
      </w:r>
      <w:r w:rsidRPr="00F75C97">
        <w:rPr>
          <w:rFonts w:ascii="Times New Roman" w:hAnsi="Times New Roman" w:cs="Times New Roman"/>
        </w:rPr>
        <w:t>document</w:t>
      </w:r>
      <w:r w:rsidR="00BA4579" w:rsidRPr="00F75C97">
        <w:rPr>
          <w:rFonts w:ascii="Times New Roman" w:hAnsi="Times New Roman" w:cs="Times New Roman"/>
        </w:rPr>
        <w:t>”</w:t>
      </w:r>
      <w:r w:rsidRPr="00F75C97">
        <w:rPr>
          <w:rFonts w:ascii="Times New Roman" w:hAnsi="Times New Roman" w:cs="Times New Roman"/>
        </w:rPr>
        <w:t xml:space="preserve"> and substituting the following definitions:</w:t>
      </w:r>
    </w:p>
    <w:p w14:paraId="76EFF67E" w14:textId="77777777" w:rsidR="002B08EB" w:rsidRDefault="00BA4579" w:rsidP="002B08EB">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detainee</w:t>
      </w:r>
      <w:r w:rsidRPr="00F75C97">
        <w:rPr>
          <w:rFonts w:ascii="Times New Roman" w:hAnsi="Times New Roman" w:cs="Times New Roman"/>
        </w:rPr>
        <w:t>’</w:t>
      </w:r>
      <w:r w:rsidR="00BC27BC" w:rsidRPr="00F75C97">
        <w:rPr>
          <w:rFonts w:ascii="Times New Roman" w:hAnsi="Times New Roman" w:cs="Times New Roman"/>
        </w:rPr>
        <w:t xml:space="preserve"> means a person who is undergoing a punishment of</w:t>
      </w:r>
      <w:r w:rsidR="002B08EB">
        <w:rPr>
          <w:rFonts w:ascii="Times New Roman" w:hAnsi="Times New Roman" w:cs="Times New Roman"/>
        </w:rPr>
        <w:t xml:space="preserve"> </w:t>
      </w:r>
      <w:r w:rsidR="00BC27BC" w:rsidRPr="00F75C97">
        <w:rPr>
          <w:rFonts w:ascii="Times New Roman" w:hAnsi="Times New Roman" w:cs="Times New Roman"/>
        </w:rPr>
        <w:t xml:space="preserve">detention in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w:t>
      </w:r>
    </w:p>
    <w:p w14:paraId="6ED03FF9" w14:textId="77777777" w:rsidR="00BC27BC" w:rsidRPr="00F75C97" w:rsidRDefault="00BA4579" w:rsidP="002B08EB">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detention </w:t>
      </w:r>
      <w:proofErr w:type="spellStart"/>
      <w:r w:rsidR="00BC27BC" w:rsidRPr="00F75C97">
        <w:rPr>
          <w:rFonts w:ascii="Times New Roman" w:hAnsi="Times New Roman" w:cs="Times New Roman"/>
        </w:rPr>
        <w:t>centre</w:t>
      </w:r>
      <w:proofErr w:type="spellEnd"/>
      <w:r w:rsidRPr="00F75C97">
        <w:rPr>
          <w:rFonts w:ascii="Times New Roman" w:hAnsi="Times New Roman" w:cs="Times New Roman"/>
        </w:rPr>
        <w:t>’</w:t>
      </w:r>
      <w:r w:rsidR="00BC27BC" w:rsidRPr="00F75C97">
        <w:rPr>
          <w:rFonts w:ascii="Times New Roman" w:hAnsi="Times New Roman" w:cs="Times New Roman"/>
        </w:rPr>
        <w:t xml:space="preserve"> means a place, not being a prison, that is</w:t>
      </w:r>
      <w:r w:rsidR="002B08EB">
        <w:rPr>
          <w:rFonts w:ascii="Times New Roman" w:hAnsi="Times New Roman" w:cs="Times New Roman"/>
        </w:rPr>
        <w:t xml:space="preserve"> </w:t>
      </w:r>
      <w:r w:rsidR="00BC27BC" w:rsidRPr="00F75C97">
        <w:rPr>
          <w:rFonts w:ascii="Times New Roman" w:hAnsi="Times New Roman" w:cs="Times New Roman"/>
        </w:rPr>
        <w:t xml:space="preserve">operated by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as a place for the detention of</w:t>
      </w:r>
      <w:r w:rsidR="002B08EB">
        <w:rPr>
          <w:rFonts w:ascii="Times New Roman" w:hAnsi="Times New Roman" w:cs="Times New Roman"/>
        </w:rPr>
        <w:t xml:space="preserve"> </w:t>
      </w:r>
      <w:r w:rsidR="00BC27BC" w:rsidRPr="00F75C97">
        <w:rPr>
          <w:rFonts w:ascii="Times New Roman" w:hAnsi="Times New Roman" w:cs="Times New Roman"/>
        </w:rPr>
        <w:t>persons on whom punishments of detention have been</w:t>
      </w:r>
      <w:r w:rsidR="002B08EB">
        <w:rPr>
          <w:rFonts w:ascii="Times New Roman" w:hAnsi="Times New Roman" w:cs="Times New Roman"/>
        </w:rPr>
        <w:t xml:space="preserve"> </w:t>
      </w:r>
      <w:r w:rsidR="00BC27BC" w:rsidRPr="00F75C97">
        <w:rPr>
          <w:rFonts w:ascii="Times New Roman" w:hAnsi="Times New Roman" w:cs="Times New Roman"/>
        </w:rPr>
        <w:t>imposed;</w:t>
      </w:r>
      <w:r w:rsidRPr="00F75C97">
        <w:rPr>
          <w:rFonts w:ascii="Times New Roman" w:hAnsi="Times New Roman" w:cs="Times New Roman"/>
        </w:rPr>
        <w:t>”</w:t>
      </w:r>
      <w:r w:rsidR="00BC27BC" w:rsidRPr="00F75C97">
        <w:rPr>
          <w:rFonts w:ascii="Times New Roman" w:hAnsi="Times New Roman" w:cs="Times New Roman"/>
        </w:rPr>
        <w:t>;</w:t>
      </w:r>
    </w:p>
    <w:p w14:paraId="46332B91" w14:textId="77777777" w:rsidR="00BC27BC" w:rsidRPr="00F75C97" w:rsidRDefault="00BC27BC" w:rsidP="0064431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(d) by omitting paragraph (c) of the definition of </w:t>
      </w:r>
      <w:r w:rsidR="00BA4579" w:rsidRPr="00F75C97">
        <w:rPr>
          <w:rFonts w:ascii="Times New Roman" w:hAnsi="Times New Roman" w:cs="Times New Roman"/>
        </w:rPr>
        <w:t>“</w:t>
      </w:r>
      <w:r w:rsidRPr="00F75C97">
        <w:rPr>
          <w:rFonts w:ascii="Times New Roman" w:hAnsi="Times New Roman" w:cs="Times New Roman"/>
        </w:rPr>
        <w:t>general order</w:t>
      </w:r>
      <w:r w:rsidR="00BA4579" w:rsidRPr="00F75C97">
        <w:rPr>
          <w:rFonts w:ascii="Times New Roman" w:hAnsi="Times New Roman" w:cs="Times New Roman"/>
        </w:rPr>
        <w:t>”</w:t>
      </w:r>
      <w:r w:rsidRPr="00F75C97">
        <w:rPr>
          <w:rFonts w:ascii="Times New Roman" w:hAnsi="Times New Roman" w:cs="Times New Roman"/>
        </w:rPr>
        <w:t xml:space="preserve"> in sub-section (1) and substituting the following paragraph:</w:t>
      </w:r>
    </w:p>
    <w:p w14:paraId="341B3A1C" w14:textId="77777777" w:rsidR="00BC27BC" w:rsidRPr="00F75C97" w:rsidRDefault="00BA4579" w:rsidP="00644310">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(c) a general, standing, routine or daily order in force with respect to a part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w:t>
      </w:r>
      <w:r w:rsidRPr="00F75C97">
        <w:rPr>
          <w:rFonts w:ascii="Times New Roman" w:hAnsi="Times New Roman" w:cs="Times New Roman"/>
        </w:rPr>
        <w:t>”</w:t>
      </w:r>
      <w:r w:rsidR="00BC27BC" w:rsidRPr="00F75C97">
        <w:rPr>
          <w:rFonts w:ascii="Times New Roman" w:hAnsi="Times New Roman" w:cs="Times New Roman"/>
        </w:rPr>
        <w:t>;</w:t>
      </w:r>
    </w:p>
    <w:p w14:paraId="1391153F" w14:textId="77777777" w:rsidR="00BC27BC" w:rsidRPr="00F75C97" w:rsidRDefault="00BC27BC" w:rsidP="0064431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(e) by omitting </w:t>
      </w:r>
      <w:r w:rsidR="00BA4579" w:rsidRPr="00F75C97">
        <w:rPr>
          <w:rFonts w:ascii="Times New Roman" w:hAnsi="Times New Roman" w:cs="Times New Roman"/>
        </w:rPr>
        <w:t>“</w:t>
      </w:r>
      <w:r w:rsidRPr="00F75C97">
        <w:rPr>
          <w:rFonts w:ascii="Times New Roman" w:hAnsi="Times New Roman" w:cs="Times New Roman"/>
        </w:rPr>
        <w:t>or a barrister and solicitor</w:t>
      </w:r>
      <w:r w:rsidR="00BA4579" w:rsidRPr="00F75C97">
        <w:rPr>
          <w:rFonts w:ascii="Times New Roman" w:hAnsi="Times New Roman" w:cs="Times New Roman"/>
        </w:rPr>
        <w:t>”</w:t>
      </w:r>
      <w:r w:rsidRPr="00F75C97">
        <w:rPr>
          <w:rFonts w:ascii="Times New Roman" w:hAnsi="Times New Roman" w:cs="Times New Roman"/>
        </w:rPr>
        <w:t xml:space="preserve"> from the definition of </w:t>
      </w:r>
      <w:r w:rsidR="00BA4579" w:rsidRPr="00F75C97">
        <w:rPr>
          <w:rFonts w:ascii="Times New Roman" w:hAnsi="Times New Roman" w:cs="Times New Roman"/>
        </w:rPr>
        <w:t>“</w:t>
      </w:r>
      <w:r w:rsidRPr="00F75C97">
        <w:rPr>
          <w:rFonts w:ascii="Times New Roman" w:hAnsi="Times New Roman" w:cs="Times New Roman"/>
        </w:rPr>
        <w:t>legal practitioner</w:t>
      </w:r>
      <w:r w:rsidR="00BA4579" w:rsidRPr="00F75C97">
        <w:rPr>
          <w:rFonts w:ascii="Times New Roman" w:hAnsi="Times New Roman" w:cs="Times New Roman"/>
        </w:rPr>
        <w:t>”</w:t>
      </w:r>
      <w:r w:rsidRPr="00F75C97">
        <w:rPr>
          <w:rFonts w:ascii="Times New Roman" w:hAnsi="Times New Roman" w:cs="Times New Roman"/>
        </w:rPr>
        <w:t xml:space="preserve"> in sub-section (1) and substituting </w:t>
      </w:r>
      <w:r w:rsidR="00BA4579" w:rsidRPr="00F75C97">
        <w:rPr>
          <w:rFonts w:ascii="Times New Roman" w:hAnsi="Times New Roman" w:cs="Times New Roman"/>
        </w:rPr>
        <w:t>“</w:t>
      </w:r>
      <w:r w:rsidRPr="00F75C97">
        <w:rPr>
          <w:rFonts w:ascii="Times New Roman" w:hAnsi="Times New Roman" w:cs="Times New Roman"/>
        </w:rPr>
        <w:t>, a barrister and solicitor or a legal practitioner</w:t>
      </w:r>
      <w:r w:rsidR="00BA4579" w:rsidRPr="00F75C97">
        <w:rPr>
          <w:rFonts w:ascii="Times New Roman" w:hAnsi="Times New Roman" w:cs="Times New Roman"/>
        </w:rPr>
        <w:t>”</w:t>
      </w:r>
      <w:r w:rsidRPr="00F75C97">
        <w:rPr>
          <w:rFonts w:ascii="Times New Roman" w:hAnsi="Times New Roman" w:cs="Times New Roman"/>
        </w:rPr>
        <w:t>;</w:t>
      </w:r>
    </w:p>
    <w:p w14:paraId="3FE8D9E5" w14:textId="77777777" w:rsidR="00BC27BC" w:rsidRPr="00F75C97" w:rsidRDefault="00BC27BC" w:rsidP="0064431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(f) by inserting after the definition of </w:t>
      </w:r>
      <w:r w:rsidR="00BA4579" w:rsidRPr="00F75C97">
        <w:rPr>
          <w:rFonts w:ascii="Times New Roman" w:hAnsi="Times New Roman" w:cs="Times New Roman"/>
        </w:rPr>
        <w:t>“</w:t>
      </w:r>
      <w:r w:rsidRPr="00F75C97">
        <w:rPr>
          <w:rFonts w:ascii="Times New Roman" w:hAnsi="Times New Roman" w:cs="Times New Roman"/>
        </w:rPr>
        <w:t>legal practitioner</w:t>
      </w:r>
      <w:r w:rsidR="00BA4579" w:rsidRPr="00F75C97">
        <w:rPr>
          <w:rFonts w:ascii="Times New Roman" w:hAnsi="Times New Roman" w:cs="Times New Roman"/>
        </w:rPr>
        <w:t>”</w:t>
      </w:r>
      <w:r w:rsidRPr="00F75C97">
        <w:rPr>
          <w:rFonts w:ascii="Times New Roman" w:hAnsi="Times New Roman" w:cs="Times New Roman"/>
        </w:rPr>
        <w:t xml:space="preserve"> in sub-section (1) the following definition:</w:t>
      </w:r>
    </w:p>
    <w:p w14:paraId="62FBEF05" w14:textId="77777777" w:rsidR="00BC27BC" w:rsidRPr="00F75C97" w:rsidRDefault="00BA4579" w:rsidP="00644310">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medical practitioner</w:t>
      </w:r>
      <w:r w:rsidRPr="00F75C97">
        <w:rPr>
          <w:rFonts w:ascii="Times New Roman" w:hAnsi="Times New Roman" w:cs="Times New Roman"/>
        </w:rPr>
        <w:t>’</w:t>
      </w:r>
      <w:r w:rsidR="00BC27BC" w:rsidRPr="00F75C97">
        <w:rPr>
          <w:rFonts w:ascii="Times New Roman" w:hAnsi="Times New Roman" w:cs="Times New Roman"/>
        </w:rPr>
        <w:t xml:space="preserve"> means a person who is registered or licensed as a medical practitioner under a law of a State or Territory that provides for the registration or licensing of medical practitioners;</w:t>
      </w:r>
      <w:r w:rsidRPr="00F75C97">
        <w:rPr>
          <w:rFonts w:ascii="Times New Roman" w:hAnsi="Times New Roman" w:cs="Times New Roman"/>
        </w:rPr>
        <w:t>”</w:t>
      </w:r>
      <w:r w:rsidR="00BC27BC" w:rsidRPr="00F75C97">
        <w:rPr>
          <w:rFonts w:ascii="Times New Roman" w:hAnsi="Times New Roman" w:cs="Times New Roman"/>
        </w:rPr>
        <w:t>;</w:t>
      </w:r>
    </w:p>
    <w:p w14:paraId="760D81EF" w14:textId="77777777" w:rsidR="0065468D"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F3E95F9" w14:textId="77777777" w:rsidR="00BC27BC" w:rsidRPr="00F75C97" w:rsidRDefault="00BC27BC" w:rsidP="0065468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lastRenderedPageBreak/>
        <w:t xml:space="preserve">(g) by omitting from paragraph (a) of the definition of </w:t>
      </w:r>
      <w:r w:rsidR="00BA4579" w:rsidRPr="00F75C97">
        <w:rPr>
          <w:rFonts w:ascii="Times New Roman" w:hAnsi="Times New Roman" w:cs="Times New Roman"/>
        </w:rPr>
        <w:t>“</w:t>
      </w:r>
      <w:r w:rsidRPr="00F75C97">
        <w:rPr>
          <w:rFonts w:ascii="Times New Roman" w:hAnsi="Times New Roman" w:cs="Times New Roman"/>
        </w:rPr>
        <w:t>Territory offence</w:t>
      </w:r>
      <w:r w:rsidR="00BA4579" w:rsidRPr="00F75C97">
        <w:rPr>
          <w:rFonts w:ascii="Times New Roman" w:hAnsi="Times New Roman" w:cs="Times New Roman"/>
        </w:rPr>
        <w:t>”</w:t>
      </w:r>
      <w:r w:rsidRPr="00F75C97">
        <w:rPr>
          <w:rFonts w:ascii="Times New Roman" w:hAnsi="Times New Roman" w:cs="Times New Roman"/>
        </w:rPr>
        <w:t xml:space="preserve"> in sub-section (1) all the words after </w:t>
      </w:r>
      <w:r w:rsidR="00BA4579" w:rsidRPr="00F75C97">
        <w:rPr>
          <w:rFonts w:ascii="Times New Roman" w:hAnsi="Times New Roman" w:cs="Times New Roman"/>
        </w:rPr>
        <w:t>“</w:t>
      </w:r>
      <w:r w:rsidRPr="00F75C97">
        <w:rPr>
          <w:rFonts w:ascii="Times New Roman" w:hAnsi="Times New Roman" w:cs="Times New Roman"/>
        </w:rPr>
        <w:t>other</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than this Act or the regulations</w:t>
      </w:r>
      <w:r w:rsidR="00BA4579" w:rsidRPr="00F75C97">
        <w:rPr>
          <w:rFonts w:ascii="Times New Roman" w:hAnsi="Times New Roman" w:cs="Times New Roman"/>
        </w:rPr>
        <w:t>”</w:t>
      </w:r>
      <w:r w:rsidRPr="00F75C97">
        <w:rPr>
          <w:rFonts w:ascii="Times New Roman" w:hAnsi="Times New Roman" w:cs="Times New Roman"/>
        </w:rPr>
        <w:t>; and</w:t>
      </w:r>
    </w:p>
    <w:p w14:paraId="1F0C5DE1" w14:textId="77777777" w:rsidR="00BC27BC" w:rsidRPr="00F75C97" w:rsidRDefault="00BC27BC" w:rsidP="0065468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(h) by adding at the end thereof the following sub-sections:</w:t>
      </w:r>
    </w:p>
    <w:p w14:paraId="387A5449" w14:textId="77777777" w:rsidR="00BC27BC" w:rsidRPr="00F75C97" w:rsidRDefault="00BA4579" w:rsidP="0065468D">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(16) Where—</w:t>
      </w:r>
    </w:p>
    <w:p w14:paraId="48003C4D" w14:textId="77777777" w:rsidR="00BC27BC" w:rsidRPr="00F75C97" w:rsidRDefault="00BC27BC" w:rsidP="0065468D">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 xml:space="preserve">(a) a detainee is granted leave of absence from a detention </w:t>
      </w:r>
      <w:proofErr w:type="spellStart"/>
      <w:r w:rsidRPr="00F75C97">
        <w:rPr>
          <w:rFonts w:ascii="Times New Roman" w:hAnsi="Times New Roman" w:cs="Times New Roman"/>
        </w:rPr>
        <w:t>centre</w:t>
      </w:r>
      <w:proofErr w:type="spellEnd"/>
      <w:r w:rsidRPr="00F75C97">
        <w:rPr>
          <w:rFonts w:ascii="Times New Roman" w:hAnsi="Times New Roman" w:cs="Times New Roman"/>
        </w:rPr>
        <w:t>; and</w:t>
      </w:r>
    </w:p>
    <w:p w14:paraId="4C163043" w14:textId="77777777" w:rsidR="00BC27BC" w:rsidRPr="00F75C97" w:rsidRDefault="00BC27BC" w:rsidP="0065468D">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 xml:space="preserve">(b) the detainee refuses or fails to return to the detention </w:t>
      </w:r>
      <w:proofErr w:type="spellStart"/>
      <w:r w:rsidRPr="00F75C97">
        <w:rPr>
          <w:rFonts w:ascii="Times New Roman" w:hAnsi="Times New Roman" w:cs="Times New Roman"/>
        </w:rPr>
        <w:t>centre</w:t>
      </w:r>
      <w:proofErr w:type="spellEnd"/>
      <w:r w:rsidRPr="00F75C97">
        <w:rPr>
          <w:rFonts w:ascii="Times New Roman" w:hAnsi="Times New Roman" w:cs="Times New Roman"/>
        </w:rPr>
        <w:t xml:space="preserve"> before the end of the leave of absence,</w:t>
      </w:r>
    </w:p>
    <w:p w14:paraId="0A464F76" w14:textId="77777777" w:rsidR="00BC27BC" w:rsidRPr="00F75C97" w:rsidRDefault="00BC27BC" w:rsidP="0065468D">
      <w:pPr>
        <w:spacing w:before="60" w:after="0" w:line="240" w:lineRule="auto"/>
        <w:ind w:left="720"/>
        <w:jc w:val="both"/>
        <w:rPr>
          <w:rFonts w:ascii="Times New Roman" w:hAnsi="Times New Roman" w:cs="Times New Roman"/>
        </w:rPr>
      </w:pPr>
      <w:r w:rsidRPr="00F75C97">
        <w:rPr>
          <w:rFonts w:ascii="Times New Roman" w:hAnsi="Times New Roman" w:cs="Times New Roman"/>
        </w:rPr>
        <w:t xml:space="preserve">the detainee shall be taken, for the purposes of this Act, to have escaped from custody and from the detention </w:t>
      </w:r>
      <w:proofErr w:type="spellStart"/>
      <w:r w:rsidRPr="00F75C97">
        <w:rPr>
          <w:rFonts w:ascii="Times New Roman" w:hAnsi="Times New Roman" w:cs="Times New Roman"/>
        </w:rPr>
        <w:t>centre</w:t>
      </w:r>
      <w:proofErr w:type="spellEnd"/>
      <w:r w:rsidRPr="00F75C97">
        <w:rPr>
          <w:rFonts w:ascii="Times New Roman" w:hAnsi="Times New Roman" w:cs="Times New Roman"/>
        </w:rPr>
        <w:t>.</w:t>
      </w:r>
    </w:p>
    <w:p w14:paraId="46632288" w14:textId="77777777" w:rsidR="00BC27BC" w:rsidRPr="00F75C97" w:rsidRDefault="00BA4579" w:rsidP="0065468D">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(17) A reference in a provision of this Act to the officer in charge of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is a reference to the officer who is responsible for the administration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and includes a reference to a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or to a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included in a class of members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authorized by a commanding officer, in writing, for the purposes of the provision in relation to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w:t>
      </w:r>
    </w:p>
    <w:p w14:paraId="64308BE1" w14:textId="32260A14" w:rsidR="00BC27BC" w:rsidRPr="00F75C97" w:rsidRDefault="00BA4579" w:rsidP="0065468D">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(18) The provisions of this Act in so far as they protect the individual are in addition to, and not in derogation of, any rights and freedoms of the individual, whether under the law of the Commonwealth or of a State or Territory, and this Act is not intended to exclude or limit the operation of any law of the Commonwealth or of a State or Territor</w:t>
      </w:r>
      <w:r w:rsidR="00BE7688">
        <w:rPr>
          <w:rFonts w:ascii="Times New Roman" w:hAnsi="Times New Roman" w:cs="Times New Roman"/>
        </w:rPr>
        <w:t>y providing for those rights an</w:t>
      </w:r>
      <w:r w:rsidR="00BC27BC" w:rsidRPr="00F75C97">
        <w:rPr>
          <w:rFonts w:ascii="Times New Roman" w:hAnsi="Times New Roman" w:cs="Times New Roman"/>
        </w:rPr>
        <w:t>d freedoms in so far as it is capable of operating concurrently with this Act.</w:t>
      </w:r>
      <w:r w:rsidRPr="00F75C97">
        <w:rPr>
          <w:rFonts w:ascii="Times New Roman" w:hAnsi="Times New Roman" w:cs="Times New Roman"/>
        </w:rPr>
        <w:t>”</w:t>
      </w:r>
      <w:r w:rsidR="00BC27BC" w:rsidRPr="00F75C97">
        <w:rPr>
          <w:rFonts w:ascii="Times New Roman" w:hAnsi="Times New Roman" w:cs="Times New Roman"/>
        </w:rPr>
        <w:t>.</w:t>
      </w:r>
    </w:p>
    <w:p w14:paraId="357313BA" w14:textId="77777777" w:rsidR="00BC27BC" w:rsidRPr="0065468D" w:rsidRDefault="00BA4579" w:rsidP="0065468D">
      <w:pPr>
        <w:spacing w:before="120" w:after="60" w:line="240" w:lineRule="auto"/>
        <w:jc w:val="both"/>
        <w:rPr>
          <w:rFonts w:ascii="Times New Roman" w:hAnsi="Times New Roman" w:cs="Times New Roman"/>
          <w:b/>
          <w:sz w:val="20"/>
        </w:rPr>
      </w:pPr>
      <w:r w:rsidRPr="0065468D">
        <w:rPr>
          <w:rFonts w:ascii="Times New Roman" w:hAnsi="Times New Roman" w:cs="Times New Roman"/>
          <w:b/>
          <w:sz w:val="20"/>
        </w:rPr>
        <w:t xml:space="preserve">Further provision with respect to certain members of the </w:t>
      </w:r>
      <w:proofErr w:type="spellStart"/>
      <w:r w:rsidRPr="0065468D">
        <w:rPr>
          <w:rFonts w:ascii="Times New Roman" w:hAnsi="Times New Roman" w:cs="Times New Roman"/>
          <w:b/>
          <w:sz w:val="20"/>
        </w:rPr>
        <w:t>Defence</w:t>
      </w:r>
      <w:proofErr w:type="spellEnd"/>
      <w:r w:rsidRPr="0065468D">
        <w:rPr>
          <w:rFonts w:ascii="Times New Roman" w:hAnsi="Times New Roman" w:cs="Times New Roman"/>
          <w:b/>
          <w:sz w:val="20"/>
        </w:rPr>
        <w:t xml:space="preserve"> Force</w:t>
      </w:r>
    </w:p>
    <w:p w14:paraId="1AC88A02" w14:textId="77777777" w:rsidR="00BC27BC" w:rsidRPr="00F75C97" w:rsidRDefault="00BA4579" w:rsidP="0065468D">
      <w:pPr>
        <w:spacing w:before="60" w:after="0" w:line="240" w:lineRule="auto"/>
        <w:ind w:firstLine="432"/>
        <w:jc w:val="both"/>
        <w:rPr>
          <w:rFonts w:ascii="Times New Roman" w:hAnsi="Times New Roman" w:cs="Times New Roman"/>
        </w:rPr>
      </w:pPr>
      <w:r w:rsidRPr="0065468D">
        <w:rPr>
          <w:rFonts w:ascii="Times New Roman" w:hAnsi="Times New Roman" w:cs="Times New Roman"/>
          <w:b/>
        </w:rPr>
        <w:t>25.</w:t>
      </w:r>
      <w:r w:rsidR="00BC27BC" w:rsidRPr="0065468D">
        <w:rPr>
          <w:rFonts w:ascii="Times New Roman" w:hAnsi="Times New Roman" w:cs="Times New Roman"/>
          <w:b/>
        </w:rPr>
        <w:t xml:space="preserve"> </w:t>
      </w:r>
      <w:r w:rsidR="00BC27BC" w:rsidRPr="00F75C97">
        <w:rPr>
          <w:rFonts w:ascii="Times New Roman" w:hAnsi="Times New Roman" w:cs="Times New Roman"/>
        </w:rPr>
        <w:t>Section 6 of the Principal Act is amended—</w:t>
      </w:r>
    </w:p>
    <w:p w14:paraId="1A63347D" w14:textId="77777777" w:rsidR="00BC27BC" w:rsidRPr="00F75C97" w:rsidRDefault="00BC27BC" w:rsidP="001016B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omitting paragraph (1) (d);</w:t>
      </w:r>
    </w:p>
    <w:p w14:paraId="6AE15701" w14:textId="77777777" w:rsidR="00BC27BC" w:rsidRPr="00F75C97" w:rsidRDefault="00BC27BC" w:rsidP="001016B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inserting in paragraph (2) (b) </w:t>
      </w:r>
      <w:r w:rsidR="00BA4579" w:rsidRPr="00F75C97">
        <w:rPr>
          <w:rFonts w:ascii="Times New Roman" w:hAnsi="Times New Roman" w:cs="Times New Roman"/>
        </w:rPr>
        <w:t>“</w:t>
      </w:r>
      <w:r w:rsidRPr="00F75C97">
        <w:rPr>
          <w:rFonts w:ascii="Times New Roman" w:hAnsi="Times New Roman" w:cs="Times New Roman"/>
        </w:rPr>
        <w:t>or sub-section 68 (1) or 68</w:t>
      </w:r>
      <w:r w:rsidR="00BA4579" w:rsidRPr="00F75C97">
        <w:rPr>
          <w:rFonts w:ascii="Times New Roman" w:hAnsi="Times New Roman" w:cs="Times New Roman"/>
          <w:smallCaps/>
        </w:rPr>
        <w:t xml:space="preserve">a </w:t>
      </w:r>
      <w:r w:rsidRPr="00F75C97">
        <w:rPr>
          <w:rFonts w:ascii="Times New Roman" w:hAnsi="Times New Roman" w:cs="Times New Roman"/>
        </w:rPr>
        <w:t>(1)</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this section</w:t>
      </w:r>
      <w:r w:rsidR="00BA4579" w:rsidRPr="00F75C97">
        <w:rPr>
          <w:rFonts w:ascii="Times New Roman" w:hAnsi="Times New Roman" w:cs="Times New Roman"/>
        </w:rPr>
        <w:t>”</w:t>
      </w:r>
      <w:r w:rsidRPr="00F75C97">
        <w:rPr>
          <w:rFonts w:ascii="Times New Roman" w:hAnsi="Times New Roman" w:cs="Times New Roman"/>
        </w:rPr>
        <w:t>; and</w:t>
      </w:r>
    </w:p>
    <w:p w14:paraId="61D3B906" w14:textId="77777777" w:rsidR="00BC27BC" w:rsidRPr="00F75C97" w:rsidRDefault="00BC27BC" w:rsidP="001016B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by adding at the end thereof the following sub-section:</w:t>
      </w:r>
    </w:p>
    <w:p w14:paraId="126DF82B" w14:textId="77777777" w:rsidR="00BC27BC" w:rsidRPr="00F75C97" w:rsidRDefault="00BA4579" w:rsidP="001016B2">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Regulations made by virtue of sub-section (2) shall not modify a provision of this Act so as to increase the severity of the punishment provided by this Act for a service offence.</w:t>
      </w:r>
      <w:r w:rsidRPr="00F75C97">
        <w:rPr>
          <w:rFonts w:ascii="Times New Roman" w:hAnsi="Times New Roman" w:cs="Times New Roman"/>
        </w:rPr>
        <w:t>”</w:t>
      </w:r>
      <w:r w:rsidR="00BC27BC" w:rsidRPr="00F75C97">
        <w:rPr>
          <w:rFonts w:ascii="Times New Roman" w:hAnsi="Times New Roman" w:cs="Times New Roman"/>
        </w:rPr>
        <w:t>.</w:t>
      </w:r>
    </w:p>
    <w:p w14:paraId="1FD64D0F" w14:textId="77777777" w:rsidR="00BC27BC" w:rsidRPr="001016B2" w:rsidRDefault="00BA4579" w:rsidP="001016B2">
      <w:pPr>
        <w:spacing w:before="120" w:after="60" w:line="240" w:lineRule="auto"/>
        <w:jc w:val="both"/>
        <w:rPr>
          <w:rFonts w:ascii="Times New Roman" w:hAnsi="Times New Roman" w:cs="Times New Roman"/>
          <w:b/>
          <w:sz w:val="20"/>
        </w:rPr>
      </w:pPr>
      <w:r w:rsidRPr="001016B2">
        <w:rPr>
          <w:rFonts w:ascii="Times New Roman" w:hAnsi="Times New Roman" w:cs="Times New Roman"/>
          <w:b/>
          <w:sz w:val="20"/>
        </w:rPr>
        <w:t>Prisoners of war</w:t>
      </w:r>
    </w:p>
    <w:p w14:paraId="7B56FE34" w14:textId="77777777" w:rsidR="00BC27BC" w:rsidRPr="00F75C97" w:rsidRDefault="00BA4579" w:rsidP="001016B2">
      <w:pPr>
        <w:spacing w:before="60" w:after="0" w:line="240" w:lineRule="auto"/>
        <w:ind w:firstLine="432"/>
        <w:jc w:val="both"/>
        <w:rPr>
          <w:rFonts w:ascii="Times New Roman" w:hAnsi="Times New Roman" w:cs="Times New Roman"/>
        </w:rPr>
      </w:pPr>
      <w:r w:rsidRPr="001016B2">
        <w:rPr>
          <w:rFonts w:ascii="Times New Roman" w:hAnsi="Times New Roman" w:cs="Times New Roman"/>
          <w:b/>
        </w:rPr>
        <w:t>26.</w:t>
      </w:r>
      <w:r w:rsidR="00BC27BC" w:rsidRPr="001016B2">
        <w:rPr>
          <w:rFonts w:ascii="Times New Roman" w:hAnsi="Times New Roman" w:cs="Times New Roman"/>
          <w:b/>
        </w:rPr>
        <w:t xml:space="preserve"> </w:t>
      </w:r>
      <w:r w:rsidR="00BC27BC" w:rsidRPr="00F75C97">
        <w:rPr>
          <w:rFonts w:ascii="Times New Roman" w:hAnsi="Times New Roman" w:cs="Times New Roman"/>
        </w:rPr>
        <w:t>Section 7 of the Principal Act is amended—</w:t>
      </w:r>
    </w:p>
    <w:p w14:paraId="53631537" w14:textId="77777777" w:rsidR="00BC27BC" w:rsidRPr="00F75C97" w:rsidRDefault="00BC27BC" w:rsidP="001016B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inserting in paragraph (2) (b) </w:t>
      </w:r>
      <w:r w:rsidR="00BA4579" w:rsidRPr="00F75C97">
        <w:rPr>
          <w:rFonts w:ascii="Times New Roman" w:hAnsi="Times New Roman" w:cs="Times New Roman"/>
        </w:rPr>
        <w:t>“</w:t>
      </w:r>
      <w:r w:rsidRPr="00F75C97">
        <w:rPr>
          <w:rFonts w:ascii="Times New Roman" w:hAnsi="Times New Roman" w:cs="Times New Roman"/>
        </w:rPr>
        <w:t>or sub-section 68 (1) or 68</w:t>
      </w:r>
      <w:r w:rsidR="00BA4579" w:rsidRPr="001016B2">
        <w:rPr>
          <w:rFonts w:ascii="Times New Roman" w:hAnsi="Times New Roman" w:cs="Times New Roman"/>
        </w:rPr>
        <w:t xml:space="preserve">a </w:t>
      </w:r>
      <w:r w:rsidRPr="00F75C97">
        <w:rPr>
          <w:rFonts w:ascii="Times New Roman" w:hAnsi="Times New Roman" w:cs="Times New Roman"/>
        </w:rPr>
        <w:t>(1)</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this section</w:t>
      </w:r>
      <w:r w:rsidR="00BA4579" w:rsidRPr="00F75C97">
        <w:rPr>
          <w:rFonts w:ascii="Times New Roman" w:hAnsi="Times New Roman" w:cs="Times New Roman"/>
        </w:rPr>
        <w:t>”</w:t>
      </w:r>
      <w:r w:rsidRPr="00F75C97">
        <w:rPr>
          <w:rFonts w:ascii="Times New Roman" w:hAnsi="Times New Roman" w:cs="Times New Roman"/>
        </w:rPr>
        <w:t>; and</w:t>
      </w:r>
    </w:p>
    <w:p w14:paraId="1B31B06E" w14:textId="77777777" w:rsidR="00BC27BC" w:rsidRPr="00F75C97" w:rsidRDefault="00BC27BC" w:rsidP="001016B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inserting after sub-section (2) the following sub-section:</w:t>
      </w:r>
    </w:p>
    <w:p w14:paraId="5C4A3072" w14:textId="77777777" w:rsidR="00BC27BC" w:rsidRPr="00F75C97" w:rsidRDefault="00BA4579" w:rsidP="001016B2">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w:t>
      </w:r>
      <w:r w:rsidRPr="00F75C97">
        <w:rPr>
          <w:rFonts w:ascii="Times New Roman" w:hAnsi="Times New Roman" w:cs="Times New Roman"/>
          <w:smallCaps/>
        </w:rPr>
        <w:t>a</w:t>
      </w:r>
      <w:r w:rsidR="00BC27BC" w:rsidRPr="00F75C97">
        <w:rPr>
          <w:rFonts w:ascii="Times New Roman" w:hAnsi="Times New Roman" w:cs="Times New Roman"/>
        </w:rPr>
        <w:t>) Regulations made by virtue of sub-section (2) shall not modify a provision of this Act so as to increase the severity of the punishment provided by this Act for a service offence.</w:t>
      </w:r>
      <w:r w:rsidRPr="00F75C97">
        <w:rPr>
          <w:rFonts w:ascii="Times New Roman" w:hAnsi="Times New Roman" w:cs="Times New Roman"/>
        </w:rPr>
        <w:t>”</w:t>
      </w:r>
      <w:r w:rsidR="00BC27BC" w:rsidRPr="00F75C97">
        <w:rPr>
          <w:rFonts w:ascii="Times New Roman" w:hAnsi="Times New Roman" w:cs="Times New Roman"/>
        </w:rPr>
        <w:t>.</w:t>
      </w:r>
    </w:p>
    <w:p w14:paraId="25316001" w14:textId="77777777" w:rsidR="00BC27BC" w:rsidRPr="003B4D2B" w:rsidRDefault="00BA4579" w:rsidP="003B4D2B">
      <w:pPr>
        <w:spacing w:before="120" w:after="60" w:line="240" w:lineRule="auto"/>
        <w:jc w:val="both"/>
        <w:rPr>
          <w:rFonts w:ascii="Times New Roman" w:hAnsi="Times New Roman" w:cs="Times New Roman"/>
          <w:b/>
          <w:sz w:val="20"/>
        </w:rPr>
      </w:pPr>
      <w:r w:rsidRPr="00F75C97">
        <w:rPr>
          <w:rFonts w:ascii="Times New Roman" w:hAnsi="Times New Roman" w:cs="Times New Roman"/>
        </w:rPr>
        <w:br w:type="page"/>
      </w:r>
      <w:r w:rsidRPr="003B4D2B">
        <w:rPr>
          <w:rFonts w:ascii="Times New Roman" w:hAnsi="Times New Roman" w:cs="Times New Roman"/>
          <w:b/>
          <w:sz w:val="20"/>
        </w:rPr>
        <w:lastRenderedPageBreak/>
        <w:t>Aiding enemy</w:t>
      </w:r>
    </w:p>
    <w:p w14:paraId="723CD0FD" w14:textId="77777777" w:rsidR="00BC27BC" w:rsidRPr="00F75C97" w:rsidRDefault="00BA4579" w:rsidP="003B4D2B">
      <w:pPr>
        <w:spacing w:before="60" w:after="0" w:line="240" w:lineRule="auto"/>
        <w:ind w:firstLine="432"/>
        <w:jc w:val="both"/>
        <w:rPr>
          <w:rFonts w:ascii="Times New Roman" w:hAnsi="Times New Roman" w:cs="Times New Roman"/>
        </w:rPr>
      </w:pPr>
      <w:r w:rsidRPr="003B4D2B">
        <w:rPr>
          <w:rFonts w:ascii="Times New Roman" w:hAnsi="Times New Roman" w:cs="Times New Roman"/>
          <w:b/>
        </w:rPr>
        <w:t>27.</w:t>
      </w:r>
      <w:r w:rsidR="00BC27BC" w:rsidRPr="003B4D2B">
        <w:rPr>
          <w:rFonts w:ascii="Times New Roman" w:hAnsi="Times New Roman" w:cs="Times New Roman"/>
          <w:b/>
        </w:rPr>
        <w:t xml:space="preserve"> </w:t>
      </w:r>
      <w:r w:rsidR="00BC27BC" w:rsidRPr="00F75C97">
        <w:rPr>
          <w:rFonts w:ascii="Times New Roman" w:hAnsi="Times New Roman" w:cs="Times New Roman"/>
        </w:rPr>
        <w:t xml:space="preserve">Section 15 of the Principal Act is amended by inserting in sub-section (3) </w:t>
      </w:r>
      <w:r w:rsidRPr="00F75C97">
        <w:rPr>
          <w:rFonts w:ascii="Times New Roman" w:hAnsi="Times New Roman" w:cs="Times New Roman"/>
        </w:rPr>
        <w:t>“</w:t>
      </w:r>
      <w:r w:rsidR="00BC27BC" w:rsidRPr="00F75C97">
        <w:rPr>
          <w:rFonts w:ascii="Times New Roman" w:hAnsi="Times New Roman" w:cs="Times New Roman"/>
        </w:rPr>
        <w:t>by act or omission,</w:t>
      </w:r>
      <w:r w:rsidRPr="00F75C97">
        <w:rPr>
          <w:rFonts w:ascii="Times New Roman" w:hAnsi="Times New Roman" w:cs="Times New Roman"/>
        </w:rPr>
        <w:t>”</w:t>
      </w:r>
      <w:r w:rsidR="00BC27BC" w:rsidRPr="00F75C97">
        <w:rPr>
          <w:rFonts w:ascii="Times New Roman" w:hAnsi="Times New Roman" w:cs="Times New Roman"/>
        </w:rPr>
        <w:t xml:space="preserve"> after </w:t>
      </w:r>
      <w:r w:rsidRPr="00F75C97">
        <w:rPr>
          <w:rFonts w:ascii="Times New Roman" w:hAnsi="Times New Roman" w:cs="Times New Roman"/>
        </w:rPr>
        <w:t>“</w:t>
      </w:r>
      <w:r w:rsidR="00BC27BC" w:rsidRPr="00F75C97">
        <w:rPr>
          <w:rFonts w:ascii="Times New Roman" w:hAnsi="Times New Roman" w:cs="Times New Roman"/>
        </w:rPr>
        <w:t>enemy,</w:t>
      </w:r>
      <w:r w:rsidRPr="00F75C97">
        <w:rPr>
          <w:rFonts w:ascii="Times New Roman" w:hAnsi="Times New Roman" w:cs="Times New Roman"/>
        </w:rPr>
        <w:t>”</w:t>
      </w:r>
      <w:r w:rsidR="00BC27BC" w:rsidRPr="00F75C97">
        <w:rPr>
          <w:rFonts w:ascii="Times New Roman" w:hAnsi="Times New Roman" w:cs="Times New Roman"/>
        </w:rPr>
        <w:t>.</w:t>
      </w:r>
    </w:p>
    <w:p w14:paraId="222A76D1" w14:textId="77777777" w:rsidR="00BC27BC" w:rsidRPr="003B4D2B" w:rsidRDefault="00BA4579" w:rsidP="003B4D2B">
      <w:pPr>
        <w:spacing w:before="120" w:after="60" w:line="240" w:lineRule="auto"/>
        <w:jc w:val="both"/>
        <w:rPr>
          <w:rFonts w:ascii="Times New Roman" w:hAnsi="Times New Roman" w:cs="Times New Roman"/>
          <w:b/>
          <w:sz w:val="20"/>
        </w:rPr>
      </w:pPr>
      <w:r w:rsidRPr="003B4D2B">
        <w:rPr>
          <w:rFonts w:ascii="Times New Roman" w:hAnsi="Times New Roman" w:cs="Times New Roman"/>
          <w:b/>
          <w:sz w:val="20"/>
        </w:rPr>
        <w:t>Communication with enemy</w:t>
      </w:r>
    </w:p>
    <w:p w14:paraId="521D01F9" w14:textId="77777777" w:rsidR="00BC27BC" w:rsidRPr="00F75C97" w:rsidRDefault="00BA4579" w:rsidP="003B4D2B">
      <w:pPr>
        <w:spacing w:before="60" w:after="0" w:line="240" w:lineRule="auto"/>
        <w:ind w:firstLine="432"/>
        <w:jc w:val="both"/>
        <w:rPr>
          <w:rFonts w:ascii="Times New Roman" w:hAnsi="Times New Roman" w:cs="Times New Roman"/>
        </w:rPr>
      </w:pPr>
      <w:r w:rsidRPr="003B4D2B">
        <w:rPr>
          <w:rFonts w:ascii="Times New Roman" w:hAnsi="Times New Roman" w:cs="Times New Roman"/>
          <w:b/>
        </w:rPr>
        <w:t>28.</w:t>
      </w:r>
      <w:r w:rsidR="00BC27BC" w:rsidRPr="00F75C97">
        <w:rPr>
          <w:rFonts w:ascii="Times New Roman" w:hAnsi="Times New Roman" w:cs="Times New Roman"/>
        </w:rPr>
        <w:t xml:space="preserve"> Section 16 of the Principal Act is amended by inserting in sub-section (3) </w:t>
      </w:r>
      <w:r w:rsidRPr="00F75C97">
        <w:rPr>
          <w:rFonts w:ascii="Times New Roman" w:hAnsi="Times New Roman" w:cs="Times New Roman"/>
        </w:rPr>
        <w:t>“</w:t>
      </w:r>
      <w:r w:rsidR="00BC27BC" w:rsidRPr="00F75C97">
        <w:rPr>
          <w:rFonts w:ascii="Times New Roman" w:hAnsi="Times New Roman" w:cs="Times New Roman"/>
        </w:rPr>
        <w:t>by act or omission,</w:t>
      </w:r>
      <w:r w:rsidRPr="00F75C97">
        <w:rPr>
          <w:rFonts w:ascii="Times New Roman" w:hAnsi="Times New Roman" w:cs="Times New Roman"/>
        </w:rPr>
        <w:t>”</w:t>
      </w:r>
      <w:r w:rsidR="00BC27BC" w:rsidRPr="00F75C97">
        <w:rPr>
          <w:rFonts w:ascii="Times New Roman" w:hAnsi="Times New Roman" w:cs="Times New Roman"/>
        </w:rPr>
        <w:t xml:space="preserve"> after </w:t>
      </w:r>
      <w:r w:rsidRPr="00F75C97">
        <w:rPr>
          <w:rFonts w:ascii="Times New Roman" w:hAnsi="Times New Roman" w:cs="Times New Roman"/>
        </w:rPr>
        <w:t>“</w:t>
      </w:r>
      <w:r w:rsidR="00BC27BC" w:rsidRPr="00F75C97">
        <w:rPr>
          <w:rFonts w:ascii="Times New Roman" w:hAnsi="Times New Roman" w:cs="Times New Roman"/>
        </w:rPr>
        <w:t>enemy,</w:t>
      </w:r>
      <w:r w:rsidRPr="00F75C97">
        <w:rPr>
          <w:rFonts w:ascii="Times New Roman" w:hAnsi="Times New Roman" w:cs="Times New Roman"/>
        </w:rPr>
        <w:t>”</w:t>
      </w:r>
      <w:r w:rsidR="00BC27BC" w:rsidRPr="00F75C97">
        <w:rPr>
          <w:rFonts w:ascii="Times New Roman" w:hAnsi="Times New Roman" w:cs="Times New Roman"/>
        </w:rPr>
        <w:t>.</w:t>
      </w:r>
    </w:p>
    <w:p w14:paraId="3DE18353" w14:textId="77777777" w:rsidR="00BC27BC" w:rsidRPr="003B4D2B" w:rsidRDefault="00BA4579" w:rsidP="003B4D2B">
      <w:pPr>
        <w:spacing w:before="120" w:after="60" w:line="240" w:lineRule="auto"/>
        <w:jc w:val="both"/>
        <w:rPr>
          <w:rFonts w:ascii="Times New Roman" w:hAnsi="Times New Roman" w:cs="Times New Roman"/>
          <w:b/>
          <w:sz w:val="20"/>
        </w:rPr>
      </w:pPr>
      <w:r w:rsidRPr="003B4D2B">
        <w:rPr>
          <w:rFonts w:ascii="Times New Roman" w:hAnsi="Times New Roman" w:cs="Times New Roman"/>
          <w:b/>
          <w:sz w:val="20"/>
        </w:rPr>
        <w:t>Desertion</w:t>
      </w:r>
    </w:p>
    <w:p w14:paraId="0F77E724" w14:textId="77777777" w:rsidR="00BC27BC" w:rsidRPr="00F75C97" w:rsidRDefault="00BA4579" w:rsidP="003B4D2B">
      <w:pPr>
        <w:spacing w:before="60" w:after="0" w:line="240" w:lineRule="auto"/>
        <w:ind w:firstLine="432"/>
        <w:jc w:val="both"/>
        <w:rPr>
          <w:rFonts w:ascii="Times New Roman" w:hAnsi="Times New Roman" w:cs="Times New Roman"/>
        </w:rPr>
      </w:pPr>
      <w:r w:rsidRPr="003B4D2B">
        <w:rPr>
          <w:rFonts w:ascii="Times New Roman" w:hAnsi="Times New Roman" w:cs="Times New Roman"/>
          <w:b/>
        </w:rPr>
        <w:t>29.</w:t>
      </w:r>
      <w:r w:rsidR="00BC27BC" w:rsidRPr="00F75C97">
        <w:rPr>
          <w:rFonts w:ascii="Times New Roman" w:hAnsi="Times New Roman" w:cs="Times New Roman"/>
        </w:rPr>
        <w:t xml:space="preserve"> Section 22 of the Principal Act is amended by omitting paragraphs (a), (b) and (c) and substituting the following paragraphs:</w:t>
      </w:r>
    </w:p>
    <w:p w14:paraId="05EAF758" w14:textId="77777777" w:rsidR="00BC27BC" w:rsidRPr="00F75C97" w:rsidRDefault="00BA4579" w:rsidP="00F059A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 while on active service or having been warned for active service, with intent to avoid that service, departs from, or does not attend at, his place of duty without leave; or</w:t>
      </w:r>
    </w:p>
    <w:p w14:paraId="221FA557" w14:textId="77777777" w:rsidR="00BC27BC" w:rsidRPr="00F75C97" w:rsidRDefault="00BC27BC" w:rsidP="00F059A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while absent without leave, manifests by his </w:t>
      </w:r>
      <w:proofErr w:type="spellStart"/>
      <w:r w:rsidRPr="00F75C97">
        <w:rPr>
          <w:rFonts w:ascii="Times New Roman" w:hAnsi="Times New Roman" w:cs="Times New Roman"/>
        </w:rPr>
        <w:t>behaviour</w:t>
      </w:r>
      <w:proofErr w:type="spellEnd"/>
      <w:r w:rsidRPr="00F75C97">
        <w:rPr>
          <w:rFonts w:ascii="Times New Roman" w:hAnsi="Times New Roman" w:cs="Times New Roman"/>
        </w:rPr>
        <w:t xml:space="preserve"> an intent to avoid active service,</w:t>
      </w:r>
      <w:r w:rsidR="00BA4579" w:rsidRPr="00F75C97">
        <w:rPr>
          <w:rFonts w:ascii="Times New Roman" w:hAnsi="Times New Roman" w:cs="Times New Roman"/>
        </w:rPr>
        <w:t>”</w:t>
      </w:r>
      <w:r w:rsidRPr="00F75C97">
        <w:rPr>
          <w:rFonts w:ascii="Times New Roman" w:hAnsi="Times New Roman" w:cs="Times New Roman"/>
        </w:rPr>
        <w:t>.</w:t>
      </w:r>
    </w:p>
    <w:p w14:paraId="3316C130" w14:textId="77777777" w:rsidR="00BC27BC" w:rsidRPr="00F059A9" w:rsidRDefault="00BA4579" w:rsidP="00F059A9">
      <w:pPr>
        <w:spacing w:before="120" w:after="60" w:line="240" w:lineRule="auto"/>
        <w:jc w:val="both"/>
        <w:rPr>
          <w:rFonts w:ascii="Times New Roman" w:hAnsi="Times New Roman" w:cs="Times New Roman"/>
          <w:b/>
          <w:sz w:val="20"/>
        </w:rPr>
      </w:pPr>
      <w:r w:rsidRPr="00F059A9">
        <w:rPr>
          <w:rFonts w:ascii="Times New Roman" w:hAnsi="Times New Roman" w:cs="Times New Roman"/>
          <w:b/>
          <w:sz w:val="20"/>
        </w:rPr>
        <w:t>Person on guard or on watch</w:t>
      </w:r>
    </w:p>
    <w:p w14:paraId="0AFE2C54" w14:textId="77777777" w:rsidR="00BC27BC" w:rsidRPr="00F75C97" w:rsidRDefault="00BA4579" w:rsidP="00F059A9">
      <w:pPr>
        <w:spacing w:before="60" w:after="0" w:line="240" w:lineRule="auto"/>
        <w:ind w:firstLine="432"/>
        <w:jc w:val="both"/>
        <w:rPr>
          <w:rFonts w:ascii="Times New Roman" w:hAnsi="Times New Roman" w:cs="Times New Roman"/>
        </w:rPr>
      </w:pPr>
      <w:r w:rsidRPr="00F059A9">
        <w:rPr>
          <w:rFonts w:ascii="Times New Roman" w:hAnsi="Times New Roman" w:cs="Times New Roman"/>
          <w:b/>
        </w:rPr>
        <w:t>30.</w:t>
      </w:r>
      <w:r w:rsidR="00BC27BC" w:rsidRPr="00F059A9">
        <w:rPr>
          <w:rFonts w:ascii="Times New Roman" w:hAnsi="Times New Roman" w:cs="Times New Roman"/>
          <w:b/>
        </w:rPr>
        <w:t xml:space="preserve"> </w:t>
      </w:r>
      <w:r w:rsidR="00BC27BC" w:rsidRPr="00F75C97">
        <w:rPr>
          <w:rFonts w:ascii="Times New Roman" w:hAnsi="Times New Roman" w:cs="Times New Roman"/>
        </w:rPr>
        <w:t xml:space="preserve">Section 32 of the Principal Act is amended by inserting in sub-section (2) </w:t>
      </w:r>
      <w:r w:rsidRPr="00F75C97">
        <w:rPr>
          <w:rFonts w:ascii="Times New Roman" w:hAnsi="Times New Roman" w:cs="Times New Roman"/>
        </w:rPr>
        <w:t>“</w:t>
      </w:r>
      <w:r w:rsidR="00BC27BC" w:rsidRPr="00F75C97">
        <w:rPr>
          <w:rFonts w:ascii="Times New Roman" w:hAnsi="Times New Roman" w:cs="Times New Roman"/>
        </w:rPr>
        <w:t>by act or omission,</w:t>
      </w:r>
      <w:r w:rsidRPr="00F75C97">
        <w:rPr>
          <w:rFonts w:ascii="Times New Roman" w:hAnsi="Times New Roman" w:cs="Times New Roman"/>
        </w:rPr>
        <w:t>”</w:t>
      </w:r>
      <w:r w:rsidR="00BC27BC" w:rsidRPr="00F75C97">
        <w:rPr>
          <w:rFonts w:ascii="Times New Roman" w:hAnsi="Times New Roman" w:cs="Times New Roman"/>
        </w:rPr>
        <w:t xml:space="preserve"> after </w:t>
      </w:r>
      <w:r w:rsidRPr="00F75C97">
        <w:rPr>
          <w:rFonts w:ascii="Times New Roman" w:hAnsi="Times New Roman" w:cs="Times New Roman"/>
        </w:rPr>
        <w:t>“</w:t>
      </w:r>
      <w:r w:rsidR="00BC27BC" w:rsidRPr="00F75C97">
        <w:rPr>
          <w:rFonts w:ascii="Times New Roman" w:hAnsi="Times New Roman" w:cs="Times New Roman"/>
        </w:rPr>
        <w:t>enemy,</w:t>
      </w:r>
      <w:r w:rsidRPr="00F75C97">
        <w:rPr>
          <w:rFonts w:ascii="Times New Roman" w:hAnsi="Times New Roman" w:cs="Times New Roman"/>
        </w:rPr>
        <w:t>”</w:t>
      </w:r>
      <w:r w:rsidR="00BC27BC" w:rsidRPr="00F75C97">
        <w:rPr>
          <w:rFonts w:ascii="Times New Roman" w:hAnsi="Times New Roman" w:cs="Times New Roman"/>
        </w:rPr>
        <w:t>.</w:t>
      </w:r>
    </w:p>
    <w:p w14:paraId="53F7367B" w14:textId="77777777" w:rsidR="00BC27BC" w:rsidRPr="00246199" w:rsidRDefault="00BA4579" w:rsidP="00246199">
      <w:pPr>
        <w:spacing w:before="120" w:after="60" w:line="240" w:lineRule="auto"/>
        <w:jc w:val="both"/>
        <w:rPr>
          <w:rFonts w:ascii="Times New Roman" w:hAnsi="Times New Roman" w:cs="Times New Roman"/>
          <w:b/>
          <w:sz w:val="20"/>
        </w:rPr>
      </w:pPr>
      <w:r w:rsidRPr="00246199">
        <w:rPr>
          <w:rFonts w:ascii="Times New Roman" w:hAnsi="Times New Roman" w:cs="Times New Roman"/>
          <w:b/>
          <w:sz w:val="20"/>
        </w:rPr>
        <w:t>Loss of service property</w:t>
      </w:r>
    </w:p>
    <w:p w14:paraId="4DF1EDB7" w14:textId="77777777" w:rsidR="00BC27BC" w:rsidRPr="00F75C97" w:rsidRDefault="00BA4579" w:rsidP="00C20A46">
      <w:pPr>
        <w:spacing w:before="60" w:after="0" w:line="240" w:lineRule="auto"/>
        <w:ind w:firstLine="432"/>
        <w:jc w:val="both"/>
        <w:rPr>
          <w:rFonts w:ascii="Times New Roman" w:hAnsi="Times New Roman" w:cs="Times New Roman"/>
        </w:rPr>
      </w:pPr>
      <w:r w:rsidRPr="00C20A46">
        <w:rPr>
          <w:rFonts w:ascii="Times New Roman" w:hAnsi="Times New Roman" w:cs="Times New Roman"/>
          <w:b/>
        </w:rPr>
        <w:t>31.</w:t>
      </w:r>
      <w:r w:rsidR="00BC27BC" w:rsidRPr="00F75C97">
        <w:rPr>
          <w:rFonts w:ascii="Times New Roman" w:hAnsi="Times New Roman" w:cs="Times New Roman"/>
        </w:rPr>
        <w:t xml:space="preserve"> Section 44 of the Principal Act is amended by omitting from sub-section (2) </w:t>
      </w:r>
      <w:r w:rsidRPr="00F75C97">
        <w:rPr>
          <w:rFonts w:ascii="Times New Roman" w:hAnsi="Times New Roman" w:cs="Times New Roman"/>
        </w:rPr>
        <w:t>“</w:t>
      </w:r>
      <w:r w:rsidR="00BC27BC" w:rsidRPr="00F75C97">
        <w:rPr>
          <w:rFonts w:ascii="Times New Roman" w:hAnsi="Times New Roman" w:cs="Times New Roman"/>
        </w:rPr>
        <w:t>safekeeping</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safe-keeping</w:t>
      </w:r>
      <w:r w:rsidRPr="00F75C97">
        <w:rPr>
          <w:rFonts w:ascii="Times New Roman" w:hAnsi="Times New Roman" w:cs="Times New Roman"/>
        </w:rPr>
        <w:t>”</w:t>
      </w:r>
      <w:r w:rsidR="00BC27BC" w:rsidRPr="00F75C97">
        <w:rPr>
          <w:rFonts w:ascii="Times New Roman" w:hAnsi="Times New Roman" w:cs="Times New Roman"/>
        </w:rPr>
        <w:t>.</w:t>
      </w:r>
    </w:p>
    <w:p w14:paraId="553967EF" w14:textId="77777777" w:rsidR="00BC27BC" w:rsidRPr="00C20A46" w:rsidRDefault="00BA4579" w:rsidP="00C20A46">
      <w:pPr>
        <w:spacing w:before="120" w:after="60" w:line="240" w:lineRule="auto"/>
        <w:jc w:val="both"/>
        <w:rPr>
          <w:rFonts w:ascii="Times New Roman" w:hAnsi="Times New Roman" w:cs="Times New Roman"/>
          <w:b/>
          <w:sz w:val="20"/>
        </w:rPr>
      </w:pPr>
      <w:r w:rsidRPr="00C20A46">
        <w:rPr>
          <w:rFonts w:ascii="Times New Roman" w:hAnsi="Times New Roman" w:cs="Times New Roman"/>
          <w:b/>
          <w:sz w:val="20"/>
        </w:rPr>
        <w:t>Looting</w:t>
      </w:r>
    </w:p>
    <w:p w14:paraId="16552F97" w14:textId="77777777" w:rsidR="00BC27BC" w:rsidRPr="00F75C97" w:rsidRDefault="00BA4579" w:rsidP="00C20A46">
      <w:pPr>
        <w:spacing w:before="60" w:after="0" w:line="240" w:lineRule="auto"/>
        <w:ind w:firstLine="432"/>
        <w:jc w:val="both"/>
        <w:rPr>
          <w:rFonts w:ascii="Times New Roman" w:hAnsi="Times New Roman" w:cs="Times New Roman"/>
        </w:rPr>
      </w:pPr>
      <w:r w:rsidRPr="00C20A46">
        <w:rPr>
          <w:rFonts w:ascii="Times New Roman" w:hAnsi="Times New Roman" w:cs="Times New Roman"/>
          <w:b/>
        </w:rPr>
        <w:t>32.</w:t>
      </w:r>
      <w:r w:rsidR="00BC27BC" w:rsidRPr="00C20A46">
        <w:rPr>
          <w:rFonts w:ascii="Times New Roman" w:hAnsi="Times New Roman" w:cs="Times New Roman"/>
          <w:b/>
        </w:rPr>
        <w:t xml:space="preserve"> </w:t>
      </w:r>
      <w:r w:rsidR="00BC27BC" w:rsidRPr="00F75C97">
        <w:rPr>
          <w:rFonts w:ascii="Times New Roman" w:hAnsi="Times New Roman" w:cs="Times New Roman"/>
        </w:rPr>
        <w:t>Section 48 of the Principal Act is amended by omitting paragraphs (a), (b) and (c) and substituting the following paragraphs:</w:t>
      </w:r>
    </w:p>
    <w:p w14:paraId="5D0F7FAE" w14:textId="77777777" w:rsidR="00BC27BC" w:rsidRPr="00F75C97" w:rsidRDefault="00BA4579" w:rsidP="00C20A4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 takes any property that has been left exposed or unprotected;</w:t>
      </w:r>
    </w:p>
    <w:p w14:paraId="36A22F85" w14:textId="77777777" w:rsidR="00BC27BC" w:rsidRPr="00F75C97" w:rsidRDefault="00BC27BC" w:rsidP="00C20A4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takes any property from the body of a person who has been killed or from a person who has been wounded, injured or captured; or</w:t>
      </w:r>
    </w:p>
    <w:p w14:paraId="0705DE15" w14:textId="77777777" w:rsidR="00BC27BC" w:rsidRPr="00F75C97" w:rsidRDefault="00BC27BC" w:rsidP="00C20A4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takes any vehicle, equipment or stores captured from or abandoned by the enemy,</w:t>
      </w:r>
      <w:r w:rsidR="00BA4579" w:rsidRPr="00F75C97">
        <w:rPr>
          <w:rFonts w:ascii="Times New Roman" w:hAnsi="Times New Roman" w:cs="Times New Roman"/>
        </w:rPr>
        <w:t>”</w:t>
      </w:r>
      <w:r w:rsidRPr="00F75C97">
        <w:rPr>
          <w:rFonts w:ascii="Times New Roman" w:hAnsi="Times New Roman" w:cs="Times New Roman"/>
        </w:rPr>
        <w:t>.</w:t>
      </w:r>
    </w:p>
    <w:p w14:paraId="07257A2A" w14:textId="77777777" w:rsidR="00BC27BC" w:rsidRPr="00F75C97" w:rsidRDefault="00BA4579" w:rsidP="00C20A46">
      <w:pPr>
        <w:spacing w:before="60" w:after="0" w:line="240" w:lineRule="auto"/>
        <w:ind w:firstLine="432"/>
        <w:jc w:val="both"/>
        <w:rPr>
          <w:rFonts w:ascii="Times New Roman" w:hAnsi="Times New Roman" w:cs="Times New Roman"/>
        </w:rPr>
      </w:pPr>
      <w:r w:rsidRPr="00C20A46">
        <w:rPr>
          <w:rFonts w:ascii="Times New Roman" w:hAnsi="Times New Roman" w:cs="Times New Roman"/>
          <w:b/>
        </w:rPr>
        <w:t>33.</w:t>
      </w:r>
      <w:r w:rsidR="00BC27BC" w:rsidRPr="00C20A46">
        <w:rPr>
          <w:rFonts w:ascii="Times New Roman" w:hAnsi="Times New Roman" w:cs="Times New Roman"/>
          <w:b/>
        </w:rPr>
        <w:t xml:space="preserve"> </w:t>
      </w:r>
      <w:r w:rsidR="00BC27BC" w:rsidRPr="00F75C97">
        <w:rPr>
          <w:rFonts w:ascii="Times New Roman" w:hAnsi="Times New Roman" w:cs="Times New Roman"/>
        </w:rPr>
        <w:t>After Division 6 of Part III of the Principal Act the following Division is inserted:</w:t>
      </w:r>
    </w:p>
    <w:p w14:paraId="43CC4904" w14:textId="77777777" w:rsidR="00BC27BC" w:rsidRPr="00F75C97" w:rsidRDefault="00BA4579" w:rsidP="00C20A46">
      <w:pPr>
        <w:spacing w:before="120" w:after="60" w:line="240" w:lineRule="auto"/>
        <w:jc w:val="center"/>
        <w:rPr>
          <w:rFonts w:ascii="Times New Roman" w:hAnsi="Times New Roman" w:cs="Times New Roman"/>
        </w:rPr>
      </w:pPr>
      <w:r w:rsidRPr="00F75C97">
        <w:rPr>
          <w:rFonts w:ascii="Times New Roman" w:hAnsi="Times New Roman" w:cs="Times New Roman"/>
          <w:i/>
        </w:rPr>
        <w:t>“Division 6</w:t>
      </w:r>
      <w:r w:rsidR="00C20A46" w:rsidRPr="00C20A46">
        <w:rPr>
          <w:rFonts w:ascii="Times New Roman" w:hAnsi="Times New Roman" w:cs="Times New Roman"/>
          <w:i/>
          <w:smallCaps/>
        </w:rPr>
        <w:t>a</w:t>
      </w:r>
      <w:r w:rsidR="00BC27BC" w:rsidRPr="00F75C97">
        <w:rPr>
          <w:rFonts w:ascii="Times New Roman" w:hAnsi="Times New Roman" w:cs="Times New Roman"/>
        </w:rPr>
        <w:t>—</w:t>
      </w:r>
      <w:r w:rsidRPr="00F75C97">
        <w:rPr>
          <w:rFonts w:ascii="Times New Roman" w:hAnsi="Times New Roman" w:cs="Times New Roman"/>
          <w:i/>
        </w:rPr>
        <w:t>Custodial offences</w:t>
      </w:r>
    </w:p>
    <w:p w14:paraId="0F19FB4B" w14:textId="77777777" w:rsidR="00BC27BC" w:rsidRPr="00C20A46" w:rsidRDefault="00BA4579" w:rsidP="00C20A46">
      <w:pPr>
        <w:spacing w:before="120" w:after="60" w:line="240" w:lineRule="auto"/>
        <w:jc w:val="both"/>
        <w:rPr>
          <w:rFonts w:ascii="Times New Roman" w:hAnsi="Times New Roman" w:cs="Times New Roman"/>
          <w:b/>
          <w:sz w:val="20"/>
        </w:rPr>
      </w:pPr>
      <w:r w:rsidRPr="00C20A46">
        <w:rPr>
          <w:rFonts w:ascii="Times New Roman" w:hAnsi="Times New Roman" w:cs="Times New Roman"/>
          <w:b/>
          <w:sz w:val="20"/>
        </w:rPr>
        <w:t>Custodial offences</w:t>
      </w:r>
    </w:p>
    <w:p w14:paraId="72CA21BE" w14:textId="77777777" w:rsidR="00BC27BC" w:rsidRPr="00F75C97" w:rsidRDefault="00BA4579" w:rsidP="004562C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54</w:t>
      </w:r>
      <w:r w:rsidRPr="00F75C97">
        <w:rPr>
          <w:rFonts w:ascii="Times New Roman" w:hAnsi="Times New Roman" w:cs="Times New Roman"/>
          <w:smallCaps/>
        </w:rPr>
        <w:t>a</w:t>
      </w:r>
      <w:r w:rsidR="00BC27BC" w:rsidRPr="00F75C97">
        <w:rPr>
          <w:rFonts w:ascii="Times New Roman" w:hAnsi="Times New Roman" w:cs="Times New Roman"/>
        </w:rPr>
        <w:t>. (1) A detainee who—</w:t>
      </w:r>
    </w:p>
    <w:p w14:paraId="4F7D6A63" w14:textId="77777777" w:rsidR="00BC27BC" w:rsidRPr="00F75C97" w:rsidRDefault="00BC27BC" w:rsidP="004562C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makes any unnecessary noise;</w:t>
      </w:r>
    </w:p>
    <w:p w14:paraId="19673541" w14:textId="77777777" w:rsidR="00BC27BC" w:rsidRPr="00F75C97" w:rsidRDefault="00BC27BC" w:rsidP="004562C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commits a nuisance;</w:t>
      </w:r>
    </w:p>
    <w:p w14:paraId="2772B790" w14:textId="77777777" w:rsidR="00BC27BC" w:rsidRPr="00F75C97" w:rsidRDefault="00BC27BC" w:rsidP="004562C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is idle, careless or negligent at work;</w:t>
      </w:r>
    </w:p>
    <w:p w14:paraId="76F8C495" w14:textId="77777777" w:rsidR="00BC27BC" w:rsidRPr="00F75C97" w:rsidRDefault="00BC27BC" w:rsidP="004562C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without lawful authority, converses or otherwise communicates with another person (whether or not a detainee);</w:t>
      </w:r>
    </w:p>
    <w:p w14:paraId="409A8DF3" w14:textId="77777777" w:rsidR="00F97491"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4448D01" w14:textId="77777777" w:rsidR="00BC27BC" w:rsidRPr="00F75C97" w:rsidRDefault="00BC27BC" w:rsidP="00F9749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lastRenderedPageBreak/>
        <w:t xml:space="preserve">(e) without lawful authority, gives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to, or receives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from, another person (whether or not a detainee);</w:t>
      </w:r>
    </w:p>
    <w:p w14:paraId="54E21E27" w14:textId="77777777" w:rsidR="00BC27BC" w:rsidRPr="00F75C97" w:rsidRDefault="00BC27BC" w:rsidP="00F9749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(f) without lawful authority, has in his possession </w:t>
      </w:r>
      <w:proofErr w:type="spellStart"/>
      <w:r w:rsidRPr="00F75C97">
        <w:rPr>
          <w:rFonts w:ascii="Times New Roman" w:hAnsi="Times New Roman" w:cs="Times New Roman"/>
        </w:rPr>
        <w:t>any thing</w:t>
      </w:r>
      <w:proofErr w:type="spellEnd"/>
      <w:r w:rsidRPr="00F75C97">
        <w:rPr>
          <w:rFonts w:ascii="Times New Roman" w:hAnsi="Times New Roman" w:cs="Times New Roman"/>
        </w:rPr>
        <w:t>; or</w:t>
      </w:r>
    </w:p>
    <w:p w14:paraId="01ABA041" w14:textId="77777777" w:rsidR="00F97491" w:rsidRDefault="00BC27BC" w:rsidP="00F9749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(g) without lawful authority, enters or leaves his cell,</w:t>
      </w:r>
    </w:p>
    <w:p w14:paraId="302F882D" w14:textId="77777777" w:rsidR="00BC27BC" w:rsidRPr="00F75C97" w:rsidRDefault="00BC27BC" w:rsidP="00F97491">
      <w:pPr>
        <w:spacing w:before="60" w:after="0" w:line="240" w:lineRule="auto"/>
        <w:jc w:val="both"/>
        <w:rPr>
          <w:rFonts w:ascii="Times New Roman" w:hAnsi="Times New Roman" w:cs="Times New Roman"/>
        </w:rPr>
      </w:pPr>
      <w:r w:rsidRPr="00F75C97">
        <w:rPr>
          <w:rFonts w:ascii="Times New Roman" w:hAnsi="Times New Roman" w:cs="Times New Roman"/>
        </w:rPr>
        <w:t>is guilty of an offence.</w:t>
      </w:r>
    </w:p>
    <w:p w14:paraId="2A87E06C" w14:textId="77777777" w:rsidR="00BC27BC" w:rsidRPr="00F75C97" w:rsidRDefault="00BA4579" w:rsidP="00F974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A detainee who, while on leave of absence from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refuses or fails to comply with a condition of the grant of the leave of absence is guilty of an offence.</w:t>
      </w:r>
    </w:p>
    <w:p w14:paraId="39B950F2" w14:textId="77777777" w:rsidR="00BC27BC" w:rsidRPr="00F75C97" w:rsidRDefault="00BA4579" w:rsidP="00F974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It is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if a person charged with a custodial offence had a reasonable excuse for engaging in the </w:t>
      </w:r>
      <w:proofErr w:type="spellStart"/>
      <w:r w:rsidR="00BC27BC" w:rsidRPr="00F75C97">
        <w:rPr>
          <w:rFonts w:ascii="Times New Roman" w:hAnsi="Times New Roman" w:cs="Times New Roman"/>
        </w:rPr>
        <w:t>behaviour</w:t>
      </w:r>
      <w:proofErr w:type="spellEnd"/>
      <w:r w:rsidR="00BC27BC" w:rsidRPr="00F75C97">
        <w:rPr>
          <w:rFonts w:ascii="Times New Roman" w:hAnsi="Times New Roman" w:cs="Times New Roman"/>
        </w:rPr>
        <w:t xml:space="preserve"> to which the charge relates.</w:t>
      </w:r>
    </w:p>
    <w:p w14:paraId="15633938" w14:textId="77777777" w:rsidR="00BC27BC" w:rsidRPr="00F75C97" w:rsidRDefault="00BA4579" w:rsidP="00F974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 maximum punishment for a custodial offence is segregated confinement for 10 days.</w:t>
      </w:r>
    </w:p>
    <w:p w14:paraId="1A96E300" w14:textId="77777777" w:rsidR="00BC27BC" w:rsidRPr="00F75C97" w:rsidRDefault="00BA4579" w:rsidP="00F974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Sub-section (4) has effect notwithstanding anything contained in section 64.</w:t>
      </w:r>
    </w:p>
    <w:p w14:paraId="298F3FAF" w14:textId="77777777" w:rsidR="00BC27BC" w:rsidRPr="00F75C97" w:rsidRDefault="00BA4579" w:rsidP="00F9749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Where—</w:t>
      </w:r>
    </w:p>
    <w:p w14:paraId="778AD764" w14:textId="77777777" w:rsidR="00BC27BC" w:rsidRPr="00F75C97" w:rsidRDefault="00BC27BC" w:rsidP="00510A5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a person (not being a detainee) commits an offence against sub-section (1) or (2) of this section by virtue of section 5 of the </w:t>
      </w:r>
      <w:r w:rsidR="00BA4579" w:rsidRPr="00F75C97">
        <w:rPr>
          <w:rFonts w:ascii="Times New Roman" w:hAnsi="Times New Roman" w:cs="Times New Roman"/>
          <w:i/>
        </w:rPr>
        <w:t xml:space="preserve">Crimes Act 1914; </w:t>
      </w:r>
      <w:r w:rsidRPr="00F75C97">
        <w:rPr>
          <w:rFonts w:ascii="Times New Roman" w:hAnsi="Times New Roman" w:cs="Times New Roman"/>
        </w:rPr>
        <w:t>or</w:t>
      </w:r>
    </w:p>
    <w:p w14:paraId="247607B9" w14:textId="77777777" w:rsidR="00BC27BC" w:rsidRPr="00F75C97" w:rsidRDefault="00BC27BC" w:rsidP="00510A5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a person commits an offence against section 73 of the </w:t>
      </w:r>
      <w:proofErr w:type="spellStart"/>
      <w:r w:rsidR="00BA4579" w:rsidRPr="00F75C97">
        <w:rPr>
          <w:rFonts w:ascii="Times New Roman" w:hAnsi="Times New Roman" w:cs="Times New Roman"/>
          <w:i/>
        </w:rPr>
        <w:t>Defence</w:t>
      </w:r>
      <w:proofErr w:type="spellEnd"/>
      <w:r w:rsidR="00BA4579" w:rsidRPr="00F75C97">
        <w:rPr>
          <w:rFonts w:ascii="Times New Roman" w:hAnsi="Times New Roman" w:cs="Times New Roman"/>
          <w:i/>
        </w:rPr>
        <w:t xml:space="preserve"> Act 1903 </w:t>
      </w:r>
      <w:r w:rsidRPr="00F75C97">
        <w:rPr>
          <w:rFonts w:ascii="Times New Roman" w:hAnsi="Times New Roman" w:cs="Times New Roman"/>
        </w:rPr>
        <w:t>that relates to an offence against sub-section (1) or (2) of this section,</w:t>
      </w:r>
    </w:p>
    <w:p w14:paraId="5F13095D" w14:textId="6CCC71BD" w:rsidR="00BC27BC" w:rsidRPr="00F75C97" w:rsidRDefault="00BC27BC" w:rsidP="007F33BC">
      <w:pPr>
        <w:spacing w:before="60" w:after="0" w:line="240" w:lineRule="auto"/>
        <w:jc w:val="both"/>
        <w:rPr>
          <w:rFonts w:ascii="Times New Roman" w:hAnsi="Times New Roman" w:cs="Times New Roman"/>
        </w:rPr>
      </w:pPr>
      <w:r w:rsidRPr="00F75C97">
        <w:rPr>
          <w:rFonts w:ascii="Times New Roman" w:hAnsi="Times New Roman" w:cs="Times New Roman"/>
        </w:rPr>
        <w:t xml:space="preserve">section 5 of the </w:t>
      </w:r>
      <w:r w:rsidR="00BA4579" w:rsidRPr="00F75C97">
        <w:rPr>
          <w:rFonts w:ascii="Times New Roman" w:hAnsi="Times New Roman" w:cs="Times New Roman"/>
          <w:i/>
        </w:rPr>
        <w:t xml:space="preserve">Crimes Act 1914 </w:t>
      </w:r>
      <w:r w:rsidR="00BE7688">
        <w:rPr>
          <w:rFonts w:ascii="Times New Roman" w:hAnsi="Times New Roman" w:cs="Times New Roman"/>
        </w:rPr>
        <w:t>or</w:t>
      </w:r>
      <w:r w:rsidR="00BA4579" w:rsidRPr="00F75C97">
        <w:rPr>
          <w:rFonts w:ascii="Times New Roman" w:hAnsi="Times New Roman" w:cs="Times New Roman"/>
          <w:i/>
        </w:rPr>
        <w:t xml:space="preserve"> </w:t>
      </w:r>
      <w:r w:rsidRPr="00F75C97">
        <w:rPr>
          <w:rFonts w:ascii="Times New Roman" w:hAnsi="Times New Roman" w:cs="Times New Roman"/>
        </w:rPr>
        <w:t xml:space="preserve">section 73 of the </w:t>
      </w:r>
      <w:proofErr w:type="spellStart"/>
      <w:r w:rsidR="00BA4579" w:rsidRPr="00F75C97">
        <w:rPr>
          <w:rFonts w:ascii="Times New Roman" w:hAnsi="Times New Roman" w:cs="Times New Roman"/>
          <w:i/>
        </w:rPr>
        <w:t>Defence</w:t>
      </w:r>
      <w:proofErr w:type="spellEnd"/>
      <w:r w:rsidR="00BA4579" w:rsidRPr="00F75C97">
        <w:rPr>
          <w:rFonts w:ascii="Times New Roman" w:hAnsi="Times New Roman" w:cs="Times New Roman"/>
          <w:i/>
        </w:rPr>
        <w:t xml:space="preserve"> Act 1903, </w:t>
      </w:r>
      <w:r w:rsidRPr="00F75C97">
        <w:rPr>
          <w:rFonts w:ascii="Times New Roman" w:hAnsi="Times New Roman" w:cs="Times New Roman"/>
        </w:rPr>
        <w:t>as the case may be, has effect as if the maximum punishment for an offence against sub-section (1) or (2) of this section were imprisonment for 10 days.</w:t>
      </w:r>
      <w:r w:rsidR="00BA4579" w:rsidRPr="00F75C97">
        <w:rPr>
          <w:rFonts w:ascii="Times New Roman" w:hAnsi="Times New Roman" w:cs="Times New Roman"/>
        </w:rPr>
        <w:t>”</w:t>
      </w:r>
      <w:r w:rsidRPr="00F75C97">
        <w:rPr>
          <w:rFonts w:ascii="Times New Roman" w:hAnsi="Times New Roman" w:cs="Times New Roman"/>
        </w:rPr>
        <w:t>.</w:t>
      </w:r>
    </w:p>
    <w:p w14:paraId="785B27B9" w14:textId="77777777" w:rsidR="00BC27BC" w:rsidRPr="00510A52" w:rsidRDefault="00BA4579" w:rsidP="00510A52">
      <w:pPr>
        <w:spacing w:before="120" w:after="60" w:line="240" w:lineRule="auto"/>
        <w:jc w:val="both"/>
        <w:rPr>
          <w:rFonts w:ascii="Times New Roman" w:hAnsi="Times New Roman" w:cs="Times New Roman"/>
          <w:b/>
          <w:sz w:val="20"/>
        </w:rPr>
      </w:pPr>
      <w:r w:rsidRPr="00510A52">
        <w:rPr>
          <w:rFonts w:ascii="Times New Roman" w:hAnsi="Times New Roman" w:cs="Times New Roman"/>
          <w:b/>
          <w:sz w:val="20"/>
        </w:rPr>
        <w:t>Authorized punishments</w:t>
      </w:r>
    </w:p>
    <w:p w14:paraId="5C0FD679" w14:textId="77777777" w:rsidR="00BC27BC" w:rsidRPr="00F75C97" w:rsidRDefault="00BA4579" w:rsidP="00510A52">
      <w:pPr>
        <w:spacing w:before="60" w:after="0" w:line="240" w:lineRule="auto"/>
        <w:ind w:firstLine="432"/>
        <w:jc w:val="both"/>
        <w:rPr>
          <w:rFonts w:ascii="Times New Roman" w:hAnsi="Times New Roman" w:cs="Times New Roman"/>
        </w:rPr>
      </w:pPr>
      <w:r w:rsidRPr="00510A52">
        <w:rPr>
          <w:rFonts w:ascii="Times New Roman" w:hAnsi="Times New Roman" w:cs="Times New Roman"/>
          <w:b/>
        </w:rPr>
        <w:t>34.</w:t>
      </w:r>
      <w:r w:rsidR="00BC27BC" w:rsidRPr="00510A52">
        <w:rPr>
          <w:rFonts w:ascii="Times New Roman" w:hAnsi="Times New Roman" w:cs="Times New Roman"/>
          <w:b/>
        </w:rPr>
        <w:t xml:space="preserve"> </w:t>
      </w:r>
      <w:r w:rsidR="00BC27BC" w:rsidRPr="00F75C97">
        <w:rPr>
          <w:rFonts w:ascii="Times New Roman" w:hAnsi="Times New Roman" w:cs="Times New Roman"/>
        </w:rPr>
        <w:t xml:space="preserve">Section 67 of the Principal Act is amended by omitting from sub-section (2) </w:t>
      </w:r>
      <w:r w:rsidRPr="00F75C97">
        <w:rPr>
          <w:rFonts w:ascii="Times New Roman" w:hAnsi="Times New Roman" w:cs="Times New Roman"/>
        </w:rPr>
        <w:t>“</w:t>
      </w:r>
      <w:r w:rsidR="00BC27BC" w:rsidRPr="00F75C97">
        <w:rPr>
          <w:rFonts w:ascii="Times New Roman" w:hAnsi="Times New Roman" w:cs="Times New Roman"/>
        </w:rPr>
        <w:t>and Schedule 3</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 Schedule 3 and Schedule 3</w:t>
      </w:r>
      <w:r w:rsidR="00BC27BC" w:rsidRPr="00BE7688">
        <w:rPr>
          <w:rFonts w:ascii="Times New Roman" w:hAnsi="Times New Roman" w:cs="Times New Roman"/>
          <w:sz w:val="18"/>
          <w:szCs w:val="18"/>
        </w:rPr>
        <w:t>A</w:t>
      </w:r>
      <w:r w:rsidRPr="00F75C97">
        <w:rPr>
          <w:rFonts w:ascii="Times New Roman" w:hAnsi="Times New Roman" w:cs="Times New Roman"/>
        </w:rPr>
        <w:t>”</w:t>
      </w:r>
      <w:r w:rsidR="00BC27BC" w:rsidRPr="00F75C97">
        <w:rPr>
          <w:rFonts w:ascii="Times New Roman" w:hAnsi="Times New Roman" w:cs="Times New Roman"/>
        </w:rPr>
        <w:t>.</w:t>
      </w:r>
    </w:p>
    <w:p w14:paraId="66A3B9F2" w14:textId="77777777" w:rsidR="00BC27BC" w:rsidRPr="00510A52" w:rsidRDefault="00BA4579" w:rsidP="00510A52">
      <w:pPr>
        <w:spacing w:before="120" w:after="60" w:line="240" w:lineRule="auto"/>
        <w:jc w:val="both"/>
        <w:rPr>
          <w:rFonts w:ascii="Times New Roman" w:hAnsi="Times New Roman" w:cs="Times New Roman"/>
          <w:b/>
          <w:sz w:val="20"/>
        </w:rPr>
      </w:pPr>
      <w:r w:rsidRPr="00510A52">
        <w:rPr>
          <w:rFonts w:ascii="Times New Roman" w:hAnsi="Times New Roman" w:cs="Times New Roman"/>
          <w:b/>
          <w:sz w:val="20"/>
        </w:rPr>
        <w:t>Scale of punishments</w:t>
      </w:r>
    </w:p>
    <w:p w14:paraId="32215886" w14:textId="77777777" w:rsidR="00BC27BC" w:rsidRPr="00F75C97" w:rsidRDefault="00BA4579" w:rsidP="00510A52">
      <w:pPr>
        <w:spacing w:before="60" w:after="0" w:line="240" w:lineRule="auto"/>
        <w:ind w:firstLine="432"/>
        <w:jc w:val="both"/>
        <w:rPr>
          <w:rFonts w:ascii="Times New Roman" w:hAnsi="Times New Roman" w:cs="Times New Roman"/>
        </w:rPr>
      </w:pPr>
      <w:r w:rsidRPr="00510A52">
        <w:rPr>
          <w:rFonts w:ascii="Times New Roman" w:hAnsi="Times New Roman" w:cs="Times New Roman"/>
          <w:b/>
        </w:rPr>
        <w:t>35.</w:t>
      </w:r>
      <w:r w:rsidR="00BC27BC" w:rsidRPr="00F75C97">
        <w:rPr>
          <w:rFonts w:ascii="Times New Roman" w:hAnsi="Times New Roman" w:cs="Times New Roman"/>
        </w:rPr>
        <w:t xml:space="preserve"> Section 68 of the Principal Act is amended—</w:t>
      </w:r>
    </w:p>
    <w:p w14:paraId="444DDDD4" w14:textId="77777777" w:rsidR="00BC27BC" w:rsidRPr="00F75C97" w:rsidRDefault="00BC27BC" w:rsidP="00510A5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(1) </w:t>
      </w:r>
      <w:r w:rsidR="00BA4579" w:rsidRPr="00F75C97">
        <w:rPr>
          <w:rFonts w:ascii="Times New Roman" w:hAnsi="Times New Roman" w:cs="Times New Roman"/>
        </w:rPr>
        <w:t>“</w:t>
      </w:r>
      <w:r w:rsidRPr="00F75C97">
        <w:rPr>
          <w:rFonts w:ascii="Times New Roman" w:hAnsi="Times New Roman" w:cs="Times New Roman"/>
        </w:rPr>
        <w:t>The only</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Subject to sections 68</w:t>
      </w:r>
      <w:r w:rsidRPr="00BE7688">
        <w:rPr>
          <w:rFonts w:ascii="Times New Roman" w:hAnsi="Times New Roman" w:cs="Times New Roman"/>
          <w:sz w:val="18"/>
          <w:szCs w:val="18"/>
        </w:rPr>
        <w:t>A</w:t>
      </w:r>
      <w:r w:rsidRPr="00F75C97">
        <w:rPr>
          <w:rFonts w:ascii="Times New Roman" w:hAnsi="Times New Roman" w:cs="Times New Roman"/>
        </w:rPr>
        <w:t xml:space="preserve"> and 68</w:t>
      </w:r>
      <w:r w:rsidRPr="00BE7688">
        <w:rPr>
          <w:rFonts w:ascii="Times New Roman" w:hAnsi="Times New Roman" w:cs="Times New Roman"/>
          <w:sz w:val="18"/>
          <w:szCs w:val="18"/>
        </w:rPr>
        <w:t>C</w:t>
      </w:r>
      <w:r w:rsidRPr="00F75C97">
        <w:rPr>
          <w:rFonts w:ascii="Times New Roman" w:hAnsi="Times New Roman" w:cs="Times New Roman"/>
        </w:rPr>
        <w:t>, the only</w:t>
      </w:r>
      <w:r w:rsidR="00BA4579" w:rsidRPr="00F75C97">
        <w:rPr>
          <w:rFonts w:ascii="Times New Roman" w:hAnsi="Times New Roman" w:cs="Times New Roman"/>
        </w:rPr>
        <w:t>”</w:t>
      </w:r>
      <w:r w:rsidRPr="00F75C97">
        <w:rPr>
          <w:rFonts w:ascii="Times New Roman" w:hAnsi="Times New Roman" w:cs="Times New Roman"/>
        </w:rPr>
        <w:t>; and</w:t>
      </w:r>
    </w:p>
    <w:p w14:paraId="7A43DCFD" w14:textId="77777777" w:rsidR="00BC27BC" w:rsidRPr="00F75C97" w:rsidRDefault="00BC27BC" w:rsidP="00510A5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sub-section (2) </w:t>
      </w:r>
      <w:r w:rsidR="00BA4579" w:rsidRPr="00F75C97">
        <w:rPr>
          <w:rFonts w:ascii="Times New Roman" w:hAnsi="Times New Roman" w:cs="Times New Roman"/>
        </w:rPr>
        <w:t>“</w:t>
      </w:r>
      <w:r w:rsidRPr="00F75C97">
        <w:rPr>
          <w:rFonts w:ascii="Times New Roman" w:hAnsi="Times New Roman" w:cs="Times New Roman"/>
        </w:rPr>
        <w:t>The regulations may make provision</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A chief of staff may, by instrument in writing, make rules</w:t>
      </w:r>
      <w:r w:rsidR="00BA4579" w:rsidRPr="00F75C97">
        <w:rPr>
          <w:rFonts w:ascii="Times New Roman" w:hAnsi="Times New Roman" w:cs="Times New Roman"/>
        </w:rPr>
        <w:t>”</w:t>
      </w:r>
      <w:r w:rsidRPr="00F75C97">
        <w:rPr>
          <w:rFonts w:ascii="Times New Roman" w:hAnsi="Times New Roman" w:cs="Times New Roman"/>
        </w:rPr>
        <w:t>.</w:t>
      </w:r>
    </w:p>
    <w:p w14:paraId="1881C0FC" w14:textId="77777777" w:rsidR="00DF53A4"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4D54CC0" w14:textId="77777777" w:rsidR="00BC27BC" w:rsidRPr="00F75C97" w:rsidRDefault="00BA4579" w:rsidP="00DF53A4">
      <w:pPr>
        <w:spacing w:before="60" w:after="0" w:line="240" w:lineRule="auto"/>
        <w:ind w:firstLine="432"/>
        <w:jc w:val="both"/>
        <w:rPr>
          <w:rFonts w:ascii="Times New Roman" w:hAnsi="Times New Roman" w:cs="Times New Roman"/>
        </w:rPr>
      </w:pPr>
      <w:r w:rsidRPr="00DF53A4">
        <w:rPr>
          <w:rFonts w:ascii="Times New Roman" w:hAnsi="Times New Roman" w:cs="Times New Roman"/>
          <w:b/>
        </w:rPr>
        <w:lastRenderedPageBreak/>
        <w:t>36.</w:t>
      </w:r>
      <w:r w:rsidR="00BC27BC" w:rsidRPr="00F75C97">
        <w:rPr>
          <w:rFonts w:ascii="Times New Roman" w:hAnsi="Times New Roman" w:cs="Times New Roman"/>
        </w:rPr>
        <w:t xml:space="preserve"> After section 68 of the Principal Act the following sections are inserted:</w:t>
      </w:r>
    </w:p>
    <w:p w14:paraId="45EE4D59" w14:textId="77777777" w:rsidR="00BC27BC" w:rsidRPr="00DF53A4" w:rsidRDefault="00BA4579" w:rsidP="00DF53A4">
      <w:pPr>
        <w:spacing w:before="120" w:after="60" w:line="240" w:lineRule="auto"/>
        <w:jc w:val="both"/>
        <w:rPr>
          <w:rFonts w:ascii="Times New Roman" w:hAnsi="Times New Roman" w:cs="Times New Roman"/>
          <w:b/>
          <w:sz w:val="20"/>
        </w:rPr>
      </w:pPr>
      <w:r w:rsidRPr="00DF53A4">
        <w:rPr>
          <w:rFonts w:ascii="Times New Roman" w:hAnsi="Times New Roman" w:cs="Times New Roman"/>
          <w:b/>
          <w:sz w:val="20"/>
        </w:rPr>
        <w:t>Scale of custodial punishments</w:t>
      </w:r>
    </w:p>
    <w:p w14:paraId="621A22E0" w14:textId="77777777" w:rsidR="00BC27BC" w:rsidRPr="00F75C97" w:rsidRDefault="00BA4579" w:rsidP="00DF53A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68</w:t>
      </w:r>
      <w:r w:rsidR="00DF53A4" w:rsidRPr="00DF53A4">
        <w:rPr>
          <w:rFonts w:ascii="Times New Roman" w:hAnsi="Times New Roman" w:cs="Times New Roman"/>
          <w:smallCaps/>
        </w:rPr>
        <w:t>a</w:t>
      </w:r>
      <w:r w:rsidR="00BC27BC" w:rsidRPr="00F75C97">
        <w:rPr>
          <w:rFonts w:ascii="Times New Roman" w:hAnsi="Times New Roman" w:cs="Times New Roman"/>
        </w:rPr>
        <w:t>. (1) The only punishments that may be imposed by a service tribunal on a person convicted of a custodial offence are, in decreasing order of severity, as follows:</w:t>
      </w:r>
    </w:p>
    <w:p w14:paraId="1FB8D986" w14:textId="77777777" w:rsidR="00BC27BC" w:rsidRPr="00F75C97" w:rsidRDefault="00BC27BC" w:rsidP="00DF53A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segregated confinement for a period not exceeding 10 days;</w:t>
      </w:r>
    </w:p>
    <w:p w14:paraId="117D9D9C" w14:textId="77777777" w:rsidR="00BC27BC" w:rsidRPr="00F75C97" w:rsidRDefault="00BC27BC" w:rsidP="00DF53A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confinement to cell for a period not exceeding 10 days;</w:t>
      </w:r>
    </w:p>
    <w:p w14:paraId="1B14186E" w14:textId="77777777" w:rsidR="00BC27BC" w:rsidRPr="00F75C97" w:rsidRDefault="00BC27BC" w:rsidP="00DF53A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extra drill for a period not exceeding 6 days;</w:t>
      </w:r>
    </w:p>
    <w:p w14:paraId="6CF9F49F" w14:textId="77777777" w:rsidR="00BC27BC" w:rsidRPr="00F75C97" w:rsidRDefault="00BC27BC" w:rsidP="00DF53A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restriction of custodial privileges for a period not exceeding 14 days.</w:t>
      </w:r>
    </w:p>
    <w:p w14:paraId="4C2A6E99" w14:textId="77777777" w:rsidR="00BC27BC" w:rsidRPr="00F75C97" w:rsidRDefault="00BA4579" w:rsidP="00DF53A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 chief of staff may, by instrument in writing, make rules with respect to the consequences, in relation to a detainee, that are to flow from the imposition by a service tribunal on that detainee of any custodial punishment.</w:t>
      </w:r>
    </w:p>
    <w:p w14:paraId="12E1C0B9" w14:textId="77777777" w:rsidR="00BC27BC" w:rsidRPr="00F75C97" w:rsidRDefault="00BA4579" w:rsidP="00DF53A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The officer in charge of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in which a detainee subject to a custodial punishment is undergoing a punishment of detention may moderate the consequences of the custodial punishment in relation to the detainee in such manner as the officer thinks appropriate having regard to the particular circumstances of the case and to any directions, in writing, of a chief of staff.</w:t>
      </w:r>
    </w:p>
    <w:p w14:paraId="79AB2436" w14:textId="77777777" w:rsidR="00BC27BC" w:rsidRPr="00DF53A4" w:rsidRDefault="00BA4579" w:rsidP="00DF53A4">
      <w:pPr>
        <w:spacing w:before="120" w:after="60" w:line="240" w:lineRule="auto"/>
        <w:jc w:val="both"/>
        <w:rPr>
          <w:rFonts w:ascii="Times New Roman" w:hAnsi="Times New Roman" w:cs="Times New Roman"/>
          <w:b/>
          <w:sz w:val="20"/>
        </w:rPr>
      </w:pPr>
      <w:r w:rsidRPr="00DF53A4">
        <w:rPr>
          <w:rFonts w:ascii="Times New Roman" w:hAnsi="Times New Roman" w:cs="Times New Roman"/>
          <w:b/>
          <w:sz w:val="20"/>
        </w:rPr>
        <w:t>Disallowance, &amp;c</w:t>
      </w:r>
      <w:r w:rsidR="008513BD">
        <w:rPr>
          <w:rFonts w:ascii="Times New Roman" w:hAnsi="Times New Roman" w:cs="Times New Roman"/>
          <w:b/>
          <w:sz w:val="20"/>
        </w:rPr>
        <w:t>.</w:t>
      </w:r>
      <w:r w:rsidRPr="00DF53A4">
        <w:rPr>
          <w:rFonts w:ascii="Times New Roman" w:hAnsi="Times New Roman" w:cs="Times New Roman"/>
          <w:b/>
          <w:sz w:val="20"/>
        </w:rPr>
        <w:t>, of rules relating to certain punishments</w:t>
      </w:r>
    </w:p>
    <w:p w14:paraId="359935DC" w14:textId="77777777" w:rsidR="00BC27BC" w:rsidRPr="00F75C97" w:rsidRDefault="00BA4579" w:rsidP="00A3556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68</w:t>
      </w:r>
      <w:r w:rsidR="00A35568" w:rsidRPr="00A35568">
        <w:rPr>
          <w:rFonts w:ascii="Times New Roman" w:hAnsi="Times New Roman" w:cs="Times New Roman"/>
          <w:smallCaps/>
        </w:rPr>
        <w:t>b</w:t>
      </w:r>
      <w:r w:rsidR="00BC27BC" w:rsidRPr="00F75C97">
        <w:rPr>
          <w:rFonts w:ascii="Times New Roman" w:hAnsi="Times New Roman" w:cs="Times New Roman"/>
        </w:rPr>
        <w:t xml:space="preserve">. Sections 48, 49 and 50 of the </w:t>
      </w:r>
      <w:r w:rsidRPr="00F75C97">
        <w:rPr>
          <w:rFonts w:ascii="Times New Roman" w:hAnsi="Times New Roman" w:cs="Times New Roman"/>
          <w:i/>
        </w:rPr>
        <w:t xml:space="preserve">Acts Interpretation Act 1901 </w:t>
      </w:r>
      <w:r w:rsidR="00BC27BC" w:rsidRPr="00F75C97">
        <w:rPr>
          <w:rFonts w:ascii="Times New Roman" w:hAnsi="Times New Roman" w:cs="Times New Roman"/>
        </w:rPr>
        <w:t>apply in relation to rules made under sub-section 68 (2) or 68</w:t>
      </w:r>
      <w:r w:rsidR="00BC27BC" w:rsidRPr="00BE7688">
        <w:rPr>
          <w:rFonts w:ascii="Times New Roman" w:hAnsi="Times New Roman" w:cs="Times New Roman"/>
          <w:sz w:val="18"/>
          <w:szCs w:val="18"/>
        </w:rPr>
        <w:t>A</w:t>
      </w:r>
      <w:r w:rsidR="00BC27BC" w:rsidRPr="00F75C97">
        <w:rPr>
          <w:rFonts w:ascii="Times New Roman" w:hAnsi="Times New Roman" w:cs="Times New Roman"/>
        </w:rPr>
        <w:t xml:space="preserve"> (2) of this Act as if references in those sections of that Act to regulations were references to rules made under those sub-sections.</w:t>
      </w:r>
    </w:p>
    <w:p w14:paraId="51B417B5" w14:textId="77777777" w:rsidR="00BC27BC" w:rsidRPr="00A35568" w:rsidRDefault="00BA4579" w:rsidP="00A35568">
      <w:pPr>
        <w:spacing w:before="120" w:after="60" w:line="240" w:lineRule="auto"/>
        <w:jc w:val="both"/>
        <w:rPr>
          <w:rFonts w:ascii="Times New Roman" w:hAnsi="Times New Roman" w:cs="Times New Roman"/>
          <w:b/>
          <w:sz w:val="20"/>
        </w:rPr>
      </w:pPr>
      <w:r w:rsidRPr="00A35568">
        <w:rPr>
          <w:rFonts w:ascii="Times New Roman" w:hAnsi="Times New Roman" w:cs="Times New Roman"/>
          <w:b/>
          <w:sz w:val="20"/>
        </w:rPr>
        <w:t>Custodial punishments may be imposed for certain non-custodial service offences</w:t>
      </w:r>
    </w:p>
    <w:p w14:paraId="04FE4BFB" w14:textId="77777777" w:rsidR="00BC27BC" w:rsidRPr="00F75C97" w:rsidRDefault="00BA4579" w:rsidP="00A3556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68</w:t>
      </w:r>
      <w:r w:rsidR="00A35568" w:rsidRPr="00A35568">
        <w:rPr>
          <w:rFonts w:ascii="Times New Roman" w:hAnsi="Times New Roman" w:cs="Times New Roman"/>
          <w:smallCaps/>
        </w:rPr>
        <w:t>c</w:t>
      </w:r>
      <w:r w:rsidR="00BC27BC" w:rsidRPr="00F75C97">
        <w:rPr>
          <w:rFonts w:ascii="Times New Roman" w:hAnsi="Times New Roman" w:cs="Times New Roman"/>
        </w:rPr>
        <w:t>. (1) Subject to sub-section 71 (4), where a person is convicted of a service offence to which this sub-section applies, a service tribunal may, in lieu of imposing a punishment of a kind referred to in sub-section 68 (1), impose a custodial punishment on the person in respect of the conviction.</w:t>
      </w:r>
    </w:p>
    <w:p w14:paraId="2AB58BC4" w14:textId="77777777" w:rsidR="00BC27BC" w:rsidRPr="00F75C97" w:rsidRDefault="00BA4579" w:rsidP="00AC633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Sub-section (1) applies to a service offence that—</w:t>
      </w:r>
    </w:p>
    <w:p w14:paraId="11BF9ECB" w14:textId="77777777" w:rsidR="00BC27BC" w:rsidRPr="00F75C97" w:rsidRDefault="00BC27BC" w:rsidP="00AC633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is—</w:t>
      </w:r>
    </w:p>
    <w:p w14:paraId="7F3B9B3F" w14:textId="77777777" w:rsidR="00BC27BC" w:rsidRPr="00F75C97" w:rsidRDefault="00BC27BC" w:rsidP="00AC6338">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an offence against section 23, 25, 26, 27, 29, 33, 43, 51 or 60; or</w:t>
      </w:r>
    </w:p>
    <w:p w14:paraId="2CBFC75C" w14:textId="77777777" w:rsidR="00BC27BC" w:rsidRPr="00F75C97" w:rsidRDefault="00BC27BC" w:rsidP="00AC6338">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an offence that is an ancillary offence in relation to an offence referred to in sub-paragraph (</w:t>
      </w:r>
      <w:proofErr w:type="spellStart"/>
      <w:r w:rsidRPr="00F75C97">
        <w:rPr>
          <w:rFonts w:ascii="Times New Roman" w:hAnsi="Times New Roman" w:cs="Times New Roman"/>
        </w:rPr>
        <w:t>i</w:t>
      </w:r>
      <w:proofErr w:type="spellEnd"/>
      <w:r w:rsidRPr="00F75C97">
        <w:rPr>
          <w:rFonts w:ascii="Times New Roman" w:hAnsi="Times New Roman" w:cs="Times New Roman"/>
        </w:rPr>
        <w:t>); and</w:t>
      </w:r>
    </w:p>
    <w:p w14:paraId="544FD77B" w14:textId="77777777" w:rsidR="00BC27BC" w:rsidRPr="00F75C97" w:rsidRDefault="00BC27BC" w:rsidP="00AC633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was committed by a person at a time when he was a detainee.</w:t>
      </w:r>
      <w:r w:rsidR="00BA4579" w:rsidRPr="00F75C97">
        <w:rPr>
          <w:rFonts w:ascii="Times New Roman" w:hAnsi="Times New Roman" w:cs="Times New Roman"/>
        </w:rPr>
        <w:t>”</w:t>
      </w:r>
      <w:r w:rsidRPr="00F75C97">
        <w:rPr>
          <w:rFonts w:ascii="Times New Roman" w:hAnsi="Times New Roman" w:cs="Times New Roman"/>
        </w:rPr>
        <w:t>.</w:t>
      </w:r>
    </w:p>
    <w:p w14:paraId="160A7954" w14:textId="77777777" w:rsidR="00BC27BC" w:rsidRPr="00AC6338" w:rsidRDefault="00BA4579" w:rsidP="00AC6338">
      <w:pPr>
        <w:spacing w:before="120" w:after="60" w:line="240" w:lineRule="auto"/>
        <w:jc w:val="both"/>
        <w:rPr>
          <w:rFonts w:ascii="Times New Roman" w:hAnsi="Times New Roman" w:cs="Times New Roman"/>
          <w:b/>
          <w:sz w:val="20"/>
        </w:rPr>
      </w:pPr>
      <w:r w:rsidRPr="00AC6338">
        <w:rPr>
          <w:rFonts w:ascii="Times New Roman" w:hAnsi="Times New Roman" w:cs="Times New Roman"/>
          <w:b/>
          <w:sz w:val="20"/>
        </w:rPr>
        <w:t>Sentencing principles</w:t>
      </w:r>
    </w:p>
    <w:p w14:paraId="2ADD57B8" w14:textId="77777777" w:rsidR="00BC27BC" w:rsidRPr="00F75C97" w:rsidRDefault="00BA4579" w:rsidP="00AC6338">
      <w:pPr>
        <w:spacing w:before="60" w:after="0" w:line="240" w:lineRule="auto"/>
        <w:ind w:firstLine="432"/>
        <w:jc w:val="both"/>
        <w:rPr>
          <w:rFonts w:ascii="Times New Roman" w:hAnsi="Times New Roman" w:cs="Times New Roman"/>
        </w:rPr>
      </w:pPr>
      <w:r w:rsidRPr="00AC6338">
        <w:rPr>
          <w:rFonts w:ascii="Times New Roman" w:hAnsi="Times New Roman" w:cs="Times New Roman"/>
          <w:b/>
        </w:rPr>
        <w:t>37.</w:t>
      </w:r>
      <w:r w:rsidR="00BC27BC" w:rsidRPr="00F75C97">
        <w:rPr>
          <w:rFonts w:ascii="Times New Roman" w:hAnsi="Times New Roman" w:cs="Times New Roman"/>
        </w:rPr>
        <w:t xml:space="preserve"> Section 70 of the Principal Act is amended by adding at the end thereof the following sub-section:</w:t>
      </w:r>
    </w:p>
    <w:p w14:paraId="087AFD45" w14:textId="77777777" w:rsidR="00BC27BC" w:rsidRPr="00F75C97" w:rsidRDefault="00BA4579" w:rsidP="00AC633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In the application of paragraph (2) (d) to a convicted person who is not a detainee, a conviction of the person by a summary authority that resulted</w:t>
      </w:r>
    </w:p>
    <w:p w14:paraId="71530838" w14:textId="77777777" w:rsidR="00C122F3"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96F497A"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lastRenderedPageBreak/>
        <w:t>in the imposition of a custodial punishment on the person shall be disregarded.</w:t>
      </w:r>
      <w:r w:rsidR="00BA4579" w:rsidRPr="00F75C97">
        <w:rPr>
          <w:rFonts w:ascii="Times New Roman" w:hAnsi="Times New Roman" w:cs="Times New Roman"/>
        </w:rPr>
        <w:t>”</w:t>
      </w:r>
      <w:r w:rsidRPr="00F75C97">
        <w:rPr>
          <w:rFonts w:ascii="Times New Roman" w:hAnsi="Times New Roman" w:cs="Times New Roman"/>
        </w:rPr>
        <w:t>.</w:t>
      </w:r>
    </w:p>
    <w:p w14:paraId="5D628DFB" w14:textId="77777777" w:rsidR="00BC27BC" w:rsidRPr="00C122F3" w:rsidRDefault="00BA4579" w:rsidP="00C122F3">
      <w:pPr>
        <w:spacing w:before="120" w:after="60" w:line="240" w:lineRule="auto"/>
        <w:jc w:val="both"/>
        <w:rPr>
          <w:rFonts w:ascii="Times New Roman" w:hAnsi="Times New Roman" w:cs="Times New Roman"/>
          <w:b/>
          <w:sz w:val="20"/>
        </w:rPr>
      </w:pPr>
      <w:r w:rsidRPr="00C122F3">
        <w:rPr>
          <w:rFonts w:ascii="Times New Roman" w:hAnsi="Times New Roman" w:cs="Times New Roman"/>
          <w:b/>
          <w:sz w:val="20"/>
        </w:rPr>
        <w:t>Restrictions on power to impose punishments</w:t>
      </w:r>
    </w:p>
    <w:p w14:paraId="28EDCD06" w14:textId="77777777" w:rsidR="00BC27BC" w:rsidRPr="00F75C97" w:rsidRDefault="00BA4579" w:rsidP="00C122F3">
      <w:pPr>
        <w:spacing w:before="60" w:after="0" w:line="240" w:lineRule="auto"/>
        <w:ind w:firstLine="432"/>
        <w:jc w:val="both"/>
        <w:rPr>
          <w:rFonts w:ascii="Times New Roman" w:hAnsi="Times New Roman" w:cs="Times New Roman"/>
        </w:rPr>
      </w:pPr>
      <w:r w:rsidRPr="00C122F3">
        <w:rPr>
          <w:rFonts w:ascii="Times New Roman" w:hAnsi="Times New Roman" w:cs="Times New Roman"/>
          <w:b/>
        </w:rPr>
        <w:t>38.</w:t>
      </w:r>
      <w:r w:rsidR="00BC27BC" w:rsidRPr="00F75C97">
        <w:rPr>
          <w:rFonts w:ascii="Times New Roman" w:hAnsi="Times New Roman" w:cs="Times New Roman"/>
        </w:rPr>
        <w:t xml:space="preserve"> Section 71 of the Principal Act is amended—</w:t>
      </w:r>
    </w:p>
    <w:p w14:paraId="45DF15CD" w14:textId="77777777" w:rsidR="00BC27BC" w:rsidRPr="00F75C97" w:rsidRDefault="00BC27BC" w:rsidP="00C122F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(1) </w:t>
      </w:r>
      <w:r w:rsidR="00BA4579" w:rsidRPr="00F75C97">
        <w:rPr>
          <w:rFonts w:ascii="Times New Roman" w:hAnsi="Times New Roman" w:cs="Times New Roman"/>
        </w:rPr>
        <w:t>“</w:t>
      </w:r>
      <w:r w:rsidRPr="00F75C97">
        <w:rPr>
          <w:rFonts w:ascii="Times New Roman" w:hAnsi="Times New Roman" w:cs="Times New Roman"/>
        </w:rPr>
        <w:t>or another conviction</w:t>
      </w:r>
      <w:r w:rsidR="00BA4579" w:rsidRPr="00F75C97">
        <w:rPr>
          <w:rFonts w:ascii="Times New Roman" w:hAnsi="Times New Roman" w:cs="Times New Roman"/>
        </w:rPr>
        <w:t>”</w:t>
      </w:r>
      <w:r w:rsidRPr="00F75C97">
        <w:rPr>
          <w:rFonts w:ascii="Times New Roman" w:hAnsi="Times New Roman" w:cs="Times New Roman"/>
        </w:rPr>
        <w:t>; and</w:t>
      </w:r>
    </w:p>
    <w:p w14:paraId="1A544346" w14:textId="77777777" w:rsidR="00BC27BC" w:rsidRPr="00F75C97" w:rsidRDefault="00BC27BC" w:rsidP="00C122F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adding at the end thereof the following sub-sections:</w:t>
      </w:r>
    </w:p>
    <w:p w14:paraId="2DA59A30" w14:textId="77777777" w:rsidR="00BC27BC" w:rsidRPr="00F75C97" w:rsidRDefault="00BA4579" w:rsidP="00C122F3">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A service tribunal shall not impose a custodial punishment on a person who is not a detainee.</w:t>
      </w:r>
    </w:p>
    <w:p w14:paraId="45190166" w14:textId="77777777" w:rsidR="00BC27BC" w:rsidRPr="00F75C97" w:rsidRDefault="00BA4579" w:rsidP="00C122F3">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(5) A custodial punishment imposed on a detainee shall not extend beyond the period during which the detainee is undergoing a punishment of detention in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w:t>
      </w:r>
      <w:r w:rsidRPr="00F75C97">
        <w:rPr>
          <w:rFonts w:ascii="Times New Roman" w:hAnsi="Times New Roman" w:cs="Times New Roman"/>
        </w:rPr>
        <w:t>”</w:t>
      </w:r>
      <w:r w:rsidR="00BC27BC" w:rsidRPr="00F75C97">
        <w:rPr>
          <w:rFonts w:ascii="Times New Roman" w:hAnsi="Times New Roman" w:cs="Times New Roman"/>
        </w:rPr>
        <w:t>.</w:t>
      </w:r>
    </w:p>
    <w:p w14:paraId="6B577759" w14:textId="77777777" w:rsidR="00BC27BC" w:rsidRPr="00C122F3" w:rsidRDefault="00BA4579" w:rsidP="00C122F3">
      <w:pPr>
        <w:spacing w:before="120" w:after="60" w:line="240" w:lineRule="auto"/>
        <w:jc w:val="both"/>
        <w:rPr>
          <w:rFonts w:ascii="Times New Roman" w:hAnsi="Times New Roman" w:cs="Times New Roman"/>
          <w:b/>
          <w:sz w:val="20"/>
        </w:rPr>
      </w:pPr>
      <w:r w:rsidRPr="00C122F3">
        <w:rPr>
          <w:rFonts w:ascii="Times New Roman" w:hAnsi="Times New Roman" w:cs="Times New Roman"/>
          <w:b/>
          <w:sz w:val="20"/>
        </w:rPr>
        <w:t>Concurrent or cumulative punishments</w:t>
      </w:r>
    </w:p>
    <w:p w14:paraId="158A949C" w14:textId="77777777" w:rsidR="00BC27BC" w:rsidRPr="00F75C97" w:rsidRDefault="00BA4579" w:rsidP="00C122F3">
      <w:pPr>
        <w:spacing w:before="60" w:after="0" w:line="240" w:lineRule="auto"/>
        <w:ind w:firstLine="432"/>
        <w:jc w:val="both"/>
        <w:rPr>
          <w:rFonts w:ascii="Times New Roman" w:hAnsi="Times New Roman" w:cs="Times New Roman"/>
        </w:rPr>
      </w:pPr>
      <w:r w:rsidRPr="00C122F3">
        <w:rPr>
          <w:rFonts w:ascii="Times New Roman" w:hAnsi="Times New Roman" w:cs="Times New Roman"/>
          <w:b/>
        </w:rPr>
        <w:t>39.</w:t>
      </w:r>
      <w:r w:rsidR="00BC27BC" w:rsidRPr="00F75C97">
        <w:rPr>
          <w:rFonts w:ascii="Times New Roman" w:hAnsi="Times New Roman" w:cs="Times New Roman"/>
        </w:rPr>
        <w:t xml:space="preserve"> Section 74 of the Principal Act is amended—</w:t>
      </w:r>
    </w:p>
    <w:p w14:paraId="0073E125" w14:textId="77777777" w:rsidR="00BC27BC" w:rsidRPr="00F75C97" w:rsidRDefault="00BC27BC" w:rsidP="00C122F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adding at the end of sub-section (1) the following paragraphs:</w:t>
      </w:r>
    </w:p>
    <w:p w14:paraId="7890EBF4" w14:textId="77777777" w:rsidR="00BC27BC" w:rsidRPr="00F75C97" w:rsidRDefault="00BA4579" w:rsidP="00C122F3">
      <w:pPr>
        <w:spacing w:before="60" w:after="0" w:line="240" w:lineRule="auto"/>
        <w:ind w:left="432"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(f) segregated confinement;</w:t>
      </w:r>
    </w:p>
    <w:p w14:paraId="6AB8F397" w14:textId="77777777" w:rsidR="00BC27BC" w:rsidRPr="00F75C97" w:rsidRDefault="00BC27BC" w:rsidP="00C122F3">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(g) confinement to cell;</w:t>
      </w:r>
    </w:p>
    <w:p w14:paraId="5465C84A" w14:textId="77777777" w:rsidR="00BC27BC" w:rsidRPr="00F75C97" w:rsidRDefault="00BC27BC" w:rsidP="00C122F3">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(h) extra drill;</w:t>
      </w:r>
    </w:p>
    <w:p w14:paraId="5FC18FF4" w14:textId="77777777" w:rsidR="00BC27BC" w:rsidRPr="00F75C97" w:rsidRDefault="00BC27BC" w:rsidP="00C122F3">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(j) restriction of custodial privileges.</w:t>
      </w:r>
      <w:r w:rsidR="00BA4579" w:rsidRPr="00F75C97">
        <w:rPr>
          <w:rFonts w:ascii="Times New Roman" w:hAnsi="Times New Roman" w:cs="Times New Roman"/>
        </w:rPr>
        <w:t>”</w:t>
      </w:r>
      <w:r w:rsidRPr="00F75C97">
        <w:rPr>
          <w:rFonts w:ascii="Times New Roman" w:hAnsi="Times New Roman" w:cs="Times New Roman"/>
        </w:rPr>
        <w:t>;</w:t>
      </w:r>
    </w:p>
    <w:p w14:paraId="1FBC7203" w14:textId="77777777" w:rsidR="00BC27BC" w:rsidRPr="00F75C97" w:rsidRDefault="00BC27BC" w:rsidP="00C122F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inserting in sub-section (4) </w:t>
      </w:r>
      <w:r w:rsidR="00BA4579" w:rsidRPr="00F75C97">
        <w:rPr>
          <w:rFonts w:ascii="Times New Roman" w:hAnsi="Times New Roman" w:cs="Times New Roman"/>
        </w:rPr>
        <w:t>“</w:t>
      </w:r>
      <w:r w:rsidRPr="00F75C97">
        <w:rPr>
          <w:rFonts w:ascii="Times New Roman" w:hAnsi="Times New Roman" w:cs="Times New Roman"/>
        </w:rPr>
        <w:t xml:space="preserve">all or any of after </w:t>
      </w:r>
      <w:r w:rsidR="00BA4579" w:rsidRPr="00F75C97">
        <w:rPr>
          <w:rFonts w:ascii="Times New Roman" w:hAnsi="Times New Roman" w:cs="Times New Roman"/>
        </w:rPr>
        <w:t>“</w:t>
      </w:r>
      <w:r w:rsidRPr="00F75C97">
        <w:rPr>
          <w:rFonts w:ascii="Times New Roman" w:hAnsi="Times New Roman" w:cs="Times New Roman"/>
        </w:rPr>
        <w:t>tribunal may order that</w:t>
      </w:r>
      <w:r w:rsidR="00BA4579" w:rsidRPr="00F75C97">
        <w:rPr>
          <w:rFonts w:ascii="Times New Roman" w:hAnsi="Times New Roman" w:cs="Times New Roman"/>
        </w:rPr>
        <w:t>”</w:t>
      </w:r>
      <w:r w:rsidRPr="00F75C97">
        <w:rPr>
          <w:rFonts w:ascii="Times New Roman" w:hAnsi="Times New Roman" w:cs="Times New Roman"/>
        </w:rPr>
        <w:t>;</w:t>
      </w:r>
    </w:p>
    <w:p w14:paraId="1B6EA5EC" w14:textId="77777777" w:rsidR="00BC27BC" w:rsidRPr="00F75C97" w:rsidRDefault="00BC27BC" w:rsidP="00C122F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by inserting after sub-section (4) the following sub-sections:</w:t>
      </w:r>
    </w:p>
    <w:p w14:paraId="7EE0177C" w14:textId="77777777" w:rsidR="00BC27BC" w:rsidRPr="00F75C97" w:rsidRDefault="00BA4579" w:rsidP="00C122F3">
      <w:pPr>
        <w:spacing w:before="60" w:after="0" w:line="240" w:lineRule="auto"/>
        <w:ind w:left="432"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w:t>
      </w:r>
      <w:r w:rsidR="00BC27BC" w:rsidRPr="00BE7688">
        <w:rPr>
          <w:rFonts w:ascii="Times New Roman" w:hAnsi="Times New Roman" w:cs="Times New Roman"/>
          <w:smallCaps/>
          <w:sz w:val="18"/>
          <w:szCs w:val="18"/>
        </w:rPr>
        <w:t>A</w:t>
      </w:r>
      <w:r w:rsidR="00BC27BC" w:rsidRPr="00F75C97">
        <w:rPr>
          <w:rFonts w:ascii="Times New Roman" w:hAnsi="Times New Roman" w:cs="Times New Roman"/>
        </w:rPr>
        <w:t>) Subject to this section, where—</w:t>
      </w:r>
    </w:p>
    <w:p w14:paraId="75F1FE8F" w14:textId="77777777" w:rsidR="00BC27BC" w:rsidRPr="00F75C97" w:rsidRDefault="00BC27BC" w:rsidP="00C122F3">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(a) a service tribunal convicts of a service offence a person who is already subject to a prescribed punishment (being a punishment that is suspended) and, on that conviction—</w:t>
      </w:r>
    </w:p>
    <w:p w14:paraId="5FBFA05E" w14:textId="77777777" w:rsidR="00BC27BC" w:rsidRPr="00F75C97" w:rsidRDefault="00BC27BC" w:rsidP="00C122F3">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recommends to a reviewing authority, under sub-section 80 (3), that the suspension be revoked by the reviewing authority; and</w:t>
      </w:r>
    </w:p>
    <w:p w14:paraId="5578300E" w14:textId="77777777" w:rsidR="00BC27BC" w:rsidRPr="00F75C97" w:rsidRDefault="00BC27BC" w:rsidP="00C122F3">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(ii) imposes another prescribed punishment; and</w:t>
      </w:r>
    </w:p>
    <w:p w14:paraId="7ED8773A" w14:textId="77777777" w:rsidR="00BC27BC" w:rsidRPr="00F75C97" w:rsidRDefault="00BC27BC" w:rsidP="00C122F3">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(b) the reviewing authority revokes the suspension under sub-section 80 (4),</w:t>
      </w:r>
    </w:p>
    <w:p w14:paraId="5162ECB9" w14:textId="77777777" w:rsidR="00BC27BC" w:rsidRPr="00F75C97" w:rsidRDefault="00BC27BC" w:rsidP="00BD5C01">
      <w:pPr>
        <w:spacing w:before="60" w:after="0" w:line="240" w:lineRule="auto"/>
        <w:jc w:val="both"/>
        <w:rPr>
          <w:rFonts w:ascii="Times New Roman" w:hAnsi="Times New Roman" w:cs="Times New Roman"/>
        </w:rPr>
      </w:pPr>
      <w:r w:rsidRPr="00F75C97">
        <w:rPr>
          <w:rFonts w:ascii="Times New Roman" w:hAnsi="Times New Roman" w:cs="Times New Roman"/>
        </w:rPr>
        <w:t>the punishments so imposed (including the punishment the suspension of which is revoked) shall be concurrent.</w:t>
      </w:r>
    </w:p>
    <w:p w14:paraId="5B204A66" w14:textId="77777777" w:rsidR="00BC27BC" w:rsidRPr="00F75C97" w:rsidRDefault="00BA4579" w:rsidP="008374A5">
      <w:pPr>
        <w:spacing w:before="60" w:after="0" w:line="240" w:lineRule="auto"/>
        <w:ind w:left="432"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w:t>
      </w:r>
      <w:r w:rsidR="00BD5C01" w:rsidRPr="00BD5C01">
        <w:rPr>
          <w:rFonts w:ascii="Times New Roman" w:hAnsi="Times New Roman" w:cs="Times New Roman"/>
          <w:smallCaps/>
        </w:rPr>
        <w:t>b</w:t>
      </w:r>
      <w:r w:rsidR="00BC27BC" w:rsidRPr="00F75C97">
        <w:rPr>
          <w:rFonts w:ascii="Times New Roman" w:hAnsi="Times New Roman" w:cs="Times New Roman"/>
        </w:rPr>
        <w:t>) Subject to sub-section (5), where—</w:t>
      </w:r>
    </w:p>
    <w:p w14:paraId="00D3190E" w14:textId="77777777" w:rsidR="00BC27BC" w:rsidRPr="00F75C97" w:rsidRDefault="00BC27BC" w:rsidP="008374A5">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(a) a service tribunal convicts of a service offence a person who is already subject to a prescribed punishment (being a punishment that is suspended) and, on that conviction—</w:t>
      </w:r>
    </w:p>
    <w:p w14:paraId="3D74D413" w14:textId="77777777" w:rsidR="00BC27BC" w:rsidRPr="00F75C97" w:rsidRDefault="00BC27BC" w:rsidP="008374A5">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recommends to a reviewing authority, under sub-section 80 (3), that the suspension be revoked by the reviewing authority;</w:t>
      </w:r>
    </w:p>
    <w:p w14:paraId="45F8BA44" w14:textId="77777777" w:rsidR="008374A5"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20E8E14" w14:textId="77777777" w:rsidR="00BC27BC" w:rsidRPr="00F75C97" w:rsidRDefault="00BC27BC" w:rsidP="008374A5">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lastRenderedPageBreak/>
        <w:t>(ii) imposes another prescribed punishment that is of the same kind as the suspended punishment; and</w:t>
      </w:r>
    </w:p>
    <w:p w14:paraId="336D8B21" w14:textId="77777777" w:rsidR="00BC27BC" w:rsidRPr="00F75C97" w:rsidRDefault="00BC27BC" w:rsidP="008374A5">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(iii) recommends to the reviewing authority that the punishments be made cumulative; and</w:t>
      </w:r>
    </w:p>
    <w:p w14:paraId="0C7F4031" w14:textId="77777777" w:rsidR="00BC27BC" w:rsidRPr="00F75C97" w:rsidRDefault="00BC27BC" w:rsidP="008374A5">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(b) the reviewing authority revokes the suspension under sub-section 80 (4),</w:t>
      </w:r>
    </w:p>
    <w:p w14:paraId="08CE4B0E" w14:textId="77777777" w:rsidR="00BC27BC" w:rsidRPr="00F75C97" w:rsidRDefault="00BC27BC" w:rsidP="008374A5">
      <w:pPr>
        <w:spacing w:before="60" w:after="0" w:line="240" w:lineRule="auto"/>
        <w:ind w:left="864"/>
        <w:jc w:val="both"/>
        <w:rPr>
          <w:rFonts w:ascii="Times New Roman" w:hAnsi="Times New Roman" w:cs="Times New Roman"/>
        </w:rPr>
      </w:pPr>
      <w:r w:rsidRPr="00F75C97">
        <w:rPr>
          <w:rFonts w:ascii="Times New Roman" w:hAnsi="Times New Roman" w:cs="Times New Roman"/>
        </w:rPr>
        <w:t>the reviewing authority may order that the punishments so imposed (including the punishment the suspension of which is revoked) shall be cumulative.</w:t>
      </w:r>
      <w:r w:rsidR="00BA4579" w:rsidRPr="00F75C97">
        <w:rPr>
          <w:rFonts w:ascii="Times New Roman" w:hAnsi="Times New Roman" w:cs="Times New Roman"/>
        </w:rPr>
        <w:t>”</w:t>
      </w:r>
      <w:r w:rsidRPr="00F75C97">
        <w:rPr>
          <w:rFonts w:ascii="Times New Roman" w:hAnsi="Times New Roman" w:cs="Times New Roman"/>
        </w:rPr>
        <w:t>; and</w:t>
      </w:r>
    </w:p>
    <w:p w14:paraId="6D2214DA" w14:textId="77777777" w:rsidR="00BC27BC" w:rsidRPr="00F75C97" w:rsidRDefault="00BC27BC" w:rsidP="008374A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(d) by inserting in sub-section (5) </w:t>
      </w:r>
      <w:r w:rsidR="00BA4579" w:rsidRPr="00F75C97">
        <w:rPr>
          <w:rFonts w:ascii="Times New Roman" w:hAnsi="Times New Roman" w:cs="Times New Roman"/>
        </w:rPr>
        <w:t>“</w:t>
      </w:r>
      <w:r w:rsidRPr="00F75C97">
        <w:rPr>
          <w:rFonts w:ascii="Times New Roman" w:hAnsi="Times New Roman" w:cs="Times New Roman"/>
        </w:rPr>
        <w:t>or a reviewing authority that has revoked a suspension of a punishment on the recommendation of a service tribunal</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service tribunal</w:t>
      </w:r>
      <w:r w:rsidR="00BA4579" w:rsidRPr="00F75C97">
        <w:rPr>
          <w:rFonts w:ascii="Times New Roman" w:hAnsi="Times New Roman" w:cs="Times New Roman"/>
        </w:rPr>
        <w:t>”</w:t>
      </w:r>
      <w:r w:rsidRPr="00F75C97">
        <w:rPr>
          <w:rFonts w:ascii="Times New Roman" w:hAnsi="Times New Roman" w:cs="Times New Roman"/>
        </w:rPr>
        <w:t>.</w:t>
      </w:r>
    </w:p>
    <w:p w14:paraId="4F86D4F3" w14:textId="77777777" w:rsidR="00BC27BC" w:rsidRPr="008374A5" w:rsidRDefault="00BA4579" w:rsidP="008374A5">
      <w:pPr>
        <w:spacing w:before="120" w:after="60" w:line="240" w:lineRule="auto"/>
        <w:jc w:val="both"/>
        <w:rPr>
          <w:rFonts w:ascii="Times New Roman" w:hAnsi="Times New Roman" w:cs="Times New Roman"/>
          <w:b/>
          <w:sz w:val="20"/>
        </w:rPr>
      </w:pPr>
      <w:r w:rsidRPr="008374A5">
        <w:rPr>
          <w:rFonts w:ascii="Times New Roman" w:hAnsi="Times New Roman" w:cs="Times New Roman"/>
          <w:b/>
          <w:sz w:val="20"/>
        </w:rPr>
        <w:t>Revocation of suspension of punishment</w:t>
      </w:r>
    </w:p>
    <w:p w14:paraId="02A43B88" w14:textId="77777777" w:rsidR="00BC27BC" w:rsidRPr="00F75C97" w:rsidRDefault="00BA4579" w:rsidP="00846F7C">
      <w:pPr>
        <w:spacing w:before="60" w:after="0" w:line="240" w:lineRule="auto"/>
        <w:ind w:firstLine="432"/>
        <w:jc w:val="both"/>
        <w:rPr>
          <w:rFonts w:ascii="Times New Roman" w:hAnsi="Times New Roman" w:cs="Times New Roman"/>
        </w:rPr>
      </w:pPr>
      <w:r w:rsidRPr="00846F7C">
        <w:rPr>
          <w:rFonts w:ascii="Times New Roman" w:hAnsi="Times New Roman" w:cs="Times New Roman"/>
          <w:b/>
        </w:rPr>
        <w:t>40.</w:t>
      </w:r>
      <w:r w:rsidR="00BC27BC" w:rsidRPr="00F75C97">
        <w:rPr>
          <w:rFonts w:ascii="Times New Roman" w:hAnsi="Times New Roman" w:cs="Times New Roman"/>
        </w:rPr>
        <w:t xml:space="preserve"> Section 80 of the Principal Act is amended by inserting in sub-sections (1) and (4) </w:t>
      </w:r>
      <w:r w:rsidRPr="00F75C97">
        <w:rPr>
          <w:rFonts w:ascii="Times New Roman" w:hAnsi="Times New Roman" w:cs="Times New Roman"/>
        </w:rPr>
        <w:t>“</w:t>
      </w:r>
      <w:r w:rsidR="00BC27BC" w:rsidRPr="00F75C97">
        <w:rPr>
          <w:rFonts w:ascii="Times New Roman" w:hAnsi="Times New Roman" w:cs="Times New Roman"/>
        </w:rPr>
        <w:t>, subject to sub-sections 172 (1) and (2),</w:t>
      </w:r>
      <w:r w:rsidRPr="00F75C97">
        <w:rPr>
          <w:rFonts w:ascii="Times New Roman" w:hAnsi="Times New Roman" w:cs="Times New Roman"/>
        </w:rPr>
        <w:t>”</w:t>
      </w:r>
      <w:r w:rsidR="00BC27BC" w:rsidRPr="00F75C97">
        <w:rPr>
          <w:rFonts w:ascii="Times New Roman" w:hAnsi="Times New Roman" w:cs="Times New Roman"/>
        </w:rPr>
        <w:t xml:space="preserve"> after </w:t>
      </w:r>
      <w:r w:rsidRPr="00F75C97">
        <w:rPr>
          <w:rFonts w:ascii="Times New Roman" w:hAnsi="Times New Roman" w:cs="Times New Roman"/>
        </w:rPr>
        <w:t>“</w:t>
      </w:r>
      <w:r w:rsidR="00BC27BC" w:rsidRPr="00F75C97">
        <w:rPr>
          <w:rFonts w:ascii="Times New Roman" w:hAnsi="Times New Roman" w:cs="Times New Roman"/>
        </w:rPr>
        <w:t>shall</w:t>
      </w:r>
      <w:r w:rsidRPr="00F75C97">
        <w:rPr>
          <w:rFonts w:ascii="Times New Roman" w:hAnsi="Times New Roman" w:cs="Times New Roman"/>
        </w:rPr>
        <w:t>”</w:t>
      </w:r>
      <w:r w:rsidR="00BC27BC" w:rsidRPr="00F75C97">
        <w:rPr>
          <w:rFonts w:ascii="Times New Roman" w:hAnsi="Times New Roman" w:cs="Times New Roman"/>
        </w:rPr>
        <w:t>.</w:t>
      </w:r>
    </w:p>
    <w:p w14:paraId="718C8E4B" w14:textId="77777777" w:rsidR="00BC27BC" w:rsidRPr="00846F7C" w:rsidRDefault="00BA4579" w:rsidP="00846F7C">
      <w:pPr>
        <w:spacing w:before="120" w:after="60" w:line="240" w:lineRule="auto"/>
        <w:jc w:val="both"/>
        <w:rPr>
          <w:rFonts w:ascii="Times New Roman" w:hAnsi="Times New Roman" w:cs="Times New Roman"/>
          <w:b/>
          <w:sz w:val="20"/>
        </w:rPr>
      </w:pPr>
      <w:r w:rsidRPr="00846F7C">
        <w:rPr>
          <w:rFonts w:ascii="Times New Roman" w:hAnsi="Times New Roman" w:cs="Times New Roman"/>
          <w:b/>
          <w:sz w:val="20"/>
        </w:rPr>
        <w:t>Reparation orders</w:t>
      </w:r>
    </w:p>
    <w:p w14:paraId="383BD4CD" w14:textId="77777777" w:rsidR="00BC27BC" w:rsidRPr="00F75C97" w:rsidRDefault="00BA4579" w:rsidP="00846F7C">
      <w:pPr>
        <w:spacing w:before="60" w:after="0" w:line="240" w:lineRule="auto"/>
        <w:ind w:firstLine="432"/>
        <w:jc w:val="both"/>
        <w:rPr>
          <w:rFonts w:ascii="Times New Roman" w:hAnsi="Times New Roman" w:cs="Times New Roman"/>
        </w:rPr>
      </w:pPr>
      <w:r w:rsidRPr="00846F7C">
        <w:rPr>
          <w:rFonts w:ascii="Times New Roman" w:hAnsi="Times New Roman" w:cs="Times New Roman"/>
          <w:b/>
        </w:rPr>
        <w:t>41.</w:t>
      </w:r>
      <w:r w:rsidR="00BC27BC" w:rsidRPr="00F75C97">
        <w:rPr>
          <w:rFonts w:ascii="Times New Roman" w:hAnsi="Times New Roman" w:cs="Times New Roman"/>
        </w:rPr>
        <w:t xml:space="preserve"> Section 84 of the Principal Act is amended by omitting sub-section (2) and substituting the following sub-section:</w:t>
      </w:r>
    </w:p>
    <w:p w14:paraId="6A5F891F" w14:textId="77777777" w:rsidR="00BC27BC" w:rsidRPr="00F75C97" w:rsidRDefault="00BA4579" w:rsidP="00846F7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amount or the sum of the amounts that a convicted person may be ordered to pay by a service tribunal under this section shall not exceed—</w:t>
      </w:r>
    </w:p>
    <w:p w14:paraId="6E1C637E" w14:textId="77777777" w:rsidR="00BC27BC" w:rsidRPr="00F75C97" w:rsidRDefault="00BC27BC" w:rsidP="00846F7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in a case where—</w:t>
      </w:r>
    </w:p>
    <w:p w14:paraId="5221D4EE" w14:textId="77777777" w:rsidR="00BC27BC" w:rsidRPr="00F75C97" w:rsidRDefault="00BC27BC" w:rsidP="00846F7C">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the service tribunal is a summary authority; and</w:t>
      </w:r>
    </w:p>
    <w:p w14:paraId="76F2878C" w14:textId="77777777" w:rsidR="00BC27BC" w:rsidRPr="00F75C97" w:rsidRDefault="00BC27BC" w:rsidP="00846F7C">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 xml:space="preserve">(ii) the convicted person is a member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the amount of the convicted person</w:t>
      </w:r>
      <w:r w:rsidR="00BA4579" w:rsidRPr="00F75C97">
        <w:rPr>
          <w:rFonts w:ascii="Times New Roman" w:hAnsi="Times New Roman" w:cs="Times New Roman"/>
        </w:rPr>
        <w:t>’</w:t>
      </w:r>
      <w:r w:rsidRPr="00F75C97">
        <w:rPr>
          <w:rFonts w:ascii="Times New Roman" w:hAnsi="Times New Roman" w:cs="Times New Roman"/>
        </w:rPr>
        <w:t>s pay for 14 days; or</w:t>
      </w:r>
    </w:p>
    <w:p w14:paraId="514704F0" w14:textId="77777777" w:rsidR="00BC27BC" w:rsidRPr="00F75C97" w:rsidRDefault="00BC27BC" w:rsidP="00846F7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in any other case—5 times the maximum fine that the service tribunal could impose on the convicted person.</w:t>
      </w:r>
      <w:r w:rsidR="00BA4579" w:rsidRPr="00F75C97">
        <w:rPr>
          <w:rFonts w:ascii="Times New Roman" w:hAnsi="Times New Roman" w:cs="Times New Roman"/>
        </w:rPr>
        <w:t>”</w:t>
      </w:r>
      <w:r w:rsidRPr="00F75C97">
        <w:rPr>
          <w:rFonts w:ascii="Times New Roman" w:hAnsi="Times New Roman" w:cs="Times New Roman"/>
        </w:rPr>
        <w:t>.</w:t>
      </w:r>
    </w:p>
    <w:p w14:paraId="2C95476D" w14:textId="77777777" w:rsidR="00BC27BC" w:rsidRPr="00547622" w:rsidRDefault="00BA4579" w:rsidP="00547622">
      <w:pPr>
        <w:spacing w:before="120" w:after="60" w:line="240" w:lineRule="auto"/>
        <w:jc w:val="both"/>
        <w:rPr>
          <w:rFonts w:ascii="Times New Roman" w:hAnsi="Times New Roman" w:cs="Times New Roman"/>
          <w:b/>
          <w:sz w:val="20"/>
        </w:rPr>
      </w:pPr>
      <w:r w:rsidRPr="00547622">
        <w:rPr>
          <w:rFonts w:ascii="Times New Roman" w:hAnsi="Times New Roman" w:cs="Times New Roman"/>
          <w:b/>
          <w:sz w:val="20"/>
        </w:rPr>
        <w:t>Summons and order in the nature of summons</w:t>
      </w:r>
    </w:p>
    <w:p w14:paraId="75E1EB13" w14:textId="77777777" w:rsidR="00BC27BC" w:rsidRPr="00F75C97" w:rsidRDefault="00BA4579" w:rsidP="00547622">
      <w:pPr>
        <w:spacing w:before="60" w:after="0" w:line="240" w:lineRule="auto"/>
        <w:ind w:firstLine="432"/>
        <w:jc w:val="both"/>
        <w:rPr>
          <w:rFonts w:ascii="Times New Roman" w:hAnsi="Times New Roman" w:cs="Times New Roman"/>
        </w:rPr>
      </w:pPr>
      <w:r w:rsidRPr="00547622">
        <w:rPr>
          <w:rFonts w:ascii="Times New Roman" w:hAnsi="Times New Roman" w:cs="Times New Roman"/>
          <w:b/>
        </w:rPr>
        <w:t>42.</w:t>
      </w:r>
      <w:r w:rsidR="00BC27BC" w:rsidRPr="00F75C97">
        <w:rPr>
          <w:rFonts w:ascii="Times New Roman" w:hAnsi="Times New Roman" w:cs="Times New Roman"/>
        </w:rPr>
        <w:t xml:space="preserve"> Section 87 of the Principal Act is amended by omitting from sub-paragraph (1) (a) (iii) </w:t>
      </w:r>
      <w:r w:rsidRPr="00F75C97">
        <w:rPr>
          <w:rFonts w:ascii="Times New Roman" w:hAnsi="Times New Roman" w:cs="Times New Roman"/>
        </w:rPr>
        <w:t>“</w:t>
      </w:r>
      <w:r w:rsidR="00BC27BC" w:rsidRPr="00F75C97">
        <w:rPr>
          <w:rFonts w:ascii="Times New Roman" w:hAnsi="Times New Roman" w:cs="Times New Roman"/>
        </w:rPr>
        <w:t>109,</w:t>
      </w:r>
      <w:r w:rsidRPr="00F75C97">
        <w:rPr>
          <w:rFonts w:ascii="Times New Roman" w:hAnsi="Times New Roman" w:cs="Times New Roman"/>
        </w:rPr>
        <w:t>”</w:t>
      </w:r>
      <w:r w:rsidR="00BC27BC" w:rsidRPr="00F75C97">
        <w:rPr>
          <w:rFonts w:ascii="Times New Roman" w:hAnsi="Times New Roman" w:cs="Times New Roman"/>
        </w:rPr>
        <w:t>.</w:t>
      </w:r>
    </w:p>
    <w:p w14:paraId="770426DE" w14:textId="77777777" w:rsidR="00BC27BC" w:rsidRPr="00F75C97" w:rsidRDefault="00BA4579" w:rsidP="00547622">
      <w:pPr>
        <w:spacing w:before="60" w:after="0" w:line="240" w:lineRule="auto"/>
        <w:ind w:firstLine="432"/>
        <w:jc w:val="both"/>
        <w:rPr>
          <w:rFonts w:ascii="Times New Roman" w:hAnsi="Times New Roman" w:cs="Times New Roman"/>
        </w:rPr>
      </w:pPr>
      <w:r w:rsidRPr="00547622">
        <w:rPr>
          <w:rFonts w:ascii="Times New Roman" w:hAnsi="Times New Roman" w:cs="Times New Roman"/>
          <w:b/>
        </w:rPr>
        <w:t>43.</w:t>
      </w:r>
      <w:r w:rsidR="00BC27BC" w:rsidRPr="00F75C97">
        <w:rPr>
          <w:rFonts w:ascii="Times New Roman" w:hAnsi="Times New Roman" w:cs="Times New Roman"/>
        </w:rPr>
        <w:t xml:space="preserve"> After section 95 of the Principal Act the following section is inserted:</w:t>
      </w:r>
    </w:p>
    <w:p w14:paraId="7554134C" w14:textId="77777777" w:rsidR="00BC27BC" w:rsidRPr="00547622" w:rsidRDefault="00BA4579" w:rsidP="00547622">
      <w:pPr>
        <w:spacing w:before="120" w:after="60" w:line="240" w:lineRule="auto"/>
        <w:jc w:val="both"/>
        <w:rPr>
          <w:rFonts w:ascii="Times New Roman" w:hAnsi="Times New Roman" w:cs="Times New Roman"/>
          <w:b/>
          <w:sz w:val="20"/>
        </w:rPr>
      </w:pPr>
      <w:r w:rsidRPr="00547622">
        <w:rPr>
          <w:rFonts w:ascii="Times New Roman" w:hAnsi="Times New Roman" w:cs="Times New Roman"/>
          <w:b/>
          <w:sz w:val="20"/>
        </w:rPr>
        <w:t>Search of persons in custody in custodial facilities</w:t>
      </w:r>
    </w:p>
    <w:p w14:paraId="3575462B" w14:textId="77777777" w:rsidR="00BC27BC" w:rsidRPr="00F75C97" w:rsidRDefault="00BA4579" w:rsidP="0054762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95</w:t>
      </w:r>
      <w:r w:rsidR="00547622" w:rsidRPr="00547622">
        <w:rPr>
          <w:rFonts w:ascii="Times New Roman" w:hAnsi="Times New Roman" w:cs="Times New Roman"/>
          <w:smallCaps/>
        </w:rPr>
        <w:t>a</w:t>
      </w:r>
      <w:r w:rsidR="00BC27BC" w:rsidRPr="00F75C97">
        <w:rPr>
          <w:rFonts w:ascii="Times New Roman" w:hAnsi="Times New Roman" w:cs="Times New Roman"/>
        </w:rPr>
        <w:t>. (1) Where—</w:t>
      </w:r>
    </w:p>
    <w:p w14:paraId="6F11A753" w14:textId="77777777" w:rsidR="00BC27BC" w:rsidRPr="00F75C97" w:rsidRDefault="00BC27BC" w:rsidP="005476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a person (in this section referred to as the </w:t>
      </w:r>
      <w:r w:rsidR="00BA4579" w:rsidRPr="00F75C97">
        <w:rPr>
          <w:rFonts w:ascii="Times New Roman" w:hAnsi="Times New Roman" w:cs="Times New Roman"/>
        </w:rPr>
        <w:t>‘</w:t>
      </w:r>
      <w:r w:rsidRPr="00F75C97">
        <w:rPr>
          <w:rFonts w:ascii="Times New Roman" w:hAnsi="Times New Roman" w:cs="Times New Roman"/>
        </w:rPr>
        <w:t>accused person</w:t>
      </w:r>
      <w:r w:rsidR="00BA4579" w:rsidRPr="00F75C97">
        <w:rPr>
          <w:rFonts w:ascii="Times New Roman" w:hAnsi="Times New Roman" w:cs="Times New Roman"/>
        </w:rPr>
        <w:t>’</w:t>
      </w:r>
      <w:r w:rsidRPr="00F75C97">
        <w:rPr>
          <w:rFonts w:ascii="Times New Roman" w:hAnsi="Times New Roman" w:cs="Times New Roman"/>
        </w:rPr>
        <w:t>) is in custody on a charge in a custodial facility; and</w:t>
      </w:r>
    </w:p>
    <w:p w14:paraId="134D14D7" w14:textId="77777777" w:rsidR="00BC27BC" w:rsidRPr="00F75C97" w:rsidRDefault="00BC27BC" w:rsidP="005476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an authorized person in relation to the custodial facility believes that it is necessary to do so for the purpose of ascertaining whether there is concealed on the accused person or in his clothing—</w:t>
      </w:r>
    </w:p>
    <w:p w14:paraId="0F252EFC" w14:textId="77777777" w:rsidR="00BC27BC" w:rsidRPr="00F75C97" w:rsidRDefault="00BC27BC" w:rsidP="00547622">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a weapon or other thing capable of being used to—</w:t>
      </w:r>
    </w:p>
    <w:p w14:paraId="208839D6" w14:textId="77777777" w:rsidR="00BC27BC" w:rsidRPr="00F75C97" w:rsidRDefault="00BA4579" w:rsidP="00547622">
      <w:pPr>
        <w:spacing w:before="60" w:after="0" w:line="240" w:lineRule="auto"/>
        <w:ind w:left="1872" w:hanging="432"/>
        <w:jc w:val="both"/>
        <w:rPr>
          <w:rFonts w:ascii="Times New Roman" w:hAnsi="Times New Roman" w:cs="Times New Roman"/>
        </w:rPr>
      </w:pPr>
      <w:r w:rsidRPr="00F75C97">
        <w:rPr>
          <w:rFonts w:ascii="Times New Roman" w:hAnsi="Times New Roman" w:cs="Times New Roman"/>
          <w:smallCaps/>
        </w:rPr>
        <w:t>(a)</w:t>
      </w:r>
      <w:r w:rsidR="00BC27BC" w:rsidRPr="00F75C97">
        <w:rPr>
          <w:rFonts w:ascii="Times New Roman" w:hAnsi="Times New Roman" w:cs="Times New Roman"/>
        </w:rPr>
        <w:t xml:space="preserve"> inflict death or bodily injury; or</w:t>
      </w:r>
    </w:p>
    <w:p w14:paraId="251F9ABD" w14:textId="77777777" w:rsidR="00BC27BC" w:rsidRPr="00F75C97" w:rsidRDefault="00BC27BC" w:rsidP="00547622">
      <w:pPr>
        <w:spacing w:before="60" w:after="0" w:line="240" w:lineRule="auto"/>
        <w:ind w:left="1872" w:hanging="432"/>
        <w:jc w:val="both"/>
        <w:rPr>
          <w:rFonts w:ascii="Times New Roman" w:hAnsi="Times New Roman" w:cs="Times New Roman"/>
        </w:rPr>
      </w:pPr>
      <w:r w:rsidRPr="00F75C97">
        <w:rPr>
          <w:rFonts w:ascii="Times New Roman" w:hAnsi="Times New Roman" w:cs="Times New Roman"/>
        </w:rPr>
        <w:t>(</w:t>
      </w:r>
      <w:r w:rsidRPr="00BE7688">
        <w:rPr>
          <w:rFonts w:ascii="Times New Roman" w:hAnsi="Times New Roman" w:cs="Times New Roman"/>
          <w:sz w:val="18"/>
          <w:szCs w:val="18"/>
        </w:rPr>
        <w:t>B</w:t>
      </w:r>
      <w:r w:rsidRPr="00F75C97">
        <w:rPr>
          <w:rFonts w:ascii="Times New Roman" w:hAnsi="Times New Roman" w:cs="Times New Roman"/>
        </w:rPr>
        <w:t>) assist him to escape from custody; or</w:t>
      </w:r>
    </w:p>
    <w:p w14:paraId="48800FE3" w14:textId="77777777" w:rsidR="00BC27BC" w:rsidRPr="00F75C9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3EE5F63" w14:textId="77777777" w:rsidR="00BC27BC" w:rsidRPr="00F75C97" w:rsidRDefault="00BC27BC" w:rsidP="00E25098">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lastRenderedPageBreak/>
        <w:t xml:space="preserve">(ii)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that is likely to affect the security or discipline of the custodial facility,</w:t>
      </w:r>
    </w:p>
    <w:p w14:paraId="1ACE56B2"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the authorized person may direct an authorized member in relation to the custodial facility to search the accused person and the clothing that the accused person is wearing.</w:t>
      </w:r>
    </w:p>
    <w:p w14:paraId="78E0BCB5" w14:textId="77777777" w:rsidR="00BC27BC" w:rsidRPr="00F75C97" w:rsidRDefault="00BA4579" w:rsidP="00E2509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search shall be conducted in accordance with the following provisions:</w:t>
      </w:r>
    </w:p>
    <w:p w14:paraId="60B467FC" w14:textId="77777777" w:rsidR="00BC27BC" w:rsidRPr="00F75C97" w:rsidRDefault="00BC27BC"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search shall be conducted in the presence of at least 2 other persons who are authorized persons, or authorized members, in relation to the custodial facility;</w:t>
      </w:r>
    </w:p>
    <w:p w14:paraId="04060EAF" w14:textId="77777777" w:rsidR="00BC27BC" w:rsidRPr="00F75C97" w:rsidRDefault="00BC27BC"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search shall not be conducted in the presence of a person who is not an authorized person, or an authorized member, in relation to the custodial facility;</w:t>
      </w:r>
    </w:p>
    <w:p w14:paraId="776E04C5" w14:textId="77777777" w:rsidR="00BC27BC" w:rsidRPr="00F75C97" w:rsidRDefault="00BC27BC"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accused person shall not be searched by, or in presence of, a person who is not of the same sex as the accused person.</w:t>
      </w:r>
    </w:p>
    <w:p w14:paraId="52B9F86B" w14:textId="77777777" w:rsidR="00BC27BC" w:rsidRPr="00F75C97" w:rsidRDefault="00BA4579" w:rsidP="00E2509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authorized member directed to conduct the search may—</w:t>
      </w:r>
    </w:p>
    <w:p w14:paraId="437C0EA4" w14:textId="77777777" w:rsidR="00BC27BC" w:rsidRPr="00F75C97" w:rsidRDefault="00BC27BC"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require the accused person to remove any clothing that the accused person is wearing;</w:t>
      </w:r>
    </w:p>
    <w:p w14:paraId="094A8764" w14:textId="77777777" w:rsidR="00BC27BC" w:rsidRPr="00F75C97" w:rsidRDefault="00BC27BC"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the accused person refuses or fails to comply with such a requirement—remove the clothing;</w:t>
      </w:r>
    </w:p>
    <w:p w14:paraId="0B38CAB1" w14:textId="77777777" w:rsidR="00BC27BC" w:rsidRPr="00F75C97" w:rsidRDefault="00BC27BC"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use such reasonable force as is necessary to conduct the search; and</w:t>
      </w:r>
    </w:p>
    <w:p w14:paraId="1CC4A718" w14:textId="77777777" w:rsidR="00BC27BC" w:rsidRPr="00F75C97" w:rsidRDefault="00BC27BC"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seize any weapon or thing of a kind referred to in paragraph (1) (b) found as in the course of the search.</w:t>
      </w:r>
    </w:p>
    <w:p w14:paraId="3F4AFF70" w14:textId="77777777" w:rsidR="00BC27BC" w:rsidRPr="00F75C97" w:rsidRDefault="00BA4579" w:rsidP="00E2509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In this section—</w:t>
      </w:r>
    </w:p>
    <w:p w14:paraId="3B363C9C" w14:textId="77777777" w:rsidR="00BC27BC" w:rsidRPr="00F75C97" w:rsidRDefault="00BA4579"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authorized member</w:t>
      </w:r>
      <w:r w:rsidRPr="00F75C97">
        <w:rPr>
          <w:rFonts w:ascii="Times New Roman" w:hAnsi="Times New Roman" w:cs="Times New Roman"/>
        </w:rPr>
        <w:t>’</w:t>
      </w:r>
      <w:r w:rsidR="00BC27BC" w:rsidRPr="00F75C97">
        <w:rPr>
          <w:rFonts w:ascii="Times New Roman" w:hAnsi="Times New Roman" w:cs="Times New Roman"/>
        </w:rPr>
        <w:t xml:space="preserve">, in relation to a custodial facility, means a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or a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included in a class of members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appointed by a commanding officer, in writing, to be an authorized member or authorized members, as the case may be, in relation to the custodial facility;</w:t>
      </w:r>
    </w:p>
    <w:p w14:paraId="2AC00D1B" w14:textId="77777777" w:rsidR="00BC27BC" w:rsidRPr="00F75C97" w:rsidRDefault="00BA4579"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authorized person</w:t>
      </w:r>
      <w:r w:rsidRPr="00F75C97">
        <w:rPr>
          <w:rFonts w:ascii="Times New Roman" w:hAnsi="Times New Roman" w:cs="Times New Roman"/>
        </w:rPr>
        <w:t>’</w:t>
      </w:r>
      <w:r w:rsidR="00BC27BC" w:rsidRPr="00F75C97">
        <w:rPr>
          <w:rFonts w:ascii="Times New Roman" w:hAnsi="Times New Roman" w:cs="Times New Roman"/>
        </w:rPr>
        <w:t xml:space="preserve">, in relation to a custodial facility, means a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or a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included in a class of members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appointed by a commanding officer, in writing, to be an authorized person or authorized persons, as the case may be, in relation to the custodial facility;</w:t>
      </w:r>
    </w:p>
    <w:p w14:paraId="24C395E2" w14:textId="77777777" w:rsidR="00BC27BC" w:rsidRPr="00F75C97" w:rsidRDefault="00BA4579" w:rsidP="00E2509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custodial facility</w:t>
      </w:r>
      <w:r w:rsidRPr="00F75C97">
        <w:rPr>
          <w:rFonts w:ascii="Times New Roman" w:hAnsi="Times New Roman" w:cs="Times New Roman"/>
        </w:rPr>
        <w:t>’</w:t>
      </w:r>
      <w:r w:rsidR="00BC27BC" w:rsidRPr="00F75C97">
        <w:rPr>
          <w:rFonts w:ascii="Times New Roman" w:hAnsi="Times New Roman" w:cs="Times New Roman"/>
        </w:rPr>
        <w:t xml:space="preserve"> means a place or facility—</w:t>
      </w:r>
    </w:p>
    <w:p w14:paraId="7E59C71B" w14:textId="77777777" w:rsidR="00BC27BC" w:rsidRPr="00F75C97" w:rsidRDefault="00BC27BC" w:rsidP="00E25098">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 xml:space="preserve">(a) under the control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and</w:t>
      </w:r>
    </w:p>
    <w:p w14:paraId="55384600" w14:textId="77777777" w:rsidR="00BC27BC" w:rsidRPr="00F75C97" w:rsidRDefault="00BC27BC" w:rsidP="00E25098">
      <w:pPr>
        <w:spacing w:before="60" w:after="0" w:line="240" w:lineRule="auto"/>
        <w:ind w:left="1296" w:hanging="432"/>
        <w:jc w:val="both"/>
        <w:rPr>
          <w:rFonts w:ascii="Times New Roman" w:hAnsi="Times New Roman" w:cs="Times New Roman"/>
        </w:rPr>
      </w:pPr>
      <w:r w:rsidRPr="00F75C97">
        <w:rPr>
          <w:rFonts w:ascii="Times New Roman" w:hAnsi="Times New Roman" w:cs="Times New Roman"/>
        </w:rPr>
        <w:t>(b) at or in which a person in custody on a charge is detained.</w:t>
      </w:r>
      <w:r w:rsidR="00BA4579" w:rsidRPr="00F75C97">
        <w:rPr>
          <w:rFonts w:ascii="Times New Roman" w:hAnsi="Times New Roman" w:cs="Times New Roman"/>
        </w:rPr>
        <w:t>”</w:t>
      </w:r>
      <w:r w:rsidRPr="00F75C97">
        <w:rPr>
          <w:rFonts w:ascii="Times New Roman" w:hAnsi="Times New Roman" w:cs="Times New Roman"/>
        </w:rPr>
        <w:t>.</w:t>
      </w:r>
    </w:p>
    <w:p w14:paraId="6AE25D1E" w14:textId="77777777" w:rsidR="0031030E"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91B300D" w14:textId="77777777" w:rsidR="00BC27BC" w:rsidRPr="00F75C97" w:rsidRDefault="00BA4579" w:rsidP="0031030E">
      <w:pPr>
        <w:spacing w:before="60" w:after="0" w:line="240" w:lineRule="auto"/>
        <w:ind w:firstLine="432"/>
        <w:jc w:val="both"/>
        <w:rPr>
          <w:rFonts w:ascii="Times New Roman" w:hAnsi="Times New Roman" w:cs="Times New Roman"/>
        </w:rPr>
      </w:pPr>
      <w:r w:rsidRPr="0031030E">
        <w:rPr>
          <w:rFonts w:ascii="Times New Roman" w:hAnsi="Times New Roman" w:cs="Times New Roman"/>
          <w:b/>
        </w:rPr>
        <w:lastRenderedPageBreak/>
        <w:t>44.</w:t>
      </w:r>
      <w:r w:rsidRPr="00F75C97">
        <w:rPr>
          <w:rFonts w:ascii="Times New Roman" w:hAnsi="Times New Roman" w:cs="Times New Roman"/>
        </w:rPr>
        <w:t xml:space="preserve"> </w:t>
      </w:r>
      <w:r w:rsidR="00BC27BC" w:rsidRPr="00F75C97">
        <w:rPr>
          <w:rFonts w:ascii="Times New Roman" w:hAnsi="Times New Roman" w:cs="Times New Roman"/>
        </w:rPr>
        <w:t>Part VI of the Principal Act is repealed and the following Part is substituted:</w:t>
      </w:r>
    </w:p>
    <w:p w14:paraId="730F28C7" w14:textId="77777777" w:rsidR="0031030E" w:rsidRPr="00465427" w:rsidRDefault="00BA4579" w:rsidP="00465427">
      <w:pPr>
        <w:spacing w:before="120" w:after="120" w:line="240" w:lineRule="auto"/>
        <w:jc w:val="center"/>
        <w:rPr>
          <w:rFonts w:ascii="Times New Roman" w:hAnsi="Times New Roman" w:cs="Times New Roman"/>
          <w:b/>
          <w:sz w:val="24"/>
        </w:rPr>
      </w:pPr>
      <w:r w:rsidRPr="00465427">
        <w:rPr>
          <w:rFonts w:ascii="Times New Roman" w:hAnsi="Times New Roman" w:cs="Times New Roman"/>
          <w:b/>
          <w:sz w:val="24"/>
        </w:rPr>
        <w:t>“PART VI—INVESTIGATION OF SERVICE OFFENCES</w:t>
      </w:r>
    </w:p>
    <w:p w14:paraId="279C5421" w14:textId="77777777" w:rsidR="00BC27BC" w:rsidRPr="0031030E" w:rsidRDefault="00BA4579" w:rsidP="0031030E">
      <w:pPr>
        <w:spacing w:before="60" w:after="60" w:line="240" w:lineRule="auto"/>
        <w:jc w:val="center"/>
        <w:rPr>
          <w:rFonts w:ascii="Times New Roman" w:hAnsi="Times New Roman" w:cs="Times New Roman"/>
        </w:rPr>
      </w:pPr>
      <w:r w:rsidRPr="0031030E">
        <w:rPr>
          <w:rFonts w:ascii="Times New Roman" w:hAnsi="Times New Roman" w:cs="Times New Roman"/>
          <w:i/>
        </w:rPr>
        <w:t>“Division 1</w:t>
      </w:r>
      <w:r w:rsidRPr="0031030E">
        <w:rPr>
          <w:rFonts w:ascii="Times New Roman" w:hAnsi="Times New Roman" w:cs="Times New Roman"/>
        </w:rPr>
        <w:t>—</w:t>
      </w:r>
      <w:r w:rsidRPr="0031030E">
        <w:rPr>
          <w:rFonts w:ascii="Times New Roman" w:hAnsi="Times New Roman" w:cs="Times New Roman"/>
          <w:i/>
        </w:rPr>
        <w:t>Preliminary</w:t>
      </w:r>
    </w:p>
    <w:p w14:paraId="335436F4" w14:textId="77777777" w:rsidR="00BC27BC" w:rsidRPr="0031030E" w:rsidRDefault="00BA4579" w:rsidP="0031030E">
      <w:pPr>
        <w:spacing w:before="120" w:after="60" w:line="240" w:lineRule="auto"/>
        <w:jc w:val="both"/>
        <w:rPr>
          <w:rFonts w:ascii="Times New Roman" w:hAnsi="Times New Roman" w:cs="Times New Roman"/>
          <w:b/>
          <w:sz w:val="20"/>
        </w:rPr>
      </w:pPr>
      <w:r w:rsidRPr="0031030E">
        <w:rPr>
          <w:rFonts w:ascii="Times New Roman" w:hAnsi="Times New Roman" w:cs="Times New Roman"/>
          <w:b/>
          <w:sz w:val="20"/>
        </w:rPr>
        <w:t>Interpretation</w:t>
      </w:r>
    </w:p>
    <w:p w14:paraId="40CCF4A0" w14:textId="77777777" w:rsidR="00BC27BC" w:rsidRPr="00F75C97" w:rsidRDefault="00BA4579" w:rsidP="0031030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 (1) In this Part, unless the contrary intention appears—</w:t>
      </w:r>
    </w:p>
    <w:p w14:paraId="11D16AA1" w14:textId="77777777" w:rsidR="00BC27BC" w:rsidRPr="00F75C97" w:rsidRDefault="00BA4579" w:rsidP="0031030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confession</w:t>
      </w:r>
      <w:r w:rsidRPr="00F75C97">
        <w:rPr>
          <w:rFonts w:ascii="Times New Roman" w:hAnsi="Times New Roman" w:cs="Times New Roman"/>
        </w:rPr>
        <w:t>’</w:t>
      </w:r>
      <w:r w:rsidR="00BC27BC" w:rsidRPr="00F75C97">
        <w:rPr>
          <w:rFonts w:ascii="Times New Roman" w:hAnsi="Times New Roman" w:cs="Times New Roman"/>
        </w:rPr>
        <w:t xml:space="preserve"> includes any admission or incriminating statement;</w:t>
      </w:r>
    </w:p>
    <w:p w14:paraId="29F4676D" w14:textId="77777777" w:rsidR="00BC27BC" w:rsidRPr="00F75C97" w:rsidRDefault="00BA4579" w:rsidP="0031030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interview</w:t>
      </w:r>
      <w:r w:rsidRPr="00F75C97">
        <w:rPr>
          <w:rFonts w:ascii="Times New Roman" w:hAnsi="Times New Roman" w:cs="Times New Roman"/>
        </w:rPr>
        <w:t>’</w:t>
      </w:r>
      <w:r w:rsidR="00BC27BC" w:rsidRPr="00F75C97">
        <w:rPr>
          <w:rFonts w:ascii="Times New Roman" w:hAnsi="Times New Roman" w:cs="Times New Roman"/>
        </w:rPr>
        <w:t>, in relation to a person, includes asking the person questions in the course of investigating a service offence;</w:t>
      </w:r>
    </w:p>
    <w:p w14:paraId="20307846" w14:textId="77777777" w:rsidR="00BC27BC" w:rsidRPr="00F75C97" w:rsidRDefault="00BA4579" w:rsidP="0031030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investigating officer</w:t>
      </w:r>
      <w:r w:rsidRPr="00F75C97">
        <w:rPr>
          <w:rFonts w:ascii="Times New Roman" w:hAnsi="Times New Roman" w:cs="Times New Roman"/>
        </w:rPr>
        <w:t>’</w:t>
      </w:r>
      <w:r w:rsidR="00BC27BC" w:rsidRPr="00F75C97">
        <w:rPr>
          <w:rFonts w:ascii="Times New Roman" w:hAnsi="Times New Roman" w:cs="Times New Roman"/>
        </w:rPr>
        <w:t xml:space="preserve"> means—</w:t>
      </w:r>
    </w:p>
    <w:p w14:paraId="7E82C754" w14:textId="77777777" w:rsidR="00BC27BC" w:rsidRPr="00F75C97" w:rsidRDefault="00BC27BC" w:rsidP="002E72E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(a) a service policeman; or</w:t>
      </w:r>
    </w:p>
    <w:p w14:paraId="7A25E0AA" w14:textId="77777777" w:rsidR="00BC27BC" w:rsidRPr="00F75C97" w:rsidRDefault="00BC27BC" w:rsidP="002E72E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(b) an officer, warrant officer or non-commissioned officer (not being a service policeman) engaged in the investigation of a service offence;</w:t>
      </w:r>
    </w:p>
    <w:p w14:paraId="1A28E367" w14:textId="77777777" w:rsidR="00BC27BC" w:rsidRPr="00F75C97" w:rsidRDefault="00BA4579" w:rsidP="002E72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relevant act</w:t>
      </w:r>
      <w:r w:rsidRPr="00F75C97">
        <w:rPr>
          <w:rFonts w:ascii="Times New Roman" w:hAnsi="Times New Roman" w:cs="Times New Roman"/>
        </w:rPr>
        <w:t>’</w:t>
      </w:r>
      <w:r w:rsidR="00BC27BC" w:rsidRPr="00F75C97">
        <w:rPr>
          <w:rFonts w:ascii="Times New Roman" w:hAnsi="Times New Roman" w:cs="Times New Roman"/>
        </w:rPr>
        <w:t>, in relation to a service offence, means—</w:t>
      </w:r>
    </w:p>
    <w:p w14:paraId="2DA8B3D2" w14:textId="77777777" w:rsidR="00BC27BC" w:rsidRPr="00F75C97" w:rsidRDefault="00BC27BC" w:rsidP="002E72E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(a) an act or omission that constituted, or was done or omitted to be done, as the case requires, in connection with, the commission of the service offence; or</w:t>
      </w:r>
    </w:p>
    <w:p w14:paraId="3C074B1E" w14:textId="77777777" w:rsidR="00BC27BC" w:rsidRPr="00F75C97" w:rsidRDefault="00BC27BC" w:rsidP="002E72E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(b) an act or omission believed by an investigating officer investigating the service offence to have constituted, or to have been done or omitted to have been done, as the case requires, in connection with, the commission of the service offence;</w:t>
      </w:r>
    </w:p>
    <w:p w14:paraId="7ED990D7" w14:textId="77777777" w:rsidR="00BC27BC" w:rsidRPr="00F75C97" w:rsidRDefault="00BA4579" w:rsidP="002E72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relevant person</w:t>
      </w:r>
      <w:r w:rsidRPr="00F75C97">
        <w:rPr>
          <w:rFonts w:ascii="Times New Roman" w:hAnsi="Times New Roman" w:cs="Times New Roman"/>
        </w:rPr>
        <w:t>’</w:t>
      </w:r>
      <w:r w:rsidR="00BC27BC" w:rsidRPr="00F75C97">
        <w:rPr>
          <w:rFonts w:ascii="Times New Roman" w:hAnsi="Times New Roman" w:cs="Times New Roman"/>
        </w:rPr>
        <w:t>, in relation to a relevant act, means a person who was seen by another person doing or omitting to do, as the case requires, the relevant act;</w:t>
      </w:r>
    </w:p>
    <w:p w14:paraId="7B968B3A" w14:textId="77777777" w:rsidR="00BC27BC" w:rsidRPr="00F75C97" w:rsidRDefault="00BA4579" w:rsidP="002E72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serious service offence</w:t>
      </w:r>
      <w:r w:rsidRPr="00F75C97">
        <w:rPr>
          <w:rFonts w:ascii="Times New Roman" w:hAnsi="Times New Roman" w:cs="Times New Roman"/>
        </w:rPr>
        <w:t>’</w:t>
      </w:r>
      <w:r w:rsidR="00BC27BC" w:rsidRPr="00F75C97">
        <w:rPr>
          <w:rFonts w:ascii="Times New Roman" w:hAnsi="Times New Roman" w:cs="Times New Roman"/>
        </w:rPr>
        <w:t xml:space="preserve"> means a service offence punishable by a maximum punishment, or a fixed punishment, of imprisonment for life or a period exceeding 6 months;</w:t>
      </w:r>
    </w:p>
    <w:p w14:paraId="59682B7A" w14:textId="77777777" w:rsidR="00BC27BC" w:rsidRPr="00F75C97" w:rsidRDefault="00BA4579" w:rsidP="002E72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suspect</w:t>
      </w:r>
      <w:r w:rsidRPr="00F75C97">
        <w:rPr>
          <w:rFonts w:ascii="Times New Roman" w:hAnsi="Times New Roman" w:cs="Times New Roman"/>
        </w:rPr>
        <w:t>’</w:t>
      </w:r>
      <w:r w:rsidR="00BC27BC" w:rsidRPr="00F75C97">
        <w:rPr>
          <w:rFonts w:ascii="Times New Roman" w:hAnsi="Times New Roman" w:cs="Times New Roman"/>
        </w:rPr>
        <w:t>, in relation to a relevant act, means a person whom an investigating officer investigating the service offence in relation to the relevant act believes may be a person who did or omitted to do, as the case requires, the relevant act;</w:t>
      </w:r>
    </w:p>
    <w:p w14:paraId="0C58C775" w14:textId="77777777" w:rsidR="00BC27BC" w:rsidRPr="00F75C97" w:rsidRDefault="00BA4579" w:rsidP="002E72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telephone</w:t>
      </w:r>
      <w:r w:rsidRPr="00F75C97">
        <w:rPr>
          <w:rFonts w:ascii="Times New Roman" w:hAnsi="Times New Roman" w:cs="Times New Roman"/>
        </w:rPr>
        <w:t>’</w:t>
      </w:r>
      <w:r w:rsidR="00BC27BC" w:rsidRPr="00F75C97">
        <w:rPr>
          <w:rFonts w:ascii="Times New Roman" w:hAnsi="Times New Roman" w:cs="Times New Roman"/>
        </w:rPr>
        <w:t xml:space="preserve"> includes telex, radio or similar facilities;</w:t>
      </w:r>
    </w:p>
    <w:p w14:paraId="44E888B4" w14:textId="77777777" w:rsidR="00BC27BC" w:rsidRPr="00F75C97" w:rsidRDefault="00BA4579" w:rsidP="002E72E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witness</w:t>
      </w:r>
      <w:r w:rsidRPr="00F75C97">
        <w:rPr>
          <w:rFonts w:ascii="Times New Roman" w:hAnsi="Times New Roman" w:cs="Times New Roman"/>
        </w:rPr>
        <w:t>’</w:t>
      </w:r>
      <w:r w:rsidR="00BC27BC" w:rsidRPr="00F75C97">
        <w:rPr>
          <w:rFonts w:ascii="Times New Roman" w:hAnsi="Times New Roman" w:cs="Times New Roman"/>
        </w:rPr>
        <w:t>, in relation to a relevant act, means a person who saw another person doing or omitting to do, as the case requires, the relevant act.</w:t>
      </w:r>
    </w:p>
    <w:p w14:paraId="27D139E2" w14:textId="77777777" w:rsidR="00BC27BC" w:rsidRPr="00F75C97" w:rsidRDefault="00BA4579" w:rsidP="002E72E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For the purposes of this Part, a person is in custody in respect of a service offence if he is being detained as a person charged with the service offence or as a person arrested for, but not yet charged with, the service offence.</w:t>
      </w:r>
    </w:p>
    <w:p w14:paraId="20A65A6F" w14:textId="77777777" w:rsidR="005E0270"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8E82B2B" w14:textId="77777777" w:rsidR="00BC27BC" w:rsidRPr="00F75C97" w:rsidRDefault="00BA4579" w:rsidP="005E0270">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 xml:space="preserve">(3) If a person is not in custody in respect of a particular service offence (in this sub-section referred to as </w:t>
      </w:r>
      <w:r w:rsidRPr="00F75C97">
        <w:rPr>
          <w:rFonts w:ascii="Times New Roman" w:hAnsi="Times New Roman" w:cs="Times New Roman"/>
        </w:rPr>
        <w:t>‘</w:t>
      </w:r>
      <w:r w:rsidR="00BC27BC" w:rsidRPr="00F75C97">
        <w:rPr>
          <w:rFonts w:ascii="Times New Roman" w:hAnsi="Times New Roman" w:cs="Times New Roman"/>
        </w:rPr>
        <w:t>the relevant service offence</w:t>
      </w:r>
      <w:r w:rsidRPr="00F75C97">
        <w:rPr>
          <w:rFonts w:ascii="Times New Roman" w:hAnsi="Times New Roman" w:cs="Times New Roman"/>
        </w:rPr>
        <w:t>’</w:t>
      </w:r>
      <w:r w:rsidR="00BC27BC" w:rsidRPr="00F75C97">
        <w:rPr>
          <w:rFonts w:ascii="Times New Roman" w:hAnsi="Times New Roman" w:cs="Times New Roman"/>
        </w:rPr>
        <w:t>), but—</w:t>
      </w:r>
    </w:p>
    <w:p w14:paraId="6DCCD81A" w14:textId="77777777" w:rsidR="00BC27BC" w:rsidRPr="00F75C97" w:rsidRDefault="00BC27BC" w:rsidP="005E027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is in custody, or is undergoing detention or imprisonment, in respect of another service offence or is in custody for another reason; or</w:t>
      </w:r>
    </w:p>
    <w:p w14:paraId="668B4239" w14:textId="77777777" w:rsidR="00BC27BC" w:rsidRPr="00F75C97" w:rsidRDefault="00BC27BC" w:rsidP="005E027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in connection with the investigation of the relevant service offence, is in the company of an investigating officer,</w:t>
      </w:r>
    </w:p>
    <w:p w14:paraId="07786A63" w14:textId="77777777" w:rsidR="00BC27BC" w:rsidRPr="00F75C97" w:rsidRDefault="00BC27BC" w:rsidP="000E1051">
      <w:pPr>
        <w:spacing w:before="60" w:after="0" w:line="240" w:lineRule="auto"/>
        <w:jc w:val="both"/>
        <w:rPr>
          <w:rFonts w:ascii="Times New Roman" w:hAnsi="Times New Roman" w:cs="Times New Roman"/>
        </w:rPr>
      </w:pPr>
      <w:r w:rsidRPr="00F75C97">
        <w:rPr>
          <w:rFonts w:ascii="Times New Roman" w:hAnsi="Times New Roman" w:cs="Times New Roman"/>
        </w:rPr>
        <w:t>and an investigating officer concerned in the investigation of the relevant service offence—</w:t>
      </w:r>
    </w:p>
    <w:p w14:paraId="31961E19" w14:textId="77777777" w:rsidR="00BC27BC" w:rsidRPr="00F75C97" w:rsidRDefault="00BC27BC" w:rsidP="000E105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in the case of a person to whom paragraph (a) applies—has come to the belief, or has given the person reasonable grounds for believing that he has come to the belief, that it is probable that the person committed the relevant service offence; or</w:t>
      </w:r>
    </w:p>
    <w:p w14:paraId="670D7F85" w14:textId="77777777" w:rsidR="00BC27BC" w:rsidRPr="00F75C97" w:rsidRDefault="00BC27BC" w:rsidP="000E105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in the case of a person to whom paragraph (b) applies—would not allow the person to leave, or has given the person reasonable grounds for believing that he would not be allowed to leave, if he wished to do so,</w:t>
      </w:r>
    </w:p>
    <w:p w14:paraId="0BE1F460" w14:textId="77777777" w:rsidR="00BC27BC" w:rsidRPr="00F75C97" w:rsidRDefault="00BC27BC" w:rsidP="000E1051">
      <w:pPr>
        <w:spacing w:before="60" w:after="0" w:line="240" w:lineRule="auto"/>
        <w:jc w:val="both"/>
        <w:rPr>
          <w:rFonts w:ascii="Times New Roman" w:hAnsi="Times New Roman" w:cs="Times New Roman"/>
        </w:rPr>
      </w:pPr>
      <w:r w:rsidRPr="00F75C97">
        <w:rPr>
          <w:rFonts w:ascii="Times New Roman" w:hAnsi="Times New Roman" w:cs="Times New Roman"/>
        </w:rPr>
        <w:t>then, unless the contrary intention appears, the provisions of this Part have effect as if the person were in custody in respect of the relevant service offence.</w:t>
      </w:r>
    </w:p>
    <w:p w14:paraId="7668BF4B" w14:textId="77777777" w:rsidR="00BC27BC" w:rsidRPr="00F75C97" w:rsidRDefault="00BA4579" w:rsidP="000E105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Unless the contrary intention appears, a reference in this Part to custody includes a reference to custody that was unlawfully commenced or is being unlawfully continued.</w:t>
      </w:r>
    </w:p>
    <w:p w14:paraId="2B7F97D5" w14:textId="77777777" w:rsidR="00BC27BC" w:rsidRPr="00F75C97" w:rsidRDefault="00BA4579" w:rsidP="000E105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Unless the contrary intention appears, a reference in this Part to a service offence includes a reference to a service offence that an investigating officer has reasonable grounds for believing is being, has been, or will be committed.</w:t>
      </w:r>
    </w:p>
    <w:p w14:paraId="58F09C52" w14:textId="77777777" w:rsidR="00BC27BC" w:rsidRPr="00F75C97" w:rsidRDefault="00BA4579" w:rsidP="000E105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Without prejudice to the interpretation of a provision of this Act (other than a provision of this Part)—</w:t>
      </w:r>
    </w:p>
    <w:p w14:paraId="21A9DCBE" w14:textId="77777777" w:rsidR="00BC27BC" w:rsidRPr="00F75C97" w:rsidRDefault="00BC27BC" w:rsidP="00CA34B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it is the duty of an investigating officer to comply with the provisions of this Part in exercising his powers, or performing his duties, as an investigating officer; and</w:t>
      </w:r>
    </w:p>
    <w:p w14:paraId="0C862E88" w14:textId="77777777" w:rsidR="00BC27BC" w:rsidRPr="00F75C97" w:rsidRDefault="00BC27BC" w:rsidP="00CA34B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where an investigating officer contravenes a provision of this Part that is applicable to him—the contravention is not punishable as a service offence unless a penalty is provided by this Act or the regulations in respect of the contravention.</w:t>
      </w:r>
    </w:p>
    <w:p w14:paraId="12B3D227" w14:textId="77777777" w:rsidR="00BC27BC" w:rsidRPr="00F75C97" w:rsidRDefault="00BA4579" w:rsidP="00CA34B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Nothing in sub-section (6) shall be taken to affect—</w:t>
      </w:r>
    </w:p>
    <w:p w14:paraId="1791E53B" w14:textId="77777777" w:rsidR="00BC27BC" w:rsidRPr="00F75C97" w:rsidRDefault="00BC27BC" w:rsidP="00CA34B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operation of any provision of this Act or the regulations relating to the exclusion of evidence; or</w:t>
      </w:r>
    </w:p>
    <w:p w14:paraId="5313D1B6" w14:textId="77777777" w:rsidR="00BC27BC" w:rsidRPr="00F75C97" w:rsidRDefault="00BC27BC" w:rsidP="00CA34B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any civil proceedings.</w:t>
      </w:r>
    </w:p>
    <w:p w14:paraId="3A6125AF" w14:textId="77777777" w:rsidR="00BC27BC" w:rsidRPr="00F75C97" w:rsidRDefault="00BA4579" w:rsidP="005A0455">
      <w:pPr>
        <w:spacing w:before="60" w:after="60" w:line="240" w:lineRule="auto"/>
        <w:jc w:val="center"/>
        <w:rPr>
          <w:rFonts w:ascii="Times New Roman" w:hAnsi="Times New Roman" w:cs="Times New Roman"/>
        </w:rPr>
      </w:pPr>
      <w:r w:rsidRPr="00F75C97">
        <w:rPr>
          <w:rFonts w:ascii="Times New Roman" w:hAnsi="Times New Roman" w:cs="Times New Roman"/>
          <w:i/>
        </w:rPr>
        <w:t>“Division 2</w:t>
      </w:r>
      <w:r w:rsidRPr="00F75C97">
        <w:rPr>
          <w:rFonts w:ascii="Times New Roman" w:hAnsi="Times New Roman" w:cs="Times New Roman"/>
        </w:rPr>
        <w:t>—</w:t>
      </w:r>
      <w:r w:rsidRPr="00F75C97">
        <w:rPr>
          <w:rFonts w:ascii="Times New Roman" w:hAnsi="Times New Roman" w:cs="Times New Roman"/>
          <w:i/>
        </w:rPr>
        <w:t xml:space="preserve">Duties of investigating officers when interviewing suspects </w:t>
      </w:r>
      <w:r w:rsidRPr="00F75C97">
        <w:rPr>
          <w:rFonts w:ascii="Times New Roman" w:hAnsi="Times New Roman" w:cs="Times New Roman"/>
        </w:rPr>
        <w:t>Interpretation</w:t>
      </w:r>
    </w:p>
    <w:p w14:paraId="3BEF7A00" w14:textId="77777777" w:rsidR="00BC27BC" w:rsidRPr="00F75C97" w:rsidRDefault="00BA4579" w:rsidP="005A045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Pr="00F75C97">
        <w:rPr>
          <w:rFonts w:ascii="Times New Roman" w:hAnsi="Times New Roman" w:cs="Times New Roman"/>
          <w:smallCaps/>
        </w:rPr>
        <w:t xml:space="preserve">a. </w:t>
      </w:r>
      <w:r w:rsidR="00BC27BC" w:rsidRPr="00F75C97">
        <w:rPr>
          <w:rFonts w:ascii="Times New Roman" w:hAnsi="Times New Roman" w:cs="Times New Roman"/>
        </w:rPr>
        <w:t>Where the investigating officer in charge of investigating a service offence has grounds for believing that a person who is in custody in respect of</w:t>
      </w:r>
    </w:p>
    <w:p w14:paraId="6D281A27" w14:textId="77777777" w:rsidR="00BB3D61"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680474D"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lastRenderedPageBreak/>
        <w:t>the service offence has committed another service offence, the person shall, for the purposes of this Division, be deemed to be in custody in respect of both of the service offences.</w:t>
      </w:r>
    </w:p>
    <w:p w14:paraId="723C15A2" w14:textId="77777777" w:rsidR="00BC27BC" w:rsidRPr="00BB3D61" w:rsidRDefault="00BA4579" w:rsidP="00BB3D61">
      <w:pPr>
        <w:spacing w:before="120" w:after="60" w:line="240" w:lineRule="auto"/>
        <w:jc w:val="both"/>
        <w:rPr>
          <w:rFonts w:ascii="Times New Roman" w:hAnsi="Times New Roman" w:cs="Times New Roman"/>
          <w:b/>
          <w:sz w:val="20"/>
        </w:rPr>
      </w:pPr>
      <w:r w:rsidRPr="00BB3D61">
        <w:rPr>
          <w:rFonts w:ascii="Times New Roman" w:hAnsi="Times New Roman" w:cs="Times New Roman"/>
          <w:b/>
          <w:sz w:val="20"/>
        </w:rPr>
        <w:t>Investigating officer may question persons</w:t>
      </w:r>
    </w:p>
    <w:p w14:paraId="0616DEB1" w14:textId="77777777" w:rsidR="00BC27BC" w:rsidRPr="00F75C97" w:rsidRDefault="00BA4579" w:rsidP="00BB3D6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BB3D61" w:rsidRPr="00BB3D61">
        <w:rPr>
          <w:rFonts w:ascii="Times New Roman" w:hAnsi="Times New Roman" w:cs="Times New Roman"/>
          <w:smallCaps/>
        </w:rPr>
        <w:t>b</w:t>
      </w:r>
      <w:r w:rsidR="00BC27BC" w:rsidRPr="00F75C97">
        <w:rPr>
          <w:rFonts w:ascii="Times New Roman" w:hAnsi="Times New Roman" w:cs="Times New Roman"/>
        </w:rPr>
        <w:t>. (1) Where an investigating officer who is investigating a service offence believes that a person (including a person believed by the investigating officer to have committed the service offence) may be able to furnish information that may assist the investigating officer in his investigation of the service offence, the investigating officer may, subject to this Part, ask the person questions relevant to his investigation of the service offence.</w:t>
      </w:r>
    </w:p>
    <w:p w14:paraId="3669E313" w14:textId="77777777" w:rsidR="00BC27BC" w:rsidRPr="00F75C97" w:rsidRDefault="00BA4579" w:rsidP="00BB3D6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 person who is asked a question by an investigating officer under sub-section (1) is not required to answer the question.</w:t>
      </w:r>
    </w:p>
    <w:p w14:paraId="17392147" w14:textId="77777777" w:rsidR="00BC27BC" w:rsidRPr="00BB3D61" w:rsidRDefault="00BA4579" w:rsidP="00BB3D61">
      <w:pPr>
        <w:spacing w:before="120" w:after="60" w:line="240" w:lineRule="auto"/>
        <w:jc w:val="both"/>
        <w:rPr>
          <w:rFonts w:ascii="Times New Roman" w:hAnsi="Times New Roman" w:cs="Times New Roman"/>
          <w:b/>
          <w:sz w:val="20"/>
        </w:rPr>
      </w:pPr>
      <w:r w:rsidRPr="00BB3D61">
        <w:rPr>
          <w:rFonts w:ascii="Times New Roman" w:hAnsi="Times New Roman" w:cs="Times New Roman"/>
          <w:b/>
          <w:sz w:val="20"/>
        </w:rPr>
        <w:t>Investigating officers to inform persons of rights</w:t>
      </w:r>
    </w:p>
    <w:p w14:paraId="05BE5E50" w14:textId="77777777" w:rsidR="00BC27BC" w:rsidRPr="00F75C97" w:rsidRDefault="00BA4579" w:rsidP="00BB3D6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BB3D61" w:rsidRPr="00BB3D61">
        <w:rPr>
          <w:rFonts w:ascii="Times New Roman" w:hAnsi="Times New Roman" w:cs="Times New Roman"/>
          <w:smallCaps/>
        </w:rPr>
        <w:t>c</w:t>
      </w:r>
      <w:r w:rsidR="00BC27BC" w:rsidRPr="00F75C97">
        <w:rPr>
          <w:rFonts w:ascii="Times New Roman" w:hAnsi="Times New Roman" w:cs="Times New Roman"/>
        </w:rPr>
        <w:t xml:space="preserve">. (1) Where a person is in custody, an investigating officer shall not ask him any questions or ask him to do </w:t>
      </w:r>
      <w:proofErr w:type="spellStart"/>
      <w:r w:rsidR="00BC27BC" w:rsidRPr="00F75C97">
        <w:rPr>
          <w:rFonts w:ascii="Times New Roman" w:hAnsi="Times New Roman" w:cs="Times New Roman"/>
        </w:rPr>
        <w:t>any thing</w:t>
      </w:r>
      <w:proofErr w:type="spellEnd"/>
      <w:r w:rsidR="00BC27BC" w:rsidRPr="00F75C97">
        <w:rPr>
          <w:rFonts w:ascii="Times New Roman" w:hAnsi="Times New Roman" w:cs="Times New Roman"/>
        </w:rPr>
        <w:t>, for a purpose connected with the investigation of a service offence, unless the investigating officer has told him his name and rank.</w:t>
      </w:r>
    </w:p>
    <w:p w14:paraId="7334DB68" w14:textId="77777777" w:rsidR="00BC27BC" w:rsidRPr="00F75C97" w:rsidRDefault="00BA4579" w:rsidP="00BB3D6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Where, at or after the time when a person comes into custody in respect of a service offence, an interview of the person in connection with the service offence is being conducted by an investigating officer, the investigating officer shall not—</w:t>
      </w:r>
    </w:p>
    <w:p w14:paraId="4DD21566" w14:textId="77777777" w:rsidR="00BC27BC" w:rsidRPr="00F75C97" w:rsidRDefault="00BC27BC" w:rsidP="00BB3D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ask him any questions, or ask him to do </w:t>
      </w:r>
      <w:proofErr w:type="spellStart"/>
      <w:r w:rsidRPr="00F75C97">
        <w:rPr>
          <w:rFonts w:ascii="Times New Roman" w:hAnsi="Times New Roman" w:cs="Times New Roman"/>
        </w:rPr>
        <w:t>any thing</w:t>
      </w:r>
      <w:proofErr w:type="spellEnd"/>
      <w:r w:rsidRPr="00F75C97">
        <w:rPr>
          <w:rFonts w:ascii="Times New Roman" w:hAnsi="Times New Roman" w:cs="Times New Roman"/>
        </w:rPr>
        <w:t>, for a purpose connected with the investigation of the service offence; or</w:t>
      </w:r>
    </w:p>
    <w:p w14:paraId="0F8BC432" w14:textId="77777777" w:rsidR="00BC27BC" w:rsidRPr="00F75C97" w:rsidRDefault="00BC27BC" w:rsidP="00BB3D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cause or permit another person to ask him any questions, or ask him to do </w:t>
      </w:r>
      <w:proofErr w:type="spellStart"/>
      <w:r w:rsidRPr="00F75C97">
        <w:rPr>
          <w:rFonts w:ascii="Times New Roman" w:hAnsi="Times New Roman" w:cs="Times New Roman"/>
        </w:rPr>
        <w:t>any thing</w:t>
      </w:r>
      <w:proofErr w:type="spellEnd"/>
      <w:r w:rsidRPr="00F75C97">
        <w:rPr>
          <w:rFonts w:ascii="Times New Roman" w:hAnsi="Times New Roman" w:cs="Times New Roman"/>
        </w:rPr>
        <w:t>, for a purpose connected with the investigation of the service offence,</w:t>
      </w:r>
    </w:p>
    <w:p w14:paraId="7FF27958" w14:textId="77777777" w:rsidR="00BC27BC" w:rsidRPr="00F75C97" w:rsidRDefault="00BC27BC" w:rsidP="00BB3D61">
      <w:pPr>
        <w:spacing w:before="60" w:after="0" w:line="240" w:lineRule="auto"/>
        <w:jc w:val="both"/>
        <w:rPr>
          <w:rFonts w:ascii="Times New Roman" w:hAnsi="Times New Roman" w:cs="Times New Roman"/>
        </w:rPr>
      </w:pPr>
      <w:r w:rsidRPr="00F75C97">
        <w:rPr>
          <w:rFonts w:ascii="Times New Roman" w:hAnsi="Times New Roman" w:cs="Times New Roman"/>
        </w:rPr>
        <w:t>unless an investigating officer has, at or since the commencement of the interview—</w:t>
      </w:r>
    </w:p>
    <w:p w14:paraId="1426143E" w14:textId="77777777" w:rsidR="00BC27BC" w:rsidRPr="00F75C97" w:rsidRDefault="00BC27BC" w:rsidP="00BB3D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cautioned the person in the manner described in sub-section 101</w:t>
      </w:r>
      <w:r w:rsidR="00723A09" w:rsidRPr="00723A09">
        <w:rPr>
          <w:rFonts w:ascii="Times New Roman" w:hAnsi="Times New Roman" w:cs="Times New Roman"/>
          <w:smallCaps/>
        </w:rPr>
        <w:t>d</w:t>
      </w:r>
      <w:r w:rsidRPr="00F75C97">
        <w:rPr>
          <w:rFonts w:ascii="Times New Roman" w:hAnsi="Times New Roman" w:cs="Times New Roman"/>
        </w:rPr>
        <w:t xml:space="preserve"> (2); or</w:t>
      </w:r>
    </w:p>
    <w:p w14:paraId="13E337F6" w14:textId="77777777" w:rsidR="00BC27BC" w:rsidRPr="00F75C97" w:rsidRDefault="00BC27BC" w:rsidP="00BB3D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informed the person, or caused the person to be informed, in a language in which the person is reasonably fluent, of the matters referred to in sub-paragraphs 101</w:t>
      </w:r>
      <w:r w:rsidR="00723A09" w:rsidRPr="00723A09">
        <w:rPr>
          <w:rFonts w:ascii="Times New Roman" w:hAnsi="Times New Roman" w:cs="Times New Roman"/>
          <w:smallCaps/>
        </w:rPr>
        <w:t>d</w:t>
      </w:r>
      <w:r w:rsidRPr="00F75C97">
        <w:rPr>
          <w:rFonts w:ascii="Times New Roman" w:hAnsi="Times New Roman" w:cs="Times New Roman"/>
        </w:rPr>
        <w:t xml:space="preserve"> (2) (a) (</w:t>
      </w:r>
      <w:proofErr w:type="spellStart"/>
      <w:r w:rsidRPr="00F75C97">
        <w:rPr>
          <w:rFonts w:ascii="Times New Roman" w:hAnsi="Times New Roman" w:cs="Times New Roman"/>
        </w:rPr>
        <w:t>i</w:t>
      </w:r>
      <w:proofErr w:type="spellEnd"/>
      <w:r w:rsidRPr="00F75C97">
        <w:rPr>
          <w:rFonts w:ascii="Times New Roman" w:hAnsi="Times New Roman" w:cs="Times New Roman"/>
        </w:rPr>
        <w:t>), (ii) and (iii).</w:t>
      </w:r>
    </w:p>
    <w:p w14:paraId="0EE69D01" w14:textId="77777777" w:rsidR="00BC27BC" w:rsidRPr="00F75C97" w:rsidRDefault="00BA4579" w:rsidP="00DF6A5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Sub-section (2) does not apply in relation to asking a person to take part in an identification parade conducted in accordance with section 101</w:t>
      </w:r>
      <w:r w:rsidR="00723A09" w:rsidRPr="00723A09">
        <w:rPr>
          <w:rFonts w:ascii="Times New Roman" w:hAnsi="Times New Roman" w:cs="Times New Roman"/>
          <w:smallCaps/>
        </w:rPr>
        <w:t>n</w:t>
      </w:r>
      <w:r w:rsidRPr="00F75C97">
        <w:rPr>
          <w:rFonts w:ascii="Times New Roman" w:hAnsi="Times New Roman" w:cs="Times New Roman"/>
        </w:rPr>
        <w:t>.</w:t>
      </w:r>
    </w:p>
    <w:p w14:paraId="4021F186" w14:textId="77777777" w:rsidR="00BC27BC" w:rsidRPr="00DF6A59" w:rsidRDefault="00BA4579" w:rsidP="00DF6A59">
      <w:pPr>
        <w:spacing w:before="120" w:after="60" w:line="240" w:lineRule="auto"/>
        <w:jc w:val="both"/>
        <w:rPr>
          <w:rFonts w:ascii="Times New Roman" w:hAnsi="Times New Roman" w:cs="Times New Roman"/>
          <w:b/>
          <w:sz w:val="20"/>
        </w:rPr>
      </w:pPr>
      <w:r w:rsidRPr="00DF6A59">
        <w:rPr>
          <w:rFonts w:ascii="Times New Roman" w:hAnsi="Times New Roman" w:cs="Times New Roman"/>
          <w:b/>
          <w:sz w:val="20"/>
        </w:rPr>
        <w:t>Persons to be charged or summoned to be given caution</w:t>
      </w:r>
    </w:p>
    <w:p w14:paraId="713B8A6D" w14:textId="77777777" w:rsidR="00BC27BC" w:rsidRPr="00F75C97" w:rsidRDefault="00BA4579" w:rsidP="00DF6A5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DF6A59" w:rsidRPr="00DF6A59">
        <w:rPr>
          <w:rFonts w:ascii="Times New Roman" w:hAnsi="Times New Roman" w:cs="Times New Roman"/>
          <w:smallCaps/>
        </w:rPr>
        <w:t>d</w:t>
      </w:r>
      <w:r w:rsidR="00BC27BC" w:rsidRPr="00F75C97">
        <w:rPr>
          <w:rFonts w:ascii="Times New Roman" w:hAnsi="Times New Roman" w:cs="Times New Roman"/>
        </w:rPr>
        <w:t>. (1) After an investigating officer has decided to charge a person with a service offence, to seek the issue of a summons against a person for a service offence or to recommend that a person be so charged or that a summons be so sought—</w:t>
      </w:r>
    </w:p>
    <w:p w14:paraId="143A7541" w14:textId="77777777" w:rsidR="00BC27BC" w:rsidRPr="00F75C97" w:rsidRDefault="00BC27BC" w:rsidP="00DF6A5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an investigating officer shall not ask the person any question, or request the person to do </w:t>
      </w:r>
      <w:proofErr w:type="spellStart"/>
      <w:r w:rsidRPr="00F75C97">
        <w:rPr>
          <w:rFonts w:ascii="Times New Roman" w:hAnsi="Times New Roman" w:cs="Times New Roman"/>
        </w:rPr>
        <w:t>any thing</w:t>
      </w:r>
      <w:proofErr w:type="spellEnd"/>
      <w:r w:rsidRPr="00F75C97">
        <w:rPr>
          <w:rFonts w:ascii="Times New Roman" w:hAnsi="Times New Roman" w:cs="Times New Roman"/>
        </w:rPr>
        <w:t>, for a purpose connected with the</w:t>
      </w:r>
    </w:p>
    <w:p w14:paraId="21B1099E" w14:textId="77777777" w:rsidR="00E336C5"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FCAC56C" w14:textId="77777777" w:rsidR="00BC27BC" w:rsidRPr="00F75C97" w:rsidRDefault="00BC27BC" w:rsidP="00E336C5">
      <w:pPr>
        <w:spacing w:after="0" w:line="240" w:lineRule="auto"/>
        <w:ind w:left="864"/>
        <w:jc w:val="both"/>
        <w:rPr>
          <w:rFonts w:ascii="Times New Roman" w:hAnsi="Times New Roman" w:cs="Times New Roman"/>
        </w:rPr>
      </w:pPr>
      <w:r w:rsidRPr="00F75C97">
        <w:rPr>
          <w:rFonts w:ascii="Times New Roman" w:hAnsi="Times New Roman" w:cs="Times New Roman"/>
        </w:rPr>
        <w:lastRenderedPageBreak/>
        <w:t>investigation of the service offence unless an investigating officer has, at or since the commencement of the interview in which the question is asked or the request is made, cautioned the person in the manner described in sub-section (2); and</w:t>
      </w:r>
    </w:p>
    <w:p w14:paraId="41047D9A" w14:textId="77777777" w:rsidR="00BC27BC" w:rsidRPr="00F75C97" w:rsidRDefault="00BC27BC" w:rsidP="00E336C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investigating officer who made the decision shall take reasonable steps to ensure that other investigating officers comply with paragraph (a).</w:t>
      </w:r>
    </w:p>
    <w:p w14:paraId="64534DB7" w14:textId="77777777" w:rsidR="00BC27BC" w:rsidRPr="00F75C97" w:rsidRDefault="00BA4579" w:rsidP="00E336C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caution shall be given to a person in the following manner:</w:t>
      </w:r>
    </w:p>
    <w:p w14:paraId="6AD95E56" w14:textId="77777777" w:rsidR="00BC27BC" w:rsidRPr="00F75C97" w:rsidRDefault="00BC27BC" w:rsidP="00E336C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handing him a document, in accordance with the prescribed form and written in a language in which the person is reasonably fluent, informing him to the following effect:</w:t>
      </w:r>
    </w:p>
    <w:p w14:paraId="300508EC" w14:textId="77777777" w:rsidR="00BC27BC" w:rsidRPr="00F75C97" w:rsidRDefault="00BC27BC" w:rsidP="00E336C5">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xml:space="preserve">) that he is not obliged to, but may if he wishes, answer any questions, or do </w:t>
      </w:r>
      <w:proofErr w:type="spellStart"/>
      <w:r w:rsidRPr="00F75C97">
        <w:rPr>
          <w:rFonts w:ascii="Times New Roman" w:hAnsi="Times New Roman" w:cs="Times New Roman"/>
        </w:rPr>
        <w:t>any thing</w:t>
      </w:r>
      <w:proofErr w:type="spellEnd"/>
      <w:r w:rsidRPr="00F75C97">
        <w:rPr>
          <w:rFonts w:ascii="Times New Roman" w:hAnsi="Times New Roman" w:cs="Times New Roman"/>
        </w:rPr>
        <w:t>, asked of him by an investigating officer and that anything said or done by him may be used in evidence;</w:t>
      </w:r>
    </w:p>
    <w:p w14:paraId="4C340CFE" w14:textId="77777777" w:rsidR="00BC27BC" w:rsidRPr="00F75C97" w:rsidRDefault="00BC27BC" w:rsidP="00E336C5">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that he may communicate with a legal practitioner and have, as provided by this Part, the assistance of a legal practitioner while he is being questioned;</w:t>
      </w:r>
    </w:p>
    <w:p w14:paraId="03E33C27" w14:textId="77777777" w:rsidR="00BC27BC" w:rsidRPr="00F75C97" w:rsidRDefault="00BC27BC" w:rsidP="00E336C5">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(iii) that he may, as provided by this Part, communicate with a relative or friend; and</w:t>
      </w:r>
    </w:p>
    <w:p w14:paraId="3F874968" w14:textId="77777777" w:rsidR="00BC27BC" w:rsidRPr="00F75C97" w:rsidRDefault="00BC27BC" w:rsidP="00E336C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reading a copy of the document, or causing a copy of the document to be read, to him in the language in which it is written, unless it is impracticable for the document to be so read to him.</w:t>
      </w:r>
    </w:p>
    <w:p w14:paraId="4417FF2F" w14:textId="77777777" w:rsidR="00BC27BC" w:rsidRPr="00F75C97" w:rsidRDefault="00BA4579" w:rsidP="00E336C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Sub-section (1) does not apply in relation to asking a person to take part in an identification parade conducted in accordance with section 101</w:t>
      </w:r>
      <w:r w:rsidR="00BC27BC" w:rsidRPr="00BE7688">
        <w:rPr>
          <w:rFonts w:ascii="Times New Roman" w:hAnsi="Times New Roman" w:cs="Times New Roman"/>
          <w:sz w:val="18"/>
          <w:szCs w:val="18"/>
        </w:rPr>
        <w:t>N</w:t>
      </w:r>
      <w:r w:rsidR="00BC27BC" w:rsidRPr="00F75C97">
        <w:rPr>
          <w:rFonts w:ascii="Times New Roman" w:hAnsi="Times New Roman" w:cs="Times New Roman"/>
        </w:rPr>
        <w:t>.</w:t>
      </w:r>
    </w:p>
    <w:p w14:paraId="67A59732" w14:textId="77777777" w:rsidR="00BC27BC" w:rsidRPr="00A75A37" w:rsidRDefault="00BA4579" w:rsidP="00A75A37">
      <w:pPr>
        <w:spacing w:before="120" w:after="60" w:line="240" w:lineRule="auto"/>
        <w:jc w:val="both"/>
        <w:rPr>
          <w:rFonts w:ascii="Times New Roman" w:hAnsi="Times New Roman" w:cs="Times New Roman"/>
          <w:b/>
          <w:sz w:val="20"/>
        </w:rPr>
      </w:pPr>
      <w:r w:rsidRPr="00A75A37">
        <w:rPr>
          <w:rFonts w:ascii="Times New Roman" w:hAnsi="Times New Roman" w:cs="Times New Roman"/>
          <w:b/>
          <w:sz w:val="20"/>
        </w:rPr>
        <w:t>Access to legal practitioner</w:t>
      </w:r>
    </w:p>
    <w:p w14:paraId="56A6534C" w14:textId="77777777" w:rsidR="00BC27BC" w:rsidRPr="00F75C97" w:rsidRDefault="00BA4579" w:rsidP="00A75A3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A75A37" w:rsidRPr="00A75A37">
        <w:rPr>
          <w:rFonts w:ascii="Times New Roman" w:hAnsi="Times New Roman" w:cs="Times New Roman"/>
          <w:smallCaps/>
        </w:rPr>
        <w:t>e</w:t>
      </w:r>
      <w:r w:rsidR="00BC27BC" w:rsidRPr="00F75C97">
        <w:rPr>
          <w:rFonts w:ascii="Times New Roman" w:hAnsi="Times New Roman" w:cs="Times New Roman"/>
        </w:rPr>
        <w:t xml:space="preserve">. (1) In this section, </w:t>
      </w:r>
      <w:r w:rsidRPr="00F75C97">
        <w:rPr>
          <w:rFonts w:ascii="Times New Roman" w:hAnsi="Times New Roman" w:cs="Times New Roman"/>
        </w:rPr>
        <w:t>‘</w:t>
      </w:r>
      <w:r w:rsidR="00BC27BC" w:rsidRPr="00F75C97">
        <w:rPr>
          <w:rFonts w:ascii="Times New Roman" w:hAnsi="Times New Roman" w:cs="Times New Roman"/>
        </w:rPr>
        <w:t>investigative action</w:t>
      </w:r>
      <w:r w:rsidRPr="00F75C97">
        <w:rPr>
          <w:rFonts w:ascii="Times New Roman" w:hAnsi="Times New Roman" w:cs="Times New Roman"/>
        </w:rPr>
        <w:t>’</w:t>
      </w:r>
      <w:r w:rsidR="00BC27BC" w:rsidRPr="00F75C97">
        <w:rPr>
          <w:rFonts w:ascii="Times New Roman" w:hAnsi="Times New Roman" w:cs="Times New Roman"/>
        </w:rPr>
        <w:t>, in relation to a person who is in custody in respect of a service offence, means action taken in the presence of the person for a purpose connected with the investigation of the service offence, and includes asking the person questions or further questions for such a purpose.</w:t>
      </w:r>
    </w:p>
    <w:p w14:paraId="45D6674C" w14:textId="77777777" w:rsidR="00BC27BC" w:rsidRPr="00F75C97" w:rsidRDefault="00BA4579" w:rsidP="00A75A3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Where an investigating officer concerned in the investigation of a service offence—</w:t>
      </w:r>
    </w:p>
    <w:p w14:paraId="4D459C89" w14:textId="77777777" w:rsidR="00BC27BC" w:rsidRPr="00F75C97" w:rsidRDefault="00BC27BC" w:rsidP="00A75A37">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is informed by a person who is in custody in respect of the service offence that he wishes to consult a legal practitioner; or</w:t>
      </w:r>
    </w:p>
    <w:p w14:paraId="02930A04" w14:textId="77777777" w:rsidR="00BC27BC" w:rsidRPr="00F75C97" w:rsidRDefault="00BC27BC" w:rsidP="00A75A37">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has reasonable grounds for believing that a person who is in custody in respect of the service offence wishes to consult a legal practitioner,</w:t>
      </w:r>
    </w:p>
    <w:p w14:paraId="5DF3F18D" w14:textId="77777777" w:rsidR="00BC27BC" w:rsidRPr="00F75C97" w:rsidRDefault="00BC27BC" w:rsidP="00A75A37">
      <w:pPr>
        <w:spacing w:before="60" w:after="0" w:line="240" w:lineRule="auto"/>
        <w:jc w:val="both"/>
        <w:rPr>
          <w:rFonts w:ascii="Times New Roman" w:hAnsi="Times New Roman" w:cs="Times New Roman"/>
        </w:rPr>
      </w:pPr>
      <w:r w:rsidRPr="00F75C97">
        <w:rPr>
          <w:rFonts w:ascii="Times New Roman" w:hAnsi="Times New Roman" w:cs="Times New Roman"/>
        </w:rPr>
        <w:t>the investigating officer—</w:t>
      </w:r>
    </w:p>
    <w:p w14:paraId="72868D9B" w14:textId="77777777" w:rsidR="00BC27BC" w:rsidRPr="00F75C97" w:rsidRDefault="00BC27BC" w:rsidP="00A75A37">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shall forthwith, but after complying with sub-section 101</w:t>
      </w:r>
      <w:r w:rsidRPr="00BE7688">
        <w:rPr>
          <w:rFonts w:ascii="Times New Roman" w:hAnsi="Times New Roman" w:cs="Times New Roman"/>
          <w:sz w:val="18"/>
          <w:szCs w:val="18"/>
        </w:rPr>
        <w:t>F</w:t>
      </w:r>
      <w:r w:rsidRPr="00F75C97">
        <w:rPr>
          <w:rFonts w:ascii="Times New Roman" w:hAnsi="Times New Roman" w:cs="Times New Roman"/>
        </w:rPr>
        <w:t xml:space="preserve"> (3) (if applicable), cause reasonable facilities to be provided to enable the person to communicate with a legal practitioner of his choice and to arrange for a legal practitioner of his choice to be present while any</w:t>
      </w:r>
    </w:p>
    <w:p w14:paraId="2EF36CEB" w14:textId="77777777" w:rsidR="00577A22"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BA645B8" w14:textId="77777777" w:rsidR="00BC27BC" w:rsidRPr="00F75C97" w:rsidRDefault="00BC27BC" w:rsidP="00577A22">
      <w:pPr>
        <w:spacing w:after="0" w:line="240" w:lineRule="auto"/>
        <w:ind w:left="864"/>
        <w:jc w:val="both"/>
        <w:rPr>
          <w:rFonts w:ascii="Times New Roman" w:hAnsi="Times New Roman" w:cs="Times New Roman"/>
        </w:rPr>
      </w:pPr>
      <w:r w:rsidRPr="00F75C97">
        <w:rPr>
          <w:rFonts w:ascii="Times New Roman" w:hAnsi="Times New Roman" w:cs="Times New Roman"/>
        </w:rPr>
        <w:lastRenderedPageBreak/>
        <w:t>investigative action is being taken by an investigating officer in relation to the person; and</w:t>
      </w:r>
    </w:p>
    <w:p w14:paraId="44CD6F39" w14:textId="77777777" w:rsidR="00BC27BC" w:rsidRPr="00F75C97" w:rsidRDefault="00BC27BC" w:rsidP="00577A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shall not take, and shall not cause or permit another person to take, any investigative action in relation to the person until the person has had a reasonable opportunity to communicate with a legal practitioner of his choice.</w:t>
      </w:r>
    </w:p>
    <w:p w14:paraId="1830AD35" w14:textId="77777777" w:rsidR="00BC27BC" w:rsidRPr="00F75C97" w:rsidRDefault="00BA4579" w:rsidP="00577A2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Where a person who is in custody in respect of a service offence arranges for a legal practitioner to be present while investigative action is being taken by an investigating officer in relation to him, no such action shall be taken by an investigating officer until the legal practitioner has arrived, or a period that is reasonable in the circumstances has been allowed for his arrival, unless the investigating officer has reasonable grounds for believing that it is necessary to take the investigative action without delay in order to—</w:t>
      </w:r>
    </w:p>
    <w:p w14:paraId="1E719961" w14:textId="77777777" w:rsidR="00BC27BC" w:rsidRPr="00F75C97" w:rsidRDefault="00BC27BC" w:rsidP="00577A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avoid danger of the death of, or serious injury to, any person;</w:t>
      </w:r>
    </w:p>
    <w:p w14:paraId="0715F0E3" w14:textId="77777777" w:rsidR="00BC27BC" w:rsidRPr="00F75C97" w:rsidRDefault="00BC27BC" w:rsidP="00577A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avoid serious damage to property; or</w:t>
      </w:r>
    </w:p>
    <w:p w14:paraId="6FC6F55A" w14:textId="77777777" w:rsidR="00BC27BC" w:rsidRPr="00F75C97" w:rsidRDefault="00BC27BC" w:rsidP="00577A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prevent concealment, loss or destruction of evidence of, or relating to, the service offence.</w:t>
      </w:r>
    </w:p>
    <w:p w14:paraId="3EBF6313" w14:textId="77777777" w:rsidR="00BC27BC" w:rsidRPr="00F75C97" w:rsidRDefault="00BA4579" w:rsidP="00577A2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Where a legal practitioner attends to consult with a person who is in custody in respect of a service offence, or to be present while investigative action is being taken by an investigating officer in relation to a person who is in custody in respect of a service offence—</w:t>
      </w:r>
    </w:p>
    <w:p w14:paraId="4F48A099" w14:textId="77777777" w:rsidR="00BC27BC" w:rsidRPr="00F75C97" w:rsidRDefault="00BC27BC" w:rsidP="00577A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reasonable facilities shall be made available to enable the legal practitioner to consult with and advise the person without being overheard;</w:t>
      </w:r>
    </w:p>
    <w:p w14:paraId="3045FF79" w14:textId="77777777" w:rsidR="00BC27BC" w:rsidRPr="00F75C97" w:rsidRDefault="00BC27BC" w:rsidP="00577A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no investigative action shall be taken by an investigating officer in relation to the person until the legal practitioner has had a reasonable opportunity to consult with and advise the person;</w:t>
      </w:r>
    </w:p>
    <w:p w14:paraId="0866A265" w14:textId="77777777" w:rsidR="00BC27BC" w:rsidRPr="00F75C97" w:rsidRDefault="00BC27BC" w:rsidP="00577A2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legal practitioner is entitled to be present while any investigative action is being taken by an investigating officer in relation to the person and to give advice to the person on any matter on which his advice is sought by the person, but only while he does not otherwise interfere with the taking of the investigative action; and</w:t>
      </w:r>
    </w:p>
    <w:p w14:paraId="6470C392" w14:textId="77777777" w:rsidR="00BC27BC" w:rsidRPr="00F75C97" w:rsidRDefault="00BC27BC" w:rsidP="00E5544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if the legal practitioner is a legal officer—the legal officer shall consult with and advise the person without expense to the person.</w:t>
      </w:r>
    </w:p>
    <w:p w14:paraId="550BB1CC" w14:textId="77777777" w:rsidR="00BC27BC" w:rsidRPr="00F75C97" w:rsidRDefault="00BA4579" w:rsidP="00E5544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 an investigating officer gives a person who is not in custody in respect of a service offence a caution of a kind referred to in sub-section 101</w:t>
      </w:r>
      <w:r w:rsidR="00BC27BC" w:rsidRPr="00BE7688">
        <w:rPr>
          <w:rFonts w:ascii="Times New Roman" w:hAnsi="Times New Roman" w:cs="Times New Roman"/>
          <w:sz w:val="18"/>
          <w:szCs w:val="18"/>
        </w:rPr>
        <w:t>C</w:t>
      </w:r>
      <w:r w:rsidR="00BC27BC" w:rsidRPr="00F75C97">
        <w:rPr>
          <w:rFonts w:ascii="Times New Roman" w:hAnsi="Times New Roman" w:cs="Times New Roman"/>
        </w:rPr>
        <w:t xml:space="preserve"> (2) before he commences to interview the person or during an interview with the person, the preceding sub-sections of this section apply as if the person were in custody in respect of the service offence during the period commencing when the caution is given and ending when the interview terminates or the person comes into such custody, whichever first occurs.</w:t>
      </w:r>
    </w:p>
    <w:p w14:paraId="3CB0BF51" w14:textId="77777777" w:rsidR="00BC27BC" w:rsidRPr="00F75C97" w:rsidRDefault="00BA4579" w:rsidP="00E5544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The requirements of this section apply only if, and to the extent that, the exigencies of service permit.</w:t>
      </w:r>
    </w:p>
    <w:p w14:paraId="63A868F4" w14:textId="77777777" w:rsidR="005F5D35"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ECF535F" w14:textId="77777777" w:rsidR="00BC27BC" w:rsidRPr="005F5D35" w:rsidRDefault="00BA4579" w:rsidP="005F5D35">
      <w:pPr>
        <w:spacing w:before="120" w:after="60" w:line="240" w:lineRule="auto"/>
        <w:jc w:val="both"/>
        <w:rPr>
          <w:rFonts w:ascii="Times New Roman" w:hAnsi="Times New Roman" w:cs="Times New Roman"/>
          <w:b/>
          <w:sz w:val="20"/>
        </w:rPr>
      </w:pPr>
      <w:r w:rsidRPr="005F5D35">
        <w:rPr>
          <w:rFonts w:ascii="Times New Roman" w:hAnsi="Times New Roman" w:cs="Times New Roman"/>
          <w:b/>
          <w:sz w:val="20"/>
        </w:rPr>
        <w:lastRenderedPageBreak/>
        <w:t>Lists of legal officers</w:t>
      </w:r>
    </w:p>
    <w:p w14:paraId="02BE5196" w14:textId="77777777" w:rsidR="00BC27BC" w:rsidRPr="00F75C97" w:rsidRDefault="00BA4579" w:rsidP="005F5D3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5F5D35" w:rsidRPr="005F5D35">
        <w:rPr>
          <w:rFonts w:ascii="Times New Roman" w:hAnsi="Times New Roman" w:cs="Times New Roman"/>
          <w:smallCaps/>
        </w:rPr>
        <w:t>f</w:t>
      </w:r>
      <w:r w:rsidR="00BC27BC" w:rsidRPr="00F75C97">
        <w:rPr>
          <w:rFonts w:ascii="Times New Roman" w:hAnsi="Times New Roman" w:cs="Times New Roman"/>
        </w:rPr>
        <w:t xml:space="preserve">. (1) In this section, </w:t>
      </w:r>
      <w:r w:rsidRPr="00F75C97">
        <w:rPr>
          <w:rFonts w:ascii="Times New Roman" w:hAnsi="Times New Roman" w:cs="Times New Roman"/>
        </w:rPr>
        <w:t>‘</w:t>
      </w:r>
      <w:r w:rsidR="00BC27BC" w:rsidRPr="00F75C97">
        <w:rPr>
          <w:rFonts w:ascii="Times New Roman" w:hAnsi="Times New Roman" w:cs="Times New Roman"/>
        </w:rPr>
        <w:t>prescribed place</w:t>
      </w:r>
      <w:r w:rsidRPr="00F75C97">
        <w:rPr>
          <w:rFonts w:ascii="Times New Roman" w:hAnsi="Times New Roman" w:cs="Times New Roman"/>
        </w:rPr>
        <w:t>’</w:t>
      </w:r>
      <w:r w:rsidR="00BC27BC" w:rsidRPr="00F75C97">
        <w:rPr>
          <w:rFonts w:ascii="Times New Roman" w:hAnsi="Times New Roman" w:cs="Times New Roman"/>
        </w:rPr>
        <w:t xml:space="preserve"> means a place prescribed for the purposes of this section.</w:t>
      </w:r>
    </w:p>
    <w:p w14:paraId="5A4C9473" w14:textId="77777777" w:rsidR="00BC27BC" w:rsidRPr="00F75C97" w:rsidRDefault="00BA4579" w:rsidP="005F5D3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Subject to and in accordance with the regulations, the Judge Advocate General shall establish and, so far as it is reasonably practicable to do so, update at such intervals as the Judge Advocate General thinks appropriate, a list, in relation to each prescribed place, of the names of legal officers who are willing to assist persons who are in custody at, or in the vicinity of, the prescribed place.</w:t>
      </w:r>
    </w:p>
    <w:p w14:paraId="46E7D905" w14:textId="77777777" w:rsidR="00BC27BC" w:rsidRPr="00F75C97" w:rsidRDefault="00BA4579" w:rsidP="005F5D3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Where a person is in custody in respect of a service offence at, or in the vicinity of, a prescribed place, an investigating officer shall furnish to the person a copy of the list of the names of legal officers kept in relation to the prescribed place if—</w:t>
      </w:r>
    </w:p>
    <w:p w14:paraId="477D6C1C" w14:textId="77777777" w:rsidR="00BC27BC" w:rsidRPr="00F75C97" w:rsidRDefault="00BC27BC" w:rsidP="005F5D3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person, to the knowledge of the investigating officer, seeks to communicate, but is unable to communicate, with a legal practitioner of his choice; or</w:t>
      </w:r>
    </w:p>
    <w:p w14:paraId="31A9391A" w14:textId="77777777" w:rsidR="00BC27BC" w:rsidRPr="00F75C97" w:rsidRDefault="00BC27BC" w:rsidP="005F5D3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investigating officer has reasonable grounds for believing that the person wishes to communicate with a legal practitioner but does not know of a legal practitioner whom he could consult.</w:t>
      </w:r>
    </w:p>
    <w:p w14:paraId="4400667F" w14:textId="77777777" w:rsidR="00BC27BC" w:rsidRPr="00F75C97" w:rsidRDefault="00BA4579" w:rsidP="005F5D3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 requirements of sub-section (3) apply only if, and to the extent that, the exigencies of service permit.</w:t>
      </w:r>
    </w:p>
    <w:p w14:paraId="5E68FDFC" w14:textId="77777777" w:rsidR="00BC27BC" w:rsidRPr="00F75C97" w:rsidRDefault="00BA4579" w:rsidP="005F5D3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A reference in this section to a person in custody in respect of a service offence shall be read—</w:t>
      </w:r>
    </w:p>
    <w:p w14:paraId="7CE4A34E" w14:textId="77777777" w:rsidR="00BC27BC" w:rsidRPr="00F75C97" w:rsidRDefault="00BC27BC" w:rsidP="009B2B7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as not including a reference to a person who is undergoing a punishment of detention or imprisonment in respect of the service offence or is in custody under sub-section 172 (3</w:t>
      </w:r>
      <w:r w:rsidR="009B2B70" w:rsidRPr="009B2B70">
        <w:rPr>
          <w:rFonts w:ascii="Times New Roman" w:hAnsi="Times New Roman" w:cs="Times New Roman"/>
          <w:smallCaps/>
        </w:rPr>
        <w:t>a</w:t>
      </w:r>
      <w:r w:rsidRPr="00F75C97">
        <w:rPr>
          <w:rFonts w:ascii="Times New Roman" w:hAnsi="Times New Roman" w:cs="Times New Roman"/>
        </w:rPr>
        <w:t>), (4) or (5) in respect of the service offence; and</w:t>
      </w:r>
    </w:p>
    <w:p w14:paraId="6A59E3B7" w14:textId="77777777" w:rsidR="00BC27BC" w:rsidRPr="00F75C97" w:rsidRDefault="00BC27BC" w:rsidP="009B2B7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as including a reference to a person (other than a person referred to in paragraph (a)) who is being, or will be, interviewed by an investigating officer in connection with the investigation of the service offence and has been given a caution of a kind referred to in sub-section 101</w:t>
      </w:r>
      <w:r w:rsidR="009B2B70" w:rsidRPr="009B2B70">
        <w:rPr>
          <w:rFonts w:ascii="Times New Roman" w:hAnsi="Times New Roman" w:cs="Times New Roman"/>
          <w:smallCaps/>
        </w:rPr>
        <w:t>c</w:t>
      </w:r>
      <w:r w:rsidRPr="00F75C97">
        <w:rPr>
          <w:rFonts w:ascii="Times New Roman" w:hAnsi="Times New Roman" w:cs="Times New Roman"/>
        </w:rPr>
        <w:t xml:space="preserve"> (2).</w:t>
      </w:r>
    </w:p>
    <w:p w14:paraId="1581D167" w14:textId="77777777" w:rsidR="00BC27BC" w:rsidRPr="009B2B70" w:rsidRDefault="00BA4579" w:rsidP="009B2B70">
      <w:pPr>
        <w:spacing w:before="120" w:after="60" w:line="240" w:lineRule="auto"/>
        <w:jc w:val="both"/>
        <w:rPr>
          <w:rFonts w:ascii="Times New Roman" w:hAnsi="Times New Roman" w:cs="Times New Roman"/>
          <w:b/>
          <w:sz w:val="20"/>
        </w:rPr>
      </w:pPr>
      <w:r w:rsidRPr="009B2B70">
        <w:rPr>
          <w:rFonts w:ascii="Times New Roman" w:hAnsi="Times New Roman" w:cs="Times New Roman"/>
          <w:b/>
          <w:sz w:val="20"/>
        </w:rPr>
        <w:t>Communication with relative or friend</w:t>
      </w:r>
    </w:p>
    <w:p w14:paraId="304B21CE" w14:textId="77777777" w:rsidR="00BC27BC" w:rsidRPr="00F75C97" w:rsidRDefault="00BA4579" w:rsidP="00A273B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A273B1" w:rsidRPr="00A273B1">
        <w:rPr>
          <w:rFonts w:ascii="Times New Roman" w:hAnsi="Times New Roman" w:cs="Times New Roman"/>
          <w:smallCaps/>
        </w:rPr>
        <w:t>g</w:t>
      </w:r>
      <w:r w:rsidR="00BC27BC" w:rsidRPr="00F75C97">
        <w:rPr>
          <w:rFonts w:ascii="Times New Roman" w:hAnsi="Times New Roman" w:cs="Times New Roman"/>
        </w:rPr>
        <w:t>. (1) Subject to sub-section (2), where an investigating officer—</w:t>
      </w:r>
    </w:p>
    <w:p w14:paraId="4D5C96F4" w14:textId="77777777" w:rsidR="00BC27BC" w:rsidRPr="00F75C97" w:rsidRDefault="00BC27BC" w:rsidP="00A273B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is informed by a person who is in custody in respect of a service offence that he wishes to communicate with a relative or friend; or</w:t>
      </w:r>
    </w:p>
    <w:p w14:paraId="7417F48A" w14:textId="77777777" w:rsidR="00BC27BC" w:rsidRPr="00F75C97" w:rsidRDefault="00BC27BC" w:rsidP="00A273B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has reasonable grounds for believing that a person who is in custody in respect of a service offence wishes to communicate with a relative or friend,</w:t>
      </w:r>
    </w:p>
    <w:p w14:paraId="560D5388" w14:textId="77777777" w:rsidR="00BC27BC" w:rsidRPr="00F75C97" w:rsidRDefault="00BC27BC" w:rsidP="00A273B1">
      <w:pPr>
        <w:spacing w:before="60" w:after="0" w:line="240" w:lineRule="auto"/>
        <w:jc w:val="both"/>
        <w:rPr>
          <w:rFonts w:ascii="Times New Roman" w:hAnsi="Times New Roman" w:cs="Times New Roman"/>
        </w:rPr>
      </w:pPr>
      <w:r w:rsidRPr="00F75C97">
        <w:rPr>
          <w:rFonts w:ascii="Times New Roman" w:hAnsi="Times New Roman" w:cs="Times New Roman"/>
        </w:rPr>
        <w:t>the investigating officer shall, as soon as practicable, cause reasonable facilities to be provided to enable the person to communicate with a relative or friend of his choice.</w:t>
      </w:r>
    </w:p>
    <w:p w14:paraId="584A7CEB" w14:textId="77777777" w:rsidR="00BC27BC" w:rsidRPr="00F75C97" w:rsidRDefault="00BA4579" w:rsidP="00A273B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An investigating officer is not required to comply with sub-section (1) in respect of a person who is in custody in respect of a service offence if the</w:t>
      </w:r>
    </w:p>
    <w:p w14:paraId="3CA72E85" w14:textId="77777777" w:rsidR="002A08C6"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4B07469"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lastRenderedPageBreak/>
        <w:t>investigating officer believes on reasonable grounds that the non-compliance is necessary for the purpose of preventing—</w:t>
      </w:r>
    </w:p>
    <w:p w14:paraId="306EE704" w14:textId="77777777" w:rsidR="00BC27BC" w:rsidRPr="00F75C97" w:rsidRDefault="00BC27BC" w:rsidP="002A08C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escape of an accomplice;</w:t>
      </w:r>
    </w:p>
    <w:p w14:paraId="29A15C7F" w14:textId="77777777" w:rsidR="00BC27BC" w:rsidRPr="00F75C97" w:rsidRDefault="00BC27BC" w:rsidP="002A08C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concealment, loss, destruction or fabrication of evidence of, or relating to, the service offence; or</w:t>
      </w:r>
    </w:p>
    <w:p w14:paraId="2E663806" w14:textId="77777777" w:rsidR="00BC27BC" w:rsidRPr="00F75C97" w:rsidRDefault="00BC27BC" w:rsidP="00706B8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intimidation of a witness.</w:t>
      </w:r>
    </w:p>
    <w:p w14:paraId="22800763" w14:textId="77777777" w:rsidR="00BC27BC" w:rsidRPr="00F75C97" w:rsidRDefault="00BA4579" w:rsidP="00706B8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requirements of sub-section (1) apply only if, and to the extent that, the exigencies of service permit.</w:t>
      </w:r>
    </w:p>
    <w:p w14:paraId="24A82633" w14:textId="77777777" w:rsidR="00BC27BC" w:rsidRPr="00F75C97" w:rsidRDefault="00BA4579" w:rsidP="00706B8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A reference in this section to a person who is in custody in respect of a service offence shall be read—</w:t>
      </w:r>
    </w:p>
    <w:p w14:paraId="61CE4612" w14:textId="77777777" w:rsidR="00BC27BC" w:rsidRPr="00F75C97" w:rsidRDefault="00BC27BC" w:rsidP="00706B8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as not including a reference to a person who is undergoing a punishment of detention or imprisonment in respect of the service offence or is in custody under sub-section 172 (3</w:t>
      </w:r>
      <w:r w:rsidRPr="00BE7688">
        <w:rPr>
          <w:rFonts w:ascii="Times New Roman" w:hAnsi="Times New Roman" w:cs="Times New Roman"/>
          <w:sz w:val="18"/>
          <w:szCs w:val="18"/>
        </w:rPr>
        <w:t>A</w:t>
      </w:r>
      <w:r w:rsidRPr="00F75C97">
        <w:rPr>
          <w:rFonts w:ascii="Times New Roman" w:hAnsi="Times New Roman" w:cs="Times New Roman"/>
        </w:rPr>
        <w:t>), (4) or (5) in respect of the service offence; and</w:t>
      </w:r>
    </w:p>
    <w:p w14:paraId="41630EAF" w14:textId="77777777" w:rsidR="00BC27BC" w:rsidRPr="00F75C97" w:rsidRDefault="00BC27BC" w:rsidP="00706B8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as including a reference to a person (other than a person referred to in paragraph (a)) who is being, or will be, interviewed by an investigating officer in connection with the investigation of the service offence and has been given a caution of a kind referred to in sub-section 101</w:t>
      </w:r>
      <w:r w:rsidRPr="00BE7688">
        <w:rPr>
          <w:rFonts w:ascii="Times New Roman" w:hAnsi="Times New Roman" w:cs="Times New Roman"/>
          <w:sz w:val="18"/>
          <w:szCs w:val="18"/>
        </w:rPr>
        <w:t>C</w:t>
      </w:r>
      <w:r w:rsidRPr="00F75C97">
        <w:rPr>
          <w:rFonts w:ascii="Times New Roman" w:hAnsi="Times New Roman" w:cs="Times New Roman"/>
        </w:rPr>
        <w:t xml:space="preserve"> (2).</w:t>
      </w:r>
    </w:p>
    <w:p w14:paraId="103729DE" w14:textId="77777777" w:rsidR="00BC27BC" w:rsidRPr="00706B82" w:rsidRDefault="00BA4579" w:rsidP="00706B82">
      <w:pPr>
        <w:spacing w:before="120" w:after="60" w:line="240" w:lineRule="auto"/>
        <w:jc w:val="both"/>
        <w:rPr>
          <w:rFonts w:ascii="Times New Roman" w:hAnsi="Times New Roman" w:cs="Times New Roman"/>
          <w:b/>
          <w:sz w:val="20"/>
        </w:rPr>
      </w:pPr>
      <w:r w:rsidRPr="00706B82">
        <w:rPr>
          <w:rFonts w:ascii="Times New Roman" w:hAnsi="Times New Roman" w:cs="Times New Roman"/>
          <w:b/>
          <w:sz w:val="20"/>
        </w:rPr>
        <w:t>Treatment of persons in custody</w:t>
      </w:r>
    </w:p>
    <w:p w14:paraId="2F4DD868" w14:textId="77777777" w:rsidR="00BC27BC" w:rsidRPr="00F75C97" w:rsidRDefault="00BA4579" w:rsidP="00BF26E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BF26E6" w:rsidRPr="00BF26E6">
        <w:rPr>
          <w:rFonts w:ascii="Times New Roman" w:hAnsi="Times New Roman" w:cs="Times New Roman"/>
          <w:smallCaps/>
        </w:rPr>
        <w:t>h</w:t>
      </w:r>
      <w:r w:rsidR="00BC27BC" w:rsidRPr="00F75C97">
        <w:rPr>
          <w:rFonts w:ascii="Times New Roman" w:hAnsi="Times New Roman" w:cs="Times New Roman"/>
        </w:rPr>
        <w:t>. (1) A person shall, while in custody in respect of a service offence, be treated with humanity and with respect for human dignity.</w:t>
      </w:r>
    </w:p>
    <w:p w14:paraId="5873CE71" w14:textId="77777777" w:rsidR="00BC27BC" w:rsidRPr="00F75C97" w:rsidRDefault="00BA4579" w:rsidP="00BF26E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 person shall not, while in custody in respect of a service offence, be subjected to cruel, inhuman or degrading treatment.</w:t>
      </w:r>
    </w:p>
    <w:p w14:paraId="6DC3BBE2" w14:textId="77777777" w:rsidR="00BC27BC" w:rsidRPr="00F75C97" w:rsidRDefault="00BA4579" w:rsidP="00BF26E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Where a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responsible for the custody of a person—</w:t>
      </w:r>
    </w:p>
    <w:p w14:paraId="090BD074" w14:textId="77777777" w:rsidR="00BC27BC" w:rsidRPr="00F75C97" w:rsidRDefault="00BC27BC" w:rsidP="00BF26E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is informed by the person that he wishes to be provided with medical treatment in respect of illness or an injury; or</w:t>
      </w:r>
    </w:p>
    <w:p w14:paraId="2548B5A7" w14:textId="77777777" w:rsidR="00BC27BC" w:rsidRPr="00F75C97" w:rsidRDefault="00BC27BC" w:rsidP="00BF26E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has reasonable grounds for believing that the person wishes to be provided with, or requires, medical treatment in respect of illness or an injury,</w:t>
      </w:r>
    </w:p>
    <w:p w14:paraId="716D9464" w14:textId="77777777" w:rsidR="00BC27BC" w:rsidRPr="00F75C97" w:rsidRDefault="00BC27BC" w:rsidP="001D37A2">
      <w:pPr>
        <w:spacing w:before="60" w:after="0" w:line="240" w:lineRule="auto"/>
        <w:jc w:val="both"/>
        <w:rPr>
          <w:rFonts w:ascii="Times New Roman" w:hAnsi="Times New Roman" w:cs="Times New Roman"/>
        </w:rPr>
      </w:pPr>
      <w:r w:rsidRPr="00F75C97">
        <w:rPr>
          <w:rFonts w:ascii="Times New Roman" w:hAnsi="Times New Roman" w:cs="Times New Roman"/>
        </w:rPr>
        <w:t xml:space="preserve">the member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shall, forthwith, take such reasonable action as is necessary to provide the person with medical treatment.</w:t>
      </w:r>
    </w:p>
    <w:p w14:paraId="13E2C089" w14:textId="77777777" w:rsidR="00BC27BC" w:rsidRPr="00F75C97" w:rsidRDefault="00BA4579" w:rsidP="001D37A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Where a person is in custody in respect of a service offence, the investigating officer in charge of investigating the service offence shall take all reasonable steps to ensure that the person is provided with reasonable refreshments and reasonable access to toilet facilities.</w:t>
      </w:r>
    </w:p>
    <w:p w14:paraId="7D00F326" w14:textId="77777777" w:rsidR="00BC27BC" w:rsidRPr="00F75C97" w:rsidRDefault="00BA4579" w:rsidP="001D37A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 a person who is in custody in respect of a service offence is to be brought before a service tribunal while still in custody, the investigating officer in charge of investigating the service offence shall take all reasonable steps to ensure that the person is provided with facilities to wash or shower, and with the opportunity to obtain, and change into, other clothes, before he is brought before the service tribunal.</w:t>
      </w:r>
    </w:p>
    <w:p w14:paraId="287CFF87" w14:textId="77777777" w:rsidR="00081D44"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5E63A84C" w14:textId="77777777" w:rsidR="00BC27BC" w:rsidRPr="00F75C97" w:rsidRDefault="00BA4579" w:rsidP="00081D44">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(6) Where an investigating officer has reasonable grounds for believing that a person in custody is unable, by reason of inadequate knowledge of the English language or any physical disability, to communicate orally with reasonable fluency in the English language, the investigating officer shall not ask the person any questions in connection with the investigation of a service offence unless—</w:t>
      </w:r>
    </w:p>
    <w:p w14:paraId="303C45AD" w14:textId="77777777" w:rsidR="00BC27BC" w:rsidRPr="00F75C97" w:rsidRDefault="00BC27BC" w:rsidP="00081D4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person competent to act as interpreter is present and acts as interpreter during the questioning;</w:t>
      </w:r>
    </w:p>
    <w:p w14:paraId="1349BE10" w14:textId="77777777" w:rsidR="00BC27BC" w:rsidRPr="00F75C97" w:rsidRDefault="00BC27BC" w:rsidP="00081D4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investigating officer questions the person in a language in which both he and the person are able to communicate with reasonable fluency, or by any other means by which he and the person are able to communicate with reasonable proficiency; or</w:t>
      </w:r>
    </w:p>
    <w:p w14:paraId="0F0D38D8" w14:textId="77777777" w:rsidR="00BC27BC" w:rsidRPr="00F75C97" w:rsidRDefault="00BC27BC" w:rsidP="00081D4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he has reasonable grounds for believing that it is necessary to question the person otherwise than in accordance with paragraph (a) or (b) without delay in order to avoid danger of the death of, or serious injury to, any person or serious damage to property.</w:t>
      </w:r>
    </w:p>
    <w:p w14:paraId="094A5F75" w14:textId="77777777" w:rsidR="00BC27BC" w:rsidRPr="00F75C97" w:rsidRDefault="00BA4579" w:rsidP="00081D4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The provisions of sub-section (1) or (2) shall not be taken to be contravened by the taking of any action by an investigating officer in accordance with section 101</w:t>
      </w:r>
      <w:r w:rsidR="00BC27BC" w:rsidRPr="00BE7688">
        <w:rPr>
          <w:rFonts w:ascii="Times New Roman" w:hAnsi="Times New Roman" w:cs="Times New Roman"/>
          <w:sz w:val="18"/>
          <w:szCs w:val="18"/>
        </w:rPr>
        <w:t>L</w:t>
      </w:r>
      <w:r w:rsidR="00BC27BC" w:rsidRPr="00F75C97">
        <w:rPr>
          <w:rFonts w:ascii="Times New Roman" w:hAnsi="Times New Roman" w:cs="Times New Roman"/>
        </w:rPr>
        <w:t xml:space="preserve"> or by the taking of necessary custodial measures.</w:t>
      </w:r>
    </w:p>
    <w:p w14:paraId="053CCCB2" w14:textId="77777777" w:rsidR="00BC27BC" w:rsidRPr="00F75C97" w:rsidRDefault="00BA4579" w:rsidP="000C2814">
      <w:pPr>
        <w:spacing w:before="60" w:after="60" w:line="240" w:lineRule="auto"/>
        <w:jc w:val="center"/>
        <w:rPr>
          <w:rFonts w:ascii="Times New Roman" w:hAnsi="Times New Roman" w:cs="Times New Roman"/>
        </w:rPr>
      </w:pPr>
      <w:r w:rsidRPr="00F75C97">
        <w:rPr>
          <w:rFonts w:ascii="Times New Roman" w:hAnsi="Times New Roman" w:cs="Times New Roman"/>
          <w:i/>
        </w:rPr>
        <w:t>“Division 3</w:t>
      </w:r>
      <w:r w:rsidR="00BC27BC" w:rsidRPr="00F75C97">
        <w:rPr>
          <w:rFonts w:ascii="Times New Roman" w:hAnsi="Times New Roman" w:cs="Times New Roman"/>
        </w:rPr>
        <w:t>—</w:t>
      </w:r>
      <w:r w:rsidRPr="00F75C97">
        <w:rPr>
          <w:rFonts w:ascii="Times New Roman" w:hAnsi="Times New Roman" w:cs="Times New Roman"/>
          <w:i/>
        </w:rPr>
        <w:t>Confessions</w:t>
      </w:r>
    </w:p>
    <w:p w14:paraId="08857D31" w14:textId="77777777" w:rsidR="00BC27BC" w:rsidRPr="000C2814" w:rsidRDefault="00BA4579" w:rsidP="000C2814">
      <w:pPr>
        <w:spacing w:before="120" w:after="60" w:line="240" w:lineRule="auto"/>
        <w:jc w:val="both"/>
        <w:rPr>
          <w:rFonts w:ascii="Times New Roman" w:hAnsi="Times New Roman" w:cs="Times New Roman"/>
          <w:b/>
          <w:sz w:val="20"/>
        </w:rPr>
      </w:pPr>
      <w:r w:rsidRPr="000C2814">
        <w:rPr>
          <w:rFonts w:ascii="Times New Roman" w:hAnsi="Times New Roman" w:cs="Times New Roman"/>
          <w:b/>
          <w:sz w:val="20"/>
        </w:rPr>
        <w:t>Admissibility of confessional evidence</w:t>
      </w:r>
    </w:p>
    <w:p w14:paraId="042080F2" w14:textId="77777777" w:rsidR="00BC27BC" w:rsidRPr="00F75C97" w:rsidRDefault="00BA4579" w:rsidP="000C281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0C2814" w:rsidRPr="000C2814">
        <w:rPr>
          <w:rFonts w:ascii="Times New Roman" w:hAnsi="Times New Roman" w:cs="Times New Roman"/>
          <w:smallCaps/>
        </w:rPr>
        <w:t>j</w:t>
      </w:r>
      <w:r w:rsidR="00BC27BC" w:rsidRPr="00F75C97">
        <w:rPr>
          <w:rFonts w:ascii="Times New Roman" w:hAnsi="Times New Roman" w:cs="Times New Roman"/>
        </w:rPr>
        <w:t>. (1) Evidence of a confession made by a person in the presence of an investigating officer is not admissible in proceedings against the person for a service offence unless the service tribunal, or, in the case of a court martial, the judge advocate of the court martial, is satisfied that the confession was made voluntarily.</w:t>
      </w:r>
    </w:p>
    <w:p w14:paraId="6DFF639B" w14:textId="77777777" w:rsidR="00BC27BC" w:rsidRPr="00F75C97" w:rsidRDefault="00BA4579" w:rsidP="000C281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For the purposes of sub-section (1), a confession that is obtained from a person in consequence of—</w:t>
      </w:r>
    </w:p>
    <w:p w14:paraId="799D2B24" w14:textId="77777777" w:rsidR="00BC27BC" w:rsidRPr="00F75C97" w:rsidRDefault="00BC27BC" w:rsidP="000C281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use of physical violence, or a threat of physical violence, to any person; or</w:t>
      </w:r>
    </w:p>
    <w:p w14:paraId="1D8CEB68" w14:textId="77777777" w:rsidR="00BC27BC" w:rsidRPr="00F75C97" w:rsidRDefault="00BC27BC" w:rsidP="000C281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making of a promise, threat or other inducement (not being physical violence or a threat of physical violence) likely to cause the person to make a confession that is untrue,</w:t>
      </w:r>
    </w:p>
    <w:p w14:paraId="422FBAD7" w14:textId="77777777" w:rsidR="00BC27BC" w:rsidRPr="00F75C97" w:rsidRDefault="00BC27BC" w:rsidP="000C2814">
      <w:pPr>
        <w:spacing w:before="60" w:after="0" w:line="240" w:lineRule="auto"/>
        <w:jc w:val="both"/>
        <w:rPr>
          <w:rFonts w:ascii="Times New Roman" w:hAnsi="Times New Roman" w:cs="Times New Roman"/>
        </w:rPr>
      </w:pPr>
      <w:r w:rsidRPr="00F75C97">
        <w:rPr>
          <w:rFonts w:ascii="Times New Roman" w:hAnsi="Times New Roman" w:cs="Times New Roman"/>
        </w:rPr>
        <w:t>shall be deemed not to be made voluntarily.</w:t>
      </w:r>
    </w:p>
    <w:p w14:paraId="3C1F9D93" w14:textId="77777777" w:rsidR="00BC27BC" w:rsidRPr="000C2814" w:rsidRDefault="00BA4579" w:rsidP="000C2814">
      <w:pPr>
        <w:spacing w:before="120" w:after="60" w:line="240" w:lineRule="auto"/>
        <w:jc w:val="both"/>
        <w:rPr>
          <w:rFonts w:ascii="Times New Roman" w:hAnsi="Times New Roman" w:cs="Times New Roman"/>
          <w:b/>
          <w:sz w:val="20"/>
        </w:rPr>
      </w:pPr>
      <w:r w:rsidRPr="000C2814">
        <w:rPr>
          <w:rFonts w:ascii="Times New Roman" w:hAnsi="Times New Roman" w:cs="Times New Roman"/>
          <w:b/>
          <w:sz w:val="20"/>
        </w:rPr>
        <w:t>Admissibility of oral confessions</w:t>
      </w:r>
    </w:p>
    <w:p w14:paraId="23ECF795" w14:textId="77777777" w:rsidR="00BC27BC" w:rsidRPr="00F75C97" w:rsidRDefault="00BA4579" w:rsidP="000C281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0C2814" w:rsidRPr="000C2814">
        <w:rPr>
          <w:rFonts w:ascii="Times New Roman" w:hAnsi="Times New Roman" w:cs="Times New Roman"/>
          <w:smallCaps/>
        </w:rPr>
        <w:t>k</w:t>
      </w:r>
      <w:r w:rsidR="00BC27BC" w:rsidRPr="00F75C97">
        <w:rPr>
          <w:rFonts w:ascii="Times New Roman" w:hAnsi="Times New Roman" w:cs="Times New Roman"/>
        </w:rPr>
        <w:t xml:space="preserve">. (1) Subject to sub-section (10), in proceedings against a person (in this section referred to as the </w:t>
      </w:r>
      <w:r w:rsidRPr="00F75C97">
        <w:rPr>
          <w:rFonts w:ascii="Times New Roman" w:hAnsi="Times New Roman" w:cs="Times New Roman"/>
        </w:rPr>
        <w:t>‘</w:t>
      </w:r>
      <w:r w:rsidR="00BC27BC" w:rsidRPr="00F75C97">
        <w:rPr>
          <w:rFonts w:ascii="Times New Roman" w:hAnsi="Times New Roman" w:cs="Times New Roman"/>
        </w:rPr>
        <w:t>accused</w:t>
      </w:r>
      <w:r w:rsidRPr="00F75C97">
        <w:rPr>
          <w:rFonts w:ascii="Times New Roman" w:hAnsi="Times New Roman" w:cs="Times New Roman"/>
        </w:rPr>
        <w:t>’</w:t>
      </w:r>
      <w:r w:rsidR="00BC27BC" w:rsidRPr="00F75C97">
        <w:rPr>
          <w:rFonts w:ascii="Times New Roman" w:hAnsi="Times New Roman" w:cs="Times New Roman"/>
        </w:rPr>
        <w:t>) before a service tribunal in respect of a serious service offence, evidence by an investigating officer of a confession made by the accused in his presence, after the proclaimed date, is not admissible on behalf of the prosecution unless the requirements of sub-section (2), (3) or (4) are complied with in respect of the interview during which the confession is alleged to have been made.</w:t>
      </w:r>
    </w:p>
    <w:p w14:paraId="54E2C72D" w14:textId="77777777" w:rsidR="00BC27BC" w:rsidRPr="00F75C97" w:rsidRDefault="00BA4579" w:rsidP="007421B1">
      <w:pPr>
        <w:spacing w:before="60" w:after="0" w:line="240" w:lineRule="auto"/>
        <w:ind w:firstLine="432"/>
        <w:jc w:val="both"/>
        <w:rPr>
          <w:rFonts w:ascii="Times New Roman" w:hAnsi="Times New Roman" w:cs="Times New Roman"/>
        </w:rPr>
      </w:pPr>
      <w:r w:rsidRPr="00F75C97">
        <w:rPr>
          <w:rFonts w:ascii="Times New Roman" w:hAnsi="Times New Roman" w:cs="Times New Roman"/>
        </w:rPr>
        <w:br w:type="page"/>
      </w:r>
      <w:r w:rsidRPr="00F75C97">
        <w:rPr>
          <w:rFonts w:ascii="Times New Roman" w:hAnsi="Times New Roman" w:cs="Times New Roman"/>
        </w:rPr>
        <w:lastRenderedPageBreak/>
        <w:t>“</w:t>
      </w:r>
      <w:r w:rsidR="00BC27BC" w:rsidRPr="00F75C97">
        <w:rPr>
          <w:rFonts w:ascii="Times New Roman" w:hAnsi="Times New Roman" w:cs="Times New Roman"/>
        </w:rPr>
        <w:t>(2) This sub-section is complied with in respect of an interview—</w:t>
      </w:r>
    </w:p>
    <w:p w14:paraId="1AFFDE18" w14:textId="77777777" w:rsidR="00BC27BC" w:rsidRPr="00F75C97" w:rsidRDefault="00BC27BC" w:rsidP="007421B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if 2 sound recordings of everything said by and to the accused during the interview are made by the one multiple sound recording apparatus; or</w:t>
      </w:r>
    </w:p>
    <w:p w14:paraId="64F802E7" w14:textId="77777777" w:rsidR="00BC27BC" w:rsidRPr="00F75C97" w:rsidRDefault="00BC27BC" w:rsidP="007421B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where a multiple sound recording apparatus is not available at the place of interview for use by the investigating officer conducting the interview—if one sound recording of everything said by and to the accused during the interview is made by a sound recording apparatus and a copy of the sound recording is made as soon as practicable thereafter,</w:t>
      </w:r>
    </w:p>
    <w:p w14:paraId="19943D00" w14:textId="77777777" w:rsidR="00BC27BC" w:rsidRPr="00F75C97" w:rsidRDefault="00BC27BC" w:rsidP="007421B1">
      <w:pPr>
        <w:spacing w:before="60" w:after="0" w:line="240" w:lineRule="auto"/>
        <w:jc w:val="both"/>
        <w:rPr>
          <w:rFonts w:ascii="Times New Roman" w:hAnsi="Times New Roman" w:cs="Times New Roman"/>
        </w:rPr>
      </w:pPr>
      <w:r w:rsidRPr="00F75C97">
        <w:rPr>
          <w:rFonts w:ascii="Times New Roman" w:hAnsi="Times New Roman" w:cs="Times New Roman"/>
        </w:rPr>
        <w:t>and the requirements of sub-sections (5) and (6) are observed in respect of the sound recordings.</w:t>
      </w:r>
    </w:p>
    <w:p w14:paraId="66F4DDBF" w14:textId="77777777" w:rsidR="00BC27BC" w:rsidRPr="00F75C97" w:rsidRDefault="00BA4579" w:rsidP="007421B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This sub-section is complied with in respect of an interview if, at the time of the interview or as soon as practicable thereafter, a record in writing is made, either in English or in another language used by the accused during the interview, of everything said by and to the accused during the interview and—</w:t>
      </w:r>
    </w:p>
    <w:p w14:paraId="5AEBE3CB" w14:textId="77777777" w:rsidR="00BC27BC" w:rsidRPr="00F75C97" w:rsidRDefault="00BC27BC" w:rsidP="007421B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record, with or without alteration, is acknowledged, in writing in the prescribed manner, by the accused to be a full and correct record and a copy of the record as so acknowledged is given to him; and</w:t>
      </w:r>
    </w:p>
    <w:p w14:paraId="268EC2CE" w14:textId="77777777" w:rsidR="00BC27BC" w:rsidRPr="00F75C97" w:rsidRDefault="00BC27BC" w:rsidP="007421B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the language used by the accused during the interview is a language other than English but the record is made in English—the record is read to the accused, in the language used by him during the interview, before he so acknowledges it.</w:t>
      </w:r>
    </w:p>
    <w:p w14:paraId="4DD42D6E" w14:textId="77777777" w:rsidR="00BC27BC" w:rsidRPr="00F75C97" w:rsidRDefault="00BA4579" w:rsidP="00112ECA">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This sub-section is complied with in respect of an interview if—</w:t>
      </w:r>
    </w:p>
    <w:p w14:paraId="5FDFB192" w14:textId="77777777" w:rsidR="00BC27BC" w:rsidRPr="00F75C97" w:rsidRDefault="00BC27BC" w:rsidP="00112EC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at the time of the interview or as soon as practicable thereafter, a record in writing is made, either in English or in another language used by the accused during the interview, of everything said by and to the accused during the interview;</w:t>
      </w:r>
    </w:p>
    <w:p w14:paraId="23AC1B5D" w14:textId="77777777" w:rsidR="00BC27BC" w:rsidRPr="00F75C97" w:rsidRDefault="00BC27BC" w:rsidP="00112EC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as soon as practicable after the record is made, the record is read to the accused in the language used by him during the interview and a copy of the record is given to him;</w:t>
      </w:r>
    </w:p>
    <w:p w14:paraId="1CA272CA" w14:textId="77777777" w:rsidR="00BC27BC" w:rsidRPr="00F75C97" w:rsidRDefault="00BC27BC" w:rsidP="00112EC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accused is given the opportunity to interrupt the reading at any time for the purpose of drawing attention to any error or omission that he claims has been made in or from the record and, at the end of the reading, the accused is given the opportunity of stating whether he claims that there are any errors in or omissions from the record, in addition to any to which he has drawn attention during the reading;</w:t>
      </w:r>
    </w:p>
    <w:p w14:paraId="1F1A651C" w14:textId="77777777" w:rsidR="00BC27BC" w:rsidRPr="00F75C97" w:rsidRDefault="00BC27BC" w:rsidP="00112EC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either—</w:t>
      </w:r>
    </w:p>
    <w:p w14:paraId="52A59FB7" w14:textId="77777777" w:rsidR="00BC27BC" w:rsidRPr="00F75C97" w:rsidRDefault="00BC27BC" w:rsidP="00112ECA">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2 sound recordings are made by the one multiple sound recording apparatus of the reading referred to in paragraph (b) and of everything said by and to the accused as a result of compliance with paragraph (c) and the requirements of sub-sections (5) and (6) are observed in respect of the sound recordings; or</w:t>
      </w:r>
    </w:p>
    <w:p w14:paraId="36ED0054" w14:textId="77777777" w:rsidR="00AE1161"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D326FFB" w14:textId="77777777" w:rsidR="00BC27BC" w:rsidRPr="00F75C97" w:rsidRDefault="00BC27BC" w:rsidP="00AE116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lastRenderedPageBreak/>
        <w:t>(ii) an appropriate witness is present when the requirements of paragraphs (b) and (c) are complied with and—</w:t>
      </w:r>
    </w:p>
    <w:p w14:paraId="52FEC560" w14:textId="77777777" w:rsidR="00BC27BC" w:rsidRPr="00F75C97" w:rsidRDefault="00BC27BC" w:rsidP="00AE1161">
      <w:pPr>
        <w:spacing w:before="60" w:after="0" w:line="240" w:lineRule="auto"/>
        <w:ind w:left="2016" w:hanging="432"/>
        <w:jc w:val="both"/>
        <w:rPr>
          <w:rFonts w:ascii="Times New Roman" w:hAnsi="Times New Roman" w:cs="Times New Roman"/>
        </w:rPr>
      </w:pPr>
      <w:r w:rsidRPr="00F75C97">
        <w:rPr>
          <w:rFonts w:ascii="Times New Roman" w:hAnsi="Times New Roman" w:cs="Times New Roman"/>
        </w:rPr>
        <w:t>(</w:t>
      </w:r>
      <w:r w:rsidRPr="00BE7688">
        <w:rPr>
          <w:rFonts w:ascii="Times New Roman" w:hAnsi="Times New Roman" w:cs="Times New Roman"/>
          <w:sz w:val="18"/>
          <w:szCs w:val="18"/>
        </w:rPr>
        <w:t>A</w:t>
      </w:r>
      <w:r w:rsidRPr="00F75C97">
        <w:rPr>
          <w:rFonts w:ascii="Times New Roman" w:hAnsi="Times New Roman" w:cs="Times New Roman"/>
        </w:rPr>
        <w:t>) a record in writing is made of everything said by and to the accused as a result of compliance with paragraph (c) while it is being said or as soon as practicable thereafter; and</w:t>
      </w:r>
    </w:p>
    <w:p w14:paraId="12E6E1DF" w14:textId="77777777" w:rsidR="00BC27BC" w:rsidRPr="00F75C97" w:rsidRDefault="00BC27BC" w:rsidP="00AE1161">
      <w:pPr>
        <w:spacing w:before="60" w:after="0" w:line="240" w:lineRule="auto"/>
        <w:ind w:left="2016" w:hanging="432"/>
        <w:jc w:val="both"/>
        <w:rPr>
          <w:rFonts w:ascii="Times New Roman" w:hAnsi="Times New Roman" w:cs="Times New Roman"/>
        </w:rPr>
      </w:pPr>
      <w:r w:rsidRPr="00F75C97">
        <w:rPr>
          <w:rFonts w:ascii="Times New Roman" w:hAnsi="Times New Roman" w:cs="Times New Roman"/>
        </w:rPr>
        <w:t>(</w:t>
      </w:r>
      <w:r w:rsidRPr="00BE7688">
        <w:rPr>
          <w:rFonts w:ascii="Times New Roman" w:hAnsi="Times New Roman" w:cs="Times New Roman"/>
          <w:sz w:val="18"/>
          <w:szCs w:val="18"/>
        </w:rPr>
        <w:t>B</w:t>
      </w:r>
      <w:r w:rsidRPr="00F75C97">
        <w:rPr>
          <w:rFonts w:ascii="Times New Roman" w:hAnsi="Times New Roman" w:cs="Times New Roman"/>
        </w:rPr>
        <w:t>) the appropriate witness signs a certificate in the prescribed form certifying that paragraphs (b) and (c) were complied with in his presence and that the record is a full and correct record; and</w:t>
      </w:r>
    </w:p>
    <w:p w14:paraId="3E73F45D" w14:textId="77777777" w:rsidR="00BC27BC" w:rsidRPr="00F75C97" w:rsidRDefault="00BC27BC" w:rsidP="00AE11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(e) before conducting the reading referred to in paragraph (b), an explanation, in accordance with the prescribed form, is given to the accused of the procedure that will be followed for the purpose of compliance with that paragraph and paragraphs (c) and (d).</w:t>
      </w:r>
    </w:p>
    <w:p w14:paraId="01727126" w14:textId="77777777" w:rsidR="00BC27BC" w:rsidRPr="00F75C97" w:rsidRDefault="00BA4579" w:rsidP="00AE116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 2 sound recordings are made as referred to in paragraph (2) (a) or sub-paragraph (4) (d) (</w:t>
      </w:r>
      <w:proofErr w:type="spellStart"/>
      <w:r w:rsidR="00BC27BC" w:rsidRPr="00F75C97">
        <w:rPr>
          <w:rFonts w:ascii="Times New Roman" w:hAnsi="Times New Roman" w:cs="Times New Roman"/>
        </w:rPr>
        <w:t>i</w:t>
      </w:r>
      <w:proofErr w:type="spellEnd"/>
      <w:r w:rsidR="00BC27BC" w:rsidRPr="00F75C97">
        <w:rPr>
          <w:rFonts w:ascii="Times New Roman" w:hAnsi="Times New Roman" w:cs="Times New Roman"/>
        </w:rPr>
        <w:t>), the investigating officer in charge of the making of the sound recordings shall—</w:t>
      </w:r>
    </w:p>
    <w:p w14:paraId="1E6B7EB9" w14:textId="77777777" w:rsidR="00BC27BC" w:rsidRPr="00F75C97" w:rsidRDefault="00BC27BC" w:rsidP="006202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hand one of the sound recordings to the accused;</w:t>
      </w:r>
    </w:p>
    <w:p w14:paraId="1CE9305D" w14:textId="77777777" w:rsidR="00BC27BC" w:rsidRPr="00F75C97" w:rsidRDefault="00BC27BC" w:rsidP="006202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inform the accused that the other sound recording will be retained by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and may be used in evidence; and</w:t>
      </w:r>
    </w:p>
    <w:p w14:paraId="38F124C2" w14:textId="77777777" w:rsidR="00BC27BC" w:rsidRPr="00F75C97" w:rsidRDefault="00BC27BC" w:rsidP="006202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advise the accused to make arrangements for the safe-keeping of the sound recording handed to him so that it will be available for comparison with the sound recording retained by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and, if requested to do so by the accused, afford the accused an opportunity of making arrangements for the safe-keeping of the sound recording on his behalf.</w:t>
      </w:r>
    </w:p>
    <w:p w14:paraId="161BF4D1" w14:textId="77777777" w:rsidR="00BC27BC" w:rsidRPr="00F75C97" w:rsidRDefault="00BA4579" w:rsidP="0062020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Where a sound recording has been handed to a person in accordance with sub-section (5), the investigating officer in charge of the investigation shall, upon request, provide, as soon as practicable, reasonable facilities to the accused or his legal practitioner to enable the sound recording to be reproduced in sound.</w:t>
      </w:r>
    </w:p>
    <w:p w14:paraId="498BB8E9" w14:textId="77777777" w:rsidR="00BC27BC" w:rsidRPr="00F75C97" w:rsidRDefault="00BA4579" w:rsidP="0062020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For the purposes of sub-section (1), the requirements of sub-section (4) shall be taken to be complied with in respect of an interview if, where the explanation referred to in paragraph (4) (e) is given to the accused after paragraph (4) (a) has been complied with in respect of the interview, the actions of the accused prevent the following of the procedure that would, but for this sub-section, be required to be followed for the purposes of compliance with paragraphs (4) (b), (c) and (d).</w:t>
      </w:r>
    </w:p>
    <w:p w14:paraId="1041AB53" w14:textId="77777777" w:rsidR="00BC27BC" w:rsidRPr="00F75C97" w:rsidRDefault="00BA4579" w:rsidP="006F0F0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(8) In proceedings against a person before a service tribunal, the burden of satisfying the service tribunal, or, in the case of a court martial, the judge advocate of the court martial, that, in relation to evidence to which this section applies, the requirements of this section have been complied with lies on the prosecution.</w:t>
      </w:r>
    </w:p>
    <w:p w14:paraId="4256391D" w14:textId="77777777" w:rsidR="00311634"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0D9DC97" w14:textId="77777777" w:rsidR="00BC27BC" w:rsidRPr="00F75C97" w:rsidRDefault="00BA4579" w:rsidP="00311634">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(9) Subject to the power of a service tribunal, or, in the case of a court martial, the judge advocate of the court martial, to exclude evidence—</w:t>
      </w:r>
    </w:p>
    <w:p w14:paraId="40F0322C" w14:textId="77777777" w:rsidR="00BC27BC" w:rsidRPr="00F75C97" w:rsidRDefault="00BC27BC" w:rsidP="0031163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on the ground of unfairness to the accused;</w:t>
      </w:r>
    </w:p>
    <w:p w14:paraId="59C186FE" w14:textId="77777777" w:rsidR="00BC27BC" w:rsidRPr="00F75C97" w:rsidRDefault="00BC27BC" w:rsidP="0031163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on the ground that it is evidence of a confession not shown to have been made voluntarily; or</w:t>
      </w:r>
    </w:p>
    <w:p w14:paraId="7064AEBD" w14:textId="77777777" w:rsidR="00BC27BC" w:rsidRPr="00F75C97" w:rsidRDefault="00BC27BC" w:rsidP="0031163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otherwise in the interests of justice,</w:t>
      </w:r>
    </w:p>
    <w:p w14:paraId="61907B26" w14:textId="77777777" w:rsidR="00BC27BC" w:rsidRPr="00F75C97" w:rsidRDefault="00BC27BC" w:rsidP="00311634">
      <w:pPr>
        <w:spacing w:before="60" w:after="0" w:line="240" w:lineRule="auto"/>
        <w:jc w:val="both"/>
        <w:rPr>
          <w:rFonts w:ascii="Times New Roman" w:hAnsi="Times New Roman" w:cs="Times New Roman"/>
        </w:rPr>
      </w:pPr>
      <w:r w:rsidRPr="00F75C97">
        <w:rPr>
          <w:rFonts w:ascii="Times New Roman" w:hAnsi="Times New Roman" w:cs="Times New Roman"/>
        </w:rPr>
        <w:t>the prosecution is not prevented from leading evidence of a confession by reason only of anything said by the accused, during, or at the end of, the reading to him of a record in writing containing the confession, concerning the accuracy of the record, but this sub-section does not prevent a judge advocate from directing the members of a court martial with respect to the weight to be accorded to the statement as evidence.</w:t>
      </w:r>
    </w:p>
    <w:p w14:paraId="7ED14F9F" w14:textId="77777777" w:rsidR="00BC27BC" w:rsidRPr="00F75C97" w:rsidRDefault="00BA4579" w:rsidP="0031163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 A service tribunal, or, in the case of a court martial, the judge advocate of the court martial, may admit evidence of a confession notwithstanding that the requirements of this section have not been complied with, or that there is insufficient evidence of compliance with those requirements, if, having regard to the nature of, and the reasons for, the non-compliance or insufficiency of evidence and any other relevant matters, the service tribunal or the judge advocate, as the case may be, is satisfied that, in the special circumstances of the case, admission of the evidence would not be contrary to the interests of justice.</w:t>
      </w:r>
    </w:p>
    <w:p w14:paraId="3EE87967" w14:textId="77777777" w:rsidR="00BC27BC" w:rsidRPr="00F75C97" w:rsidRDefault="00BA4579" w:rsidP="0031163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(11) Where the judge advocate of a court martial, in pursuance of sub-section (10), permits evidence to be given before the members of the court martial, the judge advocate shall, if he considers that the interests of justice so require, inform the members of the court martial of the non-compliance with the requirements of this section, or of the absence of sufficient evidence of compliance with those requirements, and give the members of the court martial such warning concerning the evidence as he thinks appropriate in the circumstances.</w:t>
      </w:r>
    </w:p>
    <w:p w14:paraId="77863AF5" w14:textId="77777777" w:rsidR="00BC27BC" w:rsidRPr="00F75C97" w:rsidRDefault="00BA4579" w:rsidP="0031163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(12) A reference in this section to a multiple sound recording apparatus is a reference to a sound recording apparatus—</w:t>
      </w:r>
    </w:p>
    <w:p w14:paraId="7390C156" w14:textId="77777777" w:rsidR="00BC27BC" w:rsidRPr="00F75C97" w:rsidRDefault="00BC27BC" w:rsidP="0031163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capable of making 2 or more recordings of the same sound at the one time; or</w:t>
      </w:r>
    </w:p>
    <w:p w14:paraId="1355F5A8" w14:textId="77777777" w:rsidR="00BC27BC" w:rsidRPr="00F75C97" w:rsidRDefault="00BC27BC" w:rsidP="0031163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that, at the same time as, or immediately after, it makes one recording, automatically makes a copy of the recording.</w:t>
      </w:r>
    </w:p>
    <w:p w14:paraId="63BDF9C8" w14:textId="77777777" w:rsidR="00BC27BC" w:rsidRPr="00F75C97" w:rsidRDefault="00BA4579" w:rsidP="0031163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(13) A reference in this section to an interview includes a reference to any occasion on which anything is said by the accused in the presence of an investigating officer.</w:t>
      </w:r>
    </w:p>
    <w:p w14:paraId="0A246000" w14:textId="77777777" w:rsidR="00BC27BC" w:rsidRPr="00F75C97" w:rsidRDefault="00BA4579" w:rsidP="0031163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(14) A reference in sub-section (4) to an appropriate witness is a reference to—</w:t>
      </w:r>
    </w:p>
    <w:p w14:paraId="30839A85" w14:textId="77777777" w:rsidR="00BC27BC" w:rsidRPr="00F75C97" w:rsidRDefault="00BC27BC" w:rsidP="0031163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person included in a prescribed class of persons;</w:t>
      </w:r>
    </w:p>
    <w:p w14:paraId="43CBB4D6" w14:textId="77777777" w:rsidR="00BC27BC" w:rsidRPr="00F75C97" w:rsidRDefault="00BC27BC" w:rsidP="0031163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 legal practitioner advising the accused; or</w:t>
      </w:r>
    </w:p>
    <w:p w14:paraId="78E54B62" w14:textId="77777777" w:rsidR="005E5613"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F89E00C" w14:textId="77777777" w:rsidR="00BC27BC" w:rsidRPr="00F75C97" w:rsidRDefault="00BC27BC" w:rsidP="005E561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lastRenderedPageBreak/>
        <w:t>(c) a relative or friend of the accused who is present at the reading referred to in paragraph (4) (b) at the request or with the approval of the accused.</w:t>
      </w:r>
    </w:p>
    <w:p w14:paraId="3764E023" w14:textId="77777777" w:rsidR="00BC27BC" w:rsidRPr="00F75C97" w:rsidRDefault="00BA4579" w:rsidP="005E5613">
      <w:pPr>
        <w:spacing w:before="60" w:after="60" w:line="240" w:lineRule="auto"/>
        <w:jc w:val="center"/>
        <w:rPr>
          <w:rFonts w:ascii="Times New Roman" w:hAnsi="Times New Roman" w:cs="Times New Roman"/>
        </w:rPr>
      </w:pPr>
      <w:r w:rsidRPr="00F75C97">
        <w:rPr>
          <w:rFonts w:ascii="Times New Roman" w:hAnsi="Times New Roman" w:cs="Times New Roman"/>
          <w:i/>
        </w:rPr>
        <w:t>“Division 4—Other investigative action</w:t>
      </w:r>
    </w:p>
    <w:p w14:paraId="33F765E6" w14:textId="77777777" w:rsidR="00BC27BC" w:rsidRPr="005E5613" w:rsidRDefault="00BA4579" w:rsidP="005E5613">
      <w:pPr>
        <w:spacing w:before="120" w:after="60" w:line="240" w:lineRule="auto"/>
        <w:jc w:val="both"/>
        <w:rPr>
          <w:rFonts w:ascii="Times New Roman" w:hAnsi="Times New Roman" w:cs="Times New Roman"/>
          <w:b/>
          <w:sz w:val="20"/>
        </w:rPr>
      </w:pPr>
      <w:r w:rsidRPr="005E5613">
        <w:rPr>
          <w:rFonts w:ascii="Times New Roman" w:hAnsi="Times New Roman" w:cs="Times New Roman"/>
          <w:b/>
          <w:sz w:val="20"/>
        </w:rPr>
        <w:t>Fingerprints, photographs, &amp;c.</w:t>
      </w:r>
    </w:p>
    <w:p w14:paraId="350CF176" w14:textId="77777777" w:rsidR="00BC27BC" w:rsidRPr="00F75C97" w:rsidRDefault="00BA4579" w:rsidP="005E561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5E5613" w:rsidRPr="005E5613">
        <w:rPr>
          <w:rFonts w:ascii="Times New Roman" w:hAnsi="Times New Roman" w:cs="Times New Roman"/>
          <w:smallCaps/>
        </w:rPr>
        <w:t>l</w:t>
      </w:r>
      <w:r w:rsidR="00BC27BC" w:rsidRPr="00F75C97">
        <w:rPr>
          <w:rFonts w:ascii="Times New Roman" w:hAnsi="Times New Roman" w:cs="Times New Roman"/>
        </w:rPr>
        <w:t>. (1) An investigating officer who is an officer or warrant officer may take, or cause to be taken, prints of the hands, fingers, feet or toes, sound recordings of the voice, samples of the handwriting, or photographs, of a person who is in lawful custody in respect of a service offence if—</w:t>
      </w:r>
    </w:p>
    <w:p w14:paraId="4C980B97" w14:textId="77777777" w:rsidR="00BC27BC" w:rsidRPr="00F75C97" w:rsidRDefault="00BC27BC" w:rsidP="005E561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investigating officer believes on reasonable grounds that it is necessary to do so for the purpose of establishing who the person is or of identifying the person as the person who committed the service offence or of providing evidence of, or relating to, the service offence;</w:t>
      </w:r>
    </w:p>
    <w:p w14:paraId="000183E4" w14:textId="77777777" w:rsidR="00BC27BC" w:rsidRPr="00F75C97" w:rsidRDefault="00BC27BC" w:rsidP="005E561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investigating officer believes on reasonable grounds that the person has committed another service offence and the prints, recordings, samples or photographs are to be taken for the purpose of identifying the person as the person who committed the other service offence or of providing evidence of, or relating to, the other service offence; or</w:t>
      </w:r>
    </w:p>
    <w:p w14:paraId="552D61BF" w14:textId="77777777" w:rsidR="00BC27BC" w:rsidRPr="00F75C97" w:rsidRDefault="00BC27BC" w:rsidP="005E561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investigating officer has the consent in writing of the person to do so.</w:t>
      </w:r>
    </w:p>
    <w:p w14:paraId="490BC4C3" w14:textId="77777777" w:rsidR="00BC27BC" w:rsidRPr="00F75C97" w:rsidRDefault="00BA4579" w:rsidP="005E561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Except as provided in sub-section (1) or in accordance with an approval under sub-section (4), or for the purposes of section 101</w:t>
      </w:r>
      <w:r w:rsidR="00BC27BC" w:rsidRPr="00BE7688">
        <w:rPr>
          <w:rFonts w:ascii="Times New Roman" w:hAnsi="Times New Roman" w:cs="Times New Roman"/>
          <w:sz w:val="18"/>
          <w:szCs w:val="18"/>
        </w:rPr>
        <w:t>K</w:t>
      </w:r>
      <w:r w:rsidR="00BC27BC" w:rsidRPr="00F75C97">
        <w:rPr>
          <w:rFonts w:ascii="Times New Roman" w:hAnsi="Times New Roman" w:cs="Times New Roman"/>
        </w:rPr>
        <w:t xml:space="preserve"> or sub-section 101</w:t>
      </w:r>
      <w:r w:rsidR="00BC27BC" w:rsidRPr="00BE7688">
        <w:rPr>
          <w:rFonts w:ascii="Times New Roman" w:hAnsi="Times New Roman" w:cs="Times New Roman"/>
          <w:sz w:val="18"/>
          <w:szCs w:val="18"/>
        </w:rPr>
        <w:t>N</w:t>
      </w:r>
      <w:r w:rsidR="00BC27BC" w:rsidRPr="00F75C97">
        <w:rPr>
          <w:rFonts w:ascii="Times New Roman" w:hAnsi="Times New Roman" w:cs="Times New Roman"/>
        </w:rPr>
        <w:t xml:space="preserve"> (5), an investigating officer shall not—</w:t>
      </w:r>
    </w:p>
    <w:p w14:paraId="63885583" w14:textId="77777777" w:rsidR="00BC27BC" w:rsidRPr="00F75C97" w:rsidRDefault="00BC27BC" w:rsidP="0085246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take, or cause to be taken, a print, recording, sample or photograph of a kind referred to in sub-section (1) in respect of a person who is in custody in respect of a service offence; or</w:t>
      </w:r>
    </w:p>
    <w:p w14:paraId="00457948" w14:textId="77777777" w:rsidR="00BC27BC" w:rsidRPr="00F75C97" w:rsidRDefault="00BC27BC" w:rsidP="0085246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require any other person to submit to the taking of any such print, recording, sample or photograph.</w:t>
      </w:r>
    </w:p>
    <w:p w14:paraId="044A67D9" w14:textId="77777777" w:rsidR="00BC27BC" w:rsidRPr="00F75C97" w:rsidRDefault="00BA4579" w:rsidP="0085246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An investigating officer who is an officer or warrant officer may—</w:t>
      </w:r>
    </w:p>
    <w:p w14:paraId="357E9526" w14:textId="77777777" w:rsidR="00BC27BC" w:rsidRPr="00F75C97" w:rsidRDefault="00BC27BC" w:rsidP="0085246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make application to an authorized officer in person; or</w:t>
      </w:r>
    </w:p>
    <w:p w14:paraId="542CA62F" w14:textId="77777777" w:rsidR="00BC27BC" w:rsidRPr="00F75C97" w:rsidRDefault="00BC27BC" w:rsidP="0085246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it is impracticable for him to make application to an authorized officer in person—make application to an authorized officer by telephone,</w:t>
      </w:r>
    </w:p>
    <w:p w14:paraId="4FF048CB" w14:textId="77777777" w:rsidR="00BC27BC" w:rsidRPr="00F75C97" w:rsidRDefault="00BC27BC" w:rsidP="00852466">
      <w:pPr>
        <w:spacing w:before="60" w:after="0" w:line="240" w:lineRule="auto"/>
        <w:jc w:val="both"/>
        <w:rPr>
          <w:rFonts w:ascii="Times New Roman" w:hAnsi="Times New Roman" w:cs="Times New Roman"/>
        </w:rPr>
      </w:pPr>
      <w:r w:rsidRPr="00F75C97">
        <w:rPr>
          <w:rFonts w:ascii="Times New Roman" w:hAnsi="Times New Roman" w:cs="Times New Roman"/>
        </w:rPr>
        <w:t>for approval to take, or cause to be taken, prints of the hands, fingers, feet or toes, sound recordings of the voice, samples of the handwriting, or photographs, of—</w:t>
      </w:r>
    </w:p>
    <w:p w14:paraId="502566EA" w14:textId="77777777" w:rsidR="00BC27BC" w:rsidRPr="00F75C97" w:rsidRDefault="00BC27BC" w:rsidP="0085246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a person who is in lawful custody in respect of a service offence; or</w:t>
      </w:r>
    </w:p>
    <w:p w14:paraId="45EA10AD" w14:textId="77777777" w:rsidR="00BC27BC" w:rsidRPr="00F75C97" w:rsidRDefault="00BC27BC" w:rsidP="0085246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a person against whom proceedings have been instituted under section 87 in respect of a service offence.</w:t>
      </w:r>
    </w:p>
    <w:p w14:paraId="3F8E8561" w14:textId="77777777" w:rsidR="00BC27BC" w:rsidRPr="00F75C97" w:rsidRDefault="00BA4579" w:rsidP="0085246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 authorized officer may, if he thinks it proper in all the circumstances, give his approval, in writing, to the taking of the prints, recordings, samples or photographs, as the case may be.</w:t>
      </w:r>
    </w:p>
    <w:p w14:paraId="599FAD7B" w14:textId="77777777" w:rsidR="00714D3C"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5DCF4051" w14:textId="77777777" w:rsidR="00BC27BC" w:rsidRPr="00F75C97" w:rsidRDefault="00BA4579" w:rsidP="00714D3C">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(5) Where the application was made to the authorized officer by telephone, the authorized officer shall cause the instrument of approval to be forwarded to the applicant.</w:t>
      </w:r>
    </w:p>
    <w:p w14:paraId="72E34E32" w14:textId="77777777" w:rsidR="00BC27BC" w:rsidRPr="00F75C97" w:rsidRDefault="00BA4579" w:rsidP="00714D3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An investigating officer may use such reasonable force as may be necessary in acting in accordance with sub-section (1) or in pursuance of an approval of an authorized officer under sub-section (4).</w:t>
      </w:r>
    </w:p>
    <w:p w14:paraId="153BCE26" w14:textId="77777777" w:rsidR="00BC27BC" w:rsidRPr="00714D3C" w:rsidRDefault="00BA4579" w:rsidP="00714D3C">
      <w:pPr>
        <w:spacing w:before="120" w:after="60" w:line="240" w:lineRule="auto"/>
        <w:jc w:val="both"/>
        <w:rPr>
          <w:rFonts w:ascii="Times New Roman" w:hAnsi="Times New Roman" w:cs="Times New Roman"/>
          <w:b/>
          <w:sz w:val="20"/>
        </w:rPr>
      </w:pPr>
      <w:r w:rsidRPr="00714D3C">
        <w:rPr>
          <w:rFonts w:ascii="Times New Roman" w:hAnsi="Times New Roman" w:cs="Times New Roman"/>
          <w:b/>
          <w:sz w:val="20"/>
        </w:rPr>
        <w:t>Identification by means of photographs</w:t>
      </w:r>
    </w:p>
    <w:p w14:paraId="3260568E" w14:textId="77777777" w:rsidR="00BC27BC" w:rsidRPr="00F75C97" w:rsidRDefault="00BA4579" w:rsidP="0014767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14767F" w:rsidRPr="0014767F">
        <w:rPr>
          <w:rFonts w:ascii="Times New Roman" w:hAnsi="Times New Roman" w:cs="Times New Roman"/>
          <w:smallCaps/>
        </w:rPr>
        <w:t>m</w:t>
      </w:r>
      <w:r w:rsidR="00BC27BC" w:rsidRPr="00F75C97">
        <w:rPr>
          <w:rFonts w:ascii="Times New Roman" w:hAnsi="Times New Roman" w:cs="Times New Roman"/>
        </w:rPr>
        <w:t>. (1) Where a suspect in relation to a relevant act in relation to a service offence is in custody, an investigating officer investigating the service offence shall not show a photograph of a person, or a series of photographs of persons, to a witness to the relevant act for the purpose of ascertaining, or obtaining evidence of, the identity of a relevant person in relation to the relevant act unless—</w:t>
      </w:r>
    </w:p>
    <w:p w14:paraId="34E55BC1" w14:textId="77777777" w:rsidR="00BC27BC" w:rsidRPr="00F75C97" w:rsidRDefault="00BC27BC" w:rsidP="0014767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suspect has refused to take part in an identification parade; or</w:t>
      </w:r>
    </w:p>
    <w:p w14:paraId="5DFDD09B" w14:textId="77777777" w:rsidR="00BC27BC" w:rsidRPr="00F75C97" w:rsidRDefault="00BC27BC" w:rsidP="0014767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holding of an identification parade would be—</w:t>
      </w:r>
    </w:p>
    <w:p w14:paraId="6D38ADD0" w14:textId="77777777" w:rsidR="00BC27BC" w:rsidRPr="00F75C97" w:rsidRDefault="00BC27BC" w:rsidP="0014767F">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unfair to the suspect; or</w:t>
      </w:r>
    </w:p>
    <w:p w14:paraId="3270E6CB" w14:textId="77777777" w:rsidR="00BC27BC" w:rsidRPr="00F75C97" w:rsidRDefault="00BC27BC" w:rsidP="0014767F">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impracticable in all the circumstances.</w:t>
      </w:r>
    </w:p>
    <w:p w14:paraId="3052D8AE" w14:textId="77777777" w:rsidR="00BC27BC" w:rsidRPr="00F75C97" w:rsidRDefault="00BA4579" w:rsidP="0014767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Where an investigating officer investigating a service offence shows a photograph of a person, or a series of photographs of persons, to a witness to a relevant act in relation to the service offence for the purpose of ascertaining, or obtaining evidence of, the identity of a relevant person in relation to the relevant act, the investigating officer—</w:t>
      </w:r>
    </w:p>
    <w:p w14:paraId="754F6A5E" w14:textId="77777777" w:rsidR="00BC27BC" w:rsidRPr="00F75C97" w:rsidRDefault="00BC27BC" w:rsidP="0014767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shall not, in doing so, act unfairly towards a suspect in relation to the relevant act or suggest to the witness that a particular photograph is the photograph of such a suspect or of a person who is being sought by the police or by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in respect of a civil court offence, an overseas offence or a service offence;</w:t>
      </w:r>
    </w:p>
    <w:p w14:paraId="02B08C37" w14:textId="77777777" w:rsidR="00BC27BC" w:rsidRPr="00F75C97" w:rsidRDefault="00BC27BC" w:rsidP="00CC33C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shall keep, or cause to be kept, a record identifying each photograph or series of photographs that is shown to the witness; and</w:t>
      </w:r>
    </w:p>
    <w:p w14:paraId="49FFDB65" w14:textId="77777777" w:rsidR="00BC27BC" w:rsidRPr="00F75C97" w:rsidRDefault="00BC27BC" w:rsidP="00CC33C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shall, upon application by a suspect in relation to the relevant act—</w:t>
      </w:r>
    </w:p>
    <w:p w14:paraId="77907B1F" w14:textId="77777777" w:rsidR="00BC27BC" w:rsidRPr="00F75C97" w:rsidRDefault="00BC27BC" w:rsidP="00CC33C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provide the suspect with a copy of the record so kept; and</w:t>
      </w:r>
    </w:p>
    <w:p w14:paraId="7CD04566" w14:textId="77777777" w:rsidR="00BC27BC" w:rsidRPr="00F75C97" w:rsidRDefault="00BC27BC" w:rsidP="00CC33C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afford the suspect a reasonable opportunity to inspect each photograph or series of photographs shown to the witness.</w:t>
      </w:r>
    </w:p>
    <w:p w14:paraId="5D03650C" w14:textId="77777777" w:rsidR="00BC27BC" w:rsidRPr="00F75C97" w:rsidRDefault="00BA4579" w:rsidP="00CC33C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Where a suspect in relation to a relevant act in relation to a service offence is in custody, an investigating officer investigating the service offence shall not show a picture of the kind known as an </w:t>
      </w:r>
      <w:r w:rsidRPr="00F75C97">
        <w:rPr>
          <w:rFonts w:ascii="Times New Roman" w:hAnsi="Times New Roman" w:cs="Times New Roman"/>
        </w:rPr>
        <w:t>‘</w:t>
      </w:r>
      <w:r w:rsidR="00BC27BC" w:rsidRPr="00F75C97">
        <w:rPr>
          <w:rFonts w:ascii="Times New Roman" w:hAnsi="Times New Roman" w:cs="Times New Roman"/>
        </w:rPr>
        <w:t>Identikit</w:t>
      </w:r>
      <w:r w:rsidRPr="00F75C97">
        <w:rPr>
          <w:rFonts w:ascii="Times New Roman" w:hAnsi="Times New Roman" w:cs="Times New Roman"/>
        </w:rPr>
        <w:t>’</w:t>
      </w:r>
      <w:r w:rsidR="00BC27BC" w:rsidRPr="00F75C97">
        <w:rPr>
          <w:rFonts w:ascii="Times New Roman" w:hAnsi="Times New Roman" w:cs="Times New Roman"/>
        </w:rPr>
        <w:t xml:space="preserve"> picture or a picture of a similar kind, or a series of pictures of the kind known as an </w:t>
      </w:r>
      <w:r w:rsidRPr="00F75C97">
        <w:rPr>
          <w:rFonts w:ascii="Times New Roman" w:hAnsi="Times New Roman" w:cs="Times New Roman"/>
        </w:rPr>
        <w:t>‘</w:t>
      </w:r>
      <w:r w:rsidR="00BC27BC" w:rsidRPr="00F75C97">
        <w:rPr>
          <w:rFonts w:ascii="Times New Roman" w:hAnsi="Times New Roman" w:cs="Times New Roman"/>
        </w:rPr>
        <w:t>Identikit</w:t>
      </w:r>
      <w:r w:rsidRPr="00F75C97">
        <w:rPr>
          <w:rFonts w:ascii="Times New Roman" w:hAnsi="Times New Roman" w:cs="Times New Roman"/>
        </w:rPr>
        <w:t>’</w:t>
      </w:r>
      <w:r w:rsidR="00BC27BC" w:rsidRPr="00F75C97">
        <w:rPr>
          <w:rFonts w:ascii="Times New Roman" w:hAnsi="Times New Roman" w:cs="Times New Roman"/>
        </w:rPr>
        <w:t xml:space="preserve"> picture or a series of pictures of a similar kind, to a witness to the relevant act for the purpose of assisting the witness to describe the features of a relevant person in relation to the relevant act.</w:t>
      </w:r>
    </w:p>
    <w:p w14:paraId="66485519" w14:textId="77777777" w:rsidR="00BC27BC" w:rsidRPr="00F75C97" w:rsidRDefault="00BA4579" w:rsidP="00FD3C7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Nothing in sub-section (3) precludes an investigating officer from obtaining the assistance of a witness to a relevant act in relation to a service</w:t>
      </w:r>
    </w:p>
    <w:p w14:paraId="7FF594D1" w14:textId="77777777" w:rsidR="00045FCD"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B5B15FB"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lastRenderedPageBreak/>
        <w:t xml:space="preserve">offence in the preparation of a picture of the kind known as an </w:t>
      </w:r>
      <w:r w:rsidR="00BA4579" w:rsidRPr="00F75C97">
        <w:rPr>
          <w:rFonts w:ascii="Times New Roman" w:hAnsi="Times New Roman" w:cs="Times New Roman"/>
        </w:rPr>
        <w:t>‘</w:t>
      </w:r>
      <w:r w:rsidRPr="00F75C97">
        <w:rPr>
          <w:rFonts w:ascii="Times New Roman" w:hAnsi="Times New Roman" w:cs="Times New Roman"/>
        </w:rPr>
        <w:t>Identikit</w:t>
      </w:r>
      <w:r w:rsidR="00BA4579" w:rsidRPr="00F75C97">
        <w:rPr>
          <w:rFonts w:ascii="Times New Roman" w:hAnsi="Times New Roman" w:cs="Times New Roman"/>
        </w:rPr>
        <w:t>’</w:t>
      </w:r>
      <w:r w:rsidRPr="00F75C97">
        <w:rPr>
          <w:rFonts w:ascii="Times New Roman" w:hAnsi="Times New Roman" w:cs="Times New Roman"/>
        </w:rPr>
        <w:t xml:space="preserve"> picture or a picture of a similar kind.</w:t>
      </w:r>
    </w:p>
    <w:p w14:paraId="406701FE" w14:textId="77777777" w:rsidR="00BC27BC" w:rsidRPr="00F75C97" w:rsidRDefault="00BA4579" w:rsidP="00045FC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 after an investigating officer investigating a service offence has shown a witness to a relevant act in relation to the service offence a picture or series of pictures for the purpose of assisting the witness to describe the features of a relevant person in relation to the relevant act, a suspect in relation to the relevant act comes into custody, the investigating officer in charge of investigating the service offence shall, unless it is impracticable to do so, cause the witness to attend an identification parade in relation to the suspect.</w:t>
      </w:r>
    </w:p>
    <w:p w14:paraId="4AC455DF" w14:textId="77777777" w:rsidR="00BC27BC" w:rsidRPr="00F75C97" w:rsidRDefault="00BA4579" w:rsidP="00045FC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Where, after a witness to a relevant act in relation to a service offence has been shown a picture or series of pictures for the purpose of assisting the witness to describe the features of a relevant person in relation to the relevant act, a person is charged with the service offence, the investigating officer in charge of investigating the service offence shall, upon application by the person, provide him with particulars of the picture or series of pictures that was shown to the witness and the comments (if any) of the witness concerning the picture or series of pictures.</w:t>
      </w:r>
    </w:p>
    <w:p w14:paraId="691F3BBA" w14:textId="77777777" w:rsidR="00BC27BC" w:rsidRPr="00F75C97" w:rsidRDefault="00BA4579" w:rsidP="00045FC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Where a suspect in relation to a relevant act in relation to a service offence is in custody and an investigating officer investigating the service offence believes on reasonable grounds that a person who is not in custody is a relevant person in relation to the relevant act—</w:t>
      </w:r>
    </w:p>
    <w:p w14:paraId="6E43481A" w14:textId="77777777" w:rsidR="00BC27BC" w:rsidRPr="00F75C97" w:rsidRDefault="00BC27BC" w:rsidP="00045FC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sub-section (1) shall not be taken to prevent an investigating officer from showing a photograph of a person, or a series of photographs of persons, to a witness to the relevant act for the purpose of ascertaining, or obtaining evidence of, the identity of the other person; and</w:t>
      </w:r>
    </w:p>
    <w:p w14:paraId="2631FF1D" w14:textId="77777777" w:rsidR="00BC27BC" w:rsidRPr="00F75C97" w:rsidRDefault="00BC27BC" w:rsidP="00045FC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sub-section (3) shall not be taken to prevent an investigating officer from showing a picture of the kind known as an </w:t>
      </w:r>
      <w:r w:rsidR="00BA4579" w:rsidRPr="00F75C97">
        <w:rPr>
          <w:rFonts w:ascii="Times New Roman" w:hAnsi="Times New Roman" w:cs="Times New Roman"/>
        </w:rPr>
        <w:t>‘</w:t>
      </w:r>
      <w:r w:rsidRPr="00F75C97">
        <w:rPr>
          <w:rFonts w:ascii="Times New Roman" w:hAnsi="Times New Roman" w:cs="Times New Roman"/>
        </w:rPr>
        <w:t>Identikit</w:t>
      </w:r>
      <w:r w:rsidR="00BA4579" w:rsidRPr="00F75C97">
        <w:rPr>
          <w:rFonts w:ascii="Times New Roman" w:hAnsi="Times New Roman" w:cs="Times New Roman"/>
        </w:rPr>
        <w:t>’</w:t>
      </w:r>
      <w:r w:rsidRPr="00F75C97">
        <w:rPr>
          <w:rFonts w:ascii="Times New Roman" w:hAnsi="Times New Roman" w:cs="Times New Roman"/>
        </w:rPr>
        <w:t xml:space="preserve"> picture or a picture of a similar kind, or a series of pictures of the kind known as an </w:t>
      </w:r>
      <w:r w:rsidR="00BA4579" w:rsidRPr="00F75C97">
        <w:rPr>
          <w:rFonts w:ascii="Times New Roman" w:hAnsi="Times New Roman" w:cs="Times New Roman"/>
        </w:rPr>
        <w:t>‘</w:t>
      </w:r>
      <w:r w:rsidRPr="00F75C97">
        <w:rPr>
          <w:rFonts w:ascii="Times New Roman" w:hAnsi="Times New Roman" w:cs="Times New Roman"/>
        </w:rPr>
        <w:t>Identikit</w:t>
      </w:r>
      <w:r w:rsidR="00BA4579" w:rsidRPr="00F75C97">
        <w:rPr>
          <w:rFonts w:ascii="Times New Roman" w:hAnsi="Times New Roman" w:cs="Times New Roman"/>
        </w:rPr>
        <w:t>’</w:t>
      </w:r>
      <w:r w:rsidRPr="00F75C97">
        <w:rPr>
          <w:rFonts w:ascii="Times New Roman" w:hAnsi="Times New Roman" w:cs="Times New Roman"/>
        </w:rPr>
        <w:t xml:space="preserve"> picture or a series of pictures of a similar kind, to a witness to the relevant act for the purpose of assisting the witness to describe the features of a relevant person in relation to the relevant act (other than the suspect).</w:t>
      </w:r>
    </w:p>
    <w:p w14:paraId="6714C423" w14:textId="77777777" w:rsidR="00BC27BC" w:rsidRPr="00045FCD" w:rsidRDefault="00BA4579" w:rsidP="00045FCD">
      <w:pPr>
        <w:spacing w:before="120" w:after="60" w:line="240" w:lineRule="auto"/>
        <w:jc w:val="both"/>
        <w:rPr>
          <w:rFonts w:ascii="Times New Roman" w:hAnsi="Times New Roman" w:cs="Times New Roman"/>
          <w:b/>
          <w:sz w:val="20"/>
        </w:rPr>
      </w:pPr>
      <w:r w:rsidRPr="00045FCD">
        <w:rPr>
          <w:rFonts w:ascii="Times New Roman" w:hAnsi="Times New Roman" w:cs="Times New Roman"/>
          <w:b/>
          <w:sz w:val="20"/>
        </w:rPr>
        <w:t>Identification parades</w:t>
      </w:r>
    </w:p>
    <w:p w14:paraId="22B5734B" w14:textId="77777777" w:rsidR="00BC27BC" w:rsidRPr="00F75C97" w:rsidRDefault="00BA4579" w:rsidP="004B4AF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4B4AF4" w:rsidRPr="004B4AF4">
        <w:rPr>
          <w:rFonts w:ascii="Times New Roman" w:hAnsi="Times New Roman" w:cs="Times New Roman"/>
          <w:smallCaps/>
        </w:rPr>
        <w:t>n</w:t>
      </w:r>
      <w:r w:rsidR="00BC27BC" w:rsidRPr="00F75C97">
        <w:rPr>
          <w:rFonts w:ascii="Times New Roman" w:hAnsi="Times New Roman" w:cs="Times New Roman"/>
        </w:rPr>
        <w:t>. (1) An investigating officer investigating a service offence shall not cause or permit an identification parade to be held for the purpose of ascertaining whether a witness to a relevant act in relation to the service offence can identify a suspect in relation to the relevant act as a relevant person in relation to the relevant act unless the suspect has agreed to the holding of the parade and has been informed by an investigating officer in writing in a language in which he is reasonably fluent and, if practicable, orally in such a language—</w:t>
      </w:r>
    </w:p>
    <w:p w14:paraId="2614D266" w14:textId="77777777" w:rsidR="00BC27BC" w:rsidRPr="00F75C97" w:rsidRDefault="00BC27BC" w:rsidP="004B4AF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that he is entitled to refuse to agree to the holding of the parade;</w:t>
      </w:r>
    </w:p>
    <w:p w14:paraId="07D857D8" w14:textId="77777777" w:rsidR="00BC27BC" w:rsidRPr="00F75C97" w:rsidRDefault="00BC27BC" w:rsidP="004B4AF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that, if he does not agree to the holding of the parade and take part in the parade, evidence may be given, in any proceedings with respect to</w:t>
      </w:r>
    </w:p>
    <w:p w14:paraId="11AEA335" w14:textId="77777777" w:rsidR="00AB375C"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3B7E265" w14:textId="77777777" w:rsidR="00BC27BC" w:rsidRPr="00F75C97" w:rsidRDefault="00BC27BC" w:rsidP="00AB375C">
      <w:pPr>
        <w:spacing w:after="0" w:line="240" w:lineRule="auto"/>
        <w:ind w:left="864"/>
        <w:jc w:val="both"/>
        <w:rPr>
          <w:rFonts w:ascii="Times New Roman" w:hAnsi="Times New Roman" w:cs="Times New Roman"/>
        </w:rPr>
      </w:pPr>
      <w:r w:rsidRPr="00F75C97">
        <w:rPr>
          <w:rFonts w:ascii="Times New Roman" w:hAnsi="Times New Roman" w:cs="Times New Roman"/>
        </w:rPr>
        <w:lastRenderedPageBreak/>
        <w:t>the service offence, of any identification of him by the witness as a result of—</w:t>
      </w:r>
    </w:p>
    <w:p w14:paraId="70753B18" w14:textId="77777777" w:rsidR="00BC27BC" w:rsidRPr="00F75C97" w:rsidRDefault="00BC27BC" w:rsidP="00AB375C">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having seen a photograph or series of photographs; or</w:t>
      </w:r>
    </w:p>
    <w:p w14:paraId="5C68F20A" w14:textId="77777777" w:rsidR="00BC27BC" w:rsidRPr="00F75C97" w:rsidRDefault="00BC27BC" w:rsidP="00AB375C">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having seen him otherwise than during an identification parade;</w:t>
      </w:r>
    </w:p>
    <w:p w14:paraId="411A603F" w14:textId="77777777" w:rsidR="00BC27BC" w:rsidRPr="00F75C97" w:rsidRDefault="00BC27BC" w:rsidP="00AB37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that, if he does take part in the identification parade, evidence may be given, in any proceedings with respect to the service offence—</w:t>
      </w:r>
    </w:p>
    <w:p w14:paraId="2BEB18F8" w14:textId="77777777" w:rsidR="00BC27BC" w:rsidRPr="00F75C97" w:rsidRDefault="00BC27BC" w:rsidP="00AB375C">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of any identification made by the witness;</w:t>
      </w:r>
    </w:p>
    <w:p w14:paraId="7529B1E4" w14:textId="77777777" w:rsidR="00BC27BC" w:rsidRPr="00F75C97" w:rsidRDefault="00BC27BC" w:rsidP="00AB375C">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of any doubts expressed by the witness, during or immediately following the holding of the parade; and</w:t>
      </w:r>
    </w:p>
    <w:p w14:paraId="5B9A62D3" w14:textId="77777777" w:rsidR="00BC27BC" w:rsidRPr="00F75C97" w:rsidRDefault="00BC27BC" w:rsidP="00AB375C">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(iii) of any unfairness in the conducting of the parade; and</w:t>
      </w:r>
    </w:p>
    <w:p w14:paraId="4CCE212D" w14:textId="77777777" w:rsidR="00BC27BC" w:rsidRPr="00F75C97" w:rsidRDefault="00BC27BC" w:rsidP="00AB37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that he may have present, during the holding of the parade, a legal practitioner or other person of his choice if arrangements can be made for the legal practitioner or other person to be present within a reasonable time.</w:t>
      </w:r>
    </w:p>
    <w:p w14:paraId="1ADBA41A" w14:textId="77777777" w:rsidR="00BC27BC" w:rsidRPr="00F75C97" w:rsidRDefault="00BA4579" w:rsidP="00AB37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Where the investigating officer informs the suspect as provided in sub-section (1), the investigating officer shall ask the suspect to sign an acknowledgment, in accordance with the prescribed form, of the fact that he has been so informed and of the date on which, and the time at which, he was so informed.</w:t>
      </w:r>
    </w:p>
    <w:p w14:paraId="77332A5F" w14:textId="77777777" w:rsidR="00BC27BC" w:rsidRPr="00F75C97" w:rsidRDefault="00BA4579" w:rsidP="00AB37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Where it is necessary, in proceedings with respect to a service offence, for a service tribunal to determine whether an investigating officer has informed a person as provided in sub-section (1) and an acknowledgment of the kind referred to in sub-section (2), signed by the person, is not produced in evidence, the service tribunal shall presume, unless the contrary is proved, that the person was not so informed.</w:t>
      </w:r>
    </w:p>
    <w:p w14:paraId="00ED6FCF" w14:textId="77777777" w:rsidR="00BC27BC" w:rsidRPr="00F75C97" w:rsidRDefault="00BA4579" w:rsidP="00AB37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Where an identification parade is held in relation to a suspect in relation to a relevant act in relation to a service offence, for the purpose of ascertaining whether a witness to the relevant act can identify the suspect as a relevant person in relation to the relevant act, the investigating officer responsible for conducting the parade—</w:t>
      </w:r>
    </w:p>
    <w:p w14:paraId="2FE6FDE4" w14:textId="77777777" w:rsidR="00BC27BC" w:rsidRPr="00F75C97" w:rsidRDefault="00BC27BC" w:rsidP="00AB37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shall arrange and conduct the parade in such a manner as will not unfairly prejudice the suspect; and</w:t>
      </w:r>
    </w:p>
    <w:p w14:paraId="4BA6D551" w14:textId="77777777" w:rsidR="00BC27BC" w:rsidRPr="00F75C97" w:rsidRDefault="00BC27BC" w:rsidP="00AB375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shall, as far as he is able to do so, ensure that nothing in the arranging and conducting of the parade, or in what happens during the conducting of the parade, suggests, or is likely to suggest, to the witness which of the persons included in the parade is the suspect.</w:t>
      </w:r>
    </w:p>
    <w:p w14:paraId="5A526053" w14:textId="77777777" w:rsidR="00BC27BC" w:rsidRPr="00F75C97" w:rsidRDefault="00BA4579" w:rsidP="00AB375C">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The investigating officer responsible for conducting t</w:t>
      </w:r>
      <w:r w:rsidR="00404F98">
        <w:rPr>
          <w:rFonts w:ascii="Times New Roman" w:hAnsi="Times New Roman" w:cs="Times New Roman"/>
        </w:rPr>
        <w:t>he identification parade shall—</w:t>
      </w:r>
      <w:r w:rsidR="00BC27BC" w:rsidRPr="00F75C97">
        <w:rPr>
          <w:rFonts w:ascii="Times New Roman" w:hAnsi="Times New Roman" w:cs="Times New Roman"/>
        </w:rPr>
        <w:t>(a) cause—</w:t>
      </w:r>
    </w:p>
    <w:p w14:paraId="254634DC" w14:textId="77777777" w:rsidR="00BC27BC" w:rsidRPr="00F75C97" w:rsidRDefault="00BC27BC" w:rsidP="00AB375C">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xml:space="preserve">) at least one photograph, if practicable in </w:t>
      </w:r>
      <w:proofErr w:type="spellStart"/>
      <w:r w:rsidRPr="00F75C97">
        <w:rPr>
          <w:rFonts w:ascii="Times New Roman" w:hAnsi="Times New Roman" w:cs="Times New Roman"/>
        </w:rPr>
        <w:t>colour</w:t>
      </w:r>
      <w:proofErr w:type="spellEnd"/>
      <w:r w:rsidRPr="00F75C97">
        <w:rPr>
          <w:rFonts w:ascii="Times New Roman" w:hAnsi="Times New Roman" w:cs="Times New Roman"/>
        </w:rPr>
        <w:t>, to be taken of the identification parade while it is being conducted; or</w:t>
      </w:r>
    </w:p>
    <w:p w14:paraId="11669432" w14:textId="77777777" w:rsidR="00BC27BC" w:rsidRPr="00F75C97" w:rsidRDefault="00BC27BC" w:rsidP="00AB375C">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a videotape recording of the parade to be taken; and</w:t>
      </w:r>
    </w:p>
    <w:p w14:paraId="27500574" w14:textId="77777777" w:rsidR="00645E9E"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3EDEAF6" w14:textId="77777777" w:rsidR="00BC27BC" w:rsidRPr="00F75C97" w:rsidRDefault="00BC27BC" w:rsidP="00645E9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lastRenderedPageBreak/>
        <w:t>(b) cause to be recorded particulars of—</w:t>
      </w:r>
    </w:p>
    <w:p w14:paraId="195BC592" w14:textId="77777777" w:rsidR="00BC27BC" w:rsidRPr="00F75C97" w:rsidRDefault="00BC27BC" w:rsidP="00645E9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what happens during the parade (including particulars of any words spoken by the witness and of any doubts expressed, and any gestures made, by the witness); and</w:t>
      </w:r>
    </w:p>
    <w:p w14:paraId="70B74296" w14:textId="77777777" w:rsidR="00BC27BC" w:rsidRPr="00F75C97" w:rsidRDefault="00BC27BC" w:rsidP="00645E9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the name, address and occupation of each person (other than the suspect) who is included in the parade and consents to the recording of those particulars.</w:t>
      </w:r>
    </w:p>
    <w:p w14:paraId="41825872" w14:textId="77777777" w:rsidR="00BC27BC" w:rsidRPr="00F75C97" w:rsidRDefault="00BA4579" w:rsidP="00645E9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The suspect is entitled, upon request to the investigating officer responsible for conducting the identification parade, to be provided with—</w:t>
      </w:r>
    </w:p>
    <w:p w14:paraId="4087F33E" w14:textId="77777777" w:rsidR="00BC27BC" w:rsidRPr="00F75C97" w:rsidRDefault="00BC27BC" w:rsidP="00645E9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if a photograph of the identification parade has been taken in pursuance of paragraph (5) (a)—a copy of the photograph;</w:t>
      </w:r>
    </w:p>
    <w:p w14:paraId="3A8B6598" w14:textId="77777777" w:rsidR="00BC27BC" w:rsidRPr="00F75C97" w:rsidRDefault="00BC27BC" w:rsidP="00645E9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a videotape recording of the identification parade has been taken in pursuance of paragraph (5) (a)—reasonable facilities to enable the videotape recording to be reproduced in images and, if practicable, sound; and</w:t>
      </w:r>
    </w:p>
    <w:p w14:paraId="10C54A6B" w14:textId="77777777" w:rsidR="00BC27BC" w:rsidRPr="00F75C97" w:rsidRDefault="00BC27BC" w:rsidP="00645E9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a copy of the record made in pursuance of sub-paragraph (5) (b) (</w:t>
      </w:r>
      <w:proofErr w:type="spellStart"/>
      <w:r w:rsidRPr="00F75C97">
        <w:rPr>
          <w:rFonts w:ascii="Times New Roman" w:hAnsi="Times New Roman" w:cs="Times New Roman"/>
        </w:rPr>
        <w:t>i</w:t>
      </w:r>
      <w:proofErr w:type="spellEnd"/>
      <w:r w:rsidRPr="00F75C97">
        <w:rPr>
          <w:rFonts w:ascii="Times New Roman" w:hAnsi="Times New Roman" w:cs="Times New Roman"/>
        </w:rPr>
        <w:t>).</w:t>
      </w:r>
    </w:p>
    <w:p w14:paraId="7BC4A84F" w14:textId="77777777" w:rsidR="00BC27BC" w:rsidRPr="00645E9E" w:rsidRDefault="00BA4579" w:rsidP="00645E9E">
      <w:pPr>
        <w:spacing w:before="120" w:after="60" w:line="240" w:lineRule="auto"/>
        <w:jc w:val="both"/>
        <w:rPr>
          <w:rFonts w:ascii="Times New Roman" w:hAnsi="Times New Roman" w:cs="Times New Roman"/>
          <w:b/>
          <w:sz w:val="20"/>
        </w:rPr>
      </w:pPr>
      <w:r w:rsidRPr="00645E9E">
        <w:rPr>
          <w:rFonts w:ascii="Times New Roman" w:hAnsi="Times New Roman" w:cs="Times New Roman"/>
          <w:b/>
          <w:sz w:val="20"/>
        </w:rPr>
        <w:t>Searches of arrested persons</w:t>
      </w:r>
    </w:p>
    <w:p w14:paraId="4279DCCE" w14:textId="77777777" w:rsidR="00BC27BC" w:rsidRPr="00F75C97" w:rsidRDefault="00BA4579" w:rsidP="00645E9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645E9E" w:rsidRPr="00645E9E">
        <w:rPr>
          <w:rFonts w:ascii="Times New Roman" w:hAnsi="Times New Roman" w:cs="Times New Roman"/>
          <w:smallCaps/>
        </w:rPr>
        <w:t>p</w:t>
      </w:r>
      <w:r w:rsidR="00BC27BC" w:rsidRPr="00F75C97">
        <w:rPr>
          <w:rFonts w:ascii="Times New Roman" w:hAnsi="Times New Roman" w:cs="Times New Roman"/>
        </w:rPr>
        <w:t>. (1) An investigating officer may, upon lawfully taking a person into custody in respect of a service offence, search the person, the clothing he is wearing and any property under his immediate control if the investigating officer believes on reasonable grounds that it is necessary to do so—</w:t>
      </w:r>
    </w:p>
    <w:p w14:paraId="58189949" w14:textId="77777777" w:rsidR="00BC27BC" w:rsidRPr="00F75C97" w:rsidRDefault="00BC27BC" w:rsidP="00645E9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for the purpose of ascertaining whether there is concealed on the person, in his clothing or in that property a weapon or other thing capable of being used to—</w:t>
      </w:r>
    </w:p>
    <w:p w14:paraId="42BD662D" w14:textId="77777777" w:rsidR="00BC27BC" w:rsidRPr="00F75C97" w:rsidRDefault="00BC27BC" w:rsidP="00645E9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inflict death or bodily injury; or</w:t>
      </w:r>
    </w:p>
    <w:p w14:paraId="7705B252" w14:textId="77777777" w:rsidR="00BC27BC" w:rsidRPr="00F75C97" w:rsidRDefault="00BC27BC" w:rsidP="00645E9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assist him to escape from custody; or</w:t>
      </w:r>
    </w:p>
    <w:p w14:paraId="3096FC29" w14:textId="77777777" w:rsidR="00BC27BC" w:rsidRPr="00F75C97" w:rsidRDefault="00BC27BC" w:rsidP="00645E9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for the purpose of preventing the concealment, loss or destruction of evidence of, or relating to, the service offence.</w:t>
      </w:r>
    </w:p>
    <w:p w14:paraId="2B547ADA" w14:textId="77777777" w:rsidR="00BC27BC" w:rsidRPr="00F75C97" w:rsidRDefault="00BA4579" w:rsidP="00645E9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Sub-section (1) does not authorize the investigating officer to remove, or to require the person to remove, any clothing that the person is wearing.</w:t>
      </w:r>
    </w:p>
    <w:p w14:paraId="62F9BB62" w14:textId="77777777" w:rsidR="00BC27BC" w:rsidRPr="00F75C97" w:rsidRDefault="00BA4579" w:rsidP="00645E9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investigating officer may seize—</w:t>
      </w:r>
    </w:p>
    <w:p w14:paraId="219695AA" w14:textId="77777777" w:rsidR="00BC27BC" w:rsidRPr="00F75C97" w:rsidRDefault="00BC27BC" w:rsidP="00645E9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any weapon or other thing of a kind referred to in paragraph (1) (a); or</w:t>
      </w:r>
    </w:p>
    <w:p w14:paraId="28F8664A" w14:textId="77777777" w:rsidR="00BC27BC" w:rsidRPr="00F75C97" w:rsidRDefault="00BC27BC" w:rsidP="00645E9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that he has reasonable grounds to believe is a thing—</w:t>
      </w:r>
    </w:p>
    <w:p w14:paraId="5C78DBF4" w14:textId="77777777" w:rsidR="00BC27BC" w:rsidRPr="00F75C97" w:rsidRDefault="00BC27BC" w:rsidP="00645E9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with respect to which a service offence has been committed;</w:t>
      </w:r>
    </w:p>
    <w:p w14:paraId="239B0CE3" w14:textId="77777777" w:rsidR="00BC27BC" w:rsidRPr="00F75C97" w:rsidRDefault="00BC27BC" w:rsidP="00645E9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that will afford evidence of the commission of a service offence; or</w:t>
      </w:r>
    </w:p>
    <w:p w14:paraId="0E4A33DD" w14:textId="77777777" w:rsidR="00BC27BC" w:rsidRPr="00F75C97" w:rsidRDefault="00BC27BC" w:rsidP="00645E9E">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(iii) that was used, or is intended to be used, for the purpose of committing a service offence,</w:t>
      </w:r>
    </w:p>
    <w:p w14:paraId="4FB45F21" w14:textId="77777777" w:rsidR="00BC27BC" w:rsidRPr="00F75C97" w:rsidRDefault="00BC27BC" w:rsidP="00645E9E">
      <w:pPr>
        <w:spacing w:before="60" w:after="0" w:line="240" w:lineRule="auto"/>
        <w:jc w:val="both"/>
        <w:rPr>
          <w:rFonts w:ascii="Times New Roman" w:hAnsi="Times New Roman" w:cs="Times New Roman"/>
        </w:rPr>
      </w:pPr>
      <w:r w:rsidRPr="00F75C97">
        <w:rPr>
          <w:rFonts w:ascii="Times New Roman" w:hAnsi="Times New Roman" w:cs="Times New Roman"/>
        </w:rPr>
        <w:t>being a weapon or thing found in the course of the search.</w:t>
      </w:r>
    </w:p>
    <w:p w14:paraId="55B25785" w14:textId="77777777" w:rsidR="00225D72"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5D45DB0" w14:textId="77777777" w:rsidR="00BC27BC" w:rsidRPr="00F75C97" w:rsidRDefault="00BA4579" w:rsidP="00225D72">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(4) Nothing in this section shall be taken to affect the operation of section 95</w:t>
      </w:r>
      <w:r w:rsidR="00BC27BC" w:rsidRPr="00BE7688">
        <w:rPr>
          <w:rFonts w:ascii="Times New Roman" w:hAnsi="Times New Roman" w:cs="Times New Roman"/>
          <w:sz w:val="18"/>
          <w:szCs w:val="18"/>
        </w:rPr>
        <w:t>A</w:t>
      </w:r>
      <w:r w:rsidR="00BC27BC" w:rsidRPr="00F75C97">
        <w:rPr>
          <w:rFonts w:ascii="Times New Roman" w:hAnsi="Times New Roman" w:cs="Times New Roman"/>
        </w:rPr>
        <w:t xml:space="preserve"> or 178</w:t>
      </w:r>
      <w:r w:rsidR="00BC27BC" w:rsidRPr="00BE7688">
        <w:rPr>
          <w:rFonts w:ascii="Times New Roman" w:hAnsi="Times New Roman" w:cs="Times New Roman"/>
          <w:sz w:val="18"/>
          <w:szCs w:val="18"/>
        </w:rPr>
        <w:t>A</w:t>
      </w:r>
      <w:r w:rsidR="00BC27BC" w:rsidRPr="00F75C97">
        <w:rPr>
          <w:rFonts w:ascii="Times New Roman" w:hAnsi="Times New Roman" w:cs="Times New Roman"/>
        </w:rPr>
        <w:t>.</w:t>
      </w:r>
    </w:p>
    <w:p w14:paraId="2F1AF0A5" w14:textId="77777777" w:rsidR="00BC27BC" w:rsidRPr="00225D72" w:rsidRDefault="00BA4579" w:rsidP="00225D72">
      <w:pPr>
        <w:spacing w:before="120" w:after="60" w:line="240" w:lineRule="auto"/>
        <w:jc w:val="both"/>
        <w:rPr>
          <w:rFonts w:ascii="Times New Roman" w:hAnsi="Times New Roman" w:cs="Times New Roman"/>
          <w:b/>
          <w:sz w:val="20"/>
        </w:rPr>
      </w:pPr>
      <w:r w:rsidRPr="00225D72">
        <w:rPr>
          <w:rFonts w:ascii="Times New Roman" w:hAnsi="Times New Roman" w:cs="Times New Roman"/>
          <w:b/>
          <w:sz w:val="20"/>
        </w:rPr>
        <w:t>Medical examinations</w:t>
      </w:r>
    </w:p>
    <w:p w14:paraId="378EBD43" w14:textId="77777777" w:rsidR="00BC27BC" w:rsidRPr="00F75C97" w:rsidRDefault="00BA4579" w:rsidP="00225D7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225D72" w:rsidRPr="00225D72">
        <w:rPr>
          <w:rFonts w:ascii="Times New Roman" w:hAnsi="Times New Roman" w:cs="Times New Roman"/>
          <w:smallCaps/>
        </w:rPr>
        <w:t>q</w:t>
      </w:r>
      <w:r w:rsidR="00BC27BC" w:rsidRPr="00F75C97">
        <w:rPr>
          <w:rFonts w:ascii="Times New Roman" w:hAnsi="Times New Roman" w:cs="Times New Roman"/>
        </w:rPr>
        <w:t>. (1) An investigating officer may arrange for a medical practitioner to examine a person in lawful custody in respect of a service offence for the purpose of securing evidence of, or relating to, the service offence if, and only if, the investigating officer believes on reasonable grounds that the examination is likely to provide such evidence and—</w:t>
      </w:r>
    </w:p>
    <w:p w14:paraId="79FF8C94" w14:textId="77777777" w:rsidR="00BC27BC" w:rsidRPr="00F75C97" w:rsidRDefault="00BC27BC" w:rsidP="00225D7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person has given his consent in writing; or</w:t>
      </w:r>
    </w:p>
    <w:p w14:paraId="5BC0F06B" w14:textId="77777777" w:rsidR="00BC27BC" w:rsidRPr="00F75C97" w:rsidRDefault="00BC27BC" w:rsidP="00225D7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an authorized officer has, under sub-section (4), approved the examination.</w:t>
      </w:r>
    </w:p>
    <w:p w14:paraId="13D40D05" w14:textId="77777777" w:rsidR="00BC27BC" w:rsidRPr="00F75C97" w:rsidRDefault="00BA4579" w:rsidP="00225D7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An investigating officer may arrange for a medical practitioner to take a specimen from a person in lawful custody in respect of a service offence for the purpose of having the specimen </w:t>
      </w:r>
      <w:proofErr w:type="spellStart"/>
      <w:r w:rsidR="00BC27BC" w:rsidRPr="00F75C97">
        <w:rPr>
          <w:rFonts w:ascii="Times New Roman" w:hAnsi="Times New Roman" w:cs="Times New Roman"/>
        </w:rPr>
        <w:t>analysed</w:t>
      </w:r>
      <w:proofErr w:type="spellEnd"/>
      <w:r w:rsidR="00BC27BC" w:rsidRPr="00F75C97">
        <w:rPr>
          <w:rFonts w:ascii="Times New Roman" w:hAnsi="Times New Roman" w:cs="Times New Roman"/>
        </w:rPr>
        <w:t xml:space="preserve"> or otherwise examined if, and only if, the investigating officer believes on reasonable grounds that analysis or other examination of the specimen is likely to provide evidence of, or relating to, the service offence and—</w:t>
      </w:r>
    </w:p>
    <w:p w14:paraId="49042B9E" w14:textId="77777777" w:rsidR="00BC27BC" w:rsidRPr="00F75C97" w:rsidRDefault="00BC27BC" w:rsidP="00225D7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person has given his consent in writing; or</w:t>
      </w:r>
    </w:p>
    <w:p w14:paraId="400A2C15" w14:textId="77777777" w:rsidR="00BC27BC" w:rsidRPr="00F75C97" w:rsidRDefault="00BC27BC" w:rsidP="00225D7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an authorized officer has, under sub-section (4), approved the taking of the specimen.</w:t>
      </w:r>
    </w:p>
    <w:p w14:paraId="6149F9BE" w14:textId="77777777" w:rsidR="00BC27BC" w:rsidRPr="00F75C97" w:rsidRDefault="00BA4579" w:rsidP="00225D7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An investigating officer may—</w:t>
      </w:r>
    </w:p>
    <w:p w14:paraId="6DFEDF3D" w14:textId="77777777" w:rsidR="00BC27BC" w:rsidRPr="00F75C97" w:rsidRDefault="00BC27BC" w:rsidP="00225D7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make application to an authorized officer in person; or</w:t>
      </w:r>
    </w:p>
    <w:p w14:paraId="65C7129B" w14:textId="77777777" w:rsidR="00BC27BC" w:rsidRPr="00F75C97" w:rsidRDefault="00BC27BC" w:rsidP="00225D7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it is impracticable for him to make application to an authorized officer in person—make application to an authorized officer by telephone,</w:t>
      </w:r>
    </w:p>
    <w:p w14:paraId="2121B06F" w14:textId="77777777" w:rsidR="00BC27BC" w:rsidRPr="00F75C97" w:rsidRDefault="00BC27BC" w:rsidP="000D138D">
      <w:pPr>
        <w:spacing w:before="60" w:after="0" w:line="240" w:lineRule="auto"/>
        <w:jc w:val="both"/>
        <w:rPr>
          <w:rFonts w:ascii="Times New Roman" w:hAnsi="Times New Roman" w:cs="Times New Roman"/>
        </w:rPr>
      </w:pPr>
      <w:r w:rsidRPr="00F75C97">
        <w:rPr>
          <w:rFonts w:ascii="Times New Roman" w:hAnsi="Times New Roman" w:cs="Times New Roman"/>
        </w:rPr>
        <w:t>for an approval for the purpose of sub-section (1) or (2).</w:t>
      </w:r>
    </w:p>
    <w:p w14:paraId="247A49EC" w14:textId="77777777" w:rsidR="00BC27BC" w:rsidRPr="00F75C97" w:rsidRDefault="00BA4579" w:rsidP="00225D7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 authorized officer may, if he is satisfied that the investigating officer has reasonable grounds for the belief referred to in sub-section (1) or (2), whichever is applicable, give his approval by instrument in writing.</w:t>
      </w:r>
    </w:p>
    <w:p w14:paraId="0272B409" w14:textId="77777777" w:rsidR="00BC27BC" w:rsidRPr="00F75C97" w:rsidRDefault="00BA4579" w:rsidP="000D138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 the application was made to the authorized officer by telephone, the authorized officer shall cause the instrument of approval to be forwarded to the investigating officer.</w:t>
      </w:r>
    </w:p>
    <w:p w14:paraId="057173D2" w14:textId="77777777" w:rsidR="00BC27BC" w:rsidRPr="00F75C97" w:rsidRDefault="00BA4579" w:rsidP="000D138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Before arranging for a medical practitioner to examine a person in lawful custody or to take a specimen from such a person, an investigating officer shall inquire whether the person wishes to have a medical practitioner of his choice present during the examination or the taking of the specimen, as the case may be, and, if the person states that he does so wish, shall—</w:t>
      </w:r>
    </w:p>
    <w:p w14:paraId="6C74FBC2" w14:textId="77777777" w:rsidR="00BC27BC" w:rsidRPr="00F75C97" w:rsidRDefault="00BC27BC" w:rsidP="000D138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provide reasonable facilities to enable the person to arrange for a medical practitioner of his choice to be so present; and</w:t>
      </w:r>
    </w:p>
    <w:p w14:paraId="5EEB2259" w14:textId="77777777" w:rsidR="00BC27BC" w:rsidRPr="00F75C97" w:rsidRDefault="00BC27BC" w:rsidP="000D138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unless it would be impracticable to do so—arrange for the examination to be made or the specimen to be taken, as the case may be, at a time when the medical practitioner chosen by the person can be present.</w:t>
      </w:r>
    </w:p>
    <w:p w14:paraId="7D919C00" w14:textId="77777777" w:rsidR="00AD1916"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561AACE0" w14:textId="77777777" w:rsidR="00BC27BC" w:rsidRPr="00F75C97" w:rsidRDefault="00BA4579" w:rsidP="00AD1916">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(7) Sub-section (6) does not apply in relation to a person in custody in respect of a service offence where an investigating officer believes on reasonable grounds that, if the examination of the person or the taking of a specimen from the person, as the case requires, is delayed until a time when a medical practitioner chosen by the person can be present, evidence of, or relating to, the service offence may be lost or destroyed or may otherwise disappear.</w:t>
      </w:r>
    </w:p>
    <w:p w14:paraId="5866F766" w14:textId="77777777" w:rsidR="00BC27BC" w:rsidRPr="00F75C97" w:rsidRDefault="00BA4579" w:rsidP="00AD191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(8) An investigating officer may use such reasonable force as is necessary to take a person to a medical practitioner for the purpose of an examination of the person in accordance with sub-section (1) or the taking of a specimen from the person in accordance with sub-section (2), as the case requires.</w:t>
      </w:r>
    </w:p>
    <w:p w14:paraId="012DDEB9" w14:textId="77777777" w:rsidR="00BC27BC" w:rsidRPr="00F75C97" w:rsidRDefault="00BA4579" w:rsidP="00AD191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(9) Where, in accordance with this section, a medical practitioner examines a person in lawful custody in respect of a service offence or takes a specimen from such a person and—</w:t>
      </w:r>
    </w:p>
    <w:p w14:paraId="57C60A71" w14:textId="77777777" w:rsidR="00BC27BC" w:rsidRPr="00F75C97" w:rsidRDefault="00BC27BC" w:rsidP="00AD19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no proceedings in respect of the service offence, or a related service offence, are instituted against the person—</w:t>
      </w:r>
    </w:p>
    <w:p w14:paraId="638B6379" w14:textId="77777777" w:rsidR="00BC27BC" w:rsidRPr="00F75C97" w:rsidRDefault="00BC27BC" w:rsidP="00AD1916">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within a period of 12 months after the examination is made or the specimen is taken, as the case may be; or</w:t>
      </w:r>
    </w:p>
    <w:p w14:paraId="7573F6C4" w14:textId="77777777" w:rsidR="00BC27BC" w:rsidRPr="00F75C97" w:rsidRDefault="00BC27BC" w:rsidP="00AD1916">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if that period is extended under sub-section (10)—within that period as from time to time so extended; or</w:t>
      </w:r>
    </w:p>
    <w:p w14:paraId="7CCEA6EC" w14:textId="77777777" w:rsidR="00BC27BC" w:rsidRPr="00F75C97" w:rsidRDefault="00BC27BC" w:rsidP="00AD19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proceedings in respect of the service offence, or a related service offence, are instituted within that period, but a service tribunal acquits the person of a charge of the service offence, or a related service offence, or dismisses such a charge,</w:t>
      </w:r>
    </w:p>
    <w:p w14:paraId="1EE6B754" w14:textId="77777777" w:rsidR="00BC27BC" w:rsidRPr="00F75C97" w:rsidRDefault="00BC27BC" w:rsidP="00AD1916">
      <w:pPr>
        <w:spacing w:before="60" w:after="0" w:line="240" w:lineRule="auto"/>
        <w:jc w:val="both"/>
        <w:rPr>
          <w:rFonts w:ascii="Times New Roman" w:hAnsi="Times New Roman" w:cs="Times New Roman"/>
        </w:rPr>
      </w:pPr>
      <w:r w:rsidRPr="00F75C97">
        <w:rPr>
          <w:rFonts w:ascii="Times New Roman" w:hAnsi="Times New Roman" w:cs="Times New Roman"/>
        </w:rPr>
        <w:t>the person having the custody of the report of the examination or the report of the analysis or other examination of the specimen, as the case may be, and any investigating officer having the custody of a copy of such a report, shall cause it to be destroyed.</w:t>
      </w:r>
    </w:p>
    <w:p w14:paraId="1413D448" w14:textId="77777777" w:rsidR="00BC27BC" w:rsidRPr="00F75C97" w:rsidRDefault="00BA4579" w:rsidP="0036496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 An authorized officer may, upon application by a person having the custody of the report of an examination by a medical practitioner of a person in lawful custody in respect of a service offence, or of the report of an analysis or other examination of a specimen taken from such a person, or by an investigating officer having the custody of a copy of such a report, and upon being satisfied, by information on oath or affirmation, that there are special reasons for doing so, extend, in respect of the examination or the analysis or other examination of the specimen, as the case may be, the period referred to in sub-paragraph (9) (a) (</w:t>
      </w:r>
      <w:proofErr w:type="spellStart"/>
      <w:r w:rsidR="00BC27BC" w:rsidRPr="00F75C97">
        <w:rPr>
          <w:rFonts w:ascii="Times New Roman" w:hAnsi="Times New Roman" w:cs="Times New Roman"/>
        </w:rPr>
        <w:t>i</w:t>
      </w:r>
      <w:proofErr w:type="spellEnd"/>
      <w:r w:rsidR="00BC27BC" w:rsidRPr="00F75C97">
        <w:rPr>
          <w:rFonts w:ascii="Times New Roman" w:hAnsi="Times New Roman" w:cs="Times New Roman"/>
        </w:rPr>
        <w:t>), or that period as previously extended under this sub-section.</w:t>
      </w:r>
    </w:p>
    <w:p w14:paraId="57C37B90" w14:textId="77777777" w:rsidR="00BC27BC" w:rsidRPr="00F75C97" w:rsidRDefault="00BA4579" w:rsidP="0036496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(11) Where a person in lawful custody in respect of a service offence is examined by a medical practitioner in accordance with sub-section (1), or a specimen is taken from such a person in accordance with sub-section (2), an investigating officer concerned in the investigation of the service offence, shall, upon application by the person, cause the person to be provided with a copy of the report of the medical practitioner in respect of the examination or the report of the analysis or other examination of the specimen, as the case may be.</w:t>
      </w:r>
    </w:p>
    <w:p w14:paraId="01682001" w14:textId="77777777" w:rsidR="00BC27BC" w:rsidRPr="00F75C97" w:rsidRDefault="00BA4579" w:rsidP="00822D4E">
      <w:pPr>
        <w:spacing w:before="60" w:after="0" w:line="240" w:lineRule="auto"/>
        <w:ind w:firstLine="432"/>
        <w:jc w:val="both"/>
        <w:rPr>
          <w:rFonts w:ascii="Times New Roman" w:hAnsi="Times New Roman" w:cs="Times New Roman"/>
        </w:rPr>
      </w:pPr>
      <w:r w:rsidRPr="00F75C97">
        <w:rPr>
          <w:rFonts w:ascii="Times New Roman" w:hAnsi="Times New Roman" w:cs="Times New Roman"/>
        </w:rPr>
        <w:br w:type="page"/>
      </w:r>
      <w:r w:rsidRPr="00F75C97">
        <w:rPr>
          <w:rFonts w:ascii="Times New Roman" w:hAnsi="Times New Roman" w:cs="Times New Roman"/>
        </w:rPr>
        <w:lastRenderedPageBreak/>
        <w:t>“</w:t>
      </w:r>
      <w:r w:rsidR="00BC27BC" w:rsidRPr="00F75C97">
        <w:rPr>
          <w:rFonts w:ascii="Times New Roman" w:hAnsi="Times New Roman" w:cs="Times New Roman"/>
        </w:rPr>
        <w:t>(12) Where a medical practitioner makes an examination of a person, or takes a specimen from a person, in pursuance of arrangements duly made, or purporting to be duly made, by an investigating officer under this section, proceedings do not lie against the medical practitioner, or against any other person acting under his direction or otherwise assisting him, in respect of anything reasonably done in good faith by the medical practitioner or by the other person for the purpose of making the examination or taking the specimen, as the case may be.</w:t>
      </w:r>
    </w:p>
    <w:p w14:paraId="12A06DEE" w14:textId="77777777" w:rsidR="00BC27BC" w:rsidRPr="00F75C97" w:rsidRDefault="00BA4579" w:rsidP="00822D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(13) Nothing in this section—</w:t>
      </w:r>
    </w:p>
    <w:p w14:paraId="2FA5F358" w14:textId="77777777" w:rsidR="00BC27BC" w:rsidRPr="00F75C97" w:rsidRDefault="00BC27BC" w:rsidP="00822D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prevents a medical practitioner from examining, or taking a specimen from, a person at the request of the person or for the purpose of treating the person for illness or an injury; or</w:t>
      </w:r>
    </w:p>
    <w:p w14:paraId="0C753892" w14:textId="77777777" w:rsidR="00BC27BC" w:rsidRPr="00F75C97" w:rsidRDefault="00BC27BC" w:rsidP="00822D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affects the power of a service tribunal, or, in the case of a court martial, the judge advocate of the court martial, to exclude evidence obtained through unreasonable force or inhuman treatment.</w:t>
      </w:r>
    </w:p>
    <w:p w14:paraId="080800B6" w14:textId="77777777" w:rsidR="00BC27BC" w:rsidRPr="00F75C97" w:rsidRDefault="00BA4579" w:rsidP="00822D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(14) In this section, </w:t>
      </w:r>
      <w:r w:rsidRPr="00F75C97">
        <w:rPr>
          <w:rFonts w:ascii="Times New Roman" w:hAnsi="Times New Roman" w:cs="Times New Roman"/>
        </w:rPr>
        <w:t>‘</w:t>
      </w:r>
      <w:r w:rsidR="00BC27BC" w:rsidRPr="00F75C97">
        <w:rPr>
          <w:rFonts w:ascii="Times New Roman" w:hAnsi="Times New Roman" w:cs="Times New Roman"/>
        </w:rPr>
        <w:t>specimen</w:t>
      </w:r>
      <w:r w:rsidRPr="00F75C97">
        <w:rPr>
          <w:rFonts w:ascii="Times New Roman" w:hAnsi="Times New Roman" w:cs="Times New Roman"/>
        </w:rPr>
        <w:t>’</w:t>
      </w:r>
      <w:r w:rsidR="00BC27BC" w:rsidRPr="00F75C97">
        <w:rPr>
          <w:rFonts w:ascii="Times New Roman" w:hAnsi="Times New Roman" w:cs="Times New Roman"/>
        </w:rPr>
        <w:t>, in relation to a person, includes a sample of, or taken from, the body of the person.</w:t>
      </w:r>
    </w:p>
    <w:p w14:paraId="361002C6" w14:textId="77777777" w:rsidR="00BC27BC" w:rsidRPr="00F75C97" w:rsidRDefault="00BA4579" w:rsidP="00822D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(15) In the application of this section to a person who is in custody at a place outside Australia, a reference to a medical practitioner includes a reference to a person who is registered or licensed as a medical practitioner under—</w:t>
      </w:r>
    </w:p>
    <w:p w14:paraId="1F472E0D" w14:textId="77777777" w:rsidR="00BC27BC" w:rsidRPr="00F75C97" w:rsidRDefault="00BC27BC" w:rsidP="00822D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law of that place; or</w:t>
      </w:r>
    </w:p>
    <w:p w14:paraId="08BE68DD" w14:textId="77777777" w:rsidR="00BC27BC" w:rsidRPr="00F75C97" w:rsidRDefault="00BC27BC" w:rsidP="00822D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 law of a prescribed place,</w:t>
      </w:r>
    </w:p>
    <w:p w14:paraId="0BC9AC59" w14:textId="77777777" w:rsidR="00BC27BC" w:rsidRPr="00F75C97" w:rsidRDefault="00BC27BC" w:rsidP="00822D4E">
      <w:pPr>
        <w:spacing w:before="60" w:after="0" w:line="240" w:lineRule="auto"/>
        <w:jc w:val="both"/>
        <w:rPr>
          <w:rFonts w:ascii="Times New Roman" w:hAnsi="Times New Roman" w:cs="Times New Roman"/>
        </w:rPr>
      </w:pPr>
      <w:r w:rsidRPr="00F75C97">
        <w:rPr>
          <w:rFonts w:ascii="Times New Roman" w:hAnsi="Times New Roman" w:cs="Times New Roman"/>
        </w:rPr>
        <w:t>being a law that provides for the registration or licensing of medical practitioners.</w:t>
      </w:r>
    </w:p>
    <w:p w14:paraId="52E57F70" w14:textId="77777777" w:rsidR="00BC27BC" w:rsidRPr="00533B2A" w:rsidRDefault="00BA4579" w:rsidP="00533B2A">
      <w:pPr>
        <w:spacing w:before="120" w:after="60" w:line="240" w:lineRule="auto"/>
        <w:jc w:val="both"/>
        <w:rPr>
          <w:rFonts w:ascii="Times New Roman" w:hAnsi="Times New Roman" w:cs="Times New Roman"/>
          <w:b/>
          <w:sz w:val="20"/>
        </w:rPr>
      </w:pPr>
      <w:r w:rsidRPr="00533B2A">
        <w:rPr>
          <w:rFonts w:ascii="Times New Roman" w:hAnsi="Times New Roman" w:cs="Times New Roman"/>
          <w:b/>
          <w:sz w:val="20"/>
        </w:rPr>
        <w:t>Application of Division</w:t>
      </w:r>
    </w:p>
    <w:p w14:paraId="4956D2DD" w14:textId="77777777" w:rsidR="00BC27BC" w:rsidRPr="00F75C97" w:rsidRDefault="00BA4579" w:rsidP="00822D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822D4E" w:rsidRPr="00822D4E">
        <w:rPr>
          <w:rFonts w:ascii="Times New Roman" w:hAnsi="Times New Roman" w:cs="Times New Roman"/>
          <w:smallCaps/>
        </w:rPr>
        <w:t>r</w:t>
      </w:r>
      <w:r w:rsidR="00BC27BC" w:rsidRPr="00F75C97">
        <w:rPr>
          <w:rFonts w:ascii="Times New Roman" w:hAnsi="Times New Roman" w:cs="Times New Roman"/>
        </w:rPr>
        <w:t>. This Division shall not be taken to prohibit an investigating officer from taking investigative action of a kind not referred to in this Division where the taking of that action is not inconsistent with a provision of this Division.</w:t>
      </w:r>
    </w:p>
    <w:p w14:paraId="22E446B2" w14:textId="77777777" w:rsidR="00BC27BC" w:rsidRPr="00F75C97" w:rsidRDefault="00BA4579" w:rsidP="00822D4E">
      <w:pPr>
        <w:spacing w:before="60" w:after="60" w:line="240" w:lineRule="auto"/>
        <w:jc w:val="center"/>
        <w:rPr>
          <w:rFonts w:ascii="Times New Roman" w:hAnsi="Times New Roman" w:cs="Times New Roman"/>
        </w:rPr>
      </w:pPr>
      <w:r w:rsidRPr="00F75C97">
        <w:rPr>
          <w:rFonts w:ascii="Times New Roman" w:hAnsi="Times New Roman" w:cs="Times New Roman"/>
          <w:i/>
        </w:rPr>
        <w:t>“Division 5</w:t>
      </w:r>
      <w:r w:rsidR="00BC27BC" w:rsidRPr="00F75C97">
        <w:rPr>
          <w:rFonts w:ascii="Times New Roman" w:hAnsi="Times New Roman" w:cs="Times New Roman"/>
        </w:rPr>
        <w:t>—</w:t>
      </w:r>
      <w:r w:rsidRPr="00F75C97">
        <w:rPr>
          <w:rFonts w:ascii="Times New Roman" w:hAnsi="Times New Roman" w:cs="Times New Roman"/>
          <w:i/>
        </w:rPr>
        <w:t>Rights of persons charged with service offences</w:t>
      </w:r>
    </w:p>
    <w:p w14:paraId="2A78EF69" w14:textId="77777777" w:rsidR="00BC27BC" w:rsidRPr="00822D4E" w:rsidRDefault="00BA4579" w:rsidP="00822D4E">
      <w:pPr>
        <w:spacing w:before="120" w:after="60" w:line="240" w:lineRule="auto"/>
        <w:jc w:val="both"/>
        <w:rPr>
          <w:rFonts w:ascii="Times New Roman" w:hAnsi="Times New Roman" w:cs="Times New Roman"/>
          <w:b/>
          <w:sz w:val="20"/>
        </w:rPr>
      </w:pPr>
      <w:r w:rsidRPr="00822D4E">
        <w:rPr>
          <w:rFonts w:ascii="Times New Roman" w:hAnsi="Times New Roman" w:cs="Times New Roman"/>
          <w:b/>
          <w:sz w:val="20"/>
        </w:rPr>
        <w:t>Persons to be cautioned</w:t>
      </w:r>
    </w:p>
    <w:p w14:paraId="7C855353" w14:textId="77777777" w:rsidR="00BC27BC" w:rsidRPr="00F75C97" w:rsidRDefault="00BA4579" w:rsidP="00822D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822D4E" w:rsidRPr="00822D4E">
        <w:rPr>
          <w:rFonts w:ascii="Times New Roman" w:hAnsi="Times New Roman" w:cs="Times New Roman"/>
          <w:smallCaps/>
        </w:rPr>
        <w:t>s</w:t>
      </w:r>
      <w:r w:rsidR="00BC27BC" w:rsidRPr="00F75C97">
        <w:rPr>
          <w:rFonts w:ascii="Times New Roman" w:hAnsi="Times New Roman" w:cs="Times New Roman"/>
        </w:rPr>
        <w:t xml:space="preserve">. Immediately after a person in custody is charged with a service offence, the investigating officer in charge of investigating the service offence shall caution the person, or cause him to be cautioned, in a language in which the person is reasonably fluent, in writing, and also, if practicable, orally, that he is not obliged to, but may if he wishes to do so, answer any questions, or do </w:t>
      </w:r>
      <w:proofErr w:type="spellStart"/>
      <w:r w:rsidR="00BC27BC" w:rsidRPr="00F75C97">
        <w:rPr>
          <w:rFonts w:ascii="Times New Roman" w:hAnsi="Times New Roman" w:cs="Times New Roman"/>
        </w:rPr>
        <w:t>any thing</w:t>
      </w:r>
      <w:proofErr w:type="spellEnd"/>
      <w:r w:rsidR="00BC27BC" w:rsidRPr="00F75C97">
        <w:rPr>
          <w:rFonts w:ascii="Times New Roman" w:hAnsi="Times New Roman" w:cs="Times New Roman"/>
        </w:rPr>
        <w:t>, asked of him by an investigating officer and that anything said or done by him may be used in evidence.</w:t>
      </w:r>
    </w:p>
    <w:p w14:paraId="21DAA299" w14:textId="77777777" w:rsidR="002976BB"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5B9C7C68" w14:textId="77777777" w:rsidR="00BC27BC" w:rsidRPr="002976BB" w:rsidRDefault="00BA4579" w:rsidP="002976BB">
      <w:pPr>
        <w:spacing w:before="120" w:after="60" w:line="240" w:lineRule="auto"/>
        <w:jc w:val="both"/>
        <w:rPr>
          <w:rFonts w:ascii="Times New Roman" w:hAnsi="Times New Roman" w:cs="Times New Roman"/>
          <w:b/>
          <w:sz w:val="20"/>
        </w:rPr>
      </w:pPr>
      <w:r w:rsidRPr="002976BB">
        <w:rPr>
          <w:rFonts w:ascii="Times New Roman" w:hAnsi="Times New Roman" w:cs="Times New Roman"/>
          <w:b/>
          <w:sz w:val="20"/>
        </w:rPr>
        <w:lastRenderedPageBreak/>
        <w:t>Questioning of persons charged with service offences</w:t>
      </w:r>
    </w:p>
    <w:p w14:paraId="1D5D7DCC" w14:textId="77777777" w:rsidR="00BC27BC" w:rsidRPr="00F75C97" w:rsidRDefault="00BA4579" w:rsidP="002976B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2976BB" w:rsidRPr="002976BB">
        <w:rPr>
          <w:rFonts w:ascii="Times New Roman" w:hAnsi="Times New Roman" w:cs="Times New Roman"/>
          <w:smallCaps/>
        </w:rPr>
        <w:t>t</w:t>
      </w:r>
      <w:r w:rsidR="00BC27BC" w:rsidRPr="00F75C97">
        <w:rPr>
          <w:rFonts w:ascii="Times New Roman" w:hAnsi="Times New Roman" w:cs="Times New Roman"/>
        </w:rPr>
        <w:t>. (1) An investigating officer shall not, after a person is charged with, or summoned in respect of, a service offence, ask the person any question in relation to the service offence other than—</w:t>
      </w:r>
    </w:p>
    <w:p w14:paraId="26AFB0AF" w14:textId="77777777" w:rsidR="00BC27BC" w:rsidRPr="00F75C97" w:rsidRDefault="00BC27BC" w:rsidP="002976B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question with respect to an ambiguity in an answer previously made by the person to a question asked of him by an investigating officer, being a question asked before he was charged with, or summoned in respect of, the service offence or duly asked in accordance with this section after he was so charged;</w:t>
      </w:r>
    </w:p>
    <w:p w14:paraId="3D19FE8B" w14:textId="77777777" w:rsidR="00BC27BC" w:rsidRPr="00F75C97" w:rsidRDefault="00BC27BC" w:rsidP="002976B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 question with respect to an ambiguity in a statement made by the person, whether before or after he was charged with, or summoned in respect of, the service offence; or</w:t>
      </w:r>
    </w:p>
    <w:p w14:paraId="2946F396" w14:textId="77777777" w:rsidR="00BC27BC" w:rsidRPr="00F75C97" w:rsidRDefault="00BC27BC" w:rsidP="002976B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a question necessary to assist the investigating officer in dealing with an emergency.</w:t>
      </w:r>
    </w:p>
    <w:p w14:paraId="21FB9A36" w14:textId="77777777" w:rsidR="00BC27BC" w:rsidRPr="00F75C97" w:rsidRDefault="00BA4579" w:rsidP="002976B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Sub-section (1) shall not be taken to prevent an investigating officer from asking a person who has been charged with, or summoned in respect of, a service offence, whether he wishes to make a statement with respect to any information or other evidence of, or relating to, the service offence, that, at the time when the person was so charged or summoned, was not in the possession of any investigating officer concerned in the investigation of the offence, but nothing in this sub-section shall be taken to permit an investigating officer to ask such a person any further question other than a question with respect to an ambiguity in a statement referred to in this sub-section.</w:t>
      </w:r>
    </w:p>
    <w:p w14:paraId="4C57BF7D" w14:textId="77777777" w:rsidR="00BC27BC" w:rsidRPr="00F75C97" w:rsidRDefault="00BA4579" w:rsidP="002976B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Immediately before an investigating officer asks a person who has been charged with, or summoned in respect of, a service offence any questions relating to the service offence, the investigating officer shall give the person a caution of the kind referred to in section 101</w:t>
      </w:r>
      <w:r w:rsidR="00BC27BC" w:rsidRPr="00BE7688">
        <w:rPr>
          <w:rFonts w:ascii="Times New Roman" w:hAnsi="Times New Roman" w:cs="Times New Roman"/>
          <w:sz w:val="18"/>
          <w:szCs w:val="18"/>
        </w:rPr>
        <w:t>S</w:t>
      </w:r>
      <w:r w:rsidR="00BC27BC" w:rsidRPr="00F75C97">
        <w:rPr>
          <w:rFonts w:ascii="Times New Roman" w:hAnsi="Times New Roman" w:cs="Times New Roman"/>
        </w:rPr>
        <w:t xml:space="preserve"> or draw the attention of the person to the caution previously given to the person in accordance with that section, as the case requires.</w:t>
      </w:r>
    </w:p>
    <w:p w14:paraId="5D5A0F40" w14:textId="77777777" w:rsidR="00BC27BC" w:rsidRPr="00F75C97" w:rsidRDefault="00BA4579" w:rsidP="002976B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Where a person who has been charged with, or summoned in respect of, a service offence voluntarily proposes to make, or commences to make, a statement to an investigating officer in relation to the service offence (including a statement of the kind referred to in sub-section (2)), the investigating officer shall caution the person in a language in which he is reasonably fluent, in writing, and also, if practicable, orally, before the person commences to make the statement or, if it is not practicable to do so, as soon as practicable after the person commences to make the statement, that he is not obliged to, but may if he wishes, make a statement and that the statement may be used in evidence.</w:t>
      </w:r>
    </w:p>
    <w:p w14:paraId="6307F938" w14:textId="77777777" w:rsidR="00BC27BC" w:rsidRPr="002976BB" w:rsidRDefault="00BA4579" w:rsidP="002976BB">
      <w:pPr>
        <w:spacing w:before="120" w:after="60" w:line="240" w:lineRule="auto"/>
        <w:jc w:val="both"/>
        <w:rPr>
          <w:rFonts w:ascii="Times New Roman" w:hAnsi="Times New Roman" w:cs="Times New Roman"/>
          <w:b/>
          <w:sz w:val="20"/>
        </w:rPr>
      </w:pPr>
      <w:r w:rsidRPr="002976BB">
        <w:rPr>
          <w:rFonts w:ascii="Times New Roman" w:hAnsi="Times New Roman" w:cs="Times New Roman"/>
          <w:b/>
          <w:sz w:val="20"/>
        </w:rPr>
        <w:t>Persons charged with same service offence</w:t>
      </w:r>
    </w:p>
    <w:p w14:paraId="43F0B38F" w14:textId="77777777" w:rsidR="00BC27BC" w:rsidRPr="00F75C97" w:rsidRDefault="00BA4579" w:rsidP="002976B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2976BB" w:rsidRPr="002976BB">
        <w:rPr>
          <w:rFonts w:ascii="Times New Roman" w:hAnsi="Times New Roman" w:cs="Times New Roman"/>
          <w:smallCaps/>
        </w:rPr>
        <w:t>u</w:t>
      </w:r>
      <w:r w:rsidR="00BC27BC" w:rsidRPr="00F75C97">
        <w:rPr>
          <w:rFonts w:ascii="Times New Roman" w:hAnsi="Times New Roman" w:cs="Times New Roman"/>
        </w:rPr>
        <w:t>. (1) Where, after 2 or more persons have been charged with the same service offence, one of those persons furnishes to an investigating officer a written statement in relation to the service offence, not being a statement made jointly with the other person or all the other persons, as the case may be, charged with the service offence, the investigating officer to whom the</w:t>
      </w:r>
    </w:p>
    <w:p w14:paraId="0425431A" w14:textId="77777777" w:rsidR="0007044E"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48C013B"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lastRenderedPageBreak/>
        <w:t>statement is furnished may cause a copy of the statement to be furnished to the other person or each of the other persons, as the case may be, charged with the service offence who did not join in making the statement, but shall not, subject to sub-section (2), read the statement to the other person or any of those other persons, as the case may be, or invite, either orally or otherwise, the other person or any of those other persons, as the case may be, to comment on the statement.</w:t>
      </w:r>
    </w:p>
    <w:p w14:paraId="2A180489" w14:textId="77777777" w:rsidR="00BC27BC" w:rsidRPr="00F75C97" w:rsidRDefault="00BA4579" w:rsidP="000704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Where a person to whom a copy of a statement is furnished in accordance with sub-section (1) is unable for any reason to read the copy of the statement, the investigating officer shall—</w:t>
      </w:r>
    </w:p>
    <w:p w14:paraId="7672B5E9" w14:textId="77777777" w:rsidR="00BC27BC" w:rsidRPr="00F75C97" w:rsidRDefault="00BC27BC" w:rsidP="000704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in a case where the person is not reasonably fluent in the language in which the statement is written—cause the statement to be translated into a language in which the person is reasonably fluent and cause a copy of the translation to be furnished to the person and, if the person is unable to read the copy of the translation and the person consents, read the copy of the translation, or cause the copy of the translation to be read, to the person; or</w:t>
      </w:r>
    </w:p>
    <w:p w14:paraId="29B9AA0D" w14:textId="77777777" w:rsidR="00BC27BC" w:rsidRPr="00F75C97" w:rsidRDefault="00BC27BC" w:rsidP="000704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in any other case—if the person consents, read the copy of the statement, or cause the copy of the statement to be read, to the person.</w:t>
      </w:r>
    </w:p>
    <w:p w14:paraId="52BD78AF" w14:textId="77777777" w:rsidR="00BC27BC" w:rsidRPr="00F75C97" w:rsidRDefault="00BA4579" w:rsidP="000704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Where a person to whom a copy of a statement is furnished in accordance with sub-section (1) voluntarily proposes to make, or commences to make, a statement to an investigating officer in relation to the relevant service offence by way of comment on the first-mentioned statement, the investigating officer shall caution the person in a language in which the person is reasonably fluent, in writing, and also, if practicable, orally, before the person commences to make the statement or, if it is not practicable to do so, as soon as practicable after the person commences to make the statement, that he is not obliged to, but may if he wishes, make a statement and that the statement may be used in evidence.</w:t>
      </w:r>
    </w:p>
    <w:p w14:paraId="49CBA1BF" w14:textId="77777777" w:rsidR="00BC27BC" w:rsidRPr="00F75C97" w:rsidRDefault="00BA4579" w:rsidP="000704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A reference in this section to a written statement includes a reference to a record in writing of an interview, being an interview in respect of which sub-section 101</w:t>
      </w:r>
      <w:r w:rsidR="00BC27BC" w:rsidRPr="00BE7688">
        <w:rPr>
          <w:rFonts w:ascii="Times New Roman" w:hAnsi="Times New Roman" w:cs="Times New Roman"/>
          <w:sz w:val="18"/>
          <w:szCs w:val="18"/>
        </w:rPr>
        <w:t>K</w:t>
      </w:r>
      <w:r w:rsidR="00BC27BC" w:rsidRPr="00F75C97">
        <w:rPr>
          <w:rFonts w:ascii="Times New Roman" w:hAnsi="Times New Roman" w:cs="Times New Roman"/>
        </w:rPr>
        <w:t xml:space="preserve"> (3) has been complied with.</w:t>
      </w:r>
    </w:p>
    <w:p w14:paraId="240903DD" w14:textId="77777777" w:rsidR="00BC27BC" w:rsidRPr="00F75C97" w:rsidRDefault="00BA4579" w:rsidP="0007044E">
      <w:pPr>
        <w:spacing w:before="60" w:after="60" w:line="240" w:lineRule="auto"/>
        <w:jc w:val="center"/>
        <w:rPr>
          <w:rFonts w:ascii="Times New Roman" w:hAnsi="Times New Roman" w:cs="Times New Roman"/>
        </w:rPr>
      </w:pPr>
      <w:r w:rsidRPr="00F75C97">
        <w:rPr>
          <w:rFonts w:ascii="Times New Roman" w:hAnsi="Times New Roman" w:cs="Times New Roman"/>
          <w:i/>
        </w:rPr>
        <w:t>“Division 6</w:t>
      </w:r>
      <w:r w:rsidR="00BC27BC" w:rsidRPr="00F75C97">
        <w:rPr>
          <w:rFonts w:ascii="Times New Roman" w:hAnsi="Times New Roman" w:cs="Times New Roman"/>
        </w:rPr>
        <w:t>—</w:t>
      </w:r>
      <w:r w:rsidRPr="00F75C97">
        <w:rPr>
          <w:rFonts w:ascii="Times New Roman" w:hAnsi="Times New Roman" w:cs="Times New Roman"/>
          <w:i/>
        </w:rPr>
        <w:t>Search and seizure</w:t>
      </w:r>
    </w:p>
    <w:p w14:paraId="08E60935" w14:textId="77777777" w:rsidR="00BC27BC" w:rsidRPr="0007044E" w:rsidRDefault="00BA4579" w:rsidP="0007044E">
      <w:pPr>
        <w:spacing w:before="120" w:after="60" w:line="240" w:lineRule="auto"/>
        <w:jc w:val="both"/>
        <w:rPr>
          <w:rFonts w:ascii="Times New Roman" w:hAnsi="Times New Roman" w:cs="Times New Roman"/>
          <w:b/>
          <w:sz w:val="20"/>
        </w:rPr>
      </w:pPr>
      <w:r w:rsidRPr="0007044E">
        <w:rPr>
          <w:rFonts w:ascii="Times New Roman" w:hAnsi="Times New Roman" w:cs="Times New Roman"/>
          <w:b/>
          <w:sz w:val="20"/>
        </w:rPr>
        <w:t>Interpretation</w:t>
      </w:r>
    </w:p>
    <w:p w14:paraId="7BFBFA83" w14:textId="77777777" w:rsidR="00BC27BC" w:rsidRPr="00F75C97" w:rsidRDefault="00BA4579" w:rsidP="0007044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07044E" w:rsidRPr="0007044E">
        <w:rPr>
          <w:rFonts w:ascii="Times New Roman" w:hAnsi="Times New Roman" w:cs="Times New Roman"/>
          <w:smallCaps/>
        </w:rPr>
        <w:t>v</w:t>
      </w:r>
      <w:r w:rsidR="00BC27BC" w:rsidRPr="00F75C97">
        <w:rPr>
          <w:rFonts w:ascii="Times New Roman" w:hAnsi="Times New Roman" w:cs="Times New Roman"/>
        </w:rPr>
        <w:t>. (1) For the purposes of this Division, a thing is connected with a particular service offence if it is—</w:t>
      </w:r>
    </w:p>
    <w:p w14:paraId="0CC65FA4" w14:textId="77777777" w:rsidR="00BC27BC" w:rsidRPr="00F75C97" w:rsidRDefault="00BC27BC" w:rsidP="000704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thing with respect to which the service offence has been committed;</w:t>
      </w:r>
    </w:p>
    <w:p w14:paraId="314FC75C" w14:textId="77777777" w:rsidR="00BC27BC" w:rsidRPr="00F75C97" w:rsidRDefault="00BC27BC" w:rsidP="000704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 thing that will afford evidence of the commission of the service offence; or</w:t>
      </w:r>
    </w:p>
    <w:p w14:paraId="5C9FD169" w14:textId="77777777" w:rsidR="00BC27BC" w:rsidRPr="00F75C97" w:rsidRDefault="00BC27BC" w:rsidP="0007044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a thing that was used, or is intended to be used, for the purpose of committing the service offence.</w:t>
      </w:r>
    </w:p>
    <w:p w14:paraId="7A31A3CD" w14:textId="77777777" w:rsidR="00FD66C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5D65D693" w14:textId="77777777" w:rsidR="00BC27BC" w:rsidRPr="00F75C97" w:rsidRDefault="00BA4579" w:rsidP="00FD66C7">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(2) A reference in this Division to land or premises is a reference to service land or premises on service land (other than land or premises in Australia occupied by, or comprising, married quarters), as the case requires.</w:t>
      </w:r>
    </w:p>
    <w:p w14:paraId="26E59CD8" w14:textId="77777777" w:rsidR="00BC27BC" w:rsidRPr="00F75C97" w:rsidRDefault="00BA4579" w:rsidP="00FD66C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 reference in this Division to a ship, aircraft or vehicle is a reference to—</w:t>
      </w:r>
    </w:p>
    <w:p w14:paraId="51BEE355" w14:textId="77777777" w:rsidR="00BC27BC" w:rsidRPr="00F75C97" w:rsidRDefault="00BC27BC" w:rsidP="00FD66C7">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service ship, service aircraft or service vehicle, as the case requires; or</w:t>
      </w:r>
    </w:p>
    <w:p w14:paraId="23241E0E" w14:textId="77777777" w:rsidR="00BC27BC" w:rsidRPr="00F75C97" w:rsidRDefault="00BC27BC" w:rsidP="00FD66C7">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 ship, aircraft or vehicle, as the case requires, on service land.</w:t>
      </w:r>
    </w:p>
    <w:p w14:paraId="3BA1C153" w14:textId="77777777" w:rsidR="00BC27BC" w:rsidRPr="00FD66C7" w:rsidRDefault="00BA4579" w:rsidP="00FD66C7">
      <w:pPr>
        <w:spacing w:before="120" w:after="60" w:line="240" w:lineRule="auto"/>
        <w:jc w:val="both"/>
        <w:rPr>
          <w:rFonts w:ascii="Times New Roman" w:hAnsi="Times New Roman" w:cs="Times New Roman"/>
          <w:b/>
          <w:sz w:val="20"/>
        </w:rPr>
      </w:pPr>
      <w:r w:rsidRPr="00FD66C7">
        <w:rPr>
          <w:rFonts w:ascii="Times New Roman" w:hAnsi="Times New Roman" w:cs="Times New Roman"/>
          <w:b/>
          <w:sz w:val="20"/>
        </w:rPr>
        <w:t>Search and seizure</w:t>
      </w:r>
    </w:p>
    <w:p w14:paraId="47825682" w14:textId="77777777" w:rsidR="00BC27BC" w:rsidRPr="00F75C97" w:rsidRDefault="00BA4579" w:rsidP="00FD66C7">
      <w:pPr>
        <w:spacing w:before="60" w:after="0" w:line="240" w:lineRule="auto"/>
        <w:ind w:firstLine="432"/>
        <w:jc w:val="both"/>
        <w:rPr>
          <w:rFonts w:ascii="Times New Roman" w:hAnsi="Times New Roman" w:cs="Times New Roman"/>
        </w:rPr>
      </w:pPr>
      <w:r w:rsidRPr="00F75C97">
        <w:rPr>
          <w:rFonts w:ascii="Times New Roman" w:hAnsi="Times New Roman" w:cs="Times New Roman"/>
        </w:rPr>
        <w:t>“101</w:t>
      </w:r>
      <w:r w:rsidR="00FD66C7" w:rsidRPr="00FD66C7">
        <w:rPr>
          <w:rFonts w:ascii="Times New Roman" w:hAnsi="Times New Roman" w:cs="Times New Roman"/>
          <w:smallCaps/>
        </w:rPr>
        <w:t>w</w:t>
      </w:r>
      <w:r w:rsidRPr="00F75C97">
        <w:rPr>
          <w:rFonts w:ascii="Times New Roman" w:hAnsi="Times New Roman" w:cs="Times New Roman"/>
        </w:rPr>
        <w:t xml:space="preserve">. (1) </w:t>
      </w:r>
      <w:r w:rsidR="00BC27BC" w:rsidRPr="00F75C97">
        <w:rPr>
          <w:rFonts w:ascii="Times New Roman" w:hAnsi="Times New Roman" w:cs="Times New Roman"/>
        </w:rPr>
        <w:t xml:space="preserve">An investigating officer may search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member or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civilian, or clothing being worn by, or property under the immediate control of,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member or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civilian, and may seize </w:t>
      </w:r>
      <w:proofErr w:type="spellStart"/>
      <w:r w:rsidR="00BC27BC" w:rsidRPr="00F75C97">
        <w:rPr>
          <w:rFonts w:ascii="Times New Roman" w:hAnsi="Times New Roman" w:cs="Times New Roman"/>
        </w:rPr>
        <w:t>any thing</w:t>
      </w:r>
      <w:proofErr w:type="spellEnd"/>
      <w:r w:rsidR="00BC27BC" w:rsidRPr="00F75C97">
        <w:rPr>
          <w:rFonts w:ascii="Times New Roman" w:hAnsi="Times New Roman" w:cs="Times New Roman"/>
        </w:rPr>
        <w:t xml:space="preserve"> found in the course of the search that the investigating officer believes on reasonable grounds to be connected with a service offence if, and only if, the search and seizure is made by the investigating officer—</w:t>
      </w:r>
    </w:p>
    <w:p w14:paraId="6E3D8C65" w14:textId="77777777" w:rsidR="00BC27BC" w:rsidRPr="00F75C97" w:rsidRDefault="00BC27BC" w:rsidP="00FD66C7">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in pursuance of a search warrant issued under section </w:t>
      </w:r>
      <w:r w:rsidR="00BA4579" w:rsidRPr="00F75C97">
        <w:rPr>
          <w:rFonts w:ascii="Times New Roman" w:hAnsi="Times New Roman" w:cs="Times New Roman"/>
        </w:rPr>
        <w:t>101</w:t>
      </w:r>
      <w:r w:rsidR="007A74FC" w:rsidRPr="007A74FC">
        <w:rPr>
          <w:rFonts w:ascii="Times New Roman" w:hAnsi="Times New Roman" w:cs="Times New Roman"/>
          <w:smallCaps/>
        </w:rPr>
        <w:t>x</w:t>
      </w:r>
      <w:r w:rsidRPr="00F75C97">
        <w:rPr>
          <w:rFonts w:ascii="Times New Roman" w:hAnsi="Times New Roman" w:cs="Times New Roman"/>
        </w:rPr>
        <w:t xml:space="preserve"> or </w:t>
      </w:r>
      <w:r w:rsidR="00BA4579" w:rsidRPr="00F75C97">
        <w:rPr>
          <w:rFonts w:ascii="Times New Roman" w:hAnsi="Times New Roman" w:cs="Times New Roman"/>
        </w:rPr>
        <w:t>101</w:t>
      </w:r>
      <w:r w:rsidR="007A74FC" w:rsidRPr="007A74FC">
        <w:rPr>
          <w:rFonts w:ascii="Times New Roman" w:hAnsi="Times New Roman" w:cs="Times New Roman"/>
          <w:smallCaps/>
        </w:rPr>
        <w:t>y</w:t>
      </w:r>
      <w:r w:rsidRPr="00F75C97">
        <w:rPr>
          <w:rFonts w:ascii="Times New Roman" w:hAnsi="Times New Roman" w:cs="Times New Roman"/>
        </w:rPr>
        <w:t>;</w:t>
      </w:r>
    </w:p>
    <w:p w14:paraId="4A3FF05B" w14:textId="77777777" w:rsidR="00BC27BC" w:rsidRPr="00F75C97" w:rsidRDefault="00BC27BC" w:rsidP="00FD66C7">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in accordance with section </w:t>
      </w:r>
      <w:r w:rsidR="00BA4579" w:rsidRPr="00F75C97">
        <w:rPr>
          <w:rFonts w:ascii="Times New Roman" w:hAnsi="Times New Roman" w:cs="Times New Roman"/>
        </w:rPr>
        <w:t>101</w:t>
      </w:r>
      <w:r w:rsidR="007A74FC" w:rsidRPr="007A74FC">
        <w:rPr>
          <w:rFonts w:ascii="Times New Roman" w:hAnsi="Times New Roman" w:cs="Times New Roman"/>
          <w:smallCaps/>
        </w:rPr>
        <w:t>p</w:t>
      </w:r>
      <w:r w:rsidRPr="00F75C97">
        <w:rPr>
          <w:rFonts w:ascii="Times New Roman" w:hAnsi="Times New Roman" w:cs="Times New Roman"/>
        </w:rPr>
        <w:t xml:space="preserve"> or </w:t>
      </w:r>
      <w:r w:rsidR="00BA4579" w:rsidRPr="00F75C97">
        <w:rPr>
          <w:rFonts w:ascii="Times New Roman" w:hAnsi="Times New Roman" w:cs="Times New Roman"/>
        </w:rPr>
        <w:t>101</w:t>
      </w:r>
      <w:r w:rsidR="007A74FC" w:rsidRPr="007A74FC">
        <w:rPr>
          <w:rFonts w:ascii="Times New Roman" w:hAnsi="Times New Roman" w:cs="Times New Roman"/>
          <w:smallCaps/>
        </w:rPr>
        <w:t>z</w:t>
      </w:r>
      <w:r w:rsidR="00BA4579" w:rsidRPr="00F75C97">
        <w:rPr>
          <w:rFonts w:ascii="Times New Roman" w:hAnsi="Times New Roman" w:cs="Times New Roman"/>
        </w:rPr>
        <w:t xml:space="preserve">; </w:t>
      </w:r>
      <w:r w:rsidRPr="00F75C97">
        <w:rPr>
          <w:rFonts w:ascii="Times New Roman" w:hAnsi="Times New Roman" w:cs="Times New Roman"/>
        </w:rPr>
        <w:t>or</w:t>
      </w:r>
    </w:p>
    <w:p w14:paraId="11F4C208" w14:textId="77777777" w:rsidR="00BC27BC" w:rsidRPr="00F75C97" w:rsidRDefault="00BC27BC" w:rsidP="00FD66C7">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after obtaining, in accordance with section </w:t>
      </w:r>
      <w:r w:rsidR="00BA4579" w:rsidRPr="00F75C97">
        <w:rPr>
          <w:rFonts w:ascii="Times New Roman" w:hAnsi="Times New Roman" w:cs="Times New Roman"/>
        </w:rPr>
        <w:t>10</w:t>
      </w:r>
      <w:r w:rsidR="00084B96" w:rsidRPr="00084B96">
        <w:rPr>
          <w:rFonts w:ascii="Times New Roman" w:hAnsi="Times New Roman" w:cs="Times New Roman"/>
          <w:smallCaps/>
        </w:rPr>
        <w:t>1za</w:t>
      </w:r>
      <w:r w:rsidR="00BA4579" w:rsidRPr="00F75C97">
        <w:rPr>
          <w:rFonts w:ascii="Times New Roman" w:hAnsi="Times New Roman" w:cs="Times New Roman"/>
        </w:rPr>
        <w:t xml:space="preserve">, </w:t>
      </w:r>
      <w:r w:rsidRPr="00F75C97">
        <w:rPr>
          <w:rFonts w:ascii="Times New Roman" w:hAnsi="Times New Roman" w:cs="Times New Roman"/>
        </w:rPr>
        <w:t xml:space="preserve">the consent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member or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civilian, as the case may be, to the search.</w:t>
      </w:r>
    </w:p>
    <w:p w14:paraId="75C460C1" w14:textId="77777777" w:rsidR="00BC27BC" w:rsidRPr="00F75C97" w:rsidRDefault="00BA4579" w:rsidP="00FD66C7">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An investigating officer may enter upon land, or upon or into premises or a ship, aircraft or vehicle, and may search the land, premises, ship, aircraft or vehicle and may seize </w:t>
      </w:r>
      <w:proofErr w:type="spellStart"/>
      <w:r w:rsidR="00BC27BC" w:rsidRPr="00F75C97">
        <w:rPr>
          <w:rFonts w:ascii="Times New Roman" w:hAnsi="Times New Roman" w:cs="Times New Roman"/>
        </w:rPr>
        <w:t>any thing</w:t>
      </w:r>
      <w:proofErr w:type="spellEnd"/>
      <w:r w:rsidR="00BC27BC" w:rsidRPr="00F75C97">
        <w:rPr>
          <w:rFonts w:ascii="Times New Roman" w:hAnsi="Times New Roman" w:cs="Times New Roman"/>
        </w:rPr>
        <w:t xml:space="preserve"> found in the course of the search that the investigating officer believes on reasonable grounds to be connected with a service offence if, and only if, the entry, search and seizure is made by the investigating officer—</w:t>
      </w:r>
    </w:p>
    <w:p w14:paraId="09C0C0A1" w14:textId="77777777" w:rsidR="00BC27BC" w:rsidRPr="00F75C97" w:rsidRDefault="00BC27BC" w:rsidP="007A74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in pursuance of a search warrant issued under section </w:t>
      </w:r>
      <w:r w:rsidR="00BA4579" w:rsidRPr="00F75C97">
        <w:rPr>
          <w:rFonts w:ascii="Times New Roman" w:hAnsi="Times New Roman" w:cs="Times New Roman"/>
        </w:rPr>
        <w:t>101</w:t>
      </w:r>
      <w:r w:rsidR="00C66535" w:rsidRPr="00C66535">
        <w:rPr>
          <w:rFonts w:ascii="Times New Roman" w:hAnsi="Times New Roman" w:cs="Times New Roman"/>
          <w:smallCaps/>
        </w:rPr>
        <w:t>x</w:t>
      </w:r>
      <w:r w:rsidRPr="00F75C97">
        <w:rPr>
          <w:rFonts w:ascii="Times New Roman" w:hAnsi="Times New Roman" w:cs="Times New Roman"/>
        </w:rPr>
        <w:t xml:space="preserve"> or </w:t>
      </w:r>
      <w:r w:rsidR="00BA4579" w:rsidRPr="00F75C97">
        <w:rPr>
          <w:rFonts w:ascii="Times New Roman" w:hAnsi="Times New Roman" w:cs="Times New Roman"/>
        </w:rPr>
        <w:t>101</w:t>
      </w:r>
      <w:r w:rsidR="00C66535" w:rsidRPr="00C66535">
        <w:rPr>
          <w:rFonts w:ascii="Times New Roman" w:hAnsi="Times New Roman" w:cs="Times New Roman"/>
          <w:smallCaps/>
        </w:rPr>
        <w:t>y</w:t>
      </w:r>
      <w:r w:rsidRPr="00F75C97">
        <w:rPr>
          <w:rFonts w:ascii="Times New Roman" w:hAnsi="Times New Roman" w:cs="Times New Roman"/>
        </w:rPr>
        <w:t>;</w:t>
      </w:r>
    </w:p>
    <w:p w14:paraId="42AAA559" w14:textId="77777777" w:rsidR="00BC27BC" w:rsidRPr="00F75C97" w:rsidRDefault="00BC27BC" w:rsidP="007A74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in accordance with section </w:t>
      </w:r>
      <w:r w:rsidR="00BA4579" w:rsidRPr="00F75C97">
        <w:rPr>
          <w:rFonts w:ascii="Times New Roman" w:hAnsi="Times New Roman" w:cs="Times New Roman"/>
        </w:rPr>
        <w:t>101</w:t>
      </w:r>
      <w:r w:rsidR="00C66535" w:rsidRPr="00C66535">
        <w:rPr>
          <w:rFonts w:ascii="Times New Roman" w:hAnsi="Times New Roman" w:cs="Times New Roman"/>
          <w:smallCaps/>
        </w:rPr>
        <w:t>z</w:t>
      </w:r>
      <w:r w:rsidR="00BA4579" w:rsidRPr="00F75C97">
        <w:rPr>
          <w:rFonts w:ascii="Times New Roman" w:hAnsi="Times New Roman" w:cs="Times New Roman"/>
        </w:rPr>
        <w:t xml:space="preserve">; </w:t>
      </w:r>
      <w:r w:rsidRPr="00F75C97">
        <w:rPr>
          <w:rFonts w:ascii="Times New Roman" w:hAnsi="Times New Roman" w:cs="Times New Roman"/>
        </w:rPr>
        <w:t>or</w:t>
      </w:r>
    </w:p>
    <w:p w14:paraId="27961E67" w14:textId="77777777" w:rsidR="00BC27BC" w:rsidRPr="00F75C97" w:rsidRDefault="00BC27BC" w:rsidP="007A74FC">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after obtaining, in accordance with section </w:t>
      </w:r>
      <w:r w:rsidR="00BA4579" w:rsidRPr="00F75C97">
        <w:rPr>
          <w:rFonts w:ascii="Times New Roman" w:hAnsi="Times New Roman" w:cs="Times New Roman"/>
        </w:rPr>
        <w:t>10</w:t>
      </w:r>
      <w:r w:rsidR="00084B96" w:rsidRPr="00084B96">
        <w:rPr>
          <w:rFonts w:ascii="Times New Roman" w:hAnsi="Times New Roman" w:cs="Times New Roman"/>
          <w:smallCaps/>
        </w:rPr>
        <w:t>1za</w:t>
      </w:r>
      <w:r w:rsidR="00BA4579" w:rsidRPr="00F75C97">
        <w:rPr>
          <w:rFonts w:ascii="Times New Roman" w:hAnsi="Times New Roman" w:cs="Times New Roman"/>
        </w:rPr>
        <w:t xml:space="preserve">, </w:t>
      </w:r>
      <w:r w:rsidRPr="00F75C97">
        <w:rPr>
          <w:rFonts w:ascii="Times New Roman" w:hAnsi="Times New Roman" w:cs="Times New Roman"/>
        </w:rPr>
        <w:t>the consent of the occupier of the land or premises or of the person in charge of the ship, aircraft or vehicle, as the case may be, to the entry.</w:t>
      </w:r>
    </w:p>
    <w:p w14:paraId="45190B71" w14:textId="77777777" w:rsidR="00BC27BC" w:rsidRPr="00C66535" w:rsidRDefault="00BA4579" w:rsidP="00C66535">
      <w:pPr>
        <w:spacing w:before="120" w:after="60" w:line="240" w:lineRule="auto"/>
        <w:jc w:val="both"/>
        <w:rPr>
          <w:rFonts w:ascii="Times New Roman" w:hAnsi="Times New Roman" w:cs="Times New Roman"/>
          <w:b/>
          <w:sz w:val="20"/>
        </w:rPr>
      </w:pPr>
      <w:r w:rsidRPr="00C66535">
        <w:rPr>
          <w:rFonts w:ascii="Times New Roman" w:hAnsi="Times New Roman" w:cs="Times New Roman"/>
          <w:b/>
          <w:sz w:val="20"/>
        </w:rPr>
        <w:t>Search warrants</w:t>
      </w:r>
    </w:p>
    <w:p w14:paraId="6CD8C677" w14:textId="77777777" w:rsidR="00BC27BC" w:rsidRPr="00F75C97" w:rsidRDefault="00BA4579" w:rsidP="00C66535">
      <w:pPr>
        <w:spacing w:before="60" w:after="0" w:line="240" w:lineRule="auto"/>
        <w:ind w:firstLine="432"/>
        <w:jc w:val="both"/>
        <w:rPr>
          <w:rFonts w:ascii="Times New Roman" w:hAnsi="Times New Roman" w:cs="Times New Roman"/>
        </w:rPr>
      </w:pPr>
      <w:r w:rsidRPr="00F75C97">
        <w:rPr>
          <w:rFonts w:ascii="Times New Roman" w:hAnsi="Times New Roman" w:cs="Times New Roman"/>
        </w:rPr>
        <w:t>“101</w:t>
      </w:r>
      <w:r w:rsidR="00C66535" w:rsidRPr="00C66535">
        <w:rPr>
          <w:rFonts w:ascii="Times New Roman" w:hAnsi="Times New Roman" w:cs="Times New Roman"/>
          <w:smallCaps/>
        </w:rPr>
        <w:t>x</w:t>
      </w:r>
      <w:r w:rsidRPr="00F75C97">
        <w:rPr>
          <w:rFonts w:ascii="Times New Roman" w:hAnsi="Times New Roman" w:cs="Times New Roman"/>
        </w:rPr>
        <w:t xml:space="preserve">. (1) </w:t>
      </w:r>
      <w:r w:rsidR="00BC27BC" w:rsidRPr="00F75C97">
        <w:rPr>
          <w:rFonts w:ascii="Times New Roman" w:hAnsi="Times New Roman" w:cs="Times New Roman"/>
        </w:rPr>
        <w:t xml:space="preserve">Where an information on oath or affirmation is laid before an authorized officer alleging that there are reasonable grounds for suspecting that a thing of a particular kind connected with a particular service offence may be found on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member or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civilian, or in clothing being worn by, or property under the immediate control of,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member or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civilian, and the information sets out those grounds, the authorized officer may issue a search warrant authorizing an investigating officer named in the warrant, with such assistance as he thinks necessary and if necessary by force—</w:t>
      </w:r>
    </w:p>
    <w:p w14:paraId="5342A9F5" w14:textId="77777777" w:rsidR="00BC27BC" w:rsidRPr="00F75C97" w:rsidRDefault="00BC27BC" w:rsidP="00C6653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to search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member or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civilian, as the case may be, and clothing being worn by, and property under the immediate control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member or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civilian, as the case may be, for things of that kind; and</w:t>
      </w:r>
    </w:p>
    <w:p w14:paraId="3F7EF70B" w14:textId="77777777" w:rsidR="00132C92"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4D82F13" w14:textId="77777777" w:rsidR="00BC27BC" w:rsidRPr="00F75C97" w:rsidRDefault="00BC27BC" w:rsidP="00132C9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lastRenderedPageBreak/>
        <w:t xml:space="preserve">(b) to seize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of that kind found in the course of the search that he believes on reasonable grounds to be connected with the service offence.</w:t>
      </w:r>
    </w:p>
    <w:p w14:paraId="7492A9B7" w14:textId="77777777" w:rsidR="00BC27BC" w:rsidRPr="00F75C97" w:rsidRDefault="00BA4579" w:rsidP="00132C9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Where an information on oath or affirmation is laid before an authorized officer alleging that there are reasonable grounds for suspecting that there may be, at that time or within the next following 24 hours, upon any land or upon or in any premises, ship, aircraft or vehicle, a thing of a particular kind connected with a particular service offence, and the information sets out those grounds, the authorized officer may issue a search warrant authorizing an investigating officer named in the warrant, with such assistance as he thinks necessary and if necessary by force—</w:t>
      </w:r>
    </w:p>
    <w:p w14:paraId="3985CC10" w14:textId="77777777" w:rsidR="00BC27BC" w:rsidRPr="00F75C97" w:rsidRDefault="00BC27BC" w:rsidP="00132C9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to enter upon the land or upon or into the premises, ship, aircraft or vehicle, as the case may be;</w:t>
      </w:r>
    </w:p>
    <w:p w14:paraId="5CF261F2" w14:textId="77777777" w:rsidR="00BC27BC" w:rsidRPr="00F75C97" w:rsidRDefault="00BC27BC" w:rsidP="00132C9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to search the land, premises, ship, aircraft or vehicle, as the case may be, for things of that kind; and</w:t>
      </w:r>
    </w:p>
    <w:p w14:paraId="59A45C7A" w14:textId="77777777" w:rsidR="00BC27BC" w:rsidRPr="00F75C97" w:rsidRDefault="00BC27BC" w:rsidP="00132C9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to seize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of that kind found in the course of the search that he believes on reasonable grounds to be connected with the service offence.</w:t>
      </w:r>
    </w:p>
    <w:p w14:paraId="117C8CD0" w14:textId="77777777" w:rsidR="00BC27BC" w:rsidRPr="00F75C97" w:rsidRDefault="00BA4579" w:rsidP="00132C9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An authorized officer shall not </w:t>
      </w:r>
      <w:proofErr w:type="spellStart"/>
      <w:r w:rsidR="00BC27BC" w:rsidRPr="00F75C97">
        <w:rPr>
          <w:rFonts w:ascii="Times New Roman" w:hAnsi="Times New Roman" w:cs="Times New Roman"/>
        </w:rPr>
        <w:t>isssue</w:t>
      </w:r>
      <w:proofErr w:type="spellEnd"/>
      <w:r w:rsidR="00BC27BC" w:rsidRPr="00F75C97">
        <w:rPr>
          <w:rFonts w:ascii="Times New Roman" w:hAnsi="Times New Roman" w:cs="Times New Roman"/>
        </w:rPr>
        <w:t xml:space="preserve"> a warrant under sub-section (1) or (2) unless—</w:t>
      </w:r>
    </w:p>
    <w:p w14:paraId="7232CEE4" w14:textId="77777777" w:rsidR="00BC27BC" w:rsidRPr="00F75C97" w:rsidRDefault="00BC27BC" w:rsidP="00132C9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informant or some other person has given to the authorized officer, either orally or by affidavit, such further information (if any) as the authorized officer requires concerning the grounds on which the issue of the warrant is being sought; and</w:t>
      </w:r>
    </w:p>
    <w:p w14:paraId="2237FE09" w14:textId="77777777" w:rsidR="00BC27BC" w:rsidRPr="00F75C97" w:rsidRDefault="00BC27BC" w:rsidP="00DD14F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authorized officer is satisfied that there are reasonable grounds for issuing the warrant.</w:t>
      </w:r>
    </w:p>
    <w:p w14:paraId="591966D3" w14:textId="77777777" w:rsidR="00BC27BC" w:rsidRPr="00F75C97" w:rsidRDefault="00BA4579" w:rsidP="00DD14F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There shall be stated in a warrant issued under this section—</w:t>
      </w:r>
    </w:p>
    <w:p w14:paraId="3E8A9866" w14:textId="77777777" w:rsidR="00BC27BC" w:rsidRPr="00F75C97" w:rsidRDefault="00BC27BC" w:rsidP="00022B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in the case of a warrant issued under sub-section (1)—</w:t>
      </w:r>
    </w:p>
    <w:p w14:paraId="66056289" w14:textId="77777777" w:rsidR="00BC27BC" w:rsidRPr="00F75C97" w:rsidRDefault="00BC27BC" w:rsidP="00022B6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a statement of the purpose for which the warrant is issued, which shall include a reference to the nature of the service offence in relation to which the search is authorized;</w:t>
      </w:r>
    </w:p>
    <w:p w14:paraId="77A207AB" w14:textId="77777777" w:rsidR="00BC27BC" w:rsidRPr="00F75C97" w:rsidRDefault="00BC27BC" w:rsidP="00022B6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a description of the kind of things authorized to be seized; and</w:t>
      </w:r>
    </w:p>
    <w:p w14:paraId="1E0D2C86" w14:textId="77777777" w:rsidR="00BC27BC" w:rsidRPr="00F75C97" w:rsidRDefault="00BC27BC" w:rsidP="00022B6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(iii) a date, not being later than one month after the day on which the warrant is issued, upon which the warrant ceases to have effect; and</w:t>
      </w:r>
    </w:p>
    <w:p w14:paraId="7A71DED4" w14:textId="77777777" w:rsidR="00BC27BC" w:rsidRPr="00F75C97" w:rsidRDefault="00BC27BC" w:rsidP="00022B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in the case of a warrant issued under sub-section (2)—</w:t>
      </w:r>
    </w:p>
    <w:p w14:paraId="7D7E5629" w14:textId="77777777" w:rsidR="00BC27BC" w:rsidRPr="00F75C97" w:rsidRDefault="00BC27BC" w:rsidP="00022B6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a statement of the purpose for which the warrant is issued, which shall include a reference to the nature of the service offence in relation to which the entry and search are authorized;</w:t>
      </w:r>
    </w:p>
    <w:p w14:paraId="72BC5981" w14:textId="77777777" w:rsidR="00BC27BC" w:rsidRPr="00F75C97" w:rsidRDefault="00BC27BC" w:rsidP="00022B6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whether entry is authorized to be made at any time of the day or night or only during specified hours of the day or night;</w:t>
      </w:r>
    </w:p>
    <w:p w14:paraId="3EC29862" w14:textId="77777777" w:rsidR="00BC27BC" w:rsidRPr="00F75C97" w:rsidRDefault="00BC27BC" w:rsidP="00022B61">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(iii) a description of the kind of things authorized to be seized; and</w:t>
      </w:r>
    </w:p>
    <w:p w14:paraId="4A5CBE71" w14:textId="77777777" w:rsidR="00E41EF6"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302E2E5" w14:textId="77777777" w:rsidR="00BC27BC" w:rsidRPr="00F75C97" w:rsidRDefault="00BC27BC" w:rsidP="00E41EF6">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lastRenderedPageBreak/>
        <w:t>(iv) a date, not being later than one month after the day on which the warrant is issued, upon which the warrant ceases to have effect.</w:t>
      </w:r>
    </w:p>
    <w:p w14:paraId="00C74FF9" w14:textId="77777777" w:rsidR="00BC27BC" w:rsidRPr="00F75C97" w:rsidRDefault="00BA4579" w:rsidP="00E41E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w:t>
      </w:r>
    </w:p>
    <w:p w14:paraId="7953C2B1" w14:textId="77777777" w:rsidR="00BC27BC" w:rsidRPr="00F75C97" w:rsidRDefault="00BC27BC" w:rsidP="00E41EF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in the course of searching, in accordance with a warrant issued under this section or section 101</w:t>
      </w:r>
      <w:r w:rsidR="00BA4579" w:rsidRPr="00BE7688">
        <w:rPr>
          <w:rFonts w:ascii="Times New Roman" w:hAnsi="Times New Roman" w:cs="Times New Roman"/>
          <w:sz w:val="18"/>
          <w:szCs w:val="18"/>
        </w:rPr>
        <w:t>Y</w:t>
      </w:r>
      <w:r w:rsidR="00BA4579" w:rsidRPr="00F75C97">
        <w:rPr>
          <w:rFonts w:ascii="Times New Roman" w:hAnsi="Times New Roman" w:cs="Times New Roman"/>
        </w:rPr>
        <w:t xml:space="preserve">, </w:t>
      </w:r>
      <w:r w:rsidRPr="00F75C97">
        <w:rPr>
          <w:rFonts w:ascii="Times New Roman" w:hAnsi="Times New Roman" w:cs="Times New Roman"/>
        </w:rPr>
        <w:t>for things connected with a particular service offence, being things of a kind specified in the warrant, an investigating officer finds—</w:t>
      </w:r>
    </w:p>
    <w:p w14:paraId="1D610C32" w14:textId="77777777" w:rsidR="00BC27BC" w:rsidRPr="00F75C97" w:rsidRDefault="00BC27BC" w:rsidP="00E41EF6">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xml:space="preserve">)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that he believes on reasonable grounds to be connected with the service offence, although not of the kind specified in the warrant; or</w:t>
      </w:r>
    </w:p>
    <w:p w14:paraId="2F1D9DFA" w14:textId="77777777" w:rsidR="00BC27BC" w:rsidRPr="00F75C97" w:rsidRDefault="00BC27BC" w:rsidP="00E41EF6">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 xml:space="preserve">(ii)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that he believes on reasonable grounds to be connected with another service offence; and</w:t>
      </w:r>
    </w:p>
    <w:p w14:paraId="1E42420F" w14:textId="77777777" w:rsidR="00BC27BC" w:rsidRPr="00F75C97" w:rsidRDefault="00BC27BC" w:rsidP="00E41EF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investigating officer believes on reasonable grounds that it is necessary to seize that thing in order to—</w:t>
      </w:r>
    </w:p>
    <w:p w14:paraId="6EED02CD" w14:textId="77777777" w:rsidR="00BC27BC" w:rsidRPr="00F75C97" w:rsidRDefault="00BC27BC" w:rsidP="00E41EF6">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prevent its concealment, loss or destruction; or</w:t>
      </w:r>
    </w:p>
    <w:p w14:paraId="15916C02" w14:textId="77777777" w:rsidR="00BC27BC" w:rsidRPr="00F75C97" w:rsidRDefault="00BC27BC" w:rsidP="00E41EF6">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its use in committing, continuing or repeating a service offence, the warrant shall be deemed to authorize him to seize that thing.</w:t>
      </w:r>
    </w:p>
    <w:p w14:paraId="06E9542F" w14:textId="77777777" w:rsidR="00BC27BC" w:rsidRPr="00F75C97" w:rsidRDefault="00BA4579" w:rsidP="00E41E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An investigating officer acting in accordance with a warrant issued under sub-section (1) may—</w:t>
      </w:r>
    </w:p>
    <w:p w14:paraId="404F3F2E" w14:textId="77777777" w:rsidR="00BC27BC" w:rsidRPr="00F75C97" w:rsidRDefault="00BC27BC" w:rsidP="008728A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require a person to remove any clothing that the person is wearing; and</w:t>
      </w:r>
    </w:p>
    <w:p w14:paraId="3B3792B7" w14:textId="77777777" w:rsidR="00BC27BC" w:rsidRPr="00F75C97" w:rsidRDefault="00BC27BC" w:rsidP="008728A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the person refuses or fails to comply with the requirement—remove the clothing.</w:t>
      </w:r>
    </w:p>
    <w:p w14:paraId="5E044980" w14:textId="77777777" w:rsidR="00BC27BC" w:rsidRPr="00F75C97" w:rsidRDefault="00BA4579" w:rsidP="008728A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A person shall not be searched by, or in the presence of, a person who is not of the same sex as the first-mentioned person.</w:t>
      </w:r>
    </w:p>
    <w:p w14:paraId="6584973A" w14:textId="77777777" w:rsidR="00BC27BC" w:rsidRPr="008728A4" w:rsidRDefault="00BA4579" w:rsidP="008728A4">
      <w:pPr>
        <w:spacing w:before="120" w:after="60" w:line="240" w:lineRule="auto"/>
        <w:jc w:val="both"/>
        <w:rPr>
          <w:rFonts w:ascii="Times New Roman" w:hAnsi="Times New Roman" w:cs="Times New Roman"/>
          <w:b/>
          <w:sz w:val="20"/>
        </w:rPr>
      </w:pPr>
      <w:r w:rsidRPr="008728A4">
        <w:rPr>
          <w:rFonts w:ascii="Times New Roman" w:hAnsi="Times New Roman" w:cs="Times New Roman"/>
          <w:b/>
          <w:sz w:val="20"/>
        </w:rPr>
        <w:t>Search warrants may be granted by telephone</w:t>
      </w:r>
    </w:p>
    <w:p w14:paraId="2AAA8335" w14:textId="77777777" w:rsidR="00BC27BC" w:rsidRPr="00F75C97" w:rsidRDefault="00BA4579" w:rsidP="008728A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8728A4" w:rsidRPr="008728A4">
        <w:rPr>
          <w:rFonts w:ascii="Times New Roman" w:hAnsi="Times New Roman" w:cs="Times New Roman"/>
          <w:smallCaps/>
        </w:rPr>
        <w:t>y</w:t>
      </w:r>
      <w:r w:rsidRPr="00F75C97">
        <w:rPr>
          <w:rFonts w:ascii="Times New Roman" w:hAnsi="Times New Roman" w:cs="Times New Roman"/>
        </w:rPr>
        <w:t>. (</w:t>
      </w:r>
      <w:r w:rsidR="00BC27BC" w:rsidRPr="00F75C97">
        <w:rPr>
          <w:rFonts w:ascii="Times New Roman" w:hAnsi="Times New Roman" w:cs="Times New Roman"/>
        </w:rPr>
        <w:t>1) Where, by reason of circumstances of urgency, an investigating officer considers it necessary to do so, the investigating officer may make application to an authorized officer, by telephone, for a search warrant.</w:t>
      </w:r>
    </w:p>
    <w:p w14:paraId="6A785ABF" w14:textId="77777777" w:rsidR="00BC27BC" w:rsidRPr="00F75C97" w:rsidRDefault="00BA4579" w:rsidP="008728A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Before making the application, the investigating officer shall prepare an information of the kind referred to in sub-section 101</w:t>
      </w:r>
      <w:r w:rsidR="00BC27BC" w:rsidRPr="00BE7688">
        <w:rPr>
          <w:rFonts w:ascii="Times New Roman" w:hAnsi="Times New Roman" w:cs="Times New Roman"/>
          <w:sz w:val="18"/>
          <w:szCs w:val="18"/>
        </w:rPr>
        <w:t>X</w:t>
      </w:r>
      <w:r w:rsidR="00BC27BC" w:rsidRPr="00F75C97">
        <w:rPr>
          <w:rFonts w:ascii="Times New Roman" w:hAnsi="Times New Roman" w:cs="Times New Roman"/>
        </w:rPr>
        <w:t xml:space="preserve"> (1) or (2), as the case requires, being an information that sets out the grounds on which the issue of the warrant is being sought, but may, if it is necessary to do so, make the application before the information has been sworn or affirmed.</w:t>
      </w:r>
    </w:p>
    <w:p w14:paraId="263E5111" w14:textId="77777777" w:rsidR="00BC27BC" w:rsidRPr="00F75C97" w:rsidRDefault="00BA4579" w:rsidP="008728A4">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Where, upon application under sub-section (1), an authorized officer is satisfied, after having—</w:t>
      </w:r>
    </w:p>
    <w:p w14:paraId="3FB8C06F" w14:textId="77777777" w:rsidR="00BC27BC" w:rsidRPr="00F75C97" w:rsidRDefault="00BC27BC" w:rsidP="008728A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considered the terms of the information prepared in accordance with sub-section (2); and</w:t>
      </w:r>
    </w:p>
    <w:p w14:paraId="2DBB3233" w14:textId="77777777" w:rsidR="00BC27BC" w:rsidRPr="00F75C97" w:rsidRDefault="00BC27BC" w:rsidP="008728A4">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had given to him such further information (if any) as he requires concerning the grounds on which the issue of the warrant is being sought,</w:t>
      </w:r>
    </w:p>
    <w:p w14:paraId="01819A22" w14:textId="77777777" w:rsidR="0011615A"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402C864"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lastRenderedPageBreak/>
        <w:t>that there are reasonable grounds for issuing the warrant, the authorized officer shall complete and sign a search warrant of such a kind as he would have issued under section 101</w:t>
      </w:r>
      <w:r w:rsidR="0011615A" w:rsidRPr="0011615A">
        <w:rPr>
          <w:rFonts w:ascii="Times New Roman" w:hAnsi="Times New Roman" w:cs="Times New Roman"/>
          <w:smallCaps/>
        </w:rPr>
        <w:t>x</w:t>
      </w:r>
      <w:r w:rsidRPr="00F75C97">
        <w:rPr>
          <w:rFonts w:ascii="Times New Roman" w:hAnsi="Times New Roman" w:cs="Times New Roman"/>
        </w:rPr>
        <w:t xml:space="preserve"> if the application had been made in accordance with that section.</w:t>
      </w:r>
    </w:p>
    <w:p w14:paraId="59CE8D74" w14:textId="77777777" w:rsidR="00BC27BC" w:rsidRPr="00F75C97" w:rsidRDefault="00BA4579" w:rsidP="0011615A">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Where an authorized officer signs a warrant under sub-section (3)—</w:t>
      </w:r>
    </w:p>
    <w:p w14:paraId="64157A5F" w14:textId="77777777" w:rsidR="00BC27BC" w:rsidRPr="00F75C97" w:rsidRDefault="00BC27BC" w:rsidP="0011615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authorized officer shall—</w:t>
      </w:r>
    </w:p>
    <w:p w14:paraId="2704898C" w14:textId="77777777" w:rsidR="00BC27BC" w:rsidRPr="00F75C97" w:rsidRDefault="00BC27BC" w:rsidP="0011615A">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inform the investigating officer of—</w:t>
      </w:r>
    </w:p>
    <w:p w14:paraId="741D7D13" w14:textId="77777777" w:rsidR="00BC27BC" w:rsidRPr="00F75C97" w:rsidRDefault="00BC27BC" w:rsidP="0011615A">
      <w:pPr>
        <w:spacing w:before="60" w:after="0" w:line="240" w:lineRule="auto"/>
        <w:ind w:left="2016" w:hanging="432"/>
        <w:jc w:val="both"/>
        <w:rPr>
          <w:rFonts w:ascii="Times New Roman" w:hAnsi="Times New Roman" w:cs="Times New Roman"/>
        </w:rPr>
      </w:pPr>
      <w:r w:rsidRPr="00F75C97">
        <w:rPr>
          <w:rFonts w:ascii="Times New Roman" w:hAnsi="Times New Roman" w:cs="Times New Roman"/>
        </w:rPr>
        <w:t>(</w:t>
      </w:r>
      <w:r w:rsidRPr="00BE7688">
        <w:rPr>
          <w:rFonts w:ascii="Times New Roman" w:hAnsi="Times New Roman" w:cs="Times New Roman"/>
          <w:sz w:val="18"/>
          <w:szCs w:val="18"/>
        </w:rPr>
        <w:t>A</w:t>
      </w:r>
      <w:r w:rsidRPr="00F75C97">
        <w:rPr>
          <w:rFonts w:ascii="Times New Roman" w:hAnsi="Times New Roman" w:cs="Times New Roman"/>
        </w:rPr>
        <w:t>) the terms of the warrant; and</w:t>
      </w:r>
    </w:p>
    <w:p w14:paraId="2A542B1A" w14:textId="77777777" w:rsidR="00BC27BC" w:rsidRPr="00F75C97" w:rsidRDefault="00BC27BC" w:rsidP="0011615A">
      <w:pPr>
        <w:spacing w:before="60" w:after="0" w:line="240" w:lineRule="auto"/>
        <w:ind w:left="2016" w:hanging="432"/>
        <w:jc w:val="both"/>
        <w:rPr>
          <w:rFonts w:ascii="Times New Roman" w:hAnsi="Times New Roman" w:cs="Times New Roman"/>
        </w:rPr>
      </w:pPr>
      <w:r w:rsidRPr="00F75C97">
        <w:rPr>
          <w:rFonts w:ascii="Times New Roman" w:hAnsi="Times New Roman" w:cs="Times New Roman"/>
        </w:rPr>
        <w:t>(</w:t>
      </w:r>
      <w:r w:rsidRPr="00BE7688">
        <w:rPr>
          <w:rFonts w:ascii="Times New Roman" w:hAnsi="Times New Roman" w:cs="Times New Roman"/>
          <w:sz w:val="18"/>
          <w:szCs w:val="18"/>
        </w:rPr>
        <w:t>B</w:t>
      </w:r>
      <w:r w:rsidRPr="00F75C97">
        <w:rPr>
          <w:rFonts w:ascii="Times New Roman" w:hAnsi="Times New Roman" w:cs="Times New Roman"/>
        </w:rPr>
        <w:t>) the date on which, and the time at which, it was signed; and</w:t>
      </w:r>
    </w:p>
    <w:p w14:paraId="7A065F2E" w14:textId="77777777" w:rsidR="00BC27BC" w:rsidRPr="00F75C97" w:rsidRDefault="00BC27BC" w:rsidP="0011615A">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record on the warrant his reasons for granting the warrant; and</w:t>
      </w:r>
    </w:p>
    <w:p w14:paraId="617E66A3" w14:textId="77777777" w:rsidR="00BC27BC" w:rsidRPr="00F75C97" w:rsidRDefault="00BC27BC" w:rsidP="0011615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investigating officer shall—</w:t>
      </w:r>
    </w:p>
    <w:p w14:paraId="49347007" w14:textId="77777777" w:rsidR="00BC27BC" w:rsidRPr="00F75C97" w:rsidRDefault="00BC27BC" w:rsidP="0011615A">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complete a form of warrant in the terms furnished to him by the authorized officer; and</w:t>
      </w:r>
    </w:p>
    <w:p w14:paraId="7BBA9D32" w14:textId="77777777" w:rsidR="00BC27BC" w:rsidRPr="00F75C97" w:rsidRDefault="00BC27BC" w:rsidP="0011615A">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write on the form of warrant—</w:t>
      </w:r>
    </w:p>
    <w:p w14:paraId="412D9381" w14:textId="77777777" w:rsidR="00BC27BC" w:rsidRPr="00F75C97" w:rsidRDefault="00BC27BC" w:rsidP="0011615A">
      <w:pPr>
        <w:spacing w:before="60" w:after="0" w:line="240" w:lineRule="auto"/>
        <w:ind w:left="2016" w:hanging="432"/>
        <w:jc w:val="both"/>
        <w:rPr>
          <w:rFonts w:ascii="Times New Roman" w:hAnsi="Times New Roman" w:cs="Times New Roman"/>
        </w:rPr>
      </w:pPr>
      <w:r w:rsidRPr="00F75C97">
        <w:rPr>
          <w:rFonts w:ascii="Times New Roman" w:hAnsi="Times New Roman" w:cs="Times New Roman"/>
        </w:rPr>
        <w:t>(</w:t>
      </w:r>
      <w:r w:rsidRPr="00BE7688">
        <w:rPr>
          <w:rFonts w:ascii="Times New Roman" w:hAnsi="Times New Roman" w:cs="Times New Roman"/>
          <w:sz w:val="18"/>
          <w:szCs w:val="18"/>
        </w:rPr>
        <w:t>A</w:t>
      </w:r>
      <w:r w:rsidRPr="00F75C97">
        <w:rPr>
          <w:rFonts w:ascii="Times New Roman" w:hAnsi="Times New Roman" w:cs="Times New Roman"/>
        </w:rPr>
        <w:t>) the name of the authorized officer; and</w:t>
      </w:r>
    </w:p>
    <w:p w14:paraId="0C809DF3" w14:textId="77777777" w:rsidR="00BC27BC" w:rsidRPr="00F75C97" w:rsidRDefault="00BC27BC" w:rsidP="0011615A">
      <w:pPr>
        <w:spacing w:before="60" w:after="0" w:line="240" w:lineRule="auto"/>
        <w:ind w:left="2016" w:hanging="432"/>
        <w:jc w:val="both"/>
        <w:rPr>
          <w:rFonts w:ascii="Times New Roman" w:hAnsi="Times New Roman" w:cs="Times New Roman"/>
        </w:rPr>
      </w:pPr>
      <w:r w:rsidRPr="00F75C97">
        <w:rPr>
          <w:rFonts w:ascii="Times New Roman" w:hAnsi="Times New Roman" w:cs="Times New Roman"/>
        </w:rPr>
        <w:t>(</w:t>
      </w:r>
      <w:r w:rsidRPr="00BE7688">
        <w:rPr>
          <w:rFonts w:ascii="Times New Roman" w:hAnsi="Times New Roman" w:cs="Times New Roman"/>
          <w:sz w:val="18"/>
          <w:szCs w:val="18"/>
        </w:rPr>
        <w:t>B</w:t>
      </w:r>
      <w:r w:rsidRPr="00F75C97">
        <w:rPr>
          <w:rFonts w:ascii="Times New Roman" w:hAnsi="Times New Roman" w:cs="Times New Roman"/>
        </w:rPr>
        <w:t>) the date on which, and the time at which, the warrant was signed.</w:t>
      </w:r>
    </w:p>
    <w:p w14:paraId="3D381DD6" w14:textId="77777777" w:rsidR="00BC27BC" w:rsidRPr="00F75C97" w:rsidRDefault="00BA4579" w:rsidP="0011615A">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Where an investigating officer completes a form of warrant in accordance with paragraph (4) (b), the investigating officer shall, not later than the day next following the date of expiry of the warrant, send to the authorized officer who signed the warrant the form of warrant and the information duly sworn or affirmed by him in connection with the issue of the warrant.</w:t>
      </w:r>
    </w:p>
    <w:p w14:paraId="2CDD7B2D" w14:textId="77777777" w:rsidR="00BC27BC" w:rsidRPr="00F75C97" w:rsidRDefault="00BA4579" w:rsidP="0011615A">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Upon receipt of the form of warrant and information, the authorized officer shall attach to them the warrant.</w:t>
      </w:r>
    </w:p>
    <w:p w14:paraId="47CB3E6B" w14:textId="77777777" w:rsidR="00BC27BC" w:rsidRPr="00F75C97" w:rsidRDefault="00BA4579" w:rsidP="0011615A">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A form of warrant duly completed by an investigating officer in accordance with paragraph (4) (b) is, if it is in the terms of the warrant signed by the authorized officer, authority for any search, seizure or entry that the warrant so signed authorizes.</w:t>
      </w:r>
    </w:p>
    <w:p w14:paraId="5B267D3D" w14:textId="77777777" w:rsidR="00BC27BC" w:rsidRPr="00F75C97" w:rsidRDefault="00BA4579" w:rsidP="0011615A">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(8) Where it is material, in any action or proceeding, for a civil court or service tribunal to be satisfied that a search, seizure or entry was authorized by this section, and a warrant signed by an authorized officer in accordance with this section authorizing the search, seizure or entry is not produced in evidence, the civil court or service tribunal, as the case may be, shall presume, unless the contrary is proved, that the search, seizure or entry was not authorized by such a warrant.</w:t>
      </w:r>
    </w:p>
    <w:p w14:paraId="6E9F7C5A" w14:textId="77777777" w:rsidR="00BC27BC" w:rsidRPr="0011615A" w:rsidRDefault="00BA4579" w:rsidP="0011615A">
      <w:pPr>
        <w:spacing w:before="120" w:after="60" w:line="240" w:lineRule="auto"/>
        <w:jc w:val="both"/>
        <w:rPr>
          <w:rFonts w:ascii="Times New Roman" w:hAnsi="Times New Roman" w:cs="Times New Roman"/>
          <w:b/>
          <w:sz w:val="20"/>
        </w:rPr>
      </w:pPr>
      <w:r w:rsidRPr="0011615A">
        <w:rPr>
          <w:rFonts w:ascii="Times New Roman" w:hAnsi="Times New Roman" w:cs="Times New Roman"/>
          <w:b/>
          <w:sz w:val="20"/>
        </w:rPr>
        <w:t>Searches in emergencies</w:t>
      </w:r>
    </w:p>
    <w:p w14:paraId="777277D0" w14:textId="77777777" w:rsidR="00BC27BC" w:rsidRPr="00F75C97" w:rsidRDefault="00BA4579" w:rsidP="0011615A">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101</w:t>
      </w:r>
      <w:r w:rsidR="0011615A" w:rsidRPr="0011615A">
        <w:rPr>
          <w:rFonts w:ascii="Times New Roman" w:hAnsi="Times New Roman" w:cs="Times New Roman"/>
          <w:smallCaps/>
        </w:rPr>
        <w:t>z</w:t>
      </w:r>
      <w:r w:rsidR="00BC27BC" w:rsidRPr="00F75C97">
        <w:rPr>
          <w:rFonts w:ascii="Times New Roman" w:hAnsi="Times New Roman" w:cs="Times New Roman"/>
        </w:rPr>
        <w:t>. (1) An investigating officer may—</w:t>
      </w:r>
    </w:p>
    <w:p w14:paraId="7D6B4EC9" w14:textId="77777777" w:rsidR="00BC27BC" w:rsidRPr="00F75C97" w:rsidRDefault="00BC27BC" w:rsidP="0011615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search a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member or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civilian, or clothing being worn by, or property under the immediate control of, a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member or</w:t>
      </w:r>
    </w:p>
    <w:p w14:paraId="18BA6856"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24173B3" w14:textId="77777777" w:rsidR="00BC27BC" w:rsidRPr="00F75C97" w:rsidRDefault="00BC27BC" w:rsidP="00BA4579">
      <w:pPr>
        <w:spacing w:after="0" w:line="240" w:lineRule="auto"/>
        <w:jc w:val="both"/>
        <w:rPr>
          <w:rFonts w:ascii="Times New Roman" w:hAnsi="Times New Roman" w:cs="Times New Roman"/>
        </w:rPr>
      </w:pPr>
      <w:proofErr w:type="spellStart"/>
      <w:r w:rsidRPr="00F75C97">
        <w:rPr>
          <w:rFonts w:ascii="Times New Roman" w:hAnsi="Times New Roman" w:cs="Times New Roman"/>
        </w:rPr>
        <w:lastRenderedPageBreak/>
        <w:t>defence</w:t>
      </w:r>
      <w:proofErr w:type="spellEnd"/>
      <w:r w:rsidRPr="00F75C97">
        <w:rPr>
          <w:rFonts w:ascii="Times New Roman" w:hAnsi="Times New Roman" w:cs="Times New Roman"/>
        </w:rPr>
        <w:t xml:space="preserve"> civilian, whom he believes on reasonable grounds to be carrying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connected with a service offence; or</w:t>
      </w:r>
    </w:p>
    <w:p w14:paraId="6400664D"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enter upon land, or upon or into premises or a ship, aircraft or vehicle, on or in which he believes on reasonable grounds that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connected with a service offence is situated and search the land, premises, ship, aircraft or vehicle, as the case may be,</w:t>
      </w:r>
    </w:p>
    <w:p w14:paraId="7E6194BA" w14:textId="77777777" w:rsidR="00BC27BC" w:rsidRPr="00F75C97" w:rsidRDefault="00BC27BC" w:rsidP="00EE452F">
      <w:pPr>
        <w:spacing w:before="60" w:after="0" w:line="240" w:lineRule="auto"/>
        <w:jc w:val="both"/>
        <w:rPr>
          <w:rFonts w:ascii="Times New Roman" w:hAnsi="Times New Roman" w:cs="Times New Roman"/>
        </w:rPr>
      </w:pPr>
      <w:r w:rsidRPr="00F75C97">
        <w:rPr>
          <w:rFonts w:ascii="Times New Roman" w:hAnsi="Times New Roman" w:cs="Times New Roman"/>
        </w:rPr>
        <w:t>and may seize any such thing found in the course of the search if—</w:t>
      </w:r>
    </w:p>
    <w:p w14:paraId="00938DF9"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investigating officer believes on reasonable grounds that it is necessary to do so in order to—</w:t>
      </w:r>
    </w:p>
    <w:p w14:paraId="37BA3A3C" w14:textId="77777777" w:rsidR="00BC27BC" w:rsidRPr="00F75C97" w:rsidRDefault="00BC27BC" w:rsidP="00EE452F">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prevent its concealment, loss or destruction; or</w:t>
      </w:r>
    </w:p>
    <w:p w14:paraId="7E58F326" w14:textId="77777777" w:rsidR="00BC27BC" w:rsidRPr="00F75C97" w:rsidRDefault="00BC27BC" w:rsidP="00EE452F">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prevent its use in committing, continuing or repeating a service offence; and</w:t>
      </w:r>
    </w:p>
    <w:p w14:paraId="3574FEED"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the search or entry and search, as the case may be, is made in circumstances of such seriousness and urgency as to require and justify immediate search or entry and search, as the case may be, without the authority of a warrant issued under section 101</w:t>
      </w:r>
      <w:r w:rsidRPr="00BE7688">
        <w:rPr>
          <w:rFonts w:ascii="Times New Roman" w:hAnsi="Times New Roman" w:cs="Times New Roman"/>
          <w:sz w:val="18"/>
          <w:szCs w:val="18"/>
        </w:rPr>
        <w:t>X</w:t>
      </w:r>
      <w:r w:rsidRPr="00F75C97">
        <w:rPr>
          <w:rFonts w:ascii="Times New Roman" w:hAnsi="Times New Roman" w:cs="Times New Roman"/>
        </w:rPr>
        <w:t xml:space="preserve"> or 101</w:t>
      </w:r>
      <w:r w:rsidRPr="00BE7688">
        <w:rPr>
          <w:rFonts w:ascii="Times New Roman" w:hAnsi="Times New Roman" w:cs="Times New Roman"/>
          <w:sz w:val="18"/>
          <w:szCs w:val="18"/>
        </w:rPr>
        <w:t>Y</w:t>
      </w:r>
      <w:r w:rsidRPr="00F75C97">
        <w:rPr>
          <w:rFonts w:ascii="Times New Roman" w:hAnsi="Times New Roman" w:cs="Times New Roman"/>
        </w:rPr>
        <w:t>.</w:t>
      </w:r>
    </w:p>
    <w:p w14:paraId="6464A954" w14:textId="77777777" w:rsidR="00BC27BC" w:rsidRPr="00F75C97" w:rsidRDefault="00BA4579" w:rsidP="00EE452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Where an investigating officer believes on reasonable grounds that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member or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civilian is, without lawful authority or reasonable excuse, carrying an offensive weapon, or </w:t>
      </w:r>
      <w:proofErr w:type="spellStart"/>
      <w:r w:rsidR="00BC27BC" w:rsidRPr="00F75C97">
        <w:rPr>
          <w:rFonts w:ascii="Times New Roman" w:hAnsi="Times New Roman" w:cs="Times New Roman"/>
        </w:rPr>
        <w:t>any thing</w:t>
      </w:r>
      <w:proofErr w:type="spellEnd"/>
      <w:r w:rsidR="00BC27BC" w:rsidRPr="00F75C97">
        <w:rPr>
          <w:rFonts w:ascii="Times New Roman" w:hAnsi="Times New Roman" w:cs="Times New Roman"/>
        </w:rPr>
        <w:t xml:space="preserve"> connected with a serious service offence, the investigating officer may—</w:t>
      </w:r>
    </w:p>
    <w:p w14:paraId="04C0F68D"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stop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member or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civilian;</w:t>
      </w:r>
    </w:p>
    <w:p w14:paraId="79BF3C70"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search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member or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civilian, and the clothing being worn by, and property under the immediate control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member or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civilian, as the case may be; and</w:t>
      </w:r>
    </w:p>
    <w:p w14:paraId="387E7DE3"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seize any such weapon or thing found in the course of the search.</w:t>
      </w:r>
    </w:p>
    <w:p w14:paraId="67B04833" w14:textId="77777777" w:rsidR="00BC27BC" w:rsidRPr="00F75C97" w:rsidRDefault="00BA4579" w:rsidP="00EE452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Where an investigating officer believes on reasonable grounds that an offensive weapon, or </w:t>
      </w:r>
      <w:proofErr w:type="spellStart"/>
      <w:r w:rsidR="00BC27BC" w:rsidRPr="00F75C97">
        <w:rPr>
          <w:rFonts w:ascii="Times New Roman" w:hAnsi="Times New Roman" w:cs="Times New Roman"/>
        </w:rPr>
        <w:t>any thing</w:t>
      </w:r>
      <w:proofErr w:type="spellEnd"/>
      <w:r w:rsidR="00BC27BC" w:rsidRPr="00F75C97">
        <w:rPr>
          <w:rFonts w:ascii="Times New Roman" w:hAnsi="Times New Roman" w:cs="Times New Roman"/>
        </w:rPr>
        <w:t xml:space="preserve"> connected with a serious service offence, is in a ship, aircraft or vehicle, the investigating officer may—</w:t>
      </w:r>
    </w:p>
    <w:p w14:paraId="70CECB74"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stop the ship, aircraft or vehicle;</w:t>
      </w:r>
    </w:p>
    <w:p w14:paraId="486015CE"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enter upon or into the ship, aircraft or vehicle;</w:t>
      </w:r>
    </w:p>
    <w:p w14:paraId="293152A2"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search the ship, aircraft or vehicle; and</w:t>
      </w:r>
    </w:p>
    <w:p w14:paraId="643BDFAD"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seize any such weapon or thing found in the course of the search.</w:t>
      </w:r>
    </w:p>
    <w:p w14:paraId="6800CCFB" w14:textId="77777777" w:rsidR="00BC27BC" w:rsidRPr="00F75C97" w:rsidRDefault="00BA4579" w:rsidP="00EE452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An investigating officer conducting a search in accordance with paragraph (1) (a) may—</w:t>
      </w:r>
    </w:p>
    <w:p w14:paraId="01C4B0EC"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require a person to remove any clothing that the person is wearing; and</w:t>
      </w:r>
    </w:p>
    <w:p w14:paraId="71C40B3F"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the person refuses or fails to comply with the requirement—remove the clothing.</w:t>
      </w:r>
    </w:p>
    <w:p w14:paraId="08F074F7" w14:textId="77777777" w:rsidR="00BC27BC" w:rsidRPr="00F75C97" w:rsidRDefault="00BA4579" w:rsidP="00EE452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A person shall not be searched by, or in the presence of, a person who is not of the same sex as the first-mentioned person.</w:t>
      </w:r>
    </w:p>
    <w:p w14:paraId="0BC3E2B4" w14:textId="77777777" w:rsidR="00BC27BC" w:rsidRPr="00F75C97" w:rsidRDefault="00BA4579" w:rsidP="00EE452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(6) In sub-sections (2) and (3), </w:t>
      </w:r>
      <w:r w:rsidRPr="00F75C97">
        <w:rPr>
          <w:rFonts w:ascii="Times New Roman" w:hAnsi="Times New Roman" w:cs="Times New Roman"/>
        </w:rPr>
        <w:t>‘</w:t>
      </w:r>
      <w:r w:rsidR="00BC27BC" w:rsidRPr="00F75C97">
        <w:rPr>
          <w:rFonts w:ascii="Times New Roman" w:hAnsi="Times New Roman" w:cs="Times New Roman"/>
        </w:rPr>
        <w:t>offensive weapon</w:t>
      </w:r>
      <w:r w:rsidRPr="00F75C97">
        <w:rPr>
          <w:rFonts w:ascii="Times New Roman" w:hAnsi="Times New Roman" w:cs="Times New Roman"/>
        </w:rPr>
        <w:t>’</w:t>
      </w:r>
      <w:r w:rsidR="00BC27BC" w:rsidRPr="00F75C97">
        <w:rPr>
          <w:rFonts w:ascii="Times New Roman" w:hAnsi="Times New Roman" w:cs="Times New Roman"/>
        </w:rPr>
        <w:t xml:space="preserve"> means </w:t>
      </w:r>
      <w:proofErr w:type="spellStart"/>
      <w:r w:rsidR="00BC27BC" w:rsidRPr="00F75C97">
        <w:rPr>
          <w:rFonts w:ascii="Times New Roman" w:hAnsi="Times New Roman" w:cs="Times New Roman"/>
        </w:rPr>
        <w:t>any thing</w:t>
      </w:r>
      <w:proofErr w:type="spellEnd"/>
      <w:r w:rsidR="00BC27BC" w:rsidRPr="00F75C97">
        <w:rPr>
          <w:rFonts w:ascii="Times New Roman" w:hAnsi="Times New Roman" w:cs="Times New Roman"/>
        </w:rPr>
        <w:t>—</w:t>
      </w:r>
    </w:p>
    <w:p w14:paraId="74DCC4FE"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made or adapted for use for causing death or bodily injury; or</w:t>
      </w:r>
    </w:p>
    <w:p w14:paraId="547E278D" w14:textId="77777777" w:rsidR="00BC27BC" w:rsidRPr="00F75C97" w:rsidRDefault="00BC27BC" w:rsidP="00EE452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intended by the person having it for such use.</w:t>
      </w:r>
    </w:p>
    <w:p w14:paraId="06C03FFE"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86398BE" w14:textId="77777777" w:rsidR="00BC27BC" w:rsidRPr="001B5A12" w:rsidRDefault="00BA4579" w:rsidP="001B5A12">
      <w:pPr>
        <w:spacing w:before="120" w:after="60" w:line="240" w:lineRule="auto"/>
        <w:jc w:val="both"/>
        <w:rPr>
          <w:rFonts w:ascii="Times New Roman" w:hAnsi="Times New Roman" w:cs="Times New Roman"/>
          <w:b/>
          <w:sz w:val="20"/>
        </w:rPr>
      </w:pPr>
      <w:r w:rsidRPr="001B5A12">
        <w:rPr>
          <w:rFonts w:ascii="Times New Roman" w:hAnsi="Times New Roman" w:cs="Times New Roman"/>
          <w:b/>
          <w:sz w:val="20"/>
        </w:rPr>
        <w:lastRenderedPageBreak/>
        <w:t>Consent to search</w:t>
      </w:r>
    </w:p>
    <w:p w14:paraId="3FE75D9B" w14:textId="77777777" w:rsidR="00BC27BC" w:rsidRPr="00F75C97" w:rsidRDefault="00BA4579" w:rsidP="001B5A1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w:t>
      </w:r>
      <w:r w:rsidR="00084B96" w:rsidRPr="00084B96">
        <w:rPr>
          <w:rFonts w:ascii="Times New Roman" w:hAnsi="Times New Roman" w:cs="Times New Roman"/>
          <w:smallCaps/>
        </w:rPr>
        <w:t>1za</w:t>
      </w:r>
      <w:r w:rsidR="00BC27BC" w:rsidRPr="00F75C97">
        <w:rPr>
          <w:rFonts w:ascii="Times New Roman" w:hAnsi="Times New Roman" w:cs="Times New Roman"/>
        </w:rPr>
        <w:t>. (1) Before obtaining the consent of a person for the purposes of section 101</w:t>
      </w:r>
      <w:r w:rsidR="00BC27BC" w:rsidRPr="00BE7688">
        <w:rPr>
          <w:rFonts w:ascii="Times New Roman" w:hAnsi="Times New Roman" w:cs="Times New Roman"/>
          <w:sz w:val="18"/>
          <w:szCs w:val="18"/>
        </w:rPr>
        <w:t>W</w:t>
      </w:r>
      <w:r w:rsidR="00BC27BC" w:rsidRPr="00F75C97">
        <w:rPr>
          <w:rFonts w:ascii="Times New Roman" w:hAnsi="Times New Roman" w:cs="Times New Roman"/>
        </w:rPr>
        <w:t>, an investigating officer shall inform the person that he may refuse to give his consent.</w:t>
      </w:r>
    </w:p>
    <w:p w14:paraId="29FEE012" w14:textId="77777777" w:rsidR="00BC27BC" w:rsidRPr="00F75C97" w:rsidRDefault="00BA4579" w:rsidP="001B5A1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An investigating officer who obtains the consent of a person for the purposes of section 101</w:t>
      </w:r>
      <w:r w:rsidR="00BC27BC" w:rsidRPr="00BE7688">
        <w:rPr>
          <w:rFonts w:ascii="Times New Roman" w:hAnsi="Times New Roman" w:cs="Times New Roman"/>
          <w:sz w:val="18"/>
          <w:szCs w:val="18"/>
        </w:rPr>
        <w:t>W</w:t>
      </w:r>
      <w:r w:rsidR="00BC27BC" w:rsidRPr="00F75C97">
        <w:rPr>
          <w:rFonts w:ascii="Times New Roman" w:hAnsi="Times New Roman" w:cs="Times New Roman"/>
        </w:rPr>
        <w:t xml:space="preserve"> shall ask the person to sign an acknowledgement, in accordance with the prescribed form—</w:t>
      </w:r>
    </w:p>
    <w:p w14:paraId="31E6E76F" w14:textId="77777777" w:rsidR="00BC27BC" w:rsidRPr="00F75C97" w:rsidRDefault="00BC27BC" w:rsidP="001B5A1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of the fact that he has been informed that he may refuse to give his consent;</w:t>
      </w:r>
    </w:p>
    <w:p w14:paraId="02495F73" w14:textId="77777777" w:rsidR="00BC27BC" w:rsidRPr="00F75C97" w:rsidRDefault="00BC27BC" w:rsidP="001B5A1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of the fact that he has voluntarily given his consent; and</w:t>
      </w:r>
    </w:p>
    <w:p w14:paraId="53DF7540" w14:textId="77777777" w:rsidR="00BC27BC" w:rsidRPr="00F75C97" w:rsidRDefault="00BC27BC" w:rsidP="001B5A1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of the date on which, and the time at which, he gave his consent.</w:t>
      </w:r>
    </w:p>
    <w:p w14:paraId="3EA1F41D" w14:textId="77777777" w:rsidR="00BC27BC" w:rsidRPr="00F75C97" w:rsidRDefault="00BA4579" w:rsidP="001B5A1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 search or entry and search, as the case requires, by an investigating officer by virtue of the consent of a person is not lawful unless the person concerned voluntarily consented to the search or entry and search, as the case may be.</w:t>
      </w:r>
    </w:p>
    <w:p w14:paraId="661EE189" w14:textId="77777777" w:rsidR="00BC27BC" w:rsidRPr="00F75C97" w:rsidRDefault="00BA4579" w:rsidP="001B5A1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Where it is material, in any action or proceeding, for a civil court or service tribunal to be satisfied of the voluntary consent of a person for the purposes of section 101</w:t>
      </w:r>
      <w:r w:rsidR="00BC27BC" w:rsidRPr="00BE7688">
        <w:rPr>
          <w:rFonts w:ascii="Times New Roman" w:hAnsi="Times New Roman" w:cs="Times New Roman"/>
          <w:sz w:val="18"/>
          <w:szCs w:val="18"/>
        </w:rPr>
        <w:t>W</w:t>
      </w:r>
      <w:r w:rsidR="00BC27BC" w:rsidRPr="00F75C97">
        <w:rPr>
          <w:rFonts w:ascii="Times New Roman" w:hAnsi="Times New Roman" w:cs="Times New Roman"/>
        </w:rPr>
        <w:t xml:space="preserve"> and an acknowledgment of the kind referred to in sub-section (2) signed by the person is not produced in evidence, the civil court or service tribunal, as the case may be, shall presume, unless the contrary is proved, that the person did not give such a voluntary consent.</w:t>
      </w:r>
    </w:p>
    <w:p w14:paraId="49BF3F47" w14:textId="77777777" w:rsidR="00BC27BC" w:rsidRPr="00F75C97" w:rsidRDefault="00BA4579" w:rsidP="001B5A12">
      <w:pPr>
        <w:spacing w:after="0" w:line="240" w:lineRule="auto"/>
        <w:jc w:val="center"/>
        <w:rPr>
          <w:rFonts w:ascii="Times New Roman" w:hAnsi="Times New Roman" w:cs="Times New Roman"/>
        </w:rPr>
      </w:pPr>
      <w:r w:rsidRPr="00F75C97">
        <w:rPr>
          <w:rFonts w:ascii="Times New Roman" w:hAnsi="Times New Roman" w:cs="Times New Roman"/>
          <w:i/>
        </w:rPr>
        <w:t xml:space="preserve">“Division </w:t>
      </w:r>
      <w:r w:rsidR="00BC27BC" w:rsidRPr="00F75C97">
        <w:rPr>
          <w:rFonts w:ascii="Times New Roman" w:hAnsi="Times New Roman" w:cs="Times New Roman"/>
        </w:rPr>
        <w:t>7—</w:t>
      </w:r>
      <w:r w:rsidRPr="00F75C97">
        <w:rPr>
          <w:rFonts w:ascii="Times New Roman" w:hAnsi="Times New Roman" w:cs="Times New Roman"/>
          <w:i/>
        </w:rPr>
        <w:t>Exclusion of evidence</w:t>
      </w:r>
    </w:p>
    <w:p w14:paraId="48EB5FF5" w14:textId="77777777" w:rsidR="00BC27BC" w:rsidRPr="001B5A12" w:rsidRDefault="00BA4579" w:rsidP="001B5A12">
      <w:pPr>
        <w:spacing w:before="120" w:after="60" w:line="240" w:lineRule="auto"/>
        <w:jc w:val="both"/>
        <w:rPr>
          <w:rFonts w:ascii="Times New Roman" w:hAnsi="Times New Roman" w:cs="Times New Roman"/>
          <w:b/>
          <w:sz w:val="20"/>
        </w:rPr>
      </w:pPr>
      <w:r w:rsidRPr="001B5A12">
        <w:rPr>
          <w:rFonts w:ascii="Times New Roman" w:hAnsi="Times New Roman" w:cs="Times New Roman"/>
          <w:b/>
          <w:sz w:val="20"/>
        </w:rPr>
        <w:t>Exclusion of evidence illegally obtained</w:t>
      </w:r>
    </w:p>
    <w:p w14:paraId="08CD19B1" w14:textId="77777777" w:rsidR="00BC27BC" w:rsidRPr="00F75C97" w:rsidRDefault="00BA4579" w:rsidP="001B5A1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w:t>
      </w:r>
      <w:r w:rsidR="00084B96" w:rsidRPr="00084B96">
        <w:rPr>
          <w:rFonts w:ascii="Times New Roman" w:hAnsi="Times New Roman" w:cs="Times New Roman"/>
          <w:smallCaps/>
        </w:rPr>
        <w:t>1zb</w:t>
      </w:r>
      <w:r w:rsidR="00BC27BC" w:rsidRPr="00F75C97">
        <w:rPr>
          <w:rFonts w:ascii="Times New Roman" w:hAnsi="Times New Roman" w:cs="Times New Roman"/>
        </w:rPr>
        <w:t>. (1) Where, in proceedings before a service tribunal in respect of a service offence, upon objection being taken to the admission of evidence on the ground that the evidence was obtained in contravention of, or in consequence of a contravention of, a provision of this Part, the service tribunal, or, in the case of a court martial, the judge advocate of the court martial, is satisfied, on the balance of probabilities but having regard to any provision of this Act or the regulations relating to proof of particular matters, that the evidence was so obtained, the service tribunal or judge advocate, as the case may be, shall not admit the evidence unless the service tribunal or judge advocate, as the case may be, is of the opinion that—</w:t>
      </w:r>
    </w:p>
    <w:p w14:paraId="3F5F4D0E" w14:textId="77777777" w:rsidR="00BC27BC" w:rsidRPr="00F75C97" w:rsidRDefault="00BC27BC" w:rsidP="001B5A1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admission of the evidence would substantially benefit the public interest in the administration of justice; and</w:t>
      </w:r>
    </w:p>
    <w:p w14:paraId="461BDCF0" w14:textId="77777777" w:rsidR="00BC27BC" w:rsidRPr="00F75C97" w:rsidRDefault="00BC27BC" w:rsidP="001B5A1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this benefit would outweigh any prejudice to the rights and freedoms of any person, including the accused person, that has occurred, or is likely to occur, as a result of the contravention or the admission of the evidence.</w:t>
      </w:r>
    </w:p>
    <w:p w14:paraId="35F7CEA3"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EBF08D2" w14:textId="77777777" w:rsidR="00BC27BC" w:rsidRPr="00F75C97" w:rsidRDefault="00BA4579" w:rsidP="00C45A9D">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(2) The matters that the service tribunal or judge advocate, as the case may be, may have regard to in deciding whether to admit the evidence include—</w:t>
      </w:r>
    </w:p>
    <w:p w14:paraId="01C256AE" w14:textId="77777777" w:rsidR="00BC27BC" w:rsidRPr="00F75C97" w:rsidRDefault="00BC27BC" w:rsidP="00C45A9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seriousness of the service offence, the urgency and difficulty of detecting the offender and the need to preserve evidence of the facts;</w:t>
      </w:r>
    </w:p>
    <w:p w14:paraId="17840464" w14:textId="77777777" w:rsidR="00BC27BC" w:rsidRPr="00F75C97" w:rsidRDefault="00BC27BC" w:rsidP="00C45A9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nature and seriousness of the contravention;</w:t>
      </w:r>
    </w:p>
    <w:p w14:paraId="3EA92621" w14:textId="77777777" w:rsidR="00BC27BC" w:rsidRPr="00F75C97" w:rsidRDefault="00BC27BC" w:rsidP="00C45A9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effect that admission of the evidence in the particular circumstances of the case is likely to have on the operation of the provisions of this Part;</w:t>
      </w:r>
    </w:p>
    <w:p w14:paraId="7A289A80" w14:textId="77777777" w:rsidR="00BC27BC" w:rsidRPr="00F75C97" w:rsidRDefault="00BC27BC" w:rsidP="00C45A9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the effect (if any) of the contravention on the cogency of the evidence so obtained; and</w:t>
      </w:r>
    </w:p>
    <w:p w14:paraId="02BC0A87" w14:textId="77777777" w:rsidR="00BC27BC" w:rsidRPr="00F75C97" w:rsidRDefault="00BC27BC" w:rsidP="00C45A9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(e) the extent to which the evidence might have been obtainable lawfully.</w:t>
      </w:r>
    </w:p>
    <w:p w14:paraId="02EC916C" w14:textId="77777777" w:rsidR="00BC27BC" w:rsidRPr="00F75C97" w:rsidRDefault="00BA4579" w:rsidP="00C45A9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This section is in addition to, and not in substitution for, any other law or rule under which a service tribunal, or, in the case of a court martial, the judge advocate of the court martial, may refuse to admit evidence.</w:t>
      </w:r>
    </w:p>
    <w:p w14:paraId="48938E70" w14:textId="77777777" w:rsidR="00BC27BC" w:rsidRPr="00F75C97" w:rsidRDefault="00BA4579" w:rsidP="00C45A9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Sub-section (3) shall not be taken to authorize a service tribunal or judge advocate, in proceedings in respect of a service offence, to refuse to admit a statement in evidence on the ground that an investigating officer contravened the rules known as the Judge</w:t>
      </w:r>
      <w:r w:rsidRPr="00F75C97">
        <w:rPr>
          <w:rFonts w:ascii="Times New Roman" w:hAnsi="Times New Roman" w:cs="Times New Roman"/>
        </w:rPr>
        <w:t>’</w:t>
      </w:r>
      <w:r w:rsidR="00BC27BC" w:rsidRPr="00F75C97">
        <w:rPr>
          <w:rFonts w:ascii="Times New Roman" w:hAnsi="Times New Roman" w:cs="Times New Roman"/>
        </w:rPr>
        <w:t>s Rules.</w:t>
      </w:r>
    </w:p>
    <w:p w14:paraId="5FCC43FC" w14:textId="77777777" w:rsidR="00BC27BC" w:rsidRPr="00F75C97" w:rsidRDefault="00BA4579" w:rsidP="00C45A9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Nothing in this section derogates from the application of section 101</w:t>
      </w:r>
      <w:r w:rsidR="00BC27BC" w:rsidRPr="00BE7688">
        <w:rPr>
          <w:rFonts w:ascii="Times New Roman" w:hAnsi="Times New Roman" w:cs="Times New Roman"/>
          <w:sz w:val="18"/>
          <w:szCs w:val="18"/>
        </w:rPr>
        <w:t>J</w:t>
      </w:r>
      <w:r w:rsidR="00BC27BC" w:rsidRPr="00F75C97">
        <w:rPr>
          <w:rFonts w:ascii="Times New Roman" w:hAnsi="Times New Roman" w:cs="Times New Roman"/>
        </w:rPr>
        <w:t xml:space="preserve"> or 101</w:t>
      </w:r>
      <w:r w:rsidR="00BC27BC" w:rsidRPr="00BE7688">
        <w:rPr>
          <w:rFonts w:ascii="Times New Roman" w:hAnsi="Times New Roman" w:cs="Times New Roman"/>
          <w:sz w:val="18"/>
          <w:szCs w:val="18"/>
        </w:rPr>
        <w:t>K</w:t>
      </w:r>
      <w:r w:rsidR="00BC27BC" w:rsidRPr="00F75C97">
        <w:rPr>
          <w:rFonts w:ascii="Times New Roman" w:hAnsi="Times New Roman" w:cs="Times New Roman"/>
        </w:rPr>
        <w:t>.</w:t>
      </w:r>
    </w:p>
    <w:p w14:paraId="3A5902EC" w14:textId="77777777" w:rsidR="00BC27BC" w:rsidRPr="00F75C97" w:rsidRDefault="00BA4579" w:rsidP="00C45A9D">
      <w:pPr>
        <w:spacing w:before="60" w:after="60" w:line="240" w:lineRule="auto"/>
        <w:jc w:val="center"/>
        <w:rPr>
          <w:rFonts w:ascii="Times New Roman" w:hAnsi="Times New Roman" w:cs="Times New Roman"/>
        </w:rPr>
      </w:pPr>
      <w:r w:rsidRPr="00F75C97">
        <w:rPr>
          <w:rFonts w:ascii="Times New Roman" w:hAnsi="Times New Roman" w:cs="Times New Roman"/>
          <w:i/>
        </w:rPr>
        <w:t>“Division 8—Application of Part</w:t>
      </w:r>
    </w:p>
    <w:p w14:paraId="03D1F28D" w14:textId="77777777" w:rsidR="00BC27BC" w:rsidRPr="00C45A9D" w:rsidRDefault="00BA4579" w:rsidP="00C45A9D">
      <w:pPr>
        <w:spacing w:before="120" w:after="60" w:line="240" w:lineRule="auto"/>
        <w:jc w:val="both"/>
        <w:rPr>
          <w:rFonts w:ascii="Times New Roman" w:hAnsi="Times New Roman" w:cs="Times New Roman"/>
          <w:b/>
          <w:sz w:val="20"/>
        </w:rPr>
      </w:pPr>
      <w:r w:rsidRPr="00C45A9D">
        <w:rPr>
          <w:rFonts w:ascii="Times New Roman" w:hAnsi="Times New Roman" w:cs="Times New Roman"/>
          <w:b/>
          <w:sz w:val="20"/>
        </w:rPr>
        <w:t>Application of Part</w:t>
      </w:r>
    </w:p>
    <w:p w14:paraId="2852C465" w14:textId="77777777" w:rsidR="00BC27BC" w:rsidRPr="00F75C97" w:rsidRDefault="00BA4579" w:rsidP="00C45A9D">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10</w:t>
      </w:r>
      <w:r w:rsidR="00084B96" w:rsidRPr="00084B96">
        <w:rPr>
          <w:rFonts w:ascii="Times New Roman" w:hAnsi="Times New Roman" w:cs="Times New Roman"/>
          <w:smallCaps/>
        </w:rPr>
        <w:t>1zc</w:t>
      </w:r>
      <w:r w:rsidR="00BC27BC" w:rsidRPr="00F75C97">
        <w:rPr>
          <w:rFonts w:ascii="Times New Roman" w:hAnsi="Times New Roman" w:cs="Times New Roman"/>
        </w:rPr>
        <w:t>. Nothing in this Part shall be taken to limit or restrict, by implication—</w:t>
      </w:r>
    </w:p>
    <w:p w14:paraId="0A4520E0" w14:textId="77777777" w:rsidR="00BC27BC" w:rsidRPr="00F75C97" w:rsidRDefault="00BC27BC" w:rsidP="00C45A9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any action that may be taken, in accordance with any other law of the Commonwealth or the law of a State or Territory, for a purpose not connected with the investigation of a service offence; or</w:t>
      </w:r>
    </w:p>
    <w:p w14:paraId="190ADE1C" w14:textId="77777777" w:rsidR="00BC27BC" w:rsidRPr="00F75C97" w:rsidRDefault="00BC27BC" w:rsidP="00C45A9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any action that a constable, or any other person who is not an investigating officer, may take, in accordance with any other law of the Commonwealth or the law of a State or Territory, for the purpose of investigating a service offence.</w:t>
      </w:r>
      <w:r w:rsidR="00BA4579" w:rsidRPr="00F75C97">
        <w:rPr>
          <w:rFonts w:ascii="Times New Roman" w:hAnsi="Times New Roman" w:cs="Times New Roman"/>
        </w:rPr>
        <w:t>”</w:t>
      </w:r>
      <w:r w:rsidRPr="00F75C97">
        <w:rPr>
          <w:rFonts w:ascii="Times New Roman" w:hAnsi="Times New Roman" w:cs="Times New Roman"/>
        </w:rPr>
        <w:t>.</w:t>
      </w:r>
    </w:p>
    <w:p w14:paraId="50F79C81" w14:textId="77777777" w:rsidR="00BC27BC" w:rsidRPr="00C45A9D" w:rsidRDefault="00BA4579" w:rsidP="00C45A9D">
      <w:pPr>
        <w:spacing w:before="120" w:after="60" w:line="240" w:lineRule="auto"/>
        <w:jc w:val="both"/>
        <w:rPr>
          <w:rFonts w:ascii="Times New Roman" w:hAnsi="Times New Roman" w:cs="Times New Roman"/>
          <w:b/>
          <w:sz w:val="20"/>
        </w:rPr>
      </w:pPr>
      <w:r w:rsidRPr="00C45A9D">
        <w:rPr>
          <w:rFonts w:ascii="Times New Roman" w:hAnsi="Times New Roman" w:cs="Times New Roman"/>
          <w:b/>
          <w:sz w:val="20"/>
        </w:rPr>
        <w:t>Courses open to convening authority</w:t>
      </w:r>
    </w:p>
    <w:p w14:paraId="463BF3E1" w14:textId="3657C093" w:rsidR="00BC27BC" w:rsidRPr="00F75C97" w:rsidRDefault="00BA4579" w:rsidP="00C45A9D">
      <w:pPr>
        <w:spacing w:before="60" w:after="0" w:line="240" w:lineRule="auto"/>
        <w:ind w:firstLine="432"/>
        <w:jc w:val="both"/>
        <w:rPr>
          <w:rFonts w:ascii="Times New Roman" w:hAnsi="Times New Roman" w:cs="Times New Roman"/>
        </w:rPr>
      </w:pPr>
      <w:r w:rsidRPr="00C45A9D">
        <w:rPr>
          <w:rFonts w:ascii="Times New Roman" w:hAnsi="Times New Roman" w:cs="Times New Roman"/>
          <w:b/>
        </w:rPr>
        <w:t>45.</w:t>
      </w:r>
      <w:r w:rsidR="00BC27BC" w:rsidRPr="00C45A9D">
        <w:rPr>
          <w:rFonts w:ascii="Times New Roman" w:hAnsi="Times New Roman" w:cs="Times New Roman"/>
          <w:b/>
        </w:rPr>
        <w:t xml:space="preserve"> </w:t>
      </w:r>
      <w:r w:rsidR="00BC27BC" w:rsidRPr="00F75C97">
        <w:rPr>
          <w:rFonts w:ascii="Times New Roman" w:hAnsi="Times New Roman" w:cs="Times New Roman"/>
        </w:rPr>
        <w:t xml:space="preserve">Section 103 of the Principal Act is amended by omitting from sub-section (1) </w:t>
      </w:r>
      <w:r w:rsidRPr="00F75C97">
        <w:rPr>
          <w:rFonts w:ascii="Times New Roman" w:hAnsi="Times New Roman" w:cs="Times New Roman"/>
        </w:rPr>
        <w:t>“</w:t>
      </w:r>
      <w:r w:rsidR="00BC27BC" w:rsidRPr="00F75C97">
        <w:rPr>
          <w:rFonts w:ascii="Times New Roman" w:hAnsi="Times New Roman" w:cs="Times New Roman"/>
        </w:rPr>
        <w:t>, 110 (1) (d)</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or 110 (1) (d), sub-section 129</w:t>
      </w:r>
      <w:r w:rsidR="00BC27BC" w:rsidRPr="00BE7688">
        <w:rPr>
          <w:rFonts w:ascii="Times New Roman" w:hAnsi="Times New Roman" w:cs="Times New Roman"/>
          <w:sz w:val="18"/>
          <w:szCs w:val="18"/>
        </w:rPr>
        <w:t>A</w:t>
      </w:r>
      <w:r w:rsidR="00BC27BC" w:rsidRPr="00F75C97">
        <w:rPr>
          <w:rFonts w:ascii="Times New Roman" w:hAnsi="Times New Roman" w:cs="Times New Roman"/>
        </w:rPr>
        <w:t xml:space="preserve"> (3), section 131</w:t>
      </w:r>
      <w:r w:rsidRPr="00F75C97">
        <w:rPr>
          <w:rFonts w:ascii="Times New Roman" w:hAnsi="Times New Roman" w:cs="Times New Roman"/>
          <w:smallCaps/>
        </w:rPr>
        <w:t>a”.</w:t>
      </w:r>
    </w:p>
    <w:p w14:paraId="0507D19D" w14:textId="77777777" w:rsidR="00BC27BC" w:rsidRPr="00C45A9D" w:rsidRDefault="00BA4579" w:rsidP="00C45A9D">
      <w:pPr>
        <w:spacing w:before="120" w:after="60" w:line="240" w:lineRule="auto"/>
        <w:jc w:val="both"/>
        <w:rPr>
          <w:rFonts w:ascii="Times New Roman" w:hAnsi="Times New Roman" w:cs="Times New Roman"/>
          <w:b/>
          <w:sz w:val="20"/>
        </w:rPr>
      </w:pPr>
      <w:r w:rsidRPr="00C45A9D">
        <w:rPr>
          <w:rFonts w:ascii="Times New Roman" w:hAnsi="Times New Roman" w:cs="Times New Roman"/>
          <w:b/>
          <w:sz w:val="20"/>
        </w:rPr>
        <w:t>Interpretation</w:t>
      </w:r>
    </w:p>
    <w:p w14:paraId="18012378" w14:textId="77777777" w:rsidR="00BC27BC" w:rsidRPr="00F75C97" w:rsidRDefault="00BA4579" w:rsidP="00C45A9D">
      <w:pPr>
        <w:spacing w:before="60" w:after="0" w:line="240" w:lineRule="auto"/>
        <w:ind w:firstLine="432"/>
        <w:jc w:val="both"/>
        <w:rPr>
          <w:rFonts w:ascii="Times New Roman" w:hAnsi="Times New Roman" w:cs="Times New Roman"/>
        </w:rPr>
      </w:pPr>
      <w:r w:rsidRPr="00C45A9D">
        <w:rPr>
          <w:rFonts w:ascii="Times New Roman" w:hAnsi="Times New Roman" w:cs="Times New Roman"/>
          <w:b/>
        </w:rPr>
        <w:t>46.</w:t>
      </w:r>
      <w:r w:rsidR="00BC27BC" w:rsidRPr="00C45A9D">
        <w:rPr>
          <w:rFonts w:ascii="Times New Roman" w:hAnsi="Times New Roman" w:cs="Times New Roman"/>
          <w:b/>
        </w:rPr>
        <w:t xml:space="preserve"> </w:t>
      </w:r>
      <w:r w:rsidR="00BC27BC" w:rsidRPr="00F75C97">
        <w:rPr>
          <w:rFonts w:ascii="Times New Roman" w:hAnsi="Times New Roman" w:cs="Times New Roman"/>
        </w:rPr>
        <w:t>Section 104 of the Principal Act is amended by omitting paragraphs (b) and (c) and substituting the following paragraphs:</w:t>
      </w:r>
    </w:p>
    <w:p w14:paraId="7EBA653E" w14:textId="77777777" w:rsidR="00BC27BC" w:rsidRPr="00F75C97" w:rsidRDefault="00BA4579" w:rsidP="00C45A9D">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(b) a service offence prescribed for the purposes of this paragraph; or</w:t>
      </w:r>
    </w:p>
    <w:p w14:paraId="4FCAF3A2"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7F16E49" w14:textId="77777777" w:rsidR="00BC27BC" w:rsidRPr="00F75C97" w:rsidRDefault="00BC27BC" w:rsidP="00B41B4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lastRenderedPageBreak/>
        <w:t>(c) a service offence that is an ancillary offence in relation to an offence referred to in paragraph (a) or (b).</w:t>
      </w:r>
      <w:r w:rsidR="00BA4579" w:rsidRPr="00F75C97">
        <w:rPr>
          <w:rFonts w:ascii="Times New Roman" w:hAnsi="Times New Roman" w:cs="Times New Roman"/>
        </w:rPr>
        <w:t>”</w:t>
      </w:r>
      <w:r w:rsidRPr="00F75C97">
        <w:rPr>
          <w:rFonts w:ascii="Times New Roman" w:hAnsi="Times New Roman" w:cs="Times New Roman"/>
        </w:rPr>
        <w:t>.</w:t>
      </w:r>
    </w:p>
    <w:p w14:paraId="4420B798" w14:textId="77777777" w:rsidR="00BC27BC" w:rsidRPr="00B41B43" w:rsidRDefault="00BA4579" w:rsidP="00B41B43">
      <w:pPr>
        <w:spacing w:before="120" w:after="60" w:line="240" w:lineRule="auto"/>
        <w:jc w:val="both"/>
        <w:rPr>
          <w:rFonts w:ascii="Times New Roman" w:hAnsi="Times New Roman" w:cs="Times New Roman"/>
          <w:b/>
          <w:sz w:val="20"/>
        </w:rPr>
      </w:pPr>
      <w:proofErr w:type="spellStart"/>
      <w:r w:rsidRPr="00B41B43">
        <w:rPr>
          <w:rFonts w:ascii="Times New Roman" w:hAnsi="Times New Roman" w:cs="Times New Roman"/>
          <w:b/>
          <w:sz w:val="20"/>
        </w:rPr>
        <w:t>Jurisidiction</w:t>
      </w:r>
      <w:proofErr w:type="spellEnd"/>
      <w:r w:rsidRPr="00B41B43">
        <w:rPr>
          <w:rFonts w:ascii="Times New Roman" w:hAnsi="Times New Roman" w:cs="Times New Roman"/>
          <w:b/>
          <w:sz w:val="20"/>
        </w:rPr>
        <w:t xml:space="preserve"> of subordinate summary authority</w:t>
      </w:r>
    </w:p>
    <w:p w14:paraId="36300A3A" w14:textId="77777777" w:rsidR="00BC27BC" w:rsidRPr="00F75C97" w:rsidRDefault="00BA4579" w:rsidP="00B41B43">
      <w:pPr>
        <w:spacing w:before="60" w:after="0" w:line="240" w:lineRule="auto"/>
        <w:ind w:firstLine="432"/>
        <w:jc w:val="both"/>
        <w:rPr>
          <w:rFonts w:ascii="Times New Roman" w:hAnsi="Times New Roman" w:cs="Times New Roman"/>
        </w:rPr>
      </w:pPr>
      <w:r w:rsidRPr="00B41B43">
        <w:rPr>
          <w:rFonts w:ascii="Times New Roman" w:hAnsi="Times New Roman" w:cs="Times New Roman"/>
          <w:b/>
        </w:rPr>
        <w:t>47.</w:t>
      </w:r>
      <w:r w:rsidR="00BC27BC" w:rsidRPr="00F75C97">
        <w:rPr>
          <w:rFonts w:ascii="Times New Roman" w:hAnsi="Times New Roman" w:cs="Times New Roman"/>
        </w:rPr>
        <w:t xml:space="preserve"> Section 108 of the Principal Act is amended—</w:t>
      </w:r>
    </w:p>
    <w:p w14:paraId="6C051BE6" w14:textId="77777777" w:rsidR="00BC27BC" w:rsidRPr="00F75C97" w:rsidRDefault="00BC27BC" w:rsidP="00B41B4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inserting after sub-section (1) the following sub-section:</w:t>
      </w:r>
    </w:p>
    <w:p w14:paraId="1B0C35AD" w14:textId="77777777" w:rsidR="00BC27BC" w:rsidRPr="00F75C97" w:rsidRDefault="00BA4579" w:rsidP="00B41B43">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w:t>
      </w:r>
      <w:r w:rsidR="0011337E">
        <w:rPr>
          <w:rFonts w:ascii="Times New Roman" w:hAnsi="Times New Roman" w:cs="Times New Roman"/>
        </w:rPr>
        <w:t>1</w:t>
      </w:r>
      <w:r w:rsidR="0011337E" w:rsidRPr="0011337E">
        <w:rPr>
          <w:rFonts w:ascii="Times New Roman" w:hAnsi="Times New Roman" w:cs="Times New Roman"/>
          <w:smallCaps/>
        </w:rPr>
        <w:t>a</w:t>
      </w:r>
      <w:r w:rsidR="00BC27BC" w:rsidRPr="00F75C97">
        <w:rPr>
          <w:rFonts w:ascii="Times New Roman" w:hAnsi="Times New Roman" w:cs="Times New Roman"/>
        </w:rPr>
        <w:t>) A subordinate summary authority has jurisdiction to deal with a charge against a prescribed officer in respect of a service offence of a kind notified, in writing, to the authority by the commanding officer who appointed him.</w:t>
      </w:r>
      <w:r w:rsidRPr="00F75C97">
        <w:rPr>
          <w:rFonts w:ascii="Times New Roman" w:hAnsi="Times New Roman" w:cs="Times New Roman"/>
        </w:rPr>
        <w:t>”</w:t>
      </w:r>
      <w:r w:rsidR="00BC27BC" w:rsidRPr="00F75C97">
        <w:rPr>
          <w:rFonts w:ascii="Times New Roman" w:hAnsi="Times New Roman" w:cs="Times New Roman"/>
        </w:rPr>
        <w:t>; and</w:t>
      </w:r>
    </w:p>
    <w:p w14:paraId="3E73EFB6" w14:textId="77777777" w:rsidR="00BC27BC" w:rsidRPr="00F75C97" w:rsidRDefault="00BC27BC" w:rsidP="00B41B4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adding at the end thereof the following sub-sections:</w:t>
      </w:r>
    </w:p>
    <w:p w14:paraId="00BFE5FF" w14:textId="77777777" w:rsidR="00BC27BC" w:rsidRPr="00F75C97" w:rsidRDefault="00BA4579" w:rsidP="00B41B43">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 subordinate summary authority has jurisdiction to try a charge against a prescribed officer in respect of a service offence (other than a prescribed offence) of a kind notified, in writing, to the authority by the commanding officer who appointed him.</w:t>
      </w:r>
    </w:p>
    <w:p w14:paraId="5CE7290C" w14:textId="77777777" w:rsidR="00BC27BC" w:rsidRPr="00F75C97" w:rsidRDefault="00BA4579" w:rsidP="00B41B43">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(4) In this section, </w:t>
      </w:r>
      <w:r w:rsidRPr="00F75C97">
        <w:rPr>
          <w:rFonts w:ascii="Times New Roman" w:hAnsi="Times New Roman" w:cs="Times New Roman"/>
        </w:rPr>
        <w:t>‘</w:t>
      </w:r>
      <w:r w:rsidR="00BC27BC" w:rsidRPr="00F75C97">
        <w:rPr>
          <w:rFonts w:ascii="Times New Roman" w:hAnsi="Times New Roman" w:cs="Times New Roman"/>
        </w:rPr>
        <w:t>prescribed officer</w:t>
      </w:r>
      <w:r w:rsidRPr="00F75C97">
        <w:rPr>
          <w:rFonts w:ascii="Times New Roman" w:hAnsi="Times New Roman" w:cs="Times New Roman"/>
        </w:rPr>
        <w:t>’</w:t>
      </w:r>
      <w:r w:rsidR="00BC27BC" w:rsidRPr="00F75C97">
        <w:rPr>
          <w:rFonts w:ascii="Times New Roman" w:hAnsi="Times New Roman" w:cs="Times New Roman"/>
        </w:rPr>
        <w:t xml:space="preserve"> means an officer who is—</w:t>
      </w:r>
    </w:p>
    <w:p w14:paraId="2B1EA128" w14:textId="77777777" w:rsidR="00BC27BC" w:rsidRPr="00F75C97" w:rsidRDefault="00BC27BC" w:rsidP="00B41B43">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(a) included in a prescribed class of officers; and</w:t>
      </w:r>
    </w:p>
    <w:p w14:paraId="51193AC5" w14:textId="77777777" w:rsidR="00BC27BC" w:rsidRPr="00F75C97" w:rsidRDefault="00BC27BC" w:rsidP="00B41B43">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(b) receiving instruction or training.</w:t>
      </w:r>
      <w:r w:rsidR="00BA4579" w:rsidRPr="00F75C97">
        <w:rPr>
          <w:rFonts w:ascii="Times New Roman" w:hAnsi="Times New Roman" w:cs="Times New Roman"/>
        </w:rPr>
        <w:t>”</w:t>
      </w:r>
      <w:r w:rsidRPr="00F75C97">
        <w:rPr>
          <w:rFonts w:ascii="Times New Roman" w:hAnsi="Times New Roman" w:cs="Times New Roman"/>
        </w:rPr>
        <w:t>.</w:t>
      </w:r>
    </w:p>
    <w:p w14:paraId="4FF07D18" w14:textId="77777777" w:rsidR="00BC27BC" w:rsidRPr="00B41B43" w:rsidRDefault="00BA4579" w:rsidP="00B41B43">
      <w:pPr>
        <w:spacing w:before="120" w:after="60" w:line="240" w:lineRule="auto"/>
        <w:jc w:val="both"/>
        <w:rPr>
          <w:rFonts w:ascii="Times New Roman" w:hAnsi="Times New Roman" w:cs="Times New Roman"/>
          <w:b/>
          <w:sz w:val="20"/>
        </w:rPr>
      </w:pPr>
      <w:r w:rsidRPr="00B41B43">
        <w:rPr>
          <w:rFonts w:ascii="Times New Roman" w:hAnsi="Times New Roman" w:cs="Times New Roman"/>
          <w:b/>
          <w:sz w:val="20"/>
        </w:rPr>
        <w:t>Dealing with a charge by superior summary authority</w:t>
      </w:r>
    </w:p>
    <w:p w14:paraId="57FBE047" w14:textId="77777777" w:rsidR="00BC27BC" w:rsidRPr="00F75C97" w:rsidRDefault="00BA4579" w:rsidP="00B41B43">
      <w:pPr>
        <w:spacing w:before="60" w:after="0" w:line="240" w:lineRule="auto"/>
        <w:ind w:firstLine="432"/>
        <w:jc w:val="both"/>
        <w:rPr>
          <w:rFonts w:ascii="Times New Roman" w:hAnsi="Times New Roman" w:cs="Times New Roman"/>
        </w:rPr>
      </w:pPr>
      <w:r w:rsidRPr="00B41B43">
        <w:rPr>
          <w:rFonts w:ascii="Times New Roman" w:hAnsi="Times New Roman" w:cs="Times New Roman"/>
          <w:b/>
        </w:rPr>
        <w:t>48.</w:t>
      </w:r>
      <w:r w:rsidR="00BC27BC" w:rsidRPr="00F75C97">
        <w:rPr>
          <w:rFonts w:ascii="Times New Roman" w:hAnsi="Times New Roman" w:cs="Times New Roman"/>
        </w:rPr>
        <w:t xml:space="preserve"> Section 109 of the Principal Act is amended by omitting paragraph (a) and substituting the following paragraph:</w:t>
      </w:r>
    </w:p>
    <w:p w14:paraId="74D7E678" w14:textId="77777777" w:rsidR="00BC27BC" w:rsidRPr="00F75C97" w:rsidRDefault="00BA4579" w:rsidP="00B41B4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 make a decision to try the charge under section 106; or</w:t>
      </w:r>
      <w:r w:rsidRPr="00F75C97">
        <w:rPr>
          <w:rFonts w:ascii="Times New Roman" w:hAnsi="Times New Roman" w:cs="Times New Roman"/>
        </w:rPr>
        <w:t>”</w:t>
      </w:r>
      <w:r w:rsidR="00BC27BC" w:rsidRPr="00F75C97">
        <w:rPr>
          <w:rFonts w:ascii="Times New Roman" w:hAnsi="Times New Roman" w:cs="Times New Roman"/>
        </w:rPr>
        <w:t>.</w:t>
      </w:r>
    </w:p>
    <w:p w14:paraId="19B19244" w14:textId="77777777" w:rsidR="00BC27BC" w:rsidRPr="00B41B43" w:rsidRDefault="00BA4579" w:rsidP="00B41B43">
      <w:pPr>
        <w:spacing w:before="120" w:after="60" w:line="240" w:lineRule="auto"/>
        <w:jc w:val="both"/>
        <w:rPr>
          <w:rFonts w:ascii="Times New Roman" w:hAnsi="Times New Roman" w:cs="Times New Roman"/>
          <w:b/>
          <w:sz w:val="20"/>
        </w:rPr>
      </w:pPr>
      <w:r w:rsidRPr="00B41B43">
        <w:rPr>
          <w:rFonts w:ascii="Times New Roman" w:hAnsi="Times New Roman" w:cs="Times New Roman"/>
          <w:b/>
          <w:sz w:val="20"/>
        </w:rPr>
        <w:t>Dealing with a charge by commanding officer</w:t>
      </w:r>
    </w:p>
    <w:p w14:paraId="4C44FA2B" w14:textId="77777777" w:rsidR="00BC27BC" w:rsidRPr="00F75C97" w:rsidRDefault="00BA4579" w:rsidP="00B41B43">
      <w:pPr>
        <w:spacing w:before="60" w:after="0" w:line="240" w:lineRule="auto"/>
        <w:ind w:firstLine="432"/>
        <w:jc w:val="both"/>
        <w:rPr>
          <w:rFonts w:ascii="Times New Roman" w:hAnsi="Times New Roman" w:cs="Times New Roman"/>
        </w:rPr>
      </w:pPr>
      <w:r w:rsidRPr="00B41B43">
        <w:rPr>
          <w:rFonts w:ascii="Times New Roman" w:hAnsi="Times New Roman" w:cs="Times New Roman"/>
          <w:b/>
        </w:rPr>
        <w:t>49.</w:t>
      </w:r>
      <w:r w:rsidR="00BC27BC" w:rsidRPr="00B41B43">
        <w:rPr>
          <w:rFonts w:ascii="Times New Roman" w:hAnsi="Times New Roman" w:cs="Times New Roman"/>
          <w:b/>
        </w:rPr>
        <w:t xml:space="preserve"> </w:t>
      </w:r>
      <w:r w:rsidR="00BC27BC" w:rsidRPr="00F75C97">
        <w:rPr>
          <w:rFonts w:ascii="Times New Roman" w:hAnsi="Times New Roman" w:cs="Times New Roman"/>
        </w:rPr>
        <w:t xml:space="preserve">Section 110 of the Principal Act is amended by omitting from paragraph (1) (a) </w:t>
      </w:r>
      <w:r w:rsidRPr="00F75C97">
        <w:rPr>
          <w:rFonts w:ascii="Times New Roman" w:hAnsi="Times New Roman" w:cs="Times New Roman"/>
        </w:rPr>
        <w:t>“</w:t>
      </w:r>
      <w:r w:rsidR="00BC27BC" w:rsidRPr="00F75C97">
        <w:rPr>
          <w:rFonts w:ascii="Times New Roman" w:hAnsi="Times New Roman" w:cs="Times New Roman"/>
        </w:rPr>
        <w:t>try the charge</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make a decision to try the charge under that sub-section</w:t>
      </w:r>
      <w:r w:rsidRPr="00F75C97">
        <w:rPr>
          <w:rFonts w:ascii="Times New Roman" w:hAnsi="Times New Roman" w:cs="Times New Roman"/>
        </w:rPr>
        <w:t>”</w:t>
      </w:r>
      <w:r w:rsidR="00BC27BC" w:rsidRPr="00F75C97">
        <w:rPr>
          <w:rFonts w:ascii="Times New Roman" w:hAnsi="Times New Roman" w:cs="Times New Roman"/>
        </w:rPr>
        <w:t>.</w:t>
      </w:r>
    </w:p>
    <w:p w14:paraId="0D3E17B2" w14:textId="77777777" w:rsidR="00BC27BC" w:rsidRPr="00B41B43" w:rsidRDefault="00BA4579" w:rsidP="00B41B43">
      <w:pPr>
        <w:spacing w:before="120" w:after="60" w:line="240" w:lineRule="auto"/>
        <w:jc w:val="both"/>
        <w:rPr>
          <w:rFonts w:ascii="Times New Roman" w:hAnsi="Times New Roman" w:cs="Times New Roman"/>
          <w:b/>
          <w:sz w:val="20"/>
        </w:rPr>
      </w:pPr>
      <w:r w:rsidRPr="00B41B43">
        <w:rPr>
          <w:rFonts w:ascii="Times New Roman" w:hAnsi="Times New Roman" w:cs="Times New Roman"/>
          <w:b/>
          <w:sz w:val="20"/>
        </w:rPr>
        <w:t>Dealing with a charge by subordinate summary authority</w:t>
      </w:r>
    </w:p>
    <w:p w14:paraId="221FB380" w14:textId="77777777" w:rsidR="00BC27BC" w:rsidRPr="00F75C97" w:rsidRDefault="00BA4579" w:rsidP="0035760F">
      <w:pPr>
        <w:spacing w:before="60" w:after="0" w:line="240" w:lineRule="auto"/>
        <w:ind w:firstLine="432"/>
        <w:jc w:val="both"/>
        <w:rPr>
          <w:rFonts w:ascii="Times New Roman" w:hAnsi="Times New Roman" w:cs="Times New Roman"/>
        </w:rPr>
      </w:pPr>
      <w:r w:rsidRPr="0035760F">
        <w:rPr>
          <w:rFonts w:ascii="Times New Roman" w:hAnsi="Times New Roman" w:cs="Times New Roman"/>
          <w:b/>
        </w:rPr>
        <w:t>50.</w:t>
      </w:r>
      <w:r w:rsidR="00BC27BC" w:rsidRPr="00F75C97">
        <w:rPr>
          <w:rFonts w:ascii="Times New Roman" w:hAnsi="Times New Roman" w:cs="Times New Roman"/>
        </w:rPr>
        <w:t xml:space="preserve"> Section 111 of the Principal Act is amended—</w:t>
      </w:r>
    </w:p>
    <w:p w14:paraId="3535F2F1" w14:textId="77777777" w:rsidR="00BC27BC" w:rsidRPr="00F75C97" w:rsidRDefault="00BC27BC" w:rsidP="003576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(1) </w:t>
      </w:r>
      <w:r w:rsidR="00BA4579" w:rsidRPr="00F75C97">
        <w:rPr>
          <w:rFonts w:ascii="Times New Roman" w:hAnsi="Times New Roman" w:cs="Times New Roman"/>
        </w:rPr>
        <w:t>“</w:t>
      </w:r>
      <w:r w:rsidRPr="00F75C97">
        <w:rPr>
          <w:rFonts w:ascii="Times New Roman" w:hAnsi="Times New Roman" w:cs="Times New Roman"/>
        </w:rPr>
        <w:t xml:space="preserve">against a member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who is not an officer, being a charge</w:t>
      </w:r>
      <w:r w:rsidR="00BA4579" w:rsidRPr="00F75C97">
        <w:rPr>
          <w:rFonts w:ascii="Times New Roman" w:hAnsi="Times New Roman" w:cs="Times New Roman"/>
        </w:rPr>
        <w:t>”</w:t>
      </w:r>
      <w:r w:rsidRPr="00F75C97">
        <w:rPr>
          <w:rFonts w:ascii="Times New Roman" w:hAnsi="Times New Roman" w:cs="Times New Roman"/>
        </w:rPr>
        <w:t>;</w:t>
      </w:r>
    </w:p>
    <w:p w14:paraId="71B5DF4A" w14:textId="77777777" w:rsidR="00BC27BC" w:rsidRPr="00F75C97" w:rsidRDefault="00BC27BC" w:rsidP="003576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sub-section (1) </w:t>
      </w:r>
      <w:r w:rsidR="00BA4579" w:rsidRPr="00F75C97">
        <w:rPr>
          <w:rFonts w:ascii="Times New Roman" w:hAnsi="Times New Roman" w:cs="Times New Roman"/>
        </w:rPr>
        <w:t>“</w:t>
      </w:r>
      <w:r w:rsidRPr="00F75C97">
        <w:rPr>
          <w:rFonts w:ascii="Times New Roman" w:hAnsi="Times New Roman" w:cs="Times New Roman"/>
        </w:rPr>
        <w:t>sub-section 108 (1),</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sub-section 108 (1) or (1</w:t>
      </w:r>
      <w:r w:rsidR="007A05DB" w:rsidRPr="007A05DB">
        <w:rPr>
          <w:rFonts w:ascii="Times New Roman" w:hAnsi="Times New Roman" w:cs="Times New Roman"/>
          <w:smallCaps/>
        </w:rPr>
        <w:t>a</w:t>
      </w:r>
      <w:r w:rsidRPr="00F75C97">
        <w:rPr>
          <w:rFonts w:ascii="Times New Roman" w:hAnsi="Times New Roman" w:cs="Times New Roman"/>
        </w:rPr>
        <w:t>)</w:t>
      </w:r>
      <w:r w:rsidR="00BA4579" w:rsidRPr="00F75C97">
        <w:rPr>
          <w:rFonts w:ascii="Times New Roman" w:hAnsi="Times New Roman" w:cs="Times New Roman"/>
        </w:rPr>
        <w:t>”</w:t>
      </w:r>
      <w:r w:rsidRPr="00F75C97">
        <w:rPr>
          <w:rFonts w:ascii="Times New Roman" w:hAnsi="Times New Roman" w:cs="Times New Roman"/>
        </w:rPr>
        <w:t>;</w:t>
      </w:r>
    </w:p>
    <w:p w14:paraId="69440E9E" w14:textId="77777777" w:rsidR="00BC27BC" w:rsidRPr="00F75C97" w:rsidRDefault="00BC27BC" w:rsidP="003576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omitting from paragraph (2) (a) all the words after </w:t>
      </w:r>
      <w:r w:rsidR="00BA4579" w:rsidRPr="00F75C97">
        <w:rPr>
          <w:rFonts w:ascii="Times New Roman" w:hAnsi="Times New Roman" w:cs="Times New Roman"/>
        </w:rPr>
        <w:t>“</w:t>
      </w:r>
      <w:r w:rsidRPr="00F75C97">
        <w:rPr>
          <w:rFonts w:ascii="Times New Roman" w:hAnsi="Times New Roman" w:cs="Times New Roman"/>
        </w:rPr>
        <w:t>under</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sub-section 108 (2) or (3)—make a decision to try the charge under sub-section 108 (2) or (3), as the case requires</w:t>
      </w:r>
      <w:r w:rsidR="00BA4579" w:rsidRPr="00F75C97">
        <w:rPr>
          <w:rFonts w:ascii="Times New Roman" w:hAnsi="Times New Roman" w:cs="Times New Roman"/>
        </w:rPr>
        <w:t>”</w:t>
      </w:r>
      <w:r w:rsidRPr="00F75C97">
        <w:rPr>
          <w:rFonts w:ascii="Times New Roman" w:hAnsi="Times New Roman" w:cs="Times New Roman"/>
        </w:rPr>
        <w:t>;</w:t>
      </w:r>
    </w:p>
    <w:p w14:paraId="72F1C399" w14:textId="77777777" w:rsidR="00BC27BC" w:rsidRPr="00F75C97" w:rsidRDefault="00BC27BC" w:rsidP="003576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(d) by omitting from paragraphs (2) (b) and (c) </w:t>
      </w:r>
      <w:r w:rsidR="00BA4579" w:rsidRPr="00F75C97">
        <w:rPr>
          <w:rFonts w:ascii="Times New Roman" w:hAnsi="Times New Roman" w:cs="Times New Roman"/>
        </w:rPr>
        <w:t>“</w:t>
      </w:r>
      <w:r w:rsidRPr="00F75C97">
        <w:rPr>
          <w:rFonts w:ascii="Times New Roman" w:hAnsi="Times New Roman" w:cs="Times New Roman"/>
        </w:rPr>
        <w:t>sub-section 108 (2)</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sub-section 108 (2) or (3)</w:t>
      </w:r>
      <w:r w:rsidR="00BA4579" w:rsidRPr="00F75C97">
        <w:rPr>
          <w:rFonts w:ascii="Times New Roman" w:hAnsi="Times New Roman" w:cs="Times New Roman"/>
        </w:rPr>
        <w:t>”</w:t>
      </w:r>
      <w:r w:rsidRPr="00F75C97">
        <w:rPr>
          <w:rFonts w:ascii="Times New Roman" w:hAnsi="Times New Roman" w:cs="Times New Roman"/>
        </w:rPr>
        <w:t>; and</w:t>
      </w:r>
    </w:p>
    <w:p w14:paraId="3FE9BC9E" w14:textId="77777777" w:rsidR="00BC27BC" w:rsidRPr="00F75C97" w:rsidRDefault="00BA4579" w:rsidP="003576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(e)</w:t>
      </w:r>
      <w:r w:rsidR="00BC27BC" w:rsidRPr="00F75C97">
        <w:rPr>
          <w:rFonts w:ascii="Times New Roman" w:hAnsi="Times New Roman" w:cs="Times New Roman"/>
        </w:rPr>
        <w:t xml:space="preserve"> by omitting from paragraph (2) (c) </w:t>
      </w:r>
      <w:r w:rsidRPr="00F75C97">
        <w:rPr>
          <w:rFonts w:ascii="Times New Roman" w:hAnsi="Times New Roman" w:cs="Times New Roman"/>
        </w:rPr>
        <w:t>“</w:t>
      </w:r>
      <w:r w:rsidR="00BC27BC" w:rsidRPr="00F75C97">
        <w:rPr>
          <w:rFonts w:ascii="Times New Roman" w:hAnsi="Times New Roman" w:cs="Times New Roman"/>
        </w:rPr>
        <w:t>, if so directed by that commanding officer,</w:t>
      </w:r>
      <w:r w:rsidRPr="00F75C97">
        <w:rPr>
          <w:rFonts w:ascii="Times New Roman" w:hAnsi="Times New Roman" w:cs="Times New Roman"/>
        </w:rPr>
        <w:t>”</w:t>
      </w:r>
      <w:r w:rsidR="00BC27BC" w:rsidRPr="00F75C97">
        <w:rPr>
          <w:rFonts w:ascii="Times New Roman" w:hAnsi="Times New Roman" w:cs="Times New Roman"/>
        </w:rPr>
        <w:t>.</w:t>
      </w:r>
    </w:p>
    <w:p w14:paraId="04F5D2F1"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5AA1D59" w14:textId="77777777" w:rsidR="00BC27BC" w:rsidRPr="00F75C97" w:rsidRDefault="00BA4579" w:rsidP="00E812B8">
      <w:pPr>
        <w:spacing w:before="60" w:after="0" w:line="240" w:lineRule="auto"/>
        <w:ind w:firstLine="432"/>
        <w:jc w:val="both"/>
        <w:rPr>
          <w:rFonts w:ascii="Times New Roman" w:hAnsi="Times New Roman" w:cs="Times New Roman"/>
        </w:rPr>
      </w:pPr>
      <w:r w:rsidRPr="00E812B8">
        <w:rPr>
          <w:rFonts w:ascii="Times New Roman" w:hAnsi="Times New Roman" w:cs="Times New Roman"/>
          <w:b/>
        </w:rPr>
        <w:lastRenderedPageBreak/>
        <w:t>51.</w:t>
      </w:r>
      <w:r w:rsidR="00BC27BC" w:rsidRPr="00F75C97">
        <w:rPr>
          <w:rFonts w:ascii="Times New Roman" w:hAnsi="Times New Roman" w:cs="Times New Roman"/>
        </w:rPr>
        <w:t xml:space="preserve"> After section 111 of the Principal Act the following section is inserted:</w:t>
      </w:r>
    </w:p>
    <w:p w14:paraId="4A34C935" w14:textId="77777777" w:rsidR="00BC27BC" w:rsidRPr="00E812B8" w:rsidRDefault="00BA4579" w:rsidP="00E812B8">
      <w:pPr>
        <w:spacing w:before="120" w:after="60" w:line="240" w:lineRule="auto"/>
        <w:jc w:val="both"/>
        <w:rPr>
          <w:rFonts w:ascii="Times New Roman" w:hAnsi="Times New Roman" w:cs="Times New Roman"/>
          <w:b/>
          <w:sz w:val="20"/>
        </w:rPr>
      </w:pPr>
      <w:r w:rsidRPr="00E812B8">
        <w:rPr>
          <w:rFonts w:ascii="Times New Roman" w:hAnsi="Times New Roman" w:cs="Times New Roman"/>
          <w:b/>
          <w:sz w:val="20"/>
        </w:rPr>
        <w:t>Proceedings by way of dealing with a charge</w:t>
      </w:r>
    </w:p>
    <w:p w14:paraId="6617C2FA" w14:textId="77777777" w:rsidR="00BC27BC" w:rsidRPr="00F75C97" w:rsidRDefault="00BA4579" w:rsidP="00E812B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111</w:t>
      </w:r>
      <w:r w:rsidRPr="00F75C97">
        <w:rPr>
          <w:rFonts w:ascii="Times New Roman" w:hAnsi="Times New Roman" w:cs="Times New Roman"/>
          <w:smallCaps/>
        </w:rPr>
        <w:t xml:space="preserve">a. </w:t>
      </w:r>
      <w:r w:rsidR="00BC27BC" w:rsidRPr="00F75C97">
        <w:rPr>
          <w:rFonts w:ascii="Times New Roman" w:hAnsi="Times New Roman" w:cs="Times New Roman"/>
        </w:rPr>
        <w:t>(1) A summary authority may, if he thinks it desirable to do so, hear evidence in relation to a charge for the purpose of determining, under section 109, 110 or 111, the manner in which the charge is to be dealt with, but, if he does so, nothing in this sub-section precludes him from trying the charge.</w:t>
      </w:r>
    </w:p>
    <w:p w14:paraId="389FF106" w14:textId="77777777" w:rsidR="00BC27BC" w:rsidRPr="00F75C97" w:rsidRDefault="00BA4579" w:rsidP="00E812B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Without limiting the generality of sub-section 146 (2), regulations made by virtue of that sub-section may make provision for and in relation to the admissibility, in proceedings before a service tribunal (including proceedings by way of trying a charge), of evidence adduced in proceedings before a summary authority for the purpose referred to in sub-section (1).</w:t>
      </w:r>
      <w:r w:rsidRPr="00F75C97">
        <w:rPr>
          <w:rFonts w:ascii="Times New Roman" w:hAnsi="Times New Roman" w:cs="Times New Roman"/>
        </w:rPr>
        <w:t>”</w:t>
      </w:r>
      <w:r w:rsidR="00BC27BC" w:rsidRPr="00F75C97">
        <w:rPr>
          <w:rFonts w:ascii="Times New Roman" w:hAnsi="Times New Roman" w:cs="Times New Roman"/>
        </w:rPr>
        <w:t>.</w:t>
      </w:r>
    </w:p>
    <w:p w14:paraId="6AEE44D9" w14:textId="77777777" w:rsidR="00BC27BC" w:rsidRPr="00E812B8" w:rsidRDefault="00BA4579" w:rsidP="00E812B8">
      <w:pPr>
        <w:spacing w:before="120" w:after="60" w:line="240" w:lineRule="auto"/>
        <w:jc w:val="both"/>
        <w:rPr>
          <w:rFonts w:ascii="Times New Roman" w:hAnsi="Times New Roman" w:cs="Times New Roman"/>
          <w:b/>
          <w:sz w:val="20"/>
        </w:rPr>
      </w:pPr>
      <w:r w:rsidRPr="00E812B8">
        <w:rPr>
          <w:rFonts w:ascii="Times New Roman" w:hAnsi="Times New Roman" w:cs="Times New Roman"/>
          <w:b/>
          <w:sz w:val="20"/>
        </w:rPr>
        <w:t>Jurisdiction of court martial</w:t>
      </w:r>
    </w:p>
    <w:p w14:paraId="51D43896" w14:textId="77777777" w:rsidR="00BC27BC" w:rsidRPr="00F75C97" w:rsidRDefault="00BA4579" w:rsidP="00E812B8">
      <w:pPr>
        <w:spacing w:before="60" w:after="0" w:line="240" w:lineRule="auto"/>
        <w:ind w:firstLine="432"/>
        <w:jc w:val="both"/>
        <w:rPr>
          <w:rFonts w:ascii="Times New Roman" w:hAnsi="Times New Roman" w:cs="Times New Roman"/>
        </w:rPr>
      </w:pPr>
      <w:r w:rsidRPr="00E812B8">
        <w:rPr>
          <w:rFonts w:ascii="Times New Roman" w:hAnsi="Times New Roman" w:cs="Times New Roman"/>
          <w:b/>
        </w:rPr>
        <w:t>52.</w:t>
      </w:r>
      <w:r w:rsidR="00BC27BC" w:rsidRPr="00F75C97">
        <w:rPr>
          <w:rFonts w:ascii="Times New Roman" w:hAnsi="Times New Roman" w:cs="Times New Roman"/>
        </w:rPr>
        <w:t xml:space="preserve"> Section 115 of the Principal Act is amended—</w:t>
      </w:r>
    </w:p>
    <w:p w14:paraId="558BA0CB"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inserting in sub-section (1) </w:t>
      </w:r>
      <w:r w:rsidR="00BA4579" w:rsidRPr="00F75C97">
        <w:rPr>
          <w:rFonts w:ascii="Times New Roman" w:hAnsi="Times New Roman" w:cs="Times New Roman"/>
        </w:rPr>
        <w:t>“</w:t>
      </w:r>
      <w:r w:rsidRPr="00F75C97">
        <w:rPr>
          <w:rFonts w:ascii="Times New Roman" w:hAnsi="Times New Roman" w:cs="Times New Roman"/>
        </w:rPr>
        <w:t>and to sub-section (1</w:t>
      </w:r>
      <w:r w:rsidR="00BA4579" w:rsidRPr="00F75C97">
        <w:rPr>
          <w:rFonts w:ascii="Times New Roman" w:hAnsi="Times New Roman" w:cs="Times New Roman"/>
          <w:smallCaps/>
        </w:rPr>
        <w:t xml:space="preserve">a) </w:t>
      </w:r>
      <w:r w:rsidRPr="00F75C97">
        <w:rPr>
          <w:rFonts w:ascii="Times New Roman" w:hAnsi="Times New Roman" w:cs="Times New Roman"/>
        </w:rPr>
        <w:t>of this section</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63</w:t>
      </w:r>
      <w:r w:rsidR="00BA4579" w:rsidRPr="00F75C97">
        <w:rPr>
          <w:rFonts w:ascii="Times New Roman" w:hAnsi="Times New Roman" w:cs="Times New Roman"/>
        </w:rPr>
        <w:t>”</w:t>
      </w:r>
      <w:r w:rsidRPr="00F75C97">
        <w:rPr>
          <w:rFonts w:ascii="Times New Roman" w:hAnsi="Times New Roman" w:cs="Times New Roman"/>
        </w:rPr>
        <w:t>;</w:t>
      </w:r>
    </w:p>
    <w:p w14:paraId="68A45E77"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inserting after sub-section (1) the following sub-section:</w:t>
      </w:r>
    </w:p>
    <w:p w14:paraId="04C8E974" w14:textId="77777777" w:rsidR="00BC27BC" w:rsidRPr="00F75C97" w:rsidRDefault="00BA4579" w:rsidP="00E812B8">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w:t>
      </w:r>
      <w:r w:rsidRPr="00F75C97">
        <w:rPr>
          <w:rFonts w:ascii="Times New Roman" w:hAnsi="Times New Roman" w:cs="Times New Roman"/>
          <w:smallCaps/>
        </w:rPr>
        <w:t xml:space="preserve">a) </w:t>
      </w:r>
      <w:r w:rsidR="00BC27BC" w:rsidRPr="00F75C97">
        <w:rPr>
          <w:rFonts w:ascii="Times New Roman" w:hAnsi="Times New Roman" w:cs="Times New Roman"/>
        </w:rPr>
        <w:t>A court martial does not have jurisdiction to try a charge of a custodial offence.</w:t>
      </w:r>
      <w:r w:rsidRPr="00F75C97">
        <w:rPr>
          <w:rFonts w:ascii="Times New Roman" w:hAnsi="Times New Roman" w:cs="Times New Roman"/>
        </w:rPr>
        <w:t>”</w:t>
      </w:r>
      <w:r w:rsidR="00BC27BC" w:rsidRPr="00F75C97">
        <w:rPr>
          <w:rFonts w:ascii="Times New Roman" w:hAnsi="Times New Roman" w:cs="Times New Roman"/>
        </w:rPr>
        <w:t>; and</w:t>
      </w:r>
    </w:p>
    <w:p w14:paraId="2AB0C209"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inserting in sub-section (2) </w:t>
      </w:r>
      <w:r w:rsidR="00BA4579" w:rsidRPr="00F75C97">
        <w:rPr>
          <w:rFonts w:ascii="Times New Roman" w:hAnsi="Times New Roman" w:cs="Times New Roman"/>
        </w:rPr>
        <w:t>“</w:t>
      </w:r>
      <w:r w:rsidRPr="00F75C97">
        <w:rPr>
          <w:rFonts w:ascii="Times New Roman" w:hAnsi="Times New Roman" w:cs="Times New Roman"/>
        </w:rPr>
        <w:t>or 125 (6) or 129</w:t>
      </w:r>
      <w:r w:rsidRPr="00BE7688">
        <w:rPr>
          <w:rFonts w:ascii="Times New Roman" w:hAnsi="Times New Roman" w:cs="Times New Roman"/>
          <w:sz w:val="18"/>
          <w:szCs w:val="18"/>
        </w:rPr>
        <w:t>A</w:t>
      </w:r>
      <w:r w:rsidRPr="00F75C97">
        <w:rPr>
          <w:rFonts w:ascii="Times New Roman" w:hAnsi="Times New Roman" w:cs="Times New Roman"/>
        </w:rPr>
        <w:t xml:space="preserve"> (4)</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sub-section 103 (6) or (7)</w:t>
      </w:r>
      <w:r w:rsidR="00BA4579" w:rsidRPr="00F75C97">
        <w:rPr>
          <w:rFonts w:ascii="Times New Roman" w:hAnsi="Times New Roman" w:cs="Times New Roman"/>
        </w:rPr>
        <w:t>”</w:t>
      </w:r>
      <w:r w:rsidRPr="00F75C97">
        <w:rPr>
          <w:rFonts w:ascii="Times New Roman" w:hAnsi="Times New Roman" w:cs="Times New Roman"/>
        </w:rPr>
        <w:t>.</w:t>
      </w:r>
    </w:p>
    <w:p w14:paraId="5A10A444" w14:textId="77777777" w:rsidR="00BC27BC" w:rsidRPr="00E812B8" w:rsidRDefault="00BA4579" w:rsidP="00E812B8">
      <w:pPr>
        <w:spacing w:before="120" w:after="60" w:line="240" w:lineRule="auto"/>
        <w:jc w:val="both"/>
        <w:rPr>
          <w:rFonts w:ascii="Times New Roman" w:hAnsi="Times New Roman" w:cs="Times New Roman"/>
          <w:b/>
          <w:sz w:val="20"/>
        </w:rPr>
      </w:pPr>
      <w:r w:rsidRPr="00E812B8">
        <w:rPr>
          <w:rFonts w:ascii="Times New Roman" w:hAnsi="Times New Roman" w:cs="Times New Roman"/>
          <w:b/>
          <w:sz w:val="20"/>
        </w:rPr>
        <w:t>Eligibility to be member of court martial</w:t>
      </w:r>
    </w:p>
    <w:p w14:paraId="4B7AAC1B" w14:textId="77777777" w:rsidR="00BC27BC" w:rsidRPr="00F75C97" w:rsidRDefault="00BA4579" w:rsidP="00E812B8">
      <w:pPr>
        <w:spacing w:before="60" w:after="0" w:line="240" w:lineRule="auto"/>
        <w:ind w:firstLine="432"/>
        <w:jc w:val="both"/>
        <w:rPr>
          <w:rFonts w:ascii="Times New Roman" w:hAnsi="Times New Roman" w:cs="Times New Roman"/>
        </w:rPr>
      </w:pPr>
      <w:r w:rsidRPr="00E812B8">
        <w:rPr>
          <w:rFonts w:ascii="Times New Roman" w:hAnsi="Times New Roman" w:cs="Times New Roman"/>
          <w:b/>
        </w:rPr>
        <w:t>53.</w:t>
      </w:r>
      <w:r w:rsidR="00BC27BC" w:rsidRPr="00F75C97">
        <w:rPr>
          <w:rFonts w:ascii="Times New Roman" w:hAnsi="Times New Roman" w:cs="Times New Roman"/>
        </w:rPr>
        <w:t xml:space="preserve"> Section 116 of the Principal Act is amended—</w:t>
      </w:r>
    </w:p>
    <w:p w14:paraId="3C2954C3"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paragraph (1) (c) </w:t>
      </w:r>
      <w:r w:rsidR="00BA4579" w:rsidRPr="00F75C97">
        <w:rPr>
          <w:rFonts w:ascii="Times New Roman" w:hAnsi="Times New Roman" w:cs="Times New Roman"/>
        </w:rPr>
        <w:t>“</w:t>
      </w:r>
      <w:r w:rsidRPr="00F75C97">
        <w:rPr>
          <w:rFonts w:ascii="Times New Roman" w:hAnsi="Times New Roman" w:cs="Times New Roman"/>
        </w:rPr>
        <w:t xml:space="preserve">he is not junior in rank to the accused person (being a member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or to</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 xml:space="preserve">he holds a rank that is not lower than the rank held by the accused person (being a member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or by</w:t>
      </w:r>
      <w:r w:rsidR="00BA4579" w:rsidRPr="00F75C97">
        <w:rPr>
          <w:rFonts w:ascii="Times New Roman" w:hAnsi="Times New Roman" w:cs="Times New Roman"/>
        </w:rPr>
        <w:t>”</w:t>
      </w:r>
      <w:r w:rsidRPr="00F75C97">
        <w:rPr>
          <w:rFonts w:ascii="Times New Roman" w:hAnsi="Times New Roman" w:cs="Times New Roman"/>
        </w:rPr>
        <w:t>;</w:t>
      </w:r>
    </w:p>
    <w:p w14:paraId="18A58539"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inserting after sub-section (2) the following sub-section:</w:t>
      </w:r>
    </w:p>
    <w:p w14:paraId="20F4A105" w14:textId="77777777" w:rsidR="00BC27BC" w:rsidRPr="00F75C97" w:rsidRDefault="00BA4579" w:rsidP="00E812B8">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w:t>
      </w:r>
      <w:r w:rsidRPr="00F75C97">
        <w:rPr>
          <w:rFonts w:ascii="Times New Roman" w:hAnsi="Times New Roman" w:cs="Times New Roman"/>
          <w:smallCaps/>
        </w:rPr>
        <w:t>a</w:t>
      </w:r>
      <w:r w:rsidR="00BC27BC" w:rsidRPr="00F75C97">
        <w:rPr>
          <w:rFonts w:ascii="Times New Roman" w:hAnsi="Times New Roman" w:cs="Times New Roman"/>
        </w:rPr>
        <w:t>) Sub-section (2) does not apply in relation to a person who becomes President of a court martial in pursuance of—</w:t>
      </w:r>
    </w:p>
    <w:p w14:paraId="63D1F0F7" w14:textId="77777777" w:rsidR="00BC27BC" w:rsidRPr="00F75C97" w:rsidRDefault="00BC27BC" w:rsidP="00E812B8">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(a) an appointment made by virtue of paragraph 124 (1) (e); or</w:t>
      </w:r>
    </w:p>
    <w:p w14:paraId="08161DC2" w14:textId="77777777" w:rsidR="00BC27BC" w:rsidRPr="00F75C97" w:rsidRDefault="00BC27BC" w:rsidP="00E812B8">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(b) sub-section 126 (1).</w:t>
      </w:r>
      <w:r w:rsidR="00BA4579" w:rsidRPr="00F75C97">
        <w:rPr>
          <w:rFonts w:ascii="Times New Roman" w:hAnsi="Times New Roman" w:cs="Times New Roman"/>
        </w:rPr>
        <w:t>”</w:t>
      </w:r>
      <w:r w:rsidRPr="00F75C97">
        <w:rPr>
          <w:rFonts w:ascii="Times New Roman" w:hAnsi="Times New Roman" w:cs="Times New Roman"/>
        </w:rPr>
        <w:t>; and</w:t>
      </w:r>
    </w:p>
    <w:p w14:paraId="53804FC7" w14:textId="183B261B" w:rsidR="00BC27BC" w:rsidRPr="00F75C97" w:rsidRDefault="00BC27BC" w:rsidP="00E812B8">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 xml:space="preserve">(c) by inserting in sub-section (3) </w:t>
      </w:r>
      <w:r w:rsidR="00BA4579" w:rsidRPr="00F75C97">
        <w:rPr>
          <w:rFonts w:ascii="Times New Roman" w:hAnsi="Times New Roman" w:cs="Times New Roman"/>
        </w:rPr>
        <w:t>“</w:t>
      </w:r>
      <w:r w:rsidRPr="00F75C97">
        <w:rPr>
          <w:rFonts w:ascii="Times New Roman" w:hAnsi="Times New Roman" w:cs="Times New Roman"/>
        </w:rPr>
        <w:t>, and to the extent that,</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if</w:t>
      </w:r>
      <w:r w:rsidR="00BE7688">
        <w:rPr>
          <w:rFonts w:ascii="Times New Roman" w:hAnsi="Times New Roman" w:cs="Times New Roman"/>
        </w:rPr>
        <w:t>”</w:t>
      </w:r>
      <w:r w:rsidRPr="00F75C97">
        <w:rPr>
          <w:rFonts w:ascii="Times New Roman" w:hAnsi="Times New Roman" w:cs="Times New Roman"/>
        </w:rPr>
        <w:t>.</w:t>
      </w:r>
    </w:p>
    <w:p w14:paraId="7C8156E3" w14:textId="77777777" w:rsidR="00BC27BC" w:rsidRPr="00E812B8" w:rsidRDefault="00BA4579" w:rsidP="00E812B8">
      <w:pPr>
        <w:spacing w:before="120" w:after="60" w:line="240" w:lineRule="auto"/>
        <w:jc w:val="both"/>
        <w:rPr>
          <w:rFonts w:ascii="Times New Roman" w:hAnsi="Times New Roman" w:cs="Times New Roman"/>
          <w:b/>
          <w:sz w:val="20"/>
        </w:rPr>
      </w:pPr>
      <w:r w:rsidRPr="00E812B8">
        <w:rPr>
          <w:rFonts w:ascii="Times New Roman" w:hAnsi="Times New Roman" w:cs="Times New Roman"/>
          <w:b/>
          <w:sz w:val="20"/>
        </w:rPr>
        <w:t xml:space="preserve">Jurisdiction and powers of </w:t>
      </w:r>
      <w:proofErr w:type="spellStart"/>
      <w:r w:rsidRPr="00E812B8">
        <w:rPr>
          <w:rFonts w:ascii="Times New Roman" w:hAnsi="Times New Roman" w:cs="Times New Roman"/>
          <w:b/>
          <w:sz w:val="20"/>
        </w:rPr>
        <w:t>Defence</w:t>
      </w:r>
      <w:proofErr w:type="spellEnd"/>
      <w:r w:rsidRPr="00E812B8">
        <w:rPr>
          <w:rFonts w:ascii="Times New Roman" w:hAnsi="Times New Roman" w:cs="Times New Roman"/>
          <w:b/>
          <w:sz w:val="20"/>
        </w:rPr>
        <w:t xml:space="preserve"> Force magistrate</w:t>
      </w:r>
    </w:p>
    <w:p w14:paraId="08EF3B41" w14:textId="77777777" w:rsidR="00BC27BC" w:rsidRPr="00F75C97" w:rsidRDefault="00BA4579" w:rsidP="00E812B8">
      <w:pPr>
        <w:spacing w:before="60" w:after="0" w:line="240" w:lineRule="auto"/>
        <w:ind w:firstLine="432"/>
        <w:jc w:val="both"/>
        <w:rPr>
          <w:rFonts w:ascii="Times New Roman" w:hAnsi="Times New Roman" w:cs="Times New Roman"/>
        </w:rPr>
      </w:pPr>
      <w:r w:rsidRPr="00E812B8">
        <w:rPr>
          <w:rFonts w:ascii="Times New Roman" w:hAnsi="Times New Roman" w:cs="Times New Roman"/>
          <w:b/>
        </w:rPr>
        <w:t>54.</w:t>
      </w:r>
      <w:r w:rsidR="00BC27BC" w:rsidRPr="00E812B8">
        <w:rPr>
          <w:rFonts w:ascii="Times New Roman" w:hAnsi="Times New Roman" w:cs="Times New Roman"/>
          <w:b/>
        </w:rPr>
        <w:t xml:space="preserve"> </w:t>
      </w:r>
      <w:r w:rsidR="00BC27BC" w:rsidRPr="00F75C97">
        <w:rPr>
          <w:rFonts w:ascii="Times New Roman" w:hAnsi="Times New Roman" w:cs="Times New Roman"/>
        </w:rPr>
        <w:t xml:space="preserve">Section 129 of the Principal Act is amended by inserting in sub-section (2) </w:t>
      </w:r>
      <w:r w:rsidRPr="00F75C97">
        <w:rPr>
          <w:rFonts w:ascii="Times New Roman" w:hAnsi="Times New Roman" w:cs="Times New Roman"/>
        </w:rPr>
        <w:t>“</w:t>
      </w:r>
      <w:r w:rsidR="00BC27BC" w:rsidRPr="00F75C97">
        <w:rPr>
          <w:rFonts w:ascii="Times New Roman" w:hAnsi="Times New Roman" w:cs="Times New Roman"/>
        </w:rPr>
        <w:t>or 129</w:t>
      </w:r>
      <w:r w:rsidR="00BC27BC" w:rsidRPr="00BE7688">
        <w:rPr>
          <w:rFonts w:ascii="Times New Roman" w:hAnsi="Times New Roman" w:cs="Times New Roman"/>
          <w:sz w:val="18"/>
          <w:szCs w:val="18"/>
        </w:rPr>
        <w:t>A</w:t>
      </w:r>
      <w:r w:rsidR="00BC27BC" w:rsidRPr="00F75C97">
        <w:rPr>
          <w:rFonts w:ascii="Times New Roman" w:hAnsi="Times New Roman" w:cs="Times New Roman"/>
        </w:rPr>
        <w:t xml:space="preserve"> (4)</w:t>
      </w:r>
      <w:r w:rsidRPr="00F75C97">
        <w:rPr>
          <w:rFonts w:ascii="Times New Roman" w:hAnsi="Times New Roman" w:cs="Times New Roman"/>
        </w:rPr>
        <w:t>”</w:t>
      </w:r>
      <w:r w:rsidR="00BC27BC" w:rsidRPr="00F75C97">
        <w:rPr>
          <w:rFonts w:ascii="Times New Roman" w:hAnsi="Times New Roman" w:cs="Times New Roman"/>
        </w:rPr>
        <w:t xml:space="preserve"> after </w:t>
      </w:r>
      <w:r w:rsidRPr="00F75C97">
        <w:rPr>
          <w:rFonts w:ascii="Times New Roman" w:hAnsi="Times New Roman" w:cs="Times New Roman"/>
        </w:rPr>
        <w:t>“</w:t>
      </w:r>
      <w:r w:rsidR="00BC27BC" w:rsidRPr="00F75C97">
        <w:rPr>
          <w:rFonts w:ascii="Times New Roman" w:hAnsi="Times New Roman" w:cs="Times New Roman"/>
        </w:rPr>
        <w:t>103 (6)</w:t>
      </w:r>
      <w:r w:rsidRPr="00F75C97">
        <w:rPr>
          <w:rFonts w:ascii="Times New Roman" w:hAnsi="Times New Roman" w:cs="Times New Roman"/>
        </w:rPr>
        <w:t>”</w:t>
      </w:r>
      <w:r w:rsidR="00BC27BC" w:rsidRPr="00F75C97">
        <w:rPr>
          <w:rFonts w:ascii="Times New Roman" w:hAnsi="Times New Roman" w:cs="Times New Roman"/>
        </w:rPr>
        <w:t>.</w:t>
      </w:r>
    </w:p>
    <w:p w14:paraId="5CC0D898"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D4230F5" w14:textId="77777777" w:rsidR="00BC27BC" w:rsidRPr="00F75C97" w:rsidRDefault="00BA4579" w:rsidP="00E812B8">
      <w:pPr>
        <w:spacing w:before="60" w:after="0" w:line="240" w:lineRule="auto"/>
        <w:ind w:firstLine="432"/>
        <w:jc w:val="both"/>
        <w:rPr>
          <w:rFonts w:ascii="Times New Roman" w:hAnsi="Times New Roman" w:cs="Times New Roman"/>
        </w:rPr>
      </w:pPr>
      <w:r w:rsidRPr="00E812B8">
        <w:rPr>
          <w:rFonts w:ascii="Times New Roman" w:hAnsi="Times New Roman" w:cs="Times New Roman"/>
          <w:b/>
        </w:rPr>
        <w:lastRenderedPageBreak/>
        <w:t xml:space="preserve">55. </w:t>
      </w:r>
      <w:r w:rsidR="00BC27BC" w:rsidRPr="00F75C97">
        <w:rPr>
          <w:rFonts w:ascii="Times New Roman" w:hAnsi="Times New Roman" w:cs="Times New Roman"/>
        </w:rPr>
        <w:t>After section 129 of the Principal Act the following section is inserted in Part VII:</w:t>
      </w:r>
    </w:p>
    <w:p w14:paraId="1F5D1CDE" w14:textId="77777777" w:rsidR="00BC27BC" w:rsidRPr="00E812B8" w:rsidRDefault="00BA4579" w:rsidP="00E812B8">
      <w:pPr>
        <w:spacing w:before="120" w:after="60" w:line="240" w:lineRule="auto"/>
        <w:jc w:val="both"/>
        <w:rPr>
          <w:rFonts w:ascii="Times New Roman" w:hAnsi="Times New Roman" w:cs="Times New Roman"/>
          <w:b/>
          <w:sz w:val="20"/>
        </w:rPr>
      </w:pPr>
      <w:r w:rsidRPr="00E812B8">
        <w:rPr>
          <w:rFonts w:ascii="Times New Roman" w:hAnsi="Times New Roman" w:cs="Times New Roman"/>
          <w:b/>
          <w:sz w:val="20"/>
        </w:rPr>
        <w:t xml:space="preserve">Discontinuance of proceedings before </w:t>
      </w:r>
      <w:proofErr w:type="spellStart"/>
      <w:r w:rsidRPr="00E812B8">
        <w:rPr>
          <w:rFonts w:ascii="Times New Roman" w:hAnsi="Times New Roman" w:cs="Times New Roman"/>
          <w:b/>
          <w:sz w:val="20"/>
        </w:rPr>
        <w:t>Defence</w:t>
      </w:r>
      <w:proofErr w:type="spellEnd"/>
      <w:r w:rsidRPr="00E812B8">
        <w:rPr>
          <w:rFonts w:ascii="Times New Roman" w:hAnsi="Times New Roman" w:cs="Times New Roman"/>
          <w:b/>
          <w:sz w:val="20"/>
        </w:rPr>
        <w:t xml:space="preserve"> Force magistrate, </w:t>
      </w:r>
      <w:r w:rsidR="00BC27BC" w:rsidRPr="00E812B8">
        <w:rPr>
          <w:rFonts w:ascii="Times New Roman" w:hAnsi="Times New Roman" w:cs="Times New Roman"/>
          <w:b/>
          <w:sz w:val="20"/>
        </w:rPr>
        <w:t>&amp;c.</w:t>
      </w:r>
    </w:p>
    <w:p w14:paraId="52293FD9" w14:textId="77777777" w:rsidR="00BC27BC" w:rsidRPr="00F75C97" w:rsidRDefault="00BA4579" w:rsidP="00E812B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129</w:t>
      </w:r>
      <w:r w:rsidR="00E812B8" w:rsidRPr="00E812B8">
        <w:rPr>
          <w:rFonts w:ascii="Times New Roman" w:hAnsi="Times New Roman" w:cs="Times New Roman"/>
          <w:smallCaps/>
        </w:rPr>
        <w:t>a</w:t>
      </w:r>
      <w:r w:rsidR="00BC27BC" w:rsidRPr="00F75C97">
        <w:rPr>
          <w:rFonts w:ascii="Times New Roman" w:hAnsi="Times New Roman" w:cs="Times New Roman"/>
        </w:rPr>
        <w:t>. (1) Where—</w:t>
      </w:r>
    </w:p>
    <w:p w14:paraId="13834173"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a charge or case has been referred to a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under section 103 or sub-section (4) of this section; and</w:t>
      </w:r>
    </w:p>
    <w:p w14:paraId="2D72958C"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it appears to a convening authority—</w:t>
      </w:r>
    </w:p>
    <w:p w14:paraId="1FDFDB40" w14:textId="77777777" w:rsidR="00BC27BC" w:rsidRPr="00F75C97" w:rsidRDefault="00BC27BC" w:rsidP="00E812B8">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xml:space="preserve">) at a time before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commences to try the charge or hear the case, that by reason of the exigencies of service, or for any other reason, it is desirable to do so; or</w:t>
      </w:r>
    </w:p>
    <w:p w14:paraId="69EAF359" w14:textId="77777777" w:rsidR="00BC27BC" w:rsidRPr="00F75C97" w:rsidRDefault="00BC27BC" w:rsidP="00E812B8">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 xml:space="preserve">(ii) at a time after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commences to try the charge or hear the case, that it would not be in the interests of justice for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to continue,</w:t>
      </w:r>
    </w:p>
    <w:p w14:paraId="75869A02" w14:textId="77777777" w:rsidR="00E812B8" w:rsidRDefault="00BC27BC" w:rsidP="00E812B8">
      <w:pPr>
        <w:spacing w:before="60" w:after="0" w:line="240" w:lineRule="auto"/>
        <w:jc w:val="both"/>
        <w:rPr>
          <w:rFonts w:ascii="Times New Roman" w:hAnsi="Times New Roman" w:cs="Times New Roman"/>
        </w:rPr>
      </w:pPr>
      <w:r w:rsidRPr="00F75C97">
        <w:rPr>
          <w:rFonts w:ascii="Times New Roman" w:hAnsi="Times New Roman" w:cs="Times New Roman"/>
        </w:rPr>
        <w:t>the convening authority shall terminate the reference.</w:t>
      </w:r>
    </w:p>
    <w:p w14:paraId="47CF4885" w14:textId="77777777" w:rsidR="00BC27BC" w:rsidRPr="00F75C97" w:rsidRDefault="00BA4579" w:rsidP="00E812B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Where—</w:t>
      </w:r>
    </w:p>
    <w:p w14:paraId="761DF1A7"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a charge or case has been referred to a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under section 103 or sub-section (4) of this section; and</w:t>
      </w:r>
    </w:p>
    <w:p w14:paraId="75CC7D9D"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at a time after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commences to try the charge or hear the case,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is unable to conclude the trial of the charge or the hearing of the case because of death, illness, the exigencies of service or other circumstances,</w:t>
      </w:r>
    </w:p>
    <w:p w14:paraId="40FBEA3E" w14:textId="77777777" w:rsidR="00BC27BC" w:rsidRPr="00F75C97" w:rsidRDefault="00BC27BC" w:rsidP="00E812B8">
      <w:pPr>
        <w:spacing w:before="60" w:after="0" w:line="240" w:lineRule="auto"/>
        <w:jc w:val="both"/>
        <w:rPr>
          <w:rFonts w:ascii="Times New Roman" w:hAnsi="Times New Roman" w:cs="Times New Roman"/>
        </w:rPr>
      </w:pPr>
      <w:r w:rsidRPr="00F75C97">
        <w:rPr>
          <w:rFonts w:ascii="Times New Roman" w:hAnsi="Times New Roman" w:cs="Times New Roman"/>
        </w:rPr>
        <w:t>a convening authority shall terminate the reference.</w:t>
      </w:r>
    </w:p>
    <w:p w14:paraId="1B563041" w14:textId="77777777" w:rsidR="00BC27BC" w:rsidRPr="00F75C97" w:rsidRDefault="00BA4579" w:rsidP="00E812B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Where a reference of a charge is terminated by a convening authority under sub-section (1) or (2) at a time before the dismissal of the charge or the acquittal or conviction of the accused person, the charge shall, by virtue of the termination of the reference, be taken to have been referred to the convening authority.</w:t>
      </w:r>
    </w:p>
    <w:p w14:paraId="5485FE63" w14:textId="77777777" w:rsidR="00BC27BC" w:rsidRPr="00F75C97" w:rsidRDefault="00BA4579" w:rsidP="00E812B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Where—</w:t>
      </w:r>
    </w:p>
    <w:p w14:paraId="337CEE76"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reference of a charge is terminated under sub-section (1) or (2) after the conviction of the accused person and before action has been taken under Part IV in relation to the person; or</w:t>
      </w:r>
    </w:p>
    <w:p w14:paraId="5AD4FE2E"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 reference of a case is terminated under sub-section (1) or (2) before action has been taken under Part IV in relation to the convicted person,</w:t>
      </w:r>
    </w:p>
    <w:p w14:paraId="38281855" w14:textId="77777777" w:rsidR="00BC27BC" w:rsidRPr="00F75C97" w:rsidRDefault="00BC27BC" w:rsidP="00E812B8">
      <w:pPr>
        <w:spacing w:before="60" w:after="0" w:line="240" w:lineRule="auto"/>
        <w:jc w:val="both"/>
        <w:rPr>
          <w:rFonts w:ascii="Times New Roman" w:hAnsi="Times New Roman" w:cs="Times New Roman"/>
        </w:rPr>
      </w:pPr>
      <w:r w:rsidRPr="00F75C97">
        <w:rPr>
          <w:rFonts w:ascii="Times New Roman" w:hAnsi="Times New Roman" w:cs="Times New Roman"/>
        </w:rPr>
        <w:t>a convening authority may—</w:t>
      </w:r>
    </w:p>
    <w:p w14:paraId="753A44C0"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refer the charge or case, as the case may be, to a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to take action under Part IV in relation to the person; or</w:t>
      </w:r>
    </w:p>
    <w:p w14:paraId="576C6BB7" w14:textId="77777777" w:rsidR="00BC27BC" w:rsidRPr="00F75C97" w:rsidRDefault="00BC27BC" w:rsidP="00E812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(d) if no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is available or the convening authority considers that it would be more appropriate for the matter to be dealt with by a court martial—convene a general court martial or a restricted court martial to take action under Part IV in relation to the person.</w:t>
      </w:r>
      <w:r w:rsidR="00BA4579" w:rsidRPr="00F75C97">
        <w:rPr>
          <w:rFonts w:ascii="Times New Roman" w:hAnsi="Times New Roman" w:cs="Times New Roman"/>
        </w:rPr>
        <w:t>”</w:t>
      </w:r>
      <w:r w:rsidRPr="00F75C97">
        <w:rPr>
          <w:rFonts w:ascii="Times New Roman" w:hAnsi="Times New Roman" w:cs="Times New Roman"/>
        </w:rPr>
        <w:t>.</w:t>
      </w:r>
    </w:p>
    <w:p w14:paraId="756D2FF5"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8D5BA18" w14:textId="77777777" w:rsidR="00BC27BC" w:rsidRPr="00AC5299" w:rsidRDefault="00BA4579" w:rsidP="00AC5299">
      <w:pPr>
        <w:spacing w:before="120" w:after="60" w:line="240" w:lineRule="auto"/>
        <w:jc w:val="both"/>
        <w:rPr>
          <w:rFonts w:ascii="Times New Roman" w:hAnsi="Times New Roman" w:cs="Times New Roman"/>
          <w:b/>
          <w:sz w:val="20"/>
        </w:rPr>
      </w:pPr>
      <w:r w:rsidRPr="00AC5299">
        <w:rPr>
          <w:rFonts w:ascii="Times New Roman" w:hAnsi="Times New Roman" w:cs="Times New Roman"/>
          <w:b/>
          <w:sz w:val="20"/>
        </w:rPr>
        <w:lastRenderedPageBreak/>
        <w:t>Trial by summary authority</w:t>
      </w:r>
    </w:p>
    <w:p w14:paraId="3A5120BB" w14:textId="77777777" w:rsidR="00BC27BC" w:rsidRPr="00F75C97" w:rsidRDefault="00BA4579" w:rsidP="00AC5299">
      <w:pPr>
        <w:spacing w:before="60" w:after="0" w:line="240" w:lineRule="auto"/>
        <w:ind w:firstLine="432"/>
        <w:jc w:val="both"/>
        <w:rPr>
          <w:rFonts w:ascii="Times New Roman" w:hAnsi="Times New Roman" w:cs="Times New Roman"/>
        </w:rPr>
      </w:pPr>
      <w:r w:rsidRPr="00AC5299">
        <w:rPr>
          <w:rFonts w:ascii="Times New Roman" w:hAnsi="Times New Roman" w:cs="Times New Roman"/>
          <w:b/>
        </w:rPr>
        <w:t>56.</w:t>
      </w:r>
      <w:r w:rsidR="00BC27BC" w:rsidRPr="00F75C97">
        <w:rPr>
          <w:rFonts w:ascii="Times New Roman" w:hAnsi="Times New Roman" w:cs="Times New Roman"/>
        </w:rPr>
        <w:t xml:space="preserve"> Section 130 of the Principal Act is amended by inserting after sub-section (3) the following sub-section:</w:t>
      </w:r>
    </w:p>
    <w:p w14:paraId="55618312" w14:textId="77777777" w:rsidR="00BC27BC" w:rsidRPr="00F75C97" w:rsidRDefault="00BA4579" w:rsidP="00AC529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w:t>
      </w:r>
      <w:r w:rsidR="00AC5299" w:rsidRPr="00AC5299">
        <w:rPr>
          <w:rFonts w:ascii="Times New Roman" w:hAnsi="Times New Roman" w:cs="Times New Roman"/>
          <w:smallCaps/>
        </w:rPr>
        <w:t>a</w:t>
      </w:r>
      <w:r w:rsidR="00BC27BC" w:rsidRPr="00F75C97">
        <w:rPr>
          <w:rFonts w:ascii="Times New Roman" w:hAnsi="Times New Roman" w:cs="Times New Roman"/>
        </w:rPr>
        <w:t>) Nothing in sub-section (1) shall be taken to require the summary authority, in trying a charge in accordance with that sub-section, to form either an opinion of the kind referred to in paragraph (1) (c) or an opinion of the kind referred to in paragraph (1) (d) unless—</w:t>
      </w:r>
    </w:p>
    <w:p w14:paraId="18EE1AEA" w14:textId="77777777" w:rsidR="00BC27BC" w:rsidRPr="00F75C97" w:rsidRDefault="00BC27BC" w:rsidP="00AC529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accused person has submitted that the summary authority should form an opinion of the first-mentioned kind; or</w:t>
      </w:r>
    </w:p>
    <w:p w14:paraId="018B4087" w14:textId="77777777" w:rsidR="00BC27BC" w:rsidRPr="00F75C97" w:rsidRDefault="00BC27BC" w:rsidP="00AC529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interests of justice require that the summary authority should form an opinion of the first-mentioned kind.</w:t>
      </w:r>
      <w:r w:rsidR="00BA4579" w:rsidRPr="00F75C97">
        <w:rPr>
          <w:rFonts w:ascii="Times New Roman" w:hAnsi="Times New Roman" w:cs="Times New Roman"/>
        </w:rPr>
        <w:t>”</w:t>
      </w:r>
      <w:r w:rsidRPr="00F75C97">
        <w:rPr>
          <w:rFonts w:ascii="Times New Roman" w:hAnsi="Times New Roman" w:cs="Times New Roman"/>
        </w:rPr>
        <w:t>.</w:t>
      </w:r>
    </w:p>
    <w:p w14:paraId="56373363" w14:textId="77777777" w:rsidR="00BC27BC" w:rsidRPr="00F75C97" w:rsidRDefault="00BA4579" w:rsidP="00AC5299">
      <w:pPr>
        <w:spacing w:before="60" w:after="0" w:line="240" w:lineRule="auto"/>
        <w:ind w:firstLine="432"/>
        <w:jc w:val="both"/>
        <w:rPr>
          <w:rFonts w:ascii="Times New Roman" w:hAnsi="Times New Roman" w:cs="Times New Roman"/>
        </w:rPr>
      </w:pPr>
      <w:r w:rsidRPr="00AC5299">
        <w:rPr>
          <w:rFonts w:ascii="Times New Roman" w:hAnsi="Times New Roman" w:cs="Times New Roman"/>
          <w:b/>
        </w:rPr>
        <w:t>57.</w:t>
      </w:r>
      <w:r w:rsidR="00BC27BC" w:rsidRPr="00F75C97">
        <w:rPr>
          <w:rFonts w:ascii="Times New Roman" w:hAnsi="Times New Roman" w:cs="Times New Roman"/>
        </w:rPr>
        <w:t xml:space="preserve"> After section 130 of the Principal Act the following section is inserted:</w:t>
      </w:r>
    </w:p>
    <w:p w14:paraId="1EBB4D96" w14:textId="77777777" w:rsidR="00BC27BC" w:rsidRPr="00AC5299" w:rsidRDefault="00BA4579" w:rsidP="00AC5299">
      <w:pPr>
        <w:spacing w:before="120" w:after="60" w:line="240" w:lineRule="auto"/>
        <w:jc w:val="both"/>
        <w:rPr>
          <w:rFonts w:ascii="Times New Roman" w:hAnsi="Times New Roman" w:cs="Times New Roman"/>
          <w:b/>
          <w:sz w:val="20"/>
        </w:rPr>
      </w:pPr>
      <w:r w:rsidRPr="00AC5299">
        <w:rPr>
          <w:rFonts w:ascii="Times New Roman" w:hAnsi="Times New Roman" w:cs="Times New Roman"/>
          <w:b/>
          <w:sz w:val="20"/>
        </w:rPr>
        <w:t>Special proceedings before examining officers</w:t>
      </w:r>
    </w:p>
    <w:p w14:paraId="129C32A9" w14:textId="77777777" w:rsidR="00BC27BC" w:rsidRPr="00F75C97" w:rsidRDefault="00BA4579" w:rsidP="00AC529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130</w:t>
      </w:r>
      <w:r w:rsidR="00AC5299" w:rsidRPr="00AC5299">
        <w:rPr>
          <w:rFonts w:ascii="Times New Roman" w:hAnsi="Times New Roman" w:cs="Times New Roman"/>
          <w:smallCaps/>
        </w:rPr>
        <w:t>a</w:t>
      </w:r>
      <w:r w:rsidR="00BC27BC" w:rsidRPr="00F75C97">
        <w:rPr>
          <w:rFonts w:ascii="Times New Roman" w:hAnsi="Times New Roman" w:cs="Times New Roman"/>
        </w:rPr>
        <w:t>. (1) Subject to the rules of procedure, a commanding officer may, at any stage of dealing with or trying a charge, direct an officer to hear evidence in relation to the charge.</w:t>
      </w:r>
    </w:p>
    <w:p w14:paraId="0D503598" w14:textId="77777777" w:rsidR="00BC27BC" w:rsidRPr="00F75C97" w:rsidRDefault="00BA4579" w:rsidP="00AC529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An officer directed under sub-section (1) to hear evidence in relation to a charge shall be a legal officer.</w:t>
      </w:r>
    </w:p>
    <w:p w14:paraId="5924C489" w14:textId="77777777" w:rsidR="00BC27BC" w:rsidRPr="00F75C97" w:rsidRDefault="00BA4579" w:rsidP="00AC529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requirement set out in sub-section (2) applies only if the exigencies of service permit.</w:t>
      </w:r>
    </w:p>
    <w:p w14:paraId="72949E13" w14:textId="77777777" w:rsidR="00BC27BC" w:rsidRPr="00F75C97" w:rsidRDefault="00BA4579" w:rsidP="00AC529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(4) Sections 52 and 53, sub-section 87 (5) and sections 138, 139, 146, 147, 148, 149 and 193 of this Act and Part VIII of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1903 </w:t>
      </w:r>
      <w:r w:rsidR="00BC27BC" w:rsidRPr="00F75C97">
        <w:rPr>
          <w:rFonts w:ascii="Times New Roman" w:hAnsi="Times New Roman" w:cs="Times New Roman"/>
        </w:rPr>
        <w:t xml:space="preserve">have effect in relation to an officer directed under sub-section (1) of this section to hear evidence in relation to a charge (in this sub-section referred to as </w:t>
      </w:r>
      <w:r w:rsidRPr="00F75C97">
        <w:rPr>
          <w:rFonts w:ascii="Times New Roman" w:hAnsi="Times New Roman" w:cs="Times New Roman"/>
        </w:rPr>
        <w:t>‘</w:t>
      </w:r>
      <w:r w:rsidR="00BC27BC" w:rsidRPr="00F75C97">
        <w:rPr>
          <w:rFonts w:ascii="Times New Roman" w:hAnsi="Times New Roman" w:cs="Times New Roman"/>
        </w:rPr>
        <w:t>the examining officer</w:t>
      </w:r>
      <w:r w:rsidRPr="00F75C97">
        <w:rPr>
          <w:rFonts w:ascii="Times New Roman" w:hAnsi="Times New Roman" w:cs="Times New Roman"/>
        </w:rPr>
        <w:t>’</w:t>
      </w:r>
      <w:r w:rsidR="00BC27BC" w:rsidRPr="00F75C97">
        <w:rPr>
          <w:rFonts w:ascii="Times New Roman" w:hAnsi="Times New Roman" w:cs="Times New Roman"/>
        </w:rPr>
        <w:t>) and to proceedings before the examining officer as if the examining officer were the commanding officer and those proceedings were proceedings before the commanding officer.</w:t>
      </w:r>
    </w:p>
    <w:p w14:paraId="4A8124BB" w14:textId="77777777" w:rsidR="00BC27BC" w:rsidRPr="00F75C97" w:rsidRDefault="00BA4579" w:rsidP="00AC529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Without limiting the generality of sub-section 146 (2), regulations made by virtue of that sub-section may make provision for and in relation to the admissibility, in proceedings before a service tribunal, of evidence adduced in proceedings before an officer directed under sub-section (1) to hear evidence in relation to a charge.</w:t>
      </w:r>
      <w:r w:rsidRPr="00F75C97">
        <w:rPr>
          <w:rFonts w:ascii="Times New Roman" w:hAnsi="Times New Roman" w:cs="Times New Roman"/>
        </w:rPr>
        <w:t>”</w:t>
      </w:r>
      <w:r w:rsidR="00BC27BC" w:rsidRPr="00F75C97">
        <w:rPr>
          <w:rFonts w:ascii="Times New Roman" w:hAnsi="Times New Roman" w:cs="Times New Roman"/>
        </w:rPr>
        <w:t>.</w:t>
      </w:r>
    </w:p>
    <w:p w14:paraId="576AEE14" w14:textId="77777777" w:rsidR="00BC27BC" w:rsidRPr="00F75C97" w:rsidRDefault="00BA4579" w:rsidP="00AC5299">
      <w:pPr>
        <w:spacing w:before="60" w:after="0" w:line="240" w:lineRule="auto"/>
        <w:ind w:firstLine="432"/>
        <w:jc w:val="both"/>
        <w:rPr>
          <w:rFonts w:ascii="Times New Roman" w:hAnsi="Times New Roman" w:cs="Times New Roman"/>
        </w:rPr>
      </w:pPr>
      <w:r w:rsidRPr="00AC5299">
        <w:rPr>
          <w:rFonts w:ascii="Times New Roman" w:hAnsi="Times New Roman" w:cs="Times New Roman"/>
          <w:b/>
        </w:rPr>
        <w:t>58.</w:t>
      </w:r>
      <w:r w:rsidR="00BC27BC" w:rsidRPr="00AC5299">
        <w:rPr>
          <w:rFonts w:ascii="Times New Roman" w:hAnsi="Times New Roman" w:cs="Times New Roman"/>
          <w:b/>
        </w:rPr>
        <w:t xml:space="preserve"> </w:t>
      </w:r>
      <w:r w:rsidR="00BC27BC" w:rsidRPr="00F75C97">
        <w:rPr>
          <w:rFonts w:ascii="Times New Roman" w:hAnsi="Times New Roman" w:cs="Times New Roman"/>
        </w:rPr>
        <w:t>After section 131 of the Principal Act the following section is inserted in Division 1 of Part VIII:</w:t>
      </w:r>
    </w:p>
    <w:p w14:paraId="3C3C4E6E" w14:textId="77777777" w:rsidR="00BC27BC" w:rsidRPr="00AC5299" w:rsidRDefault="00BA4579" w:rsidP="00AC5299">
      <w:pPr>
        <w:spacing w:before="120" w:after="60" w:line="240" w:lineRule="auto"/>
        <w:jc w:val="both"/>
        <w:rPr>
          <w:rFonts w:ascii="Times New Roman" w:hAnsi="Times New Roman" w:cs="Times New Roman"/>
          <w:b/>
          <w:sz w:val="20"/>
        </w:rPr>
      </w:pPr>
      <w:r w:rsidRPr="00AC5299">
        <w:rPr>
          <w:rFonts w:ascii="Times New Roman" w:hAnsi="Times New Roman" w:cs="Times New Roman"/>
          <w:b/>
          <w:sz w:val="20"/>
        </w:rPr>
        <w:t>Reference of charge to convening authority</w:t>
      </w:r>
    </w:p>
    <w:p w14:paraId="7099B1A4" w14:textId="77777777" w:rsidR="00BC27BC" w:rsidRPr="00F75C97" w:rsidRDefault="00BA4579" w:rsidP="00AC529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131</w:t>
      </w:r>
      <w:r w:rsidR="00AC5299" w:rsidRPr="00AC5299">
        <w:rPr>
          <w:rFonts w:ascii="Times New Roman" w:hAnsi="Times New Roman" w:cs="Times New Roman"/>
          <w:smallCaps/>
        </w:rPr>
        <w:t>a</w:t>
      </w:r>
      <w:r w:rsidR="00BC27BC" w:rsidRPr="00F75C97">
        <w:rPr>
          <w:rFonts w:ascii="Times New Roman" w:hAnsi="Times New Roman" w:cs="Times New Roman"/>
        </w:rPr>
        <w:t>. Where on a trial of a charge a superior summary authority or commanding officer is of the opinion—</w:t>
      </w:r>
    </w:p>
    <w:p w14:paraId="5340DF0E" w14:textId="77777777" w:rsidR="00BC27BC" w:rsidRPr="00F75C97" w:rsidRDefault="00BC27BC" w:rsidP="00AC529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that the evidence adduced by the prosecution is sufficient to support the charge; and</w:t>
      </w:r>
    </w:p>
    <w:p w14:paraId="7ABA0D4D" w14:textId="77777777" w:rsidR="00BC27BC" w:rsidRPr="00F75C97" w:rsidRDefault="00BC27BC" w:rsidP="00AC529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that, in the event of his convicting the accused person, he would be precluded by a provision of this Act from taking such action under Part</w:t>
      </w:r>
    </w:p>
    <w:p w14:paraId="4E9D2E6B"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F0AAAFD" w14:textId="77777777" w:rsidR="00BC27BC" w:rsidRPr="00F75C97" w:rsidRDefault="00BC27BC" w:rsidP="003916DB">
      <w:pPr>
        <w:spacing w:after="0" w:line="240" w:lineRule="auto"/>
        <w:ind w:left="864"/>
        <w:jc w:val="both"/>
        <w:rPr>
          <w:rFonts w:ascii="Times New Roman" w:hAnsi="Times New Roman" w:cs="Times New Roman"/>
        </w:rPr>
      </w:pPr>
      <w:r w:rsidRPr="00F75C97">
        <w:rPr>
          <w:rFonts w:ascii="Times New Roman" w:hAnsi="Times New Roman" w:cs="Times New Roman"/>
        </w:rPr>
        <w:lastRenderedPageBreak/>
        <w:t>IV in relation to the accused person as he considers to be warranted by that evidence,</w:t>
      </w:r>
    </w:p>
    <w:p w14:paraId="574EB03C" w14:textId="77777777" w:rsidR="00BC27BC" w:rsidRPr="00F75C97" w:rsidRDefault="00BC27BC" w:rsidP="003916DB">
      <w:pPr>
        <w:spacing w:before="60" w:after="0" w:line="240" w:lineRule="auto"/>
        <w:jc w:val="both"/>
        <w:rPr>
          <w:rFonts w:ascii="Times New Roman" w:hAnsi="Times New Roman" w:cs="Times New Roman"/>
        </w:rPr>
      </w:pPr>
      <w:r w:rsidRPr="00F75C97">
        <w:rPr>
          <w:rFonts w:ascii="Times New Roman" w:hAnsi="Times New Roman" w:cs="Times New Roman"/>
        </w:rPr>
        <w:t>the superior summary authority or commanding officer, as the case may be, shall terminate the trial and refer the charge to a convening authority.</w:t>
      </w:r>
      <w:r w:rsidR="00BA4579" w:rsidRPr="00F75C97">
        <w:rPr>
          <w:rFonts w:ascii="Times New Roman" w:hAnsi="Times New Roman" w:cs="Times New Roman"/>
        </w:rPr>
        <w:t>”</w:t>
      </w:r>
      <w:r w:rsidRPr="00F75C97">
        <w:rPr>
          <w:rFonts w:ascii="Times New Roman" w:hAnsi="Times New Roman" w:cs="Times New Roman"/>
        </w:rPr>
        <w:t>.</w:t>
      </w:r>
    </w:p>
    <w:p w14:paraId="00CBBF40" w14:textId="77777777" w:rsidR="00BC27BC" w:rsidRPr="003916DB" w:rsidRDefault="00BA4579" w:rsidP="003916DB">
      <w:pPr>
        <w:spacing w:before="120" w:after="60" w:line="240" w:lineRule="auto"/>
        <w:jc w:val="both"/>
        <w:rPr>
          <w:rFonts w:ascii="Times New Roman" w:hAnsi="Times New Roman" w:cs="Times New Roman"/>
          <w:b/>
          <w:sz w:val="20"/>
        </w:rPr>
      </w:pPr>
      <w:r w:rsidRPr="003916DB">
        <w:rPr>
          <w:rFonts w:ascii="Times New Roman" w:hAnsi="Times New Roman" w:cs="Times New Roman"/>
          <w:b/>
          <w:sz w:val="20"/>
        </w:rPr>
        <w:t>Trial by court martial</w:t>
      </w:r>
    </w:p>
    <w:p w14:paraId="23749860" w14:textId="77777777" w:rsidR="00BC27BC" w:rsidRPr="00F75C97" w:rsidRDefault="00BA4579" w:rsidP="003916DB">
      <w:pPr>
        <w:spacing w:before="60" w:after="0" w:line="240" w:lineRule="auto"/>
        <w:ind w:firstLine="432"/>
        <w:jc w:val="both"/>
        <w:rPr>
          <w:rFonts w:ascii="Times New Roman" w:hAnsi="Times New Roman" w:cs="Times New Roman"/>
        </w:rPr>
      </w:pPr>
      <w:r w:rsidRPr="003916DB">
        <w:rPr>
          <w:rFonts w:ascii="Times New Roman" w:hAnsi="Times New Roman" w:cs="Times New Roman"/>
          <w:b/>
        </w:rPr>
        <w:t>59.</w:t>
      </w:r>
      <w:r w:rsidR="00BC27BC" w:rsidRPr="003916DB">
        <w:rPr>
          <w:rFonts w:ascii="Times New Roman" w:hAnsi="Times New Roman" w:cs="Times New Roman"/>
          <w:b/>
        </w:rPr>
        <w:t xml:space="preserve"> </w:t>
      </w:r>
      <w:r w:rsidR="00BC27BC" w:rsidRPr="00F75C97">
        <w:rPr>
          <w:rFonts w:ascii="Times New Roman" w:hAnsi="Times New Roman" w:cs="Times New Roman"/>
        </w:rPr>
        <w:t>Section 132 of the Principal Act is amended by inserting after sub-section (4) the following sub-section:</w:t>
      </w:r>
    </w:p>
    <w:p w14:paraId="4B064F1A" w14:textId="77777777" w:rsidR="00BC27BC" w:rsidRPr="00F75C97" w:rsidRDefault="00BA4579" w:rsidP="003916D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w:t>
      </w:r>
      <w:r w:rsidRPr="00F75C97">
        <w:rPr>
          <w:rFonts w:ascii="Times New Roman" w:hAnsi="Times New Roman" w:cs="Times New Roman"/>
          <w:smallCaps/>
        </w:rPr>
        <w:t>a</w:t>
      </w:r>
      <w:r w:rsidR="00BC27BC" w:rsidRPr="00F75C97">
        <w:rPr>
          <w:rFonts w:ascii="Times New Roman" w:hAnsi="Times New Roman" w:cs="Times New Roman"/>
        </w:rPr>
        <w:t>) Nothing in sub-section (1) shall be taken to require the judge advocate to give either a ruling of the kind referred to in paragraph (1) (c) or a ruling of the kind referred to in paragraph (1) (d) unless—</w:t>
      </w:r>
    </w:p>
    <w:p w14:paraId="4C156E93" w14:textId="77777777" w:rsidR="00BC27BC" w:rsidRPr="00F75C97" w:rsidRDefault="00BC27BC" w:rsidP="003916D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accused person has submitted that the judge advocate should give a ruling of the first-mentioned kind; or</w:t>
      </w:r>
    </w:p>
    <w:p w14:paraId="6D3FE28E" w14:textId="77777777" w:rsidR="00BC27BC" w:rsidRPr="00F75C97" w:rsidRDefault="00BC27BC" w:rsidP="003916D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interests of justice require that the judge advocate should give a ruling of the first-mentioned kind.</w:t>
      </w:r>
      <w:r w:rsidR="00BA4579" w:rsidRPr="00F75C97">
        <w:rPr>
          <w:rFonts w:ascii="Times New Roman" w:hAnsi="Times New Roman" w:cs="Times New Roman"/>
        </w:rPr>
        <w:t>”</w:t>
      </w:r>
      <w:r w:rsidRPr="00F75C97">
        <w:rPr>
          <w:rFonts w:ascii="Times New Roman" w:hAnsi="Times New Roman" w:cs="Times New Roman"/>
        </w:rPr>
        <w:t>.</w:t>
      </w:r>
    </w:p>
    <w:p w14:paraId="46E343AB" w14:textId="77777777" w:rsidR="00BC27BC" w:rsidRPr="003916DB" w:rsidRDefault="00BA4579" w:rsidP="003916DB">
      <w:pPr>
        <w:spacing w:before="120" w:after="60" w:line="240" w:lineRule="auto"/>
        <w:jc w:val="both"/>
        <w:rPr>
          <w:rFonts w:ascii="Times New Roman" w:hAnsi="Times New Roman" w:cs="Times New Roman"/>
          <w:b/>
          <w:sz w:val="20"/>
        </w:rPr>
      </w:pPr>
      <w:r w:rsidRPr="003916DB">
        <w:rPr>
          <w:rFonts w:ascii="Times New Roman" w:hAnsi="Times New Roman" w:cs="Times New Roman"/>
          <w:b/>
          <w:sz w:val="20"/>
        </w:rPr>
        <w:t>Determination of questions by court martial</w:t>
      </w:r>
    </w:p>
    <w:p w14:paraId="17A7C81F" w14:textId="77777777" w:rsidR="00BC27BC" w:rsidRPr="00F75C97" w:rsidRDefault="00BA4579" w:rsidP="003916DB">
      <w:pPr>
        <w:spacing w:before="60" w:after="0" w:line="240" w:lineRule="auto"/>
        <w:ind w:firstLine="432"/>
        <w:jc w:val="both"/>
        <w:rPr>
          <w:rFonts w:ascii="Times New Roman" w:hAnsi="Times New Roman" w:cs="Times New Roman"/>
        </w:rPr>
      </w:pPr>
      <w:r w:rsidRPr="003916DB">
        <w:rPr>
          <w:rFonts w:ascii="Times New Roman" w:hAnsi="Times New Roman" w:cs="Times New Roman"/>
          <w:b/>
        </w:rPr>
        <w:t>60.</w:t>
      </w:r>
      <w:r w:rsidR="00BC27BC" w:rsidRPr="00F75C97">
        <w:rPr>
          <w:rFonts w:ascii="Times New Roman" w:hAnsi="Times New Roman" w:cs="Times New Roman"/>
        </w:rPr>
        <w:t xml:space="preserve"> Section 133 of the Principal Act is amended by adding at the end thereof the following sub-section:</w:t>
      </w:r>
    </w:p>
    <w:p w14:paraId="1AB50E4D" w14:textId="77777777" w:rsidR="00BC27BC" w:rsidRPr="00F75C97" w:rsidRDefault="00BA4579" w:rsidP="003916D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Notwithstanding anything contained in this Act, the members of a court martial—</w:t>
      </w:r>
    </w:p>
    <w:p w14:paraId="2EF26CED" w14:textId="77777777" w:rsidR="00BC27BC" w:rsidRPr="00F75C97" w:rsidRDefault="00BC27BC" w:rsidP="003916D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in determining the question whether an accused person—</w:t>
      </w:r>
    </w:p>
    <w:p w14:paraId="2549887B" w14:textId="77777777" w:rsidR="00BC27BC" w:rsidRPr="00F75C97" w:rsidRDefault="00BC27BC" w:rsidP="003916DB">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is guilty or not guilty of a service offence; or</w:t>
      </w:r>
    </w:p>
    <w:p w14:paraId="11059BFF" w14:textId="77777777" w:rsidR="00BC27BC" w:rsidRPr="00F75C97" w:rsidRDefault="00BC27BC" w:rsidP="003916DB">
      <w:pPr>
        <w:spacing w:before="60" w:after="0" w:line="240" w:lineRule="auto"/>
        <w:ind w:left="1440" w:hanging="432"/>
        <w:jc w:val="both"/>
        <w:rPr>
          <w:rFonts w:ascii="Times New Roman" w:hAnsi="Times New Roman" w:cs="Times New Roman"/>
        </w:rPr>
      </w:pPr>
      <w:r w:rsidRPr="00F75C97">
        <w:rPr>
          <w:rFonts w:ascii="Times New Roman" w:hAnsi="Times New Roman" w:cs="Times New Roman"/>
        </w:rPr>
        <w:t>(ii) at the time of the act or omission the subject of the charge, was suffering from such unsoundness of mind as not to be responsible, in accordance with law, for that act or omission; or</w:t>
      </w:r>
    </w:p>
    <w:p w14:paraId="1F3E39CA" w14:textId="77777777" w:rsidR="00BC27BC" w:rsidRPr="00F75C97" w:rsidRDefault="00BC27BC" w:rsidP="003916D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in determining what action shall be taken under Part IV in relation to a convicted person,</w:t>
      </w:r>
    </w:p>
    <w:p w14:paraId="313BBE0B" w14:textId="77777777" w:rsidR="00BC27BC" w:rsidRPr="00F75C97" w:rsidRDefault="00BC27BC" w:rsidP="003916DB">
      <w:pPr>
        <w:spacing w:before="60" w:after="0" w:line="240" w:lineRule="auto"/>
        <w:jc w:val="both"/>
        <w:rPr>
          <w:rFonts w:ascii="Times New Roman" w:hAnsi="Times New Roman" w:cs="Times New Roman"/>
        </w:rPr>
      </w:pPr>
      <w:r w:rsidRPr="00F75C97">
        <w:rPr>
          <w:rFonts w:ascii="Times New Roman" w:hAnsi="Times New Roman" w:cs="Times New Roman"/>
        </w:rPr>
        <w:t>shall sit without any other person present.</w:t>
      </w:r>
      <w:r w:rsidR="00BA4579" w:rsidRPr="00F75C97">
        <w:rPr>
          <w:rFonts w:ascii="Times New Roman" w:hAnsi="Times New Roman" w:cs="Times New Roman"/>
        </w:rPr>
        <w:t>”</w:t>
      </w:r>
      <w:r w:rsidRPr="00F75C97">
        <w:rPr>
          <w:rFonts w:ascii="Times New Roman" w:hAnsi="Times New Roman" w:cs="Times New Roman"/>
        </w:rPr>
        <w:t>.</w:t>
      </w:r>
    </w:p>
    <w:p w14:paraId="5BF686A8" w14:textId="77777777" w:rsidR="00BC27BC" w:rsidRPr="003916DB" w:rsidRDefault="00BA4579" w:rsidP="003916DB">
      <w:pPr>
        <w:spacing w:before="120" w:after="60" w:line="240" w:lineRule="auto"/>
        <w:jc w:val="both"/>
        <w:rPr>
          <w:rFonts w:ascii="Times New Roman" w:hAnsi="Times New Roman" w:cs="Times New Roman"/>
          <w:b/>
          <w:sz w:val="20"/>
        </w:rPr>
      </w:pPr>
      <w:r w:rsidRPr="003916DB">
        <w:rPr>
          <w:rFonts w:ascii="Times New Roman" w:hAnsi="Times New Roman" w:cs="Times New Roman"/>
          <w:b/>
          <w:sz w:val="20"/>
        </w:rPr>
        <w:t xml:space="preserve">Trial by </w:t>
      </w:r>
      <w:proofErr w:type="spellStart"/>
      <w:r w:rsidRPr="003916DB">
        <w:rPr>
          <w:rFonts w:ascii="Times New Roman" w:hAnsi="Times New Roman" w:cs="Times New Roman"/>
          <w:b/>
          <w:sz w:val="20"/>
        </w:rPr>
        <w:t>Defence</w:t>
      </w:r>
      <w:proofErr w:type="spellEnd"/>
      <w:r w:rsidRPr="003916DB">
        <w:rPr>
          <w:rFonts w:ascii="Times New Roman" w:hAnsi="Times New Roman" w:cs="Times New Roman"/>
          <w:b/>
          <w:sz w:val="20"/>
        </w:rPr>
        <w:t xml:space="preserve"> Force magistrate</w:t>
      </w:r>
    </w:p>
    <w:p w14:paraId="1B98D2FE" w14:textId="77777777" w:rsidR="00BC27BC" w:rsidRPr="00F75C97" w:rsidRDefault="00BA4579" w:rsidP="003916DB">
      <w:pPr>
        <w:spacing w:before="60" w:after="0" w:line="240" w:lineRule="auto"/>
        <w:ind w:firstLine="432"/>
        <w:jc w:val="both"/>
        <w:rPr>
          <w:rFonts w:ascii="Times New Roman" w:hAnsi="Times New Roman" w:cs="Times New Roman"/>
        </w:rPr>
      </w:pPr>
      <w:r w:rsidRPr="003916DB">
        <w:rPr>
          <w:rFonts w:ascii="Times New Roman" w:hAnsi="Times New Roman" w:cs="Times New Roman"/>
          <w:b/>
        </w:rPr>
        <w:t>61.</w:t>
      </w:r>
      <w:r w:rsidR="00BC27BC" w:rsidRPr="00F75C97">
        <w:rPr>
          <w:rFonts w:ascii="Times New Roman" w:hAnsi="Times New Roman" w:cs="Times New Roman"/>
        </w:rPr>
        <w:t xml:space="preserve"> Section 135 of the Principal Act is amended by inserting after sub-section (4) the following sub-section:</w:t>
      </w:r>
    </w:p>
    <w:p w14:paraId="50E32CB2" w14:textId="77777777" w:rsidR="00BC27BC" w:rsidRPr="00F75C97" w:rsidRDefault="00BA4579" w:rsidP="003916DB">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w:t>
      </w:r>
      <w:r w:rsidR="003916DB" w:rsidRPr="003916DB">
        <w:rPr>
          <w:rFonts w:ascii="Times New Roman" w:hAnsi="Times New Roman" w:cs="Times New Roman"/>
          <w:smallCaps/>
        </w:rPr>
        <w:t>a</w:t>
      </w:r>
      <w:r w:rsidR="00BC27BC" w:rsidRPr="00F75C97">
        <w:rPr>
          <w:rFonts w:ascii="Times New Roman" w:hAnsi="Times New Roman" w:cs="Times New Roman"/>
        </w:rPr>
        <w:t xml:space="preserve">) Nothing in sub-section (1) shall be taken to require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magistrate to give either a ruling of the kind referred to in paragraph (1) (c) or a ruling of the kind referred to in paragraph (1) (d) unless—</w:t>
      </w:r>
    </w:p>
    <w:p w14:paraId="36367B03" w14:textId="77777777" w:rsidR="00BC27BC" w:rsidRPr="00F75C97" w:rsidRDefault="00BC27BC" w:rsidP="003916D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the accused person has submitted that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should give a ruling of the first-mentioned kind; or</w:t>
      </w:r>
    </w:p>
    <w:p w14:paraId="6319ED77" w14:textId="77777777" w:rsidR="00BC27BC" w:rsidRPr="00F75C97" w:rsidRDefault="00BC27BC" w:rsidP="003916DB">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the interests of justice require that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should give a ruling of the first-mentioned kind.</w:t>
      </w:r>
      <w:r w:rsidR="00BA4579" w:rsidRPr="00F75C97">
        <w:rPr>
          <w:rFonts w:ascii="Times New Roman" w:hAnsi="Times New Roman" w:cs="Times New Roman"/>
        </w:rPr>
        <w:t>”</w:t>
      </w:r>
      <w:r w:rsidRPr="00F75C97">
        <w:rPr>
          <w:rFonts w:ascii="Times New Roman" w:hAnsi="Times New Roman" w:cs="Times New Roman"/>
        </w:rPr>
        <w:t>.</w:t>
      </w:r>
    </w:p>
    <w:p w14:paraId="74B7E417"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DB63BD8" w14:textId="77777777" w:rsidR="00BC27BC" w:rsidRPr="00F75C97" w:rsidRDefault="00BA4579" w:rsidP="00147E10">
      <w:pPr>
        <w:spacing w:before="60" w:after="0" w:line="240" w:lineRule="auto"/>
        <w:ind w:firstLine="432"/>
        <w:jc w:val="both"/>
        <w:rPr>
          <w:rFonts w:ascii="Times New Roman" w:hAnsi="Times New Roman" w:cs="Times New Roman"/>
        </w:rPr>
      </w:pPr>
      <w:r w:rsidRPr="00147E10">
        <w:rPr>
          <w:rFonts w:ascii="Times New Roman" w:hAnsi="Times New Roman" w:cs="Times New Roman"/>
          <w:b/>
        </w:rPr>
        <w:lastRenderedPageBreak/>
        <w:t>62.</w:t>
      </w:r>
      <w:r w:rsidR="00BC27BC" w:rsidRPr="00147E10">
        <w:rPr>
          <w:rFonts w:ascii="Times New Roman" w:hAnsi="Times New Roman" w:cs="Times New Roman"/>
          <w:b/>
        </w:rPr>
        <w:t xml:space="preserve"> </w:t>
      </w:r>
      <w:r w:rsidR="00BC27BC" w:rsidRPr="00F75C97">
        <w:rPr>
          <w:rFonts w:ascii="Times New Roman" w:hAnsi="Times New Roman" w:cs="Times New Roman"/>
        </w:rPr>
        <w:t>After section 141 of the Principal Act the following section is inserted:</w:t>
      </w:r>
    </w:p>
    <w:p w14:paraId="6322A01D" w14:textId="77777777" w:rsidR="00BC27BC" w:rsidRPr="00147E10" w:rsidRDefault="00BA4579" w:rsidP="00147E10">
      <w:pPr>
        <w:spacing w:before="120" w:after="60" w:line="240" w:lineRule="auto"/>
        <w:jc w:val="both"/>
        <w:rPr>
          <w:rFonts w:ascii="Times New Roman" w:hAnsi="Times New Roman" w:cs="Times New Roman"/>
          <w:b/>
          <w:sz w:val="20"/>
        </w:rPr>
      </w:pPr>
      <w:r w:rsidRPr="00147E10">
        <w:rPr>
          <w:rFonts w:ascii="Times New Roman" w:hAnsi="Times New Roman" w:cs="Times New Roman"/>
          <w:b/>
          <w:sz w:val="20"/>
        </w:rPr>
        <w:t>Amendment of charges</w:t>
      </w:r>
    </w:p>
    <w:p w14:paraId="42655FC9" w14:textId="77777777" w:rsidR="00BC27BC" w:rsidRPr="00F75C97" w:rsidRDefault="00BA4579" w:rsidP="00147E10">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141</w:t>
      </w:r>
      <w:r w:rsidR="00147E10" w:rsidRPr="00147E10">
        <w:rPr>
          <w:rFonts w:ascii="Times New Roman" w:hAnsi="Times New Roman" w:cs="Times New Roman"/>
          <w:smallCaps/>
        </w:rPr>
        <w:t>a</w:t>
      </w:r>
      <w:r w:rsidR="00BC27BC" w:rsidRPr="00F75C97">
        <w:rPr>
          <w:rFonts w:ascii="Times New Roman" w:hAnsi="Times New Roman" w:cs="Times New Roman"/>
        </w:rPr>
        <w:t>. (1) Where it appears to—</w:t>
      </w:r>
    </w:p>
    <w:p w14:paraId="46188766" w14:textId="77777777" w:rsidR="00BC27BC" w:rsidRPr="00F75C97" w:rsidRDefault="00BC27BC" w:rsidP="00147E1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summary authority, before dealing with or trying a charge or at any stage of dealing with or trying a charge;</w:t>
      </w:r>
    </w:p>
    <w:p w14:paraId="360F24AE" w14:textId="77777777" w:rsidR="00BC27BC" w:rsidRPr="00F75C97" w:rsidRDefault="00BC27BC" w:rsidP="00147E1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a convening authority, at any stage when a charge is before him under section 103;</w:t>
      </w:r>
    </w:p>
    <w:p w14:paraId="7DFEEBC4" w14:textId="77777777" w:rsidR="00BC27BC" w:rsidRPr="00F75C97" w:rsidRDefault="00BC27BC" w:rsidP="00147E1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judge advocate of a court martial, before the court martial tries a charge or at any stage of the trial of a charge; or</w:t>
      </w:r>
    </w:p>
    <w:p w14:paraId="37A7C620" w14:textId="77777777" w:rsidR="00BC27BC" w:rsidRPr="00F75C97" w:rsidRDefault="00BC27BC" w:rsidP="00147E1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(d) a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before trying a charge or at any stage of trying a charge,</w:t>
      </w:r>
    </w:p>
    <w:p w14:paraId="3A688048" w14:textId="77777777" w:rsidR="00BC27BC" w:rsidRPr="00F75C97" w:rsidRDefault="00BC27BC" w:rsidP="00147E10">
      <w:pPr>
        <w:spacing w:before="60" w:after="0" w:line="240" w:lineRule="auto"/>
        <w:jc w:val="both"/>
        <w:rPr>
          <w:rFonts w:ascii="Times New Roman" w:hAnsi="Times New Roman" w:cs="Times New Roman"/>
        </w:rPr>
      </w:pPr>
      <w:r w:rsidRPr="00F75C97">
        <w:rPr>
          <w:rFonts w:ascii="Times New Roman" w:hAnsi="Times New Roman" w:cs="Times New Roman"/>
        </w:rPr>
        <w:t xml:space="preserve">that the charge is defective, the summary authority, convening authority, judge advocate or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as the case may be, shall make such amendment of the charge as he thinks necessary unless the amendment cannot be made without injustice to the accused person.</w:t>
      </w:r>
    </w:p>
    <w:p w14:paraId="560E2F02" w14:textId="77777777" w:rsidR="00BC27BC" w:rsidRPr="00F75C97" w:rsidRDefault="00BA4579" w:rsidP="00147E10">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In sub-section (1), </w:t>
      </w:r>
      <w:r w:rsidRPr="00F75C97">
        <w:rPr>
          <w:rFonts w:ascii="Times New Roman" w:hAnsi="Times New Roman" w:cs="Times New Roman"/>
        </w:rPr>
        <w:t>‘</w:t>
      </w:r>
      <w:r w:rsidR="00BC27BC" w:rsidRPr="00F75C97">
        <w:rPr>
          <w:rFonts w:ascii="Times New Roman" w:hAnsi="Times New Roman" w:cs="Times New Roman"/>
        </w:rPr>
        <w:t>amendment</w:t>
      </w:r>
      <w:r w:rsidRPr="00F75C97">
        <w:rPr>
          <w:rFonts w:ascii="Times New Roman" w:hAnsi="Times New Roman" w:cs="Times New Roman"/>
        </w:rPr>
        <w:t>’</w:t>
      </w:r>
      <w:r w:rsidR="00BC27BC" w:rsidRPr="00F75C97">
        <w:rPr>
          <w:rFonts w:ascii="Times New Roman" w:hAnsi="Times New Roman" w:cs="Times New Roman"/>
        </w:rPr>
        <w:t xml:space="preserve"> includes the addition of a charge or the substitution of a charge for another charge.</w:t>
      </w:r>
      <w:r w:rsidRPr="00F75C97">
        <w:rPr>
          <w:rFonts w:ascii="Times New Roman" w:hAnsi="Times New Roman" w:cs="Times New Roman"/>
        </w:rPr>
        <w:t>”</w:t>
      </w:r>
      <w:r w:rsidR="00BC27BC" w:rsidRPr="00F75C97">
        <w:rPr>
          <w:rFonts w:ascii="Times New Roman" w:hAnsi="Times New Roman" w:cs="Times New Roman"/>
        </w:rPr>
        <w:t>.</w:t>
      </w:r>
    </w:p>
    <w:p w14:paraId="792E4C4B" w14:textId="77777777" w:rsidR="00BC27BC" w:rsidRPr="00147E10" w:rsidRDefault="00BA4579" w:rsidP="00147E10">
      <w:pPr>
        <w:spacing w:before="120" w:after="60" w:line="240" w:lineRule="auto"/>
        <w:jc w:val="both"/>
        <w:rPr>
          <w:rFonts w:ascii="Times New Roman" w:hAnsi="Times New Roman" w:cs="Times New Roman"/>
          <w:b/>
          <w:sz w:val="20"/>
        </w:rPr>
      </w:pPr>
      <w:r w:rsidRPr="00147E10">
        <w:rPr>
          <w:rFonts w:ascii="Times New Roman" w:hAnsi="Times New Roman" w:cs="Times New Roman"/>
          <w:b/>
          <w:sz w:val="20"/>
        </w:rPr>
        <w:t>Alternative offences</w:t>
      </w:r>
    </w:p>
    <w:p w14:paraId="0031E105" w14:textId="77777777" w:rsidR="00BC27BC" w:rsidRPr="00F75C97" w:rsidRDefault="00BA4579" w:rsidP="00147E10">
      <w:pPr>
        <w:spacing w:before="60" w:after="0" w:line="240" w:lineRule="auto"/>
        <w:ind w:firstLine="432"/>
        <w:jc w:val="both"/>
        <w:rPr>
          <w:rFonts w:ascii="Times New Roman" w:hAnsi="Times New Roman" w:cs="Times New Roman"/>
        </w:rPr>
      </w:pPr>
      <w:r w:rsidRPr="00147E10">
        <w:rPr>
          <w:rFonts w:ascii="Times New Roman" w:hAnsi="Times New Roman" w:cs="Times New Roman"/>
          <w:b/>
        </w:rPr>
        <w:t>63.</w:t>
      </w:r>
      <w:r w:rsidR="00BC27BC" w:rsidRPr="00F75C97">
        <w:rPr>
          <w:rFonts w:ascii="Times New Roman" w:hAnsi="Times New Roman" w:cs="Times New Roman"/>
        </w:rPr>
        <w:t xml:space="preserve"> Section 142 of the Principal Act is amended by adding at the end thereof the following sub-section:</w:t>
      </w:r>
    </w:p>
    <w:p w14:paraId="14923564" w14:textId="77777777" w:rsidR="00BC27BC" w:rsidRPr="00F75C97" w:rsidRDefault="00BA4579" w:rsidP="00B05D1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Where—</w:t>
      </w:r>
    </w:p>
    <w:p w14:paraId="4816F620"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a person is charged with a service offence;</w:t>
      </w:r>
    </w:p>
    <w:p w14:paraId="33ED05B2"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person pleads not guilty to the charge but guilty to another service offence that is an alternative offence in relation to the first-mentioned service offence; and</w:t>
      </w:r>
    </w:p>
    <w:p w14:paraId="27004213"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prosecution consents to the acceptance of the last-mentioned plea, the trial shall proceed as if the person—</w:t>
      </w:r>
    </w:p>
    <w:p w14:paraId="4FF3A686"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had been charged with the other service offence;</w:t>
      </w:r>
    </w:p>
    <w:p w14:paraId="5148316E"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(e) had pleaded guilty to a charge of the other service offence; and</w:t>
      </w:r>
    </w:p>
    <w:p w14:paraId="599D1F21"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(f) had not been charged with the first-mentioned offence.</w:t>
      </w:r>
      <w:r w:rsidR="00BA4579" w:rsidRPr="00F75C97">
        <w:rPr>
          <w:rFonts w:ascii="Times New Roman" w:hAnsi="Times New Roman" w:cs="Times New Roman"/>
        </w:rPr>
        <w:t>”</w:t>
      </w:r>
      <w:r w:rsidRPr="00F75C97">
        <w:rPr>
          <w:rFonts w:ascii="Times New Roman" w:hAnsi="Times New Roman" w:cs="Times New Roman"/>
        </w:rPr>
        <w:t>.</w:t>
      </w:r>
    </w:p>
    <w:p w14:paraId="7BC00A7A" w14:textId="77777777" w:rsidR="00BC27BC" w:rsidRPr="00F75C97" w:rsidRDefault="00BA4579" w:rsidP="00B05D16">
      <w:pPr>
        <w:spacing w:before="60" w:after="0" w:line="240" w:lineRule="auto"/>
        <w:ind w:firstLine="432"/>
        <w:jc w:val="both"/>
        <w:rPr>
          <w:rFonts w:ascii="Times New Roman" w:hAnsi="Times New Roman" w:cs="Times New Roman"/>
        </w:rPr>
      </w:pPr>
      <w:r w:rsidRPr="00B05D16">
        <w:rPr>
          <w:rFonts w:ascii="Times New Roman" w:hAnsi="Times New Roman" w:cs="Times New Roman"/>
          <w:b/>
        </w:rPr>
        <w:t>64.</w:t>
      </w:r>
      <w:r w:rsidR="00BC27BC" w:rsidRPr="00B05D16">
        <w:rPr>
          <w:rFonts w:ascii="Times New Roman" w:hAnsi="Times New Roman" w:cs="Times New Roman"/>
          <w:b/>
        </w:rPr>
        <w:t xml:space="preserve"> </w:t>
      </w:r>
      <w:r w:rsidR="00BC27BC" w:rsidRPr="00F75C97">
        <w:rPr>
          <w:rFonts w:ascii="Times New Roman" w:hAnsi="Times New Roman" w:cs="Times New Roman"/>
        </w:rPr>
        <w:t>After section 145 of the Principal Act the following section is inserted:</w:t>
      </w:r>
    </w:p>
    <w:p w14:paraId="115EF431" w14:textId="77777777" w:rsidR="00BC27BC" w:rsidRPr="00B05D16" w:rsidRDefault="00BA4579" w:rsidP="00B05D16">
      <w:pPr>
        <w:spacing w:before="120" w:after="60" w:line="240" w:lineRule="auto"/>
        <w:jc w:val="both"/>
        <w:rPr>
          <w:rFonts w:ascii="Times New Roman" w:hAnsi="Times New Roman" w:cs="Times New Roman"/>
          <w:b/>
          <w:sz w:val="20"/>
        </w:rPr>
      </w:pPr>
      <w:r w:rsidRPr="00B05D16">
        <w:rPr>
          <w:rFonts w:ascii="Times New Roman" w:hAnsi="Times New Roman" w:cs="Times New Roman"/>
          <w:b/>
          <w:sz w:val="20"/>
        </w:rPr>
        <w:t>Notice of alibi</w:t>
      </w:r>
    </w:p>
    <w:p w14:paraId="02CAB7AC" w14:textId="77777777" w:rsidR="00BC27BC" w:rsidRPr="00F75C97" w:rsidRDefault="00BA4579" w:rsidP="00B05D1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145</w:t>
      </w:r>
      <w:r w:rsidRPr="00F75C97">
        <w:rPr>
          <w:rFonts w:ascii="Times New Roman" w:hAnsi="Times New Roman" w:cs="Times New Roman"/>
          <w:smallCaps/>
        </w:rPr>
        <w:t>a</w:t>
      </w:r>
      <w:r w:rsidR="00BC27BC" w:rsidRPr="00F75C97">
        <w:rPr>
          <w:rFonts w:ascii="Times New Roman" w:hAnsi="Times New Roman" w:cs="Times New Roman"/>
        </w:rPr>
        <w:t>. (1) Where a convening authority—</w:t>
      </w:r>
    </w:p>
    <w:p w14:paraId="35F4F9FB"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convenes a court martial to try a charge; or</w:t>
      </w:r>
    </w:p>
    <w:p w14:paraId="1226EA61"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refers a charge to a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for trial, the convening authority shall—</w:t>
      </w:r>
    </w:p>
    <w:p w14:paraId="79FA4DB2"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inform the accused person of the requirements of sub-sections (2), (3) and (5); and</w:t>
      </w:r>
    </w:p>
    <w:p w14:paraId="1283AA4A" w14:textId="77777777" w:rsidR="00BC27BC" w:rsidRPr="00F75C97" w:rsidRDefault="00BC27BC" w:rsidP="00B05D1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give a copy of this section to the accused person.</w:t>
      </w:r>
    </w:p>
    <w:p w14:paraId="60289FD7"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188D579" w14:textId="77777777" w:rsidR="00BC27BC" w:rsidRPr="00F75C97" w:rsidRDefault="00BA4579" w:rsidP="002877A9">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 xml:space="preserve">(2) In a trial of a charge by a court martial or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magistrate, the accused person shall not, without the leave of the judge advocate of the court martial or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magistrate, as the case requires, adduce evidence in support of an alibi or assert in any statement made by him otherwise than on oath or affirmation that he has an alibi unless, before the end of the period of 14 days commencing on the day of the making of the order convening the court martial or the referring of the charge to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magistrate, as the case requires, he gives notice of particulars of the alibi.</w:t>
      </w:r>
    </w:p>
    <w:p w14:paraId="497238AE" w14:textId="77777777" w:rsidR="00BC27BC" w:rsidRPr="00F75C97" w:rsidRDefault="00BA4579" w:rsidP="002877A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In a trial of a charge by a court martial or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magistrate, the accused person shall not, without the leave of the judge advocate of the court martial or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magistrate, as the case requires, call a person to give evidence in support of an alibi unless—</w:t>
      </w:r>
    </w:p>
    <w:p w14:paraId="3DF54E1E" w14:textId="77777777" w:rsidR="00BC27BC" w:rsidRPr="00F75C97" w:rsidRDefault="00BC27BC" w:rsidP="002877A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notice given under sub-section (2) includes the name and address of the person or, if the name or address of the person is not known to the accused person at the time he gives the notice, all information then in his possession that may be of material assistance in ascertaining the identity of, or in locating, the person;</w:t>
      </w:r>
    </w:p>
    <w:p w14:paraId="06C2A5C0" w14:textId="77777777" w:rsidR="00BC27BC" w:rsidRPr="00F75C97" w:rsidRDefault="00BC27BC" w:rsidP="002877A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if the name or address of the person is not included in the notice—the judge advocate of the court martial or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magistrate, as the case may be, is satisfied that, before giving notice, the accused person took, and, after giving the notice, the accused person continued to take, all reasonable steps to ascertain the name and address of the person;</w:t>
      </w:r>
    </w:p>
    <w:p w14:paraId="745D69D9" w14:textId="77777777" w:rsidR="00BC27BC" w:rsidRPr="00F75C97" w:rsidRDefault="00BC27BC" w:rsidP="002877A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if the name or address of the person is not included in the notice, but the accused person subsequently ascertains the name or address of the person or receives information that may be of material assistance in ascertaining the identity of, or in locating, the person—the accused person forthwith gives notice of the name, address or other information, as the case may be; and</w:t>
      </w:r>
    </w:p>
    <w:p w14:paraId="3EB2A564" w14:textId="77777777" w:rsidR="00BC27BC" w:rsidRPr="00F75C97" w:rsidRDefault="00BC27BC" w:rsidP="002877A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if the accused person is notified by or on behalf of the prosecution that the person has not been found by the name, or at the address, given by the accused person—the accused person forthwith gives notice of all information that is then in his possession that may be of material assistance in ascertaining the identity of, or in locating, the person and, if the accused person subsequently receives any such information, the accused person forthwith gives notice of the information.</w:t>
      </w:r>
    </w:p>
    <w:p w14:paraId="667FB508" w14:textId="77777777" w:rsidR="00BC27BC" w:rsidRPr="00F75C97" w:rsidRDefault="00BA4579" w:rsidP="002877A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(4) Evidence to disprove an alibi may, subject to any direction by the judge advocate of a court martial or a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magistrate, be adduced before or after evidence is adduced in respect of the alibi.</w:t>
      </w:r>
    </w:p>
    <w:p w14:paraId="4C50ED97" w14:textId="77777777" w:rsidR="00BC27BC" w:rsidRPr="00F75C97" w:rsidRDefault="00BA4579" w:rsidP="002877A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A notice under this section shall be given in writing to the convening authority concerned.</w:t>
      </w:r>
    </w:p>
    <w:p w14:paraId="57B79318" w14:textId="77777777" w:rsidR="00BC27BC" w:rsidRPr="00F75C97" w:rsidRDefault="00BA4579" w:rsidP="002877A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(6) In this section, </w:t>
      </w:r>
      <w:r w:rsidRPr="00F75C97">
        <w:rPr>
          <w:rFonts w:ascii="Times New Roman" w:hAnsi="Times New Roman" w:cs="Times New Roman"/>
        </w:rPr>
        <w:t>‘</w:t>
      </w:r>
      <w:r w:rsidR="00BC27BC" w:rsidRPr="00F75C97">
        <w:rPr>
          <w:rFonts w:ascii="Times New Roman" w:hAnsi="Times New Roman" w:cs="Times New Roman"/>
        </w:rPr>
        <w:t>evidence in support of an alibi</w:t>
      </w:r>
      <w:r w:rsidRPr="00F75C97">
        <w:rPr>
          <w:rFonts w:ascii="Times New Roman" w:hAnsi="Times New Roman" w:cs="Times New Roman"/>
        </w:rPr>
        <w:t>’</w:t>
      </w:r>
      <w:r w:rsidR="00BC27BC" w:rsidRPr="00F75C97">
        <w:rPr>
          <w:rFonts w:ascii="Times New Roman" w:hAnsi="Times New Roman" w:cs="Times New Roman"/>
        </w:rPr>
        <w:t xml:space="preserve"> means evidence tending to show that by reason only of the presence of the accused person at a particular place, or in a particular area, at a particular time he was not, or was</w:t>
      </w:r>
    </w:p>
    <w:p w14:paraId="3892E65F" w14:textId="77777777" w:rsidR="00EE452F"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69C9E81"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lastRenderedPageBreak/>
        <w:t>unlikely to have been, at the place where the service offence is alleged to have been committed at the time of the alleged commission of the service offence.</w:t>
      </w:r>
      <w:r w:rsidR="00BA4579" w:rsidRPr="00F75C97">
        <w:rPr>
          <w:rFonts w:ascii="Times New Roman" w:hAnsi="Times New Roman" w:cs="Times New Roman"/>
        </w:rPr>
        <w:t>”</w:t>
      </w:r>
      <w:r w:rsidRPr="00F75C97">
        <w:rPr>
          <w:rFonts w:ascii="Times New Roman" w:hAnsi="Times New Roman" w:cs="Times New Roman"/>
        </w:rPr>
        <w:t>.</w:t>
      </w:r>
    </w:p>
    <w:p w14:paraId="7179AC74" w14:textId="77777777" w:rsidR="00BC27BC" w:rsidRPr="00742331" w:rsidRDefault="00BA4579" w:rsidP="00742331">
      <w:pPr>
        <w:spacing w:before="120" w:after="60" w:line="240" w:lineRule="auto"/>
        <w:jc w:val="both"/>
        <w:rPr>
          <w:rFonts w:ascii="Times New Roman" w:hAnsi="Times New Roman" w:cs="Times New Roman"/>
          <w:b/>
          <w:sz w:val="20"/>
        </w:rPr>
      </w:pPr>
      <w:r w:rsidRPr="00742331">
        <w:rPr>
          <w:rFonts w:ascii="Times New Roman" w:hAnsi="Times New Roman" w:cs="Times New Roman"/>
          <w:b/>
          <w:sz w:val="20"/>
        </w:rPr>
        <w:t>Rules of procedure</w:t>
      </w:r>
    </w:p>
    <w:p w14:paraId="63D9C610" w14:textId="77777777" w:rsidR="00BC27BC" w:rsidRPr="00F75C97" w:rsidRDefault="00BA4579" w:rsidP="00742331">
      <w:pPr>
        <w:spacing w:before="60" w:after="0" w:line="240" w:lineRule="auto"/>
        <w:ind w:firstLine="432"/>
        <w:jc w:val="both"/>
        <w:rPr>
          <w:rFonts w:ascii="Times New Roman" w:hAnsi="Times New Roman" w:cs="Times New Roman"/>
        </w:rPr>
      </w:pPr>
      <w:r w:rsidRPr="00742331">
        <w:rPr>
          <w:rFonts w:ascii="Times New Roman" w:hAnsi="Times New Roman" w:cs="Times New Roman"/>
          <w:b/>
        </w:rPr>
        <w:t>65.</w:t>
      </w:r>
      <w:r w:rsidR="00BC27BC" w:rsidRPr="00742331">
        <w:rPr>
          <w:rFonts w:ascii="Times New Roman" w:hAnsi="Times New Roman" w:cs="Times New Roman"/>
          <w:b/>
        </w:rPr>
        <w:t xml:space="preserve"> </w:t>
      </w:r>
      <w:r w:rsidR="00BC27BC" w:rsidRPr="00F75C97">
        <w:rPr>
          <w:rFonts w:ascii="Times New Roman" w:hAnsi="Times New Roman" w:cs="Times New Roman"/>
        </w:rPr>
        <w:t>Section 149 of the Principal Act is amended by inserting after paragraph (1) (f) the following paragraph:</w:t>
      </w:r>
    </w:p>
    <w:p w14:paraId="3490519E" w14:textId="77777777" w:rsidR="00BC27BC" w:rsidRPr="00F75C97" w:rsidRDefault="00BA4579" w:rsidP="0074233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(fa) the manner of taking the votes of the members of a court martial;</w:t>
      </w:r>
      <w:r w:rsidRPr="00F75C97">
        <w:rPr>
          <w:rFonts w:ascii="Times New Roman" w:hAnsi="Times New Roman" w:cs="Times New Roman"/>
        </w:rPr>
        <w:t>”</w:t>
      </w:r>
      <w:r w:rsidR="00BC27BC" w:rsidRPr="00F75C97">
        <w:rPr>
          <w:rFonts w:ascii="Times New Roman" w:hAnsi="Times New Roman" w:cs="Times New Roman"/>
        </w:rPr>
        <w:t>.</w:t>
      </w:r>
    </w:p>
    <w:p w14:paraId="1F97F344" w14:textId="77777777" w:rsidR="00BC27BC" w:rsidRPr="00742331" w:rsidRDefault="00BA4579" w:rsidP="00742331">
      <w:pPr>
        <w:spacing w:before="120" w:after="60" w:line="240" w:lineRule="auto"/>
        <w:jc w:val="both"/>
        <w:rPr>
          <w:rFonts w:ascii="Times New Roman" w:hAnsi="Times New Roman" w:cs="Times New Roman"/>
          <w:b/>
          <w:sz w:val="20"/>
        </w:rPr>
      </w:pPr>
      <w:r w:rsidRPr="00742331">
        <w:rPr>
          <w:rFonts w:ascii="Times New Roman" w:hAnsi="Times New Roman" w:cs="Times New Roman"/>
          <w:b/>
          <w:sz w:val="20"/>
        </w:rPr>
        <w:t>Review of action under Part IV</w:t>
      </w:r>
    </w:p>
    <w:p w14:paraId="235C3B84" w14:textId="77777777" w:rsidR="00BC27BC" w:rsidRPr="00F75C97" w:rsidRDefault="00BA4579" w:rsidP="00742331">
      <w:pPr>
        <w:spacing w:before="60" w:after="0" w:line="240" w:lineRule="auto"/>
        <w:ind w:firstLine="432"/>
        <w:jc w:val="both"/>
        <w:rPr>
          <w:rFonts w:ascii="Times New Roman" w:hAnsi="Times New Roman" w:cs="Times New Roman"/>
        </w:rPr>
      </w:pPr>
      <w:r w:rsidRPr="00742331">
        <w:rPr>
          <w:rFonts w:ascii="Times New Roman" w:hAnsi="Times New Roman" w:cs="Times New Roman"/>
          <w:b/>
        </w:rPr>
        <w:t>66.</w:t>
      </w:r>
      <w:r w:rsidR="00BC27BC" w:rsidRPr="00742331">
        <w:rPr>
          <w:rFonts w:ascii="Times New Roman" w:hAnsi="Times New Roman" w:cs="Times New Roman"/>
          <w:b/>
        </w:rPr>
        <w:t xml:space="preserve"> </w:t>
      </w:r>
      <w:r w:rsidR="00BC27BC" w:rsidRPr="00F75C97">
        <w:rPr>
          <w:rFonts w:ascii="Times New Roman" w:hAnsi="Times New Roman" w:cs="Times New Roman"/>
        </w:rPr>
        <w:t xml:space="preserve">Section 162 of the Principal Act is amended by omitting from sub-section (5) all the words after </w:t>
      </w:r>
      <w:r w:rsidRPr="00F75C97">
        <w:rPr>
          <w:rFonts w:ascii="Times New Roman" w:hAnsi="Times New Roman" w:cs="Times New Roman"/>
        </w:rPr>
        <w:t>“</w:t>
      </w:r>
      <w:r w:rsidR="00BC27BC" w:rsidRPr="00F75C97">
        <w:rPr>
          <w:rFonts w:ascii="Times New Roman" w:hAnsi="Times New Roman" w:cs="Times New Roman"/>
        </w:rPr>
        <w:t>reviewing authority</w:t>
      </w:r>
      <w:r w:rsidRPr="00F75C97">
        <w:rPr>
          <w:rFonts w:ascii="Times New Roman" w:hAnsi="Times New Roman" w:cs="Times New Roman"/>
        </w:rPr>
        <w:t>”</w:t>
      </w:r>
      <w:r w:rsidR="00BC27BC" w:rsidRPr="00F75C97">
        <w:rPr>
          <w:rFonts w:ascii="Times New Roman" w:hAnsi="Times New Roman" w:cs="Times New Roman"/>
        </w:rPr>
        <w:t xml:space="preserve"> (last occurring) and substituting the following words and paragraphs:</w:t>
      </w:r>
    </w:p>
    <w:p w14:paraId="2463F931" w14:textId="77777777" w:rsidR="00BC27BC" w:rsidRPr="00F75C97" w:rsidRDefault="00BA4579" w:rsidP="0074233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shall not—</w:t>
      </w:r>
    </w:p>
    <w:p w14:paraId="2A5B9628"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impose a punishment that is more severe than the punishment that was imposed by the service tribunal;</w:t>
      </w:r>
    </w:p>
    <w:p w14:paraId="169C4FB4"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the punishment imposed by the service tribunal was a custodial punishment—impose a punishment other than a custodial punishment;</w:t>
      </w:r>
    </w:p>
    <w:p w14:paraId="05AA77B3"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if the punishment imposed by the service tribunal was not a custodial punishment—impose a custodial punishment; or</w:t>
      </w:r>
    </w:p>
    <w:p w14:paraId="77BEB031"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if the service tribunal made a reparation order—make a reparation order for an amount that exceeds the amount of the reparation order that was made by the service tribunal.</w:t>
      </w:r>
      <w:r w:rsidR="00BA4579" w:rsidRPr="00F75C97">
        <w:rPr>
          <w:rFonts w:ascii="Times New Roman" w:hAnsi="Times New Roman" w:cs="Times New Roman"/>
        </w:rPr>
        <w:t>”</w:t>
      </w:r>
      <w:r w:rsidRPr="00F75C97">
        <w:rPr>
          <w:rFonts w:ascii="Times New Roman" w:hAnsi="Times New Roman" w:cs="Times New Roman"/>
        </w:rPr>
        <w:t>.</w:t>
      </w:r>
    </w:p>
    <w:p w14:paraId="697A4168" w14:textId="77777777" w:rsidR="00BC27BC" w:rsidRPr="00742331" w:rsidRDefault="00BA4579" w:rsidP="00742331">
      <w:pPr>
        <w:spacing w:before="120" w:after="60" w:line="240" w:lineRule="auto"/>
        <w:jc w:val="both"/>
        <w:rPr>
          <w:rFonts w:ascii="Times New Roman" w:hAnsi="Times New Roman" w:cs="Times New Roman"/>
          <w:b/>
          <w:sz w:val="20"/>
        </w:rPr>
      </w:pPr>
      <w:r w:rsidRPr="00742331">
        <w:rPr>
          <w:rFonts w:ascii="Times New Roman" w:hAnsi="Times New Roman" w:cs="Times New Roman"/>
          <w:b/>
          <w:sz w:val="20"/>
        </w:rPr>
        <w:t>Punishments or orders not approved to be quashed or revoked</w:t>
      </w:r>
    </w:p>
    <w:p w14:paraId="122C2B7E" w14:textId="77777777" w:rsidR="00BC27BC" w:rsidRPr="00F75C97" w:rsidRDefault="00BA4579" w:rsidP="00742331">
      <w:pPr>
        <w:spacing w:before="60" w:after="0" w:line="240" w:lineRule="auto"/>
        <w:ind w:firstLine="432"/>
        <w:jc w:val="both"/>
        <w:rPr>
          <w:rFonts w:ascii="Times New Roman" w:hAnsi="Times New Roman" w:cs="Times New Roman"/>
        </w:rPr>
      </w:pPr>
      <w:r w:rsidRPr="00742331">
        <w:rPr>
          <w:rFonts w:ascii="Times New Roman" w:hAnsi="Times New Roman" w:cs="Times New Roman"/>
          <w:b/>
        </w:rPr>
        <w:t>67.</w:t>
      </w:r>
      <w:r w:rsidR="00BC27BC" w:rsidRPr="00742331">
        <w:rPr>
          <w:rFonts w:ascii="Times New Roman" w:hAnsi="Times New Roman" w:cs="Times New Roman"/>
          <w:b/>
        </w:rPr>
        <w:t xml:space="preserve"> </w:t>
      </w:r>
      <w:r w:rsidR="00BC27BC" w:rsidRPr="00F75C97">
        <w:rPr>
          <w:rFonts w:ascii="Times New Roman" w:hAnsi="Times New Roman" w:cs="Times New Roman"/>
        </w:rPr>
        <w:t xml:space="preserve">Section 169 of the Principal Act is amended by omitting from sub-section (2) all the words after </w:t>
      </w:r>
      <w:r w:rsidRPr="00F75C97">
        <w:rPr>
          <w:rFonts w:ascii="Times New Roman" w:hAnsi="Times New Roman" w:cs="Times New Roman"/>
        </w:rPr>
        <w:t>“</w:t>
      </w:r>
      <w:r w:rsidR="00BC27BC" w:rsidRPr="00F75C97">
        <w:rPr>
          <w:rFonts w:ascii="Times New Roman" w:hAnsi="Times New Roman" w:cs="Times New Roman"/>
        </w:rPr>
        <w:t>reviewing authority</w:t>
      </w:r>
      <w:r w:rsidRPr="00F75C97">
        <w:rPr>
          <w:rFonts w:ascii="Times New Roman" w:hAnsi="Times New Roman" w:cs="Times New Roman"/>
        </w:rPr>
        <w:t>”</w:t>
      </w:r>
      <w:r w:rsidR="00BC27BC" w:rsidRPr="00F75C97">
        <w:rPr>
          <w:rFonts w:ascii="Times New Roman" w:hAnsi="Times New Roman" w:cs="Times New Roman"/>
        </w:rPr>
        <w:t xml:space="preserve"> (last occurring) and substituting the following words and paragraphs:</w:t>
      </w:r>
    </w:p>
    <w:p w14:paraId="438D4C27" w14:textId="77777777" w:rsidR="00BC27BC" w:rsidRPr="00F75C97" w:rsidRDefault="00BA4579" w:rsidP="0074233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shall not—</w:t>
      </w:r>
    </w:p>
    <w:p w14:paraId="1EAF43AB"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impose a punishment that is more severe than the punishment that was imposed by the service tribunal;</w:t>
      </w:r>
    </w:p>
    <w:p w14:paraId="44C3C63F"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the punishment imposed by the service tribunal was a custodial punishment—impose a punishment other than a custodial punishment;</w:t>
      </w:r>
    </w:p>
    <w:p w14:paraId="25993189"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if the punishment imposed by the service tribunal was not a custodial punishment—impose a custodial punishment; or</w:t>
      </w:r>
    </w:p>
    <w:p w14:paraId="010E15A9"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if the service tribunal made a reparation order—make a reparation order for an amount that exceeds the amount of the reparation order that was made by the service tribunal.</w:t>
      </w:r>
      <w:r w:rsidR="00BA4579" w:rsidRPr="00F75C97">
        <w:rPr>
          <w:rFonts w:ascii="Times New Roman" w:hAnsi="Times New Roman" w:cs="Times New Roman"/>
        </w:rPr>
        <w:t>”</w:t>
      </w:r>
      <w:r w:rsidRPr="00F75C97">
        <w:rPr>
          <w:rFonts w:ascii="Times New Roman" w:hAnsi="Times New Roman" w:cs="Times New Roman"/>
        </w:rPr>
        <w:t>.</w:t>
      </w:r>
    </w:p>
    <w:p w14:paraId="1461B36A" w14:textId="77777777" w:rsidR="00BC27BC" w:rsidRPr="00742331" w:rsidRDefault="00BA4579" w:rsidP="00742331">
      <w:pPr>
        <w:spacing w:before="120" w:after="60" w:line="240" w:lineRule="auto"/>
        <w:jc w:val="both"/>
        <w:rPr>
          <w:rFonts w:ascii="Times New Roman" w:hAnsi="Times New Roman" w:cs="Times New Roman"/>
          <w:b/>
          <w:sz w:val="20"/>
        </w:rPr>
      </w:pPr>
      <w:r w:rsidRPr="00742331">
        <w:rPr>
          <w:rFonts w:ascii="Times New Roman" w:hAnsi="Times New Roman" w:cs="Times New Roman"/>
          <w:b/>
          <w:sz w:val="20"/>
        </w:rPr>
        <w:t>Warrants of commitment</w:t>
      </w:r>
    </w:p>
    <w:p w14:paraId="032C93C6" w14:textId="77777777" w:rsidR="00BC27BC" w:rsidRPr="00F75C97" w:rsidRDefault="00BA4579" w:rsidP="00742331">
      <w:pPr>
        <w:spacing w:before="60" w:after="0" w:line="240" w:lineRule="auto"/>
        <w:ind w:firstLine="432"/>
        <w:jc w:val="both"/>
        <w:rPr>
          <w:rFonts w:ascii="Times New Roman" w:hAnsi="Times New Roman" w:cs="Times New Roman"/>
        </w:rPr>
      </w:pPr>
      <w:r w:rsidRPr="00742331">
        <w:rPr>
          <w:rFonts w:ascii="Times New Roman" w:hAnsi="Times New Roman" w:cs="Times New Roman"/>
          <w:b/>
        </w:rPr>
        <w:t>68.</w:t>
      </w:r>
      <w:r w:rsidR="00BC27BC" w:rsidRPr="00742331">
        <w:rPr>
          <w:rFonts w:ascii="Times New Roman" w:hAnsi="Times New Roman" w:cs="Times New Roman"/>
          <w:b/>
        </w:rPr>
        <w:t xml:space="preserve"> </w:t>
      </w:r>
      <w:r w:rsidR="00BC27BC" w:rsidRPr="00F75C97">
        <w:rPr>
          <w:rFonts w:ascii="Times New Roman" w:hAnsi="Times New Roman" w:cs="Times New Roman"/>
        </w:rPr>
        <w:t>Section 170 of the Principal Act is amended—</w:t>
      </w:r>
    </w:p>
    <w:p w14:paraId="602DBCA0" w14:textId="77777777" w:rsidR="00BC27BC" w:rsidRPr="00F75C97" w:rsidRDefault="00BC27BC" w:rsidP="0074233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inserting in sub-section (3) </w:t>
      </w:r>
      <w:r w:rsidR="00BA4579" w:rsidRPr="00F75C97">
        <w:rPr>
          <w:rFonts w:ascii="Times New Roman" w:hAnsi="Times New Roman" w:cs="Times New Roman"/>
        </w:rPr>
        <w:t>“</w:t>
      </w:r>
      <w:r w:rsidRPr="00F75C97">
        <w:rPr>
          <w:rFonts w:ascii="Times New Roman" w:hAnsi="Times New Roman" w:cs="Times New Roman"/>
        </w:rPr>
        <w:t xml:space="preserve">, or a specified member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 who is not a service policeman,</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Police</w:t>
      </w:r>
      <w:r w:rsidR="00BA4579" w:rsidRPr="00F75C97">
        <w:rPr>
          <w:rFonts w:ascii="Times New Roman" w:hAnsi="Times New Roman" w:cs="Times New Roman"/>
        </w:rPr>
        <w:t>”</w:t>
      </w:r>
      <w:r w:rsidRPr="00F75C97">
        <w:rPr>
          <w:rFonts w:ascii="Times New Roman" w:hAnsi="Times New Roman" w:cs="Times New Roman"/>
        </w:rPr>
        <w:t xml:space="preserve"> (first occurring);</w:t>
      </w:r>
    </w:p>
    <w:p w14:paraId="55AA3655" w14:textId="77777777" w:rsidR="00BC27BC" w:rsidRPr="00F75C97" w:rsidRDefault="00BA4579" w:rsidP="00D9048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br w:type="page"/>
      </w:r>
      <w:r w:rsidR="00BC27BC" w:rsidRPr="00F75C97">
        <w:rPr>
          <w:rFonts w:ascii="Times New Roman" w:hAnsi="Times New Roman" w:cs="Times New Roman"/>
        </w:rPr>
        <w:lastRenderedPageBreak/>
        <w:t xml:space="preserve">(b) by adding at the end of sub-section (3) </w:t>
      </w:r>
      <w:r w:rsidRPr="00F75C97">
        <w:rPr>
          <w:rFonts w:ascii="Times New Roman" w:hAnsi="Times New Roman" w:cs="Times New Roman"/>
        </w:rPr>
        <w:t>“</w:t>
      </w:r>
      <w:r w:rsidR="00BC27BC" w:rsidRPr="00F75C97">
        <w:rPr>
          <w:rFonts w:ascii="Times New Roman" w:hAnsi="Times New Roman" w:cs="Times New Roman"/>
        </w:rPr>
        <w:t xml:space="preserve">or the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specified in the warrant, as the case requires</w:t>
      </w:r>
      <w:r w:rsidRPr="00F75C97">
        <w:rPr>
          <w:rFonts w:ascii="Times New Roman" w:hAnsi="Times New Roman" w:cs="Times New Roman"/>
        </w:rPr>
        <w:t>”</w:t>
      </w:r>
      <w:r w:rsidR="00BC27BC" w:rsidRPr="00F75C97">
        <w:rPr>
          <w:rFonts w:ascii="Times New Roman" w:hAnsi="Times New Roman" w:cs="Times New Roman"/>
        </w:rPr>
        <w:t>;</w:t>
      </w:r>
    </w:p>
    <w:p w14:paraId="7DF338C3" w14:textId="77777777" w:rsidR="00BC27BC" w:rsidRPr="00F75C97" w:rsidRDefault="00BC27BC" w:rsidP="00D9048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inserting in sub-section (4) </w:t>
      </w:r>
      <w:r w:rsidR="00BA4579" w:rsidRPr="00F75C97">
        <w:rPr>
          <w:rFonts w:ascii="Times New Roman" w:hAnsi="Times New Roman" w:cs="Times New Roman"/>
        </w:rPr>
        <w:t>“</w:t>
      </w:r>
      <w:r w:rsidRPr="00F75C97">
        <w:rPr>
          <w:rFonts w:ascii="Times New Roman" w:hAnsi="Times New Roman" w:cs="Times New Roman"/>
        </w:rPr>
        <w:t>or Territory</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State</w:t>
      </w:r>
      <w:r w:rsidR="00BA4579" w:rsidRPr="00F75C97">
        <w:rPr>
          <w:rFonts w:ascii="Times New Roman" w:hAnsi="Times New Roman" w:cs="Times New Roman"/>
        </w:rPr>
        <w:t>”</w:t>
      </w:r>
      <w:r w:rsidRPr="00F75C97">
        <w:rPr>
          <w:rFonts w:ascii="Times New Roman" w:hAnsi="Times New Roman" w:cs="Times New Roman"/>
        </w:rPr>
        <w:t>;</w:t>
      </w:r>
    </w:p>
    <w:p w14:paraId="76D58187" w14:textId="77777777" w:rsidR="00BC27BC" w:rsidRPr="00F75C97" w:rsidRDefault="00BC27BC" w:rsidP="00D9048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(d) by omitting from sub-section (4) </w:t>
      </w:r>
      <w:r w:rsidR="00BA4579" w:rsidRPr="00F75C97">
        <w:rPr>
          <w:rFonts w:ascii="Times New Roman" w:hAnsi="Times New Roman" w:cs="Times New Roman"/>
        </w:rPr>
        <w:t>“</w:t>
      </w:r>
      <w:r w:rsidRPr="00F75C97">
        <w:rPr>
          <w:rFonts w:ascii="Times New Roman" w:hAnsi="Times New Roman" w:cs="Times New Roman"/>
        </w:rPr>
        <w:t xml:space="preserve">the detention </w:t>
      </w:r>
      <w:proofErr w:type="spellStart"/>
      <w:r w:rsidRPr="00F75C97">
        <w:rPr>
          <w:rFonts w:ascii="Times New Roman" w:hAnsi="Times New Roman" w:cs="Times New Roman"/>
        </w:rPr>
        <w:t>centre</w:t>
      </w:r>
      <w:proofErr w:type="spellEnd"/>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 xml:space="preserve">that or any other detention </w:t>
      </w:r>
      <w:proofErr w:type="spellStart"/>
      <w:r w:rsidRPr="00F75C97">
        <w:rPr>
          <w:rFonts w:ascii="Times New Roman" w:hAnsi="Times New Roman" w:cs="Times New Roman"/>
        </w:rPr>
        <w:t>centre</w:t>
      </w:r>
      <w:proofErr w:type="spellEnd"/>
      <w:r w:rsidR="00BA4579" w:rsidRPr="00F75C97">
        <w:rPr>
          <w:rFonts w:ascii="Times New Roman" w:hAnsi="Times New Roman" w:cs="Times New Roman"/>
        </w:rPr>
        <w:t>”</w:t>
      </w:r>
      <w:r w:rsidRPr="00F75C97">
        <w:rPr>
          <w:rFonts w:ascii="Times New Roman" w:hAnsi="Times New Roman" w:cs="Times New Roman"/>
        </w:rPr>
        <w:t>; and</w:t>
      </w:r>
    </w:p>
    <w:p w14:paraId="77D71F6F" w14:textId="77777777" w:rsidR="00BC27BC" w:rsidRPr="00F75C97" w:rsidRDefault="00BC27BC" w:rsidP="00D9048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(e) by adding at the end thereof the following sub-section:</w:t>
      </w:r>
    </w:p>
    <w:p w14:paraId="12DDEE39" w14:textId="77777777" w:rsidR="00BC27BC" w:rsidRPr="00F75C97" w:rsidRDefault="00BA4579" w:rsidP="00D90486">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(5) In this section, </w:t>
      </w:r>
      <w:r w:rsidRPr="00F75C97">
        <w:rPr>
          <w:rFonts w:ascii="Times New Roman" w:hAnsi="Times New Roman" w:cs="Times New Roman"/>
        </w:rPr>
        <w:t>‘</w:t>
      </w:r>
      <w:r w:rsidR="00BC27BC" w:rsidRPr="00F75C97">
        <w:rPr>
          <w:rFonts w:ascii="Times New Roman" w:hAnsi="Times New Roman" w:cs="Times New Roman"/>
        </w:rPr>
        <w:t>detainee</w:t>
      </w:r>
      <w:r w:rsidRPr="00F75C97">
        <w:rPr>
          <w:rFonts w:ascii="Times New Roman" w:hAnsi="Times New Roman" w:cs="Times New Roman"/>
        </w:rPr>
        <w:t>’</w:t>
      </w:r>
      <w:r w:rsidR="00BC27BC" w:rsidRPr="00F75C97">
        <w:rPr>
          <w:rFonts w:ascii="Times New Roman" w:hAnsi="Times New Roman" w:cs="Times New Roman"/>
        </w:rPr>
        <w:t xml:space="preserve"> means a convicted person on whom a punishment of detention has been imposed.</w:t>
      </w:r>
      <w:r w:rsidRPr="00F75C97">
        <w:rPr>
          <w:rFonts w:ascii="Times New Roman" w:hAnsi="Times New Roman" w:cs="Times New Roman"/>
        </w:rPr>
        <w:t>”</w:t>
      </w:r>
      <w:r w:rsidR="00BC27BC" w:rsidRPr="00F75C97">
        <w:rPr>
          <w:rFonts w:ascii="Times New Roman" w:hAnsi="Times New Roman" w:cs="Times New Roman"/>
        </w:rPr>
        <w:t>.</w:t>
      </w:r>
    </w:p>
    <w:p w14:paraId="6708AEC9" w14:textId="77777777" w:rsidR="00BC27BC" w:rsidRPr="00D90486" w:rsidRDefault="00BA4579" w:rsidP="00D90486">
      <w:pPr>
        <w:spacing w:before="120" w:after="60" w:line="240" w:lineRule="auto"/>
        <w:jc w:val="both"/>
        <w:rPr>
          <w:rFonts w:ascii="Times New Roman" w:hAnsi="Times New Roman" w:cs="Times New Roman"/>
          <w:b/>
          <w:sz w:val="20"/>
        </w:rPr>
      </w:pPr>
      <w:r w:rsidRPr="00D90486">
        <w:rPr>
          <w:rFonts w:ascii="Times New Roman" w:hAnsi="Times New Roman" w:cs="Times New Roman"/>
          <w:b/>
          <w:sz w:val="20"/>
        </w:rPr>
        <w:t>Punishments and orders subject to approval</w:t>
      </w:r>
    </w:p>
    <w:p w14:paraId="53264A0F" w14:textId="77777777" w:rsidR="00BC27BC" w:rsidRPr="00F75C97" w:rsidRDefault="00BA4579" w:rsidP="00D90486">
      <w:pPr>
        <w:spacing w:before="60" w:after="0" w:line="240" w:lineRule="auto"/>
        <w:ind w:firstLine="432"/>
        <w:jc w:val="both"/>
        <w:rPr>
          <w:rFonts w:ascii="Times New Roman" w:hAnsi="Times New Roman" w:cs="Times New Roman"/>
        </w:rPr>
      </w:pPr>
      <w:r w:rsidRPr="00D90486">
        <w:rPr>
          <w:rFonts w:ascii="Times New Roman" w:hAnsi="Times New Roman" w:cs="Times New Roman"/>
          <w:b/>
        </w:rPr>
        <w:t>69.</w:t>
      </w:r>
      <w:r w:rsidR="00BC27BC" w:rsidRPr="00D90486">
        <w:rPr>
          <w:rFonts w:ascii="Times New Roman" w:hAnsi="Times New Roman" w:cs="Times New Roman"/>
          <w:b/>
        </w:rPr>
        <w:t xml:space="preserve"> </w:t>
      </w:r>
      <w:r w:rsidR="00BC27BC" w:rsidRPr="00F75C97">
        <w:rPr>
          <w:rFonts w:ascii="Times New Roman" w:hAnsi="Times New Roman" w:cs="Times New Roman"/>
        </w:rPr>
        <w:t>Section 172 of the Principal Act is amended—</w:t>
      </w:r>
    </w:p>
    <w:p w14:paraId="7EF3F0A5" w14:textId="77777777" w:rsidR="00BC27BC" w:rsidRPr="00F75C97" w:rsidRDefault="00BC27BC" w:rsidP="00D9048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omitting sub-section (1) and substituting the following sub-section:</w:t>
      </w:r>
    </w:p>
    <w:p w14:paraId="6F63E9EB" w14:textId="77777777" w:rsidR="00BC27BC" w:rsidRPr="00F75C97" w:rsidRDefault="00BA4579" w:rsidP="00D90486">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 The following punishments imposed by a service tribunal do not take effect unless approved by a reviewing authority:</w:t>
      </w:r>
    </w:p>
    <w:p w14:paraId="6711BF80" w14:textId="77777777" w:rsidR="00BC27BC" w:rsidRPr="00F75C97" w:rsidRDefault="00BC27BC" w:rsidP="00E37342">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(a) imprisonment for life;</w:t>
      </w:r>
    </w:p>
    <w:p w14:paraId="2EEC7754" w14:textId="77777777" w:rsidR="00BC27BC" w:rsidRPr="00F75C97" w:rsidRDefault="00BC27BC" w:rsidP="00E37342">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(b) imprisonment for a specific period;</w:t>
      </w:r>
    </w:p>
    <w:p w14:paraId="40AAA596" w14:textId="77777777" w:rsidR="00BC27BC" w:rsidRPr="00F75C97" w:rsidRDefault="00BC27BC" w:rsidP="00E37342">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 xml:space="preserve">(c) dismissal from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w:t>
      </w:r>
    </w:p>
    <w:p w14:paraId="6D9F3DB0" w14:textId="77777777" w:rsidR="00BC27BC" w:rsidRPr="00F75C97" w:rsidRDefault="00BC27BC" w:rsidP="00E37342">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(d) segregated confinement for a period exceeding 3 days;</w:t>
      </w:r>
    </w:p>
    <w:p w14:paraId="110E6CBF" w14:textId="77777777" w:rsidR="00BC27BC" w:rsidRPr="00F75C97" w:rsidRDefault="00BC27BC" w:rsidP="00E37342">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(e) confinement to cell for a period exceeding 3 days;</w:t>
      </w:r>
    </w:p>
    <w:p w14:paraId="716E8CC3" w14:textId="77777777" w:rsidR="00BC27BC" w:rsidRPr="00F75C97" w:rsidRDefault="00BC27BC" w:rsidP="00E37342">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(f) extra drill for a period exceeding 3 days;</w:t>
      </w:r>
    </w:p>
    <w:p w14:paraId="391B0994" w14:textId="77777777" w:rsidR="00BC27BC" w:rsidRPr="00F75C97" w:rsidRDefault="00BC27BC" w:rsidP="00E37342">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(g) restriction of custodial privileges for a period exceeding 7 days.</w:t>
      </w:r>
      <w:r w:rsidR="00BA4579" w:rsidRPr="00F75C97">
        <w:rPr>
          <w:rFonts w:ascii="Times New Roman" w:hAnsi="Times New Roman" w:cs="Times New Roman"/>
        </w:rPr>
        <w:t>”</w:t>
      </w:r>
      <w:r w:rsidRPr="00F75C97">
        <w:rPr>
          <w:rFonts w:ascii="Times New Roman" w:hAnsi="Times New Roman" w:cs="Times New Roman"/>
        </w:rPr>
        <w:t>; and</w:t>
      </w:r>
    </w:p>
    <w:p w14:paraId="5D4B4C9A" w14:textId="77777777" w:rsidR="00BC27BC" w:rsidRPr="00F75C97" w:rsidRDefault="00BC27BC" w:rsidP="00E37342">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inserting after sub-section (3) the following sub-section:</w:t>
      </w:r>
    </w:p>
    <w:p w14:paraId="2CC6A7FB" w14:textId="77777777" w:rsidR="00BC27BC" w:rsidRPr="00F75C97" w:rsidRDefault="00BA4579" w:rsidP="00E37342">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w:t>
      </w:r>
      <w:r w:rsidRPr="00F75C97">
        <w:rPr>
          <w:rFonts w:ascii="Times New Roman" w:hAnsi="Times New Roman" w:cs="Times New Roman"/>
          <w:smallCaps/>
        </w:rPr>
        <w:t>a</w:t>
      </w:r>
      <w:r w:rsidR="00BC27BC" w:rsidRPr="00F75C97">
        <w:rPr>
          <w:rFonts w:ascii="Times New Roman" w:hAnsi="Times New Roman" w:cs="Times New Roman"/>
        </w:rPr>
        <w:t>) A person on whom a punishment of imprisonment for life or imprisonment for a specific period is imposed may be kept in custody pending approval under sub-section (1) of the punishment and, if the punishment is approved, any day on which the person was so kept in custody counts as a day of that imprisonment.</w:t>
      </w:r>
      <w:r w:rsidRPr="00F75C97">
        <w:rPr>
          <w:rFonts w:ascii="Times New Roman" w:hAnsi="Times New Roman" w:cs="Times New Roman"/>
        </w:rPr>
        <w:t>”</w:t>
      </w:r>
      <w:r w:rsidR="00BC27BC" w:rsidRPr="00F75C97">
        <w:rPr>
          <w:rFonts w:ascii="Times New Roman" w:hAnsi="Times New Roman" w:cs="Times New Roman"/>
        </w:rPr>
        <w:t>.</w:t>
      </w:r>
    </w:p>
    <w:p w14:paraId="5C272192" w14:textId="77777777" w:rsidR="00BC27BC" w:rsidRPr="00F75C97" w:rsidRDefault="00BA4579" w:rsidP="00E37342">
      <w:pPr>
        <w:spacing w:before="60" w:after="0" w:line="240" w:lineRule="auto"/>
        <w:ind w:firstLine="432"/>
        <w:jc w:val="both"/>
        <w:rPr>
          <w:rFonts w:ascii="Times New Roman" w:hAnsi="Times New Roman" w:cs="Times New Roman"/>
        </w:rPr>
      </w:pPr>
      <w:r w:rsidRPr="00E37342">
        <w:rPr>
          <w:rFonts w:ascii="Times New Roman" w:hAnsi="Times New Roman" w:cs="Times New Roman"/>
          <w:b/>
        </w:rPr>
        <w:t>70.</w:t>
      </w:r>
      <w:r w:rsidR="00BC27BC" w:rsidRPr="00E37342">
        <w:rPr>
          <w:rFonts w:ascii="Times New Roman" w:hAnsi="Times New Roman" w:cs="Times New Roman"/>
          <w:b/>
        </w:rPr>
        <w:t xml:space="preserve"> </w:t>
      </w:r>
      <w:r w:rsidR="00BC27BC" w:rsidRPr="00F75C97">
        <w:rPr>
          <w:rFonts w:ascii="Times New Roman" w:hAnsi="Times New Roman" w:cs="Times New Roman"/>
        </w:rPr>
        <w:t>Section 178 of the Principal Act is repealed and the following Part is substituted:</w:t>
      </w:r>
    </w:p>
    <w:p w14:paraId="643FD2A0" w14:textId="77777777" w:rsidR="00E37342" w:rsidRPr="00ED157F" w:rsidRDefault="00BA4579" w:rsidP="00E37342">
      <w:pPr>
        <w:spacing w:before="60" w:after="60" w:line="240" w:lineRule="auto"/>
        <w:jc w:val="center"/>
        <w:rPr>
          <w:rFonts w:ascii="Times New Roman" w:hAnsi="Times New Roman" w:cs="Times New Roman"/>
          <w:b/>
          <w:sz w:val="24"/>
        </w:rPr>
      </w:pPr>
      <w:r w:rsidRPr="00ED157F">
        <w:rPr>
          <w:rFonts w:ascii="Times New Roman" w:hAnsi="Times New Roman" w:cs="Times New Roman"/>
          <w:b/>
          <w:sz w:val="24"/>
        </w:rPr>
        <w:t xml:space="preserve">“PART </w:t>
      </w:r>
      <w:proofErr w:type="spellStart"/>
      <w:r w:rsidRPr="00ED157F">
        <w:rPr>
          <w:rFonts w:ascii="Times New Roman" w:hAnsi="Times New Roman" w:cs="Times New Roman"/>
          <w:b/>
          <w:sz w:val="24"/>
        </w:rPr>
        <w:t>X</w:t>
      </w:r>
      <w:r w:rsidRPr="00BE7688">
        <w:rPr>
          <w:rFonts w:ascii="Times New Roman" w:hAnsi="Times New Roman" w:cs="Times New Roman"/>
          <w:b/>
          <w:sz w:val="18"/>
          <w:szCs w:val="18"/>
        </w:rPr>
        <w:t>A</w:t>
      </w:r>
      <w:proofErr w:type="spellEnd"/>
      <w:r w:rsidRPr="00ED157F">
        <w:rPr>
          <w:rFonts w:ascii="Times New Roman" w:hAnsi="Times New Roman" w:cs="Times New Roman"/>
          <w:b/>
          <w:sz w:val="24"/>
        </w:rPr>
        <w:t xml:space="preserve">—DETAINEES AND DETENTION </w:t>
      </w:r>
      <w:proofErr w:type="spellStart"/>
      <w:r w:rsidRPr="00ED157F">
        <w:rPr>
          <w:rFonts w:ascii="Times New Roman" w:hAnsi="Times New Roman" w:cs="Times New Roman"/>
          <w:b/>
          <w:sz w:val="24"/>
        </w:rPr>
        <w:t>CENTRES</w:t>
      </w:r>
      <w:proofErr w:type="spellEnd"/>
    </w:p>
    <w:p w14:paraId="7F80363D" w14:textId="77777777" w:rsidR="00BC27BC" w:rsidRPr="00E37342" w:rsidRDefault="00BA4579" w:rsidP="00E37342">
      <w:pPr>
        <w:spacing w:before="120" w:after="60" w:line="240" w:lineRule="auto"/>
        <w:jc w:val="both"/>
        <w:rPr>
          <w:rFonts w:ascii="Times New Roman" w:hAnsi="Times New Roman" w:cs="Times New Roman"/>
          <w:b/>
          <w:sz w:val="20"/>
        </w:rPr>
      </w:pPr>
      <w:r w:rsidRPr="00E37342">
        <w:rPr>
          <w:rFonts w:ascii="Times New Roman" w:hAnsi="Times New Roman" w:cs="Times New Roman"/>
          <w:b/>
          <w:sz w:val="20"/>
        </w:rPr>
        <w:t>Interpretation</w:t>
      </w:r>
    </w:p>
    <w:p w14:paraId="74ADB47F" w14:textId="4D8B56B1" w:rsidR="00BC27BC" w:rsidRPr="00F75C97" w:rsidRDefault="00BA4579" w:rsidP="00E3734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178. In this Part, </w:t>
      </w:r>
      <w:r w:rsidRPr="00F75C97">
        <w:rPr>
          <w:rFonts w:ascii="Times New Roman" w:hAnsi="Times New Roman" w:cs="Times New Roman"/>
        </w:rPr>
        <w:t>‘</w:t>
      </w:r>
      <w:r w:rsidR="00BC27BC" w:rsidRPr="00F75C97">
        <w:rPr>
          <w:rFonts w:ascii="Times New Roman" w:hAnsi="Times New Roman" w:cs="Times New Roman"/>
        </w:rPr>
        <w:t>member of the staff</w:t>
      </w:r>
      <w:r w:rsidR="00BE7688">
        <w:rPr>
          <w:rFonts w:ascii="Times New Roman" w:hAnsi="Times New Roman" w:cs="Times New Roman"/>
        </w:rPr>
        <w:t>’</w:t>
      </w:r>
      <w:r w:rsidR="00BC27BC" w:rsidRPr="00F75C97">
        <w:rPr>
          <w:rFonts w:ascii="Times New Roman" w:hAnsi="Times New Roman" w:cs="Times New Roman"/>
        </w:rPr>
        <w:t xml:space="preserve">, in relation to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means a member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on the staff of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w:t>
      </w:r>
    </w:p>
    <w:p w14:paraId="46F27388" w14:textId="77777777" w:rsidR="00BC27BC" w:rsidRPr="00E37342" w:rsidRDefault="00BA4579" w:rsidP="00E37342">
      <w:pPr>
        <w:spacing w:before="120" w:after="60" w:line="240" w:lineRule="auto"/>
        <w:jc w:val="both"/>
        <w:rPr>
          <w:rFonts w:ascii="Times New Roman" w:hAnsi="Times New Roman" w:cs="Times New Roman"/>
          <w:b/>
          <w:sz w:val="20"/>
        </w:rPr>
      </w:pPr>
      <w:r w:rsidRPr="00E37342">
        <w:rPr>
          <w:rFonts w:ascii="Times New Roman" w:hAnsi="Times New Roman" w:cs="Times New Roman"/>
          <w:b/>
          <w:sz w:val="20"/>
        </w:rPr>
        <w:t>Search of detainees</w:t>
      </w:r>
    </w:p>
    <w:p w14:paraId="5E470AEF" w14:textId="77777777" w:rsidR="00BC27BC" w:rsidRPr="00F75C97" w:rsidRDefault="00BA4579" w:rsidP="00E37342">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178</w:t>
      </w:r>
      <w:r w:rsidR="00E37342" w:rsidRPr="00E37342">
        <w:rPr>
          <w:rFonts w:ascii="Times New Roman" w:hAnsi="Times New Roman" w:cs="Times New Roman"/>
          <w:smallCaps/>
        </w:rPr>
        <w:t>a</w:t>
      </w:r>
      <w:r w:rsidR="00BC27BC" w:rsidRPr="00F75C97">
        <w:rPr>
          <w:rFonts w:ascii="Times New Roman" w:hAnsi="Times New Roman" w:cs="Times New Roman"/>
        </w:rPr>
        <w:t xml:space="preserve">. (1) Where the officer in charge of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believes that it is necessary to do so for the purpose of ascertaining whether there is concealed on a detainee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or in his clothing, </w:t>
      </w:r>
      <w:proofErr w:type="spellStart"/>
      <w:r w:rsidR="00BC27BC" w:rsidRPr="00F75C97">
        <w:rPr>
          <w:rFonts w:ascii="Times New Roman" w:hAnsi="Times New Roman" w:cs="Times New Roman"/>
        </w:rPr>
        <w:t>any thing</w:t>
      </w:r>
      <w:proofErr w:type="spellEnd"/>
      <w:r w:rsidR="00BC27BC" w:rsidRPr="00F75C97">
        <w:rPr>
          <w:rFonts w:ascii="Times New Roman" w:hAnsi="Times New Roman" w:cs="Times New Roman"/>
        </w:rPr>
        <w:t xml:space="preserve"> that the detainee is not authorized to have in his possession, the officer in charge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may direct a member of the staff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to search the detainee and the clothing that the detainee is wearing.</w:t>
      </w:r>
    </w:p>
    <w:p w14:paraId="667B6D8E" w14:textId="77777777" w:rsidR="004864AE"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826CEA8" w14:textId="77777777" w:rsidR="00BC27BC" w:rsidRPr="00F75C97" w:rsidRDefault="00BA4579" w:rsidP="004864AE">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(2) The search shall be conducted in accordance with the following provisions:</w:t>
      </w:r>
    </w:p>
    <w:p w14:paraId="73D2D659" w14:textId="77777777" w:rsidR="00BC27BC" w:rsidRPr="00F75C97" w:rsidRDefault="00BC27BC" w:rsidP="004864A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the search shall be conducted in the presence of at least 2 other members of the staff of the detention </w:t>
      </w:r>
      <w:proofErr w:type="spellStart"/>
      <w:r w:rsidRPr="00F75C97">
        <w:rPr>
          <w:rFonts w:ascii="Times New Roman" w:hAnsi="Times New Roman" w:cs="Times New Roman"/>
        </w:rPr>
        <w:t>centre</w:t>
      </w:r>
      <w:proofErr w:type="spellEnd"/>
      <w:r w:rsidRPr="00F75C97">
        <w:rPr>
          <w:rFonts w:ascii="Times New Roman" w:hAnsi="Times New Roman" w:cs="Times New Roman"/>
        </w:rPr>
        <w:t>;</w:t>
      </w:r>
    </w:p>
    <w:p w14:paraId="7A7613EF" w14:textId="77777777" w:rsidR="00BC27BC" w:rsidRPr="00F75C97" w:rsidRDefault="00BC27BC" w:rsidP="004864A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the search shall not be conducted in the presence of a person who is not the officer in charge, or a member of the staff, of the detention </w:t>
      </w:r>
      <w:proofErr w:type="spellStart"/>
      <w:r w:rsidRPr="00F75C97">
        <w:rPr>
          <w:rFonts w:ascii="Times New Roman" w:hAnsi="Times New Roman" w:cs="Times New Roman"/>
        </w:rPr>
        <w:t>centre</w:t>
      </w:r>
      <w:proofErr w:type="spellEnd"/>
      <w:r w:rsidRPr="00F75C97">
        <w:rPr>
          <w:rFonts w:ascii="Times New Roman" w:hAnsi="Times New Roman" w:cs="Times New Roman"/>
        </w:rPr>
        <w:t>;</w:t>
      </w:r>
    </w:p>
    <w:p w14:paraId="1EE79E8E" w14:textId="77777777" w:rsidR="00BC27BC" w:rsidRPr="00F75C97" w:rsidRDefault="00BC27BC" w:rsidP="004864A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detainee shall not be searched by, or in the presence of, a person who is not of the same sex as the detainee.</w:t>
      </w:r>
    </w:p>
    <w:p w14:paraId="36BA6243" w14:textId="77777777" w:rsidR="00BC27BC" w:rsidRPr="00F75C97" w:rsidRDefault="00BA4579" w:rsidP="004864A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The member of the staff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directed to conduct the search may—</w:t>
      </w:r>
    </w:p>
    <w:p w14:paraId="2758726B" w14:textId="77777777" w:rsidR="00BC27BC" w:rsidRPr="00F75C97" w:rsidRDefault="00BC27BC" w:rsidP="004864A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require the detainee to remove any clothing that the detainee is wearing;</w:t>
      </w:r>
    </w:p>
    <w:p w14:paraId="072A30B1" w14:textId="77777777" w:rsidR="00BC27BC" w:rsidRPr="00F75C97" w:rsidRDefault="00BC27BC" w:rsidP="004864A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if the detainee refuses or fails to comply with such a requirement—remove the clothing;</w:t>
      </w:r>
    </w:p>
    <w:p w14:paraId="789AA427" w14:textId="77777777" w:rsidR="00BC27BC" w:rsidRPr="00F75C97" w:rsidRDefault="00BC27BC" w:rsidP="004864A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use such reasonable force as is necessary to conduct the search; and</w:t>
      </w:r>
    </w:p>
    <w:p w14:paraId="5F9872AA" w14:textId="77777777" w:rsidR="00BC27BC" w:rsidRPr="00F75C97" w:rsidRDefault="00BC27BC" w:rsidP="004864A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(d) seize </w:t>
      </w:r>
      <w:proofErr w:type="spellStart"/>
      <w:r w:rsidRPr="00F75C97">
        <w:rPr>
          <w:rFonts w:ascii="Times New Roman" w:hAnsi="Times New Roman" w:cs="Times New Roman"/>
        </w:rPr>
        <w:t>any thing</w:t>
      </w:r>
      <w:proofErr w:type="spellEnd"/>
      <w:r w:rsidRPr="00F75C97">
        <w:rPr>
          <w:rFonts w:ascii="Times New Roman" w:hAnsi="Times New Roman" w:cs="Times New Roman"/>
        </w:rPr>
        <w:t xml:space="preserve"> of the kind referred to in sub-section (1) found in the course of the search.</w:t>
      </w:r>
    </w:p>
    <w:p w14:paraId="7673BF64" w14:textId="77777777" w:rsidR="00BC27BC" w:rsidRPr="004864AE" w:rsidRDefault="00BA4579" w:rsidP="004864AE">
      <w:pPr>
        <w:spacing w:before="120" w:after="60" w:line="240" w:lineRule="auto"/>
        <w:jc w:val="both"/>
        <w:rPr>
          <w:rFonts w:ascii="Times New Roman" w:hAnsi="Times New Roman" w:cs="Times New Roman"/>
          <w:b/>
          <w:sz w:val="20"/>
        </w:rPr>
      </w:pPr>
      <w:r w:rsidRPr="004864AE">
        <w:rPr>
          <w:rFonts w:ascii="Times New Roman" w:hAnsi="Times New Roman" w:cs="Times New Roman"/>
          <w:b/>
          <w:sz w:val="20"/>
        </w:rPr>
        <w:t>Fingerprints, photographs, &amp;c</w:t>
      </w:r>
      <w:r w:rsidR="00ED157F">
        <w:rPr>
          <w:rFonts w:ascii="Times New Roman" w:hAnsi="Times New Roman" w:cs="Times New Roman"/>
          <w:b/>
          <w:sz w:val="20"/>
        </w:rPr>
        <w:t>.</w:t>
      </w:r>
      <w:r w:rsidRPr="004864AE">
        <w:rPr>
          <w:rFonts w:ascii="Times New Roman" w:hAnsi="Times New Roman" w:cs="Times New Roman"/>
          <w:b/>
          <w:sz w:val="20"/>
        </w:rPr>
        <w:t>, of detainees</w:t>
      </w:r>
    </w:p>
    <w:p w14:paraId="51826526" w14:textId="77777777" w:rsidR="00BC27BC" w:rsidRPr="00F75C97" w:rsidRDefault="00BA4579" w:rsidP="001C108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178</w:t>
      </w:r>
      <w:r w:rsidR="001C1081" w:rsidRPr="001C1081">
        <w:rPr>
          <w:rFonts w:ascii="Times New Roman" w:hAnsi="Times New Roman" w:cs="Times New Roman"/>
          <w:smallCaps/>
        </w:rPr>
        <w:t>b</w:t>
      </w:r>
      <w:r w:rsidR="00BC27BC" w:rsidRPr="00F75C97">
        <w:rPr>
          <w:rFonts w:ascii="Times New Roman" w:hAnsi="Times New Roman" w:cs="Times New Roman"/>
        </w:rPr>
        <w:t xml:space="preserve">. (1) Where the officer in charge of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believes that it is necessary to do so, a member of the staff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may take prints of the hands, fingers, feet or toes, or photographs, of a detainee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w:t>
      </w:r>
    </w:p>
    <w:p w14:paraId="126F4C88" w14:textId="74323C32" w:rsidR="00BC27BC" w:rsidRPr="00F75C97" w:rsidRDefault="00BA4579" w:rsidP="001C108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The member of the staff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may use such reasonable force as may be necessary in acting in accordance with sub-section</w:t>
      </w:r>
      <w:r w:rsidR="001C1081">
        <w:rPr>
          <w:rFonts w:ascii="Times New Roman" w:hAnsi="Times New Roman" w:cs="Times New Roman"/>
        </w:rPr>
        <w:t xml:space="preserve"> </w:t>
      </w:r>
      <w:r w:rsidRPr="00F75C97">
        <w:rPr>
          <w:rFonts w:ascii="Times New Roman" w:hAnsi="Times New Roman" w:cs="Times New Roman"/>
        </w:rPr>
        <w:t>(</w:t>
      </w:r>
      <w:r w:rsidR="001C1081">
        <w:rPr>
          <w:rFonts w:ascii="Times New Roman" w:hAnsi="Times New Roman" w:cs="Times New Roman"/>
        </w:rPr>
        <w:t>1</w:t>
      </w:r>
      <w:r w:rsidR="00BE7688">
        <w:rPr>
          <w:rFonts w:ascii="Times New Roman" w:hAnsi="Times New Roman" w:cs="Times New Roman"/>
        </w:rPr>
        <w:t>).</w:t>
      </w:r>
    </w:p>
    <w:p w14:paraId="52D7BC32" w14:textId="77777777" w:rsidR="00BC27BC" w:rsidRPr="00F75C97" w:rsidRDefault="00BA4579" w:rsidP="001C108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 A copy of a print or photograph taken under sub-section (1) shall not be given to a person (other than the officer in charge, or a member of the staff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except in accordance with the approval, in writing, of an authorized officer.</w:t>
      </w:r>
    </w:p>
    <w:p w14:paraId="395BAC3F" w14:textId="77777777" w:rsidR="00BC27BC" w:rsidRPr="001C1081" w:rsidRDefault="00BA4579" w:rsidP="001C1081">
      <w:pPr>
        <w:spacing w:before="120" w:after="60" w:line="240" w:lineRule="auto"/>
        <w:jc w:val="both"/>
        <w:rPr>
          <w:rFonts w:ascii="Times New Roman" w:hAnsi="Times New Roman" w:cs="Times New Roman"/>
          <w:b/>
          <w:sz w:val="20"/>
        </w:rPr>
      </w:pPr>
      <w:r w:rsidRPr="001C1081">
        <w:rPr>
          <w:rFonts w:ascii="Times New Roman" w:hAnsi="Times New Roman" w:cs="Times New Roman"/>
          <w:b/>
          <w:sz w:val="20"/>
        </w:rPr>
        <w:t>Leave of absence of detainees</w:t>
      </w:r>
    </w:p>
    <w:p w14:paraId="0CEBBDD0" w14:textId="77777777" w:rsidR="00BC27BC" w:rsidRPr="00F75C97" w:rsidRDefault="00BA4579" w:rsidP="001C108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178</w:t>
      </w:r>
      <w:r w:rsidR="001C1081" w:rsidRPr="001C1081">
        <w:rPr>
          <w:rFonts w:ascii="Times New Roman" w:hAnsi="Times New Roman" w:cs="Times New Roman"/>
          <w:smallCaps/>
        </w:rPr>
        <w:t>c</w:t>
      </w:r>
      <w:r w:rsidR="00BC27BC" w:rsidRPr="00F75C97">
        <w:rPr>
          <w:rFonts w:ascii="Times New Roman" w:hAnsi="Times New Roman" w:cs="Times New Roman"/>
        </w:rPr>
        <w:t xml:space="preserve">. (1) Subject to any directions, in writing, of a chief of staff, the officer in charge of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may, in writing grant leave of absence to a detainee of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on such conditions (if any) as he thinks fit.</w:t>
      </w:r>
    </w:p>
    <w:p w14:paraId="4ADD8EA2" w14:textId="77777777" w:rsidR="00BC27BC" w:rsidRPr="00F75C97" w:rsidRDefault="00BA4579" w:rsidP="001C1081">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Any day on which a detainee of a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is on leave of absence from the detention </w:t>
      </w:r>
      <w:proofErr w:type="spellStart"/>
      <w:r w:rsidR="00BC27BC" w:rsidRPr="00F75C97">
        <w:rPr>
          <w:rFonts w:ascii="Times New Roman" w:hAnsi="Times New Roman" w:cs="Times New Roman"/>
        </w:rPr>
        <w:t>centre</w:t>
      </w:r>
      <w:proofErr w:type="spellEnd"/>
      <w:r w:rsidR="00BC27BC" w:rsidRPr="00F75C97">
        <w:rPr>
          <w:rFonts w:ascii="Times New Roman" w:hAnsi="Times New Roman" w:cs="Times New Roman"/>
        </w:rPr>
        <w:t xml:space="preserve"> counts as a day of his punishment of detention.</w:t>
      </w:r>
    </w:p>
    <w:p w14:paraId="30B5ADED" w14:textId="77777777" w:rsidR="00BC27BC" w:rsidRPr="004B6919" w:rsidRDefault="00BA4579" w:rsidP="004B6919">
      <w:pPr>
        <w:spacing w:before="120" w:after="60" w:line="240" w:lineRule="auto"/>
        <w:jc w:val="both"/>
        <w:rPr>
          <w:rFonts w:ascii="Times New Roman" w:hAnsi="Times New Roman" w:cs="Times New Roman"/>
          <w:b/>
          <w:sz w:val="20"/>
        </w:rPr>
      </w:pPr>
      <w:r w:rsidRPr="004B6919">
        <w:rPr>
          <w:rFonts w:ascii="Times New Roman" w:hAnsi="Times New Roman" w:cs="Times New Roman"/>
          <w:b/>
          <w:sz w:val="20"/>
        </w:rPr>
        <w:t xml:space="preserve">Regulations relating to detention </w:t>
      </w:r>
      <w:proofErr w:type="spellStart"/>
      <w:r w:rsidRPr="004B6919">
        <w:rPr>
          <w:rFonts w:ascii="Times New Roman" w:hAnsi="Times New Roman" w:cs="Times New Roman"/>
          <w:b/>
          <w:sz w:val="20"/>
        </w:rPr>
        <w:t>centres</w:t>
      </w:r>
      <w:proofErr w:type="spellEnd"/>
    </w:p>
    <w:p w14:paraId="44DE251B" w14:textId="77777777" w:rsidR="00BC27BC" w:rsidRPr="00F75C97" w:rsidRDefault="00BA4579" w:rsidP="004B691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178</w:t>
      </w:r>
      <w:r w:rsidR="004B6919" w:rsidRPr="004B6919">
        <w:rPr>
          <w:rFonts w:ascii="Times New Roman" w:hAnsi="Times New Roman" w:cs="Times New Roman"/>
          <w:smallCaps/>
        </w:rPr>
        <w:t>d</w:t>
      </w:r>
      <w:r w:rsidR="00BC27BC" w:rsidRPr="00F75C97">
        <w:rPr>
          <w:rFonts w:ascii="Times New Roman" w:hAnsi="Times New Roman" w:cs="Times New Roman"/>
        </w:rPr>
        <w:t>. The regulations may make provision for or in relation to—</w:t>
      </w:r>
    </w:p>
    <w:p w14:paraId="194245A4" w14:textId="77777777" w:rsidR="00BC27BC" w:rsidRPr="00F75C97" w:rsidRDefault="00BC27BC" w:rsidP="004B691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remission of punishments of detention of detainees; and</w:t>
      </w:r>
    </w:p>
    <w:p w14:paraId="1E766D56" w14:textId="77777777" w:rsidR="00BC27BC" w:rsidRPr="00F75C97" w:rsidRDefault="00BC27BC" w:rsidP="004B691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the conduct and administration of detention </w:t>
      </w:r>
      <w:proofErr w:type="spellStart"/>
      <w:r w:rsidRPr="00F75C97">
        <w:rPr>
          <w:rFonts w:ascii="Times New Roman" w:hAnsi="Times New Roman" w:cs="Times New Roman"/>
        </w:rPr>
        <w:t>centres</w:t>
      </w:r>
      <w:proofErr w:type="spellEnd"/>
      <w:r w:rsidRPr="00F75C97">
        <w:rPr>
          <w:rFonts w:ascii="Times New Roman" w:hAnsi="Times New Roman" w:cs="Times New Roman"/>
        </w:rPr>
        <w:t>.</w:t>
      </w:r>
      <w:r w:rsidR="00BA4579" w:rsidRPr="00F75C97">
        <w:rPr>
          <w:rFonts w:ascii="Times New Roman" w:hAnsi="Times New Roman" w:cs="Times New Roman"/>
        </w:rPr>
        <w:t>”</w:t>
      </w:r>
      <w:r w:rsidRPr="00F75C97">
        <w:rPr>
          <w:rFonts w:ascii="Times New Roman" w:hAnsi="Times New Roman" w:cs="Times New Roman"/>
        </w:rPr>
        <w:t>.</w:t>
      </w:r>
    </w:p>
    <w:p w14:paraId="404D3E08" w14:textId="77777777" w:rsidR="00BC27BC" w:rsidRPr="00692A05" w:rsidRDefault="00BA4579" w:rsidP="00692A05">
      <w:pPr>
        <w:spacing w:before="120" w:after="60" w:line="240" w:lineRule="auto"/>
        <w:jc w:val="both"/>
        <w:rPr>
          <w:rFonts w:ascii="Times New Roman" w:hAnsi="Times New Roman" w:cs="Times New Roman"/>
          <w:b/>
          <w:sz w:val="20"/>
        </w:rPr>
      </w:pPr>
      <w:r w:rsidRPr="00F75C97">
        <w:rPr>
          <w:rFonts w:ascii="Times New Roman" w:hAnsi="Times New Roman" w:cs="Times New Roman"/>
        </w:rPr>
        <w:br w:type="page"/>
      </w:r>
      <w:r w:rsidRPr="00692A05">
        <w:rPr>
          <w:rFonts w:ascii="Times New Roman" w:hAnsi="Times New Roman" w:cs="Times New Roman"/>
          <w:b/>
          <w:sz w:val="20"/>
        </w:rPr>
        <w:lastRenderedPageBreak/>
        <w:t>Qualifications for appointment</w:t>
      </w:r>
    </w:p>
    <w:p w14:paraId="6E517ED0" w14:textId="77777777" w:rsidR="00BC27BC" w:rsidRPr="00F75C97" w:rsidRDefault="00BA4579" w:rsidP="00692A05">
      <w:pPr>
        <w:spacing w:before="60" w:after="0" w:line="240" w:lineRule="auto"/>
        <w:ind w:firstLine="432"/>
        <w:jc w:val="both"/>
        <w:rPr>
          <w:rFonts w:ascii="Times New Roman" w:hAnsi="Times New Roman" w:cs="Times New Roman"/>
        </w:rPr>
      </w:pPr>
      <w:r w:rsidRPr="00692A05">
        <w:rPr>
          <w:rFonts w:ascii="Times New Roman" w:hAnsi="Times New Roman" w:cs="Times New Roman"/>
          <w:b/>
        </w:rPr>
        <w:t>71.</w:t>
      </w:r>
      <w:r w:rsidR="00BC27BC" w:rsidRPr="00692A05">
        <w:rPr>
          <w:rFonts w:ascii="Times New Roman" w:hAnsi="Times New Roman" w:cs="Times New Roman"/>
          <w:b/>
        </w:rPr>
        <w:t xml:space="preserve"> </w:t>
      </w:r>
      <w:r w:rsidR="00BC27BC" w:rsidRPr="00F75C97">
        <w:rPr>
          <w:rFonts w:ascii="Times New Roman" w:hAnsi="Times New Roman" w:cs="Times New Roman"/>
        </w:rPr>
        <w:t>Section 180 of the Principal Act is amended—</w:t>
      </w:r>
    </w:p>
    <w:p w14:paraId="477ADD76" w14:textId="77777777" w:rsidR="00BC27BC" w:rsidRPr="00F75C97" w:rsidRDefault="00BC27BC" w:rsidP="00692A0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inserting in sub-section (1) </w:t>
      </w:r>
      <w:r w:rsidR="00BA4579" w:rsidRPr="00F75C97">
        <w:rPr>
          <w:rFonts w:ascii="Times New Roman" w:hAnsi="Times New Roman" w:cs="Times New Roman"/>
        </w:rPr>
        <w:t>“</w:t>
      </w:r>
      <w:r w:rsidRPr="00F75C97">
        <w:rPr>
          <w:rFonts w:ascii="Times New Roman" w:hAnsi="Times New Roman" w:cs="Times New Roman"/>
        </w:rPr>
        <w:t>Justice or</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has been a</w:t>
      </w:r>
      <w:r w:rsidR="00BA4579" w:rsidRPr="00F75C97">
        <w:rPr>
          <w:rFonts w:ascii="Times New Roman" w:hAnsi="Times New Roman" w:cs="Times New Roman"/>
        </w:rPr>
        <w:t>”</w:t>
      </w:r>
      <w:r w:rsidRPr="00F75C97">
        <w:rPr>
          <w:rFonts w:ascii="Times New Roman" w:hAnsi="Times New Roman" w:cs="Times New Roman"/>
        </w:rPr>
        <w:t>; and</w:t>
      </w:r>
    </w:p>
    <w:p w14:paraId="4F8EC0EC" w14:textId="77777777" w:rsidR="00BC27BC" w:rsidRPr="00F75C97" w:rsidRDefault="00BC27BC" w:rsidP="00692A0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sub-section (3) all the words after </w:t>
      </w:r>
      <w:r w:rsidR="00BA4579" w:rsidRPr="00F75C97">
        <w:rPr>
          <w:rFonts w:ascii="Times New Roman" w:hAnsi="Times New Roman" w:cs="Times New Roman"/>
        </w:rPr>
        <w:t>“</w:t>
      </w:r>
      <w:r w:rsidRPr="00F75C97">
        <w:rPr>
          <w:rFonts w:ascii="Times New Roman" w:hAnsi="Times New Roman" w:cs="Times New Roman"/>
        </w:rPr>
        <w:t>General</w:t>
      </w:r>
      <w:r w:rsidR="00BA4579" w:rsidRPr="00F75C97">
        <w:rPr>
          <w:rFonts w:ascii="Times New Roman" w:hAnsi="Times New Roman" w:cs="Times New Roman"/>
        </w:rPr>
        <w:t>”</w:t>
      </w:r>
      <w:r w:rsidRPr="00F75C97">
        <w:rPr>
          <w:rFonts w:ascii="Times New Roman" w:hAnsi="Times New Roman" w:cs="Times New Roman"/>
        </w:rPr>
        <w:t>.</w:t>
      </w:r>
    </w:p>
    <w:p w14:paraId="328BFB65" w14:textId="77777777" w:rsidR="00BC27BC" w:rsidRPr="00692A05" w:rsidRDefault="00BA4579" w:rsidP="00692A05">
      <w:pPr>
        <w:spacing w:before="120" w:after="60" w:line="240" w:lineRule="auto"/>
        <w:jc w:val="both"/>
        <w:rPr>
          <w:rFonts w:ascii="Times New Roman" w:hAnsi="Times New Roman" w:cs="Times New Roman"/>
          <w:b/>
          <w:sz w:val="20"/>
        </w:rPr>
      </w:pPr>
      <w:r w:rsidRPr="00692A05">
        <w:rPr>
          <w:rFonts w:ascii="Times New Roman" w:hAnsi="Times New Roman" w:cs="Times New Roman"/>
          <w:b/>
          <w:sz w:val="20"/>
        </w:rPr>
        <w:t>Jurisdiction of civil courts in relation to offences</w:t>
      </w:r>
    </w:p>
    <w:p w14:paraId="3F382D7B" w14:textId="77777777" w:rsidR="00BC27BC" w:rsidRPr="00F75C97" w:rsidRDefault="00BA4579" w:rsidP="00692A05">
      <w:pPr>
        <w:spacing w:before="60" w:after="0" w:line="240" w:lineRule="auto"/>
        <w:ind w:firstLine="432"/>
        <w:jc w:val="both"/>
        <w:rPr>
          <w:rFonts w:ascii="Times New Roman" w:hAnsi="Times New Roman" w:cs="Times New Roman"/>
        </w:rPr>
      </w:pPr>
      <w:r w:rsidRPr="00692A05">
        <w:rPr>
          <w:rFonts w:ascii="Times New Roman" w:hAnsi="Times New Roman" w:cs="Times New Roman"/>
          <w:b/>
        </w:rPr>
        <w:t>72.</w:t>
      </w:r>
      <w:r w:rsidR="00BC27BC" w:rsidRPr="00692A05">
        <w:rPr>
          <w:rFonts w:ascii="Times New Roman" w:hAnsi="Times New Roman" w:cs="Times New Roman"/>
          <w:b/>
        </w:rPr>
        <w:t xml:space="preserve"> </w:t>
      </w:r>
      <w:r w:rsidR="00BC27BC" w:rsidRPr="00F75C97">
        <w:rPr>
          <w:rFonts w:ascii="Times New Roman" w:hAnsi="Times New Roman" w:cs="Times New Roman"/>
        </w:rPr>
        <w:t xml:space="preserve">Section 190 of the Principal Act is amended by omitting from sub-section (2) </w:t>
      </w:r>
      <w:r w:rsidRPr="00F75C97">
        <w:rPr>
          <w:rFonts w:ascii="Times New Roman" w:hAnsi="Times New Roman" w:cs="Times New Roman"/>
        </w:rPr>
        <w:t>“</w:t>
      </w:r>
      <w:r w:rsidR="00BC27BC" w:rsidRPr="00F75C97">
        <w:rPr>
          <w:rFonts w:ascii="Times New Roman" w:hAnsi="Times New Roman" w:cs="Times New Roman"/>
        </w:rPr>
        <w:t>charge for</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charge of.</w:t>
      </w:r>
    </w:p>
    <w:p w14:paraId="69358EB7" w14:textId="77777777" w:rsidR="00BC27BC" w:rsidRPr="00692A05" w:rsidRDefault="00BA4579" w:rsidP="00692A05">
      <w:pPr>
        <w:spacing w:before="120" w:after="60" w:line="240" w:lineRule="auto"/>
        <w:jc w:val="both"/>
        <w:rPr>
          <w:rFonts w:ascii="Times New Roman" w:hAnsi="Times New Roman" w:cs="Times New Roman"/>
          <w:b/>
          <w:sz w:val="20"/>
        </w:rPr>
      </w:pPr>
      <w:r w:rsidRPr="00692A05">
        <w:rPr>
          <w:rFonts w:ascii="Times New Roman" w:hAnsi="Times New Roman" w:cs="Times New Roman"/>
          <w:b/>
          <w:sz w:val="20"/>
        </w:rPr>
        <w:t>Persons found to be of unsound mind</w:t>
      </w:r>
    </w:p>
    <w:p w14:paraId="46B0E3D0" w14:textId="77777777" w:rsidR="00BC27BC" w:rsidRPr="00F75C97" w:rsidRDefault="00BA4579" w:rsidP="00692A05">
      <w:pPr>
        <w:spacing w:before="60" w:after="0" w:line="240" w:lineRule="auto"/>
        <w:ind w:firstLine="432"/>
        <w:jc w:val="both"/>
        <w:rPr>
          <w:rFonts w:ascii="Times New Roman" w:hAnsi="Times New Roman" w:cs="Times New Roman"/>
        </w:rPr>
      </w:pPr>
      <w:r w:rsidRPr="00692A05">
        <w:rPr>
          <w:rFonts w:ascii="Times New Roman" w:hAnsi="Times New Roman" w:cs="Times New Roman"/>
          <w:b/>
        </w:rPr>
        <w:t>73.</w:t>
      </w:r>
      <w:r w:rsidR="00BC27BC" w:rsidRPr="00692A05">
        <w:rPr>
          <w:rFonts w:ascii="Times New Roman" w:hAnsi="Times New Roman" w:cs="Times New Roman"/>
          <w:b/>
        </w:rPr>
        <w:t xml:space="preserve"> </w:t>
      </w:r>
      <w:r w:rsidR="00BC27BC" w:rsidRPr="00F75C97">
        <w:rPr>
          <w:rFonts w:ascii="Times New Roman" w:hAnsi="Times New Roman" w:cs="Times New Roman"/>
        </w:rPr>
        <w:t xml:space="preserve">Section 194 of the Principal Act is amended by omitting from sub-section </w:t>
      </w:r>
      <w:r w:rsidRPr="00F75C97">
        <w:rPr>
          <w:rFonts w:ascii="Times New Roman" w:hAnsi="Times New Roman" w:cs="Times New Roman"/>
        </w:rPr>
        <w:t>(7) “</w:t>
      </w:r>
      <w:r w:rsidR="00BC27BC" w:rsidRPr="00F75C97">
        <w:rPr>
          <w:rFonts w:ascii="Times New Roman" w:hAnsi="Times New Roman" w:cs="Times New Roman"/>
        </w:rPr>
        <w:t>duly qualified</w:t>
      </w:r>
      <w:r w:rsidRPr="00F75C97">
        <w:rPr>
          <w:rFonts w:ascii="Times New Roman" w:hAnsi="Times New Roman" w:cs="Times New Roman"/>
        </w:rPr>
        <w:t>”</w:t>
      </w:r>
      <w:r w:rsidR="00BC27BC" w:rsidRPr="00F75C97">
        <w:rPr>
          <w:rFonts w:ascii="Times New Roman" w:hAnsi="Times New Roman" w:cs="Times New Roman"/>
        </w:rPr>
        <w:t>.</w:t>
      </w:r>
    </w:p>
    <w:p w14:paraId="0B207A88" w14:textId="77777777" w:rsidR="00BC27BC" w:rsidRPr="00F75C97" w:rsidRDefault="00BA4579" w:rsidP="00692A05">
      <w:pPr>
        <w:spacing w:before="60" w:after="0" w:line="240" w:lineRule="auto"/>
        <w:ind w:firstLine="432"/>
        <w:jc w:val="both"/>
        <w:rPr>
          <w:rFonts w:ascii="Times New Roman" w:hAnsi="Times New Roman" w:cs="Times New Roman"/>
        </w:rPr>
      </w:pPr>
      <w:r w:rsidRPr="00692A05">
        <w:rPr>
          <w:rFonts w:ascii="Times New Roman" w:hAnsi="Times New Roman" w:cs="Times New Roman"/>
          <w:b/>
        </w:rPr>
        <w:t>74.</w:t>
      </w:r>
      <w:r w:rsidR="00BC27BC" w:rsidRPr="00692A05">
        <w:rPr>
          <w:rFonts w:ascii="Times New Roman" w:hAnsi="Times New Roman" w:cs="Times New Roman"/>
          <w:b/>
        </w:rPr>
        <w:t xml:space="preserve"> </w:t>
      </w:r>
      <w:r w:rsidR="00BC27BC" w:rsidRPr="00F75C97">
        <w:rPr>
          <w:rFonts w:ascii="Times New Roman" w:hAnsi="Times New Roman" w:cs="Times New Roman"/>
        </w:rPr>
        <w:t>After section 194 of the Principal Act the following section is inserted:</w:t>
      </w:r>
    </w:p>
    <w:p w14:paraId="78097052" w14:textId="77777777" w:rsidR="00BC27BC" w:rsidRPr="00692A05" w:rsidRDefault="00BA4579" w:rsidP="00692A05">
      <w:pPr>
        <w:spacing w:before="120" w:after="60" w:line="240" w:lineRule="auto"/>
        <w:jc w:val="both"/>
        <w:rPr>
          <w:rFonts w:ascii="Times New Roman" w:hAnsi="Times New Roman" w:cs="Times New Roman"/>
          <w:b/>
          <w:sz w:val="20"/>
        </w:rPr>
      </w:pPr>
      <w:r w:rsidRPr="00692A05">
        <w:rPr>
          <w:rFonts w:ascii="Times New Roman" w:hAnsi="Times New Roman" w:cs="Times New Roman"/>
          <w:b/>
          <w:sz w:val="20"/>
        </w:rPr>
        <w:t>Persons required as witnesses before service tribunals</w:t>
      </w:r>
    </w:p>
    <w:p w14:paraId="1D26ED7B" w14:textId="77777777" w:rsidR="00BC27BC" w:rsidRPr="00F75C97" w:rsidRDefault="00BA4579" w:rsidP="00692A05">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194</w:t>
      </w:r>
      <w:r w:rsidR="00692A05" w:rsidRPr="00692A05">
        <w:rPr>
          <w:rFonts w:ascii="Times New Roman" w:hAnsi="Times New Roman" w:cs="Times New Roman"/>
          <w:smallCaps/>
        </w:rPr>
        <w:t>a</w:t>
      </w:r>
      <w:r w:rsidR="00BC27BC" w:rsidRPr="00F75C97">
        <w:rPr>
          <w:rFonts w:ascii="Times New Roman" w:hAnsi="Times New Roman" w:cs="Times New Roman"/>
        </w:rPr>
        <w:t>. Where—</w:t>
      </w:r>
    </w:p>
    <w:p w14:paraId="79714C8A" w14:textId="77777777" w:rsidR="00BC27BC" w:rsidRPr="00F75C97" w:rsidRDefault="00BC27BC" w:rsidP="00692A0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a person (in this section referred to as the </w:t>
      </w:r>
      <w:r w:rsidR="00BA4579" w:rsidRPr="00F75C97">
        <w:rPr>
          <w:rFonts w:ascii="Times New Roman" w:hAnsi="Times New Roman" w:cs="Times New Roman"/>
        </w:rPr>
        <w:t>‘</w:t>
      </w:r>
      <w:r w:rsidRPr="00F75C97">
        <w:rPr>
          <w:rFonts w:ascii="Times New Roman" w:hAnsi="Times New Roman" w:cs="Times New Roman"/>
        </w:rPr>
        <w:t>prisoner</w:t>
      </w:r>
      <w:r w:rsidR="00BA4579" w:rsidRPr="00F75C97">
        <w:rPr>
          <w:rFonts w:ascii="Times New Roman" w:hAnsi="Times New Roman" w:cs="Times New Roman"/>
        </w:rPr>
        <w:t>’</w:t>
      </w:r>
      <w:r w:rsidRPr="00F75C97">
        <w:rPr>
          <w:rFonts w:ascii="Times New Roman" w:hAnsi="Times New Roman" w:cs="Times New Roman"/>
        </w:rPr>
        <w:t>) who is required as a witness before a service tribunal is undergoing a sentence of imprisonment in a State or Territory other than the State or Territory in which the service tribunal is to sit during the period when the prisoner will be so required as a witness; and</w:t>
      </w:r>
    </w:p>
    <w:p w14:paraId="0A924791" w14:textId="77777777" w:rsidR="00BC27BC" w:rsidRPr="00F75C97" w:rsidRDefault="00BC27BC" w:rsidP="00692A0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prisoner is produced in the last-mentioned State or Territory in pursuance of an instrument, issued under the rules of procedure, directed to the person in charge of the prison where the prisoner is undergoing the sentence of imprisonment,</w:t>
      </w:r>
    </w:p>
    <w:p w14:paraId="28D03BDA" w14:textId="77777777" w:rsidR="00BC27BC" w:rsidRPr="00F75C97" w:rsidRDefault="00BC27BC" w:rsidP="00692A05">
      <w:pPr>
        <w:spacing w:before="60" w:after="0" w:line="240" w:lineRule="auto"/>
        <w:jc w:val="both"/>
        <w:rPr>
          <w:rFonts w:ascii="Times New Roman" w:hAnsi="Times New Roman" w:cs="Times New Roman"/>
        </w:rPr>
      </w:pPr>
      <w:r w:rsidRPr="00F75C97">
        <w:rPr>
          <w:rFonts w:ascii="Times New Roman" w:hAnsi="Times New Roman" w:cs="Times New Roman"/>
        </w:rPr>
        <w:t>then—</w:t>
      </w:r>
    </w:p>
    <w:p w14:paraId="5794DA2F" w14:textId="77777777" w:rsidR="00BC27BC" w:rsidRPr="00F75C97" w:rsidRDefault="00BC27BC" w:rsidP="00692A0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the prisoner, while in the last-mentioned State or Territory in pursuance of the instrument, shall be deemed to be undergoing the sentence of imprisonment; and</w:t>
      </w:r>
    </w:p>
    <w:p w14:paraId="04831B90" w14:textId="77777777" w:rsidR="00BC27BC" w:rsidRPr="00F75C97" w:rsidRDefault="00BC27BC" w:rsidP="00692A05">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the person in whose custody the prisoner is placed has the same powers, in relation to the detention or disposition of the prisoner, as the person to whom the instrument was directed has in the first-mentioned State or Territory.</w:t>
      </w:r>
      <w:r w:rsidR="00BA4579" w:rsidRPr="00F75C97">
        <w:rPr>
          <w:rFonts w:ascii="Times New Roman" w:hAnsi="Times New Roman" w:cs="Times New Roman"/>
        </w:rPr>
        <w:t>”</w:t>
      </w:r>
      <w:r w:rsidRPr="00F75C97">
        <w:rPr>
          <w:rFonts w:ascii="Times New Roman" w:hAnsi="Times New Roman" w:cs="Times New Roman"/>
        </w:rPr>
        <w:t>.</w:t>
      </w:r>
    </w:p>
    <w:p w14:paraId="34C518AA" w14:textId="77777777" w:rsidR="00BC27BC" w:rsidRPr="00F75C97" w:rsidRDefault="00BA4579" w:rsidP="00692A05">
      <w:pPr>
        <w:spacing w:before="60" w:after="0" w:line="240" w:lineRule="auto"/>
        <w:ind w:firstLine="432"/>
        <w:jc w:val="both"/>
        <w:rPr>
          <w:rFonts w:ascii="Times New Roman" w:hAnsi="Times New Roman" w:cs="Times New Roman"/>
        </w:rPr>
      </w:pPr>
      <w:r w:rsidRPr="00692A05">
        <w:rPr>
          <w:rFonts w:ascii="Times New Roman" w:hAnsi="Times New Roman" w:cs="Times New Roman"/>
          <w:b/>
        </w:rPr>
        <w:t>75.</w:t>
      </w:r>
      <w:r w:rsidR="00BC27BC" w:rsidRPr="00692A05">
        <w:rPr>
          <w:rFonts w:ascii="Times New Roman" w:hAnsi="Times New Roman" w:cs="Times New Roman"/>
          <w:b/>
        </w:rPr>
        <w:t xml:space="preserve"> </w:t>
      </w:r>
      <w:r w:rsidR="00BC27BC" w:rsidRPr="00F75C97">
        <w:rPr>
          <w:rFonts w:ascii="Times New Roman" w:hAnsi="Times New Roman" w:cs="Times New Roman"/>
        </w:rPr>
        <w:t>After section 196 of the Principal Act the following sections are inserted:</w:t>
      </w:r>
    </w:p>
    <w:p w14:paraId="084FF1D3" w14:textId="77777777" w:rsidR="00BC27BC" w:rsidRPr="00D364B3" w:rsidRDefault="00BA4579" w:rsidP="00D364B3">
      <w:pPr>
        <w:spacing w:before="120" w:after="60" w:line="240" w:lineRule="auto"/>
        <w:jc w:val="both"/>
        <w:rPr>
          <w:rFonts w:ascii="Times New Roman" w:hAnsi="Times New Roman" w:cs="Times New Roman"/>
          <w:b/>
          <w:sz w:val="20"/>
        </w:rPr>
      </w:pPr>
      <w:r w:rsidRPr="00D364B3">
        <w:rPr>
          <w:rFonts w:ascii="Times New Roman" w:hAnsi="Times New Roman" w:cs="Times New Roman"/>
          <w:b/>
          <w:sz w:val="20"/>
        </w:rPr>
        <w:t xml:space="preserve">Annual report relating to </w:t>
      </w:r>
      <w:proofErr w:type="spellStart"/>
      <w:r w:rsidRPr="00D364B3">
        <w:rPr>
          <w:rFonts w:ascii="Times New Roman" w:hAnsi="Times New Roman" w:cs="Times New Roman"/>
          <w:b/>
          <w:sz w:val="20"/>
        </w:rPr>
        <w:t>Defence</w:t>
      </w:r>
      <w:proofErr w:type="spellEnd"/>
      <w:r w:rsidRPr="00D364B3">
        <w:rPr>
          <w:rFonts w:ascii="Times New Roman" w:hAnsi="Times New Roman" w:cs="Times New Roman"/>
          <w:b/>
          <w:sz w:val="20"/>
        </w:rPr>
        <w:t xml:space="preserve"> Force discipline law</w:t>
      </w:r>
    </w:p>
    <w:p w14:paraId="7DFCEABD" w14:textId="77777777" w:rsidR="00BC27BC" w:rsidRPr="00F75C97" w:rsidRDefault="00BA4579" w:rsidP="00D364B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196</w:t>
      </w:r>
      <w:r w:rsidR="00D364B3" w:rsidRPr="00D364B3">
        <w:rPr>
          <w:rFonts w:ascii="Times New Roman" w:hAnsi="Times New Roman" w:cs="Times New Roman"/>
          <w:smallCaps/>
        </w:rPr>
        <w:t>a</w:t>
      </w:r>
      <w:r w:rsidR="00BC27BC" w:rsidRPr="00F75C97">
        <w:rPr>
          <w:rFonts w:ascii="Times New Roman" w:hAnsi="Times New Roman" w:cs="Times New Roman"/>
        </w:rPr>
        <w:t>. (1) The Judge Advocate General shall, as soon as practicable after each 31 December, prepare and furnish to the Minister a report relating to—</w:t>
      </w:r>
    </w:p>
    <w:p w14:paraId="6AC6529D" w14:textId="77777777" w:rsidR="00BC27BC" w:rsidRPr="00F75C97" w:rsidRDefault="00BC27BC" w:rsidP="00D364B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operation of this Act, the regulations and the rules of procedure; and</w:t>
      </w:r>
    </w:p>
    <w:p w14:paraId="555C37E9" w14:textId="77777777" w:rsidR="00BC27BC" w:rsidRPr="00F75C97" w:rsidRDefault="00BA4579" w:rsidP="004526F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br w:type="page"/>
      </w:r>
      <w:r w:rsidR="00BC27BC" w:rsidRPr="00F75C97">
        <w:rPr>
          <w:rFonts w:ascii="Times New Roman" w:hAnsi="Times New Roman" w:cs="Times New Roman"/>
        </w:rPr>
        <w:lastRenderedPageBreak/>
        <w:t xml:space="preserve">(b) the operation of any other law of the Commonwealth or of the Australian Capital Territory in so far as that law relates to the discipline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w:t>
      </w:r>
    </w:p>
    <w:p w14:paraId="4DD9CE9E" w14:textId="77777777" w:rsidR="00BC27BC" w:rsidRPr="00F75C97" w:rsidRDefault="00BC27BC" w:rsidP="004526F6">
      <w:pPr>
        <w:spacing w:before="60" w:after="0" w:line="240" w:lineRule="auto"/>
        <w:jc w:val="both"/>
        <w:rPr>
          <w:rFonts w:ascii="Times New Roman" w:hAnsi="Times New Roman" w:cs="Times New Roman"/>
        </w:rPr>
      </w:pPr>
      <w:r w:rsidRPr="00F75C97">
        <w:rPr>
          <w:rFonts w:ascii="Times New Roman" w:hAnsi="Times New Roman" w:cs="Times New Roman"/>
        </w:rPr>
        <w:t>during the year ending on that 31 December.</w:t>
      </w:r>
    </w:p>
    <w:p w14:paraId="37D86F99" w14:textId="77777777" w:rsidR="00BC27BC" w:rsidRPr="00F75C97" w:rsidRDefault="00BA4579" w:rsidP="004526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Minister shall cause a copy of a report furnished to him under sub-section (1) to be laid before each House of the Parliament within 15 sitting days of that House after the day on which he receives the report.</w:t>
      </w:r>
    </w:p>
    <w:p w14:paraId="053DFF27" w14:textId="77777777" w:rsidR="00BC27BC" w:rsidRPr="00F75C97" w:rsidRDefault="00BA4579" w:rsidP="004526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A report under sub-section (1) shall set out such statistical information as the Judge Advocate General considers appropriate.</w:t>
      </w:r>
    </w:p>
    <w:p w14:paraId="367221FB" w14:textId="77777777" w:rsidR="00BC27BC" w:rsidRPr="00F75C97" w:rsidRDefault="00BA4579" w:rsidP="004526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 first report under sub-section (1) shall relate to the period commencing on the proclaimed date and expiring on the next succeeding 31 December.</w:t>
      </w:r>
    </w:p>
    <w:p w14:paraId="538E7778" w14:textId="77777777" w:rsidR="00BC27BC" w:rsidRPr="004526F6" w:rsidRDefault="00BA4579" w:rsidP="004526F6">
      <w:pPr>
        <w:spacing w:before="120" w:after="60" w:line="240" w:lineRule="auto"/>
        <w:jc w:val="both"/>
        <w:rPr>
          <w:rFonts w:ascii="Times New Roman" w:hAnsi="Times New Roman" w:cs="Times New Roman"/>
          <w:b/>
          <w:sz w:val="20"/>
        </w:rPr>
      </w:pPr>
      <w:r w:rsidRPr="004526F6">
        <w:rPr>
          <w:rFonts w:ascii="Times New Roman" w:hAnsi="Times New Roman" w:cs="Times New Roman"/>
          <w:b/>
          <w:sz w:val="20"/>
        </w:rPr>
        <w:t xml:space="preserve">Independent review of </w:t>
      </w:r>
      <w:proofErr w:type="spellStart"/>
      <w:r w:rsidRPr="004526F6">
        <w:rPr>
          <w:rFonts w:ascii="Times New Roman" w:hAnsi="Times New Roman" w:cs="Times New Roman"/>
          <w:b/>
          <w:sz w:val="20"/>
        </w:rPr>
        <w:t>Defence</w:t>
      </w:r>
      <w:proofErr w:type="spellEnd"/>
      <w:r w:rsidRPr="004526F6">
        <w:rPr>
          <w:rFonts w:ascii="Times New Roman" w:hAnsi="Times New Roman" w:cs="Times New Roman"/>
          <w:b/>
          <w:sz w:val="20"/>
        </w:rPr>
        <w:t xml:space="preserve"> Force discipline law</w:t>
      </w:r>
    </w:p>
    <w:p w14:paraId="1B8A15E8" w14:textId="77777777" w:rsidR="00BC27BC" w:rsidRPr="00F75C97" w:rsidRDefault="00BA4579" w:rsidP="004526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196</w:t>
      </w:r>
      <w:r w:rsidR="004526F6" w:rsidRPr="004526F6">
        <w:rPr>
          <w:rFonts w:ascii="Times New Roman" w:hAnsi="Times New Roman" w:cs="Times New Roman"/>
          <w:smallCaps/>
        </w:rPr>
        <w:t>b</w:t>
      </w:r>
      <w:r w:rsidR="00BC27BC" w:rsidRPr="00F75C97">
        <w:rPr>
          <w:rFonts w:ascii="Times New Roman" w:hAnsi="Times New Roman" w:cs="Times New Roman"/>
        </w:rPr>
        <w:t xml:space="preserve">. (1) The Minister shall, as soon as practicable after the expiration of 3 years after the proclaimed date, establish a Board, to be known as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Discipline Legislation Board of Review, consisting of such persons as he determines.</w:t>
      </w:r>
    </w:p>
    <w:p w14:paraId="1B771A8F" w14:textId="77777777" w:rsidR="00BC27BC" w:rsidRPr="00F75C97" w:rsidRDefault="00BA4579" w:rsidP="004526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The Board shall, within 12 months after it is established, prepare and furnish to the Minister a report relating to—</w:t>
      </w:r>
    </w:p>
    <w:p w14:paraId="4342990B" w14:textId="77777777" w:rsidR="00BC27BC" w:rsidRPr="00F75C97" w:rsidRDefault="00BC27BC" w:rsidP="004526F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operation of this Act, the regulations and the rules of procedure; and</w:t>
      </w:r>
    </w:p>
    <w:p w14:paraId="6CF62491" w14:textId="77777777" w:rsidR="00BC27BC" w:rsidRPr="00F75C97" w:rsidRDefault="00BC27BC" w:rsidP="004526F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the operation of any other law of the Commonwealth or of the Australian Capital Territory in so far as that law relates to the discipline of the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Force.</w:t>
      </w:r>
    </w:p>
    <w:p w14:paraId="39E5CC42" w14:textId="77777777" w:rsidR="00BC27BC" w:rsidRPr="00F75C97" w:rsidRDefault="00BA4579" w:rsidP="004526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Minister may determine—</w:t>
      </w:r>
    </w:p>
    <w:p w14:paraId="3FD9C3F0" w14:textId="77777777" w:rsidR="00BC27BC" w:rsidRPr="00F75C97" w:rsidRDefault="00BC27BC" w:rsidP="004526F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the manner in which the Board is to perform its functions; and</w:t>
      </w:r>
    </w:p>
    <w:p w14:paraId="203E9E5D" w14:textId="77777777" w:rsidR="00BC27BC" w:rsidRPr="00F75C97" w:rsidRDefault="00BC27BC" w:rsidP="004526F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the procedure to be followed at or in relation to meetings of the Board, including, but without limiting the generality of the foregoing, matters with respect to—</w:t>
      </w:r>
    </w:p>
    <w:p w14:paraId="1D4E16E6" w14:textId="77777777" w:rsidR="00BC27BC" w:rsidRPr="00F75C97" w:rsidRDefault="00BC27BC" w:rsidP="004526F6">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the convening of meetings of the Board;</w:t>
      </w:r>
    </w:p>
    <w:p w14:paraId="57D14979" w14:textId="77777777" w:rsidR="00BC27BC" w:rsidRPr="00F75C97" w:rsidRDefault="00BC27BC" w:rsidP="004526F6">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(ii) the number of members of the Board who are to constitute a quorum;</w:t>
      </w:r>
    </w:p>
    <w:p w14:paraId="12FC9195" w14:textId="77777777" w:rsidR="00BC27BC" w:rsidRPr="00F75C97" w:rsidRDefault="00BC27BC" w:rsidP="004526F6">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(iii) the selection of a member of the Board to preside at meetings of the Board; and</w:t>
      </w:r>
    </w:p>
    <w:p w14:paraId="7E69C6CF" w14:textId="77777777" w:rsidR="00BC27BC" w:rsidRPr="00F75C97" w:rsidRDefault="00BC27BC" w:rsidP="004526F6">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(iv) the manner in which questions arising at a meeting of the Board are to be decided.</w:t>
      </w:r>
    </w:p>
    <w:p w14:paraId="3AFCF08E" w14:textId="77777777" w:rsidR="00BC27BC" w:rsidRPr="00F75C97" w:rsidRDefault="00BA4579" w:rsidP="004526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A member of the Board shall be paid such remuneration (if any) as is determined by the Remuneration Tribunal.</w:t>
      </w:r>
    </w:p>
    <w:p w14:paraId="14A54D15" w14:textId="77777777" w:rsidR="00BC27BC" w:rsidRPr="00F75C97" w:rsidRDefault="00BA4579" w:rsidP="004526F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(5) Subject to the </w:t>
      </w:r>
      <w:r w:rsidRPr="00F75C97">
        <w:rPr>
          <w:rFonts w:ascii="Times New Roman" w:hAnsi="Times New Roman" w:cs="Times New Roman"/>
          <w:i/>
        </w:rPr>
        <w:t xml:space="preserve">Remuneration Tribunals Act 1973, </w:t>
      </w:r>
      <w:r w:rsidR="00BC27BC" w:rsidRPr="00F75C97">
        <w:rPr>
          <w:rFonts w:ascii="Times New Roman" w:hAnsi="Times New Roman" w:cs="Times New Roman"/>
        </w:rPr>
        <w:t>a member of the Board shall be paid such allowances as the Minister determines in writing.</w:t>
      </w:r>
    </w:p>
    <w:p w14:paraId="248ADBC6" w14:textId="77777777" w:rsidR="00C55ABE"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E1DF6CB" w14:textId="77777777" w:rsidR="00BC27BC" w:rsidRPr="00F75C97" w:rsidRDefault="00BA4579" w:rsidP="00C55ABE">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(6) The Minister shall make available to the Board such secretarial and clerical assistance as is necessary to enable the Board to perform its functions.</w:t>
      </w:r>
    </w:p>
    <w:p w14:paraId="5E91CEF8" w14:textId="77777777" w:rsidR="00BC27BC" w:rsidRPr="00F75C97" w:rsidRDefault="00BA4579" w:rsidP="00C55AB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(7) The Secretary to the Department and each chief of staff shall make available to the Board such information and documents as are necessary to enable the Board to perform its functions.</w:t>
      </w:r>
    </w:p>
    <w:p w14:paraId="1ABDD870" w14:textId="77777777" w:rsidR="00BC27BC" w:rsidRPr="00F75C97" w:rsidRDefault="00BA4579" w:rsidP="00C55AB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(8) Sub-section (7) does not apply in relation to information or a document if the Attorney-General certifies, by writing signed by him, that the disclosure of the information, or of the contents of the document, to the Board would be contrary to the public interest—</w:t>
      </w:r>
    </w:p>
    <w:p w14:paraId="0024FA16" w14:textId="77777777" w:rsidR="00BC27BC" w:rsidRPr="00F75C97" w:rsidRDefault="00BC27BC" w:rsidP="00C55AB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reason that it would prejudice the security, </w:t>
      </w:r>
      <w:proofErr w:type="spellStart"/>
      <w:r w:rsidRPr="00F75C97">
        <w:rPr>
          <w:rFonts w:ascii="Times New Roman" w:hAnsi="Times New Roman" w:cs="Times New Roman"/>
        </w:rPr>
        <w:t>defence</w:t>
      </w:r>
      <w:proofErr w:type="spellEnd"/>
      <w:r w:rsidRPr="00F75C97">
        <w:rPr>
          <w:rFonts w:ascii="Times New Roman" w:hAnsi="Times New Roman" w:cs="Times New Roman"/>
        </w:rPr>
        <w:t xml:space="preserve"> or international relations of Australia;</w:t>
      </w:r>
    </w:p>
    <w:p w14:paraId="259AD6B7" w14:textId="77777777" w:rsidR="00BC27BC" w:rsidRPr="00F75C97" w:rsidRDefault="00BC27BC" w:rsidP="00C55AB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reason that it would involve the disclosure of deliberations or decisions of the Cabinet or of a Committee of the Cabinet; or</w:t>
      </w:r>
    </w:p>
    <w:p w14:paraId="402BF137" w14:textId="77777777" w:rsidR="00BC27BC" w:rsidRPr="00F75C97" w:rsidRDefault="00BC27BC" w:rsidP="00C55ABE">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for any other reason specified in the certificate that could form the basis for a claim by the Crown in right of the Commonwealth in a judicial proceeding that the information or the contents of the documents should not be disclosed.</w:t>
      </w:r>
    </w:p>
    <w:p w14:paraId="70D19ED3" w14:textId="77777777" w:rsidR="00BC27BC" w:rsidRPr="00F75C97" w:rsidRDefault="00BA4579" w:rsidP="00C55ABE">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(9) The Minister shall cause the report of the Board to be laid before each House of the Parliament within 15 sitting days of that House after the receipt of that report by the Minister.</w:t>
      </w:r>
      <w:r w:rsidRPr="00F75C97">
        <w:rPr>
          <w:rFonts w:ascii="Times New Roman" w:hAnsi="Times New Roman" w:cs="Times New Roman"/>
        </w:rPr>
        <w:t>”</w:t>
      </w:r>
      <w:r w:rsidR="00BC27BC" w:rsidRPr="00F75C97">
        <w:rPr>
          <w:rFonts w:ascii="Times New Roman" w:hAnsi="Times New Roman" w:cs="Times New Roman"/>
        </w:rPr>
        <w:t>.</w:t>
      </w:r>
    </w:p>
    <w:p w14:paraId="34C6E84F" w14:textId="77777777" w:rsidR="00BC27BC" w:rsidRPr="00C55ABE" w:rsidRDefault="00BA4579" w:rsidP="00C55ABE">
      <w:pPr>
        <w:spacing w:before="120" w:after="60" w:line="240" w:lineRule="auto"/>
        <w:jc w:val="both"/>
        <w:rPr>
          <w:rFonts w:ascii="Times New Roman" w:hAnsi="Times New Roman" w:cs="Times New Roman"/>
          <w:b/>
          <w:sz w:val="20"/>
        </w:rPr>
      </w:pPr>
      <w:r w:rsidRPr="00C55ABE">
        <w:rPr>
          <w:rFonts w:ascii="Times New Roman" w:hAnsi="Times New Roman" w:cs="Times New Roman"/>
          <w:b/>
          <w:sz w:val="20"/>
        </w:rPr>
        <w:t>Schedule 3</w:t>
      </w:r>
    </w:p>
    <w:p w14:paraId="4DCAE8A7" w14:textId="77777777" w:rsidR="00BC27BC" w:rsidRPr="00F75C97" w:rsidRDefault="00BA4579" w:rsidP="00C55ABE">
      <w:pPr>
        <w:spacing w:before="60" w:after="0" w:line="240" w:lineRule="auto"/>
        <w:ind w:firstLine="432"/>
        <w:jc w:val="both"/>
        <w:rPr>
          <w:rFonts w:ascii="Times New Roman" w:hAnsi="Times New Roman" w:cs="Times New Roman"/>
        </w:rPr>
      </w:pPr>
      <w:r w:rsidRPr="00C55ABE">
        <w:rPr>
          <w:rFonts w:ascii="Times New Roman" w:hAnsi="Times New Roman" w:cs="Times New Roman"/>
          <w:b/>
        </w:rPr>
        <w:t>76.</w:t>
      </w:r>
      <w:r w:rsidR="00BC27BC" w:rsidRPr="00C55ABE">
        <w:rPr>
          <w:rFonts w:ascii="Times New Roman" w:hAnsi="Times New Roman" w:cs="Times New Roman"/>
          <w:b/>
        </w:rPr>
        <w:t xml:space="preserve"> </w:t>
      </w:r>
      <w:r w:rsidR="00BC27BC" w:rsidRPr="00F75C97">
        <w:rPr>
          <w:rFonts w:ascii="Times New Roman" w:hAnsi="Times New Roman" w:cs="Times New Roman"/>
        </w:rPr>
        <w:t xml:space="preserve">Schedule 3 to the Principal Act is amended by inserting in column 2 of that part of Table B of the Schedule that relates to a non-commissioned officer of the Australian Navy </w:t>
      </w:r>
      <w:r w:rsidRPr="00F75C97">
        <w:rPr>
          <w:rFonts w:ascii="Times New Roman" w:hAnsi="Times New Roman" w:cs="Times New Roman"/>
        </w:rPr>
        <w:t>“</w:t>
      </w:r>
      <w:r w:rsidR="00BC27BC" w:rsidRPr="00F75C97">
        <w:rPr>
          <w:rFonts w:ascii="Times New Roman" w:hAnsi="Times New Roman" w:cs="Times New Roman"/>
        </w:rPr>
        <w:t>Forfeiture of seniority</w:t>
      </w:r>
      <w:r w:rsidRPr="00F75C97">
        <w:rPr>
          <w:rFonts w:ascii="Times New Roman" w:hAnsi="Times New Roman" w:cs="Times New Roman"/>
        </w:rPr>
        <w:t>”</w:t>
      </w:r>
      <w:r w:rsidR="00BC27BC" w:rsidRPr="00F75C97">
        <w:rPr>
          <w:rFonts w:ascii="Times New Roman" w:hAnsi="Times New Roman" w:cs="Times New Roman"/>
        </w:rPr>
        <w:t xml:space="preserve"> below </w:t>
      </w:r>
      <w:r w:rsidRPr="00F75C97">
        <w:rPr>
          <w:rFonts w:ascii="Times New Roman" w:hAnsi="Times New Roman" w:cs="Times New Roman"/>
        </w:rPr>
        <w:t>“</w:t>
      </w:r>
      <w:r w:rsidR="00BC27BC" w:rsidRPr="00F75C97">
        <w:rPr>
          <w:rFonts w:ascii="Times New Roman" w:hAnsi="Times New Roman" w:cs="Times New Roman"/>
        </w:rPr>
        <w:t>Reduction in rank by not more than one rank</w:t>
      </w:r>
      <w:r w:rsidRPr="00F75C97">
        <w:rPr>
          <w:rFonts w:ascii="Times New Roman" w:hAnsi="Times New Roman" w:cs="Times New Roman"/>
        </w:rPr>
        <w:t>”</w:t>
      </w:r>
      <w:r w:rsidR="00BC27BC" w:rsidRPr="00F75C97">
        <w:rPr>
          <w:rFonts w:ascii="Times New Roman" w:hAnsi="Times New Roman" w:cs="Times New Roman"/>
        </w:rPr>
        <w:t>.</w:t>
      </w:r>
    </w:p>
    <w:p w14:paraId="7C4C3338" w14:textId="77777777" w:rsidR="00BC27BC" w:rsidRPr="00C55ABE" w:rsidRDefault="00BA4579" w:rsidP="00C55ABE">
      <w:pPr>
        <w:spacing w:before="120" w:after="60" w:line="240" w:lineRule="auto"/>
        <w:jc w:val="both"/>
        <w:rPr>
          <w:rFonts w:ascii="Times New Roman" w:hAnsi="Times New Roman" w:cs="Times New Roman"/>
          <w:b/>
          <w:sz w:val="20"/>
        </w:rPr>
      </w:pPr>
      <w:r w:rsidRPr="00C55ABE">
        <w:rPr>
          <w:rFonts w:ascii="Times New Roman" w:hAnsi="Times New Roman" w:cs="Times New Roman"/>
          <w:b/>
          <w:sz w:val="20"/>
        </w:rPr>
        <w:t>Insertion of Schedule</w:t>
      </w:r>
    </w:p>
    <w:p w14:paraId="1255E268" w14:textId="77777777" w:rsidR="00BC27BC" w:rsidRPr="00F75C97" w:rsidRDefault="00BA4579" w:rsidP="00C55ABE">
      <w:pPr>
        <w:spacing w:before="60" w:after="0" w:line="240" w:lineRule="auto"/>
        <w:ind w:firstLine="432"/>
        <w:jc w:val="both"/>
        <w:rPr>
          <w:rFonts w:ascii="Times New Roman" w:hAnsi="Times New Roman" w:cs="Times New Roman"/>
        </w:rPr>
      </w:pPr>
      <w:r w:rsidRPr="00C55ABE">
        <w:rPr>
          <w:rFonts w:ascii="Times New Roman" w:hAnsi="Times New Roman" w:cs="Times New Roman"/>
          <w:b/>
        </w:rPr>
        <w:t>77.</w:t>
      </w:r>
      <w:r w:rsidR="00BC27BC" w:rsidRPr="00C55ABE">
        <w:rPr>
          <w:rFonts w:ascii="Times New Roman" w:hAnsi="Times New Roman" w:cs="Times New Roman"/>
          <w:b/>
        </w:rPr>
        <w:t xml:space="preserve"> </w:t>
      </w:r>
      <w:r w:rsidR="00BC27BC" w:rsidRPr="00F75C97">
        <w:rPr>
          <w:rFonts w:ascii="Times New Roman" w:hAnsi="Times New Roman" w:cs="Times New Roman"/>
        </w:rPr>
        <w:t>After Schedule 3 to the Principal Act the Schedule set out in Schedule 1 to this Act is inserted.</w:t>
      </w:r>
    </w:p>
    <w:p w14:paraId="03DB7B63" w14:textId="77777777" w:rsidR="00BC27BC" w:rsidRPr="00C55ABE" w:rsidRDefault="00BA4579" w:rsidP="00C55ABE">
      <w:pPr>
        <w:spacing w:before="120" w:after="60" w:line="240" w:lineRule="auto"/>
        <w:jc w:val="both"/>
        <w:rPr>
          <w:rFonts w:ascii="Times New Roman" w:hAnsi="Times New Roman" w:cs="Times New Roman"/>
          <w:b/>
          <w:sz w:val="20"/>
        </w:rPr>
      </w:pPr>
      <w:r w:rsidRPr="00C55ABE">
        <w:rPr>
          <w:rFonts w:ascii="Times New Roman" w:hAnsi="Times New Roman" w:cs="Times New Roman"/>
          <w:b/>
          <w:sz w:val="20"/>
        </w:rPr>
        <w:t>Schedule 6</w:t>
      </w:r>
    </w:p>
    <w:p w14:paraId="16194302" w14:textId="77777777" w:rsidR="00BC27BC" w:rsidRPr="00F75C97" w:rsidRDefault="00BA4579" w:rsidP="00C55ABE">
      <w:pPr>
        <w:spacing w:before="60" w:after="0" w:line="240" w:lineRule="auto"/>
        <w:ind w:firstLine="432"/>
        <w:jc w:val="both"/>
        <w:rPr>
          <w:rFonts w:ascii="Times New Roman" w:hAnsi="Times New Roman" w:cs="Times New Roman"/>
        </w:rPr>
      </w:pPr>
      <w:r w:rsidRPr="00C55ABE">
        <w:rPr>
          <w:rFonts w:ascii="Times New Roman" w:hAnsi="Times New Roman" w:cs="Times New Roman"/>
          <w:b/>
        </w:rPr>
        <w:t>78.</w:t>
      </w:r>
      <w:r w:rsidR="00BC27BC" w:rsidRPr="00C55ABE">
        <w:rPr>
          <w:rFonts w:ascii="Times New Roman" w:hAnsi="Times New Roman" w:cs="Times New Roman"/>
          <w:b/>
        </w:rPr>
        <w:t xml:space="preserve"> </w:t>
      </w:r>
      <w:r w:rsidR="00BC27BC" w:rsidRPr="00F75C97">
        <w:rPr>
          <w:rFonts w:ascii="Times New Roman" w:hAnsi="Times New Roman" w:cs="Times New Roman"/>
        </w:rPr>
        <w:t xml:space="preserve">Schedule 6 to the Principal Act is amended by omitting from Column 1 of Item 13 </w:t>
      </w:r>
      <w:r w:rsidRPr="00F75C97">
        <w:rPr>
          <w:rFonts w:ascii="Times New Roman" w:hAnsi="Times New Roman" w:cs="Times New Roman"/>
        </w:rPr>
        <w:t>“</w:t>
      </w:r>
      <w:r w:rsidR="00BC27BC" w:rsidRPr="00F75C97">
        <w:rPr>
          <w:rFonts w:ascii="Times New Roman" w:hAnsi="Times New Roman" w:cs="Times New Roman"/>
        </w:rPr>
        <w:t>that relates</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relating</w:t>
      </w:r>
      <w:r w:rsidRPr="00F75C97">
        <w:rPr>
          <w:rFonts w:ascii="Times New Roman" w:hAnsi="Times New Roman" w:cs="Times New Roman"/>
        </w:rPr>
        <w:t>”</w:t>
      </w:r>
      <w:r w:rsidR="00BC27BC" w:rsidRPr="00F75C97">
        <w:rPr>
          <w:rFonts w:ascii="Times New Roman" w:hAnsi="Times New Roman" w:cs="Times New Roman"/>
        </w:rPr>
        <w:t>.</w:t>
      </w:r>
    </w:p>
    <w:p w14:paraId="622C667C" w14:textId="77777777" w:rsidR="00BC27BC" w:rsidRPr="00ED157F" w:rsidRDefault="00BA4579" w:rsidP="00C55ABE">
      <w:pPr>
        <w:spacing w:before="60" w:after="60" w:line="240" w:lineRule="auto"/>
        <w:jc w:val="center"/>
        <w:rPr>
          <w:rFonts w:ascii="Times New Roman" w:hAnsi="Times New Roman" w:cs="Times New Roman"/>
          <w:b/>
          <w:sz w:val="24"/>
        </w:rPr>
      </w:pPr>
      <w:r w:rsidRPr="00ED157F">
        <w:rPr>
          <w:rFonts w:ascii="Times New Roman" w:hAnsi="Times New Roman" w:cs="Times New Roman"/>
          <w:b/>
          <w:sz w:val="24"/>
        </w:rPr>
        <w:t>PART V—AMENDMENTS OF THE DEFENCE FORCE (MISCELLANEOUS PROVISIONS) ACT 1982</w:t>
      </w:r>
    </w:p>
    <w:p w14:paraId="5C649D2E" w14:textId="77777777" w:rsidR="00BC27BC" w:rsidRPr="00C55ABE" w:rsidRDefault="00BA4579" w:rsidP="00C55ABE">
      <w:pPr>
        <w:spacing w:before="120" w:after="60" w:line="240" w:lineRule="auto"/>
        <w:jc w:val="both"/>
        <w:rPr>
          <w:rFonts w:ascii="Times New Roman" w:hAnsi="Times New Roman" w:cs="Times New Roman"/>
          <w:b/>
          <w:sz w:val="20"/>
        </w:rPr>
      </w:pPr>
      <w:r w:rsidRPr="00C55ABE">
        <w:rPr>
          <w:rFonts w:ascii="Times New Roman" w:hAnsi="Times New Roman" w:cs="Times New Roman"/>
          <w:b/>
          <w:sz w:val="20"/>
        </w:rPr>
        <w:t>Principal Act</w:t>
      </w:r>
    </w:p>
    <w:p w14:paraId="1AEECA66" w14:textId="77777777" w:rsidR="00BC27BC" w:rsidRPr="00F75C97" w:rsidRDefault="00BA4579" w:rsidP="00C55ABE">
      <w:pPr>
        <w:spacing w:before="60" w:after="0" w:line="240" w:lineRule="auto"/>
        <w:ind w:firstLine="432"/>
        <w:jc w:val="both"/>
        <w:rPr>
          <w:rFonts w:ascii="Times New Roman" w:hAnsi="Times New Roman" w:cs="Times New Roman"/>
        </w:rPr>
      </w:pPr>
      <w:r w:rsidRPr="00C55ABE">
        <w:rPr>
          <w:rFonts w:ascii="Times New Roman" w:hAnsi="Times New Roman" w:cs="Times New Roman"/>
          <w:b/>
        </w:rPr>
        <w:t>79.</w:t>
      </w:r>
      <w:r w:rsidR="00BC27BC" w:rsidRPr="00C55ABE">
        <w:rPr>
          <w:rFonts w:ascii="Times New Roman" w:hAnsi="Times New Roman" w:cs="Times New Roman"/>
          <w:b/>
        </w:rPr>
        <w:t xml:space="preserve"> </w:t>
      </w:r>
      <w:r w:rsidR="00BC27BC" w:rsidRPr="00F75C97">
        <w:rPr>
          <w:rFonts w:ascii="Times New Roman" w:hAnsi="Times New Roman" w:cs="Times New Roman"/>
        </w:rPr>
        <w:t xml:space="preserve">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w:t>
      </w:r>
      <w:r w:rsidRPr="009B7918">
        <w:rPr>
          <w:rFonts w:ascii="Times New Roman" w:hAnsi="Times New Roman" w:cs="Times New Roman"/>
        </w:rPr>
        <w:t>(</w:t>
      </w:r>
      <w:r w:rsidRPr="00F75C97">
        <w:rPr>
          <w:rFonts w:ascii="Times New Roman" w:hAnsi="Times New Roman" w:cs="Times New Roman"/>
          <w:i/>
        </w:rPr>
        <w:t>Miscellaneous Provisions</w:t>
      </w:r>
      <w:r w:rsidRPr="009B7918">
        <w:rPr>
          <w:rFonts w:ascii="Times New Roman" w:hAnsi="Times New Roman" w:cs="Times New Roman"/>
        </w:rPr>
        <w:t>)</w:t>
      </w:r>
      <w:r w:rsidRPr="00F75C97">
        <w:rPr>
          <w:rFonts w:ascii="Times New Roman" w:hAnsi="Times New Roman" w:cs="Times New Roman"/>
          <w:i/>
        </w:rPr>
        <w:t xml:space="preserve"> Act 1982</w:t>
      </w:r>
      <w:r w:rsidR="00A438BD" w:rsidRPr="00A438BD">
        <w:rPr>
          <w:rFonts w:ascii="Times New Roman" w:hAnsi="Times New Roman" w:cs="Times New Roman"/>
          <w:vertAlign w:val="superscript"/>
        </w:rPr>
        <w:t>4</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55D778FB" w14:textId="77777777" w:rsidR="00BC27BC" w:rsidRPr="00C55ABE" w:rsidRDefault="00BA4579" w:rsidP="00C55ABE">
      <w:pPr>
        <w:spacing w:before="120" w:after="60" w:line="240" w:lineRule="auto"/>
        <w:jc w:val="both"/>
        <w:rPr>
          <w:rFonts w:ascii="Times New Roman" w:hAnsi="Times New Roman" w:cs="Times New Roman"/>
          <w:b/>
          <w:sz w:val="20"/>
        </w:rPr>
      </w:pPr>
      <w:r w:rsidRPr="00C55ABE">
        <w:rPr>
          <w:rFonts w:ascii="Times New Roman" w:hAnsi="Times New Roman" w:cs="Times New Roman"/>
          <w:b/>
          <w:sz w:val="20"/>
        </w:rPr>
        <w:t>Repeal of section 45</w:t>
      </w:r>
    </w:p>
    <w:p w14:paraId="46490B6D" w14:textId="77777777" w:rsidR="00BC27BC" w:rsidRPr="00F75C97" w:rsidRDefault="00C86390" w:rsidP="00C55ABE">
      <w:pPr>
        <w:spacing w:before="60" w:after="0" w:line="240" w:lineRule="auto"/>
        <w:ind w:firstLine="432"/>
        <w:jc w:val="both"/>
        <w:rPr>
          <w:rFonts w:ascii="Times New Roman" w:hAnsi="Times New Roman" w:cs="Times New Roman"/>
        </w:rPr>
      </w:pPr>
      <w:r>
        <w:rPr>
          <w:rFonts w:ascii="Times New Roman" w:hAnsi="Times New Roman" w:cs="Times New Roman"/>
          <w:b/>
        </w:rPr>
        <w:t>80</w:t>
      </w:r>
      <w:r w:rsidR="00C55ABE" w:rsidRPr="00C45A9D">
        <w:rPr>
          <w:rFonts w:ascii="Times New Roman" w:hAnsi="Times New Roman" w:cs="Times New Roman"/>
          <w:b/>
        </w:rPr>
        <w:t xml:space="preserve">. </w:t>
      </w:r>
      <w:r w:rsidR="00BC27BC" w:rsidRPr="00F75C97">
        <w:rPr>
          <w:rFonts w:ascii="Times New Roman" w:hAnsi="Times New Roman" w:cs="Times New Roman"/>
        </w:rPr>
        <w:t>Section 45 of the Principal Act is repealed.</w:t>
      </w:r>
    </w:p>
    <w:p w14:paraId="7B48310E" w14:textId="77777777" w:rsidR="00C86390"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B8EEBD6" w14:textId="77777777" w:rsidR="00BC27BC" w:rsidRPr="008767F1" w:rsidRDefault="00BA4579" w:rsidP="008767F1">
      <w:pPr>
        <w:spacing w:before="120" w:after="60" w:line="240" w:lineRule="auto"/>
        <w:jc w:val="both"/>
        <w:rPr>
          <w:rFonts w:ascii="Times New Roman" w:hAnsi="Times New Roman" w:cs="Times New Roman"/>
          <w:b/>
          <w:sz w:val="20"/>
        </w:rPr>
      </w:pPr>
      <w:r w:rsidRPr="008767F1">
        <w:rPr>
          <w:rFonts w:ascii="Times New Roman" w:hAnsi="Times New Roman" w:cs="Times New Roman"/>
          <w:b/>
          <w:sz w:val="20"/>
        </w:rPr>
        <w:lastRenderedPageBreak/>
        <w:t>Repeal of section 82</w:t>
      </w:r>
    </w:p>
    <w:p w14:paraId="54FA2D0F" w14:textId="77777777" w:rsidR="00BC27BC" w:rsidRPr="00F75C97" w:rsidRDefault="00BA4579" w:rsidP="008767F1">
      <w:pPr>
        <w:spacing w:before="60" w:after="0" w:line="240" w:lineRule="auto"/>
        <w:ind w:firstLine="432"/>
        <w:jc w:val="both"/>
        <w:rPr>
          <w:rFonts w:ascii="Times New Roman" w:hAnsi="Times New Roman" w:cs="Times New Roman"/>
        </w:rPr>
      </w:pPr>
      <w:r w:rsidRPr="008767F1">
        <w:rPr>
          <w:rFonts w:ascii="Times New Roman" w:hAnsi="Times New Roman" w:cs="Times New Roman"/>
          <w:b/>
        </w:rPr>
        <w:t>81.</w:t>
      </w:r>
      <w:r w:rsidR="00BC27BC" w:rsidRPr="008767F1">
        <w:rPr>
          <w:rFonts w:ascii="Times New Roman" w:hAnsi="Times New Roman" w:cs="Times New Roman"/>
          <w:b/>
        </w:rPr>
        <w:t xml:space="preserve"> </w:t>
      </w:r>
      <w:r w:rsidR="00BC27BC" w:rsidRPr="00F75C97">
        <w:rPr>
          <w:rFonts w:ascii="Times New Roman" w:hAnsi="Times New Roman" w:cs="Times New Roman"/>
        </w:rPr>
        <w:t>Section 82 of the Principal Act is repealed.</w:t>
      </w:r>
    </w:p>
    <w:p w14:paraId="1C9F7AC2" w14:textId="77777777" w:rsidR="00BC27BC" w:rsidRPr="00336526" w:rsidRDefault="00BA4579" w:rsidP="008767F1">
      <w:pPr>
        <w:spacing w:before="60" w:after="60" w:line="240" w:lineRule="auto"/>
        <w:jc w:val="center"/>
        <w:rPr>
          <w:rFonts w:ascii="Times New Roman" w:hAnsi="Times New Roman" w:cs="Times New Roman"/>
          <w:b/>
          <w:sz w:val="24"/>
        </w:rPr>
      </w:pPr>
      <w:r w:rsidRPr="00336526">
        <w:rPr>
          <w:rFonts w:ascii="Times New Roman" w:hAnsi="Times New Roman" w:cs="Times New Roman"/>
          <w:b/>
          <w:sz w:val="24"/>
        </w:rPr>
        <w:t>PART VI—AMENDMENTS OF THE DEFENCE FORCE RETIREMENT AND DEATH BENEFITS ACT 1973</w:t>
      </w:r>
    </w:p>
    <w:p w14:paraId="2D3523F1" w14:textId="77777777" w:rsidR="00BC27BC" w:rsidRPr="008767F1" w:rsidRDefault="00BA4579" w:rsidP="008767F1">
      <w:pPr>
        <w:spacing w:before="120" w:after="60" w:line="240" w:lineRule="auto"/>
        <w:jc w:val="both"/>
        <w:rPr>
          <w:rFonts w:ascii="Times New Roman" w:hAnsi="Times New Roman" w:cs="Times New Roman"/>
          <w:b/>
          <w:sz w:val="20"/>
        </w:rPr>
      </w:pPr>
      <w:r w:rsidRPr="008767F1">
        <w:rPr>
          <w:rFonts w:ascii="Times New Roman" w:hAnsi="Times New Roman" w:cs="Times New Roman"/>
          <w:b/>
          <w:sz w:val="20"/>
        </w:rPr>
        <w:t>Principal Act</w:t>
      </w:r>
    </w:p>
    <w:p w14:paraId="6AB0A89E" w14:textId="77777777" w:rsidR="00BC27BC" w:rsidRPr="00F75C97" w:rsidRDefault="00BA4579" w:rsidP="008767F1">
      <w:pPr>
        <w:spacing w:before="60" w:after="0" w:line="240" w:lineRule="auto"/>
        <w:ind w:firstLine="432"/>
        <w:jc w:val="both"/>
        <w:rPr>
          <w:rFonts w:ascii="Times New Roman" w:hAnsi="Times New Roman" w:cs="Times New Roman"/>
        </w:rPr>
      </w:pPr>
      <w:r w:rsidRPr="008767F1">
        <w:rPr>
          <w:rFonts w:ascii="Times New Roman" w:hAnsi="Times New Roman" w:cs="Times New Roman"/>
          <w:b/>
        </w:rPr>
        <w:t>82.</w:t>
      </w:r>
      <w:r w:rsidR="00BC27BC" w:rsidRPr="008767F1">
        <w:rPr>
          <w:rFonts w:ascii="Times New Roman" w:hAnsi="Times New Roman" w:cs="Times New Roman"/>
          <w:b/>
        </w:rPr>
        <w:t xml:space="preserve"> </w:t>
      </w:r>
      <w:r w:rsidR="00BC27BC" w:rsidRPr="00F75C97">
        <w:rPr>
          <w:rFonts w:ascii="Times New Roman" w:hAnsi="Times New Roman" w:cs="Times New Roman"/>
        </w:rPr>
        <w:t xml:space="preserve">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Retirement and Death Benefits Act 1973</w:t>
      </w:r>
      <w:r w:rsidR="00070845" w:rsidRPr="00BE7688">
        <w:rPr>
          <w:rFonts w:ascii="Times New Roman" w:hAnsi="Times New Roman" w:cs="Times New Roman"/>
          <w:vertAlign w:val="superscript"/>
        </w:rPr>
        <w:t>5</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1641ADF6" w14:textId="77777777" w:rsidR="00BC27BC" w:rsidRPr="008767F1" w:rsidRDefault="00BA4579" w:rsidP="008767F1">
      <w:pPr>
        <w:spacing w:before="120" w:after="60" w:line="240" w:lineRule="auto"/>
        <w:jc w:val="both"/>
        <w:rPr>
          <w:rFonts w:ascii="Times New Roman" w:hAnsi="Times New Roman" w:cs="Times New Roman"/>
          <w:b/>
          <w:sz w:val="20"/>
        </w:rPr>
      </w:pPr>
      <w:r w:rsidRPr="008767F1">
        <w:rPr>
          <w:rFonts w:ascii="Times New Roman" w:hAnsi="Times New Roman" w:cs="Times New Roman"/>
          <w:b/>
          <w:sz w:val="20"/>
        </w:rPr>
        <w:t>Commutation of retirement pay</w:t>
      </w:r>
    </w:p>
    <w:p w14:paraId="70BB73CE" w14:textId="77777777" w:rsidR="00BC27BC" w:rsidRPr="00F75C97" w:rsidRDefault="00BA4579" w:rsidP="008767F1">
      <w:pPr>
        <w:spacing w:before="60" w:after="0" w:line="240" w:lineRule="auto"/>
        <w:ind w:firstLine="432"/>
        <w:jc w:val="both"/>
        <w:rPr>
          <w:rFonts w:ascii="Times New Roman" w:hAnsi="Times New Roman" w:cs="Times New Roman"/>
        </w:rPr>
      </w:pPr>
      <w:r w:rsidRPr="008767F1">
        <w:rPr>
          <w:rFonts w:ascii="Times New Roman" w:hAnsi="Times New Roman" w:cs="Times New Roman"/>
          <w:b/>
        </w:rPr>
        <w:t>83.</w:t>
      </w:r>
      <w:r w:rsidR="00BC27BC" w:rsidRPr="008767F1">
        <w:rPr>
          <w:rFonts w:ascii="Times New Roman" w:hAnsi="Times New Roman" w:cs="Times New Roman"/>
          <w:b/>
        </w:rPr>
        <w:t xml:space="preserve"> </w:t>
      </w:r>
      <w:r w:rsidRPr="008767F1">
        <w:rPr>
          <w:rFonts w:ascii="Times New Roman" w:hAnsi="Times New Roman" w:cs="Times New Roman"/>
          <w:b/>
        </w:rPr>
        <w:t>(1)</w:t>
      </w:r>
      <w:r w:rsidRPr="00F75C97">
        <w:rPr>
          <w:rFonts w:ascii="Times New Roman" w:hAnsi="Times New Roman" w:cs="Times New Roman"/>
        </w:rPr>
        <w:t xml:space="preserve"> </w:t>
      </w:r>
      <w:r w:rsidR="00BC27BC" w:rsidRPr="00F75C97">
        <w:rPr>
          <w:rFonts w:ascii="Times New Roman" w:hAnsi="Times New Roman" w:cs="Times New Roman"/>
        </w:rPr>
        <w:t>Section 24 of the Principal Act is amended—</w:t>
      </w:r>
    </w:p>
    <w:p w14:paraId="6256A3F0" w14:textId="77777777" w:rsidR="00BC27BC" w:rsidRPr="00F75C97" w:rsidRDefault="00BC27BC" w:rsidP="008767F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omitting from sub-section (2</w:t>
      </w:r>
      <w:r w:rsidRPr="00BE7688">
        <w:rPr>
          <w:rFonts w:ascii="Times New Roman" w:hAnsi="Times New Roman" w:cs="Times New Roman"/>
          <w:sz w:val="18"/>
          <w:szCs w:val="18"/>
        </w:rPr>
        <w:t>A</w:t>
      </w:r>
      <w:r w:rsidRPr="00F75C97">
        <w:rPr>
          <w:rFonts w:ascii="Times New Roman" w:hAnsi="Times New Roman" w:cs="Times New Roman"/>
        </w:rPr>
        <w:t xml:space="preserve">) </w:t>
      </w:r>
      <w:r w:rsidR="00BA4579" w:rsidRPr="00F75C97">
        <w:rPr>
          <w:rFonts w:ascii="Times New Roman" w:hAnsi="Times New Roman" w:cs="Times New Roman"/>
        </w:rPr>
        <w:t>“</w:t>
      </w:r>
      <w:r w:rsidRPr="00F75C97">
        <w:rPr>
          <w:rFonts w:ascii="Times New Roman" w:hAnsi="Times New Roman" w:cs="Times New Roman"/>
        </w:rPr>
        <w:t>4 times</w:t>
      </w:r>
      <w:r w:rsidR="00BA4579" w:rsidRPr="00F75C97">
        <w:rPr>
          <w:rFonts w:ascii="Times New Roman" w:hAnsi="Times New Roman" w:cs="Times New Roman"/>
        </w:rPr>
        <w:t>”</w:t>
      </w:r>
      <w:r w:rsidRPr="00F75C97">
        <w:rPr>
          <w:rFonts w:ascii="Times New Roman" w:hAnsi="Times New Roman" w:cs="Times New Roman"/>
        </w:rPr>
        <w:t>;</w:t>
      </w:r>
    </w:p>
    <w:p w14:paraId="30DC2301" w14:textId="77777777" w:rsidR="00BC27BC" w:rsidRPr="00F75C97" w:rsidRDefault="00BC27BC" w:rsidP="008767F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adding at the end of sub-section (2</w:t>
      </w:r>
      <w:r w:rsidRPr="00BE7688">
        <w:rPr>
          <w:rFonts w:ascii="Times New Roman" w:hAnsi="Times New Roman" w:cs="Times New Roman"/>
          <w:sz w:val="18"/>
          <w:szCs w:val="18"/>
        </w:rPr>
        <w:t>A</w:t>
      </w:r>
      <w:r w:rsidRPr="00F75C97">
        <w:rPr>
          <w:rFonts w:ascii="Times New Roman" w:hAnsi="Times New Roman" w:cs="Times New Roman"/>
        </w:rPr>
        <w:t xml:space="preserve">) </w:t>
      </w:r>
      <w:r w:rsidR="00BA4579" w:rsidRPr="00F75C97">
        <w:rPr>
          <w:rFonts w:ascii="Times New Roman" w:hAnsi="Times New Roman" w:cs="Times New Roman"/>
        </w:rPr>
        <w:t>“</w:t>
      </w:r>
      <w:r w:rsidRPr="00F75C97">
        <w:rPr>
          <w:rFonts w:ascii="Times New Roman" w:hAnsi="Times New Roman" w:cs="Times New Roman"/>
        </w:rPr>
        <w:t>multiplied by the maximum commutation factor</w:t>
      </w:r>
      <w:r w:rsidR="00BA4579" w:rsidRPr="00F75C97">
        <w:rPr>
          <w:rFonts w:ascii="Times New Roman" w:hAnsi="Times New Roman" w:cs="Times New Roman"/>
        </w:rPr>
        <w:t>”</w:t>
      </w:r>
      <w:r w:rsidRPr="00F75C97">
        <w:rPr>
          <w:rFonts w:ascii="Times New Roman" w:hAnsi="Times New Roman" w:cs="Times New Roman"/>
        </w:rPr>
        <w:t>; and</w:t>
      </w:r>
    </w:p>
    <w:p w14:paraId="083797A9" w14:textId="77777777" w:rsidR="00BC27BC" w:rsidRPr="00F75C97" w:rsidRDefault="00BC27BC" w:rsidP="008767F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by inserting after sub-section (2</w:t>
      </w:r>
      <w:r w:rsidRPr="00BE7688">
        <w:rPr>
          <w:rFonts w:ascii="Times New Roman" w:hAnsi="Times New Roman" w:cs="Times New Roman"/>
          <w:sz w:val="18"/>
          <w:szCs w:val="18"/>
        </w:rPr>
        <w:t>A</w:t>
      </w:r>
      <w:r w:rsidRPr="00F75C97">
        <w:rPr>
          <w:rFonts w:ascii="Times New Roman" w:hAnsi="Times New Roman" w:cs="Times New Roman"/>
        </w:rPr>
        <w:t>) the following sub-section:</w:t>
      </w:r>
    </w:p>
    <w:p w14:paraId="57C1EE02" w14:textId="0C06F87F" w:rsidR="00BC27BC" w:rsidRDefault="00BA4579" w:rsidP="008767F1">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w:t>
      </w:r>
      <w:r w:rsidR="008767F1" w:rsidRPr="008767F1">
        <w:rPr>
          <w:rFonts w:ascii="Times New Roman" w:hAnsi="Times New Roman" w:cs="Times New Roman"/>
          <w:smallCaps/>
        </w:rPr>
        <w:t>b</w:t>
      </w:r>
      <w:r w:rsidR="00BC27BC" w:rsidRPr="00F75C97">
        <w:rPr>
          <w:rFonts w:ascii="Times New Roman" w:hAnsi="Times New Roman" w:cs="Times New Roman"/>
        </w:rPr>
        <w:t>) For the purposes of sub-section (2</w:t>
      </w:r>
      <w:r w:rsidR="00BC27BC" w:rsidRPr="00BE7688">
        <w:rPr>
          <w:rFonts w:ascii="Times New Roman" w:hAnsi="Times New Roman" w:cs="Times New Roman"/>
          <w:sz w:val="18"/>
          <w:szCs w:val="18"/>
        </w:rPr>
        <w:t>A</w:t>
      </w:r>
      <w:r w:rsidR="00BC27BC" w:rsidRPr="00F75C97">
        <w:rPr>
          <w:rFonts w:ascii="Times New Roman" w:hAnsi="Times New Roman" w:cs="Times New Roman"/>
        </w:rPr>
        <w:t>), the maximum commutation factor is the number calculated in accordance with the formula—</w:t>
      </w:r>
    </w:p>
    <w:p w14:paraId="0277D873" w14:textId="759BE9B5" w:rsidR="00BE7688" w:rsidRPr="00F75C97" w:rsidRDefault="00BE7688" w:rsidP="00BE7688">
      <w:pPr>
        <w:spacing w:before="60" w:after="0" w:line="240" w:lineRule="auto"/>
        <w:ind w:left="720" w:firstLine="432"/>
        <w:jc w:val="center"/>
        <w:rPr>
          <w:rFonts w:ascii="Times New Roman" w:hAnsi="Times New Roman" w:cs="Times New Roman"/>
        </w:rPr>
      </w:pPr>
      <w:r w:rsidRPr="00BE7688">
        <w:drawing>
          <wp:inline distT="0" distB="0" distL="0" distR="0" wp14:anchorId="389C0959" wp14:editId="77F1049C">
            <wp:extent cx="485140" cy="357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140" cy="357505"/>
                    </a:xfrm>
                    <a:prstGeom prst="rect">
                      <a:avLst/>
                    </a:prstGeom>
                    <a:noFill/>
                    <a:ln>
                      <a:noFill/>
                    </a:ln>
                  </pic:spPr>
                </pic:pic>
              </a:graphicData>
            </a:graphic>
          </wp:inline>
        </w:drawing>
      </w:r>
      <w:r>
        <w:rPr>
          <w:rFonts w:ascii="Times New Roman" w:hAnsi="Times New Roman" w:cs="Times New Roman"/>
        </w:rPr>
        <w:t>,</w:t>
      </w:r>
    </w:p>
    <w:p w14:paraId="09C08A41" w14:textId="77777777" w:rsidR="00BC27BC" w:rsidRPr="00F75C97" w:rsidRDefault="00BC27BC" w:rsidP="00801F0F">
      <w:pPr>
        <w:spacing w:before="120" w:after="0" w:line="240" w:lineRule="auto"/>
        <w:ind w:left="720"/>
        <w:jc w:val="both"/>
        <w:rPr>
          <w:rFonts w:ascii="Times New Roman" w:hAnsi="Times New Roman" w:cs="Times New Roman"/>
        </w:rPr>
      </w:pPr>
      <w:r w:rsidRPr="00F75C97">
        <w:rPr>
          <w:rFonts w:ascii="Times New Roman" w:hAnsi="Times New Roman" w:cs="Times New Roman"/>
        </w:rPr>
        <w:t xml:space="preserve">where </w:t>
      </w:r>
      <w:r w:rsidR="00BA4579" w:rsidRPr="00BE7688">
        <w:rPr>
          <w:rFonts w:ascii="Times New Roman" w:hAnsi="Times New Roman" w:cs="Times New Roman"/>
          <w:b/>
        </w:rPr>
        <w:t>A</w:t>
      </w:r>
      <w:r w:rsidR="00BA4579" w:rsidRPr="00F75C97">
        <w:rPr>
          <w:rFonts w:ascii="Times New Roman" w:hAnsi="Times New Roman" w:cs="Times New Roman"/>
        </w:rPr>
        <w:t xml:space="preserve"> </w:t>
      </w:r>
      <w:r w:rsidRPr="00F75C97">
        <w:rPr>
          <w:rFonts w:ascii="Times New Roman" w:hAnsi="Times New Roman" w:cs="Times New Roman"/>
        </w:rPr>
        <w:t>is—</w:t>
      </w:r>
    </w:p>
    <w:p w14:paraId="3A849DCE" w14:textId="77777777" w:rsidR="00BC27BC" w:rsidRPr="00F75C97" w:rsidRDefault="00BC27BC" w:rsidP="008767F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if the number (treating zero as a number) of whole periods of 12 months between 30 June 1982 and the date of retirement of the recipient member is less than 20—that number of periods; or</w:t>
      </w:r>
    </w:p>
    <w:p w14:paraId="0CA6B88A" w14:textId="77777777" w:rsidR="00BC27BC" w:rsidRPr="00F75C97" w:rsidRDefault="00BC27BC" w:rsidP="008767F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in any other case—20.</w:t>
      </w:r>
      <w:r w:rsidR="00BA4579" w:rsidRPr="00F75C97">
        <w:rPr>
          <w:rFonts w:ascii="Times New Roman" w:hAnsi="Times New Roman" w:cs="Times New Roman"/>
        </w:rPr>
        <w:t>”</w:t>
      </w:r>
      <w:r w:rsidRPr="00F75C97">
        <w:rPr>
          <w:rFonts w:ascii="Times New Roman" w:hAnsi="Times New Roman" w:cs="Times New Roman"/>
        </w:rPr>
        <w:t>.</w:t>
      </w:r>
    </w:p>
    <w:p w14:paraId="73022B4B" w14:textId="77777777" w:rsidR="00BC27BC" w:rsidRPr="00F75C97" w:rsidRDefault="00BA4579" w:rsidP="00801F0F">
      <w:pPr>
        <w:spacing w:before="60" w:after="0" w:line="240" w:lineRule="auto"/>
        <w:ind w:firstLine="432"/>
        <w:jc w:val="both"/>
        <w:rPr>
          <w:rFonts w:ascii="Times New Roman" w:hAnsi="Times New Roman" w:cs="Times New Roman"/>
        </w:rPr>
      </w:pPr>
      <w:r w:rsidRPr="00801F0F">
        <w:rPr>
          <w:rFonts w:ascii="Times New Roman" w:hAnsi="Times New Roman" w:cs="Times New Roman"/>
          <w:b/>
        </w:rPr>
        <w:t>(2)</w:t>
      </w:r>
      <w:r w:rsidRPr="00F75C97">
        <w:rPr>
          <w:rFonts w:ascii="Times New Roman" w:hAnsi="Times New Roman" w:cs="Times New Roman"/>
        </w:rPr>
        <w:t xml:space="preserve"> </w:t>
      </w:r>
      <w:r w:rsidR="00BC27BC" w:rsidRPr="00F75C97">
        <w:rPr>
          <w:rFonts w:ascii="Times New Roman" w:hAnsi="Times New Roman" w:cs="Times New Roman"/>
        </w:rPr>
        <w:t>Where a recipient member has become entitled to retirement pay after 30 June 1983 but before the commencement of section 2 of this Act, section 24 of the Principal Act as amended by this Act shall be deemed to apply to him as if the reference in sub-section 24 (1) of that Act to becoming entitled to retirement pay were a reference to that commencement.</w:t>
      </w:r>
    </w:p>
    <w:p w14:paraId="3543E00C" w14:textId="77777777" w:rsidR="00BC27BC" w:rsidRPr="00801F0F" w:rsidRDefault="00BA4579" w:rsidP="00801F0F">
      <w:pPr>
        <w:spacing w:before="120" w:after="60" w:line="240" w:lineRule="auto"/>
        <w:jc w:val="both"/>
        <w:rPr>
          <w:rFonts w:ascii="Times New Roman" w:hAnsi="Times New Roman" w:cs="Times New Roman"/>
          <w:b/>
          <w:sz w:val="20"/>
        </w:rPr>
      </w:pPr>
      <w:r w:rsidRPr="00801F0F">
        <w:rPr>
          <w:rFonts w:ascii="Times New Roman" w:hAnsi="Times New Roman" w:cs="Times New Roman"/>
          <w:b/>
          <w:sz w:val="20"/>
        </w:rPr>
        <w:t>Rate of retirement pay applicable to certain existing contributors</w:t>
      </w:r>
    </w:p>
    <w:p w14:paraId="07F6F352" w14:textId="77777777" w:rsidR="00BC27BC" w:rsidRPr="00F75C97" w:rsidRDefault="00BA4579" w:rsidP="00801F0F">
      <w:pPr>
        <w:spacing w:before="60" w:after="0" w:line="240" w:lineRule="auto"/>
        <w:ind w:firstLine="432"/>
        <w:jc w:val="both"/>
        <w:rPr>
          <w:rFonts w:ascii="Times New Roman" w:hAnsi="Times New Roman" w:cs="Times New Roman"/>
        </w:rPr>
      </w:pPr>
      <w:r w:rsidRPr="00801F0F">
        <w:rPr>
          <w:rFonts w:ascii="Times New Roman" w:hAnsi="Times New Roman" w:cs="Times New Roman"/>
          <w:b/>
        </w:rPr>
        <w:t>84.</w:t>
      </w:r>
      <w:r w:rsidR="00BC27BC" w:rsidRPr="00801F0F">
        <w:rPr>
          <w:rFonts w:ascii="Times New Roman" w:hAnsi="Times New Roman" w:cs="Times New Roman"/>
          <w:b/>
        </w:rPr>
        <w:t xml:space="preserve"> </w:t>
      </w:r>
      <w:r w:rsidR="00BC27BC" w:rsidRPr="00F75C97">
        <w:rPr>
          <w:rFonts w:ascii="Times New Roman" w:hAnsi="Times New Roman" w:cs="Times New Roman"/>
        </w:rPr>
        <w:t>Section 25 of the Principal Act is amended—</w:t>
      </w:r>
    </w:p>
    <w:p w14:paraId="27E144CB" w14:textId="77777777" w:rsidR="00BC27BC" w:rsidRPr="00F75C97" w:rsidRDefault="00BC27BC" w:rsidP="00801F0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paragraph (a) of the definition of </w:t>
      </w:r>
      <w:r w:rsidR="00BA4579" w:rsidRPr="00F75C97">
        <w:rPr>
          <w:rFonts w:ascii="Times New Roman" w:hAnsi="Times New Roman" w:cs="Times New Roman"/>
        </w:rPr>
        <w:t>“</w:t>
      </w:r>
      <w:r w:rsidRPr="00F75C97">
        <w:rPr>
          <w:rFonts w:ascii="Times New Roman" w:hAnsi="Times New Roman" w:cs="Times New Roman"/>
        </w:rPr>
        <w:t>previous pension percentage of pay</w:t>
      </w:r>
      <w:r w:rsidR="00BA4579" w:rsidRPr="00F75C97">
        <w:rPr>
          <w:rFonts w:ascii="Times New Roman" w:hAnsi="Times New Roman" w:cs="Times New Roman"/>
        </w:rPr>
        <w:t>”</w:t>
      </w:r>
      <w:r w:rsidRPr="00F75C97">
        <w:rPr>
          <w:rFonts w:ascii="Times New Roman" w:hAnsi="Times New Roman" w:cs="Times New Roman"/>
        </w:rPr>
        <w:t xml:space="preserve"> in sub-section (1) all the words after </w:t>
      </w:r>
      <w:r w:rsidR="00BA4579" w:rsidRPr="00F75C97">
        <w:rPr>
          <w:rFonts w:ascii="Times New Roman" w:hAnsi="Times New Roman" w:cs="Times New Roman"/>
        </w:rPr>
        <w:t>“</w:t>
      </w:r>
      <w:r w:rsidRPr="00F75C97">
        <w:rPr>
          <w:rFonts w:ascii="Times New Roman" w:hAnsi="Times New Roman" w:cs="Times New Roman"/>
        </w:rPr>
        <w:t>sub-paragraph (2) (d) (</w:t>
      </w:r>
      <w:proofErr w:type="spellStart"/>
      <w:r w:rsidRPr="00F75C97">
        <w:rPr>
          <w:rFonts w:ascii="Times New Roman" w:hAnsi="Times New Roman" w:cs="Times New Roman"/>
        </w:rPr>
        <w:t>i</w:t>
      </w:r>
      <w:proofErr w:type="spellEnd"/>
      <w:r w:rsidRPr="00F75C97">
        <w:rPr>
          <w:rFonts w:ascii="Times New Roman" w:hAnsi="Times New Roman" w:cs="Times New Roman"/>
        </w:rPr>
        <w:t>)—</w:t>
      </w:r>
      <w:r w:rsidR="00BA4579" w:rsidRPr="00F75C97">
        <w:rPr>
          <w:rFonts w:ascii="Times New Roman" w:hAnsi="Times New Roman" w:cs="Times New Roman"/>
        </w:rPr>
        <w:t>”</w:t>
      </w:r>
      <w:r w:rsidRPr="00F75C97">
        <w:rPr>
          <w:rFonts w:ascii="Times New Roman" w:hAnsi="Times New Roman" w:cs="Times New Roman"/>
        </w:rPr>
        <w:t xml:space="preserve"> and substituting—</w:t>
      </w:r>
    </w:p>
    <w:p w14:paraId="0818D579" w14:textId="77777777" w:rsidR="00BC27BC" w:rsidRPr="00F75C97" w:rsidRDefault="00BA4579" w:rsidP="00801F0F">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w:t>
      </w:r>
      <w:proofErr w:type="spellStart"/>
      <w:r w:rsidR="00BC27BC" w:rsidRPr="00F75C97">
        <w:rPr>
          <w:rFonts w:ascii="Times New Roman" w:hAnsi="Times New Roman" w:cs="Times New Roman"/>
        </w:rPr>
        <w:t>i</w:t>
      </w:r>
      <w:proofErr w:type="spellEnd"/>
      <w:r w:rsidR="00BC27BC" w:rsidRPr="00F75C97">
        <w:rPr>
          <w:rFonts w:ascii="Times New Roman" w:hAnsi="Times New Roman" w:cs="Times New Roman"/>
        </w:rPr>
        <w:t>) in the case of a person who was, on 30 September 1972, an officer of the Permanent Forces—he had, on that date, attained the retiring age for the rank held by him on that date; or</w:t>
      </w:r>
    </w:p>
    <w:p w14:paraId="3BC23F80" w14:textId="77777777" w:rsidR="002C5F61" w:rsidRDefault="00BA4579" w:rsidP="002C5F61">
      <w:pPr>
        <w:spacing w:before="60" w:after="0" w:line="240" w:lineRule="auto"/>
        <w:jc w:val="both"/>
        <w:rPr>
          <w:rFonts w:ascii="Times New Roman" w:hAnsi="Times New Roman" w:cs="Times New Roman"/>
        </w:rPr>
      </w:pPr>
      <w:r w:rsidRPr="00F75C97">
        <w:rPr>
          <w:rFonts w:ascii="Times New Roman" w:hAnsi="Times New Roman" w:cs="Times New Roman"/>
        </w:rPr>
        <w:br w:type="page"/>
      </w:r>
    </w:p>
    <w:p w14:paraId="260AE259" w14:textId="77777777" w:rsidR="00BC27BC" w:rsidRPr="00F75C97" w:rsidRDefault="00BC27BC" w:rsidP="002C5F61">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lastRenderedPageBreak/>
        <w:t>(ii) in the case of a person who was, on that date, a non-Permanent Forces officer as denned in section 54</w:t>
      </w:r>
      <w:r w:rsidRPr="0082512D">
        <w:rPr>
          <w:rFonts w:ascii="Times New Roman" w:hAnsi="Times New Roman" w:cs="Times New Roman"/>
          <w:sz w:val="18"/>
          <w:szCs w:val="18"/>
        </w:rPr>
        <w:t>A</w:t>
      </w:r>
      <w:r w:rsidRPr="00F75C97">
        <w:rPr>
          <w:rFonts w:ascii="Times New Roman" w:hAnsi="Times New Roman" w:cs="Times New Roman"/>
        </w:rPr>
        <w:t xml:space="preserve"> of the previous Act—he had, on that date—</w:t>
      </w:r>
    </w:p>
    <w:p w14:paraId="0A9A49CD" w14:textId="77777777" w:rsidR="00BC27BC" w:rsidRPr="00F75C97" w:rsidRDefault="00BC27BC" w:rsidP="002C5F61">
      <w:pPr>
        <w:spacing w:before="60" w:after="0" w:line="240" w:lineRule="auto"/>
        <w:ind w:left="2304" w:hanging="432"/>
        <w:jc w:val="both"/>
        <w:rPr>
          <w:rFonts w:ascii="Times New Roman" w:hAnsi="Times New Roman" w:cs="Times New Roman"/>
        </w:rPr>
      </w:pPr>
      <w:r w:rsidRPr="00F75C97">
        <w:rPr>
          <w:rFonts w:ascii="Times New Roman" w:hAnsi="Times New Roman" w:cs="Times New Roman"/>
        </w:rPr>
        <w:t>(</w:t>
      </w:r>
      <w:r w:rsidRPr="0082512D">
        <w:rPr>
          <w:rFonts w:ascii="Times New Roman" w:hAnsi="Times New Roman" w:cs="Times New Roman"/>
          <w:sz w:val="18"/>
          <w:szCs w:val="18"/>
        </w:rPr>
        <w:t>A</w:t>
      </w:r>
      <w:r w:rsidRPr="00F75C97">
        <w:rPr>
          <w:rFonts w:ascii="Times New Roman" w:hAnsi="Times New Roman" w:cs="Times New Roman"/>
        </w:rPr>
        <w:t>) retired with the rank held by him on that date; and</w:t>
      </w:r>
    </w:p>
    <w:p w14:paraId="5C0DEC4D" w14:textId="77777777" w:rsidR="00BC27BC" w:rsidRPr="00F75C97" w:rsidRDefault="00BC27BC" w:rsidP="002C5F61">
      <w:pPr>
        <w:spacing w:before="60" w:after="0" w:line="240" w:lineRule="auto"/>
        <w:ind w:left="2304" w:hanging="432"/>
        <w:jc w:val="both"/>
        <w:rPr>
          <w:rFonts w:ascii="Times New Roman" w:hAnsi="Times New Roman" w:cs="Times New Roman"/>
        </w:rPr>
      </w:pPr>
      <w:r w:rsidRPr="00F75C97">
        <w:rPr>
          <w:rFonts w:ascii="Times New Roman" w:hAnsi="Times New Roman" w:cs="Times New Roman"/>
        </w:rPr>
        <w:t>(</w:t>
      </w:r>
      <w:r w:rsidRPr="0082512D">
        <w:rPr>
          <w:rFonts w:ascii="Times New Roman" w:hAnsi="Times New Roman" w:cs="Times New Roman"/>
          <w:sz w:val="18"/>
          <w:szCs w:val="18"/>
        </w:rPr>
        <w:t>B</w:t>
      </w:r>
      <w:r w:rsidRPr="00F75C97">
        <w:rPr>
          <w:rFonts w:ascii="Times New Roman" w:hAnsi="Times New Roman" w:cs="Times New Roman"/>
        </w:rPr>
        <w:t>) reached the age that was his age on the date of his retirement,</w:t>
      </w:r>
    </w:p>
    <w:p w14:paraId="1D2F33F8" w14:textId="77777777" w:rsidR="00BC27BC" w:rsidRPr="00F75C97" w:rsidRDefault="00BC27BC" w:rsidP="002C5F61">
      <w:pPr>
        <w:spacing w:after="0" w:line="240" w:lineRule="auto"/>
        <w:ind w:left="720"/>
        <w:jc w:val="both"/>
        <w:rPr>
          <w:rFonts w:ascii="Times New Roman" w:hAnsi="Times New Roman" w:cs="Times New Roman"/>
        </w:rPr>
      </w:pPr>
      <w:r w:rsidRPr="00F75C97">
        <w:rPr>
          <w:rFonts w:ascii="Times New Roman" w:hAnsi="Times New Roman" w:cs="Times New Roman"/>
        </w:rPr>
        <w:t>and had, on 30 September 1972, completed a number of years of service for pension equal to the number of years of service for pension completed by him on his retirement; or</w:t>
      </w:r>
      <w:r w:rsidR="00BA4579" w:rsidRPr="00F75C97">
        <w:rPr>
          <w:rFonts w:ascii="Times New Roman" w:hAnsi="Times New Roman" w:cs="Times New Roman"/>
        </w:rPr>
        <w:t>”</w:t>
      </w:r>
      <w:r w:rsidRPr="00F75C97">
        <w:rPr>
          <w:rFonts w:ascii="Times New Roman" w:hAnsi="Times New Roman" w:cs="Times New Roman"/>
        </w:rPr>
        <w:t>;</w:t>
      </w:r>
    </w:p>
    <w:p w14:paraId="36E97D72" w14:textId="77777777" w:rsidR="00BC27BC" w:rsidRPr="00F75C97" w:rsidRDefault="00BC27BC" w:rsidP="002C5F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sub-section (1) the definition of </w:t>
      </w:r>
      <w:r w:rsidR="00BA4579" w:rsidRPr="00F75C97">
        <w:rPr>
          <w:rFonts w:ascii="Times New Roman" w:hAnsi="Times New Roman" w:cs="Times New Roman"/>
        </w:rPr>
        <w:t>“</w:t>
      </w:r>
      <w:r w:rsidRPr="00F75C97">
        <w:rPr>
          <w:rFonts w:ascii="Times New Roman" w:hAnsi="Times New Roman" w:cs="Times New Roman"/>
        </w:rPr>
        <w:t>retiring age for the rank held</w:t>
      </w:r>
      <w:r w:rsidR="00BA4579" w:rsidRPr="00F75C97">
        <w:rPr>
          <w:rFonts w:ascii="Times New Roman" w:hAnsi="Times New Roman" w:cs="Times New Roman"/>
        </w:rPr>
        <w:t>”</w:t>
      </w:r>
      <w:r w:rsidRPr="00F75C97">
        <w:rPr>
          <w:rFonts w:ascii="Times New Roman" w:hAnsi="Times New Roman" w:cs="Times New Roman"/>
        </w:rPr>
        <w:t xml:space="preserve"> and substituting the following definition:</w:t>
      </w:r>
    </w:p>
    <w:p w14:paraId="367E5BC7" w14:textId="77777777" w:rsidR="00BC27BC" w:rsidRPr="00F75C97" w:rsidRDefault="00BA4579" w:rsidP="002C5F61">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retiring age for the rank held</w:t>
      </w:r>
      <w:r w:rsidRPr="00F75C97">
        <w:rPr>
          <w:rFonts w:ascii="Times New Roman" w:hAnsi="Times New Roman" w:cs="Times New Roman"/>
        </w:rPr>
        <w:t>’</w:t>
      </w:r>
      <w:r w:rsidR="00BC27BC" w:rsidRPr="00F75C97">
        <w:rPr>
          <w:rFonts w:ascii="Times New Roman" w:hAnsi="Times New Roman" w:cs="Times New Roman"/>
        </w:rPr>
        <w:t xml:space="preserve"> has the same meaning as it would have in the definition of </w:t>
      </w:r>
      <w:r w:rsidRPr="00F75C97">
        <w:rPr>
          <w:rFonts w:ascii="Times New Roman" w:hAnsi="Times New Roman" w:cs="Times New Roman"/>
        </w:rPr>
        <w:t>‘</w:t>
      </w:r>
      <w:r w:rsidR="00BC27BC" w:rsidRPr="00F75C97">
        <w:rPr>
          <w:rFonts w:ascii="Times New Roman" w:hAnsi="Times New Roman" w:cs="Times New Roman"/>
        </w:rPr>
        <w:t>retiring age for the rank held</w:t>
      </w:r>
      <w:r w:rsidRPr="00F75C97">
        <w:rPr>
          <w:rFonts w:ascii="Times New Roman" w:hAnsi="Times New Roman" w:cs="Times New Roman"/>
        </w:rPr>
        <w:t>’</w:t>
      </w:r>
      <w:r w:rsidR="00BC27BC" w:rsidRPr="00F75C97">
        <w:rPr>
          <w:rFonts w:ascii="Times New Roman" w:hAnsi="Times New Roman" w:cs="Times New Roman"/>
        </w:rPr>
        <w:t xml:space="preserve"> in sub-section 4</w:t>
      </w:r>
      <w:r w:rsidR="00C27642">
        <w:rPr>
          <w:rFonts w:ascii="Times New Roman" w:hAnsi="Times New Roman" w:cs="Times New Roman"/>
        </w:rPr>
        <w:t xml:space="preserve"> </w:t>
      </w:r>
      <w:r w:rsidR="00BC27BC" w:rsidRPr="00F75C97">
        <w:rPr>
          <w:rFonts w:ascii="Times New Roman" w:hAnsi="Times New Roman" w:cs="Times New Roman"/>
        </w:rPr>
        <w:t>(1) of the previous Act if the reference in that definition to the date of a member</w:t>
      </w:r>
      <w:r w:rsidRPr="00F75C97">
        <w:rPr>
          <w:rFonts w:ascii="Times New Roman" w:hAnsi="Times New Roman" w:cs="Times New Roman"/>
        </w:rPr>
        <w:t>’</w:t>
      </w:r>
      <w:r w:rsidR="00BC27BC" w:rsidRPr="00F75C97">
        <w:rPr>
          <w:rFonts w:ascii="Times New Roman" w:hAnsi="Times New Roman" w:cs="Times New Roman"/>
        </w:rPr>
        <w:t>s retirement were a reference to 30 September 1972;</w:t>
      </w:r>
      <w:r w:rsidRPr="00F75C97">
        <w:rPr>
          <w:rFonts w:ascii="Times New Roman" w:hAnsi="Times New Roman" w:cs="Times New Roman"/>
        </w:rPr>
        <w:t>”</w:t>
      </w:r>
      <w:r w:rsidR="00BC27BC" w:rsidRPr="00F75C97">
        <w:rPr>
          <w:rFonts w:ascii="Times New Roman" w:hAnsi="Times New Roman" w:cs="Times New Roman"/>
        </w:rPr>
        <w:t>;</w:t>
      </w:r>
    </w:p>
    <w:p w14:paraId="2893A135" w14:textId="77777777" w:rsidR="00BC27BC" w:rsidRPr="00F75C97" w:rsidRDefault="00BC27BC" w:rsidP="002C5F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omitting from the definition of </w:t>
      </w:r>
      <w:r w:rsidR="00BA4579" w:rsidRPr="00F75C97">
        <w:rPr>
          <w:rFonts w:ascii="Times New Roman" w:hAnsi="Times New Roman" w:cs="Times New Roman"/>
        </w:rPr>
        <w:t>“</w:t>
      </w:r>
      <w:r w:rsidRPr="00F75C97">
        <w:rPr>
          <w:rFonts w:ascii="Times New Roman" w:hAnsi="Times New Roman" w:cs="Times New Roman"/>
        </w:rPr>
        <w:t>service for pension</w:t>
      </w:r>
      <w:r w:rsidR="00BA4579" w:rsidRPr="00F75C97">
        <w:rPr>
          <w:rFonts w:ascii="Times New Roman" w:hAnsi="Times New Roman" w:cs="Times New Roman"/>
        </w:rPr>
        <w:t>”</w:t>
      </w:r>
      <w:r w:rsidRPr="00F75C97">
        <w:rPr>
          <w:rFonts w:ascii="Times New Roman" w:hAnsi="Times New Roman" w:cs="Times New Roman"/>
        </w:rPr>
        <w:t xml:space="preserve"> in sub-section (1) </w:t>
      </w:r>
      <w:r w:rsidR="00BA4579" w:rsidRPr="00F75C97">
        <w:rPr>
          <w:rFonts w:ascii="Times New Roman" w:hAnsi="Times New Roman" w:cs="Times New Roman"/>
          <w:i/>
        </w:rPr>
        <w:t>“</w:t>
      </w:r>
      <w:proofErr w:type="spellStart"/>
      <w:r w:rsidR="00BA4579" w:rsidRPr="00F75C97">
        <w:rPr>
          <w:rFonts w:ascii="Times New Roman" w:hAnsi="Times New Roman" w:cs="Times New Roman"/>
          <w:i/>
        </w:rPr>
        <w:t>Defence</w:t>
      </w:r>
      <w:proofErr w:type="spellEnd"/>
      <w:r w:rsidR="00BA4579" w:rsidRPr="00F75C97">
        <w:rPr>
          <w:rFonts w:ascii="Times New Roman" w:hAnsi="Times New Roman" w:cs="Times New Roman"/>
          <w:i/>
        </w:rPr>
        <w:t xml:space="preserve"> Forces Retirement Benefits Act </w:t>
      </w:r>
      <w:r w:rsidRPr="00F75C97">
        <w:rPr>
          <w:rFonts w:ascii="Times New Roman" w:hAnsi="Times New Roman" w:cs="Times New Roman"/>
        </w:rPr>
        <w:t>1948-1971</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previous Act</w:t>
      </w:r>
      <w:r w:rsidR="00BA4579" w:rsidRPr="00F75C97">
        <w:rPr>
          <w:rFonts w:ascii="Times New Roman" w:hAnsi="Times New Roman" w:cs="Times New Roman"/>
        </w:rPr>
        <w:t>”</w:t>
      </w:r>
      <w:r w:rsidRPr="00F75C97">
        <w:rPr>
          <w:rFonts w:ascii="Times New Roman" w:hAnsi="Times New Roman" w:cs="Times New Roman"/>
        </w:rPr>
        <w:t>;</w:t>
      </w:r>
    </w:p>
    <w:p w14:paraId="429C45C5" w14:textId="77777777" w:rsidR="00BC27BC" w:rsidRPr="00F75C97" w:rsidRDefault="00BC27BC" w:rsidP="002C5F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by inserting after sub-section 25 (2) the following sub-section:</w:t>
      </w:r>
    </w:p>
    <w:p w14:paraId="002D7667" w14:textId="77777777" w:rsidR="00BC27BC" w:rsidRPr="00F75C97" w:rsidRDefault="00BA4579" w:rsidP="002C5F61">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w:t>
      </w:r>
      <w:r w:rsidR="00084B96" w:rsidRPr="00084B96">
        <w:rPr>
          <w:rFonts w:ascii="Times New Roman" w:hAnsi="Times New Roman" w:cs="Times New Roman"/>
          <w:smallCaps/>
        </w:rPr>
        <w:t>2aa</w:t>
      </w:r>
      <w:r w:rsidR="00BC27BC" w:rsidRPr="00F75C97">
        <w:rPr>
          <w:rFonts w:ascii="Times New Roman" w:hAnsi="Times New Roman" w:cs="Times New Roman"/>
        </w:rPr>
        <w:t>) For the purposes of sub-paragraph (2) (d) (ii)—</w:t>
      </w:r>
    </w:p>
    <w:p w14:paraId="6B240D1B" w14:textId="77777777" w:rsidR="00BC27BC" w:rsidRPr="00F75C97" w:rsidRDefault="00BC27BC" w:rsidP="002C5F61">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(a) a reference in sub-paragraph 39 (2) (b) (ii) or (2) (c) (ii) of the previous Act to the rank held by an officer shall be read as a reference to the rank held by the officer on 30 September 1972;</w:t>
      </w:r>
    </w:p>
    <w:p w14:paraId="6117ADC8" w14:textId="77777777" w:rsidR="00BC27BC" w:rsidRPr="00F75C97" w:rsidRDefault="00BC27BC" w:rsidP="002C5F61">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(b) the reference in sub-paragraph 39 (2) (c) (</w:t>
      </w:r>
      <w:proofErr w:type="spellStart"/>
      <w:r w:rsidRPr="00F75C97">
        <w:rPr>
          <w:rFonts w:ascii="Times New Roman" w:hAnsi="Times New Roman" w:cs="Times New Roman"/>
        </w:rPr>
        <w:t>i</w:t>
      </w:r>
      <w:proofErr w:type="spellEnd"/>
      <w:r w:rsidRPr="00F75C97">
        <w:rPr>
          <w:rFonts w:ascii="Times New Roman" w:hAnsi="Times New Roman" w:cs="Times New Roman"/>
        </w:rPr>
        <w:t>) of the previous Act to the rank of an officer at the date of his retirement shall be read as a reference to the rank of the officer on 30 September 1972; and</w:t>
      </w:r>
    </w:p>
    <w:p w14:paraId="6472CC50" w14:textId="77777777" w:rsidR="00BC27BC" w:rsidRPr="00F75C97" w:rsidRDefault="00BC27BC" w:rsidP="002C5F61">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(c) a reference in sub-paragraph 39 (2) (b) (ii) or (2) (c) (ii) of the previous Act to the retiring age for the rank held shall be read as a reference to the retiring age for the rank held within the meaning of this section.</w:t>
      </w:r>
      <w:r w:rsidR="00BA4579" w:rsidRPr="00F75C97">
        <w:rPr>
          <w:rFonts w:ascii="Times New Roman" w:hAnsi="Times New Roman" w:cs="Times New Roman"/>
        </w:rPr>
        <w:t>”</w:t>
      </w:r>
      <w:r w:rsidRPr="00F75C97">
        <w:rPr>
          <w:rFonts w:ascii="Times New Roman" w:hAnsi="Times New Roman" w:cs="Times New Roman"/>
        </w:rPr>
        <w:t>; and</w:t>
      </w:r>
    </w:p>
    <w:p w14:paraId="2315002A" w14:textId="77777777" w:rsidR="00BC27BC" w:rsidRPr="00F75C97" w:rsidRDefault="00BC27BC" w:rsidP="002C5F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(e) by omitting sub-section (5) and substituting the following sub-section:</w:t>
      </w:r>
    </w:p>
    <w:p w14:paraId="77B422B2" w14:textId="77777777" w:rsidR="00BC27BC" w:rsidRPr="00F75C97" w:rsidRDefault="00BA4579" w:rsidP="002C5F61">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(5) In the application of this section to a person who was, on 30 September 1972, a non-Permanent Forces officer as defined by section 54</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of the previous Act, the retiring age for the rank held shall be the age that would be deemed, for the purposes referred to in sub-section 54</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(2) of that Act, to be the retiring age for the rank held by the person on his retirement if he had retired on 30 September 1972.</w:t>
      </w:r>
      <w:r w:rsidRPr="00F75C97">
        <w:rPr>
          <w:rFonts w:ascii="Times New Roman" w:hAnsi="Times New Roman" w:cs="Times New Roman"/>
        </w:rPr>
        <w:t>”</w:t>
      </w:r>
      <w:r w:rsidR="00BC27BC" w:rsidRPr="00F75C97">
        <w:rPr>
          <w:rFonts w:ascii="Times New Roman" w:hAnsi="Times New Roman" w:cs="Times New Roman"/>
        </w:rPr>
        <w:t>.</w:t>
      </w:r>
    </w:p>
    <w:p w14:paraId="54A405E4" w14:textId="77777777" w:rsidR="00BC27BC" w:rsidRPr="002C5F61" w:rsidRDefault="00BA4579" w:rsidP="002C5F61">
      <w:pPr>
        <w:spacing w:before="120" w:after="60" w:line="240" w:lineRule="auto"/>
        <w:jc w:val="both"/>
        <w:rPr>
          <w:rFonts w:ascii="Times New Roman" w:hAnsi="Times New Roman" w:cs="Times New Roman"/>
          <w:b/>
          <w:sz w:val="20"/>
        </w:rPr>
      </w:pPr>
      <w:r w:rsidRPr="002C5F61">
        <w:rPr>
          <w:rFonts w:ascii="Times New Roman" w:hAnsi="Times New Roman" w:cs="Times New Roman"/>
          <w:b/>
          <w:sz w:val="20"/>
        </w:rPr>
        <w:t>Commutation of Class C invalidity pay</w:t>
      </w:r>
    </w:p>
    <w:p w14:paraId="3382E627" w14:textId="77777777" w:rsidR="002C5F61" w:rsidRDefault="00BA4579" w:rsidP="002C5F61">
      <w:pPr>
        <w:spacing w:before="60" w:after="0" w:line="240" w:lineRule="auto"/>
        <w:ind w:firstLine="432"/>
        <w:jc w:val="both"/>
        <w:rPr>
          <w:rFonts w:ascii="Times New Roman" w:hAnsi="Times New Roman" w:cs="Times New Roman"/>
        </w:rPr>
      </w:pPr>
      <w:r w:rsidRPr="00F75C97">
        <w:rPr>
          <w:rFonts w:ascii="Times New Roman" w:hAnsi="Times New Roman" w:cs="Times New Roman"/>
        </w:rPr>
        <w:t xml:space="preserve">85. (1) </w:t>
      </w:r>
      <w:r w:rsidR="00BC27BC" w:rsidRPr="00F75C97">
        <w:rPr>
          <w:rFonts w:ascii="Times New Roman" w:hAnsi="Times New Roman" w:cs="Times New Roman"/>
        </w:rPr>
        <w:t>Section 32</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of the Principal Act is amended—</w:t>
      </w:r>
    </w:p>
    <w:p w14:paraId="3FC43657" w14:textId="77777777" w:rsidR="00BC27BC" w:rsidRPr="00F75C97" w:rsidRDefault="00BC27BC" w:rsidP="002C5F61">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(4) </w:t>
      </w:r>
      <w:r w:rsidR="00BA4579" w:rsidRPr="00F75C97">
        <w:rPr>
          <w:rFonts w:ascii="Times New Roman" w:hAnsi="Times New Roman" w:cs="Times New Roman"/>
        </w:rPr>
        <w:t>“</w:t>
      </w:r>
      <w:r w:rsidRPr="00F75C97">
        <w:rPr>
          <w:rFonts w:ascii="Times New Roman" w:hAnsi="Times New Roman" w:cs="Times New Roman"/>
        </w:rPr>
        <w:t>4 times</w:t>
      </w:r>
      <w:r w:rsidR="00BA4579" w:rsidRPr="00F75C97">
        <w:rPr>
          <w:rFonts w:ascii="Times New Roman" w:hAnsi="Times New Roman" w:cs="Times New Roman"/>
        </w:rPr>
        <w:t>”</w:t>
      </w:r>
      <w:r w:rsidRPr="00F75C97">
        <w:rPr>
          <w:rFonts w:ascii="Times New Roman" w:hAnsi="Times New Roman" w:cs="Times New Roman"/>
        </w:rPr>
        <w:t>;</w:t>
      </w:r>
    </w:p>
    <w:p w14:paraId="65658F14" w14:textId="77777777" w:rsidR="00BC27BC" w:rsidRPr="00F75C97" w:rsidRDefault="00BA4579" w:rsidP="0015469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br w:type="page"/>
      </w:r>
      <w:r w:rsidR="00BC27BC" w:rsidRPr="00F75C97">
        <w:rPr>
          <w:rFonts w:ascii="Times New Roman" w:hAnsi="Times New Roman" w:cs="Times New Roman"/>
        </w:rPr>
        <w:lastRenderedPageBreak/>
        <w:t xml:space="preserve">(b) by adding at the end of sub-section (4) </w:t>
      </w:r>
      <w:r w:rsidRPr="00F75C97">
        <w:rPr>
          <w:rFonts w:ascii="Times New Roman" w:hAnsi="Times New Roman" w:cs="Times New Roman"/>
        </w:rPr>
        <w:t>“</w:t>
      </w:r>
      <w:r w:rsidR="00BC27BC" w:rsidRPr="00F75C97">
        <w:rPr>
          <w:rFonts w:ascii="Times New Roman" w:hAnsi="Times New Roman" w:cs="Times New Roman"/>
        </w:rPr>
        <w:t>multiplied by the maximum commutation factor</w:t>
      </w:r>
      <w:r w:rsidRPr="00F75C97">
        <w:rPr>
          <w:rFonts w:ascii="Times New Roman" w:hAnsi="Times New Roman" w:cs="Times New Roman"/>
        </w:rPr>
        <w:t>”</w:t>
      </w:r>
      <w:r w:rsidR="00BC27BC" w:rsidRPr="00F75C97">
        <w:rPr>
          <w:rFonts w:ascii="Times New Roman" w:hAnsi="Times New Roman" w:cs="Times New Roman"/>
        </w:rPr>
        <w:t>; and</w:t>
      </w:r>
    </w:p>
    <w:p w14:paraId="042EEC8D" w14:textId="77777777" w:rsidR="00BC27BC" w:rsidRPr="00F75C97" w:rsidRDefault="00BC27BC" w:rsidP="0015469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by inserting after sub-section (4) the following sub-section:</w:t>
      </w:r>
    </w:p>
    <w:p w14:paraId="1735A17C" w14:textId="2E4CE795" w:rsidR="00BC27BC" w:rsidRDefault="00BA4579" w:rsidP="0015469F">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w:t>
      </w:r>
      <w:r w:rsidR="0015469F" w:rsidRPr="0015469F">
        <w:rPr>
          <w:rFonts w:ascii="Times New Roman" w:hAnsi="Times New Roman" w:cs="Times New Roman"/>
          <w:smallCaps/>
        </w:rPr>
        <w:t>a</w:t>
      </w:r>
      <w:r w:rsidR="00BC27BC" w:rsidRPr="00F75C97">
        <w:rPr>
          <w:rFonts w:ascii="Times New Roman" w:hAnsi="Times New Roman" w:cs="Times New Roman"/>
        </w:rPr>
        <w:t>) For the purposes of sub-section (4), the maximum commutation factor is the number calculated in accordance with the formula—</w:t>
      </w:r>
    </w:p>
    <w:p w14:paraId="575D03D6" w14:textId="0935449A" w:rsidR="0082512D" w:rsidRPr="00F75C97" w:rsidRDefault="0082512D" w:rsidP="0082512D">
      <w:pPr>
        <w:spacing w:before="60" w:after="0" w:line="240" w:lineRule="auto"/>
        <w:ind w:left="720" w:firstLine="432"/>
        <w:jc w:val="center"/>
        <w:rPr>
          <w:rFonts w:ascii="Times New Roman" w:hAnsi="Times New Roman" w:cs="Times New Roman"/>
        </w:rPr>
      </w:pPr>
      <w:r w:rsidRPr="0082512D">
        <w:drawing>
          <wp:inline distT="0" distB="0" distL="0" distR="0" wp14:anchorId="2886DAC5" wp14:editId="10AE490D">
            <wp:extent cx="485140" cy="357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357505"/>
                    </a:xfrm>
                    <a:prstGeom prst="rect">
                      <a:avLst/>
                    </a:prstGeom>
                    <a:noFill/>
                    <a:ln>
                      <a:noFill/>
                    </a:ln>
                  </pic:spPr>
                </pic:pic>
              </a:graphicData>
            </a:graphic>
          </wp:inline>
        </w:drawing>
      </w:r>
    </w:p>
    <w:p w14:paraId="0CE0F7EE" w14:textId="77777777" w:rsidR="00BC27BC" w:rsidRPr="00F75C97" w:rsidRDefault="00BC27BC" w:rsidP="0015469F">
      <w:pPr>
        <w:spacing w:after="0" w:line="240" w:lineRule="auto"/>
        <w:ind w:left="720"/>
        <w:jc w:val="both"/>
        <w:rPr>
          <w:rFonts w:ascii="Times New Roman" w:hAnsi="Times New Roman" w:cs="Times New Roman"/>
        </w:rPr>
      </w:pPr>
      <w:r w:rsidRPr="00F75C97">
        <w:rPr>
          <w:rFonts w:ascii="Times New Roman" w:hAnsi="Times New Roman" w:cs="Times New Roman"/>
        </w:rPr>
        <w:t xml:space="preserve">where </w:t>
      </w:r>
      <w:r w:rsidR="00BA4579" w:rsidRPr="0082512D">
        <w:rPr>
          <w:rFonts w:ascii="Times New Roman" w:hAnsi="Times New Roman" w:cs="Times New Roman"/>
          <w:b/>
        </w:rPr>
        <w:t>A</w:t>
      </w:r>
      <w:r w:rsidR="00BA4579" w:rsidRPr="00F75C97">
        <w:rPr>
          <w:rFonts w:ascii="Times New Roman" w:hAnsi="Times New Roman" w:cs="Times New Roman"/>
        </w:rPr>
        <w:t xml:space="preserve"> </w:t>
      </w:r>
      <w:r w:rsidRPr="00F75C97">
        <w:rPr>
          <w:rFonts w:ascii="Times New Roman" w:hAnsi="Times New Roman" w:cs="Times New Roman"/>
        </w:rPr>
        <w:t>is—</w:t>
      </w:r>
    </w:p>
    <w:p w14:paraId="2D941498" w14:textId="77777777" w:rsidR="00BC27BC" w:rsidRPr="00F75C97" w:rsidRDefault="00BC27BC" w:rsidP="0015469F">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(a) if the number (treating zero as a number) of whole periods of 12 months between 30 June 1982 and the date of retirement of the member of the scheme is less than 20—that number of periods; or</w:t>
      </w:r>
    </w:p>
    <w:p w14:paraId="24E6C85D" w14:textId="77777777" w:rsidR="00BC27BC" w:rsidRPr="00F75C97" w:rsidRDefault="00BC27BC" w:rsidP="0015469F">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(b) in any other case—20.</w:t>
      </w:r>
      <w:r w:rsidR="00BA4579" w:rsidRPr="00F75C97">
        <w:rPr>
          <w:rFonts w:ascii="Times New Roman" w:hAnsi="Times New Roman" w:cs="Times New Roman"/>
        </w:rPr>
        <w:t>”</w:t>
      </w:r>
      <w:r w:rsidRPr="00F75C97">
        <w:rPr>
          <w:rFonts w:ascii="Times New Roman" w:hAnsi="Times New Roman" w:cs="Times New Roman"/>
        </w:rPr>
        <w:t>.</w:t>
      </w:r>
    </w:p>
    <w:p w14:paraId="44A153A7" w14:textId="77777777" w:rsidR="00BC27BC" w:rsidRPr="00F75C97" w:rsidRDefault="00BA4579" w:rsidP="0015469F">
      <w:pPr>
        <w:spacing w:before="60" w:after="0" w:line="240" w:lineRule="auto"/>
        <w:ind w:firstLine="432"/>
        <w:jc w:val="both"/>
        <w:rPr>
          <w:rFonts w:ascii="Times New Roman" w:hAnsi="Times New Roman" w:cs="Times New Roman"/>
        </w:rPr>
      </w:pPr>
      <w:r w:rsidRPr="0015469F">
        <w:rPr>
          <w:rFonts w:ascii="Times New Roman" w:hAnsi="Times New Roman" w:cs="Times New Roman"/>
          <w:b/>
        </w:rPr>
        <w:t>(2)</w:t>
      </w:r>
      <w:r w:rsidRPr="00F75C97">
        <w:rPr>
          <w:rFonts w:ascii="Times New Roman" w:hAnsi="Times New Roman" w:cs="Times New Roman"/>
        </w:rPr>
        <w:t xml:space="preserve"> </w:t>
      </w:r>
      <w:r w:rsidR="00BC27BC" w:rsidRPr="00F75C97">
        <w:rPr>
          <w:rFonts w:ascii="Times New Roman" w:hAnsi="Times New Roman" w:cs="Times New Roman"/>
        </w:rPr>
        <w:t>Where a recipient member has become entitled to invalidity pay after 30 June 1983 but before the commencement of section 2 of this Act, section 32</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of that Act as amended by this Act shall be deemed to apply to him as if the reference in sub-section 32</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(2) of the Principal Act to becoming entitled to invalidity pay were a reference to that commencement.</w:t>
      </w:r>
    </w:p>
    <w:p w14:paraId="7C130C86" w14:textId="77777777" w:rsidR="00BC27BC" w:rsidRPr="0015469F" w:rsidRDefault="00BA4579" w:rsidP="0015469F">
      <w:pPr>
        <w:spacing w:before="120" w:after="60" w:line="240" w:lineRule="auto"/>
        <w:jc w:val="both"/>
        <w:rPr>
          <w:rFonts w:ascii="Times New Roman" w:hAnsi="Times New Roman" w:cs="Times New Roman"/>
          <w:b/>
          <w:sz w:val="20"/>
        </w:rPr>
      </w:pPr>
      <w:r w:rsidRPr="0015469F">
        <w:rPr>
          <w:rFonts w:ascii="Times New Roman" w:hAnsi="Times New Roman" w:cs="Times New Roman"/>
          <w:b/>
          <w:sz w:val="20"/>
        </w:rPr>
        <w:t>Rate of invalidity pay applicable to certain existing contributors</w:t>
      </w:r>
    </w:p>
    <w:p w14:paraId="01D46F3D" w14:textId="77777777" w:rsidR="00BC27BC" w:rsidRPr="00F75C97" w:rsidRDefault="00BA4579" w:rsidP="0015469F">
      <w:pPr>
        <w:spacing w:before="60" w:after="0" w:line="240" w:lineRule="auto"/>
        <w:ind w:firstLine="432"/>
        <w:jc w:val="both"/>
        <w:rPr>
          <w:rFonts w:ascii="Times New Roman" w:hAnsi="Times New Roman" w:cs="Times New Roman"/>
        </w:rPr>
      </w:pPr>
      <w:r w:rsidRPr="0015469F">
        <w:rPr>
          <w:rFonts w:ascii="Times New Roman" w:hAnsi="Times New Roman" w:cs="Times New Roman"/>
          <w:b/>
        </w:rPr>
        <w:t xml:space="preserve">86. </w:t>
      </w:r>
      <w:r w:rsidR="00BC27BC" w:rsidRPr="00F75C97">
        <w:rPr>
          <w:rFonts w:ascii="Times New Roman" w:hAnsi="Times New Roman" w:cs="Times New Roman"/>
        </w:rPr>
        <w:t>Section 33 of the Principal Act is amended—</w:t>
      </w:r>
    </w:p>
    <w:p w14:paraId="4DBC22B1" w14:textId="77777777" w:rsidR="00BC27BC" w:rsidRPr="00F75C97" w:rsidRDefault="00BC27BC" w:rsidP="0015469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the definition of </w:t>
      </w:r>
      <w:r w:rsidR="00BA4579" w:rsidRPr="00F75C97">
        <w:rPr>
          <w:rFonts w:ascii="Times New Roman" w:hAnsi="Times New Roman" w:cs="Times New Roman"/>
        </w:rPr>
        <w:t>“</w:t>
      </w:r>
      <w:r w:rsidRPr="00F75C97">
        <w:rPr>
          <w:rFonts w:ascii="Times New Roman" w:hAnsi="Times New Roman" w:cs="Times New Roman"/>
        </w:rPr>
        <w:t>previous pension percentage of pay</w:t>
      </w:r>
      <w:r w:rsidR="00BA4579" w:rsidRPr="00F75C97">
        <w:rPr>
          <w:rFonts w:ascii="Times New Roman" w:hAnsi="Times New Roman" w:cs="Times New Roman"/>
        </w:rPr>
        <w:t>”</w:t>
      </w:r>
      <w:r w:rsidRPr="00F75C97">
        <w:rPr>
          <w:rFonts w:ascii="Times New Roman" w:hAnsi="Times New Roman" w:cs="Times New Roman"/>
        </w:rPr>
        <w:t xml:space="preserve"> in sub-section (1) all the words after </w:t>
      </w:r>
      <w:r w:rsidR="00BA4579" w:rsidRPr="00F75C97">
        <w:rPr>
          <w:rFonts w:ascii="Times New Roman" w:hAnsi="Times New Roman" w:cs="Times New Roman"/>
        </w:rPr>
        <w:t>“</w:t>
      </w:r>
      <w:r w:rsidRPr="00F75C97">
        <w:rPr>
          <w:rFonts w:ascii="Times New Roman" w:hAnsi="Times New Roman" w:cs="Times New Roman"/>
        </w:rPr>
        <w:t>duties</w:t>
      </w:r>
      <w:r w:rsidR="00BA4579" w:rsidRPr="00F75C97">
        <w:rPr>
          <w:rFonts w:ascii="Times New Roman" w:hAnsi="Times New Roman" w:cs="Times New Roman"/>
        </w:rPr>
        <w:t>”</w:t>
      </w:r>
      <w:r w:rsidRPr="00F75C97">
        <w:rPr>
          <w:rFonts w:ascii="Times New Roman" w:hAnsi="Times New Roman" w:cs="Times New Roman"/>
        </w:rPr>
        <w:t xml:space="preserve"> and substituting the following—</w:t>
      </w:r>
    </w:p>
    <w:p w14:paraId="458BCE99" w14:textId="77777777" w:rsidR="00BC27BC" w:rsidRPr="00F75C97" w:rsidRDefault="00BA4579" w:rsidP="0015469F">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and—</w:t>
      </w:r>
    </w:p>
    <w:p w14:paraId="1F819C73" w14:textId="77777777" w:rsidR="00BC27BC" w:rsidRPr="00F75C97" w:rsidRDefault="00BC27BC" w:rsidP="0015469F">
      <w:pPr>
        <w:spacing w:before="60" w:after="0" w:line="240" w:lineRule="auto"/>
        <w:ind w:left="2160" w:hanging="432"/>
        <w:jc w:val="both"/>
        <w:rPr>
          <w:rFonts w:ascii="Times New Roman" w:hAnsi="Times New Roman" w:cs="Times New Roman"/>
        </w:rPr>
      </w:pPr>
      <w:r w:rsidRPr="00F75C97">
        <w:rPr>
          <w:rFonts w:ascii="Times New Roman" w:hAnsi="Times New Roman" w:cs="Times New Roman"/>
        </w:rPr>
        <w:t>(a) in the case of a person who was, on 30 September 1972, an officer of the Permanent Forces—he had, on that date, attained the retiring age for the rank held by him on that date; or</w:t>
      </w:r>
    </w:p>
    <w:p w14:paraId="4A5BAB96" w14:textId="77777777" w:rsidR="00BC27BC" w:rsidRPr="00F75C97" w:rsidRDefault="00BC27BC" w:rsidP="0015469F">
      <w:pPr>
        <w:spacing w:before="60" w:after="0" w:line="240" w:lineRule="auto"/>
        <w:ind w:left="2160" w:hanging="432"/>
        <w:jc w:val="both"/>
        <w:rPr>
          <w:rFonts w:ascii="Times New Roman" w:hAnsi="Times New Roman" w:cs="Times New Roman"/>
        </w:rPr>
      </w:pPr>
      <w:r w:rsidRPr="00F75C97">
        <w:rPr>
          <w:rFonts w:ascii="Times New Roman" w:hAnsi="Times New Roman" w:cs="Times New Roman"/>
        </w:rPr>
        <w:t xml:space="preserve">(b) in the case of a person who was, on that date, a non-Permanent Forces officer as defined in section </w:t>
      </w:r>
      <w:r w:rsidR="00BA4579" w:rsidRPr="00F75C97">
        <w:rPr>
          <w:rFonts w:ascii="Times New Roman" w:hAnsi="Times New Roman" w:cs="Times New Roman"/>
        </w:rPr>
        <w:t>54</w:t>
      </w:r>
      <w:r w:rsidR="00BA4579" w:rsidRPr="0082512D">
        <w:rPr>
          <w:rFonts w:ascii="Times New Roman" w:hAnsi="Times New Roman" w:cs="Times New Roman"/>
          <w:sz w:val="18"/>
          <w:szCs w:val="18"/>
        </w:rPr>
        <w:t>A</w:t>
      </w:r>
      <w:r w:rsidR="00BA4579" w:rsidRPr="00F75C97">
        <w:rPr>
          <w:rFonts w:ascii="Times New Roman" w:hAnsi="Times New Roman" w:cs="Times New Roman"/>
        </w:rPr>
        <w:t xml:space="preserve"> </w:t>
      </w:r>
      <w:r w:rsidRPr="00F75C97">
        <w:rPr>
          <w:rFonts w:ascii="Times New Roman" w:hAnsi="Times New Roman" w:cs="Times New Roman"/>
        </w:rPr>
        <w:t>of the previous Act—he had, on that date—</w:t>
      </w:r>
    </w:p>
    <w:p w14:paraId="39D28218" w14:textId="77777777" w:rsidR="00BC27BC" w:rsidRPr="00F75C97" w:rsidRDefault="00BC27BC" w:rsidP="0015469F">
      <w:pPr>
        <w:spacing w:before="60" w:after="0" w:line="240" w:lineRule="auto"/>
        <w:ind w:left="2880"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retired with the rank held by him on that date; and</w:t>
      </w:r>
    </w:p>
    <w:p w14:paraId="5BD59C12" w14:textId="77777777" w:rsidR="00BC27BC" w:rsidRPr="00F75C97" w:rsidRDefault="00BC27BC" w:rsidP="0015469F">
      <w:pPr>
        <w:spacing w:before="60" w:after="0" w:line="240" w:lineRule="auto"/>
        <w:ind w:left="2880" w:hanging="432"/>
        <w:jc w:val="both"/>
        <w:rPr>
          <w:rFonts w:ascii="Times New Roman" w:hAnsi="Times New Roman" w:cs="Times New Roman"/>
        </w:rPr>
      </w:pPr>
      <w:r w:rsidRPr="00F75C97">
        <w:rPr>
          <w:rFonts w:ascii="Times New Roman" w:hAnsi="Times New Roman" w:cs="Times New Roman"/>
        </w:rPr>
        <w:t>(ii) reached the age that was his age on the date of his retirement,</w:t>
      </w:r>
    </w:p>
    <w:p w14:paraId="2CD15813" w14:textId="77777777" w:rsidR="00BC27BC" w:rsidRPr="00F75C97" w:rsidRDefault="00BC27BC" w:rsidP="0015469F">
      <w:pPr>
        <w:spacing w:after="0" w:line="240" w:lineRule="auto"/>
        <w:ind w:left="720"/>
        <w:jc w:val="both"/>
        <w:rPr>
          <w:rFonts w:ascii="Times New Roman" w:hAnsi="Times New Roman" w:cs="Times New Roman"/>
        </w:rPr>
      </w:pPr>
      <w:r w:rsidRPr="00F75C97">
        <w:rPr>
          <w:rFonts w:ascii="Times New Roman" w:hAnsi="Times New Roman" w:cs="Times New Roman"/>
        </w:rPr>
        <w:t>and had, on 30 September 1972, completed a number of years of service for pension equal to the number of years of service for pension completed by him on his retirement;</w:t>
      </w:r>
      <w:r w:rsidR="00BA4579" w:rsidRPr="00F75C97">
        <w:rPr>
          <w:rFonts w:ascii="Times New Roman" w:hAnsi="Times New Roman" w:cs="Times New Roman"/>
        </w:rPr>
        <w:t>”</w:t>
      </w:r>
      <w:r w:rsidRPr="00F75C97">
        <w:rPr>
          <w:rFonts w:ascii="Times New Roman" w:hAnsi="Times New Roman" w:cs="Times New Roman"/>
        </w:rPr>
        <w:t>;</w:t>
      </w:r>
    </w:p>
    <w:p w14:paraId="762C9C34" w14:textId="77777777" w:rsidR="00BC27BC" w:rsidRPr="00F75C97" w:rsidRDefault="00BC27BC" w:rsidP="0015469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sub-section (1) the definition of </w:t>
      </w:r>
      <w:r w:rsidR="00BA4579" w:rsidRPr="00F75C97">
        <w:rPr>
          <w:rFonts w:ascii="Times New Roman" w:hAnsi="Times New Roman" w:cs="Times New Roman"/>
        </w:rPr>
        <w:t>“</w:t>
      </w:r>
      <w:r w:rsidRPr="00F75C97">
        <w:rPr>
          <w:rFonts w:ascii="Times New Roman" w:hAnsi="Times New Roman" w:cs="Times New Roman"/>
        </w:rPr>
        <w:t>retiring age for the rank held</w:t>
      </w:r>
      <w:r w:rsidR="00BA4579" w:rsidRPr="00F75C97">
        <w:rPr>
          <w:rFonts w:ascii="Times New Roman" w:hAnsi="Times New Roman" w:cs="Times New Roman"/>
        </w:rPr>
        <w:t>”</w:t>
      </w:r>
      <w:r w:rsidRPr="00F75C97">
        <w:rPr>
          <w:rFonts w:ascii="Times New Roman" w:hAnsi="Times New Roman" w:cs="Times New Roman"/>
        </w:rPr>
        <w:t xml:space="preserve"> and substituting the following definition:</w:t>
      </w:r>
    </w:p>
    <w:p w14:paraId="287165C9" w14:textId="77777777" w:rsidR="00BC27BC" w:rsidRPr="00F75C97" w:rsidRDefault="00BA4579" w:rsidP="0015469F">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retiring age for the rank held</w:t>
      </w:r>
      <w:r w:rsidRPr="00F75C97">
        <w:rPr>
          <w:rFonts w:ascii="Times New Roman" w:hAnsi="Times New Roman" w:cs="Times New Roman"/>
        </w:rPr>
        <w:t>’</w:t>
      </w:r>
      <w:r w:rsidR="00BC27BC" w:rsidRPr="00F75C97">
        <w:rPr>
          <w:rFonts w:ascii="Times New Roman" w:hAnsi="Times New Roman" w:cs="Times New Roman"/>
        </w:rPr>
        <w:t xml:space="preserve"> has the same meaning as it would have in the definition of </w:t>
      </w:r>
      <w:r w:rsidRPr="00F75C97">
        <w:rPr>
          <w:rFonts w:ascii="Times New Roman" w:hAnsi="Times New Roman" w:cs="Times New Roman"/>
        </w:rPr>
        <w:t>‘</w:t>
      </w:r>
      <w:r w:rsidR="00BC27BC" w:rsidRPr="00F75C97">
        <w:rPr>
          <w:rFonts w:ascii="Times New Roman" w:hAnsi="Times New Roman" w:cs="Times New Roman"/>
        </w:rPr>
        <w:t>retiring age for the rank held</w:t>
      </w:r>
      <w:r w:rsidRPr="00F75C97">
        <w:rPr>
          <w:rFonts w:ascii="Times New Roman" w:hAnsi="Times New Roman" w:cs="Times New Roman"/>
        </w:rPr>
        <w:t>’</w:t>
      </w:r>
      <w:r w:rsidR="00BC27BC" w:rsidRPr="00F75C97">
        <w:rPr>
          <w:rFonts w:ascii="Times New Roman" w:hAnsi="Times New Roman" w:cs="Times New Roman"/>
        </w:rPr>
        <w:t xml:space="preserve"> in</w:t>
      </w:r>
    </w:p>
    <w:p w14:paraId="215AA344" w14:textId="77777777" w:rsidR="00BC27BC" w:rsidRPr="00F75C97" w:rsidRDefault="00BA4579" w:rsidP="00AD600A">
      <w:pPr>
        <w:spacing w:after="0" w:line="240" w:lineRule="auto"/>
        <w:ind w:left="1584"/>
        <w:jc w:val="both"/>
        <w:rPr>
          <w:rFonts w:ascii="Times New Roman" w:hAnsi="Times New Roman" w:cs="Times New Roman"/>
        </w:rPr>
      </w:pPr>
      <w:r w:rsidRPr="00F75C97">
        <w:rPr>
          <w:rFonts w:ascii="Times New Roman" w:hAnsi="Times New Roman" w:cs="Times New Roman"/>
        </w:rPr>
        <w:br w:type="page"/>
      </w:r>
      <w:r w:rsidR="00BC27BC" w:rsidRPr="00F75C97">
        <w:rPr>
          <w:rFonts w:ascii="Times New Roman" w:hAnsi="Times New Roman" w:cs="Times New Roman"/>
        </w:rPr>
        <w:lastRenderedPageBreak/>
        <w:t>sub-section 4 (1) of the previous Act if the reference in that definition to the date of a member</w:t>
      </w:r>
      <w:r w:rsidRPr="00F75C97">
        <w:rPr>
          <w:rFonts w:ascii="Times New Roman" w:hAnsi="Times New Roman" w:cs="Times New Roman"/>
        </w:rPr>
        <w:t>’</w:t>
      </w:r>
      <w:r w:rsidR="00BC27BC" w:rsidRPr="00F75C97">
        <w:rPr>
          <w:rFonts w:ascii="Times New Roman" w:hAnsi="Times New Roman" w:cs="Times New Roman"/>
        </w:rPr>
        <w:t>s retirement were a reference to 30 September 1972;</w:t>
      </w:r>
      <w:r w:rsidRPr="00F75C97">
        <w:rPr>
          <w:rFonts w:ascii="Times New Roman" w:hAnsi="Times New Roman" w:cs="Times New Roman"/>
        </w:rPr>
        <w:t>”</w:t>
      </w:r>
      <w:r w:rsidR="00BC27BC" w:rsidRPr="00F75C97">
        <w:rPr>
          <w:rFonts w:ascii="Times New Roman" w:hAnsi="Times New Roman" w:cs="Times New Roman"/>
        </w:rPr>
        <w:t>;</w:t>
      </w:r>
    </w:p>
    <w:p w14:paraId="2D3639FA" w14:textId="77777777" w:rsidR="00BC27BC" w:rsidRPr="00F75C97" w:rsidRDefault="00BC27BC" w:rsidP="00AD600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omitting from the definition of </w:t>
      </w:r>
      <w:r w:rsidR="00BA4579" w:rsidRPr="00F75C97">
        <w:rPr>
          <w:rFonts w:ascii="Times New Roman" w:hAnsi="Times New Roman" w:cs="Times New Roman"/>
        </w:rPr>
        <w:t>“</w:t>
      </w:r>
      <w:r w:rsidRPr="00F75C97">
        <w:rPr>
          <w:rFonts w:ascii="Times New Roman" w:hAnsi="Times New Roman" w:cs="Times New Roman"/>
        </w:rPr>
        <w:t>service for pension</w:t>
      </w:r>
      <w:r w:rsidR="00BA4579" w:rsidRPr="00F75C97">
        <w:rPr>
          <w:rFonts w:ascii="Times New Roman" w:hAnsi="Times New Roman" w:cs="Times New Roman"/>
        </w:rPr>
        <w:t>”</w:t>
      </w:r>
      <w:r w:rsidRPr="00F75C97">
        <w:rPr>
          <w:rFonts w:ascii="Times New Roman" w:hAnsi="Times New Roman" w:cs="Times New Roman"/>
        </w:rPr>
        <w:t xml:space="preserve"> in sub-section (1) </w:t>
      </w:r>
      <w:r w:rsidR="00BA4579" w:rsidRPr="00F75C97">
        <w:rPr>
          <w:rFonts w:ascii="Times New Roman" w:hAnsi="Times New Roman" w:cs="Times New Roman"/>
          <w:i/>
        </w:rPr>
        <w:t>“</w:t>
      </w:r>
      <w:proofErr w:type="spellStart"/>
      <w:r w:rsidR="00BA4579" w:rsidRPr="00F75C97">
        <w:rPr>
          <w:rFonts w:ascii="Times New Roman" w:hAnsi="Times New Roman" w:cs="Times New Roman"/>
          <w:i/>
        </w:rPr>
        <w:t>Defence</w:t>
      </w:r>
      <w:proofErr w:type="spellEnd"/>
      <w:r w:rsidR="00BA4579" w:rsidRPr="00F75C97">
        <w:rPr>
          <w:rFonts w:ascii="Times New Roman" w:hAnsi="Times New Roman" w:cs="Times New Roman"/>
          <w:i/>
        </w:rPr>
        <w:t xml:space="preserve"> Forces Retirement Benefits Act </w:t>
      </w:r>
      <w:r w:rsidRPr="00F75C97">
        <w:rPr>
          <w:rFonts w:ascii="Times New Roman" w:hAnsi="Times New Roman" w:cs="Times New Roman"/>
        </w:rPr>
        <w:t>1948-1971</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previous Act</w:t>
      </w:r>
      <w:r w:rsidR="00BA4579" w:rsidRPr="00F75C97">
        <w:rPr>
          <w:rFonts w:ascii="Times New Roman" w:hAnsi="Times New Roman" w:cs="Times New Roman"/>
        </w:rPr>
        <w:t>”</w:t>
      </w:r>
      <w:r w:rsidRPr="00F75C97">
        <w:rPr>
          <w:rFonts w:ascii="Times New Roman" w:hAnsi="Times New Roman" w:cs="Times New Roman"/>
        </w:rPr>
        <w:t>; and</w:t>
      </w:r>
    </w:p>
    <w:p w14:paraId="145AF03C" w14:textId="77777777" w:rsidR="00BC27BC" w:rsidRPr="00F75C97" w:rsidRDefault="00BC27BC" w:rsidP="00AD600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(d) by omitting sub-section (6) and substituting the following sub-section:</w:t>
      </w:r>
    </w:p>
    <w:p w14:paraId="7FBEDB0D" w14:textId="77777777" w:rsidR="00BC27BC" w:rsidRPr="00F75C97" w:rsidRDefault="00BA4579" w:rsidP="00AD600A">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(6) In the application of this section to a person who was, on 30 September 1972, a non-Permanent Forces officer as defined by section 54</w:t>
      </w:r>
      <w:r w:rsidRPr="00F75C97">
        <w:rPr>
          <w:rFonts w:ascii="Times New Roman" w:hAnsi="Times New Roman" w:cs="Times New Roman"/>
          <w:smallCaps/>
        </w:rPr>
        <w:t xml:space="preserve">a </w:t>
      </w:r>
      <w:r w:rsidR="00BC27BC" w:rsidRPr="00F75C97">
        <w:rPr>
          <w:rFonts w:ascii="Times New Roman" w:hAnsi="Times New Roman" w:cs="Times New Roman"/>
        </w:rPr>
        <w:t>of the previous Act, the retiring age for the rank held shall be the age that would be deemed, for the purposes referred to in sub-section 54</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(2) of that Act, to be the retiring age for the rank held by the person on his retirement if he had retired on 30 September 1972.</w:t>
      </w:r>
      <w:r w:rsidRPr="00F75C97">
        <w:rPr>
          <w:rFonts w:ascii="Times New Roman" w:hAnsi="Times New Roman" w:cs="Times New Roman"/>
        </w:rPr>
        <w:t>”</w:t>
      </w:r>
      <w:r w:rsidR="00BC27BC" w:rsidRPr="00F75C97">
        <w:rPr>
          <w:rFonts w:ascii="Times New Roman" w:hAnsi="Times New Roman" w:cs="Times New Roman"/>
        </w:rPr>
        <w:t>.</w:t>
      </w:r>
    </w:p>
    <w:p w14:paraId="57E676D6" w14:textId="77777777" w:rsidR="00BC27BC" w:rsidRPr="00AD600A" w:rsidRDefault="00BA4579" w:rsidP="00AD600A">
      <w:pPr>
        <w:spacing w:before="120" w:after="60" w:line="240" w:lineRule="auto"/>
        <w:jc w:val="both"/>
        <w:rPr>
          <w:rFonts w:ascii="Times New Roman" w:hAnsi="Times New Roman" w:cs="Times New Roman"/>
          <w:b/>
          <w:sz w:val="20"/>
        </w:rPr>
      </w:pPr>
      <w:r w:rsidRPr="00AD600A">
        <w:rPr>
          <w:rFonts w:ascii="Times New Roman" w:hAnsi="Times New Roman" w:cs="Times New Roman"/>
          <w:b/>
          <w:sz w:val="20"/>
        </w:rPr>
        <w:t>Increase in certain pension benefits</w:t>
      </w:r>
    </w:p>
    <w:p w14:paraId="3F69C5FC" w14:textId="77777777" w:rsidR="00BC27BC" w:rsidRPr="00F75C97" w:rsidRDefault="00BA4579" w:rsidP="00AD600A">
      <w:pPr>
        <w:spacing w:before="60" w:after="0" w:line="240" w:lineRule="auto"/>
        <w:ind w:firstLine="432"/>
        <w:jc w:val="both"/>
        <w:rPr>
          <w:rFonts w:ascii="Times New Roman" w:hAnsi="Times New Roman" w:cs="Times New Roman"/>
        </w:rPr>
      </w:pPr>
      <w:r w:rsidRPr="00AD600A">
        <w:rPr>
          <w:rFonts w:ascii="Times New Roman" w:hAnsi="Times New Roman" w:cs="Times New Roman"/>
          <w:b/>
        </w:rPr>
        <w:t xml:space="preserve">87. </w:t>
      </w:r>
      <w:r w:rsidR="00BC27BC" w:rsidRPr="00F75C97">
        <w:rPr>
          <w:rFonts w:ascii="Times New Roman" w:hAnsi="Times New Roman" w:cs="Times New Roman"/>
        </w:rPr>
        <w:t>Section 98</w:t>
      </w:r>
      <w:r w:rsidR="00BC27BC" w:rsidRPr="0082512D">
        <w:rPr>
          <w:rFonts w:ascii="Times New Roman" w:hAnsi="Times New Roman" w:cs="Times New Roman"/>
          <w:sz w:val="18"/>
          <w:szCs w:val="18"/>
        </w:rPr>
        <w:t>B</w:t>
      </w:r>
      <w:r w:rsidR="00BC27BC" w:rsidRPr="00F75C97">
        <w:rPr>
          <w:rFonts w:ascii="Times New Roman" w:hAnsi="Times New Roman" w:cs="Times New Roman"/>
        </w:rPr>
        <w:t xml:space="preserve"> of the Principal Act is amended—</w:t>
      </w:r>
    </w:p>
    <w:p w14:paraId="57DD3102" w14:textId="77777777" w:rsidR="00BC27BC" w:rsidRPr="00F75C97" w:rsidRDefault="00BC27BC" w:rsidP="00AD600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omitting sub-paragraph (5) (aa) (ii) and substituting the following sub-paragraph:</w:t>
      </w:r>
    </w:p>
    <w:p w14:paraId="5BADF91C" w14:textId="77777777" w:rsidR="00BC27BC" w:rsidRPr="00F75C97" w:rsidRDefault="00BA4579" w:rsidP="00AD600A">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(ii) has not elected under section 32</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to commute a portion of his invalidity pay equal to or greater than 4 times the amount per annum of the invalidity pay to which he was entitled upon his retirement,</w:t>
      </w:r>
      <w:r w:rsidRPr="00F75C97">
        <w:rPr>
          <w:rFonts w:ascii="Times New Roman" w:hAnsi="Times New Roman" w:cs="Times New Roman"/>
        </w:rPr>
        <w:t>”</w:t>
      </w:r>
      <w:r w:rsidR="00BC27BC" w:rsidRPr="00F75C97">
        <w:rPr>
          <w:rFonts w:ascii="Times New Roman" w:hAnsi="Times New Roman" w:cs="Times New Roman"/>
        </w:rPr>
        <w:t>;</w:t>
      </w:r>
    </w:p>
    <w:p w14:paraId="3C3A89C7" w14:textId="77777777" w:rsidR="00BC27BC" w:rsidRPr="00F75C97" w:rsidRDefault="00BC27BC" w:rsidP="00AD600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paragraph (5) (aa) </w:t>
      </w:r>
      <w:r w:rsidR="00BA4579" w:rsidRPr="00F75C97">
        <w:rPr>
          <w:rFonts w:ascii="Times New Roman" w:hAnsi="Times New Roman" w:cs="Times New Roman"/>
        </w:rPr>
        <w:t>“</w:t>
      </w:r>
      <w:r w:rsidRPr="00F75C97">
        <w:rPr>
          <w:rFonts w:ascii="Times New Roman" w:hAnsi="Times New Roman" w:cs="Times New Roman"/>
        </w:rPr>
        <w:t>so commuted his invalidity pay immediately upon his retirement</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immediately upon his retirement commuted a portion of his invalidity pay equal to 4 times the amount per annum of the invalidity pay to which he was entitled</w:t>
      </w:r>
      <w:r w:rsidR="00BA4579" w:rsidRPr="00F75C97">
        <w:rPr>
          <w:rFonts w:ascii="Times New Roman" w:hAnsi="Times New Roman" w:cs="Times New Roman"/>
        </w:rPr>
        <w:t>”</w:t>
      </w:r>
      <w:r w:rsidRPr="00F75C97">
        <w:rPr>
          <w:rFonts w:ascii="Times New Roman" w:hAnsi="Times New Roman" w:cs="Times New Roman"/>
        </w:rPr>
        <w:t>;</w:t>
      </w:r>
    </w:p>
    <w:p w14:paraId="2CC472A2" w14:textId="77777777" w:rsidR="00BC27BC" w:rsidRPr="00F75C97" w:rsidRDefault="00BC27BC" w:rsidP="00AD600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by omitting sub-paragraph (5) (ab) (ii) and substituting the following sub-paragraph:</w:t>
      </w:r>
    </w:p>
    <w:p w14:paraId="076E7471" w14:textId="77777777" w:rsidR="00BC27BC" w:rsidRPr="00F75C97" w:rsidRDefault="00BA4579" w:rsidP="00AD600A">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(ii) had not, before his death, elected under section 32</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to commute a portion of his invalidity pay equal to or greater than 4 times the amount per annum of the invalidity pay to which he was entitled upon his retirement,</w:t>
      </w:r>
      <w:r w:rsidRPr="00F75C97">
        <w:rPr>
          <w:rFonts w:ascii="Times New Roman" w:hAnsi="Times New Roman" w:cs="Times New Roman"/>
        </w:rPr>
        <w:t>”</w:t>
      </w:r>
      <w:r w:rsidR="00BC27BC" w:rsidRPr="00F75C97">
        <w:rPr>
          <w:rFonts w:ascii="Times New Roman" w:hAnsi="Times New Roman" w:cs="Times New Roman"/>
        </w:rPr>
        <w:t>;</w:t>
      </w:r>
    </w:p>
    <w:p w14:paraId="3375C062" w14:textId="77777777" w:rsidR="00BC27BC" w:rsidRPr="00F75C97" w:rsidRDefault="00BC27BC" w:rsidP="00AD600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(d) by omitting from paragraph (5) (ab) </w:t>
      </w:r>
      <w:r w:rsidR="00BA4579" w:rsidRPr="00F75C97">
        <w:rPr>
          <w:rFonts w:ascii="Times New Roman" w:hAnsi="Times New Roman" w:cs="Times New Roman"/>
        </w:rPr>
        <w:t>“</w:t>
      </w:r>
      <w:r w:rsidRPr="00F75C97">
        <w:rPr>
          <w:rFonts w:ascii="Times New Roman" w:hAnsi="Times New Roman" w:cs="Times New Roman"/>
        </w:rPr>
        <w:t>so commuted his invalidity pay immediately upon his retirement</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immediately upon his retirement commuted a portion of his invalidity pay equal to 4 times the amount per annum of the invalidity pay to which he was entitled</w:t>
      </w:r>
      <w:r w:rsidR="00BA4579" w:rsidRPr="00F75C97">
        <w:rPr>
          <w:rFonts w:ascii="Times New Roman" w:hAnsi="Times New Roman" w:cs="Times New Roman"/>
        </w:rPr>
        <w:t>”</w:t>
      </w:r>
      <w:r w:rsidRPr="00F75C97">
        <w:rPr>
          <w:rFonts w:ascii="Times New Roman" w:hAnsi="Times New Roman" w:cs="Times New Roman"/>
        </w:rPr>
        <w:t>;</w:t>
      </w:r>
    </w:p>
    <w:p w14:paraId="47624552" w14:textId="77777777" w:rsidR="00BC27BC" w:rsidRPr="00F75C97" w:rsidRDefault="00BC27BC" w:rsidP="00AD600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(e) by omitting from paragraph (5) (a) </w:t>
      </w:r>
      <w:r w:rsidR="00BA4579" w:rsidRPr="00F75C97">
        <w:rPr>
          <w:rFonts w:ascii="Times New Roman" w:hAnsi="Times New Roman" w:cs="Times New Roman"/>
        </w:rPr>
        <w:t>“</w:t>
      </w:r>
      <w:r w:rsidRPr="00F75C97">
        <w:rPr>
          <w:rFonts w:ascii="Times New Roman" w:hAnsi="Times New Roman" w:cs="Times New Roman"/>
        </w:rPr>
        <w:t>his retirement pay to the maximum extent permitted under that section</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a portion of his retirement pay equal to or greater than 4 times the amount per annum of the retirement pay to which he was entitled upon his retirement</w:t>
      </w:r>
      <w:r w:rsidR="00BA4579" w:rsidRPr="00F75C97">
        <w:rPr>
          <w:rFonts w:ascii="Times New Roman" w:hAnsi="Times New Roman" w:cs="Times New Roman"/>
        </w:rPr>
        <w:t>”</w:t>
      </w:r>
      <w:r w:rsidRPr="00F75C97">
        <w:rPr>
          <w:rFonts w:ascii="Times New Roman" w:hAnsi="Times New Roman" w:cs="Times New Roman"/>
        </w:rPr>
        <w:t>;</w:t>
      </w:r>
    </w:p>
    <w:p w14:paraId="200A2CD6" w14:textId="77777777" w:rsidR="00BC27BC" w:rsidRPr="00F75C97" w:rsidRDefault="00BC27BC" w:rsidP="00AD600A">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(f) by omitting from paragraph (5) (a) </w:t>
      </w:r>
      <w:r w:rsidR="00BA4579" w:rsidRPr="00F75C97">
        <w:rPr>
          <w:rFonts w:ascii="Times New Roman" w:hAnsi="Times New Roman" w:cs="Times New Roman"/>
        </w:rPr>
        <w:t>“</w:t>
      </w:r>
      <w:r w:rsidRPr="00F75C97">
        <w:rPr>
          <w:rFonts w:ascii="Times New Roman" w:hAnsi="Times New Roman" w:cs="Times New Roman"/>
        </w:rPr>
        <w:t>so commuted his retirement pay immediately upon his retirement</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immediately upon</w:t>
      </w:r>
    </w:p>
    <w:p w14:paraId="4166E39C" w14:textId="77777777" w:rsidR="00C773B8"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336B7A8" w14:textId="77777777" w:rsidR="00BC27BC" w:rsidRPr="00F75C97" w:rsidRDefault="00BC27BC" w:rsidP="00C773B8">
      <w:pPr>
        <w:spacing w:after="0" w:line="240" w:lineRule="auto"/>
        <w:ind w:left="864"/>
        <w:jc w:val="both"/>
        <w:rPr>
          <w:rFonts w:ascii="Times New Roman" w:hAnsi="Times New Roman" w:cs="Times New Roman"/>
        </w:rPr>
      </w:pPr>
      <w:r w:rsidRPr="00F75C97">
        <w:rPr>
          <w:rFonts w:ascii="Times New Roman" w:hAnsi="Times New Roman" w:cs="Times New Roman"/>
        </w:rPr>
        <w:lastRenderedPageBreak/>
        <w:t>his retirement commuted a portion of his retirement pay equal to 4 times the amount per annum of the retirement pay to which he was entitled</w:t>
      </w:r>
      <w:r w:rsidR="00BA4579" w:rsidRPr="00F75C97">
        <w:rPr>
          <w:rFonts w:ascii="Times New Roman" w:hAnsi="Times New Roman" w:cs="Times New Roman"/>
        </w:rPr>
        <w:t>”</w:t>
      </w:r>
      <w:r w:rsidRPr="00F75C97">
        <w:rPr>
          <w:rFonts w:ascii="Times New Roman" w:hAnsi="Times New Roman" w:cs="Times New Roman"/>
        </w:rPr>
        <w:t>;</w:t>
      </w:r>
    </w:p>
    <w:p w14:paraId="053075A9" w14:textId="77777777" w:rsidR="00BC27BC" w:rsidRPr="00F75C97" w:rsidRDefault="00BC27BC" w:rsidP="00C773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(g) by omitting from paragraph (5) (b) </w:t>
      </w:r>
      <w:r w:rsidR="00BA4579" w:rsidRPr="00F75C97">
        <w:rPr>
          <w:rFonts w:ascii="Times New Roman" w:hAnsi="Times New Roman" w:cs="Times New Roman"/>
        </w:rPr>
        <w:t>“</w:t>
      </w:r>
      <w:r w:rsidRPr="00F75C97">
        <w:rPr>
          <w:rFonts w:ascii="Times New Roman" w:hAnsi="Times New Roman" w:cs="Times New Roman"/>
        </w:rPr>
        <w:t>his retirement pay to the maximum extent permitted under that section</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a portion of his retirement pay equal to or greater than 4 times the amount per annum of the retirement pay to which he was entitled upon his retirement</w:t>
      </w:r>
      <w:r w:rsidR="00BA4579" w:rsidRPr="00F75C97">
        <w:rPr>
          <w:rFonts w:ascii="Times New Roman" w:hAnsi="Times New Roman" w:cs="Times New Roman"/>
        </w:rPr>
        <w:t>”</w:t>
      </w:r>
      <w:r w:rsidRPr="00F75C97">
        <w:rPr>
          <w:rFonts w:ascii="Times New Roman" w:hAnsi="Times New Roman" w:cs="Times New Roman"/>
        </w:rPr>
        <w:t>; and</w:t>
      </w:r>
    </w:p>
    <w:p w14:paraId="2F1E8EC4" w14:textId="77777777" w:rsidR="00BC27BC" w:rsidRPr="00F75C97" w:rsidRDefault="00BC27BC" w:rsidP="00C773B8">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(h) by omitting from paragraph (5) (b) </w:t>
      </w:r>
      <w:r w:rsidR="00BA4579" w:rsidRPr="00F75C97">
        <w:rPr>
          <w:rFonts w:ascii="Times New Roman" w:hAnsi="Times New Roman" w:cs="Times New Roman"/>
        </w:rPr>
        <w:t>“</w:t>
      </w:r>
      <w:r w:rsidRPr="00F75C97">
        <w:rPr>
          <w:rFonts w:ascii="Times New Roman" w:hAnsi="Times New Roman" w:cs="Times New Roman"/>
        </w:rPr>
        <w:t>so commuted his retirement pay immediately upon his retirement</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immediately upon his retirement commuted a portion of his retirement pay equal to 4 times the amount per annum of the retirement pay to which he was entitled</w:t>
      </w:r>
      <w:r w:rsidR="00BA4579" w:rsidRPr="00F75C97">
        <w:rPr>
          <w:rFonts w:ascii="Times New Roman" w:hAnsi="Times New Roman" w:cs="Times New Roman"/>
        </w:rPr>
        <w:t>”</w:t>
      </w:r>
      <w:r w:rsidRPr="00F75C97">
        <w:rPr>
          <w:rFonts w:ascii="Times New Roman" w:hAnsi="Times New Roman" w:cs="Times New Roman"/>
        </w:rPr>
        <w:t>.</w:t>
      </w:r>
    </w:p>
    <w:p w14:paraId="4257BBC9" w14:textId="77777777" w:rsidR="00BC27BC" w:rsidRPr="00C773B8" w:rsidRDefault="00BA4579" w:rsidP="00C773B8">
      <w:pPr>
        <w:spacing w:before="120" w:after="60" w:line="240" w:lineRule="auto"/>
        <w:jc w:val="both"/>
        <w:rPr>
          <w:rFonts w:ascii="Times New Roman" w:hAnsi="Times New Roman" w:cs="Times New Roman"/>
          <w:b/>
          <w:sz w:val="20"/>
        </w:rPr>
      </w:pPr>
      <w:r w:rsidRPr="00C773B8">
        <w:rPr>
          <w:rFonts w:ascii="Times New Roman" w:hAnsi="Times New Roman" w:cs="Times New Roman"/>
          <w:b/>
          <w:sz w:val="20"/>
        </w:rPr>
        <w:t>Regulations</w:t>
      </w:r>
    </w:p>
    <w:p w14:paraId="3ACBEBE8" w14:textId="77777777" w:rsidR="00BC27BC" w:rsidRPr="00F75C97" w:rsidRDefault="00BA4579" w:rsidP="00C773B8">
      <w:pPr>
        <w:spacing w:before="60" w:after="0" w:line="240" w:lineRule="auto"/>
        <w:ind w:firstLine="432"/>
        <w:jc w:val="both"/>
        <w:rPr>
          <w:rFonts w:ascii="Times New Roman" w:hAnsi="Times New Roman" w:cs="Times New Roman"/>
        </w:rPr>
      </w:pPr>
      <w:r w:rsidRPr="00C773B8">
        <w:rPr>
          <w:rFonts w:ascii="Times New Roman" w:hAnsi="Times New Roman" w:cs="Times New Roman"/>
          <w:b/>
        </w:rPr>
        <w:t>88.</w:t>
      </w:r>
      <w:r w:rsidR="00BC27BC" w:rsidRPr="00C773B8">
        <w:rPr>
          <w:rFonts w:ascii="Times New Roman" w:hAnsi="Times New Roman" w:cs="Times New Roman"/>
          <w:b/>
        </w:rPr>
        <w:t xml:space="preserve"> </w:t>
      </w:r>
      <w:r w:rsidR="00BC27BC" w:rsidRPr="00F75C97">
        <w:rPr>
          <w:rFonts w:ascii="Times New Roman" w:hAnsi="Times New Roman" w:cs="Times New Roman"/>
        </w:rPr>
        <w:t>Section 131 of the Principal Act is amended by adding at the end thereof the following sub-section:</w:t>
      </w:r>
    </w:p>
    <w:p w14:paraId="3C25ED9C" w14:textId="77777777" w:rsidR="00BC27BC" w:rsidRPr="00F75C97" w:rsidRDefault="00BA4579" w:rsidP="00C773B8">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(4) The regulations may make provision for or in relation to a matter by applying, adopting or incorporating, with or without modification, any of the provisions of a determination, as in force at a particular time or as in force from time to time, made under section 58</w:t>
      </w:r>
      <w:r w:rsidR="00BC27BC" w:rsidRPr="0082512D">
        <w:rPr>
          <w:rFonts w:ascii="Times New Roman" w:hAnsi="Times New Roman" w:cs="Times New Roman"/>
          <w:sz w:val="18"/>
          <w:szCs w:val="18"/>
        </w:rPr>
        <w:t>B</w:t>
      </w:r>
      <w:r w:rsidR="00BC27BC" w:rsidRPr="00F75C97">
        <w:rPr>
          <w:rFonts w:ascii="Times New Roman" w:hAnsi="Times New Roman" w:cs="Times New Roman"/>
        </w:rPr>
        <w:t xml:space="preserve"> or 58</w:t>
      </w:r>
      <w:r w:rsidR="00BC27BC" w:rsidRPr="0082512D">
        <w:rPr>
          <w:rFonts w:ascii="Times New Roman" w:hAnsi="Times New Roman" w:cs="Times New Roman"/>
          <w:sz w:val="18"/>
          <w:szCs w:val="18"/>
        </w:rPr>
        <w:t>H</w:t>
      </w:r>
      <w:r w:rsidR="00BC27BC" w:rsidRPr="00F75C97">
        <w:rPr>
          <w:rFonts w:ascii="Times New Roman" w:hAnsi="Times New Roman" w:cs="Times New Roman"/>
        </w:rPr>
        <w:t xml:space="preserve"> of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1903 </w:t>
      </w:r>
      <w:r w:rsidR="00BC27BC" w:rsidRPr="00F75C97">
        <w:rPr>
          <w:rFonts w:ascii="Times New Roman" w:hAnsi="Times New Roman" w:cs="Times New Roman"/>
        </w:rPr>
        <w:t>or under section 82</w:t>
      </w:r>
      <w:r w:rsidR="00BC27BC" w:rsidRPr="0082512D">
        <w:rPr>
          <w:rFonts w:ascii="Times New Roman" w:hAnsi="Times New Roman" w:cs="Times New Roman"/>
          <w:sz w:val="18"/>
          <w:szCs w:val="18"/>
        </w:rPr>
        <w:t>D</w:t>
      </w:r>
      <w:r w:rsidR="00BC27BC" w:rsidRPr="00F75C97">
        <w:rPr>
          <w:rFonts w:ascii="Times New Roman" w:hAnsi="Times New Roman" w:cs="Times New Roman"/>
        </w:rPr>
        <w:t xml:space="preserve"> of the </w:t>
      </w:r>
      <w:r w:rsidRPr="00F75C97">
        <w:rPr>
          <w:rFonts w:ascii="Times New Roman" w:hAnsi="Times New Roman" w:cs="Times New Roman"/>
          <w:i/>
        </w:rPr>
        <w:t>Public Service Act 1922.”.</w:t>
      </w:r>
    </w:p>
    <w:p w14:paraId="16195AB5" w14:textId="77777777" w:rsidR="00BC27BC" w:rsidRPr="00C773B8" w:rsidRDefault="00BA4579" w:rsidP="00C773B8">
      <w:pPr>
        <w:spacing w:before="120" w:after="60" w:line="240" w:lineRule="auto"/>
        <w:jc w:val="both"/>
        <w:rPr>
          <w:rFonts w:ascii="Times New Roman" w:hAnsi="Times New Roman" w:cs="Times New Roman"/>
          <w:b/>
          <w:sz w:val="20"/>
        </w:rPr>
      </w:pPr>
      <w:r w:rsidRPr="00C773B8">
        <w:rPr>
          <w:rFonts w:ascii="Times New Roman" w:hAnsi="Times New Roman" w:cs="Times New Roman"/>
          <w:b/>
          <w:sz w:val="20"/>
        </w:rPr>
        <w:t>Formal amendments</w:t>
      </w:r>
    </w:p>
    <w:p w14:paraId="65B98DD8" w14:textId="77777777" w:rsidR="00BC27BC" w:rsidRPr="00F75C97" w:rsidRDefault="00BA4579" w:rsidP="00C773B8">
      <w:pPr>
        <w:spacing w:before="60" w:after="0" w:line="240" w:lineRule="auto"/>
        <w:ind w:firstLine="432"/>
        <w:jc w:val="both"/>
        <w:rPr>
          <w:rFonts w:ascii="Times New Roman" w:hAnsi="Times New Roman" w:cs="Times New Roman"/>
        </w:rPr>
      </w:pPr>
      <w:r w:rsidRPr="00C773B8">
        <w:rPr>
          <w:rFonts w:ascii="Times New Roman" w:hAnsi="Times New Roman" w:cs="Times New Roman"/>
          <w:b/>
        </w:rPr>
        <w:t>89.</w:t>
      </w:r>
      <w:r w:rsidR="00BC27BC" w:rsidRPr="00C773B8">
        <w:rPr>
          <w:rFonts w:ascii="Times New Roman" w:hAnsi="Times New Roman" w:cs="Times New Roman"/>
          <w:b/>
        </w:rPr>
        <w:t xml:space="preserve"> </w:t>
      </w:r>
      <w:r w:rsidR="00BC27BC" w:rsidRPr="00F75C97">
        <w:rPr>
          <w:rFonts w:ascii="Times New Roman" w:hAnsi="Times New Roman" w:cs="Times New Roman"/>
        </w:rPr>
        <w:t>The Principal Act is amended as set out in Schedule 2.</w:t>
      </w:r>
    </w:p>
    <w:p w14:paraId="1A838B3C" w14:textId="77777777" w:rsidR="00BC27BC" w:rsidRPr="00C27642" w:rsidRDefault="00BA4579" w:rsidP="00CD1859">
      <w:pPr>
        <w:spacing w:before="120" w:after="120" w:line="240" w:lineRule="auto"/>
        <w:jc w:val="center"/>
        <w:rPr>
          <w:rFonts w:ascii="Times New Roman" w:hAnsi="Times New Roman" w:cs="Times New Roman"/>
          <w:b/>
          <w:sz w:val="24"/>
        </w:rPr>
      </w:pPr>
      <w:r w:rsidRPr="00C27642">
        <w:rPr>
          <w:rFonts w:ascii="Times New Roman" w:hAnsi="Times New Roman" w:cs="Times New Roman"/>
          <w:b/>
          <w:sz w:val="24"/>
        </w:rPr>
        <w:t>PART VII—AMENDMENTS OF THE DEFENCE FORCES RETIREMENT BENEFITS ACT 1948</w:t>
      </w:r>
    </w:p>
    <w:p w14:paraId="438148A0" w14:textId="77777777" w:rsidR="00BC27BC" w:rsidRPr="00C773B8" w:rsidRDefault="00BA4579" w:rsidP="00C773B8">
      <w:pPr>
        <w:spacing w:before="120" w:after="60" w:line="240" w:lineRule="auto"/>
        <w:jc w:val="both"/>
        <w:rPr>
          <w:rFonts w:ascii="Times New Roman" w:hAnsi="Times New Roman" w:cs="Times New Roman"/>
          <w:b/>
          <w:sz w:val="20"/>
        </w:rPr>
      </w:pPr>
      <w:r w:rsidRPr="00C773B8">
        <w:rPr>
          <w:rFonts w:ascii="Times New Roman" w:hAnsi="Times New Roman" w:cs="Times New Roman"/>
          <w:b/>
          <w:sz w:val="20"/>
        </w:rPr>
        <w:t>Principal Act</w:t>
      </w:r>
    </w:p>
    <w:p w14:paraId="51CBF512" w14:textId="77777777" w:rsidR="00BC27BC" w:rsidRPr="00F75C97" w:rsidRDefault="00BA4579" w:rsidP="00C773B8">
      <w:pPr>
        <w:spacing w:before="60" w:after="0" w:line="240" w:lineRule="auto"/>
        <w:ind w:firstLine="432"/>
        <w:jc w:val="both"/>
        <w:rPr>
          <w:rFonts w:ascii="Times New Roman" w:hAnsi="Times New Roman" w:cs="Times New Roman"/>
        </w:rPr>
      </w:pPr>
      <w:r w:rsidRPr="00C773B8">
        <w:rPr>
          <w:rFonts w:ascii="Times New Roman" w:hAnsi="Times New Roman" w:cs="Times New Roman"/>
          <w:b/>
        </w:rPr>
        <w:t>90.</w:t>
      </w:r>
      <w:r w:rsidR="00BC27BC" w:rsidRPr="00C773B8">
        <w:rPr>
          <w:rFonts w:ascii="Times New Roman" w:hAnsi="Times New Roman" w:cs="Times New Roman"/>
          <w:b/>
        </w:rPr>
        <w:t xml:space="preserve"> </w:t>
      </w:r>
      <w:r w:rsidR="00BC27BC" w:rsidRPr="00F75C97">
        <w:rPr>
          <w:rFonts w:ascii="Times New Roman" w:hAnsi="Times New Roman" w:cs="Times New Roman"/>
        </w:rPr>
        <w:t xml:space="preserve">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Forces Retirement Benefits Act 1948</w:t>
      </w:r>
      <w:r w:rsidRPr="0082512D">
        <w:rPr>
          <w:rFonts w:ascii="Times New Roman" w:hAnsi="Times New Roman" w:cs="Times New Roman"/>
          <w:vertAlign w:val="superscript"/>
        </w:rPr>
        <w:t>6</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1885904E" w14:textId="77777777" w:rsidR="00BC27BC" w:rsidRPr="00C773B8" w:rsidRDefault="00BA4579" w:rsidP="00C773B8">
      <w:pPr>
        <w:spacing w:before="120" w:after="60" w:line="240" w:lineRule="auto"/>
        <w:jc w:val="both"/>
        <w:rPr>
          <w:rFonts w:ascii="Times New Roman" w:hAnsi="Times New Roman" w:cs="Times New Roman"/>
          <w:b/>
          <w:sz w:val="20"/>
        </w:rPr>
      </w:pPr>
      <w:r w:rsidRPr="00C773B8">
        <w:rPr>
          <w:rFonts w:ascii="Times New Roman" w:hAnsi="Times New Roman" w:cs="Times New Roman"/>
          <w:b/>
          <w:sz w:val="20"/>
        </w:rPr>
        <w:t xml:space="preserve">Abolition of the </w:t>
      </w:r>
      <w:proofErr w:type="spellStart"/>
      <w:r w:rsidRPr="00C773B8">
        <w:rPr>
          <w:rFonts w:ascii="Times New Roman" w:hAnsi="Times New Roman" w:cs="Times New Roman"/>
          <w:b/>
          <w:sz w:val="20"/>
        </w:rPr>
        <w:t>Defence</w:t>
      </w:r>
      <w:proofErr w:type="spellEnd"/>
      <w:r w:rsidRPr="00C773B8">
        <w:rPr>
          <w:rFonts w:ascii="Times New Roman" w:hAnsi="Times New Roman" w:cs="Times New Roman"/>
          <w:b/>
          <w:sz w:val="20"/>
        </w:rPr>
        <w:t xml:space="preserve"> Forces Retirement Benefits Board</w:t>
      </w:r>
    </w:p>
    <w:p w14:paraId="56FDAEDE" w14:textId="77777777" w:rsidR="00BC27BC" w:rsidRPr="00F75C97" w:rsidRDefault="00BA4579" w:rsidP="00C773B8">
      <w:pPr>
        <w:spacing w:before="60" w:after="0" w:line="240" w:lineRule="auto"/>
        <w:ind w:firstLine="432"/>
        <w:jc w:val="both"/>
        <w:rPr>
          <w:rFonts w:ascii="Times New Roman" w:hAnsi="Times New Roman" w:cs="Times New Roman"/>
        </w:rPr>
      </w:pPr>
      <w:r w:rsidRPr="00C773B8">
        <w:rPr>
          <w:rFonts w:ascii="Times New Roman" w:hAnsi="Times New Roman" w:cs="Times New Roman"/>
          <w:b/>
        </w:rPr>
        <w:t>91.</w:t>
      </w:r>
      <w:r w:rsidR="00BC27BC" w:rsidRPr="00C773B8">
        <w:rPr>
          <w:rFonts w:ascii="Times New Roman" w:hAnsi="Times New Roman" w:cs="Times New Roman"/>
          <w:b/>
        </w:rPr>
        <w:t xml:space="preserve"> </w:t>
      </w:r>
      <w:r w:rsidR="00BC27BC" w:rsidRPr="00F75C97">
        <w:rPr>
          <w:rFonts w:ascii="Times New Roman" w:hAnsi="Times New Roman" w:cs="Times New Roman"/>
        </w:rPr>
        <w:t>The heading to Part II of the Principal Act is omitted, and sections 5 to 12 (inclusive) and section 14 of the Principal Act are repealed.</w:t>
      </w:r>
    </w:p>
    <w:p w14:paraId="5D2A4CC5" w14:textId="77777777" w:rsidR="00BC27BC" w:rsidRPr="00C773B8" w:rsidRDefault="00BA4579" w:rsidP="00C773B8">
      <w:pPr>
        <w:spacing w:before="120" w:after="60" w:line="240" w:lineRule="auto"/>
        <w:jc w:val="both"/>
        <w:rPr>
          <w:rFonts w:ascii="Times New Roman" w:hAnsi="Times New Roman" w:cs="Times New Roman"/>
          <w:b/>
          <w:sz w:val="20"/>
        </w:rPr>
      </w:pPr>
      <w:r w:rsidRPr="00C773B8">
        <w:rPr>
          <w:rFonts w:ascii="Times New Roman" w:hAnsi="Times New Roman" w:cs="Times New Roman"/>
          <w:b/>
          <w:sz w:val="20"/>
        </w:rPr>
        <w:t>Invalidity benefits</w:t>
      </w:r>
    </w:p>
    <w:p w14:paraId="3ACFFE67" w14:textId="77777777" w:rsidR="00BC27BC" w:rsidRPr="00F75C97" w:rsidRDefault="00BA4579" w:rsidP="00C773B8">
      <w:pPr>
        <w:spacing w:before="60" w:after="0" w:line="240" w:lineRule="auto"/>
        <w:ind w:firstLine="432"/>
        <w:jc w:val="both"/>
        <w:rPr>
          <w:rFonts w:ascii="Times New Roman" w:hAnsi="Times New Roman" w:cs="Times New Roman"/>
        </w:rPr>
      </w:pPr>
      <w:r w:rsidRPr="00C773B8">
        <w:rPr>
          <w:rFonts w:ascii="Times New Roman" w:hAnsi="Times New Roman" w:cs="Times New Roman"/>
          <w:b/>
        </w:rPr>
        <w:t>92.</w:t>
      </w:r>
      <w:r w:rsidR="00BC27BC" w:rsidRPr="00C773B8">
        <w:rPr>
          <w:rFonts w:ascii="Times New Roman" w:hAnsi="Times New Roman" w:cs="Times New Roman"/>
          <w:b/>
        </w:rPr>
        <w:t xml:space="preserve"> </w:t>
      </w:r>
      <w:r w:rsidR="00BC27BC" w:rsidRPr="00F75C97">
        <w:rPr>
          <w:rFonts w:ascii="Times New Roman" w:hAnsi="Times New Roman" w:cs="Times New Roman"/>
        </w:rPr>
        <w:t xml:space="preserve">Section 51 of the Principal Act is amended by omitting from sub-sections (1) and (2) and from paragraph (3) (b) </w:t>
      </w:r>
      <w:r w:rsidRPr="00F75C97">
        <w:rPr>
          <w:rFonts w:ascii="Times New Roman" w:hAnsi="Times New Roman" w:cs="Times New Roman"/>
        </w:rPr>
        <w:t>“</w:t>
      </w:r>
      <w:r w:rsidR="00BC27BC" w:rsidRPr="00F75C97">
        <w:rPr>
          <w:rFonts w:ascii="Times New Roman" w:hAnsi="Times New Roman" w:cs="Times New Roman"/>
        </w:rPr>
        <w:t>Board</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Authority</w:t>
      </w:r>
      <w:r w:rsidRPr="00F75C97">
        <w:rPr>
          <w:rFonts w:ascii="Times New Roman" w:hAnsi="Times New Roman" w:cs="Times New Roman"/>
        </w:rPr>
        <w:t>”</w:t>
      </w:r>
      <w:r w:rsidR="00BC27BC" w:rsidRPr="00F75C97">
        <w:rPr>
          <w:rFonts w:ascii="Times New Roman" w:hAnsi="Times New Roman" w:cs="Times New Roman"/>
        </w:rPr>
        <w:t>.</w:t>
      </w:r>
    </w:p>
    <w:p w14:paraId="585F9147" w14:textId="77777777" w:rsidR="00BC27BC" w:rsidRPr="00C773B8" w:rsidRDefault="00BA4579" w:rsidP="00C773B8">
      <w:pPr>
        <w:spacing w:before="120" w:after="60" w:line="240" w:lineRule="auto"/>
        <w:jc w:val="both"/>
        <w:rPr>
          <w:rFonts w:ascii="Times New Roman" w:hAnsi="Times New Roman" w:cs="Times New Roman"/>
          <w:b/>
          <w:sz w:val="20"/>
        </w:rPr>
      </w:pPr>
      <w:r w:rsidRPr="00C773B8">
        <w:rPr>
          <w:rFonts w:ascii="Times New Roman" w:hAnsi="Times New Roman" w:cs="Times New Roman"/>
          <w:b/>
          <w:sz w:val="20"/>
        </w:rPr>
        <w:t>Special invalidity benefit to members under 18 years of age</w:t>
      </w:r>
    </w:p>
    <w:p w14:paraId="65554528" w14:textId="77777777" w:rsidR="00BC27BC" w:rsidRPr="00F75C97" w:rsidRDefault="00BA4579" w:rsidP="00C773B8">
      <w:pPr>
        <w:spacing w:before="60" w:after="0" w:line="240" w:lineRule="auto"/>
        <w:ind w:firstLine="432"/>
        <w:jc w:val="both"/>
        <w:rPr>
          <w:rFonts w:ascii="Times New Roman" w:hAnsi="Times New Roman" w:cs="Times New Roman"/>
        </w:rPr>
      </w:pPr>
      <w:r w:rsidRPr="00C773B8">
        <w:rPr>
          <w:rFonts w:ascii="Times New Roman" w:hAnsi="Times New Roman" w:cs="Times New Roman"/>
          <w:b/>
        </w:rPr>
        <w:t>93.</w:t>
      </w:r>
      <w:r w:rsidR="00BC27BC" w:rsidRPr="00C773B8">
        <w:rPr>
          <w:rFonts w:ascii="Times New Roman" w:hAnsi="Times New Roman" w:cs="Times New Roman"/>
          <w:b/>
        </w:rPr>
        <w:t xml:space="preserve"> </w:t>
      </w:r>
      <w:r w:rsidR="00BC27BC" w:rsidRPr="00F75C97">
        <w:rPr>
          <w:rFonts w:ascii="Times New Roman" w:hAnsi="Times New Roman" w:cs="Times New Roman"/>
        </w:rPr>
        <w:t xml:space="preserve">Section 73 of the Principal Act is amended by omitting from sub-section (1) </w:t>
      </w:r>
      <w:r w:rsidRPr="00F75C97">
        <w:rPr>
          <w:rFonts w:ascii="Times New Roman" w:hAnsi="Times New Roman" w:cs="Times New Roman"/>
        </w:rPr>
        <w:t>“</w:t>
      </w:r>
      <w:r w:rsidR="00BC27BC" w:rsidRPr="00F75C97">
        <w:rPr>
          <w:rFonts w:ascii="Times New Roman" w:hAnsi="Times New Roman" w:cs="Times New Roman"/>
        </w:rPr>
        <w:t>Board</w:t>
      </w:r>
      <w:r w:rsidRPr="00F75C97">
        <w:rPr>
          <w:rFonts w:ascii="Times New Roman" w:hAnsi="Times New Roman" w:cs="Times New Roman"/>
        </w:rPr>
        <w:t>”</w:t>
      </w:r>
      <w:r w:rsidR="00BC27BC" w:rsidRPr="00F75C97">
        <w:rPr>
          <w:rFonts w:ascii="Times New Roman" w:hAnsi="Times New Roman" w:cs="Times New Roman"/>
        </w:rPr>
        <w:t xml:space="preserve"> (twice occurring) and substituting </w:t>
      </w:r>
      <w:r w:rsidRPr="00F75C97">
        <w:rPr>
          <w:rFonts w:ascii="Times New Roman" w:hAnsi="Times New Roman" w:cs="Times New Roman"/>
        </w:rPr>
        <w:t>“</w:t>
      </w:r>
      <w:r w:rsidR="00BC27BC" w:rsidRPr="00F75C97">
        <w:rPr>
          <w:rFonts w:ascii="Times New Roman" w:hAnsi="Times New Roman" w:cs="Times New Roman"/>
        </w:rPr>
        <w:t>Authority</w:t>
      </w:r>
      <w:r w:rsidRPr="00F75C97">
        <w:rPr>
          <w:rFonts w:ascii="Times New Roman" w:hAnsi="Times New Roman" w:cs="Times New Roman"/>
        </w:rPr>
        <w:t>”</w:t>
      </w:r>
      <w:r w:rsidR="00BC27BC" w:rsidRPr="00F75C97">
        <w:rPr>
          <w:rFonts w:ascii="Times New Roman" w:hAnsi="Times New Roman" w:cs="Times New Roman"/>
        </w:rPr>
        <w:t>.</w:t>
      </w:r>
    </w:p>
    <w:p w14:paraId="134AECBF" w14:textId="77777777" w:rsidR="00CD1859" w:rsidRDefault="00BA4579" w:rsidP="003B540E">
      <w:pPr>
        <w:spacing w:before="120" w:after="60" w:line="240" w:lineRule="auto"/>
        <w:jc w:val="both"/>
        <w:rPr>
          <w:rFonts w:ascii="Times New Roman" w:hAnsi="Times New Roman" w:cs="Times New Roman"/>
        </w:rPr>
      </w:pPr>
      <w:r w:rsidRPr="00F75C97">
        <w:rPr>
          <w:rFonts w:ascii="Times New Roman" w:hAnsi="Times New Roman" w:cs="Times New Roman"/>
        </w:rPr>
        <w:br w:type="page"/>
      </w:r>
    </w:p>
    <w:p w14:paraId="3C690D5D" w14:textId="77777777" w:rsidR="00BC27BC" w:rsidRPr="003B540E" w:rsidRDefault="00BA4579" w:rsidP="003B540E">
      <w:pPr>
        <w:spacing w:before="120" w:after="60" w:line="240" w:lineRule="auto"/>
        <w:jc w:val="both"/>
        <w:rPr>
          <w:rFonts w:ascii="Times New Roman" w:hAnsi="Times New Roman" w:cs="Times New Roman"/>
          <w:b/>
          <w:sz w:val="20"/>
        </w:rPr>
      </w:pPr>
      <w:r w:rsidRPr="003B540E">
        <w:rPr>
          <w:rFonts w:ascii="Times New Roman" w:hAnsi="Times New Roman" w:cs="Times New Roman"/>
          <w:b/>
          <w:sz w:val="20"/>
        </w:rPr>
        <w:lastRenderedPageBreak/>
        <w:t>Category numbers of certain officers to be reduced</w:t>
      </w:r>
    </w:p>
    <w:p w14:paraId="2532888C" w14:textId="77777777" w:rsidR="00BC27BC" w:rsidRPr="00F75C97" w:rsidRDefault="00BA4579" w:rsidP="003B540E">
      <w:pPr>
        <w:spacing w:before="60" w:after="0" w:line="240" w:lineRule="auto"/>
        <w:ind w:firstLine="432"/>
        <w:jc w:val="both"/>
        <w:rPr>
          <w:rFonts w:ascii="Times New Roman" w:hAnsi="Times New Roman" w:cs="Times New Roman"/>
        </w:rPr>
      </w:pPr>
      <w:r w:rsidRPr="003B540E">
        <w:rPr>
          <w:rFonts w:ascii="Times New Roman" w:hAnsi="Times New Roman" w:cs="Times New Roman"/>
          <w:b/>
        </w:rPr>
        <w:t>94.</w:t>
      </w:r>
      <w:r w:rsidR="00BC27BC" w:rsidRPr="003B540E">
        <w:rPr>
          <w:rFonts w:ascii="Times New Roman" w:hAnsi="Times New Roman" w:cs="Times New Roman"/>
          <w:b/>
        </w:rPr>
        <w:t xml:space="preserve"> </w:t>
      </w:r>
      <w:r w:rsidR="00BC27BC" w:rsidRPr="00F75C97">
        <w:rPr>
          <w:rFonts w:ascii="Times New Roman" w:hAnsi="Times New Roman" w:cs="Times New Roman"/>
        </w:rPr>
        <w:t>Section 82</w:t>
      </w:r>
      <w:r w:rsidR="00BC27BC" w:rsidRPr="0082512D">
        <w:rPr>
          <w:rFonts w:ascii="Times New Roman" w:hAnsi="Times New Roman" w:cs="Times New Roman"/>
          <w:sz w:val="18"/>
          <w:szCs w:val="18"/>
        </w:rPr>
        <w:t>S</w:t>
      </w:r>
      <w:r w:rsidR="00BC27BC" w:rsidRPr="00F75C97">
        <w:rPr>
          <w:rFonts w:ascii="Times New Roman" w:hAnsi="Times New Roman" w:cs="Times New Roman"/>
        </w:rPr>
        <w:t xml:space="preserve"> of the Principal Act is amended by omitting from sub-sections (2), (3) and </w:t>
      </w:r>
      <w:r w:rsidRPr="00F75C97">
        <w:rPr>
          <w:rFonts w:ascii="Times New Roman" w:hAnsi="Times New Roman" w:cs="Times New Roman"/>
        </w:rPr>
        <w:t>(6) “</w:t>
      </w:r>
      <w:r w:rsidR="00BC27BC" w:rsidRPr="00F75C97">
        <w:rPr>
          <w:rFonts w:ascii="Times New Roman" w:hAnsi="Times New Roman" w:cs="Times New Roman"/>
        </w:rPr>
        <w:t>Board</w:t>
      </w:r>
      <w:r w:rsidRPr="00F75C97">
        <w:rPr>
          <w:rFonts w:ascii="Times New Roman" w:hAnsi="Times New Roman" w:cs="Times New Roman"/>
        </w:rPr>
        <w:t>”</w:t>
      </w:r>
      <w:r w:rsidR="00BC27BC" w:rsidRPr="00F75C97">
        <w:rPr>
          <w:rFonts w:ascii="Times New Roman" w:hAnsi="Times New Roman" w:cs="Times New Roman"/>
        </w:rPr>
        <w:t xml:space="preserve"> (wherever occurring) and substituting </w:t>
      </w:r>
      <w:r w:rsidRPr="00F75C97">
        <w:rPr>
          <w:rFonts w:ascii="Times New Roman" w:hAnsi="Times New Roman" w:cs="Times New Roman"/>
        </w:rPr>
        <w:t>“</w:t>
      </w:r>
      <w:r w:rsidR="00BC27BC" w:rsidRPr="00F75C97">
        <w:rPr>
          <w:rFonts w:ascii="Times New Roman" w:hAnsi="Times New Roman" w:cs="Times New Roman"/>
        </w:rPr>
        <w:t>Authority</w:t>
      </w:r>
      <w:r w:rsidRPr="00F75C97">
        <w:rPr>
          <w:rFonts w:ascii="Times New Roman" w:hAnsi="Times New Roman" w:cs="Times New Roman"/>
        </w:rPr>
        <w:t>”</w:t>
      </w:r>
      <w:r w:rsidR="00BC27BC" w:rsidRPr="00F75C97">
        <w:rPr>
          <w:rFonts w:ascii="Times New Roman" w:hAnsi="Times New Roman" w:cs="Times New Roman"/>
        </w:rPr>
        <w:t>.</w:t>
      </w:r>
    </w:p>
    <w:p w14:paraId="1EAD1B95" w14:textId="77777777" w:rsidR="00BC27BC" w:rsidRPr="003B540E" w:rsidRDefault="00BA4579" w:rsidP="003B540E">
      <w:pPr>
        <w:spacing w:before="120" w:after="60" w:line="240" w:lineRule="auto"/>
        <w:jc w:val="both"/>
        <w:rPr>
          <w:rFonts w:ascii="Times New Roman" w:hAnsi="Times New Roman" w:cs="Times New Roman"/>
          <w:b/>
          <w:sz w:val="20"/>
        </w:rPr>
      </w:pPr>
      <w:r w:rsidRPr="003B540E">
        <w:rPr>
          <w:rFonts w:ascii="Times New Roman" w:hAnsi="Times New Roman" w:cs="Times New Roman"/>
          <w:b/>
          <w:sz w:val="20"/>
        </w:rPr>
        <w:t>Formal amendments</w:t>
      </w:r>
    </w:p>
    <w:p w14:paraId="7207E9DC" w14:textId="77777777" w:rsidR="00BC27BC" w:rsidRPr="00F75C97" w:rsidRDefault="00BA4579" w:rsidP="003B540E">
      <w:pPr>
        <w:spacing w:before="60" w:after="0" w:line="240" w:lineRule="auto"/>
        <w:ind w:firstLine="432"/>
        <w:jc w:val="both"/>
        <w:rPr>
          <w:rFonts w:ascii="Times New Roman" w:hAnsi="Times New Roman" w:cs="Times New Roman"/>
        </w:rPr>
      </w:pPr>
      <w:r w:rsidRPr="003B540E">
        <w:rPr>
          <w:rFonts w:ascii="Times New Roman" w:hAnsi="Times New Roman" w:cs="Times New Roman"/>
          <w:b/>
        </w:rPr>
        <w:t>95.</w:t>
      </w:r>
      <w:r w:rsidR="00BC27BC" w:rsidRPr="003B540E">
        <w:rPr>
          <w:rFonts w:ascii="Times New Roman" w:hAnsi="Times New Roman" w:cs="Times New Roman"/>
          <w:b/>
        </w:rPr>
        <w:t xml:space="preserve"> </w:t>
      </w:r>
      <w:r w:rsidR="00BC27BC" w:rsidRPr="00F75C97">
        <w:rPr>
          <w:rFonts w:ascii="Times New Roman" w:hAnsi="Times New Roman" w:cs="Times New Roman"/>
        </w:rPr>
        <w:t>The Principal Act is amended as set out in Schedule 3.</w:t>
      </w:r>
    </w:p>
    <w:p w14:paraId="34A388BF" w14:textId="77777777" w:rsidR="00BC27BC" w:rsidRPr="00336526" w:rsidRDefault="00BA4579" w:rsidP="00CD1859">
      <w:pPr>
        <w:spacing w:before="120" w:after="120" w:line="240" w:lineRule="auto"/>
        <w:jc w:val="center"/>
        <w:rPr>
          <w:rFonts w:ascii="Times New Roman" w:hAnsi="Times New Roman" w:cs="Times New Roman"/>
          <w:b/>
          <w:sz w:val="24"/>
        </w:rPr>
      </w:pPr>
      <w:r w:rsidRPr="00336526">
        <w:rPr>
          <w:rFonts w:ascii="Times New Roman" w:hAnsi="Times New Roman" w:cs="Times New Roman"/>
          <w:b/>
          <w:sz w:val="24"/>
        </w:rPr>
        <w:t>PART VIII—AMENDMENTS OF THE DEFENCE FORCES RETIREMENT BENEFITS ACT 1971</w:t>
      </w:r>
    </w:p>
    <w:p w14:paraId="00C1C98D" w14:textId="77777777" w:rsidR="00BC27BC" w:rsidRPr="00CD1859" w:rsidRDefault="00BA4579" w:rsidP="00CD1859">
      <w:pPr>
        <w:spacing w:before="120" w:after="60" w:line="240" w:lineRule="auto"/>
        <w:jc w:val="both"/>
        <w:rPr>
          <w:rFonts w:ascii="Times New Roman" w:hAnsi="Times New Roman" w:cs="Times New Roman"/>
          <w:b/>
          <w:sz w:val="20"/>
        </w:rPr>
      </w:pPr>
      <w:r w:rsidRPr="00CD1859">
        <w:rPr>
          <w:rFonts w:ascii="Times New Roman" w:hAnsi="Times New Roman" w:cs="Times New Roman"/>
          <w:b/>
          <w:sz w:val="20"/>
        </w:rPr>
        <w:t>Principal Act</w:t>
      </w:r>
    </w:p>
    <w:p w14:paraId="255DE89C" w14:textId="77777777" w:rsidR="00BC27BC" w:rsidRPr="00F75C97" w:rsidRDefault="00BA4579" w:rsidP="00CD1859">
      <w:pPr>
        <w:spacing w:before="60" w:after="0" w:line="240" w:lineRule="auto"/>
        <w:ind w:firstLine="432"/>
        <w:jc w:val="both"/>
        <w:rPr>
          <w:rFonts w:ascii="Times New Roman" w:hAnsi="Times New Roman" w:cs="Times New Roman"/>
        </w:rPr>
      </w:pPr>
      <w:r w:rsidRPr="00CD1859">
        <w:rPr>
          <w:rFonts w:ascii="Times New Roman" w:hAnsi="Times New Roman" w:cs="Times New Roman"/>
          <w:b/>
        </w:rPr>
        <w:t>96.</w:t>
      </w:r>
      <w:r w:rsidR="00BC27BC" w:rsidRPr="00CD1859">
        <w:rPr>
          <w:rFonts w:ascii="Times New Roman" w:hAnsi="Times New Roman" w:cs="Times New Roman"/>
          <w:b/>
        </w:rPr>
        <w:t xml:space="preserve"> </w:t>
      </w:r>
      <w:r w:rsidR="00BC27BC" w:rsidRPr="00F75C97">
        <w:rPr>
          <w:rFonts w:ascii="Times New Roman" w:hAnsi="Times New Roman" w:cs="Times New Roman"/>
        </w:rPr>
        <w:t xml:space="preserve">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Forces Retirement Benefits Act 1971</w:t>
      </w:r>
      <w:r w:rsidRPr="0082512D">
        <w:rPr>
          <w:rFonts w:ascii="Times New Roman" w:hAnsi="Times New Roman" w:cs="Times New Roman"/>
          <w:vertAlign w:val="superscript"/>
        </w:rPr>
        <w:t>7</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1EB17FF8" w14:textId="77777777" w:rsidR="00BC27BC" w:rsidRPr="00CD1859" w:rsidRDefault="00BA4579" w:rsidP="00CD1859">
      <w:pPr>
        <w:spacing w:before="120" w:after="60" w:line="240" w:lineRule="auto"/>
        <w:jc w:val="both"/>
        <w:rPr>
          <w:rFonts w:ascii="Times New Roman" w:hAnsi="Times New Roman" w:cs="Times New Roman"/>
          <w:b/>
          <w:sz w:val="20"/>
        </w:rPr>
      </w:pPr>
      <w:r w:rsidRPr="00CD1859">
        <w:rPr>
          <w:rFonts w:ascii="Times New Roman" w:hAnsi="Times New Roman" w:cs="Times New Roman"/>
          <w:b/>
          <w:sz w:val="20"/>
        </w:rPr>
        <w:t>Persons who became contributors on or after 1 January 1970 and before commencement of Act</w:t>
      </w:r>
    </w:p>
    <w:p w14:paraId="1A86FD2A" w14:textId="77777777" w:rsidR="00BC27BC" w:rsidRPr="00F75C97" w:rsidRDefault="00BA4579" w:rsidP="00CD1859">
      <w:pPr>
        <w:spacing w:before="60" w:after="0" w:line="240" w:lineRule="auto"/>
        <w:ind w:firstLine="432"/>
        <w:jc w:val="both"/>
        <w:rPr>
          <w:rFonts w:ascii="Times New Roman" w:hAnsi="Times New Roman" w:cs="Times New Roman"/>
        </w:rPr>
      </w:pPr>
      <w:r w:rsidRPr="00CD1859">
        <w:rPr>
          <w:rFonts w:ascii="Times New Roman" w:hAnsi="Times New Roman" w:cs="Times New Roman"/>
          <w:b/>
        </w:rPr>
        <w:t>97.</w:t>
      </w:r>
      <w:r w:rsidR="00BC27BC" w:rsidRPr="00CD1859">
        <w:rPr>
          <w:rFonts w:ascii="Times New Roman" w:hAnsi="Times New Roman" w:cs="Times New Roman"/>
          <w:b/>
        </w:rPr>
        <w:t xml:space="preserve"> </w:t>
      </w:r>
      <w:r w:rsidR="00BC27BC" w:rsidRPr="00F75C97">
        <w:rPr>
          <w:rFonts w:ascii="Times New Roman" w:hAnsi="Times New Roman" w:cs="Times New Roman"/>
        </w:rPr>
        <w:t>Section 8 of the Principal Act is amended—</w:t>
      </w:r>
    </w:p>
    <w:p w14:paraId="47AAE898" w14:textId="77777777" w:rsidR="00BC27BC" w:rsidRPr="00F75C97" w:rsidRDefault="00BC27BC" w:rsidP="00CD185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(2), paragraph (4) (b) and sub-section (5) </w:t>
      </w:r>
      <w:r w:rsidR="00BA4579" w:rsidRPr="00F75C97">
        <w:rPr>
          <w:rFonts w:ascii="Times New Roman" w:hAnsi="Times New Roman" w:cs="Times New Roman"/>
        </w:rPr>
        <w:t>“</w:t>
      </w:r>
      <w:r w:rsidRPr="00F75C97">
        <w:rPr>
          <w:rFonts w:ascii="Times New Roman" w:hAnsi="Times New Roman" w:cs="Times New Roman"/>
        </w:rPr>
        <w:t>Board</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Authority</w:t>
      </w:r>
      <w:r w:rsidR="00BA4579" w:rsidRPr="00F75C97">
        <w:rPr>
          <w:rFonts w:ascii="Times New Roman" w:hAnsi="Times New Roman" w:cs="Times New Roman"/>
        </w:rPr>
        <w:t>”</w:t>
      </w:r>
      <w:r w:rsidRPr="00F75C97">
        <w:rPr>
          <w:rFonts w:ascii="Times New Roman" w:hAnsi="Times New Roman" w:cs="Times New Roman"/>
        </w:rPr>
        <w:t>; and</w:t>
      </w:r>
    </w:p>
    <w:p w14:paraId="02A9F77C" w14:textId="77777777" w:rsidR="00BC27BC" w:rsidRPr="00F75C97" w:rsidRDefault="00BC27BC" w:rsidP="00CD185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adding at the end thereof the following sub-section:</w:t>
      </w:r>
    </w:p>
    <w:p w14:paraId="4D880D30" w14:textId="77777777" w:rsidR="00BC27BC" w:rsidRPr="00F75C97" w:rsidRDefault="00BA4579" w:rsidP="00CD1859">
      <w:pPr>
        <w:spacing w:before="60" w:after="0" w:line="240" w:lineRule="auto"/>
        <w:ind w:left="720" w:firstLine="432"/>
        <w:jc w:val="both"/>
        <w:rPr>
          <w:rFonts w:ascii="Times New Roman" w:hAnsi="Times New Roman" w:cs="Times New Roman"/>
        </w:rPr>
      </w:pPr>
      <w:r w:rsidRPr="00F75C97">
        <w:rPr>
          <w:rFonts w:ascii="Times New Roman" w:hAnsi="Times New Roman" w:cs="Times New Roman"/>
        </w:rPr>
        <w:t xml:space="preserve">“(6) </w:t>
      </w:r>
      <w:r w:rsidR="00BC27BC" w:rsidRPr="00F75C97">
        <w:rPr>
          <w:rFonts w:ascii="Times New Roman" w:hAnsi="Times New Roman" w:cs="Times New Roman"/>
        </w:rPr>
        <w:t xml:space="preserve">In this section, </w:t>
      </w:r>
      <w:r w:rsidRPr="00F75C97">
        <w:rPr>
          <w:rFonts w:ascii="Times New Roman" w:hAnsi="Times New Roman" w:cs="Times New Roman"/>
        </w:rPr>
        <w:t>‘</w:t>
      </w:r>
      <w:r w:rsidR="00BC27BC" w:rsidRPr="00F75C97">
        <w:rPr>
          <w:rFonts w:ascii="Times New Roman" w:hAnsi="Times New Roman" w:cs="Times New Roman"/>
        </w:rPr>
        <w:t>Authority</w:t>
      </w:r>
      <w:r w:rsidRPr="00F75C97">
        <w:rPr>
          <w:rFonts w:ascii="Times New Roman" w:hAnsi="Times New Roman" w:cs="Times New Roman"/>
        </w:rPr>
        <w:t>’</w:t>
      </w:r>
      <w:r w:rsidR="00BC27BC" w:rsidRPr="00F75C97">
        <w:rPr>
          <w:rFonts w:ascii="Times New Roman" w:hAnsi="Times New Roman" w:cs="Times New Roman"/>
        </w:rPr>
        <w:t xml:space="preserve"> means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Retirement and Death Benefits Authority established by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Retirement and Death Benefits Act 1973.”.</w:t>
      </w:r>
    </w:p>
    <w:p w14:paraId="776ECCAB" w14:textId="77777777" w:rsidR="00BC27BC" w:rsidRPr="00CD1859" w:rsidRDefault="00BA4579" w:rsidP="00CD1859">
      <w:pPr>
        <w:spacing w:before="120" w:after="60" w:line="240" w:lineRule="auto"/>
        <w:jc w:val="both"/>
        <w:rPr>
          <w:rFonts w:ascii="Times New Roman" w:hAnsi="Times New Roman" w:cs="Times New Roman"/>
          <w:b/>
          <w:sz w:val="20"/>
        </w:rPr>
      </w:pPr>
      <w:r w:rsidRPr="00CD1859">
        <w:rPr>
          <w:rFonts w:ascii="Times New Roman" w:hAnsi="Times New Roman" w:cs="Times New Roman"/>
          <w:b/>
          <w:sz w:val="20"/>
        </w:rPr>
        <w:t>Persons who ceased to be contributors on or after 1 January 1970 and before commencement of Act</w:t>
      </w:r>
    </w:p>
    <w:p w14:paraId="70AEB1FB" w14:textId="77777777" w:rsidR="00BC27BC" w:rsidRPr="00F75C97" w:rsidRDefault="00BA4579" w:rsidP="00CD1859">
      <w:pPr>
        <w:spacing w:before="60" w:after="0" w:line="240" w:lineRule="auto"/>
        <w:ind w:firstLine="432"/>
        <w:jc w:val="both"/>
        <w:rPr>
          <w:rFonts w:ascii="Times New Roman" w:hAnsi="Times New Roman" w:cs="Times New Roman"/>
        </w:rPr>
      </w:pPr>
      <w:r w:rsidRPr="00CD1859">
        <w:rPr>
          <w:rFonts w:ascii="Times New Roman" w:hAnsi="Times New Roman" w:cs="Times New Roman"/>
          <w:b/>
        </w:rPr>
        <w:t>98.</w:t>
      </w:r>
      <w:r w:rsidR="00BC27BC" w:rsidRPr="00CD1859">
        <w:rPr>
          <w:rFonts w:ascii="Times New Roman" w:hAnsi="Times New Roman" w:cs="Times New Roman"/>
          <w:b/>
        </w:rPr>
        <w:t xml:space="preserve"> </w:t>
      </w:r>
      <w:r w:rsidR="00BC27BC" w:rsidRPr="00F75C97">
        <w:rPr>
          <w:rFonts w:ascii="Times New Roman" w:hAnsi="Times New Roman" w:cs="Times New Roman"/>
        </w:rPr>
        <w:t xml:space="preserve">Section </w:t>
      </w:r>
      <w:r w:rsidRPr="00F75C97">
        <w:rPr>
          <w:rFonts w:ascii="Times New Roman" w:hAnsi="Times New Roman" w:cs="Times New Roman"/>
        </w:rPr>
        <w:t xml:space="preserve">9 </w:t>
      </w:r>
      <w:r w:rsidR="00BC27BC" w:rsidRPr="00F75C97">
        <w:rPr>
          <w:rFonts w:ascii="Times New Roman" w:hAnsi="Times New Roman" w:cs="Times New Roman"/>
        </w:rPr>
        <w:t>of the Principal Act is amended—</w:t>
      </w:r>
    </w:p>
    <w:p w14:paraId="78EEDFBE" w14:textId="77777777" w:rsidR="00BC27BC" w:rsidRPr="00F75C97" w:rsidRDefault="00BC27BC" w:rsidP="00CD185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(3), paragraph (8) (b) and sub-section </w:t>
      </w:r>
      <w:r w:rsidR="00BA4579" w:rsidRPr="00F75C97">
        <w:rPr>
          <w:rFonts w:ascii="Times New Roman" w:hAnsi="Times New Roman" w:cs="Times New Roman"/>
        </w:rPr>
        <w:t>(9) “</w:t>
      </w:r>
      <w:r w:rsidRPr="00F75C97">
        <w:rPr>
          <w:rFonts w:ascii="Times New Roman" w:hAnsi="Times New Roman" w:cs="Times New Roman"/>
        </w:rPr>
        <w:t>Board</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Authority</w:t>
      </w:r>
      <w:r w:rsidR="00BA4579" w:rsidRPr="00F75C97">
        <w:rPr>
          <w:rFonts w:ascii="Times New Roman" w:hAnsi="Times New Roman" w:cs="Times New Roman"/>
        </w:rPr>
        <w:t>”</w:t>
      </w:r>
      <w:r w:rsidRPr="00F75C97">
        <w:rPr>
          <w:rFonts w:ascii="Times New Roman" w:hAnsi="Times New Roman" w:cs="Times New Roman"/>
        </w:rPr>
        <w:t>; and</w:t>
      </w:r>
    </w:p>
    <w:p w14:paraId="7F0A7C13" w14:textId="77777777" w:rsidR="00BC27BC" w:rsidRPr="00F75C97" w:rsidRDefault="00BC27BC" w:rsidP="00CD1859">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adding at the end thereof the following sub-section:</w:t>
      </w:r>
    </w:p>
    <w:p w14:paraId="5046CF13" w14:textId="77777777" w:rsidR="00BC27BC" w:rsidRPr="00F75C97" w:rsidRDefault="00BA4579" w:rsidP="00CD1859">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(10) In this section, </w:t>
      </w:r>
      <w:r w:rsidRPr="00F75C97">
        <w:rPr>
          <w:rFonts w:ascii="Times New Roman" w:hAnsi="Times New Roman" w:cs="Times New Roman"/>
        </w:rPr>
        <w:t>‘</w:t>
      </w:r>
      <w:r w:rsidR="00BC27BC" w:rsidRPr="00F75C97">
        <w:rPr>
          <w:rFonts w:ascii="Times New Roman" w:hAnsi="Times New Roman" w:cs="Times New Roman"/>
        </w:rPr>
        <w:t>Authority</w:t>
      </w:r>
      <w:r w:rsidRPr="00F75C97">
        <w:rPr>
          <w:rFonts w:ascii="Times New Roman" w:hAnsi="Times New Roman" w:cs="Times New Roman"/>
        </w:rPr>
        <w:t>’</w:t>
      </w:r>
      <w:r w:rsidR="00BC27BC" w:rsidRPr="00F75C97">
        <w:rPr>
          <w:rFonts w:ascii="Times New Roman" w:hAnsi="Times New Roman" w:cs="Times New Roman"/>
        </w:rPr>
        <w:t xml:space="preserve"> means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Retirement and Death Benefits Authority established by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Retirement and Death Benefits Act 1973”.</w:t>
      </w:r>
    </w:p>
    <w:p w14:paraId="4782F494" w14:textId="77777777" w:rsidR="00BC27BC" w:rsidRPr="00801885" w:rsidRDefault="00BA4579" w:rsidP="00CD1859">
      <w:pPr>
        <w:spacing w:before="120" w:after="120" w:line="240" w:lineRule="auto"/>
        <w:jc w:val="center"/>
        <w:rPr>
          <w:rFonts w:ascii="Times New Roman" w:hAnsi="Times New Roman" w:cs="Times New Roman"/>
          <w:b/>
          <w:sz w:val="24"/>
        </w:rPr>
      </w:pPr>
      <w:r w:rsidRPr="00801885">
        <w:rPr>
          <w:rFonts w:ascii="Times New Roman" w:hAnsi="Times New Roman" w:cs="Times New Roman"/>
          <w:b/>
          <w:sz w:val="24"/>
        </w:rPr>
        <w:t>PART IX—AMENDMENTS OF THE DEFENCE FORCES RETIREMENT BENEFITS FUND (DISTRIBUTION OF SURPLUS TO PENSIONERS) ACT 1976</w:t>
      </w:r>
    </w:p>
    <w:p w14:paraId="05EDA218" w14:textId="77777777" w:rsidR="00BC27BC" w:rsidRPr="00CD1859" w:rsidRDefault="00BA4579" w:rsidP="00CD1859">
      <w:pPr>
        <w:spacing w:before="120" w:after="60" w:line="240" w:lineRule="auto"/>
        <w:jc w:val="both"/>
        <w:rPr>
          <w:rFonts w:ascii="Times New Roman" w:hAnsi="Times New Roman" w:cs="Times New Roman"/>
          <w:b/>
          <w:sz w:val="20"/>
        </w:rPr>
      </w:pPr>
      <w:r w:rsidRPr="00CD1859">
        <w:rPr>
          <w:rFonts w:ascii="Times New Roman" w:hAnsi="Times New Roman" w:cs="Times New Roman"/>
          <w:b/>
          <w:sz w:val="20"/>
        </w:rPr>
        <w:t>Principal Act</w:t>
      </w:r>
    </w:p>
    <w:p w14:paraId="08701B69" w14:textId="77777777" w:rsidR="00BC27BC" w:rsidRPr="00F75C97" w:rsidRDefault="00BA4579" w:rsidP="00CD1859">
      <w:pPr>
        <w:spacing w:before="60" w:after="0" w:line="240" w:lineRule="auto"/>
        <w:ind w:firstLine="432"/>
        <w:jc w:val="both"/>
        <w:rPr>
          <w:rFonts w:ascii="Times New Roman" w:hAnsi="Times New Roman" w:cs="Times New Roman"/>
        </w:rPr>
      </w:pPr>
      <w:r w:rsidRPr="00CD1859">
        <w:rPr>
          <w:rFonts w:ascii="Times New Roman" w:hAnsi="Times New Roman" w:cs="Times New Roman"/>
          <w:b/>
        </w:rPr>
        <w:t xml:space="preserve">99. </w:t>
      </w:r>
      <w:r w:rsidR="00BC27BC" w:rsidRPr="00F75C97">
        <w:rPr>
          <w:rFonts w:ascii="Times New Roman" w:hAnsi="Times New Roman" w:cs="Times New Roman"/>
        </w:rPr>
        <w:t xml:space="preserve">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Forces Retirement Benefits Fund </w:t>
      </w:r>
      <w:r w:rsidRPr="009B7918">
        <w:rPr>
          <w:rFonts w:ascii="Times New Roman" w:hAnsi="Times New Roman" w:cs="Times New Roman"/>
        </w:rPr>
        <w:t>(</w:t>
      </w:r>
      <w:r w:rsidRPr="00F75C97">
        <w:rPr>
          <w:rFonts w:ascii="Times New Roman" w:hAnsi="Times New Roman" w:cs="Times New Roman"/>
          <w:i/>
        </w:rPr>
        <w:t>Distribution of Surplus to Pensioners</w:t>
      </w:r>
      <w:r w:rsidRPr="009B7918">
        <w:rPr>
          <w:rFonts w:ascii="Times New Roman" w:hAnsi="Times New Roman" w:cs="Times New Roman"/>
        </w:rPr>
        <w:t>)</w:t>
      </w:r>
      <w:r w:rsidRPr="00F75C97">
        <w:rPr>
          <w:rFonts w:ascii="Times New Roman" w:hAnsi="Times New Roman" w:cs="Times New Roman"/>
          <w:i/>
        </w:rPr>
        <w:t xml:space="preserve"> Act 1976</w:t>
      </w:r>
      <w:r w:rsidRPr="0082512D">
        <w:rPr>
          <w:rFonts w:ascii="Times New Roman" w:hAnsi="Times New Roman" w:cs="Times New Roman"/>
          <w:vertAlign w:val="superscript"/>
        </w:rPr>
        <w:t>8</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4FD83075" w14:textId="77777777" w:rsidR="00CD1859"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3C7E3E1" w14:textId="77777777" w:rsidR="00BC27BC" w:rsidRPr="00C55C3F" w:rsidRDefault="00BA4579" w:rsidP="00C55C3F">
      <w:pPr>
        <w:spacing w:before="120" w:after="60" w:line="240" w:lineRule="auto"/>
        <w:jc w:val="both"/>
        <w:rPr>
          <w:rFonts w:ascii="Times New Roman" w:hAnsi="Times New Roman" w:cs="Times New Roman"/>
          <w:b/>
          <w:sz w:val="20"/>
        </w:rPr>
      </w:pPr>
      <w:r w:rsidRPr="00C55C3F">
        <w:rPr>
          <w:rFonts w:ascii="Times New Roman" w:hAnsi="Times New Roman" w:cs="Times New Roman"/>
          <w:b/>
          <w:sz w:val="20"/>
        </w:rPr>
        <w:lastRenderedPageBreak/>
        <w:t>Interpretation</w:t>
      </w:r>
    </w:p>
    <w:p w14:paraId="167DED62" w14:textId="77777777" w:rsidR="00BC27BC" w:rsidRPr="00F75C97" w:rsidRDefault="00BA4579" w:rsidP="00C55C3F">
      <w:pPr>
        <w:spacing w:before="60" w:after="0" w:line="240" w:lineRule="auto"/>
        <w:ind w:firstLine="432"/>
        <w:jc w:val="both"/>
        <w:rPr>
          <w:rFonts w:ascii="Times New Roman" w:hAnsi="Times New Roman" w:cs="Times New Roman"/>
        </w:rPr>
      </w:pPr>
      <w:r w:rsidRPr="00C55C3F">
        <w:rPr>
          <w:rFonts w:ascii="Times New Roman" w:hAnsi="Times New Roman" w:cs="Times New Roman"/>
          <w:b/>
        </w:rPr>
        <w:t>100.</w:t>
      </w:r>
      <w:r w:rsidR="00BC27BC" w:rsidRPr="00F75C97">
        <w:rPr>
          <w:rFonts w:ascii="Times New Roman" w:hAnsi="Times New Roman" w:cs="Times New Roman"/>
        </w:rPr>
        <w:t xml:space="preserve"> Section 3 of the Principal Act is amended by adding at the end of the definition of </w:t>
      </w:r>
      <w:r w:rsidRPr="00F75C97">
        <w:rPr>
          <w:rFonts w:ascii="Times New Roman" w:hAnsi="Times New Roman" w:cs="Times New Roman"/>
        </w:rPr>
        <w:t>“</w:t>
      </w:r>
      <w:r w:rsidR="00BC27BC" w:rsidRPr="00F75C97">
        <w:rPr>
          <w:rFonts w:ascii="Times New Roman" w:hAnsi="Times New Roman" w:cs="Times New Roman"/>
        </w:rPr>
        <w:t>Board</w:t>
      </w:r>
      <w:r w:rsidRPr="00F75C97">
        <w:rPr>
          <w:rFonts w:ascii="Times New Roman" w:hAnsi="Times New Roman" w:cs="Times New Roman"/>
        </w:rPr>
        <w:t>”</w:t>
      </w:r>
      <w:r w:rsidR="00BC27BC" w:rsidRPr="00F75C97">
        <w:rPr>
          <w:rFonts w:ascii="Times New Roman" w:hAnsi="Times New Roman" w:cs="Times New Roman"/>
        </w:rPr>
        <w:t xml:space="preserve"> in sub-section (1) </w:t>
      </w:r>
      <w:r w:rsidRPr="00F75C97">
        <w:rPr>
          <w:rFonts w:ascii="Times New Roman" w:hAnsi="Times New Roman" w:cs="Times New Roman"/>
        </w:rPr>
        <w:t>“</w:t>
      </w:r>
      <w:r w:rsidR="00BC27BC" w:rsidRPr="00F75C97">
        <w:rPr>
          <w:rFonts w:ascii="Times New Roman" w:hAnsi="Times New Roman" w:cs="Times New Roman"/>
        </w:rPr>
        <w:t xml:space="preserve">as amended and in force before the commencement of section 91 of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Legislation Amendment Act 1984”.</w:t>
      </w:r>
    </w:p>
    <w:p w14:paraId="78087661" w14:textId="77777777" w:rsidR="00BC27BC" w:rsidRPr="00C55C3F" w:rsidRDefault="00BA4579" w:rsidP="00C55C3F">
      <w:pPr>
        <w:spacing w:before="120" w:after="60" w:line="240" w:lineRule="auto"/>
        <w:jc w:val="both"/>
        <w:rPr>
          <w:rFonts w:ascii="Times New Roman" w:hAnsi="Times New Roman" w:cs="Times New Roman"/>
          <w:b/>
          <w:sz w:val="20"/>
        </w:rPr>
      </w:pPr>
      <w:r w:rsidRPr="00C55C3F">
        <w:rPr>
          <w:rFonts w:ascii="Times New Roman" w:hAnsi="Times New Roman" w:cs="Times New Roman"/>
          <w:b/>
          <w:sz w:val="20"/>
        </w:rPr>
        <w:t>Allocation of amount to be distributed</w:t>
      </w:r>
    </w:p>
    <w:p w14:paraId="77B266C3" w14:textId="77777777" w:rsidR="00BC27BC" w:rsidRPr="00F75C97" w:rsidRDefault="00BA4579" w:rsidP="00C55C3F">
      <w:pPr>
        <w:spacing w:before="60" w:after="0" w:line="240" w:lineRule="auto"/>
        <w:ind w:firstLine="432"/>
        <w:jc w:val="both"/>
        <w:rPr>
          <w:rFonts w:ascii="Times New Roman" w:hAnsi="Times New Roman" w:cs="Times New Roman"/>
        </w:rPr>
      </w:pPr>
      <w:r w:rsidRPr="00C55C3F">
        <w:rPr>
          <w:rFonts w:ascii="Times New Roman" w:hAnsi="Times New Roman" w:cs="Times New Roman"/>
          <w:b/>
        </w:rPr>
        <w:t>101.</w:t>
      </w:r>
      <w:r w:rsidR="00BC27BC" w:rsidRPr="00F75C97">
        <w:rPr>
          <w:rFonts w:ascii="Times New Roman" w:hAnsi="Times New Roman" w:cs="Times New Roman"/>
        </w:rPr>
        <w:t xml:space="preserve"> Section 5 of the Principal Act is amended by omitting from sub-section (1) </w:t>
      </w:r>
      <w:r w:rsidRPr="00F75C97">
        <w:rPr>
          <w:rFonts w:ascii="Times New Roman" w:hAnsi="Times New Roman" w:cs="Times New Roman"/>
        </w:rPr>
        <w:t>“</w:t>
      </w:r>
      <w:r w:rsidR="00BC27BC" w:rsidRPr="00F75C97">
        <w:rPr>
          <w:rFonts w:ascii="Times New Roman" w:hAnsi="Times New Roman" w:cs="Times New Roman"/>
        </w:rPr>
        <w:t>Board</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Authority</w:t>
      </w:r>
      <w:r w:rsidRPr="00F75C97">
        <w:rPr>
          <w:rFonts w:ascii="Times New Roman" w:hAnsi="Times New Roman" w:cs="Times New Roman"/>
        </w:rPr>
        <w:t>”</w:t>
      </w:r>
      <w:r w:rsidR="00BC27BC" w:rsidRPr="00F75C97">
        <w:rPr>
          <w:rFonts w:ascii="Times New Roman" w:hAnsi="Times New Roman" w:cs="Times New Roman"/>
        </w:rPr>
        <w:t>.</w:t>
      </w:r>
    </w:p>
    <w:p w14:paraId="121D4D0A" w14:textId="77777777" w:rsidR="00BC27BC" w:rsidRPr="00C55C3F" w:rsidRDefault="00BA4579" w:rsidP="00C55C3F">
      <w:pPr>
        <w:spacing w:before="120" w:after="60" w:line="240" w:lineRule="auto"/>
        <w:jc w:val="both"/>
        <w:rPr>
          <w:rFonts w:ascii="Times New Roman" w:hAnsi="Times New Roman" w:cs="Times New Roman"/>
          <w:b/>
          <w:sz w:val="20"/>
        </w:rPr>
      </w:pPr>
      <w:r w:rsidRPr="00C55C3F">
        <w:rPr>
          <w:rFonts w:ascii="Times New Roman" w:hAnsi="Times New Roman" w:cs="Times New Roman"/>
          <w:b/>
          <w:sz w:val="20"/>
        </w:rPr>
        <w:t>Payments of amounts in respect of individual pensioners</w:t>
      </w:r>
    </w:p>
    <w:p w14:paraId="09213867" w14:textId="77777777" w:rsidR="00BC27BC" w:rsidRPr="00F75C97" w:rsidRDefault="00BA4579" w:rsidP="00C55C3F">
      <w:pPr>
        <w:spacing w:before="60" w:after="0" w:line="240" w:lineRule="auto"/>
        <w:ind w:firstLine="432"/>
        <w:jc w:val="both"/>
        <w:rPr>
          <w:rFonts w:ascii="Times New Roman" w:hAnsi="Times New Roman" w:cs="Times New Roman"/>
        </w:rPr>
      </w:pPr>
      <w:r w:rsidRPr="00C55C3F">
        <w:rPr>
          <w:rFonts w:ascii="Times New Roman" w:hAnsi="Times New Roman" w:cs="Times New Roman"/>
          <w:b/>
        </w:rPr>
        <w:t>102.</w:t>
      </w:r>
      <w:r w:rsidR="00BC27BC" w:rsidRPr="00F75C97">
        <w:rPr>
          <w:rFonts w:ascii="Times New Roman" w:hAnsi="Times New Roman" w:cs="Times New Roman"/>
        </w:rPr>
        <w:t xml:space="preserve"> Section 6 of the Principal Act is amended by omitting from paragraph (b) </w:t>
      </w:r>
      <w:r w:rsidRPr="00F75C97">
        <w:rPr>
          <w:rFonts w:ascii="Times New Roman" w:hAnsi="Times New Roman" w:cs="Times New Roman"/>
        </w:rPr>
        <w:t>“</w:t>
      </w:r>
      <w:r w:rsidR="00BC27BC" w:rsidRPr="00F75C97">
        <w:rPr>
          <w:rFonts w:ascii="Times New Roman" w:hAnsi="Times New Roman" w:cs="Times New Roman"/>
        </w:rPr>
        <w:t>Board</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Authority</w:t>
      </w:r>
      <w:r w:rsidRPr="00F75C97">
        <w:rPr>
          <w:rFonts w:ascii="Times New Roman" w:hAnsi="Times New Roman" w:cs="Times New Roman"/>
        </w:rPr>
        <w:t>”</w:t>
      </w:r>
      <w:r w:rsidR="00BC27BC" w:rsidRPr="00F75C97">
        <w:rPr>
          <w:rFonts w:ascii="Times New Roman" w:hAnsi="Times New Roman" w:cs="Times New Roman"/>
        </w:rPr>
        <w:t>.</w:t>
      </w:r>
    </w:p>
    <w:p w14:paraId="5A7D6AA2" w14:textId="77777777" w:rsidR="00BC27BC" w:rsidRPr="009C3FA9" w:rsidRDefault="00BA4579" w:rsidP="00C55C3F">
      <w:pPr>
        <w:spacing w:before="120" w:after="120" w:line="240" w:lineRule="auto"/>
        <w:jc w:val="center"/>
        <w:rPr>
          <w:rFonts w:ascii="Times New Roman" w:hAnsi="Times New Roman" w:cs="Times New Roman"/>
          <w:b/>
          <w:sz w:val="24"/>
        </w:rPr>
      </w:pPr>
      <w:r w:rsidRPr="009C3FA9">
        <w:rPr>
          <w:rFonts w:ascii="Times New Roman" w:hAnsi="Times New Roman" w:cs="Times New Roman"/>
          <w:b/>
          <w:sz w:val="24"/>
        </w:rPr>
        <w:t>PART X—AMENDMENTS OF THE NAVAL DEFENCE ACT 1910 Principal Act</w:t>
      </w:r>
    </w:p>
    <w:p w14:paraId="1870B0EE" w14:textId="77777777" w:rsidR="00BC27BC" w:rsidRPr="00F75C97" w:rsidRDefault="00BA4579" w:rsidP="00C55C3F">
      <w:pPr>
        <w:spacing w:before="60" w:after="0" w:line="240" w:lineRule="auto"/>
        <w:ind w:firstLine="432"/>
        <w:jc w:val="both"/>
        <w:rPr>
          <w:rFonts w:ascii="Times New Roman" w:hAnsi="Times New Roman" w:cs="Times New Roman"/>
        </w:rPr>
      </w:pPr>
      <w:r w:rsidRPr="00C55C3F">
        <w:rPr>
          <w:rFonts w:ascii="Times New Roman" w:hAnsi="Times New Roman" w:cs="Times New Roman"/>
          <w:b/>
        </w:rPr>
        <w:t>103.</w:t>
      </w:r>
      <w:r w:rsidR="00BC27BC" w:rsidRPr="00F75C97">
        <w:rPr>
          <w:rFonts w:ascii="Times New Roman" w:hAnsi="Times New Roman" w:cs="Times New Roman"/>
        </w:rPr>
        <w:t xml:space="preserve"> The </w:t>
      </w:r>
      <w:r w:rsidRPr="00F75C97">
        <w:rPr>
          <w:rFonts w:ascii="Times New Roman" w:hAnsi="Times New Roman" w:cs="Times New Roman"/>
          <w:i/>
        </w:rPr>
        <w:t xml:space="preserve">Naval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w:t>
      </w:r>
      <w:r w:rsidR="00070845">
        <w:rPr>
          <w:rFonts w:ascii="Times New Roman" w:hAnsi="Times New Roman" w:cs="Times New Roman"/>
          <w:i/>
        </w:rPr>
        <w:t>10</w:t>
      </w:r>
      <w:r w:rsidR="00070845" w:rsidRPr="0082512D">
        <w:rPr>
          <w:rFonts w:ascii="Times New Roman" w:hAnsi="Times New Roman" w:cs="Times New Roman"/>
          <w:vertAlign w:val="superscript"/>
        </w:rPr>
        <w:t>9</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36405967" w14:textId="77777777" w:rsidR="00BC27BC" w:rsidRPr="00C55C3F" w:rsidRDefault="00BA4579" w:rsidP="00C55C3F">
      <w:pPr>
        <w:spacing w:before="120" w:after="60" w:line="240" w:lineRule="auto"/>
        <w:jc w:val="both"/>
        <w:rPr>
          <w:rFonts w:ascii="Times New Roman" w:hAnsi="Times New Roman" w:cs="Times New Roman"/>
          <w:b/>
          <w:sz w:val="20"/>
        </w:rPr>
      </w:pPr>
      <w:r w:rsidRPr="00C55C3F">
        <w:rPr>
          <w:rFonts w:ascii="Times New Roman" w:hAnsi="Times New Roman" w:cs="Times New Roman"/>
          <w:b/>
          <w:sz w:val="20"/>
        </w:rPr>
        <w:t>Continuous full time service of the Naval Emergency Reserve Forces</w:t>
      </w:r>
    </w:p>
    <w:p w14:paraId="5DB28E12" w14:textId="77777777" w:rsidR="00BC27BC" w:rsidRPr="00F75C97" w:rsidRDefault="00BA4579" w:rsidP="00C55C3F">
      <w:pPr>
        <w:spacing w:before="60" w:after="0" w:line="240" w:lineRule="auto"/>
        <w:ind w:firstLine="432"/>
        <w:jc w:val="both"/>
        <w:rPr>
          <w:rFonts w:ascii="Times New Roman" w:hAnsi="Times New Roman" w:cs="Times New Roman"/>
        </w:rPr>
      </w:pPr>
      <w:r w:rsidRPr="00C55C3F">
        <w:rPr>
          <w:rFonts w:ascii="Times New Roman" w:hAnsi="Times New Roman" w:cs="Times New Roman"/>
          <w:b/>
        </w:rPr>
        <w:t>104.</w:t>
      </w:r>
      <w:r w:rsidR="00BC27BC" w:rsidRPr="00F75C97">
        <w:rPr>
          <w:rFonts w:ascii="Times New Roman" w:hAnsi="Times New Roman" w:cs="Times New Roman"/>
        </w:rPr>
        <w:t xml:space="preserve"> Section 32 of the Principal Act is amended—</w:t>
      </w:r>
    </w:p>
    <w:p w14:paraId="26013796" w14:textId="77777777" w:rsidR="00BC27BC" w:rsidRPr="00F75C97" w:rsidRDefault="00BC27BC" w:rsidP="00C55C3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omitting from sub-section (1) </w:t>
      </w:r>
      <w:r w:rsidR="00BA4579" w:rsidRPr="00F75C97">
        <w:rPr>
          <w:rFonts w:ascii="Times New Roman" w:hAnsi="Times New Roman" w:cs="Times New Roman"/>
        </w:rPr>
        <w:t>“</w:t>
      </w:r>
      <w:r w:rsidRPr="00F75C97">
        <w:rPr>
          <w:rFonts w:ascii="Times New Roman" w:hAnsi="Times New Roman" w:cs="Times New Roman"/>
        </w:rPr>
        <w:t>, but are bound to render naval service for such periods as are fixed by or in accordance with the regulations</w:t>
      </w:r>
      <w:r w:rsidR="00BA4579" w:rsidRPr="00F75C97">
        <w:rPr>
          <w:rFonts w:ascii="Times New Roman" w:hAnsi="Times New Roman" w:cs="Times New Roman"/>
        </w:rPr>
        <w:t>”</w:t>
      </w:r>
      <w:r w:rsidRPr="00F75C97">
        <w:rPr>
          <w:rFonts w:ascii="Times New Roman" w:hAnsi="Times New Roman" w:cs="Times New Roman"/>
        </w:rPr>
        <w:t>; and</w:t>
      </w:r>
    </w:p>
    <w:p w14:paraId="17BE3050" w14:textId="77777777" w:rsidR="00BC27BC" w:rsidRPr="00F75C97" w:rsidRDefault="00BC27BC" w:rsidP="00C55C3F">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sub-sections (3), (6), (7) and (8) </w:t>
      </w:r>
      <w:r w:rsidR="00BA4579" w:rsidRPr="00F75C97">
        <w:rPr>
          <w:rFonts w:ascii="Times New Roman" w:hAnsi="Times New Roman" w:cs="Times New Roman"/>
        </w:rPr>
        <w:t>“</w:t>
      </w:r>
      <w:r w:rsidRPr="00F75C97">
        <w:rPr>
          <w:rFonts w:ascii="Times New Roman" w:hAnsi="Times New Roman" w:cs="Times New Roman"/>
        </w:rPr>
        <w:t>prescribed authority</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Chief of Naval Staff</w:t>
      </w:r>
      <w:r w:rsidR="00BA4579" w:rsidRPr="00F75C97">
        <w:rPr>
          <w:rFonts w:ascii="Times New Roman" w:hAnsi="Times New Roman" w:cs="Times New Roman"/>
        </w:rPr>
        <w:t>’</w:t>
      </w:r>
      <w:r w:rsidRPr="00F75C97">
        <w:rPr>
          <w:rFonts w:ascii="Times New Roman" w:hAnsi="Times New Roman" w:cs="Times New Roman"/>
        </w:rPr>
        <w:t>.</w:t>
      </w:r>
    </w:p>
    <w:p w14:paraId="76503717" w14:textId="77777777" w:rsidR="00BC27BC" w:rsidRPr="00F75C97" w:rsidRDefault="00BA4579" w:rsidP="00C55C3F">
      <w:pPr>
        <w:spacing w:before="60" w:after="0" w:line="240" w:lineRule="auto"/>
        <w:ind w:firstLine="432"/>
        <w:jc w:val="both"/>
        <w:rPr>
          <w:rFonts w:ascii="Times New Roman" w:hAnsi="Times New Roman" w:cs="Times New Roman"/>
        </w:rPr>
      </w:pPr>
      <w:r w:rsidRPr="00C55C3F">
        <w:rPr>
          <w:rFonts w:ascii="Times New Roman" w:hAnsi="Times New Roman" w:cs="Times New Roman"/>
          <w:b/>
        </w:rPr>
        <w:t>105.</w:t>
      </w:r>
      <w:r w:rsidR="00BC27BC" w:rsidRPr="00F75C97">
        <w:rPr>
          <w:rFonts w:ascii="Times New Roman" w:hAnsi="Times New Roman" w:cs="Times New Roman"/>
        </w:rPr>
        <w:t xml:space="preserve"> After section 32 of the Principal Act the following section is inserted:</w:t>
      </w:r>
    </w:p>
    <w:p w14:paraId="7E5E58E0" w14:textId="77777777" w:rsidR="00BC27BC" w:rsidRPr="00C55C3F" w:rsidRDefault="00BA4579" w:rsidP="00C55C3F">
      <w:pPr>
        <w:spacing w:before="120" w:after="60" w:line="240" w:lineRule="auto"/>
        <w:jc w:val="both"/>
        <w:rPr>
          <w:rFonts w:ascii="Times New Roman" w:hAnsi="Times New Roman" w:cs="Times New Roman"/>
          <w:b/>
          <w:sz w:val="20"/>
        </w:rPr>
      </w:pPr>
      <w:r w:rsidRPr="00C55C3F">
        <w:rPr>
          <w:rFonts w:ascii="Times New Roman" w:hAnsi="Times New Roman" w:cs="Times New Roman"/>
          <w:b/>
          <w:sz w:val="20"/>
        </w:rPr>
        <w:t>Service of the Naval Emergency Reserve Forces other than continuous full time service</w:t>
      </w:r>
    </w:p>
    <w:p w14:paraId="04847C65" w14:textId="77777777" w:rsidR="00BC27BC" w:rsidRPr="00F75C97" w:rsidRDefault="00BA4579" w:rsidP="00C55C3F">
      <w:pPr>
        <w:spacing w:before="60" w:after="0" w:line="240" w:lineRule="auto"/>
        <w:ind w:firstLine="432"/>
        <w:jc w:val="both"/>
        <w:rPr>
          <w:rFonts w:ascii="Times New Roman" w:hAnsi="Times New Roman" w:cs="Times New Roman"/>
        </w:rPr>
      </w:pPr>
      <w:r w:rsidRPr="00F75C97">
        <w:rPr>
          <w:rFonts w:ascii="Times New Roman" w:hAnsi="Times New Roman" w:cs="Times New Roman"/>
        </w:rPr>
        <w:t>“3</w:t>
      </w:r>
      <w:r w:rsidR="00084B96" w:rsidRPr="00084B96">
        <w:rPr>
          <w:rFonts w:ascii="Times New Roman" w:hAnsi="Times New Roman" w:cs="Times New Roman"/>
          <w:smallCaps/>
        </w:rPr>
        <w:t>2aa</w:t>
      </w:r>
      <w:r w:rsidRPr="00F75C97">
        <w:rPr>
          <w:rFonts w:ascii="Times New Roman" w:hAnsi="Times New Roman" w:cs="Times New Roman"/>
        </w:rPr>
        <w:t xml:space="preserve">. </w:t>
      </w:r>
      <w:r w:rsidR="00BC27BC" w:rsidRPr="00F75C97">
        <w:rPr>
          <w:rFonts w:ascii="Times New Roman" w:hAnsi="Times New Roman" w:cs="Times New Roman"/>
        </w:rPr>
        <w:t>(1) Where the Chief of Naval Staff is of the opinion that a particular member of the Naval Emergency Reserve Forces, or members within a particular class of members of those Forces, should undergo a period of training, he may, by instrument in writing, require the member or members to render naval service (other than continuous full time naval service) for that purpose.</w:t>
      </w:r>
    </w:p>
    <w:p w14:paraId="69A4DB46" w14:textId="77777777" w:rsidR="00BC27BC" w:rsidRPr="00F75C97" w:rsidRDefault="00BA4579" w:rsidP="00C55C3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(2) Subject to sub-section (3), while a member is required to render naval service pursuant to sub-section (1), he is bound to render that service for such period or periods in a specified training period as the Chief of Naval Staff directs in the instrument requiring him to render naval service.</w:t>
      </w:r>
    </w:p>
    <w:p w14:paraId="747CE930" w14:textId="77777777" w:rsidR="00BC27BC" w:rsidRPr="00F75C97" w:rsidRDefault="00BA4579" w:rsidP="00C55C3F">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(3) The period or periods of service by a member specified in an instrument or instruments pursuant to sub-section (2) shall not, either continuously or in the aggregate, exceed 30 days in any training period.</w:t>
      </w:r>
    </w:p>
    <w:p w14:paraId="770AD1B1" w14:textId="77777777" w:rsidR="003D3176"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51B6BDC" w14:textId="77777777" w:rsidR="00BC27BC" w:rsidRPr="00F75C97" w:rsidRDefault="00BA4579" w:rsidP="003D3176">
      <w:pPr>
        <w:spacing w:before="60" w:after="0" w:line="240" w:lineRule="auto"/>
        <w:ind w:firstLine="432"/>
        <w:jc w:val="both"/>
        <w:rPr>
          <w:rFonts w:ascii="Times New Roman" w:hAnsi="Times New Roman" w:cs="Times New Roman"/>
        </w:rPr>
      </w:pPr>
      <w:r w:rsidRPr="00F75C97">
        <w:rPr>
          <w:rFonts w:ascii="Times New Roman" w:hAnsi="Times New Roman" w:cs="Times New Roman"/>
        </w:rPr>
        <w:lastRenderedPageBreak/>
        <w:t>“</w:t>
      </w:r>
      <w:r w:rsidR="00BC27BC" w:rsidRPr="00F75C97">
        <w:rPr>
          <w:rFonts w:ascii="Times New Roman" w:hAnsi="Times New Roman" w:cs="Times New Roman"/>
        </w:rPr>
        <w:t>(4) A member of the Naval Emergency Reserve Forces may, at any time, voluntarily undertake to render naval service (other than continuous full time naval service) for a period specified by him, and, if that undertaking is accepted, he is bound to render naval service in accordance with that undertaking or for such period or periods within that specified period as the Chief of Naval Staff directs.</w:t>
      </w:r>
    </w:p>
    <w:p w14:paraId="3805BACD" w14:textId="77777777" w:rsidR="00BC27BC" w:rsidRPr="00F75C97" w:rsidRDefault="00BA4579" w:rsidP="003D3176">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(5) In this section, </w:t>
      </w:r>
      <w:r w:rsidRPr="00F75C97">
        <w:rPr>
          <w:rFonts w:ascii="Times New Roman" w:hAnsi="Times New Roman" w:cs="Times New Roman"/>
        </w:rPr>
        <w:t>‘</w:t>
      </w:r>
      <w:r w:rsidR="00BC27BC" w:rsidRPr="00F75C97">
        <w:rPr>
          <w:rFonts w:ascii="Times New Roman" w:hAnsi="Times New Roman" w:cs="Times New Roman"/>
        </w:rPr>
        <w:t>training period</w:t>
      </w:r>
      <w:r w:rsidRPr="00F75C97">
        <w:rPr>
          <w:rFonts w:ascii="Times New Roman" w:hAnsi="Times New Roman" w:cs="Times New Roman"/>
        </w:rPr>
        <w:t>’</w:t>
      </w:r>
      <w:r w:rsidR="00BC27BC" w:rsidRPr="00F75C97">
        <w:rPr>
          <w:rFonts w:ascii="Times New Roman" w:hAnsi="Times New Roman" w:cs="Times New Roman"/>
        </w:rPr>
        <w:t>, in relation to a member of the Naval Emergency Reserve Forces, means a period of 12 consecutive months commencing on the date of the member</w:t>
      </w:r>
      <w:r w:rsidRPr="00F75C97">
        <w:rPr>
          <w:rFonts w:ascii="Times New Roman" w:hAnsi="Times New Roman" w:cs="Times New Roman"/>
        </w:rPr>
        <w:t>’</w:t>
      </w:r>
      <w:r w:rsidR="00BC27BC" w:rsidRPr="00F75C97">
        <w:rPr>
          <w:rFonts w:ascii="Times New Roman" w:hAnsi="Times New Roman" w:cs="Times New Roman"/>
        </w:rPr>
        <w:t>s transfer or appointment to, or enlistment in, those Forces or on an anniversary of that date, as the case requires.</w:t>
      </w:r>
      <w:r w:rsidRPr="00F75C97">
        <w:rPr>
          <w:rFonts w:ascii="Times New Roman" w:hAnsi="Times New Roman" w:cs="Times New Roman"/>
        </w:rPr>
        <w:t>”</w:t>
      </w:r>
      <w:r w:rsidR="00BC27BC" w:rsidRPr="00F75C97">
        <w:rPr>
          <w:rFonts w:ascii="Times New Roman" w:hAnsi="Times New Roman" w:cs="Times New Roman"/>
        </w:rPr>
        <w:t>.</w:t>
      </w:r>
    </w:p>
    <w:p w14:paraId="4EDC2942" w14:textId="77777777" w:rsidR="00BC27BC" w:rsidRPr="003D3176" w:rsidRDefault="00BA4579" w:rsidP="003D3176">
      <w:pPr>
        <w:spacing w:before="120" w:after="60" w:line="240" w:lineRule="auto"/>
        <w:jc w:val="both"/>
        <w:rPr>
          <w:rFonts w:ascii="Times New Roman" w:hAnsi="Times New Roman" w:cs="Times New Roman"/>
          <w:b/>
          <w:sz w:val="20"/>
        </w:rPr>
      </w:pPr>
      <w:r w:rsidRPr="003D3176">
        <w:rPr>
          <w:rFonts w:ascii="Times New Roman" w:hAnsi="Times New Roman" w:cs="Times New Roman"/>
          <w:b/>
          <w:sz w:val="20"/>
        </w:rPr>
        <w:t>Service of the Australian Naval Reserve</w:t>
      </w:r>
    </w:p>
    <w:p w14:paraId="6F279A32" w14:textId="77777777" w:rsidR="00BC27BC" w:rsidRPr="00F75C97" w:rsidRDefault="00BA4579" w:rsidP="003D3176">
      <w:pPr>
        <w:spacing w:before="60" w:after="0" w:line="240" w:lineRule="auto"/>
        <w:ind w:firstLine="432"/>
        <w:jc w:val="both"/>
        <w:rPr>
          <w:rFonts w:ascii="Times New Roman" w:hAnsi="Times New Roman" w:cs="Times New Roman"/>
        </w:rPr>
      </w:pPr>
      <w:r w:rsidRPr="003D3176">
        <w:rPr>
          <w:rFonts w:ascii="Times New Roman" w:hAnsi="Times New Roman" w:cs="Times New Roman"/>
          <w:b/>
        </w:rPr>
        <w:t>106.</w:t>
      </w:r>
      <w:r w:rsidR="00BC27BC" w:rsidRPr="00F75C97">
        <w:rPr>
          <w:rFonts w:ascii="Times New Roman" w:hAnsi="Times New Roman" w:cs="Times New Roman"/>
        </w:rPr>
        <w:t xml:space="preserve"> Section 32</w:t>
      </w:r>
      <w:r w:rsidRPr="00F75C97">
        <w:rPr>
          <w:rFonts w:ascii="Times New Roman" w:hAnsi="Times New Roman" w:cs="Times New Roman"/>
          <w:smallCaps/>
        </w:rPr>
        <w:t xml:space="preserve">a </w:t>
      </w:r>
      <w:r w:rsidR="00BC27BC" w:rsidRPr="00F75C97">
        <w:rPr>
          <w:rFonts w:ascii="Times New Roman" w:hAnsi="Times New Roman" w:cs="Times New Roman"/>
        </w:rPr>
        <w:t xml:space="preserve">of the Principal Act is amended by omitting from sub-sections (3) and (4) </w:t>
      </w:r>
      <w:r w:rsidRPr="00F75C97">
        <w:rPr>
          <w:rFonts w:ascii="Times New Roman" w:hAnsi="Times New Roman" w:cs="Times New Roman"/>
        </w:rPr>
        <w:t>“</w:t>
      </w:r>
      <w:r w:rsidR="00BC27BC" w:rsidRPr="00F75C97">
        <w:rPr>
          <w:rFonts w:ascii="Times New Roman" w:hAnsi="Times New Roman" w:cs="Times New Roman"/>
        </w:rPr>
        <w:t>prescribed authority</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Chief of Naval Star</w:t>
      </w:r>
      <w:r w:rsidRPr="00F75C97">
        <w:rPr>
          <w:rFonts w:ascii="Times New Roman" w:hAnsi="Times New Roman" w:cs="Times New Roman"/>
        </w:rPr>
        <w:t>’</w:t>
      </w:r>
      <w:r w:rsidR="00BC27BC" w:rsidRPr="00F75C97">
        <w:rPr>
          <w:rFonts w:ascii="Times New Roman" w:hAnsi="Times New Roman" w:cs="Times New Roman"/>
        </w:rPr>
        <w:t>.</w:t>
      </w:r>
    </w:p>
    <w:p w14:paraId="5D536C78" w14:textId="77777777" w:rsidR="00BC27BC" w:rsidRPr="003D3176" w:rsidRDefault="00BA4579" w:rsidP="003D3176">
      <w:pPr>
        <w:spacing w:before="120" w:after="60" w:line="240" w:lineRule="auto"/>
        <w:jc w:val="both"/>
        <w:rPr>
          <w:rFonts w:ascii="Times New Roman" w:hAnsi="Times New Roman" w:cs="Times New Roman"/>
          <w:b/>
          <w:sz w:val="20"/>
        </w:rPr>
      </w:pPr>
      <w:r w:rsidRPr="003D3176">
        <w:rPr>
          <w:rFonts w:ascii="Times New Roman" w:hAnsi="Times New Roman" w:cs="Times New Roman"/>
          <w:b/>
          <w:sz w:val="20"/>
        </w:rPr>
        <w:t>Delegation</w:t>
      </w:r>
    </w:p>
    <w:p w14:paraId="64751E9E" w14:textId="77777777" w:rsidR="00BC27BC" w:rsidRPr="00F75C97" w:rsidRDefault="00BA4579" w:rsidP="003D3176">
      <w:pPr>
        <w:spacing w:before="60" w:after="0" w:line="240" w:lineRule="auto"/>
        <w:ind w:firstLine="432"/>
        <w:jc w:val="both"/>
        <w:rPr>
          <w:rFonts w:ascii="Times New Roman" w:hAnsi="Times New Roman" w:cs="Times New Roman"/>
        </w:rPr>
      </w:pPr>
      <w:r w:rsidRPr="003D3176">
        <w:rPr>
          <w:rFonts w:ascii="Times New Roman" w:hAnsi="Times New Roman" w:cs="Times New Roman"/>
          <w:b/>
        </w:rPr>
        <w:t>107.</w:t>
      </w:r>
      <w:r w:rsidR="00BC27BC" w:rsidRPr="00F75C97">
        <w:rPr>
          <w:rFonts w:ascii="Times New Roman" w:hAnsi="Times New Roman" w:cs="Times New Roman"/>
        </w:rPr>
        <w:t xml:space="preserve"> Section 44</w:t>
      </w:r>
      <w:r w:rsidR="00BC27BC" w:rsidRPr="0082512D">
        <w:rPr>
          <w:rFonts w:ascii="Times New Roman" w:hAnsi="Times New Roman" w:cs="Times New Roman"/>
          <w:sz w:val="18"/>
          <w:szCs w:val="18"/>
        </w:rPr>
        <w:t>B</w:t>
      </w:r>
      <w:r w:rsidR="00BC27BC" w:rsidRPr="00F75C97">
        <w:rPr>
          <w:rFonts w:ascii="Times New Roman" w:hAnsi="Times New Roman" w:cs="Times New Roman"/>
        </w:rPr>
        <w:t xml:space="preserve"> of the Principal Act is amended by omitting from sub-section (3) </w:t>
      </w:r>
      <w:r w:rsidRPr="00F75C97">
        <w:rPr>
          <w:rFonts w:ascii="Times New Roman" w:hAnsi="Times New Roman" w:cs="Times New Roman"/>
        </w:rPr>
        <w:t>“</w:t>
      </w:r>
      <w:r w:rsidR="00BC27BC" w:rsidRPr="00F75C97">
        <w:rPr>
          <w:rFonts w:ascii="Times New Roman" w:hAnsi="Times New Roman" w:cs="Times New Roman"/>
        </w:rPr>
        <w:t>and 30</w:t>
      </w:r>
      <w:r w:rsidRPr="00F75C97">
        <w:rPr>
          <w:rFonts w:ascii="Times New Roman" w:hAnsi="Times New Roman" w:cs="Times New Roman"/>
        </w:rPr>
        <w:t>”</w:t>
      </w:r>
      <w:r w:rsidR="00BC27BC" w:rsidRPr="00F75C97">
        <w:rPr>
          <w:rFonts w:ascii="Times New Roman" w:hAnsi="Times New Roman" w:cs="Times New Roman"/>
        </w:rPr>
        <w:t xml:space="preserve"> and substituting </w:t>
      </w:r>
      <w:r w:rsidRPr="00F75C97">
        <w:rPr>
          <w:rFonts w:ascii="Times New Roman" w:hAnsi="Times New Roman" w:cs="Times New Roman"/>
        </w:rPr>
        <w:t>“</w:t>
      </w:r>
      <w:r w:rsidR="00BC27BC" w:rsidRPr="00F75C97">
        <w:rPr>
          <w:rFonts w:ascii="Times New Roman" w:hAnsi="Times New Roman" w:cs="Times New Roman"/>
        </w:rPr>
        <w:t>, 30, 32, 3</w:t>
      </w:r>
      <w:r w:rsidR="00084B96" w:rsidRPr="00084B96">
        <w:rPr>
          <w:rFonts w:ascii="Times New Roman" w:hAnsi="Times New Roman" w:cs="Times New Roman"/>
          <w:smallCaps/>
        </w:rPr>
        <w:t>2aa</w:t>
      </w:r>
      <w:r w:rsidR="00BC27BC" w:rsidRPr="00F75C97">
        <w:rPr>
          <w:rFonts w:ascii="Times New Roman" w:hAnsi="Times New Roman" w:cs="Times New Roman"/>
        </w:rPr>
        <w:t xml:space="preserve"> and 32</w:t>
      </w:r>
      <w:r w:rsidRPr="00F75C97">
        <w:rPr>
          <w:rFonts w:ascii="Times New Roman" w:hAnsi="Times New Roman" w:cs="Times New Roman"/>
          <w:smallCaps/>
        </w:rPr>
        <w:t>a”.</w:t>
      </w:r>
    </w:p>
    <w:p w14:paraId="7C248A3B" w14:textId="77777777" w:rsidR="00BC27BC" w:rsidRPr="000C166D" w:rsidRDefault="00BC27BC" w:rsidP="003D3176">
      <w:pPr>
        <w:spacing w:before="120" w:after="120" w:line="240" w:lineRule="auto"/>
        <w:jc w:val="center"/>
        <w:rPr>
          <w:rFonts w:ascii="Times New Roman" w:hAnsi="Times New Roman" w:cs="Times New Roman"/>
          <w:b/>
          <w:sz w:val="24"/>
        </w:rPr>
      </w:pPr>
      <w:r w:rsidRPr="000C166D">
        <w:rPr>
          <w:rFonts w:ascii="Times New Roman" w:hAnsi="Times New Roman" w:cs="Times New Roman"/>
          <w:b/>
          <w:sz w:val="24"/>
        </w:rPr>
        <w:t xml:space="preserve">PART </w:t>
      </w:r>
      <w:r w:rsidR="00BA4579" w:rsidRPr="000C166D">
        <w:rPr>
          <w:rFonts w:ascii="Times New Roman" w:hAnsi="Times New Roman" w:cs="Times New Roman"/>
          <w:b/>
          <w:sz w:val="24"/>
        </w:rPr>
        <w:t>XI—</w:t>
      </w:r>
      <w:r w:rsidRPr="000C166D">
        <w:rPr>
          <w:rFonts w:ascii="Times New Roman" w:hAnsi="Times New Roman" w:cs="Times New Roman"/>
          <w:b/>
          <w:sz w:val="24"/>
        </w:rPr>
        <w:t>AMENDMENTS OF THE DEFENCE AMENDMENT</w:t>
      </w:r>
      <w:r w:rsidR="003D3176" w:rsidRPr="000C166D">
        <w:rPr>
          <w:rFonts w:ascii="Times New Roman" w:hAnsi="Times New Roman" w:cs="Times New Roman"/>
          <w:b/>
          <w:sz w:val="24"/>
        </w:rPr>
        <w:t xml:space="preserve"> </w:t>
      </w:r>
      <w:r w:rsidRPr="000C166D">
        <w:rPr>
          <w:rFonts w:ascii="Times New Roman" w:hAnsi="Times New Roman" w:cs="Times New Roman"/>
          <w:b/>
          <w:sz w:val="24"/>
        </w:rPr>
        <w:t xml:space="preserve">ACT </w:t>
      </w:r>
      <w:r w:rsidR="00BA4579" w:rsidRPr="000C166D">
        <w:rPr>
          <w:rFonts w:ascii="Times New Roman" w:hAnsi="Times New Roman" w:cs="Times New Roman"/>
          <w:b/>
          <w:sz w:val="24"/>
        </w:rPr>
        <w:t>1979</w:t>
      </w:r>
    </w:p>
    <w:p w14:paraId="20D7FCC9" w14:textId="77777777" w:rsidR="00BC27BC" w:rsidRPr="003D3176" w:rsidRDefault="00BA4579" w:rsidP="003D3176">
      <w:pPr>
        <w:spacing w:before="120" w:after="60" w:line="240" w:lineRule="auto"/>
        <w:jc w:val="both"/>
        <w:rPr>
          <w:rFonts w:ascii="Times New Roman" w:hAnsi="Times New Roman" w:cs="Times New Roman"/>
          <w:b/>
          <w:sz w:val="20"/>
        </w:rPr>
      </w:pPr>
      <w:r w:rsidRPr="003D3176">
        <w:rPr>
          <w:rFonts w:ascii="Times New Roman" w:hAnsi="Times New Roman" w:cs="Times New Roman"/>
          <w:b/>
          <w:sz w:val="20"/>
        </w:rPr>
        <w:t>Principal Act</w:t>
      </w:r>
    </w:p>
    <w:p w14:paraId="19096E88" w14:textId="77777777" w:rsidR="00BC27BC" w:rsidRPr="00F75C97" w:rsidRDefault="00BA4579" w:rsidP="003D3176">
      <w:pPr>
        <w:spacing w:before="60" w:after="0" w:line="240" w:lineRule="auto"/>
        <w:ind w:firstLine="432"/>
        <w:jc w:val="both"/>
        <w:rPr>
          <w:rFonts w:ascii="Times New Roman" w:hAnsi="Times New Roman" w:cs="Times New Roman"/>
        </w:rPr>
      </w:pPr>
      <w:r w:rsidRPr="003D3176">
        <w:rPr>
          <w:rFonts w:ascii="Times New Roman" w:hAnsi="Times New Roman" w:cs="Times New Roman"/>
          <w:b/>
        </w:rPr>
        <w:t>108.</w:t>
      </w:r>
      <w:r w:rsidR="00BC27BC" w:rsidRPr="00F75C97">
        <w:rPr>
          <w:rFonts w:ascii="Times New Roman" w:hAnsi="Times New Roman" w:cs="Times New Roman"/>
        </w:rPr>
        <w:t xml:space="preserve">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Amendment Act 1979</w:t>
      </w:r>
      <w:r w:rsidRPr="0082512D">
        <w:rPr>
          <w:rFonts w:ascii="Times New Roman" w:hAnsi="Times New Roman" w:cs="Times New Roman"/>
          <w:vertAlign w:val="superscript"/>
        </w:rPr>
        <w:t>10</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19E22423" w14:textId="77777777" w:rsidR="00BC27BC" w:rsidRPr="003D3176" w:rsidRDefault="00BA4579" w:rsidP="003D3176">
      <w:pPr>
        <w:spacing w:before="120" w:after="60" w:line="240" w:lineRule="auto"/>
        <w:jc w:val="both"/>
        <w:rPr>
          <w:rFonts w:ascii="Times New Roman" w:hAnsi="Times New Roman" w:cs="Times New Roman"/>
          <w:b/>
          <w:sz w:val="20"/>
        </w:rPr>
      </w:pPr>
      <w:r w:rsidRPr="003D3176">
        <w:rPr>
          <w:rFonts w:ascii="Times New Roman" w:hAnsi="Times New Roman" w:cs="Times New Roman"/>
          <w:b/>
          <w:sz w:val="20"/>
        </w:rPr>
        <w:t>Regulations</w:t>
      </w:r>
    </w:p>
    <w:p w14:paraId="13910632" w14:textId="77777777" w:rsidR="00BC27BC" w:rsidRPr="00F75C97" w:rsidRDefault="00BA4579" w:rsidP="003D3176">
      <w:pPr>
        <w:spacing w:before="60" w:after="0" w:line="240" w:lineRule="auto"/>
        <w:ind w:firstLine="432"/>
        <w:jc w:val="both"/>
        <w:rPr>
          <w:rFonts w:ascii="Times New Roman" w:hAnsi="Times New Roman" w:cs="Times New Roman"/>
        </w:rPr>
      </w:pPr>
      <w:r w:rsidRPr="003D3176">
        <w:rPr>
          <w:rFonts w:ascii="Times New Roman" w:hAnsi="Times New Roman" w:cs="Times New Roman"/>
          <w:b/>
        </w:rPr>
        <w:t>109.</w:t>
      </w:r>
      <w:r w:rsidR="00BC27BC" w:rsidRPr="00F75C97">
        <w:rPr>
          <w:rFonts w:ascii="Times New Roman" w:hAnsi="Times New Roman" w:cs="Times New Roman"/>
        </w:rPr>
        <w:t xml:space="preserve"> Section 9 of the Principal Act is amended—</w:t>
      </w:r>
    </w:p>
    <w:p w14:paraId="3DA75779" w14:textId="77777777" w:rsidR="00BC27BC" w:rsidRPr="00F75C97" w:rsidRDefault="00BC27BC" w:rsidP="003D317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by omitting proposed new paragraph 124</w:t>
      </w:r>
      <w:r w:rsidR="00C27642">
        <w:rPr>
          <w:rFonts w:ascii="Times New Roman" w:hAnsi="Times New Roman" w:cs="Times New Roman"/>
        </w:rPr>
        <w:t xml:space="preserve"> </w:t>
      </w:r>
      <w:r w:rsidRPr="00F75C97">
        <w:rPr>
          <w:rFonts w:ascii="Times New Roman" w:hAnsi="Times New Roman" w:cs="Times New Roman"/>
        </w:rPr>
        <w:t xml:space="preserve">(1) (e) of the </w:t>
      </w:r>
      <w:proofErr w:type="spellStart"/>
      <w:r w:rsidR="00BA4579" w:rsidRPr="00F75C97">
        <w:rPr>
          <w:rFonts w:ascii="Times New Roman" w:hAnsi="Times New Roman" w:cs="Times New Roman"/>
          <w:i/>
        </w:rPr>
        <w:t>Defence</w:t>
      </w:r>
      <w:proofErr w:type="spellEnd"/>
      <w:r w:rsidR="00BA4579" w:rsidRPr="00F75C97">
        <w:rPr>
          <w:rFonts w:ascii="Times New Roman" w:hAnsi="Times New Roman" w:cs="Times New Roman"/>
          <w:i/>
        </w:rPr>
        <w:t xml:space="preserve"> Act 1903 </w:t>
      </w:r>
      <w:r w:rsidRPr="00F75C97">
        <w:rPr>
          <w:rFonts w:ascii="Times New Roman" w:hAnsi="Times New Roman" w:cs="Times New Roman"/>
        </w:rPr>
        <w:t>and substituting the following paragraph:</w:t>
      </w:r>
    </w:p>
    <w:p w14:paraId="57D39658" w14:textId="77777777" w:rsidR="00BC27BC" w:rsidRPr="00F75C97" w:rsidRDefault="00BA4579" w:rsidP="003D3176">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(e) the liability of a member or cadet, or a member of the family of a member or cadet, to pay an amount to the Commonwealth and the manner of recovery of an amount so payable;</w:t>
      </w:r>
      <w:r w:rsidRPr="00F75C97">
        <w:rPr>
          <w:rFonts w:ascii="Times New Roman" w:hAnsi="Times New Roman" w:cs="Times New Roman"/>
        </w:rPr>
        <w:t>’”</w:t>
      </w:r>
      <w:r w:rsidR="00BC27BC" w:rsidRPr="00F75C97">
        <w:rPr>
          <w:rFonts w:ascii="Times New Roman" w:hAnsi="Times New Roman" w:cs="Times New Roman"/>
        </w:rPr>
        <w:t>; and</w:t>
      </w:r>
    </w:p>
    <w:p w14:paraId="6B3BA28E" w14:textId="77777777" w:rsidR="00BC27BC" w:rsidRPr="00F75C97" w:rsidRDefault="00BC27BC" w:rsidP="003D3176">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inserting after paragraph (a) the following paragraph:</w:t>
      </w:r>
    </w:p>
    <w:p w14:paraId="69D813B3" w14:textId="77777777" w:rsidR="00BC27BC" w:rsidRPr="00F75C97" w:rsidRDefault="00BA4579" w:rsidP="003D3176">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(aa) by inserting after sub-section (1</w:t>
      </w:r>
      <w:r w:rsidR="00BC27BC" w:rsidRPr="0082512D">
        <w:rPr>
          <w:rFonts w:ascii="Times New Roman" w:hAnsi="Times New Roman" w:cs="Times New Roman"/>
          <w:sz w:val="18"/>
          <w:szCs w:val="18"/>
        </w:rPr>
        <w:t>A</w:t>
      </w:r>
      <w:r w:rsidR="00BC27BC" w:rsidRPr="00F75C97">
        <w:rPr>
          <w:rFonts w:ascii="Times New Roman" w:hAnsi="Times New Roman" w:cs="Times New Roman"/>
        </w:rPr>
        <w:t>) the following sub-section:</w:t>
      </w:r>
    </w:p>
    <w:p w14:paraId="2178AC72" w14:textId="39ADDFAE" w:rsidR="00BC27BC" w:rsidRPr="00F75C97" w:rsidRDefault="00BA4579" w:rsidP="001B134D">
      <w:pPr>
        <w:spacing w:before="60" w:after="0" w:line="240" w:lineRule="auto"/>
        <w:ind w:left="1728"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w:t>
      </w:r>
      <w:r w:rsidR="003D3176">
        <w:rPr>
          <w:rFonts w:ascii="Times New Roman" w:hAnsi="Times New Roman" w:cs="Times New Roman"/>
        </w:rPr>
        <w:t>1</w:t>
      </w:r>
      <w:r w:rsidR="003D3176" w:rsidRPr="003D3176">
        <w:rPr>
          <w:rFonts w:ascii="Times New Roman" w:hAnsi="Times New Roman" w:cs="Times New Roman"/>
          <w:smallCaps/>
        </w:rPr>
        <w:t>b</w:t>
      </w:r>
      <w:r w:rsidR="00BC27BC" w:rsidRPr="00F75C97">
        <w:rPr>
          <w:rFonts w:ascii="Times New Roman" w:hAnsi="Times New Roman" w:cs="Times New Roman"/>
        </w:rPr>
        <w:t xml:space="preserve">) In paragraphs (1) (b), (c), (d) and (e), </w:t>
      </w:r>
      <w:r w:rsidRPr="00F75C97">
        <w:rPr>
          <w:rFonts w:ascii="Times New Roman" w:hAnsi="Times New Roman" w:cs="Times New Roman"/>
        </w:rPr>
        <w:t>“</w:t>
      </w:r>
      <w:r w:rsidR="00BC27BC" w:rsidRPr="00F75C97">
        <w:rPr>
          <w:rFonts w:ascii="Times New Roman" w:hAnsi="Times New Roman" w:cs="Times New Roman"/>
        </w:rPr>
        <w:t>cadet</w:t>
      </w:r>
      <w:r w:rsidRPr="00F75C97">
        <w:rPr>
          <w:rFonts w:ascii="Times New Roman" w:hAnsi="Times New Roman" w:cs="Times New Roman"/>
        </w:rPr>
        <w:t>”</w:t>
      </w:r>
      <w:r w:rsidR="00BC27BC" w:rsidRPr="00F75C97">
        <w:rPr>
          <w:rFonts w:ascii="Times New Roman" w:hAnsi="Times New Roman" w:cs="Times New Roman"/>
        </w:rPr>
        <w:t xml:space="preserve">, </w:t>
      </w:r>
      <w:r w:rsidRPr="00F75C97">
        <w:rPr>
          <w:rFonts w:ascii="Times New Roman" w:hAnsi="Times New Roman" w:cs="Times New Roman"/>
        </w:rPr>
        <w:t>“</w:t>
      </w:r>
      <w:r w:rsidR="00BC27BC" w:rsidRPr="00F75C97">
        <w:rPr>
          <w:rFonts w:ascii="Times New Roman" w:hAnsi="Times New Roman" w:cs="Times New Roman"/>
        </w:rPr>
        <w:t>member</w:t>
      </w:r>
      <w:r w:rsidRPr="00F75C97">
        <w:rPr>
          <w:rFonts w:ascii="Times New Roman" w:hAnsi="Times New Roman" w:cs="Times New Roman"/>
        </w:rPr>
        <w:t>”</w:t>
      </w:r>
      <w:r w:rsidR="00BC27BC" w:rsidRPr="00F75C97">
        <w:rPr>
          <w:rFonts w:ascii="Times New Roman" w:hAnsi="Times New Roman" w:cs="Times New Roman"/>
        </w:rPr>
        <w:t xml:space="preserve"> and </w:t>
      </w:r>
      <w:r w:rsidRPr="00F75C97">
        <w:rPr>
          <w:rFonts w:ascii="Times New Roman" w:hAnsi="Times New Roman" w:cs="Times New Roman"/>
        </w:rPr>
        <w:t>“</w:t>
      </w:r>
      <w:r w:rsidR="00BC27BC" w:rsidRPr="00F75C97">
        <w:rPr>
          <w:rFonts w:ascii="Times New Roman" w:hAnsi="Times New Roman" w:cs="Times New Roman"/>
        </w:rPr>
        <w:t>member of the family</w:t>
      </w:r>
      <w:r w:rsidRPr="00F75C97">
        <w:rPr>
          <w:rFonts w:ascii="Times New Roman" w:hAnsi="Times New Roman" w:cs="Times New Roman"/>
        </w:rPr>
        <w:t>”</w:t>
      </w:r>
      <w:r w:rsidR="00BC27BC" w:rsidRPr="00F75C97">
        <w:rPr>
          <w:rFonts w:ascii="Times New Roman" w:hAnsi="Times New Roman" w:cs="Times New Roman"/>
        </w:rPr>
        <w:t xml:space="preserve"> have the same respective meanings as in Part </w:t>
      </w:r>
      <w:proofErr w:type="spellStart"/>
      <w:r w:rsidR="001B134D">
        <w:rPr>
          <w:rFonts w:ascii="Times New Roman" w:hAnsi="Times New Roman" w:cs="Times New Roman"/>
        </w:rPr>
        <w:t>III</w:t>
      </w:r>
      <w:r w:rsidR="0082512D" w:rsidRPr="0082512D">
        <w:rPr>
          <w:rFonts w:ascii="Times New Roman" w:hAnsi="Times New Roman" w:cs="Times New Roman"/>
          <w:sz w:val="18"/>
          <w:szCs w:val="18"/>
        </w:rPr>
        <w:t>A</w:t>
      </w:r>
      <w:proofErr w:type="spellEnd"/>
      <w:r w:rsidR="00BC27BC" w:rsidRPr="00F75C97">
        <w:rPr>
          <w:rFonts w:ascii="Times New Roman" w:hAnsi="Times New Roman" w:cs="Times New Roman"/>
        </w:rPr>
        <w:t>.</w:t>
      </w:r>
      <w:r w:rsidRPr="00F75C97">
        <w:rPr>
          <w:rFonts w:ascii="Times New Roman" w:hAnsi="Times New Roman" w:cs="Times New Roman"/>
        </w:rPr>
        <w:t>’</w:t>
      </w:r>
      <w:r w:rsidR="00BC27BC" w:rsidRPr="00F75C97">
        <w:rPr>
          <w:rFonts w:ascii="Times New Roman" w:hAnsi="Times New Roman" w:cs="Times New Roman"/>
        </w:rPr>
        <w:t>; and</w:t>
      </w:r>
      <w:r w:rsidRPr="00F75C97">
        <w:rPr>
          <w:rFonts w:ascii="Times New Roman" w:hAnsi="Times New Roman" w:cs="Times New Roman"/>
        </w:rPr>
        <w:t>”</w:t>
      </w:r>
      <w:r w:rsidR="00BC27BC" w:rsidRPr="00F75C97">
        <w:rPr>
          <w:rFonts w:ascii="Times New Roman" w:hAnsi="Times New Roman" w:cs="Times New Roman"/>
        </w:rPr>
        <w:t>.</w:t>
      </w:r>
    </w:p>
    <w:p w14:paraId="2D7C52E7" w14:textId="77777777" w:rsidR="006D7B53"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5853852" w14:textId="77777777" w:rsidR="00BC27BC" w:rsidRPr="00C27642" w:rsidRDefault="00BA4579" w:rsidP="006D7B53">
      <w:pPr>
        <w:spacing w:before="120" w:after="120" w:line="240" w:lineRule="auto"/>
        <w:jc w:val="center"/>
        <w:rPr>
          <w:rFonts w:ascii="Times New Roman" w:hAnsi="Times New Roman" w:cs="Times New Roman"/>
          <w:b/>
          <w:sz w:val="24"/>
        </w:rPr>
      </w:pPr>
      <w:r w:rsidRPr="00C27642">
        <w:rPr>
          <w:rFonts w:ascii="Times New Roman" w:hAnsi="Times New Roman" w:cs="Times New Roman"/>
          <w:b/>
          <w:sz w:val="24"/>
        </w:rPr>
        <w:lastRenderedPageBreak/>
        <w:t>PART XII—AMENDMENTS OF THE ROYAL AUSTRALIAN AIR FORCE VETERANS’ RESIDENCES ACT 1953</w:t>
      </w:r>
    </w:p>
    <w:p w14:paraId="32CE5172" w14:textId="77777777" w:rsidR="00BC27BC" w:rsidRPr="006D7B53" w:rsidRDefault="00BA4579" w:rsidP="006D7B53">
      <w:pPr>
        <w:spacing w:before="120" w:after="60" w:line="240" w:lineRule="auto"/>
        <w:jc w:val="both"/>
        <w:rPr>
          <w:rFonts w:ascii="Times New Roman" w:hAnsi="Times New Roman" w:cs="Times New Roman"/>
          <w:b/>
          <w:sz w:val="20"/>
        </w:rPr>
      </w:pPr>
      <w:r w:rsidRPr="006D7B53">
        <w:rPr>
          <w:rFonts w:ascii="Times New Roman" w:hAnsi="Times New Roman" w:cs="Times New Roman"/>
          <w:b/>
          <w:sz w:val="20"/>
        </w:rPr>
        <w:t>Principal Act</w:t>
      </w:r>
    </w:p>
    <w:p w14:paraId="301749F9" w14:textId="77777777" w:rsidR="00BC27BC" w:rsidRPr="00F75C97" w:rsidRDefault="00BA4579" w:rsidP="006D7B53">
      <w:pPr>
        <w:spacing w:before="60" w:after="0" w:line="240" w:lineRule="auto"/>
        <w:ind w:firstLine="432"/>
        <w:jc w:val="both"/>
        <w:rPr>
          <w:rFonts w:ascii="Times New Roman" w:hAnsi="Times New Roman" w:cs="Times New Roman"/>
        </w:rPr>
      </w:pPr>
      <w:r w:rsidRPr="006D7B53">
        <w:rPr>
          <w:rFonts w:ascii="Times New Roman" w:hAnsi="Times New Roman" w:cs="Times New Roman"/>
          <w:b/>
        </w:rPr>
        <w:t>110.</w:t>
      </w:r>
      <w:r w:rsidR="00BC27BC" w:rsidRPr="00F75C97">
        <w:rPr>
          <w:rFonts w:ascii="Times New Roman" w:hAnsi="Times New Roman" w:cs="Times New Roman"/>
        </w:rPr>
        <w:t xml:space="preserve"> The </w:t>
      </w:r>
      <w:r w:rsidRPr="00F75C97">
        <w:rPr>
          <w:rFonts w:ascii="Times New Roman" w:hAnsi="Times New Roman" w:cs="Times New Roman"/>
          <w:i/>
        </w:rPr>
        <w:t>Royal Australian Air Force Veterans’ Residences Act 1953</w:t>
      </w:r>
      <w:r w:rsidRPr="0082512D">
        <w:rPr>
          <w:rFonts w:ascii="Times New Roman" w:hAnsi="Times New Roman" w:cs="Times New Roman"/>
          <w:vertAlign w:val="superscript"/>
        </w:rPr>
        <w:t>11</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087D9AD8" w14:textId="77777777" w:rsidR="00BC27BC" w:rsidRPr="006D7B53" w:rsidRDefault="00BA4579" w:rsidP="006D7B53">
      <w:pPr>
        <w:spacing w:before="120" w:after="60" w:line="240" w:lineRule="auto"/>
        <w:jc w:val="both"/>
        <w:rPr>
          <w:rFonts w:ascii="Times New Roman" w:hAnsi="Times New Roman" w:cs="Times New Roman"/>
          <w:b/>
          <w:sz w:val="20"/>
        </w:rPr>
      </w:pPr>
      <w:r w:rsidRPr="006D7B53">
        <w:rPr>
          <w:rFonts w:ascii="Times New Roman" w:hAnsi="Times New Roman" w:cs="Times New Roman"/>
          <w:b/>
          <w:sz w:val="20"/>
        </w:rPr>
        <w:t>Powers of Trust</w:t>
      </w:r>
    </w:p>
    <w:p w14:paraId="55AA0B96" w14:textId="77777777" w:rsidR="00BC27BC" w:rsidRPr="00F75C97" w:rsidRDefault="00BA4579" w:rsidP="006D7B53">
      <w:pPr>
        <w:spacing w:before="60" w:after="0" w:line="240" w:lineRule="auto"/>
        <w:ind w:firstLine="432"/>
        <w:jc w:val="both"/>
        <w:rPr>
          <w:rFonts w:ascii="Times New Roman" w:hAnsi="Times New Roman" w:cs="Times New Roman"/>
        </w:rPr>
      </w:pPr>
      <w:r w:rsidRPr="006D7B53">
        <w:rPr>
          <w:rFonts w:ascii="Times New Roman" w:hAnsi="Times New Roman" w:cs="Times New Roman"/>
          <w:b/>
        </w:rPr>
        <w:t>111.</w:t>
      </w:r>
      <w:r w:rsidR="00BC27BC" w:rsidRPr="00F75C97">
        <w:rPr>
          <w:rFonts w:ascii="Times New Roman" w:hAnsi="Times New Roman" w:cs="Times New Roman"/>
        </w:rPr>
        <w:t xml:space="preserve"> Section 8 of the Principal Act is amended—</w:t>
      </w:r>
    </w:p>
    <w:p w14:paraId="778B5F64" w14:textId="77777777" w:rsidR="00BC27BC" w:rsidRPr="00F75C97" w:rsidRDefault="00BC27BC" w:rsidP="006D7B5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adding at the end of paragraph (2) (e) </w:t>
      </w:r>
      <w:r w:rsidR="00BA4579" w:rsidRPr="00F75C97">
        <w:rPr>
          <w:rFonts w:ascii="Times New Roman" w:hAnsi="Times New Roman" w:cs="Times New Roman"/>
        </w:rPr>
        <w:t>“</w:t>
      </w:r>
      <w:r w:rsidRPr="00F75C97">
        <w:rPr>
          <w:rFonts w:ascii="Times New Roman" w:hAnsi="Times New Roman" w:cs="Times New Roman"/>
        </w:rPr>
        <w:t>and</w:t>
      </w:r>
      <w:r w:rsidR="00BA4579" w:rsidRPr="00F75C97">
        <w:rPr>
          <w:rFonts w:ascii="Times New Roman" w:hAnsi="Times New Roman" w:cs="Times New Roman"/>
        </w:rPr>
        <w:t>”</w:t>
      </w:r>
      <w:r w:rsidRPr="00F75C97">
        <w:rPr>
          <w:rFonts w:ascii="Times New Roman" w:hAnsi="Times New Roman" w:cs="Times New Roman"/>
        </w:rPr>
        <w:t>; and</w:t>
      </w:r>
    </w:p>
    <w:p w14:paraId="38D780BB" w14:textId="77777777" w:rsidR="00BC27BC" w:rsidRPr="00F75C97" w:rsidRDefault="00BC27BC" w:rsidP="006D7B5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by omitting paragraph (2) (f).</w:t>
      </w:r>
    </w:p>
    <w:p w14:paraId="3E725416" w14:textId="77777777" w:rsidR="00BC27BC" w:rsidRPr="00F75C97" w:rsidRDefault="00BA4579" w:rsidP="006D7B53">
      <w:pPr>
        <w:spacing w:before="60" w:after="0" w:line="240" w:lineRule="auto"/>
        <w:ind w:firstLine="432"/>
        <w:jc w:val="both"/>
        <w:rPr>
          <w:rFonts w:ascii="Times New Roman" w:hAnsi="Times New Roman" w:cs="Times New Roman"/>
        </w:rPr>
      </w:pPr>
      <w:r w:rsidRPr="006D7B53">
        <w:rPr>
          <w:rFonts w:ascii="Times New Roman" w:hAnsi="Times New Roman" w:cs="Times New Roman"/>
          <w:b/>
        </w:rPr>
        <w:t>112.</w:t>
      </w:r>
      <w:r w:rsidR="00BC27BC" w:rsidRPr="00F75C97">
        <w:rPr>
          <w:rFonts w:ascii="Times New Roman" w:hAnsi="Times New Roman" w:cs="Times New Roman"/>
        </w:rPr>
        <w:t xml:space="preserve"> Sections 10 and 10</w:t>
      </w:r>
      <w:r w:rsidR="00BC27BC" w:rsidRPr="0082512D">
        <w:rPr>
          <w:rFonts w:ascii="Times New Roman" w:hAnsi="Times New Roman" w:cs="Times New Roman"/>
          <w:sz w:val="18"/>
          <w:szCs w:val="18"/>
        </w:rPr>
        <w:t>A</w:t>
      </w:r>
      <w:r w:rsidR="00BC27BC" w:rsidRPr="00F75C97">
        <w:rPr>
          <w:rFonts w:ascii="Times New Roman" w:hAnsi="Times New Roman" w:cs="Times New Roman"/>
        </w:rPr>
        <w:t xml:space="preserve"> of the Principal Act are repealed and the following section is substituted:</w:t>
      </w:r>
    </w:p>
    <w:p w14:paraId="431094C7" w14:textId="77777777" w:rsidR="00BC27BC" w:rsidRPr="006D7B53" w:rsidRDefault="00BA4579" w:rsidP="006D7B53">
      <w:pPr>
        <w:spacing w:before="120" w:after="60" w:line="240" w:lineRule="auto"/>
        <w:jc w:val="both"/>
        <w:rPr>
          <w:rFonts w:ascii="Times New Roman" w:hAnsi="Times New Roman" w:cs="Times New Roman"/>
          <w:b/>
          <w:sz w:val="20"/>
        </w:rPr>
      </w:pPr>
      <w:r w:rsidRPr="006D7B53">
        <w:rPr>
          <w:rFonts w:ascii="Times New Roman" w:hAnsi="Times New Roman" w:cs="Times New Roman"/>
          <w:b/>
          <w:sz w:val="20"/>
        </w:rPr>
        <w:t>Application of Division 3 of Part XI of Audit Act</w:t>
      </w:r>
    </w:p>
    <w:p w14:paraId="6E286664" w14:textId="77777777" w:rsidR="00BC27BC" w:rsidRPr="00F75C97" w:rsidRDefault="00BA4579" w:rsidP="006D7B5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10. It is hereby declared that the Trust is a public authority to which Division 3 of Part XI of the </w:t>
      </w:r>
      <w:r w:rsidRPr="00F75C97">
        <w:rPr>
          <w:rFonts w:ascii="Times New Roman" w:hAnsi="Times New Roman" w:cs="Times New Roman"/>
          <w:i/>
        </w:rPr>
        <w:t xml:space="preserve">Audit Act 1901 </w:t>
      </w:r>
      <w:r w:rsidR="00BC27BC" w:rsidRPr="00F75C97">
        <w:rPr>
          <w:rFonts w:ascii="Times New Roman" w:hAnsi="Times New Roman" w:cs="Times New Roman"/>
        </w:rPr>
        <w:t>applies.</w:t>
      </w:r>
      <w:r w:rsidRPr="00F75C97">
        <w:rPr>
          <w:rFonts w:ascii="Times New Roman" w:hAnsi="Times New Roman" w:cs="Times New Roman"/>
        </w:rPr>
        <w:t>”</w:t>
      </w:r>
      <w:r w:rsidR="00BC27BC" w:rsidRPr="00F75C97">
        <w:rPr>
          <w:rFonts w:ascii="Times New Roman" w:hAnsi="Times New Roman" w:cs="Times New Roman"/>
        </w:rPr>
        <w:t>.</w:t>
      </w:r>
    </w:p>
    <w:p w14:paraId="1EECEAD7" w14:textId="77777777" w:rsidR="00BC27BC" w:rsidRPr="00C27642" w:rsidRDefault="00BA4579" w:rsidP="006D7B53">
      <w:pPr>
        <w:spacing w:before="120" w:after="120" w:line="240" w:lineRule="auto"/>
        <w:jc w:val="center"/>
        <w:rPr>
          <w:rFonts w:ascii="Times New Roman" w:hAnsi="Times New Roman" w:cs="Times New Roman"/>
          <w:b/>
          <w:sz w:val="24"/>
        </w:rPr>
      </w:pPr>
      <w:r w:rsidRPr="00C27642">
        <w:rPr>
          <w:rFonts w:ascii="Times New Roman" w:hAnsi="Times New Roman" w:cs="Times New Roman"/>
          <w:b/>
          <w:sz w:val="24"/>
        </w:rPr>
        <w:t>PART XIII—AMENDMENTS OF THE SERVICES TRUST FUNDS</w:t>
      </w:r>
      <w:r w:rsidR="006D7B53" w:rsidRPr="00C27642">
        <w:rPr>
          <w:rFonts w:ascii="Times New Roman" w:hAnsi="Times New Roman" w:cs="Times New Roman"/>
          <w:b/>
          <w:sz w:val="24"/>
        </w:rPr>
        <w:t xml:space="preserve"> </w:t>
      </w:r>
      <w:r w:rsidRPr="00C27642">
        <w:rPr>
          <w:rFonts w:ascii="Times New Roman" w:hAnsi="Times New Roman" w:cs="Times New Roman"/>
          <w:b/>
          <w:sz w:val="24"/>
        </w:rPr>
        <w:t>ACT 1947</w:t>
      </w:r>
    </w:p>
    <w:p w14:paraId="01F9EBC9" w14:textId="77777777" w:rsidR="00BC27BC" w:rsidRPr="006D7B53" w:rsidRDefault="00BA4579" w:rsidP="006D7B53">
      <w:pPr>
        <w:spacing w:before="120" w:after="60" w:line="240" w:lineRule="auto"/>
        <w:jc w:val="both"/>
        <w:rPr>
          <w:rFonts w:ascii="Times New Roman" w:hAnsi="Times New Roman" w:cs="Times New Roman"/>
          <w:b/>
          <w:sz w:val="20"/>
        </w:rPr>
      </w:pPr>
      <w:r w:rsidRPr="006D7B53">
        <w:rPr>
          <w:rFonts w:ascii="Times New Roman" w:hAnsi="Times New Roman" w:cs="Times New Roman"/>
          <w:b/>
          <w:sz w:val="20"/>
        </w:rPr>
        <w:t>Principal Act</w:t>
      </w:r>
    </w:p>
    <w:p w14:paraId="6BD741E7" w14:textId="77777777" w:rsidR="00BC27BC" w:rsidRPr="00F75C97" w:rsidRDefault="00BA4579" w:rsidP="006D7B53">
      <w:pPr>
        <w:spacing w:before="60" w:after="0" w:line="240" w:lineRule="auto"/>
        <w:ind w:firstLine="432"/>
        <w:jc w:val="both"/>
        <w:rPr>
          <w:rFonts w:ascii="Times New Roman" w:hAnsi="Times New Roman" w:cs="Times New Roman"/>
        </w:rPr>
      </w:pPr>
      <w:r w:rsidRPr="006D7B53">
        <w:rPr>
          <w:rFonts w:ascii="Times New Roman" w:hAnsi="Times New Roman" w:cs="Times New Roman"/>
          <w:b/>
        </w:rPr>
        <w:t>113.</w:t>
      </w:r>
      <w:r w:rsidR="00BC27BC" w:rsidRPr="00F75C97">
        <w:rPr>
          <w:rFonts w:ascii="Times New Roman" w:hAnsi="Times New Roman" w:cs="Times New Roman"/>
        </w:rPr>
        <w:t xml:space="preserve"> The </w:t>
      </w:r>
      <w:r w:rsidRPr="00F75C97">
        <w:rPr>
          <w:rFonts w:ascii="Times New Roman" w:hAnsi="Times New Roman" w:cs="Times New Roman"/>
          <w:i/>
        </w:rPr>
        <w:t>Services Trust Funds Act 1947</w:t>
      </w:r>
      <w:r w:rsidRPr="0082512D">
        <w:rPr>
          <w:rFonts w:ascii="Times New Roman" w:hAnsi="Times New Roman" w:cs="Times New Roman"/>
          <w:vertAlign w:val="superscript"/>
        </w:rPr>
        <w:t>12</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3C082A7D" w14:textId="77777777" w:rsidR="00BC27BC" w:rsidRPr="00F75C97" w:rsidRDefault="00BA4579" w:rsidP="006D7B53">
      <w:pPr>
        <w:spacing w:before="60" w:after="0" w:line="240" w:lineRule="auto"/>
        <w:ind w:firstLine="432"/>
        <w:jc w:val="both"/>
        <w:rPr>
          <w:rFonts w:ascii="Times New Roman" w:hAnsi="Times New Roman" w:cs="Times New Roman"/>
        </w:rPr>
      </w:pPr>
      <w:r w:rsidRPr="006D7B53">
        <w:rPr>
          <w:rFonts w:ascii="Times New Roman" w:hAnsi="Times New Roman" w:cs="Times New Roman"/>
          <w:b/>
        </w:rPr>
        <w:t>114.</w:t>
      </w:r>
      <w:r w:rsidR="00BC27BC" w:rsidRPr="00F75C97">
        <w:rPr>
          <w:rFonts w:ascii="Times New Roman" w:hAnsi="Times New Roman" w:cs="Times New Roman"/>
        </w:rPr>
        <w:t xml:space="preserve"> Sections 34 and 35 of the Principal Act are repealed and the following section is substituted:</w:t>
      </w:r>
    </w:p>
    <w:p w14:paraId="2052D9A6" w14:textId="77777777" w:rsidR="00BC27BC" w:rsidRPr="006D7B53" w:rsidRDefault="00BA4579" w:rsidP="006D7B53">
      <w:pPr>
        <w:spacing w:before="120" w:after="60" w:line="240" w:lineRule="auto"/>
        <w:jc w:val="both"/>
        <w:rPr>
          <w:rFonts w:ascii="Times New Roman" w:hAnsi="Times New Roman" w:cs="Times New Roman"/>
          <w:b/>
          <w:sz w:val="20"/>
        </w:rPr>
      </w:pPr>
      <w:r w:rsidRPr="006D7B53">
        <w:rPr>
          <w:rFonts w:ascii="Times New Roman" w:hAnsi="Times New Roman" w:cs="Times New Roman"/>
          <w:b/>
          <w:sz w:val="20"/>
        </w:rPr>
        <w:t>Application of Division 3 of Part XI of Audit Act</w:t>
      </w:r>
    </w:p>
    <w:p w14:paraId="25747FC9" w14:textId="77777777" w:rsidR="00BC27BC" w:rsidRPr="00F75C97" w:rsidRDefault="00BA4579" w:rsidP="006D7B5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34. (1) It is hereby declared that the trustees of each fund constitute a public authority to which Division 3 of Part XI of the </w:t>
      </w:r>
      <w:r w:rsidRPr="00F75C97">
        <w:rPr>
          <w:rFonts w:ascii="Times New Roman" w:hAnsi="Times New Roman" w:cs="Times New Roman"/>
          <w:i/>
        </w:rPr>
        <w:t xml:space="preserve">Audit Act 1901 </w:t>
      </w:r>
      <w:r w:rsidR="00BC27BC" w:rsidRPr="00F75C97">
        <w:rPr>
          <w:rFonts w:ascii="Times New Roman" w:hAnsi="Times New Roman" w:cs="Times New Roman"/>
        </w:rPr>
        <w:t>applies.</w:t>
      </w:r>
    </w:p>
    <w:p w14:paraId="01570AA1" w14:textId="77777777" w:rsidR="00BC27BC" w:rsidRPr="00F75C97" w:rsidRDefault="00BA4579" w:rsidP="006D7B53">
      <w:pPr>
        <w:spacing w:before="60" w:after="0" w:line="240" w:lineRule="auto"/>
        <w:ind w:firstLine="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 xml:space="preserve">(2) In the application of Division 3 of Part XI of the </w:t>
      </w:r>
      <w:r w:rsidRPr="00F75C97">
        <w:rPr>
          <w:rFonts w:ascii="Times New Roman" w:hAnsi="Times New Roman" w:cs="Times New Roman"/>
          <w:i/>
        </w:rPr>
        <w:t xml:space="preserve">Audit Act 1901 </w:t>
      </w:r>
      <w:r w:rsidR="00BC27BC" w:rsidRPr="00F75C97">
        <w:rPr>
          <w:rFonts w:ascii="Times New Roman" w:hAnsi="Times New Roman" w:cs="Times New Roman"/>
        </w:rPr>
        <w:t>to the trustees of each fund, sub-section 63</w:t>
      </w:r>
      <w:r w:rsidR="00BC27BC" w:rsidRPr="0082512D">
        <w:rPr>
          <w:rFonts w:ascii="Times New Roman" w:hAnsi="Times New Roman" w:cs="Times New Roman"/>
          <w:sz w:val="18"/>
          <w:szCs w:val="18"/>
        </w:rPr>
        <w:t>M</w:t>
      </w:r>
      <w:r w:rsidR="00BC27BC" w:rsidRPr="00F75C97">
        <w:rPr>
          <w:rFonts w:ascii="Times New Roman" w:hAnsi="Times New Roman" w:cs="Times New Roman"/>
        </w:rPr>
        <w:t xml:space="preserve"> (1) of that Act applies as if the reference to 30 June were a reference to 31 December.</w:t>
      </w:r>
      <w:r w:rsidRPr="00F75C97">
        <w:rPr>
          <w:rFonts w:ascii="Times New Roman" w:hAnsi="Times New Roman" w:cs="Times New Roman"/>
        </w:rPr>
        <w:t>”</w:t>
      </w:r>
      <w:r w:rsidR="00BC27BC" w:rsidRPr="00F75C97">
        <w:rPr>
          <w:rFonts w:ascii="Times New Roman" w:hAnsi="Times New Roman" w:cs="Times New Roman"/>
        </w:rPr>
        <w:t>.</w:t>
      </w:r>
    </w:p>
    <w:p w14:paraId="033F7658" w14:textId="77777777" w:rsidR="00BC27BC" w:rsidRPr="00C27642" w:rsidRDefault="00BC27BC" w:rsidP="006D7B53">
      <w:pPr>
        <w:spacing w:before="120" w:after="120" w:line="240" w:lineRule="auto"/>
        <w:jc w:val="center"/>
        <w:rPr>
          <w:rFonts w:ascii="Times New Roman" w:hAnsi="Times New Roman" w:cs="Times New Roman"/>
          <w:b/>
          <w:sz w:val="24"/>
        </w:rPr>
      </w:pPr>
      <w:r w:rsidRPr="00C27642">
        <w:rPr>
          <w:rFonts w:ascii="Times New Roman" w:hAnsi="Times New Roman" w:cs="Times New Roman"/>
          <w:b/>
          <w:sz w:val="24"/>
        </w:rPr>
        <w:t xml:space="preserve">PART XIV—AMENDMENT OF THE ADMINISTRATIVE DECISIONS (JUDICIAL REVIEW) ACT </w:t>
      </w:r>
      <w:r w:rsidR="00BA4579" w:rsidRPr="00C27642">
        <w:rPr>
          <w:rFonts w:ascii="Times New Roman" w:hAnsi="Times New Roman" w:cs="Times New Roman"/>
          <w:b/>
          <w:sz w:val="24"/>
        </w:rPr>
        <w:t>1977</w:t>
      </w:r>
    </w:p>
    <w:p w14:paraId="34ABB5C2" w14:textId="77777777" w:rsidR="00BC27BC" w:rsidRPr="006D7B53" w:rsidRDefault="00BA4579" w:rsidP="006D7B53">
      <w:pPr>
        <w:spacing w:before="120" w:after="60" w:line="240" w:lineRule="auto"/>
        <w:jc w:val="both"/>
        <w:rPr>
          <w:rFonts w:ascii="Times New Roman" w:hAnsi="Times New Roman" w:cs="Times New Roman"/>
          <w:b/>
          <w:sz w:val="20"/>
        </w:rPr>
      </w:pPr>
      <w:r w:rsidRPr="006D7B53">
        <w:rPr>
          <w:rFonts w:ascii="Times New Roman" w:hAnsi="Times New Roman" w:cs="Times New Roman"/>
          <w:b/>
          <w:sz w:val="20"/>
        </w:rPr>
        <w:t>Principal Act</w:t>
      </w:r>
    </w:p>
    <w:p w14:paraId="3A68A3C3" w14:textId="77777777" w:rsidR="00BC27BC" w:rsidRPr="00F75C97" w:rsidRDefault="00BA4579" w:rsidP="006D7B53">
      <w:pPr>
        <w:spacing w:before="60" w:after="0" w:line="240" w:lineRule="auto"/>
        <w:ind w:firstLine="432"/>
        <w:jc w:val="both"/>
        <w:rPr>
          <w:rFonts w:ascii="Times New Roman" w:hAnsi="Times New Roman" w:cs="Times New Roman"/>
        </w:rPr>
      </w:pPr>
      <w:r w:rsidRPr="006D7B53">
        <w:rPr>
          <w:rFonts w:ascii="Times New Roman" w:hAnsi="Times New Roman" w:cs="Times New Roman"/>
          <w:b/>
        </w:rPr>
        <w:t>115.</w:t>
      </w:r>
      <w:r w:rsidRPr="00F75C97">
        <w:rPr>
          <w:rFonts w:ascii="Times New Roman" w:hAnsi="Times New Roman" w:cs="Times New Roman"/>
        </w:rPr>
        <w:t xml:space="preserve"> </w:t>
      </w:r>
      <w:r w:rsidR="00BC27BC" w:rsidRPr="00F75C97">
        <w:rPr>
          <w:rFonts w:ascii="Times New Roman" w:hAnsi="Times New Roman" w:cs="Times New Roman"/>
        </w:rPr>
        <w:t xml:space="preserve">The </w:t>
      </w:r>
      <w:r w:rsidRPr="00F75C97">
        <w:rPr>
          <w:rFonts w:ascii="Times New Roman" w:hAnsi="Times New Roman" w:cs="Times New Roman"/>
          <w:i/>
        </w:rPr>
        <w:t xml:space="preserve">Administrative Decisions </w:t>
      </w:r>
      <w:r w:rsidRPr="009B7918">
        <w:rPr>
          <w:rFonts w:ascii="Times New Roman" w:hAnsi="Times New Roman" w:cs="Times New Roman"/>
        </w:rPr>
        <w:t>(</w:t>
      </w:r>
      <w:r w:rsidRPr="00F75C97">
        <w:rPr>
          <w:rFonts w:ascii="Times New Roman" w:hAnsi="Times New Roman" w:cs="Times New Roman"/>
          <w:i/>
        </w:rPr>
        <w:t>Judicial Review</w:t>
      </w:r>
      <w:r w:rsidRPr="009B7918">
        <w:rPr>
          <w:rFonts w:ascii="Times New Roman" w:hAnsi="Times New Roman" w:cs="Times New Roman"/>
        </w:rPr>
        <w:t>)</w:t>
      </w:r>
      <w:r w:rsidRPr="00F75C97">
        <w:rPr>
          <w:rFonts w:ascii="Times New Roman" w:hAnsi="Times New Roman" w:cs="Times New Roman"/>
          <w:i/>
        </w:rPr>
        <w:t xml:space="preserve"> Act 1977</w:t>
      </w:r>
      <w:r w:rsidRPr="0082512D">
        <w:rPr>
          <w:rFonts w:ascii="Times New Roman" w:hAnsi="Times New Roman" w:cs="Times New Roman"/>
          <w:vertAlign w:val="superscript"/>
        </w:rPr>
        <w:t>13</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5B5F3795" w14:textId="77777777" w:rsidR="00F42C23"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EE43913" w14:textId="77777777" w:rsidR="00BC27BC" w:rsidRPr="00F42C23" w:rsidRDefault="00BA4579" w:rsidP="00F42C23">
      <w:pPr>
        <w:spacing w:before="120" w:after="60" w:line="240" w:lineRule="auto"/>
        <w:jc w:val="both"/>
        <w:rPr>
          <w:rFonts w:ascii="Times New Roman" w:hAnsi="Times New Roman" w:cs="Times New Roman"/>
          <w:b/>
          <w:sz w:val="20"/>
        </w:rPr>
      </w:pPr>
      <w:r w:rsidRPr="00F42C23">
        <w:rPr>
          <w:rFonts w:ascii="Times New Roman" w:hAnsi="Times New Roman" w:cs="Times New Roman"/>
          <w:b/>
          <w:sz w:val="20"/>
        </w:rPr>
        <w:lastRenderedPageBreak/>
        <w:t>Schedule 2</w:t>
      </w:r>
    </w:p>
    <w:p w14:paraId="446E87F6" w14:textId="77777777" w:rsidR="00BC27BC" w:rsidRPr="00F75C97" w:rsidRDefault="00BA4579" w:rsidP="00F42C23">
      <w:pPr>
        <w:spacing w:before="60" w:after="0" w:line="240" w:lineRule="auto"/>
        <w:ind w:firstLine="432"/>
        <w:jc w:val="both"/>
        <w:rPr>
          <w:rFonts w:ascii="Times New Roman" w:hAnsi="Times New Roman" w:cs="Times New Roman"/>
        </w:rPr>
      </w:pPr>
      <w:r w:rsidRPr="00F42C23">
        <w:rPr>
          <w:rFonts w:ascii="Times New Roman" w:hAnsi="Times New Roman" w:cs="Times New Roman"/>
          <w:b/>
        </w:rPr>
        <w:t>116.</w:t>
      </w:r>
      <w:r w:rsidR="00BC27BC" w:rsidRPr="00F75C97">
        <w:rPr>
          <w:rFonts w:ascii="Times New Roman" w:hAnsi="Times New Roman" w:cs="Times New Roman"/>
        </w:rPr>
        <w:t xml:space="preserve"> Schedule 2 to the Principal Act is amended by inserting in paragraph (j) </w:t>
      </w:r>
      <w:r w:rsidRPr="00F75C97">
        <w:rPr>
          <w:rFonts w:ascii="Times New Roman" w:hAnsi="Times New Roman" w:cs="Times New Roman"/>
        </w:rPr>
        <w:t>“</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Remuneration Tribunal</w:t>
      </w:r>
      <w:r w:rsidRPr="00F75C97">
        <w:rPr>
          <w:rFonts w:ascii="Times New Roman" w:hAnsi="Times New Roman" w:cs="Times New Roman"/>
        </w:rPr>
        <w:t>”</w:t>
      </w:r>
      <w:r w:rsidR="00BC27BC" w:rsidRPr="00F75C97">
        <w:rPr>
          <w:rFonts w:ascii="Times New Roman" w:hAnsi="Times New Roman" w:cs="Times New Roman"/>
        </w:rPr>
        <w:t xml:space="preserve"> after </w:t>
      </w:r>
      <w:r w:rsidRPr="00F75C97">
        <w:rPr>
          <w:rFonts w:ascii="Times New Roman" w:hAnsi="Times New Roman" w:cs="Times New Roman"/>
        </w:rPr>
        <w:t>“</w:t>
      </w:r>
      <w:r w:rsidR="00BC27BC" w:rsidRPr="00F75C97">
        <w:rPr>
          <w:rFonts w:ascii="Times New Roman" w:hAnsi="Times New Roman" w:cs="Times New Roman"/>
        </w:rPr>
        <w:t>Academic Salaries Tribunal</w:t>
      </w:r>
      <w:r w:rsidRPr="00F75C97">
        <w:rPr>
          <w:rFonts w:ascii="Times New Roman" w:hAnsi="Times New Roman" w:cs="Times New Roman"/>
        </w:rPr>
        <w:t>”</w:t>
      </w:r>
      <w:r w:rsidR="00BC27BC" w:rsidRPr="00F75C97">
        <w:rPr>
          <w:rFonts w:ascii="Times New Roman" w:hAnsi="Times New Roman" w:cs="Times New Roman"/>
        </w:rPr>
        <w:t>.</w:t>
      </w:r>
    </w:p>
    <w:p w14:paraId="5F62BE29" w14:textId="77777777" w:rsidR="00BC27BC" w:rsidRPr="000C166D" w:rsidRDefault="00BA4579" w:rsidP="000C166D">
      <w:pPr>
        <w:spacing w:before="120" w:after="120" w:line="240" w:lineRule="auto"/>
        <w:jc w:val="center"/>
        <w:rPr>
          <w:rFonts w:ascii="Times New Roman" w:hAnsi="Times New Roman" w:cs="Times New Roman"/>
          <w:b/>
          <w:sz w:val="24"/>
        </w:rPr>
      </w:pPr>
      <w:r w:rsidRPr="000C166D">
        <w:rPr>
          <w:rFonts w:ascii="Times New Roman" w:hAnsi="Times New Roman" w:cs="Times New Roman"/>
          <w:b/>
          <w:sz w:val="24"/>
        </w:rPr>
        <w:t>PART XV—AMENDMENTS OF THE TRANSFER OF PRISONERS</w:t>
      </w:r>
      <w:r w:rsidR="00F42C23" w:rsidRPr="000C166D">
        <w:rPr>
          <w:rFonts w:ascii="Times New Roman" w:hAnsi="Times New Roman" w:cs="Times New Roman"/>
          <w:b/>
          <w:sz w:val="24"/>
        </w:rPr>
        <w:t xml:space="preserve"> </w:t>
      </w:r>
      <w:r w:rsidRPr="000C166D">
        <w:rPr>
          <w:rFonts w:ascii="Times New Roman" w:hAnsi="Times New Roman" w:cs="Times New Roman"/>
          <w:b/>
          <w:sz w:val="24"/>
        </w:rPr>
        <w:t>ACT 1983</w:t>
      </w:r>
    </w:p>
    <w:p w14:paraId="6A2603E8" w14:textId="77777777" w:rsidR="00BC27BC" w:rsidRPr="00F42C23" w:rsidRDefault="00BA4579" w:rsidP="00F42C23">
      <w:pPr>
        <w:spacing w:before="120" w:after="60" w:line="240" w:lineRule="auto"/>
        <w:jc w:val="both"/>
        <w:rPr>
          <w:rFonts w:ascii="Times New Roman" w:hAnsi="Times New Roman" w:cs="Times New Roman"/>
          <w:b/>
          <w:sz w:val="20"/>
        </w:rPr>
      </w:pPr>
      <w:r w:rsidRPr="00F42C23">
        <w:rPr>
          <w:rFonts w:ascii="Times New Roman" w:hAnsi="Times New Roman" w:cs="Times New Roman"/>
          <w:b/>
          <w:sz w:val="20"/>
        </w:rPr>
        <w:t>Principal Act</w:t>
      </w:r>
    </w:p>
    <w:p w14:paraId="4F70D364" w14:textId="77777777" w:rsidR="00BC27BC" w:rsidRPr="00F75C97" w:rsidRDefault="00BA4579" w:rsidP="00F42C23">
      <w:pPr>
        <w:spacing w:before="60" w:after="0" w:line="240" w:lineRule="auto"/>
        <w:ind w:firstLine="432"/>
        <w:jc w:val="both"/>
        <w:rPr>
          <w:rFonts w:ascii="Times New Roman" w:hAnsi="Times New Roman" w:cs="Times New Roman"/>
        </w:rPr>
      </w:pPr>
      <w:r w:rsidRPr="00F42C23">
        <w:rPr>
          <w:rFonts w:ascii="Times New Roman" w:hAnsi="Times New Roman" w:cs="Times New Roman"/>
          <w:b/>
        </w:rPr>
        <w:t>117.</w:t>
      </w:r>
      <w:r w:rsidR="00BC27BC" w:rsidRPr="00F75C97">
        <w:rPr>
          <w:rFonts w:ascii="Times New Roman" w:hAnsi="Times New Roman" w:cs="Times New Roman"/>
        </w:rPr>
        <w:t xml:space="preserve"> The </w:t>
      </w:r>
      <w:r w:rsidRPr="00F75C97">
        <w:rPr>
          <w:rFonts w:ascii="Times New Roman" w:hAnsi="Times New Roman" w:cs="Times New Roman"/>
          <w:i/>
        </w:rPr>
        <w:t>Transfer of Prisoners Act 1983</w:t>
      </w:r>
      <w:r w:rsidRPr="0082512D">
        <w:rPr>
          <w:rFonts w:ascii="Times New Roman" w:hAnsi="Times New Roman" w:cs="Times New Roman"/>
          <w:vertAlign w:val="superscript"/>
        </w:rPr>
        <w:t>14</w:t>
      </w:r>
      <w:r w:rsidRPr="00F75C97">
        <w:rPr>
          <w:rFonts w:ascii="Times New Roman" w:hAnsi="Times New Roman" w:cs="Times New Roman"/>
          <w:i/>
        </w:rPr>
        <w:t xml:space="preserve"> </w:t>
      </w:r>
      <w:r w:rsidR="00BC27BC" w:rsidRPr="00F75C97">
        <w:rPr>
          <w:rFonts w:ascii="Times New Roman" w:hAnsi="Times New Roman" w:cs="Times New Roman"/>
        </w:rPr>
        <w:t>is in this Part referred to as the Principal Act.</w:t>
      </w:r>
    </w:p>
    <w:p w14:paraId="366A83B0" w14:textId="77777777" w:rsidR="00BC27BC" w:rsidRPr="00CB58A0" w:rsidRDefault="00BA4579" w:rsidP="00CB58A0">
      <w:pPr>
        <w:spacing w:before="120" w:after="60" w:line="240" w:lineRule="auto"/>
        <w:jc w:val="both"/>
        <w:rPr>
          <w:rFonts w:ascii="Times New Roman" w:hAnsi="Times New Roman" w:cs="Times New Roman"/>
          <w:b/>
          <w:sz w:val="20"/>
        </w:rPr>
      </w:pPr>
      <w:r w:rsidRPr="00CB58A0">
        <w:rPr>
          <w:rFonts w:ascii="Times New Roman" w:hAnsi="Times New Roman" w:cs="Times New Roman"/>
          <w:b/>
          <w:sz w:val="20"/>
        </w:rPr>
        <w:t>Interpretation</w:t>
      </w:r>
    </w:p>
    <w:p w14:paraId="2F4AC10B" w14:textId="77777777" w:rsidR="00BC27BC" w:rsidRPr="00F75C97" w:rsidRDefault="00BA4579" w:rsidP="00F42C23">
      <w:pPr>
        <w:spacing w:before="60" w:after="0" w:line="240" w:lineRule="auto"/>
        <w:ind w:firstLine="432"/>
        <w:jc w:val="both"/>
        <w:rPr>
          <w:rFonts w:ascii="Times New Roman" w:hAnsi="Times New Roman" w:cs="Times New Roman"/>
        </w:rPr>
      </w:pPr>
      <w:r w:rsidRPr="00F42C23">
        <w:rPr>
          <w:rFonts w:ascii="Times New Roman" w:hAnsi="Times New Roman" w:cs="Times New Roman"/>
          <w:b/>
        </w:rPr>
        <w:t>118.</w:t>
      </w:r>
      <w:r w:rsidR="00BC27BC" w:rsidRPr="00F75C97">
        <w:rPr>
          <w:rFonts w:ascii="Times New Roman" w:hAnsi="Times New Roman" w:cs="Times New Roman"/>
        </w:rPr>
        <w:t xml:space="preserve"> Section </w:t>
      </w:r>
      <w:r w:rsidRPr="00F75C97">
        <w:rPr>
          <w:rFonts w:ascii="Times New Roman" w:hAnsi="Times New Roman" w:cs="Times New Roman"/>
        </w:rPr>
        <w:t xml:space="preserve">3 </w:t>
      </w:r>
      <w:r w:rsidR="00BC27BC" w:rsidRPr="00F75C97">
        <w:rPr>
          <w:rFonts w:ascii="Times New Roman" w:hAnsi="Times New Roman" w:cs="Times New Roman"/>
        </w:rPr>
        <w:t>of the Principal Act is amended—</w:t>
      </w:r>
    </w:p>
    <w:p w14:paraId="61DC8F1F" w14:textId="77777777" w:rsidR="00BC27BC" w:rsidRPr="00F75C97" w:rsidRDefault="00BC27BC" w:rsidP="00F42C2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(a) by inserting after the definition of </w:t>
      </w:r>
      <w:r w:rsidR="00BA4579" w:rsidRPr="00F75C97">
        <w:rPr>
          <w:rFonts w:ascii="Times New Roman" w:hAnsi="Times New Roman" w:cs="Times New Roman"/>
        </w:rPr>
        <w:t>“</w:t>
      </w:r>
      <w:r w:rsidRPr="00F75C97">
        <w:rPr>
          <w:rFonts w:ascii="Times New Roman" w:hAnsi="Times New Roman" w:cs="Times New Roman"/>
        </w:rPr>
        <w:t>sentence of imprisonment for an indeterminate period</w:t>
      </w:r>
      <w:r w:rsidR="00BA4579" w:rsidRPr="00F75C97">
        <w:rPr>
          <w:rFonts w:ascii="Times New Roman" w:hAnsi="Times New Roman" w:cs="Times New Roman"/>
        </w:rPr>
        <w:t>”</w:t>
      </w:r>
      <w:r w:rsidRPr="00F75C97">
        <w:rPr>
          <w:rFonts w:ascii="Times New Roman" w:hAnsi="Times New Roman" w:cs="Times New Roman"/>
        </w:rPr>
        <w:t xml:space="preserve"> in sub-section (1) the following definition:</w:t>
      </w:r>
    </w:p>
    <w:p w14:paraId="656B8714" w14:textId="77777777" w:rsidR="00BC27BC" w:rsidRPr="00F75C97" w:rsidRDefault="00BA4579" w:rsidP="00F42C23">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service tribunal</w:t>
      </w:r>
      <w:r w:rsidRPr="00F75C97">
        <w:rPr>
          <w:rFonts w:ascii="Times New Roman" w:hAnsi="Times New Roman" w:cs="Times New Roman"/>
        </w:rPr>
        <w:t>’</w:t>
      </w:r>
      <w:r w:rsidR="00BC27BC" w:rsidRPr="00F75C97">
        <w:rPr>
          <w:rFonts w:ascii="Times New Roman" w:hAnsi="Times New Roman" w:cs="Times New Roman"/>
        </w:rPr>
        <w:t xml:space="preserve"> means a person, body or tribunal that, under a law relating to the discipline of the </w:t>
      </w:r>
      <w:proofErr w:type="spellStart"/>
      <w:r w:rsidR="00BC27BC" w:rsidRPr="00F75C97">
        <w:rPr>
          <w:rFonts w:ascii="Times New Roman" w:hAnsi="Times New Roman" w:cs="Times New Roman"/>
        </w:rPr>
        <w:t>Defence</w:t>
      </w:r>
      <w:proofErr w:type="spellEnd"/>
      <w:r w:rsidR="00BC27BC" w:rsidRPr="00F75C97">
        <w:rPr>
          <w:rFonts w:ascii="Times New Roman" w:hAnsi="Times New Roman" w:cs="Times New Roman"/>
        </w:rPr>
        <w:t xml:space="preserve"> Force, is empowered to impose a sentence of imprisonment;</w:t>
      </w:r>
      <w:r w:rsidRPr="00F75C97">
        <w:rPr>
          <w:rFonts w:ascii="Times New Roman" w:hAnsi="Times New Roman" w:cs="Times New Roman"/>
        </w:rPr>
        <w:t>”</w:t>
      </w:r>
      <w:r w:rsidR="00BC27BC" w:rsidRPr="00F75C97">
        <w:rPr>
          <w:rFonts w:ascii="Times New Roman" w:hAnsi="Times New Roman" w:cs="Times New Roman"/>
        </w:rPr>
        <w:t>;</w:t>
      </w:r>
    </w:p>
    <w:p w14:paraId="6929FCE7" w14:textId="77777777" w:rsidR="00BC27BC" w:rsidRPr="00F75C97" w:rsidRDefault="00BC27BC" w:rsidP="00F42C2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(b) by omitting from paragraph (15) (b) </w:t>
      </w:r>
      <w:r w:rsidR="00BA4579" w:rsidRPr="00F75C97">
        <w:rPr>
          <w:rFonts w:ascii="Times New Roman" w:hAnsi="Times New Roman" w:cs="Times New Roman"/>
        </w:rPr>
        <w:t>“</w:t>
      </w:r>
      <w:r w:rsidRPr="00F75C97">
        <w:rPr>
          <w:rFonts w:ascii="Times New Roman" w:hAnsi="Times New Roman" w:cs="Times New Roman"/>
        </w:rPr>
        <w:t>or by a court</w:t>
      </w:r>
      <w:r w:rsidR="00BA4579" w:rsidRPr="00F75C97">
        <w:rPr>
          <w:rFonts w:ascii="Times New Roman" w:hAnsi="Times New Roman" w:cs="Times New Roman"/>
        </w:rPr>
        <w:t>”</w:t>
      </w:r>
      <w:r w:rsidRPr="00F75C97">
        <w:rPr>
          <w:rFonts w:ascii="Times New Roman" w:hAnsi="Times New Roman" w:cs="Times New Roman"/>
        </w:rPr>
        <w:t xml:space="preserve"> and substituting </w:t>
      </w:r>
      <w:r w:rsidR="00BA4579" w:rsidRPr="00F75C97">
        <w:rPr>
          <w:rFonts w:ascii="Times New Roman" w:hAnsi="Times New Roman" w:cs="Times New Roman"/>
        </w:rPr>
        <w:t>“</w:t>
      </w:r>
      <w:r w:rsidRPr="00F75C97">
        <w:rPr>
          <w:rFonts w:ascii="Times New Roman" w:hAnsi="Times New Roman" w:cs="Times New Roman"/>
        </w:rPr>
        <w:t>, by a court</w:t>
      </w:r>
      <w:r w:rsidR="00BA4579" w:rsidRPr="00F75C97">
        <w:rPr>
          <w:rFonts w:ascii="Times New Roman" w:hAnsi="Times New Roman" w:cs="Times New Roman"/>
        </w:rPr>
        <w:t>”</w:t>
      </w:r>
      <w:r w:rsidRPr="00F75C97">
        <w:rPr>
          <w:rFonts w:ascii="Times New Roman" w:hAnsi="Times New Roman" w:cs="Times New Roman"/>
        </w:rPr>
        <w:t>; and</w:t>
      </w:r>
    </w:p>
    <w:p w14:paraId="0AD826AD" w14:textId="77777777" w:rsidR="00BC27BC" w:rsidRPr="00F75C97" w:rsidRDefault="00BC27BC" w:rsidP="00F42C23">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 xml:space="preserve">(c) by inserting in paragraph (15) (b) </w:t>
      </w:r>
      <w:r w:rsidR="00BA4579" w:rsidRPr="00F75C97">
        <w:rPr>
          <w:rFonts w:ascii="Times New Roman" w:hAnsi="Times New Roman" w:cs="Times New Roman"/>
        </w:rPr>
        <w:t>“</w:t>
      </w:r>
      <w:r w:rsidRPr="00F75C97">
        <w:rPr>
          <w:rFonts w:ascii="Times New Roman" w:hAnsi="Times New Roman" w:cs="Times New Roman"/>
        </w:rPr>
        <w:t>or by a service tribunal</w:t>
      </w:r>
      <w:r w:rsidR="00BA4579" w:rsidRPr="00F75C97">
        <w:rPr>
          <w:rFonts w:ascii="Times New Roman" w:hAnsi="Times New Roman" w:cs="Times New Roman"/>
        </w:rPr>
        <w:t>”</w:t>
      </w:r>
      <w:r w:rsidRPr="00F75C97">
        <w:rPr>
          <w:rFonts w:ascii="Times New Roman" w:hAnsi="Times New Roman" w:cs="Times New Roman"/>
        </w:rPr>
        <w:t xml:space="preserve"> after </w:t>
      </w:r>
      <w:r w:rsidR="00BA4579" w:rsidRPr="00F75C97">
        <w:rPr>
          <w:rFonts w:ascii="Times New Roman" w:hAnsi="Times New Roman" w:cs="Times New Roman"/>
        </w:rPr>
        <w:t>“</w:t>
      </w:r>
      <w:r w:rsidRPr="00F75C97">
        <w:rPr>
          <w:rFonts w:ascii="Times New Roman" w:hAnsi="Times New Roman" w:cs="Times New Roman"/>
        </w:rPr>
        <w:t>Constitution</w:t>
      </w:r>
      <w:r w:rsidR="00BA4579" w:rsidRPr="00F75C97">
        <w:rPr>
          <w:rFonts w:ascii="Times New Roman" w:hAnsi="Times New Roman" w:cs="Times New Roman"/>
        </w:rPr>
        <w:t>”</w:t>
      </w:r>
      <w:r w:rsidRPr="00F75C97">
        <w:rPr>
          <w:rFonts w:ascii="Times New Roman" w:hAnsi="Times New Roman" w:cs="Times New Roman"/>
        </w:rPr>
        <w:t>.</w:t>
      </w:r>
    </w:p>
    <w:p w14:paraId="21507EE2" w14:textId="77777777" w:rsidR="00BC27BC" w:rsidRPr="00CB58A0" w:rsidRDefault="00BA4579" w:rsidP="00CB58A0">
      <w:pPr>
        <w:spacing w:before="120" w:after="60" w:line="240" w:lineRule="auto"/>
        <w:jc w:val="both"/>
        <w:rPr>
          <w:rFonts w:ascii="Times New Roman" w:hAnsi="Times New Roman" w:cs="Times New Roman"/>
          <w:b/>
          <w:sz w:val="20"/>
        </w:rPr>
      </w:pPr>
      <w:r w:rsidRPr="00CB58A0">
        <w:rPr>
          <w:rFonts w:ascii="Times New Roman" w:hAnsi="Times New Roman" w:cs="Times New Roman"/>
          <w:b/>
          <w:sz w:val="20"/>
        </w:rPr>
        <w:t>Return of prisoner for appeal purposes</w:t>
      </w:r>
    </w:p>
    <w:p w14:paraId="28207B3F" w14:textId="77777777" w:rsidR="00BC27BC" w:rsidRPr="00F75C97" w:rsidRDefault="00BA4579" w:rsidP="00F42C23">
      <w:pPr>
        <w:spacing w:before="60" w:after="0" w:line="240" w:lineRule="auto"/>
        <w:ind w:firstLine="432"/>
        <w:jc w:val="both"/>
        <w:rPr>
          <w:rFonts w:ascii="Times New Roman" w:hAnsi="Times New Roman" w:cs="Times New Roman"/>
        </w:rPr>
      </w:pPr>
      <w:r w:rsidRPr="00F42C23">
        <w:rPr>
          <w:rFonts w:ascii="Times New Roman" w:hAnsi="Times New Roman" w:cs="Times New Roman"/>
          <w:b/>
        </w:rPr>
        <w:t>119.</w:t>
      </w:r>
      <w:r w:rsidR="00BC27BC" w:rsidRPr="00F75C97">
        <w:rPr>
          <w:rFonts w:ascii="Times New Roman" w:hAnsi="Times New Roman" w:cs="Times New Roman"/>
        </w:rPr>
        <w:t xml:space="preserve"> Section 16 of the Principal Act is amended by inserting in paragraph (4) (b) </w:t>
      </w:r>
      <w:r w:rsidRPr="00F75C97">
        <w:rPr>
          <w:rFonts w:ascii="Times New Roman" w:hAnsi="Times New Roman" w:cs="Times New Roman"/>
        </w:rPr>
        <w:t>“</w:t>
      </w:r>
      <w:r w:rsidR="00BC27BC" w:rsidRPr="00F75C97">
        <w:rPr>
          <w:rFonts w:ascii="Times New Roman" w:hAnsi="Times New Roman" w:cs="Times New Roman"/>
        </w:rPr>
        <w:t>not</w:t>
      </w:r>
      <w:r w:rsidRPr="00F75C97">
        <w:rPr>
          <w:rFonts w:ascii="Times New Roman" w:hAnsi="Times New Roman" w:cs="Times New Roman"/>
        </w:rPr>
        <w:t>”</w:t>
      </w:r>
      <w:r w:rsidR="00BC27BC" w:rsidRPr="00F75C97">
        <w:rPr>
          <w:rFonts w:ascii="Times New Roman" w:hAnsi="Times New Roman" w:cs="Times New Roman"/>
        </w:rPr>
        <w:t xml:space="preserve"> after </w:t>
      </w:r>
      <w:r w:rsidRPr="00F75C97">
        <w:rPr>
          <w:rFonts w:ascii="Times New Roman" w:hAnsi="Times New Roman" w:cs="Times New Roman"/>
        </w:rPr>
        <w:t>“</w:t>
      </w:r>
      <w:r w:rsidR="00BC27BC" w:rsidRPr="00F75C97">
        <w:rPr>
          <w:rFonts w:ascii="Times New Roman" w:hAnsi="Times New Roman" w:cs="Times New Roman"/>
        </w:rPr>
        <w:t>and</w:t>
      </w:r>
      <w:r w:rsidRPr="00F75C97">
        <w:rPr>
          <w:rFonts w:ascii="Times New Roman" w:hAnsi="Times New Roman" w:cs="Times New Roman"/>
        </w:rPr>
        <w:t>”</w:t>
      </w:r>
      <w:r w:rsidR="00BC27BC" w:rsidRPr="00F75C97">
        <w:rPr>
          <w:rFonts w:ascii="Times New Roman" w:hAnsi="Times New Roman" w:cs="Times New Roman"/>
        </w:rPr>
        <w:t>.</w:t>
      </w:r>
    </w:p>
    <w:p w14:paraId="0124DCE2" w14:textId="77777777" w:rsidR="00BC27BC" w:rsidRPr="000C166D" w:rsidRDefault="00BA4579" w:rsidP="000C166D">
      <w:pPr>
        <w:spacing w:before="120" w:after="120" w:line="240" w:lineRule="auto"/>
        <w:jc w:val="center"/>
        <w:rPr>
          <w:rFonts w:ascii="Times New Roman" w:hAnsi="Times New Roman" w:cs="Times New Roman"/>
          <w:b/>
          <w:sz w:val="24"/>
        </w:rPr>
      </w:pPr>
      <w:r w:rsidRPr="000C166D">
        <w:rPr>
          <w:rFonts w:ascii="Times New Roman" w:hAnsi="Times New Roman" w:cs="Times New Roman"/>
          <w:b/>
          <w:sz w:val="24"/>
        </w:rPr>
        <w:t>PART XVI—MISCELLANEOUS</w:t>
      </w:r>
    </w:p>
    <w:p w14:paraId="7E3A7807" w14:textId="77777777" w:rsidR="00BC27BC" w:rsidRPr="00CB58A0" w:rsidRDefault="00BA4579" w:rsidP="00CB58A0">
      <w:pPr>
        <w:spacing w:before="120" w:after="60" w:line="240" w:lineRule="auto"/>
        <w:jc w:val="both"/>
        <w:rPr>
          <w:rFonts w:ascii="Times New Roman" w:hAnsi="Times New Roman" w:cs="Times New Roman"/>
          <w:b/>
          <w:sz w:val="20"/>
        </w:rPr>
      </w:pPr>
      <w:r w:rsidRPr="00CB58A0">
        <w:rPr>
          <w:rFonts w:ascii="Times New Roman" w:hAnsi="Times New Roman" w:cs="Times New Roman"/>
          <w:b/>
          <w:sz w:val="20"/>
        </w:rPr>
        <w:t xml:space="preserve">Amendments of Acts containing references to Chief of </w:t>
      </w:r>
      <w:proofErr w:type="spellStart"/>
      <w:r w:rsidRPr="00CB58A0">
        <w:rPr>
          <w:rFonts w:ascii="Times New Roman" w:hAnsi="Times New Roman" w:cs="Times New Roman"/>
          <w:b/>
          <w:sz w:val="20"/>
        </w:rPr>
        <w:t>Defence</w:t>
      </w:r>
      <w:proofErr w:type="spellEnd"/>
      <w:r w:rsidRPr="00CB58A0">
        <w:rPr>
          <w:rFonts w:ascii="Times New Roman" w:hAnsi="Times New Roman" w:cs="Times New Roman"/>
          <w:b/>
          <w:sz w:val="20"/>
        </w:rPr>
        <w:t xml:space="preserve"> Force Staff</w:t>
      </w:r>
    </w:p>
    <w:p w14:paraId="241BB203" w14:textId="77777777" w:rsidR="00BC27BC" w:rsidRPr="00CB58A0" w:rsidRDefault="00BA4579" w:rsidP="00CB58A0">
      <w:pPr>
        <w:spacing w:before="60" w:after="0" w:line="240" w:lineRule="auto"/>
        <w:ind w:firstLine="432"/>
        <w:jc w:val="both"/>
        <w:rPr>
          <w:rFonts w:ascii="Times New Roman" w:hAnsi="Times New Roman" w:cs="Times New Roman"/>
        </w:rPr>
      </w:pPr>
      <w:r w:rsidRPr="00CB58A0">
        <w:rPr>
          <w:rFonts w:ascii="Times New Roman" w:hAnsi="Times New Roman" w:cs="Times New Roman"/>
          <w:b/>
        </w:rPr>
        <w:t>120.</w:t>
      </w:r>
      <w:r w:rsidR="00BC27BC" w:rsidRPr="00CB58A0">
        <w:rPr>
          <w:rFonts w:ascii="Times New Roman" w:hAnsi="Times New Roman" w:cs="Times New Roman"/>
          <w:b/>
        </w:rPr>
        <w:t xml:space="preserve"> </w:t>
      </w:r>
      <w:r w:rsidRPr="00CB58A0">
        <w:rPr>
          <w:rFonts w:ascii="Times New Roman" w:hAnsi="Times New Roman" w:cs="Times New Roman"/>
          <w:b/>
        </w:rPr>
        <w:t xml:space="preserve">(1) </w:t>
      </w:r>
      <w:r w:rsidR="00BC27BC" w:rsidRPr="00CB58A0">
        <w:rPr>
          <w:rFonts w:ascii="Times New Roman" w:hAnsi="Times New Roman" w:cs="Times New Roman"/>
        </w:rPr>
        <w:t xml:space="preserve">The Acts specified in the first column of Schedule 4 are amended by omitting from each of the provisions of those Acts specified in the second column of Schedule 4 </w:t>
      </w:r>
      <w:r w:rsidRPr="00CB58A0">
        <w:rPr>
          <w:rFonts w:ascii="Times New Roman" w:hAnsi="Times New Roman" w:cs="Times New Roman"/>
        </w:rPr>
        <w:t>“</w:t>
      </w:r>
      <w:r w:rsidR="00BC27BC" w:rsidRPr="00CB58A0">
        <w:rPr>
          <w:rFonts w:ascii="Times New Roman" w:hAnsi="Times New Roman" w:cs="Times New Roman"/>
        </w:rPr>
        <w:t xml:space="preserve">Chief of </w:t>
      </w:r>
      <w:proofErr w:type="spellStart"/>
      <w:r w:rsidR="00BC27BC" w:rsidRPr="00CB58A0">
        <w:rPr>
          <w:rFonts w:ascii="Times New Roman" w:hAnsi="Times New Roman" w:cs="Times New Roman"/>
        </w:rPr>
        <w:t>Defence</w:t>
      </w:r>
      <w:proofErr w:type="spellEnd"/>
      <w:r w:rsidR="00BC27BC" w:rsidRPr="00CB58A0">
        <w:rPr>
          <w:rFonts w:ascii="Times New Roman" w:hAnsi="Times New Roman" w:cs="Times New Roman"/>
        </w:rPr>
        <w:t xml:space="preserve"> Force Staff</w:t>
      </w:r>
      <w:r w:rsidRPr="00CB58A0">
        <w:rPr>
          <w:rFonts w:ascii="Times New Roman" w:hAnsi="Times New Roman" w:cs="Times New Roman"/>
        </w:rPr>
        <w:t>”</w:t>
      </w:r>
      <w:r w:rsidR="00BC27BC" w:rsidRPr="00CB58A0">
        <w:rPr>
          <w:rFonts w:ascii="Times New Roman" w:hAnsi="Times New Roman" w:cs="Times New Roman"/>
        </w:rPr>
        <w:t xml:space="preserve"> (wherever occurring) and substituting </w:t>
      </w:r>
      <w:r w:rsidRPr="00CB58A0">
        <w:rPr>
          <w:rFonts w:ascii="Times New Roman" w:hAnsi="Times New Roman" w:cs="Times New Roman"/>
        </w:rPr>
        <w:t>“</w:t>
      </w:r>
      <w:r w:rsidR="00BC27BC" w:rsidRPr="00CB58A0">
        <w:rPr>
          <w:rFonts w:ascii="Times New Roman" w:hAnsi="Times New Roman" w:cs="Times New Roman"/>
        </w:rPr>
        <w:t xml:space="preserve">Chief of the </w:t>
      </w:r>
      <w:proofErr w:type="spellStart"/>
      <w:r w:rsidR="00BC27BC" w:rsidRPr="00CB58A0">
        <w:rPr>
          <w:rFonts w:ascii="Times New Roman" w:hAnsi="Times New Roman" w:cs="Times New Roman"/>
        </w:rPr>
        <w:t>Defence</w:t>
      </w:r>
      <w:proofErr w:type="spellEnd"/>
      <w:r w:rsidR="00BC27BC" w:rsidRPr="00CB58A0">
        <w:rPr>
          <w:rFonts w:ascii="Times New Roman" w:hAnsi="Times New Roman" w:cs="Times New Roman"/>
        </w:rPr>
        <w:t xml:space="preserve"> Force</w:t>
      </w:r>
      <w:r w:rsidRPr="00CB58A0">
        <w:rPr>
          <w:rFonts w:ascii="Times New Roman" w:hAnsi="Times New Roman" w:cs="Times New Roman"/>
        </w:rPr>
        <w:t>”</w:t>
      </w:r>
      <w:r w:rsidR="00BC27BC" w:rsidRPr="00CB58A0">
        <w:rPr>
          <w:rFonts w:ascii="Times New Roman" w:hAnsi="Times New Roman" w:cs="Times New Roman"/>
        </w:rPr>
        <w:t>.</w:t>
      </w:r>
    </w:p>
    <w:p w14:paraId="5588D9B5" w14:textId="77777777" w:rsidR="00BC27BC" w:rsidRPr="00F42C23" w:rsidRDefault="00BA4579" w:rsidP="009E569F">
      <w:pPr>
        <w:spacing w:before="60" w:after="0" w:line="240" w:lineRule="auto"/>
        <w:ind w:firstLine="432"/>
        <w:jc w:val="both"/>
        <w:rPr>
          <w:rFonts w:ascii="Times New Roman" w:hAnsi="Times New Roman" w:cs="Times New Roman"/>
        </w:rPr>
      </w:pPr>
      <w:r w:rsidRPr="009E569F">
        <w:rPr>
          <w:rFonts w:ascii="Times New Roman" w:hAnsi="Times New Roman" w:cs="Times New Roman"/>
          <w:b/>
        </w:rPr>
        <w:t>(2)</w:t>
      </w:r>
      <w:r w:rsidR="00BC27BC" w:rsidRPr="009E569F">
        <w:rPr>
          <w:rFonts w:ascii="Times New Roman" w:hAnsi="Times New Roman" w:cs="Times New Roman"/>
          <w:b/>
        </w:rPr>
        <w:t xml:space="preserve"> </w:t>
      </w:r>
      <w:r w:rsidR="00BC27BC" w:rsidRPr="00F42C23">
        <w:rPr>
          <w:rFonts w:ascii="Times New Roman" w:hAnsi="Times New Roman" w:cs="Times New Roman"/>
        </w:rPr>
        <w:t xml:space="preserve">The person who held office as Chief of </w:t>
      </w:r>
      <w:proofErr w:type="spellStart"/>
      <w:r w:rsidR="00BC27BC" w:rsidRPr="00F42C23">
        <w:rPr>
          <w:rFonts w:ascii="Times New Roman" w:hAnsi="Times New Roman" w:cs="Times New Roman"/>
        </w:rPr>
        <w:t>Defence</w:t>
      </w:r>
      <w:proofErr w:type="spellEnd"/>
      <w:r w:rsidR="00BC27BC" w:rsidRPr="00F42C23">
        <w:rPr>
          <w:rFonts w:ascii="Times New Roman" w:hAnsi="Times New Roman" w:cs="Times New Roman"/>
        </w:rPr>
        <w:t xml:space="preserve"> Force Staff immediately before the commencement of this section shall, subject to the </w:t>
      </w:r>
      <w:proofErr w:type="spellStart"/>
      <w:r w:rsidRPr="00F42C23">
        <w:rPr>
          <w:rFonts w:ascii="Times New Roman" w:hAnsi="Times New Roman" w:cs="Times New Roman"/>
          <w:i/>
        </w:rPr>
        <w:t>Defence</w:t>
      </w:r>
      <w:proofErr w:type="spellEnd"/>
      <w:r w:rsidRPr="00F42C23">
        <w:rPr>
          <w:rFonts w:ascii="Times New Roman" w:hAnsi="Times New Roman" w:cs="Times New Roman"/>
          <w:i/>
        </w:rPr>
        <w:t xml:space="preserve"> Act 1903 </w:t>
      </w:r>
      <w:r w:rsidR="00BC27BC" w:rsidRPr="00F42C23">
        <w:rPr>
          <w:rFonts w:ascii="Times New Roman" w:hAnsi="Times New Roman" w:cs="Times New Roman"/>
        </w:rPr>
        <w:t xml:space="preserve">as amended by this Act, upon that commencement, hold office as Chief of the </w:t>
      </w:r>
      <w:proofErr w:type="spellStart"/>
      <w:r w:rsidR="00BC27BC" w:rsidRPr="00F42C23">
        <w:rPr>
          <w:rFonts w:ascii="Times New Roman" w:hAnsi="Times New Roman" w:cs="Times New Roman"/>
        </w:rPr>
        <w:t>Defence</w:t>
      </w:r>
      <w:proofErr w:type="spellEnd"/>
      <w:r w:rsidR="00BC27BC" w:rsidRPr="00F42C23">
        <w:rPr>
          <w:rFonts w:ascii="Times New Roman" w:hAnsi="Times New Roman" w:cs="Times New Roman"/>
        </w:rPr>
        <w:t xml:space="preserve"> Force as if he had been appointed to that last-mentioned office under section </w:t>
      </w:r>
      <w:r w:rsidRPr="00F42C23">
        <w:rPr>
          <w:rFonts w:ascii="Times New Roman" w:hAnsi="Times New Roman" w:cs="Times New Roman"/>
        </w:rPr>
        <w:t xml:space="preserve">9 </w:t>
      </w:r>
      <w:r w:rsidR="00BC27BC" w:rsidRPr="00F42C23">
        <w:rPr>
          <w:rFonts w:ascii="Times New Roman" w:hAnsi="Times New Roman" w:cs="Times New Roman"/>
        </w:rPr>
        <w:t xml:space="preserve">of the </w:t>
      </w:r>
      <w:proofErr w:type="spellStart"/>
      <w:r w:rsidRPr="00F42C23">
        <w:rPr>
          <w:rFonts w:ascii="Times New Roman" w:hAnsi="Times New Roman" w:cs="Times New Roman"/>
          <w:i/>
        </w:rPr>
        <w:t>Defence</w:t>
      </w:r>
      <w:proofErr w:type="spellEnd"/>
      <w:r w:rsidRPr="00F42C23">
        <w:rPr>
          <w:rFonts w:ascii="Times New Roman" w:hAnsi="Times New Roman" w:cs="Times New Roman"/>
          <w:i/>
        </w:rPr>
        <w:t xml:space="preserve"> Act 1903 </w:t>
      </w:r>
      <w:r w:rsidR="00BC27BC" w:rsidRPr="00F42C23">
        <w:rPr>
          <w:rFonts w:ascii="Times New Roman" w:hAnsi="Times New Roman" w:cs="Times New Roman"/>
        </w:rPr>
        <w:t>as amended by this Act.</w:t>
      </w:r>
    </w:p>
    <w:p w14:paraId="7E14CC91" w14:textId="77777777" w:rsidR="00BC27BC" w:rsidRPr="00F42C23" w:rsidRDefault="00BA4579" w:rsidP="009E569F">
      <w:pPr>
        <w:spacing w:before="60" w:after="0" w:line="240" w:lineRule="auto"/>
        <w:ind w:firstLine="432"/>
        <w:jc w:val="both"/>
        <w:rPr>
          <w:rFonts w:ascii="Times New Roman" w:hAnsi="Times New Roman" w:cs="Times New Roman"/>
        </w:rPr>
      </w:pPr>
      <w:r w:rsidRPr="009E569F">
        <w:rPr>
          <w:rFonts w:ascii="Times New Roman" w:hAnsi="Times New Roman" w:cs="Times New Roman"/>
          <w:b/>
        </w:rPr>
        <w:t>(3)</w:t>
      </w:r>
      <w:r w:rsidR="00BC27BC" w:rsidRPr="009E569F">
        <w:rPr>
          <w:rFonts w:ascii="Times New Roman" w:hAnsi="Times New Roman" w:cs="Times New Roman"/>
          <w:b/>
        </w:rPr>
        <w:t xml:space="preserve"> </w:t>
      </w:r>
      <w:r w:rsidR="00BC27BC" w:rsidRPr="00F42C23">
        <w:rPr>
          <w:rFonts w:ascii="Times New Roman" w:hAnsi="Times New Roman" w:cs="Times New Roman"/>
        </w:rPr>
        <w:t xml:space="preserve">For the purposes of the operation of any regulation under an Act, or any instrument or document, in relation to anything done or to be done after the commencement of this section, a reference to the Chief of </w:t>
      </w:r>
      <w:proofErr w:type="spellStart"/>
      <w:r w:rsidR="00BC27BC" w:rsidRPr="00F42C23">
        <w:rPr>
          <w:rFonts w:ascii="Times New Roman" w:hAnsi="Times New Roman" w:cs="Times New Roman"/>
        </w:rPr>
        <w:t>Defence</w:t>
      </w:r>
      <w:proofErr w:type="spellEnd"/>
      <w:r w:rsidR="00BC27BC" w:rsidRPr="00F42C23">
        <w:rPr>
          <w:rFonts w:ascii="Times New Roman" w:hAnsi="Times New Roman" w:cs="Times New Roman"/>
        </w:rPr>
        <w:t xml:space="preserve"> Force Staff shall be read as a reference to the Chief of the </w:t>
      </w:r>
      <w:proofErr w:type="spellStart"/>
      <w:r w:rsidR="00BC27BC" w:rsidRPr="00F42C23">
        <w:rPr>
          <w:rFonts w:ascii="Times New Roman" w:hAnsi="Times New Roman" w:cs="Times New Roman"/>
        </w:rPr>
        <w:t>Defence</w:t>
      </w:r>
      <w:proofErr w:type="spellEnd"/>
      <w:r w:rsidR="00BC27BC" w:rsidRPr="00F42C23">
        <w:rPr>
          <w:rFonts w:ascii="Times New Roman" w:hAnsi="Times New Roman" w:cs="Times New Roman"/>
        </w:rPr>
        <w:t xml:space="preserve"> Force.</w:t>
      </w:r>
    </w:p>
    <w:p w14:paraId="7EF8D261" w14:textId="77777777" w:rsidR="00CB58A0" w:rsidRDefault="00BA4579" w:rsidP="00BA4579">
      <w:pPr>
        <w:spacing w:after="0" w:line="240" w:lineRule="auto"/>
        <w:jc w:val="both"/>
        <w:rPr>
          <w:rFonts w:ascii="Times New Roman" w:hAnsi="Times New Roman" w:cs="Times New Roman"/>
          <w:b/>
        </w:rPr>
      </w:pPr>
      <w:r w:rsidRPr="00F42C23">
        <w:rPr>
          <w:rFonts w:ascii="Times New Roman" w:hAnsi="Times New Roman" w:cs="Times New Roman"/>
          <w:b/>
        </w:rPr>
        <w:br w:type="page"/>
      </w:r>
    </w:p>
    <w:p w14:paraId="2AABCF3F" w14:textId="77777777" w:rsidR="00BC27BC" w:rsidRPr="00CB58A0" w:rsidRDefault="00BA4579" w:rsidP="00CB58A0">
      <w:pPr>
        <w:spacing w:before="120" w:after="60" w:line="240" w:lineRule="auto"/>
        <w:jc w:val="both"/>
        <w:rPr>
          <w:rFonts w:ascii="Times New Roman" w:hAnsi="Times New Roman" w:cs="Times New Roman"/>
          <w:b/>
          <w:sz w:val="20"/>
        </w:rPr>
      </w:pPr>
      <w:r w:rsidRPr="00CB58A0">
        <w:rPr>
          <w:rFonts w:ascii="Times New Roman" w:hAnsi="Times New Roman" w:cs="Times New Roman"/>
          <w:b/>
          <w:sz w:val="20"/>
        </w:rPr>
        <w:lastRenderedPageBreak/>
        <w:t>Retiring age of officers on General List of Permanent Naval Forces after transfer from Instructor Branch</w:t>
      </w:r>
    </w:p>
    <w:p w14:paraId="1C3A6F0B" w14:textId="77777777" w:rsidR="00BC27BC" w:rsidRPr="00F75C97" w:rsidRDefault="00BA4579" w:rsidP="00CB58A0">
      <w:pPr>
        <w:spacing w:before="60" w:after="0" w:line="240" w:lineRule="auto"/>
        <w:ind w:firstLine="432"/>
        <w:jc w:val="both"/>
        <w:rPr>
          <w:rFonts w:ascii="Times New Roman" w:hAnsi="Times New Roman" w:cs="Times New Roman"/>
        </w:rPr>
      </w:pPr>
      <w:r w:rsidRPr="00CB58A0">
        <w:rPr>
          <w:rFonts w:ascii="Times New Roman" w:hAnsi="Times New Roman" w:cs="Times New Roman"/>
          <w:b/>
        </w:rPr>
        <w:t>121.</w:t>
      </w:r>
      <w:r w:rsidR="00BC27BC" w:rsidRPr="00CB58A0">
        <w:rPr>
          <w:rFonts w:ascii="Times New Roman" w:hAnsi="Times New Roman" w:cs="Times New Roman"/>
          <w:b/>
        </w:rPr>
        <w:t xml:space="preserve"> </w:t>
      </w:r>
      <w:r w:rsidRPr="00CB58A0">
        <w:rPr>
          <w:rFonts w:ascii="Times New Roman" w:hAnsi="Times New Roman" w:cs="Times New Roman"/>
          <w:b/>
        </w:rPr>
        <w:t>(1)</w:t>
      </w:r>
      <w:r w:rsidRPr="00F75C97">
        <w:rPr>
          <w:rFonts w:ascii="Times New Roman" w:hAnsi="Times New Roman" w:cs="Times New Roman"/>
        </w:rPr>
        <w:t xml:space="preserve"> </w:t>
      </w:r>
      <w:r w:rsidR="00BC27BC" w:rsidRPr="00F75C97">
        <w:rPr>
          <w:rFonts w:ascii="Times New Roman" w:hAnsi="Times New Roman" w:cs="Times New Roman"/>
        </w:rPr>
        <w:t>Subject to sub-section (2), the age for compulsory retirement of an officer who—</w:t>
      </w:r>
    </w:p>
    <w:p w14:paraId="08C2B398" w14:textId="77777777" w:rsidR="00BC27BC" w:rsidRPr="00F75C97" w:rsidRDefault="00BC27BC"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was, immediately before 1 January 1982, an officer of the Instructor Branch of the Permanent Naval Forces;</w:t>
      </w:r>
    </w:p>
    <w:p w14:paraId="30708358" w14:textId="77777777" w:rsidR="00BC27BC" w:rsidRPr="00F75C97" w:rsidRDefault="00BC27BC"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was, on or after 1 January 1982, transferred to the General List of the Permanent Naval Forces; and</w:t>
      </w:r>
    </w:p>
    <w:p w14:paraId="676B987D" w14:textId="77777777" w:rsidR="00BC27BC" w:rsidRPr="00F75C97" w:rsidRDefault="00BC27BC"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(c) immediately before the transfer—</w:t>
      </w:r>
    </w:p>
    <w:p w14:paraId="25C5E53A" w14:textId="77777777" w:rsidR="00BC27BC" w:rsidRPr="00F75C97" w:rsidRDefault="00BC27BC" w:rsidP="00CB58A0">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w:t>
      </w:r>
      <w:proofErr w:type="spellStart"/>
      <w:r w:rsidRPr="00F75C97">
        <w:rPr>
          <w:rFonts w:ascii="Times New Roman" w:hAnsi="Times New Roman" w:cs="Times New Roman"/>
        </w:rPr>
        <w:t>i</w:t>
      </w:r>
      <w:proofErr w:type="spellEnd"/>
      <w:r w:rsidRPr="00F75C97">
        <w:rPr>
          <w:rFonts w:ascii="Times New Roman" w:hAnsi="Times New Roman" w:cs="Times New Roman"/>
        </w:rPr>
        <w:t>) held the rank of Lieutenant Commander or Commander; and</w:t>
      </w:r>
    </w:p>
    <w:p w14:paraId="33F7B88A" w14:textId="77777777" w:rsidR="00BC27BC" w:rsidRPr="00F75C97" w:rsidRDefault="00BC27BC" w:rsidP="00CB58A0">
      <w:pPr>
        <w:spacing w:before="60" w:after="0" w:line="240" w:lineRule="auto"/>
        <w:ind w:left="1584" w:hanging="432"/>
        <w:jc w:val="both"/>
        <w:rPr>
          <w:rFonts w:ascii="Times New Roman" w:hAnsi="Times New Roman" w:cs="Times New Roman"/>
        </w:rPr>
      </w:pPr>
      <w:r w:rsidRPr="00F75C97">
        <w:rPr>
          <w:rFonts w:ascii="Times New Roman" w:hAnsi="Times New Roman" w:cs="Times New Roman"/>
        </w:rPr>
        <w:t>(ii) had not attained the General List retiring age,</w:t>
      </w:r>
    </w:p>
    <w:p w14:paraId="416F5123" w14:textId="77777777" w:rsidR="00BC27BC" w:rsidRPr="00F75C97" w:rsidRDefault="00BC27BC" w:rsidP="00CB58A0">
      <w:pPr>
        <w:spacing w:before="60" w:after="0" w:line="240" w:lineRule="auto"/>
        <w:jc w:val="both"/>
        <w:rPr>
          <w:rFonts w:ascii="Times New Roman" w:hAnsi="Times New Roman" w:cs="Times New Roman"/>
        </w:rPr>
      </w:pPr>
      <w:r w:rsidRPr="00F75C97">
        <w:rPr>
          <w:rFonts w:ascii="Times New Roman" w:hAnsi="Times New Roman" w:cs="Times New Roman"/>
        </w:rPr>
        <w:t>shall, while the officer holds the rank that he held immediately before the transfer, be deemed to be the age of compulsory retirement that was applicable to him as an officer of the Instructor Branch.</w:t>
      </w:r>
    </w:p>
    <w:p w14:paraId="66887EBC" w14:textId="77777777" w:rsidR="00BC27BC" w:rsidRPr="00F75C97" w:rsidRDefault="00BA4579" w:rsidP="00CB58A0">
      <w:pPr>
        <w:spacing w:before="60" w:after="0" w:line="240" w:lineRule="auto"/>
        <w:ind w:firstLine="432"/>
        <w:jc w:val="both"/>
        <w:rPr>
          <w:rFonts w:ascii="Times New Roman" w:hAnsi="Times New Roman" w:cs="Times New Roman"/>
        </w:rPr>
      </w:pPr>
      <w:r w:rsidRPr="00CB58A0">
        <w:rPr>
          <w:rFonts w:ascii="Times New Roman" w:hAnsi="Times New Roman" w:cs="Times New Roman"/>
          <w:b/>
        </w:rPr>
        <w:t>(2)</w:t>
      </w:r>
      <w:r w:rsidR="00BC27BC" w:rsidRPr="00CB58A0">
        <w:rPr>
          <w:rFonts w:ascii="Times New Roman" w:hAnsi="Times New Roman" w:cs="Times New Roman"/>
          <w:b/>
        </w:rPr>
        <w:t xml:space="preserve"> </w:t>
      </w:r>
      <w:r w:rsidR="00BC27BC" w:rsidRPr="00F75C97">
        <w:rPr>
          <w:rFonts w:ascii="Times New Roman" w:hAnsi="Times New Roman" w:cs="Times New Roman"/>
        </w:rPr>
        <w:t>Where an officer to whom sub-section (1) would, but for this sub-section, apply—</w:t>
      </w:r>
    </w:p>
    <w:p w14:paraId="1D72D607" w14:textId="77777777" w:rsidR="00BC27BC" w:rsidRPr="00F75C97" w:rsidRDefault="00BC27BC"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(a) has not attained the General List retiring age; and</w:t>
      </w:r>
    </w:p>
    <w:p w14:paraId="59899B50" w14:textId="77777777" w:rsidR="00BC27BC" w:rsidRPr="00F75C97" w:rsidRDefault="00BC27BC"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(b) before attaining that age, gives notice in writing to the Chief of Naval Staff stating that he wishes his age for compulsory retirement to be the General List retiring age,</w:t>
      </w:r>
    </w:p>
    <w:p w14:paraId="0F1844ED" w14:textId="77777777" w:rsidR="00BC27BC" w:rsidRPr="00F75C97" w:rsidRDefault="00BC27BC" w:rsidP="00CB58A0">
      <w:pPr>
        <w:spacing w:before="60" w:after="0" w:line="240" w:lineRule="auto"/>
        <w:jc w:val="both"/>
        <w:rPr>
          <w:rFonts w:ascii="Times New Roman" w:hAnsi="Times New Roman" w:cs="Times New Roman"/>
        </w:rPr>
      </w:pPr>
      <w:r w:rsidRPr="00F75C97">
        <w:rPr>
          <w:rFonts w:ascii="Times New Roman" w:hAnsi="Times New Roman" w:cs="Times New Roman"/>
        </w:rPr>
        <w:t>sub-section (1) does not apply to that officer.</w:t>
      </w:r>
    </w:p>
    <w:p w14:paraId="3118EB0D" w14:textId="77777777" w:rsidR="00BC27BC" w:rsidRPr="00F75C97" w:rsidRDefault="00BA4579" w:rsidP="00CB58A0">
      <w:pPr>
        <w:spacing w:before="60" w:after="0" w:line="240" w:lineRule="auto"/>
        <w:ind w:firstLine="432"/>
        <w:jc w:val="both"/>
        <w:rPr>
          <w:rFonts w:ascii="Times New Roman" w:hAnsi="Times New Roman" w:cs="Times New Roman"/>
        </w:rPr>
      </w:pPr>
      <w:r w:rsidRPr="00CB58A0">
        <w:rPr>
          <w:rFonts w:ascii="Times New Roman" w:hAnsi="Times New Roman" w:cs="Times New Roman"/>
          <w:b/>
        </w:rPr>
        <w:t>(3)</w:t>
      </w:r>
      <w:r w:rsidR="00BC27BC" w:rsidRPr="00CB58A0">
        <w:rPr>
          <w:rFonts w:ascii="Times New Roman" w:hAnsi="Times New Roman" w:cs="Times New Roman"/>
          <w:b/>
        </w:rPr>
        <w:t xml:space="preserve"> </w:t>
      </w:r>
      <w:r w:rsidR="00BC27BC" w:rsidRPr="00F75C97">
        <w:rPr>
          <w:rFonts w:ascii="Times New Roman" w:hAnsi="Times New Roman" w:cs="Times New Roman"/>
        </w:rPr>
        <w:t>In this section, unless the contrary intention appears—</w:t>
      </w:r>
    </w:p>
    <w:p w14:paraId="23FE18FB" w14:textId="77777777" w:rsidR="00BC27BC" w:rsidRPr="00F75C97" w:rsidRDefault="00BA4579"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age for compulsory retirement</w:t>
      </w:r>
      <w:r w:rsidRPr="00F75C97">
        <w:rPr>
          <w:rFonts w:ascii="Times New Roman" w:hAnsi="Times New Roman" w:cs="Times New Roman"/>
        </w:rPr>
        <w:t>”</w:t>
      </w:r>
      <w:r w:rsidR="00BC27BC" w:rsidRPr="00F75C97">
        <w:rPr>
          <w:rFonts w:ascii="Times New Roman" w:hAnsi="Times New Roman" w:cs="Times New Roman"/>
        </w:rPr>
        <w:t>, in relation to an officer, means the age for the compulsory retirement of that officer prescribed by regulation 102 of the Naval Forces Regulations;</w:t>
      </w:r>
    </w:p>
    <w:p w14:paraId="6611250E" w14:textId="77777777" w:rsidR="00BC27BC" w:rsidRPr="00F75C97" w:rsidRDefault="00BA4579"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General List</w:t>
      </w:r>
      <w:r w:rsidRPr="00F75C97">
        <w:rPr>
          <w:rFonts w:ascii="Times New Roman" w:hAnsi="Times New Roman" w:cs="Times New Roman"/>
        </w:rPr>
        <w:t>”</w:t>
      </w:r>
      <w:r w:rsidR="00BC27BC" w:rsidRPr="00F75C97">
        <w:rPr>
          <w:rFonts w:ascii="Times New Roman" w:hAnsi="Times New Roman" w:cs="Times New Roman"/>
        </w:rPr>
        <w:t xml:space="preserve"> means the part of the Permanent Naval Forces known as the General List;</w:t>
      </w:r>
    </w:p>
    <w:p w14:paraId="3AC77C0D" w14:textId="77777777" w:rsidR="00BC27BC" w:rsidRPr="00F75C97" w:rsidRDefault="00BA4579"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General List retiring age</w:t>
      </w:r>
      <w:r w:rsidRPr="00F75C97">
        <w:rPr>
          <w:rFonts w:ascii="Times New Roman" w:hAnsi="Times New Roman" w:cs="Times New Roman"/>
        </w:rPr>
        <w:t>”</w:t>
      </w:r>
      <w:r w:rsidR="00BC27BC" w:rsidRPr="00F75C97">
        <w:rPr>
          <w:rFonts w:ascii="Times New Roman" w:hAnsi="Times New Roman" w:cs="Times New Roman"/>
        </w:rPr>
        <w:t>, in relation to an officer, means the age that would be the age for the compulsory retirement of that officer if he were on the General List of the Permanent Naval Forces;</w:t>
      </w:r>
    </w:p>
    <w:p w14:paraId="11EEE321" w14:textId="77777777" w:rsidR="00BC27BC" w:rsidRPr="00F75C97" w:rsidRDefault="00BA4579" w:rsidP="00CB58A0">
      <w:pPr>
        <w:spacing w:before="60" w:after="0" w:line="240" w:lineRule="auto"/>
        <w:ind w:left="864" w:hanging="432"/>
        <w:jc w:val="both"/>
        <w:rPr>
          <w:rFonts w:ascii="Times New Roman" w:hAnsi="Times New Roman" w:cs="Times New Roman"/>
        </w:rPr>
      </w:pPr>
      <w:r w:rsidRPr="00F75C97">
        <w:rPr>
          <w:rFonts w:ascii="Times New Roman" w:hAnsi="Times New Roman" w:cs="Times New Roman"/>
        </w:rPr>
        <w:t>“</w:t>
      </w:r>
      <w:r w:rsidR="00BC27BC" w:rsidRPr="00F75C97">
        <w:rPr>
          <w:rFonts w:ascii="Times New Roman" w:hAnsi="Times New Roman" w:cs="Times New Roman"/>
        </w:rPr>
        <w:t>Instructor Branch</w:t>
      </w:r>
      <w:r w:rsidRPr="00F75C97">
        <w:rPr>
          <w:rFonts w:ascii="Times New Roman" w:hAnsi="Times New Roman" w:cs="Times New Roman"/>
        </w:rPr>
        <w:t>”</w:t>
      </w:r>
      <w:r w:rsidR="00BC27BC" w:rsidRPr="00F75C97">
        <w:rPr>
          <w:rFonts w:ascii="Times New Roman" w:hAnsi="Times New Roman" w:cs="Times New Roman"/>
        </w:rPr>
        <w:t xml:space="preserve"> means the part of the Permanent Naval Forces established by regulation 57 of the Naval Forces Regulations.</w:t>
      </w:r>
    </w:p>
    <w:p w14:paraId="148C2BC1" w14:textId="77777777" w:rsidR="00BC27BC" w:rsidRPr="00CB58A0" w:rsidRDefault="00BA4579" w:rsidP="00CB58A0">
      <w:pPr>
        <w:spacing w:before="120" w:after="60" w:line="240" w:lineRule="auto"/>
        <w:jc w:val="both"/>
        <w:rPr>
          <w:rFonts w:ascii="Times New Roman" w:hAnsi="Times New Roman" w:cs="Times New Roman"/>
          <w:b/>
          <w:sz w:val="20"/>
        </w:rPr>
      </w:pPr>
      <w:r w:rsidRPr="00CB58A0">
        <w:rPr>
          <w:rFonts w:ascii="Times New Roman" w:hAnsi="Times New Roman" w:cs="Times New Roman"/>
          <w:b/>
          <w:sz w:val="20"/>
        </w:rPr>
        <w:t>Transitional</w:t>
      </w:r>
    </w:p>
    <w:p w14:paraId="60773885" w14:textId="77777777" w:rsidR="00BC27BC" w:rsidRDefault="00BA4579" w:rsidP="007B2B43">
      <w:pPr>
        <w:spacing w:before="60" w:after="0" w:line="240" w:lineRule="auto"/>
        <w:ind w:firstLine="432"/>
        <w:jc w:val="both"/>
        <w:rPr>
          <w:rFonts w:ascii="Times New Roman" w:hAnsi="Times New Roman" w:cs="Times New Roman"/>
        </w:rPr>
      </w:pPr>
      <w:r w:rsidRPr="007B2B43">
        <w:rPr>
          <w:rFonts w:ascii="Times New Roman" w:hAnsi="Times New Roman" w:cs="Times New Roman"/>
          <w:b/>
        </w:rPr>
        <w:t>122.</w:t>
      </w:r>
      <w:r w:rsidR="00BC27BC" w:rsidRPr="00F75C97">
        <w:rPr>
          <w:rFonts w:ascii="Times New Roman" w:hAnsi="Times New Roman" w:cs="Times New Roman"/>
        </w:rPr>
        <w:t xml:space="preserve"> A direction of the prescribed authority made under section 4</w:t>
      </w:r>
      <w:r w:rsidR="00BC27BC" w:rsidRPr="0082512D">
        <w:rPr>
          <w:rFonts w:ascii="Times New Roman" w:hAnsi="Times New Roman" w:cs="Times New Roman"/>
          <w:sz w:val="18"/>
          <w:szCs w:val="18"/>
        </w:rPr>
        <w:t>H</w:t>
      </w:r>
      <w:r w:rsidR="00BC27BC" w:rsidRPr="00F75C97">
        <w:rPr>
          <w:rFonts w:ascii="Times New Roman" w:hAnsi="Times New Roman" w:cs="Times New Roman"/>
        </w:rPr>
        <w:t xml:space="preserve"> or 4</w:t>
      </w:r>
      <w:r w:rsidR="00BC27BC" w:rsidRPr="0082512D">
        <w:rPr>
          <w:rFonts w:ascii="Times New Roman" w:hAnsi="Times New Roman" w:cs="Times New Roman"/>
          <w:sz w:val="18"/>
          <w:szCs w:val="18"/>
        </w:rPr>
        <w:t>J</w:t>
      </w:r>
      <w:r w:rsidR="00BC27BC" w:rsidRPr="00F75C97">
        <w:rPr>
          <w:rFonts w:ascii="Times New Roman" w:hAnsi="Times New Roman" w:cs="Times New Roman"/>
        </w:rPr>
        <w:t xml:space="preserve"> of the </w:t>
      </w:r>
      <w:r w:rsidRPr="00F75C97">
        <w:rPr>
          <w:rFonts w:ascii="Times New Roman" w:hAnsi="Times New Roman" w:cs="Times New Roman"/>
          <w:i/>
        </w:rPr>
        <w:t xml:space="preserve">Air Force Act 1923, </w:t>
      </w:r>
      <w:r w:rsidR="00BC27BC" w:rsidRPr="00F75C97">
        <w:rPr>
          <w:rFonts w:ascii="Times New Roman" w:hAnsi="Times New Roman" w:cs="Times New Roman"/>
        </w:rPr>
        <w:t>section 45, 46, 48, 50 or 50</w:t>
      </w:r>
      <w:r w:rsidR="00BC27BC" w:rsidRPr="0082512D">
        <w:rPr>
          <w:rFonts w:ascii="Times New Roman" w:hAnsi="Times New Roman" w:cs="Times New Roman"/>
          <w:sz w:val="18"/>
          <w:szCs w:val="18"/>
        </w:rPr>
        <w:t>B</w:t>
      </w:r>
      <w:r w:rsidR="00BC27BC" w:rsidRPr="00F75C97">
        <w:rPr>
          <w:rFonts w:ascii="Times New Roman" w:hAnsi="Times New Roman" w:cs="Times New Roman"/>
        </w:rPr>
        <w:t xml:space="preserve"> of the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1903 </w:t>
      </w:r>
      <w:r w:rsidR="00BC27BC" w:rsidRPr="00F75C97">
        <w:rPr>
          <w:rFonts w:ascii="Times New Roman" w:hAnsi="Times New Roman" w:cs="Times New Roman"/>
        </w:rPr>
        <w:t>or section 32, 32</w:t>
      </w:r>
      <w:r w:rsidRPr="00F75C97">
        <w:rPr>
          <w:rFonts w:ascii="Times New Roman" w:hAnsi="Times New Roman" w:cs="Times New Roman"/>
          <w:smallCaps/>
        </w:rPr>
        <w:t xml:space="preserve">a </w:t>
      </w:r>
      <w:r w:rsidR="00BC27BC" w:rsidRPr="00F75C97">
        <w:rPr>
          <w:rFonts w:ascii="Times New Roman" w:hAnsi="Times New Roman" w:cs="Times New Roman"/>
        </w:rPr>
        <w:t xml:space="preserve">or 45 of the </w:t>
      </w:r>
      <w:r w:rsidRPr="00F75C97">
        <w:rPr>
          <w:rFonts w:ascii="Times New Roman" w:hAnsi="Times New Roman" w:cs="Times New Roman"/>
          <w:i/>
        </w:rPr>
        <w:t xml:space="preserve">Naval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1910 </w:t>
      </w:r>
      <w:r w:rsidR="00BC27BC" w:rsidRPr="00F75C97">
        <w:rPr>
          <w:rFonts w:ascii="Times New Roman" w:hAnsi="Times New Roman" w:cs="Times New Roman"/>
        </w:rPr>
        <w:t>shall, after the commencement of this section, have effect as if it had been made under that section of that Act by the Chief of the Air Staff, the Chief of the General Staff or the Chief of Naval Staff, as the case may be.</w:t>
      </w:r>
    </w:p>
    <w:p w14:paraId="58C02300" w14:textId="77777777" w:rsidR="007604E2" w:rsidRPr="007604E2" w:rsidRDefault="007604E2" w:rsidP="007604E2">
      <w:pPr>
        <w:spacing w:before="60" w:after="0" w:line="240" w:lineRule="auto"/>
        <w:jc w:val="center"/>
        <w:rPr>
          <w:rFonts w:ascii="Times New Roman" w:hAnsi="Times New Roman" w:cs="Times New Roman"/>
          <w:b/>
          <w:sz w:val="8"/>
        </w:rPr>
      </w:pPr>
      <w:r w:rsidRPr="007604E2">
        <w:rPr>
          <w:rFonts w:ascii="Times New Roman" w:hAnsi="Times New Roman" w:cs="Times New Roman"/>
          <w:b/>
        </w:rPr>
        <w:t>–––––––––––––</w:t>
      </w:r>
    </w:p>
    <w:p w14:paraId="5E0BAB4A" w14:textId="77777777" w:rsidR="00BC27BC" w:rsidRPr="00F75C97" w:rsidRDefault="00BA4579" w:rsidP="00274A07">
      <w:pPr>
        <w:tabs>
          <w:tab w:val="left" w:pos="3780"/>
        </w:tabs>
        <w:spacing w:after="0" w:line="240" w:lineRule="auto"/>
        <w:jc w:val="right"/>
        <w:rPr>
          <w:rFonts w:ascii="Times New Roman" w:hAnsi="Times New Roman" w:cs="Times New Roman"/>
        </w:rPr>
      </w:pPr>
      <w:r w:rsidRPr="00F75C97">
        <w:rPr>
          <w:rFonts w:ascii="Times New Roman" w:hAnsi="Times New Roman" w:cs="Times New Roman"/>
        </w:rPr>
        <w:br w:type="page"/>
      </w:r>
      <w:r w:rsidRPr="00274A07">
        <w:rPr>
          <w:rFonts w:ascii="Times New Roman" w:hAnsi="Times New Roman" w:cs="Times New Roman"/>
          <w:b/>
          <w:sz w:val="24"/>
        </w:rPr>
        <w:lastRenderedPageBreak/>
        <w:t>SCHEDULE 1</w:t>
      </w:r>
      <w:r w:rsidR="00274A07">
        <w:rPr>
          <w:rFonts w:ascii="Times New Roman" w:hAnsi="Times New Roman" w:cs="Times New Roman"/>
        </w:rPr>
        <w:tab/>
      </w:r>
      <w:r w:rsidRPr="00F75C97">
        <w:rPr>
          <w:rFonts w:ascii="Times New Roman" w:hAnsi="Times New Roman" w:cs="Times New Roman"/>
        </w:rPr>
        <w:t>Section 77</w:t>
      </w:r>
    </w:p>
    <w:p w14:paraId="00B70C21" w14:textId="77777777" w:rsidR="00BC27BC" w:rsidRDefault="00BA4579" w:rsidP="00274A07">
      <w:pPr>
        <w:spacing w:before="60" w:after="60" w:line="240" w:lineRule="auto"/>
        <w:jc w:val="center"/>
        <w:rPr>
          <w:rFonts w:ascii="Times New Roman" w:hAnsi="Times New Roman" w:cs="Times New Roman"/>
        </w:rPr>
      </w:pPr>
      <w:r w:rsidRPr="00F75C97">
        <w:rPr>
          <w:rFonts w:ascii="Times New Roman" w:hAnsi="Times New Roman" w:cs="Times New Roman"/>
        </w:rPr>
        <w:t>“SCHEDULE</w:t>
      </w:r>
      <w:r w:rsidR="00274A07">
        <w:rPr>
          <w:rFonts w:ascii="Times New Roman" w:hAnsi="Times New Roman" w:cs="Times New Roman"/>
        </w:rPr>
        <w:t xml:space="preserve"> </w:t>
      </w:r>
      <w:r w:rsidRPr="00F75C97">
        <w:rPr>
          <w:rFonts w:ascii="Times New Roman" w:hAnsi="Times New Roman" w:cs="Times New Roman"/>
        </w:rPr>
        <w:t>TO BE INSERTED IN THE DEFENCE FORCE DISCIPLINE</w:t>
      </w:r>
      <w:r w:rsidR="00274A07">
        <w:rPr>
          <w:rFonts w:ascii="Times New Roman" w:hAnsi="Times New Roman" w:cs="Times New Roman"/>
        </w:rPr>
        <w:t xml:space="preserve"> </w:t>
      </w:r>
      <w:r w:rsidRPr="00F75C97">
        <w:rPr>
          <w:rFonts w:ascii="Times New Roman" w:hAnsi="Times New Roman" w:cs="Times New Roman"/>
        </w:rPr>
        <w:t>ACT 1982</w:t>
      </w:r>
    </w:p>
    <w:p w14:paraId="09590417" w14:textId="77777777" w:rsidR="009465E0" w:rsidRPr="009465E0" w:rsidRDefault="009465E0" w:rsidP="00274A07">
      <w:pPr>
        <w:spacing w:before="60" w:after="60" w:line="240" w:lineRule="auto"/>
        <w:jc w:val="center"/>
        <w:rPr>
          <w:rFonts w:ascii="Times New Roman" w:hAnsi="Times New Roman" w:cs="Times New Roman"/>
          <w:b/>
          <w:sz w:val="8"/>
        </w:rPr>
      </w:pPr>
      <w:r w:rsidRPr="009465E0">
        <w:rPr>
          <w:rFonts w:ascii="Times New Roman" w:hAnsi="Times New Roman" w:cs="Times New Roman"/>
          <w:b/>
        </w:rPr>
        <w:t>––––––––––</w:t>
      </w:r>
    </w:p>
    <w:p w14:paraId="36FE9F61" w14:textId="77777777" w:rsidR="00BC27BC" w:rsidRPr="00F75C97" w:rsidRDefault="00BA4579" w:rsidP="009465E0">
      <w:pPr>
        <w:tabs>
          <w:tab w:val="left" w:pos="3870"/>
        </w:tabs>
        <w:spacing w:after="0" w:line="240" w:lineRule="auto"/>
        <w:jc w:val="right"/>
        <w:rPr>
          <w:rFonts w:ascii="Times New Roman" w:hAnsi="Times New Roman" w:cs="Times New Roman"/>
        </w:rPr>
      </w:pPr>
      <w:r w:rsidRPr="00274A07">
        <w:rPr>
          <w:rFonts w:ascii="Times New Roman" w:hAnsi="Times New Roman" w:cs="Times New Roman"/>
          <w:b/>
        </w:rPr>
        <w:t>“SCHEDULE 3A</w:t>
      </w:r>
      <w:r w:rsidR="00274A07">
        <w:rPr>
          <w:rFonts w:ascii="Times New Roman" w:hAnsi="Times New Roman" w:cs="Times New Roman"/>
        </w:rPr>
        <w:tab/>
      </w:r>
      <w:r w:rsidRPr="00F75C97">
        <w:rPr>
          <w:rFonts w:ascii="Times New Roman" w:hAnsi="Times New Roman" w:cs="Times New Roman"/>
        </w:rPr>
        <w:t>Section 67</w:t>
      </w:r>
    </w:p>
    <w:p w14:paraId="613513FB" w14:textId="77777777" w:rsidR="00BC27BC" w:rsidRPr="00F75C97" w:rsidRDefault="00BA4579" w:rsidP="00274A07">
      <w:pPr>
        <w:spacing w:before="60" w:after="60" w:line="240" w:lineRule="auto"/>
        <w:jc w:val="center"/>
        <w:rPr>
          <w:rFonts w:ascii="Times New Roman" w:hAnsi="Times New Roman" w:cs="Times New Roman"/>
        </w:rPr>
      </w:pPr>
      <w:r w:rsidRPr="00F75C97">
        <w:rPr>
          <w:rFonts w:ascii="Times New Roman" w:hAnsi="Times New Roman" w:cs="Times New Roman"/>
        </w:rPr>
        <w:t>PUNISHMENTS THAT MAY BE IMPOSED BY A SUMMARY AUTHORITY ON DETAINEES CONVICTED OF CERTAIN OFFENCES</w:t>
      </w:r>
    </w:p>
    <w:p w14:paraId="4C4C6E22" w14:textId="77777777" w:rsidR="00BC27BC" w:rsidRPr="00F75C97" w:rsidRDefault="00BA4579" w:rsidP="00274A07">
      <w:pPr>
        <w:spacing w:before="60" w:after="0" w:line="240" w:lineRule="auto"/>
        <w:ind w:left="432" w:hanging="432"/>
        <w:jc w:val="both"/>
        <w:rPr>
          <w:rFonts w:ascii="Times New Roman" w:hAnsi="Times New Roman" w:cs="Times New Roman"/>
        </w:rPr>
      </w:pPr>
      <w:r w:rsidRPr="00F75C97">
        <w:rPr>
          <w:rFonts w:ascii="Times New Roman" w:hAnsi="Times New Roman" w:cs="Times New Roman"/>
        </w:rPr>
        <w:t>1.</w:t>
      </w:r>
      <w:r w:rsidR="00BC27BC" w:rsidRPr="00F75C97">
        <w:rPr>
          <w:rFonts w:ascii="Times New Roman" w:hAnsi="Times New Roman" w:cs="Times New Roman"/>
        </w:rPr>
        <w:t xml:space="preserve"> </w:t>
      </w:r>
      <w:r w:rsidRPr="00F75C97">
        <w:rPr>
          <w:rFonts w:ascii="Times New Roman" w:hAnsi="Times New Roman" w:cs="Times New Roman"/>
        </w:rPr>
        <w:t>A commanding officer may impose punishments on persons convicted of custodial offences, or service offences to which sub-section 68</w:t>
      </w:r>
      <w:r w:rsidRPr="0082512D">
        <w:rPr>
          <w:rFonts w:ascii="Times New Roman" w:hAnsi="Times New Roman" w:cs="Times New Roman"/>
          <w:sz w:val="18"/>
          <w:szCs w:val="18"/>
        </w:rPr>
        <w:t>C</w:t>
      </w:r>
      <w:r w:rsidRPr="00F75C97">
        <w:rPr>
          <w:rFonts w:ascii="Times New Roman" w:hAnsi="Times New Roman" w:cs="Times New Roman"/>
        </w:rPr>
        <w:t xml:space="preserve"> (1) applies, in accordance with Table A in this Schedule.</w:t>
      </w:r>
    </w:p>
    <w:p w14:paraId="2B29E20C" w14:textId="35F7C595" w:rsidR="00BC27BC" w:rsidRPr="00F75C97" w:rsidRDefault="00BA4579" w:rsidP="00274A07">
      <w:pPr>
        <w:spacing w:before="60" w:after="0" w:line="240" w:lineRule="auto"/>
        <w:ind w:left="432" w:hanging="432"/>
        <w:jc w:val="both"/>
        <w:rPr>
          <w:rFonts w:ascii="Times New Roman" w:hAnsi="Times New Roman" w:cs="Times New Roman"/>
        </w:rPr>
      </w:pPr>
      <w:r w:rsidRPr="00F75C97">
        <w:rPr>
          <w:rFonts w:ascii="Times New Roman" w:hAnsi="Times New Roman" w:cs="Times New Roman"/>
        </w:rPr>
        <w:t>2.</w:t>
      </w:r>
      <w:r w:rsidR="00BC27BC" w:rsidRPr="00F75C97">
        <w:rPr>
          <w:rFonts w:ascii="Times New Roman" w:hAnsi="Times New Roman" w:cs="Times New Roman"/>
        </w:rPr>
        <w:t xml:space="preserve"> </w:t>
      </w:r>
      <w:r w:rsidRPr="00F75C97">
        <w:rPr>
          <w:rFonts w:ascii="Times New Roman" w:hAnsi="Times New Roman" w:cs="Times New Roman"/>
        </w:rPr>
        <w:t>A subordinate summary authority may impose punishments on persons convicted of custodial offences, or service offences to which sub-section 68</w:t>
      </w:r>
      <w:r w:rsidR="0082512D" w:rsidRPr="0082512D">
        <w:rPr>
          <w:rFonts w:ascii="Times New Roman" w:hAnsi="Times New Roman" w:cs="Times New Roman"/>
          <w:sz w:val="18"/>
          <w:szCs w:val="18"/>
        </w:rPr>
        <w:t>C</w:t>
      </w:r>
      <w:r w:rsidRPr="00F75C97">
        <w:rPr>
          <w:rFonts w:ascii="Times New Roman" w:hAnsi="Times New Roman" w:cs="Times New Roman"/>
        </w:rPr>
        <w:t xml:space="preserve"> (1) applies, in accordance with Table B in this Schedule.</w:t>
      </w:r>
    </w:p>
    <w:p w14:paraId="00D1BC15" w14:textId="77777777" w:rsidR="00BC27BC" w:rsidRPr="00F75C97" w:rsidRDefault="00BA4579" w:rsidP="00274A07">
      <w:pPr>
        <w:spacing w:before="60" w:after="60" w:line="240" w:lineRule="auto"/>
        <w:jc w:val="center"/>
        <w:rPr>
          <w:rFonts w:ascii="Times New Roman" w:hAnsi="Times New Roman" w:cs="Times New Roman"/>
        </w:rPr>
      </w:pPr>
      <w:r w:rsidRPr="00F75C97">
        <w:rPr>
          <w:rFonts w:ascii="Times New Roman" w:hAnsi="Times New Roman" w:cs="Times New Roman"/>
        </w:rPr>
        <w:t>TABLE A—COMMANDING OFFICER</w:t>
      </w:r>
    </w:p>
    <w:tbl>
      <w:tblPr>
        <w:tblStyle w:val="TableGrid"/>
        <w:tblW w:w="0" w:type="auto"/>
        <w:tblLook w:val="04A0" w:firstRow="1" w:lastRow="0" w:firstColumn="1" w:lastColumn="0" w:noHBand="0" w:noVBand="1"/>
      </w:tblPr>
      <w:tblGrid>
        <w:gridCol w:w="8237"/>
      </w:tblGrid>
      <w:tr w:rsidR="00274A07" w14:paraId="4F9A768B" w14:textId="77777777" w:rsidTr="009465E0">
        <w:tc>
          <w:tcPr>
            <w:tcW w:w="8237" w:type="dxa"/>
            <w:tcBorders>
              <w:left w:val="nil"/>
              <w:right w:val="nil"/>
            </w:tcBorders>
          </w:tcPr>
          <w:p w14:paraId="09291D51" w14:textId="77777777" w:rsidR="00274A07" w:rsidRPr="00F75C97" w:rsidRDefault="00274A07" w:rsidP="009465E0">
            <w:pPr>
              <w:spacing w:before="60"/>
              <w:jc w:val="both"/>
              <w:rPr>
                <w:rFonts w:ascii="Times New Roman" w:hAnsi="Times New Roman" w:cs="Times New Roman"/>
              </w:rPr>
            </w:pPr>
            <w:r w:rsidRPr="00F75C97">
              <w:rPr>
                <w:rFonts w:ascii="Times New Roman" w:hAnsi="Times New Roman" w:cs="Times New Roman"/>
              </w:rPr>
              <w:t>Segregated confinement for a period not exceeding 10 days</w:t>
            </w:r>
          </w:p>
          <w:p w14:paraId="09565BEF" w14:textId="77777777" w:rsidR="00274A07" w:rsidRPr="00F75C97" w:rsidRDefault="00274A07" w:rsidP="00274A07">
            <w:pPr>
              <w:jc w:val="both"/>
              <w:rPr>
                <w:rFonts w:ascii="Times New Roman" w:hAnsi="Times New Roman" w:cs="Times New Roman"/>
              </w:rPr>
            </w:pPr>
            <w:r w:rsidRPr="00F75C97">
              <w:rPr>
                <w:rFonts w:ascii="Times New Roman" w:hAnsi="Times New Roman" w:cs="Times New Roman"/>
              </w:rPr>
              <w:t>Confinement to cell for a period not exceeding 10 days</w:t>
            </w:r>
          </w:p>
          <w:p w14:paraId="5111A4F2" w14:textId="77777777" w:rsidR="00274A07" w:rsidRPr="00F75C97" w:rsidRDefault="00274A07" w:rsidP="00274A07">
            <w:pPr>
              <w:jc w:val="both"/>
              <w:rPr>
                <w:rFonts w:ascii="Times New Roman" w:hAnsi="Times New Roman" w:cs="Times New Roman"/>
              </w:rPr>
            </w:pPr>
            <w:r w:rsidRPr="00F75C97">
              <w:rPr>
                <w:rFonts w:ascii="Times New Roman" w:hAnsi="Times New Roman" w:cs="Times New Roman"/>
              </w:rPr>
              <w:t>Extra drill for a period not exceeding 6 days</w:t>
            </w:r>
          </w:p>
          <w:p w14:paraId="2CF1B431" w14:textId="77777777" w:rsidR="00274A07" w:rsidRDefault="00274A07" w:rsidP="009465E0">
            <w:pPr>
              <w:spacing w:after="60"/>
              <w:jc w:val="both"/>
              <w:rPr>
                <w:rFonts w:ascii="Times New Roman" w:hAnsi="Times New Roman" w:cs="Times New Roman"/>
              </w:rPr>
            </w:pPr>
            <w:r w:rsidRPr="00F75C97">
              <w:rPr>
                <w:rFonts w:ascii="Times New Roman" w:hAnsi="Times New Roman" w:cs="Times New Roman"/>
              </w:rPr>
              <w:t>Restriction of custodial privileges for a period not exceeding 14 days</w:t>
            </w:r>
          </w:p>
        </w:tc>
      </w:tr>
    </w:tbl>
    <w:p w14:paraId="73C29BEB" w14:textId="77777777" w:rsidR="00BC27BC" w:rsidRPr="00F75C97" w:rsidRDefault="00BA4579" w:rsidP="00274A07">
      <w:pPr>
        <w:spacing w:before="60" w:after="60" w:line="240" w:lineRule="auto"/>
        <w:jc w:val="center"/>
        <w:rPr>
          <w:rFonts w:ascii="Times New Roman" w:hAnsi="Times New Roman" w:cs="Times New Roman"/>
        </w:rPr>
      </w:pPr>
      <w:r w:rsidRPr="00F75C97">
        <w:rPr>
          <w:rFonts w:ascii="Times New Roman" w:hAnsi="Times New Roman" w:cs="Times New Roman"/>
        </w:rPr>
        <w:t>TABLE B—SUBORDINATE SUMMARY AUTHORITY</w:t>
      </w:r>
    </w:p>
    <w:tbl>
      <w:tblPr>
        <w:tblStyle w:val="TableGrid"/>
        <w:tblW w:w="0" w:type="auto"/>
        <w:tblLook w:val="04A0" w:firstRow="1" w:lastRow="0" w:firstColumn="1" w:lastColumn="0" w:noHBand="0" w:noVBand="1"/>
      </w:tblPr>
      <w:tblGrid>
        <w:gridCol w:w="8237"/>
      </w:tblGrid>
      <w:tr w:rsidR="00274A07" w14:paraId="77861332" w14:textId="77777777" w:rsidTr="009465E0">
        <w:tc>
          <w:tcPr>
            <w:tcW w:w="8237" w:type="dxa"/>
            <w:tcBorders>
              <w:left w:val="nil"/>
              <w:right w:val="nil"/>
            </w:tcBorders>
          </w:tcPr>
          <w:p w14:paraId="1DBAC978" w14:textId="77777777" w:rsidR="0082512D" w:rsidRDefault="00274A07" w:rsidP="009465E0">
            <w:pPr>
              <w:spacing w:before="60"/>
              <w:jc w:val="both"/>
              <w:rPr>
                <w:rFonts w:ascii="Times New Roman" w:hAnsi="Times New Roman" w:cs="Times New Roman"/>
              </w:rPr>
            </w:pPr>
            <w:r w:rsidRPr="00F75C97">
              <w:rPr>
                <w:rFonts w:ascii="Times New Roman" w:hAnsi="Times New Roman" w:cs="Times New Roman"/>
              </w:rPr>
              <w:t xml:space="preserve">Segregated confinement for a period not exceeding 3 days </w:t>
            </w:r>
          </w:p>
          <w:p w14:paraId="39051F29" w14:textId="77777777" w:rsidR="0082512D" w:rsidRDefault="00274A07" w:rsidP="009465E0">
            <w:pPr>
              <w:spacing w:before="60"/>
              <w:jc w:val="both"/>
              <w:rPr>
                <w:rFonts w:ascii="Times New Roman" w:hAnsi="Times New Roman" w:cs="Times New Roman"/>
              </w:rPr>
            </w:pPr>
            <w:r w:rsidRPr="00F75C97">
              <w:rPr>
                <w:rFonts w:ascii="Times New Roman" w:hAnsi="Times New Roman" w:cs="Times New Roman"/>
              </w:rPr>
              <w:t xml:space="preserve">Confinement to cell for a period not exceeding 3 days </w:t>
            </w:r>
          </w:p>
          <w:p w14:paraId="0BE47605" w14:textId="14892D5B" w:rsidR="00274A07" w:rsidRPr="00F75C97" w:rsidRDefault="00274A07" w:rsidP="009465E0">
            <w:pPr>
              <w:spacing w:before="60"/>
              <w:jc w:val="both"/>
              <w:rPr>
                <w:rFonts w:ascii="Times New Roman" w:hAnsi="Times New Roman" w:cs="Times New Roman"/>
              </w:rPr>
            </w:pPr>
            <w:r w:rsidRPr="00F75C97">
              <w:rPr>
                <w:rFonts w:ascii="Times New Roman" w:hAnsi="Times New Roman" w:cs="Times New Roman"/>
              </w:rPr>
              <w:t>Extra drill for a period not exceeding 3 days</w:t>
            </w:r>
          </w:p>
          <w:p w14:paraId="569043CE" w14:textId="77777777" w:rsidR="009465E0" w:rsidRDefault="00274A07" w:rsidP="009465E0">
            <w:pPr>
              <w:spacing w:after="60"/>
              <w:jc w:val="both"/>
              <w:rPr>
                <w:rFonts w:ascii="Times New Roman" w:hAnsi="Times New Roman" w:cs="Times New Roman"/>
              </w:rPr>
            </w:pPr>
            <w:r w:rsidRPr="00F75C97">
              <w:rPr>
                <w:rFonts w:ascii="Times New Roman" w:hAnsi="Times New Roman" w:cs="Times New Roman"/>
              </w:rPr>
              <w:t>Restriction of custodial privileges for a period not exceeding 7 days”.</w:t>
            </w:r>
          </w:p>
        </w:tc>
      </w:tr>
    </w:tbl>
    <w:p w14:paraId="6D9B4B70" w14:textId="77777777" w:rsidR="009465E0" w:rsidRPr="00F86403" w:rsidRDefault="009465E0" w:rsidP="009465E0">
      <w:pPr>
        <w:spacing w:after="0" w:line="240" w:lineRule="auto"/>
        <w:jc w:val="center"/>
        <w:rPr>
          <w:rFonts w:ascii="Times New Roman" w:hAnsi="Times New Roman" w:cs="Times New Roman"/>
          <w:b/>
          <w:sz w:val="8"/>
        </w:rPr>
      </w:pPr>
      <w:r w:rsidRPr="00F86403">
        <w:rPr>
          <w:rFonts w:ascii="Times New Roman" w:hAnsi="Times New Roman" w:cs="Times New Roman"/>
          <w:b/>
        </w:rPr>
        <w:t>––––––––––</w:t>
      </w:r>
    </w:p>
    <w:p w14:paraId="79AA05A4" w14:textId="77777777" w:rsidR="009465E0"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AA74B75" w14:textId="77777777" w:rsidR="00BC27BC" w:rsidRPr="00F75C97" w:rsidRDefault="00BA4579" w:rsidP="00B3511B">
      <w:pPr>
        <w:tabs>
          <w:tab w:val="left" w:pos="3870"/>
        </w:tabs>
        <w:spacing w:after="0" w:line="240" w:lineRule="auto"/>
        <w:jc w:val="right"/>
        <w:rPr>
          <w:rFonts w:ascii="Times New Roman" w:hAnsi="Times New Roman" w:cs="Times New Roman"/>
        </w:rPr>
      </w:pPr>
      <w:r w:rsidRPr="007B5950">
        <w:rPr>
          <w:rFonts w:ascii="Times New Roman" w:hAnsi="Times New Roman" w:cs="Times New Roman"/>
          <w:b/>
          <w:sz w:val="24"/>
        </w:rPr>
        <w:lastRenderedPageBreak/>
        <w:t>SCHEDULE 2</w:t>
      </w:r>
      <w:r w:rsidR="00B3511B">
        <w:rPr>
          <w:rFonts w:ascii="Times New Roman" w:hAnsi="Times New Roman" w:cs="Times New Roman"/>
        </w:rPr>
        <w:tab/>
      </w:r>
      <w:r w:rsidRPr="00F75C97">
        <w:rPr>
          <w:rFonts w:ascii="Times New Roman" w:hAnsi="Times New Roman" w:cs="Times New Roman"/>
        </w:rPr>
        <w:t>Section 89</w:t>
      </w:r>
    </w:p>
    <w:p w14:paraId="4F068A1D" w14:textId="77777777" w:rsidR="00BC27BC" w:rsidRPr="00F75C97" w:rsidRDefault="00BA4579" w:rsidP="00B3511B">
      <w:pPr>
        <w:spacing w:before="60" w:after="60" w:line="240" w:lineRule="auto"/>
        <w:jc w:val="center"/>
        <w:rPr>
          <w:rFonts w:ascii="Times New Roman" w:hAnsi="Times New Roman" w:cs="Times New Roman"/>
        </w:rPr>
      </w:pPr>
      <w:r w:rsidRPr="00F75C97">
        <w:rPr>
          <w:rFonts w:ascii="Times New Roman" w:hAnsi="Times New Roman" w:cs="Times New Roman"/>
        </w:rPr>
        <w:t>FORMAL AMENDMENTS TO THE DEFENCE FORCE RETIREMENT AND</w:t>
      </w:r>
      <w:r w:rsidR="00B3511B">
        <w:rPr>
          <w:rFonts w:ascii="Times New Roman" w:hAnsi="Times New Roman" w:cs="Times New Roman"/>
        </w:rPr>
        <w:t xml:space="preserve"> </w:t>
      </w:r>
      <w:r w:rsidRPr="00F75C97">
        <w:rPr>
          <w:rFonts w:ascii="Times New Roman" w:hAnsi="Times New Roman" w:cs="Times New Roman"/>
        </w:rPr>
        <w:t>DEATH BENEFITS ACT 1973</w:t>
      </w:r>
    </w:p>
    <w:tbl>
      <w:tblPr>
        <w:tblW w:w="5000" w:type="pct"/>
        <w:tblCellMar>
          <w:left w:w="40" w:type="dxa"/>
          <w:right w:w="40" w:type="dxa"/>
        </w:tblCellMar>
        <w:tblLook w:val="0000" w:firstRow="0" w:lastRow="0" w:firstColumn="0" w:lastColumn="0" w:noHBand="0" w:noVBand="0"/>
      </w:tblPr>
      <w:tblGrid>
        <w:gridCol w:w="3180"/>
        <w:gridCol w:w="226"/>
        <w:gridCol w:w="3658"/>
        <w:gridCol w:w="1901"/>
      </w:tblGrid>
      <w:tr w:rsidR="0082512D" w:rsidRPr="00F75C97" w14:paraId="5FE3A327" w14:textId="77777777" w:rsidTr="0082512D">
        <w:trPr>
          <w:trHeight w:val="20"/>
        </w:trPr>
        <w:tc>
          <w:tcPr>
            <w:tcW w:w="1774" w:type="pct"/>
            <w:tcBorders>
              <w:top w:val="single" w:sz="6" w:space="0" w:color="auto"/>
              <w:bottom w:val="single" w:sz="6" w:space="0" w:color="auto"/>
            </w:tcBorders>
          </w:tcPr>
          <w:p w14:paraId="48ED66BB" w14:textId="77777777" w:rsidR="0082512D" w:rsidRPr="00F75C97" w:rsidRDefault="0082512D" w:rsidP="008434C9">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126" w:type="pct"/>
            <w:tcBorders>
              <w:top w:val="single" w:sz="6" w:space="0" w:color="auto"/>
              <w:bottom w:val="single" w:sz="6" w:space="0" w:color="auto"/>
            </w:tcBorders>
          </w:tcPr>
          <w:p w14:paraId="242BF7FF" w14:textId="77777777" w:rsidR="0082512D" w:rsidRPr="00F75C97" w:rsidRDefault="0082512D" w:rsidP="008434C9">
            <w:pPr>
              <w:spacing w:before="60" w:after="60" w:line="240" w:lineRule="auto"/>
              <w:jc w:val="both"/>
              <w:rPr>
                <w:rFonts w:ascii="Times New Roman" w:hAnsi="Times New Roman" w:cs="Times New Roman"/>
              </w:rPr>
            </w:pPr>
          </w:p>
        </w:tc>
        <w:tc>
          <w:tcPr>
            <w:tcW w:w="2040" w:type="pct"/>
            <w:tcBorders>
              <w:top w:val="single" w:sz="6" w:space="0" w:color="auto"/>
              <w:bottom w:val="single" w:sz="6" w:space="0" w:color="auto"/>
            </w:tcBorders>
          </w:tcPr>
          <w:p w14:paraId="568AF8DC" w14:textId="330D66C2" w:rsidR="0082512D" w:rsidRPr="00F75C97" w:rsidRDefault="0082512D" w:rsidP="008434C9">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060" w:type="pct"/>
            <w:tcBorders>
              <w:top w:val="single" w:sz="6" w:space="0" w:color="auto"/>
              <w:bottom w:val="single" w:sz="6" w:space="0" w:color="auto"/>
            </w:tcBorders>
          </w:tcPr>
          <w:p w14:paraId="2C7A0376" w14:textId="77777777" w:rsidR="0082512D" w:rsidRPr="00F75C97" w:rsidRDefault="0082512D" w:rsidP="008434C9">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82512D" w:rsidRPr="00F75C97" w14:paraId="78723770" w14:textId="77777777" w:rsidTr="0082512D">
        <w:trPr>
          <w:trHeight w:val="20"/>
        </w:trPr>
        <w:tc>
          <w:tcPr>
            <w:tcW w:w="1774" w:type="pct"/>
            <w:tcBorders>
              <w:top w:val="single" w:sz="6" w:space="0" w:color="auto"/>
            </w:tcBorders>
          </w:tcPr>
          <w:p w14:paraId="3AF6EE7A"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2 (2)</w:t>
            </w:r>
            <w:r>
              <w:rPr>
                <w:rFonts w:ascii="Times New Roman" w:hAnsi="Times New Roman" w:cs="Times New Roman"/>
              </w:rPr>
              <w:tab/>
            </w:r>
          </w:p>
        </w:tc>
        <w:tc>
          <w:tcPr>
            <w:tcW w:w="126" w:type="pct"/>
            <w:tcBorders>
              <w:top w:val="single" w:sz="6" w:space="0" w:color="auto"/>
            </w:tcBorders>
          </w:tcPr>
          <w:p w14:paraId="311210DD" w14:textId="77777777" w:rsidR="0082512D" w:rsidRPr="00F75C97" w:rsidRDefault="0082512D" w:rsidP="00BA4579">
            <w:pPr>
              <w:spacing w:after="0" w:line="240" w:lineRule="auto"/>
              <w:jc w:val="both"/>
              <w:rPr>
                <w:rFonts w:ascii="Times New Roman" w:hAnsi="Times New Roman" w:cs="Times New Roman"/>
              </w:rPr>
            </w:pPr>
          </w:p>
        </w:tc>
        <w:tc>
          <w:tcPr>
            <w:tcW w:w="2040" w:type="pct"/>
            <w:tcBorders>
              <w:top w:val="single" w:sz="6" w:space="0" w:color="auto"/>
            </w:tcBorders>
          </w:tcPr>
          <w:p w14:paraId="2E2799F6" w14:textId="45D5AB1B"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(a) “</w:t>
            </w:r>
            <w:r>
              <w:rPr>
                <w:rFonts w:ascii="Times New Roman" w:hAnsi="Times New Roman" w:cs="Times New Roman"/>
                <w:smallCaps/>
              </w:rPr>
              <w:t>1</w:t>
            </w:r>
            <w:r w:rsidRPr="0082512D">
              <w:rPr>
                <w:rFonts w:ascii="Times New Roman" w:hAnsi="Times New Roman" w:cs="Times New Roman"/>
              </w:rPr>
              <w:t>st</w:t>
            </w:r>
            <w:r w:rsidRPr="00F75C97">
              <w:rPr>
                <w:rFonts w:ascii="Times New Roman" w:hAnsi="Times New Roman" w:cs="Times New Roman"/>
              </w:rPr>
              <w:t xml:space="preserve"> October, 1972,”</w:t>
            </w:r>
          </w:p>
        </w:tc>
        <w:tc>
          <w:tcPr>
            <w:tcW w:w="1060" w:type="pct"/>
            <w:tcBorders>
              <w:top w:val="single" w:sz="6" w:space="0" w:color="auto"/>
            </w:tcBorders>
          </w:tcPr>
          <w:p w14:paraId="404A2B76"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82512D" w:rsidRPr="00F75C97" w14:paraId="1C9137F5" w14:textId="77777777" w:rsidTr="0082512D">
        <w:trPr>
          <w:trHeight w:val="20"/>
        </w:trPr>
        <w:tc>
          <w:tcPr>
            <w:tcW w:w="1774" w:type="pct"/>
          </w:tcPr>
          <w:p w14:paraId="50C5C144" w14:textId="77777777" w:rsidR="0082512D" w:rsidRPr="00F75C97" w:rsidRDefault="0082512D" w:rsidP="00BA4579">
            <w:pPr>
              <w:spacing w:after="0" w:line="240" w:lineRule="auto"/>
              <w:jc w:val="both"/>
              <w:rPr>
                <w:rFonts w:ascii="Times New Roman" w:hAnsi="Times New Roman" w:cs="Times New Roman"/>
              </w:rPr>
            </w:pPr>
          </w:p>
        </w:tc>
        <w:tc>
          <w:tcPr>
            <w:tcW w:w="126" w:type="pct"/>
          </w:tcPr>
          <w:p w14:paraId="17182D64"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4D943807" w14:textId="1D1DB0E6"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(b) “section 17 of this Act”</w:t>
            </w:r>
          </w:p>
        </w:tc>
        <w:tc>
          <w:tcPr>
            <w:tcW w:w="1060" w:type="pct"/>
          </w:tcPr>
          <w:p w14:paraId="4A3634B7"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“section 17”</w:t>
            </w:r>
          </w:p>
        </w:tc>
      </w:tr>
      <w:tr w:rsidR="0082512D" w:rsidRPr="00F75C97" w14:paraId="3477F6CE" w14:textId="77777777" w:rsidTr="0082512D">
        <w:trPr>
          <w:trHeight w:val="759"/>
        </w:trPr>
        <w:tc>
          <w:tcPr>
            <w:tcW w:w="1774" w:type="pct"/>
          </w:tcPr>
          <w:p w14:paraId="0A1C85ED" w14:textId="77777777"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3 (1) (definition</w:t>
            </w:r>
            <w:r>
              <w:rPr>
                <w:rFonts w:ascii="Times New Roman" w:hAnsi="Times New Roman" w:cs="Times New Roman"/>
              </w:rPr>
              <w:t xml:space="preserve"> </w:t>
            </w:r>
            <w:r w:rsidRPr="00F75C97">
              <w:rPr>
                <w:rFonts w:ascii="Times New Roman" w:hAnsi="Times New Roman" w:cs="Times New Roman"/>
              </w:rPr>
              <w:t>of “date of commencement</w:t>
            </w:r>
            <w:r>
              <w:rPr>
                <w:rFonts w:ascii="Times New Roman" w:hAnsi="Times New Roman" w:cs="Times New Roman"/>
              </w:rPr>
              <w:t xml:space="preserve"> </w:t>
            </w:r>
            <w:r w:rsidRPr="00F75C97">
              <w:rPr>
                <w:rFonts w:ascii="Times New Roman" w:hAnsi="Times New Roman" w:cs="Times New Roman"/>
              </w:rPr>
              <w:t>of the scheme”)</w:t>
            </w:r>
          </w:p>
        </w:tc>
        <w:tc>
          <w:tcPr>
            <w:tcW w:w="126" w:type="pct"/>
          </w:tcPr>
          <w:p w14:paraId="2012055F" w14:textId="77777777" w:rsidR="0082512D" w:rsidRPr="00F75C97" w:rsidRDefault="0082512D" w:rsidP="0082512D">
            <w:pPr>
              <w:spacing w:after="0" w:line="240" w:lineRule="auto"/>
              <w:jc w:val="both"/>
              <w:rPr>
                <w:rFonts w:ascii="Times New Roman" w:hAnsi="Times New Roman" w:cs="Times New Roman"/>
              </w:rPr>
            </w:pPr>
          </w:p>
        </w:tc>
        <w:tc>
          <w:tcPr>
            <w:tcW w:w="2040" w:type="pct"/>
          </w:tcPr>
          <w:p w14:paraId="034A995D" w14:textId="159213E5" w:rsidR="0082512D" w:rsidRPr="00F75C97" w:rsidRDefault="0082512D"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sidRPr="0082512D">
              <w:rPr>
                <w:rFonts w:ascii="Times New Roman" w:hAnsi="Times New Roman" w:cs="Times New Roman"/>
              </w:rPr>
              <w:t>st</w:t>
            </w:r>
            <w:r w:rsidRPr="00F75C97">
              <w:rPr>
                <w:rFonts w:ascii="Times New Roman" w:hAnsi="Times New Roman" w:cs="Times New Roman"/>
              </w:rPr>
              <w:t xml:space="preserve"> October,”</w:t>
            </w:r>
          </w:p>
        </w:tc>
        <w:tc>
          <w:tcPr>
            <w:tcW w:w="1060" w:type="pct"/>
          </w:tcPr>
          <w:p w14:paraId="5FEA241B"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82512D" w:rsidRPr="00F75C97" w14:paraId="55C5A045" w14:textId="77777777" w:rsidTr="0082512D">
        <w:trPr>
          <w:trHeight w:val="506"/>
        </w:trPr>
        <w:tc>
          <w:tcPr>
            <w:tcW w:w="1774" w:type="pct"/>
          </w:tcPr>
          <w:p w14:paraId="794402E4" w14:textId="77777777"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3 (1) (definition</w:t>
            </w:r>
            <w:r>
              <w:rPr>
                <w:rFonts w:ascii="Times New Roman" w:hAnsi="Times New Roman" w:cs="Times New Roman"/>
              </w:rPr>
              <w:t xml:space="preserve"> </w:t>
            </w:r>
            <w:r w:rsidRPr="00F75C97">
              <w:rPr>
                <w:rFonts w:ascii="Times New Roman" w:hAnsi="Times New Roman" w:cs="Times New Roman"/>
              </w:rPr>
              <w:t>of “eligible child”)</w:t>
            </w:r>
          </w:p>
        </w:tc>
        <w:tc>
          <w:tcPr>
            <w:tcW w:w="126" w:type="pct"/>
          </w:tcPr>
          <w:p w14:paraId="2AD0B5A2"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412FDEA9" w14:textId="6E64C46F"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(a) “sixteen”</w:t>
            </w:r>
          </w:p>
          <w:p w14:paraId="647DE0B8"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(b) “twenty-five”</w:t>
            </w:r>
          </w:p>
        </w:tc>
        <w:tc>
          <w:tcPr>
            <w:tcW w:w="1060" w:type="pct"/>
          </w:tcPr>
          <w:p w14:paraId="4C22DF31"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“16”</w:t>
            </w:r>
          </w:p>
          <w:p w14:paraId="70D9274D"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“25”</w:t>
            </w:r>
          </w:p>
        </w:tc>
      </w:tr>
      <w:tr w:rsidR="0082512D" w:rsidRPr="00F75C97" w14:paraId="6D779B7C" w14:textId="77777777" w:rsidTr="0082512D">
        <w:trPr>
          <w:trHeight w:val="506"/>
        </w:trPr>
        <w:tc>
          <w:tcPr>
            <w:tcW w:w="1774" w:type="pct"/>
          </w:tcPr>
          <w:p w14:paraId="19A2551B" w14:textId="77777777"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3 (1) (definition</w:t>
            </w:r>
            <w:r>
              <w:rPr>
                <w:rFonts w:ascii="Times New Roman" w:hAnsi="Times New Roman" w:cs="Times New Roman"/>
              </w:rPr>
              <w:t xml:space="preserve"> </w:t>
            </w:r>
            <w:r w:rsidRPr="00F75C97">
              <w:rPr>
                <w:rFonts w:ascii="Times New Roman" w:hAnsi="Times New Roman" w:cs="Times New Roman"/>
              </w:rPr>
              <w:t>of “existing contributor”)</w:t>
            </w:r>
          </w:p>
        </w:tc>
        <w:tc>
          <w:tcPr>
            <w:tcW w:w="126" w:type="pct"/>
          </w:tcPr>
          <w:p w14:paraId="392811DF" w14:textId="77777777" w:rsidR="0082512D" w:rsidRPr="00F75C97" w:rsidRDefault="0082512D" w:rsidP="0082512D">
            <w:pPr>
              <w:spacing w:after="0" w:line="240" w:lineRule="auto"/>
              <w:jc w:val="both"/>
              <w:rPr>
                <w:rFonts w:ascii="Times New Roman" w:hAnsi="Times New Roman" w:cs="Times New Roman"/>
              </w:rPr>
            </w:pPr>
          </w:p>
        </w:tc>
        <w:tc>
          <w:tcPr>
            <w:tcW w:w="2040" w:type="pct"/>
          </w:tcPr>
          <w:p w14:paraId="03A79EB7" w14:textId="23D4E37E" w:rsidR="0082512D" w:rsidRPr="00F75C97" w:rsidRDefault="0082512D"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sidRPr="0082512D">
              <w:rPr>
                <w:rFonts w:ascii="Times New Roman" w:hAnsi="Times New Roman" w:cs="Times New Roman"/>
              </w:rPr>
              <w:t>st</w:t>
            </w:r>
            <w:r w:rsidRPr="00F75C97">
              <w:rPr>
                <w:rFonts w:ascii="Times New Roman" w:hAnsi="Times New Roman" w:cs="Times New Roman"/>
              </w:rPr>
              <w:t xml:space="preserve"> October, 1972,”</w:t>
            </w:r>
          </w:p>
        </w:tc>
        <w:tc>
          <w:tcPr>
            <w:tcW w:w="1060" w:type="pct"/>
          </w:tcPr>
          <w:p w14:paraId="508084E8"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82512D" w:rsidRPr="00F75C97" w14:paraId="00ECA607" w14:textId="77777777" w:rsidTr="0082512D">
        <w:trPr>
          <w:trHeight w:val="506"/>
        </w:trPr>
        <w:tc>
          <w:tcPr>
            <w:tcW w:w="1774" w:type="pct"/>
          </w:tcPr>
          <w:p w14:paraId="2094D0C5" w14:textId="77777777"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3 (1) (definition</w:t>
            </w:r>
            <w:r>
              <w:rPr>
                <w:rFonts w:ascii="Times New Roman" w:hAnsi="Times New Roman" w:cs="Times New Roman"/>
              </w:rPr>
              <w:t xml:space="preserve"> </w:t>
            </w:r>
            <w:r w:rsidRPr="00F75C97">
              <w:rPr>
                <w:rFonts w:ascii="Times New Roman" w:hAnsi="Times New Roman" w:cs="Times New Roman"/>
              </w:rPr>
              <w:t>of “previous Act”)</w:t>
            </w:r>
          </w:p>
        </w:tc>
        <w:tc>
          <w:tcPr>
            <w:tcW w:w="126" w:type="pct"/>
          </w:tcPr>
          <w:p w14:paraId="79B270EC" w14:textId="77777777" w:rsidR="0082512D" w:rsidRPr="00F75C97" w:rsidRDefault="0082512D" w:rsidP="0082512D">
            <w:pPr>
              <w:spacing w:after="0" w:line="240" w:lineRule="auto"/>
              <w:jc w:val="both"/>
              <w:rPr>
                <w:rFonts w:ascii="Times New Roman" w:hAnsi="Times New Roman" w:cs="Times New Roman"/>
              </w:rPr>
            </w:pPr>
          </w:p>
        </w:tc>
        <w:tc>
          <w:tcPr>
            <w:tcW w:w="2040" w:type="pct"/>
          </w:tcPr>
          <w:p w14:paraId="0819DEA0" w14:textId="51425B39" w:rsidR="0082512D" w:rsidRPr="00F75C97" w:rsidRDefault="0082512D"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sidRPr="0082512D">
              <w:rPr>
                <w:rFonts w:ascii="Times New Roman" w:hAnsi="Times New Roman" w:cs="Times New Roman"/>
              </w:rPr>
              <w:t>st</w:t>
            </w:r>
            <w:r w:rsidRPr="00F75C97">
              <w:rPr>
                <w:rFonts w:ascii="Times New Roman" w:hAnsi="Times New Roman" w:cs="Times New Roman"/>
              </w:rPr>
              <w:t xml:space="preserve"> October,”</w:t>
            </w:r>
          </w:p>
        </w:tc>
        <w:tc>
          <w:tcPr>
            <w:tcW w:w="1060" w:type="pct"/>
          </w:tcPr>
          <w:p w14:paraId="637E576C"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82512D" w:rsidRPr="00F75C97" w14:paraId="197902EB" w14:textId="77777777" w:rsidTr="0082512D">
        <w:trPr>
          <w:trHeight w:val="506"/>
        </w:trPr>
        <w:tc>
          <w:tcPr>
            <w:tcW w:w="1774" w:type="pct"/>
          </w:tcPr>
          <w:p w14:paraId="11A9FB37" w14:textId="77777777"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3 (1) (definition</w:t>
            </w:r>
            <w:r>
              <w:rPr>
                <w:rFonts w:ascii="Times New Roman" w:hAnsi="Times New Roman" w:cs="Times New Roman"/>
              </w:rPr>
              <w:t xml:space="preserve"> </w:t>
            </w:r>
            <w:r w:rsidRPr="00F75C97">
              <w:rPr>
                <w:rFonts w:ascii="Times New Roman" w:hAnsi="Times New Roman" w:cs="Times New Roman"/>
              </w:rPr>
              <w:t>of “previous legislation”)</w:t>
            </w:r>
          </w:p>
        </w:tc>
        <w:tc>
          <w:tcPr>
            <w:tcW w:w="126" w:type="pct"/>
          </w:tcPr>
          <w:p w14:paraId="001327B4" w14:textId="77777777" w:rsidR="0082512D" w:rsidRPr="00F75C97" w:rsidRDefault="0082512D" w:rsidP="0082512D">
            <w:pPr>
              <w:spacing w:after="0" w:line="240" w:lineRule="auto"/>
              <w:jc w:val="both"/>
              <w:rPr>
                <w:rFonts w:ascii="Times New Roman" w:hAnsi="Times New Roman" w:cs="Times New Roman"/>
              </w:rPr>
            </w:pPr>
          </w:p>
        </w:tc>
        <w:tc>
          <w:tcPr>
            <w:tcW w:w="2040" w:type="pct"/>
          </w:tcPr>
          <w:p w14:paraId="411727F3" w14:textId="4DA2F80F" w:rsidR="0082512D" w:rsidRPr="00F75C97" w:rsidRDefault="0082512D"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sidRPr="0082512D">
              <w:rPr>
                <w:rFonts w:ascii="Times New Roman" w:hAnsi="Times New Roman" w:cs="Times New Roman"/>
              </w:rPr>
              <w:t>st</w:t>
            </w:r>
            <w:r w:rsidRPr="00F75C97">
              <w:rPr>
                <w:rFonts w:ascii="Times New Roman" w:hAnsi="Times New Roman" w:cs="Times New Roman"/>
              </w:rPr>
              <w:t xml:space="preserve"> October, 1972,”</w:t>
            </w:r>
          </w:p>
        </w:tc>
        <w:tc>
          <w:tcPr>
            <w:tcW w:w="1060" w:type="pct"/>
          </w:tcPr>
          <w:p w14:paraId="306478BF"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82512D" w:rsidRPr="00F75C97" w14:paraId="645905A5" w14:textId="77777777" w:rsidTr="0082512D">
        <w:trPr>
          <w:trHeight w:val="759"/>
        </w:trPr>
        <w:tc>
          <w:tcPr>
            <w:tcW w:w="1774" w:type="pct"/>
          </w:tcPr>
          <w:p w14:paraId="5271A871" w14:textId="77777777"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3 (1) (definition</w:t>
            </w:r>
            <w:r>
              <w:rPr>
                <w:rFonts w:ascii="Times New Roman" w:hAnsi="Times New Roman" w:cs="Times New Roman"/>
              </w:rPr>
              <w:t xml:space="preserve"> </w:t>
            </w:r>
            <w:r w:rsidRPr="00F75C97">
              <w:rPr>
                <w:rFonts w:ascii="Times New Roman" w:hAnsi="Times New Roman" w:cs="Times New Roman"/>
              </w:rPr>
              <w:t>of “total period of effective</w:t>
            </w:r>
            <w:r>
              <w:rPr>
                <w:rFonts w:ascii="Times New Roman" w:hAnsi="Times New Roman" w:cs="Times New Roman"/>
              </w:rPr>
              <w:t xml:space="preserve"> </w:t>
            </w:r>
            <w:r w:rsidRPr="00F75C97">
              <w:rPr>
                <w:rFonts w:ascii="Times New Roman" w:hAnsi="Times New Roman" w:cs="Times New Roman"/>
              </w:rPr>
              <w:t>service”)</w:t>
            </w:r>
          </w:p>
        </w:tc>
        <w:tc>
          <w:tcPr>
            <w:tcW w:w="126" w:type="pct"/>
          </w:tcPr>
          <w:p w14:paraId="254AEFF9"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6D57E44B" w14:textId="79E6C61B"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“two”</w:t>
            </w:r>
          </w:p>
        </w:tc>
        <w:tc>
          <w:tcPr>
            <w:tcW w:w="1060" w:type="pct"/>
          </w:tcPr>
          <w:p w14:paraId="5FDE0B01" w14:textId="77777777" w:rsidR="0082512D" w:rsidRPr="007B5950" w:rsidRDefault="0082512D" w:rsidP="00BA4579">
            <w:pPr>
              <w:spacing w:after="0" w:line="240" w:lineRule="auto"/>
              <w:jc w:val="both"/>
              <w:rPr>
                <w:rFonts w:ascii="Times New Roman" w:hAnsi="Times New Roman" w:cs="Times New Roman"/>
              </w:rPr>
            </w:pPr>
            <w:r w:rsidRPr="007B5950">
              <w:rPr>
                <w:rFonts w:ascii="Times New Roman" w:hAnsi="Times New Roman" w:cs="Times New Roman"/>
              </w:rPr>
              <w:t>“2”</w:t>
            </w:r>
          </w:p>
        </w:tc>
      </w:tr>
      <w:tr w:rsidR="0082512D" w:rsidRPr="00F75C97" w14:paraId="7632EDE2" w14:textId="77777777" w:rsidTr="0082512D">
        <w:trPr>
          <w:trHeight w:val="20"/>
        </w:trPr>
        <w:tc>
          <w:tcPr>
            <w:tcW w:w="1774" w:type="pct"/>
          </w:tcPr>
          <w:p w14:paraId="463A7471"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3 (2)</w:t>
            </w:r>
            <w:r>
              <w:rPr>
                <w:rFonts w:ascii="Times New Roman" w:hAnsi="Times New Roman" w:cs="Times New Roman"/>
              </w:rPr>
              <w:tab/>
            </w:r>
          </w:p>
        </w:tc>
        <w:tc>
          <w:tcPr>
            <w:tcW w:w="126" w:type="pct"/>
          </w:tcPr>
          <w:p w14:paraId="58B6AB36"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4B91E34C" w14:textId="46E4F5CE"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“any provision of this Act”</w:t>
            </w:r>
          </w:p>
        </w:tc>
        <w:tc>
          <w:tcPr>
            <w:tcW w:w="1060" w:type="pct"/>
          </w:tcPr>
          <w:p w14:paraId="36C9C90E"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“this Act”</w:t>
            </w:r>
          </w:p>
        </w:tc>
      </w:tr>
      <w:tr w:rsidR="0082512D" w:rsidRPr="00F75C97" w14:paraId="55A056BD" w14:textId="77777777" w:rsidTr="0082512D">
        <w:trPr>
          <w:trHeight w:val="20"/>
        </w:trPr>
        <w:tc>
          <w:tcPr>
            <w:tcW w:w="1774" w:type="pct"/>
          </w:tcPr>
          <w:p w14:paraId="1ADCE21A"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6</w:t>
            </w:r>
            <w:r>
              <w:rPr>
                <w:rFonts w:ascii="Times New Roman" w:hAnsi="Times New Roman" w:cs="Times New Roman"/>
              </w:rPr>
              <w:t xml:space="preserve"> </w:t>
            </w:r>
            <w:r w:rsidRPr="00F75C97">
              <w:rPr>
                <w:rFonts w:ascii="Times New Roman" w:hAnsi="Times New Roman" w:cs="Times New Roman"/>
              </w:rPr>
              <w:t>(1)</w:t>
            </w:r>
            <w:r>
              <w:rPr>
                <w:rFonts w:ascii="Times New Roman" w:hAnsi="Times New Roman" w:cs="Times New Roman"/>
              </w:rPr>
              <w:tab/>
            </w:r>
          </w:p>
        </w:tc>
        <w:tc>
          <w:tcPr>
            <w:tcW w:w="126" w:type="pct"/>
          </w:tcPr>
          <w:p w14:paraId="2A5E39CF"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26DAC19C" w14:textId="72D32C7A"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“twenty-one”</w:t>
            </w:r>
          </w:p>
        </w:tc>
        <w:tc>
          <w:tcPr>
            <w:tcW w:w="1060" w:type="pct"/>
          </w:tcPr>
          <w:p w14:paraId="3142400F"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“21”</w:t>
            </w:r>
          </w:p>
        </w:tc>
      </w:tr>
      <w:tr w:rsidR="0082512D" w:rsidRPr="00F75C97" w14:paraId="690D7691" w14:textId="77777777" w:rsidTr="0082512D">
        <w:trPr>
          <w:trHeight w:val="20"/>
        </w:trPr>
        <w:tc>
          <w:tcPr>
            <w:tcW w:w="1774" w:type="pct"/>
          </w:tcPr>
          <w:p w14:paraId="032C81F5"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6 (2)</w:t>
            </w:r>
            <w:r>
              <w:rPr>
                <w:rFonts w:ascii="Times New Roman" w:hAnsi="Times New Roman" w:cs="Times New Roman"/>
              </w:rPr>
              <w:tab/>
            </w:r>
          </w:p>
        </w:tc>
        <w:tc>
          <w:tcPr>
            <w:tcW w:w="126" w:type="pct"/>
          </w:tcPr>
          <w:p w14:paraId="571421B8"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5D8239B1" w14:textId="7BDC8CD8"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“twenty-one”</w:t>
            </w:r>
          </w:p>
        </w:tc>
        <w:tc>
          <w:tcPr>
            <w:tcW w:w="1060" w:type="pct"/>
          </w:tcPr>
          <w:p w14:paraId="67EC2327"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“21”</w:t>
            </w:r>
          </w:p>
        </w:tc>
      </w:tr>
      <w:tr w:rsidR="0082512D" w:rsidRPr="00F75C97" w14:paraId="4A7F1D1E" w14:textId="77777777" w:rsidTr="0082512D">
        <w:trPr>
          <w:trHeight w:val="20"/>
        </w:trPr>
        <w:tc>
          <w:tcPr>
            <w:tcW w:w="1774" w:type="pct"/>
          </w:tcPr>
          <w:p w14:paraId="448A8BFE"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 (2) (b)</w:t>
            </w:r>
            <w:r>
              <w:rPr>
                <w:rFonts w:ascii="Times New Roman" w:hAnsi="Times New Roman" w:cs="Times New Roman"/>
              </w:rPr>
              <w:tab/>
            </w:r>
          </w:p>
        </w:tc>
        <w:tc>
          <w:tcPr>
            <w:tcW w:w="126" w:type="pct"/>
          </w:tcPr>
          <w:p w14:paraId="54C3DC54"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122957A8" w14:textId="3A5E7539"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“four”</w:t>
            </w:r>
          </w:p>
        </w:tc>
        <w:tc>
          <w:tcPr>
            <w:tcW w:w="1060" w:type="pct"/>
          </w:tcPr>
          <w:p w14:paraId="57148D57" w14:textId="77777777" w:rsidR="0082512D" w:rsidRPr="00F75C97" w:rsidRDefault="0082512D" w:rsidP="00BA4579">
            <w:pPr>
              <w:spacing w:after="0" w:line="240" w:lineRule="auto"/>
              <w:jc w:val="both"/>
              <w:rPr>
                <w:rFonts w:ascii="Times New Roman" w:hAnsi="Times New Roman" w:cs="Times New Roman"/>
              </w:rPr>
            </w:pPr>
            <w:r>
              <w:rPr>
                <w:rFonts w:ascii="Times New Roman" w:hAnsi="Times New Roman" w:cs="Times New Roman"/>
              </w:rPr>
              <w:t>“4”</w:t>
            </w:r>
          </w:p>
        </w:tc>
      </w:tr>
      <w:tr w:rsidR="0082512D" w:rsidRPr="00F75C97" w14:paraId="4973F82A" w14:textId="77777777" w:rsidTr="0082512D">
        <w:trPr>
          <w:trHeight w:val="20"/>
        </w:trPr>
        <w:tc>
          <w:tcPr>
            <w:tcW w:w="1774" w:type="pct"/>
          </w:tcPr>
          <w:p w14:paraId="098CF1ED"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8 (4)</w:t>
            </w:r>
            <w:r>
              <w:rPr>
                <w:rFonts w:ascii="Times New Roman" w:hAnsi="Times New Roman" w:cs="Times New Roman"/>
              </w:rPr>
              <w:tab/>
            </w:r>
          </w:p>
        </w:tc>
        <w:tc>
          <w:tcPr>
            <w:tcW w:w="126" w:type="pct"/>
          </w:tcPr>
          <w:p w14:paraId="07BB433F"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7F29C565" w14:textId="78E86D6F"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“sixty-five”</w:t>
            </w:r>
          </w:p>
        </w:tc>
        <w:tc>
          <w:tcPr>
            <w:tcW w:w="1060" w:type="pct"/>
          </w:tcPr>
          <w:p w14:paraId="0086ABA8"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“65”</w:t>
            </w:r>
          </w:p>
        </w:tc>
      </w:tr>
      <w:tr w:rsidR="0082512D" w:rsidRPr="00F75C97" w14:paraId="03981872" w14:textId="77777777" w:rsidTr="0082512D">
        <w:trPr>
          <w:trHeight w:val="20"/>
        </w:trPr>
        <w:tc>
          <w:tcPr>
            <w:tcW w:w="1774" w:type="pct"/>
          </w:tcPr>
          <w:p w14:paraId="01043C94"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8 (5)</w:t>
            </w:r>
            <w:r>
              <w:rPr>
                <w:rFonts w:ascii="Times New Roman" w:hAnsi="Times New Roman" w:cs="Times New Roman"/>
              </w:rPr>
              <w:tab/>
            </w:r>
          </w:p>
        </w:tc>
        <w:tc>
          <w:tcPr>
            <w:tcW w:w="126" w:type="pct"/>
          </w:tcPr>
          <w:p w14:paraId="0DD68F9D"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1A94A620" w14:textId="360F8E65"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“two”</w:t>
            </w:r>
          </w:p>
        </w:tc>
        <w:tc>
          <w:tcPr>
            <w:tcW w:w="1060" w:type="pct"/>
          </w:tcPr>
          <w:p w14:paraId="53B5E17B"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82512D" w:rsidRPr="00F75C97" w14:paraId="056ADF8A" w14:textId="77777777" w:rsidTr="0082512D">
        <w:trPr>
          <w:trHeight w:val="20"/>
        </w:trPr>
        <w:tc>
          <w:tcPr>
            <w:tcW w:w="1774" w:type="pct"/>
          </w:tcPr>
          <w:p w14:paraId="7CEE86A8"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9 (6)</w:t>
            </w:r>
            <w:r>
              <w:rPr>
                <w:rFonts w:ascii="Times New Roman" w:hAnsi="Times New Roman" w:cs="Times New Roman"/>
              </w:rPr>
              <w:tab/>
            </w:r>
          </w:p>
        </w:tc>
        <w:tc>
          <w:tcPr>
            <w:tcW w:w="126" w:type="pct"/>
          </w:tcPr>
          <w:p w14:paraId="4C39DFEB"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65B0D28A" w14:textId="7B50221E"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“sixty-five”</w:t>
            </w:r>
          </w:p>
        </w:tc>
        <w:tc>
          <w:tcPr>
            <w:tcW w:w="1060" w:type="pct"/>
          </w:tcPr>
          <w:p w14:paraId="4B89ED8C"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“65”</w:t>
            </w:r>
          </w:p>
        </w:tc>
      </w:tr>
      <w:tr w:rsidR="0082512D" w:rsidRPr="00F75C97" w14:paraId="0564622C" w14:textId="77777777" w:rsidTr="0082512D">
        <w:trPr>
          <w:trHeight w:val="20"/>
        </w:trPr>
        <w:tc>
          <w:tcPr>
            <w:tcW w:w="1774" w:type="pct"/>
          </w:tcPr>
          <w:p w14:paraId="700E7624"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9 (7)</w:t>
            </w:r>
            <w:r>
              <w:rPr>
                <w:rFonts w:ascii="Times New Roman" w:hAnsi="Times New Roman" w:cs="Times New Roman"/>
              </w:rPr>
              <w:tab/>
            </w:r>
          </w:p>
        </w:tc>
        <w:tc>
          <w:tcPr>
            <w:tcW w:w="126" w:type="pct"/>
          </w:tcPr>
          <w:p w14:paraId="13F5D857"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75D72814" w14:textId="63502059"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“two”</w:t>
            </w:r>
          </w:p>
        </w:tc>
        <w:tc>
          <w:tcPr>
            <w:tcW w:w="1060" w:type="pct"/>
          </w:tcPr>
          <w:p w14:paraId="5A2981C6"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82512D" w:rsidRPr="00F75C97" w14:paraId="69225972" w14:textId="77777777" w:rsidTr="0082512D">
        <w:trPr>
          <w:trHeight w:val="20"/>
        </w:trPr>
        <w:tc>
          <w:tcPr>
            <w:tcW w:w="1774" w:type="pct"/>
          </w:tcPr>
          <w:p w14:paraId="7716F245"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14 (3)</w:t>
            </w:r>
            <w:r>
              <w:rPr>
                <w:rFonts w:ascii="Times New Roman" w:hAnsi="Times New Roman" w:cs="Times New Roman"/>
              </w:rPr>
              <w:tab/>
            </w:r>
          </w:p>
        </w:tc>
        <w:tc>
          <w:tcPr>
            <w:tcW w:w="126" w:type="pct"/>
          </w:tcPr>
          <w:p w14:paraId="1D549181"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46593B6D" w14:textId="59794B8F"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“two”</w:t>
            </w:r>
          </w:p>
        </w:tc>
        <w:tc>
          <w:tcPr>
            <w:tcW w:w="1060" w:type="pct"/>
          </w:tcPr>
          <w:p w14:paraId="68498FE6"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82512D" w:rsidRPr="00F75C97" w14:paraId="3C7F2ED8" w14:textId="77777777" w:rsidTr="0082512D">
        <w:trPr>
          <w:trHeight w:val="20"/>
        </w:trPr>
        <w:tc>
          <w:tcPr>
            <w:tcW w:w="1774" w:type="pct"/>
          </w:tcPr>
          <w:p w14:paraId="65CE6405"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16 (1)</w:t>
            </w:r>
            <w:r>
              <w:rPr>
                <w:rFonts w:ascii="Times New Roman" w:hAnsi="Times New Roman" w:cs="Times New Roman"/>
              </w:rPr>
              <w:tab/>
            </w:r>
          </w:p>
        </w:tc>
        <w:tc>
          <w:tcPr>
            <w:tcW w:w="126" w:type="pct"/>
          </w:tcPr>
          <w:p w14:paraId="60C0A9D7" w14:textId="77777777" w:rsidR="0082512D" w:rsidRPr="00F75C97" w:rsidRDefault="0082512D" w:rsidP="0082512D">
            <w:pPr>
              <w:spacing w:after="0" w:line="240" w:lineRule="auto"/>
              <w:jc w:val="both"/>
              <w:rPr>
                <w:rFonts w:ascii="Times New Roman" w:hAnsi="Times New Roman" w:cs="Times New Roman"/>
              </w:rPr>
            </w:pPr>
          </w:p>
        </w:tc>
        <w:tc>
          <w:tcPr>
            <w:tcW w:w="2040" w:type="pct"/>
          </w:tcPr>
          <w:p w14:paraId="39E00C74" w14:textId="505ED28F" w:rsidR="0082512D" w:rsidRPr="00F75C97" w:rsidRDefault="0082512D"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sidRPr="0082512D">
              <w:rPr>
                <w:rFonts w:ascii="Times New Roman" w:hAnsi="Times New Roman" w:cs="Times New Roman"/>
              </w:rPr>
              <w:t>st</w:t>
            </w:r>
            <w:r w:rsidRPr="00F75C97">
              <w:rPr>
                <w:rFonts w:ascii="Times New Roman" w:hAnsi="Times New Roman" w:cs="Times New Roman"/>
              </w:rPr>
              <w:t xml:space="preserve"> October,”</w:t>
            </w:r>
          </w:p>
        </w:tc>
        <w:tc>
          <w:tcPr>
            <w:tcW w:w="1060" w:type="pct"/>
          </w:tcPr>
          <w:p w14:paraId="634A828C"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82512D" w:rsidRPr="00F75C97" w14:paraId="3667FCE0" w14:textId="77777777" w:rsidTr="0082512D">
        <w:trPr>
          <w:trHeight w:val="20"/>
        </w:trPr>
        <w:tc>
          <w:tcPr>
            <w:tcW w:w="1774" w:type="pct"/>
          </w:tcPr>
          <w:p w14:paraId="7634E337"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19 (1)</w:t>
            </w:r>
            <w:r>
              <w:rPr>
                <w:rFonts w:ascii="Times New Roman" w:hAnsi="Times New Roman" w:cs="Times New Roman"/>
              </w:rPr>
              <w:tab/>
            </w:r>
          </w:p>
        </w:tc>
        <w:tc>
          <w:tcPr>
            <w:tcW w:w="126" w:type="pct"/>
          </w:tcPr>
          <w:p w14:paraId="76A9ED60" w14:textId="77777777" w:rsidR="0082512D" w:rsidRPr="00F75C97" w:rsidRDefault="0082512D" w:rsidP="008434C9">
            <w:pPr>
              <w:spacing w:after="0" w:line="240" w:lineRule="auto"/>
              <w:ind w:left="288" w:hanging="288"/>
              <w:jc w:val="both"/>
              <w:rPr>
                <w:rFonts w:ascii="Times New Roman" w:hAnsi="Times New Roman" w:cs="Times New Roman"/>
              </w:rPr>
            </w:pPr>
          </w:p>
        </w:tc>
        <w:tc>
          <w:tcPr>
            <w:tcW w:w="2040" w:type="pct"/>
          </w:tcPr>
          <w:p w14:paraId="65FDB182" w14:textId="5A407A8A"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“five</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one-half</w:t>
            </w:r>
            <w:r>
              <w:rPr>
                <w:rFonts w:ascii="Times New Roman" w:hAnsi="Times New Roman" w:cs="Times New Roman"/>
              </w:rPr>
              <w:t xml:space="preserve"> </w:t>
            </w:r>
            <w:r w:rsidRPr="00F75C97">
              <w:rPr>
                <w:rFonts w:ascii="Times New Roman" w:hAnsi="Times New Roman" w:cs="Times New Roman"/>
              </w:rPr>
              <w:t>per centum”</w:t>
            </w:r>
          </w:p>
        </w:tc>
        <w:tc>
          <w:tcPr>
            <w:tcW w:w="1060" w:type="pct"/>
          </w:tcPr>
          <w:p w14:paraId="508FC43B"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r w:rsidR="0082512D" w:rsidRPr="00F75C97" w14:paraId="5C0EA814" w14:textId="77777777" w:rsidTr="0082512D">
        <w:trPr>
          <w:trHeight w:val="20"/>
        </w:trPr>
        <w:tc>
          <w:tcPr>
            <w:tcW w:w="1774" w:type="pct"/>
          </w:tcPr>
          <w:p w14:paraId="4E5CF75D"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20 (1)</w:t>
            </w:r>
            <w:r>
              <w:rPr>
                <w:rFonts w:ascii="Times New Roman" w:hAnsi="Times New Roman" w:cs="Times New Roman"/>
              </w:rPr>
              <w:tab/>
            </w:r>
          </w:p>
        </w:tc>
        <w:tc>
          <w:tcPr>
            <w:tcW w:w="126" w:type="pct"/>
          </w:tcPr>
          <w:p w14:paraId="7621A822"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5F8A8A64" w14:textId="700475A2"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“ninety”</w:t>
            </w:r>
          </w:p>
        </w:tc>
        <w:tc>
          <w:tcPr>
            <w:tcW w:w="1060" w:type="pct"/>
          </w:tcPr>
          <w:p w14:paraId="60EC15D6"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“90”</w:t>
            </w:r>
          </w:p>
        </w:tc>
      </w:tr>
      <w:tr w:rsidR="0082512D" w:rsidRPr="00F75C97" w14:paraId="33A04B8F" w14:textId="77777777" w:rsidTr="0082512D">
        <w:trPr>
          <w:trHeight w:val="506"/>
        </w:trPr>
        <w:tc>
          <w:tcPr>
            <w:tcW w:w="1774" w:type="pct"/>
          </w:tcPr>
          <w:p w14:paraId="3952F257"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21 (1)</w:t>
            </w:r>
            <w:r>
              <w:rPr>
                <w:rFonts w:ascii="Times New Roman" w:hAnsi="Times New Roman" w:cs="Times New Roman"/>
              </w:rPr>
              <w:tab/>
            </w:r>
          </w:p>
        </w:tc>
        <w:tc>
          <w:tcPr>
            <w:tcW w:w="126" w:type="pct"/>
          </w:tcPr>
          <w:p w14:paraId="0E55A064"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3E27BCBC" w14:textId="043C09EE"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(a) “3</w:t>
            </w:r>
            <w:r w:rsidRPr="00084B96">
              <w:rPr>
                <w:rFonts w:ascii="Times New Roman" w:hAnsi="Times New Roman" w:cs="Times New Roman"/>
                <w:smallCaps/>
              </w:rPr>
              <w:t>0</w:t>
            </w:r>
            <w:r w:rsidRPr="00F75C97">
              <w:rPr>
                <w:rFonts w:ascii="Times New Roman" w:hAnsi="Times New Roman" w:cs="Times New Roman"/>
              </w:rPr>
              <w:t>t</w:t>
            </w:r>
            <w:r w:rsidRPr="0082512D">
              <w:rPr>
                <w:rFonts w:ascii="Times New Roman" w:hAnsi="Times New Roman" w:cs="Times New Roman"/>
              </w:rPr>
              <w:t>h</w:t>
            </w:r>
            <w:r w:rsidRPr="00F75C97">
              <w:rPr>
                <w:rFonts w:ascii="Times New Roman" w:hAnsi="Times New Roman" w:cs="Times New Roman"/>
              </w:rPr>
              <w:t xml:space="preserve"> September,”</w:t>
            </w:r>
          </w:p>
          <w:p w14:paraId="15805CEE"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(b) “ninety”</w:t>
            </w:r>
          </w:p>
        </w:tc>
        <w:tc>
          <w:tcPr>
            <w:tcW w:w="1060" w:type="pct"/>
          </w:tcPr>
          <w:p w14:paraId="7879C7C3" w14:textId="77777777" w:rsidR="0082512D" w:rsidRDefault="0082512D" w:rsidP="007B5950">
            <w:pPr>
              <w:spacing w:after="0" w:line="240" w:lineRule="auto"/>
              <w:jc w:val="both"/>
              <w:rPr>
                <w:rFonts w:ascii="Times New Roman" w:hAnsi="Times New Roman" w:cs="Times New Roman"/>
              </w:rPr>
            </w:pPr>
            <w:r w:rsidRPr="00F75C97">
              <w:rPr>
                <w:rFonts w:ascii="Times New Roman" w:hAnsi="Times New Roman" w:cs="Times New Roman"/>
              </w:rPr>
              <w:t>“30 September”</w:t>
            </w:r>
          </w:p>
          <w:p w14:paraId="72F1719B" w14:textId="77777777" w:rsidR="0082512D" w:rsidRPr="00F75C97" w:rsidRDefault="0082512D" w:rsidP="007B5950">
            <w:pPr>
              <w:spacing w:after="0" w:line="240" w:lineRule="auto"/>
              <w:jc w:val="both"/>
              <w:rPr>
                <w:rFonts w:ascii="Times New Roman" w:hAnsi="Times New Roman" w:cs="Times New Roman"/>
              </w:rPr>
            </w:pPr>
            <w:r w:rsidRPr="00F75C97">
              <w:rPr>
                <w:rFonts w:ascii="Times New Roman" w:hAnsi="Times New Roman" w:cs="Times New Roman"/>
              </w:rPr>
              <w:t>“90”</w:t>
            </w:r>
          </w:p>
        </w:tc>
      </w:tr>
      <w:tr w:rsidR="0082512D" w:rsidRPr="00F75C97" w14:paraId="260E23C7" w14:textId="77777777" w:rsidTr="0082512D">
        <w:trPr>
          <w:trHeight w:val="20"/>
        </w:trPr>
        <w:tc>
          <w:tcPr>
            <w:tcW w:w="1774" w:type="pct"/>
          </w:tcPr>
          <w:p w14:paraId="277F775B"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21 (3) (b)</w:t>
            </w:r>
            <w:r>
              <w:rPr>
                <w:rFonts w:ascii="Times New Roman" w:hAnsi="Times New Roman" w:cs="Times New Roman"/>
              </w:rPr>
              <w:tab/>
            </w:r>
          </w:p>
        </w:tc>
        <w:tc>
          <w:tcPr>
            <w:tcW w:w="126" w:type="pct"/>
          </w:tcPr>
          <w:p w14:paraId="6C129B07" w14:textId="77777777" w:rsidR="0082512D" w:rsidRPr="00F75C97" w:rsidRDefault="0082512D" w:rsidP="008434C9">
            <w:pPr>
              <w:spacing w:after="0" w:line="240" w:lineRule="auto"/>
              <w:ind w:left="288" w:hanging="288"/>
              <w:jc w:val="both"/>
              <w:rPr>
                <w:rFonts w:ascii="Times New Roman" w:hAnsi="Times New Roman" w:cs="Times New Roman"/>
              </w:rPr>
            </w:pPr>
          </w:p>
        </w:tc>
        <w:tc>
          <w:tcPr>
            <w:tcW w:w="2040" w:type="pct"/>
          </w:tcPr>
          <w:p w14:paraId="60129FB2" w14:textId="05F6E743"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“five</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one-half</w:t>
            </w:r>
            <w:r>
              <w:rPr>
                <w:rFonts w:ascii="Times New Roman" w:hAnsi="Times New Roman" w:cs="Times New Roman"/>
              </w:rPr>
              <w:t xml:space="preserve"> </w:t>
            </w:r>
            <w:r w:rsidRPr="00F75C97">
              <w:rPr>
                <w:rFonts w:ascii="Times New Roman" w:hAnsi="Times New Roman" w:cs="Times New Roman"/>
              </w:rPr>
              <w:t>per centum”</w:t>
            </w:r>
          </w:p>
        </w:tc>
        <w:tc>
          <w:tcPr>
            <w:tcW w:w="1060" w:type="pct"/>
          </w:tcPr>
          <w:p w14:paraId="45854E00"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r w:rsidR="0082512D" w:rsidRPr="00F75C97" w14:paraId="4A616BD1" w14:textId="77777777" w:rsidTr="0082512D">
        <w:trPr>
          <w:trHeight w:val="20"/>
        </w:trPr>
        <w:tc>
          <w:tcPr>
            <w:tcW w:w="1774" w:type="pct"/>
          </w:tcPr>
          <w:p w14:paraId="077F519A"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Sub-paragraph 23 (1) (a) (</w:t>
            </w:r>
            <w:proofErr w:type="spellStart"/>
            <w:r w:rsidRPr="00F75C97">
              <w:rPr>
                <w:rFonts w:ascii="Times New Roman" w:hAnsi="Times New Roman" w:cs="Times New Roman"/>
              </w:rPr>
              <w:t>i</w:t>
            </w:r>
            <w:proofErr w:type="spellEnd"/>
            <w:r w:rsidRPr="00F75C97">
              <w:rPr>
                <w:rFonts w:ascii="Times New Roman" w:hAnsi="Times New Roman" w:cs="Times New Roman"/>
              </w:rPr>
              <w:t>)</w:t>
            </w:r>
          </w:p>
        </w:tc>
        <w:tc>
          <w:tcPr>
            <w:tcW w:w="126" w:type="pct"/>
          </w:tcPr>
          <w:p w14:paraId="3D704A17"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3A6A3F49" w14:textId="20D24365"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“twenty”</w:t>
            </w:r>
          </w:p>
        </w:tc>
        <w:tc>
          <w:tcPr>
            <w:tcW w:w="1060" w:type="pct"/>
          </w:tcPr>
          <w:p w14:paraId="190AB228"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82512D" w:rsidRPr="00F75C97" w14:paraId="2DA6BD31" w14:textId="77777777" w:rsidTr="0082512D">
        <w:trPr>
          <w:trHeight w:val="20"/>
        </w:trPr>
        <w:tc>
          <w:tcPr>
            <w:tcW w:w="1774" w:type="pct"/>
          </w:tcPr>
          <w:p w14:paraId="16720F1D"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Sub-paragraph 23 (1) (a) (ii)</w:t>
            </w:r>
          </w:p>
        </w:tc>
        <w:tc>
          <w:tcPr>
            <w:tcW w:w="126" w:type="pct"/>
          </w:tcPr>
          <w:p w14:paraId="34816C6F"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30BA8B60" w14:textId="17D72A60"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“fifteen”</w:t>
            </w:r>
          </w:p>
        </w:tc>
        <w:tc>
          <w:tcPr>
            <w:tcW w:w="1060" w:type="pct"/>
          </w:tcPr>
          <w:p w14:paraId="7F81B26B"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“15”</w:t>
            </w:r>
          </w:p>
        </w:tc>
      </w:tr>
      <w:tr w:rsidR="0082512D" w:rsidRPr="00F75C97" w14:paraId="30C9192C" w14:textId="77777777" w:rsidTr="0082512D">
        <w:trPr>
          <w:trHeight w:val="20"/>
        </w:trPr>
        <w:tc>
          <w:tcPr>
            <w:tcW w:w="1774" w:type="pct"/>
          </w:tcPr>
          <w:p w14:paraId="70B4C043"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23 (3) (a)</w:t>
            </w:r>
            <w:r>
              <w:rPr>
                <w:rFonts w:ascii="Times New Roman" w:hAnsi="Times New Roman" w:cs="Times New Roman"/>
              </w:rPr>
              <w:tab/>
            </w:r>
          </w:p>
        </w:tc>
        <w:tc>
          <w:tcPr>
            <w:tcW w:w="126" w:type="pct"/>
          </w:tcPr>
          <w:p w14:paraId="2C7A383D"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6140C4C5" w14:textId="6429A3B5"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“twenty”</w:t>
            </w:r>
          </w:p>
        </w:tc>
        <w:tc>
          <w:tcPr>
            <w:tcW w:w="1060" w:type="pct"/>
          </w:tcPr>
          <w:p w14:paraId="0CC9B248"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82512D" w:rsidRPr="00F75C97" w14:paraId="597D79BD" w14:textId="77777777" w:rsidTr="0082512D">
        <w:trPr>
          <w:trHeight w:val="20"/>
        </w:trPr>
        <w:tc>
          <w:tcPr>
            <w:tcW w:w="1774" w:type="pct"/>
          </w:tcPr>
          <w:p w14:paraId="2DD77C7C"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23 (3)</w:t>
            </w:r>
            <w:r>
              <w:rPr>
                <w:rFonts w:ascii="Times New Roman" w:hAnsi="Times New Roman" w:cs="Times New Roman"/>
              </w:rPr>
              <w:tab/>
            </w:r>
          </w:p>
        </w:tc>
        <w:tc>
          <w:tcPr>
            <w:tcW w:w="126" w:type="pct"/>
          </w:tcPr>
          <w:p w14:paraId="211B1D11" w14:textId="77777777" w:rsidR="0082512D" w:rsidRPr="00F75C97" w:rsidRDefault="0082512D" w:rsidP="00BA4579">
            <w:pPr>
              <w:spacing w:after="0" w:line="240" w:lineRule="auto"/>
              <w:jc w:val="both"/>
              <w:rPr>
                <w:rFonts w:ascii="Times New Roman" w:hAnsi="Times New Roman" w:cs="Times New Roman"/>
              </w:rPr>
            </w:pPr>
          </w:p>
        </w:tc>
        <w:tc>
          <w:tcPr>
            <w:tcW w:w="2040" w:type="pct"/>
          </w:tcPr>
          <w:p w14:paraId="3ECF702C" w14:textId="67CC3BB2"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“three per centum”</w:t>
            </w:r>
          </w:p>
        </w:tc>
        <w:tc>
          <w:tcPr>
            <w:tcW w:w="1060" w:type="pct"/>
          </w:tcPr>
          <w:p w14:paraId="370F1AA2"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82512D" w:rsidRPr="00F75C97" w14:paraId="5D462253" w14:textId="77777777" w:rsidTr="0082512D">
        <w:trPr>
          <w:trHeight w:val="759"/>
        </w:trPr>
        <w:tc>
          <w:tcPr>
            <w:tcW w:w="1774" w:type="pct"/>
          </w:tcPr>
          <w:p w14:paraId="3DB42D0A" w14:textId="77777777" w:rsidR="0082512D" w:rsidRPr="00F75C97" w:rsidRDefault="0082512D" w:rsidP="008434C9">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25 (1) (definition</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“previous</w:t>
            </w:r>
            <w:r>
              <w:rPr>
                <w:rFonts w:ascii="Times New Roman" w:hAnsi="Times New Roman" w:cs="Times New Roman"/>
              </w:rPr>
              <w:t xml:space="preserve"> </w:t>
            </w:r>
            <w:r w:rsidRPr="00F75C97">
              <w:rPr>
                <w:rFonts w:ascii="Times New Roman" w:hAnsi="Times New Roman" w:cs="Times New Roman"/>
              </w:rPr>
              <w:t>pension</w:t>
            </w:r>
            <w:r>
              <w:rPr>
                <w:rFonts w:ascii="Times New Roman" w:hAnsi="Times New Roman" w:cs="Times New Roman"/>
              </w:rPr>
              <w:t xml:space="preserve"> </w:t>
            </w:r>
            <w:r w:rsidRPr="00F75C97">
              <w:rPr>
                <w:rFonts w:ascii="Times New Roman" w:hAnsi="Times New Roman" w:cs="Times New Roman"/>
              </w:rPr>
              <w:t>percentage of pay”)</w:t>
            </w:r>
          </w:p>
        </w:tc>
        <w:tc>
          <w:tcPr>
            <w:tcW w:w="126" w:type="pct"/>
          </w:tcPr>
          <w:p w14:paraId="5CB8F26D" w14:textId="77777777" w:rsidR="0082512D" w:rsidRPr="00F75C97" w:rsidRDefault="0082512D" w:rsidP="0082512D">
            <w:pPr>
              <w:spacing w:after="0" w:line="240" w:lineRule="auto"/>
              <w:jc w:val="both"/>
              <w:rPr>
                <w:rFonts w:ascii="Times New Roman" w:hAnsi="Times New Roman" w:cs="Times New Roman"/>
              </w:rPr>
            </w:pPr>
          </w:p>
        </w:tc>
        <w:tc>
          <w:tcPr>
            <w:tcW w:w="2040" w:type="pct"/>
          </w:tcPr>
          <w:p w14:paraId="4430A941" w14:textId="2836E341" w:rsidR="0082512D" w:rsidRPr="00F75C97" w:rsidRDefault="0082512D" w:rsidP="0082512D">
            <w:pPr>
              <w:spacing w:after="0" w:line="240" w:lineRule="auto"/>
              <w:jc w:val="both"/>
              <w:rPr>
                <w:rFonts w:ascii="Times New Roman" w:hAnsi="Times New Roman" w:cs="Times New Roman"/>
              </w:rPr>
            </w:pPr>
            <w:r w:rsidRPr="00F75C97">
              <w:rPr>
                <w:rFonts w:ascii="Times New Roman" w:hAnsi="Times New Roman" w:cs="Times New Roman"/>
              </w:rPr>
              <w:t>“3</w:t>
            </w:r>
            <w:r w:rsidRPr="00084B96">
              <w:rPr>
                <w:rFonts w:ascii="Times New Roman" w:hAnsi="Times New Roman" w:cs="Times New Roman"/>
                <w:smallCaps/>
              </w:rPr>
              <w:t>0</w:t>
            </w:r>
            <w:r w:rsidRPr="00F75C97">
              <w:rPr>
                <w:rFonts w:ascii="Times New Roman" w:hAnsi="Times New Roman" w:cs="Times New Roman"/>
              </w:rPr>
              <w:t>t</w:t>
            </w:r>
            <w:r w:rsidRPr="0082512D">
              <w:rPr>
                <w:rFonts w:ascii="Times New Roman" w:hAnsi="Times New Roman" w:cs="Times New Roman"/>
              </w:rPr>
              <w:t>h</w:t>
            </w:r>
            <w:r w:rsidRPr="00F75C97">
              <w:rPr>
                <w:rFonts w:ascii="Times New Roman" w:hAnsi="Times New Roman" w:cs="Times New Roman"/>
              </w:rPr>
              <w:t xml:space="preserve"> September,”</w:t>
            </w:r>
          </w:p>
        </w:tc>
        <w:tc>
          <w:tcPr>
            <w:tcW w:w="1060" w:type="pct"/>
          </w:tcPr>
          <w:p w14:paraId="19DA0D8A"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“30 September”</w:t>
            </w:r>
          </w:p>
        </w:tc>
      </w:tr>
      <w:tr w:rsidR="0082512D" w:rsidRPr="00F75C97" w14:paraId="677B7310" w14:textId="77777777" w:rsidTr="0082512D">
        <w:trPr>
          <w:trHeight w:val="20"/>
        </w:trPr>
        <w:tc>
          <w:tcPr>
            <w:tcW w:w="1774" w:type="pct"/>
          </w:tcPr>
          <w:p w14:paraId="669FB705" w14:textId="77777777" w:rsidR="0082512D" w:rsidRPr="00F75C97" w:rsidRDefault="0082512D" w:rsidP="008434C9">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25 (2) (c)</w:t>
            </w:r>
            <w:r>
              <w:rPr>
                <w:rFonts w:ascii="Times New Roman" w:hAnsi="Times New Roman" w:cs="Times New Roman"/>
              </w:rPr>
              <w:tab/>
            </w:r>
          </w:p>
        </w:tc>
        <w:tc>
          <w:tcPr>
            <w:tcW w:w="126" w:type="pct"/>
          </w:tcPr>
          <w:p w14:paraId="3479D6D8" w14:textId="77777777" w:rsidR="0082512D" w:rsidRPr="00F75C97" w:rsidRDefault="0082512D" w:rsidP="0082512D">
            <w:pPr>
              <w:spacing w:after="0" w:line="240" w:lineRule="auto"/>
              <w:jc w:val="both"/>
              <w:rPr>
                <w:rFonts w:ascii="Times New Roman" w:hAnsi="Times New Roman" w:cs="Times New Roman"/>
              </w:rPr>
            </w:pPr>
          </w:p>
        </w:tc>
        <w:tc>
          <w:tcPr>
            <w:tcW w:w="2040" w:type="pct"/>
          </w:tcPr>
          <w:p w14:paraId="183D3819" w14:textId="3E393A2E" w:rsidR="0082512D" w:rsidRPr="00F75C97" w:rsidRDefault="0082512D" w:rsidP="0082512D">
            <w:pPr>
              <w:spacing w:after="0" w:line="240" w:lineRule="auto"/>
              <w:jc w:val="both"/>
              <w:rPr>
                <w:rFonts w:ascii="Times New Roman" w:hAnsi="Times New Roman" w:cs="Times New Roman"/>
              </w:rPr>
            </w:pPr>
            <w:r w:rsidRPr="00F75C97">
              <w:rPr>
                <w:rFonts w:ascii="Times New Roman" w:hAnsi="Times New Roman" w:cs="Times New Roman"/>
              </w:rPr>
              <w:t>“3</w:t>
            </w:r>
            <w:r w:rsidRPr="00084B96">
              <w:rPr>
                <w:rFonts w:ascii="Times New Roman" w:hAnsi="Times New Roman" w:cs="Times New Roman"/>
                <w:smallCaps/>
              </w:rPr>
              <w:t>0</w:t>
            </w:r>
            <w:r w:rsidRPr="00F75C97">
              <w:rPr>
                <w:rFonts w:ascii="Times New Roman" w:hAnsi="Times New Roman" w:cs="Times New Roman"/>
              </w:rPr>
              <w:t>t</w:t>
            </w:r>
            <w:r w:rsidRPr="0082512D">
              <w:rPr>
                <w:rFonts w:ascii="Times New Roman" w:hAnsi="Times New Roman" w:cs="Times New Roman"/>
              </w:rPr>
              <w:t>h</w:t>
            </w:r>
            <w:r w:rsidRPr="00F75C97">
              <w:rPr>
                <w:rFonts w:ascii="Times New Roman" w:hAnsi="Times New Roman" w:cs="Times New Roman"/>
              </w:rPr>
              <w:t xml:space="preserve"> September, 1972,”</w:t>
            </w:r>
          </w:p>
        </w:tc>
        <w:tc>
          <w:tcPr>
            <w:tcW w:w="1060" w:type="pct"/>
          </w:tcPr>
          <w:p w14:paraId="7F9DE587" w14:textId="77777777" w:rsidR="0082512D" w:rsidRPr="00F75C97" w:rsidRDefault="0082512D" w:rsidP="00BA4579">
            <w:pPr>
              <w:spacing w:after="0" w:line="240" w:lineRule="auto"/>
              <w:jc w:val="both"/>
              <w:rPr>
                <w:rFonts w:ascii="Times New Roman" w:hAnsi="Times New Roman" w:cs="Times New Roman"/>
              </w:rPr>
            </w:pPr>
            <w:r w:rsidRPr="00F75C97">
              <w:rPr>
                <w:rFonts w:ascii="Times New Roman" w:hAnsi="Times New Roman" w:cs="Times New Roman"/>
              </w:rPr>
              <w:t>“30 September 1972”</w:t>
            </w:r>
          </w:p>
        </w:tc>
      </w:tr>
    </w:tbl>
    <w:p w14:paraId="05FA12F2" w14:textId="77777777" w:rsidR="005651FB"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5B57121" w14:textId="77777777" w:rsidR="00BC27BC" w:rsidRPr="00F75C97" w:rsidRDefault="00BA4579" w:rsidP="005651FB">
      <w:pPr>
        <w:spacing w:after="60" w:line="240" w:lineRule="auto"/>
        <w:jc w:val="center"/>
        <w:rPr>
          <w:rFonts w:ascii="Times New Roman" w:hAnsi="Times New Roman" w:cs="Times New Roman"/>
        </w:rPr>
      </w:pPr>
      <w:r w:rsidRPr="005651FB">
        <w:rPr>
          <w:rFonts w:ascii="Times New Roman" w:hAnsi="Times New Roman" w:cs="Times New Roman"/>
          <w:b/>
          <w:sz w:val="24"/>
        </w:rPr>
        <w:lastRenderedPageBreak/>
        <w:t>SCHEDULE 2</w:t>
      </w:r>
      <w:r w:rsidRPr="00F75C97">
        <w:rPr>
          <w:rFonts w:ascii="Times New Roman" w:hAnsi="Times New Roman" w:cs="Times New Roman"/>
        </w:rPr>
        <w:t>—</w:t>
      </w:r>
      <w:r w:rsidR="00BC27BC"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66"/>
        <w:gridCol w:w="204"/>
        <w:gridCol w:w="4006"/>
        <w:gridCol w:w="228"/>
        <w:gridCol w:w="1861"/>
      </w:tblGrid>
      <w:tr w:rsidR="0082512D" w:rsidRPr="00DE7923" w14:paraId="50BB9E44" w14:textId="77777777" w:rsidTr="0082512D">
        <w:trPr>
          <w:trHeight w:val="20"/>
        </w:trPr>
        <w:tc>
          <w:tcPr>
            <w:tcW w:w="1487" w:type="pct"/>
            <w:tcBorders>
              <w:top w:val="single" w:sz="6" w:space="0" w:color="auto"/>
              <w:bottom w:val="single" w:sz="6" w:space="0" w:color="auto"/>
            </w:tcBorders>
          </w:tcPr>
          <w:p w14:paraId="7CC1E70F" w14:textId="77777777" w:rsidR="0082512D" w:rsidRPr="00DE7923" w:rsidRDefault="0082512D" w:rsidP="00FA50BD">
            <w:pPr>
              <w:spacing w:before="60" w:after="60" w:line="240" w:lineRule="auto"/>
              <w:jc w:val="both"/>
              <w:rPr>
                <w:rFonts w:ascii="Times New Roman" w:hAnsi="Times New Roman" w:cs="Times New Roman"/>
              </w:rPr>
            </w:pPr>
            <w:r w:rsidRPr="00DE7923">
              <w:rPr>
                <w:rFonts w:ascii="Times New Roman" w:hAnsi="Times New Roman" w:cs="Times New Roman"/>
              </w:rPr>
              <w:t>Provision</w:t>
            </w:r>
          </w:p>
        </w:tc>
        <w:tc>
          <w:tcPr>
            <w:tcW w:w="114" w:type="pct"/>
            <w:tcBorders>
              <w:top w:val="single" w:sz="6" w:space="0" w:color="auto"/>
              <w:bottom w:val="single" w:sz="6" w:space="0" w:color="auto"/>
            </w:tcBorders>
          </w:tcPr>
          <w:p w14:paraId="525EE681" w14:textId="77777777" w:rsidR="0082512D" w:rsidRPr="00DE7923" w:rsidRDefault="0082512D" w:rsidP="00FA50BD">
            <w:pPr>
              <w:spacing w:before="60" w:after="60" w:line="240" w:lineRule="auto"/>
              <w:jc w:val="both"/>
              <w:rPr>
                <w:rFonts w:ascii="Times New Roman" w:hAnsi="Times New Roman" w:cs="Times New Roman"/>
              </w:rPr>
            </w:pPr>
          </w:p>
        </w:tc>
        <w:tc>
          <w:tcPr>
            <w:tcW w:w="2234" w:type="pct"/>
            <w:tcBorders>
              <w:top w:val="single" w:sz="6" w:space="0" w:color="auto"/>
              <w:bottom w:val="single" w:sz="6" w:space="0" w:color="auto"/>
            </w:tcBorders>
          </w:tcPr>
          <w:p w14:paraId="35CA361E" w14:textId="1257EE55" w:rsidR="0082512D" w:rsidRPr="00DE7923" w:rsidRDefault="0082512D" w:rsidP="00FA50BD">
            <w:pPr>
              <w:spacing w:before="60" w:after="60" w:line="240" w:lineRule="auto"/>
              <w:jc w:val="both"/>
              <w:rPr>
                <w:rFonts w:ascii="Times New Roman" w:hAnsi="Times New Roman" w:cs="Times New Roman"/>
              </w:rPr>
            </w:pPr>
            <w:r w:rsidRPr="00DE7923">
              <w:rPr>
                <w:rFonts w:ascii="Times New Roman" w:hAnsi="Times New Roman" w:cs="Times New Roman"/>
              </w:rPr>
              <w:t>Omit (wherever occurring)</w:t>
            </w:r>
          </w:p>
        </w:tc>
        <w:tc>
          <w:tcPr>
            <w:tcW w:w="127" w:type="pct"/>
            <w:tcBorders>
              <w:top w:val="single" w:sz="6" w:space="0" w:color="auto"/>
              <w:bottom w:val="single" w:sz="6" w:space="0" w:color="auto"/>
            </w:tcBorders>
          </w:tcPr>
          <w:p w14:paraId="38AD2551" w14:textId="77777777" w:rsidR="0082512D" w:rsidRPr="00DE7923" w:rsidRDefault="0082512D" w:rsidP="00FA50BD">
            <w:pPr>
              <w:spacing w:before="60" w:after="60" w:line="240" w:lineRule="auto"/>
              <w:jc w:val="both"/>
              <w:rPr>
                <w:rFonts w:ascii="Times New Roman" w:hAnsi="Times New Roman" w:cs="Times New Roman"/>
              </w:rPr>
            </w:pPr>
          </w:p>
        </w:tc>
        <w:tc>
          <w:tcPr>
            <w:tcW w:w="1038" w:type="pct"/>
            <w:tcBorders>
              <w:top w:val="single" w:sz="6" w:space="0" w:color="auto"/>
              <w:bottom w:val="single" w:sz="6" w:space="0" w:color="auto"/>
            </w:tcBorders>
          </w:tcPr>
          <w:p w14:paraId="298AE68E" w14:textId="75C243BA" w:rsidR="0082512D" w:rsidRPr="00DE7923" w:rsidRDefault="0082512D" w:rsidP="00FA50BD">
            <w:pPr>
              <w:spacing w:before="60" w:after="60" w:line="240" w:lineRule="auto"/>
              <w:jc w:val="both"/>
              <w:rPr>
                <w:rFonts w:ascii="Times New Roman" w:hAnsi="Times New Roman" w:cs="Times New Roman"/>
              </w:rPr>
            </w:pPr>
            <w:r w:rsidRPr="00DE7923">
              <w:rPr>
                <w:rFonts w:ascii="Times New Roman" w:hAnsi="Times New Roman" w:cs="Times New Roman"/>
              </w:rPr>
              <w:t>Substitute</w:t>
            </w:r>
          </w:p>
        </w:tc>
      </w:tr>
      <w:tr w:rsidR="0082512D" w:rsidRPr="00DE7923" w14:paraId="72C0D697" w14:textId="77777777" w:rsidTr="0082512D">
        <w:trPr>
          <w:trHeight w:val="521"/>
        </w:trPr>
        <w:tc>
          <w:tcPr>
            <w:tcW w:w="1487" w:type="pct"/>
            <w:tcBorders>
              <w:top w:val="single" w:sz="6" w:space="0" w:color="auto"/>
            </w:tcBorders>
          </w:tcPr>
          <w:p w14:paraId="48B377E3"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Sub-paragraph 25 (2) (d) (</w:t>
            </w:r>
            <w:proofErr w:type="spellStart"/>
            <w:r w:rsidRPr="00DE7923">
              <w:rPr>
                <w:rFonts w:ascii="Times New Roman" w:hAnsi="Times New Roman" w:cs="Times New Roman"/>
              </w:rPr>
              <w:t>i</w:t>
            </w:r>
            <w:proofErr w:type="spellEnd"/>
            <w:r w:rsidRPr="00DE7923">
              <w:rPr>
                <w:rFonts w:ascii="Times New Roman" w:hAnsi="Times New Roman" w:cs="Times New Roman"/>
              </w:rPr>
              <w:t>)</w:t>
            </w:r>
          </w:p>
        </w:tc>
        <w:tc>
          <w:tcPr>
            <w:tcW w:w="114" w:type="pct"/>
            <w:tcBorders>
              <w:top w:val="single" w:sz="6" w:space="0" w:color="auto"/>
            </w:tcBorders>
          </w:tcPr>
          <w:p w14:paraId="13DA6D1B" w14:textId="77777777" w:rsidR="0082512D" w:rsidRPr="00DE7923" w:rsidRDefault="0082512D" w:rsidP="00BA4579">
            <w:pPr>
              <w:spacing w:after="0" w:line="240" w:lineRule="auto"/>
              <w:jc w:val="both"/>
              <w:rPr>
                <w:rFonts w:ascii="Times New Roman" w:hAnsi="Times New Roman" w:cs="Times New Roman"/>
              </w:rPr>
            </w:pPr>
          </w:p>
        </w:tc>
        <w:tc>
          <w:tcPr>
            <w:tcW w:w="2234" w:type="pct"/>
            <w:tcBorders>
              <w:top w:val="single" w:sz="6" w:space="0" w:color="auto"/>
            </w:tcBorders>
          </w:tcPr>
          <w:p w14:paraId="280B097F" w14:textId="1DBDC279"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(a) “3</w:t>
            </w:r>
            <w:r w:rsidRPr="00084B96">
              <w:rPr>
                <w:rFonts w:ascii="Times New Roman" w:hAnsi="Times New Roman" w:cs="Times New Roman"/>
                <w:smallCaps/>
              </w:rPr>
              <w:t>0th</w:t>
            </w:r>
            <w:r w:rsidRPr="00DE7923">
              <w:rPr>
                <w:rFonts w:ascii="Times New Roman" w:hAnsi="Times New Roman" w:cs="Times New Roman"/>
              </w:rPr>
              <w:t xml:space="preserve"> September, 1972,”</w:t>
            </w:r>
          </w:p>
          <w:p w14:paraId="4A78124C"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(b) “fifteen”</w:t>
            </w:r>
          </w:p>
        </w:tc>
        <w:tc>
          <w:tcPr>
            <w:tcW w:w="127" w:type="pct"/>
            <w:tcBorders>
              <w:top w:val="single" w:sz="6" w:space="0" w:color="auto"/>
            </w:tcBorders>
          </w:tcPr>
          <w:p w14:paraId="14E85BD0" w14:textId="77777777" w:rsidR="0082512D" w:rsidRPr="00DE7923" w:rsidRDefault="0082512D" w:rsidP="00FA50BD">
            <w:pPr>
              <w:spacing w:after="0" w:line="240" w:lineRule="auto"/>
              <w:jc w:val="both"/>
              <w:rPr>
                <w:rFonts w:ascii="Times New Roman" w:hAnsi="Times New Roman" w:cs="Times New Roman"/>
              </w:rPr>
            </w:pPr>
          </w:p>
        </w:tc>
        <w:tc>
          <w:tcPr>
            <w:tcW w:w="1038" w:type="pct"/>
            <w:tcBorders>
              <w:top w:val="single" w:sz="6" w:space="0" w:color="auto"/>
            </w:tcBorders>
          </w:tcPr>
          <w:p w14:paraId="7B62BA2F" w14:textId="657D59BC" w:rsidR="0082512D" w:rsidRPr="00DE7923" w:rsidRDefault="0082512D" w:rsidP="00FA50BD">
            <w:pPr>
              <w:spacing w:after="0" w:line="240" w:lineRule="auto"/>
              <w:jc w:val="both"/>
              <w:rPr>
                <w:rFonts w:ascii="Times New Roman" w:hAnsi="Times New Roman" w:cs="Times New Roman"/>
              </w:rPr>
            </w:pPr>
            <w:r w:rsidRPr="00DE7923">
              <w:rPr>
                <w:rFonts w:ascii="Times New Roman" w:hAnsi="Times New Roman" w:cs="Times New Roman"/>
              </w:rPr>
              <w:t>“30 September 1972”</w:t>
            </w:r>
          </w:p>
          <w:p w14:paraId="158D8F58" w14:textId="77777777" w:rsidR="0082512D" w:rsidRPr="00DE7923" w:rsidRDefault="0082512D" w:rsidP="00FA50BD">
            <w:pPr>
              <w:spacing w:after="0" w:line="240" w:lineRule="auto"/>
              <w:jc w:val="both"/>
              <w:rPr>
                <w:rFonts w:ascii="Times New Roman" w:hAnsi="Times New Roman" w:cs="Times New Roman"/>
              </w:rPr>
            </w:pPr>
            <w:r w:rsidRPr="00DE7923">
              <w:rPr>
                <w:rFonts w:ascii="Times New Roman" w:hAnsi="Times New Roman" w:cs="Times New Roman"/>
              </w:rPr>
              <w:t>“15”</w:t>
            </w:r>
          </w:p>
        </w:tc>
      </w:tr>
      <w:tr w:rsidR="0082512D" w:rsidRPr="00DE7923" w14:paraId="2A8FCE61" w14:textId="77777777" w:rsidTr="0082512D">
        <w:trPr>
          <w:trHeight w:val="20"/>
        </w:trPr>
        <w:tc>
          <w:tcPr>
            <w:tcW w:w="1487" w:type="pct"/>
          </w:tcPr>
          <w:p w14:paraId="6AF564D3"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Sub-paragraph 25 (2) (d) (ii)</w:t>
            </w:r>
          </w:p>
        </w:tc>
        <w:tc>
          <w:tcPr>
            <w:tcW w:w="114" w:type="pct"/>
          </w:tcPr>
          <w:p w14:paraId="1C9EAABB"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6329EA29" w14:textId="3D9873C9"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w:t>
            </w:r>
            <w:r w:rsidRPr="00084B96">
              <w:rPr>
                <w:rFonts w:ascii="Times New Roman" w:hAnsi="Times New Roman" w:cs="Times New Roman"/>
                <w:smallCaps/>
              </w:rPr>
              <w:t>0th</w:t>
            </w:r>
            <w:r w:rsidRPr="00DE7923">
              <w:rPr>
                <w:rFonts w:ascii="Times New Roman" w:hAnsi="Times New Roman" w:cs="Times New Roman"/>
              </w:rPr>
              <w:t xml:space="preserve"> September, 1972,”</w:t>
            </w:r>
          </w:p>
        </w:tc>
        <w:tc>
          <w:tcPr>
            <w:tcW w:w="127" w:type="pct"/>
          </w:tcPr>
          <w:p w14:paraId="5A23AB5E"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5A091C4E" w14:textId="3116FE39"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“30 September 1972”</w:t>
            </w:r>
          </w:p>
        </w:tc>
      </w:tr>
      <w:tr w:rsidR="0082512D" w:rsidRPr="00DE7923" w14:paraId="2303E0A0" w14:textId="77777777" w:rsidTr="0082512D">
        <w:trPr>
          <w:trHeight w:val="20"/>
        </w:trPr>
        <w:tc>
          <w:tcPr>
            <w:tcW w:w="1487" w:type="pct"/>
          </w:tcPr>
          <w:p w14:paraId="69ED243F" w14:textId="77777777" w:rsidR="0082512D" w:rsidRPr="00DE7923" w:rsidRDefault="0082512D" w:rsidP="00FA50BD">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25 (3)</w:t>
            </w:r>
            <w:r w:rsidRPr="00DE7923">
              <w:rPr>
                <w:rFonts w:ascii="Times New Roman" w:hAnsi="Times New Roman" w:cs="Times New Roman"/>
              </w:rPr>
              <w:tab/>
            </w:r>
          </w:p>
        </w:tc>
        <w:tc>
          <w:tcPr>
            <w:tcW w:w="114" w:type="pct"/>
          </w:tcPr>
          <w:p w14:paraId="79B1F770"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499469E4" w14:textId="0E089111"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28395D98"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5DAF23F9" w14:textId="25722D1C"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79FD3F6C" w14:textId="77777777" w:rsidTr="0082512D">
        <w:trPr>
          <w:trHeight w:val="20"/>
        </w:trPr>
        <w:tc>
          <w:tcPr>
            <w:tcW w:w="1487" w:type="pct"/>
          </w:tcPr>
          <w:p w14:paraId="66CD1371" w14:textId="77777777" w:rsidR="0082512D" w:rsidRPr="00DE7923" w:rsidRDefault="0082512D" w:rsidP="00FA50BD">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29 (b)</w:t>
            </w:r>
            <w:r w:rsidRPr="00DE7923">
              <w:rPr>
                <w:rFonts w:ascii="Times New Roman" w:hAnsi="Times New Roman" w:cs="Times New Roman"/>
              </w:rPr>
              <w:tab/>
            </w:r>
          </w:p>
        </w:tc>
        <w:tc>
          <w:tcPr>
            <w:tcW w:w="114" w:type="pct"/>
          </w:tcPr>
          <w:p w14:paraId="19733741"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646FD487" w14:textId="3B6E81B8"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“sixty”</w:t>
            </w:r>
          </w:p>
        </w:tc>
        <w:tc>
          <w:tcPr>
            <w:tcW w:w="127" w:type="pct"/>
          </w:tcPr>
          <w:p w14:paraId="117A200F"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31393043" w14:textId="3BC86291"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“60”</w:t>
            </w:r>
          </w:p>
        </w:tc>
      </w:tr>
      <w:tr w:rsidR="0082512D" w:rsidRPr="00DE7923" w14:paraId="679012CC" w14:textId="77777777" w:rsidTr="0082512D">
        <w:trPr>
          <w:trHeight w:val="1012"/>
        </w:trPr>
        <w:tc>
          <w:tcPr>
            <w:tcW w:w="1487" w:type="pct"/>
          </w:tcPr>
          <w:p w14:paraId="0376FE36" w14:textId="77777777" w:rsidR="0082512D" w:rsidRPr="00DE7923" w:rsidRDefault="0082512D" w:rsidP="00FA50BD">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30 (1)</w:t>
            </w:r>
            <w:r w:rsidRPr="00DE7923">
              <w:rPr>
                <w:rFonts w:ascii="Times New Roman" w:hAnsi="Times New Roman" w:cs="Times New Roman"/>
              </w:rPr>
              <w:tab/>
            </w:r>
          </w:p>
        </w:tc>
        <w:tc>
          <w:tcPr>
            <w:tcW w:w="114" w:type="pct"/>
          </w:tcPr>
          <w:p w14:paraId="5BA6D92C"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0703075B" w14:textId="741B700F"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(a) “Sixty per centum”</w:t>
            </w:r>
          </w:p>
          <w:p w14:paraId="1A3DE835"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(b) “Thirty per centum”</w:t>
            </w:r>
          </w:p>
          <w:p w14:paraId="5401EAEE"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(c) “sixty per centum”</w:t>
            </w:r>
          </w:p>
          <w:p w14:paraId="689E96B5"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(d) “thirty per centum”</w:t>
            </w:r>
          </w:p>
        </w:tc>
        <w:tc>
          <w:tcPr>
            <w:tcW w:w="127" w:type="pct"/>
          </w:tcPr>
          <w:p w14:paraId="6880B19D"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27088D53" w14:textId="152C8896"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“60%”</w:t>
            </w:r>
          </w:p>
          <w:p w14:paraId="0E226E64"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“30%”</w:t>
            </w:r>
          </w:p>
          <w:p w14:paraId="59F19F82"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“60%”</w:t>
            </w:r>
          </w:p>
          <w:p w14:paraId="25812C60"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“30%”</w:t>
            </w:r>
          </w:p>
        </w:tc>
      </w:tr>
      <w:tr w:rsidR="0082512D" w:rsidRPr="00DE7923" w14:paraId="7B0C73F5" w14:textId="77777777" w:rsidTr="0082512D">
        <w:trPr>
          <w:trHeight w:val="1059"/>
        </w:trPr>
        <w:tc>
          <w:tcPr>
            <w:tcW w:w="1487" w:type="pct"/>
          </w:tcPr>
          <w:p w14:paraId="1D2E1798" w14:textId="77777777" w:rsidR="0082512D" w:rsidRPr="00DE7923" w:rsidRDefault="0082512D" w:rsidP="00FA50BD">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31 (2)</w:t>
            </w:r>
            <w:r w:rsidRPr="00DE7923">
              <w:rPr>
                <w:rFonts w:ascii="Times New Roman" w:hAnsi="Times New Roman" w:cs="Times New Roman"/>
              </w:rPr>
              <w:tab/>
            </w:r>
          </w:p>
        </w:tc>
        <w:tc>
          <w:tcPr>
            <w:tcW w:w="114" w:type="pct"/>
          </w:tcPr>
          <w:p w14:paraId="60ECCAAA" w14:textId="77777777" w:rsidR="0082512D" w:rsidRPr="00DE7923" w:rsidRDefault="0082512D" w:rsidP="00411490">
            <w:pPr>
              <w:spacing w:after="0" w:line="240" w:lineRule="auto"/>
              <w:ind w:left="288" w:hanging="288"/>
              <w:jc w:val="both"/>
              <w:rPr>
                <w:rFonts w:ascii="Times New Roman" w:hAnsi="Times New Roman" w:cs="Times New Roman"/>
              </w:rPr>
            </w:pPr>
          </w:p>
        </w:tc>
        <w:tc>
          <w:tcPr>
            <w:tcW w:w="2234" w:type="pct"/>
          </w:tcPr>
          <w:p w14:paraId="0C4BE2E3" w14:textId="2AE65237" w:rsidR="0082512D" w:rsidRPr="00DE7923" w:rsidRDefault="0082512D" w:rsidP="00411490">
            <w:pPr>
              <w:spacing w:after="0" w:line="240" w:lineRule="auto"/>
              <w:ind w:left="288" w:hanging="288"/>
              <w:jc w:val="both"/>
              <w:rPr>
                <w:rFonts w:ascii="Times New Roman" w:hAnsi="Times New Roman" w:cs="Times New Roman"/>
              </w:rPr>
            </w:pPr>
            <w:r w:rsidRPr="00DE7923">
              <w:rPr>
                <w:rFonts w:ascii="Times New Roman" w:hAnsi="Times New Roman" w:cs="Times New Roman"/>
              </w:rPr>
              <w:t>(a) “seventy-six and one-half per centum”</w:t>
            </w:r>
          </w:p>
          <w:p w14:paraId="564BC893" w14:textId="77777777" w:rsidR="0082512D" w:rsidRPr="00DE7923" w:rsidRDefault="0082512D" w:rsidP="00411490">
            <w:pPr>
              <w:spacing w:after="0" w:line="240" w:lineRule="auto"/>
              <w:ind w:left="288" w:hanging="288"/>
              <w:jc w:val="both"/>
              <w:rPr>
                <w:rFonts w:ascii="Times New Roman" w:hAnsi="Times New Roman" w:cs="Times New Roman"/>
              </w:rPr>
            </w:pPr>
            <w:r w:rsidRPr="00DE7923">
              <w:rPr>
                <w:rFonts w:ascii="Times New Roman" w:hAnsi="Times New Roman" w:cs="Times New Roman"/>
              </w:rPr>
              <w:t>(b) “thirty-eight and one quarter per centum”</w:t>
            </w:r>
          </w:p>
        </w:tc>
        <w:tc>
          <w:tcPr>
            <w:tcW w:w="127" w:type="pct"/>
          </w:tcPr>
          <w:p w14:paraId="01090640"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345A8C64" w14:textId="2C2ACD0C"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“76.5%”</w:t>
            </w:r>
          </w:p>
          <w:p w14:paraId="10C89BC4" w14:textId="77777777" w:rsidR="0082512D" w:rsidRPr="00DE7923" w:rsidRDefault="0082512D" w:rsidP="00FA50BD">
            <w:pPr>
              <w:spacing w:before="300" w:after="0" w:line="240" w:lineRule="auto"/>
              <w:jc w:val="both"/>
              <w:rPr>
                <w:rFonts w:ascii="Times New Roman" w:hAnsi="Times New Roman" w:cs="Times New Roman"/>
              </w:rPr>
            </w:pPr>
            <w:r w:rsidRPr="00DE7923">
              <w:rPr>
                <w:rFonts w:ascii="Times New Roman" w:hAnsi="Times New Roman" w:cs="Times New Roman"/>
              </w:rPr>
              <w:t>“38.25%”</w:t>
            </w:r>
          </w:p>
        </w:tc>
      </w:tr>
      <w:tr w:rsidR="0082512D" w:rsidRPr="00DE7923" w14:paraId="1B5729B9" w14:textId="77777777" w:rsidTr="0082512D">
        <w:trPr>
          <w:trHeight w:val="759"/>
        </w:trPr>
        <w:tc>
          <w:tcPr>
            <w:tcW w:w="1487" w:type="pct"/>
          </w:tcPr>
          <w:p w14:paraId="27C98254" w14:textId="77777777" w:rsidR="0082512D" w:rsidRPr="00DE7923" w:rsidRDefault="0082512D" w:rsidP="00761FF0">
            <w:pPr>
              <w:spacing w:after="0" w:line="240" w:lineRule="auto"/>
              <w:ind w:left="288" w:hanging="288"/>
              <w:jc w:val="both"/>
              <w:rPr>
                <w:rFonts w:ascii="Times New Roman" w:hAnsi="Times New Roman" w:cs="Times New Roman"/>
              </w:rPr>
            </w:pPr>
            <w:r w:rsidRPr="00DE7923">
              <w:rPr>
                <w:rFonts w:ascii="Times New Roman" w:hAnsi="Times New Roman" w:cs="Times New Roman"/>
              </w:rPr>
              <w:t>Sub-section 33 (1) (definition of “previous pension percentage of pay”)</w:t>
            </w:r>
          </w:p>
        </w:tc>
        <w:tc>
          <w:tcPr>
            <w:tcW w:w="114" w:type="pct"/>
          </w:tcPr>
          <w:p w14:paraId="4D3A148B"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7899A1F6" w14:textId="44AB6607" w:rsidR="0082512D" w:rsidRPr="00DE7923" w:rsidRDefault="0082512D" w:rsidP="0082512D">
            <w:pPr>
              <w:spacing w:after="0" w:line="240" w:lineRule="auto"/>
              <w:jc w:val="both"/>
              <w:rPr>
                <w:rFonts w:ascii="Times New Roman" w:hAnsi="Times New Roman" w:cs="Times New Roman"/>
              </w:rPr>
            </w:pPr>
            <w:r w:rsidRPr="00DE7923">
              <w:rPr>
                <w:rFonts w:ascii="Times New Roman" w:hAnsi="Times New Roman" w:cs="Times New Roman"/>
              </w:rPr>
              <w:t>“3</w:t>
            </w:r>
            <w:r w:rsidRPr="00084B96">
              <w:rPr>
                <w:rFonts w:ascii="Times New Roman" w:hAnsi="Times New Roman" w:cs="Times New Roman"/>
                <w:smallCaps/>
              </w:rPr>
              <w:t>0</w:t>
            </w:r>
            <w:r w:rsidRPr="00F75C97">
              <w:rPr>
                <w:rFonts w:ascii="Times New Roman" w:hAnsi="Times New Roman" w:cs="Times New Roman"/>
              </w:rPr>
              <w:t>t</w:t>
            </w:r>
            <w:r w:rsidRPr="0082512D">
              <w:rPr>
                <w:rFonts w:ascii="Times New Roman" w:hAnsi="Times New Roman" w:cs="Times New Roman"/>
              </w:rPr>
              <w:t>h</w:t>
            </w:r>
            <w:r w:rsidRPr="00DE7923">
              <w:rPr>
                <w:rFonts w:ascii="Times New Roman" w:hAnsi="Times New Roman" w:cs="Times New Roman"/>
              </w:rPr>
              <w:t xml:space="preserve"> September,”</w:t>
            </w:r>
          </w:p>
        </w:tc>
        <w:tc>
          <w:tcPr>
            <w:tcW w:w="127" w:type="pct"/>
          </w:tcPr>
          <w:p w14:paraId="367BF554"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38E74537" w14:textId="52418444"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“30 September”</w:t>
            </w:r>
          </w:p>
        </w:tc>
      </w:tr>
      <w:tr w:rsidR="0082512D" w:rsidRPr="00DE7923" w14:paraId="06B61872" w14:textId="77777777" w:rsidTr="0082512D">
        <w:trPr>
          <w:trHeight w:val="20"/>
        </w:trPr>
        <w:tc>
          <w:tcPr>
            <w:tcW w:w="1487" w:type="pct"/>
          </w:tcPr>
          <w:p w14:paraId="79E85068" w14:textId="77777777" w:rsidR="0082512D" w:rsidRPr="00DE7923" w:rsidRDefault="0082512D" w:rsidP="00761FF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33 (2) (c)</w:t>
            </w:r>
            <w:r w:rsidRPr="00DE7923">
              <w:rPr>
                <w:rFonts w:ascii="Times New Roman" w:hAnsi="Times New Roman" w:cs="Times New Roman"/>
              </w:rPr>
              <w:tab/>
            </w:r>
          </w:p>
        </w:tc>
        <w:tc>
          <w:tcPr>
            <w:tcW w:w="114" w:type="pct"/>
          </w:tcPr>
          <w:p w14:paraId="63B0341F"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60619A71" w14:textId="7924FEDB" w:rsidR="0082512D" w:rsidRPr="00DE7923" w:rsidRDefault="0082512D" w:rsidP="0082512D">
            <w:pPr>
              <w:spacing w:after="0" w:line="240" w:lineRule="auto"/>
              <w:jc w:val="both"/>
              <w:rPr>
                <w:rFonts w:ascii="Times New Roman" w:hAnsi="Times New Roman" w:cs="Times New Roman"/>
              </w:rPr>
            </w:pPr>
            <w:r w:rsidRPr="00DE7923">
              <w:rPr>
                <w:rFonts w:ascii="Times New Roman" w:hAnsi="Times New Roman" w:cs="Times New Roman"/>
              </w:rPr>
              <w:t>“3</w:t>
            </w:r>
            <w:r w:rsidRPr="00084B96">
              <w:rPr>
                <w:rFonts w:ascii="Times New Roman" w:hAnsi="Times New Roman" w:cs="Times New Roman"/>
                <w:smallCaps/>
              </w:rPr>
              <w:t>0</w:t>
            </w:r>
            <w:r w:rsidRPr="00F75C97">
              <w:rPr>
                <w:rFonts w:ascii="Times New Roman" w:hAnsi="Times New Roman" w:cs="Times New Roman"/>
              </w:rPr>
              <w:t>t</w:t>
            </w:r>
            <w:r w:rsidRPr="0082512D">
              <w:rPr>
                <w:rFonts w:ascii="Times New Roman" w:hAnsi="Times New Roman" w:cs="Times New Roman"/>
              </w:rPr>
              <w:t>h</w:t>
            </w:r>
            <w:r w:rsidRPr="00DE7923">
              <w:rPr>
                <w:rFonts w:ascii="Times New Roman" w:hAnsi="Times New Roman" w:cs="Times New Roman"/>
              </w:rPr>
              <w:t xml:space="preserve"> September,”</w:t>
            </w:r>
          </w:p>
        </w:tc>
        <w:tc>
          <w:tcPr>
            <w:tcW w:w="127" w:type="pct"/>
          </w:tcPr>
          <w:p w14:paraId="4EB3F2AC"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1B6EDA36" w14:textId="4C7F678A"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“30 September”</w:t>
            </w:r>
          </w:p>
        </w:tc>
      </w:tr>
      <w:tr w:rsidR="0082512D" w:rsidRPr="00DE7923" w14:paraId="11D528F3" w14:textId="77777777" w:rsidTr="0082512D">
        <w:trPr>
          <w:trHeight w:val="20"/>
        </w:trPr>
        <w:tc>
          <w:tcPr>
            <w:tcW w:w="1487" w:type="pct"/>
          </w:tcPr>
          <w:p w14:paraId="12D48431" w14:textId="77777777" w:rsidR="0082512D" w:rsidRPr="00DE7923" w:rsidRDefault="0082512D" w:rsidP="00761FF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33 (2) (d)</w:t>
            </w:r>
            <w:r w:rsidRPr="00DE7923">
              <w:rPr>
                <w:rFonts w:ascii="Times New Roman" w:hAnsi="Times New Roman" w:cs="Times New Roman"/>
              </w:rPr>
              <w:tab/>
            </w:r>
          </w:p>
        </w:tc>
        <w:tc>
          <w:tcPr>
            <w:tcW w:w="114" w:type="pct"/>
          </w:tcPr>
          <w:p w14:paraId="347DC607" w14:textId="77777777" w:rsidR="0082512D" w:rsidRPr="00DE7923" w:rsidRDefault="0082512D" w:rsidP="00BA4579">
            <w:pPr>
              <w:spacing w:after="0" w:line="240" w:lineRule="auto"/>
              <w:jc w:val="both"/>
              <w:rPr>
                <w:rFonts w:ascii="Times New Roman" w:hAnsi="Times New Roman" w:cs="Times New Roman"/>
              </w:rPr>
            </w:pPr>
          </w:p>
        </w:tc>
        <w:tc>
          <w:tcPr>
            <w:tcW w:w="2234" w:type="pct"/>
            <w:vMerge w:val="restart"/>
          </w:tcPr>
          <w:p w14:paraId="7DDFF6CE" w14:textId="5CEE9E3D"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(a) “3</w:t>
            </w:r>
            <w:r w:rsidRPr="00084B96">
              <w:rPr>
                <w:rFonts w:ascii="Times New Roman" w:hAnsi="Times New Roman" w:cs="Times New Roman"/>
                <w:smallCaps/>
              </w:rPr>
              <w:t>0</w:t>
            </w:r>
            <w:r w:rsidRPr="00F75C97">
              <w:rPr>
                <w:rFonts w:ascii="Times New Roman" w:hAnsi="Times New Roman" w:cs="Times New Roman"/>
              </w:rPr>
              <w:t>t</w:t>
            </w:r>
            <w:r w:rsidRPr="0082512D">
              <w:rPr>
                <w:rFonts w:ascii="Times New Roman" w:hAnsi="Times New Roman" w:cs="Times New Roman"/>
              </w:rPr>
              <w:t>h</w:t>
            </w:r>
            <w:r w:rsidRPr="00DE7923">
              <w:rPr>
                <w:rFonts w:ascii="Times New Roman" w:hAnsi="Times New Roman" w:cs="Times New Roman"/>
              </w:rPr>
              <w:t xml:space="preserve"> September, 1972,”</w:t>
            </w:r>
          </w:p>
          <w:p w14:paraId="140C4715" w14:textId="777777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(b) “fifteen”</w:t>
            </w:r>
          </w:p>
        </w:tc>
        <w:tc>
          <w:tcPr>
            <w:tcW w:w="127" w:type="pct"/>
          </w:tcPr>
          <w:p w14:paraId="672D7FD0" w14:textId="77777777" w:rsidR="0082512D" w:rsidRPr="00DE7923" w:rsidRDefault="0082512D" w:rsidP="00BA4579">
            <w:pPr>
              <w:spacing w:after="0" w:line="240" w:lineRule="auto"/>
              <w:jc w:val="both"/>
              <w:rPr>
                <w:rFonts w:ascii="Times New Roman" w:hAnsi="Times New Roman" w:cs="Times New Roman"/>
              </w:rPr>
            </w:pPr>
          </w:p>
        </w:tc>
        <w:tc>
          <w:tcPr>
            <w:tcW w:w="1038" w:type="pct"/>
            <w:vMerge w:val="restart"/>
          </w:tcPr>
          <w:p w14:paraId="360FA90D" w14:textId="68718CA5"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“30 September 1972” “15”</w:t>
            </w:r>
          </w:p>
        </w:tc>
      </w:tr>
      <w:tr w:rsidR="0082512D" w:rsidRPr="00DE7923" w14:paraId="7611F5E6" w14:textId="77777777" w:rsidTr="0082512D">
        <w:trPr>
          <w:trHeight w:val="20"/>
        </w:trPr>
        <w:tc>
          <w:tcPr>
            <w:tcW w:w="1487" w:type="pct"/>
          </w:tcPr>
          <w:p w14:paraId="3990A1DC" w14:textId="77777777" w:rsidR="0082512D" w:rsidRPr="00DE7923" w:rsidRDefault="0082512D" w:rsidP="00BA4579">
            <w:pPr>
              <w:spacing w:after="0" w:line="240" w:lineRule="auto"/>
              <w:jc w:val="both"/>
              <w:rPr>
                <w:rFonts w:ascii="Times New Roman" w:hAnsi="Times New Roman" w:cs="Times New Roman"/>
              </w:rPr>
            </w:pPr>
          </w:p>
        </w:tc>
        <w:tc>
          <w:tcPr>
            <w:tcW w:w="114" w:type="pct"/>
          </w:tcPr>
          <w:p w14:paraId="496E99F7" w14:textId="77777777" w:rsidR="0082512D" w:rsidRPr="00DE7923" w:rsidRDefault="0082512D" w:rsidP="00BA4579">
            <w:pPr>
              <w:spacing w:after="0" w:line="240" w:lineRule="auto"/>
              <w:jc w:val="both"/>
              <w:rPr>
                <w:rFonts w:ascii="Times New Roman" w:hAnsi="Times New Roman" w:cs="Times New Roman"/>
              </w:rPr>
            </w:pPr>
          </w:p>
        </w:tc>
        <w:tc>
          <w:tcPr>
            <w:tcW w:w="2234" w:type="pct"/>
            <w:vMerge/>
          </w:tcPr>
          <w:p w14:paraId="7C9E3582" w14:textId="5822C864" w:rsidR="0082512D" w:rsidRPr="00DE7923" w:rsidRDefault="0082512D" w:rsidP="00BA4579">
            <w:pPr>
              <w:spacing w:after="0" w:line="240" w:lineRule="auto"/>
              <w:jc w:val="both"/>
              <w:rPr>
                <w:rFonts w:ascii="Times New Roman" w:hAnsi="Times New Roman" w:cs="Times New Roman"/>
              </w:rPr>
            </w:pPr>
          </w:p>
        </w:tc>
        <w:tc>
          <w:tcPr>
            <w:tcW w:w="127" w:type="pct"/>
          </w:tcPr>
          <w:p w14:paraId="611C7D81" w14:textId="77777777" w:rsidR="0082512D" w:rsidRPr="00DE7923" w:rsidRDefault="0082512D" w:rsidP="00BA4579">
            <w:pPr>
              <w:spacing w:after="0" w:line="240" w:lineRule="auto"/>
              <w:jc w:val="both"/>
              <w:rPr>
                <w:rFonts w:ascii="Times New Roman" w:hAnsi="Times New Roman" w:cs="Times New Roman"/>
              </w:rPr>
            </w:pPr>
          </w:p>
        </w:tc>
        <w:tc>
          <w:tcPr>
            <w:tcW w:w="1038" w:type="pct"/>
            <w:vMerge/>
          </w:tcPr>
          <w:p w14:paraId="5C77AC18" w14:textId="578D41A7" w:rsidR="0082512D" w:rsidRPr="00DE7923" w:rsidRDefault="0082512D" w:rsidP="00BA4579">
            <w:pPr>
              <w:spacing w:after="0" w:line="240" w:lineRule="auto"/>
              <w:jc w:val="both"/>
              <w:rPr>
                <w:rFonts w:ascii="Times New Roman" w:hAnsi="Times New Roman" w:cs="Times New Roman"/>
              </w:rPr>
            </w:pPr>
          </w:p>
        </w:tc>
      </w:tr>
      <w:tr w:rsidR="0082512D" w:rsidRPr="00DE7923" w14:paraId="46E60C9B" w14:textId="77777777" w:rsidTr="0082512D">
        <w:trPr>
          <w:trHeight w:val="20"/>
        </w:trPr>
        <w:tc>
          <w:tcPr>
            <w:tcW w:w="1487" w:type="pct"/>
          </w:tcPr>
          <w:p w14:paraId="2A1368F3" w14:textId="77777777" w:rsidR="0082512D" w:rsidRPr="00DE7923" w:rsidRDefault="0082512D" w:rsidP="00761FF0">
            <w:pPr>
              <w:spacing w:after="0" w:line="240" w:lineRule="auto"/>
              <w:jc w:val="both"/>
              <w:rPr>
                <w:rFonts w:ascii="Times New Roman" w:hAnsi="Times New Roman" w:cs="Times New Roman"/>
              </w:rPr>
            </w:pPr>
            <w:r w:rsidRPr="00DE7923">
              <w:rPr>
                <w:rFonts w:ascii="Times New Roman" w:hAnsi="Times New Roman" w:cs="Times New Roman"/>
              </w:rPr>
              <w:t>Sub-section 33 (3</w:t>
            </w:r>
          </w:p>
        </w:tc>
        <w:tc>
          <w:tcPr>
            <w:tcW w:w="114" w:type="pct"/>
          </w:tcPr>
          <w:p w14:paraId="59DBD112"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45ADF770" w14:textId="33157950"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4BDA11F2"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3DFA5044" w14:textId="1D07B5E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64E1838C" w14:textId="77777777" w:rsidTr="0082512D">
        <w:trPr>
          <w:trHeight w:val="20"/>
        </w:trPr>
        <w:tc>
          <w:tcPr>
            <w:tcW w:w="1487" w:type="pct"/>
          </w:tcPr>
          <w:p w14:paraId="027E703A"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33 (4)</w:t>
            </w:r>
            <w:r w:rsidRPr="00DE7923">
              <w:rPr>
                <w:rFonts w:ascii="Times New Roman" w:hAnsi="Times New Roman" w:cs="Times New Roman"/>
              </w:rPr>
              <w:tab/>
            </w:r>
          </w:p>
        </w:tc>
        <w:tc>
          <w:tcPr>
            <w:tcW w:w="114" w:type="pct"/>
          </w:tcPr>
          <w:p w14:paraId="0644BAB4"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47A41359" w14:textId="60F085AA"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005613D6"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7C871299" w14:textId="07EF3F25"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79DD0DCD" w14:textId="77777777" w:rsidTr="0082512D">
        <w:trPr>
          <w:trHeight w:val="506"/>
        </w:trPr>
        <w:tc>
          <w:tcPr>
            <w:tcW w:w="1487" w:type="pct"/>
          </w:tcPr>
          <w:p w14:paraId="3A807763"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42 (2)</w:t>
            </w:r>
            <w:r w:rsidRPr="00DE7923">
              <w:rPr>
                <w:rFonts w:ascii="Times New Roman" w:hAnsi="Times New Roman" w:cs="Times New Roman"/>
              </w:rPr>
              <w:tab/>
            </w:r>
          </w:p>
        </w:tc>
        <w:tc>
          <w:tcPr>
            <w:tcW w:w="114" w:type="pct"/>
          </w:tcPr>
          <w:p w14:paraId="4D89C3BF" w14:textId="77777777" w:rsidR="0082512D" w:rsidRPr="00DE7923" w:rsidRDefault="0082512D" w:rsidP="00411490">
            <w:pPr>
              <w:spacing w:after="0" w:line="240" w:lineRule="auto"/>
              <w:ind w:left="288" w:hanging="288"/>
              <w:jc w:val="both"/>
              <w:rPr>
                <w:rFonts w:ascii="Times New Roman" w:hAnsi="Times New Roman" w:cs="Times New Roman"/>
              </w:rPr>
            </w:pPr>
          </w:p>
        </w:tc>
        <w:tc>
          <w:tcPr>
            <w:tcW w:w="2234" w:type="pct"/>
          </w:tcPr>
          <w:p w14:paraId="6D70EF86" w14:textId="15BB4D1B" w:rsidR="0082512D" w:rsidRPr="00DE7923" w:rsidRDefault="0082512D" w:rsidP="00411490">
            <w:pPr>
              <w:spacing w:after="0" w:line="240" w:lineRule="auto"/>
              <w:ind w:left="288" w:hanging="288"/>
              <w:jc w:val="both"/>
              <w:rPr>
                <w:rFonts w:ascii="Times New Roman" w:hAnsi="Times New Roman" w:cs="Times New Roman"/>
              </w:rPr>
            </w:pPr>
            <w:r w:rsidRPr="00DE7923">
              <w:rPr>
                <w:rFonts w:ascii="Times New Roman" w:hAnsi="Times New Roman" w:cs="Times New Roman"/>
              </w:rPr>
              <w:t>“Three hundred and twelve dollars”</w:t>
            </w:r>
          </w:p>
        </w:tc>
        <w:tc>
          <w:tcPr>
            <w:tcW w:w="127" w:type="pct"/>
          </w:tcPr>
          <w:p w14:paraId="1A1EE9F2"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20A1CA5D" w14:textId="01439E5C"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“$312”</w:t>
            </w:r>
          </w:p>
        </w:tc>
      </w:tr>
      <w:tr w:rsidR="0082512D" w:rsidRPr="00DE7923" w14:paraId="10637777" w14:textId="77777777" w:rsidTr="0082512D">
        <w:trPr>
          <w:trHeight w:val="506"/>
        </w:trPr>
        <w:tc>
          <w:tcPr>
            <w:tcW w:w="1487" w:type="pct"/>
          </w:tcPr>
          <w:p w14:paraId="30675E45"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42 (3)</w:t>
            </w:r>
            <w:r w:rsidRPr="00DE7923">
              <w:rPr>
                <w:rFonts w:ascii="Times New Roman" w:hAnsi="Times New Roman" w:cs="Times New Roman"/>
              </w:rPr>
              <w:tab/>
            </w:r>
          </w:p>
        </w:tc>
        <w:tc>
          <w:tcPr>
            <w:tcW w:w="114" w:type="pct"/>
          </w:tcPr>
          <w:p w14:paraId="37906C76" w14:textId="77777777" w:rsidR="0082512D" w:rsidRPr="00DE7923" w:rsidRDefault="0082512D" w:rsidP="00411490">
            <w:pPr>
              <w:spacing w:after="0" w:line="240" w:lineRule="auto"/>
              <w:ind w:left="288" w:hanging="288"/>
              <w:jc w:val="both"/>
              <w:rPr>
                <w:rFonts w:ascii="Times New Roman" w:hAnsi="Times New Roman" w:cs="Times New Roman"/>
              </w:rPr>
            </w:pPr>
          </w:p>
        </w:tc>
        <w:tc>
          <w:tcPr>
            <w:tcW w:w="2234" w:type="pct"/>
          </w:tcPr>
          <w:p w14:paraId="08984D05" w14:textId="39276668" w:rsidR="0082512D" w:rsidRPr="00DE7923" w:rsidRDefault="0082512D" w:rsidP="00411490">
            <w:pPr>
              <w:spacing w:after="0" w:line="240" w:lineRule="auto"/>
              <w:ind w:left="288" w:hanging="288"/>
              <w:jc w:val="both"/>
              <w:rPr>
                <w:rFonts w:ascii="Times New Roman" w:hAnsi="Times New Roman" w:cs="Times New Roman"/>
              </w:rPr>
            </w:pPr>
            <w:r w:rsidRPr="00DE7923">
              <w:rPr>
                <w:rFonts w:ascii="Times New Roman" w:hAnsi="Times New Roman" w:cs="Times New Roman"/>
              </w:rPr>
              <w:t>“Three hundred and twelve dollars”</w:t>
            </w:r>
          </w:p>
        </w:tc>
        <w:tc>
          <w:tcPr>
            <w:tcW w:w="127" w:type="pct"/>
          </w:tcPr>
          <w:p w14:paraId="6D34CBDF"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55CF6506" w14:textId="2F01A572"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“$312”</w:t>
            </w:r>
          </w:p>
        </w:tc>
      </w:tr>
      <w:tr w:rsidR="0082512D" w:rsidRPr="00DE7923" w14:paraId="5924F083" w14:textId="77777777" w:rsidTr="0082512D">
        <w:trPr>
          <w:trHeight w:val="20"/>
        </w:trPr>
        <w:tc>
          <w:tcPr>
            <w:tcW w:w="1487" w:type="pct"/>
          </w:tcPr>
          <w:p w14:paraId="52EAD35E"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43 (2)</w:t>
            </w:r>
            <w:r w:rsidRPr="00DE7923">
              <w:rPr>
                <w:rFonts w:ascii="Times New Roman" w:hAnsi="Times New Roman" w:cs="Times New Roman"/>
              </w:rPr>
              <w:tab/>
            </w:r>
          </w:p>
        </w:tc>
        <w:tc>
          <w:tcPr>
            <w:tcW w:w="114" w:type="pct"/>
          </w:tcPr>
          <w:p w14:paraId="52A9D8C0" w14:textId="77777777" w:rsidR="0082512D" w:rsidRPr="00DE7923" w:rsidRDefault="0082512D" w:rsidP="00273366">
            <w:pPr>
              <w:spacing w:after="0" w:line="240" w:lineRule="auto"/>
              <w:ind w:left="288" w:hanging="288"/>
              <w:jc w:val="both"/>
              <w:rPr>
                <w:rFonts w:ascii="Times New Roman" w:hAnsi="Times New Roman" w:cs="Times New Roman"/>
              </w:rPr>
            </w:pPr>
          </w:p>
        </w:tc>
        <w:tc>
          <w:tcPr>
            <w:tcW w:w="2234" w:type="pct"/>
          </w:tcPr>
          <w:p w14:paraId="15BB8D66" w14:textId="3A9DCC0D" w:rsidR="0082512D" w:rsidRPr="00DE7923" w:rsidRDefault="0082512D" w:rsidP="00273366">
            <w:pPr>
              <w:spacing w:after="0" w:line="240" w:lineRule="auto"/>
              <w:ind w:left="288" w:hanging="288"/>
              <w:jc w:val="both"/>
              <w:rPr>
                <w:rFonts w:ascii="Times New Roman" w:hAnsi="Times New Roman" w:cs="Times New Roman"/>
              </w:rPr>
            </w:pPr>
            <w:r w:rsidRPr="00DE7923">
              <w:rPr>
                <w:rFonts w:ascii="Times New Roman" w:hAnsi="Times New Roman" w:cs="Times New Roman"/>
              </w:rPr>
              <w:t>“Seven</w:t>
            </w:r>
            <w:r>
              <w:rPr>
                <w:rFonts w:ascii="Times New Roman" w:hAnsi="Times New Roman" w:cs="Times New Roman"/>
              </w:rPr>
              <w:t xml:space="preserve"> </w:t>
            </w:r>
            <w:r w:rsidRPr="00DE7923">
              <w:rPr>
                <w:rFonts w:ascii="Times New Roman" w:hAnsi="Times New Roman" w:cs="Times New Roman"/>
              </w:rPr>
              <w:t>hundred</w:t>
            </w:r>
            <w:r>
              <w:rPr>
                <w:rFonts w:ascii="Times New Roman" w:hAnsi="Times New Roman" w:cs="Times New Roman"/>
              </w:rPr>
              <w:t xml:space="preserve"> </w:t>
            </w:r>
            <w:r w:rsidRPr="00DE7923">
              <w:rPr>
                <w:rFonts w:ascii="Times New Roman" w:hAnsi="Times New Roman" w:cs="Times New Roman"/>
              </w:rPr>
              <w:t>and</w:t>
            </w:r>
            <w:r>
              <w:rPr>
                <w:rFonts w:ascii="Times New Roman" w:hAnsi="Times New Roman" w:cs="Times New Roman"/>
              </w:rPr>
              <w:t xml:space="preserve"> </w:t>
            </w:r>
            <w:r w:rsidRPr="00DE7923">
              <w:rPr>
                <w:rFonts w:ascii="Times New Roman" w:hAnsi="Times New Roman" w:cs="Times New Roman"/>
              </w:rPr>
              <w:t>two dollars”</w:t>
            </w:r>
          </w:p>
        </w:tc>
        <w:tc>
          <w:tcPr>
            <w:tcW w:w="127" w:type="pct"/>
          </w:tcPr>
          <w:p w14:paraId="08971AA7"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572C4A22" w14:textId="1D7E127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“$702”</w:t>
            </w:r>
          </w:p>
        </w:tc>
      </w:tr>
      <w:tr w:rsidR="0082512D" w:rsidRPr="00DE7923" w14:paraId="38E6230E" w14:textId="77777777" w:rsidTr="0082512D">
        <w:trPr>
          <w:trHeight w:val="506"/>
        </w:trPr>
        <w:tc>
          <w:tcPr>
            <w:tcW w:w="1487" w:type="pct"/>
          </w:tcPr>
          <w:p w14:paraId="792BBC96"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43 (3)</w:t>
            </w:r>
            <w:r w:rsidRPr="00DE7923">
              <w:rPr>
                <w:rFonts w:ascii="Times New Roman" w:hAnsi="Times New Roman" w:cs="Times New Roman"/>
              </w:rPr>
              <w:tab/>
            </w:r>
          </w:p>
        </w:tc>
        <w:tc>
          <w:tcPr>
            <w:tcW w:w="114" w:type="pct"/>
          </w:tcPr>
          <w:p w14:paraId="1D552F02" w14:textId="77777777" w:rsidR="0082512D" w:rsidRPr="00DE7923" w:rsidRDefault="0082512D" w:rsidP="00411490">
            <w:pPr>
              <w:spacing w:after="0" w:line="240" w:lineRule="auto"/>
              <w:jc w:val="both"/>
              <w:rPr>
                <w:rFonts w:ascii="Times New Roman" w:hAnsi="Times New Roman" w:cs="Times New Roman"/>
              </w:rPr>
            </w:pPr>
          </w:p>
        </w:tc>
        <w:tc>
          <w:tcPr>
            <w:tcW w:w="2234" w:type="pct"/>
          </w:tcPr>
          <w:p w14:paraId="1DEEAF05" w14:textId="58ED2945" w:rsidR="0082512D" w:rsidRPr="00DE7923" w:rsidRDefault="0082512D" w:rsidP="00411490">
            <w:pPr>
              <w:spacing w:after="0" w:line="240" w:lineRule="auto"/>
              <w:jc w:val="both"/>
              <w:rPr>
                <w:rFonts w:ascii="Times New Roman" w:hAnsi="Times New Roman" w:cs="Times New Roman"/>
              </w:rPr>
            </w:pPr>
            <w:r w:rsidRPr="00DE7923">
              <w:rPr>
                <w:rFonts w:ascii="Times New Roman" w:hAnsi="Times New Roman" w:cs="Times New Roman"/>
              </w:rPr>
              <w:t>“Seven hundred and two dollars”</w:t>
            </w:r>
          </w:p>
        </w:tc>
        <w:tc>
          <w:tcPr>
            <w:tcW w:w="127" w:type="pct"/>
          </w:tcPr>
          <w:p w14:paraId="4474B666"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68BD1547" w14:textId="27E62DB8"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“$702”</w:t>
            </w:r>
          </w:p>
        </w:tc>
      </w:tr>
      <w:tr w:rsidR="0082512D" w:rsidRPr="00DE7923" w14:paraId="06D821BB" w14:textId="77777777" w:rsidTr="0082512D">
        <w:trPr>
          <w:trHeight w:val="20"/>
        </w:trPr>
        <w:tc>
          <w:tcPr>
            <w:tcW w:w="1487" w:type="pct"/>
          </w:tcPr>
          <w:p w14:paraId="6FDB96E4" w14:textId="14AF1296"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49 (1) (a</w:t>
            </w:r>
            <w:r>
              <w:rPr>
                <w:rFonts w:ascii="Times New Roman" w:hAnsi="Times New Roman" w:cs="Times New Roman"/>
              </w:rPr>
              <w:t>)</w:t>
            </w:r>
            <w:r w:rsidRPr="00DE7923">
              <w:rPr>
                <w:rFonts w:ascii="Times New Roman" w:hAnsi="Times New Roman" w:cs="Times New Roman"/>
              </w:rPr>
              <w:tab/>
            </w:r>
          </w:p>
        </w:tc>
        <w:tc>
          <w:tcPr>
            <w:tcW w:w="114" w:type="pct"/>
          </w:tcPr>
          <w:p w14:paraId="5D0B9967"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56389B9E" w14:textId="67F92BA0"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“sixty”</w:t>
            </w:r>
          </w:p>
        </w:tc>
        <w:tc>
          <w:tcPr>
            <w:tcW w:w="127" w:type="pct"/>
          </w:tcPr>
          <w:p w14:paraId="53EA9494"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54B6E0BA" w14:textId="4C8636A1"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“60”</w:t>
            </w:r>
          </w:p>
        </w:tc>
      </w:tr>
      <w:tr w:rsidR="0082512D" w:rsidRPr="00DE7923" w14:paraId="4257AE61" w14:textId="77777777" w:rsidTr="0082512D">
        <w:trPr>
          <w:trHeight w:val="20"/>
        </w:trPr>
        <w:tc>
          <w:tcPr>
            <w:tcW w:w="1487" w:type="pct"/>
          </w:tcPr>
          <w:p w14:paraId="2C92B476"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49 (1</w:t>
            </w:r>
            <w:r w:rsidRPr="00DE7923">
              <w:rPr>
                <w:rFonts w:ascii="Times New Roman" w:hAnsi="Times New Roman" w:cs="Times New Roman"/>
              </w:rPr>
              <w:tab/>
            </w:r>
          </w:p>
        </w:tc>
        <w:tc>
          <w:tcPr>
            <w:tcW w:w="114" w:type="pct"/>
          </w:tcPr>
          <w:p w14:paraId="6C155DB7"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1321EF2F" w14:textId="2108DD0F"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“any provision of this Part”</w:t>
            </w:r>
          </w:p>
        </w:tc>
        <w:tc>
          <w:tcPr>
            <w:tcW w:w="127" w:type="pct"/>
          </w:tcPr>
          <w:p w14:paraId="2C677C4C"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17E18929" w14:textId="6952E6A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“this Part”</w:t>
            </w:r>
          </w:p>
        </w:tc>
      </w:tr>
      <w:tr w:rsidR="0082512D" w:rsidRPr="00DE7923" w14:paraId="2E2BFB05" w14:textId="77777777" w:rsidTr="0082512D">
        <w:trPr>
          <w:trHeight w:val="20"/>
        </w:trPr>
        <w:tc>
          <w:tcPr>
            <w:tcW w:w="1487" w:type="pct"/>
          </w:tcPr>
          <w:p w14:paraId="38C999D4"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49 (2</w:t>
            </w:r>
            <w:r w:rsidRPr="00DE7923">
              <w:rPr>
                <w:rFonts w:ascii="Times New Roman" w:hAnsi="Times New Roman" w:cs="Times New Roman"/>
              </w:rPr>
              <w:tab/>
            </w:r>
          </w:p>
        </w:tc>
        <w:tc>
          <w:tcPr>
            <w:tcW w:w="114" w:type="pct"/>
          </w:tcPr>
          <w:p w14:paraId="7C9E1FB7"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291F24A5" w14:textId="0AB92A72"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“six”</w:t>
            </w:r>
          </w:p>
        </w:tc>
        <w:tc>
          <w:tcPr>
            <w:tcW w:w="127" w:type="pct"/>
          </w:tcPr>
          <w:p w14:paraId="4F3A66D3"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2ACDA47C" w14:textId="19182B1B"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“6”</w:t>
            </w:r>
          </w:p>
        </w:tc>
      </w:tr>
      <w:tr w:rsidR="0082512D" w:rsidRPr="00DE7923" w14:paraId="6553A95A" w14:textId="77777777" w:rsidTr="0082512D">
        <w:trPr>
          <w:trHeight w:val="20"/>
        </w:trPr>
        <w:tc>
          <w:tcPr>
            <w:tcW w:w="1487" w:type="pct"/>
          </w:tcPr>
          <w:p w14:paraId="6849BDB7"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Section 51</w:t>
            </w:r>
            <w:r w:rsidRPr="00DE7923">
              <w:rPr>
                <w:rFonts w:ascii="Times New Roman" w:hAnsi="Times New Roman" w:cs="Times New Roman"/>
              </w:rPr>
              <w:tab/>
            </w:r>
          </w:p>
        </w:tc>
        <w:tc>
          <w:tcPr>
            <w:tcW w:w="114" w:type="pct"/>
          </w:tcPr>
          <w:p w14:paraId="30886B7F"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6FFFF995" w14:textId="5933BA8C"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“thirty”</w:t>
            </w:r>
          </w:p>
        </w:tc>
        <w:tc>
          <w:tcPr>
            <w:tcW w:w="127" w:type="pct"/>
          </w:tcPr>
          <w:p w14:paraId="0316A0BB"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4A16BCBE" w14:textId="0E879974"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“30”</w:t>
            </w:r>
          </w:p>
        </w:tc>
      </w:tr>
      <w:tr w:rsidR="0082512D" w:rsidRPr="00DE7923" w14:paraId="2099B3C9" w14:textId="77777777" w:rsidTr="0082512D">
        <w:trPr>
          <w:trHeight w:val="20"/>
        </w:trPr>
        <w:tc>
          <w:tcPr>
            <w:tcW w:w="1487" w:type="pct"/>
          </w:tcPr>
          <w:p w14:paraId="5594C3DA"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53 (3)</w:t>
            </w:r>
            <w:r w:rsidRPr="00DE7923">
              <w:rPr>
                <w:rFonts w:ascii="Times New Roman" w:hAnsi="Times New Roman" w:cs="Times New Roman"/>
              </w:rPr>
              <w:tab/>
            </w:r>
          </w:p>
        </w:tc>
        <w:tc>
          <w:tcPr>
            <w:tcW w:w="114" w:type="pct"/>
          </w:tcPr>
          <w:p w14:paraId="54E6CF6B"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472A5A16" w14:textId="7C90AA6B"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“seven”</w:t>
            </w:r>
          </w:p>
        </w:tc>
        <w:tc>
          <w:tcPr>
            <w:tcW w:w="127" w:type="pct"/>
          </w:tcPr>
          <w:p w14:paraId="042A8F5E"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3ECEDA4E" w14:textId="1620D225"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“7”</w:t>
            </w:r>
          </w:p>
        </w:tc>
      </w:tr>
      <w:tr w:rsidR="0082512D" w:rsidRPr="00DE7923" w14:paraId="064ED11D" w14:textId="77777777" w:rsidTr="0082512D">
        <w:trPr>
          <w:trHeight w:val="20"/>
        </w:trPr>
        <w:tc>
          <w:tcPr>
            <w:tcW w:w="1487" w:type="pct"/>
          </w:tcPr>
          <w:p w14:paraId="4392EA81"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55 (2) (b)</w:t>
            </w:r>
            <w:r w:rsidRPr="00DE7923">
              <w:rPr>
                <w:rFonts w:ascii="Times New Roman" w:hAnsi="Times New Roman" w:cs="Times New Roman"/>
              </w:rPr>
              <w:tab/>
            </w:r>
          </w:p>
        </w:tc>
        <w:tc>
          <w:tcPr>
            <w:tcW w:w="114" w:type="pct"/>
          </w:tcPr>
          <w:p w14:paraId="411AE352"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763B3173" w14:textId="35B02226"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4FBE9747"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57E4F9C5" w14:textId="6FCABCEC"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5B808B5E" w14:textId="77777777" w:rsidTr="0082512D">
        <w:trPr>
          <w:trHeight w:val="20"/>
        </w:trPr>
        <w:tc>
          <w:tcPr>
            <w:tcW w:w="1487" w:type="pct"/>
          </w:tcPr>
          <w:p w14:paraId="18B8F125"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Sub-paragraph 55 (3) (a) (ii)</w:t>
            </w:r>
          </w:p>
        </w:tc>
        <w:tc>
          <w:tcPr>
            <w:tcW w:w="114" w:type="pct"/>
          </w:tcPr>
          <w:p w14:paraId="0411D9D1"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0A07E758" w14:textId="3F8FA09F"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6D912B89"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6C42D8B5" w14:textId="5DBE6E0F"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2C58AAAC" w14:textId="77777777" w:rsidTr="0082512D">
        <w:trPr>
          <w:trHeight w:val="20"/>
        </w:trPr>
        <w:tc>
          <w:tcPr>
            <w:tcW w:w="1487" w:type="pct"/>
          </w:tcPr>
          <w:p w14:paraId="6D6F797A"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55 (4)</w:t>
            </w:r>
            <w:r w:rsidRPr="00DE7923">
              <w:rPr>
                <w:rFonts w:ascii="Times New Roman" w:hAnsi="Times New Roman" w:cs="Times New Roman"/>
              </w:rPr>
              <w:tab/>
            </w:r>
          </w:p>
        </w:tc>
        <w:tc>
          <w:tcPr>
            <w:tcW w:w="114" w:type="pct"/>
          </w:tcPr>
          <w:p w14:paraId="4B5518F7"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68941F79" w14:textId="3BDDE98A"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34EB20D5"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1588635D" w14:textId="75400ACC"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58337235" w14:textId="77777777" w:rsidTr="0082512D">
        <w:trPr>
          <w:trHeight w:val="20"/>
        </w:trPr>
        <w:tc>
          <w:tcPr>
            <w:tcW w:w="1487" w:type="pct"/>
          </w:tcPr>
          <w:p w14:paraId="609851B0"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55 (5)</w:t>
            </w:r>
            <w:r w:rsidRPr="00DE7923">
              <w:rPr>
                <w:rFonts w:ascii="Times New Roman" w:hAnsi="Times New Roman" w:cs="Times New Roman"/>
              </w:rPr>
              <w:tab/>
            </w:r>
          </w:p>
        </w:tc>
        <w:tc>
          <w:tcPr>
            <w:tcW w:w="114" w:type="pct"/>
          </w:tcPr>
          <w:p w14:paraId="453F4092"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4E82B889" w14:textId="1AABA0A9"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204F03FD"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07EE3351" w14:textId="3B57546F"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29AFE64A" w14:textId="77777777" w:rsidTr="0082512D">
        <w:trPr>
          <w:trHeight w:val="20"/>
        </w:trPr>
        <w:tc>
          <w:tcPr>
            <w:tcW w:w="1487" w:type="pct"/>
          </w:tcPr>
          <w:p w14:paraId="48B1358B"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63 (1) (c)</w:t>
            </w:r>
            <w:r w:rsidRPr="00DE7923">
              <w:rPr>
                <w:rFonts w:ascii="Times New Roman" w:hAnsi="Times New Roman" w:cs="Times New Roman"/>
              </w:rPr>
              <w:tab/>
            </w:r>
          </w:p>
        </w:tc>
        <w:tc>
          <w:tcPr>
            <w:tcW w:w="114" w:type="pct"/>
          </w:tcPr>
          <w:p w14:paraId="6FD59575"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515FEA9D" w14:textId="269CFE54"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7057C846"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67B8700F" w14:textId="1258B656"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2639FDEA" w14:textId="77777777" w:rsidTr="0082512D">
        <w:trPr>
          <w:trHeight w:val="20"/>
        </w:trPr>
        <w:tc>
          <w:tcPr>
            <w:tcW w:w="1487" w:type="pct"/>
          </w:tcPr>
          <w:p w14:paraId="5C225B81"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63 (1) (d)</w:t>
            </w:r>
            <w:r w:rsidRPr="00DE7923">
              <w:rPr>
                <w:rFonts w:ascii="Times New Roman" w:hAnsi="Times New Roman" w:cs="Times New Roman"/>
              </w:rPr>
              <w:tab/>
            </w:r>
          </w:p>
        </w:tc>
        <w:tc>
          <w:tcPr>
            <w:tcW w:w="114" w:type="pct"/>
          </w:tcPr>
          <w:p w14:paraId="26675366"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2D1D4DAA" w14:textId="6FD3AB80"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262F3EE2"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58393884" w14:textId="72AB06C2"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3C982FB9" w14:textId="77777777" w:rsidTr="0082512D">
        <w:trPr>
          <w:trHeight w:val="20"/>
        </w:trPr>
        <w:tc>
          <w:tcPr>
            <w:tcW w:w="1487" w:type="pct"/>
          </w:tcPr>
          <w:p w14:paraId="19CECB4F"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63 (2)</w:t>
            </w:r>
            <w:r w:rsidRPr="00DE7923">
              <w:rPr>
                <w:rFonts w:ascii="Times New Roman" w:hAnsi="Times New Roman" w:cs="Times New Roman"/>
              </w:rPr>
              <w:tab/>
            </w:r>
          </w:p>
        </w:tc>
        <w:tc>
          <w:tcPr>
            <w:tcW w:w="114" w:type="pct"/>
          </w:tcPr>
          <w:p w14:paraId="7B84C2C2"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2D5A4C40" w14:textId="64F73A4F"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“seven”</w:t>
            </w:r>
          </w:p>
        </w:tc>
        <w:tc>
          <w:tcPr>
            <w:tcW w:w="127" w:type="pct"/>
          </w:tcPr>
          <w:p w14:paraId="04E9BDFD"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7C2BEFB7" w14:textId="7D8C280F"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“7”</w:t>
            </w:r>
          </w:p>
        </w:tc>
      </w:tr>
      <w:tr w:rsidR="0082512D" w:rsidRPr="00DE7923" w14:paraId="12652475" w14:textId="77777777" w:rsidTr="0082512D">
        <w:trPr>
          <w:trHeight w:val="20"/>
        </w:trPr>
        <w:tc>
          <w:tcPr>
            <w:tcW w:w="1487" w:type="pct"/>
          </w:tcPr>
          <w:p w14:paraId="356BA9F1"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64 (1) (c)</w:t>
            </w:r>
            <w:r w:rsidRPr="00DE7923">
              <w:rPr>
                <w:rFonts w:ascii="Times New Roman" w:hAnsi="Times New Roman" w:cs="Times New Roman"/>
              </w:rPr>
              <w:tab/>
            </w:r>
          </w:p>
        </w:tc>
        <w:tc>
          <w:tcPr>
            <w:tcW w:w="114" w:type="pct"/>
          </w:tcPr>
          <w:p w14:paraId="767A6AF8"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7E63654E" w14:textId="2F30996B"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70E63E19"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46324A9C" w14:textId="162A5407"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2BD277E9" w14:textId="77777777" w:rsidTr="0082512D">
        <w:trPr>
          <w:trHeight w:val="20"/>
        </w:trPr>
        <w:tc>
          <w:tcPr>
            <w:tcW w:w="1487" w:type="pct"/>
          </w:tcPr>
          <w:p w14:paraId="4D34518D"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Sub-section 64 (1)</w:t>
            </w:r>
            <w:r w:rsidRPr="00DE7923">
              <w:rPr>
                <w:rFonts w:ascii="Times New Roman" w:hAnsi="Times New Roman" w:cs="Times New Roman"/>
              </w:rPr>
              <w:tab/>
            </w:r>
          </w:p>
        </w:tc>
        <w:tc>
          <w:tcPr>
            <w:tcW w:w="114" w:type="pct"/>
          </w:tcPr>
          <w:p w14:paraId="6A65975B" w14:textId="77777777" w:rsidR="0082512D" w:rsidRPr="00DE7923" w:rsidRDefault="0082512D" w:rsidP="00BA4579">
            <w:pPr>
              <w:spacing w:after="0" w:line="240" w:lineRule="auto"/>
              <w:jc w:val="both"/>
              <w:rPr>
                <w:rFonts w:ascii="Times New Roman" w:hAnsi="Times New Roman" w:cs="Times New Roman"/>
              </w:rPr>
            </w:pPr>
          </w:p>
        </w:tc>
        <w:tc>
          <w:tcPr>
            <w:tcW w:w="2234" w:type="pct"/>
          </w:tcPr>
          <w:p w14:paraId="6B297F23" w14:textId="5166A8C6"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“ninety”</w:t>
            </w:r>
          </w:p>
        </w:tc>
        <w:tc>
          <w:tcPr>
            <w:tcW w:w="127" w:type="pct"/>
          </w:tcPr>
          <w:p w14:paraId="4BD7F883"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31FF57A7" w14:textId="4BE92FB4"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“90”</w:t>
            </w:r>
          </w:p>
        </w:tc>
      </w:tr>
      <w:tr w:rsidR="0082512D" w:rsidRPr="00DE7923" w14:paraId="39F4101F" w14:textId="77777777" w:rsidTr="0082512D">
        <w:trPr>
          <w:trHeight w:val="20"/>
        </w:trPr>
        <w:tc>
          <w:tcPr>
            <w:tcW w:w="1487" w:type="pct"/>
          </w:tcPr>
          <w:p w14:paraId="444F021B" w14:textId="77777777" w:rsidR="0082512D" w:rsidRPr="00DE7923" w:rsidRDefault="0082512D" w:rsidP="00411490">
            <w:pPr>
              <w:tabs>
                <w:tab w:val="left" w:leader="dot" w:pos="2790"/>
              </w:tabs>
              <w:spacing w:after="0" w:line="240" w:lineRule="auto"/>
              <w:jc w:val="both"/>
              <w:rPr>
                <w:rFonts w:ascii="Times New Roman" w:hAnsi="Times New Roman" w:cs="Times New Roman"/>
              </w:rPr>
            </w:pPr>
            <w:r w:rsidRPr="00DE7923">
              <w:rPr>
                <w:rFonts w:ascii="Times New Roman" w:hAnsi="Times New Roman" w:cs="Times New Roman"/>
              </w:rPr>
              <w:t>Paragraph 64 (2) (a)</w:t>
            </w:r>
            <w:r w:rsidRPr="00DE7923">
              <w:rPr>
                <w:rFonts w:ascii="Times New Roman" w:hAnsi="Times New Roman" w:cs="Times New Roman"/>
              </w:rPr>
              <w:tab/>
            </w:r>
          </w:p>
        </w:tc>
        <w:tc>
          <w:tcPr>
            <w:tcW w:w="114" w:type="pct"/>
          </w:tcPr>
          <w:p w14:paraId="1B6B3F8F" w14:textId="77777777" w:rsidR="0082512D" w:rsidRPr="00DE7923" w:rsidRDefault="0082512D" w:rsidP="00273366">
            <w:pPr>
              <w:spacing w:after="0" w:line="240" w:lineRule="auto"/>
              <w:ind w:left="288" w:hanging="288"/>
              <w:jc w:val="both"/>
              <w:rPr>
                <w:rFonts w:ascii="Times New Roman" w:hAnsi="Times New Roman" w:cs="Times New Roman"/>
              </w:rPr>
            </w:pPr>
          </w:p>
        </w:tc>
        <w:tc>
          <w:tcPr>
            <w:tcW w:w="2234" w:type="pct"/>
          </w:tcPr>
          <w:p w14:paraId="2610A532" w14:textId="566C7FAF" w:rsidR="0082512D" w:rsidRPr="00DE7923" w:rsidRDefault="0082512D" w:rsidP="00273366">
            <w:pPr>
              <w:spacing w:after="0" w:line="240" w:lineRule="auto"/>
              <w:ind w:left="288" w:hanging="288"/>
              <w:jc w:val="both"/>
              <w:rPr>
                <w:rFonts w:ascii="Times New Roman" w:hAnsi="Times New Roman" w:cs="Times New Roman"/>
              </w:rPr>
            </w:pPr>
            <w:r w:rsidRPr="00DE7923">
              <w:rPr>
                <w:rFonts w:ascii="Times New Roman" w:hAnsi="Times New Roman" w:cs="Times New Roman"/>
              </w:rPr>
              <w:t>“five</w:t>
            </w:r>
            <w:r>
              <w:rPr>
                <w:rFonts w:ascii="Times New Roman" w:hAnsi="Times New Roman" w:cs="Times New Roman"/>
              </w:rPr>
              <w:t xml:space="preserve"> </w:t>
            </w:r>
            <w:r w:rsidRPr="00DE7923">
              <w:rPr>
                <w:rFonts w:ascii="Times New Roman" w:hAnsi="Times New Roman" w:cs="Times New Roman"/>
              </w:rPr>
              <w:t>and</w:t>
            </w:r>
            <w:r>
              <w:rPr>
                <w:rFonts w:ascii="Times New Roman" w:hAnsi="Times New Roman" w:cs="Times New Roman"/>
              </w:rPr>
              <w:t xml:space="preserve"> </w:t>
            </w:r>
            <w:r w:rsidRPr="00DE7923">
              <w:rPr>
                <w:rFonts w:ascii="Times New Roman" w:hAnsi="Times New Roman" w:cs="Times New Roman"/>
              </w:rPr>
              <w:t>one-half</w:t>
            </w:r>
            <w:r>
              <w:rPr>
                <w:rFonts w:ascii="Times New Roman" w:hAnsi="Times New Roman" w:cs="Times New Roman"/>
              </w:rPr>
              <w:t xml:space="preserve"> </w:t>
            </w:r>
            <w:r w:rsidRPr="00DE7923">
              <w:rPr>
                <w:rFonts w:ascii="Times New Roman" w:hAnsi="Times New Roman" w:cs="Times New Roman"/>
              </w:rPr>
              <w:t>per centum”</w:t>
            </w:r>
          </w:p>
        </w:tc>
        <w:tc>
          <w:tcPr>
            <w:tcW w:w="127" w:type="pct"/>
          </w:tcPr>
          <w:p w14:paraId="4F73CD85" w14:textId="77777777" w:rsidR="0082512D" w:rsidRPr="00DE7923" w:rsidRDefault="0082512D" w:rsidP="00BA4579">
            <w:pPr>
              <w:spacing w:after="0" w:line="240" w:lineRule="auto"/>
              <w:jc w:val="both"/>
              <w:rPr>
                <w:rFonts w:ascii="Times New Roman" w:hAnsi="Times New Roman" w:cs="Times New Roman"/>
              </w:rPr>
            </w:pPr>
          </w:p>
        </w:tc>
        <w:tc>
          <w:tcPr>
            <w:tcW w:w="1038" w:type="pct"/>
          </w:tcPr>
          <w:p w14:paraId="679E2B68" w14:textId="3765978D" w:rsidR="0082512D" w:rsidRPr="00DE7923" w:rsidRDefault="0082512D" w:rsidP="00BA4579">
            <w:pPr>
              <w:spacing w:after="0" w:line="240" w:lineRule="auto"/>
              <w:jc w:val="both"/>
              <w:rPr>
                <w:rFonts w:ascii="Times New Roman" w:hAnsi="Times New Roman" w:cs="Times New Roman"/>
              </w:rPr>
            </w:pPr>
            <w:r w:rsidRPr="00DE7923">
              <w:rPr>
                <w:rFonts w:ascii="Times New Roman" w:hAnsi="Times New Roman" w:cs="Times New Roman"/>
              </w:rPr>
              <w:t>“5.5%”</w:t>
            </w:r>
          </w:p>
        </w:tc>
      </w:tr>
    </w:tbl>
    <w:p w14:paraId="631B38D8" w14:textId="77777777" w:rsidR="00DE7923"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660B087" w14:textId="77777777" w:rsidR="00BC27BC" w:rsidRPr="00F75C97" w:rsidRDefault="00BA4579" w:rsidP="00273366">
      <w:pPr>
        <w:spacing w:after="60" w:line="240" w:lineRule="auto"/>
        <w:jc w:val="center"/>
        <w:rPr>
          <w:rFonts w:ascii="Times New Roman" w:hAnsi="Times New Roman" w:cs="Times New Roman"/>
        </w:rPr>
      </w:pPr>
      <w:r w:rsidRPr="00DE7923">
        <w:rPr>
          <w:rFonts w:ascii="Times New Roman" w:hAnsi="Times New Roman" w:cs="Times New Roman"/>
          <w:b/>
        </w:rPr>
        <w:lastRenderedPageBreak/>
        <w:t>SCHEDULE 2</w:t>
      </w:r>
      <w:r w:rsidRPr="00F75C97">
        <w:rPr>
          <w:rFonts w:ascii="Times New Roman" w:hAnsi="Times New Roman" w:cs="Times New Roman"/>
        </w:rPr>
        <w:t>—</w:t>
      </w:r>
      <w:r w:rsidR="00BC27BC"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88"/>
        <w:gridCol w:w="4588"/>
        <w:gridCol w:w="228"/>
        <w:gridCol w:w="1861"/>
      </w:tblGrid>
      <w:tr w:rsidR="0082512D" w:rsidRPr="00AF70A3" w14:paraId="0AC3A8DE" w14:textId="77777777" w:rsidTr="0082512D">
        <w:trPr>
          <w:trHeight w:val="20"/>
        </w:trPr>
        <w:tc>
          <w:tcPr>
            <w:tcW w:w="1276" w:type="pct"/>
            <w:tcBorders>
              <w:top w:val="single" w:sz="6" w:space="0" w:color="auto"/>
              <w:bottom w:val="single" w:sz="6" w:space="0" w:color="auto"/>
            </w:tcBorders>
          </w:tcPr>
          <w:p w14:paraId="666100C2" w14:textId="77777777" w:rsidR="0082512D" w:rsidRPr="00AF70A3" w:rsidRDefault="0082512D" w:rsidP="00273366">
            <w:pPr>
              <w:spacing w:before="60" w:after="60" w:line="240" w:lineRule="auto"/>
              <w:jc w:val="both"/>
              <w:rPr>
                <w:rFonts w:ascii="Times New Roman" w:hAnsi="Times New Roman" w:cs="Times New Roman"/>
              </w:rPr>
            </w:pPr>
            <w:r w:rsidRPr="00AF70A3">
              <w:rPr>
                <w:rFonts w:ascii="Times New Roman" w:hAnsi="Times New Roman" w:cs="Times New Roman"/>
              </w:rPr>
              <w:t>Provision</w:t>
            </w:r>
          </w:p>
        </w:tc>
        <w:tc>
          <w:tcPr>
            <w:tcW w:w="2558" w:type="pct"/>
            <w:tcBorders>
              <w:top w:val="single" w:sz="6" w:space="0" w:color="auto"/>
              <w:bottom w:val="single" w:sz="6" w:space="0" w:color="auto"/>
            </w:tcBorders>
          </w:tcPr>
          <w:p w14:paraId="32670AE3" w14:textId="77777777" w:rsidR="0082512D" w:rsidRPr="00AF70A3" w:rsidRDefault="0082512D" w:rsidP="00273366">
            <w:pPr>
              <w:spacing w:before="60" w:after="60" w:line="240" w:lineRule="auto"/>
              <w:jc w:val="both"/>
              <w:rPr>
                <w:rFonts w:ascii="Times New Roman" w:hAnsi="Times New Roman" w:cs="Times New Roman"/>
              </w:rPr>
            </w:pPr>
            <w:r w:rsidRPr="00AF70A3">
              <w:rPr>
                <w:rFonts w:ascii="Times New Roman" w:hAnsi="Times New Roman" w:cs="Times New Roman"/>
              </w:rPr>
              <w:t>Omit (wherever occurring)</w:t>
            </w:r>
          </w:p>
        </w:tc>
        <w:tc>
          <w:tcPr>
            <w:tcW w:w="127" w:type="pct"/>
            <w:tcBorders>
              <w:top w:val="single" w:sz="6" w:space="0" w:color="auto"/>
              <w:bottom w:val="single" w:sz="6" w:space="0" w:color="auto"/>
            </w:tcBorders>
          </w:tcPr>
          <w:p w14:paraId="7EA27E0C" w14:textId="77777777" w:rsidR="0082512D" w:rsidRPr="00AF70A3" w:rsidRDefault="0082512D" w:rsidP="00273366">
            <w:pPr>
              <w:spacing w:before="60" w:after="60" w:line="240" w:lineRule="auto"/>
              <w:jc w:val="both"/>
              <w:rPr>
                <w:rFonts w:ascii="Times New Roman" w:hAnsi="Times New Roman" w:cs="Times New Roman"/>
              </w:rPr>
            </w:pPr>
          </w:p>
        </w:tc>
        <w:tc>
          <w:tcPr>
            <w:tcW w:w="1038" w:type="pct"/>
            <w:tcBorders>
              <w:top w:val="single" w:sz="6" w:space="0" w:color="auto"/>
              <w:bottom w:val="single" w:sz="6" w:space="0" w:color="auto"/>
            </w:tcBorders>
          </w:tcPr>
          <w:p w14:paraId="36197C55" w14:textId="43285DC7" w:rsidR="0082512D" w:rsidRPr="00AF70A3" w:rsidRDefault="0082512D" w:rsidP="00273366">
            <w:pPr>
              <w:spacing w:before="60" w:after="60" w:line="240" w:lineRule="auto"/>
              <w:jc w:val="both"/>
              <w:rPr>
                <w:rFonts w:ascii="Times New Roman" w:hAnsi="Times New Roman" w:cs="Times New Roman"/>
              </w:rPr>
            </w:pPr>
            <w:r w:rsidRPr="00AF70A3">
              <w:rPr>
                <w:rFonts w:ascii="Times New Roman" w:hAnsi="Times New Roman" w:cs="Times New Roman"/>
              </w:rPr>
              <w:t>Substitute</w:t>
            </w:r>
          </w:p>
        </w:tc>
      </w:tr>
      <w:tr w:rsidR="0082512D" w:rsidRPr="00AF70A3" w14:paraId="33092B2D" w14:textId="77777777" w:rsidTr="0082512D">
        <w:trPr>
          <w:trHeight w:val="20"/>
        </w:trPr>
        <w:tc>
          <w:tcPr>
            <w:tcW w:w="1276" w:type="pct"/>
            <w:tcBorders>
              <w:top w:val="single" w:sz="6" w:space="0" w:color="auto"/>
            </w:tcBorders>
          </w:tcPr>
          <w:p w14:paraId="0F31F3EA"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66 (3)</w:t>
            </w:r>
            <w:r w:rsidRPr="00AF70A3">
              <w:rPr>
                <w:rFonts w:ascii="Times New Roman" w:hAnsi="Times New Roman" w:cs="Times New Roman"/>
              </w:rPr>
              <w:tab/>
            </w:r>
          </w:p>
        </w:tc>
        <w:tc>
          <w:tcPr>
            <w:tcW w:w="2558" w:type="pct"/>
            <w:tcBorders>
              <w:top w:val="single" w:sz="6" w:space="0" w:color="auto"/>
            </w:tcBorders>
          </w:tcPr>
          <w:p w14:paraId="0A671261"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“the provisions of this Act”</w:t>
            </w:r>
          </w:p>
        </w:tc>
        <w:tc>
          <w:tcPr>
            <w:tcW w:w="127" w:type="pct"/>
            <w:tcBorders>
              <w:top w:val="single" w:sz="6" w:space="0" w:color="auto"/>
            </w:tcBorders>
          </w:tcPr>
          <w:p w14:paraId="04F5D7A3" w14:textId="77777777" w:rsidR="0082512D" w:rsidRPr="00AF70A3" w:rsidRDefault="0082512D" w:rsidP="00BA4579">
            <w:pPr>
              <w:spacing w:after="0" w:line="240" w:lineRule="auto"/>
              <w:jc w:val="both"/>
              <w:rPr>
                <w:rFonts w:ascii="Times New Roman" w:hAnsi="Times New Roman" w:cs="Times New Roman"/>
              </w:rPr>
            </w:pPr>
          </w:p>
        </w:tc>
        <w:tc>
          <w:tcPr>
            <w:tcW w:w="1038" w:type="pct"/>
            <w:tcBorders>
              <w:top w:val="single" w:sz="6" w:space="0" w:color="auto"/>
            </w:tcBorders>
          </w:tcPr>
          <w:p w14:paraId="2F38D9D2" w14:textId="3ACA7BA2"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“this Act”</w:t>
            </w:r>
          </w:p>
        </w:tc>
      </w:tr>
      <w:tr w:rsidR="0082512D" w:rsidRPr="00AF70A3" w14:paraId="6C190C91" w14:textId="77777777" w:rsidTr="0082512D">
        <w:trPr>
          <w:trHeight w:val="20"/>
        </w:trPr>
        <w:tc>
          <w:tcPr>
            <w:tcW w:w="1276" w:type="pct"/>
          </w:tcPr>
          <w:p w14:paraId="01CA27AE"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68 (2)</w:t>
            </w:r>
            <w:r w:rsidRPr="00AF70A3">
              <w:rPr>
                <w:rFonts w:ascii="Times New Roman" w:hAnsi="Times New Roman" w:cs="Times New Roman"/>
              </w:rPr>
              <w:tab/>
            </w:r>
          </w:p>
        </w:tc>
        <w:tc>
          <w:tcPr>
            <w:tcW w:w="2558" w:type="pct"/>
          </w:tcPr>
          <w:p w14:paraId="4360F8E1"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“the provisions of this Act”</w:t>
            </w:r>
          </w:p>
        </w:tc>
        <w:tc>
          <w:tcPr>
            <w:tcW w:w="127" w:type="pct"/>
          </w:tcPr>
          <w:p w14:paraId="48612442"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7A38B231" w14:textId="665E3D43"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“this Act”</w:t>
            </w:r>
          </w:p>
        </w:tc>
      </w:tr>
      <w:tr w:rsidR="0082512D" w:rsidRPr="00AF70A3" w14:paraId="5E0A6195" w14:textId="77777777" w:rsidTr="0082512D">
        <w:trPr>
          <w:trHeight w:val="20"/>
        </w:trPr>
        <w:tc>
          <w:tcPr>
            <w:tcW w:w="1276" w:type="pct"/>
          </w:tcPr>
          <w:p w14:paraId="1803FFCE"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69 (1)</w:t>
            </w:r>
            <w:r w:rsidRPr="00AF70A3">
              <w:rPr>
                <w:rFonts w:ascii="Times New Roman" w:hAnsi="Times New Roman" w:cs="Times New Roman"/>
              </w:rPr>
              <w:tab/>
            </w:r>
          </w:p>
        </w:tc>
        <w:tc>
          <w:tcPr>
            <w:tcW w:w="2558" w:type="pct"/>
          </w:tcPr>
          <w:p w14:paraId="6C792F51" w14:textId="105F0C3E" w:rsidR="0082512D" w:rsidRPr="00AF70A3" w:rsidRDefault="0082512D" w:rsidP="0082512D">
            <w:pPr>
              <w:spacing w:after="0" w:line="240" w:lineRule="auto"/>
              <w:jc w:val="both"/>
              <w:rPr>
                <w:rFonts w:ascii="Times New Roman" w:hAnsi="Times New Roman" w:cs="Times New Roman"/>
              </w:rPr>
            </w:pPr>
            <w:r w:rsidRPr="00AF70A3">
              <w:rPr>
                <w:rFonts w:ascii="Times New Roman" w:hAnsi="Times New Roman" w:cs="Times New Roman"/>
              </w:rPr>
              <w:t>“2</w:t>
            </w:r>
            <w:r w:rsidRPr="00084B96">
              <w:rPr>
                <w:rFonts w:ascii="Times New Roman" w:hAnsi="Times New Roman" w:cs="Times New Roman"/>
                <w:smallCaps/>
              </w:rPr>
              <w:t>5</w:t>
            </w:r>
            <w:r w:rsidRPr="00F75C97">
              <w:rPr>
                <w:rFonts w:ascii="Times New Roman" w:hAnsi="Times New Roman" w:cs="Times New Roman"/>
              </w:rPr>
              <w:t>t</w:t>
            </w:r>
            <w:r w:rsidRPr="0082512D">
              <w:rPr>
                <w:rFonts w:ascii="Times New Roman" w:hAnsi="Times New Roman" w:cs="Times New Roman"/>
              </w:rPr>
              <w:t>h</w:t>
            </w:r>
            <w:r w:rsidRPr="00AF70A3">
              <w:rPr>
                <w:rFonts w:ascii="Times New Roman" w:hAnsi="Times New Roman" w:cs="Times New Roman"/>
              </w:rPr>
              <w:t xml:space="preserve"> May, 1971,”</w:t>
            </w:r>
          </w:p>
        </w:tc>
        <w:tc>
          <w:tcPr>
            <w:tcW w:w="127" w:type="pct"/>
          </w:tcPr>
          <w:p w14:paraId="38CC4251"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00191A16" w14:textId="51B8C78D"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25 May 1971”</w:t>
            </w:r>
          </w:p>
        </w:tc>
      </w:tr>
      <w:tr w:rsidR="0082512D" w:rsidRPr="00AF70A3" w14:paraId="338B9961" w14:textId="77777777" w:rsidTr="0082512D">
        <w:trPr>
          <w:trHeight w:val="20"/>
        </w:trPr>
        <w:tc>
          <w:tcPr>
            <w:tcW w:w="1276" w:type="pct"/>
          </w:tcPr>
          <w:p w14:paraId="4F4E75AF"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69 (1) (a)</w:t>
            </w:r>
            <w:r w:rsidRPr="00AF70A3">
              <w:rPr>
                <w:rFonts w:ascii="Times New Roman" w:hAnsi="Times New Roman" w:cs="Times New Roman"/>
              </w:rPr>
              <w:tab/>
            </w:r>
          </w:p>
        </w:tc>
        <w:tc>
          <w:tcPr>
            <w:tcW w:w="2558" w:type="pct"/>
          </w:tcPr>
          <w:p w14:paraId="100598EA"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(a) “ninety”</w:t>
            </w:r>
          </w:p>
          <w:p w14:paraId="41C7F06C"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(b) “two”</w:t>
            </w:r>
          </w:p>
        </w:tc>
        <w:tc>
          <w:tcPr>
            <w:tcW w:w="127" w:type="pct"/>
          </w:tcPr>
          <w:p w14:paraId="4A20B0E7" w14:textId="77777777" w:rsidR="0082512D" w:rsidRPr="00AF70A3" w:rsidRDefault="0082512D" w:rsidP="009951E5">
            <w:pPr>
              <w:spacing w:after="0" w:line="240" w:lineRule="auto"/>
              <w:jc w:val="both"/>
              <w:rPr>
                <w:rFonts w:ascii="Times New Roman" w:hAnsi="Times New Roman" w:cs="Times New Roman"/>
              </w:rPr>
            </w:pPr>
          </w:p>
        </w:tc>
        <w:tc>
          <w:tcPr>
            <w:tcW w:w="1038" w:type="pct"/>
          </w:tcPr>
          <w:p w14:paraId="2E5F278B" w14:textId="0F18EBF4" w:rsidR="0082512D" w:rsidRPr="00AF70A3" w:rsidRDefault="0082512D" w:rsidP="009951E5">
            <w:pPr>
              <w:spacing w:after="0" w:line="240" w:lineRule="auto"/>
              <w:jc w:val="both"/>
              <w:rPr>
                <w:rFonts w:ascii="Times New Roman" w:hAnsi="Times New Roman" w:cs="Times New Roman"/>
              </w:rPr>
            </w:pPr>
            <w:r w:rsidRPr="00AF70A3">
              <w:rPr>
                <w:rFonts w:ascii="Times New Roman" w:hAnsi="Times New Roman" w:cs="Times New Roman"/>
              </w:rPr>
              <w:t>“90”</w:t>
            </w:r>
          </w:p>
          <w:p w14:paraId="137CBDD7" w14:textId="77777777" w:rsidR="0082512D" w:rsidRPr="00AF70A3" w:rsidRDefault="0082512D" w:rsidP="009951E5">
            <w:pPr>
              <w:spacing w:after="0" w:line="240" w:lineRule="auto"/>
              <w:jc w:val="both"/>
              <w:rPr>
                <w:rFonts w:ascii="Times New Roman" w:hAnsi="Times New Roman" w:cs="Times New Roman"/>
              </w:rPr>
            </w:pPr>
            <w:r w:rsidRPr="00AF70A3">
              <w:rPr>
                <w:rFonts w:ascii="Times New Roman" w:hAnsi="Times New Roman" w:cs="Times New Roman"/>
              </w:rPr>
              <w:t>“2”</w:t>
            </w:r>
          </w:p>
        </w:tc>
      </w:tr>
      <w:tr w:rsidR="0082512D" w:rsidRPr="00AF70A3" w14:paraId="5B6666F5" w14:textId="77777777" w:rsidTr="0082512D">
        <w:trPr>
          <w:trHeight w:val="20"/>
        </w:trPr>
        <w:tc>
          <w:tcPr>
            <w:tcW w:w="1276" w:type="pct"/>
          </w:tcPr>
          <w:p w14:paraId="0D87E187"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69 (1) (b)</w:t>
            </w:r>
            <w:r w:rsidRPr="00AF70A3">
              <w:rPr>
                <w:rFonts w:ascii="Times New Roman" w:hAnsi="Times New Roman" w:cs="Times New Roman"/>
              </w:rPr>
              <w:tab/>
            </w:r>
          </w:p>
        </w:tc>
        <w:tc>
          <w:tcPr>
            <w:tcW w:w="2558" w:type="pct"/>
          </w:tcPr>
          <w:p w14:paraId="30E3AFDE"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“ninety”</w:t>
            </w:r>
          </w:p>
        </w:tc>
        <w:tc>
          <w:tcPr>
            <w:tcW w:w="127" w:type="pct"/>
          </w:tcPr>
          <w:p w14:paraId="2DDFE150"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29DE977D" w14:textId="632F6FC6"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“90”</w:t>
            </w:r>
          </w:p>
        </w:tc>
      </w:tr>
      <w:tr w:rsidR="0082512D" w:rsidRPr="00AF70A3" w14:paraId="68377831" w14:textId="77777777" w:rsidTr="0082512D">
        <w:trPr>
          <w:trHeight w:val="20"/>
        </w:trPr>
        <w:tc>
          <w:tcPr>
            <w:tcW w:w="1276" w:type="pct"/>
          </w:tcPr>
          <w:p w14:paraId="0288A8F6"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70 (1) (a)</w:t>
            </w:r>
            <w:r w:rsidRPr="00AF70A3">
              <w:rPr>
                <w:rFonts w:ascii="Times New Roman" w:hAnsi="Times New Roman" w:cs="Times New Roman"/>
              </w:rPr>
              <w:tab/>
            </w:r>
          </w:p>
        </w:tc>
        <w:tc>
          <w:tcPr>
            <w:tcW w:w="2558" w:type="pct"/>
          </w:tcPr>
          <w:p w14:paraId="4FC6A4AE"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“ninety”</w:t>
            </w:r>
          </w:p>
        </w:tc>
        <w:tc>
          <w:tcPr>
            <w:tcW w:w="127" w:type="pct"/>
          </w:tcPr>
          <w:p w14:paraId="4CF55816"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12A893B6" w14:textId="00D38080"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“90”</w:t>
            </w:r>
          </w:p>
        </w:tc>
      </w:tr>
      <w:tr w:rsidR="0082512D" w:rsidRPr="00AF70A3" w14:paraId="44505406" w14:textId="77777777" w:rsidTr="0082512D">
        <w:trPr>
          <w:trHeight w:val="20"/>
        </w:trPr>
        <w:tc>
          <w:tcPr>
            <w:tcW w:w="1276" w:type="pct"/>
          </w:tcPr>
          <w:p w14:paraId="330AF027"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Sub-paragraph 70 (1) (b) (ii)</w:t>
            </w:r>
          </w:p>
        </w:tc>
        <w:tc>
          <w:tcPr>
            <w:tcW w:w="2558" w:type="pct"/>
          </w:tcPr>
          <w:p w14:paraId="45ABE7C7"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“ninety”</w:t>
            </w:r>
          </w:p>
        </w:tc>
        <w:tc>
          <w:tcPr>
            <w:tcW w:w="127" w:type="pct"/>
          </w:tcPr>
          <w:p w14:paraId="0B0B7E10"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6EE78E70" w14:textId="7B411690"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“90”</w:t>
            </w:r>
          </w:p>
        </w:tc>
      </w:tr>
      <w:tr w:rsidR="0082512D" w:rsidRPr="00AF70A3" w14:paraId="301E26BE" w14:textId="77777777" w:rsidTr="0082512D">
        <w:trPr>
          <w:trHeight w:val="20"/>
        </w:trPr>
        <w:tc>
          <w:tcPr>
            <w:tcW w:w="1276" w:type="pct"/>
          </w:tcPr>
          <w:p w14:paraId="58B45567"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70 (2) (c)</w:t>
            </w:r>
            <w:r w:rsidRPr="00AF70A3">
              <w:rPr>
                <w:rFonts w:ascii="Times New Roman" w:hAnsi="Times New Roman" w:cs="Times New Roman"/>
              </w:rPr>
              <w:tab/>
            </w:r>
          </w:p>
        </w:tc>
        <w:tc>
          <w:tcPr>
            <w:tcW w:w="2558" w:type="pct"/>
          </w:tcPr>
          <w:p w14:paraId="193D277D"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“the provisions of this Act”</w:t>
            </w:r>
          </w:p>
        </w:tc>
        <w:tc>
          <w:tcPr>
            <w:tcW w:w="127" w:type="pct"/>
          </w:tcPr>
          <w:p w14:paraId="587B1E5D"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5A209C6F" w14:textId="52EFE6EE"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“this Act”</w:t>
            </w:r>
          </w:p>
        </w:tc>
      </w:tr>
      <w:tr w:rsidR="0082512D" w:rsidRPr="00AF70A3" w14:paraId="00F53B4F" w14:textId="77777777" w:rsidTr="0082512D">
        <w:trPr>
          <w:trHeight w:val="20"/>
        </w:trPr>
        <w:tc>
          <w:tcPr>
            <w:tcW w:w="1276" w:type="pct"/>
          </w:tcPr>
          <w:p w14:paraId="0FC10764"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71 (2)</w:t>
            </w:r>
            <w:r w:rsidRPr="00AF70A3">
              <w:rPr>
                <w:rFonts w:ascii="Times New Roman" w:hAnsi="Times New Roman" w:cs="Times New Roman"/>
              </w:rPr>
              <w:tab/>
            </w:r>
          </w:p>
        </w:tc>
        <w:tc>
          <w:tcPr>
            <w:tcW w:w="2558" w:type="pct"/>
          </w:tcPr>
          <w:p w14:paraId="7B453BED" w14:textId="2E269B56" w:rsidR="0082512D" w:rsidRPr="00AF70A3" w:rsidRDefault="0082512D" w:rsidP="00273366">
            <w:pPr>
              <w:spacing w:after="0" w:line="240" w:lineRule="auto"/>
              <w:jc w:val="both"/>
              <w:rPr>
                <w:rFonts w:ascii="Times New Roman" w:hAnsi="Times New Roman" w:cs="Times New Roman"/>
              </w:rPr>
            </w:pPr>
            <w:r w:rsidRPr="00AF70A3">
              <w:rPr>
                <w:rFonts w:ascii="Times New Roman" w:hAnsi="Times New Roman" w:cs="Times New Roman"/>
              </w:rPr>
              <w:t>(a) “2</w:t>
            </w:r>
            <w:r w:rsidRPr="00084B96">
              <w:rPr>
                <w:rFonts w:ascii="Times New Roman" w:hAnsi="Times New Roman" w:cs="Times New Roman"/>
                <w:smallCaps/>
              </w:rPr>
              <w:t>5</w:t>
            </w:r>
            <w:r w:rsidRPr="00F75C97">
              <w:rPr>
                <w:rFonts w:ascii="Times New Roman" w:hAnsi="Times New Roman" w:cs="Times New Roman"/>
              </w:rPr>
              <w:t>t</w:t>
            </w:r>
            <w:r w:rsidRPr="0082512D">
              <w:rPr>
                <w:rFonts w:ascii="Times New Roman" w:hAnsi="Times New Roman" w:cs="Times New Roman"/>
              </w:rPr>
              <w:t>h</w:t>
            </w:r>
            <w:r w:rsidRPr="00AF70A3">
              <w:rPr>
                <w:rFonts w:ascii="Times New Roman" w:hAnsi="Times New Roman" w:cs="Times New Roman"/>
              </w:rPr>
              <w:t xml:space="preserve"> May, 1971,”</w:t>
            </w:r>
          </w:p>
          <w:p w14:paraId="2A18E092" w14:textId="77777777" w:rsidR="0082512D" w:rsidRPr="00AF70A3" w:rsidRDefault="0082512D" w:rsidP="00273366">
            <w:pPr>
              <w:spacing w:after="0" w:line="240" w:lineRule="auto"/>
              <w:jc w:val="both"/>
              <w:rPr>
                <w:rFonts w:ascii="Times New Roman" w:hAnsi="Times New Roman" w:cs="Times New Roman"/>
              </w:rPr>
            </w:pPr>
            <w:r w:rsidRPr="00AF70A3">
              <w:rPr>
                <w:rFonts w:ascii="Times New Roman" w:hAnsi="Times New Roman" w:cs="Times New Roman"/>
              </w:rPr>
              <w:t>(b) “ninety”</w:t>
            </w:r>
          </w:p>
        </w:tc>
        <w:tc>
          <w:tcPr>
            <w:tcW w:w="127" w:type="pct"/>
          </w:tcPr>
          <w:p w14:paraId="2DB45CBB" w14:textId="77777777" w:rsidR="0082512D" w:rsidRPr="00AF70A3" w:rsidRDefault="0082512D" w:rsidP="009951E5">
            <w:pPr>
              <w:spacing w:after="0" w:line="240" w:lineRule="auto"/>
              <w:jc w:val="both"/>
              <w:rPr>
                <w:rFonts w:ascii="Times New Roman" w:hAnsi="Times New Roman" w:cs="Times New Roman"/>
              </w:rPr>
            </w:pPr>
          </w:p>
        </w:tc>
        <w:tc>
          <w:tcPr>
            <w:tcW w:w="1038" w:type="pct"/>
          </w:tcPr>
          <w:p w14:paraId="176C030E" w14:textId="0648B0D4" w:rsidR="0082512D" w:rsidRPr="00AF70A3" w:rsidRDefault="0082512D" w:rsidP="009951E5">
            <w:pPr>
              <w:spacing w:after="0" w:line="240" w:lineRule="auto"/>
              <w:jc w:val="both"/>
              <w:rPr>
                <w:rFonts w:ascii="Times New Roman" w:hAnsi="Times New Roman" w:cs="Times New Roman"/>
              </w:rPr>
            </w:pPr>
            <w:r w:rsidRPr="00AF70A3">
              <w:rPr>
                <w:rFonts w:ascii="Times New Roman" w:hAnsi="Times New Roman" w:cs="Times New Roman"/>
              </w:rPr>
              <w:t>“25 May 1971”</w:t>
            </w:r>
          </w:p>
          <w:p w14:paraId="25BDE48A" w14:textId="77777777" w:rsidR="0082512D" w:rsidRPr="00AF70A3" w:rsidRDefault="0082512D" w:rsidP="009951E5">
            <w:pPr>
              <w:spacing w:after="0" w:line="240" w:lineRule="auto"/>
              <w:jc w:val="both"/>
              <w:rPr>
                <w:rFonts w:ascii="Times New Roman" w:hAnsi="Times New Roman" w:cs="Times New Roman"/>
              </w:rPr>
            </w:pPr>
            <w:r w:rsidRPr="00AF70A3">
              <w:rPr>
                <w:rFonts w:ascii="Times New Roman" w:hAnsi="Times New Roman" w:cs="Times New Roman"/>
              </w:rPr>
              <w:t>“90”</w:t>
            </w:r>
          </w:p>
        </w:tc>
      </w:tr>
      <w:tr w:rsidR="0082512D" w:rsidRPr="00AF70A3" w14:paraId="2C0E9351" w14:textId="77777777" w:rsidTr="0082512D">
        <w:trPr>
          <w:trHeight w:val="20"/>
        </w:trPr>
        <w:tc>
          <w:tcPr>
            <w:tcW w:w="1276" w:type="pct"/>
          </w:tcPr>
          <w:p w14:paraId="5AF0E983"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71 (3)</w:t>
            </w:r>
            <w:r w:rsidRPr="00AF70A3">
              <w:rPr>
                <w:rFonts w:ascii="Times New Roman" w:hAnsi="Times New Roman" w:cs="Times New Roman"/>
              </w:rPr>
              <w:tab/>
            </w:r>
          </w:p>
        </w:tc>
        <w:tc>
          <w:tcPr>
            <w:tcW w:w="2558" w:type="pct"/>
          </w:tcPr>
          <w:p w14:paraId="673B400C" w14:textId="570EDB49" w:rsidR="0082512D" w:rsidRPr="00AF70A3" w:rsidRDefault="0082512D" w:rsidP="0082512D">
            <w:pPr>
              <w:spacing w:after="0" w:line="240" w:lineRule="auto"/>
              <w:jc w:val="both"/>
              <w:rPr>
                <w:rFonts w:ascii="Times New Roman" w:hAnsi="Times New Roman" w:cs="Times New Roman"/>
              </w:rPr>
            </w:pPr>
            <w:r w:rsidRPr="00AF70A3">
              <w:rPr>
                <w:rFonts w:ascii="Times New Roman" w:hAnsi="Times New Roman" w:cs="Times New Roman"/>
              </w:rPr>
              <w:t>“2</w:t>
            </w:r>
            <w:r w:rsidRPr="00084B96">
              <w:rPr>
                <w:rFonts w:ascii="Times New Roman" w:hAnsi="Times New Roman" w:cs="Times New Roman"/>
                <w:smallCaps/>
              </w:rPr>
              <w:t>5</w:t>
            </w:r>
            <w:r w:rsidRPr="00F75C97">
              <w:rPr>
                <w:rFonts w:ascii="Times New Roman" w:hAnsi="Times New Roman" w:cs="Times New Roman"/>
              </w:rPr>
              <w:t>t</w:t>
            </w:r>
            <w:r w:rsidRPr="0082512D">
              <w:rPr>
                <w:rFonts w:ascii="Times New Roman" w:hAnsi="Times New Roman" w:cs="Times New Roman"/>
              </w:rPr>
              <w:t>h</w:t>
            </w:r>
            <w:r w:rsidRPr="00AF70A3">
              <w:rPr>
                <w:rFonts w:ascii="Times New Roman" w:hAnsi="Times New Roman" w:cs="Times New Roman"/>
              </w:rPr>
              <w:t xml:space="preserve"> May, 1971,”</w:t>
            </w:r>
          </w:p>
        </w:tc>
        <w:tc>
          <w:tcPr>
            <w:tcW w:w="127" w:type="pct"/>
          </w:tcPr>
          <w:p w14:paraId="3472ACF8"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67150285" w14:textId="7B562FBF"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“25 May 1971”</w:t>
            </w:r>
          </w:p>
        </w:tc>
      </w:tr>
      <w:tr w:rsidR="0082512D" w:rsidRPr="00AF70A3" w14:paraId="756B50DA" w14:textId="77777777" w:rsidTr="0082512D">
        <w:trPr>
          <w:trHeight w:val="20"/>
        </w:trPr>
        <w:tc>
          <w:tcPr>
            <w:tcW w:w="1276" w:type="pct"/>
          </w:tcPr>
          <w:p w14:paraId="46364C96"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71 (3) (d)</w:t>
            </w:r>
            <w:r w:rsidRPr="00AF70A3">
              <w:rPr>
                <w:rFonts w:ascii="Times New Roman" w:hAnsi="Times New Roman" w:cs="Times New Roman"/>
              </w:rPr>
              <w:tab/>
            </w:r>
          </w:p>
        </w:tc>
        <w:tc>
          <w:tcPr>
            <w:tcW w:w="2558" w:type="pct"/>
          </w:tcPr>
          <w:p w14:paraId="2C24FF3E"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“ninety”</w:t>
            </w:r>
          </w:p>
        </w:tc>
        <w:tc>
          <w:tcPr>
            <w:tcW w:w="127" w:type="pct"/>
          </w:tcPr>
          <w:p w14:paraId="14C43AA3"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2260C4D1" w14:textId="2E62863A"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“90”</w:t>
            </w:r>
          </w:p>
        </w:tc>
      </w:tr>
      <w:tr w:rsidR="0082512D" w:rsidRPr="00AF70A3" w14:paraId="3244592D" w14:textId="77777777" w:rsidTr="0082512D">
        <w:trPr>
          <w:trHeight w:val="20"/>
        </w:trPr>
        <w:tc>
          <w:tcPr>
            <w:tcW w:w="1276" w:type="pct"/>
          </w:tcPr>
          <w:p w14:paraId="3109AD9D"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72 (2)</w:t>
            </w:r>
            <w:r w:rsidRPr="00AF70A3">
              <w:rPr>
                <w:rFonts w:ascii="Times New Roman" w:hAnsi="Times New Roman" w:cs="Times New Roman"/>
              </w:rPr>
              <w:tab/>
            </w:r>
          </w:p>
        </w:tc>
        <w:tc>
          <w:tcPr>
            <w:tcW w:w="2558" w:type="pct"/>
          </w:tcPr>
          <w:p w14:paraId="5B562199" w14:textId="1CB46822" w:rsidR="0082512D" w:rsidRPr="00AF70A3" w:rsidRDefault="0082512D" w:rsidP="0082512D">
            <w:pPr>
              <w:spacing w:after="0" w:line="240" w:lineRule="auto"/>
              <w:jc w:val="both"/>
              <w:rPr>
                <w:rFonts w:ascii="Times New Roman" w:hAnsi="Times New Roman" w:cs="Times New Roman"/>
              </w:rPr>
            </w:pPr>
            <w:r w:rsidRPr="00AF70A3">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AF70A3">
              <w:rPr>
                <w:rFonts w:ascii="Times New Roman" w:hAnsi="Times New Roman" w:cs="Times New Roman"/>
              </w:rPr>
              <w:t xml:space="preserve"> October,”</w:t>
            </w:r>
          </w:p>
        </w:tc>
        <w:tc>
          <w:tcPr>
            <w:tcW w:w="127" w:type="pct"/>
          </w:tcPr>
          <w:p w14:paraId="6D13C44C"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1253C1F4" w14:textId="470A315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“1 October”</w:t>
            </w:r>
          </w:p>
        </w:tc>
      </w:tr>
      <w:tr w:rsidR="0082512D" w:rsidRPr="00AF70A3" w14:paraId="71619414" w14:textId="77777777" w:rsidTr="0082512D">
        <w:trPr>
          <w:trHeight w:val="20"/>
        </w:trPr>
        <w:tc>
          <w:tcPr>
            <w:tcW w:w="1276" w:type="pct"/>
          </w:tcPr>
          <w:p w14:paraId="031DDB48"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72 (4)</w:t>
            </w:r>
            <w:r w:rsidRPr="00AF70A3">
              <w:rPr>
                <w:rFonts w:ascii="Times New Roman" w:hAnsi="Times New Roman" w:cs="Times New Roman"/>
              </w:rPr>
              <w:tab/>
            </w:r>
          </w:p>
        </w:tc>
        <w:tc>
          <w:tcPr>
            <w:tcW w:w="2558" w:type="pct"/>
          </w:tcPr>
          <w:p w14:paraId="2B721B05"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“ninety”</w:t>
            </w:r>
          </w:p>
        </w:tc>
        <w:tc>
          <w:tcPr>
            <w:tcW w:w="127" w:type="pct"/>
          </w:tcPr>
          <w:p w14:paraId="097FDD7C"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53835BB2" w14:textId="2A5E94D1"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“90”</w:t>
            </w:r>
          </w:p>
        </w:tc>
      </w:tr>
      <w:tr w:rsidR="0082512D" w:rsidRPr="00AF70A3" w14:paraId="6D1CB1E4" w14:textId="77777777" w:rsidTr="0082512D">
        <w:trPr>
          <w:trHeight w:val="20"/>
        </w:trPr>
        <w:tc>
          <w:tcPr>
            <w:tcW w:w="1276" w:type="pct"/>
          </w:tcPr>
          <w:p w14:paraId="477AA9FE"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73 (2)</w:t>
            </w:r>
            <w:r w:rsidRPr="00AF70A3">
              <w:rPr>
                <w:rFonts w:ascii="Times New Roman" w:hAnsi="Times New Roman" w:cs="Times New Roman"/>
              </w:rPr>
              <w:tab/>
            </w:r>
          </w:p>
        </w:tc>
        <w:tc>
          <w:tcPr>
            <w:tcW w:w="2558" w:type="pct"/>
          </w:tcPr>
          <w:p w14:paraId="47D85050" w14:textId="4D047DE3" w:rsidR="0082512D" w:rsidRPr="00AF70A3" w:rsidRDefault="0082512D" w:rsidP="0082512D">
            <w:pPr>
              <w:spacing w:after="0" w:line="240" w:lineRule="auto"/>
              <w:jc w:val="both"/>
              <w:rPr>
                <w:rFonts w:ascii="Times New Roman" w:hAnsi="Times New Roman" w:cs="Times New Roman"/>
              </w:rPr>
            </w:pPr>
            <w:r w:rsidRPr="00AF70A3">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AF70A3">
              <w:rPr>
                <w:rFonts w:ascii="Times New Roman" w:hAnsi="Times New Roman" w:cs="Times New Roman"/>
              </w:rPr>
              <w:t xml:space="preserve"> October,”</w:t>
            </w:r>
          </w:p>
        </w:tc>
        <w:tc>
          <w:tcPr>
            <w:tcW w:w="127" w:type="pct"/>
          </w:tcPr>
          <w:p w14:paraId="5B6A9471"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508DDB23" w14:textId="0960A36F"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“1 October”</w:t>
            </w:r>
          </w:p>
        </w:tc>
      </w:tr>
      <w:tr w:rsidR="0082512D" w:rsidRPr="00AF70A3" w14:paraId="57976003" w14:textId="77777777" w:rsidTr="0082512D">
        <w:trPr>
          <w:trHeight w:val="20"/>
        </w:trPr>
        <w:tc>
          <w:tcPr>
            <w:tcW w:w="1276" w:type="pct"/>
          </w:tcPr>
          <w:p w14:paraId="00E1726A"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Sub-paragraph 75 (1) (a) (ii)</w:t>
            </w:r>
          </w:p>
        </w:tc>
        <w:tc>
          <w:tcPr>
            <w:tcW w:w="2558" w:type="pct"/>
          </w:tcPr>
          <w:p w14:paraId="63EF0647"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4471A3AE"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63D0AD5B" w14:textId="22CD98F5"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45028C49" w14:textId="77777777" w:rsidTr="0082512D">
        <w:trPr>
          <w:trHeight w:val="20"/>
        </w:trPr>
        <w:tc>
          <w:tcPr>
            <w:tcW w:w="1276" w:type="pct"/>
          </w:tcPr>
          <w:p w14:paraId="654B38C4"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75 (1) (e)</w:t>
            </w:r>
            <w:r w:rsidRPr="00AF70A3">
              <w:rPr>
                <w:rFonts w:ascii="Times New Roman" w:hAnsi="Times New Roman" w:cs="Times New Roman"/>
              </w:rPr>
              <w:tab/>
            </w:r>
          </w:p>
        </w:tc>
        <w:tc>
          <w:tcPr>
            <w:tcW w:w="2558" w:type="pct"/>
          </w:tcPr>
          <w:p w14:paraId="11CDA3B4"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“fifteen”</w:t>
            </w:r>
          </w:p>
        </w:tc>
        <w:tc>
          <w:tcPr>
            <w:tcW w:w="127" w:type="pct"/>
          </w:tcPr>
          <w:p w14:paraId="7D2D8CB2"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190DE478" w14:textId="56A11849"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“15”</w:t>
            </w:r>
          </w:p>
        </w:tc>
      </w:tr>
      <w:tr w:rsidR="0082512D" w:rsidRPr="00AF70A3" w14:paraId="44A508DB" w14:textId="77777777" w:rsidTr="0082512D">
        <w:trPr>
          <w:trHeight w:val="20"/>
        </w:trPr>
        <w:tc>
          <w:tcPr>
            <w:tcW w:w="1276" w:type="pct"/>
          </w:tcPr>
          <w:p w14:paraId="0DCCAB4F"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75 (1) (f)</w:t>
            </w:r>
            <w:r w:rsidRPr="00AF70A3">
              <w:rPr>
                <w:rFonts w:ascii="Times New Roman" w:hAnsi="Times New Roman" w:cs="Times New Roman"/>
              </w:rPr>
              <w:tab/>
            </w:r>
          </w:p>
        </w:tc>
        <w:tc>
          <w:tcPr>
            <w:tcW w:w="2558" w:type="pct"/>
          </w:tcPr>
          <w:p w14:paraId="7FD4A08E"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“sixty”</w:t>
            </w:r>
          </w:p>
        </w:tc>
        <w:tc>
          <w:tcPr>
            <w:tcW w:w="127" w:type="pct"/>
          </w:tcPr>
          <w:p w14:paraId="3866E805"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1B2063E5" w14:textId="577B833F"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“60”</w:t>
            </w:r>
          </w:p>
        </w:tc>
      </w:tr>
      <w:tr w:rsidR="0082512D" w:rsidRPr="00AF70A3" w14:paraId="6DBBA33E" w14:textId="77777777" w:rsidTr="0082512D">
        <w:trPr>
          <w:trHeight w:val="20"/>
        </w:trPr>
        <w:tc>
          <w:tcPr>
            <w:tcW w:w="1276" w:type="pct"/>
          </w:tcPr>
          <w:p w14:paraId="0A518A09"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75 (3)</w:t>
            </w:r>
            <w:r w:rsidRPr="00AF70A3">
              <w:rPr>
                <w:rFonts w:ascii="Times New Roman" w:hAnsi="Times New Roman" w:cs="Times New Roman"/>
              </w:rPr>
              <w:tab/>
            </w:r>
          </w:p>
        </w:tc>
        <w:tc>
          <w:tcPr>
            <w:tcW w:w="2558" w:type="pct"/>
          </w:tcPr>
          <w:p w14:paraId="752931E4" w14:textId="77777777" w:rsidR="0082512D" w:rsidRPr="00AF70A3" w:rsidRDefault="0082512D" w:rsidP="00273366">
            <w:pPr>
              <w:spacing w:after="0" w:line="240" w:lineRule="auto"/>
              <w:ind w:left="288" w:hanging="288"/>
              <w:jc w:val="both"/>
              <w:rPr>
                <w:rFonts w:ascii="Times New Roman" w:hAnsi="Times New Roman" w:cs="Times New Roman"/>
              </w:rPr>
            </w:pPr>
            <w:r w:rsidRPr="00AF70A3">
              <w:rPr>
                <w:rFonts w:ascii="Times New Roman" w:hAnsi="Times New Roman" w:cs="Times New Roman"/>
              </w:rPr>
              <w:t>“one and three-quarters per centum”</w:t>
            </w:r>
          </w:p>
        </w:tc>
        <w:tc>
          <w:tcPr>
            <w:tcW w:w="127" w:type="pct"/>
          </w:tcPr>
          <w:p w14:paraId="4E22D8BA"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486BE1A0" w14:textId="5EDFE361"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“1.75%”</w:t>
            </w:r>
          </w:p>
        </w:tc>
      </w:tr>
      <w:tr w:rsidR="0082512D" w:rsidRPr="00AF70A3" w14:paraId="1E03232B" w14:textId="77777777" w:rsidTr="0082512D">
        <w:trPr>
          <w:trHeight w:val="20"/>
        </w:trPr>
        <w:tc>
          <w:tcPr>
            <w:tcW w:w="1276" w:type="pct"/>
          </w:tcPr>
          <w:p w14:paraId="527285D9"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75 (4)</w:t>
            </w:r>
            <w:r w:rsidRPr="00AF70A3">
              <w:rPr>
                <w:rFonts w:ascii="Times New Roman" w:hAnsi="Times New Roman" w:cs="Times New Roman"/>
              </w:rPr>
              <w:tab/>
            </w:r>
          </w:p>
        </w:tc>
        <w:tc>
          <w:tcPr>
            <w:tcW w:w="2558" w:type="pct"/>
          </w:tcPr>
          <w:p w14:paraId="0E85A748"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“three per centum”</w:t>
            </w:r>
          </w:p>
        </w:tc>
        <w:tc>
          <w:tcPr>
            <w:tcW w:w="127" w:type="pct"/>
          </w:tcPr>
          <w:p w14:paraId="422B188C"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386F39A4" w14:textId="29E14544"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“3%”</w:t>
            </w:r>
          </w:p>
        </w:tc>
      </w:tr>
      <w:tr w:rsidR="0082512D" w:rsidRPr="00AF70A3" w14:paraId="30E7BE9D" w14:textId="77777777" w:rsidTr="0082512D">
        <w:trPr>
          <w:trHeight w:val="20"/>
        </w:trPr>
        <w:tc>
          <w:tcPr>
            <w:tcW w:w="1276" w:type="pct"/>
          </w:tcPr>
          <w:p w14:paraId="7968F33F"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76 (1)</w:t>
            </w:r>
            <w:r w:rsidRPr="00AF70A3">
              <w:rPr>
                <w:rFonts w:ascii="Times New Roman" w:hAnsi="Times New Roman" w:cs="Times New Roman"/>
              </w:rPr>
              <w:tab/>
            </w:r>
          </w:p>
        </w:tc>
        <w:tc>
          <w:tcPr>
            <w:tcW w:w="2558" w:type="pct"/>
          </w:tcPr>
          <w:p w14:paraId="4A48B4CB"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“twenty-one”</w:t>
            </w:r>
          </w:p>
        </w:tc>
        <w:tc>
          <w:tcPr>
            <w:tcW w:w="127" w:type="pct"/>
          </w:tcPr>
          <w:p w14:paraId="25B74063"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624CA1CA" w14:textId="0A597A58"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“21”</w:t>
            </w:r>
          </w:p>
        </w:tc>
      </w:tr>
      <w:tr w:rsidR="0082512D" w:rsidRPr="00AF70A3" w14:paraId="1B47EE9B" w14:textId="77777777" w:rsidTr="0082512D">
        <w:trPr>
          <w:trHeight w:val="20"/>
        </w:trPr>
        <w:tc>
          <w:tcPr>
            <w:tcW w:w="1276" w:type="pct"/>
          </w:tcPr>
          <w:p w14:paraId="45886D05"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76 (3)</w:t>
            </w:r>
            <w:r w:rsidRPr="00AF70A3">
              <w:rPr>
                <w:rFonts w:ascii="Times New Roman" w:hAnsi="Times New Roman" w:cs="Times New Roman"/>
              </w:rPr>
              <w:tab/>
            </w:r>
          </w:p>
        </w:tc>
        <w:tc>
          <w:tcPr>
            <w:tcW w:w="2558" w:type="pct"/>
          </w:tcPr>
          <w:p w14:paraId="1DCB2672"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“thirty”</w:t>
            </w:r>
          </w:p>
        </w:tc>
        <w:tc>
          <w:tcPr>
            <w:tcW w:w="127" w:type="pct"/>
          </w:tcPr>
          <w:p w14:paraId="3359116B"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158E9DC9" w14:textId="022DD535"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“30”</w:t>
            </w:r>
          </w:p>
        </w:tc>
      </w:tr>
      <w:tr w:rsidR="0082512D" w:rsidRPr="00AF70A3" w14:paraId="00E5217B" w14:textId="77777777" w:rsidTr="0082512D">
        <w:trPr>
          <w:trHeight w:val="20"/>
        </w:trPr>
        <w:tc>
          <w:tcPr>
            <w:tcW w:w="1276" w:type="pct"/>
          </w:tcPr>
          <w:p w14:paraId="319967D5"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76 (4)</w:t>
            </w:r>
            <w:r w:rsidRPr="00AF70A3">
              <w:rPr>
                <w:rFonts w:ascii="Times New Roman" w:hAnsi="Times New Roman" w:cs="Times New Roman"/>
              </w:rPr>
              <w:tab/>
            </w:r>
          </w:p>
        </w:tc>
        <w:tc>
          <w:tcPr>
            <w:tcW w:w="2558" w:type="pct"/>
          </w:tcPr>
          <w:p w14:paraId="653120B5"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“twenty-one”</w:t>
            </w:r>
          </w:p>
        </w:tc>
        <w:tc>
          <w:tcPr>
            <w:tcW w:w="127" w:type="pct"/>
          </w:tcPr>
          <w:p w14:paraId="0062B9A6"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28C0A0CA" w14:textId="7AFE146E"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“21”</w:t>
            </w:r>
          </w:p>
        </w:tc>
      </w:tr>
      <w:tr w:rsidR="0082512D" w:rsidRPr="00AF70A3" w14:paraId="66EBC6B7" w14:textId="77777777" w:rsidTr="0082512D">
        <w:trPr>
          <w:trHeight w:val="20"/>
        </w:trPr>
        <w:tc>
          <w:tcPr>
            <w:tcW w:w="1276" w:type="pct"/>
          </w:tcPr>
          <w:p w14:paraId="714212B8"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78 (1) (b)</w:t>
            </w:r>
            <w:r w:rsidRPr="00AF70A3">
              <w:rPr>
                <w:rFonts w:ascii="Times New Roman" w:hAnsi="Times New Roman" w:cs="Times New Roman"/>
              </w:rPr>
              <w:tab/>
            </w:r>
          </w:p>
        </w:tc>
        <w:tc>
          <w:tcPr>
            <w:tcW w:w="2558" w:type="pct"/>
          </w:tcPr>
          <w:p w14:paraId="0ED50F0A"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(a) “twenty”</w:t>
            </w:r>
          </w:p>
          <w:p w14:paraId="1EAEAAC2"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(b) “sixty”</w:t>
            </w:r>
          </w:p>
        </w:tc>
        <w:tc>
          <w:tcPr>
            <w:tcW w:w="127" w:type="pct"/>
          </w:tcPr>
          <w:p w14:paraId="42A4735D" w14:textId="77777777" w:rsidR="0082512D" w:rsidRPr="00AF70A3" w:rsidRDefault="0082512D" w:rsidP="006434ED">
            <w:pPr>
              <w:spacing w:after="0" w:line="240" w:lineRule="auto"/>
              <w:jc w:val="both"/>
              <w:rPr>
                <w:rFonts w:ascii="Times New Roman" w:hAnsi="Times New Roman" w:cs="Times New Roman"/>
              </w:rPr>
            </w:pPr>
          </w:p>
        </w:tc>
        <w:tc>
          <w:tcPr>
            <w:tcW w:w="1038" w:type="pct"/>
          </w:tcPr>
          <w:p w14:paraId="2DD989D4" w14:textId="6678C82E" w:rsidR="0082512D" w:rsidRPr="00AF70A3" w:rsidRDefault="0082512D" w:rsidP="006434ED">
            <w:pPr>
              <w:spacing w:after="0" w:line="240" w:lineRule="auto"/>
              <w:jc w:val="both"/>
              <w:rPr>
                <w:rFonts w:ascii="Times New Roman" w:hAnsi="Times New Roman" w:cs="Times New Roman"/>
              </w:rPr>
            </w:pPr>
            <w:r w:rsidRPr="00AF70A3">
              <w:rPr>
                <w:rFonts w:ascii="Times New Roman" w:hAnsi="Times New Roman" w:cs="Times New Roman"/>
              </w:rPr>
              <w:t>“20”</w:t>
            </w:r>
          </w:p>
          <w:p w14:paraId="0D894A15" w14:textId="77777777" w:rsidR="0082512D" w:rsidRPr="00AF70A3" w:rsidRDefault="0082512D" w:rsidP="006434ED">
            <w:pPr>
              <w:spacing w:after="0" w:line="240" w:lineRule="auto"/>
              <w:jc w:val="both"/>
              <w:rPr>
                <w:rFonts w:ascii="Times New Roman" w:hAnsi="Times New Roman" w:cs="Times New Roman"/>
              </w:rPr>
            </w:pPr>
            <w:r w:rsidRPr="00AF70A3">
              <w:rPr>
                <w:rFonts w:ascii="Times New Roman" w:hAnsi="Times New Roman" w:cs="Times New Roman"/>
              </w:rPr>
              <w:t>“60”</w:t>
            </w:r>
          </w:p>
        </w:tc>
      </w:tr>
      <w:tr w:rsidR="0082512D" w:rsidRPr="00AF70A3" w14:paraId="7B5252EF" w14:textId="77777777" w:rsidTr="0082512D">
        <w:trPr>
          <w:trHeight w:val="20"/>
        </w:trPr>
        <w:tc>
          <w:tcPr>
            <w:tcW w:w="1276" w:type="pct"/>
          </w:tcPr>
          <w:p w14:paraId="7E33586E"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78 (2) (a)</w:t>
            </w:r>
            <w:r w:rsidRPr="00AF70A3">
              <w:rPr>
                <w:rFonts w:ascii="Times New Roman" w:hAnsi="Times New Roman" w:cs="Times New Roman"/>
              </w:rPr>
              <w:tab/>
            </w:r>
          </w:p>
        </w:tc>
        <w:tc>
          <w:tcPr>
            <w:tcW w:w="2558" w:type="pct"/>
          </w:tcPr>
          <w:p w14:paraId="12D48121"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7802CD0D"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7D6A8A8E" w14:textId="39EA992B"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14AB6584" w14:textId="77777777" w:rsidTr="0082512D">
        <w:trPr>
          <w:trHeight w:val="20"/>
        </w:trPr>
        <w:tc>
          <w:tcPr>
            <w:tcW w:w="1276" w:type="pct"/>
          </w:tcPr>
          <w:p w14:paraId="204483A7"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78 (2) (b)</w:t>
            </w:r>
            <w:r w:rsidRPr="00AF70A3">
              <w:rPr>
                <w:rFonts w:ascii="Times New Roman" w:hAnsi="Times New Roman" w:cs="Times New Roman"/>
              </w:rPr>
              <w:tab/>
            </w:r>
          </w:p>
        </w:tc>
        <w:tc>
          <w:tcPr>
            <w:tcW w:w="2558" w:type="pct"/>
          </w:tcPr>
          <w:p w14:paraId="7F7B55A3"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649AC5EA"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3991425B" w14:textId="1E816209"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5B23BCDD" w14:textId="77777777" w:rsidTr="0082512D">
        <w:trPr>
          <w:trHeight w:val="20"/>
        </w:trPr>
        <w:tc>
          <w:tcPr>
            <w:tcW w:w="1276" w:type="pct"/>
          </w:tcPr>
          <w:p w14:paraId="0E62453C"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78 (2) (c)</w:t>
            </w:r>
            <w:r w:rsidRPr="00AF70A3">
              <w:rPr>
                <w:rFonts w:ascii="Times New Roman" w:hAnsi="Times New Roman" w:cs="Times New Roman"/>
              </w:rPr>
              <w:tab/>
            </w:r>
          </w:p>
        </w:tc>
        <w:tc>
          <w:tcPr>
            <w:tcW w:w="2558" w:type="pct"/>
          </w:tcPr>
          <w:p w14:paraId="6B06BED3"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“fifteen”</w:t>
            </w:r>
          </w:p>
        </w:tc>
        <w:tc>
          <w:tcPr>
            <w:tcW w:w="127" w:type="pct"/>
          </w:tcPr>
          <w:p w14:paraId="56498E5A"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7CD38F0C" w14:textId="20A78943"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“15”</w:t>
            </w:r>
          </w:p>
        </w:tc>
      </w:tr>
      <w:tr w:rsidR="0082512D" w:rsidRPr="00AF70A3" w14:paraId="3944AA2E" w14:textId="77777777" w:rsidTr="0082512D">
        <w:trPr>
          <w:trHeight w:val="20"/>
        </w:trPr>
        <w:tc>
          <w:tcPr>
            <w:tcW w:w="1276" w:type="pct"/>
          </w:tcPr>
          <w:p w14:paraId="05114DB8"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78 (2) (d)</w:t>
            </w:r>
            <w:r w:rsidRPr="00AF70A3">
              <w:rPr>
                <w:rFonts w:ascii="Times New Roman" w:hAnsi="Times New Roman" w:cs="Times New Roman"/>
              </w:rPr>
              <w:tab/>
            </w:r>
          </w:p>
        </w:tc>
        <w:tc>
          <w:tcPr>
            <w:tcW w:w="2558" w:type="pct"/>
          </w:tcPr>
          <w:p w14:paraId="03DF40BF"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606B4322"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26C39C01" w14:textId="5EE709AE"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50371A30" w14:textId="77777777" w:rsidTr="0082512D">
        <w:trPr>
          <w:trHeight w:val="20"/>
        </w:trPr>
        <w:tc>
          <w:tcPr>
            <w:tcW w:w="1276" w:type="pct"/>
          </w:tcPr>
          <w:p w14:paraId="1A417C0F"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78 (2) (e)</w:t>
            </w:r>
            <w:r w:rsidRPr="00AF70A3">
              <w:rPr>
                <w:rFonts w:ascii="Times New Roman" w:hAnsi="Times New Roman" w:cs="Times New Roman"/>
              </w:rPr>
              <w:tab/>
            </w:r>
          </w:p>
        </w:tc>
        <w:tc>
          <w:tcPr>
            <w:tcW w:w="2558" w:type="pct"/>
          </w:tcPr>
          <w:p w14:paraId="5D40FAA7"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“sixty”</w:t>
            </w:r>
          </w:p>
        </w:tc>
        <w:tc>
          <w:tcPr>
            <w:tcW w:w="127" w:type="pct"/>
          </w:tcPr>
          <w:p w14:paraId="7D5BC126"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20DCC325" w14:textId="0DFB50E9"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“60”</w:t>
            </w:r>
          </w:p>
        </w:tc>
      </w:tr>
      <w:tr w:rsidR="0082512D" w:rsidRPr="00AF70A3" w14:paraId="7BD47466" w14:textId="77777777" w:rsidTr="0082512D">
        <w:trPr>
          <w:trHeight w:val="20"/>
        </w:trPr>
        <w:tc>
          <w:tcPr>
            <w:tcW w:w="1276" w:type="pct"/>
          </w:tcPr>
          <w:p w14:paraId="6CF482AB"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78 (3) (c)</w:t>
            </w:r>
            <w:r w:rsidRPr="00AF70A3">
              <w:rPr>
                <w:rFonts w:ascii="Times New Roman" w:hAnsi="Times New Roman" w:cs="Times New Roman"/>
              </w:rPr>
              <w:tab/>
            </w:r>
          </w:p>
        </w:tc>
        <w:tc>
          <w:tcPr>
            <w:tcW w:w="2558" w:type="pct"/>
          </w:tcPr>
          <w:p w14:paraId="7B45D526"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605B3671"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410F1CE6" w14:textId="440DCC16"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4F8A30A8" w14:textId="77777777" w:rsidTr="0082512D">
        <w:trPr>
          <w:trHeight w:val="20"/>
        </w:trPr>
        <w:tc>
          <w:tcPr>
            <w:tcW w:w="1276" w:type="pct"/>
          </w:tcPr>
          <w:p w14:paraId="20826CE2"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78 (6)</w:t>
            </w:r>
            <w:r w:rsidRPr="00AF70A3">
              <w:rPr>
                <w:rFonts w:ascii="Times New Roman" w:hAnsi="Times New Roman" w:cs="Times New Roman"/>
              </w:rPr>
              <w:tab/>
            </w:r>
          </w:p>
        </w:tc>
        <w:tc>
          <w:tcPr>
            <w:tcW w:w="2558" w:type="pct"/>
          </w:tcPr>
          <w:p w14:paraId="4697EF72"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2A319EBC"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4DC9BDFB" w14:textId="26446DB6"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7635A183" w14:textId="77777777" w:rsidTr="0082512D">
        <w:trPr>
          <w:trHeight w:val="20"/>
        </w:trPr>
        <w:tc>
          <w:tcPr>
            <w:tcW w:w="1276" w:type="pct"/>
          </w:tcPr>
          <w:p w14:paraId="03797B25"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78 (8)</w:t>
            </w:r>
            <w:r w:rsidRPr="00AF70A3">
              <w:rPr>
                <w:rFonts w:ascii="Times New Roman" w:hAnsi="Times New Roman" w:cs="Times New Roman"/>
              </w:rPr>
              <w:tab/>
            </w:r>
          </w:p>
        </w:tc>
        <w:tc>
          <w:tcPr>
            <w:tcW w:w="2558" w:type="pct"/>
          </w:tcPr>
          <w:p w14:paraId="6675F34F"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2FF1E082"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560418BB" w14:textId="4CA34DF0"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7B935651" w14:textId="77777777" w:rsidTr="0082512D">
        <w:trPr>
          <w:trHeight w:val="20"/>
        </w:trPr>
        <w:tc>
          <w:tcPr>
            <w:tcW w:w="1276" w:type="pct"/>
          </w:tcPr>
          <w:p w14:paraId="028207CB"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79 (2)</w:t>
            </w:r>
            <w:r w:rsidRPr="00AF70A3">
              <w:rPr>
                <w:rFonts w:ascii="Times New Roman" w:hAnsi="Times New Roman" w:cs="Times New Roman"/>
              </w:rPr>
              <w:tab/>
            </w:r>
          </w:p>
        </w:tc>
        <w:tc>
          <w:tcPr>
            <w:tcW w:w="2558" w:type="pct"/>
          </w:tcPr>
          <w:p w14:paraId="5171AB1F"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“seven”</w:t>
            </w:r>
          </w:p>
        </w:tc>
        <w:tc>
          <w:tcPr>
            <w:tcW w:w="127" w:type="pct"/>
          </w:tcPr>
          <w:p w14:paraId="15906E92"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10BE9CD5" w14:textId="6D3E996A"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“7”</w:t>
            </w:r>
          </w:p>
        </w:tc>
      </w:tr>
      <w:tr w:rsidR="0082512D" w:rsidRPr="00AF70A3" w14:paraId="7BF9A9D6" w14:textId="77777777" w:rsidTr="0082512D">
        <w:trPr>
          <w:trHeight w:val="20"/>
        </w:trPr>
        <w:tc>
          <w:tcPr>
            <w:tcW w:w="1276" w:type="pct"/>
          </w:tcPr>
          <w:p w14:paraId="5E635171"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Sub-section 80 (1)</w:t>
            </w:r>
            <w:r w:rsidRPr="00AF70A3">
              <w:rPr>
                <w:rFonts w:ascii="Times New Roman" w:hAnsi="Times New Roman" w:cs="Times New Roman"/>
              </w:rPr>
              <w:tab/>
            </w:r>
          </w:p>
        </w:tc>
        <w:tc>
          <w:tcPr>
            <w:tcW w:w="2558" w:type="pct"/>
          </w:tcPr>
          <w:p w14:paraId="23384B2C"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3DE251FC"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41A898C6" w14:textId="60EEA2A4"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0292B762" w14:textId="77777777" w:rsidTr="0082512D">
        <w:trPr>
          <w:trHeight w:val="20"/>
        </w:trPr>
        <w:tc>
          <w:tcPr>
            <w:tcW w:w="1276" w:type="pct"/>
          </w:tcPr>
          <w:p w14:paraId="33F562A4"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80 (1) (a)</w:t>
            </w:r>
            <w:r w:rsidRPr="00AF70A3">
              <w:rPr>
                <w:rFonts w:ascii="Times New Roman" w:hAnsi="Times New Roman" w:cs="Times New Roman"/>
              </w:rPr>
              <w:tab/>
            </w:r>
          </w:p>
        </w:tc>
        <w:tc>
          <w:tcPr>
            <w:tcW w:w="2558" w:type="pct"/>
          </w:tcPr>
          <w:p w14:paraId="67D5F6A2"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“twenty”</w:t>
            </w:r>
          </w:p>
        </w:tc>
        <w:tc>
          <w:tcPr>
            <w:tcW w:w="127" w:type="pct"/>
          </w:tcPr>
          <w:p w14:paraId="17D5F179"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16638284" w14:textId="2E6FF34F"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“20”</w:t>
            </w:r>
          </w:p>
        </w:tc>
      </w:tr>
      <w:tr w:rsidR="0082512D" w:rsidRPr="00AF70A3" w14:paraId="25A20765" w14:textId="77777777" w:rsidTr="0082512D">
        <w:trPr>
          <w:trHeight w:val="20"/>
        </w:trPr>
        <w:tc>
          <w:tcPr>
            <w:tcW w:w="1276" w:type="pct"/>
          </w:tcPr>
          <w:p w14:paraId="5191CB45"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80 (1) (b)</w:t>
            </w:r>
            <w:r w:rsidRPr="00AF70A3">
              <w:rPr>
                <w:rFonts w:ascii="Times New Roman" w:hAnsi="Times New Roman" w:cs="Times New Roman"/>
              </w:rPr>
              <w:tab/>
            </w:r>
          </w:p>
        </w:tc>
        <w:tc>
          <w:tcPr>
            <w:tcW w:w="2558" w:type="pct"/>
          </w:tcPr>
          <w:p w14:paraId="612FF766"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“sixty”</w:t>
            </w:r>
          </w:p>
        </w:tc>
        <w:tc>
          <w:tcPr>
            <w:tcW w:w="127" w:type="pct"/>
          </w:tcPr>
          <w:p w14:paraId="02434916"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0832F307" w14:textId="059D6549"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“60”</w:t>
            </w:r>
          </w:p>
        </w:tc>
      </w:tr>
      <w:tr w:rsidR="0082512D" w:rsidRPr="00AF70A3" w14:paraId="06B341B4" w14:textId="77777777" w:rsidTr="0082512D">
        <w:trPr>
          <w:trHeight w:val="20"/>
        </w:trPr>
        <w:tc>
          <w:tcPr>
            <w:tcW w:w="1276" w:type="pct"/>
          </w:tcPr>
          <w:p w14:paraId="54027BD7"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80 (1) (c)</w:t>
            </w:r>
            <w:r w:rsidRPr="00AF70A3">
              <w:rPr>
                <w:rFonts w:ascii="Times New Roman" w:hAnsi="Times New Roman" w:cs="Times New Roman"/>
              </w:rPr>
              <w:tab/>
            </w:r>
          </w:p>
        </w:tc>
        <w:tc>
          <w:tcPr>
            <w:tcW w:w="2558" w:type="pct"/>
          </w:tcPr>
          <w:p w14:paraId="7E55D240"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“fifteen”</w:t>
            </w:r>
          </w:p>
        </w:tc>
        <w:tc>
          <w:tcPr>
            <w:tcW w:w="127" w:type="pct"/>
          </w:tcPr>
          <w:p w14:paraId="39F7C77A"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3D6FD7B6" w14:textId="6A5780DE"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“15”</w:t>
            </w:r>
          </w:p>
        </w:tc>
      </w:tr>
      <w:tr w:rsidR="0082512D" w:rsidRPr="00AF70A3" w14:paraId="5B0BBB13" w14:textId="77777777" w:rsidTr="0082512D">
        <w:trPr>
          <w:trHeight w:val="20"/>
        </w:trPr>
        <w:tc>
          <w:tcPr>
            <w:tcW w:w="1276" w:type="pct"/>
          </w:tcPr>
          <w:p w14:paraId="25EC4F0A" w14:textId="77777777" w:rsidR="0082512D" w:rsidRPr="00AF70A3" w:rsidRDefault="0082512D" w:rsidP="00273366">
            <w:pPr>
              <w:tabs>
                <w:tab w:val="left" w:leader="dot" w:pos="2520"/>
              </w:tabs>
              <w:spacing w:after="0" w:line="240" w:lineRule="auto"/>
              <w:jc w:val="both"/>
              <w:rPr>
                <w:rFonts w:ascii="Times New Roman" w:hAnsi="Times New Roman" w:cs="Times New Roman"/>
              </w:rPr>
            </w:pPr>
            <w:r w:rsidRPr="00AF70A3">
              <w:rPr>
                <w:rFonts w:ascii="Times New Roman" w:hAnsi="Times New Roman" w:cs="Times New Roman"/>
              </w:rPr>
              <w:t>Paragraph 80 (1) (d)</w:t>
            </w:r>
            <w:r w:rsidRPr="00AF70A3">
              <w:rPr>
                <w:rFonts w:ascii="Times New Roman" w:hAnsi="Times New Roman" w:cs="Times New Roman"/>
              </w:rPr>
              <w:tab/>
            </w:r>
          </w:p>
        </w:tc>
        <w:tc>
          <w:tcPr>
            <w:tcW w:w="2558" w:type="pct"/>
          </w:tcPr>
          <w:p w14:paraId="75A0F265" w14:textId="7777777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“sixty”</w:t>
            </w:r>
          </w:p>
        </w:tc>
        <w:tc>
          <w:tcPr>
            <w:tcW w:w="127" w:type="pct"/>
          </w:tcPr>
          <w:p w14:paraId="7D6C0081" w14:textId="77777777" w:rsidR="0082512D" w:rsidRPr="00AF70A3" w:rsidRDefault="0082512D" w:rsidP="00BA4579">
            <w:pPr>
              <w:spacing w:after="0" w:line="240" w:lineRule="auto"/>
              <w:jc w:val="both"/>
              <w:rPr>
                <w:rFonts w:ascii="Times New Roman" w:hAnsi="Times New Roman" w:cs="Times New Roman"/>
              </w:rPr>
            </w:pPr>
          </w:p>
        </w:tc>
        <w:tc>
          <w:tcPr>
            <w:tcW w:w="1038" w:type="pct"/>
          </w:tcPr>
          <w:p w14:paraId="3A7FFCA3" w14:textId="71AC6357" w:rsidR="0082512D" w:rsidRPr="00AF70A3" w:rsidRDefault="0082512D" w:rsidP="00BA4579">
            <w:pPr>
              <w:spacing w:after="0" w:line="240" w:lineRule="auto"/>
              <w:jc w:val="both"/>
              <w:rPr>
                <w:rFonts w:ascii="Times New Roman" w:hAnsi="Times New Roman" w:cs="Times New Roman"/>
              </w:rPr>
            </w:pPr>
            <w:r w:rsidRPr="00AF70A3">
              <w:rPr>
                <w:rFonts w:ascii="Times New Roman" w:hAnsi="Times New Roman" w:cs="Times New Roman"/>
              </w:rPr>
              <w:t>“60”</w:t>
            </w:r>
          </w:p>
        </w:tc>
      </w:tr>
    </w:tbl>
    <w:p w14:paraId="6C14BB24" w14:textId="77777777" w:rsidR="00AF70A3"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25C3BDA" w14:textId="77777777" w:rsidR="00BC27BC" w:rsidRPr="00F75C97" w:rsidRDefault="00AF70A3" w:rsidP="00AF70A3">
      <w:pPr>
        <w:spacing w:after="60" w:line="240" w:lineRule="auto"/>
        <w:jc w:val="center"/>
        <w:rPr>
          <w:rFonts w:ascii="Times New Roman" w:hAnsi="Times New Roman" w:cs="Times New Roman"/>
        </w:rPr>
      </w:pPr>
      <w:r w:rsidRPr="00DE7923">
        <w:rPr>
          <w:rFonts w:ascii="Times New Roman" w:hAnsi="Times New Roman" w:cs="Times New Roman"/>
          <w:b/>
        </w:rPr>
        <w:lastRenderedPageBreak/>
        <w:t>SCHEDULE 2</w:t>
      </w:r>
      <w:r w:rsidRPr="00F75C97">
        <w:rPr>
          <w:rFonts w:ascii="Times New Roman" w:hAnsi="Times New Roman" w:cs="Times New Roman"/>
        </w:rPr>
        <w:t>—continued</w:t>
      </w:r>
    </w:p>
    <w:tbl>
      <w:tblPr>
        <w:tblW w:w="5000" w:type="pct"/>
        <w:tblLayout w:type="fixed"/>
        <w:tblCellMar>
          <w:left w:w="40" w:type="dxa"/>
          <w:right w:w="40" w:type="dxa"/>
        </w:tblCellMar>
        <w:tblLook w:val="0000" w:firstRow="0" w:lastRow="0" w:firstColumn="0" w:lastColumn="0" w:noHBand="0" w:noVBand="0"/>
      </w:tblPr>
      <w:tblGrid>
        <w:gridCol w:w="2292"/>
        <w:gridCol w:w="262"/>
        <w:gridCol w:w="4518"/>
        <w:gridCol w:w="1893"/>
      </w:tblGrid>
      <w:tr w:rsidR="003F7743" w:rsidRPr="00F75C97" w14:paraId="115E8D48" w14:textId="77777777" w:rsidTr="003F7743">
        <w:trPr>
          <w:trHeight w:val="20"/>
        </w:trPr>
        <w:tc>
          <w:tcPr>
            <w:tcW w:w="1278" w:type="pct"/>
            <w:tcBorders>
              <w:top w:val="single" w:sz="6" w:space="0" w:color="auto"/>
            </w:tcBorders>
          </w:tcPr>
          <w:p w14:paraId="57710A10" w14:textId="77777777" w:rsidR="003F7743" w:rsidRPr="00F75C97" w:rsidRDefault="003F7743" w:rsidP="00C90A0D">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146" w:type="pct"/>
            <w:tcBorders>
              <w:top w:val="single" w:sz="6" w:space="0" w:color="auto"/>
            </w:tcBorders>
          </w:tcPr>
          <w:p w14:paraId="51352F79" w14:textId="77777777" w:rsidR="003F7743" w:rsidRPr="00F75C97" w:rsidRDefault="003F7743" w:rsidP="00C90A0D">
            <w:pPr>
              <w:spacing w:before="60" w:after="60" w:line="240" w:lineRule="auto"/>
              <w:jc w:val="both"/>
              <w:rPr>
                <w:rFonts w:ascii="Times New Roman" w:hAnsi="Times New Roman" w:cs="Times New Roman"/>
              </w:rPr>
            </w:pPr>
          </w:p>
        </w:tc>
        <w:tc>
          <w:tcPr>
            <w:tcW w:w="2519" w:type="pct"/>
            <w:tcBorders>
              <w:top w:val="single" w:sz="6" w:space="0" w:color="auto"/>
            </w:tcBorders>
          </w:tcPr>
          <w:p w14:paraId="269BE8FF" w14:textId="6E767361" w:rsidR="003F7743" w:rsidRPr="00F75C97" w:rsidRDefault="003F7743" w:rsidP="00C90A0D">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056" w:type="pct"/>
            <w:tcBorders>
              <w:top w:val="single" w:sz="6" w:space="0" w:color="auto"/>
            </w:tcBorders>
          </w:tcPr>
          <w:p w14:paraId="464648AA" w14:textId="77777777" w:rsidR="003F7743" w:rsidRPr="00F75C97" w:rsidRDefault="003F7743" w:rsidP="00C90A0D">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3F7743" w:rsidRPr="00F75C97" w14:paraId="061B3091" w14:textId="77777777" w:rsidTr="003F7743">
        <w:trPr>
          <w:trHeight w:val="20"/>
        </w:trPr>
        <w:tc>
          <w:tcPr>
            <w:tcW w:w="1278" w:type="pct"/>
            <w:tcBorders>
              <w:top w:val="single" w:sz="6" w:space="0" w:color="auto"/>
            </w:tcBorders>
          </w:tcPr>
          <w:p w14:paraId="735ECFBB"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84 (12)</w:t>
            </w:r>
            <w:r>
              <w:rPr>
                <w:rFonts w:ascii="Times New Roman" w:hAnsi="Times New Roman" w:cs="Times New Roman"/>
              </w:rPr>
              <w:tab/>
            </w:r>
          </w:p>
        </w:tc>
        <w:tc>
          <w:tcPr>
            <w:tcW w:w="146" w:type="pct"/>
            <w:tcBorders>
              <w:top w:val="single" w:sz="6" w:space="0" w:color="auto"/>
            </w:tcBorders>
          </w:tcPr>
          <w:p w14:paraId="25600294" w14:textId="77777777" w:rsidR="003F7743" w:rsidRPr="00F75C97" w:rsidRDefault="003F7743" w:rsidP="0082512D">
            <w:pPr>
              <w:spacing w:after="0" w:line="240" w:lineRule="auto"/>
              <w:jc w:val="both"/>
              <w:rPr>
                <w:rFonts w:ascii="Times New Roman" w:hAnsi="Times New Roman" w:cs="Times New Roman"/>
              </w:rPr>
            </w:pPr>
          </w:p>
        </w:tc>
        <w:tc>
          <w:tcPr>
            <w:tcW w:w="2519" w:type="pct"/>
            <w:tcBorders>
              <w:top w:val="single" w:sz="6" w:space="0" w:color="auto"/>
            </w:tcBorders>
          </w:tcPr>
          <w:p w14:paraId="17542B34" w14:textId="006B09B5"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Borders>
              <w:top w:val="single" w:sz="6" w:space="0" w:color="auto"/>
            </w:tcBorders>
          </w:tcPr>
          <w:p w14:paraId="130A1D85"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4FFAB2D7" w14:textId="77777777" w:rsidTr="003F7743">
        <w:trPr>
          <w:trHeight w:val="1012"/>
        </w:trPr>
        <w:tc>
          <w:tcPr>
            <w:tcW w:w="1278" w:type="pct"/>
          </w:tcPr>
          <w:p w14:paraId="5C22D575" w14:textId="77777777" w:rsidR="003F7743" w:rsidRPr="00F75C97" w:rsidRDefault="003F7743" w:rsidP="003F7743">
            <w:pPr>
              <w:spacing w:after="0" w:line="240" w:lineRule="auto"/>
              <w:ind w:left="288" w:hanging="288"/>
              <w:rPr>
                <w:rFonts w:ascii="Times New Roman" w:hAnsi="Times New Roman" w:cs="Times New Roman"/>
              </w:rPr>
            </w:pPr>
            <w:r w:rsidRPr="00F75C97">
              <w:rPr>
                <w:rFonts w:ascii="Times New Roman" w:hAnsi="Times New Roman" w:cs="Times New Roman"/>
              </w:rPr>
              <w:t>Sub-section 85 (1) (definition</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“period</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previous</w:t>
            </w:r>
            <w:r>
              <w:rPr>
                <w:rFonts w:ascii="Times New Roman" w:hAnsi="Times New Roman" w:cs="Times New Roman"/>
              </w:rPr>
              <w:t xml:space="preserve"> </w:t>
            </w:r>
            <w:r w:rsidRPr="00F75C97">
              <w:rPr>
                <w:rFonts w:ascii="Times New Roman" w:hAnsi="Times New Roman" w:cs="Times New Roman"/>
              </w:rPr>
              <w:t>contributory</w:t>
            </w:r>
            <w:r>
              <w:rPr>
                <w:rFonts w:ascii="Times New Roman" w:hAnsi="Times New Roman" w:cs="Times New Roman"/>
              </w:rPr>
              <w:t xml:space="preserve"> </w:t>
            </w:r>
            <w:r w:rsidRPr="00F75C97">
              <w:rPr>
                <w:rFonts w:ascii="Times New Roman" w:hAnsi="Times New Roman" w:cs="Times New Roman"/>
              </w:rPr>
              <w:t>qualifying</w:t>
            </w:r>
            <w:r>
              <w:rPr>
                <w:rFonts w:ascii="Times New Roman" w:hAnsi="Times New Roman" w:cs="Times New Roman"/>
              </w:rPr>
              <w:t xml:space="preserve"> </w:t>
            </w:r>
            <w:r w:rsidRPr="00F75C97">
              <w:rPr>
                <w:rFonts w:ascii="Times New Roman" w:hAnsi="Times New Roman" w:cs="Times New Roman"/>
              </w:rPr>
              <w:t>service”)</w:t>
            </w:r>
          </w:p>
        </w:tc>
        <w:tc>
          <w:tcPr>
            <w:tcW w:w="146" w:type="pct"/>
          </w:tcPr>
          <w:p w14:paraId="5DB2A34C"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3F63DED8" w14:textId="6F4FA67B"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 1972,”</w:t>
            </w:r>
          </w:p>
        </w:tc>
        <w:tc>
          <w:tcPr>
            <w:tcW w:w="1056" w:type="pct"/>
          </w:tcPr>
          <w:p w14:paraId="7568C92D"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3F7743" w:rsidRPr="00F75C97" w14:paraId="7AC01486" w14:textId="77777777" w:rsidTr="003F7743">
        <w:trPr>
          <w:trHeight w:val="506"/>
        </w:trPr>
        <w:tc>
          <w:tcPr>
            <w:tcW w:w="1278" w:type="pct"/>
          </w:tcPr>
          <w:p w14:paraId="5FABC6BC"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86 (1)</w:t>
            </w:r>
            <w:r>
              <w:rPr>
                <w:rFonts w:ascii="Times New Roman" w:hAnsi="Times New Roman" w:cs="Times New Roman"/>
              </w:rPr>
              <w:tab/>
            </w:r>
          </w:p>
        </w:tc>
        <w:tc>
          <w:tcPr>
            <w:tcW w:w="146" w:type="pct"/>
          </w:tcPr>
          <w:p w14:paraId="1E0EA061" w14:textId="77777777" w:rsidR="003F7743" w:rsidRPr="00F75C97" w:rsidRDefault="003F7743" w:rsidP="00C90A0D">
            <w:pPr>
              <w:spacing w:after="0" w:line="240" w:lineRule="auto"/>
              <w:ind w:left="288" w:hanging="288"/>
              <w:jc w:val="both"/>
              <w:rPr>
                <w:rFonts w:ascii="Times New Roman" w:hAnsi="Times New Roman" w:cs="Times New Roman"/>
              </w:rPr>
            </w:pPr>
          </w:p>
        </w:tc>
        <w:tc>
          <w:tcPr>
            <w:tcW w:w="2519" w:type="pct"/>
          </w:tcPr>
          <w:p w14:paraId="5BF3F1F6" w14:textId="292F7E57" w:rsidR="003F7743" w:rsidRPr="00F75C97" w:rsidRDefault="003F7743" w:rsidP="00C90A0D">
            <w:pPr>
              <w:spacing w:after="0" w:line="240" w:lineRule="auto"/>
              <w:ind w:left="288" w:hanging="288"/>
              <w:jc w:val="both"/>
              <w:rPr>
                <w:rFonts w:ascii="Times New Roman" w:hAnsi="Times New Roman" w:cs="Times New Roman"/>
              </w:rPr>
            </w:pPr>
            <w:r w:rsidRPr="00F75C97">
              <w:rPr>
                <w:rFonts w:ascii="Times New Roman" w:hAnsi="Times New Roman" w:cs="Times New Roman"/>
              </w:rPr>
              <w:t>“five</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one-half</w:t>
            </w:r>
            <w:r>
              <w:rPr>
                <w:rFonts w:ascii="Times New Roman" w:hAnsi="Times New Roman" w:cs="Times New Roman"/>
              </w:rPr>
              <w:t xml:space="preserve"> per </w:t>
            </w:r>
            <w:r w:rsidRPr="00F75C97">
              <w:rPr>
                <w:rFonts w:ascii="Times New Roman" w:hAnsi="Times New Roman" w:cs="Times New Roman"/>
              </w:rPr>
              <w:t>centum”</w:t>
            </w:r>
          </w:p>
        </w:tc>
        <w:tc>
          <w:tcPr>
            <w:tcW w:w="1056" w:type="pct"/>
          </w:tcPr>
          <w:p w14:paraId="38965823"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r w:rsidR="003F7743" w:rsidRPr="00F75C97" w14:paraId="141DF53A" w14:textId="77777777" w:rsidTr="003F7743">
        <w:trPr>
          <w:trHeight w:val="506"/>
        </w:trPr>
        <w:tc>
          <w:tcPr>
            <w:tcW w:w="1278" w:type="pct"/>
          </w:tcPr>
          <w:p w14:paraId="35E04268"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87 (1) (b)</w:t>
            </w:r>
            <w:r>
              <w:rPr>
                <w:rFonts w:ascii="Times New Roman" w:hAnsi="Times New Roman" w:cs="Times New Roman"/>
              </w:rPr>
              <w:tab/>
            </w:r>
          </w:p>
        </w:tc>
        <w:tc>
          <w:tcPr>
            <w:tcW w:w="146" w:type="pct"/>
          </w:tcPr>
          <w:p w14:paraId="4936B49C" w14:textId="77777777" w:rsidR="003F7743" w:rsidRPr="00F75C97" w:rsidRDefault="003F7743" w:rsidP="00C90A0D">
            <w:pPr>
              <w:spacing w:after="0" w:line="240" w:lineRule="auto"/>
              <w:ind w:left="288" w:hanging="288"/>
              <w:jc w:val="both"/>
              <w:rPr>
                <w:rFonts w:ascii="Times New Roman" w:hAnsi="Times New Roman" w:cs="Times New Roman"/>
              </w:rPr>
            </w:pPr>
          </w:p>
        </w:tc>
        <w:tc>
          <w:tcPr>
            <w:tcW w:w="2519" w:type="pct"/>
          </w:tcPr>
          <w:p w14:paraId="77604EA5" w14:textId="322B7BBC" w:rsidR="003F7743" w:rsidRPr="00F75C97" w:rsidRDefault="003F7743" w:rsidP="00C90A0D">
            <w:pPr>
              <w:spacing w:after="0" w:line="240" w:lineRule="auto"/>
              <w:ind w:left="288" w:hanging="288"/>
              <w:jc w:val="both"/>
              <w:rPr>
                <w:rFonts w:ascii="Times New Roman" w:hAnsi="Times New Roman" w:cs="Times New Roman"/>
              </w:rPr>
            </w:pPr>
            <w:r w:rsidRPr="00F75C97">
              <w:rPr>
                <w:rFonts w:ascii="Times New Roman" w:hAnsi="Times New Roman" w:cs="Times New Roman"/>
              </w:rPr>
              <w:t>“five</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one-half</w:t>
            </w:r>
            <w:r>
              <w:rPr>
                <w:rFonts w:ascii="Times New Roman" w:hAnsi="Times New Roman" w:cs="Times New Roman"/>
              </w:rPr>
              <w:t xml:space="preserve"> </w:t>
            </w:r>
            <w:r w:rsidRPr="00F75C97">
              <w:rPr>
                <w:rFonts w:ascii="Times New Roman" w:hAnsi="Times New Roman" w:cs="Times New Roman"/>
              </w:rPr>
              <w:t>per</w:t>
            </w:r>
            <w:r>
              <w:rPr>
                <w:rFonts w:ascii="Times New Roman" w:hAnsi="Times New Roman" w:cs="Times New Roman"/>
              </w:rPr>
              <w:t xml:space="preserve"> </w:t>
            </w:r>
            <w:r w:rsidRPr="00F75C97">
              <w:rPr>
                <w:rFonts w:ascii="Times New Roman" w:hAnsi="Times New Roman" w:cs="Times New Roman"/>
              </w:rPr>
              <w:t>centum”</w:t>
            </w:r>
          </w:p>
        </w:tc>
        <w:tc>
          <w:tcPr>
            <w:tcW w:w="1056" w:type="pct"/>
          </w:tcPr>
          <w:p w14:paraId="44B5F8FE"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r w:rsidR="003F7743" w:rsidRPr="00F75C97" w14:paraId="35BCFFE8" w14:textId="77777777" w:rsidTr="003F7743">
        <w:trPr>
          <w:trHeight w:val="20"/>
        </w:trPr>
        <w:tc>
          <w:tcPr>
            <w:tcW w:w="1278" w:type="pct"/>
          </w:tcPr>
          <w:p w14:paraId="5C557A73"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87 (1) (c)</w:t>
            </w:r>
            <w:r>
              <w:rPr>
                <w:rFonts w:ascii="Times New Roman" w:hAnsi="Times New Roman" w:cs="Times New Roman"/>
              </w:rPr>
              <w:tab/>
            </w:r>
          </w:p>
        </w:tc>
        <w:tc>
          <w:tcPr>
            <w:tcW w:w="146" w:type="pct"/>
          </w:tcPr>
          <w:p w14:paraId="05B3B720"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56477973" w14:textId="52BBB24B"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Pr>
          <w:p w14:paraId="0F0B0B4B"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475D2B70" w14:textId="77777777" w:rsidTr="003F7743">
        <w:trPr>
          <w:trHeight w:val="506"/>
        </w:trPr>
        <w:tc>
          <w:tcPr>
            <w:tcW w:w="1278" w:type="pct"/>
          </w:tcPr>
          <w:p w14:paraId="2EB241F2"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87 (3)</w:t>
            </w:r>
            <w:r>
              <w:rPr>
                <w:rFonts w:ascii="Times New Roman" w:hAnsi="Times New Roman" w:cs="Times New Roman"/>
              </w:rPr>
              <w:tab/>
            </w:r>
          </w:p>
        </w:tc>
        <w:tc>
          <w:tcPr>
            <w:tcW w:w="146" w:type="pct"/>
          </w:tcPr>
          <w:p w14:paraId="385961B1" w14:textId="77777777" w:rsidR="003F7743" w:rsidRPr="00F75C97" w:rsidRDefault="003F7743" w:rsidP="00C90A0D">
            <w:pPr>
              <w:spacing w:after="0" w:line="240" w:lineRule="auto"/>
              <w:ind w:left="288" w:hanging="288"/>
              <w:jc w:val="both"/>
              <w:rPr>
                <w:rFonts w:ascii="Times New Roman" w:hAnsi="Times New Roman" w:cs="Times New Roman"/>
              </w:rPr>
            </w:pPr>
          </w:p>
        </w:tc>
        <w:tc>
          <w:tcPr>
            <w:tcW w:w="2519" w:type="pct"/>
          </w:tcPr>
          <w:p w14:paraId="0798B284" w14:textId="5A84EBDD" w:rsidR="003F7743" w:rsidRPr="00F75C97" w:rsidRDefault="003F7743" w:rsidP="00C90A0D">
            <w:pPr>
              <w:spacing w:after="0" w:line="240" w:lineRule="auto"/>
              <w:ind w:left="288" w:hanging="288"/>
              <w:jc w:val="both"/>
              <w:rPr>
                <w:rFonts w:ascii="Times New Roman" w:hAnsi="Times New Roman" w:cs="Times New Roman"/>
              </w:rPr>
            </w:pPr>
            <w:r w:rsidRPr="00F75C97">
              <w:rPr>
                <w:rFonts w:ascii="Times New Roman" w:hAnsi="Times New Roman" w:cs="Times New Roman"/>
              </w:rPr>
              <w:t>“five</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one-half</w:t>
            </w:r>
            <w:r>
              <w:rPr>
                <w:rFonts w:ascii="Times New Roman" w:hAnsi="Times New Roman" w:cs="Times New Roman"/>
              </w:rPr>
              <w:t xml:space="preserve"> </w:t>
            </w:r>
            <w:r w:rsidRPr="00F75C97">
              <w:rPr>
                <w:rFonts w:ascii="Times New Roman" w:hAnsi="Times New Roman" w:cs="Times New Roman"/>
              </w:rPr>
              <w:t>per</w:t>
            </w:r>
            <w:r>
              <w:rPr>
                <w:rFonts w:ascii="Times New Roman" w:hAnsi="Times New Roman" w:cs="Times New Roman"/>
              </w:rPr>
              <w:t xml:space="preserve"> </w:t>
            </w:r>
            <w:r w:rsidRPr="00F75C97">
              <w:rPr>
                <w:rFonts w:ascii="Times New Roman" w:hAnsi="Times New Roman" w:cs="Times New Roman"/>
              </w:rPr>
              <w:t>centum”</w:t>
            </w:r>
          </w:p>
        </w:tc>
        <w:tc>
          <w:tcPr>
            <w:tcW w:w="1056" w:type="pct"/>
          </w:tcPr>
          <w:p w14:paraId="08051E04"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r w:rsidR="003F7743" w:rsidRPr="00F75C97" w14:paraId="70D4841A" w14:textId="77777777" w:rsidTr="003F7743">
        <w:trPr>
          <w:trHeight w:val="20"/>
        </w:trPr>
        <w:tc>
          <w:tcPr>
            <w:tcW w:w="1278" w:type="pct"/>
          </w:tcPr>
          <w:p w14:paraId="5C583310"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87</w:t>
            </w:r>
            <w:r w:rsidRPr="003F7743">
              <w:rPr>
                <w:rFonts w:ascii="Times New Roman" w:hAnsi="Times New Roman" w:cs="Times New Roman"/>
                <w:sz w:val="18"/>
                <w:szCs w:val="18"/>
              </w:rPr>
              <w:t>A</w:t>
            </w:r>
            <w:r w:rsidRPr="00F75C97">
              <w:rPr>
                <w:rFonts w:ascii="Times New Roman" w:hAnsi="Times New Roman" w:cs="Times New Roman"/>
              </w:rPr>
              <w:t xml:space="preserve"> (1) (b)</w:t>
            </w:r>
            <w:r>
              <w:rPr>
                <w:rFonts w:ascii="Times New Roman" w:hAnsi="Times New Roman" w:cs="Times New Roman"/>
              </w:rPr>
              <w:tab/>
            </w:r>
          </w:p>
        </w:tc>
        <w:tc>
          <w:tcPr>
            <w:tcW w:w="146" w:type="pct"/>
          </w:tcPr>
          <w:p w14:paraId="66F4E795" w14:textId="77777777" w:rsidR="003F7743" w:rsidRPr="00F75C97" w:rsidRDefault="003F7743" w:rsidP="00BA4579">
            <w:pPr>
              <w:spacing w:after="0" w:line="240" w:lineRule="auto"/>
              <w:jc w:val="both"/>
              <w:rPr>
                <w:rFonts w:ascii="Times New Roman" w:hAnsi="Times New Roman" w:cs="Times New Roman"/>
              </w:rPr>
            </w:pPr>
          </w:p>
        </w:tc>
        <w:tc>
          <w:tcPr>
            <w:tcW w:w="2519" w:type="pct"/>
          </w:tcPr>
          <w:p w14:paraId="3EABE2AD" w14:textId="58058610"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“per centum”</w:t>
            </w:r>
          </w:p>
        </w:tc>
        <w:tc>
          <w:tcPr>
            <w:tcW w:w="1056" w:type="pct"/>
          </w:tcPr>
          <w:p w14:paraId="6323D5F8"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w:t>
            </w:r>
          </w:p>
        </w:tc>
      </w:tr>
      <w:tr w:rsidR="003F7743" w:rsidRPr="00F75C97" w14:paraId="51A1AC1A" w14:textId="77777777" w:rsidTr="003F7743">
        <w:trPr>
          <w:trHeight w:val="20"/>
        </w:trPr>
        <w:tc>
          <w:tcPr>
            <w:tcW w:w="1278" w:type="pct"/>
          </w:tcPr>
          <w:p w14:paraId="23DCC0B3" w14:textId="08E7D855" w:rsidR="003F7743" w:rsidRPr="00F75C97" w:rsidRDefault="003F7743" w:rsidP="003F7743">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87</w:t>
            </w:r>
            <w:r w:rsidRPr="003F7743">
              <w:rPr>
                <w:rFonts w:ascii="Times New Roman" w:hAnsi="Times New Roman" w:cs="Times New Roman"/>
                <w:sz w:val="18"/>
                <w:szCs w:val="18"/>
              </w:rPr>
              <w:t>A</w:t>
            </w:r>
            <w:r w:rsidRPr="00C90A0D">
              <w:rPr>
                <w:rFonts w:ascii="Times New Roman" w:hAnsi="Times New Roman" w:cs="Times New Roman"/>
              </w:rPr>
              <w:t xml:space="preserve"> </w:t>
            </w:r>
            <w:r w:rsidRPr="00F75C97">
              <w:rPr>
                <w:rFonts w:ascii="Times New Roman" w:hAnsi="Times New Roman" w:cs="Times New Roman"/>
              </w:rPr>
              <w:t>(1) (c)</w:t>
            </w:r>
            <w:r>
              <w:rPr>
                <w:rFonts w:ascii="Times New Roman" w:hAnsi="Times New Roman" w:cs="Times New Roman"/>
              </w:rPr>
              <w:tab/>
            </w:r>
          </w:p>
        </w:tc>
        <w:tc>
          <w:tcPr>
            <w:tcW w:w="146" w:type="pct"/>
          </w:tcPr>
          <w:p w14:paraId="2DE8EEDA" w14:textId="77777777" w:rsidR="003F7743" w:rsidRPr="00F75C97" w:rsidRDefault="003F7743" w:rsidP="00BA4579">
            <w:pPr>
              <w:spacing w:after="0" w:line="240" w:lineRule="auto"/>
              <w:jc w:val="both"/>
              <w:rPr>
                <w:rFonts w:ascii="Times New Roman" w:hAnsi="Times New Roman" w:cs="Times New Roman"/>
              </w:rPr>
            </w:pPr>
          </w:p>
        </w:tc>
        <w:tc>
          <w:tcPr>
            <w:tcW w:w="2519" w:type="pct"/>
          </w:tcPr>
          <w:p w14:paraId="66D95231" w14:textId="5C651BD0"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“per centum”</w:t>
            </w:r>
          </w:p>
        </w:tc>
        <w:tc>
          <w:tcPr>
            <w:tcW w:w="1056" w:type="pct"/>
          </w:tcPr>
          <w:p w14:paraId="3A33005C"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w:t>
            </w:r>
          </w:p>
        </w:tc>
      </w:tr>
      <w:tr w:rsidR="003F7743" w:rsidRPr="00F75C97" w14:paraId="2DFDD2F1" w14:textId="77777777" w:rsidTr="003F7743">
        <w:trPr>
          <w:trHeight w:val="506"/>
        </w:trPr>
        <w:tc>
          <w:tcPr>
            <w:tcW w:w="1278" w:type="pct"/>
          </w:tcPr>
          <w:p w14:paraId="425443C0" w14:textId="22B3196A" w:rsidR="003F7743" w:rsidRPr="00F75C97" w:rsidRDefault="003F7743" w:rsidP="003F7743">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87</w:t>
            </w:r>
            <w:r w:rsidRPr="003F7743">
              <w:rPr>
                <w:rFonts w:ascii="Times New Roman" w:hAnsi="Times New Roman" w:cs="Times New Roman"/>
                <w:sz w:val="18"/>
                <w:szCs w:val="18"/>
              </w:rPr>
              <w:t>A</w:t>
            </w:r>
            <w:r w:rsidRPr="00C90A0D">
              <w:rPr>
                <w:rFonts w:ascii="Times New Roman" w:hAnsi="Times New Roman" w:cs="Times New Roman"/>
              </w:rPr>
              <w:t xml:space="preserve"> </w:t>
            </w:r>
            <w:r w:rsidRPr="00F75C97">
              <w:rPr>
                <w:rFonts w:ascii="Times New Roman" w:hAnsi="Times New Roman" w:cs="Times New Roman"/>
              </w:rPr>
              <w:t>(2) (a)</w:t>
            </w:r>
            <w:r>
              <w:rPr>
                <w:rFonts w:ascii="Times New Roman" w:hAnsi="Times New Roman" w:cs="Times New Roman"/>
              </w:rPr>
              <w:tab/>
            </w:r>
          </w:p>
        </w:tc>
        <w:tc>
          <w:tcPr>
            <w:tcW w:w="146" w:type="pct"/>
          </w:tcPr>
          <w:p w14:paraId="51646026" w14:textId="77777777" w:rsidR="003F7743" w:rsidRPr="00F75C97" w:rsidRDefault="003F7743" w:rsidP="00C90A0D">
            <w:pPr>
              <w:spacing w:after="0" w:line="240" w:lineRule="auto"/>
              <w:ind w:left="288" w:hanging="288"/>
              <w:jc w:val="both"/>
              <w:rPr>
                <w:rFonts w:ascii="Times New Roman" w:hAnsi="Times New Roman" w:cs="Times New Roman"/>
              </w:rPr>
            </w:pPr>
          </w:p>
        </w:tc>
        <w:tc>
          <w:tcPr>
            <w:tcW w:w="2519" w:type="pct"/>
          </w:tcPr>
          <w:p w14:paraId="35B80294" w14:textId="5C1FF770" w:rsidR="003F7743" w:rsidRPr="00F75C97" w:rsidRDefault="003F7743" w:rsidP="00C90A0D">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(b) of sub-section</w:t>
            </w:r>
            <w:r>
              <w:rPr>
                <w:rFonts w:ascii="Times New Roman" w:hAnsi="Times New Roman" w:cs="Times New Roman"/>
              </w:rPr>
              <w:t xml:space="preserve"> </w:t>
            </w:r>
            <w:r w:rsidRPr="00F75C97">
              <w:rPr>
                <w:rFonts w:ascii="Times New Roman" w:hAnsi="Times New Roman" w:cs="Times New Roman"/>
              </w:rPr>
              <w:t>or</w:t>
            </w:r>
          </w:p>
        </w:tc>
        <w:tc>
          <w:tcPr>
            <w:tcW w:w="1056" w:type="pct"/>
          </w:tcPr>
          <w:p w14:paraId="6F47BBD5"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“paragraph (1) (b)</w:t>
            </w:r>
          </w:p>
        </w:tc>
      </w:tr>
      <w:tr w:rsidR="003F7743" w:rsidRPr="00F75C97" w14:paraId="43DC35E8" w14:textId="77777777" w:rsidTr="003F7743">
        <w:trPr>
          <w:trHeight w:val="20"/>
        </w:trPr>
        <w:tc>
          <w:tcPr>
            <w:tcW w:w="1278" w:type="pct"/>
          </w:tcPr>
          <w:p w14:paraId="7D922510"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88 (1)</w:t>
            </w:r>
            <w:r>
              <w:rPr>
                <w:rFonts w:ascii="Times New Roman" w:hAnsi="Times New Roman" w:cs="Times New Roman"/>
              </w:rPr>
              <w:tab/>
            </w:r>
          </w:p>
        </w:tc>
        <w:tc>
          <w:tcPr>
            <w:tcW w:w="146" w:type="pct"/>
          </w:tcPr>
          <w:p w14:paraId="5508210B" w14:textId="77777777" w:rsidR="003F7743" w:rsidRPr="00F75C97" w:rsidRDefault="003F7743" w:rsidP="00BA4579">
            <w:pPr>
              <w:spacing w:after="0" w:line="240" w:lineRule="auto"/>
              <w:jc w:val="both"/>
              <w:rPr>
                <w:rFonts w:ascii="Times New Roman" w:hAnsi="Times New Roman" w:cs="Times New Roman"/>
              </w:rPr>
            </w:pPr>
          </w:p>
        </w:tc>
        <w:tc>
          <w:tcPr>
            <w:tcW w:w="2519" w:type="pct"/>
          </w:tcPr>
          <w:p w14:paraId="6AA4DBE2" w14:textId="12C97131"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“five per centum”</w:t>
            </w:r>
          </w:p>
        </w:tc>
        <w:tc>
          <w:tcPr>
            <w:tcW w:w="1056" w:type="pct"/>
          </w:tcPr>
          <w:p w14:paraId="51945DB8"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w:t>
            </w:r>
          </w:p>
        </w:tc>
      </w:tr>
      <w:tr w:rsidR="003F7743" w:rsidRPr="00F75C97" w14:paraId="6F6220B0" w14:textId="77777777" w:rsidTr="003F7743">
        <w:trPr>
          <w:trHeight w:val="506"/>
        </w:trPr>
        <w:tc>
          <w:tcPr>
            <w:tcW w:w="1278" w:type="pct"/>
          </w:tcPr>
          <w:p w14:paraId="720CEBDB"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89 (1)</w:t>
            </w:r>
            <w:r>
              <w:rPr>
                <w:rFonts w:ascii="Times New Roman" w:hAnsi="Times New Roman" w:cs="Times New Roman"/>
              </w:rPr>
              <w:tab/>
            </w:r>
          </w:p>
        </w:tc>
        <w:tc>
          <w:tcPr>
            <w:tcW w:w="146" w:type="pct"/>
          </w:tcPr>
          <w:p w14:paraId="79436CD3" w14:textId="77777777" w:rsidR="003F7743" w:rsidRPr="00F75C97" w:rsidRDefault="003F7743" w:rsidP="00BA4579">
            <w:pPr>
              <w:spacing w:after="0" w:line="240" w:lineRule="auto"/>
              <w:jc w:val="both"/>
              <w:rPr>
                <w:rFonts w:ascii="Times New Roman" w:hAnsi="Times New Roman" w:cs="Times New Roman"/>
              </w:rPr>
            </w:pPr>
          </w:p>
        </w:tc>
        <w:tc>
          <w:tcPr>
            <w:tcW w:w="2519" w:type="pct"/>
          </w:tcPr>
          <w:p w14:paraId="74C123F2" w14:textId="33E87E5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p w14:paraId="308CF0A1"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“ninety”</w:t>
            </w:r>
          </w:p>
        </w:tc>
        <w:tc>
          <w:tcPr>
            <w:tcW w:w="1056" w:type="pct"/>
          </w:tcPr>
          <w:p w14:paraId="29F811C1"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p w14:paraId="2CCDD49C"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“90”</w:t>
            </w:r>
          </w:p>
        </w:tc>
      </w:tr>
      <w:tr w:rsidR="003F7743" w:rsidRPr="00F75C97" w14:paraId="6301D590" w14:textId="77777777" w:rsidTr="003F7743">
        <w:trPr>
          <w:trHeight w:val="506"/>
        </w:trPr>
        <w:tc>
          <w:tcPr>
            <w:tcW w:w="1278" w:type="pct"/>
          </w:tcPr>
          <w:p w14:paraId="228CECBC"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89 (2)</w:t>
            </w:r>
            <w:r>
              <w:rPr>
                <w:rFonts w:ascii="Times New Roman" w:hAnsi="Times New Roman" w:cs="Times New Roman"/>
              </w:rPr>
              <w:tab/>
            </w:r>
          </w:p>
        </w:tc>
        <w:tc>
          <w:tcPr>
            <w:tcW w:w="146" w:type="pct"/>
          </w:tcPr>
          <w:p w14:paraId="29971FE9" w14:textId="77777777" w:rsidR="003F7743" w:rsidRPr="00F75C97" w:rsidRDefault="003F7743" w:rsidP="00BA4579">
            <w:pPr>
              <w:spacing w:after="0" w:line="240" w:lineRule="auto"/>
              <w:jc w:val="both"/>
              <w:rPr>
                <w:rFonts w:ascii="Times New Roman" w:hAnsi="Times New Roman" w:cs="Times New Roman"/>
              </w:rPr>
            </w:pPr>
          </w:p>
        </w:tc>
        <w:tc>
          <w:tcPr>
            <w:tcW w:w="2519" w:type="pct"/>
          </w:tcPr>
          <w:p w14:paraId="1362B840" w14:textId="2AB2D4B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p w14:paraId="4D431B75"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“ninety”</w:t>
            </w:r>
          </w:p>
        </w:tc>
        <w:tc>
          <w:tcPr>
            <w:tcW w:w="1056" w:type="pct"/>
          </w:tcPr>
          <w:p w14:paraId="228137CA"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p w14:paraId="52460385"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“90”</w:t>
            </w:r>
          </w:p>
        </w:tc>
      </w:tr>
      <w:tr w:rsidR="003F7743" w:rsidRPr="00F75C97" w14:paraId="1E38E720" w14:textId="77777777" w:rsidTr="003F7743">
        <w:trPr>
          <w:trHeight w:val="20"/>
        </w:trPr>
        <w:tc>
          <w:tcPr>
            <w:tcW w:w="1278" w:type="pct"/>
          </w:tcPr>
          <w:p w14:paraId="586AE3C1"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89 (4)</w:t>
            </w:r>
            <w:r>
              <w:rPr>
                <w:rFonts w:ascii="Times New Roman" w:hAnsi="Times New Roman" w:cs="Times New Roman"/>
              </w:rPr>
              <w:tab/>
            </w:r>
          </w:p>
        </w:tc>
        <w:tc>
          <w:tcPr>
            <w:tcW w:w="146" w:type="pct"/>
          </w:tcPr>
          <w:p w14:paraId="6CFC5324"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17B05947" w14:textId="25B006A9"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 1972,”</w:t>
            </w:r>
          </w:p>
        </w:tc>
        <w:tc>
          <w:tcPr>
            <w:tcW w:w="1056" w:type="pct"/>
          </w:tcPr>
          <w:p w14:paraId="635DBD6D"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3F7743" w:rsidRPr="00F75C97" w14:paraId="3D4E54F4" w14:textId="77777777" w:rsidTr="003F7743">
        <w:trPr>
          <w:trHeight w:val="253"/>
        </w:trPr>
        <w:tc>
          <w:tcPr>
            <w:tcW w:w="1278" w:type="pct"/>
            <w:tcBorders>
              <w:bottom w:val="nil"/>
            </w:tcBorders>
          </w:tcPr>
          <w:p w14:paraId="08077904"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89 (4) (a)</w:t>
            </w:r>
            <w:r>
              <w:rPr>
                <w:rFonts w:ascii="Times New Roman" w:hAnsi="Times New Roman" w:cs="Times New Roman"/>
              </w:rPr>
              <w:tab/>
            </w:r>
          </w:p>
        </w:tc>
        <w:tc>
          <w:tcPr>
            <w:tcW w:w="146" w:type="pct"/>
            <w:tcBorders>
              <w:bottom w:val="nil"/>
            </w:tcBorders>
          </w:tcPr>
          <w:p w14:paraId="6F62CECA" w14:textId="77777777" w:rsidR="003F7743" w:rsidRPr="00F75C97" w:rsidRDefault="003F7743" w:rsidP="00BA4579">
            <w:pPr>
              <w:spacing w:after="0" w:line="240" w:lineRule="auto"/>
              <w:jc w:val="both"/>
              <w:rPr>
                <w:rFonts w:ascii="Times New Roman" w:hAnsi="Times New Roman" w:cs="Times New Roman"/>
              </w:rPr>
            </w:pPr>
          </w:p>
        </w:tc>
        <w:tc>
          <w:tcPr>
            <w:tcW w:w="2519" w:type="pct"/>
            <w:vMerge w:val="restart"/>
            <w:tcBorders>
              <w:bottom w:val="nil"/>
            </w:tcBorders>
          </w:tcPr>
          <w:p w14:paraId="21BA3F62" w14:textId="270E6C70"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 1972,”</w:t>
            </w:r>
          </w:p>
          <w:p w14:paraId="011E5D89" w14:textId="77777777" w:rsidR="003F7743" w:rsidRPr="00F75C97" w:rsidRDefault="003F7743" w:rsidP="00C90A0D">
            <w:pPr>
              <w:spacing w:after="0" w:line="240" w:lineRule="auto"/>
              <w:ind w:left="288" w:hanging="288"/>
              <w:jc w:val="both"/>
              <w:rPr>
                <w:rFonts w:ascii="Times New Roman" w:hAnsi="Times New Roman" w:cs="Times New Roman"/>
              </w:rPr>
            </w:pPr>
            <w:r w:rsidRPr="00F75C97">
              <w:rPr>
                <w:rFonts w:ascii="Times New Roman" w:hAnsi="Times New Roman" w:cs="Times New Roman"/>
              </w:rPr>
              <w:t>(b) “five and one-half</w:t>
            </w:r>
            <w:r>
              <w:rPr>
                <w:rFonts w:ascii="Times New Roman" w:hAnsi="Times New Roman" w:cs="Times New Roman"/>
              </w:rPr>
              <w:t xml:space="preserve"> </w:t>
            </w:r>
            <w:r w:rsidRPr="00F75C97">
              <w:rPr>
                <w:rFonts w:ascii="Times New Roman" w:hAnsi="Times New Roman" w:cs="Times New Roman"/>
              </w:rPr>
              <w:t>per</w:t>
            </w:r>
            <w:r>
              <w:rPr>
                <w:rFonts w:ascii="Times New Roman" w:hAnsi="Times New Roman" w:cs="Times New Roman"/>
              </w:rPr>
              <w:t xml:space="preserve"> </w:t>
            </w:r>
            <w:r w:rsidRPr="00F75C97">
              <w:rPr>
                <w:rFonts w:ascii="Times New Roman" w:hAnsi="Times New Roman" w:cs="Times New Roman"/>
              </w:rPr>
              <w:t>centum”</w:t>
            </w:r>
          </w:p>
        </w:tc>
        <w:tc>
          <w:tcPr>
            <w:tcW w:w="1056" w:type="pct"/>
            <w:vMerge w:val="restart"/>
            <w:tcBorders>
              <w:bottom w:val="nil"/>
            </w:tcBorders>
          </w:tcPr>
          <w:p w14:paraId="04F6F676"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p w14:paraId="1159CE5C"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r w:rsidR="003F7743" w:rsidRPr="00F75C97" w14:paraId="1A0406C3" w14:textId="77777777" w:rsidTr="003F7743">
        <w:trPr>
          <w:trHeight w:val="20"/>
        </w:trPr>
        <w:tc>
          <w:tcPr>
            <w:tcW w:w="1278" w:type="pct"/>
          </w:tcPr>
          <w:p w14:paraId="011DF1B0" w14:textId="77777777" w:rsidR="003F7743" w:rsidRPr="00F75C97" w:rsidRDefault="003F7743" w:rsidP="00C90A0D">
            <w:pPr>
              <w:tabs>
                <w:tab w:val="left" w:leader="dot" w:pos="2880"/>
              </w:tabs>
              <w:spacing w:after="0" w:line="240" w:lineRule="auto"/>
              <w:jc w:val="both"/>
              <w:rPr>
                <w:rFonts w:ascii="Times New Roman" w:hAnsi="Times New Roman" w:cs="Times New Roman"/>
              </w:rPr>
            </w:pPr>
          </w:p>
        </w:tc>
        <w:tc>
          <w:tcPr>
            <w:tcW w:w="146" w:type="pct"/>
          </w:tcPr>
          <w:p w14:paraId="7CB512D4" w14:textId="77777777" w:rsidR="003F7743" w:rsidRPr="00F75C97" w:rsidRDefault="003F7743" w:rsidP="00BA4579">
            <w:pPr>
              <w:spacing w:after="0" w:line="240" w:lineRule="auto"/>
              <w:jc w:val="both"/>
              <w:rPr>
                <w:rFonts w:ascii="Times New Roman" w:hAnsi="Times New Roman" w:cs="Times New Roman"/>
              </w:rPr>
            </w:pPr>
          </w:p>
        </w:tc>
        <w:tc>
          <w:tcPr>
            <w:tcW w:w="2519" w:type="pct"/>
            <w:vMerge/>
          </w:tcPr>
          <w:p w14:paraId="74CD98D8" w14:textId="3CA40DE0" w:rsidR="003F7743" w:rsidRPr="00F75C97" w:rsidRDefault="003F7743" w:rsidP="00BA4579">
            <w:pPr>
              <w:spacing w:after="0" w:line="240" w:lineRule="auto"/>
              <w:jc w:val="both"/>
              <w:rPr>
                <w:rFonts w:ascii="Times New Roman" w:hAnsi="Times New Roman" w:cs="Times New Roman"/>
              </w:rPr>
            </w:pPr>
          </w:p>
        </w:tc>
        <w:tc>
          <w:tcPr>
            <w:tcW w:w="1056" w:type="pct"/>
            <w:vMerge/>
          </w:tcPr>
          <w:p w14:paraId="0E6D813F" w14:textId="77777777" w:rsidR="003F7743" w:rsidRPr="00F75C97" w:rsidRDefault="003F7743" w:rsidP="00BA4579">
            <w:pPr>
              <w:spacing w:after="0" w:line="240" w:lineRule="auto"/>
              <w:jc w:val="both"/>
              <w:rPr>
                <w:rFonts w:ascii="Times New Roman" w:hAnsi="Times New Roman" w:cs="Times New Roman"/>
              </w:rPr>
            </w:pPr>
          </w:p>
        </w:tc>
      </w:tr>
      <w:tr w:rsidR="003F7743" w:rsidRPr="00F75C97" w14:paraId="69826930" w14:textId="77777777" w:rsidTr="003F7743">
        <w:trPr>
          <w:trHeight w:val="506"/>
        </w:trPr>
        <w:tc>
          <w:tcPr>
            <w:tcW w:w="1278" w:type="pct"/>
          </w:tcPr>
          <w:p w14:paraId="27841526"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89 (4) (b)</w:t>
            </w:r>
            <w:r>
              <w:rPr>
                <w:rFonts w:ascii="Times New Roman" w:hAnsi="Times New Roman" w:cs="Times New Roman"/>
              </w:rPr>
              <w:tab/>
            </w:r>
          </w:p>
        </w:tc>
        <w:tc>
          <w:tcPr>
            <w:tcW w:w="146" w:type="pct"/>
          </w:tcPr>
          <w:p w14:paraId="2403A06D" w14:textId="77777777" w:rsidR="003F7743" w:rsidRPr="00F75C97" w:rsidRDefault="003F7743" w:rsidP="00C90A0D">
            <w:pPr>
              <w:spacing w:after="0" w:line="240" w:lineRule="auto"/>
              <w:ind w:left="288" w:hanging="288"/>
              <w:jc w:val="both"/>
              <w:rPr>
                <w:rFonts w:ascii="Times New Roman" w:hAnsi="Times New Roman" w:cs="Times New Roman"/>
              </w:rPr>
            </w:pPr>
          </w:p>
        </w:tc>
        <w:tc>
          <w:tcPr>
            <w:tcW w:w="2519" w:type="pct"/>
          </w:tcPr>
          <w:p w14:paraId="112C1006" w14:textId="49A041A8" w:rsidR="003F7743" w:rsidRPr="00F75C97" w:rsidRDefault="003F7743" w:rsidP="00C90A0D">
            <w:pPr>
              <w:spacing w:after="0" w:line="240" w:lineRule="auto"/>
              <w:ind w:left="288" w:hanging="288"/>
              <w:jc w:val="both"/>
              <w:rPr>
                <w:rFonts w:ascii="Times New Roman" w:hAnsi="Times New Roman" w:cs="Times New Roman"/>
              </w:rPr>
            </w:pPr>
            <w:r w:rsidRPr="00F75C97">
              <w:rPr>
                <w:rFonts w:ascii="Times New Roman" w:hAnsi="Times New Roman" w:cs="Times New Roman"/>
              </w:rPr>
              <w:t>“five</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one-half</w:t>
            </w:r>
            <w:r>
              <w:rPr>
                <w:rFonts w:ascii="Times New Roman" w:hAnsi="Times New Roman" w:cs="Times New Roman"/>
              </w:rPr>
              <w:t xml:space="preserve"> </w:t>
            </w:r>
            <w:r w:rsidRPr="00F75C97">
              <w:rPr>
                <w:rFonts w:ascii="Times New Roman" w:hAnsi="Times New Roman" w:cs="Times New Roman"/>
              </w:rPr>
              <w:t>per</w:t>
            </w:r>
            <w:r>
              <w:rPr>
                <w:rFonts w:ascii="Times New Roman" w:hAnsi="Times New Roman" w:cs="Times New Roman"/>
              </w:rPr>
              <w:t xml:space="preserve"> </w:t>
            </w:r>
            <w:r w:rsidRPr="00F75C97">
              <w:rPr>
                <w:rFonts w:ascii="Times New Roman" w:hAnsi="Times New Roman" w:cs="Times New Roman"/>
              </w:rPr>
              <w:t>centum”</w:t>
            </w:r>
          </w:p>
        </w:tc>
        <w:tc>
          <w:tcPr>
            <w:tcW w:w="1056" w:type="pct"/>
          </w:tcPr>
          <w:p w14:paraId="626F7904"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r w:rsidR="003F7743" w:rsidRPr="00F75C97" w14:paraId="422BB95B" w14:textId="77777777" w:rsidTr="003F7743">
        <w:trPr>
          <w:trHeight w:val="20"/>
        </w:trPr>
        <w:tc>
          <w:tcPr>
            <w:tcW w:w="1278" w:type="pct"/>
          </w:tcPr>
          <w:p w14:paraId="4B0A555E"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90 (1) (a)</w:t>
            </w:r>
            <w:r>
              <w:rPr>
                <w:rFonts w:ascii="Times New Roman" w:hAnsi="Times New Roman" w:cs="Times New Roman"/>
              </w:rPr>
              <w:tab/>
            </w:r>
          </w:p>
        </w:tc>
        <w:tc>
          <w:tcPr>
            <w:tcW w:w="146" w:type="pct"/>
          </w:tcPr>
          <w:p w14:paraId="1A65D2FF"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6679C572" w14:textId="3A2E39A2"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Pr>
          <w:p w14:paraId="68989F7F"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4C7B692A" w14:textId="77777777" w:rsidTr="003F7743">
        <w:trPr>
          <w:trHeight w:val="20"/>
        </w:trPr>
        <w:tc>
          <w:tcPr>
            <w:tcW w:w="1278" w:type="pct"/>
          </w:tcPr>
          <w:p w14:paraId="2272B951"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90 (1) (b)</w:t>
            </w:r>
            <w:r>
              <w:rPr>
                <w:rFonts w:ascii="Times New Roman" w:hAnsi="Times New Roman" w:cs="Times New Roman"/>
              </w:rPr>
              <w:tab/>
            </w:r>
          </w:p>
        </w:tc>
        <w:tc>
          <w:tcPr>
            <w:tcW w:w="146" w:type="pct"/>
          </w:tcPr>
          <w:p w14:paraId="20B51DC9"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263C296D" w14:textId="4F5C3DA1"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Pr>
          <w:p w14:paraId="6D0DFBA2"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659AEEDC" w14:textId="77777777" w:rsidTr="003F7743">
        <w:trPr>
          <w:trHeight w:val="20"/>
        </w:trPr>
        <w:tc>
          <w:tcPr>
            <w:tcW w:w="1278" w:type="pct"/>
          </w:tcPr>
          <w:p w14:paraId="357E5F14"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90 (1) (c)</w:t>
            </w:r>
            <w:r>
              <w:rPr>
                <w:rFonts w:ascii="Times New Roman" w:hAnsi="Times New Roman" w:cs="Times New Roman"/>
              </w:rPr>
              <w:tab/>
            </w:r>
          </w:p>
        </w:tc>
        <w:tc>
          <w:tcPr>
            <w:tcW w:w="146" w:type="pct"/>
          </w:tcPr>
          <w:p w14:paraId="5E73B1EB"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4C124E8B" w14:textId="5F4468C2"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Pr>
          <w:p w14:paraId="755C00E3"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5CCF1AED" w14:textId="77777777" w:rsidTr="003F7743">
        <w:trPr>
          <w:trHeight w:val="20"/>
        </w:trPr>
        <w:tc>
          <w:tcPr>
            <w:tcW w:w="1278" w:type="pct"/>
          </w:tcPr>
          <w:p w14:paraId="03CA6B6E"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90 (1) (d)</w:t>
            </w:r>
            <w:r>
              <w:rPr>
                <w:rFonts w:ascii="Times New Roman" w:hAnsi="Times New Roman" w:cs="Times New Roman"/>
              </w:rPr>
              <w:tab/>
            </w:r>
          </w:p>
        </w:tc>
        <w:tc>
          <w:tcPr>
            <w:tcW w:w="146" w:type="pct"/>
          </w:tcPr>
          <w:p w14:paraId="3F6EB0F8"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078817F5" w14:textId="177D5D3D"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Pr>
          <w:p w14:paraId="0B0BBFF0"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21D05930" w14:textId="77777777" w:rsidTr="003F7743">
        <w:trPr>
          <w:trHeight w:val="506"/>
        </w:trPr>
        <w:tc>
          <w:tcPr>
            <w:tcW w:w="1278" w:type="pct"/>
          </w:tcPr>
          <w:p w14:paraId="1048CD8B"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90 (2)</w:t>
            </w:r>
            <w:r>
              <w:rPr>
                <w:rFonts w:ascii="Times New Roman" w:hAnsi="Times New Roman" w:cs="Times New Roman"/>
              </w:rPr>
              <w:tab/>
            </w:r>
          </w:p>
        </w:tc>
        <w:tc>
          <w:tcPr>
            <w:tcW w:w="146" w:type="pct"/>
          </w:tcPr>
          <w:p w14:paraId="40DC3005" w14:textId="77777777" w:rsidR="003F7743" w:rsidRPr="00F75C97" w:rsidRDefault="003F7743" w:rsidP="00BA4579">
            <w:pPr>
              <w:spacing w:after="0" w:line="240" w:lineRule="auto"/>
              <w:jc w:val="both"/>
              <w:rPr>
                <w:rFonts w:ascii="Times New Roman" w:hAnsi="Times New Roman" w:cs="Times New Roman"/>
              </w:rPr>
            </w:pPr>
          </w:p>
        </w:tc>
        <w:tc>
          <w:tcPr>
            <w:tcW w:w="2519" w:type="pct"/>
          </w:tcPr>
          <w:p w14:paraId="5401FFFF" w14:textId="148802B2"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p w14:paraId="6BC6C3CF"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“ninety”</w:t>
            </w:r>
          </w:p>
        </w:tc>
        <w:tc>
          <w:tcPr>
            <w:tcW w:w="1056" w:type="pct"/>
          </w:tcPr>
          <w:p w14:paraId="4352C4CD"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p w14:paraId="5954B5D4"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“90”</w:t>
            </w:r>
          </w:p>
        </w:tc>
      </w:tr>
      <w:tr w:rsidR="003F7743" w:rsidRPr="00F75C97" w14:paraId="34F8CDA7" w14:textId="77777777" w:rsidTr="003F7743">
        <w:trPr>
          <w:trHeight w:val="20"/>
        </w:trPr>
        <w:tc>
          <w:tcPr>
            <w:tcW w:w="1278" w:type="pct"/>
          </w:tcPr>
          <w:p w14:paraId="50FA51BD"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91 (2)</w:t>
            </w:r>
            <w:r>
              <w:rPr>
                <w:rFonts w:ascii="Times New Roman" w:hAnsi="Times New Roman" w:cs="Times New Roman"/>
              </w:rPr>
              <w:tab/>
            </w:r>
          </w:p>
        </w:tc>
        <w:tc>
          <w:tcPr>
            <w:tcW w:w="146" w:type="pct"/>
          </w:tcPr>
          <w:p w14:paraId="3F1E6F37"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2E1EAE8E" w14:textId="5A2B02FC"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 1972,”</w:t>
            </w:r>
          </w:p>
        </w:tc>
        <w:tc>
          <w:tcPr>
            <w:tcW w:w="1056" w:type="pct"/>
          </w:tcPr>
          <w:p w14:paraId="6A1B50D4"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3F7743" w:rsidRPr="00F75C97" w14:paraId="62CEF125" w14:textId="77777777" w:rsidTr="003F7743">
        <w:trPr>
          <w:trHeight w:val="20"/>
        </w:trPr>
        <w:tc>
          <w:tcPr>
            <w:tcW w:w="1278" w:type="pct"/>
          </w:tcPr>
          <w:p w14:paraId="47F64414"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92 (1) (a)</w:t>
            </w:r>
            <w:r>
              <w:rPr>
                <w:rFonts w:ascii="Times New Roman" w:hAnsi="Times New Roman" w:cs="Times New Roman"/>
              </w:rPr>
              <w:tab/>
            </w:r>
          </w:p>
        </w:tc>
        <w:tc>
          <w:tcPr>
            <w:tcW w:w="146" w:type="pct"/>
          </w:tcPr>
          <w:p w14:paraId="687FC9D5"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4D9E86E3" w14:textId="0D9D5984"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Pr>
          <w:p w14:paraId="55A98137"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7E41730F" w14:textId="77777777" w:rsidTr="003F7743">
        <w:trPr>
          <w:trHeight w:val="20"/>
        </w:trPr>
        <w:tc>
          <w:tcPr>
            <w:tcW w:w="1278" w:type="pct"/>
          </w:tcPr>
          <w:p w14:paraId="3806144C"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92 (1) (b)</w:t>
            </w:r>
            <w:r>
              <w:rPr>
                <w:rFonts w:ascii="Times New Roman" w:hAnsi="Times New Roman" w:cs="Times New Roman"/>
              </w:rPr>
              <w:tab/>
            </w:r>
          </w:p>
        </w:tc>
        <w:tc>
          <w:tcPr>
            <w:tcW w:w="146" w:type="pct"/>
          </w:tcPr>
          <w:p w14:paraId="7EEE02DC"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5C458B1D" w14:textId="096EE904"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 1972,”</w:t>
            </w:r>
          </w:p>
        </w:tc>
        <w:tc>
          <w:tcPr>
            <w:tcW w:w="1056" w:type="pct"/>
          </w:tcPr>
          <w:p w14:paraId="72F6B9C3"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3F7743" w:rsidRPr="00F75C97" w14:paraId="06DCFADA" w14:textId="77777777" w:rsidTr="003F7743">
        <w:trPr>
          <w:trHeight w:val="20"/>
        </w:trPr>
        <w:tc>
          <w:tcPr>
            <w:tcW w:w="1278" w:type="pct"/>
          </w:tcPr>
          <w:p w14:paraId="2FE80527"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92 (1)</w:t>
            </w:r>
            <w:r>
              <w:rPr>
                <w:rFonts w:ascii="Times New Roman" w:hAnsi="Times New Roman" w:cs="Times New Roman"/>
              </w:rPr>
              <w:tab/>
            </w:r>
          </w:p>
        </w:tc>
        <w:tc>
          <w:tcPr>
            <w:tcW w:w="146" w:type="pct"/>
          </w:tcPr>
          <w:p w14:paraId="2AFFB208"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731A8900" w14:textId="0BF0ABE9"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 xml:space="preserve">“pay on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 1972,”</w:t>
            </w:r>
          </w:p>
        </w:tc>
        <w:tc>
          <w:tcPr>
            <w:tcW w:w="1056" w:type="pct"/>
          </w:tcPr>
          <w:p w14:paraId="5C06AB0D"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3F7743" w:rsidRPr="00F75C97" w14:paraId="1FA32E8A" w14:textId="77777777" w:rsidTr="003F7743">
        <w:trPr>
          <w:trHeight w:val="20"/>
        </w:trPr>
        <w:tc>
          <w:tcPr>
            <w:tcW w:w="1278" w:type="pct"/>
          </w:tcPr>
          <w:p w14:paraId="66902A9A"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92 (3) (b)</w:t>
            </w:r>
            <w:r>
              <w:rPr>
                <w:rFonts w:ascii="Times New Roman" w:hAnsi="Times New Roman" w:cs="Times New Roman"/>
              </w:rPr>
              <w:tab/>
            </w:r>
          </w:p>
        </w:tc>
        <w:tc>
          <w:tcPr>
            <w:tcW w:w="146" w:type="pct"/>
          </w:tcPr>
          <w:p w14:paraId="5BABB565"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43BF32A2" w14:textId="2E5DB313"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 1972,”</w:t>
            </w:r>
          </w:p>
        </w:tc>
        <w:tc>
          <w:tcPr>
            <w:tcW w:w="1056" w:type="pct"/>
          </w:tcPr>
          <w:p w14:paraId="19063EC8"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3F7743" w:rsidRPr="00F75C97" w14:paraId="64D388BE" w14:textId="77777777" w:rsidTr="003F7743">
        <w:trPr>
          <w:trHeight w:val="20"/>
        </w:trPr>
        <w:tc>
          <w:tcPr>
            <w:tcW w:w="1278" w:type="pct"/>
          </w:tcPr>
          <w:p w14:paraId="523D1A3B"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93 (1) (a)</w:t>
            </w:r>
            <w:r>
              <w:rPr>
                <w:rFonts w:ascii="Times New Roman" w:hAnsi="Times New Roman" w:cs="Times New Roman"/>
              </w:rPr>
              <w:tab/>
            </w:r>
          </w:p>
        </w:tc>
        <w:tc>
          <w:tcPr>
            <w:tcW w:w="146" w:type="pct"/>
          </w:tcPr>
          <w:p w14:paraId="6698AB65"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0D2428D2" w14:textId="655AC732"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Pr>
          <w:p w14:paraId="3F3EBC88"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0060E584" w14:textId="77777777" w:rsidTr="003F7743">
        <w:trPr>
          <w:trHeight w:val="20"/>
        </w:trPr>
        <w:tc>
          <w:tcPr>
            <w:tcW w:w="1278" w:type="pct"/>
          </w:tcPr>
          <w:p w14:paraId="2231CAF9"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Paragraph 93 (1) (b)</w:t>
            </w:r>
            <w:r>
              <w:rPr>
                <w:rFonts w:ascii="Times New Roman" w:hAnsi="Times New Roman" w:cs="Times New Roman"/>
              </w:rPr>
              <w:tab/>
            </w:r>
          </w:p>
        </w:tc>
        <w:tc>
          <w:tcPr>
            <w:tcW w:w="146" w:type="pct"/>
          </w:tcPr>
          <w:p w14:paraId="75919969" w14:textId="77777777" w:rsidR="003F7743" w:rsidRPr="00F75C97" w:rsidRDefault="003F7743" w:rsidP="0082512D">
            <w:pPr>
              <w:spacing w:after="0" w:line="240" w:lineRule="auto"/>
              <w:jc w:val="both"/>
              <w:rPr>
                <w:rFonts w:ascii="Times New Roman" w:hAnsi="Times New Roman" w:cs="Times New Roman"/>
              </w:rPr>
            </w:pPr>
          </w:p>
        </w:tc>
        <w:tc>
          <w:tcPr>
            <w:tcW w:w="2519" w:type="pct"/>
          </w:tcPr>
          <w:p w14:paraId="6B448626" w14:textId="09F4208E" w:rsidR="003F7743" w:rsidRPr="00F75C97" w:rsidRDefault="003F7743" w:rsidP="0082512D">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056" w:type="pct"/>
          </w:tcPr>
          <w:p w14:paraId="3EDB5BE3"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6080D62B" w14:textId="77777777" w:rsidTr="003F7743">
        <w:trPr>
          <w:trHeight w:val="20"/>
        </w:trPr>
        <w:tc>
          <w:tcPr>
            <w:tcW w:w="1278" w:type="pct"/>
          </w:tcPr>
          <w:p w14:paraId="2051A876"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93 (2)</w:t>
            </w:r>
            <w:r>
              <w:rPr>
                <w:rFonts w:ascii="Times New Roman" w:hAnsi="Times New Roman" w:cs="Times New Roman"/>
              </w:rPr>
              <w:tab/>
            </w:r>
          </w:p>
        </w:tc>
        <w:tc>
          <w:tcPr>
            <w:tcW w:w="146" w:type="pct"/>
          </w:tcPr>
          <w:p w14:paraId="2B8502D8" w14:textId="77777777" w:rsidR="003F7743" w:rsidRPr="00F75C97" w:rsidRDefault="003F7743" w:rsidP="00BA4579">
            <w:pPr>
              <w:spacing w:after="0" w:line="240" w:lineRule="auto"/>
              <w:jc w:val="both"/>
              <w:rPr>
                <w:rFonts w:ascii="Times New Roman" w:hAnsi="Times New Roman" w:cs="Times New Roman"/>
              </w:rPr>
            </w:pPr>
          </w:p>
        </w:tc>
        <w:tc>
          <w:tcPr>
            <w:tcW w:w="2519" w:type="pct"/>
          </w:tcPr>
          <w:p w14:paraId="77B8707C" w14:textId="6DB74954"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“ninety”</w:t>
            </w:r>
          </w:p>
        </w:tc>
        <w:tc>
          <w:tcPr>
            <w:tcW w:w="1056" w:type="pct"/>
          </w:tcPr>
          <w:p w14:paraId="79C0476B"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“90”</w:t>
            </w:r>
          </w:p>
        </w:tc>
      </w:tr>
      <w:tr w:rsidR="003F7743" w:rsidRPr="00F75C97" w14:paraId="4F98F5BE" w14:textId="77777777" w:rsidTr="003F7743">
        <w:trPr>
          <w:trHeight w:val="20"/>
        </w:trPr>
        <w:tc>
          <w:tcPr>
            <w:tcW w:w="1278" w:type="pct"/>
          </w:tcPr>
          <w:p w14:paraId="49A52B07" w14:textId="77777777" w:rsidR="003F7743" w:rsidRPr="00F75C97" w:rsidRDefault="003F7743" w:rsidP="00C90A0D">
            <w:pPr>
              <w:tabs>
                <w:tab w:val="left" w:leader="dot" w:pos="2880"/>
              </w:tabs>
              <w:spacing w:after="0" w:line="240" w:lineRule="auto"/>
              <w:jc w:val="both"/>
              <w:rPr>
                <w:rFonts w:ascii="Times New Roman" w:hAnsi="Times New Roman" w:cs="Times New Roman"/>
              </w:rPr>
            </w:pPr>
            <w:r w:rsidRPr="00F75C97">
              <w:rPr>
                <w:rFonts w:ascii="Times New Roman" w:hAnsi="Times New Roman" w:cs="Times New Roman"/>
              </w:rPr>
              <w:t>Sub-section 93 (3)</w:t>
            </w:r>
            <w:r>
              <w:rPr>
                <w:rFonts w:ascii="Times New Roman" w:hAnsi="Times New Roman" w:cs="Times New Roman"/>
              </w:rPr>
              <w:tab/>
            </w:r>
          </w:p>
        </w:tc>
        <w:tc>
          <w:tcPr>
            <w:tcW w:w="146" w:type="pct"/>
          </w:tcPr>
          <w:p w14:paraId="09C7B484" w14:textId="77777777" w:rsidR="003F7743" w:rsidRPr="00F75C97" w:rsidRDefault="003F7743" w:rsidP="00C90A0D">
            <w:pPr>
              <w:spacing w:after="0" w:line="240" w:lineRule="auto"/>
              <w:ind w:left="288" w:hanging="288"/>
              <w:jc w:val="both"/>
              <w:rPr>
                <w:rFonts w:ascii="Times New Roman" w:hAnsi="Times New Roman" w:cs="Times New Roman"/>
              </w:rPr>
            </w:pPr>
          </w:p>
        </w:tc>
        <w:tc>
          <w:tcPr>
            <w:tcW w:w="2519" w:type="pct"/>
          </w:tcPr>
          <w:p w14:paraId="60708B99" w14:textId="28CADE87" w:rsidR="003F7743" w:rsidRPr="00F75C97" w:rsidRDefault="003F7743" w:rsidP="00C90A0D">
            <w:pPr>
              <w:spacing w:after="0" w:line="240" w:lineRule="auto"/>
              <w:ind w:left="288" w:hanging="288"/>
              <w:jc w:val="both"/>
              <w:rPr>
                <w:rFonts w:ascii="Times New Roman" w:hAnsi="Times New Roman" w:cs="Times New Roman"/>
              </w:rPr>
            </w:pPr>
            <w:r w:rsidRPr="00F75C97">
              <w:rPr>
                <w:rFonts w:ascii="Times New Roman" w:hAnsi="Times New Roman" w:cs="Times New Roman"/>
              </w:rPr>
              <w:t>“five</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one-half</w:t>
            </w:r>
            <w:r>
              <w:rPr>
                <w:rFonts w:ascii="Times New Roman" w:hAnsi="Times New Roman" w:cs="Times New Roman"/>
              </w:rPr>
              <w:t xml:space="preserve"> </w:t>
            </w:r>
            <w:r w:rsidRPr="00F75C97">
              <w:rPr>
                <w:rFonts w:ascii="Times New Roman" w:hAnsi="Times New Roman" w:cs="Times New Roman"/>
              </w:rPr>
              <w:t>per</w:t>
            </w:r>
            <w:r>
              <w:rPr>
                <w:rFonts w:ascii="Times New Roman" w:hAnsi="Times New Roman" w:cs="Times New Roman"/>
              </w:rPr>
              <w:t xml:space="preserve"> </w:t>
            </w:r>
            <w:r w:rsidRPr="00F75C97">
              <w:rPr>
                <w:rFonts w:ascii="Times New Roman" w:hAnsi="Times New Roman" w:cs="Times New Roman"/>
              </w:rPr>
              <w:t>centum”</w:t>
            </w:r>
          </w:p>
        </w:tc>
        <w:tc>
          <w:tcPr>
            <w:tcW w:w="1056" w:type="pct"/>
          </w:tcPr>
          <w:p w14:paraId="58A8678A"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bl>
    <w:p w14:paraId="3A186758" w14:textId="77777777" w:rsidR="00C90A0D"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55417555" w14:textId="77777777" w:rsidR="00BC27BC" w:rsidRPr="00F75C97" w:rsidRDefault="00BA4579" w:rsidP="006A7E2C">
      <w:pPr>
        <w:spacing w:after="60" w:line="240" w:lineRule="auto"/>
        <w:jc w:val="center"/>
        <w:rPr>
          <w:rFonts w:ascii="Times New Roman" w:hAnsi="Times New Roman" w:cs="Times New Roman"/>
        </w:rPr>
      </w:pPr>
      <w:r w:rsidRPr="006A7E2C">
        <w:rPr>
          <w:rFonts w:ascii="Times New Roman" w:hAnsi="Times New Roman" w:cs="Times New Roman"/>
          <w:b/>
        </w:rPr>
        <w:lastRenderedPageBreak/>
        <w:t>SCHEDULE 2</w:t>
      </w:r>
      <w:r w:rsidRPr="00F75C97">
        <w:rPr>
          <w:rFonts w:ascii="Times New Roman" w:hAnsi="Times New Roman" w:cs="Times New Roman"/>
        </w:rPr>
        <w:t>—</w:t>
      </w:r>
      <w:r w:rsidR="00BC27BC"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52"/>
        <w:gridCol w:w="3660"/>
        <w:gridCol w:w="2553"/>
      </w:tblGrid>
      <w:tr w:rsidR="00BC27BC" w:rsidRPr="006A7E2C" w14:paraId="2889D847" w14:textId="77777777" w:rsidTr="006A7E2C">
        <w:trPr>
          <w:trHeight w:val="20"/>
        </w:trPr>
        <w:tc>
          <w:tcPr>
            <w:tcW w:w="1535" w:type="pct"/>
            <w:tcBorders>
              <w:top w:val="single" w:sz="6" w:space="0" w:color="auto"/>
              <w:bottom w:val="single" w:sz="6" w:space="0" w:color="auto"/>
            </w:tcBorders>
          </w:tcPr>
          <w:p w14:paraId="4B3F19F7" w14:textId="77777777" w:rsidR="00BC27BC" w:rsidRPr="003F7743" w:rsidRDefault="00BC27BC" w:rsidP="006A7E2C">
            <w:pPr>
              <w:spacing w:before="60" w:after="60" w:line="240" w:lineRule="auto"/>
              <w:jc w:val="both"/>
              <w:rPr>
                <w:rFonts w:ascii="Times New Roman" w:hAnsi="Times New Roman" w:cs="Times New Roman"/>
              </w:rPr>
            </w:pPr>
            <w:r w:rsidRPr="003F7743">
              <w:rPr>
                <w:rFonts w:ascii="Times New Roman" w:hAnsi="Times New Roman" w:cs="Times New Roman"/>
              </w:rPr>
              <w:t>Provision</w:t>
            </w:r>
          </w:p>
        </w:tc>
        <w:tc>
          <w:tcPr>
            <w:tcW w:w="2041" w:type="pct"/>
            <w:tcBorders>
              <w:top w:val="single" w:sz="6" w:space="0" w:color="auto"/>
              <w:bottom w:val="single" w:sz="6" w:space="0" w:color="auto"/>
            </w:tcBorders>
          </w:tcPr>
          <w:p w14:paraId="4ED3FBA3" w14:textId="77777777" w:rsidR="00BC27BC" w:rsidRPr="003F7743" w:rsidRDefault="00BC27BC" w:rsidP="006A7E2C">
            <w:pPr>
              <w:spacing w:before="60" w:after="60" w:line="240" w:lineRule="auto"/>
              <w:jc w:val="both"/>
              <w:rPr>
                <w:rFonts w:ascii="Times New Roman" w:hAnsi="Times New Roman" w:cs="Times New Roman"/>
              </w:rPr>
            </w:pPr>
            <w:r w:rsidRPr="003F7743">
              <w:rPr>
                <w:rFonts w:ascii="Times New Roman" w:hAnsi="Times New Roman" w:cs="Times New Roman"/>
              </w:rPr>
              <w:t>Omit (wherever occurring)</w:t>
            </w:r>
          </w:p>
        </w:tc>
        <w:tc>
          <w:tcPr>
            <w:tcW w:w="1424" w:type="pct"/>
            <w:tcBorders>
              <w:top w:val="single" w:sz="6" w:space="0" w:color="auto"/>
              <w:bottom w:val="single" w:sz="6" w:space="0" w:color="auto"/>
            </w:tcBorders>
          </w:tcPr>
          <w:p w14:paraId="35696D10" w14:textId="77777777" w:rsidR="00BC27BC" w:rsidRPr="003F7743" w:rsidRDefault="00BC27BC" w:rsidP="006A7E2C">
            <w:pPr>
              <w:spacing w:before="60" w:after="60" w:line="240" w:lineRule="auto"/>
              <w:jc w:val="both"/>
              <w:rPr>
                <w:rFonts w:ascii="Times New Roman" w:hAnsi="Times New Roman" w:cs="Times New Roman"/>
              </w:rPr>
            </w:pPr>
            <w:r w:rsidRPr="003F7743">
              <w:rPr>
                <w:rFonts w:ascii="Times New Roman" w:hAnsi="Times New Roman" w:cs="Times New Roman"/>
              </w:rPr>
              <w:t>Substitute</w:t>
            </w:r>
          </w:p>
        </w:tc>
      </w:tr>
      <w:tr w:rsidR="006A7E2C" w:rsidRPr="006A7E2C" w14:paraId="5CAC1FC8" w14:textId="77777777" w:rsidTr="0011337E">
        <w:trPr>
          <w:trHeight w:val="521"/>
        </w:trPr>
        <w:tc>
          <w:tcPr>
            <w:tcW w:w="1535" w:type="pct"/>
            <w:tcBorders>
              <w:top w:val="single" w:sz="6" w:space="0" w:color="auto"/>
            </w:tcBorders>
          </w:tcPr>
          <w:p w14:paraId="4B3AF0FC" w14:textId="77777777" w:rsidR="006A7E2C" w:rsidRPr="003F7743" w:rsidRDefault="006A7E2C" w:rsidP="006A7E2C">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Section 94</w:t>
            </w:r>
            <w:r w:rsidRPr="003F7743">
              <w:rPr>
                <w:rFonts w:ascii="Times New Roman" w:hAnsi="Times New Roman" w:cs="Times New Roman"/>
              </w:rPr>
              <w:tab/>
            </w:r>
          </w:p>
        </w:tc>
        <w:tc>
          <w:tcPr>
            <w:tcW w:w="2041" w:type="pct"/>
            <w:tcBorders>
              <w:top w:val="single" w:sz="6" w:space="0" w:color="auto"/>
            </w:tcBorders>
          </w:tcPr>
          <w:p w14:paraId="2F3BE18B"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(a) “six”</w:t>
            </w:r>
          </w:p>
          <w:p w14:paraId="27485DDA"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(b) “ninety”</w:t>
            </w:r>
          </w:p>
        </w:tc>
        <w:tc>
          <w:tcPr>
            <w:tcW w:w="1424" w:type="pct"/>
            <w:tcBorders>
              <w:top w:val="single" w:sz="6" w:space="0" w:color="auto"/>
            </w:tcBorders>
          </w:tcPr>
          <w:p w14:paraId="1E452B32"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“6”</w:t>
            </w:r>
          </w:p>
          <w:p w14:paraId="5E96DD14"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“90”</w:t>
            </w:r>
          </w:p>
        </w:tc>
      </w:tr>
      <w:tr w:rsidR="00BC27BC" w:rsidRPr="006A7E2C" w14:paraId="15FAEF4E" w14:textId="77777777" w:rsidTr="006A7E2C">
        <w:trPr>
          <w:trHeight w:val="20"/>
        </w:trPr>
        <w:tc>
          <w:tcPr>
            <w:tcW w:w="1535" w:type="pct"/>
          </w:tcPr>
          <w:p w14:paraId="524C1B7D" w14:textId="77777777" w:rsidR="00BC27BC" w:rsidRPr="003F7743" w:rsidRDefault="00BC27BC" w:rsidP="006A7E2C">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Sub-section 95 (1)</w:t>
            </w:r>
            <w:r w:rsidR="006A7E2C" w:rsidRPr="003F7743">
              <w:rPr>
                <w:rFonts w:ascii="Times New Roman" w:hAnsi="Times New Roman" w:cs="Times New Roman"/>
              </w:rPr>
              <w:tab/>
            </w:r>
          </w:p>
        </w:tc>
        <w:tc>
          <w:tcPr>
            <w:tcW w:w="2041" w:type="pct"/>
          </w:tcPr>
          <w:p w14:paraId="4CC77076"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ninety</w:t>
            </w:r>
            <w:r w:rsidRPr="003F7743">
              <w:rPr>
                <w:rFonts w:ascii="Times New Roman" w:hAnsi="Times New Roman" w:cs="Times New Roman"/>
              </w:rPr>
              <w:t>”</w:t>
            </w:r>
          </w:p>
        </w:tc>
        <w:tc>
          <w:tcPr>
            <w:tcW w:w="1424" w:type="pct"/>
          </w:tcPr>
          <w:p w14:paraId="1A3247D8"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90</w:t>
            </w:r>
            <w:r w:rsidRPr="003F7743">
              <w:rPr>
                <w:rFonts w:ascii="Times New Roman" w:hAnsi="Times New Roman" w:cs="Times New Roman"/>
              </w:rPr>
              <w:t>”</w:t>
            </w:r>
          </w:p>
        </w:tc>
      </w:tr>
      <w:tr w:rsidR="00BC27BC" w:rsidRPr="006A7E2C" w14:paraId="20362BAD" w14:textId="77777777" w:rsidTr="006A7E2C">
        <w:trPr>
          <w:trHeight w:val="20"/>
        </w:trPr>
        <w:tc>
          <w:tcPr>
            <w:tcW w:w="1535" w:type="pct"/>
          </w:tcPr>
          <w:p w14:paraId="56BB41E6" w14:textId="77777777" w:rsidR="00BC27BC" w:rsidRPr="003F7743" w:rsidRDefault="00BC27BC" w:rsidP="006A7E2C">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Sub-section 95 (2)</w:t>
            </w:r>
            <w:r w:rsidR="006A7E2C" w:rsidRPr="003F7743">
              <w:rPr>
                <w:rFonts w:ascii="Times New Roman" w:hAnsi="Times New Roman" w:cs="Times New Roman"/>
              </w:rPr>
              <w:tab/>
            </w:r>
          </w:p>
        </w:tc>
        <w:tc>
          <w:tcPr>
            <w:tcW w:w="2041" w:type="pct"/>
          </w:tcPr>
          <w:p w14:paraId="68DC0818"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ninety</w:t>
            </w:r>
            <w:r w:rsidRPr="003F7743">
              <w:rPr>
                <w:rFonts w:ascii="Times New Roman" w:hAnsi="Times New Roman" w:cs="Times New Roman"/>
              </w:rPr>
              <w:t>”</w:t>
            </w:r>
          </w:p>
        </w:tc>
        <w:tc>
          <w:tcPr>
            <w:tcW w:w="1424" w:type="pct"/>
          </w:tcPr>
          <w:p w14:paraId="5C2F5E01"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90</w:t>
            </w:r>
            <w:r w:rsidRPr="003F7743">
              <w:rPr>
                <w:rFonts w:ascii="Times New Roman" w:hAnsi="Times New Roman" w:cs="Times New Roman"/>
              </w:rPr>
              <w:t>”</w:t>
            </w:r>
          </w:p>
        </w:tc>
      </w:tr>
      <w:tr w:rsidR="00BC27BC" w:rsidRPr="006A7E2C" w14:paraId="5A45D516" w14:textId="77777777" w:rsidTr="006A7E2C">
        <w:trPr>
          <w:trHeight w:val="20"/>
        </w:trPr>
        <w:tc>
          <w:tcPr>
            <w:tcW w:w="1535" w:type="pct"/>
          </w:tcPr>
          <w:p w14:paraId="5936411F" w14:textId="62AE8AEF" w:rsidR="00BC27BC" w:rsidRPr="003F7743" w:rsidRDefault="00BC27BC" w:rsidP="003F7743">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Sub-section 98</w:t>
            </w:r>
            <w:r w:rsidR="003F7743" w:rsidRPr="003F7743">
              <w:rPr>
                <w:rFonts w:ascii="Times New Roman" w:hAnsi="Times New Roman" w:cs="Times New Roman"/>
              </w:rPr>
              <w:t>A</w:t>
            </w:r>
            <w:r w:rsidR="00BA4579" w:rsidRPr="003F7743">
              <w:rPr>
                <w:rFonts w:ascii="Times New Roman" w:hAnsi="Times New Roman" w:cs="Times New Roman"/>
              </w:rPr>
              <w:t xml:space="preserve"> </w:t>
            </w:r>
            <w:r w:rsidRPr="003F7743">
              <w:rPr>
                <w:rFonts w:ascii="Times New Roman" w:hAnsi="Times New Roman" w:cs="Times New Roman"/>
              </w:rPr>
              <w:t>(4)</w:t>
            </w:r>
            <w:r w:rsidR="006A7E2C" w:rsidRPr="003F7743">
              <w:rPr>
                <w:rFonts w:ascii="Times New Roman" w:hAnsi="Times New Roman" w:cs="Times New Roman"/>
              </w:rPr>
              <w:tab/>
            </w:r>
          </w:p>
        </w:tc>
        <w:tc>
          <w:tcPr>
            <w:tcW w:w="2041" w:type="pct"/>
          </w:tcPr>
          <w:p w14:paraId="116D21B9"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per centum</w:t>
            </w:r>
            <w:r w:rsidRPr="003F7743">
              <w:rPr>
                <w:rFonts w:ascii="Times New Roman" w:hAnsi="Times New Roman" w:cs="Times New Roman"/>
              </w:rPr>
              <w:t>”</w:t>
            </w:r>
          </w:p>
        </w:tc>
        <w:tc>
          <w:tcPr>
            <w:tcW w:w="1424" w:type="pct"/>
          </w:tcPr>
          <w:p w14:paraId="22B3796B"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w:t>
            </w:r>
            <w:r w:rsidRPr="003F7743">
              <w:rPr>
                <w:rFonts w:ascii="Times New Roman" w:hAnsi="Times New Roman" w:cs="Times New Roman"/>
              </w:rPr>
              <w:t>”</w:t>
            </w:r>
          </w:p>
        </w:tc>
      </w:tr>
      <w:tr w:rsidR="006A7E2C" w:rsidRPr="006A7E2C" w14:paraId="01A0B39E" w14:textId="77777777" w:rsidTr="0011337E">
        <w:trPr>
          <w:trHeight w:val="506"/>
        </w:trPr>
        <w:tc>
          <w:tcPr>
            <w:tcW w:w="1535" w:type="pct"/>
          </w:tcPr>
          <w:p w14:paraId="440C9751" w14:textId="77777777" w:rsidR="006A7E2C" w:rsidRPr="003F7743" w:rsidRDefault="006A7E2C" w:rsidP="006A7E2C">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Section 127</w:t>
            </w:r>
            <w:r w:rsidRPr="003F7743">
              <w:rPr>
                <w:rFonts w:ascii="Times New Roman" w:hAnsi="Times New Roman" w:cs="Times New Roman"/>
              </w:rPr>
              <w:tab/>
            </w:r>
          </w:p>
        </w:tc>
        <w:tc>
          <w:tcPr>
            <w:tcW w:w="2041" w:type="pct"/>
          </w:tcPr>
          <w:p w14:paraId="3215CE9A"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(a) “fourteen”</w:t>
            </w:r>
          </w:p>
          <w:p w14:paraId="09A3AB10"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(b) “One hundred dollars”</w:t>
            </w:r>
          </w:p>
        </w:tc>
        <w:tc>
          <w:tcPr>
            <w:tcW w:w="1424" w:type="pct"/>
          </w:tcPr>
          <w:p w14:paraId="66E6325E"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“14”</w:t>
            </w:r>
          </w:p>
          <w:p w14:paraId="28272AC6"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“$100”</w:t>
            </w:r>
          </w:p>
        </w:tc>
      </w:tr>
      <w:tr w:rsidR="006A7E2C" w:rsidRPr="006A7E2C" w14:paraId="58C6FD02" w14:textId="77777777" w:rsidTr="0011337E">
        <w:trPr>
          <w:trHeight w:val="506"/>
        </w:trPr>
        <w:tc>
          <w:tcPr>
            <w:tcW w:w="1535" w:type="pct"/>
          </w:tcPr>
          <w:p w14:paraId="0D176508" w14:textId="77777777" w:rsidR="006A7E2C" w:rsidRPr="003F7743" w:rsidRDefault="006A7E2C" w:rsidP="006A7E2C">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Sub-section 130 (3)</w:t>
            </w:r>
            <w:r w:rsidRPr="003F7743">
              <w:rPr>
                <w:rFonts w:ascii="Times New Roman" w:hAnsi="Times New Roman" w:cs="Times New Roman"/>
              </w:rPr>
              <w:tab/>
            </w:r>
          </w:p>
        </w:tc>
        <w:tc>
          <w:tcPr>
            <w:tcW w:w="2041" w:type="pct"/>
          </w:tcPr>
          <w:p w14:paraId="558B92F6" w14:textId="77777777" w:rsidR="006A7E2C" w:rsidRPr="003F7743" w:rsidRDefault="006A7E2C" w:rsidP="006A7E2C">
            <w:pPr>
              <w:spacing w:after="0" w:line="240" w:lineRule="auto"/>
              <w:jc w:val="both"/>
              <w:rPr>
                <w:rFonts w:ascii="Times New Roman" w:hAnsi="Times New Roman" w:cs="Times New Roman"/>
              </w:rPr>
            </w:pPr>
            <w:r w:rsidRPr="003F7743">
              <w:rPr>
                <w:rFonts w:ascii="Times New Roman" w:hAnsi="Times New Roman" w:cs="Times New Roman"/>
              </w:rPr>
              <w:t>(a) “the last preceding sub-section”</w:t>
            </w:r>
          </w:p>
          <w:p w14:paraId="6691CF67"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(b) “Forty dollars”</w:t>
            </w:r>
          </w:p>
        </w:tc>
        <w:tc>
          <w:tcPr>
            <w:tcW w:w="1424" w:type="pct"/>
          </w:tcPr>
          <w:p w14:paraId="02CE9776"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“sub-section (2)”</w:t>
            </w:r>
          </w:p>
          <w:p w14:paraId="4A9532B4"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“$40”</w:t>
            </w:r>
          </w:p>
        </w:tc>
      </w:tr>
      <w:tr w:rsidR="006A7E2C" w:rsidRPr="006A7E2C" w14:paraId="7A0CAED1" w14:textId="77777777" w:rsidTr="0011337E">
        <w:trPr>
          <w:trHeight w:val="506"/>
        </w:trPr>
        <w:tc>
          <w:tcPr>
            <w:tcW w:w="1535" w:type="pct"/>
          </w:tcPr>
          <w:p w14:paraId="64E5097F" w14:textId="77777777" w:rsidR="006A7E2C" w:rsidRPr="003F7743" w:rsidRDefault="006A7E2C" w:rsidP="006A7E2C">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Sub-section 130 (8)</w:t>
            </w:r>
            <w:r w:rsidRPr="003F7743">
              <w:rPr>
                <w:rFonts w:ascii="Times New Roman" w:hAnsi="Times New Roman" w:cs="Times New Roman"/>
              </w:rPr>
              <w:tab/>
            </w:r>
          </w:p>
        </w:tc>
        <w:tc>
          <w:tcPr>
            <w:tcW w:w="2041" w:type="pct"/>
          </w:tcPr>
          <w:p w14:paraId="41AA29D3"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(a) “One hundred dollars”</w:t>
            </w:r>
          </w:p>
          <w:p w14:paraId="38135194"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(b) “fourteen”</w:t>
            </w:r>
          </w:p>
        </w:tc>
        <w:tc>
          <w:tcPr>
            <w:tcW w:w="1424" w:type="pct"/>
          </w:tcPr>
          <w:p w14:paraId="582D7102"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“$100”</w:t>
            </w:r>
          </w:p>
          <w:p w14:paraId="62553630" w14:textId="77777777" w:rsidR="006A7E2C" w:rsidRPr="003F7743" w:rsidRDefault="006A7E2C" w:rsidP="00BA4579">
            <w:pPr>
              <w:spacing w:after="0" w:line="240" w:lineRule="auto"/>
              <w:jc w:val="both"/>
              <w:rPr>
                <w:rFonts w:ascii="Times New Roman" w:hAnsi="Times New Roman" w:cs="Times New Roman"/>
              </w:rPr>
            </w:pPr>
            <w:r w:rsidRPr="003F7743">
              <w:rPr>
                <w:rFonts w:ascii="Times New Roman" w:hAnsi="Times New Roman" w:cs="Times New Roman"/>
              </w:rPr>
              <w:t>“14”</w:t>
            </w:r>
          </w:p>
        </w:tc>
      </w:tr>
      <w:tr w:rsidR="00BC27BC" w:rsidRPr="006A7E2C" w14:paraId="3BA453F8" w14:textId="77777777" w:rsidTr="006A7E2C">
        <w:trPr>
          <w:trHeight w:val="20"/>
        </w:trPr>
        <w:tc>
          <w:tcPr>
            <w:tcW w:w="1535" w:type="pct"/>
          </w:tcPr>
          <w:p w14:paraId="539B90E5" w14:textId="77777777" w:rsidR="00BC27BC" w:rsidRPr="003F7743" w:rsidRDefault="00BC27BC" w:rsidP="006A7E2C">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Paragraph 131 (1) (c)</w:t>
            </w:r>
            <w:r w:rsidR="006A7E2C" w:rsidRPr="003F7743">
              <w:rPr>
                <w:rFonts w:ascii="Times New Roman" w:hAnsi="Times New Roman" w:cs="Times New Roman"/>
              </w:rPr>
              <w:tab/>
            </w:r>
          </w:p>
        </w:tc>
        <w:tc>
          <w:tcPr>
            <w:tcW w:w="2041" w:type="pct"/>
          </w:tcPr>
          <w:p w14:paraId="12127C88"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Two hundred dollars</w:t>
            </w:r>
            <w:r w:rsidRPr="003F7743">
              <w:rPr>
                <w:rFonts w:ascii="Times New Roman" w:hAnsi="Times New Roman" w:cs="Times New Roman"/>
              </w:rPr>
              <w:t>”</w:t>
            </w:r>
          </w:p>
        </w:tc>
        <w:tc>
          <w:tcPr>
            <w:tcW w:w="1424" w:type="pct"/>
          </w:tcPr>
          <w:p w14:paraId="6A4030FD"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$200</w:t>
            </w:r>
            <w:r w:rsidRPr="003F7743">
              <w:rPr>
                <w:rFonts w:ascii="Times New Roman" w:hAnsi="Times New Roman" w:cs="Times New Roman"/>
              </w:rPr>
              <w:t>”</w:t>
            </w:r>
          </w:p>
        </w:tc>
      </w:tr>
      <w:tr w:rsidR="00BC27BC" w:rsidRPr="006A7E2C" w14:paraId="5C5E8F44" w14:textId="77777777" w:rsidTr="006A7E2C">
        <w:trPr>
          <w:trHeight w:val="20"/>
        </w:trPr>
        <w:tc>
          <w:tcPr>
            <w:tcW w:w="1535" w:type="pct"/>
            <w:tcBorders>
              <w:bottom w:val="single" w:sz="6" w:space="0" w:color="auto"/>
            </w:tcBorders>
          </w:tcPr>
          <w:p w14:paraId="2A3626D0" w14:textId="77777777" w:rsidR="00BC27BC" w:rsidRPr="003F7743" w:rsidRDefault="00BC27BC" w:rsidP="006A7E2C">
            <w:pPr>
              <w:tabs>
                <w:tab w:val="left" w:leader="dot" w:pos="2340"/>
              </w:tabs>
              <w:spacing w:after="0" w:line="240" w:lineRule="auto"/>
              <w:jc w:val="both"/>
              <w:rPr>
                <w:rFonts w:ascii="Times New Roman" w:hAnsi="Times New Roman" w:cs="Times New Roman"/>
              </w:rPr>
            </w:pPr>
            <w:r w:rsidRPr="003F7743">
              <w:rPr>
                <w:rFonts w:ascii="Times New Roman" w:hAnsi="Times New Roman" w:cs="Times New Roman"/>
              </w:rPr>
              <w:t>Sub-section 131 (3)</w:t>
            </w:r>
            <w:r w:rsidR="006A7E2C" w:rsidRPr="003F7743">
              <w:rPr>
                <w:rFonts w:ascii="Times New Roman" w:hAnsi="Times New Roman" w:cs="Times New Roman"/>
              </w:rPr>
              <w:tab/>
            </w:r>
          </w:p>
        </w:tc>
        <w:tc>
          <w:tcPr>
            <w:tcW w:w="2041" w:type="pct"/>
            <w:tcBorders>
              <w:bottom w:val="single" w:sz="6" w:space="0" w:color="auto"/>
            </w:tcBorders>
          </w:tcPr>
          <w:p w14:paraId="7A7BCB9B"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six</w:t>
            </w:r>
            <w:r w:rsidRPr="003F7743">
              <w:rPr>
                <w:rFonts w:ascii="Times New Roman" w:hAnsi="Times New Roman" w:cs="Times New Roman"/>
              </w:rPr>
              <w:t>”</w:t>
            </w:r>
          </w:p>
        </w:tc>
        <w:tc>
          <w:tcPr>
            <w:tcW w:w="1424" w:type="pct"/>
            <w:tcBorders>
              <w:bottom w:val="single" w:sz="6" w:space="0" w:color="auto"/>
            </w:tcBorders>
          </w:tcPr>
          <w:p w14:paraId="7A3EF589" w14:textId="77777777" w:rsidR="00BC27BC" w:rsidRPr="003F7743" w:rsidRDefault="00BA4579" w:rsidP="00BA4579">
            <w:pPr>
              <w:spacing w:after="0" w:line="240" w:lineRule="auto"/>
              <w:jc w:val="both"/>
              <w:rPr>
                <w:rFonts w:ascii="Times New Roman" w:hAnsi="Times New Roman" w:cs="Times New Roman"/>
              </w:rPr>
            </w:pPr>
            <w:r w:rsidRPr="003F7743">
              <w:rPr>
                <w:rFonts w:ascii="Times New Roman" w:hAnsi="Times New Roman" w:cs="Times New Roman"/>
              </w:rPr>
              <w:t>“</w:t>
            </w:r>
            <w:r w:rsidR="00BC27BC" w:rsidRPr="003F7743">
              <w:rPr>
                <w:rFonts w:ascii="Times New Roman" w:hAnsi="Times New Roman" w:cs="Times New Roman"/>
              </w:rPr>
              <w:t>6</w:t>
            </w:r>
            <w:r w:rsidRPr="003F7743">
              <w:rPr>
                <w:rFonts w:ascii="Times New Roman" w:hAnsi="Times New Roman" w:cs="Times New Roman"/>
              </w:rPr>
              <w:t>”</w:t>
            </w:r>
          </w:p>
        </w:tc>
      </w:tr>
    </w:tbl>
    <w:p w14:paraId="32AAFF57" w14:textId="77777777" w:rsidR="00F10807" w:rsidRPr="00F10807" w:rsidRDefault="00F10807" w:rsidP="00F10807">
      <w:pPr>
        <w:spacing w:before="240" w:after="0" w:line="240" w:lineRule="auto"/>
        <w:jc w:val="center"/>
        <w:rPr>
          <w:rFonts w:ascii="Times New Roman" w:hAnsi="Times New Roman" w:cs="Times New Roman"/>
          <w:b/>
          <w:sz w:val="8"/>
        </w:rPr>
      </w:pPr>
      <w:r w:rsidRPr="00F10807">
        <w:rPr>
          <w:rFonts w:ascii="Times New Roman" w:hAnsi="Times New Roman" w:cs="Times New Roman"/>
          <w:b/>
        </w:rPr>
        <w:t>––––––––––</w:t>
      </w:r>
    </w:p>
    <w:p w14:paraId="65128C10" w14:textId="77777777" w:rsidR="006A7E2C"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3942B64" w14:textId="77777777" w:rsidR="00BC27BC" w:rsidRPr="00F75C97" w:rsidRDefault="00BC27BC" w:rsidP="00F10807">
      <w:pPr>
        <w:tabs>
          <w:tab w:val="left" w:pos="3690"/>
        </w:tabs>
        <w:spacing w:after="0" w:line="240" w:lineRule="auto"/>
        <w:jc w:val="right"/>
        <w:rPr>
          <w:rFonts w:ascii="Times New Roman" w:hAnsi="Times New Roman" w:cs="Times New Roman"/>
        </w:rPr>
      </w:pPr>
      <w:r w:rsidRPr="00F10807">
        <w:rPr>
          <w:rFonts w:ascii="Times New Roman" w:hAnsi="Times New Roman" w:cs="Times New Roman"/>
          <w:b/>
        </w:rPr>
        <w:lastRenderedPageBreak/>
        <w:t xml:space="preserve">SCHEDULE </w:t>
      </w:r>
      <w:r w:rsidR="00BA4579" w:rsidRPr="00F10807">
        <w:rPr>
          <w:rFonts w:ascii="Times New Roman" w:hAnsi="Times New Roman" w:cs="Times New Roman"/>
          <w:b/>
        </w:rPr>
        <w:t>3</w:t>
      </w:r>
      <w:r w:rsidR="00F10807">
        <w:rPr>
          <w:rFonts w:ascii="Times New Roman" w:hAnsi="Times New Roman" w:cs="Times New Roman"/>
        </w:rPr>
        <w:tab/>
      </w:r>
      <w:r w:rsidR="00BA4579" w:rsidRPr="00F75C97">
        <w:rPr>
          <w:rFonts w:ascii="Times New Roman" w:hAnsi="Times New Roman" w:cs="Times New Roman"/>
        </w:rPr>
        <w:t>Section 95</w:t>
      </w:r>
    </w:p>
    <w:p w14:paraId="36514C2F" w14:textId="77777777" w:rsidR="00BC27BC" w:rsidRPr="00393FFA" w:rsidRDefault="00BA4579" w:rsidP="00F10807">
      <w:pPr>
        <w:spacing w:before="60" w:after="60" w:line="240" w:lineRule="auto"/>
        <w:jc w:val="center"/>
        <w:rPr>
          <w:rFonts w:ascii="Times New Roman" w:hAnsi="Times New Roman" w:cs="Times New Roman"/>
        </w:rPr>
      </w:pPr>
      <w:r w:rsidRPr="00393FFA">
        <w:rPr>
          <w:rFonts w:ascii="Times New Roman" w:hAnsi="Times New Roman" w:cs="Times New Roman"/>
        </w:rPr>
        <w:t>FORMAL</w:t>
      </w:r>
      <w:r w:rsidR="00F10807" w:rsidRPr="00393FFA">
        <w:rPr>
          <w:rFonts w:ascii="Times New Roman" w:hAnsi="Times New Roman" w:cs="Times New Roman"/>
        </w:rPr>
        <w:t xml:space="preserve"> </w:t>
      </w:r>
      <w:r w:rsidRPr="00393FFA">
        <w:rPr>
          <w:rFonts w:ascii="Times New Roman" w:hAnsi="Times New Roman" w:cs="Times New Roman"/>
        </w:rPr>
        <w:t>AMENDMENTS TO THE DEFENCE FORCES RETIREMENT</w:t>
      </w:r>
      <w:r w:rsidR="00F10807" w:rsidRPr="00393FFA">
        <w:rPr>
          <w:rFonts w:ascii="Times New Roman" w:hAnsi="Times New Roman" w:cs="Times New Roman"/>
        </w:rPr>
        <w:t xml:space="preserve"> </w:t>
      </w:r>
      <w:r w:rsidRPr="00393FFA">
        <w:rPr>
          <w:rFonts w:ascii="Times New Roman" w:hAnsi="Times New Roman" w:cs="Times New Roman"/>
        </w:rPr>
        <w:t>BENEFITS ACT 1948</w:t>
      </w:r>
    </w:p>
    <w:tbl>
      <w:tblPr>
        <w:tblW w:w="5000" w:type="pct"/>
        <w:tblCellMar>
          <w:left w:w="40" w:type="dxa"/>
          <w:right w:w="40" w:type="dxa"/>
        </w:tblCellMar>
        <w:tblLook w:val="0000" w:firstRow="0" w:lastRow="0" w:firstColumn="0" w:lastColumn="0" w:noHBand="0" w:noVBand="0"/>
      </w:tblPr>
      <w:tblGrid>
        <w:gridCol w:w="2247"/>
        <w:gridCol w:w="190"/>
        <w:gridCol w:w="3665"/>
        <w:gridCol w:w="217"/>
        <w:gridCol w:w="2646"/>
      </w:tblGrid>
      <w:tr w:rsidR="003F7743" w:rsidRPr="00393FFA" w14:paraId="582D14F6" w14:textId="77777777" w:rsidTr="003F7743">
        <w:trPr>
          <w:trHeight w:val="20"/>
        </w:trPr>
        <w:tc>
          <w:tcPr>
            <w:tcW w:w="1253" w:type="pct"/>
            <w:tcBorders>
              <w:top w:val="single" w:sz="6" w:space="0" w:color="auto"/>
              <w:bottom w:val="single" w:sz="6" w:space="0" w:color="auto"/>
            </w:tcBorders>
          </w:tcPr>
          <w:p w14:paraId="67E46B08" w14:textId="77777777" w:rsidR="003F7743" w:rsidRPr="00393FFA" w:rsidRDefault="003F7743" w:rsidP="00F10807">
            <w:pPr>
              <w:spacing w:before="60" w:after="60" w:line="240" w:lineRule="auto"/>
              <w:jc w:val="both"/>
              <w:rPr>
                <w:rFonts w:ascii="Times New Roman" w:hAnsi="Times New Roman" w:cs="Times New Roman"/>
              </w:rPr>
            </w:pPr>
            <w:r w:rsidRPr="00393FFA">
              <w:rPr>
                <w:rFonts w:ascii="Times New Roman" w:hAnsi="Times New Roman" w:cs="Times New Roman"/>
              </w:rPr>
              <w:t>Provision</w:t>
            </w:r>
          </w:p>
        </w:tc>
        <w:tc>
          <w:tcPr>
            <w:tcW w:w="106" w:type="pct"/>
            <w:tcBorders>
              <w:top w:val="single" w:sz="6" w:space="0" w:color="auto"/>
              <w:bottom w:val="single" w:sz="6" w:space="0" w:color="auto"/>
            </w:tcBorders>
          </w:tcPr>
          <w:p w14:paraId="3FA19408" w14:textId="77777777" w:rsidR="003F7743" w:rsidRPr="00393FFA" w:rsidRDefault="003F7743" w:rsidP="00F10807">
            <w:pPr>
              <w:spacing w:before="60" w:after="60" w:line="240" w:lineRule="auto"/>
              <w:jc w:val="both"/>
              <w:rPr>
                <w:rFonts w:ascii="Times New Roman" w:hAnsi="Times New Roman" w:cs="Times New Roman"/>
              </w:rPr>
            </w:pPr>
          </w:p>
        </w:tc>
        <w:tc>
          <w:tcPr>
            <w:tcW w:w="2044" w:type="pct"/>
            <w:tcBorders>
              <w:top w:val="single" w:sz="6" w:space="0" w:color="auto"/>
              <w:bottom w:val="single" w:sz="6" w:space="0" w:color="auto"/>
            </w:tcBorders>
          </w:tcPr>
          <w:p w14:paraId="40EB0871" w14:textId="74ECE888" w:rsidR="003F7743" w:rsidRPr="00393FFA" w:rsidRDefault="003F7743" w:rsidP="00F10807">
            <w:pPr>
              <w:spacing w:before="60" w:after="60" w:line="240" w:lineRule="auto"/>
              <w:jc w:val="both"/>
              <w:rPr>
                <w:rFonts w:ascii="Times New Roman" w:hAnsi="Times New Roman" w:cs="Times New Roman"/>
              </w:rPr>
            </w:pPr>
            <w:r w:rsidRPr="00393FFA">
              <w:rPr>
                <w:rFonts w:ascii="Times New Roman" w:hAnsi="Times New Roman" w:cs="Times New Roman"/>
              </w:rPr>
              <w:t>Omit (wherever occurring)</w:t>
            </w:r>
          </w:p>
        </w:tc>
        <w:tc>
          <w:tcPr>
            <w:tcW w:w="121" w:type="pct"/>
            <w:tcBorders>
              <w:top w:val="single" w:sz="6" w:space="0" w:color="auto"/>
              <w:bottom w:val="single" w:sz="6" w:space="0" w:color="auto"/>
            </w:tcBorders>
          </w:tcPr>
          <w:p w14:paraId="3E518DA6" w14:textId="77777777" w:rsidR="003F7743" w:rsidRPr="00393FFA" w:rsidRDefault="003F7743" w:rsidP="00F10807">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13AFBE88" w14:textId="03786F46" w:rsidR="003F7743" w:rsidRPr="00393FFA" w:rsidRDefault="003F7743" w:rsidP="00F10807">
            <w:pPr>
              <w:spacing w:before="60" w:after="60" w:line="240" w:lineRule="auto"/>
              <w:jc w:val="both"/>
              <w:rPr>
                <w:rFonts w:ascii="Times New Roman" w:hAnsi="Times New Roman" w:cs="Times New Roman"/>
              </w:rPr>
            </w:pPr>
            <w:r w:rsidRPr="00393FFA">
              <w:rPr>
                <w:rFonts w:ascii="Times New Roman" w:hAnsi="Times New Roman" w:cs="Times New Roman"/>
              </w:rPr>
              <w:t>Substitute</w:t>
            </w:r>
          </w:p>
        </w:tc>
      </w:tr>
      <w:tr w:rsidR="003F7743" w:rsidRPr="00393FFA" w14:paraId="3495B90E" w14:textId="77777777" w:rsidTr="003F7743">
        <w:trPr>
          <w:trHeight w:val="20"/>
        </w:trPr>
        <w:tc>
          <w:tcPr>
            <w:tcW w:w="1253" w:type="pct"/>
            <w:tcBorders>
              <w:top w:val="single" w:sz="6" w:space="0" w:color="auto"/>
            </w:tcBorders>
          </w:tcPr>
          <w:p w14:paraId="548A0BFD"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“annual pay”)</w:t>
            </w:r>
          </w:p>
        </w:tc>
        <w:tc>
          <w:tcPr>
            <w:tcW w:w="106" w:type="pct"/>
            <w:tcBorders>
              <w:top w:val="single" w:sz="6" w:space="0" w:color="auto"/>
            </w:tcBorders>
          </w:tcPr>
          <w:p w14:paraId="2E2AA3B8" w14:textId="77777777" w:rsidR="003F7743" w:rsidRPr="00393FFA" w:rsidRDefault="003F7743" w:rsidP="00BA4579">
            <w:pPr>
              <w:spacing w:after="0" w:line="240" w:lineRule="auto"/>
              <w:jc w:val="both"/>
              <w:rPr>
                <w:rFonts w:ascii="Times New Roman" w:hAnsi="Times New Roman" w:cs="Times New Roman"/>
              </w:rPr>
            </w:pPr>
          </w:p>
        </w:tc>
        <w:tc>
          <w:tcPr>
            <w:tcW w:w="2044" w:type="pct"/>
            <w:tcBorders>
              <w:top w:val="single" w:sz="6" w:space="0" w:color="auto"/>
            </w:tcBorders>
          </w:tcPr>
          <w:p w14:paraId="4EFAD4F5" w14:textId="34B8BCAA"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“three hundred and sixty-five”</w:t>
            </w:r>
          </w:p>
        </w:tc>
        <w:tc>
          <w:tcPr>
            <w:tcW w:w="121" w:type="pct"/>
            <w:tcBorders>
              <w:top w:val="single" w:sz="6" w:space="0" w:color="auto"/>
            </w:tcBorders>
          </w:tcPr>
          <w:p w14:paraId="64112BD0" w14:textId="77777777" w:rsidR="003F7743" w:rsidRPr="00393FFA" w:rsidRDefault="003F7743" w:rsidP="00BA4579">
            <w:pPr>
              <w:spacing w:after="0" w:line="240" w:lineRule="auto"/>
              <w:jc w:val="both"/>
              <w:rPr>
                <w:rFonts w:ascii="Times New Roman" w:hAnsi="Times New Roman" w:cs="Times New Roman"/>
              </w:rPr>
            </w:pPr>
          </w:p>
        </w:tc>
        <w:tc>
          <w:tcPr>
            <w:tcW w:w="1476" w:type="pct"/>
            <w:tcBorders>
              <w:top w:val="single" w:sz="6" w:space="0" w:color="auto"/>
            </w:tcBorders>
          </w:tcPr>
          <w:p w14:paraId="07C89200" w14:textId="59B3DC24"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“365”</w:t>
            </w:r>
          </w:p>
        </w:tc>
      </w:tr>
      <w:tr w:rsidR="003F7743" w:rsidRPr="00393FFA" w14:paraId="4D0D589F" w14:textId="77777777" w:rsidTr="003F7743">
        <w:trPr>
          <w:trHeight w:val="20"/>
        </w:trPr>
        <w:tc>
          <w:tcPr>
            <w:tcW w:w="1253" w:type="pct"/>
          </w:tcPr>
          <w:p w14:paraId="6EE92A9F"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“eligible child”)</w:t>
            </w:r>
          </w:p>
        </w:tc>
        <w:tc>
          <w:tcPr>
            <w:tcW w:w="106" w:type="pct"/>
          </w:tcPr>
          <w:p w14:paraId="4E6790FD" w14:textId="77777777" w:rsidR="003F7743" w:rsidRPr="00393FFA" w:rsidRDefault="003F7743" w:rsidP="00BA4579">
            <w:pPr>
              <w:spacing w:after="0" w:line="240" w:lineRule="auto"/>
              <w:jc w:val="both"/>
              <w:rPr>
                <w:rFonts w:ascii="Times New Roman" w:hAnsi="Times New Roman" w:cs="Times New Roman"/>
              </w:rPr>
            </w:pPr>
          </w:p>
        </w:tc>
        <w:tc>
          <w:tcPr>
            <w:tcW w:w="2044" w:type="pct"/>
          </w:tcPr>
          <w:p w14:paraId="0214FC1E" w14:textId="34D79B24"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(a) “sixteen”</w:t>
            </w:r>
          </w:p>
          <w:p w14:paraId="7A18C32B" w14:textId="77777777"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(b) “twenty-five”</w:t>
            </w:r>
          </w:p>
        </w:tc>
        <w:tc>
          <w:tcPr>
            <w:tcW w:w="121" w:type="pct"/>
          </w:tcPr>
          <w:p w14:paraId="5BA0B512" w14:textId="77777777" w:rsidR="003F7743" w:rsidRPr="00393FFA" w:rsidRDefault="003F7743" w:rsidP="00DC4870">
            <w:pPr>
              <w:spacing w:after="0" w:line="240" w:lineRule="auto"/>
              <w:jc w:val="both"/>
              <w:rPr>
                <w:rFonts w:ascii="Times New Roman" w:hAnsi="Times New Roman" w:cs="Times New Roman"/>
              </w:rPr>
            </w:pPr>
          </w:p>
        </w:tc>
        <w:tc>
          <w:tcPr>
            <w:tcW w:w="1476" w:type="pct"/>
          </w:tcPr>
          <w:p w14:paraId="23043246" w14:textId="01CAC97F" w:rsidR="003F7743" w:rsidRPr="00393FFA" w:rsidRDefault="003F7743" w:rsidP="00DC4870">
            <w:pPr>
              <w:spacing w:after="0" w:line="240" w:lineRule="auto"/>
              <w:jc w:val="both"/>
              <w:rPr>
                <w:rFonts w:ascii="Times New Roman" w:hAnsi="Times New Roman" w:cs="Times New Roman"/>
              </w:rPr>
            </w:pPr>
            <w:r w:rsidRPr="00393FFA">
              <w:rPr>
                <w:rFonts w:ascii="Times New Roman" w:hAnsi="Times New Roman" w:cs="Times New Roman"/>
              </w:rPr>
              <w:t>“16”</w:t>
            </w:r>
          </w:p>
          <w:p w14:paraId="73097654" w14:textId="77777777" w:rsidR="003F7743" w:rsidRPr="00393FFA" w:rsidRDefault="003F7743" w:rsidP="00DC4870">
            <w:pPr>
              <w:spacing w:after="0" w:line="240" w:lineRule="auto"/>
              <w:jc w:val="both"/>
              <w:rPr>
                <w:rFonts w:ascii="Times New Roman" w:hAnsi="Times New Roman" w:cs="Times New Roman"/>
              </w:rPr>
            </w:pPr>
            <w:r w:rsidRPr="00393FFA">
              <w:rPr>
                <w:rFonts w:ascii="Times New Roman" w:hAnsi="Times New Roman" w:cs="Times New Roman"/>
              </w:rPr>
              <w:t>“25”</w:t>
            </w:r>
          </w:p>
        </w:tc>
      </w:tr>
      <w:tr w:rsidR="003F7743" w:rsidRPr="00393FFA" w14:paraId="192B745F" w14:textId="77777777" w:rsidTr="003F7743">
        <w:trPr>
          <w:trHeight w:val="20"/>
        </w:trPr>
        <w:tc>
          <w:tcPr>
            <w:tcW w:w="1253" w:type="pct"/>
          </w:tcPr>
          <w:p w14:paraId="140D9904"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“invalidity benefit”)</w:t>
            </w:r>
          </w:p>
        </w:tc>
        <w:tc>
          <w:tcPr>
            <w:tcW w:w="106" w:type="pct"/>
          </w:tcPr>
          <w:p w14:paraId="7B856EE6" w14:textId="77777777" w:rsidR="003F7743" w:rsidRPr="00393FFA" w:rsidRDefault="003F7743" w:rsidP="00242D4B">
            <w:pPr>
              <w:spacing w:after="0" w:line="240" w:lineRule="auto"/>
              <w:ind w:left="288" w:hanging="288"/>
              <w:jc w:val="both"/>
              <w:rPr>
                <w:rFonts w:ascii="Times New Roman" w:hAnsi="Times New Roman" w:cs="Times New Roman"/>
              </w:rPr>
            </w:pPr>
          </w:p>
        </w:tc>
        <w:tc>
          <w:tcPr>
            <w:tcW w:w="2044" w:type="pct"/>
          </w:tcPr>
          <w:p w14:paraId="68B3EC57" w14:textId="76321CBD" w:rsidR="003F7743" w:rsidRPr="00393FFA" w:rsidRDefault="003F7743" w:rsidP="00242D4B">
            <w:pPr>
              <w:spacing w:after="0" w:line="240" w:lineRule="auto"/>
              <w:ind w:left="288" w:hanging="288"/>
              <w:jc w:val="both"/>
              <w:rPr>
                <w:rFonts w:ascii="Times New Roman" w:hAnsi="Times New Roman" w:cs="Times New Roman"/>
              </w:rPr>
            </w:pPr>
            <w:r w:rsidRPr="00393FFA">
              <w:rPr>
                <w:rFonts w:ascii="Times New Roman" w:hAnsi="Times New Roman" w:cs="Times New Roman"/>
              </w:rPr>
              <w:t>(a) “(1) of section fifty-one of this Act”</w:t>
            </w:r>
          </w:p>
          <w:p w14:paraId="597EC728" w14:textId="5EB974B9" w:rsidR="003F7743" w:rsidRPr="00393FFA" w:rsidRDefault="003F7743" w:rsidP="00393FFA">
            <w:pPr>
              <w:spacing w:after="0" w:line="240" w:lineRule="auto"/>
              <w:ind w:left="288" w:hanging="288"/>
              <w:jc w:val="both"/>
              <w:rPr>
                <w:rFonts w:ascii="Times New Roman" w:hAnsi="Times New Roman" w:cs="Times New Roman"/>
              </w:rPr>
            </w:pPr>
            <w:r w:rsidRPr="00393FFA">
              <w:rPr>
                <w:rFonts w:ascii="Times New Roman" w:hAnsi="Times New Roman" w:cs="Times New Roman"/>
              </w:rPr>
              <w:t xml:space="preserve">(b) “(a) of sub-section (2) of section eighty-two </w:t>
            </w:r>
            <w:proofErr w:type="spellStart"/>
            <w:r w:rsidR="00393FFA" w:rsidRPr="00393FFA">
              <w:rPr>
                <w:rFonts w:ascii="Times New Roman" w:hAnsi="Times New Roman" w:cs="Times New Roman"/>
                <w:smallCaps/>
              </w:rPr>
              <w:t>zb</w:t>
            </w:r>
            <w:proofErr w:type="spellEnd"/>
            <w:r w:rsidRPr="00393FFA">
              <w:rPr>
                <w:rFonts w:ascii="Times New Roman" w:hAnsi="Times New Roman" w:cs="Times New Roman"/>
              </w:rPr>
              <w:t xml:space="preserve"> of this Act”</w:t>
            </w:r>
          </w:p>
        </w:tc>
        <w:tc>
          <w:tcPr>
            <w:tcW w:w="121" w:type="pct"/>
          </w:tcPr>
          <w:p w14:paraId="650714FB" w14:textId="77777777" w:rsidR="003F7743" w:rsidRPr="00393FFA" w:rsidRDefault="003F7743" w:rsidP="00DC4870">
            <w:pPr>
              <w:spacing w:after="0" w:line="240" w:lineRule="auto"/>
              <w:jc w:val="both"/>
              <w:rPr>
                <w:rFonts w:ascii="Times New Roman" w:hAnsi="Times New Roman" w:cs="Times New Roman"/>
              </w:rPr>
            </w:pPr>
          </w:p>
        </w:tc>
        <w:tc>
          <w:tcPr>
            <w:tcW w:w="1476" w:type="pct"/>
          </w:tcPr>
          <w:p w14:paraId="6FAB258A" w14:textId="3F4F6CA0" w:rsidR="003F7743" w:rsidRPr="00393FFA" w:rsidRDefault="003F7743" w:rsidP="00DC4870">
            <w:pPr>
              <w:spacing w:after="0" w:line="240" w:lineRule="auto"/>
              <w:jc w:val="both"/>
              <w:rPr>
                <w:rFonts w:ascii="Times New Roman" w:hAnsi="Times New Roman" w:cs="Times New Roman"/>
              </w:rPr>
            </w:pPr>
            <w:r w:rsidRPr="00393FFA">
              <w:rPr>
                <w:rFonts w:ascii="Times New Roman" w:hAnsi="Times New Roman" w:cs="Times New Roman"/>
              </w:rPr>
              <w:t>“51 (1)”</w:t>
            </w:r>
          </w:p>
          <w:p w14:paraId="13CC2170" w14:textId="77777777" w:rsidR="003F7743" w:rsidRPr="00393FFA" w:rsidRDefault="003F7743" w:rsidP="00DC4870">
            <w:pPr>
              <w:spacing w:before="280" w:after="0" w:line="240" w:lineRule="auto"/>
              <w:jc w:val="both"/>
              <w:rPr>
                <w:rFonts w:ascii="Times New Roman" w:hAnsi="Times New Roman" w:cs="Times New Roman"/>
              </w:rPr>
            </w:pPr>
            <w:r w:rsidRPr="00393FFA">
              <w:rPr>
                <w:rFonts w:ascii="Times New Roman" w:hAnsi="Times New Roman" w:cs="Times New Roman"/>
              </w:rPr>
              <w:t>“8</w:t>
            </w:r>
            <w:r w:rsidRPr="00393FFA">
              <w:rPr>
                <w:rFonts w:ascii="Times New Roman" w:hAnsi="Times New Roman" w:cs="Times New Roman"/>
                <w:smallCaps/>
              </w:rPr>
              <w:t>2zb</w:t>
            </w:r>
            <w:r w:rsidRPr="00393FFA">
              <w:rPr>
                <w:rFonts w:ascii="Times New Roman" w:hAnsi="Times New Roman" w:cs="Times New Roman"/>
              </w:rPr>
              <w:t xml:space="preserve"> (2) (a)”</w:t>
            </w:r>
          </w:p>
        </w:tc>
      </w:tr>
      <w:tr w:rsidR="003F7743" w:rsidRPr="00393FFA" w14:paraId="2C9C485F" w14:textId="77777777" w:rsidTr="003F7743">
        <w:trPr>
          <w:trHeight w:val="20"/>
        </w:trPr>
        <w:tc>
          <w:tcPr>
            <w:tcW w:w="1253" w:type="pct"/>
          </w:tcPr>
          <w:p w14:paraId="331C1A35"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“member”)</w:t>
            </w:r>
          </w:p>
        </w:tc>
        <w:tc>
          <w:tcPr>
            <w:tcW w:w="106" w:type="pct"/>
          </w:tcPr>
          <w:p w14:paraId="179B36C3" w14:textId="77777777" w:rsidR="003F7743" w:rsidRPr="00393FFA" w:rsidRDefault="003F7743" w:rsidP="00242D4B">
            <w:pPr>
              <w:spacing w:after="0" w:line="240" w:lineRule="auto"/>
              <w:ind w:left="288" w:hanging="288"/>
              <w:jc w:val="both"/>
              <w:rPr>
                <w:rFonts w:ascii="Times New Roman" w:hAnsi="Times New Roman" w:cs="Times New Roman"/>
              </w:rPr>
            </w:pPr>
          </w:p>
        </w:tc>
        <w:tc>
          <w:tcPr>
            <w:tcW w:w="2044" w:type="pct"/>
          </w:tcPr>
          <w:p w14:paraId="582637D9" w14:textId="48FC7181" w:rsidR="003F7743" w:rsidRPr="00393FFA" w:rsidRDefault="003F7743" w:rsidP="00242D4B">
            <w:pPr>
              <w:spacing w:after="0" w:line="240" w:lineRule="auto"/>
              <w:ind w:left="288" w:hanging="288"/>
              <w:jc w:val="both"/>
              <w:rPr>
                <w:rFonts w:ascii="Times New Roman" w:hAnsi="Times New Roman" w:cs="Times New Roman"/>
              </w:rPr>
            </w:pPr>
            <w:r w:rsidRPr="00393FFA">
              <w:rPr>
                <w:rFonts w:ascii="Times New Roman" w:hAnsi="Times New Roman" w:cs="Times New Roman"/>
              </w:rPr>
              <w:t>“the Territory of Papua or of the Territory of New Guinea”</w:t>
            </w:r>
          </w:p>
        </w:tc>
        <w:tc>
          <w:tcPr>
            <w:tcW w:w="121" w:type="pct"/>
          </w:tcPr>
          <w:p w14:paraId="77E0277B" w14:textId="77777777" w:rsidR="003F7743" w:rsidRPr="00393FFA" w:rsidRDefault="003F7743" w:rsidP="00BA4579">
            <w:pPr>
              <w:spacing w:after="0" w:line="240" w:lineRule="auto"/>
              <w:jc w:val="both"/>
              <w:rPr>
                <w:rFonts w:ascii="Times New Roman" w:hAnsi="Times New Roman" w:cs="Times New Roman"/>
              </w:rPr>
            </w:pPr>
          </w:p>
        </w:tc>
        <w:tc>
          <w:tcPr>
            <w:tcW w:w="1476" w:type="pct"/>
          </w:tcPr>
          <w:p w14:paraId="4D395C71" w14:textId="5BBCDFBC"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“Papua New Guinea”</w:t>
            </w:r>
          </w:p>
        </w:tc>
      </w:tr>
      <w:tr w:rsidR="003F7743" w:rsidRPr="00393FFA" w14:paraId="5C05971A" w14:textId="77777777" w:rsidTr="003F7743">
        <w:trPr>
          <w:trHeight w:val="20"/>
        </w:trPr>
        <w:tc>
          <w:tcPr>
            <w:tcW w:w="1253" w:type="pct"/>
          </w:tcPr>
          <w:p w14:paraId="02913EE1"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“officer”)</w:t>
            </w:r>
          </w:p>
        </w:tc>
        <w:tc>
          <w:tcPr>
            <w:tcW w:w="106" w:type="pct"/>
          </w:tcPr>
          <w:p w14:paraId="1AEF046C" w14:textId="77777777" w:rsidR="003F7743" w:rsidRPr="00393FFA" w:rsidRDefault="003F7743" w:rsidP="00BA4579">
            <w:pPr>
              <w:spacing w:after="0" w:line="240" w:lineRule="auto"/>
              <w:jc w:val="both"/>
              <w:rPr>
                <w:rFonts w:ascii="Times New Roman" w:hAnsi="Times New Roman" w:cs="Times New Roman"/>
              </w:rPr>
            </w:pPr>
          </w:p>
        </w:tc>
        <w:tc>
          <w:tcPr>
            <w:tcW w:w="2044" w:type="pct"/>
          </w:tcPr>
          <w:p w14:paraId="1925F377" w14:textId="38908299"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(a) “Naval Forces”</w:t>
            </w:r>
          </w:p>
          <w:p w14:paraId="5FF9D8C6" w14:textId="77777777"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(b) “Military Forces”</w:t>
            </w:r>
          </w:p>
        </w:tc>
        <w:tc>
          <w:tcPr>
            <w:tcW w:w="121" w:type="pct"/>
          </w:tcPr>
          <w:p w14:paraId="50FD1626" w14:textId="77777777" w:rsidR="003F7743" w:rsidRPr="00393FFA" w:rsidRDefault="003F7743" w:rsidP="00205B05">
            <w:pPr>
              <w:spacing w:after="0" w:line="240" w:lineRule="auto"/>
              <w:jc w:val="both"/>
              <w:rPr>
                <w:rFonts w:ascii="Times New Roman" w:hAnsi="Times New Roman" w:cs="Times New Roman"/>
              </w:rPr>
            </w:pPr>
          </w:p>
        </w:tc>
        <w:tc>
          <w:tcPr>
            <w:tcW w:w="1476" w:type="pct"/>
          </w:tcPr>
          <w:p w14:paraId="0EFE0BC9" w14:textId="6D578102" w:rsidR="003F7743" w:rsidRPr="00393FFA" w:rsidRDefault="003F7743" w:rsidP="00205B05">
            <w:pPr>
              <w:spacing w:after="0" w:line="240" w:lineRule="auto"/>
              <w:jc w:val="both"/>
              <w:rPr>
                <w:rFonts w:ascii="Times New Roman" w:hAnsi="Times New Roman" w:cs="Times New Roman"/>
              </w:rPr>
            </w:pPr>
            <w:r w:rsidRPr="00393FFA">
              <w:rPr>
                <w:rFonts w:ascii="Times New Roman" w:hAnsi="Times New Roman" w:cs="Times New Roman"/>
              </w:rPr>
              <w:t>“Navy”</w:t>
            </w:r>
          </w:p>
          <w:p w14:paraId="4316C80E" w14:textId="77777777" w:rsidR="003F7743" w:rsidRPr="00393FFA" w:rsidRDefault="003F7743" w:rsidP="00205B05">
            <w:pPr>
              <w:spacing w:after="0" w:line="240" w:lineRule="auto"/>
              <w:jc w:val="both"/>
              <w:rPr>
                <w:rFonts w:ascii="Times New Roman" w:hAnsi="Times New Roman" w:cs="Times New Roman"/>
              </w:rPr>
            </w:pPr>
            <w:r w:rsidRPr="00393FFA">
              <w:rPr>
                <w:rFonts w:ascii="Times New Roman" w:hAnsi="Times New Roman" w:cs="Times New Roman"/>
              </w:rPr>
              <w:t>“Army”</w:t>
            </w:r>
          </w:p>
        </w:tc>
      </w:tr>
      <w:tr w:rsidR="003F7743" w:rsidRPr="00393FFA" w14:paraId="7884DB66" w14:textId="77777777" w:rsidTr="003F7743">
        <w:trPr>
          <w:trHeight w:val="20"/>
        </w:trPr>
        <w:tc>
          <w:tcPr>
            <w:tcW w:w="1253" w:type="pct"/>
          </w:tcPr>
          <w:p w14:paraId="5D82AE5D"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“period of non-effective service”)</w:t>
            </w:r>
          </w:p>
        </w:tc>
        <w:tc>
          <w:tcPr>
            <w:tcW w:w="106" w:type="pct"/>
          </w:tcPr>
          <w:p w14:paraId="561DF24C" w14:textId="77777777" w:rsidR="003F7743" w:rsidRPr="00393FFA" w:rsidRDefault="003F7743" w:rsidP="00242D4B">
            <w:pPr>
              <w:spacing w:after="0" w:line="240" w:lineRule="auto"/>
              <w:ind w:left="288" w:hanging="288"/>
              <w:jc w:val="both"/>
              <w:rPr>
                <w:rFonts w:ascii="Times New Roman" w:hAnsi="Times New Roman" w:cs="Times New Roman"/>
              </w:rPr>
            </w:pPr>
          </w:p>
        </w:tc>
        <w:tc>
          <w:tcPr>
            <w:tcW w:w="2044" w:type="pct"/>
          </w:tcPr>
          <w:p w14:paraId="79681187" w14:textId="5E8958BB" w:rsidR="003F7743" w:rsidRPr="00393FFA" w:rsidRDefault="003F7743" w:rsidP="00242D4B">
            <w:pPr>
              <w:spacing w:after="0" w:line="240" w:lineRule="auto"/>
              <w:ind w:left="288" w:hanging="288"/>
              <w:jc w:val="both"/>
              <w:rPr>
                <w:rFonts w:ascii="Times New Roman" w:hAnsi="Times New Roman" w:cs="Times New Roman"/>
              </w:rPr>
            </w:pPr>
            <w:r w:rsidRPr="00393FFA">
              <w:rPr>
                <w:rFonts w:ascii="Times New Roman" w:hAnsi="Times New Roman" w:cs="Times New Roman"/>
              </w:rPr>
              <w:t xml:space="preserve">(a) “(5) of section </w:t>
            </w:r>
            <w:r w:rsidRPr="00393FFA">
              <w:rPr>
                <w:rFonts w:ascii="Times New Roman" w:hAnsi="Times New Roman" w:cs="Times New Roman"/>
                <w:smallCaps/>
              </w:rPr>
              <w:t>4aa</w:t>
            </w:r>
            <w:r w:rsidRPr="00393FFA">
              <w:rPr>
                <w:rFonts w:ascii="Times New Roman" w:hAnsi="Times New Roman" w:cs="Times New Roman"/>
              </w:rPr>
              <w:t xml:space="preserve"> of this Act”</w:t>
            </w:r>
          </w:p>
          <w:p w14:paraId="28756FE4" w14:textId="77777777"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(b) “twenty-one”</w:t>
            </w:r>
          </w:p>
        </w:tc>
        <w:tc>
          <w:tcPr>
            <w:tcW w:w="121" w:type="pct"/>
          </w:tcPr>
          <w:p w14:paraId="0A86DB7B" w14:textId="77777777" w:rsidR="003F7743" w:rsidRPr="00393FFA" w:rsidRDefault="003F7743" w:rsidP="00205B05">
            <w:pPr>
              <w:spacing w:after="0" w:line="240" w:lineRule="auto"/>
              <w:jc w:val="both"/>
              <w:rPr>
                <w:rFonts w:ascii="Times New Roman" w:hAnsi="Times New Roman" w:cs="Times New Roman"/>
              </w:rPr>
            </w:pPr>
          </w:p>
        </w:tc>
        <w:tc>
          <w:tcPr>
            <w:tcW w:w="1476" w:type="pct"/>
          </w:tcPr>
          <w:p w14:paraId="3C523D71" w14:textId="1847835A" w:rsidR="003F7743" w:rsidRPr="00393FFA" w:rsidRDefault="003F7743" w:rsidP="00205B05">
            <w:pPr>
              <w:spacing w:after="0" w:line="240" w:lineRule="auto"/>
              <w:jc w:val="both"/>
              <w:rPr>
                <w:rFonts w:ascii="Times New Roman" w:hAnsi="Times New Roman" w:cs="Times New Roman"/>
              </w:rPr>
            </w:pPr>
            <w:r w:rsidRPr="00393FFA">
              <w:rPr>
                <w:rFonts w:ascii="Times New Roman" w:hAnsi="Times New Roman" w:cs="Times New Roman"/>
              </w:rPr>
              <w:t>“</w:t>
            </w:r>
            <w:r w:rsidRPr="00393FFA">
              <w:rPr>
                <w:rFonts w:ascii="Times New Roman" w:hAnsi="Times New Roman" w:cs="Times New Roman"/>
                <w:smallCaps/>
              </w:rPr>
              <w:t>4aa</w:t>
            </w:r>
            <w:r w:rsidRPr="00393FFA">
              <w:rPr>
                <w:rFonts w:ascii="Times New Roman" w:hAnsi="Times New Roman" w:cs="Times New Roman"/>
              </w:rPr>
              <w:t xml:space="preserve"> (5)”</w:t>
            </w:r>
          </w:p>
          <w:p w14:paraId="3A0BFA0F" w14:textId="77777777" w:rsidR="003F7743" w:rsidRPr="00393FFA" w:rsidRDefault="003F7743" w:rsidP="00205B05">
            <w:pPr>
              <w:spacing w:before="280" w:after="0" w:line="240" w:lineRule="auto"/>
              <w:jc w:val="both"/>
              <w:rPr>
                <w:rFonts w:ascii="Times New Roman" w:hAnsi="Times New Roman" w:cs="Times New Roman"/>
              </w:rPr>
            </w:pPr>
            <w:r w:rsidRPr="00393FFA">
              <w:rPr>
                <w:rFonts w:ascii="Times New Roman" w:hAnsi="Times New Roman" w:cs="Times New Roman"/>
              </w:rPr>
              <w:t>“21”</w:t>
            </w:r>
          </w:p>
        </w:tc>
      </w:tr>
      <w:tr w:rsidR="003F7743" w:rsidRPr="00393FFA" w14:paraId="457EB077" w14:textId="77777777" w:rsidTr="003F7743">
        <w:trPr>
          <w:trHeight w:val="20"/>
        </w:trPr>
        <w:tc>
          <w:tcPr>
            <w:tcW w:w="1253" w:type="pct"/>
          </w:tcPr>
          <w:p w14:paraId="1BE1E2F9"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“rank”)</w:t>
            </w:r>
          </w:p>
        </w:tc>
        <w:tc>
          <w:tcPr>
            <w:tcW w:w="106" w:type="pct"/>
          </w:tcPr>
          <w:p w14:paraId="53A892A1" w14:textId="77777777" w:rsidR="003F7743" w:rsidRPr="00393FFA" w:rsidRDefault="003F7743" w:rsidP="00BA4579">
            <w:pPr>
              <w:spacing w:after="0" w:line="240" w:lineRule="auto"/>
              <w:jc w:val="both"/>
              <w:rPr>
                <w:rFonts w:ascii="Times New Roman" w:hAnsi="Times New Roman" w:cs="Times New Roman"/>
              </w:rPr>
            </w:pPr>
          </w:p>
        </w:tc>
        <w:tc>
          <w:tcPr>
            <w:tcW w:w="2044" w:type="pct"/>
          </w:tcPr>
          <w:p w14:paraId="43CD3B4E" w14:textId="55E52AD2"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(a) “Naval Forces”</w:t>
            </w:r>
          </w:p>
          <w:p w14:paraId="3368F8CD" w14:textId="77777777"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(b) “Military Forces”</w:t>
            </w:r>
          </w:p>
        </w:tc>
        <w:tc>
          <w:tcPr>
            <w:tcW w:w="121" w:type="pct"/>
          </w:tcPr>
          <w:p w14:paraId="4D1082CA" w14:textId="77777777" w:rsidR="003F7743" w:rsidRPr="00393FFA" w:rsidRDefault="003F7743" w:rsidP="00205B05">
            <w:pPr>
              <w:spacing w:after="0" w:line="240" w:lineRule="auto"/>
              <w:jc w:val="both"/>
              <w:rPr>
                <w:rFonts w:ascii="Times New Roman" w:hAnsi="Times New Roman" w:cs="Times New Roman"/>
              </w:rPr>
            </w:pPr>
          </w:p>
        </w:tc>
        <w:tc>
          <w:tcPr>
            <w:tcW w:w="1476" w:type="pct"/>
          </w:tcPr>
          <w:p w14:paraId="5D1DA5AA" w14:textId="729EB19B" w:rsidR="003F7743" w:rsidRPr="00393FFA" w:rsidRDefault="003F7743" w:rsidP="00205B05">
            <w:pPr>
              <w:spacing w:after="0" w:line="240" w:lineRule="auto"/>
              <w:jc w:val="both"/>
              <w:rPr>
                <w:rFonts w:ascii="Times New Roman" w:hAnsi="Times New Roman" w:cs="Times New Roman"/>
              </w:rPr>
            </w:pPr>
            <w:r w:rsidRPr="00393FFA">
              <w:rPr>
                <w:rFonts w:ascii="Times New Roman" w:hAnsi="Times New Roman" w:cs="Times New Roman"/>
              </w:rPr>
              <w:t>“Navy”</w:t>
            </w:r>
          </w:p>
          <w:p w14:paraId="556958C0" w14:textId="77777777" w:rsidR="003F7743" w:rsidRPr="00393FFA" w:rsidRDefault="003F7743" w:rsidP="00205B05">
            <w:pPr>
              <w:spacing w:after="0" w:line="240" w:lineRule="auto"/>
              <w:jc w:val="both"/>
              <w:rPr>
                <w:rFonts w:ascii="Times New Roman" w:hAnsi="Times New Roman" w:cs="Times New Roman"/>
              </w:rPr>
            </w:pPr>
            <w:r w:rsidRPr="00393FFA">
              <w:rPr>
                <w:rFonts w:ascii="Times New Roman" w:hAnsi="Times New Roman" w:cs="Times New Roman"/>
              </w:rPr>
              <w:t>“Army”</w:t>
            </w:r>
          </w:p>
        </w:tc>
      </w:tr>
      <w:tr w:rsidR="003F7743" w:rsidRPr="00393FFA" w14:paraId="04B6B946" w14:textId="77777777" w:rsidTr="003F7743">
        <w:trPr>
          <w:trHeight w:val="20"/>
        </w:trPr>
        <w:tc>
          <w:tcPr>
            <w:tcW w:w="1253" w:type="pct"/>
          </w:tcPr>
          <w:p w14:paraId="2844A298"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“Reserve”)</w:t>
            </w:r>
          </w:p>
        </w:tc>
        <w:tc>
          <w:tcPr>
            <w:tcW w:w="106" w:type="pct"/>
          </w:tcPr>
          <w:p w14:paraId="06ABF1F9" w14:textId="77777777" w:rsidR="003F7743" w:rsidRPr="00393FFA" w:rsidRDefault="003F7743" w:rsidP="00BA4579">
            <w:pPr>
              <w:spacing w:after="0" w:line="240" w:lineRule="auto"/>
              <w:jc w:val="both"/>
              <w:rPr>
                <w:rFonts w:ascii="Times New Roman" w:hAnsi="Times New Roman" w:cs="Times New Roman"/>
              </w:rPr>
            </w:pPr>
          </w:p>
        </w:tc>
        <w:tc>
          <w:tcPr>
            <w:tcW w:w="2044" w:type="pct"/>
          </w:tcPr>
          <w:p w14:paraId="6C1E6121" w14:textId="050E0A40"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(a) “Naval Forces”</w:t>
            </w:r>
          </w:p>
          <w:p w14:paraId="64812CDE" w14:textId="77777777"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(b) “Military Forces”</w:t>
            </w:r>
          </w:p>
        </w:tc>
        <w:tc>
          <w:tcPr>
            <w:tcW w:w="121" w:type="pct"/>
          </w:tcPr>
          <w:p w14:paraId="12439A9F" w14:textId="77777777" w:rsidR="003F7743" w:rsidRPr="00393FFA" w:rsidRDefault="003F7743" w:rsidP="00205B05">
            <w:pPr>
              <w:spacing w:after="0" w:line="240" w:lineRule="auto"/>
              <w:jc w:val="both"/>
              <w:rPr>
                <w:rFonts w:ascii="Times New Roman" w:hAnsi="Times New Roman" w:cs="Times New Roman"/>
              </w:rPr>
            </w:pPr>
          </w:p>
        </w:tc>
        <w:tc>
          <w:tcPr>
            <w:tcW w:w="1476" w:type="pct"/>
          </w:tcPr>
          <w:p w14:paraId="4AA3207B" w14:textId="0D76666A" w:rsidR="003F7743" w:rsidRPr="00393FFA" w:rsidRDefault="003F7743" w:rsidP="00205B05">
            <w:pPr>
              <w:spacing w:after="0" w:line="240" w:lineRule="auto"/>
              <w:jc w:val="both"/>
              <w:rPr>
                <w:rFonts w:ascii="Times New Roman" w:hAnsi="Times New Roman" w:cs="Times New Roman"/>
              </w:rPr>
            </w:pPr>
            <w:r w:rsidRPr="00393FFA">
              <w:rPr>
                <w:rFonts w:ascii="Times New Roman" w:hAnsi="Times New Roman" w:cs="Times New Roman"/>
              </w:rPr>
              <w:t>“Navy”</w:t>
            </w:r>
          </w:p>
          <w:p w14:paraId="6F21F4BC" w14:textId="77777777" w:rsidR="003F7743" w:rsidRPr="00393FFA" w:rsidRDefault="003F7743" w:rsidP="00205B05">
            <w:pPr>
              <w:spacing w:after="0" w:line="240" w:lineRule="auto"/>
              <w:jc w:val="both"/>
              <w:rPr>
                <w:rFonts w:ascii="Times New Roman" w:hAnsi="Times New Roman" w:cs="Times New Roman"/>
              </w:rPr>
            </w:pPr>
            <w:r w:rsidRPr="00393FFA">
              <w:rPr>
                <w:rFonts w:ascii="Times New Roman" w:hAnsi="Times New Roman" w:cs="Times New Roman"/>
              </w:rPr>
              <w:t>“Army”</w:t>
            </w:r>
          </w:p>
        </w:tc>
      </w:tr>
      <w:tr w:rsidR="003F7743" w:rsidRPr="00393FFA" w14:paraId="0D84CDE1" w14:textId="77777777" w:rsidTr="003F7743">
        <w:trPr>
          <w:trHeight w:val="20"/>
        </w:trPr>
        <w:tc>
          <w:tcPr>
            <w:tcW w:w="1253" w:type="pct"/>
          </w:tcPr>
          <w:p w14:paraId="70EE7856"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“service for pension”)</w:t>
            </w:r>
          </w:p>
        </w:tc>
        <w:tc>
          <w:tcPr>
            <w:tcW w:w="106" w:type="pct"/>
          </w:tcPr>
          <w:p w14:paraId="689DB142" w14:textId="77777777" w:rsidR="003F7743" w:rsidRPr="00393FFA" w:rsidRDefault="003F7743" w:rsidP="00BA4579">
            <w:pPr>
              <w:spacing w:after="0" w:line="240" w:lineRule="auto"/>
              <w:jc w:val="both"/>
              <w:rPr>
                <w:rFonts w:ascii="Times New Roman" w:hAnsi="Times New Roman" w:cs="Times New Roman"/>
              </w:rPr>
            </w:pPr>
          </w:p>
        </w:tc>
        <w:tc>
          <w:tcPr>
            <w:tcW w:w="2044" w:type="pct"/>
          </w:tcPr>
          <w:p w14:paraId="078B6725" w14:textId="0D6EA431"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(a) “twenty”</w:t>
            </w:r>
          </w:p>
          <w:p w14:paraId="0A009923" w14:textId="77777777"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(b) “of this section”</w:t>
            </w:r>
          </w:p>
        </w:tc>
        <w:tc>
          <w:tcPr>
            <w:tcW w:w="121" w:type="pct"/>
          </w:tcPr>
          <w:p w14:paraId="09A3A567" w14:textId="77777777" w:rsidR="003F7743" w:rsidRPr="00393FFA" w:rsidRDefault="003F7743" w:rsidP="00BA4579">
            <w:pPr>
              <w:spacing w:after="0" w:line="240" w:lineRule="auto"/>
              <w:jc w:val="both"/>
              <w:rPr>
                <w:rFonts w:ascii="Times New Roman" w:hAnsi="Times New Roman" w:cs="Times New Roman"/>
              </w:rPr>
            </w:pPr>
          </w:p>
        </w:tc>
        <w:tc>
          <w:tcPr>
            <w:tcW w:w="1476" w:type="pct"/>
          </w:tcPr>
          <w:p w14:paraId="53FF8B03" w14:textId="468F7C62"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“20”</w:t>
            </w:r>
          </w:p>
        </w:tc>
      </w:tr>
      <w:tr w:rsidR="003F7743" w:rsidRPr="00393FFA" w14:paraId="08E16DC0" w14:textId="77777777" w:rsidTr="003F7743">
        <w:trPr>
          <w:trHeight w:val="20"/>
        </w:trPr>
        <w:tc>
          <w:tcPr>
            <w:tcW w:w="1253" w:type="pct"/>
          </w:tcPr>
          <w:p w14:paraId="3ADAF7C5" w14:textId="77777777" w:rsidR="003F7743" w:rsidRPr="00393FFA" w:rsidRDefault="003F7743" w:rsidP="00F10807">
            <w:pPr>
              <w:spacing w:after="0" w:line="240" w:lineRule="auto"/>
              <w:ind w:left="288" w:hanging="288"/>
              <w:jc w:val="both"/>
              <w:rPr>
                <w:rFonts w:ascii="Times New Roman" w:hAnsi="Times New Roman" w:cs="Times New Roman"/>
              </w:rPr>
            </w:pPr>
            <w:r w:rsidRPr="00393FFA">
              <w:rPr>
                <w:rFonts w:ascii="Times New Roman" w:hAnsi="Times New Roman" w:cs="Times New Roman"/>
              </w:rPr>
              <w:t>Sub-section 4 (1) (definition of “the Service”)</w:t>
            </w:r>
          </w:p>
        </w:tc>
        <w:tc>
          <w:tcPr>
            <w:tcW w:w="106" w:type="pct"/>
          </w:tcPr>
          <w:p w14:paraId="732A4C60" w14:textId="77777777" w:rsidR="003F7743" w:rsidRPr="00393FFA" w:rsidRDefault="003F7743" w:rsidP="00242D4B">
            <w:pPr>
              <w:spacing w:after="0" w:line="240" w:lineRule="auto"/>
              <w:ind w:left="288" w:hanging="288"/>
              <w:jc w:val="both"/>
              <w:rPr>
                <w:rFonts w:ascii="Times New Roman" w:hAnsi="Times New Roman" w:cs="Times New Roman"/>
              </w:rPr>
            </w:pPr>
          </w:p>
        </w:tc>
        <w:tc>
          <w:tcPr>
            <w:tcW w:w="2044" w:type="pct"/>
          </w:tcPr>
          <w:p w14:paraId="7D6021E5" w14:textId="04A6196E" w:rsidR="003F7743" w:rsidRPr="00393FFA" w:rsidRDefault="003F7743" w:rsidP="00242D4B">
            <w:pPr>
              <w:spacing w:after="0" w:line="240" w:lineRule="auto"/>
              <w:ind w:left="288" w:hanging="288"/>
              <w:jc w:val="both"/>
              <w:rPr>
                <w:rFonts w:ascii="Times New Roman" w:hAnsi="Times New Roman" w:cs="Times New Roman"/>
              </w:rPr>
            </w:pPr>
            <w:r w:rsidRPr="00393FFA">
              <w:rPr>
                <w:rFonts w:ascii="Times New Roman" w:hAnsi="Times New Roman" w:cs="Times New Roman"/>
              </w:rPr>
              <w:t>“Naval Forces, the Military Forces”</w:t>
            </w:r>
          </w:p>
        </w:tc>
        <w:tc>
          <w:tcPr>
            <w:tcW w:w="121" w:type="pct"/>
          </w:tcPr>
          <w:p w14:paraId="217E6A4F" w14:textId="77777777" w:rsidR="003F7743" w:rsidRPr="00393FFA" w:rsidRDefault="003F7743" w:rsidP="00BA4579">
            <w:pPr>
              <w:spacing w:after="0" w:line="240" w:lineRule="auto"/>
              <w:jc w:val="both"/>
              <w:rPr>
                <w:rFonts w:ascii="Times New Roman" w:hAnsi="Times New Roman" w:cs="Times New Roman"/>
              </w:rPr>
            </w:pPr>
          </w:p>
        </w:tc>
        <w:tc>
          <w:tcPr>
            <w:tcW w:w="1476" w:type="pct"/>
          </w:tcPr>
          <w:p w14:paraId="6C014C85" w14:textId="660D262D"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“Navy, the Army”</w:t>
            </w:r>
          </w:p>
        </w:tc>
      </w:tr>
      <w:tr w:rsidR="003F7743" w:rsidRPr="00393FFA" w14:paraId="3C5B2ACA" w14:textId="77777777" w:rsidTr="003F7743">
        <w:trPr>
          <w:trHeight w:val="20"/>
        </w:trPr>
        <w:tc>
          <w:tcPr>
            <w:tcW w:w="1253" w:type="pct"/>
          </w:tcPr>
          <w:p w14:paraId="4B3C13B9" w14:textId="77777777" w:rsidR="003F7743" w:rsidRPr="00393FFA" w:rsidRDefault="003F7743" w:rsidP="00DC4870">
            <w:pPr>
              <w:tabs>
                <w:tab w:val="left" w:leader="dot" w:pos="2700"/>
              </w:tabs>
              <w:spacing w:after="0" w:line="240" w:lineRule="auto"/>
              <w:jc w:val="both"/>
              <w:rPr>
                <w:rFonts w:ascii="Times New Roman" w:hAnsi="Times New Roman" w:cs="Times New Roman"/>
              </w:rPr>
            </w:pPr>
            <w:r w:rsidRPr="00393FFA">
              <w:rPr>
                <w:rFonts w:ascii="Times New Roman" w:hAnsi="Times New Roman" w:cs="Times New Roman"/>
              </w:rPr>
              <w:t>Sub-section 4 (2)</w:t>
            </w:r>
            <w:r w:rsidRPr="00393FFA">
              <w:rPr>
                <w:rFonts w:ascii="Times New Roman" w:hAnsi="Times New Roman" w:cs="Times New Roman"/>
              </w:rPr>
              <w:tab/>
            </w:r>
          </w:p>
        </w:tc>
        <w:tc>
          <w:tcPr>
            <w:tcW w:w="106" w:type="pct"/>
          </w:tcPr>
          <w:p w14:paraId="5F42D138" w14:textId="77777777" w:rsidR="003F7743" w:rsidRPr="00393FFA" w:rsidRDefault="003F7743" w:rsidP="00242D4B">
            <w:pPr>
              <w:spacing w:after="0" w:line="240" w:lineRule="auto"/>
              <w:ind w:left="288" w:hanging="288"/>
              <w:jc w:val="both"/>
              <w:rPr>
                <w:rFonts w:ascii="Times New Roman" w:hAnsi="Times New Roman" w:cs="Times New Roman"/>
              </w:rPr>
            </w:pPr>
          </w:p>
        </w:tc>
        <w:tc>
          <w:tcPr>
            <w:tcW w:w="2044" w:type="pct"/>
          </w:tcPr>
          <w:p w14:paraId="5ACD8A28" w14:textId="38C100A7" w:rsidR="003F7743" w:rsidRPr="00393FFA" w:rsidRDefault="003F7743" w:rsidP="00242D4B">
            <w:pPr>
              <w:spacing w:after="0" w:line="240" w:lineRule="auto"/>
              <w:ind w:left="288" w:hanging="288"/>
              <w:jc w:val="both"/>
              <w:rPr>
                <w:rFonts w:ascii="Times New Roman" w:hAnsi="Times New Roman" w:cs="Times New Roman"/>
              </w:rPr>
            </w:pPr>
            <w:r w:rsidRPr="00393FFA">
              <w:rPr>
                <w:rFonts w:ascii="Times New Roman" w:hAnsi="Times New Roman" w:cs="Times New Roman"/>
              </w:rPr>
              <w:t xml:space="preserve">“(4) of section four </w:t>
            </w:r>
            <w:r w:rsidRPr="00393FFA">
              <w:rPr>
                <w:rFonts w:ascii="Times New Roman" w:hAnsi="Times New Roman" w:cs="Times New Roman"/>
                <w:smallCaps/>
              </w:rPr>
              <w:t xml:space="preserve">aa </w:t>
            </w:r>
            <w:r w:rsidRPr="00393FFA">
              <w:rPr>
                <w:rFonts w:ascii="Times New Roman" w:hAnsi="Times New Roman" w:cs="Times New Roman"/>
              </w:rPr>
              <w:t>of this Act”</w:t>
            </w:r>
          </w:p>
        </w:tc>
        <w:tc>
          <w:tcPr>
            <w:tcW w:w="121" w:type="pct"/>
          </w:tcPr>
          <w:p w14:paraId="5274F88C" w14:textId="77777777" w:rsidR="003F7743" w:rsidRPr="00393FFA" w:rsidRDefault="003F7743" w:rsidP="00BA4579">
            <w:pPr>
              <w:spacing w:after="0" w:line="240" w:lineRule="auto"/>
              <w:jc w:val="both"/>
              <w:rPr>
                <w:rFonts w:ascii="Times New Roman" w:hAnsi="Times New Roman" w:cs="Times New Roman"/>
              </w:rPr>
            </w:pPr>
          </w:p>
        </w:tc>
        <w:tc>
          <w:tcPr>
            <w:tcW w:w="1476" w:type="pct"/>
          </w:tcPr>
          <w:p w14:paraId="1A39F43B" w14:textId="09C12A00"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w:t>
            </w:r>
            <w:r w:rsidRPr="00393FFA">
              <w:rPr>
                <w:rFonts w:ascii="Times New Roman" w:hAnsi="Times New Roman" w:cs="Times New Roman"/>
                <w:smallCaps/>
              </w:rPr>
              <w:t>4aa</w:t>
            </w:r>
            <w:r w:rsidRPr="00393FFA">
              <w:rPr>
                <w:rFonts w:ascii="Times New Roman" w:hAnsi="Times New Roman" w:cs="Times New Roman"/>
              </w:rPr>
              <w:t xml:space="preserve"> (4)”</w:t>
            </w:r>
          </w:p>
        </w:tc>
      </w:tr>
      <w:tr w:rsidR="003F7743" w:rsidRPr="00393FFA" w14:paraId="406FA481" w14:textId="77777777" w:rsidTr="003F7743">
        <w:trPr>
          <w:trHeight w:val="20"/>
        </w:trPr>
        <w:tc>
          <w:tcPr>
            <w:tcW w:w="1253" w:type="pct"/>
          </w:tcPr>
          <w:p w14:paraId="1085596F" w14:textId="77777777" w:rsidR="003F7743" w:rsidRPr="00393FFA" w:rsidRDefault="003F7743" w:rsidP="00DC4870">
            <w:pPr>
              <w:tabs>
                <w:tab w:val="left" w:leader="dot" w:pos="2700"/>
              </w:tabs>
              <w:spacing w:after="0" w:line="240" w:lineRule="auto"/>
              <w:jc w:val="both"/>
              <w:rPr>
                <w:rFonts w:ascii="Times New Roman" w:hAnsi="Times New Roman" w:cs="Times New Roman"/>
              </w:rPr>
            </w:pPr>
            <w:r w:rsidRPr="00393FFA">
              <w:rPr>
                <w:rFonts w:ascii="Times New Roman" w:hAnsi="Times New Roman" w:cs="Times New Roman"/>
              </w:rPr>
              <w:t>Sub-section 4 (3)</w:t>
            </w:r>
            <w:r w:rsidRPr="00393FFA">
              <w:rPr>
                <w:rFonts w:ascii="Times New Roman" w:hAnsi="Times New Roman" w:cs="Times New Roman"/>
              </w:rPr>
              <w:tab/>
            </w:r>
          </w:p>
        </w:tc>
        <w:tc>
          <w:tcPr>
            <w:tcW w:w="106" w:type="pct"/>
          </w:tcPr>
          <w:p w14:paraId="2BF86B40" w14:textId="77777777" w:rsidR="003F7743" w:rsidRPr="00393FFA" w:rsidRDefault="003F7743" w:rsidP="00242D4B">
            <w:pPr>
              <w:spacing w:after="0" w:line="240" w:lineRule="auto"/>
              <w:ind w:left="288" w:hanging="288"/>
              <w:jc w:val="both"/>
              <w:rPr>
                <w:rFonts w:ascii="Times New Roman" w:hAnsi="Times New Roman" w:cs="Times New Roman"/>
              </w:rPr>
            </w:pPr>
          </w:p>
        </w:tc>
        <w:tc>
          <w:tcPr>
            <w:tcW w:w="2044" w:type="pct"/>
          </w:tcPr>
          <w:p w14:paraId="66C4A6D4" w14:textId="21614748" w:rsidR="003F7743" w:rsidRPr="00393FFA" w:rsidRDefault="003F7743" w:rsidP="00242D4B">
            <w:pPr>
              <w:spacing w:after="0" w:line="240" w:lineRule="auto"/>
              <w:ind w:left="288" w:hanging="288"/>
              <w:jc w:val="both"/>
              <w:rPr>
                <w:rFonts w:ascii="Times New Roman" w:hAnsi="Times New Roman" w:cs="Times New Roman"/>
              </w:rPr>
            </w:pPr>
            <w:r w:rsidRPr="00393FFA">
              <w:rPr>
                <w:rFonts w:ascii="Times New Roman" w:hAnsi="Times New Roman" w:cs="Times New Roman"/>
              </w:rPr>
              <w:t xml:space="preserve">(a) “section forty, section forty-two, sub-sections (6) and (7), and paragraph (b) of sub-section (8), of section fifty-two, section fifty-six </w:t>
            </w:r>
            <w:r w:rsidRPr="00393FFA">
              <w:rPr>
                <w:rFonts w:ascii="Times New Roman" w:hAnsi="Times New Roman" w:cs="Times New Roman"/>
                <w:smallCaps/>
              </w:rPr>
              <w:t xml:space="preserve">a </w:t>
            </w:r>
            <w:r w:rsidRPr="00393FFA">
              <w:rPr>
                <w:rFonts w:ascii="Times New Roman" w:hAnsi="Times New Roman" w:cs="Times New Roman"/>
              </w:rPr>
              <w:t>and section seventy-two of this Act”</w:t>
            </w:r>
          </w:p>
          <w:p w14:paraId="2140F300" w14:textId="77777777" w:rsidR="003F7743" w:rsidRPr="00393FFA" w:rsidRDefault="003F7743" w:rsidP="00BA4579">
            <w:pPr>
              <w:spacing w:after="0" w:line="240" w:lineRule="auto"/>
              <w:jc w:val="both"/>
              <w:rPr>
                <w:rFonts w:ascii="Times New Roman" w:hAnsi="Times New Roman" w:cs="Times New Roman"/>
              </w:rPr>
            </w:pPr>
            <w:r w:rsidRPr="00393FFA">
              <w:rPr>
                <w:rFonts w:ascii="Times New Roman" w:hAnsi="Times New Roman" w:cs="Times New Roman"/>
              </w:rPr>
              <w:t>(b) “thirty-six of this Act”</w:t>
            </w:r>
          </w:p>
        </w:tc>
        <w:tc>
          <w:tcPr>
            <w:tcW w:w="121" w:type="pct"/>
          </w:tcPr>
          <w:p w14:paraId="1E31512F" w14:textId="77777777" w:rsidR="003F7743" w:rsidRPr="00393FFA" w:rsidRDefault="003F7743" w:rsidP="00817725">
            <w:pPr>
              <w:spacing w:after="0" w:line="240" w:lineRule="auto"/>
              <w:ind w:left="144" w:hanging="144"/>
              <w:jc w:val="both"/>
              <w:rPr>
                <w:rFonts w:ascii="Times New Roman" w:hAnsi="Times New Roman" w:cs="Times New Roman"/>
              </w:rPr>
            </w:pPr>
          </w:p>
        </w:tc>
        <w:tc>
          <w:tcPr>
            <w:tcW w:w="1476" w:type="pct"/>
          </w:tcPr>
          <w:p w14:paraId="53B714A0" w14:textId="6C6FF5B0" w:rsidR="003F7743" w:rsidRPr="00393FFA" w:rsidRDefault="003F7743" w:rsidP="00817725">
            <w:pPr>
              <w:spacing w:after="0" w:line="240" w:lineRule="auto"/>
              <w:ind w:left="144" w:hanging="144"/>
              <w:jc w:val="both"/>
              <w:rPr>
                <w:rFonts w:ascii="Times New Roman" w:hAnsi="Times New Roman" w:cs="Times New Roman"/>
              </w:rPr>
            </w:pPr>
            <w:r w:rsidRPr="00393FFA">
              <w:rPr>
                <w:rFonts w:ascii="Times New Roman" w:hAnsi="Times New Roman" w:cs="Times New Roman"/>
              </w:rPr>
              <w:t>“sections 40 and 42, sub- sections 52 (6) and (7), paragraph 52 (8) (b) and sections 56</w:t>
            </w:r>
            <w:r w:rsidRPr="00393FFA">
              <w:rPr>
                <w:rFonts w:ascii="Times New Roman" w:hAnsi="Times New Roman" w:cs="Times New Roman"/>
                <w:smallCaps/>
              </w:rPr>
              <w:t xml:space="preserve">a </w:t>
            </w:r>
            <w:r w:rsidRPr="00393FFA">
              <w:rPr>
                <w:rFonts w:ascii="Times New Roman" w:hAnsi="Times New Roman" w:cs="Times New Roman"/>
              </w:rPr>
              <w:t>and 72”</w:t>
            </w:r>
          </w:p>
          <w:p w14:paraId="319F1EDC" w14:textId="77777777" w:rsidR="003F7743" w:rsidRPr="00393FFA" w:rsidRDefault="003F7743" w:rsidP="00817725">
            <w:pPr>
              <w:spacing w:before="520" w:after="0" w:line="240" w:lineRule="auto"/>
              <w:jc w:val="both"/>
              <w:rPr>
                <w:rFonts w:ascii="Times New Roman" w:hAnsi="Times New Roman" w:cs="Times New Roman"/>
              </w:rPr>
            </w:pPr>
            <w:r w:rsidRPr="00393FFA">
              <w:rPr>
                <w:rFonts w:ascii="Times New Roman" w:hAnsi="Times New Roman" w:cs="Times New Roman"/>
              </w:rPr>
              <w:t>“36”</w:t>
            </w:r>
          </w:p>
        </w:tc>
      </w:tr>
      <w:tr w:rsidR="003F7743" w:rsidRPr="00393FFA" w14:paraId="28E09411" w14:textId="77777777" w:rsidTr="003F7743">
        <w:trPr>
          <w:trHeight w:val="20"/>
        </w:trPr>
        <w:tc>
          <w:tcPr>
            <w:tcW w:w="1253" w:type="pct"/>
          </w:tcPr>
          <w:p w14:paraId="1606C6C0" w14:textId="77777777" w:rsidR="003F7743" w:rsidRPr="00393FFA" w:rsidRDefault="003F7743" w:rsidP="00DC4870">
            <w:pPr>
              <w:tabs>
                <w:tab w:val="left" w:leader="dot" w:pos="2700"/>
              </w:tabs>
              <w:spacing w:after="0" w:line="240" w:lineRule="auto"/>
              <w:jc w:val="both"/>
              <w:rPr>
                <w:rFonts w:ascii="Times New Roman" w:hAnsi="Times New Roman" w:cs="Times New Roman"/>
              </w:rPr>
            </w:pPr>
            <w:r w:rsidRPr="00393FFA">
              <w:rPr>
                <w:rFonts w:ascii="Times New Roman" w:hAnsi="Times New Roman" w:cs="Times New Roman"/>
              </w:rPr>
              <w:t>Sub-section 4 (4)</w:t>
            </w:r>
            <w:r w:rsidRPr="00393FFA">
              <w:rPr>
                <w:rFonts w:ascii="Times New Roman" w:hAnsi="Times New Roman" w:cs="Times New Roman"/>
              </w:rPr>
              <w:tab/>
            </w:r>
          </w:p>
        </w:tc>
        <w:tc>
          <w:tcPr>
            <w:tcW w:w="106" w:type="pct"/>
          </w:tcPr>
          <w:p w14:paraId="0756478F" w14:textId="77777777" w:rsidR="003F7743" w:rsidRPr="00393FFA" w:rsidRDefault="003F7743" w:rsidP="00242D4B">
            <w:pPr>
              <w:spacing w:after="0" w:line="240" w:lineRule="auto"/>
              <w:ind w:left="288" w:hanging="288"/>
              <w:jc w:val="both"/>
              <w:rPr>
                <w:rFonts w:ascii="Times New Roman" w:hAnsi="Times New Roman" w:cs="Times New Roman"/>
              </w:rPr>
            </w:pPr>
          </w:p>
        </w:tc>
        <w:tc>
          <w:tcPr>
            <w:tcW w:w="2044" w:type="pct"/>
          </w:tcPr>
          <w:p w14:paraId="1D037E15" w14:textId="21FB9E74" w:rsidR="003F7743" w:rsidRPr="00393FFA" w:rsidRDefault="003F7743" w:rsidP="00242D4B">
            <w:pPr>
              <w:spacing w:after="0" w:line="240" w:lineRule="auto"/>
              <w:ind w:left="288" w:hanging="288"/>
              <w:jc w:val="both"/>
              <w:rPr>
                <w:rFonts w:ascii="Times New Roman" w:hAnsi="Times New Roman" w:cs="Times New Roman"/>
              </w:rPr>
            </w:pPr>
            <w:r w:rsidRPr="00393FFA">
              <w:rPr>
                <w:rFonts w:ascii="Times New Roman" w:hAnsi="Times New Roman" w:cs="Times New Roman"/>
              </w:rPr>
              <w:t xml:space="preserve">(a) “section forty, section forty-two, sub-sections (6) and (7), and paragraph (b) of sub-section (8), of section fifty-two and section fifty-six </w:t>
            </w:r>
            <w:r w:rsidRPr="00393FFA">
              <w:rPr>
                <w:rFonts w:ascii="Times New Roman" w:hAnsi="Times New Roman" w:cs="Times New Roman"/>
                <w:smallCaps/>
              </w:rPr>
              <w:t xml:space="preserve">a </w:t>
            </w:r>
            <w:r w:rsidRPr="00393FFA">
              <w:rPr>
                <w:rFonts w:ascii="Times New Roman" w:hAnsi="Times New Roman" w:cs="Times New Roman"/>
              </w:rPr>
              <w:t>of this Act”</w:t>
            </w:r>
          </w:p>
        </w:tc>
        <w:tc>
          <w:tcPr>
            <w:tcW w:w="121" w:type="pct"/>
          </w:tcPr>
          <w:p w14:paraId="6C974B6D" w14:textId="77777777" w:rsidR="003F7743" w:rsidRPr="00393FFA" w:rsidRDefault="003F7743" w:rsidP="00817725">
            <w:pPr>
              <w:spacing w:after="0" w:line="240" w:lineRule="auto"/>
              <w:ind w:left="144" w:hanging="144"/>
              <w:jc w:val="both"/>
              <w:rPr>
                <w:rFonts w:ascii="Times New Roman" w:hAnsi="Times New Roman" w:cs="Times New Roman"/>
              </w:rPr>
            </w:pPr>
          </w:p>
        </w:tc>
        <w:tc>
          <w:tcPr>
            <w:tcW w:w="1476" w:type="pct"/>
          </w:tcPr>
          <w:p w14:paraId="2A08A64D" w14:textId="1EE6FB14" w:rsidR="003F7743" w:rsidRPr="00393FFA" w:rsidRDefault="003F7743" w:rsidP="00393FFA">
            <w:pPr>
              <w:spacing w:after="0" w:line="240" w:lineRule="auto"/>
              <w:ind w:left="144" w:hanging="144"/>
              <w:jc w:val="both"/>
              <w:rPr>
                <w:rFonts w:ascii="Times New Roman" w:hAnsi="Times New Roman" w:cs="Times New Roman"/>
              </w:rPr>
            </w:pPr>
            <w:r w:rsidRPr="00393FFA">
              <w:rPr>
                <w:rFonts w:ascii="Times New Roman" w:hAnsi="Times New Roman" w:cs="Times New Roman"/>
              </w:rPr>
              <w:t>“sections 40 and 42, sub-sections 52 (6) and (7), paragraph 52 (8) (b) and section 56</w:t>
            </w:r>
            <w:r w:rsidR="00393FFA" w:rsidRPr="00393FFA">
              <w:rPr>
                <w:rFonts w:ascii="Times New Roman" w:hAnsi="Times New Roman" w:cs="Times New Roman"/>
                <w:smallCaps/>
              </w:rPr>
              <w:t>a</w:t>
            </w:r>
            <w:r w:rsidRPr="00393FFA">
              <w:rPr>
                <w:rFonts w:ascii="Times New Roman" w:hAnsi="Times New Roman" w:cs="Times New Roman"/>
              </w:rPr>
              <w:t>”</w:t>
            </w:r>
          </w:p>
        </w:tc>
      </w:tr>
    </w:tbl>
    <w:p w14:paraId="4A9D1D94" w14:textId="77777777" w:rsidR="00F1080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8848299" w14:textId="77777777" w:rsidR="00BC27BC" w:rsidRPr="00F75C97" w:rsidRDefault="00BC27BC" w:rsidP="007B378B">
      <w:pPr>
        <w:spacing w:after="60" w:line="240" w:lineRule="auto"/>
        <w:jc w:val="center"/>
        <w:rPr>
          <w:rFonts w:ascii="Times New Roman" w:hAnsi="Times New Roman" w:cs="Times New Roman"/>
        </w:rPr>
      </w:pPr>
      <w:r w:rsidRPr="007B378B">
        <w:rPr>
          <w:rFonts w:ascii="Times New Roman" w:hAnsi="Times New Roman" w:cs="Times New Roman"/>
          <w:b/>
        </w:rPr>
        <w:lastRenderedPageBreak/>
        <w:t xml:space="preserve">SCHEDULE </w:t>
      </w:r>
      <w:r w:rsidR="00BA4579" w:rsidRPr="007B378B">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39"/>
        <w:gridCol w:w="3285"/>
        <w:gridCol w:w="296"/>
        <w:gridCol w:w="2645"/>
      </w:tblGrid>
      <w:tr w:rsidR="003F7743" w:rsidRPr="0038124B" w14:paraId="7C1F683C" w14:textId="77777777" w:rsidTr="003F7743">
        <w:trPr>
          <w:trHeight w:val="20"/>
        </w:trPr>
        <w:tc>
          <w:tcPr>
            <w:tcW w:w="1528" w:type="pct"/>
            <w:tcBorders>
              <w:top w:val="single" w:sz="6" w:space="0" w:color="auto"/>
              <w:bottom w:val="single" w:sz="6" w:space="0" w:color="auto"/>
            </w:tcBorders>
          </w:tcPr>
          <w:p w14:paraId="5E92D42A" w14:textId="77777777" w:rsidR="003F7743" w:rsidRPr="0038124B" w:rsidRDefault="003F7743" w:rsidP="007B378B">
            <w:pPr>
              <w:spacing w:before="60" w:after="60" w:line="240" w:lineRule="auto"/>
              <w:jc w:val="both"/>
              <w:rPr>
                <w:rFonts w:ascii="Times New Roman" w:hAnsi="Times New Roman" w:cs="Times New Roman"/>
              </w:rPr>
            </w:pPr>
            <w:r w:rsidRPr="0038124B">
              <w:rPr>
                <w:rFonts w:ascii="Times New Roman" w:hAnsi="Times New Roman" w:cs="Times New Roman"/>
              </w:rPr>
              <w:t>Provision</w:t>
            </w:r>
          </w:p>
        </w:tc>
        <w:tc>
          <w:tcPr>
            <w:tcW w:w="1832" w:type="pct"/>
            <w:tcBorders>
              <w:top w:val="single" w:sz="6" w:space="0" w:color="auto"/>
              <w:bottom w:val="single" w:sz="6" w:space="0" w:color="auto"/>
            </w:tcBorders>
          </w:tcPr>
          <w:p w14:paraId="41E22C05" w14:textId="77777777" w:rsidR="003F7743" w:rsidRPr="0038124B" w:rsidRDefault="003F7743" w:rsidP="007B378B">
            <w:pPr>
              <w:spacing w:before="60" w:after="60" w:line="240" w:lineRule="auto"/>
              <w:jc w:val="both"/>
              <w:rPr>
                <w:rFonts w:ascii="Times New Roman" w:hAnsi="Times New Roman" w:cs="Times New Roman"/>
              </w:rPr>
            </w:pPr>
            <w:r w:rsidRPr="0038124B">
              <w:rPr>
                <w:rFonts w:ascii="Times New Roman" w:hAnsi="Times New Roman" w:cs="Times New Roman"/>
              </w:rPr>
              <w:t>Omit (wherever occurring)</w:t>
            </w:r>
          </w:p>
        </w:tc>
        <w:tc>
          <w:tcPr>
            <w:tcW w:w="165" w:type="pct"/>
            <w:tcBorders>
              <w:top w:val="single" w:sz="6" w:space="0" w:color="auto"/>
              <w:bottom w:val="single" w:sz="6" w:space="0" w:color="auto"/>
            </w:tcBorders>
          </w:tcPr>
          <w:p w14:paraId="3413B4D4" w14:textId="77777777" w:rsidR="003F7743" w:rsidRPr="0038124B" w:rsidRDefault="003F7743" w:rsidP="007B378B">
            <w:pPr>
              <w:spacing w:before="60" w:after="60" w:line="240" w:lineRule="auto"/>
              <w:jc w:val="both"/>
              <w:rPr>
                <w:rFonts w:ascii="Times New Roman" w:hAnsi="Times New Roman" w:cs="Times New Roman"/>
              </w:rPr>
            </w:pPr>
          </w:p>
        </w:tc>
        <w:tc>
          <w:tcPr>
            <w:tcW w:w="1475" w:type="pct"/>
            <w:tcBorders>
              <w:top w:val="single" w:sz="6" w:space="0" w:color="auto"/>
              <w:bottom w:val="single" w:sz="6" w:space="0" w:color="auto"/>
            </w:tcBorders>
          </w:tcPr>
          <w:p w14:paraId="1CBF90B6" w14:textId="39A2C2B0" w:rsidR="003F7743" w:rsidRPr="0038124B" w:rsidRDefault="003F7743" w:rsidP="007B378B">
            <w:pPr>
              <w:spacing w:before="60" w:after="60" w:line="240" w:lineRule="auto"/>
              <w:jc w:val="both"/>
              <w:rPr>
                <w:rFonts w:ascii="Times New Roman" w:hAnsi="Times New Roman" w:cs="Times New Roman"/>
              </w:rPr>
            </w:pPr>
            <w:r w:rsidRPr="0038124B">
              <w:rPr>
                <w:rFonts w:ascii="Times New Roman" w:hAnsi="Times New Roman" w:cs="Times New Roman"/>
              </w:rPr>
              <w:t>Substitute</w:t>
            </w:r>
          </w:p>
        </w:tc>
      </w:tr>
      <w:tr w:rsidR="003F7743" w:rsidRPr="0038124B" w14:paraId="50BA0BC0" w14:textId="77777777" w:rsidTr="003F7743">
        <w:trPr>
          <w:trHeight w:val="20"/>
        </w:trPr>
        <w:tc>
          <w:tcPr>
            <w:tcW w:w="1528" w:type="pct"/>
            <w:tcBorders>
              <w:top w:val="single" w:sz="6" w:space="0" w:color="auto"/>
            </w:tcBorders>
          </w:tcPr>
          <w:p w14:paraId="5BEEC8FF" w14:textId="77777777" w:rsidR="003F7743" w:rsidRPr="0038124B" w:rsidRDefault="003F7743" w:rsidP="00BA4579">
            <w:pPr>
              <w:spacing w:after="0" w:line="240" w:lineRule="auto"/>
              <w:jc w:val="both"/>
              <w:rPr>
                <w:rFonts w:ascii="Times New Roman" w:hAnsi="Times New Roman" w:cs="Times New Roman"/>
              </w:rPr>
            </w:pPr>
          </w:p>
        </w:tc>
        <w:tc>
          <w:tcPr>
            <w:tcW w:w="1832" w:type="pct"/>
            <w:tcBorders>
              <w:top w:val="single" w:sz="6" w:space="0" w:color="auto"/>
            </w:tcBorders>
          </w:tcPr>
          <w:p w14:paraId="72A1BA92" w14:textId="77777777" w:rsidR="003F7743" w:rsidRPr="0038124B" w:rsidRDefault="003F7743" w:rsidP="007B378B">
            <w:pPr>
              <w:spacing w:before="60" w:after="0" w:line="240" w:lineRule="auto"/>
              <w:jc w:val="both"/>
              <w:rPr>
                <w:rFonts w:ascii="Times New Roman" w:hAnsi="Times New Roman" w:cs="Times New Roman"/>
              </w:rPr>
            </w:pPr>
            <w:r w:rsidRPr="0038124B">
              <w:rPr>
                <w:rFonts w:ascii="Times New Roman" w:hAnsi="Times New Roman" w:cs="Times New Roman"/>
              </w:rPr>
              <w:t>(b) “thirty-six of this Act”</w:t>
            </w:r>
          </w:p>
        </w:tc>
        <w:tc>
          <w:tcPr>
            <w:tcW w:w="165" w:type="pct"/>
            <w:tcBorders>
              <w:top w:val="single" w:sz="6" w:space="0" w:color="auto"/>
            </w:tcBorders>
          </w:tcPr>
          <w:p w14:paraId="51596997" w14:textId="77777777" w:rsidR="003F7743" w:rsidRPr="0038124B" w:rsidRDefault="003F7743" w:rsidP="00BA4579">
            <w:pPr>
              <w:spacing w:after="0" w:line="240" w:lineRule="auto"/>
              <w:jc w:val="both"/>
              <w:rPr>
                <w:rFonts w:ascii="Times New Roman" w:hAnsi="Times New Roman" w:cs="Times New Roman"/>
              </w:rPr>
            </w:pPr>
          </w:p>
        </w:tc>
        <w:tc>
          <w:tcPr>
            <w:tcW w:w="1475" w:type="pct"/>
            <w:tcBorders>
              <w:top w:val="single" w:sz="6" w:space="0" w:color="auto"/>
            </w:tcBorders>
          </w:tcPr>
          <w:p w14:paraId="417F6E5F" w14:textId="730CE927" w:rsidR="003F7743" w:rsidRPr="0038124B" w:rsidRDefault="003F7743" w:rsidP="00BA4579">
            <w:pPr>
              <w:spacing w:after="0" w:line="240" w:lineRule="auto"/>
              <w:jc w:val="both"/>
              <w:rPr>
                <w:rFonts w:ascii="Times New Roman" w:hAnsi="Times New Roman" w:cs="Times New Roman"/>
              </w:rPr>
            </w:pPr>
          </w:p>
        </w:tc>
      </w:tr>
      <w:tr w:rsidR="003F7743" w:rsidRPr="0038124B" w14:paraId="5669DF39" w14:textId="77777777" w:rsidTr="003F7743">
        <w:trPr>
          <w:trHeight w:val="20"/>
        </w:trPr>
        <w:tc>
          <w:tcPr>
            <w:tcW w:w="1528" w:type="pct"/>
          </w:tcPr>
          <w:p w14:paraId="0C61AB68"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4 (6)</w:t>
            </w:r>
            <w:r w:rsidRPr="0038124B">
              <w:rPr>
                <w:rFonts w:ascii="Times New Roman" w:hAnsi="Times New Roman" w:cs="Times New Roman"/>
              </w:rPr>
              <w:tab/>
            </w:r>
          </w:p>
        </w:tc>
        <w:tc>
          <w:tcPr>
            <w:tcW w:w="1832" w:type="pct"/>
          </w:tcPr>
          <w:p w14:paraId="19F9626A"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“four”</w:t>
            </w:r>
          </w:p>
        </w:tc>
        <w:tc>
          <w:tcPr>
            <w:tcW w:w="165" w:type="pct"/>
          </w:tcPr>
          <w:p w14:paraId="72EDCC32"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0F4147BD" w14:textId="6E349966"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“4”</w:t>
            </w:r>
          </w:p>
        </w:tc>
      </w:tr>
      <w:tr w:rsidR="003F7743" w:rsidRPr="0038124B" w14:paraId="1BDB4AA6" w14:textId="77777777" w:rsidTr="003F7743">
        <w:trPr>
          <w:trHeight w:val="20"/>
        </w:trPr>
        <w:tc>
          <w:tcPr>
            <w:tcW w:w="1528" w:type="pct"/>
          </w:tcPr>
          <w:p w14:paraId="36A56513"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 xml:space="preserve">Sub-section </w:t>
            </w:r>
            <w:r w:rsidRPr="00084B96">
              <w:rPr>
                <w:rFonts w:ascii="Times New Roman" w:hAnsi="Times New Roman" w:cs="Times New Roman"/>
                <w:smallCaps/>
              </w:rPr>
              <w:t>4aa</w:t>
            </w:r>
            <w:r w:rsidRPr="0038124B">
              <w:rPr>
                <w:rFonts w:ascii="Times New Roman" w:hAnsi="Times New Roman" w:cs="Times New Roman"/>
              </w:rPr>
              <w:t xml:space="preserve"> (2)</w:t>
            </w:r>
            <w:r w:rsidRPr="0038124B">
              <w:rPr>
                <w:rFonts w:ascii="Times New Roman" w:hAnsi="Times New Roman" w:cs="Times New Roman"/>
              </w:rPr>
              <w:tab/>
            </w:r>
          </w:p>
        </w:tc>
        <w:tc>
          <w:tcPr>
            <w:tcW w:w="1832" w:type="pct"/>
          </w:tcPr>
          <w:p w14:paraId="02235BCE"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“thirty”</w:t>
            </w:r>
          </w:p>
        </w:tc>
        <w:tc>
          <w:tcPr>
            <w:tcW w:w="165" w:type="pct"/>
          </w:tcPr>
          <w:p w14:paraId="7CA3191E"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21858F68" w14:textId="27BF9AD1"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“30”</w:t>
            </w:r>
          </w:p>
        </w:tc>
      </w:tr>
      <w:tr w:rsidR="003F7743" w:rsidRPr="0038124B" w14:paraId="0DADE4A1" w14:textId="77777777" w:rsidTr="003F7743">
        <w:trPr>
          <w:trHeight w:val="20"/>
        </w:trPr>
        <w:tc>
          <w:tcPr>
            <w:tcW w:w="1528" w:type="pct"/>
          </w:tcPr>
          <w:p w14:paraId="46CB7FD2"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 xml:space="preserve">Sub-section </w:t>
            </w:r>
            <w:r w:rsidRPr="00084B96">
              <w:rPr>
                <w:rFonts w:ascii="Times New Roman" w:hAnsi="Times New Roman" w:cs="Times New Roman"/>
                <w:smallCaps/>
              </w:rPr>
              <w:t>4aa</w:t>
            </w:r>
            <w:r w:rsidRPr="0038124B">
              <w:rPr>
                <w:rFonts w:ascii="Times New Roman" w:hAnsi="Times New Roman" w:cs="Times New Roman"/>
              </w:rPr>
              <w:t xml:space="preserve"> (3)</w:t>
            </w:r>
            <w:r w:rsidRPr="0038124B">
              <w:rPr>
                <w:rFonts w:ascii="Times New Roman" w:hAnsi="Times New Roman" w:cs="Times New Roman"/>
              </w:rPr>
              <w:tab/>
            </w:r>
          </w:p>
        </w:tc>
        <w:tc>
          <w:tcPr>
            <w:tcW w:w="1832" w:type="pct"/>
            <w:vMerge w:val="restart"/>
          </w:tcPr>
          <w:p w14:paraId="07F37A01" w14:textId="77777777" w:rsidR="003F7743" w:rsidRPr="0038124B" w:rsidRDefault="003F7743" w:rsidP="0016399D">
            <w:pPr>
              <w:spacing w:after="0" w:line="240" w:lineRule="auto"/>
              <w:jc w:val="both"/>
              <w:rPr>
                <w:rFonts w:ascii="Times New Roman" w:hAnsi="Times New Roman" w:cs="Times New Roman"/>
              </w:rPr>
            </w:pPr>
            <w:r w:rsidRPr="0038124B">
              <w:rPr>
                <w:rFonts w:ascii="Times New Roman" w:hAnsi="Times New Roman" w:cs="Times New Roman"/>
              </w:rPr>
              <w:t>(a) “the last preceding sub-section”</w:t>
            </w:r>
          </w:p>
          <w:p w14:paraId="229C1C42"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(b) “fifty-two of this Act</w:t>
            </w:r>
          </w:p>
        </w:tc>
        <w:tc>
          <w:tcPr>
            <w:tcW w:w="165" w:type="pct"/>
          </w:tcPr>
          <w:p w14:paraId="730EFA8A" w14:textId="77777777" w:rsidR="003F7743" w:rsidRPr="0038124B" w:rsidRDefault="003F7743" w:rsidP="00BA4579">
            <w:pPr>
              <w:spacing w:after="0" w:line="240" w:lineRule="auto"/>
              <w:jc w:val="both"/>
              <w:rPr>
                <w:rFonts w:ascii="Times New Roman" w:hAnsi="Times New Roman" w:cs="Times New Roman"/>
              </w:rPr>
            </w:pPr>
          </w:p>
        </w:tc>
        <w:tc>
          <w:tcPr>
            <w:tcW w:w="1475" w:type="pct"/>
            <w:vMerge w:val="restart"/>
          </w:tcPr>
          <w:p w14:paraId="59F4C3AD" w14:textId="180781E5"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“sub-section (2)”</w:t>
            </w:r>
          </w:p>
          <w:p w14:paraId="1E03AA6D"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“52”</w:t>
            </w:r>
          </w:p>
        </w:tc>
      </w:tr>
      <w:tr w:rsidR="003F7743" w:rsidRPr="0038124B" w14:paraId="400A9F0A" w14:textId="77777777" w:rsidTr="003F7743">
        <w:trPr>
          <w:trHeight w:val="20"/>
        </w:trPr>
        <w:tc>
          <w:tcPr>
            <w:tcW w:w="1528" w:type="pct"/>
          </w:tcPr>
          <w:p w14:paraId="63289D79" w14:textId="77777777" w:rsidR="003F7743" w:rsidRPr="0038124B" w:rsidRDefault="003F7743" w:rsidP="001964B3">
            <w:pPr>
              <w:tabs>
                <w:tab w:val="left" w:leader="dot" w:pos="2880"/>
              </w:tabs>
              <w:spacing w:after="0" w:line="240" w:lineRule="auto"/>
              <w:jc w:val="both"/>
              <w:rPr>
                <w:rFonts w:ascii="Times New Roman" w:hAnsi="Times New Roman" w:cs="Times New Roman"/>
              </w:rPr>
            </w:pPr>
          </w:p>
        </w:tc>
        <w:tc>
          <w:tcPr>
            <w:tcW w:w="1832" w:type="pct"/>
            <w:vMerge/>
          </w:tcPr>
          <w:p w14:paraId="282E1282" w14:textId="77777777" w:rsidR="003F7743" w:rsidRPr="0038124B" w:rsidRDefault="003F7743" w:rsidP="00BA4579">
            <w:pPr>
              <w:spacing w:after="0" w:line="240" w:lineRule="auto"/>
              <w:jc w:val="both"/>
              <w:rPr>
                <w:rFonts w:ascii="Times New Roman" w:hAnsi="Times New Roman" w:cs="Times New Roman"/>
              </w:rPr>
            </w:pPr>
          </w:p>
        </w:tc>
        <w:tc>
          <w:tcPr>
            <w:tcW w:w="165" w:type="pct"/>
          </w:tcPr>
          <w:p w14:paraId="62054ED5" w14:textId="77777777" w:rsidR="003F7743" w:rsidRPr="0038124B" w:rsidRDefault="003F7743" w:rsidP="00BA4579">
            <w:pPr>
              <w:spacing w:after="0" w:line="240" w:lineRule="auto"/>
              <w:jc w:val="both"/>
              <w:rPr>
                <w:rFonts w:ascii="Times New Roman" w:hAnsi="Times New Roman" w:cs="Times New Roman"/>
              </w:rPr>
            </w:pPr>
          </w:p>
        </w:tc>
        <w:tc>
          <w:tcPr>
            <w:tcW w:w="1475" w:type="pct"/>
            <w:vMerge/>
          </w:tcPr>
          <w:p w14:paraId="0A88E01E" w14:textId="20AE83DC" w:rsidR="003F7743" w:rsidRPr="0038124B" w:rsidRDefault="003F7743" w:rsidP="00BA4579">
            <w:pPr>
              <w:spacing w:after="0" w:line="240" w:lineRule="auto"/>
              <w:jc w:val="both"/>
              <w:rPr>
                <w:rFonts w:ascii="Times New Roman" w:hAnsi="Times New Roman" w:cs="Times New Roman"/>
              </w:rPr>
            </w:pPr>
          </w:p>
        </w:tc>
      </w:tr>
      <w:tr w:rsidR="003F7743" w:rsidRPr="0038124B" w14:paraId="060E5C2E" w14:textId="77777777" w:rsidTr="003F7743">
        <w:trPr>
          <w:trHeight w:val="20"/>
        </w:trPr>
        <w:tc>
          <w:tcPr>
            <w:tcW w:w="1528" w:type="pct"/>
          </w:tcPr>
          <w:p w14:paraId="728408B0"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 xml:space="preserve">Sub-section </w:t>
            </w:r>
            <w:r w:rsidRPr="00084B96">
              <w:rPr>
                <w:rFonts w:ascii="Times New Roman" w:hAnsi="Times New Roman" w:cs="Times New Roman"/>
                <w:smallCaps/>
              </w:rPr>
              <w:t>4aa</w:t>
            </w:r>
            <w:r w:rsidRPr="0038124B">
              <w:rPr>
                <w:rFonts w:ascii="Times New Roman" w:hAnsi="Times New Roman" w:cs="Times New Roman"/>
              </w:rPr>
              <w:t xml:space="preserve"> (4)</w:t>
            </w:r>
            <w:r w:rsidRPr="0038124B">
              <w:rPr>
                <w:rFonts w:ascii="Times New Roman" w:hAnsi="Times New Roman" w:cs="Times New Roman"/>
              </w:rPr>
              <w:tab/>
            </w:r>
          </w:p>
        </w:tc>
        <w:tc>
          <w:tcPr>
            <w:tcW w:w="1832" w:type="pct"/>
          </w:tcPr>
          <w:p w14:paraId="4E4E41C5"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“(2) of this section”</w:t>
            </w:r>
          </w:p>
        </w:tc>
        <w:tc>
          <w:tcPr>
            <w:tcW w:w="165" w:type="pct"/>
          </w:tcPr>
          <w:p w14:paraId="37BDA6D0"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2B3E09E5" w14:textId="00AE3F43"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“(2)”</w:t>
            </w:r>
          </w:p>
        </w:tc>
      </w:tr>
      <w:tr w:rsidR="003F7743" w:rsidRPr="0038124B" w14:paraId="29EF9019" w14:textId="77777777" w:rsidTr="003F7743">
        <w:trPr>
          <w:trHeight w:val="20"/>
        </w:trPr>
        <w:tc>
          <w:tcPr>
            <w:tcW w:w="1528" w:type="pct"/>
          </w:tcPr>
          <w:p w14:paraId="6FF2F6D9"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4</w:t>
            </w:r>
            <w:r w:rsidRPr="0038124B">
              <w:rPr>
                <w:rFonts w:ascii="Times New Roman" w:hAnsi="Times New Roman" w:cs="Times New Roman"/>
                <w:smallCaps/>
              </w:rPr>
              <w:t>a</w:t>
            </w:r>
            <w:r w:rsidRPr="0038124B">
              <w:rPr>
                <w:rFonts w:ascii="Times New Roman" w:hAnsi="Times New Roman" w:cs="Times New Roman"/>
              </w:rPr>
              <w:t xml:space="preserve"> (1)</w:t>
            </w:r>
            <w:r w:rsidRPr="0038124B">
              <w:rPr>
                <w:rFonts w:ascii="Times New Roman" w:hAnsi="Times New Roman" w:cs="Times New Roman"/>
              </w:rPr>
              <w:tab/>
            </w:r>
          </w:p>
        </w:tc>
        <w:tc>
          <w:tcPr>
            <w:tcW w:w="1832" w:type="pct"/>
          </w:tcPr>
          <w:p w14:paraId="56F4CE21" w14:textId="2C41DC1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(a) “</w:t>
            </w:r>
            <w:r w:rsidRPr="00084B96">
              <w:rPr>
                <w:rFonts w:ascii="Times New Roman" w:hAnsi="Times New Roman" w:cs="Times New Roman"/>
                <w:smallCaps/>
              </w:rPr>
              <w:t>1</w:t>
            </w:r>
            <w:r>
              <w:rPr>
                <w:rFonts w:ascii="Times New Roman" w:hAnsi="Times New Roman" w:cs="Times New Roman"/>
              </w:rPr>
              <w:t>st</w:t>
            </w:r>
            <w:r w:rsidRPr="0038124B">
              <w:rPr>
                <w:rFonts w:ascii="Times New Roman" w:hAnsi="Times New Roman" w:cs="Times New Roman"/>
              </w:rPr>
              <w:t xml:space="preserve"> October,”</w:t>
            </w:r>
          </w:p>
          <w:p w14:paraId="0894A607" w14:textId="77777777" w:rsidR="003F7743" w:rsidRPr="0038124B" w:rsidRDefault="003F7743" w:rsidP="0016399D">
            <w:pPr>
              <w:spacing w:after="0" w:line="240" w:lineRule="auto"/>
              <w:ind w:left="288" w:hanging="288"/>
              <w:jc w:val="both"/>
              <w:rPr>
                <w:rFonts w:ascii="Times New Roman" w:hAnsi="Times New Roman" w:cs="Times New Roman"/>
              </w:rPr>
            </w:pPr>
            <w:r w:rsidRPr="0038124B">
              <w:rPr>
                <w:rFonts w:ascii="Times New Roman" w:hAnsi="Times New Roman" w:cs="Times New Roman"/>
              </w:rPr>
              <w:t>(b) “the next succeeding sub-section”</w:t>
            </w:r>
          </w:p>
        </w:tc>
        <w:tc>
          <w:tcPr>
            <w:tcW w:w="165" w:type="pct"/>
          </w:tcPr>
          <w:p w14:paraId="206240B1"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49B20C72" w14:textId="01B53942"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“1 October”</w:t>
            </w:r>
          </w:p>
          <w:p w14:paraId="4E944A34"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“sub-section (2)”</w:t>
            </w:r>
          </w:p>
        </w:tc>
      </w:tr>
      <w:tr w:rsidR="003F7743" w:rsidRPr="0038124B" w14:paraId="357FB37E" w14:textId="77777777" w:rsidTr="003F7743">
        <w:trPr>
          <w:trHeight w:val="20"/>
        </w:trPr>
        <w:tc>
          <w:tcPr>
            <w:tcW w:w="1528" w:type="pct"/>
          </w:tcPr>
          <w:p w14:paraId="6677D570" w14:textId="40774236" w:rsidR="003F7743" w:rsidRPr="0038124B" w:rsidRDefault="003F7743" w:rsidP="003F774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Paragraph 4</w:t>
            </w:r>
            <w:r w:rsidRPr="0038124B">
              <w:rPr>
                <w:rFonts w:ascii="Times New Roman" w:hAnsi="Times New Roman" w:cs="Times New Roman"/>
                <w:smallCaps/>
              </w:rPr>
              <w:t>a</w:t>
            </w:r>
            <w:r w:rsidRPr="0038124B">
              <w:rPr>
                <w:rFonts w:ascii="Times New Roman" w:hAnsi="Times New Roman" w:cs="Times New Roman"/>
              </w:rPr>
              <w:t xml:space="preserve"> (2) (a)</w:t>
            </w:r>
            <w:r w:rsidRPr="0038124B">
              <w:rPr>
                <w:rFonts w:ascii="Times New Roman" w:hAnsi="Times New Roman" w:cs="Times New Roman"/>
              </w:rPr>
              <w:tab/>
            </w:r>
          </w:p>
        </w:tc>
        <w:tc>
          <w:tcPr>
            <w:tcW w:w="1832" w:type="pct"/>
          </w:tcPr>
          <w:p w14:paraId="1E441909"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“one hundred and thirty”</w:t>
            </w:r>
          </w:p>
        </w:tc>
        <w:tc>
          <w:tcPr>
            <w:tcW w:w="165" w:type="pct"/>
          </w:tcPr>
          <w:p w14:paraId="02D15E20"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35811E99" w14:textId="7458841E"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“130”</w:t>
            </w:r>
          </w:p>
        </w:tc>
      </w:tr>
      <w:tr w:rsidR="003F7743" w:rsidRPr="0038124B" w14:paraId="48C13C93" w14:textId="77777777" w:rsidTr="003F7743">
        <w:trPr>
          <w:trHeight w:val="20"/>
        </w:trPr>
        <w:tc>
          <w:tcPr>
            <w:tcW w:w="1528" w:type="pct"/>
          </w:tcPr>
          <w:p w14:paraId="7F15AF6D" w14:textId="715AB1B1" w:rsidR="003F7743" w:rsidRPr="0038124B" w:rsidRDefault="003F7743" w:rsidP="003F774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Paragraph 4</w:t>
            </w:r>
            <w:r w:rsidRPr="0038124B">
              <w:rPr>
                <w:rFonts w:ascii="Times New Roman" w:hAnsi="Times New Roman" w:cs="Times New Roman"/>
                <w:smallCaps/>
              </w:rPr>
              <w:t>a</w:t>
            </w:r>
            <w:r w:rsidRPr="0038124B">
              <w:rPr>
                <w:rFonts w:ascii="Times New Roman" w:hAnsi="Times New Roman" w:cs="Times New Roman"/>
              </w:rPr>
              <w:t xml:space="preserve"> (2) (b)</w:t>
            </w:r>
            <w:r w:rsidRPr="0038124B">
              <w:rPr>
                <w:rFonts w:ascii="Times New Roman" w:hAnsi="Times New Roman" w:cs="Times New Roman"/>
              </w:rPr>
              <w:tab/>
            </w:r>
          </w:p>
        </w:tc>
        <w:tc>
          <w:tcPr>
            <w:tcW w:w="1832" w:type="pct"/>
          </w:tcPr>
          <w:p w14:paraId="7DF7F3D0"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“one hundred and sixty-three”</w:t>
            </w:r>
          </w:p>
        </w:tc>
        <w:tc>
          <w:tcPr>
            <w:tcW w:w="165" w:type="pct"/>
          </w:tcPr>
          <w:p w14:paraId="73A72CC6"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2C515F49" w14:textId="3514A268"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“163”</w:t>
            </w:r>
          </w:p>
        </w:tc>
      </w:tr>
      <w:tr w:rsidR="003F7743" w:rsidRPr="0038124B" w14:paraId="79080826" w14:textId="77777777" w:rsidTr="003F7743">
        <w:trPr>
          <w:trHeight w:val="20"/>
        </w:trPr>
        <w:tc>
          <w:tcPr>
            <w:tcW w:w="1528" w:type="pct"/>
          </w:tcPr>
          <w:p w14:paraId="383DB110"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4</w:t>
            </w:r>
            <w:r w:rsidRPr="0038124B">
              <w:rPr>
                <w:rFonts w:ascii="Times New Roman" w:hAnsi="Times New Roman" w:cs="Times New Roman"/>
                <w:smallCaps/>
              </w:rPr>
              <w:t>a</w:t>
            </w:r>
            <w:r w:rsidRPr="0038124B">
              <w:rPr>
                <w:rFonts w:ascii="Times New Roman" w:hAnsi="Times New Roman" w:cs="Times New Roman"/>
              </w:rPr>
              <w:t xml:space="preserve"> (3a)</w:t>
            </w:r>
            <w:r w:rsidRPr="0038124B">
              <w:rPr>
                <w:rFonts w:ascii="Times New Roman" w:hAnsi="Times New Roman" w:cs="Times New Roman"/>
              </w:rPr>
              <w:tab/>
            </w:r>
          </w:p>
        </w:tc>
        <w:tc>
          <w:tcPr>
            <w:tcW w:w="1832" w:type="pct"/>
          </w:tcPr>
          <w:p w14:paraId="31BE8E9A"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“two”</w:t>
            </w:r>
          </w:p>
        </w:tc>
        <w:tc>
          <w:tcPr>
            <w:tcW w:w="165" w:type="pct"/>
          </w:tcPr>
          <w:p w14:paraId="59B5F61B"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767170F9" w14:textId="6F6D9339"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“2”</w:t>
            </w:r>
          </w:p>
        </w:tc>
      </w:tr>
      <w:tr w:rsidR="003F7743" w:rsidRPr="0038124B" w14:paraId="7227B2A9" w14:textId="77777777" w:rsidTr="003F7743">
        <w:trPr>
          <w:trHeight w:val="20"/>
        </w:trPr>
        <w:tc>
          <w:tcPr>
            <w:tcW w:w="1528" w:type="pct"/>
          </w:tcPr>
          <w:p w14:paraId="442D9835"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4</w:t>
            </w:r>
            <w:r w:rsidRPr="0038124B">
              <w:rPr>
                <w:rFonts w:ascii="Times New Roman" w:hAnsi="Times New Roman" w:cs="Times New Roman"/>
                <w:smallCaps/>
              </w:rPr>
              <w:t>a</w:t>
            </w:r>
            <w:r w:rsidRPr="0038124B">
              <w:rPr>
                <w:rFonts w:ascii="Times New Roman" w:hAnsi="Times New Roman" w:cs="Times New Roman"/>
              </w:rPr>
              <w:t xml:space="preserve"> (3b)</w:t>
            </w:r>
            <w:r w:rsidRPr="0038124B">
              <w:rPr>
                <w:rFonts w:ascii="Times New Roman" w:hAnsi="Times New Roman" w:cs="Times New Roman"/>
              </w:rPr>
              <w:tab/>
            </w:r>
          </w:p>
        </w:tc>
        <w:tc>
          <w:tcPr>
            <w:tcW w:w="1832" w:type="pct"/>
          </w:tcPr>
          <w:p w14:paraId="24351394"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“four”</w:t>
            </w:r>
          </w:p>
        </w:tc>
        <w:tc>
          <w:tcPr>
            <w:tcW w:w="165" w:type="pct"/>
          </w:tcPr>
          <w:p w14:paraId="42898B90"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233CE4F1" w14:textId="34AF4226"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“4”</w:t>
            </w:r>
          </w:p>
        </w:tc>
      </w:tr>
      <w:tr w:rsidR="003F7743" w:rsidRPr="0038124B" w14:paraId="48D3D771" w14:textId="77777777" w:rsidTr="003F7743">
        <w:trPr>
          <w:trHeight w:val="20"/>
        </w:trPr>
        <w:tc>
          <w:tcPr>
            <w:tcW w:w="1528" w:type="pct"/>
          </w:tcPr>
          <w:p w14:paraId="77FDF7AD"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4</w:t>
            </w:r>
            <w:r w:rsidRPr="0038124B">
              <w:rPr>
                <w:rFonts w:ascii="Times New Roman" w:hAnsi="Times New Roman" w:cs="Times New Roman"/>
                <w:smallCaps/>
              </w:rPr>
              <w:t>a</w:t>
            </w:r>
            <w:r w:rsidRPr="0038124B">
              <w:rPr>
                <w:rFonts w:ascii="Times New Roman" w:hAnsi="Times New Roman" w:cs="Times New Roman"/>
              </w:rPr>
              <w:t xml:space="preserve"> (4)</w:t>
            </w:r>
            <w:r w:rsidRPr="0038124B">
              <w:rPr>
                <w:rFonts w:ascii="Times New Roman" w:hAnsi="Times New Roman" w:cs="Times New Roman"/>
              </w:rPr>
              <w:tab/>
            </w:r>
          </w:p>
        </w:tc>
        <w:tc>
          <w:tcPr>
            <w:tcW w:w="1832" w:type="pct"/>
          </w:tcPr>
          <w:p w14:paraId="65139278" w14:textId="77777777" w:rsidR="003F7743" w:rsidRPr="0038124B" w:rsidRDefault="003F7743" w:rsidP="00CB79BB">
            <w:pPr>
              <w:spacing w:after="0" w:line="240" w:lineRule="auto"/>
              <w:jc w:val="both"/>
              <w:rPr>
                <w:rFonts w:ascii="Times New Roman" w:hAnsi="Times New Roman" w:cs="Times New Roman"/>
              </w:rPr>
            </w:pPr>
            <w:r w:rsidRPr="0038124B">
              <w:rPr>
                <w:rFonts w:ascii="Times New Roman" w:hAnsi="Times New Roman" w:cs="Times New Roman"/>
              </w:rPr>
              <w:t>“One</w:t>
            </w:r>
            <w:r>
              <w:rPr>
                <w:rFonts w:ascii="Times New Roman" w:hAnsi="Times New Roman" w:cs="Times New Roman"/>
              </w:rPr>
              <w:t xml:space="preserve"> </w:t>
            </w:r>
            <w:r w:rsidRPr="0038124B">
              <w:rPr>
                <w:rFonts w:ascii="Times New Roman" w:hAnsi="Times New Roman" w:cs="Times New Roman"/>
              </w:rPr>
              <w:t>hundred</w:t>
            </w:r>
            <w:r>
              <w:rPr>
                <w:rFonts w:ascii="Times New Roman" w:hAnsi="Times New Roman" w:cs="Times New Roman"/>
              </w:rPr>
              <w:t xml:space="preserve"> </w:t>
            </w:r>
            <w:r w:rsidRPr="0038124B">
              <w:rPr>
                <w:rFonts w:ascii="Times New Roman" w:hAnsi="Times New Roman" w:cs="Times New Roman"/>
              </w:rPr>
              <w:t>and</w:t>
            </w:r>
            <w:r>
              <w:rPr>
                <w:rFonts w:ascii="Times New Roman" w:hAnsi="Times New Roman" w:cs="Times New Roman"/>
              </w:rPr>
              <w:t xml:space="preserve"> </w:t>
            </w:r>
            <w:r w:rsidRPr="0038124B">
              <w:rPr>
                <w:rFonts w:ascii="Times New Roman" w:hAnsi="Times New Roman" w:cs="Times New Roman"/>
              </w:rPr>
              <w:t>thirty dollars”</w:t>
            </w:r>
          </w:p>
        </w:tc>
        <w:tc>
          <w:tcPr>
            <w:tcW w:w="165" w:type="pct"/>
          </w:tcPr>
          <w:p w14:paraId="124EF9CA"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3AE6F1B7" w14:textId="31BBF266"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“$130”</w:t>
            </w:r>
          </w:p>
        </w:tc>
      </w:tr>
      <w:tr w:rsidR="003F7743" w:rsidRPr="0038124B" w14:paraId="7F182EF0" w14:textId="77777777" w:rsidTr="003F7743">
        <w:trPr>
          <w:trHeight w:val="20"/>
        </w:trPr>
        <w:tc>
          <w:tcPr>
            <w:tcW w:w="1528" w:type="pct"/>
          </w:tcPr>
          <w:p w14:paraId="01FCDB5A"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4</w:t>
            </w:r>
            <w:r w:rsidRPr="0038124B">
              <w:rPr>
                <w:rFonts w:ascii="Times New Roman" w:hAnsi="Times New Roman" w:cs="Times New Roman"/>
                <w:smallCaps/>
              </w:rPr>
              <w:t>a</w:t>
            </w:r>
            <w:r w:rsidRPr="0038124B">
              <w:rPr>
                <w:rFonts w:ascii="Times New Roman" w:hAnsi="Times New Roman" w:cs="Times New Roman"/>
              </w:rPr>
              <w:t xml:space="preserve"> (5)</w:t>
            </w:r>
            <w:r w:rsidRPr="0038124B">
              <w:rPr>
                <w:rFonts w:ascii="Times New Roman" w:hAnsi="Times New Roman" w:cs="Times New Roman"/>
              </w:rPr>
              <w:tab/>
            </w:r>
          </w:p>
        </w:tc>
        <w:tc>
          <w:tcPr>
            <w:tcW w:w="1832" w:type="pct"/>
          </w:tcPr>
          <w:p w14:paraId="5C77C23E" w14:textId="77777777" w:rsidR="003F7743" w:rsidRPr="0038124B" w:rsidRDefault="003F7743" w:rsidP="0016399D">
            <w:pPr>
              <w:spacing w:after="0" w:line="240" w:lineRule="auto"/>
              <w:jc w:val="both"/>
              <w:rPr>
                <w:rFonts w:ascii="Times New Roman" w:hAnsi="Times New Roman" w:cs="Times New Roman"/>
              </w:rPr>
            </w:pPr>
            <w:r w:rsidRPr="0038124B">
              <w:rPr>
                <w:rFonts w:ascii="Times New Roman" w:hAnsi="Times New Roman" w:cs="Times New Roman"/>
              </w:rPr>
              <w:t>“the last preceding sub</w:t>
            </w:r>
            <w:r>
              <w:rPr>
                <w:rFonts w:ascii="Times New Roman" w:hAnsi="Times New Roman" w:cs="Times New Roman"/>
              </w:rPr>
              <w:t>-</w:t>
            </w:r>
            <w:r w:rsidRPr="0038124B">
              <w:rPr>
                <w:rFonts w:ascii="Times New Roman" w:hAnsi="Times New Roman" w:cs="Times New Roman"/>
              </w:rPr>
              <w:t>section”</w:t>
            </w:r>
          </w:p>
        </w:tc>
        <w:tc>
          <w:tcPr>
            <w:tcW w:w="165" w:type="pct"/>
          </w:tcPr>
          <w:p w14:paraId="5222438E"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7963A75A" w14:textId="7AD17FD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“sub-section (4)”</w:t>
            </w:r>
          </w:p>
        </w:tc>
      </w:tr>
      <w:tr w:rsidR="003F7743" w:rsidRPr="0038124B" w14:paraId="38C05673" w14:textId="77777777" w:rsidTr="003F7743">
        <w:trPr>
          <w:trHeight w:val="20"/>
        </w:trPr>
        <w:tc>
          <w:tcPr>
            <w:tcW w:w="1528" w:type="pct"/>
          </w:tcPr>
          <w:p w14:paraId="5DCDA825"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4</w:t>
            </w:r>
            <w:r w:rsidRPr="0038124B">
              <w:rPr>
                <w:rFonts w:ascii="Times New Roman" w:hAnsi="Times New Roman" w:cs="Times New Roman"/>
                <w:smallCaps/>
              </w:rPr>
              <w:t>a</w:t>
            </w:r>
            <w:r w:rsidRPr="0038124B">
              <w:rPr>
                <w:rFonts w:ascii="Times New Roman" w:hAnsi="Times New Roman" w:cs="Times New Roman"/>
              </w:rPr>
              <w:t xml:space="preserve"> (6)</w:t>
            </w:r>
            <w:r w:rsidRPr="0038124B">
              <w:rPr>
                <w:rFonts w:ascii="Times New Roman" w:hAnsi="Times New Roman" w:cs="Times New Roman"/>
              </w:rPr>
              <w:tab/>
            </w:r>
          </w:p>
        </w:tc>
        <w:tc>
          <w:tcPr>
            <w:tcW w:w="1832" w:type="pct"/>
          </w:tcPr>
          <w:p w14:paraId="35B87021"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(a) “(4) of this section”</w:t>
            </w:r>
          </w:p>
          <w:p w14:paraId="7FB26FE9"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(b) “six”</w:t>
            </w:r>
          </w:p>
        </w:tc>
        <w:tc>
          <w:tcPr>
            <w:tcW w:w="165" w:type="pct"/>
          </w:tcPr>
          <w:p w14:paraId="4DF7718F"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7B7C3A3F" w14:textId="0786805F"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“(4)”</w:t>
            </w:r>
          </w:p>
          <w:p w14:paraId="67D385C9"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“6”</w:t>
            </w:r>
          </w:p>
        </w:tc>
      </w:tr>
      <w:tr w:rsidR="003F7743" w:rsidRPr="0038124B" w14:paraId="7615754C" w14:textId="77777777" w:rsidTr="003F7743">
        <w:trPr>
          <w:trHeight w:val="20"/>
        </w:trPr>
        <w:tc>
          <w:tcPr>
            <w:tcW w:w="1528" w:type="pct"/>
          </w:tcPr>
          <w:p w14:paraId="45C138DE"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15</w:t>
            </w:r>
            <w:r w:rsidRPr="0038124B">
              <w:rPr>
                <w:rFonts w:ascii="Times New Roman" w:hAnsi="Times New Roman" w:cs="Times New Roman"/>
                <w:smallCaps/>
              </w:rPr>
              <w:t>b</w:t>
            </w:r>
            <w:r w:rsidRPr="0038124B">
              <w:rPr>
                <w:rFonts w:ascii="Times New Roman" w:hAnsi="Times New Roman" w:cs="Times New Roman"/>
              </w:rPr>
              <w:t xml:space="preserve"> (1)</w:t>
            </w:r>
            <w:r w:rsidRPr="0038124B">
              <w:rPr>
                <w:rFonts w:ascii="Times New Roman" w:hAnsi="Times New Roman" w:cs="Times New Roman"/>
              </w:rPr>
              <w:tab/>
            </w:r>
          </w:p>
        </w:tc>
        <w:tc>
          <w:tcPr>
            <w:tcW w:w="1832" w:type="pct"/>
          </w:tcPr>
          <w:p w14:paraId="20AF743E" w14:textId="77777777" w:rsidR="003F7743" w:rsidRPr="0038124B" w:rsidRDefault="003F7743" w:rsidP="00CB79BB">
            <w:pPr>
              <w:spacing w:after="0" w:line="240" w:lineRule="auto"/>
              <w:jc w:val="both"/>
              <w:rPr>
                <w:rFonts w:ascii="Times New Roman" w:hAnsi="Times New Roman" w:cs="Times New Roman"/>
              </w:rPr>
            </w:pPr>
            <w:r w:rsidRPr="0038124B">
              <w:rPr>
                <w:rFonts w:ascii="Times New Roman" w:hAnsi="Times New Roman" w:cs="Times New Roman"/>
              </w:rPr>
              <w:t>“the next succeeding sub-section”</w:t>
            </w:r>
          </w:p>
        </w:tc>
        <w:tc>
          <w:tcPr>
            <w:tcW w:w="165" w:type="pct"/>
          </w:tcPr>
          <w:p w14:paraId="4552F339"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060B2EF7" w14:textId="28CC6BDE"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“sub-section (2)”</w:t>
            </w:r>
          </w:p>
        </w:tc>
      </w:tr>
      <w:tr w:rsidR="003F7743" w:rsidRPr="0038124B" w14:paraId="084A799B" w14:textId="77777777" w:rsidTr="003F7743">
        <w:trPr>
          <w:trHeight w:val="20"/>
        </w:trPr>
        <w:tc>
          <w:tcPr>
            <w:tcW w:w="1528" w:type="pct"/>
          </w:tcPr>
          <w:p w14:paraId="3041CDF6"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15</w:t>
            </w:r>
            <w:r w:rsidRPr="0038124B">
              <w:rPr>
                <w:rFonts w:ascii="Times New Roman" w:hAnsi="Times New Roman" w:cs="Times New Roman"/>
                <w:smallCaps/>
              </w:rPr>
              <w:t>b</w:t>
            </w:r>
            <w:r w:rsidRPr="0038124B">
              <w:rPr>
                <w:rFonts w:ascii="Times New Roman" w:hAnsi="Times New Roman" w:cs="Times New Roman"/>
              </w:rPr>
              <w:t xml:space="preserve"> (3)</w:t>
            </w:r>
            <w:r w:rsidRPr="0038124B">
              <w:rPr>
                <w:rFonts w:ascii="Times New Roman" w:hAnsi="Times New Roman" w:cs="Times New Roman"/>
              </w:rPr>
              <w:tab/>
            </w:r>
          </w:p>
        </w:tc>
        <w:tc>
          <w:tcPr>
            <w:tcW w:w="1832" w:type="pct"/>
          </w:tcPr>
          <w:p w14:paraId="678718D4" w14:textId="77777777" w:rsidR="003F7743" w:rsidRPr="0038124B" w:rsidRDefault="003F7743" w:rsidP="0016399D">
            <w:pPr>
              <w:spacing w:after="0" w:line="240" w:lineRule="auto"/>
              <w:jc w:val="both"/>
              <w:rPr>
                <w:rFonts w:ascii="Times New Roman" w:hAnsi="Times New Roman" w:cs="Times New Roman"/>
              </w:rPr>
            </w:pPr>
            <w:r w:rsidRPr="0038124B">
              <w:rPr>
                <w:rFonts w:ascii="Times New Roman" w:hAnsi="Times New Roman" w:cs="Times New Roman"/>
              </w:rPr>
              <w:t>“the last preceding sub-section”</w:t>
            </w:r>
          </w:p>
        </w:tc>
        <w:tc>
          <w:tcPr>
            <w:tcW w:w="165" w:type="pct"/>
          </w:tcPr>
          <w:p w14:paraId="16B73200"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44D05B47" w14:textId="1A49A7CD"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“sub-section (2)”</w:t>
            </w:r>
          </w:p>
        </w:tc>
      </w:tr>
      <w:tr w:rsidR="003F7743" w:rsidRPr="0038124B" w14:paraId="65709D3B" w14:textId="77777777" w:rsidTr="003F7743">
        <w:trPr>
          <w:trHeight w:val="20"/>
        </w:trPr>
        <w:tc>
          <w:tcPr>
            <w:tcW w:w="1528" w:type="pct"/>
          </w:tcPr>
          <w:p w14:paraId="2C27D560"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Section 15</w:t>
            </w:r>
            <w:r w:rsidRPr="0038124B">
              <w:rPr>
                <w:rFonts w:ascii="Times New Roman" w:hAnsi="Times New Roman" w:cs="Times New Roman"/>
                <w:smallCaps/>
              </w:rPr>
              <w:t>c</w:t>
            </w:r>
            <w:r w:rsidRPr="0038124B">
              <w:rPr>
                <w:rFonts w:ascii="Times New Roman" w:hAnsi="Times New Roman" w:cs="Times New Roman"/>
              </w:rPr>
              <w:tab/>
            </w:r>
          </w:p>
        </w:tc>
        <w:tc>
          <w:tcPr>
            <w:tcW w:w="1832" w:type="pct"/>
          </w:tcPr>
          <w:p w14:paraId="0F3181D8"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“(2) of the last preceding section”</w:t>
            </w:r>
          </w:p>
        </w:tc>
        <w:tc>
          <w:tcPr>
            <w:tcW w:w="165" w:type="pct"/>
          </w:tcPr>
          <w:p w14:paraId="371F4B32"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794EF742" w14:textId="0D05EB44"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“15</w:t>
            </w:r>
            <w:r w:rsidRPr="0038124B">
              <w:rPr>
                <w:rFonts w:ascii="Times New Roman" w:hAnsi="Times New Roman" w:cs="Times New Roman"/>
                <w:smallCaps/>
              </w:rPr>
              <w:t>b</w:t>
            </w:r>
            <w:r w:rsidRPr="0038124B">
              <w:rPr>
                <w:rFonts w:ascii="Times New Roman" w:hAnsi="Times New Roman" w:cs="Times New Roman"/>
              </w:rPr>
              <w:t xml:space="preserve"> (2)”</w:t>
            </w:r>
          </w:p>
        </w:tc>
      </w:tr>
      <w:tr w:rsidR="003F7743" w:rsidRPr="0038124B" w14:paraId="3858B2A1" w14:textId="77777777" w:rsidTr="003F7743">
        <w:trPr>
          <w:trHeight w:val="20"/>
        </w:trPr>
        <w:tc>
          <w:tcPr>
            <w:tcW w:w="1528" w:type="pct"/>
          </w:tcPr>
          <w:p w14:paraId="2C4CBCD2"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Section 15</w:t>
            </w:r>
            <w:r w:rsidRPr="0038124B">
              <w:rPr>
                <w:rFonts w:ascii="Times New Roman" w:hAnsi="Times New Roman" w:cs="Times New Roman"/>
                <w:smallCaps/>
              </w:rPr>
              <w:t>d</w:t>
            </w:r>
            <w:r w:rsidRPr="0038124B">
              <w:rPr>
                <w:rFonts w:ascii="Times New Roman" w:hAnsi="Times New Roman" w:cs="Times New Roman"/>
              </w:rPr>
              <w:tab/>
            </w:r>
          </w:p>
        </w:tc>
        <w:tc>
          <w:tcPr>
            <w:tcW w:w="1832" w:type="pct"/>
            <w:vMerge w:val="restart"/>
          </w:tcPr>
          <w:p w14:paraId="16F49CB5"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(a) “(1) of section 15</w:t>
            </w:r>
            <w:r w:rsidRPr="003F7743">
              <w:rPr>
                <w:rFonts w:ascii="Times New Roman" w:hAnsi="Times New Roman" w:cs="Times New Roman"/>
                <w:sz w:val="18"/>
                <w:szCs w:val="18"/>
              </w:rPr>
              <w:t>B</w:t>
            </w:r>
            <w:r w:rsidRPr="0038124B">
              <w:rPr>
                <w:rFonts w:ascii="Times New Roman" w:hAnsi="Times New Roman" w:cs="Times New Roman"/>
              </w:rPr>
              <w:t xml:space="preserve"> of this Act”</w:t>
            </w:r>
          </w:p>
          <w:p w14:paraId="412C8C1E" w14:textId="09BF4EA3" w:rsidR="003F7743" w:rsidRPr="0038124B" w:rsidRDefault="003F7743" w:rsidP="003F7743">
            <w:pPr>
              <w:spacing w:after="0" w:line="240" w:lineRule="auto"/>
              <w:jc w:val="both"/>
              <w:rPr>
                <w:rFonts w:ascii="Times New Roman" w:hAnsi="Times New Roman" w:cs="Times New Roman"/>
              </w:rPr>
            </w:pPr>
            <w:r w:rsidRPr="0038124B">
              <w:rPr>
                <w:rFonts w:ascii="Times New Roman" w:hAnsi="Times New Roman" w:cs="Times New Roman"/>
              </w:rPr>
              <w:t>(b) “</w:t>
            </w:r>
            <w:r w:rsidRPr="00084B96">
              <w:rPr>
                <w:rFonts w:ascii="Times New Roman" w:hAnsi="Times New Roman" w:cs="Times New Roman"/>
                <w:smallCaps/>
              </w:rPr>
              <w:t>1</w:t>
            </w:r>
            <w:r>
              <w:rPr>
                <w:rFonts w:ascii="Times New Roman" w:hAnsi="Times New Roman" w:cs="Times New Roman"/>
              </w:rPr>
              <w:t>st</w:t>
            </w:r>
            <w:r w:rsidRPr="0038124B">
              <w:rPr>
                <w:rFonts w:ascii="Times New Roman" w:hAnsi="Times New Roman" w:cs="Times New Roman"/>
              </w:rPr>
              <w:t xml:space="preserve"> October,”</w:t>
            </w:r>
          </w:p>
        </w:tc>
        <w:tc>
          <w:tcPr>
            <w:tcW w:w="165" w:type="pct"/>
          </w:tcPr>
          <w:p w14:paraId="4EB9844B" w14:textId="77777777" w:rsidR="003F7743" w:rsidRPr="0038124B" w:rsidRDefault="003F7743" w:rsidP="00BA4579">
            <w:pPr>
              <w:spacing w:after="0" w:line="240" w:lineRule="auto"/>
              <w:jc w:val="both"/>
              <w:rPr>
                <w:rFonts w:ascii="Times New Roman" w:hAnsi="Times New Roman" w:cs="Times New Roman"/>
              </w:rPr>
            </w:pPr>
          </w:p>
        </w:tc>
        <w:tc>
          <w:tcPr>
            <w:tcW w:w="1475" w:type="pct"/>
            <w:vMerge w:val="restart"/>
          </w:tcPr>
          <w:p w14:paraId="650835DC" w14:textId="46949F8B"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“15</w:t>
            </w:r>
            <w:r w:rsidRPr="0038124B">
              <w:rPr>
                <w:rFonts w:ascii="Times New Roman" w:hAnsi="Times New Roman" w:cs="Times New Roman"/>
                <w:smallCaps/>
              </w:rPr>
              <w:t>b</w:t>
            </w:r>
            <w:r>
              <w:rPr>
                <w:rFonts w:ascii="Times New Roman" w:hAnsi="Times New Roman" w:cs="Times New Roman"/>
                <w:smallCaps/>
              </w:rPr>
              <w:t xml:space="preserve"> </w:t>
            </w:r>
            <w:r w:rsidRPr="0038124B">
              <w:rPr>
                <w:rFonts w:ascii="Times New Roman" w:hAnsi="Times New Roman" w:cs="Times New Roman"/>
              </w:rPr>
              <w:t>(1)”</w:t>
            </w:r>
          </w:p>
          <w:p w14:paraId="07072665"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“1 October”</w:t>
            </w:r>
          </w:p>
        </w:tc>
      </w:tr>
      <w:tr w:rsidR="003F7743" w:rsidRPr="0038124B" w14:paraId="6CE20118" w14:textId="77777777" w:rsidTr="003F7743">
        <w:trPr>
          <w:trHeight w:val="20"/>
        </w:trPr>
        <w:tc>
          <w:tcPr>
            <w:tcW w:w="1528" w:type="pct"/>
          </w:tcPr>
          <w:p w14:paraId="3DC99E55" w14:textId="77777777" w:rsidR="003F7743" w:rsidRPr="0038124B" w:rsidRDefault="003F7743" w:rsidP="00BA4579">
            <w:pPr>
              <w:spacing w:after="0" w:line="240" w:lineRule="auto"/>
              <w:jc w:val="both"/>
              <w:rPr>
                <w:rFonts w:ascii="Times New Roman" w:hAnsi="Times New Roman" w:cs="Times New Roman"/>
              </w:rPr>
            </w:pPr>
          </w:p>
        </w:tc>
        <w:tc>
          <w:tcPr>
            <w:tcW w:w="1832" w:type="pct"/>
            <w:vMerge/>
          </w:tcPr>
          <w:p w14:paraId="7ACC0688" w14:textId="77777777" w:rsidR="003F7743" w:rsidRPr="0038124B" w:rsidRDefault="003F7743" w:rsidP="00BA4579">
            <w:pPr>
              <w:spacing w:after="0" w:line="240" w:lineRule="auto"/>
              <w:jc w:val="both"/>
              <w:rPr>
                <w:rFonts w:ascii="Times New Roman" w:hAnsi="Times New Roman" w:cs="Times New Roman"/>
              </w:rPr>
            </w:pPr>
          </w:p>
        </w:tc>
        <w:tc>
          <w:tcPr>
            <w:tcW w:w="165" w:type="pct"/>
          </w:tcPr>
          <w:p w14:paraId="46DBADBC" w14:textId="77777777" w:rsidR="003F7743" w:rsidRPr="0038124B" w:rsidRDefault="003F7743" w:rsidP="00BA4579">
            <w:pPr>
              <w:spacing w:after="0" w:line="240" w:lineRule="auto"/>
              <w:jc w:val="both"/>
              <w:rPr>
                <w:rFonts w:ascii="Times New Roman" w:hAnsi="Times New Roman" w:cs="Times New Roman"/>
              </w:rPr>
            </w:pPr>
          </w:p>
        </w:tc>
        <w:tc>
          <w:tcPr>
            <w:tcW w:w="1475" w:type="pct"/>
            <w:vMerge/>
          </w:tcPr>
          <w:p w14:paraId="00237F94" w14:textId="3E150132" w:rsidR="003F7743" w:rsidRPr="0038124B" w:rsidRDefault="003F7743" w:rsidP="00BA4579">
            <w:pPr>
              <w:spacing w:after="0" w:line="240" w:lineRule="auto"/>
              <w:jc w:val="both"/>
              <w:rPr>
                <w:rFonts w:ascii="Times New Roman" w:hAnsi="Times New Roman" w:cs="Times New Roman"/>
              </w:rPr>
            </w:pPr>
          </w:p>
        </w:tc>
      </w:tr>
      <w:tr w:rsidR="003F7743" w:rsidRPr="0038124B" w14:paraId="09BACCFA" w14:textId="77777777" w:rsidTr="003F7743">
        <w:trPr>
          <w:trHeight w:val="20"/>
        </w:trPr>
        <w:tc>
          <w:tcPr>
            <w:tcW w:w="1528" w:type="pct"/>
          </w:tcPr>
          <w:p w14:paraId="3550D5A1"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Sub-paragraph 16 (2) (c) (</w:t>
            </w:r>
            <w:proofErr w:type="spellStart"/>
            <w:r w:rsidRPr="0038124B">
              <w:rPr>
                <w:rFonts w:ascii="Times New Roman" w:hAnsi="Times New Roman" w:cs="Times New Roman"/>
              </w:rPr>
              <w:t>i</w:t>
            </w:r>
            <w:proofErr w:type="spellEnd"/>
            <w:r w:rsidRPr="0038124B">
              <w:rPr>
                <w:rFonts w:ascii="Times New Roman" w:hAnsi="Times New Roman" w:cs="Times New Roman"/>
              </w:rPr>
              <w:t>)</w:t>
            </w:r>
          </w:p>
        </w:tc>
        <w:tc>
          <w:tcPr>
            <w:tcW w:w="1832" w:type="pct"/>
          </w:tcPr>
          <w:p w14:paraId="79205687"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“seventy per centum”</w:t>
            </w:r>
          </w:p>
        </w:tc>
        <w:tc>
          <w:tcPr>
            <w:tcW w:w="165" w:type="pct"/>
          </w:tcPr>
          <w:p w14:paraId="75084843"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68A47F76" w14:textId="74A4E594"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“70%”</w:t>
            </w:r>
          </w:p>
        </w:tc>
      </w:tr>
      <w:tr w:rsidR="003F7743" w:rsidRPr="0038124B" w14:paraId="74E5D84C" w14:textId="77777777" w:rsidTr="003F7743">
        <w:trPr>
          <w:trHeight w:val="20"/>
        </w:trPr>
        <w:tc>
          <w:tcPr>
            <w:tcW w:w="1528" w:type="pct"/>
          </w:tcPr>
          <w:p w14:paraId="5E565701"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Sub-paragraph 16 (2) (c) (ii)</w:t>
            </w:r>
          </w:p>
        </w:tc>
        <w:tc>
          <w:tcPr>
            <w:tcW w:w="1832" w:type="pct"/>
          </w:tcPr>
          <w:p w14:paraId="3154A671"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“thirty”</w:t>
            </w:r>
          </w:p>
        </w:tc>
        <w:tc>
          <w:tcPr>
            <w:tcW w:w="165" w:type="pct"/>
          </w:tcPr>
          <w:p w14:paraId="1534E0CD"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1782182B" w14:textId="59C928F3"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“30”</w:t>
            </w:r>
          </w:p>
        </w:tc>
      </w:tr>
      <w:tr w:rsidR="003F7743" w:rsidRPr="0038124B" w14:paraId="47E9DB46" w14:textId="77777777" w:rsidTr="003F7743">
        <w:trPr>
          <w:trHeight w:val="20"/>
        </w:trPr>
        <w:tc>
          <w:tcPr>
            <w:tcW w:w="1528" w:type="pct"/>
          </w:tcPr>
          <w:p w14:paraId="30A7E208"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Paragraph 23 (5) (b)</w:t>
            </w:r>
            <w:r w:rsidRPr="0038124B">
              <w:rPr>
                <w:rFonts w:ascii="Times New Roman" w:hAnsi="Times New Roman" w:cs="Times New Roman"/>
              </w:rPr>
              <w:tab/>
            </w:r>
          </w:p>
        </w:tc>
        <w:tc>
          <w:tcPr>
            <w:tcW w:w="1832" w:type="pct"/>
          </w:tcPr>
          <w:p w14:paraId="339721A7"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“two”</w:t>
            </w:r>
          </w:p>
        </w:tc>
        <w:tc>
          <w:tcPr>
            <w:tcW w:w="165" w:type="pct"/>
          </w:tcPr>
          <w:p w14:paraId="3B472041"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47F2C7DA" w14:textId="28A0C8E1"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“2”</w:t>
            </w:r>
          </w:p>
        </w:tc>
      </w:tr>
      <w:tr w:rsidR="003F7743" w:rsidRPr="0038124B" w14:paraId="28CBD658" w14:textId="77777777" w:rsidTr="003F7743">
        <w:trPr>
          <w:trHeight w:val="20"/>
        </w:trPr>
        <w:tc>
          <w:tcPr>
            <w:tcW w:w="1528" w:type="pct"/>
          </w:tcPr>
          <w:p w14:paraId="718DE78A"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Paragraph 23 (5) (c)</w:t>
            </w:r>
            <w:r w:rsidRPr="0038124B">
              <w:rPr>
                <w:rFonts w:ascii="Times New Roman" w:hAnsi="Times New Roman" w:cs="Times New Roman"/>
              </w:rPr>
              <w:tab/>
            </w:r>
          </w:p>
        </w:tc>
        <w:tc>
          <w:tcPr>
            <w:tcW w:w="1832" w:type="pct"/>
          </w:tcPr>
          <w:p w14:paraId="6BF8948A"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“sixty”</w:t>
            </w:r>
          </w:p>
        </w:tc>
        <w:tc>
          <w:tcPr>
            <w:tcW w:w="165" w:type="pct"/>
          </w:tcPr>
          <w:p w14:paraId="36B73709"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3A675244" w14:textId="32AD202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“60”</w:t>
            </w:r>
          </w:p>
        </w:tc>
      </w:tr>
      <w:tr w:rsidR="003F7743" w:rsidRPr="0038124B" w14:paraId="6F34F208" w14:textId="77777777" w:rsidTr="003F7743">
        <w:trPr>
          <w:trHeight w:val="20"/>
        </w:trPr>
        <w:tc>
          <w:tcPr>
            <w:tcW w:w="1528" w:type="pct"/>
          </w:tcPr>
          <w:p w14:paraId="2EEAA711"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23 (6)</w:t>
            </w:r>
            <w:r w:rsidRPr="0038124B">
              <w:rPr>
                <w:rFonts w:ascii="Times New Roman" w:hAnsi="Times New Roman" w:cs="Times New Roman"/>
              </w:rPr>
              <w:tab/>
            </w:r>
          </w:p>
        </w:tc>
        <w:tc>
          <w:tcPr>
            <w:tcW w:w="1832" w:type="pct"/>
          </w:tcPr>
          <w:p w14:paraId="7B17FA62" w14:textId="1C1133E9" w:rsidR="003F7743" w:rsidRPr="0038124B" w:rsidRDefault="003F7743" w:rsidP="003F7743">
            <w:pPr>
              <w:spacing w:after="0" w:line="240" w:lineRule="auto"/>
              <w:jc w:val="both"/>
              <w:rPr>
                <w:rFonts w:ascii="Times New Roman" w:hAnsi="Times New Roman" w:cs="Times New Roman"/>
              </w:rPr>
            </w:pPr>
            <w:r w:rsidRPr="0038124B">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38124B">
              <w:rPr>
                <w:rFonts w:ascii="Times New Roman" w:hAnsi="Times New Roman" w:cs="Times New Roman"/>
              </w:rPr>
              <w:t xml:space="preserve"> October,”</w:t>
            </w:r>
          </w:p>
        </w:tc>
        <w:tc>
          <w:tcPr>
            <w:tcW w:w="165" w:type="pct"/>
          </w:tcPr>
          <w:p w14:paraId="49C881CE"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61ED7F2E" w14:textId="2DC716F5"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“1 October”</w:t>
            </w:r>
          </w:p>
        </w:tc>
      </w:tr>
      <w:tr w:rsidR="003F7743" w:rsidRPr="0038124B" w14:paraId="702616EB" w14:textId="77777777" w:rsidTr="003F7743">
        <w:trPr>
          <w:trHeight w:val="20"/>
        </w:trPr>
        <w:tc>
          <w:tcPr>
            <w:tcW w:w="1528" w:type="pct"/>
          </w:tcPr>
          <w:p w14:paraId="5D361371"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25 (1)</w:t>
            </w:r>
            <w:r w:rsidRPr="0038124B">
              <w:rPr>
                <w:rFonts w:ascii="Times New Roman" w:hAnsi="Times New Roman" w:cs="Times New Roman"/>
              </w:rPr>
              <w:tab/>
            </w:r>
          </w:p>
        </w:tc>
        <w:tc>
          <w:tcPr>
            <w:tcW w:w="1832" w:type="pct"/>
          </w:tcPr>
          <w:p w14:paraId="7E94BDAC" w14:textId="77777777" w:rsidR="003F7743" w:rsidRPr="0038124B" w:rsidRDefault="003F7743" w:rsidP="0016399D">
            <w:pPr>
              <w:spacing w:after="0" w:line="240" w:lineRule="auto"/>
              <w:jc w:val="both"/>
              <w:rPr>
                <w:rFonts w:ascii="Times New Roman" w:hAnsi="Times New Roman" w:cs="Times New Roman"/>
              </w:rPr>
            </w:pPr>
            <w:r w:rsidRPr="0038124B">
              <w:rPr>
                <w:rFonts w:ascii="Times New Roman" w:hAnsi="Times New Roman" w:cs="Times New Roman"/>
              </w:rPr>
              <w:t>“the next succeeding sub-section”</w:t>
            </w:r>
          </w:p>
        </w:tc>
        <w:tc>
          <w:tcPr>
            <w:tcW w:w="165" w:type="pct"/>
          </w:tcPr>
          <w:p w14:paraId="2D0E337E"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2B3D77B5" w14:textId="2C289CA5"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“sub-section (2)”</w:t>
            </w:r>
          </w:p>
        </w:tc>
      </w:tr>
      <w:tr w:rsidR="003F7743" w:rsidRPr="0038124B" w14:paraId="496E22D6" w14:textId="77777777" w:rsidTr="003F7743">
        <w:trPr>
          <w:trHeight w:val="20"/>
        </w:trPr>
        <w:tc>
          <w:tcPr>
            <w:tcW w:w="1528" w:type="pct"/>
          </w:tcPr>
          <w:p w14:paraId="004A301C"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Paragraph 27 (1) (a)</w:t>
            </w:r>
            <w:r w:rsidRPr="0038124B">
              <w:rPr>
                <w:rFonts w:ascii="Times New Roman" w:hAnsi="Times New Roman" w:cs="Times New Roman"/>
              </w:rPr>
              <w:tab/>
            </w:r>
          </w:p>
        </w:tc>
        <w:tc>
          <w:tcPr>
            <w:tcW w:w="1832" w:type="pct"/>
          </w:tcPr>
          <w:p w14:paraId="392443AA"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“six”</w:t>
            </w:r>
          </w:p>
        </w:tc>
        <w:tc>
          <w:tcPr>
            <w:tcW w:w="165" w:type="pct"/>
          </w:tcPr>
          <w:p w14:paraId="143772D7"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3F44B204" w14:textId="14DA428A"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“6”</w:t>
            </w:r>
          </w:p>
        </w:tc>
      </w:tr>
      <w:tr w:rsidR="003F7743" w:rsidRPr="0038124B" w14:paraId="2261A763" w14:textId="77777777" w:rsidTr="003F7743">
        <w:trPr>
          <w:trHeight w:val="20"/>
        </w:trPr>
        <w:tc>
          <w:tcPr>
            <w:tcW w:w="1528" w:type="pct"/>
          </w:tcPr>
          <w:p w14:paraId="213B4E5A"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27 (2)</w:t>
            </w:r>
            <w:r w:rsidRPr="0038124B">
              <w:rPr>
                <w:rFonts w:ascii="Times New Roman" w:hAnsi="Times New Roman" w:cs="Times New Roman"/>
              </w:rPr>
              <w:tab/>
            </w:r>
          </w:p>
        </w:tc>
        <w:tc>
          <w:tcPr>
            <w:tcW w:w="1832" w:type="pct"/>
          </w:tcPr>
          <w:p w14:paraId="7B3987AB" w14:textId="77777777" w:rsidR="003F7743" w:rsidRPr="0038124B" w:rsidRDefault="003F7743" w:rsidP="00A83BC3">
            <w:pPr>
              <w:spacing w:after="0" w:line="240" w:lineRule="auto"/>
              <w:jc w:val="both"/>
              <w:rPr>
                <w:rFonts w:ascii="Times New Roman" w:hAnsi="Times New Roman" w:cs="Times New Roman"/>
              </w:rPr>
            </w:pPr>
            <w:r w:rsidRPr="0038124B">
              <w:rPr>
                <w:rFonts w:ascii="Times New Roman" w:hAnsi="Times New Roman" w:cs="Times New Roman"/>
              </w:rPr>
              <w:t>“the last preceding sub-section”</w:t>
            </w:r>
          </w:p>
        </w:tc>
        <w:tc>
          <w:tcPr>
            <w:tcW w:w="165" w:type="pct"/>
          </w:tcPr>
          <w:p w14:paraId="0295E078"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69169511" w14:textId="2E3D5941"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“sub-section (1)”</w:t>
            </w:r>
          </w:p>
        </w:tc>
      </w:tr>
      <w:tr w:rsidR="003F7743" w:rsidRPr="0038124B" w14:paraId="4D24BA5C" w14:textId="77777777" w:rsidTr="003F7743">
        <w:trPr>
          <w:trHeight w:val="506"/>
        </w:trPr>
        <w:tc>
          <w:tcPr>
            <w:tcW w:w="1528" w:type="pct"/>
          </w:tcPr>
          <w:p w14:paraId="175F3E42"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27 (3)</w:t>
            </w:r>
            <w:r w:rsidRPr="0038124B">
              <w:rPr>
                <w:rFonts w:ascii="Times New Roman" w:hAnsi="Times New Roman" w:cs="Times New Roman"/>
              </w:rPr>
              <w:tab/>
            </w:r>
          </w:p>
        </w:tc>
        <w:tc>
          <w:tcPr>
            <w:tcW w:w="1832" w:type="pct"/>
          </w:tcPr>
          <w:p w14:paraId="3BE433C8"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(a) “twenty”</w:t>
            </w:r>
          </w:p>
          <w:p w14:paraId="3CA35646"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(b) “three”</w:t>
            </w:r>
          </w:p>
        </w:tc>
        <w:tc>
          <w:tcPr>
            <w:tcW w:w="165" w:type="pct"/>
          </w:tcPr>
          <w:p w14:paraId="4FA6A973"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6131945E" w14:textId="4AD10481"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“20”</w:t>
            </w:r>
          </w:p>
          <w:p w14:paraId="4615CB4A" w14:textId="77777777"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“3”</w:t>
            </w:r>
          </w:p>
        </w:tc>
      </w:tr>
      <w:tr w:rsidR="003F7743" w:rsidRPr="0038124B" w14:paraId="36D2AA22" w14:textId="77777777" w:rsidTr="003F7743">
        <w:trPr>
          <w:trHeight w:val="20"/>
        </w:trPr>
        <w:tc>
          <w:tcPr>
            <w:tcW w:w="1528" w:type="pct"/>
          </w:tcPr>
          <w:p w14:paraId="150E4B84" w14:textId="77777777" w:rsidR="003F7743" w:rsidRPr="0038124B" w:rsidRDefault="003F7743" w:rsidP="001964B3">
            <w:pPr>
              <w:tabs>
                <w:tab w:val="left" w:leader="dot" w:pos="2880"/>
              </w:tabs>
              <w:spacing w:after="0" w:line="240" w:lineRule="auto"/>
              <w:jc w:val="both"/>
              <w:rPr>
                <w:rFonts w:ascii="Times New Roman" w:hAnsi="Times New Roman" w:cs="Times New Roman"/>
              </w:rPr>
            </w:pPr>
            <w:r w:rsidRPr="0038124B">
              <w:rPr>
                <w:rFonts w:ascii="Times New Roman" w:hAnsi="Times New Roman" w:cs="Times New Roman"/>
              </w:rPr>
              <w:t>Sub-section 30 (1)</w:t>
            </w:r>
            <w:r w:rsidRPr="0038124B">
              <w:rPr>
                <w:rFonts w:ascii="Times New Roman" w:hAnsi="Times New Roman" w:cs="Times New Roman"/>
              </w:rPr>
              <w:tab/>
            </w:r>
          </w:p>
        </w:tc>
        <w:tc>
          <w:tcPr>
            <w:tcW w:w="1832" w:type="pct"/>
          </w:tcPr>
          <w:p w14:paraId="6073D69A" w14:textId="77777777" w:rsidR="003F7743" w:rsidRPr="0038124B" w:rsidRDefault="003F7743" w:rsidP="00A83BC3">
            <w:pPr>
              <w:spacing w:after="0" w:line="240" w:lineRule="auto"/>
              <w:jc w:val="both"/>
              <w:rPr>
                <w:rFonts w:ascii="Times New Roman" w:hAnsi="Times New Roman" w:cs="Times New Roman"/>
              </w:rPr>
            </w:pPr>
            <w:r w:rsidRPr="0038124B">
              <w:rPr>
                <w:rFonts w:ascii="Times New Roman" w:hAnsi="Times New Roman" w:cs="Times New Roman"/>
              </w:rPr>
              <w:t>(a) “the next succeeding sub-section”</w:t>
            </w:r>
          </w:p>
        </w:tc>
        <w:tc>
          <w:tcPr>
            <w:tcW w:w="165" w:type="pct"/>
          </w:tcPr>
          <w:p w14:paraId="1648E2A9" w14:textId="77777777" w:rsidR="003F7743" w:rsidRPr="0038124B" w:rsidRDefault="003F7743" w:rsidP="00BA4579">
            <w:pPr>
              <w:spacing w:after="0" w:line="240" w:lineRule="auto"/>
              <w:jc w:val="both"/>
              <w:rPr>
                <w:rFonts w:ascii="Times New Roman" w:hAnsi="Times New Roman" w:cs="Times New Roman"/>
              </w:rPr>
            </w:pPr>
          </w:p>
        </w:tc>
        <w:tc>
          <w:tcPr>
            <w:tcW w:w="1475" w:type="pct"/>
          </w:tcPr>
          <w:p w14:paraId="56FCAF01" w14:textId="47BF706D" w:rsidR="003F7743" w:rsidRPr="0038124B" w:rsidRDefault="003F7743" w:rsidP="00BA4579">
            <w:pPr>
              <w:spacing w:after="0" w:line="240" w:lineRule="auto"/>
              <w:jc w:val="both"/>
              <w:rPr>
                <w:rFonts w:ascii="Times New Roman" w:hAnsi="Times New Roman" w:cs="Times New Roman"/>
              </w:rPr>
            </w:pPr>
            <w:r w:rsidRPr="0038124B">
              <w:rPr>
                <w:rFonts w:ascii="Times New Roman" w:hAnsi="Times New Roman" w:cs="Times New Roman"/>
              </w:rPr>
              <w:t>“sub-section (2)”</w:t>
            </w:r>
          </w:p>
        </w:tc>
      </w:tr>
    </w:tbl>
    <w:p w14:paraId="4AD59BFD" w14:textId="77777777" w:rsidR="0038124B"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FCE173E" w14:textId="77777777" w:rsidR="00BC27BC" w:rsidRPr="00F75C97" w:rsidRDefault="00BA4579" w:rsidP="0038124B">
      <w:pPr>
        <w:spacing w:after="60" w:line="240" w:lineRule="auto"/>
        <w:jc w:val="center"/>
        <w:rPr>
          <w:rFonts w:ascii="Times New Roman" w:hAnsi="Times New Roman" w:cs="Times New Roman"/>
        </w:rPr>
      </w:pPr>
      <w:r w:rsidRPr="0038124B">
        <w:rPr>
          <w:rFonts w:ascii="Times New Roman" w:hAnsi="Times New Roman" w:cs="Times New Roman"/>
          <w:b/>
        </w:rPr>
        <w:lastRenderedPageBreak/>
        <w:t>SCHEDULE 3</w:t>
      </w:r>
      <w:r w:rsidRPr="00F75C97">
        <w:rPr>
          <w:rFonts w:ascii="Times New Roman" w:hAnsi="Times New Roman" w:cs="Times New Roman"/>
        </w:rPr>
        <w:t>—</w:t>
      </w:r>
      <w:r w:rsidR="00BC27BC"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11"/>
        <w:gridCol w:w="262"/>
        <w:gridCol w:w="4045"/>
        <w:gridCol w:w="129"/>
        <w:gridCol w:w="1818"/>
      </w:tblGrid>
      <w:tr w:rsidR="003F7743" w:rsidRPr="00F75C97" w14:paraId="035C2B5F" w14:textId="77777777" w:rsidTr="003F7743">
        <w:trPr>
          <w:trHeight w:val="20"/>
        </w:trPr>
        <w:tc>
          <w:tcPr>
            <w:tcW w:w="1512" w:type="pct"/>
            <w:tcBorders>
              <w:top w:val="single" w:sz="6" w:space="0" w:color="auto"/>
              <w:bottom w:val="single" w:sz="6" w:space="0" w:color="auto"/>
            </w:tcBorders>
          </w:tcPr>
          <w:p w14:paraId="205E99AA" w14:textId="77777777" w:rsidR="003F7743" w:rsidRPr="00F75C97" w:rsidRDefault="003F7743" w:rsidP="00BE281A">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146" w:type="pct"/>
            <w:tcBorders>
              <w:top w:val="single" w:sz="6" w:space="0" w:color="auto"/>
              <w:bottom w:val="single" w:sz="6" w:space="0" w:color="auto"/>
            </w:tcBorders>
          </w:tcPr>
          <w:p w14:paraId="09E36D87" w14:textId="77777777" w:rsidR="003F7743" w:rsidRPr="00F75C97" w:rsidRDefault="003F7743" w:rsidP="00BE281A">
            <w:pPr>
              <w:spacing w:before="60" w:after="60" w:line="240" w:lineRule="auto"/>
              <w:jc w:val="both"/>
              <w:rPr>
                <w:rFonts w:ascii="Times New Roman" w:hAnsi="Times New Roman" w:cs="Times New Roman"/>
              </w:rPr>
            </w:pPr>
          </w:p>
        </w:tc>
        <w:tc>
          <w:tcPr>
            <w:tcW w:w="2256" w:type="pct"/>
            <w:tcBorders>
              <w:top w:val="single" w:sz="6" w:space="0" w:color="auto"/>
              <w:bottom w:val="single" w:sz="6" w:space="0" w:color="auto"/>
            </w:tcBorders>
          </w:tcPr>
          <w:p w14:paraId="6839D736" w14:textId="5D2FB299" w:rsidR="003F7743" w:rsidRPr="00F75C97" w:rsidRDefault="003F7743" w:rsidP="00BE281A">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72" w:type="pct"/>
            <w:tcBorders>
              <w:top w:val="single" w:sz="6" w:space="0" w:color="auto"/>
              <w:bottom w:val="single" w:sz="6" w:space="0" w:color="auto"/>
            </w:tcBorders>
          </w:tcPr>
          <w:p w14:paraId="2E2054B2" w14:textId="77777777" w:rsidR="003F7743" w:rsidRPr="00F75C97" w:rsidRDefault="003F7743" w:rsidP="00BE281A">
            <w:pPr>
              <w:spacing w:before="60" w:after="60" w:line="240" w:lineRule="auto"/>
              <w:jc w:val="both"/>
              <w:rPr>
                <w:rFonts w:ascii="Times New Roman" w:hAnsi="Times New Roman" w:cs="Times New Roman"/>
              </w:rPr>
            </w:pPr>
          </w:p>
        </w:tc>
        <w:tc>
          <w:tcPr>
            <w:tcW w:w="1014" w:type="pct"/>
            <w:tcBorders>
              <w:top w:val="single" w:sz="6" w:space="0" w:color="auto"/>
              <w:bottom w:val="single" w:sz="6" w:space="0" w:color="auto"/>
            </w:tcBorders>
          </w:tcPr>
          <w:p w14:paraId="0E022543" w14:textId="563AF044" w:rsidR="003F7743" w:rsidRPr="00F75C97" w:rsidRDefault="003F7743" w:rsidP="00BE281A">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3F7743" w:rsidRPr="00F75C97" w14:paraId="1F26025C" w14:textId="77777777" w:rsidTr="003F7743">
        <w:trPr>
          <w:trHeight w:val="20"/>
        </w:trPr>
        <w:tc>
          <w:tcPr>
            <w:tcW w:w="1512" w:type="pct"/>
            <w:tcBorders>
              <w:top w:val="single" w:sz="6" w:space="0" w:color="auto"/>
            </w:tcBorders>
          </w:tcPr>
          <w:p w14:paraId="01F89F8D" w14:textId="77777777" w:rsidR="003F7743" w:rsidRPr="00F75C97" w:rsidRDefault="003F7743" w:rsidP="00BA4579">
            <w:pPr>
              <w:spacing w:after="0" w:line="240" w:lineRule="auto"/>
              <w:jc w:val="both"/>
              <w:rPr>
                <w:rFonts w:ascii="Times New Roman" w:hAnsi="Times New Roman" w:cs="Times New Roman"/>
              </w:rPr>
            </w:pPr>
          </w:p>
        </w:tc>
        <w:tc>
          <w:tcPr>
            <w:tcW w:w="146" w:type="pct"/>
            <w:tcBorders>
              <w:top w:val="single" w:sz="6" w:space="0" w:color="auto"/>
            </w:tcBorders>
          </w:tcPr>
          <w:p w14:paraId="596BD45B" w14:textId="77777777" w:rsidR="003F7743" w:rsidRPr="00F75C97" w:rsidRDefault="003F7743" w:rsidP="00BE281A">
            <w:pPr>
              <w:spacing w:after="0" w:line="240" w:lineRule="auto"/>
              <w:ind w:left="288" w:hanging="288"/>
              <w:jc w:val="both"/>
              <w:rPr>
                <w:rFonts w:ascii="Times New Roman" w:hAnsi="Times New Roman" w:cs="Times New Roman"/>
              </w:rPr>
            </w:pPr>
          </w:p>
        </w:tc>
        <w:tc>
          <w:tcPr>
            <w:tcW w:w="2256" w:type="pct"/>
            <w:tcBorders>
              <w:top w:val="single" w:sz="6" w:space="0" w:color="auto"/>
            </w:tcBorders>
          </w:tcPr>
          <w:p w14:paraId="3A0D9500" w14:textId="74ED94A1" w:rsidR="003F7743" w:rsidRPr="00F75C97" w:rsidRDefault="003F7743" w:rsidP="00BE281A">
            <w:pPr>
              <w:spacing w:after="0" w:line="240" w:lineRule="auto"/>
              <w:ind w:left="288" w:hanging="288"/>
              <w:jc w:val="both"/>
              <w:rPr>
                <w:rFonts w:ascii="Times New Roman" w:hAnsi="Times New Roman" w:cs="Times New Roman"/>
              </w:rPr>
            </w:pPr>
            <w:r w:rsidRPr="00F75C97">
              <w:rPr>
                <w:rFonts w:ascii="Times New Roman" w:hAnsi="Times New Roman" w:cs="Times New Roman"/>
              </w:rPr>
              <w:t>(b) “the last preceding paragraph”</w:t>
            </w:r>
          </w:p>
        </w:tc>
        <w:tc>
          <w:tcPr>
            <w:tcW w:w="72" w:type="pct"/>
            <w:tcBorders>
              <w:top w:val="single" w:sz="6" w:space="0" w:color="auto"/>
            </w:tcBorders>
          </w:tcPr>
          <w:p w14:paraId="130E7EDB" w14:textId="77777777" w:rsidR="003F7743" w:rsidRPr="00F75C97" w:rsidRDefault="003F7743" w:rsidP="00BA4579">
            <w:pPr>
              <w:spacing w:after="0" w:line="240" w:lineRule="auto"/>
              <w:jc w:val="both"/>
              <w:rPr>
                <w:rFonts w:ascii="Times New Roman" w:hAnsi="Times New Roman" w:cs="Times New Roman"/>
              </w:rPr>
            </w:pPr>
          </w:p>
        </w:tc>
        <w:tc>
          <w:tcPr>
            <w:tcW w:w="1014" w:type="pct"/>
            <w:tcBorders>
              <w:top w:val="single" w:sz="6" w:space="0" w:color="auto"/>
            </w:tcBorders>
          </w:tcPr>
          <w:p w14:paraId="361A045C" w14:textId="295DEB09"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“paragraph (a)”</w:t>
            </w:r>
          </w:p>
        </w:tc>
      </w:tr>
      <w:tr w:rsidR="003F7743" w:rsidRPr="00F75C97" w14:paraId="7A5E8972" w14:textId="77777777" w:rsidTr="003F7743">
        <w:trPr>
          <w:trHeight w:val="20"/>
        </w:trPr>
        <w:tc>
          <w:tcPr>
            <w:tcW w:w="1512" w:type="pct"/>
          </w:tcPr>
          <w:p w14:paraId="10353B19" w14:textId="77777777" w:rsidR="003F7743" w:rsidRPr="00F75C97" w:rsidRDefault="003F7743" w:rsidP="00BA4579">
            <w:pPr>
              <w:spacing w:after="0" w:line="240" w:lineRule="auto"/>
              <w:jc w:val="both"/>
              <w:rPr>
                <w:rFonts w:ascii="Times New Roman" w:hAnsi="Times New Roman" w:cs="Times New Roman"/>
              </w:rPr>
            </w:pPr>
          </w:p>
        </w:tc>
        <w:tc>
          <w:tcPr>
            <w:tcW w:w="146" w:type="pct"/>
          </w:tcPr>
          <w:p w14:paraId="607D7C8D"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6528DFFB" w14:textId="18BE883E"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(c) “Five and one-half’</w:t>
            </w:r>
          </w:p>
        </w:tc>
        <w:tc>
          <w:tcPr>
            <w:tcW w:w="72" w:type="pct"/>
          </w:tcPr>
          <w:p w14:paraId="6857A2F5"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6C259F56" w14:textId="2E254F1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“5.5”</w:t>
            </w:r>
          </w:p>
        </w:tc>
      </w:tr>
      <w:tr w:rsidR="003F7743" w:rsidRPr="00F75C97" w14:paraId="3CF2E602" w14:textId="77777777" w:rsidTr="003F7743">
        <w:trPr>
          <w:trHeight w:val="20"/>
        </w:trPr>
        <w:tc>
          <w:tcPr>
            <w:tcW w:w="1512" w:type="pct"/>
          </w:tcPr>
          <w:p w14:paraId="17CBC723" w14:textId="77777777" w:rsidR="003F7743" w:rsidRPr="00F75C97" w:rsidRDefault="003F7743" w:rsidP="00BA4579">
            <w:pPr>
              <w:spacing w:after="0" w:line="240" w:lineRule="auto"/>
              <w:jc w:val="both"/>
              <w:rPr>
                <w:rFonts w:ascii="Times New Roman" w:hAnsi="Times New Roman" w:cs="Times New Roman"/>
              </w:rPr>
            </w:pPr>
          </w:p>
        </w:tc>
        <w:tc>
          <w:tcPr>
            <w:tcW w:w="146" w:type="pct"/>
          </w:tcPr>
          <w:p w14:paraId="6F6223F6"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7FA352C4" w14:textId="492018BF"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(d) “one hundred and thirty”</w:t>
            </w:r>
          </w:p>
        </w:tc>
        <w:tc>
          <w:tcPr>
            <w:tcW w:w="72" w:type="pct"/>
          </w:tcPr>
          <w:p w14:paraId="560AA5B9"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37AB2D3A" w14:textId="0513720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“130”</w:t>
            </w:r>
          </w:p>
        </w:tc>
      </w:tr>
      <w:tr w:rsidR="003F7743" w:rsidRPr="00F75C97" w14:paraId="1F8AAD41" w14:textId="77777777" w:rsidTr="003F7743">
        <w:trPr>
          <w:trHeight w:val="20"/>
        </w:trPr>
        <w:tc>
          <w:tcPr>
            <w:tcW w:w="1512" w:type="pct"/>
          </w:tcPr>
          <w:p w14:paraId="4D6EAFB2" w14:textId="77777777" w:rsidR="003F7743" w:rsidRPr="00F75C97" w:rsidRDefault="003F7743" w:rsidP="00BA4579">
            <w:pPr>
              <w:spacing w:after="0" w:line="240" w:lineRule="auto"/>
              <w:jc w:val="both"/>
              <w:rPr>
                <w:rFonts w:ascii="Times New Roman" w:hAnsi="Times New Roman" w:cs="Times New Roman"/>
              </w:rPr>
            </w:pPr>
          </w:p>
        </w:tc>
        <w:tc>
          <w:tcPr>
            <w:tcW w:w="146" w:type="pct"/>
          </w:tcPr>
          <w:p w14:paraId="65DBCED7" w14:textId="77777777" w:rsidR="003F7743" w:rsidRPr="00F75C97" w:rsidRDefault="003F7743" w:rsidP="00BE281A">
            <w:pPr>
              <w:spacing w:after="0" w:line="240" w:lineRule="auto"/>
              <w:ind w:left="288" w:hanging="288"/>
              <w:jc w:val="both"/>
              <w:rPr>
                <w:rFonts w:ascii="Times New Roman" w:hAnsi="Times New Roman" w:cs="Times New Roman"/>
              </w:rPr>
            </w:pPr>
          </w:p>
        </w:tc>
        <w:tc>
          <w:tcPr>
            <w:tcW w:w="2256" w:type="pct"/>
          </w:tcPr>
          <w:p w14:paraId="2A5718C1" w14:textId="230A86A3" w:rsidR="003F7743" w:rsidRPr="00F75C97" w:rsidRDefault="003F7743" w:rsidP="00BE281A">
            <w:pPr>
              <w:spacing w:after="0" w:line="240" w:lineRule="auto"/>
              <w:ind w:left="288" w:hanging="288"/>
              <w:jc w:val="both"/>
              <w:rPr>
                <w:rFonts w:ascii="Times New Roman" w:hAnsi="Times New Roman" w:cs="Times New Roman"/>
              </w:rPr>
            </w:pPr>
            <w:r w:rsidRPr="00F75C97">
              <w:rPr>
                <w:rFonts w:ascii="Times New Roman" w:hAnsi="Times New Roman" w:cs="Times New Roman"/>
              </w:rPr>
              <w:t>(e) “one hundred and sixty-three”</w:t>
            </w:r>
          </w:p>
        </w:tc>
        <w:tc>
          <w:tcPr>
            <w:tcW w:w="72" w:type="pct"/>
          </w:tcPr>
          <w:p w14:paraId="07AD254A"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6A5D7CD3" w14:textId="71849DF8"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“163”</w:t>
            </w:r>
          </w:p>
        </w:tc>
      </w:tr>
      <w:tr w:rsidR="003F7743" w:rsidRPr="00F75C97" w14:paraId="5042D44D" w14:textId="77777777" w:rsidTr="003F7743">
        <w:trPr>
          <w:trHeight w:val="20"/>
        </w:trPr>
        <w:tc>
          <w:tcPr>
            <w:tcW w:w="1512" w:type="pct"/>
          </w:tcPr>
          <w:p w14:paraId="26256118" w14:textId="77777777" w:rsidR="003F7743" w:rsidRPr="00F75C97" w:rsidRDefault="003F7743" w:rsidP="00067E86">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30 (2)</w:t>
            </w:r>
            <w:r>
              <w:rPr>
                <w:rFonts w:ascii="Times New Roman" w:hAnsi="Times New Roman" w:cs="Times New Roman"/>
              </w:rPr>
              <w:tab/>
            </w:r>
          </w:p>
        </w:tc>
        <w:tc>
          <w:tcPr>
            <w:tcW w:w="146" w:type="pct"/>
          </w:tcPr>
          <w:p w14:paraId="1E9E56A1" w14:textId="77777777" w:rsidR="003F7743" w:rsidRPr="00F75C97" w:rsidRDefault="003F7743" w:rsidP="00BE281A">
            <w:pPr>
              <w:spacing w:after="0" w:line="240" w:lineRule="auto"/>
              <w:jc w:val="both"/>
              <w:rPr>
                <w:rFonts w:ascii="Times New Roman" w:hAnsi="Times New Roman" w:cs="Times New Roman"/>
              </w:rPr>
            </w:pPr>
          </w:p>
        </w:tc>
        <w:tc>
          <w:tcPr>
            <w:tcW w:w="2256" w:type="pct"/>
          </w:tcPr>
          <w:p w14:paraId="030A9E54" w14:textId="3C9AEDB7" w:rsidR="003F7743" w:rsidRPr="00F75C97" w:rsidRDefault="003F7743" w:rsidP="00BE281A">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 sub-section”</w:t>
            </w:r>
          </w:p>
        </w:tc>
        <w:tc>
          <w:tcPr>
            <w:tcW w:w="72" w:type="pct"/>
          </w:tcPr>
          <w:p w14:paraId="6FF595FD"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4968B05E" w14:textId="187C3478"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3F7743" w:rsidRPr="00F75C97" w14:paraId="174A9F1B" w14:textId="77777777" w:rsidTr="003F7743">
        <w:trPr>
          <w:trHeight w:val="20"/>
        </w:trPr>
        <w:tc>
          <w:tcPr>
            <w:tcW w:w="1512" w:type="pct"/>
          </w:tcPr>
          <w:p w14:paraId="2ED769C3" w14:textId="77777777" w:rsidR="003F7743" w:rsidRPr="00F75C97" w:rsidRDefault="003F7743" w:rsidP="00BE281A">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30 (3) (definition of “special duties officer”)</w:t>
            </w:r>
          </w:p>
        </w:tc>
        <w:tc>
          <w:tcPr>
            <w:tcW w:w="146" w:type="pct"/>
          </w:tcPr>
          <w:p w14:paraId="0CD2F2F1"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190124E0" w14:textId="3B6E2D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“Naval Forces”</w:t>
            </w:r>
          </w:p>
          <w:p w14:paraId="5BF06058"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“Military Forces”</w:t>
            </w:r>
          </w:p>
        </w:tc>
        <w:tc>
          <w:tcPr>
            <w:tcW w:w="72" w:type="pct"/>
          </w:tcPr>
          <w:p w14:paraId="6C6171D1"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03ED741B" w14:textId="77777777" w:rsidR="003F7743"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“Navy”</w:t>
            </w:r>
          </w:p>
          <w:p w14:paraId="2FACE7F0" w14:textId="478BD4D3"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“Army”</w:t>
            </w:r>
          </w:p>
        </w:tc>
      </w:tr>
      <w:tr w:rsidR="003F7743" w:rsidRPr="00F75C97" w14:paraId="63D9E521" w14:textId="77777777" w:rsidTr="003F7743">
        <w:trPr>
          <w:trHeight w:val="20"/>
        </w:trPr>
        <w:tc>
          <w:tcPr>
            <w:tcW w:w="1512" w:type="pct"/>
          </w:tcPr>
          <w:p w14:paraId="24C69C23" w14:textId="77777777" w:rsidR="003F7743" w:rsidRPr="00F75C97" w:rsidRDefault="003F7743" w:rsidP="00BE281A">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30 (3) (definition of</w:t>
            </w:r>
            <w:r>
              <w:rPr>
                <w:rFonts w:ascii="Times New Roman" w:hAnsi="Times New Roman" w:cs="Times New Roman"/>
              </w:rPr>
              <w:t xml:space="preserve"> </w:t>
            </w: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prescribed amount”)</w:t>
            </w:r>
          </w:p>
        </w:tc>
        <w:tc>
          <w:tcPr>
            <w:tcW w:w="146" w:type="pct"/>
          </w:tcPr>
          <w:p w14:paraId="1A5887D8"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7260AF92" w14:textId="13BED0AF"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 xml:space="preserve">“four </w:t>
            </w:r>
            <w:r w:rsidRPr="003F7743">
              <w:rPr>
                <w:rFonts w:ascii="Times New Roman" w:hAnsi="Times New Roman" w:cs="Times New Roman"/>
                <w:sz w:val="18"/>
                <w:szCs w:val="18"/>
              </w:rPr>
              <w:t>A</w:t>
            </w:r>
            <w:r w:rsidRPr="00F75C97">
              <w:rPr>
                <w:rFonts w:ascii="Times New Roman" w:hAnsi="Times New Roman" w:cs="Times New Roman"/>
              </w:rPr>
              <w:t xml:space="preserve"> of this Act”</w:t>
            </w:r>
          </w:p>
        </w:tc>
        <w:tc>
          <w:tcPr>
            <w:tcW w:w="72" w:type="pct"/>
          </w:tcPr>
          <w:p w14:paraId="6204D7AC"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023C7179" w14:textId="715842B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w:t>
            </w:r>
            <w:r w:rsidRPr="00984298">
              <w:rPr>
                <w:rFonts w:ascii="Times New Roman" w:hAnsi="Times New Roman" w:cs="Times New Roman"/>
                <w:smallCaps/>
              </w:rPr>
              <w:t>a</w:t>
            </w:r>
            <w:r w:rsidRPr="00F75C97">
              <w:rPr>
                <w:rFonts w:ascii="Times New Roman" w:hAnsi="Times New Roman" w:cs="Times New Roman"/>
              </w:rPr>
              <w:t>”</w:t>
            </w:r>
          </w:p>
        </w:tc>
      </w:tr>
      <w:tr w:rsidR="003F7743" w:rsidRPr="00F75C97" w14:paraId="69C01A09" w14:textId="77777777" w:rsidTr="003F7743">
        <w:trPr>
          <w:trHeight w:val="20"/>
        </w:trPr>
        <w:tc>
          <w:tcPr>
            <w:tcW w:w="1512" w:type="pct"/>
          </w:tcPr>
          <w:p w14:paraId="39380958" w14:textId="77777777" w:rsidR="003F7743" w:rsidRPr="00F75C97" w:rsidRDefault="003F7743" w:rsidP="00067E86">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Section 31</w:t>
            </w:r>
            <w:r w:rsidRPr="003F7743">
              <w:rPr>
                <w:rFonts w:ascii="Times New Roman" w:hAnsi="Times New Roman" w:cs="Times New Roman"/>
                <w:sz w:val="18"/>
                <w:szCs w:val="18"/>
              </w:rPr>
              <w:t>A</w:t>
            </w:r>
            <w:r>
              <w:rPr>
                <w:rFonts w:ascii="Times New Roman" w:hAnsi="Times New Roman" w:cs="Times New Roman"/>
              </w:rPr>
              <w:tab/>
            </w:r>
          </w:p>
        </w:tc>
        <w:tc>
          <w:tcPr>
            <w:tcW w:w="146" w:type="pct"/>
          </w:tcPr>
          <w:p w14:paraId="6EEFE555"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35CB4418" w14:textId="51601AC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“sixty”</w:t>
            </w:r>
          </w:p>
        </w:tc>
        <w:tc>
          <w:tcPr>
            <w:tcW w:w="72" w:type="pct"/>
          </w:tcPr>
          <w:p w14:paraId="29740245"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52001F5D" w14:textId="6ED2D64C"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“60”</w:t>
            </w:r>
          </w:p>
        </w:tc>
      </w:tr>
      <w:tr w:rsidR="003F7743" w:rsidRPr="00F75C97" w14:paraId="41A99460" w14:textId="77777777" w:rsidTr="003F7743">
        <w:trPr>
          <w:trHeight w:val="20"/>
        </w:trPr>
        <w:tc>
          <w:tcPr>
            <w:tcW w:w="1512" w:type="pct"/>
          </w:tcPr>
          <w:p w14:paraId="09B3B0A7" w14:textId="77777777" w:rsidR="003F7743" w:rsidRPr="00F75C97" w:rsidRDefault="003F7743" w:rsidP="00067E86">
            <w:pPr>
              <w:tabs>
                <w:tab w:val="left" w:leader="dot" w:pos="2700"/>
              </w:tabs>
              <w:spacing w:after="0" w:line="240" w:lineRule="auto"/>
              <w:jc w:val="both"/>
              <w:rPr>
                <w:rFonts w:ascii="Times New Roman" w:hAnsi="Times New Roman" w:cs="Times New Roman"/>
              </w:rPr>
            </w:pPr>
          </w:p>
        </w:tc>
        <w:tc>
          <w:tcPr>
            <w:tcW w:w="146" w:type="pct"/>
          </w:tcPr>
          <w:p w14:paraId="577BC672" w14:textId="77777777" w:rsidR="003F7743" w:rsidRPr="00F75C97" w:rsidRDefault="003F7743" w:rsidP="00067E86">
            <w:pPr>
              <w:spacing w:after="0" w:line="240" w:lineRule="auto"/>
              <w:ind w:left="288" w:hanging="288"/>
              <w:jc w:val="both"/>
              <w:rPr>
                <w:rFonts w:ascii="Times New Roman" w:hAnsi="Times New Roman" w:cs="Times New Roman"/>
              </w:rPr>
            </w:pPr>
          </w:p>
        </w:tc>
        <w:tc>
          <w:tcPr>
            <w:tcW w:w="2256" w:type="pct"/>
          </w:tcPr>
          <w:p w14:paraId="4D8CA0ED" w14:textId="043DF20E" w:rsidR="003F7743" w:rsidRPr="00F75C97" w:rsidRDefault="003F7743" w:rsidP="00067E86">
            <w:pPr>
              <w:spacing w:after="0" w:line="240" w:lineRule="auto"/>
              <w:ind w:left="288" w:hanging="288"/>
              <w:jc w:val="both"/>
              <w:rPr>
                <w:rFonts w:ascii="Times New Roman" w:hAnsi="Times New Roman" w:cs="Times New Roman"/>
              </w:rPr>
            </w:pPr>
            <w:r w:rsidRPr="00F75C97">
              <w:rPr>
                <w:rFonts w:ascii="Times New Roman" w:hAnsi="Times New Roman" w:cs="Times New Roman"/>
              </w:rPr>
              <w:t>(b) “(5) of section twenty-three of this Act”</w:t>
            </w:r>
          </w:p>
        </w:tc>
        <w:tc>
          <w:tcPr>
            <w:tcW w:w="72" w:type="pct"/>
          </w:tcPr>
          <w:p w14:paraId="0F5D8538"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27068F06" w14:textId="6287D0AE"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“23</w:t>
            </w:r>
            <w:r>
              <w:rPr>
                <w:rFonts w:ascii="Times New Roman" w:hAnsi="Times New Roman" w:cs="Times New Roman"/>
              </w:rPr>
              <w:t xml:space="preserve"> </w:t>
            </w:r>
            <w:r w:rsidRPr="00F75C97">
              <w:rPr>
                <w:rFonts w:ascii="Times New Roman" w:hAnsi="Times New Roman" w:cs="Times New Roman"/>
              </w:rPr>
              <w:t>(5)”</w:t>
            </w:r>
          </w:p>
        </w:tc>
      </w:tr>
      <w:tr w:rsidR="003F7743" w:rsidRPr="00F75C97" w14:paraId="470E62DC" w14:textId="77777777" w:rsidTr="003F7743">
        <w:trPr>
          <w:trHeight w:val="20"/>
        </w:trPr>
        <w:tc>
          <w:tcPr>
            <w:tcW w:w="1512" w:type="pct"/>
          </w:tcPr>
          <w:p w14:paraId="21ADED62" w14:textId="77777777" w:rsidR="003F7743" w:rsidRPr="00F75C97" w:rsidRDefault="003F7743" w:rsidP="00067E86">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32 (1)</w:t>
            </w:r>
            <w:r>
              <w:rPr>
                <w:rFonts w:ascii="Times New Roman" w:hAnsi="Times New Roman" w:cs="Times New Roman"/>
              </w:rPr>
              <w:tab/>
            </w:r>
          </w:p>
        </w:tc>
        <w:tc>
          <w:tcPr>
            <w:tcW w:w="146" w:type="pct"/>
          </w:tcPr>
          <w:p w14:paraId="337EE4C2"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28789F85" w14:textId="6F449D67" w:rsidR="003F7743" w:rsidRPr="00F75C97" w:rsidRDefault="003F7743" w:rsidP="003F7743">
            <w:pPr>
              <w:spacing w:after="0" w:line="240" w:lineRule="auto"/>
              <w:jc w:val="both"/>
              <w:rPr>
                <w:rFonts w:ascii="Times New Roman" w:hAnsi="Times New Roman" w:cs="Times New Roman"/>
              </w:rPr>
            </w:pPr>
            <w:r w:rsidRPr="00F75C97">
              <w:rPr>
                <w:rFonts w:ascii="Times New Roman" w:hAnsi="Times New Roman" w:cs="Times New Roman"/>
              </w:rPr>
              <w:t>(a)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72" w:type="pct"/>
          </w:tcPr>
          <w:p w14:paraId="6D3C6B29"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368C7FC4" w14:textId="11CC7F4D"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54226F42" w14:textId="77777777" w:rsidTr="003F7743">
        <w:trPr>
          <w:trHeight w:val="20"/>
        </w:trPr>
        <w:tc>
          <w:tcPr>
            <w:tcW w:w="1512" w:type="pct"/>
          </w:tcPr>
          <w:p w14:paraId="0DF377E7" w14:textId="77777777" w:rsidR="003F7743" w:rsidRPr="00F75C97" w:rsidRDefault="003F7743" w:rsidP="00067E86">
            <w:pPr>
              <w:tabs>
                <w:tab w:val="left" w:leader="dot" w:pos="2700"/>
              </w:tabs>
              <w:spacing w:after="0" w:line="240" w:lineRule="auto"/>
              <w:jc w:val="both"/>
              <w:rPr>
                <w:rFonts w:ascii="Times New Roman" w:hAnsi="Times New Roman" w:cs="Times New Roman"/>
              </w:rPr>
            </w:pPr>
          </w:p>
        </w:tc>
        <w:tc>
          <w:tcPr>
            <w:tcW w:w="146" w:type="pct"/>
          </w:tcPr>
          <w:p w14:paraId="69FAA47C"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504B948F" w14:textId="261AB76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“eighty per centum”</w:t>
            </w:r>
          </w:p>
        </w:tc>
        <w:tc>
          <w:tcPr>
            <w:tcW w:w="72" w:type="pct"/>
          </w:tcPr>
          <w:p w14:paraId="7B93549A"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7E8F2243" w14:textId="41E7FAF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“80%”</w:t>
            </w:r>
          </w:p>
        </w:tc>
      </w:tr>
      <w:tr w:rsidR="003F7743" w:rsidRPr="00F75C97" w14:paraId="402D3F5A" w14:textId="77777777" w:rsidTr="003F7743">
        <w:trPr>
          <w:trHeight w:val="20"/>
        </w:trPr>
        <w:tc>
          <w:tcPr>
            <w:tcW w:w="1512" w:type="pct"/>
          </w:tcPr>
          <w:p w14:paraId="481307D3" w14:textId="77777777" w:rsidR="003F7743" w:rsidRPr="00F75C97" w:rsidRDefault="003F7743" w:rsidP="00067E86">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32 (2)</w:t>
            </w:r>
            <w:r>
              <w:rPr>
                <w:rFonts w:ascii="Times New Roman" w:hAnsi="Times New Roman" w:cs="Times New Roman"/>
              </w:rPr>
              <w:tab/>
            </w:r>
          </w:p>
        </w:tc>
        <w:tc>
          <w:tcPr>
            <w:tcW w:w="146" w:type="pct"/>
          </w:tcPr>
          <w:p w14:paraId="413BFD0E"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1D20031F" w14:textId="4F85207B"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“forty-five of this Act”</w:t>
            </w:r>
          </w:p>
        </w:tc>
        <w:tc>
          <w:tcPr>
            <w:tcW w:w="72" w:type="pct"/>
          </w:tcPr>
          <w:p w14:paraId="4B6C093E"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70246B17" w14:textId="5E21A2B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“45”</w:t>
            </w:r>
          </w:p>
        </w:tc>
      </w:tr>
      <w:tr w:rsidR="003F7743" w:rsidRPr="00F75C97" w14:paraId="57D7FEC7" w14:textId="77777777" w:rsidTr="003F7743">
        <w:trPr>
          <w:trHeight w:val="20"/>
        </w:trPr>
        <w:tc>
          <w:tcPr>
            <w:tcW w:w="1512" w:type="pct"/>
          </w:tcPr>
          <w:p w14:paraId="22E42C0D" w14:textId="77777777" w:rsidR="003F7743" w:rsidRPr="00F75C97" w:rsidRDefault="003F7743" w:rsidP="00067E86">
            <w:pPr>
              <w:tabs>
                <w:tab w:val="left" w:leader="dot" w:pos="2700"/>
              </w:tabs>
              <w:spacing w:after="0" w:line="240" w:lineRule="auto"/>
              <w:jc w:val="both"/>
              <w:rPr>
                <w:rFonts w:ascii="Times New Roman" w:hAnsi="Times New Roman" w:cs="Times New Roman"/>
              </w:rPr>
            </w:pPr>
          </w:p>
        </w:tc>
        <w:tc>
          <w:tcPr>
            <w:tcW w:w="146" w:type="pct"/>
          </w:tcPr>
          <w:p w14:paraId="69E06220" w14:textId="77777777" w:rsidR="003F7743" w:rsidRPr="00F75C97" w:rsidRDefault="003F7743" w:rsidP="00067E86">
            <w:pPr>
              <w:spacing w:after="0" w:line="240" w:lineRule="auto"/>
              <w:ind w:left="288" w:hanging="288"/>
              <w:jc w:val="both"/>
              <w:rPr>
                <w:rFonts w:ascii="Times New Roman" w:hAnsi="Times New Roman" w:cs="Times New Roman"/>
              </w:rPr>
            </w:pPr>
          </w:p>
        </w:tc>
        <w:tc>
          <w:tcPr>
            <w:tcW w:w="2256" w:type="pct"/>
          </w:tcPr>
          <w:p w14:paraId="267AA5B9" w14:textId="3567CAEB" w:rsidR="003F7743" w:rsidRPr="00F75C97" w:rsidRDefault="003F7743" w:rsidP="00067E86">
            <w:pPr>
              <w:spacing w:after="0" w:line="240" w:lineRule="auto"/>
              <w:ind w:left="288" w:hanging="288"/>
              <w:jc w:val="both"/>
              <w:rPr>
                <w:rFonts w:ascii="Times New Roman" w:hAnsi="Times New Roman" w:cs="Times New Roman"/>
              </w:rPr>
            </w:pPr>
            <w:r w:rsidRPr="00F75C97">
              <w:rPr>
                <w:rFonts w:ascii="Times New Roman" w:hAnsi="Times New Roman" w:cs="Times New Roman"/>
              </w:rPr>
              <w:t>(b) “the last preceding sub-section”</w:t>
            </w:r>
          </w:p>
        </w:tc>
        <w:tc>
          <w:tcPr>
            <w:tcW w:w="72" w:type="pct"/>
          </w:tcPr>
          <w:p w14:paraId="6C0D10EE"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4A346A1F" w14:textId="0AAB634C"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3F7743" w:rsidRPr="00F75C97" w14:paraId="23CEFF00" w14:textId="77777777" w:rsidTr="003F7743">
        <w:trPr>
          <w:trHeight w:val="20"/>
        </w:trPr>
        <w:tc>
          <w:tcPr>
            <w:tcW w:w="1512" w:type="pct"/>
          </w:tcPr>
          <w:p w14:paraId="1455F821" w14:textId="77777777" w:rsidR="003F7743" w:rsidRPr="00F75C97" w:rsidRDefault="003F7743" w:rsidP="00067E86">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32 (3)</w:t>
            </w:r>
            <w:r>
              <w:rPr>
                <w:rFonts w:ascii="Times New Roman" w:hAnsi="Times New Roman" w:cs="Times New Roman"/>
              </w:rPr>
              <w:tab/>
            </w:r>
          </w:p>
        </w:tc>
        <w:tc>
          <w:tcPr>
            <w:tcW w:w="146" w:type="pct"/>
          </w:tcPr>
          <w:p w14:paraId="78B19133" w14:textId="77777777" w:rsidR="003F7743" w:rsidRPr="00F75C97" w:rsidRDefault="003F7743" w:rsidP="00067E86">
            <w:pPr>
              <w:spacing w:after="0" w:line="240" w:lineRule="auto"/>
              <w:ind w:left="288" w:hanging="288"/>
              <w:jc w:val="both"/>
              <w:rPr>
                <w:rFonts w:ascii="Times New Roman" w:hAnsi="Times New Roman" w:cs="Times New Roman"/>
              </w:rPr>
            </w:pPr>
          </w:p>
        </w:tc>
        <w:tc>
          <w:tcPr>
            <w:tcW w:w="2256" w:type="pct"/>
          </w:tcPr>
          <w:p w14:paraId="411CC9AD" w14:textId="60214DC6" w:rsidR="003F7743" w:rsidRPr="00F75C97" w:rsidRDefault="003F7743" w:rsidP="00067E86">
            <w:pPr>
              <w:spacing w:after="0" w:line="240" w:lineRule="auto"/>
              <w:ind w:left="288" w:hanging="288"/>
              <w:jc w:val="both"/>
              <w:rPr>
                <w:rFonts w:ascii="Times New Roman" w:hAnsi="Times New Roman" w:cs="Times New Roman"/>
              </w:rPr>
            </w:pPr>
            <w:r w:rsidRPr="00F75C97">
              <w:rPr>
                <w:rFonts w:ascii="Times New Roman" w:hAnsi="Times New Roman" w:cs="Times New Roman"/>
              </w:rPr>
              <w:t>(a) “(3) of section fifty-five, sub-section (5) of section fifty-seven, or sub-section (</w:t>
            </w:r>
            <w:r>
              <w:rPr>
                <w:rFonts w:ascii="Times New Roman" w:hAnsi="Times New Roman" w:cs="Times New Roman"/>
              </w:rPr>
              <w:t>1</w:t>
            </w:r>
            <w:r w:rsidRPr="00067E86">
              <w:rPr>
                <w:rFonts w:ascii="Times New Roman" w:hAnsi="Times New Roman" w:cs="Times New Roman"/>
                <w:smallCaps/>
              </w:rPr>
              <w:t>a</w:t>
            </w:r>
            <w:r w:rsidRPr="00F75C97">
              <w:rPr>
                <w:rFonts w:ascii="Times New Roman" w:hAnsi="Times New Roman" w:cs="Times New Roman"/>
              </w:rPr>
              <w:t>) of section 58, of this Act”</w:t>
            </w:r>
          </w:p>
          <w:p w14:paraId="0871DAD3"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“eighty per centum”</w:t>
            </w:r>
          </w:p>
        </w:tc>
        <w:tc>
          <w:tcPr>
            <w:tcW w:w="72" w:type="pct"/>
          </w:tcPr>
          <w:p w14:paraId="1E5891FF" w14:textId="77777777" w:rsidR="003F7743" w:rsidRPr="00F75C97" w:rsidRDefault="003F7743" w:rsidP="007D5A04">
            <w:pPr>
              <w:spacing w:after="0" w:line="240" w:lineRule="auto"/>
              <w:ind w:left="288" w:hanging="288"/>
              <w:jc w:val="both"/>
              <w:rPr>
                <w:rFonts w:ascii="Times New Roman" w:hAnsi="Times New Roman" w:cs="Times New Roman"/>
              </w:rPr>
            </w:pPr>
          </w:p>
        </w:tc>
        <w:tc>
          <w:tcPr>
            <w:tcW w:w="1014" w:type="pct"/>
          </w:tcPr>
          <w:p w14:paraId="12E4967D" w14:textId="4C4F6EC0" w:rsidR="003F7743" w:rsidRPr="00F75C97" w:rsidRDefault="003F7743" w:rsidP="007D5A04">
            <w:pPr>
              <w:spacing w:after="0" w:line="240" w:lineRule="auto"/>
              <w:ind w:left="288" w:hanging="288"/>
              <w:jc w:val="both"/>
              <w:rPr>
                <w:rFonts w:ascii="Times New Roman" w:hAnsi="Times New Roman" w:cs="Times New Roman"/>
              </w:rPr>
            </w:pPr>
            <w:r w:rsidRPr="00F75C97">
              <w:rPr>
                <w:rFonts w:ascii="Times New Roman" w:hAnsi="Times New Roman" w:cs="Times New Roman"/>
              </w:rPr>
              <w:t>“55 (3),</w:t>
            </w:r>
            <w:r>
              <w:rPr>
                <w:rFonts w:ascii="Times New Roman" w:hAnsi="Times New Roman" w:cs="Times New Roman"/>
              </w:rPr>
              <w:t xml:space="preserve"> </w:t>
            </w:r>
            <w:r w:rsidRPr="00F75C97">
              <w:rPr>
                <w:rFonts w:ascii="Times New Roman" w:hAnsi="Times New Roman" w:cs="Times New Roman"/>
              </w:rPr>
              <w:t>57 (5)</w:t>
            </w:r>
            <w:r>
              <w:rPr>
                <w:rFonts w:ascii="Times New Roman" w:hAnsi="Times New Roman" w:cs="Times New Roman"/>
              </w:rPr>
              <w:t xml:space="preserve"> </w:t>
            </w:r>
            <w:r w:rsidRPr="00F75C97">
              <w:rPr>
                <w:rFonts w:ascii="Times New Roman" w:hAnsi="Times New Roman" w:cs="Times New Roman"/>
              </w:rPr>
              <w:t>or 58 (</w:t>
            </w:r>
            <w:r>
              <w:rPr>
                <w:rFonts w:ascii="Times New Roman" w:hAnsi="Times New Roman" w:cs="Times New Roman"/>
              </w:rPr>
              <w:t>1</w:t>
            </w:r>
            <w:r w:rsidRPr="00984298">
              <w:rPr>
                <w:rFonts w:ascii="Times New Roman" w:hAnsi="Times New Roman" w:cs="Times New Roman"/>
                <w:smallCaps/>
              </w:rPr>
              <w:t>a</w:t>
            </w:r>
            <w:r w:rsidRPr="00F75C97">
              <w:rPr>
                <w:rFonts w:ascii="Times New Roman" w:hAnsi="Times New Roman" w:cs="Times New Roman"/>
              </w:rPr>
              <w:t>)”</w:t>
            </w:r>
          </w:p>
          <w:p w14:paraId="666DF7F9" w14:textId="77777777" w:rsidR="003F7743" w:rsidRPr="00F75C97" w:rsidRDefault="003F7743" w:rsidP="005C7D18">
            <w:pPr>
              <w:spacing w:before="760" w:after="0" w:line="240" w:lineRule="auto"/>
              <w:jc w:val="both"/>
              <w:rPr>
                <w:rFonts w:ascii="Times New Roman" w:hAnsi="Times New Roman" w:cs="Times New Roman"/>
              </w:rPr>
            </w:pPr>
            <w:r w:rsidRPr="00F75C97">
              <w:rPr>
                <w:rFonts w:ascii="Times New Roman" w:hAnsi="Times New Roman" w:cs="Times New Roman"/>
              </w:rPr>
              <w:t>“80%”</w:t>
            </w:r>
          </w:p>
        </w:tc>
      </w:tr>
      <w:tr w:rsidR="003F7743" w:rsidRPr="00F75C97" w14:paraId="6B7FA54F" w14:textId="77777777" w:rsidTr="003F7743">
        <w:trPr>
          <w:trHeight w:val="20"/>
        </w:trPr>
        <w:tc>
          <w:tcPr>
            <w:tcW w:w="1512" w:type="pct"/>
          </w:tcPr>
          <w:p w14:paraId="571959EC" w14:textId="77777777" w:rsidR="003F7743" w:rsidRPr="00F75C97" w:rsidRDefault="003F7743" w:rsidP="00BA4579">
            <w:pPr>
              <w:spacing w:after="0" w:line="240" w:lineRule="auto"/>
              <w:jc w:val="both"/>
              <w:rPr>
                <w:rFonts w:ascii="Times New Roman" w:hAnsi="Times New Roman" w:cs="Times New Roman"/>
              </w:rPr>
            </w:pPr>
          </w:p>
        </w:tc>
        <w:tc>
          <w:tcPr>
            <w:tcW w:w="146" w:type="pct"/>
          </w:tcPr>
          <w:p w14:paraId="096D47A8" w14:textId="77777777" w:rsidR="003F7743" w:rsidRPr="00F75C97" w:rsidRDefault="003F7743" w:rsidP="00067E86">
            <w:pPr>
              <w:spacing w:after="0" w:line="240" w:lineRule="auto"/>
              <w:ind w:left="288" w:hanging="288"/>
              <w:jc w:val="both"/>
              <w:rPr>
                <w:rFonts w:ascii="Times New Roman" w:hAnsi="Times New Roman" w:cs="Times New Roman"/>
              </w:rPr>
            </w:pPr>
          </w:p>
        </w:tc>
        <w:tc>
          <w:tcPr>
            <w:tcW w:w="2256" w:type="pct"/>
          </w:tcPr>
          <w:p w14:paraId="029B920C" w14:textId="4F1C3D6C" w:rsidR="003F7743" w:rsidRPr="00F75C97" w:rsidRDefault="003F7743" w:rsidP="00067E86">
            <w:pPr>
              <w:spacing w:after="0" w:line="240" w:lineRule="auto"/>
              <w:ind w:left="288" w:hanging="288"/>
              <w:jc w:val="both"/>
              <w:rPr>
                <w:rFonts w:ascii="Times New Roman" w:hAnsi="Times New Roman" w:cs="Times New Roman"/>
              </w:rPr>
            </w:pPr>
            <w:r w:rsidRPr="00F75C97">
              <w:rPr>
                <w:rFonts w:ascii="Times New Roman" w:hAnsi="Times New Roman" w:cs="Times New Roman"/>
              </w:rPr>
              <w:t>(c) “Two hundred and eight dollars”</w:t>
            </w:r>
          </w:p>
        </w:tc>
        <w:tc>
          <w:tcPr>
            <w:tcW w:w="72" w:type="pct"/>
          </w:tcPr>
          <w:p w14:paraId="7147A0AE"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253E8BA3" w14:textId="46E599BC"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“$208”</w:t>
            </w:r>
          </w:p>
        </w:tc>
      </w:tr>
      <w:tr w:rsidR="003F7743" w:rsidRPr="00F75C97" w14:paraId="09092C21" w14:textId="77777777" w:rsidTr="003F7743">
        <w:trPr>
          <w:trHeight w:val="20"/>
        </w:trPr>
        <w:tc>
          <w:tcPr>
            <w:tcW w:w="1512" w:type="pct"/>
          </w:tcPr>
          <w:p w14:paraId="1AF5C847" w14:textId="77777777" w:rsidR="003F7743" w:rsidRPr="00F75C97" w:rsidRDefault="003F7743" w:rsidP="00BA4579">
            <w:pPr>
              <w:spacing w:after="0" w:line="240" w:lineRule="auto"/>
              <w:jc w:val="both"/>
              <w:rPr>
                <w:rFonts w:ascii="Times New Roman" w:hAnsi="Times New Roman" w:cs="Times New Roman"/>
              </w:rPr>
            </w:pPr>
          </w:p>
        </w:tc>
        <w:tc>
          <w:tcPr>
            <w:tcW w:w="146" w:type="pct"/>
          </w:tcPr>
          <w:p w14:paraId="24ED054E" w14:textId="77777777" w:rsidR="003F7743" w:rsidRPr="00F75C97" w:rsidRDefault="003F7743" w:rsidP="00067E86">
            <w:pPr>
              <w:spacing w:after="0" w:line="240" w:lineRule="auto"/>
              <w:ind w:left="288" w:hanging="288"/>
              <w:jc w:val="both"/>
              <w:rPr>
                <w:rFonts w:ascii="Times New Roman" w:hAnsi="Times New Roman" w:cs="Times New Roman"/>
              </w:rPr>
            </w:pPr>
          </w:p>
        </w:tc>
        <w:tc>
          <w:tcPr>
            <w:tcW w:w="2256" w:type="pct"/>
          </w:tcPr>
          <w:p w14:paraId="621119F1" w14:textId="4062AF54" w:rsidR="003F7743" w:rsidRPr="00F75C97" w:rsidRDefault="003F7743" w:rsidP="00067E86">
            <w:pPr>
              <w:spacing w:after="0" w:line="240" w:lineRule="auto"/>
              <w:ind w:left="288" w:hanging="288"/>
              <w:jc w:val="both"/>
              <w:rPr>
                <w:rFonts w:ascii="Times New Roman" w:hAnsi="Times New Roman" w:cs="Times New Roman"/>
              </w:rPr>
            </w:pPr>
            <w:r w:rsidRPr="00F75C97">
              <w:rPr>
                <w:rFonts w:ascii="Times New Roman" w:hAnsi="Times New Roman" w:cs="Times New Roman"/>
              </w:rPr>
              <w:t>(d) “paragraph (a) of sub-section (1) of section fifty-five, or paragraph (a) of sub-section (1) or sub-section (3) of section fifty-seven, of this Act”</w:t>
            </w:r>
          </w:p>
        </w:tc>
        <w:tc>
          <w:tcPr>
            <w:tcW w:w="72" w:type="pct"/>
          </w:tcPr>
          <w:p w14:paraId="730DCE43" w14:textId="77777777" w:rsidR="003F7743" w:rsidRPr="00F75C97" w:rsidRDefault="003F7743" w:rsidP="007D5A04">
            <w:pPr>
              <w:spacing w:after="0" w:line="240" w:lineRule="auto"/>
              <w:ind w:left="288" w:hanging="288"/>
              <w:jc w:val="both"/>
              <w:rPr>
                <w:rFonts w:ascii="Times New Roman" w:hAnsi="Times New Roman" w:cs="Times New Roman"/>
              </w:rPr>
            </w:pPr>
          </w:p>
        </w:tc>
        <w:tc>
          <w:tcPr>
            <w:tcW w:w="1014" w:type="pct"/>
          </w:tcPr>
          <w:p w14:paraId="451D1DB3" w14:textId="63EC15D1" w:rsidR="003F7743" w:rsidRPr="00F75C97" w:rsidRDefault="003F7743" w:rsidP="007D5A04">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55 (1) (a) or</w:t>
            </w:r>
            <w:r>
              <w:rPr>
                <w:rFonts w:ascii="Times New Roman" w:hAnsi="Times New Roman" w:cs="Times New Roman"/>
              </w:rPr>
              <w:t xml:space="preserve"> </w:t>
            </w:r>
            <w:r w:rsidRPr="00F75C97">
              <w:rPr>
                <w:rFonts w:ascii="Times New Roman" w:hAnsi="Times New Roman" w:cs="Times New Roman"/>
              </w:rPr>
              <w:t>57</w:t>
            </w:r>
            <w:r>
              <w:rPr>
                <w:rFonts w:ascii="Times New Roman" w:hAnsi="Times New Roman" w:cs="Times New Roman"/>
              </w:rPr>
              <w:t xml:space="preserve"> </w:t>
            </w:r>
            <w:r w:rsidRPr="00F75C97">
              <w:rPr>
                <w:rFonts w:ascii="Times New Roman" w:hAnsi="Times New Roman" w:cs="Times New Roman"/>
              </w:rPr>
              <w:t>(1) (a)</w:t>
            </w:r>
            <w:r>
              <w:rPr>
                <w:rFonts w:ascii="Times New Roman" w:hAnsi="Times New Roman" w:cs="Times New Roman"/>
              </w:rPr>
              <w:t xml:space="preserve"> </w:t>
            </w:r>
            <w:r w:rsidRPr="00F75C97">
              <w:rPr>
                <w:rFonts w:ascii="Times New Roman" w:hAnsi="Times New Roman" w:cs="Times New Roman"/>
              </w:rPr>
              <w:t>or sub-section 57 (3)”</w:t>
            </w:r>
          </w:p>
        </w:tc>
      </w:tr>
      <w:tr w:rsidR="003F7743" w:rsidRPr="00F75C97" w14:paraId="52983CF8" w14:textId="77777777" w:rsidTr="003F7743">
        <w:trPr>
          <w:trHeight w:val="20"/>
        </w:trPr>
        <w:tc>
          <w:tcPr>
            <w:tcW w:w="1512" w:type="pct"/>
          </w:tcPr>
          <w:p w14:paraId="3FEEA822" w14:textId="77777777" w:rsidR="003F7743" w:rsidRPr="00F75C97" w:rsidRDefault="003F7743" w:rsidP="00BA4579">
            <w:pPr>
              <w:spacing w:after="0" w:line="240" w:lineRule="auto"/>
              <w:jc w:val="both"/>
              <w:rPr>
                <w:rFonts w:ascii="Times New Roman" w:hAnsi="Times New Roman" w:cs="Times New Roman"/>
              </w:rPr>
            </w:pPr>
          </w:p>
        </w:tc>
        <w:tc>
          <w:tcPr>
            <w:tcW w:w="146" w:type="pct"/>
          </w:tcPr>
          <w:p w14:paraId="4A721F7B" w14:textId="77777777" w:rsidR="003F7743" w:rsidRPr="00F75C97" w:rsidRDefault="003F7743" w:rsidP="0011337E">
            <w:pPr>
              <w:spacing w:after="0" w:line="240" w:lineRule="auto"/>
              <w:ind w:left="288" w:hanging="288"/>
              <w:jc w:val="both"/>
              <w:rPr>
                <w:rFonts w:ascii="Times New Roman" w:hAnsi="Times New Roman" w:cs="Times New Roman"/>
              </w:rPr>
            </w:pPr>
          </w:p>
        </w:tc>
        <w:tc>
          <w:tcPr>
            <w:tcW w:w="2256" w:type="pct"/>
          </w:tcPr>
          <w:p w14:paraId="41B4F864" w14:textId="33F1485E" w:rsidR="003F7743" w:rsidRPr="00F75C97" w:rsidRDefault="003F7743" w:rsidP="0011337E">
            <w:pPr>
              <w:spacing w:after="0" w:line="240" w:lineRule="auto"/>
              <w:ind w:left="288" w:hanging="288"/>
              <w:jc w:val="both"/>
              <w:rPr>
                <w:rFonts w:ascii="Times New Roman" w:hAnsi="Times New Roman" w:cs="Times New Roman"/>
              </w:rPr>
            </w:pPr>
            <w:r w:rsidRPr="00F75C97">
              <w:rPr>
                <w:rFonts w:ascii="Times New Roman" w:hAnsi="Times New Roman" w:cs="Times New Roman"/>
              </w:rPr>
              <w:t>(e) “(3) of section fifty-five, sub-section (5) of section fifty-seven, or sub-section (</w:t>
            </w:r>
            <w:r>
              <w:rPr>
                <w:rFonts w:ascii="Times New Roman" w:hAnsi="Times New Roman" w:cs="Times New Roman"/>
              </w:rPr>
              <w:t>1</w:t>
            </w:r>
            <w:r w:rsidRPr="0011337E">
              <w:rPr>
                <w:rFonts w:ascii="Times New Roman" w:hAnsi="Times New Roman" w:cs="Times New Roman"/>
                <w:smallCaps/>
              </w:rPr>
              <w:t>a</w:t>
            </w:r>
            <w:r w:rsidRPr="00F75C97">
              <w:rPr>
                <w:rFonts w:ascii="Times New Roman" w:hAnsi="Times New Roman" w:cs="Times New Roman"/>
              </w:rPr>
              <w:t>) of section fifty-eight of this Act”</w:t>
            </w:r>
          </w:p>
        </w:tc>
        <w:tc>
          <w:tcPr>
            <w:tcW w:w="72" w:type="pct"/>
          </w:tcPr>
          <w:p w14:paraId="13934C95" w14:textId="77777777" w:rsidR="003F7743" w:rsidRPr="00F75C97" w:rsidRDefault="003F7743" w:rsidP="00984298">
            <w:pPr>
              <w:spacing w:after="0" w:line="240" w:lineRule="auto"/>
              <w:ind w:left="288" w:hanging="288"/>
              <w:jc w:val="both"/>
              <w:rPr>
                <w:rFonts w:ascii="Times New Roman" w:hAnsi="Times New Roman" w:cs="Times New Roman"/>
              </w:rPr>
            </w:pPr>
          </w:p>
        </w:tc>
        <w:tc>
          <w:tcPr>
            <w:tcW w:w="1014" w:type="pct"/>
          </w:tcPr>
          <w:p w14:paraId="56A9FE93" w14:textId="73AECA49" w:rsidR="003F7743" w:rsidRPr="00F75C97" w:rsidRDefault="003F7743" w:rsidP="00984298">
            <w:pPr>
              <w:spacing w:after="0" w:line="240" w:lineRule="auto"/>
              <w:ind w:left="288" w:hanging="288"/>
              <w:jc w:val="both"/>
              <w:rPr>
                <w:rFonts w:ascii="Times New Roman" w:hAnsi="Times New Roman" w:cs="Times New Roman"/>
              </w:rPr>
            </w:pPr>
            <w:r w:rsidRPr="00F75C97">
              <w:rPr>
                <w:rFonts w:ascii="Times New Roman" w:hAnsi="Times New Roman" w:cs="Times New Roman"/>
              </w:rPr>
              <w:t>“55 (3),</w:t>
            </w:r>
            <w:r>
              <w:rPr>
                <w:rFonts w:ascii="Times New Roman" w:hAnsi="Times New Roman" w:cs="Times New Roman"/>
              </w:rPr>
              <w:t xml:space="preserve"> </w:t>
            </w:r>
            <w:r w:rsidRPr="00F75C97">
              <w:rPr>
                <w:rFonts w:ascii="Times New Roman" w:hAnsi="Times New Roman" w:cs="Times New Roman"/>
              </w:rPr>
              <w:t>57 (5)</w:t>
            </w:r>
            <w:r>
              <w:rPr>
                <w:rFonts w:ascii="Times New Roman" w:hAnsi="Times New Roman" w:cs="Times New Roman"/>
              </w:rPr>
              <w:t xml:space="preserve"> </w:t>
            </w:r>
            <w:r w:rsidRPr="00F75C97">
              <w:rPr>
                <w:rFonts w:ascii="Times New Roman" w:hAnsi="Times New Roman" w:cs="Times New Roman"/>
              </w:rPr>
              <w:t>or 58 (</w:t>
            </w:r>
            <w:r>
              <w:rPr>
                <w:rFonts w:ascii="Times New Roman" w:hAnsi="Times New Roman" w:cs="Times New Roman"/>
              </w:rPr>
              <w:t>1</w:t>
            </w:r>
            <w:r w:rsidRPr="00984298">
              <w:rPr>
                <w:rFonts w:ascii="Times New Roman" w:hAnsi="Times New Roman" w:cs="Times New Roman"/>
                <w:smallCaps/>
              </w:rPr>
              <w:t>a</w:t>
            </w:r>
            <w:r w:rsidRPr="00F75C97">
              <w:rPr>
                <w:rFonts w:ascii="Times New Roman" w:hAnsi="Times New Roman" w:cs="Times New Roman"/>
              </w:rPr>
              <w:t>)”</w:t>
            </w:r>
          </w:p>
        </w:tc>
      </w:tr>
      <w:tr w:rsidR="003F7743" w:rsidRPr="00F75C97" w14:paraId="1F4A437A" w14:textId="77777777" w:rsidTr="003F7743">
        <w:trPr>
          <w:trHeight w:val="20"/>
        </w:trPr>
        <w:tc>
          <w:tcPr>
            <w:tcW w:w="1512" w:type="pct"/>
          </w:tcPr>
          <w:p w14:paraId="3567E1B1" w14:textId="77777777" w:rsidR="003F7743" w:rsidRPr="00F75C97" w:rsidRDefault="003F7743" w:rsidP="00067E86">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Section 33</w:t>
            </w:r>
            <w:r>
              <w:rPr>
                <w:rFonts w:ascii="Times New Roman" w:hAnsi="Times New Roman" w:cs="Times New Roman"/>
              </w:rPr>
              <w:tab/>
            </w:r>
          </w:p>
        </w:tc>
        <w:tc>
          <w:tcPr>
            <w:tcW w:w="146" w:type="pct"/>
          </w:tcPr>
          <w:p w14:paraId="6F638895"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6D4A16D8" w14:textId="165C3C7A" w:rsidR="003F7743" w:rsidRPr="00F75C97" w:rsidRDefault="003F7743" w:rsidP="003F7743">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72" w:type="pct"/>
          </w:tcPr>
          <w:p w14:paraId="7B0F09F6"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4E5B4A9D" w14:textId="14ED9F90"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0DE6A279" w14:textId="77777777" w:rsidTr="003F7743">
        <w:trPr>
          <w:trHeight w:val="20"/>
        </w:trPr>
        <w:tc>
          <w:tcPr>
            <w:tcW w:w="1512" w:type="pct"/>
          </w:tcPr>
          <w:p w14:paraId="7F0B5C02" w14:textId="77777777" w:rsidR="003F7743" w:rsidRPr="00F75C97" w:rsidRDefault="003F7743" w:rsidP="00067E86">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34</w:t>
            </w:r>
            <w:r>
              <w:rPr>
                <w:rFonts w:ascii="Times New Roman" w:hAnsi="Times New Roman" w:cs="Times New Roman"/>
              </w:rPr>
              <w:t xml:space="preserve"> </w:t>
            </w:r>
            <w:r w:rsidRPr="00F75C97">
              <w:rPr>
                <w:rFonts w:ascii="Times New Roman" w:hAnsi="Times New Roman" w:cs="Times New Roman"/>
              </w:rPr>
              <w:t>(1)</w:t>
            </w:r>
            <w:r>
              <w:rPr>
                <w:rFonts w:ascii="Times New Roman" w:hAnsi="Times New Roman" w:cs="Times New Roman"/>
              </w:rPr>
              <w:tab/>
            </w:r>
          </w:p>
        </w:tc>
        <w:tc>
          <w:tcPr>
            <w:tcW w:w="146" w:type="pct"/>
          </w:tcPr>
          <w:p w14:paraId="1C14D027" w14:textId="77777777" w:rsidR="003F7743" w:rsidRPr="00F75C97" w:rsidRDefault="003F7743" w:rsidP="00BA4579">
            <w:pPr>
              <w:spacing w:after="0" w:line="240" w:lineRule="auto"/>
              <w:jc w:val="both"/>
              <w:rPr>
                <w:rFonts w:ascii="Times New Roman" w:hAnsi="Times New Roman" w:cs="Times New Roman"/>
              </w:rPr>
            </w:pPr>
          </w:p>
        </w:tc>
        <w:tc>
          <w:tcPr>
            <w:tcW w:w="2256" w:type="pct"/>
          </w:tcPr>
          <w:p w14:paraId="71D5BDDF" w14:textId="587BAFD1"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“the fourteenth day of December, One thousand nine hundred and fifty-nine”</w:t>
            </w:r>
          </w:p>
        </w:tc>
        <w:tc>
          <w:tcPr>
            <w:tcW w:w="72" w:type="pct"/>
          </w:tcPr>
          <w:p w14:paraId="514A9AC1" w14:textId="77777777" w:rsidR="003F7743" w:rsidRPr="00F75C97" w:rsidRDefault="003F7743" w:rsidP="00BA4579">
            <w:pPr>
              <w:spacing w:after="0" w:line="240" w:lineRule="auto"/>
              <w:jc w:val="both"/>
              <w:rPr>
                <w:rFonts w:ascii="Times New Roman" w:hAnsi="Times New Roman" w:cs="Times New Roman"/>
              </w:rPr>
            </w:pPr>
          </w:p>
        </w:tc>
        <w:tc>
          <w:tcPr>
            <w:tcW w:w="1014" w:type="pct"/>
          </w:tcPr>
          <w:p w14:paraId="2FE20BAC" w14:textId="0AFE1A7B"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“14 December 1959”</w:t>
            </w:r>
          </w:p>
        </w:tc>
      </w:tr>
    </w:tbl>
    <w:p w14:paraId="63F3BF64" w14:textId="77777777" w:rsidR="00BE281A"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9024B74" w14:textId="77777777" w:rsidR="00BC27BC" w:rsidRPr="00F75C97" w:rsidRDefault="00BC27BC" w:rsidP="00742599">
      <w:pPr>
        <w:spacing w:after="60" w:line="240" w:lineRule="auto"/>
        <w:jc w:val="center"/>
        <w:rPr>
          <w:rFonts w:ascii="Times New Roman" w:hAnsi="Times New Roman" w:cs="Times New Roman"/>
        </w:rPr>
      </w:pPr>
      <w:r w:rsidRPr="00742599">
        <w:rPr>
          <w:rFonts w:ascii="Times New Roman" w:hAnsi="Times New Roman" w:cs="Times New Roman"/>
          <w:b/>
        </w:rPr>
        <w:lastRenderedPageBreak/>
        <w:t xml:space="preserve">SCHEDULE </w:t>
      </w:r>
      <w:r w:rsidR="00BA4579" w:rsidRPr="00742599">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44"/>
        <w:gridCol w:w="190"/>
        <w:gridCol w:w="3606"/>
        <w:gridCol w:w="280"/>
        <w:gridCol w:w="2645"/>
      </w:tblGrid>
      <w:tr w:rsidR="003F7743" w:rsidRPr="00C064AF" w14:paraId="04528DD8" w14:textId="77777777" w:rsidTr="003F7743">
        <w:trPr>
          <w:trHeight w:val="20"/>
        </w:trPr>
        <w:tc>
          <w:tcPr>
            <w:tcW w:w="1252" w:type="pct"/>
            <w:tcBorders>
              <w:top w:val="single" w:sz="6" w:space="0" w:color="auto"/>
              <w:bottom w:val="single" w:sz="6" w:space="0" w:color="auto"/>
            </w:tcBorders>
          </w:tcPr>
          <w:p w14:paraId="081558BE" w14:textId="77777777" w:rsidR="003F7743" w:rsidRPr="00C064AF" w:rsidRDefault="003F7743" w:rsidP="006C5264">
            <w:pPr>
              <w:spacing w:before="60" w:after="60" w:line="240" w:lineRule="auto"/>
              <w:jc w:val="both"/>
              <w:rPr>
                <w:rFonts w:ascii="Times New Roman" w:hAnsi="Times New Roman" w:cs="Times New Roman"/>
              </w:rPr>
            </w:pPr>
            <w:r w:rsidRPr="00C064AF">
              <w:rPr>
                <w:rFonts w:ascii="Times New Roman" w:hAnsi="Times New Roman" w:cs="Times New Roman"/>
              </w:rPr>
              <w:t>Provision</w:t>
            </w:r>
          </w:p>
        </w:tc>
        <w:tc>
          <w:tcPr>
            <w:tcW w:w="106" w:type="pct"/>
            <w:tcBorders>
              <w:top w:val="single" w:sz="6" w:space="0" w:color="auto"/>
              <w:bottom w:val="single" w:sz="6" w:space="0" w:color="auto"/>
            </w:tcBorders>
          </w:tcPr>
          <w:p w14:paraId="42F3CA1B" w14:textId="77777777" w:rsidR="003F7743" w:rsidRPr="00C064AF" w:rsidRDefault="003F7743" w:rsidP="006C5264">
            <w:pPr>
              <w:spacing w:before="60" w:after="60" w:line="240" w:lineRule="auto"/>
              <w:jc w:val="both"/>
              <w:rPr>
                <w:rFonts w:ascii="Times New Roman" w:hAnsi="Times New Roman" w:cs="Times New Roman"/>
              </w:rPr>
            </w:pPr>
          </w:p>
        </w:tc>
        <w:tc>
          <w:tcPr>
            <w:tcW w:w="2011" w:type="pct"/>
            <w:tcBorders>
              <w:top w:val="single" w:sz="6" w:space="0" w:color="auto"/>
              <w:bottom w:val="single" w:sz="6" w:space="0" w:color="auto"/>
            </w:tcBorders>
          </w:tcPr>
          <w:p w14:paraId="35FA1BF5" w14:textId="451B4A07" w:rsidR="003F7743" w:rsidRPr="00C064AF" w:rsidRDefault="003F7743" w:rsidP="006C5264">
            <w:pPr>
              <w:spacing w:before="60" w:after="60" w:line="240" w:lineRule="auto"/>
              <w:jc w:val="both"/>
              <w:rPr>
                <w:rFonts w:ascii="Times New Roman" w:hAnsi="Times New Roman" w:cs="Times New Roman"/>
              </w:rPr>
            </w:pPr>
            <w:r w:rsidRPr="00C064AF">
              <w:rPr>
                <w:rFonts w:ascii="Times New Roman" w:hAnsi="Times New Roman" w:cs="Times New Roman"/>
              </w:rPr>
              <w:t>Omit (wherever occurring)</w:t>
            </w:r>
          </w:p>
        </w:tc>
        <w:tc>
          <w:tcPr>
            <w:tcW w:w="156" w:type="pct"/>
            <w:tcBorders>
              <w:top w:val="single" w:sz="6" w:space="0" w:color="auto"/>
              <w:bottom w:val="single" w:sz="6" w:space="0" w:color="auto"/>
            </w:tcBorders>
          </w:tcPr>
          <w:p w14:paraId="4DB36837" w14:textId="77777777" w:rsidR="003F7743" w:rsidRPr="00C064AF" w:rsidRDefault="003F7743" w:rsidP="006C5264">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570F62EA" w14:textId="3041219E" w:rsidR="003F7743" w:rsidRPr="00C064AF" w:rsidRDefault="003F7743" w:rsidP="006C5264">
            <w:pPr>
              <w:spacing w:before="60" w:after="60" w:line="240" w:lineRule="auto"/>
              <w:jc w:val="both"/>
              <w:rPr>
                <w:rFonts w:ascii="Times New Roman" w:hAnsi="Times New Roman" w:cs="Times New Roman"/>
              </w:rPr>
            </w:pPr>
            <w:r w:rsidRPr="00C064AF">
              <w:rPr>
                <w:rFonts w:ascii="Times New Roman" w:hAnsi="Times New Roman" w:cs="Times New Roman"/>
              </w:rPr>
              <w:t>Substitute</w:t>
            </w:r>
          </w:p>
        </w:tc>
      </w:tr>
      <w:tr w:rsidR="003F7743" w:rsidRPr="00C064AF" w14:paraId="562DE702" w14:textId="77777777" w:rsidTr="003F7743">
        <w:trPr>
          <w:trHeight w:val="20"/>
        </w:trPr>
        <w:tc>
          <w:tcPr>
            <w:tcW w:w="1252" w:type="pct"/>
            <w:tcBorders>
              <w:top w:val="single" w:sz="6" w:space="0" w:color="auto"/>
            </w:tcBorders>
          </w:tcPr>
          <w:p w14:paraId="6E183AFB" w14:textId="77777777" w:rsidR="003F7743" w:rsidRPr="00C064AF" w:rsidRDefault="003F7743" w:rsidP="00BA4579">
            <w:pPr>
              <w:spacing w:after="0" w:line="240" w:lineRule="auto"/>
              <w:jc w:val="both"/>
              <w:rPr>
                <w:rFonts w:ascii="Times New Roman" w:hAnsi="Times New Roman" w:cs="Times New Roman"/>
              </w:rPr>
            </w:pPr>
          </w:p>
        </w:tc>
        <w:tc>
          <w:tcPr>
            <w:tcW w:w="106" w:type="pct"/>
            <w:tcBorders>
              <w:top w:val="single" w:sz="6" w:space="0" w:color="auto"/>
            </w:tcBorders>
          </w:tcPr>
          <w:p w14:paraId="359EBF4E" w14:textId="77777777" w:rsidR="003F7743" w:rsidRPr="00C064AF" w:rsidRDefault="003F7743" w:rsidP="00BA4579">
            <w:pPr>
              <w:spacing w:after="0" w:line="240" w:lineRule="auto"/>
              <w:jc w:val="both"/>
              <w:rPr>
                <w:rFonts w:ascii="Times New Roman" w:hAnsi="Times New Roman" w:cs="Times New Roman"/>
              </w:rPr>
            </w:pPr>
          </w:p>
        </w:tc>
        <w:tc>
          <w:tcPr>
            <w:tcW w:w="2011" w:type="pct"/>
            <w:tcBorders>
              <w:top w:val="single" w:sz="6" w:space="0" w:color="auto"/>
            </w:tcBorders>
          </w:tcPr>
          <w:p w14:paraId="329BB322" w14:textId="1D9D464D"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(b) “of this Act”</w:t>
            </w:r>
          </w:p>
        </w:tc>
        <w:tc>
          <w:tcPr>
            <w:tcW w:w="156" w:type="pct"/>
            <w:tcBorders>
              <w:top w:val="single" w:sz="6" w:space="0" w:color="auto"/>
            </w:tcBorders>
          </w:tcPr>
          <w:p w14:paraId="200CB6AA" w14:textId="77777777" w:rsidR="003F7743" w:rsidRPr="00C064AF" w:rsidRDefault="003F7743" w:rsidP="00BA4579">
            <w:pPr>
              <w:spacing w:after="0" w:line="240" w:lineRule="auto"/>
              <w:jc w:val="both"/>
              <w:rPr>
                <w:rFonts w:ascii="Times New Roman" w:hAnsi="Times New Roman" w:cs="Times New Roman"/>
              </w:rPr>
            </w:pPr>
          </w:p>
        </w:tc>
        <w:tc>
          <w:tcPr>
            <w:tcW w:w="1476" w:type="pct"/>
            <w:tcBorders>
              <w:top w:val="single" w:sz="6" w:space="0" w:color="auto"/>
            </w:tcBorders>
          </w:tcPr>
          <w:p w14:paraId="1A33F43F" w14:textId="76B1DA32" w:rsidR="003F7743" w:rsidRPr="00C064AF" w:rsidRDefault="003F7743" w:rsidP="00BA4579">
            <w:pPr>
              <w:spacing w:after="0" w:line="240" w:lineRule="auto"/>
              <w:jc w:val="both"/>
              <w:rPr>
                <w:rFonts w:ascii="Times New Roman" w:hAnsi="Times New Roman" w:cs="Times New Roman"/>
              </w:rPr>
            </w:pPr>
          </w:p>
        </w:tc>
      </w:tr>
      <w:tr w:rsidR="003F7743" w:rsidRPr="00C064AF" w14:paraId="706A638A" w14:textId="77777777" w:rsidTr="003F7743">
        <w:trPr>
          <w:trHeight w:val="738"/>
        </w:trPr>
        <w:tc>
          <w:tcPr>
            <w:tcW w:w="1252" w:type="pct"/>
          </w:tcPr>
          <w:p w14:paraId="3A041490" w14:textId="77777777" w:rsidR="003F7743" w:rsidRPr="00C064AF" w:rsidRDefault="003F7743" w:rsidP="006C5264">
            <w:pPr>
              <w:spacing w:after="0" w:line="240" w:lineRule="auto"/>
              <w:ind w:left="288" w:hanging="288"/>
              <w:jc w:val="both"/>
              <w:rPr>
                <w:rFonts w:ascii="Times New Roman" w:hAnsi="Times New Roman" w:cs="Times New Roman"/>
              </w:rPr>
            </w:pPr>
            <w:r w:rsidRPr="00C064AF">
              <w:rPr>
                <w:rFonts w:ascii="Times New Roman" w:hAnsi="Times New Roman" w:cs="Times New Roman"/>
              </w:rPr>
              <w:t>Sub-section 34 (3) (definition of “period to which this section applies”)</w:t>
            </w:r>
          </w:p>
        </w:tc>
        <w:tc>
          <w:tcPr>
            <w:tcW w:w="106" w:type="pct"/>
          </w:tcPr>
          <w:p w14:paraId="64ADAE31" w14:textId="77777777" w:rsidR="003F7743" w:rsidRPr="00C064AF" w:rsidRDefault="003F7743" w:rsidP="006C5264">
            <w:pPr>
              <w:spacing w:after="0" w:line="240" w:lineRule="auto"/>
              <w:ind w:left="288" w:hanging="288"/>
              <w:jc w:val="both"/>
              <w:rPr>
                <w:rFonts w:ascii="Times New Roman" w:hAnsi="Times New Roman" w:cs="Times New Roman"/>
              </w:rPr>
            </w:pPr>
          </w:p>
        </w:tc>
        <w:tc>
          <w:tcPr>
            <w:tcW w:w="2011" w:type="pct"/>
          </w:tcPr>
          <w:p w14:paraId="4995B42D" w14:textId="261DEA2E" w:rsidR="003F7743" w:rsidRPr="00C064AF" w:rsidRDefault="003F7743" w:rsidP="006C5264">
            <w:pPr>
              <w:spacing w:after="0" w:line="240" w:lineRule="auto"/>
              <w:ind w:left="288" w:hanging="288"/>
              <w:jc w:val="both"/>
              <w:rPr>
                <w:rFonts w:ascii="Times New Roman" w:hAnsi="Times New Roman" w:cs="Times New Roman"/>
              </w:rPr>
            </w:pPr>
            <w:r w:rsidRPr="00C064AF">
              <w:rPr>
                <w:rFonts w:ascii="Times New Roman" w:hAnsi="Times New Roman" w:cs="Times New Roman"/>
              </w:rPr>
              <w:t>(a) “the fourteenth day of December, One thousand nine hundred and fifty-nine”</w:t>
            </w:r>
          </w:p>
        </w:tc>
        <w:tc>
          <w:tcPr>
            <w:tcW w:w="156" w:type="pct"/>
          </w:tcPr>
          <w:p w14:paraId="79400B5D"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0F2DF05A" w14:textId="22C84D09"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“14 December 1959”</w:t>
            </w:r>
          </w:p>
        </w:tc>
      </w:tr>
      <w:tr w:rsidR="003F7743" w:rsidRPr="00C064AF" w14:paraId="07EACC1E" w14:textId="77777777" w:rsidTr="003F7743">
        <w:trPr>
          <w:trHeight w:val="759"/>
        </w:trPr>
        <w:tc>
          <w:tcPr>
            <w:tcW w:w="1252" w:type="pct"/>
          </w:tcPr>
          <w:p w14:paraId="3C79A3D6" w14:textId="77777777" w:rsidR="003F7743" w:rsidRPr="00C064AF" w:rsidRDefault="003F7743" w:rsidP="00BA4579">
            <w:pPr>
              <w:spacing w:after="0" w:line="240" w:lineRule="auto"/>
              <w:jc w:val="both"/>
              <w:rPr>
                <w:rFonts w:ascii="Times New Roman" w:hAnsi="Times New Roman" w:cs="Times New Roman"/>
              </w:rPr>
            </w:pPr>
          </w:p>
        </w:tc>
        <w:tc>
          <w:tcPr>
            <w:tcW w:w="106" w:type="pct"/>
          </w:tcPr>
          <w:p w14:paraId="0A387D5F" w14:textId="77777777" w:rsidR="003F7743" w:rsidRPr="00C064AF" w:rsidRDefault="003F7743" w:rsidP="006C5264">
            <w:pPr>
              <w:spacing w:after="0" w:line="240" w:lineRule="auto"/>
              <w:ind w:left="288" w:hanging="288"/>
              <w:jc w:val="both"/>
              <w:rPr>
                <w:rFonts w:ascii="Times New Roman" w:hAnsi="Times New Roman" w:cs="Times New Roman"/>
              </w:rPr>
            </w:pPr>
          </w:p>
        </w:tc>
        <w:tc>
          <w:tcPr>
            <w:tcW w:w="2011" w:type="pct"/>
          </w:tcPr>
          <w:p w14:paraId="218F2894" w14:textId="76007294" w:rsidR="003F7743" w:rsidRPr="00C064AF" w:rsidRDefault="003F7743" w:rsidP="006C5264">
            <w:pPr>
              <w:spacing w:after="0" w:line="240" w:lineRule="auto"/>
              <w:ind w:left="288" w:hanging="288"/>
              <w:jc w:val="both"/>
              <w:rPr>
                <w:rFonts w:ascii="Times New Roman" w:hAnsi="Times New Roman" w:cs="Times New Roman"/>
              </w:rPr>
            </w:pPr>
            <w:r w:rsidRPr="00C064AF">
              <w:rPr>
                <w:rFonts w:ascii="Times New Roman" w:hAnsi="Times New Roman" w:cs="Times New Roman"/>
              </w:rPr>
              <w:t>(b) “the thirtieth day of June, One thousand nine hundred and sixty-seven”</w:t>
            </w:r>
          </w:p>
        </w:tc>
        <w:tc>
          <w:tcPr>
            <w:tcW w:w="156" w:type="pct"/>
          </w:tcPr>
          <w:p w14:paraId="207918B7"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0C147575" w14:textId="2900D85C"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“30 June 1967”</w:t>
            </w:r>
          </w:p>
        </w:tc>
      </w:tr>
      <w:tr w:rsidR="003F7743" w:rsidRPr="00C064AF" w14:paraId="68CB8527" w14:textId="77777777" w:rsidTr="003F7743">
        <w:trPr>
          <w:trHeight w:val="759"/>
        </w:trPr>
        <w:tc>
          <w:tcPr>
            <w:tcW w:w="1252" w:type="pct"/>
          </w:tcPr>
          <w:p w14:paraId="55A560BB" w14:textId="77777777" w:rsidR="003F7743" w:rsidRPr="00C064AF" w:rsidRDefault="003F7743" w:rsidP="00BA4579">
            <w:pPr>
              <w:spacing w:after="0" w:line="240" w:lineRule="auto"/>
              <w:jc w:val="both"/>
              <w:rPr>
                <w:rFonts w:ascii="Times New Roman" w:hAnsi="Times New Roman" w:cs="Times New Roman"/>
              </w:rPr>
            </w:pPr>
          </w:p>
        </w:tc>
        <w:tc>
          <w:tcPr>
            <w:tcW w:w="106" w:type="pct"/>
          </w:tcPr>
          <w:p w14:paraId="72D91F68" w14:textId="77777777" w:rsidR="003F7743" w:rsidRPr="00C064AF" w:rsidRDefault="003F7743" w:rsidP="006C5264">
            <w:pPr>
              <w:spacing w:after="0" w:line="240" w:lineRule="auto"/>
              <w:ind w:left="288" w:hanging="288"/>
              <w:jc w:val="both"/>
              <w:rPr>
                <w:rFonts w:ascii="Times New Roman" w:hAnsi="Times New Roman" w:cs="Times New Roman"/>
              </w:rPr>
            </w:pPr>
          </w:p>
        </w:tc>
        <w:tc>
          <w:tcPr>
            <w:tcW w:w="2011" w:type="pct"/>
          </w:tcPr>
          <w:p w14:paraId="447CCADD" w14:textId="342E64AD" w:rsidR="003F7743" w:rsidRPr="00C064AF" w:rsidRDefault="003F7743" w:rsidP="006C5264">
            <w:pPr>
              <w:spacing w:after="0" w:line="240" w:lineRule="auto"/>
              <w:ind w:left="288" w:hanging="288"/>
              <w:jc w:val="both"/>
              <w:rPr>
                <w:rFonts w:ascii="Times New Roman" w:hAnsi="Times New Roman" w:cs="Times New Roman"/>
              </w:rPr>
            </w:pPr>
            <w:r w:rsidRPr="00C064AF">
              <w:rPr>
                <w:rFonts w:ascii="Times New Roman" w:hAnsi="Times New Roman" w:cs="Times New Roman"/>
              </w:rPr>
              <w:t>(c) “the first day of July, One thousand nine hundred and sixty-seven”</w:t>
            </w:r>
          </w:p>
        </w:tc>
        <w:tc>
          <w:tcPr>
            <w:tcW w:w="156" w:type="pct"/>
          </w:tcPr>
          <w:p w14:paraId="3EAE5B32"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027F4D77" w14:textId="60B5EF68"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“1 July 1967”</w:t>
            </w:r>
          </w:p>
        </w:tc>
      </w:tr>
      <w:tr w:rsidR="003F7743" w:rsidRPr="00C064AF" w14:paraId="0820B5F4" w14:textId="77777777" w:rsidTr="003F7743">
        <w:trPr>
          <w:trHeight w:val="252"/>
        </w:trPr>
        <w:tc>
          <w:tcPr>
            <w:tcW w:w="1252" w:type="pct"/>
          </w:tcPr>
          <w:p w14:paraId="62C0087A"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Section 35</w:t>
            </w:r>
            <w:r w:rsidRPr="00C064AF">
              <w:rPr>
                <w:rFonts w:ascii="Times New Roman" w:hAnsi="Times New Roman" w:cs="Times New Roman"/>
              </w:rPr>
              <w:tab/>
            </w:r>
          </w:p>
        </w:tc>
        <w:tc>
          <w:tcPr>
            <w:tcW w:w="106" w:type="pct"/>
          </w:tcPr>
          <w:p w14:paraId="47A2803F" w14:textId="77777777" w:rsidR="003F7743" w:rsidRPr="00C064AF" w:rsidRDefault="003F7743" w:rsidP="006C5264">
            <w:pPr>
              <w:spacing w:after="0" w:line="240" w:lineRule="auto"/>
              <w:jc w:val="both"/>
              <w:rPr>
                <w:rFonts w:ascii="Times New Roman" w:hAnsi="Times New Roman" w:cs="Times New Roman"/>
              </w:rPr>
            </w:pPr>
          </w:p>
        </w:tc>
        <w:tc>
          <w:tcPr>
            <w:tcW w:w="2011" w:type="pct"/>
          </w:tcPr>
          <w:p w14:paraId="7C1222F5" w14:textId="0E96BB77" w:rsidR="003F7743" w:rsidRPr="00C064AF" w:rsidRDefault="003F7743" w:rsidP="006C5264">
            <w:pPr>
              <w:spacing w:after="0" w:line="240" w:lineRule="auto"/>
              <w:jc w:val="both"/>
              <w:rPr>
                <w:rFonts w:ascii="Times New Roman" w:hAnsi="Times New Roman" w:cs="Times New Roman"/>
              </w:rPr>
            </w:pPr>
            <w:r w:rsidRPr="00C064AF">
              <w:rPr>
                <w:rFonts w:ascii="Times New Roman" w:hAnsi="Times New Roman" w:cs="Times New Roman"/>
              </w:rPr>
              <w:t>“(3</w:t>
            </w:r>
            <w:r w:rsidRPr="00C064AF">
              <w:rPr>
                <w:rFonts w:ascii="Times New Roman" w:hAnsi="Times New Roman" w:cs="Times New Roman"/>
                <w:smallCaps/>
              </w:rPr>
              <w:t>b</w:t>
            </w:r>
            <w:r w:rsidRPr="00C064AF">
              <w:rPr>
                <w:rFonts w:ascii="Times New Roman" w:hAnsi="Times New Roman" w:cs="Times New Roman"/>
              </w:rPr>
              <w:t>) of section 4</w:t>
            </w:r>
            <w:r w:rsidRPr="00C064AF">
              <w:rPr>
                <w:rFonts w:ascii="Times New Roman" w:hAnsi="Times New Roman" w:cs="Times New Roman"/>
                <w:smallCaps/>
              </w:rPr>
              <w:t xml:space="preserve">a </w:t>
            </w:r>
            <w:r w:rsidRPr="00C064AF">
              <w:rPr>
                <w:rFonts w:ascii="Times New Roman" w:hAnsi="Times New Roman" w:cs="Times New Roman"/>
              </w:rPr>
              <w:t>of this Act”</w:t>
            </w:r>
          </w:p>
        </w:tc>
        <w:tc>
          <w:tcPr>
            <w:tcW w:w="156" w:type="pct"/>
          </w:tcPr>
          <w:p w14:paraId="4DAEEADA"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5ED40DC2" w14:textId="41ED7504"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“4</w:t>
            </w:r>
            <w:r w:rsidRPr="00C064AF">
              <w:rPr>
                <w:rFonts w:ascii="Times New Roman" w:hAnsi="Times New Roman" w:cs="Times New Roman"/>
                <w:smallCaps/>
              </w:rPr>
              <w:t>a</w:t>
            </w:r>
            <w:r w:rsidRPr="00C064AF">
              <w:rPr>
                <w:rFonts w:ascii="Times New Roman" w:hAnsi="Times New Roman" w:cs="Times New Roman"/>
              </w:rPr>
              <w:t xml:space="preserve"> (3</w:t>
            </w:r>
            <w:r w:rsidRPr="00C064AF">
              <w:rPr>
                <w:rFonts w:ascii="Times New Roman" w:hAnsi="Times New Roman" w:cs="Times New Roman"/>
                <w:smallCaps/>
              </w:rPr>
              <w:t>b</w:t>
            </w:r>
            <w:r w:rsidRPr="00C064AF">
              <w:rPr>
                <w:rFonts w:ascii="Times New Roman" w:hAnsi="Times New Roman" w:cs="Times New Roman"/>
              </w:rPr>
              <w:t>)”</w:t>
            </w:r>
          </w:p>
        </w:tc>
      </w:tr>
      <w:tr w:rsidR="003F7743" w:rsidRPr="00C064AF" w14:paraId="28689F72" w14:textId="77777777" w:rsidTr="003F7743">
        <w:trPr>
          <w:trHeight w:val="506"/>
        </w:trPr>
        <w:tc>
          <w:tcPr>
            <w:tcW w:w="1252" w:type="pct"/>
          </w:tcPr>
          <w:p w14:paraId="69F10963"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36 (1)</w:t>
            </w:r>
            <w:r w:rsidRPr="00C064AF">
              <w:rPr>
                <w:rFonts w:ascii="Times New Roman" w:hAnsi="Times New Roman" w:cs="Times New Roman"/>
              </w:rPr>
              <w:tab/>
            </w:r>
          </w:p>
        </w:tc>
        <w:tc>
          <w:tcPr>
            <w:tcW w:w="106" w:type="pct"/>
          </w:tcPr>
          <w:p w14:paraId="7B2B5285"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5F01FA32" w14:textId="401EDDAF"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(a) “twenty-one”</w:t>
            </w:r>
          </w:p>
          <w:p w14:paraId="69E84B32" w14:textId="52CE6402" w:rsidR="003F7743" w:rsidRPr="00C064AF" w:rsidRDefault="003F7743" w:rsidP="003F7743">
            <w:pPr>
              <w:spacing w:after="0" w:line="240" w:lineRule="auto"/>
              <w:jc w:val="both"/>
              <w:rPr>
                <w:rFonts w:ascii="Times New Roman" w:hAnsi="Times New Roman" w:cs="Times New Roman"/>
              </w:rPr>
            </w:pPr>
            <w:r w:rsidRPr="00C064AF">
              <w:rPr>
                <w:rFonts w:ascii="Times New Roman" w:hAnsi="Times New Roman" w:cs="Times New Roman"/>
              </w:rPr>
              <w:t>(b) “3</w:t>
            </w:r>
            <w:r w:rsidRPr="00084B96">
              <w:rPr>
                <w:rFonts w:ascii="Times New Roman" w:hAnsi="Times New Roman" w:cs="Times New Roman"/>
                <w:smallCaps/>
              </w:rPr>
              <w:t>0</w:t>
            </w:r>
            <w:r>
              <w:rPr>
                <w:rFonts w:ascii="Times New Roman" w:hAnsi="Times New Roman" w:cs="Times New Roman"/>
              </w:rPr>
              <w:t>th</w:t>
            </w:r>
            <w:r w:rsidRPr="00C064AF">
              <w:rPr>
                <w:rFonts w:ascii="Times New Roman" w:hAnsi="Times New Roman" w:cs="Times New Roman"/>
              </w:rPr>
              <w:t xml:space="preserve"> September,”</w:t>
            </w:r>
          </w:p>
        </w:tc>
        <w:tc>
          <w:tcPr>
            <w:tcW w:w="156" w:type="pct"/>
          </w:tcPr>
          <w:p w14:paraId="72DA9C89"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0F99A0BF" w14:textId="4A748336"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“21”</w:t>
            </w:r>
          </w:p>
          <w:p w14:paraId="13B8823A"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“30 September”</w:t>
            </w:r>
          </w:p>
        </w:tc>
      </w:tr>
      <w:tr w:rsidR="003F7743" w:rsidRPr="00C064AF" w14:paraId="3C922B6C" w14:textId="77777777" w:rsidTr="003F7743">
        <w:trPr>
          <w:trHeight w:val="20"/>
        </w:trPr>
        <w:tc>
          <w:tcPr>
            <w:tcW w:w="1252" w:type="pct"/>
          </w:tcPr>
          <w:p w14:paraId="50B9B0FB"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Paragraph 36 (2) (a)</w:t>
            </w:r>
            <w:r w:rsidRPr="00C064AF">
              <w:rPr>
                <w:rFonts w:ascii="Times New Roman" w:hAnsi="Times New Roman" w:cs="Times New Roman"/>
              </w:rPr>
              <w:tab/>
            </w:r>
          </w:p>
        </w:tc>
        <w:tc>
          <w:tcPr>
            <w:tcW w:w="106" w:type="pct"/>
          </w:tcPr>
          <w:p w14:paraId="36E1C489" w14:textId="77777777" w:rsidR="003F7743" w:rsidRPr="00C064AF" w:rsidRDefault="003F7743" w:rsidP="006C5264">
            <w:pPr>
              <w:spacing w:after="0" w:line="240" w:lineRule="auto"/>
              <w:jc w:val="both"/>
              <w:rPr>
                <w:rFonts w:ascii="Times New Roman" w:hAnsi="Times New Roman" w:cs="Times New Roman"/>
              </w:rPr>
            </w:pPr>
          </w:p>
        </w:tc>
        <w:tc>
          <w:tcPr>
            <w:tcW w:w="2011" w:type="pct"/>
          </w:tcPr>
          <w:p w14:paraId="7EC75B7B" w14:textId="4809B140" w:rsidR="003F7743" w:rsidRPr="00C064AF" w:rsidRDefault="003F7743" w:rsidP="006C5264">
            <w:pPr>
              <w:spacing w:after="0" w:line="240" w:lineRule="auto"/>
              <w:jc w:val="both"/>
              <w:rPr>
                <w:rFonts w:ascii="Times New Roman" w:hAnsi="Times New Roman" w:cs="Times New Roman"/>
              </w:rPr>
            </w:pPr>
            <w:r w:rsidRPr="00C064AF">
              <w:rPr>
                <w:rFonts w:ascii="Times New Roman" w:hAnsi="Times New Roman" w:cs="Times New Roman"/>
              </w:rPr>
              <w:t>“the last preceding sub-section”</w:t>
            </w:r>
          </w:p>
        </w:tc>
        <w:tc>
          <w:tcPr>
            <w:tcW w:w="156" w:type="pct"/>
          </w:tcPr>
          <w:p w14:paraId="6429EC6F"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410D76C5" w14:textId="47B41F84"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“sub-section (1)”</w:t>
            </w:r>
          </w:p>
        </w:tc>
      </w:tr>
      <w:tr w:rsidR="003F7743" w:rsidRPr="00C064AF" w14:paraId="54A3600B" w14:textId="77777777" w:rsidTr="003F7743">
        <w:trPr>
          <w:trHeight w:val="20"/>
        </w:trPr>
        <w:tc>
          <w:tcPr>
            <w:tcW w:w="1252" w:type="pct"/>
          </w:tcPr>
          <w:p w14:paraId="4E98AF7E"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Paragraph 38 (1) (b)</w:t>
            </w:r>
            <w:r w:rsidRPr="00C064AF">
              <w:rPr>
                <w:rFonts w:ascii="Times New Roman" w:hAnsi="Times New Roman" w:cs="Times New Roman"/>
              </w:rPr>
              <w:tab/>
            </w:r>
          </w:p>
        </w:tc>
        <w:tc>
          <w:tcPr>
            <w:tcW w:w="106" w:type="pct"/>
          </w:tcPr>
          <w:p w14:paraId="683A5A87"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529145C5" w14:textId="0E3D7EE9"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“twenty”</w:t>
            </w:r>
          </w:p>
        </w:tc>
        <w:tc>
          <w:tcPr>
            <w:tcW w:w="156" w:type="pct"/>
          </w:tcPr>
          <w:p w14:paraId="0326401D"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2A2E7DF8" w14:textId="3760443A"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“20”</w:t>
            </w:r>
          </w:p>
        </w:tc>
      </w:tr>
      <w:tr w:rsidR="003F7743" w:rsidRPr="00C064AF" w14:paraId="1287A0E4" w14:textId="77777777" w:rsidTr="003F7743">
        <w:trPr>
          <w:trHeight w:val="506"/>
        </w:trPr>
        <w:tc>
          <w:tcPr>
            <w:tcW w:w="1252" w:type="pct"/>
          </w:tcPr>
          <w:p w14:paraId="1AA874BE"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38 (3)</w:t>
            </w:r>
            <w:r w:rsidRPr="00C064AF">
              <w:rPr>
                <w:rFonts w:ascii="Times New Roman" w:hAnsi="Times New Roman" w:cs="Times New Roman"/>
              </w:rPr>
              <w:tab/>
            </w:r>
          </w:p>
        </w:tc>
        <w:tc>
          <w:tcPr>
            <w:tcW w:w="106" w:type="pct"/>
          </w:tcPr>
          <w:p w14:paraId="72841A35"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4B936255" w14:textId="21AFDB7D"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(a) “sixty”</w:t>
            </w:r>
          </w:p>
          <w:p w14:paraId="70303164"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(b) “Ninety-one dollars”</w:t>
            </w:r>
          </w:p>
        </w:tc>
        <w:tc>
          <w:tcPr>
            <w:tcW w:w="156" w:type="pct"/>
          </w:tcPr>
          <w:p w14:paraId="6C8B9511"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03E3B35B" w14:textId="6D76403F"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“60”</w:t>
            </w:r>
          </w:p>
          <w:p w14:paraId="51645E6F"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“$91”</w:t>
            </w:r>
          </w:p>
        </w:tc>
      </w:tr>
      <w:tr w:rsidR="003F7743" w:rsidRPr="00C064AF" w14:paraId="3DB7B405" w14:textId="77777777" w:rsidTr="003F7743">
        <w:trPr>
          <w:trHeight w:val="759"/>
        </w:trPr>
        <w:tc>
          <w:tcPr>
            <w:tcW w:w="1252" w:type="pct"/>
          </w:tcPr>
          <w:p w14:paraId="78341920"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38 (3</w:t>
            </w:r>
            <w:r w:rsidRPr="00C064AF">
              <w:rPr>
                <w:rFonts w:ascii="Times New Roman" w:hAnsi="Times New Roman" w:cs="Times New Roman"/>
                <w:smallCaps/>
              </w:rPr>
              <w:t>a)</w:t>
            </w:r>
            <w:r w:rsidRPr="00C064AF">
              <w:rPr>
                <w:rFonts w:ascii="Times New Roman" w:hAnsi="Times New Roman" w:cs="Times New Roman"/>
                <w:smallCaps/>
              </w:rPr>
              <w:tab/>
            </w:r>
          </w:p>
        </w:tc>
        <w:tc>
          <w:tcPr>
            <w:tcW w:w="106" w:type="pct"/>
          </w:tcPr>
          <w:p w14:paraId="613CD5C6"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01B4D9B7" w14:textId="50EE4E40"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(a) “sixty”</w:t>
            </w:r>
          </w:p>
          <w:p w14:paraId="1210E2FA" w14:textId="77777777" w:rsidR="003F7743" w:rsidRPr="00C064AF" w:rsidRDefault="003F7743" w:rsidP="006C5264">
            <w:pPr>
              <w:spacing w:after="0" w:line="240" w:lineRule="auto"/>
              <w:ind w:left="288" w:hanging="288"/>
              <w:jc w:val="both"/>
              <w:rPr>
                <w:rFonts w:ascii="Times New Roman" w:hAnsi="Times New Roman" w:cs="Times New Roman"/>
              </w:rPr>
            </w:pPr>
            <w:r w:rsidRPr="00C064AF">
              <w:rPr>
                <w:rFonts w:ascii="Times New Roman" w:hAnsi="Times New Roman" w:cs="Times New Roman"/>
              </w:rPr>
              <w:t>(b) “the last preceding sub-section”</w:t>
            </w:r>
          </w:p>
        </w:tc>
        <w:tc>
          <w:tcPr>
            <w:tcW w:w="156" w:type="pct"/>
          </w:tcPr>
          <w:p w14:paraId="2CFD5833"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2CE04BB8" w14:textId="41E29866"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“60”</w:t>
            </w:r>
          </w:p>
          <w:p w14:paraId="33C5937B"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“sub-section (3)”</w:t>
            </w:r>
          </w:p>
        </w:tc>
      </w:tr>
      <w:tr w:rsidR="003F7743" w:rsidRPr="00C064AF" w14:paraId="3C5BFF3D" w14:textId="77777777" w:rsidTr="003F7743">
        <w:trPr>
          <w:trHeight w:val="20"/>
        </w:trPr>
        <w:tc>
          <w:tcPr>
            <w:tcW w:w="1252" w:type="pct"/>
          </w:tcPr>
          <w:p w14:paraId="4B81F197"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38 (4)</w:t>
            </w:r>
            <w:r w:rsidRPr="00C064AF">
              <w:rPr>
                <w:rFonts w:ascii="Times New Roman" w:hAnsi="Times New Roman" w:cs="Times New Roman"/>
              </w:rPr>
              <w:tab/>
            </w:r>
          </w:p>
        </w:tc>
        <w:tc>
          <w:tcPr>
            <w:tcW w:w="106" w:type="pct"/>
          </w:tcPr>
          <w:p w14:paraId="789AEB80"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531E1C86" w14:textId="75E1F5AD"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“two”</w:t>
            </w:r>
          </w:p>
        </w:tc>
        <w:tc>
          <w:tcPr>
            <w:tcW w:w="156" w:type="pct"/>
          </w:tcPr>
          <w:p w14:paraId="7CD0179B"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45392562" w14:textId="0E2D5986"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“2”</w:t>
            </w:r>
          </w:p>
        </w:tc>
      </w:tr>
      <w:tr w:rsidR="003F7743" w:rsidRPr="00C064AF" w14:paraId="30051392" w14:textId="77777777" w:rsidTr="003F7743">
        <w:trPr>
          <w:trHeight w:val="20"/>
        </w:trPr>
        <w:tc>
          <w:tcPr>
            <w:tcW w:w="1252" w:type="pct"/>
          </w:tcPr>
          <w:p w14:paraId="305B8A72"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38 (5)</w:t>
            </w:r>
            <w:r w:rsidRPr="00C064AF">
              <w:rPr>
                <w:rFonts w:ascii="Times New Roman" w:hAnsi="Times New Roman" w:cs="Times New Roman"/>
              </w:rPr>
              <w:tab/>
            </w:r>
          </w:p>
        </w:tc>
        <w:tc>
          <w:tcPr>
            <w:tcW w:w="106" w:type="pct"/>
          </w:tcPr>
          <w:p w14:paraId="2094DDBF" w14:textId="77777777" w:rsidR="003F7743" w:rsidRPr="00C064AF" w:rsidRDefault="003F7743" w:rsidP="003F7743">
            <w:pPr>
              <w:spacing w:after="0" w:line="240" w:lineRule="auto"/>
              <w:jc w:val="both"/>
              <w:rPr>
                <w:rFonts w:ascii="Times New Roman" w:hAnsi="Times New Roman" w:cs="Times New Roman"/>
              </w:rPr>
            </w:pPr>
          </w:p>
        </w:tc>
        <w:tc>
          <w:tcPr>
            <w:tcW w:w="2011" w:type="pct"/>
          </w:tcPr>
          <w:p w14:paraId="42DB1599" w14:textId="6A497EDD" w:rsidR="003F7743" w:rsidRPr="00C064AF" w:rsidRDefault="003F7743" w:rsidP="003F7743">
            <w:pPr>
              <w:spacing w:after="0" w:line="240" w:lineRule="auto"/>
              <w:jc w:val="both"/>
              <w:rPr>
                <w:rFonts w:ascii="Times New Roman" w:hAnsi="Times New Roman" w:cs="Times New Roman"/>
              </w:rPr>
            </w:pPr>
            <w:r w:rsidRPr="00C064AF">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C064AF">
              <w:rPr>
                <w:rFonts w:ascii="Times New Roman" w:hAnsi="Times New Roman" w:cs="Times New Roman"/>
              </w:rPr>
              <w:t xml:space="preserve"> October,”</w:t>
            </w:r>
          </w:p>
        </w:tc>
        <w:tc>
          <w:tcPr>
            <w:tcW w:w="156" w:type="pct"/>
          </w:tcPr>
          <w:p w14:paraId="233F5D60"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69D874C8" w14:textId="5626A2C6"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“1 October”</w:t>
            </w:r>
          </w:p>
        </w:tc>
      </w:tr>
      <w:tr w:rsidR="003F7743" w:rsidRPr="00C064AF" w14:paraId="56B5108D" w14:textId="77777777" w:rsidTr="003F7743">
        <w:trPr>
          <w:trHeight w:val="20"/>
        </w:trPr>
        <w:tc>
          <w:tcPr>
            <w:tcW w:w="1252" w:type="pct"/>
          </w:tcPr>
          <w:p w14:paraId="4DCC85A1"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Paragraph 39 (1) (b)</w:t>
            </w:r>
            <w:r w:rsidRPr="00C064AF">
              <w:rPr>
                <w:rFonts w:ascii="Times New Roman" w:hAnsi="Times New Roman" w:cs="Times New Roman"/>
              </w:rPr>
              <w:tab/>
            </w:r>
          </w:p>
        </w:tc>
        <w:tc>
          <w:tcPr>
            <w:tcW w:w="106" w:type="pct"/>
          </w:tcPr>
          <w:p w14:paraId="7CEE01DB"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3A2F572B" w14:textId="0A0BACBA"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“the last preceding section”</w:t>
            </w:r>
          </w:p>
        </w:tc>
        <w:tc>
          <w:tcPr>
            <w:tcW w:w="156" w:type="pct"/>
          </w:tcPr>
          <w:p w14:paraId="5078F30C"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452FD2C1" w14:textId="50EDDE60"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“section 38”</w:t>
            </w:r>
          </w:p>
        </w:tc>
      </w:tr>
      <w:tr w:rsidR="003F7743" w:rsidRPr="00C064AF" w14:paraId="562E2883" w14:textId="77777777" w:rsidTr="003F7743">
        <w:trPr>
          <w:trHeight w:val="506"/>
        </w:trPr>
        <w:tc>
          <w:tcPr>
            <w:tcW w:w="1252" w:type="pct"/>
          </w:tcPr>
          <w:p w14:paraId="7B48D446"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Sub-paragraph 39 (2) (a) (ii)</w:t>
            </w:r>
          </w:p>
        </w:tc>
        <w:tc>
          <w:tcPr>
            <w:tcW w:w="106" w:type="pct"/>
          </w:tcPr>
          <w:p w14:paraId="53656C8A"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34048694" w14:textId="51CA27CB"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(a) “two”</w:t>
            </w:r>
          </w:p>
          <w:p w14:paraId="2CABAD10"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(b) “fifteen”</w:t>
            </w:r>
          </w:p>
        </w:tc>
        <w:tc>
          <w:tcPr>
            <w:tcW w:w="156" w:type="pct"/>
          </w:tcPr>
          <w:p w14:paraId="659ED5B8"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511B1BB9" w14:textId="4B10FBF5"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“2”</w:t>
            </w:r>
          </w:p>
          <w:p w14:paraId="18036B0A"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“15”</w:t>
            </w:r>
          </w:p>
        </w:tc>
      </w:tr>
      <w:tr w:rsidR="003F7743" w:rsidRPr="00C064AF" w14:paraId="3495E6E3" w14:textId="77777777" w:rsidTr="003F7743">
        <w:trPr>
          <w:trHeight w:val="20"/>
        </w:trPr>
        <w:tc>
          <w:tcPr>
            <w:tcW w:w="1252" w:type="pct"/>
          </w:tcPr>
          <w:p w14:paraId="43D5072D"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Sub-paragraph 39 (2) (b) (</w:t>
            </w:r>
            <w:proofErr w:type="spellStart"/>
            <w:r w:rsidRPr="00C064AF">
              <w:rPr>
                <w:rFonts w:ascii="Times New Roman" w:hAnsi="Times New Roman" w:cs="Times New Roman"/>
              </w:rPr>
              <w:t>i</w:t>
            </w:r>
            <w:proofErr w:type="spellEnd"/>
            <w:r w:rsidRPr="00C064AF">
              <w:rPr>
                <w:rFonts w:ascii="Times New Roman" w:hAnsi="Times New Roman" w:cs="Times New Roman"/>
              </w:rPr>
              <w:t>)</w:t>
            </w:r>
          </w:p>
        </w:tc>
        <w:tc>
          <w:tcPr>
            <w:tcW w:w="106" w:type="pct"/>
          </w:tcPr>
          <w:p w14:paraId="5FA85A8D"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5E811E2A" w14:textId="7501C325"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“twenty”</w:t>
            </w:r>
          </w:p>
        </w:tc>
        <w:tc>
          <w:tcPr>
            <w:tcW w:w="156" w:type="pct"/>
          </w:tcPr>
          <w:p w14:paraId="75946D8A"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1A6F22C7" w14:textId="1979ED61"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“20”</w:t>
            </w:r>
          </w:p>
        </w:tc>
      </w:tr>
      <w:tr w:rsidR="003F7743" w:rsidRPr="00C064AF" w14:paraId="6C98AB0C" w14:textId="77777777" w:rsidTr="003F7743">
        <w:trPr>
          <w:trHeight w:val="506"/>
        </w:trPr>
        <w:tc>
          <w:tcPr>
            <w:tcW w:w="1252" w:type="pct"/>
          </w:tcPr>
          <w:p w14:paraId="75C76DF3"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Sub-paragraph 39 (2) (c) (ii)</w:t>
            </w:r>
          </w:p>
        </w:tc>
        <w:tc>
          <w:tcPr>
            <w:tcW w:w="106" w:type="pct"/>
          </w:tcPr>
          <w:p w14:paraId="0E47051B"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7ED1FB29" w14:textId="58A6B3A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(a) “three”</w:t>
            </w:r>
          </w:p>
          <w:p w14:paraId="589D45B6"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(b) “fifty-five”</w:t>
            </w:r>
          </w:p>
        </w:tc>
        <w:tc>
          <w:tcPr>
            <w:tcW w:w="156" w:type="pct"/>
          </w:tcPr>
          <w:p w14:paraId="2C947DCA"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24882DA9" w14:textId="5A3B360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“3”</w:t>
            </w:r>
          </w:p>
          <w:p w14:paraId="174C7E5E"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“55”</w:t>
            </w:r>
          </w:p>
        </w:tc>
      </w:tr>
      <w:tr w:rsidR="003F7743" w:rsidRPr="00C064AF" w14:paraId="5135C767" w14:textId="77777777" w:rsidTr="003F7743">
        <w:trPr>
          <w:trHeight w:val="506"/>
        </w:trPr>
        <w:tc>
          <w:tcPr>
            <w:tcW w:w="1252" w:type="pct"/>
          </w:tcPr>
          <w:p w14:paraId="37E6CF77"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39 (3)</w:t>
            </w:r>
            <w:r w:rsidRPr="00C064AF">
              <w:rPr>
                <w:rFonts w:ascii="Times New Roman" w:hAnsi="Times New Roman" w:cs="Times New Roman"/>
              </w:rPr>
              <w:tab/>
            </w:r>
          </w:p>
        </w:tc>
        <w:tc>
          <w:tcPr>
            <w:tcW w:w="106" w:type="pct"/>
          </w:tcPr>
          <w:p w14:paraId="4F0EAEC1"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2CB1D57C" w14:textId="559BA4D0"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(a) “sixty”</w:t>
            </w:r>
          </w:p>
          <w:p w14:paraId="3D57B3F0"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(b) “Ninety-one dollars”</w:t>
            </w:r>
          </w:p>
        </w:tc>
        <w:tc>
          <w:tcPr>
            <w:tcW w:w="156" w:type="pct"/>
          </w:tcPr>
          <w:p w14:paraId="43167171"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689ED960" w14:textId="57AA80A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“60”</w:t>
            </w:r>
          </w:p>
          <w:p w14:paraId="310613E3"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“$91”</w:t>
            </w:r>
          </w:p>
        </w:tc>
      </w:tr>
      <w:tr w:rsidR="003F7743" w:rsidRPr="00C064AF" w14:paraId="6A2DB12F" w14:textId="77777777" w:rsidTr="003F7743">
        <w:trPr>
          <w:trHeight w:val="759"/>
        </w:trPr>
        <w:tc>
          <w:tcPr>
            <w:tcW w:w="1252" w:type="pct"/>
          </w:tcPr>
          <w:p w14:paraId="172F8F64" w14:textId="2118B4B0" w:rsidR="003F7743" w:rsidRPr="00C064AF" w:rsidRDefault="003F7743" w:rsidP="003F7743">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39 (3</w:t>
            </w:r>
            <w:r w:rsidRPr="003F7743">
              <w:rPr>
                <w:rFonts w:ascii="Times New Roman" w:hAnsi="Times New Roman" w:cs="Times New Roman"/>
                <w:sz w:val="18"/>
                <w:szCs w:val="18"/>
              </w:rPr>
              <w:t>A</w:t>
            </w:r>
            <w:r w:rsidRPr="00C064AF">
              <w:rPr>
                <w:rFonts w:ascii="Times New Roman" w:hAnsi="Times New Roman" w:cs="Times New Roman"/>
              </w:rPr>
              <w:t>)</w:t>
            </w:r>
            <w:r w:rsidRPr="00C064AF">
              <w:rPr>
                <w:rFonts w:ascii="Times New Roman" w:hAnsi="Times New Roman" w:cs="Times New Roman"/>
              </w:rPr>
              <w:tab/>
            </w:r>
          </w:p>
        </w:tc>
        <w:tc>
          <w:tcPr>
            <w:tcW w:w="106" w:type="pct"/>
          </w:tcPr>
          <w:p w14:paraId="6AC8EC95"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169CA20F" w14:textId="0153113C"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(a) “sixty”</w:t>
            </w:r>
          </w:p>
          <w:p w14:paraId="1201CBCE" w14:textId="77777777" w:rsidR="003F7743" w:rsidRPr="00C064AF" w:rsidRDefault="003F7743" w:rsidP="006C5264">
            <w:pPr>
              <w:spacing w:after="0" w:line="240" w:lineRule="auto"/>
              <w:ind w:left="288" w:hanging="288"/>
              <w:jc w:val="both"/>
              <w:rPr>
                <w:rFonts w:ascii="Times New Roman" w:hAnsi="Times New Roman" w:cs="Times New Roman"/>
              </w:rPr>
            </w:pPr>
            <w:r w:rsidRPr="00C064AF">
              <w:rPr>
                <w:rFonts w:ascii="Times New Roman" w:hAnsi="Times New Roman" w:cs="Times New Roman"/>
              </w:rPr>
              <w:t>(b) “the last preceding sub-section”</w:t>
            </w:r>
          </w:p>
        </w:tc>
        <w:tc>
          <w:tcPr>
            <w:tcW w:w="156" w:type="pct"/>
          </w:tcPr>
          <w:p w14:paraId="6CCDC83B"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69F453B5" w14:textId="4F0ACFAC"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“60”</w:t>
            </w:r>
          </w:p>
          <w:p w14:paraId="5D3C3798"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“sub-section (3)”</w:t>
            </w:r>
          </w:p>
        </w:tc>
      </w:tr>
      <w:tr w:rsidR="003F7743" w:rsidRPr="00C064AF" w14:paraId="39067CEF" w14:textId="77777777" w:rsidTr="003F7743">
        <w:trPr>
          <w:trHeight w:val="1017"/>
        </w:trPr>
        <w:tc>
          <w:tcPr>
            <w:tcW w:w="1252" w:type="pct"/>
          </w:tcPr>
          <w:p w14:paraId="75F358A6"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39 (4)</w:t>
            </w:r>
            <w:r w:rsidRPr="00C064AF">
              <w:rPr>
                <w:rFonts w:ascii="Times New Roman" w:hAnsi="Times New Roman" w:cs="Times New Roman"/>
              </w:rPr>
              <w:tab/>
            </w:r>
          </w:p>
        </w:tc>
        <w:tc>
          <w:tcPr>
            <w:tcW w:w="106" w:type="pct"/>
          </w:tcPr>
          <w:p w14:paraId="7467CC6A" w14:textId="77777777" w:rsidR="003F7743" w:rsidRPr="00C064AF" w:rsidRDefault="003F7743" w:rsidP="006C5264">
            <w:pPr>
              <w:spacing w:after="0" w:line="240" w:lineRule="auto"/>
              <w:ind w:left="288" w:hanging="288"/>
              <w:jc w:val="both"/>
              <w:rPr>
                <w:rFonts w:ascii="Times New Roman" w:hAnsi="Times New Roman" w:cs="Times New Roman"/>
              </w:rPr>
            </w:pPr>
          </w:p>
        </w:tc>
        <w:tc>
          <w:tcPr>
            <w:tcW w:w="2011" w:type="pct"/>
          </w:tcPr>
          <w:p w14:paraId="139CCCD2" w14:textId="3928FC67" w:rsidR="003F7743" w:rsidRPr="00C064AF" w:rsidRDefault="003F7743" w:rsidP="006C5264">
            <w:pPr>
              <w:spacing w:after="0" w:line="240" w:lineRule="auto"/>
              <w:ind w:left="288" w:hanging="288"/>
              <w:jc w:val="both"/>
              <w:rPr>
                <w:rFonts w:ascii="Times New Roman" w:hAnsi="Times New Roman" w:cs="Times New Roman"/>
              </w:rPr>
            </w:pPr>
            <w:r w:rsidRPr="00C064AF">
              <w:rPr>
                <w:rFonts w:ascii="Times New Roman" w:hAnsi="Times New Roman" w:cs="Times New Roman"/>
              </w:rPr>
              <w:t>(a) “the last two preceding sub-sections”</w:t>
            </w:r>
          </w:p>
          <w:p w14:paraId="016A5927" w14:textId="77777777" w:rsidR="003F7743" w:rsidRPr="00C064AF" w:rsidRDefault="003F7743" w:rsidP="006C5264">
            <w:pPr>
              <w:spacing w:after="0" w:line="240" w:lineRule="auto"/>
              <w:ind w:left="288" w:hanging="288"/>
              <w:jc w:val="both"/>
              <w:rPr>
                <w:rFonts w:ascii="Times New Roman" w:hAnsi="Times New Roman" w:cs="Times New Roman"/>
              </w:rPr>
            </w:pPr>
            <w:r w:rsidRPr="00C064AF">
              <w:rPr>
                <w:rFonts w:ascii="Times New Roman" w:hAnsi="Times New Roman" w:cs="Times New Roman"/>
              </w:rPr>
              <w:t>(b) “paragraph (a) of sub-section (2) of this section”</w:t>
            </w:r>
          </w:p>
        </w:tc>
        <w:tc>
          <w:tcPr>
            <w:tcW w:w="156" w:type="pct"/>
          </w:tcPr>
          <w:p w14:paraId="41AB8839" w14:textId="77777777" w:rsidR="003F7743" w:rsidRPr="00C064AF" w:rsidRDefault="003F7743" w:rsidP="005A0001">
            <w:pPr>
              <w:spacing w:after="0" w:line="240" w:lineRule="auto"/>
              <w:ind w:left="288" w:hanging="288"/>
              <w:jc w:val="both"/>
              <w:rPr>
                <w:rFonts w:ascii="Times New Roman" w:hAnsi="Times New Roman" w:cs="Times New Roman"/>
              </w:rPr>
            </w:pPr>
          </w:p>
        </w:tc>
        <w:tc>
          <w:tcPr>
            <w:tcW w:w="1476" w:type="pct"/>
          </w:tcPr>
          <w:p w14:paraId="67EADDDF" w14:textId="2D877BF7" w:rsidR="003F7743" w:rsidRPr="00C064AF" w:rsidRDefault="003F7743" w:rsidP="005A0001">
            <w:pPr>
              <w:spacing w:after="0" w:line="240" w:lineRule="auto"/>
              <w:ind w:left="288" w:hanging="288"/>
              <w:jc w:val="both"/>
              <w:rPr>
                <w:rFonts w:ascii="Times New Roman" w:hAnsi="Times New Roman" w:cs="Times New Roman"/>
              </w:rPr>
            </w:pPr>
            <w:r w:rsidRPr="00C064AF">
              <w:rPr>
                <w:rFonts w:ascii="Times New Roman" w:hAnsi="Times New Roman" w:cs="Times New Roman"/>
              </w:rPr>
              <w:t>“sub-sections (3) and (3</w:t>
            </w:r>
            <w:r w:rsidRPr="003F7743">
              <w:rPr>
                <w:rFonts w:ascii="Times New Roman" w:hAnsi="Times New Roman" w:cs="Times New Roman"/>
                <w:sz w:val="18"/>
                <w:szCs w:val="18"/>
              </w:rPr>
              <w:t>A</w:t>
            </w:r>
            <w:r w:rsidRPr="00C064AF">
              <w:rPr>
                <w:rFonts w:ascii="Times New Roman" w:hAnsi="Times New Roman" w:cs="Times New Roman"/>
              </w:rPr>
              <w:t>)”</w:t>
            </w:r>
          </w:p>
          <w:p w14:paraId="384E9066" w14:textId="7777777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“paragraph (2) (a)”</w:t>
            </w:r>
          </w:p>
        </w:tc>
      </w:tr>
      <w:tr w:rsidR="003F7743" w:rsidRPr="00C064AF" w14:paraId="0622FA1B" w14:textId="77777777" w:rsidTr="003F7743">
        <w:trPr>
          <w:trHeight w:val="20"/>
        </w:trPr>
        <w:tc>
          <w:tcPr>
            <w:tcW w:w="1252" w:type="pct"/>
          </w:tcPr>
          <w:p w14:paraId="48F3BB89"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Paragraph 39 (4) (a)</w:t>
            </w:r>
            <w:r w:rsidRPr="00C064AF">
              <w:rPr>
                <w:rFonts w:ascii="Times New Roman" w:hAnsi="Times New Roman" w:cs="Times New Roman"/>
              </w:rPr>
              <w:tab/>
            </w:r>
          </w:p>
        </w:tc>
        <w:tc>
          <w:tcPr>
            <w:tcW w:w="106" w:type="pct"/>
          </w:tcPr>
          <w:p w14:paraId="7595E898"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496E4106" w14:textId="4D19E5E9"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“twenty”</w:t>
            </w:r>
          </w:p>
        </w:tc>
        <w:tc>
          <w:tcPr>
            <w:tcW w:w="156" w:type="pct"/>
          </w:tcPr>
          <w:p w14:paraId="4B47B7D9"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25C15D3F" w14:textId="6C95D636"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“20”</w:t>
            </w:r>
          </w:p>
        </w:tc>
      </w:tr>
      <w:tr w:rsidR="003F7743" w:rsidRPr="00C064AF" w14:paraId="2947875B" w14:textId="77777777" w:rsidTr="003F7743">
        <w:trPr>
          <w:trHeight w:val="20"/>
        </w:trPr>
        <w:tc>
          <w:tcPr>
            <w:tcW w:w="1252" w:type="pct"/>
          </w:tcPr>
          <w:p w14:paraId="06E1847A"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Paragraph 39 (4) (b)</w:t>
            </w:r>
            <w:r w:rsidRPr="00C064AF">
              <w:rPr>
                <w:rFonts w:ascii="Times New Roman" w:hAnsi="Times New Roman" w:cs="Times New Roman"/>
              </w:rPr>
              <w:tab/>
            </w:r>
          </w:p>
        </w:tc>
        <w:tc>
          <w:tcPr>
            <w:tcW w:w="106" w:type="pct"/>
          </w:tcPr>
          <w:p w14:paraId="5B03B20A" w14:textId="77777777" w:rsidR="003F7743" w:rsidRPr="00C064AF" w:rsidRDefault="003F7743" w:rsidP="00BA4579">
            <w:pPr>
              <w:spacing w:after="0" w:line="240" w:lineRule="auto"/>
              <w:jc w:val="both"/>
              <w:rPr>
                <w:rFonts w:ascii="Times New Roman" w:hAnsi="Times New Roman" w:cs="Times New Roman"/>
              </w:rPr>
            </w:pPr>
          </w:p>
        </w:tc>
        <w:tc>
          <w:tcPr>
            <w:tcW w:w="2011" w:type="pct"/>
          </w:tcPr>
          <w:p w14:paraId="14A3E54F" w14:textId="1308FDF7"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“two”</w:t>
            </w:r>
          </w:p>
        </w:tc>
        <w:tc>
          <w:tcPr>
            <w:tcW w:w="156" w:type="pct"/>
          </w:tcPr>
          <w:p w14:paraId="4DC2E45D"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6EA0C8E2" w14:textId="1964DEC5"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“2”</w:t>
            </w:r>
          </w:p>
        </w:tc>
      </w:tr>
      <w:tr w:rsidR="003F7743" w:rsidRPr="00C064AF" w14:paraId="3B9A6DBF" w14:textId="77777777" w:rsidTr="003F7743">
        <w:trPr>
          <w:trHeight w:val="20"/>
        </w:trPr>
        <w:tc>
          <w:tcPr>
            <w:tcW w:w="1252" w:type="pct"/>
          </w:tcPr>
          <w:p w14:paraId="38206E46"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Sub-section 39 (5)</w:t>
            </w:r>
            <w:r w:rsidRPr="00C064AF">
              <w:rPr>
                <w:rFonts w:ascii="Times New Roman" w:hAnsi="Times New Roman" w:cs="Times New Roman"/>
              </w:rPr>
              <w:tab/>
            </w:r>
          </w:p>
        </w:tc>
        <w:tc>
          <w:tcPr>
            <w:tcW w:w="106" w:type="pct"/>
          </w:tcPr>
          <w:p w14:paraId="0EF5E978" w14:textId="77777777" w:rsidR="003F7743" w:rsidRPr="00C064AF" w:rsidRDefault="003F7743" w:rsidP="003F7743">
            <w:pPr>
              <w:spacing w:after="0" w:line="240" w:lineRule="auto"/>
              <w:jc w:val="both"/>
              <w:rPr>
                <w:rFonts w:ascii="Times New Roman" w:hAnsi="Times New Roman" w:cs="Times New Roman"/>
              </w:rPr>
            </w:pPr>
          </w:p>
        </w:tc>
        <w:tc>
          <w:tcPr>
            <w:tcW w:w="2011" w:type="pct"/>
          </w:tcPr>
          <w:p w14:paraId="4F334075" w14:textId="37D20426" w:rsidR="003F7743" w:rsidRPr="00C064AF" w:rsidRDefault="003F7743" w:rsidP="003F7743">
            <w:pPr>
              <w:spacing w:after="0" w:line="240" w:lineRule="auto"/>
              <w:jc w:val="both"/>
              <w:rPr>
                <w:rFonts w:ascii="Times New Roman" w:hAnsi="Times New Roman" w:cs="Times New Roman"/>
              </w:rPr>
            </w:pPr>
            <w:r w:rsidRPr="00C064AF">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C064AF">
              <w:rPr>
                <w:rFonts w:ascii="Times New Roman" w:hAnsi="Times New Roman" w:cs="Times New Roman"/>
              </w:rPr>
              <w:t xml:space="preserve"> October,”</w:t>
            </w:r>
          </w:p>
        </w:tc>
        <w:tc>
          <w:tcPr>
            <w:tcW w:w="156" w:type="pct"/>
          </w:tcPr>
          <w:p w14:paraId="783D29BF"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7C3C97DA" w14:textId="48BF917C"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“1 October”</w:t>
            </w:r>
          </w:p>
        </w:tc>
      </w:tr>
      <w:tr w:rsidR="003F7743" w:rsidRPr="00C064AF" w14:paraId="0732E9FB" w14:textId="77777777" w:rsidTr="003F7743">
        <w:trPr>
          <w:trHeight w:val="20"/>
        </w:trPr>
        <w:tc>
          <w:tcPr>
            <w:tcW w:w="1252" w:type="pct"/>
          </w:tcPr>
          <w:p w14:paraId="2E71136D" w14:textId="77777777" w:rsidR="003F7743" w:rsidRPr="00C064AF" w:rsidRDefault="003F7743" w:rsidP="006C5264">
            <w:pPr>
              <w:tabs>
                <w:tab w:val="left" w:leader="dot" w:pos="2700"/>
              </w:tabs>
              <w:spacing w:after="0" w:line="240" w:lineRule="auto"/>
              <w:jc w:val="both"/>
              <w:rPr>
                <w:rFonts w:ascii="Times New Roman" w:hAnsi="Times New Roman" w:cs="Times New Roman"/>
              </w:rPr>
            </w:pPr>
            <w:r w:rsidRPr="00C064AF">
              <w:rPr>
                <w:rFonts w:ascii="Times New Roman" w:hAnsi="Times New Roman" w:cs="Times New Roman"/>
              </w:rPr>
              <w:t>Paragraph 40</w:t>
            </w:r>
            <w:r>
              <w:rPr>
                <w:rFonts w:ascii="Times New Roman" w:hAnsi="Times New Roman" w:cs="Times New Roman"/>
              </w:rPr>
              <w:t xml:space="preserve"> </w:t>
            </w:r>
            <w:r w:rsidRPr="00C064AF">
              <w:rPr>
                <w:rFonts w:ascii="Times New Roman" w:hAnsi="Times New Roman" w:cs="Times New Roman"/>
              </w:rPr>
              <w:t>(1) (b)</w:t>
            </w:r>
            <w:r w:rsidRPr="00C064AF">
              <w:rPr>
                <w:rFonts w:ascii="Times New Roman" w:hAnsi="Times New Roman" w:cs="Times New Roman"/>
              </w:rPr>
              <w:tab/>
            </w:r>
          </w:p>
        </w:tc>
        <w:tc>
          <w:tcPr>
            <w:tcW w:w="106" w:type="pct"/>
          </w:tcPr>
          <w:p w14:paraId="2667A6CA" w14:textId="77777777" w:rsidR="003F7743" w:rsidRPr="00C064AF" w:rsidRDefault="003F7743" w:rsidP="006C5264">
            <w:pPr>
              <w:spacing w:after="0" w:line="240" w:lineRule="auto"/>
              <w:jc w:val="both"/>
              <w:rPr>
                <w:rFonts w:ascii="Times New Roman" w:hAnsi="Times New Roman" w:cs="Times New Roman"/>
              </w:rPr>
            </w:pPr>
          </w:p>
        </w:tc>
        <w:tc>
          <w:tcPr>
            <w:tcW w:w="2011" w:type="pct"/>
          </w:tcPr>
          <w:p w14:paraId="43030AAC" w14:textId="0B0A54E6" w:rsidR="003F7743" w:rsidRPr="00C064AF" w:rsidRDefault="003F7743" w:rsidP="006C5264">
            <w:pPr>
              <w:spacing w:after="0" w:line="240" w:lineRule="auto"/>
              <w:jc w:val="both"/>
              <w:rPr>
                <w:rFonts w:ascii="Times New Roman" w:hAnsi="Times New Roman" w:cs="Times New Roman"/>
              </w:rPr>
            </w:pPr>
            <w:r w:rsidRPr="00C064AF">
              <w:rPr>
                <w:rFonts w:ascii="Times New Roman" w:hAnsi="Times New Roman" w:cs="Times New Roman"/>
              </w:rPr>
              <w:t>“either of the last two preceding sections”</w:t>
            </w:r>
          </w:p>
        </w:tc>
        <w:tc>
          <w:tcPr>
            <w:tcW w:w="156" w:type="pct"/>
          </w:tcPr>
          <w:p w14:paraId="49A58EF4" w14:textId="77777777" w:rsidR="003F7743" w:rsidRPr="00C064AF" w:rsidRDefault="003F7743" w:rsidP="00BA4579">
            <w:pPr>
              <w:spacing w:after="0" w:line="240" w:lineRule="auto"/>
              <w:jc w:val="both"/>
              <w:rPr>
                <w:rFonts w:ascii="Times New Roman" w:hAnsi="Times New Roman" w:cs="Times New Roman"/>
              </w:rPr>
            </w:pPr>
          </w:p>
        </w:tc>
        <w:tc>
          <w:tcPr>
            <w:tcW w:w="1476" w:type="pct"/>
          </w:tcPr>
          <w:p w14:paraId="66BD4CA9" w14:textId="5D776D36" w:rsidR="003F7743" w:rsidRPr="00C064AF" w:rsidRDefault="003F7743" w:rsidP="00BA4579">
            <w:pPr>
              <w:spacing w:after="0" w:line="240" w:lineRule="auto"/>
              <w:jc w:val="both"/>
              <w:rPr>
                <w:rFonts w:ascii="Times New Roman" w:hAnsi="Times New Roman" w:cs="Times New Roman"/>
              </w:rPr>
            </w:pPr>
            <w:r w:rsidRPr="00C064AF">
              <w:rPr>
                <w:rFonts w:ascii="Times New Roman" w:hAnsi="Times New Roman" w:cs="Times New Roman"/>
              </w:rPr>
              <w:t>“section 38 or 39”</w:t>
            </w:r>
          </w:p>
        </w:tc>
      </w:tr>
    </w:tbl>
    <w:p w14:paraId="4746FBF4" w14:textId="77777777" w:rsidR="003470F6"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93C9B35" w14:textId="77777777" w:rsidR="00BC27BC" w:rsidRPr="00F75C97" w:rsidRDefault="00BC27BC" w:rsidP="003470F6">
      <w:pPr>
        <w:spacing w:after="60" w:line="240" w:lineRule="auto"/>
        <w:jc w:val="center"/>
        <w:rPr>
          <w:rFonts w:ascii="Times New Roman" w:hAnsi="Times New Roman" w:cs="Times New Roman"/>
        </w:rPr>
      </w:pPr>
      <w:r w:rsidRPr="003470F6">
        <w:rPr>
          <w:rFonts w:ascii="Times New Roman" w:hAnsi="Times New Roman" w:cs="Times New Roman"/>
          <w:b/>
        </w:rPr>
        <w:lastRenderedPageBreak/>
        <w:t xml:space="preserve">SCHEDULE </w:t>
      </w:r>
      <w:r w:rsidR="00BA4579" w:rsidRPr="003470F6">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86"/>
        <w:gridCol w:w="3685"/>
        <w:gridCol w:w="249"/>
        <w:gridCol w:w="2645"/>
      </w:tblGrid>
      <w:tr w:rsidR="003F7743" w:rsidRPr="005565D0" w14:paraId="19E1729B" w14:textId="77777777" w:rsidTr="003F7743">
        <w:trPr>
          <w:trHeight w:val="20"/>
        </w:trPr>
        <w:tc>
          <w:tcPr>
            <w:tcW w:w="1331" w:type="pct"/>
            <w:tcBorders>
              <w:top w:val="single" w:sz="6" w:space="0" w:color="auto"/>
              <w:bottom w:val="single" w:sz="6" w:space="0" w:color="auto"/>
            </w:tcBorders>
          </w:tcPr>
          <w:p w14:paraId="751AF261" w14:textId="77777777" w:rsidR="003F7743" w:rsidRPr="005565D0" w:rsidRDefault="003F7743" w:rsidP="002203CD">
            <w:pPr>
              <w:spacing w:before="60" w:after="60" w:line="240" w:lineRule="auto"/>
              <w:jc w:val="both"/>
              <w:rPr>
                <w:rFonts w:ascii="Times New Roman" w:hAnsi="Times New Roman" w:cs="Times New Roman"/>
              </w:rPr>
            </w:pPr>
            <w:r w:rsidRPr="005565D0">
              <w:rPr>
                <w:rFonts w:ascii="Times New Roman" w:hAnsi="Times New Roman" w:cs="Times New Roman"/>
              </w:rPr>
              <w:t>Provision</w:t>
            </w:r>
          </w:p>
        </w:tc>
        <w:tc>
          <w:tcPr>
            <w:tcW w:w="2055" w:type="pct"/>
            <w:tcBorders>
              <w:top w:val="single" w:sz="6" w:space="0" w:color="auto"/>
              <w:bottom w:val="single" w:sz="6" w:space="0" w:color="auto"/>
            </w:tcBorders>
          </w:tcPr>
          <w:p w14:paraId="25D160EF" w14:textId="77777777" w:rsidR="003F7743" w:rsidRPr="005565D0" w:rsidRDefault="003F7743" w:rsidP="002203CD">
            <w:pPr>
              <w:spacing w:before="60" w:after="60" w:line="240" w:lineRule="auto"/>
              <w:jc w:val="both"/>
              <w:rPr>
                <w:rFonts w:ascii="Times New Roman" w:hAnsi="Times New Roman" w:cs="Times New Roman"/>
              </w:rPr>
            </w:pPr>
            <w:r w:rsidRPr="005565D0">
              <w:rPr>
                <w:rFonts w:ascii="Times New Roman" w:hAnsi="Times New Roman" w:cs="Times New Roman"/>
              </w:rPr>
              <w:t>Omit (wherever occurring)</w:t>
            </w:r>
          </w:p>
        </w:tc>
        <w:tc>
          <w:tcPr>
            <w:tcW w:w="139" w:type="pct"/>
            <w:tcBorders>
              <w:top w:val="single" w:sz="6" w:space="0" w:color="auto"/>
              <w:bottom w:val="single" w:sz="6" w:space="0" w:color="auto"/>
            </w:tcBorders>
          </w:tcPr>
          <w:p w14:paraId="26BDAF03" w14:textId="77777777" w:rsidR="003F7743" w:rsidRPr="005565D0" w:rsidRDefault="003F7743" w:rsidP="002203CD">
            <w:pPr>
              <w:spacing w:before="60" w:after="60" w:line="240" w:lineRule="auto"/>
              <w:jc w:val="both"/>
              <w:rPr>
                <w:rFonts w:ascii="Times New Roman" w:hAnsi="Times New Roman" w:cs="Times New Roman"/>
              </w:rPr>
            </w:pPr>
          </w:p>
        </w:tc>
        <w:tc>
          <w:tcPr>
            <w:tcW w:w="1475" w:type="pct"/>
            <w:tcBorders>
              <w:top w:val="single" w:sz="6" w:space="0" w:color="auto"/>
              <w:bottom w:val="single" w:sz="6" w:space="0" w:color="auto"/>
            </w:tcBorders>
          </w:tcPr>
          <w:p w14:paraId="6C8087AA" w14:textId="26946A45" w:rsidR="003F7743" w:rsidRPr="005565D0" w:rsidRDefault="003F7743" w:rsidP="002203CD">
            <w:pPr>
              <w:spacing w:before="60" w:after="60" w:line="240" w:lineRule="auto"/>
              <w:jc w:val="both"/>
              <w:rPr>
                <w:rFonts w:ascii="Times New Roman" w:hAnsi="Times New Roman" w:cs="Times New Roman"/>
              </w:rPr>
            </w:pPr>
            <w:r w:rsidRPr="005565D0">
              <w:rPr>
                <w:rFonts w:ascii="Times New Roman" w:hAnsi="Times New Roman" w:cs="Times New Roman"/>
              </w:rPr>
              <w:t>Substitute</w:t>
            </w:r>
          </w:p>
        </w:tc>
      </w:tr>
      <w:tr w:rsidR="003F7743" w:rsidRPr="005565D0" w14:paraId="56611847" w14:textId="77777777" w:rsidTr="003F7743">
        <w:trPr>
          <w:trHeight w:val="20"/>
        </w:trPr>
        <w:tc>
          <w:tcPr>
            <w:tcW w:w="1331" w:type="pct"/>
            <w:tcBorders>
              <w:top w:val="single" w:sz="6" w:space="0" w:color="auto"/>
            </w:tcBorders>
          </w:tcPr>
          <w:p w14:paraId="78F662DF"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Sub-paragraph 40 (2) (a) (</w:t>
            </w:r>
            <w:proofErr w:type="spellStart"/>
            <w:r w:rsidRPr="005565D0">
              <w:rPr>
                <w:rFonts w:ascii="Times New Roman" w:hAnsi="Times New Roman" w:cs="Times New Roman"/>
              </w:rPr>
              <w:t>i</w:t>
            </w:r>
            <w:proofErr w:type="spellEnd"/>
            <w:r w:rsidRPr="005565D0">
              <w:rPr>
                <w:rFonts w:ascii="Times New Roman" w:hAnsi="Times New Roman" w:cs="Times New Roman"/>
              </w:rPr>
              <w:t>)</w:t>
            </w:r>
          </w:p>
        </w:tc>
        <w:tc>
          <w:tcPr>
            <w:tcW w:w="2055" w:type="pct"/>
            <w:tcBorders>
              <w:top w:val="single" w:sz="6" w:space="0" w:color="auto"/>
            </w:tcBorders>
          </w:tcPr>
          <w:p w14:paraId="1F3BF88E"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“ten”</w:t>
            </w:r>
          </w:p>
        </w:tc>
        <w:tc>
          <w:tcPr>
            <w:tcW w:w="139" w:type="pct"/>
            <w:tcBorders>
              <w:top w:val="single" w:sz="6" w:space="0" w:color="auto"/>
            </w:tcBorders>
          </w:tcPr>
          <w:p w14:paraId="6AA5CAB7" w14:textId="77777777" w:rsidR="003F7743" w:rsidRPr="005565D0" w:rsidRDefault="003F7743" w:rsidP="00BA4579">
            <w:pPr>
              <w:spacing w:after="0" w:line="240" w:lineRule="auto"/>
              <w:jc w:val="both"/>
              <w:rPr>
                <w:rFonts w:ascii="Times New Roman" w:hAnsi="Times New Roman" w:cs="Times New Roman"/>
              </w:rPr>
            </w:pPr>
          </w:p>
        </w:tc>
        <w:tc>
          <w:tcPr>
            <w:tcW w:w="1475" w:type="pct"/>
            <w:tcBorders>
              <w:top w:val="single" w:sz="6" w:space="0" w:color="auto"/>
            </w:tcBorders>
          </w:tcPr>
          <w:p w14:paraId="5ABB16A8" w14:textId="55EFC6AD"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“10”</w:t>
            </w:r>
          </w:p>
        </w:tc>
      </w:tr>
      <w:tr w:rsidR="003F7743" w:rsidRPr="005565D0" w14:paraId="5698E653" w14:textId="77777777" w:rsidTr="003F7743">
        <w:trPr>
          <w:trHeight w:val="20"/>
        </w:trPr>
        <w:tc>
          <w:tcPr>
            <w:tcW w:w="1331" w:type="pct"/>
          </w:tcPr>
          <w:p w14:paraId="65ED2F30"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Sub-paragraph 40 (2) (b) (</w:t>
            </w:r>
            <w:proofErr w:type="spellStart"/>
            <w:r w:rsidRPr="005565D0">
              <w:rPr>
                <w:rFonts w:ascii="Times New Roman" w:hAnsi="Times New Roman" w:cs="Times New Roman"/>
              </w:rPr>
              <w:t>i</w:t>
            </w:r>
            <w:proofErr w:type="spellEnd"/>
            <w:r w:rsidRPr="005565D0">
              <w:rPr>
                <w:rFonts w:ascii="Times New Roman" w:hAnsi="Times New Roman" w:cs="Times New Roman"/>
              </w:rPr>
              <w:t>)</w:t>
            </w:r>
          </w:p>
        </w:tc>
        <w:tc>
          <w:tcPr>
            <w:tcW w:w="2055" w:type="pct"/>
          </w:tcPr>
          <w:p w14:paraId="573824A5"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“twelve”</w:t>
            </w:r>
          </w:p>
        </w:tc>
        <w:tc>
          <w:tcPr>
            <w:tcW w:w="139" w:type="pct"/>
          </w:tcPr>
          <w:p w14:paraId="4C82F6EA"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1FE2B079" w14:textId="755EAF96"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“12”</w:t>
            </w:r>
          </w:p>
        </w:tc>
      </w:tr>
      <w:tr w:rsidR="003F7743" w:rsidRPr="005565D0" w14:paraId="75AE7A4E" w14:textId="77777777" w:rsidTr="003F7743">
        <w:trPr>
          <w:trHeight w:val="20"/>
        </w:trPr>
        <w:tc>
          <w:tcPr>
            <w:tcW w:w="1331" w:type="pct"/>
          </w:tcPr>
          <w:p w14:paraId="42C8EC39"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40 (2)</w:t>
            </w:r>
            <w:r w:rsidRPr="005565D0">
              <w:rPr>
                <w:rFonts w:ascii="Times New Roman" w:hAnsi="Times New Roman" w:cs="Times New Roman"/>
              </w:rPr>
              <w:tab/>
            </w:r>
          </w:p>
        </w:tc>
        <w:tc>
          <w:tcPr>
            <w:tcW w:w="2055" w:type="pct"/>
          </w:tcPr>
          <w:p w14:paraId="311B1A07"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“sixty of this Act”</w:t>
            </w:r>
          </w:p>
        </w:tc>
        <w:tc>
          <w:tcPr>
            <w:tcW w:w="139" w:type="pct"/>
          </w:tcPr>
          <w:p w14:paraId="6809D8BD"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77C257C8" w14:textId="57475EBA"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“60”</w:t>
            </w:r>
          </w:p>
        </w:tc>
      </w:tr>
      <w:tr w:rsidR="003F7743" w:rsidRPr="005565D0" w14:paraId="1B78B2C7" w14:textId="77777777" w:rsidTr="003F7743">
        <w:trPr>
          <w:trHeight w:val="20"/>
        </w:trPr>
        <w:tc>
          <w:tcPr>
            <w:tcW w:w="1331" w:type="pct"/>
          </w:tcPr>
          <w:p w14:paraId="4196FCD8"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40 (3)</w:t>
            </w:r>
            <w:r w:rsidRPr="005565D0">
              <w:rPr>
                <w:rFonts w:ascii="Times New Roman" w:hAnsi="Times New Roman" w:cs="Times New Roman"/>
              </w:rPr>
              <w:tab/>
            </w:r>
          </w:p>
        </w:tc>
        <w:tc>
          <w:tcPr>
            <w:tcW w:w="2055" w:type="pct"/>
          </w:tcPr>
          <w:p w14:paraId="586EC3B5"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(a) “the next succeeding sub-section”</w:t>
            </w:r>
          </w:p>
        </w:tc>
        <w:tc>
          <w:tcPr>
            <w:tcW w:w="139" w:type="pct"/>
          </w:tcPr>
          <w:p w14:paraId="3561AB0C"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2C56DD68" w14:textId="5CCCBC53"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“sub-section (4)”</w:t>
            </w:r>
          </w:p>
        </w:tc>
      </w:tr>
      <w:tr w:rsidR="003F7743" w:rsidRPr="005565D0" w14:paraId="66896E30" w14:textId="77777777" w:rsidTr="003F7743">
        <w:trPr>
          <w:trHeight w:val="506"/>
        </w:trPr>
        <w:tc>
          <w:tcPr>
            <w:tcW w:w="1331" w:type="pct"/>
          </w:tcPr>
          <w:p w14:paraId="006F4786" w14:textId="77777777" w:rsidR="003F7743" w:rsidRPr="005565D0" w:rsidRDefault="003F7743" w:rsidP="002203CD">
            <w:pPr>
              <w:tabs>
                <w:tab w:val="left" w:leader="dot" w:pos="2610"/>
              </w:tabs>
              <w:spacing w:after="0" w:line="240" w:lineRule="auto"/>
              <w:jc w:val="both"/>
              <w:rPr>
                <w:rFonts w:ascii="Times New Roman" w:hAnsi="Times New Roman" w:cs="Times New Roman"/>
              </w:rPr>
            </w:pPr>
          </w:p>
        </w:tc>
        <w:tc>
          <w:tcPr>
            <w:tcW w:w="2055" w:type="pct"/>
          </w:tcPr>
          <w:p w14:paraId="4817A13E"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(b) “Two hundred and forty dollars”</w:t>
            </w:r>
          </w:p>
        </w:tc>
        <w:tc>
          <w:tcPr>
            <w:tcW w:w="139" w:type="pct"/>
          </w:tcPr>
          <w:p w14:paraId="34FC1295"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4D919EE4" w14:textId="7EEBBE9A"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“$240”</w:t>
            </w:r>
          </w:p>
        </w:tc>
      </w:tr>
      <w:tr w:rsidR="003F7743" w:rsidRPr="005565D0" w14:paraId="0AD6BBB9" w14:textId="77777777" w:rsidTr="003F7743">
        <w:trPr>
          <w:trHeight w:val="506"/>
        </w:trPr>
        <w:tc>
          <w:tcPr>
            <w:tcW w:w="1331" w:type="pct"/>
          </w:tcPr>
          <w:p w14:paraId="41550DB7" w14:textId="77777777" w:rsidR="003F7743" w:rsidRPr="005565D0" w:rsidRDefault="003F7743" w:rsidP="002203CD">
            <w:pPr>
              <w:tabs>
                <w:tab w:val="left" w:leader="dot" w:pos="2610"/>
              </w:tabs>
              <w:spacing w:after="0" w:line="240" w:lineRule="auto"/>
              <w:jc w:val="both"/>
              <w:rPr>
                <w:rFonts w:ascii="Times New Roman" w:hAnsi="Times New Roman" w:cs="Times New Roman"/>
              </w:rPr>
            </w:pPr>
          </w:p>
        </w:tc>
        <w:tc>
          <w:tcPr>
            <w:tcW w:w="2055" w:type="pct"/>
          </w:tcPr>
          <w:p w14:paraId="76FBFCFE"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(c) “One hundred and twenty dollars”</w:t>
            </w:r>
          </w:p>
        </w:tc>
        <w:tc>
          <w:tcPr>
            <w:tcW w:w="139" w:type="pct"/>
          </w:tcPr>
          <w:p w14:paraId="4DA55BC1"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3C25A278" w14:textId="4561A28A"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“$120”</w:t>
            </w:r>
          </w:p>
        </w:tc>
      </w:tr>
      <w:tr w:rsidR="003F7743" w:rsidRPr="005565D0" w14:paraId="1E96C39F" w14:textId="77777777" w:rsidTr="003F7743">
        <w:trPr>
          <w:trHeight w:val="506"/>
        </w:trPr>
        <w:tc>
          <w:tcPr>
            <w:tcW w:w="1331" w:type="pct"/>
          </w:tcPr>
          <w:p w14:paraId="6AEC71C9"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Paragraph 40 (4) (a)</w:t>
            </w:r>
            <w:r w:rsidRPr="005565D0">
              <w:rPr>
                <w:rFonts w:ascii="Times New Roman" w:hAnsi="Times New Roman" w:cs="Times New Roman"/>
              </w:rPr>
              <w:tab/>
            </w:r>
          </w:p>
        </w:tc>
        <w:tc>
          <w:tcPr>
            <w:tcW w:w="2055" w:type="pct"/>
          </w:tcPr>
          <w:p w14:paraId="0BD61419"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(a) “One hundred dollars”</w:t>
            </w:r>
          </w:p>
          <w:p w14:paraId="2ECDC219"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(b) “Fifty dollars”</w:t>
            </w:r>
          </w:p>
        </w:tc>
        <w:tc>
          <w:tcPr>
            <w:tcW w:w="139" w:type="pct"/>
          </w:tcPr>
          <w:p w14:paraId="1AF5F975"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269C09B5" w14:textId="5BBDC9DD"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“$100”</w:t>
            </w:r>
          </w:p>
          <w:p w14:paraId="4B2D2950"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“$50”</w:t>
            </w:r>
          </w:p>
        </w:tc>
      </w:tr>
      <w:tr w:rsidR="003F7743" w:rsidRPr="005565D0" w14:paraId="02144E4C" w14:textId="77777777" w:rsidTr="003F7743">
        <w:trPr>
          <w:trHeight w:val="20"/>
        </w:trPr>
        <w:tc>
          <w:tcPr>
            <w:tcW w:w="1331" w:type="pct"/>
          </w:tcPr>
          <w:p w14:paraId="18DB7146"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Paragraph 40 (4) (b)</w:t>
            </w:r>
            <w:r w:rsidRPr="005565D0">
              <w:rPr>
                <w:rFonts w:ascii="Times New Roman" w:hAnsi="Times New Roman" w:cs="Times New Roman"/>
              </w:rPr>
              <w:tab/>
            </w:r>
          </w:p>
        </w:tc>
        <w:tc>
          <w:tcPr>
            <w:tcW w:w="2055" w:type="pct"/>
          </w:tcPr>
          <w:p w14:paraId="35953AFC"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(a) “Two hundred and forty dollars”</w:t>
            </w:r>
          </w:p>
        </w:tc>
        <w:tc>
          <w:tcPr>
            <w:tcW w:w="139" w:type="pct"/>
          </w:tcPr>
          <w:p w14:paraId="7C3EA65A"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3904A3FF" w14:textId="696FACA2"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“$240”</w:t>
            </w:r>
          </w:p>
        </w:tc>
      </w:tr>
      <w:tr w:rsidR="003F7743" w:rsidRPr="005565D0" w14:paraId="7683C62C" w14:textId="77777777" w:rsidTr="003F7743">
        <w:trPr>
          <w:trHeight w:val="506"/>
        </w:trPr>
        <w:tc>
          <w:tcPr>
            <w:tcW w:w="1331" w:type="pct"/>
          </w:tcPr>
          <w:p w14:paraId="600C7939" w14:textId="77777777" w:rsidR="003F7743" w:rsidRPr="005565D0" w:rsidRDefault="003F7743" w:rsidP="002203CD">
            <w:pPr>
              <w:tabs>
                <w:tab w:val="left" w:leader="dot" w:pos="2610"/>
              </w:tabs>
              <w:spacing w:after="0" w:line="240" w:lineRule="auto"/>
              <w:jc w:val="both"/>
              <w:rPr>
                <w:rFonts w:ascii="Times New Roman" w:hAnsi="Times New Roman" w:cs="Times New Roman"/>
              </w:rPr>
            </w:pPr>
          </w:p>
        </w:tc>
        <w:tc>
          <w:tcPr>
            <w:tcW w:w="2055" w:type="pct"/>
          </w:tcPr>
          <w:p w14:paraId="599361B7"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(b) “One hundred and twenty dollars”</w:t>
            </w:r>
          </w:p>
        </w:tc>
        <w:tc>
          <w:tcPr>
            <w:tcW w:w="139" w:type="pct"/>
          </w:tcPr>
          <w:p w14:paraId="0B369CD2"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06188A71" w14:textId="0A80D34B"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“$120”</w:t>
            </w:r>
          </w:p>
        </w:tc>
      </w:tr>
      <w:tr w:rsidR="003F7743" w:rsidRPr="005565D0" w14:paraId="742C9407" w14:textId="77777777" w:rsidTr="003F7743">
        <w:trPr>
          <w:trHeight w:val="20"/>
        </w:trPr>
        <w:tc>
          <w:tcPr>
            <w:tcW w:w="1331" w:type="pct"/>
          </w:tcPr>
          <w:p w14:paraId="38567DDF"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40 (5)</w:t>
            </w:r>
            <w:r w:rsidRPr="005565D0">
              <w:rPr>
                <w:rFonts w:ascii="Times New Roman" w:hAnsi="Times New Roman" w:cs="Times New Roman"/>
              </w:rPr>
              <w:tab/>
            </w:r>
          </w:p>
        </w:tc>
        <w:tc>
          <w:tcPr>
            <w:tcW w:w="2055" w:type="pct"/>
          </w:tcPr>
          <w:p w14:paraId="69279F76" w14:textId="36A20631" w:rsidR="003F7743" w:rsidRPr="005565D0" w:rsidRDefault="003F7743" w:rsidP="003F7743">
            <w:pPr>
              <w:spacing w:after="0" w:line="240" w:lineRule="auto"/>
              <w:jc w:val="both"/>
              <w:rPr>
                <w:rFonts w:ascii="Times New Roman" w:hAnsi="Times New Roman" w:cs="Times New Roman"/>
              </w:rPr>
            </w:pPr>
            <w:r w:rsidRPr="005565D0">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5565D0">
              <w:rPr>
                <w:rFonts w:ascii="Times New Roman" w:hAnsi="Times New Roman" w:cs="Times New Roman"/>
              </w:rPr>
              <w:t xml:space="preserve"> October,”</w:t>
            </w:r>
          </w:p>
        </w:tc>
        <w:tc>
          <w:tcPr>
            <w:tcW w:w="139" w:type="pct"/>
          </w:tcPr>
          <w:p w14:paraId="0C7062B2"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301D6EB3" w14:textId="492ADD16"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 October”</w:t>
            </w:r>
          </w:p>
        </w:tc>
      </w:tr>
      <w:tr w:rsidR="003F7743" w:rsidRPr="005565D0" w14:paraId="68A8E4BF" w14:textId="77777777" w:rsidTr="003F7743">
        <w:trPr>
          <w:trHeight w:val="20"/>
        </w:trPr>
        <w:tc>
          <w:tcPr>
            <w:tcW w:w="1331" w:type="pct"/>
          </w:tcPr>
          <w:p w14:paraId="6D37C9ED"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Paragraph 41 (1) (b)</w:t>
            </w:r>
            <w:r w:rsidRPr="005565D0">
              <w:rPr>
                <w:rFonts w:ascii="Times New Roman" w:hAnsi="Times New Roman" w:cs="Times New Roman"/>
              </w:rPr>
              <w:tab/>
            </w:r>
          </w:p>
        </w:tc>
        <w:tc>
          <w:tcPr>
            <w:tcW w:w="2055" w:type="pct"/>
          </w:tcPr>
          <w:p w14:paraId="104A6CD5"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“twenty”</w:t>
            </w:r>
          </w:p>
        </w:tc>
        <w:tc>
          <w:tcPr>
            <w:tcW w:w="139" w:type="pct"/>
          </w:tcPr>
          <w:p w14:paraId="2D4AD0D3"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123DD1DE" w14:textId="4E870800"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“20”</w:t>
            </w:r>
          </w:p>
        </w:tc>
      </w:tr>
      <w:tr w:rsidR="003F7743" w:rsidRPr="005565D0" w14:paraId="194308FB" w14:textId="77777777" w:rsidTr="003F7743">
        <w:trPr>
          <w:trHeight w:val="20"/>
        </w:trPr>
        <w:tc>
          <w:tcPr>
            <w:tcW w:w="1331" w:type="pct"/>
          </w:tcPr>
          <w:p w14:paraId="325C6EF2"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41 (3)</w:t>
            </w:r>
            <w:r w:rsidRPr="005565D0">
              <w:rPr>
                <w:rFonts w:ascii="Times New Roman" w:hAnsi="Times New Roman" w:cs="Times New Roman"/>
              </w:rPr>
              <w:tab/>
            </w:r>
          </w:p>
        </w:tc>
        <w:tc>
          <w:tcPr>
            <w:tcW w:w="2055" w:type="pct"/>
          </w:tcPr>
          <w:p w14:paraId="1F19018C"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(a) “Ninety-one dollars”</w:t>
            </w:r>
          </w:p>
        </w:tc>
        <w:tc>
          <w:tcPr>
            <w:tcW w:w="139" w:type="pct"/>
          </w:tcPr>
          <w:p w14:paraId="100E33D1"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1D5D2437" w14:textId="2A3A0CEA"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“$91”</w:t>
            </w:r>
          </w:p>
        </w:tc>
      </w:tr>
      <w:tr w:rsidR="003F7743" w:rsidRPr="005565D0" w14:paraId="4FE5608F" w14:textId="77777777" w:rsidTr="003F7743">
        <w:trPr>
          <w:trHeight w:val="20"/>
        </w:trPr>
        <w:tc>
          <w:tcPr>
            <w:tcW w:w="1331" w:type="pct"/>
          </w:tcPr>
          <w:p w14:paraId="3BBC4519" w14:textId="77777777" w:rsidR="003F7743" w:rsidRPr="005565D0" w:rsidRDefault="003F7743" w:rsidP="002203CD">
            <w:pPr>
              <w:tabs>
                <w:tab w:val="left" w:leader="dot" w:pos="2610"/>
              </w:tabs>
              <w:spacing w:after="0" w:line="240" w:lineRule="auto"/>
              <w:jc w:val="both"/>
              <w:rPr>
                <w:rFonts w:ascii="Times New Roman" w:hAnsi="Times New Roman" w:cs="Times New Roman"/>
              </w:rPr>
            </w:pPr>
          </w:p>
        </w:tc>
        <w:tc>
          <w:tcPr>
            <w:tcW w:w="2055" w:type="pct"/>
          </w:tcPr>
          <w:p w14:paraId="40B3A799"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(b) “forty”</w:t>
            </w:r>
          </w:p>
        </w:tc>
        <w:tc>
          <w:tcPr>
            <w:tcW w:w="139" w:type="pct"/>
          </w:tcPr>
          <w:p w14:paraId="2A625207"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4731786A" w14:textId="0BE6A55B"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“40”</w:t>
            </w:r>
          </w:p>
        </w:tc>
      </w:tr>
      <w:tr w:rsidR="003F7743" w:rsidRPr="005565D0" w14:paraId="67871B81" w14:textId="77777777" w:rsidTr="003F7743">
        <w:trPr>
          <w:trHeight w:val="20"/>
        </w:trPr>
        <w:tc>
          <w:tcPr>
            <w:tcW w:w="1331" w:type="pct"/>
          </w:tcPr>
          <w:p w14:paraId="2DB636ED"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41 (4)</w:t>
            </w:r>
            <w:r w:rsidRPr="005565D0">
              <w:rPr>
                <w:rFonts w:ascii="Times New Roman" w:hAnsi="Times New Roman" w:cs="Times New Roman"/>
              </w:rPr>
              <w:tab/>
            </w:r>
          </w:p>
        </w:tc>
        <w:tc>
          <w:tcPr>
            <w:tcW w:w="2055" w:type="pct"/>
          </w:tcPr>
          <w:p w14:paraId="4265E7EE" w14:textId="310DD1B9" w:rsidR="003F7743" w:rsidRPr="005565D0" w:rsidRDefault="003F7743" w:rsidP="003F7743">
            <w:pPr>
              <w:spacing w:after="0" w:line="240" w:lineRule="auto"/>
              <w:jc w:val="both"/>
              <w:rPr>
                <w:rFonts w:ascii="Times New Roman" w:hAnsi="Times New Roman" w:cs="Times New Roman"/>
              </w:rPr>
            </w:pPr>
            <w:r w:rsidRPr="005565D0">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5565D0">
              <w:rPr>
                <w:rFonts w:ascii="Times New Roman" w:hAnsi="Times New Roman" w:cs="Times New Roman"/>
              </w:rPr>
              <w:t xml:space="preserve"> October,”</w:t>
            </w:r>
          </w:p>
        </w:tc>
        <w:tc>
          <w:tcPr>
            <w:tcW w:w="139" w:type="pct"/>
          </w:tcPr>
          <w:p w14:paraId="0687C523"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5A7F7A63" w14:textId="18F1925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 October”</w:t>
            </w:r>
          </w:p>
        </w:tc>
      </w:tr>
      <w:tr w:rsidR="003F7743" w:rsidRPr="005565D0" w14:paraId="49873971" w14:textId="77777777" w:rsidTr="003F7743">
        <w:trPr>
          <w:trHeight w:val="20"/>
        </w:trPr>
        <w:tc>
          <w:tcPr>
            <w:tcW w:w="1331" w:type="pct"/>
          </w:tcPr>
          <w:p w14:paraId="45370126"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Section 41a</w:t>
            </w:r>
            <w:r w:rsidRPr="005565D0">
              <w:rPr>
                <w:rFonts w:ascii="Times New Roman" w:hAnsi="Times New Roman" w:cs="Times New Roman"/>
              </w:rPr>
              <w:tab/>
            </w:r>
          </w:p>
        </w:tc>
        <w:tc>
          <w:tcPr>
            <w:tcW w:w="2055" w:type="pct"/>
          </w:tcPr>
          <w:p w14:paraId="6A33EE1C"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“thirty-eight, section thirty-nine</w:t>
            </w:r>
            <w:r>
              <w:rPr>
                <w:rFonts w:ascii="Times New Roman" w:hAnsi="Times New Roman" w:cs="Times New Roman"/>
              </w:rPr>
              <w:t xml:space="preserve"> </w:t>
            </w:r>
            <w:r w:rsidRPr="005565D0">
              <w:rPr>
                <w:rFonts w:ascii="Times New Roman" w:hAnsi="Times New Roman" w:cs="Times New Roman"/>
              </w:rPr>
              <w:t>or section forty-one of this Act”</w:t>
            </w:r>
          </w:p>
        </w:tc>
        <w:tc>
          <w:tcPr>
            <w:tcW w:w="139" w:type="pct"/>
          </w:tcPr>
          <w:p w14:paraId="72EE9C34"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6542AA2C" w14:textId="21A285AA"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“38, 39 or 41”</w:t>
            </w:r>
          </w:p>
        </w:tc>
      </w:tr>
      <w:tr w:rsidR="003F7743" w:rsidRPr="005565D0" w14:paraId="2A8E9BB6" w14:textId="77777777" w:rsidTr="003F7743">
        <w:trPr>
          <w:trHeight w:val="20"/>
        </w:trPr>
        <w:tc>
          <w:tcPr>
            <w:tcW w:w="1331" w:type="pct"/>
          </w:tcPr>
          <w:p w14:paraId="63B38D9F"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Paragraph 41</w:t>
            </w:r>
            <w:r w:rsidRPr="005565D0">
              <w:rPr>
                <w:rFonts w:ascii="Times New Roman" w:hAnsi="Times New Roman" w:cs="Times New Roman"/>
                <w:smallCaps/>
              </w:rPr>
              <w:t>a</w:t>
            </w:r>
            <w:r w:rsidRPr="005565D0">
              <w:rPr>
                <w:rFonts w:ascii="Times New Roman" w:hAnsi="Times New Roman" w:cs="Times New Roman"/>
              </w:rPr>
              <w:t xml:space="preserve"> (a)</w:t>
            </w:r>
            <w:r w:rsidRPr="005565D0">
              <w:rPr>
                <w:rFonts w:ascii="Times New Roman" w:hAnsi="Times New Roman" w:cs="Times New Roman"/>
              </w:rPr>
              <w:tab/>
            </w:r>
          </w:p>
        </w:tc>
        <w:tc>
          <w:tcPr>
            <w:tcW w:w="2055" w:type="pct"/>
          </w:tcPr>
          <w:p w14:paraId="7A4D0A57"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“Fifty”</w:t>
            </w:r>
          </w:p>
        </w:tc>
        <w:tc>
          <w:tcPr>
            <w:tcW w:w="139" w:type="pct"/>
          </w:tcPr>
          <w:p w14:paraId="4F116A3F"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789295ED" w14:textId="46EB61BD"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“50”</w:t>
            </w:r>
          </w:p>
        </w:tc>
      </w:tr>
      <w:tr w:rsidR="003F7743" w:rsidRPr="005565D0" w14:paraId="7E4BDE87" w14:textId="77777777" w:rsidTr="003F7743">
        <w:trPr>
          <w:trHeight w:val="20"/>
        </w:trPr>
        <w:tc>
          <w:tcPr>
            <w:tcW w:w="1331" w:type="pct"/>
          </w:tcPr>
          <w:p w14:paraId="3BF85D46"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Paragraph 41</w:t>
            </w:r>
            <w:r w:rsidRPr="005565D0">
              <w:rPr>
                <w:rFonts w:ascii="Times New Roman" w:hAnsi="Times New Roman" w:cs="Times New Roman"/>
                <w:smallCaps/>
              </w:rPr>
              <w:t>a</w:t>
            </w:r>
            <w:r w:rsidRPr="005565D0">
              <w:rPr>
                <w:rFonts w:ascii="Times New Roman" w:hAnsi="Times New Roman" w:cs="Times New Roman"/>
              </w:rPr>
              <w:t xml:space="preserve"> (b)</w:t>
            </w:r>
            <w:r w:rsidRPr="005565D0">
              <w:rPr>
                <w:rFonts w:ascii="Times New Roman" w:hAnsi="Times New Roman" w:cs="Times New Roman"/>
              </w:rPr>
              <w:tab/>
            </w:r>
          </w:p>
        </w:tc>
        <w:tc>
          <w:tcPr>
            <w:tcW w:w="2055" w:type="pct"/>
          </w:tcPr>
          <w:p w14:paraId="421F1D32"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“One dollar”</w:t>
            </w:r>
          </w:p>
        </w:tc>
        <w:tc>
          <w:tcPr>
            <w:tcW w:w="139" w:type="pct"/>
          </w:tcPr>
          <w:p w14:paraId="4AA40548"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3EAFEE0A" w14:textId="6A25E3E0"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w:t>
            </w:r>
          </w:p>
        </w:tc>
      </w:tr>
      <w:tr w:rsidR="003F7743" w:rsidRPr="005565D0" w14:paraId="62E1E28A" w14:textId="77777777" w:rsidTr="003F7743">
        <w:trPr>
          <w:trHeight w:val="20"/>
        </w:trPr>
        <w:tc>
          <w:tcPr>
            <w:tcW w:w="1331" w:type="pct"/>
          </w:tcPr>
          <w:p w14:paraId="3FA4ECA2"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42 (1)</w:t>
            </w:r>
            <w:r w:rsidRPr="005565D0">
              <w:rPr>
                <w:rFonts w:ascii="Times New Roman" w:hAnsi="Times New Roman" w:cs="Times New Roman"/>
              </w:rPr>
              <w:tab/>
            </w:r>
          </w:p>
        </w:tc>
        <w:tc>
          <w:tcPr>
            <w:tcW w:w="2055" w:type="pct"/>
          </w:tcPr>
          <w:p w14:paraId="3516EBFA"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(a) “forty-one of this Act”</w:t>
            </w:r>
          </w:p>
        </w:tc>
        <w:tc>
          <w:tcPr>
            <w:tcW w:w="139" w:type="pct"/>
          </w:tcPr>
          <w:p w14:paraId="614659E3"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4B67A997" w14:textId="116B6D22"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“41”</w:t>
            </w:r>
          </w:p>
        </w:tc>
      </w:tr>
      <w:tr w:rsidR="003F7743" w:rsidRPr="005565D0" w14:paraId="36DC8531" w14:textId="77777777" w:rsidTr="003F7743">
        <w:trPr>
          <w:trHeight w:val="20"/>
        </w:trPr>
        <w:tc>
          <w:tcPr>
            <w:tcW w:w="1331" w:type="pct"/>
          </w:tcPr>
          <w:p w14:paraId="0EBCBC6D" w14:textId="77777777" w:rsidR="003F7743" w:rsidRPr="005565D0" w:rsidRDefault="003F7743" w:rsidP="00BA4579">
            <w:pPr>
              <w:spacing w:after="0" w:line="240" w:lineRule="auto"/>
              <w:jc w:val="both"/>
              <w:rPr>
                <w:rFonts w:ascii="Times New Roman" w:hAnsi="Times New Roman" w:cs="Times New Roman"/>
              </w:rPr>
            </w:pPr>
          </w:p>
        </w:tc>
        <w:tc>
          <w:tcPr>
            <w:tcW w:w="2055" w:type="pct"/>
          </w:tcPr>
          <w:p w14:paraId="79955179"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(b) “sixty of this Act”</w:t>
            </w:r>
          </w:p>
        </w:tc>
        <w:tc>
          <w:tcPr>
            <w:tcW w:w="139" w:type="pct"/>
          </w:tcPr>
          <w:p w14:paraId="288DD74B"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706391C7" w14:textId="62F33D91"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“60”</w:t>
            </w:r>
          </w:p>
        </w:tc>
      </w:tr>
      <w:tr w:rsidR="003F7743" w:rsidRPr="005565D0" w14:paraId="3410BEA1" w14:textId="77777777" w:rsidTr="003F7743">
        <w:trPr>
          <w:trHeight w:val="20"/>
        </w:trPr>
        <w:tc>
          <w:tcPr>
            <w:tcW w:w="1331" w:type="pct"/>
          </w:tcPr>
          <w:p w14:paraId="44EE730E"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Paragraph 42 (2) (a)</w:t>
            </w:r>
            <w:r w:rsidRPr="005565D0">
              <w:rPr>
                <w:rFonts w:ascii="Times New Roman" w:hAnsi="Times New Roman" w:cs="Times New Roman"/>
              </w:rPr>
              <w:tab/>
            </w:r>
          </w:p>
        </w:tc>
        <w:tc>
          <w:tcPr>
            <w:tcW w:w="2055" w:type="pct"/>
          </w:tcPr>
          <w:p w14:paraId="0AC0BA27"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“twelve”</w:t>
            </w:r>
          </w:p>
        </w:tc>
        <w:tc>
          <w:tcPr>
            <w:tcW w:w="139" w:type="pct"/>
          </w:tcPr>
          <w:p w14:paraId="7A2317E6"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1EB22A62" w14:textId="64891623"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“12”</w:t>
            </w:r>
          </w:p>
        </w:tc>
      </w:tr>
      <w:tr w:rsidR="003F7743" w:rsidRPr="005565D0" w14:paraId="35150C78" w14:textId="77777777" w:rsidTr="003F7743">
        <w:trPr>
          <w:trHeight w:val="20"/>
        </w:trPr>
        <w:tc>
          <w:tcPr>
            <w:tcW w:w="1331" w:type="pct"/>
          </w:tcPr>
          <w:p w14:paraId="016DF5D7"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Paragraph 42 (2) (b)</w:t>
            </w:r>
            <w:r w:rsidRPr="005565D0">
              <w:rPr>
                <w:rFonts w:ascii="Times New Roman" w:hAnsi="Times New Roman" w:cs="Times New Roman"/>
              </w:rPr>
              <w:tab/>
            </w:r>
          </w:p>
        </w:tc>
        <w:tc>
          <w:tcPr>
            <w:tcW w:w="2055" w:type="pct"/>
          </w:tcPr>
          <w:p w14:paraId="727CFA4A"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(a) “One hundred dollars”</w:t>
            </w:r>
          </w:p>
        </w:tc>
        <w:tc>
          <w:tcPr>
            <w:tcW w:w="139" w:type="pct"/>
          </w:tcPr>
          <w:p w14:paraId="7DED8A65"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3F9AEA23" w14:textId="2F58D4EE"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“$100”</w:t>
            </w:r>
          </w:p>
        </w:tc>
      </w:tr>
      <w:tr w:rsidR="003F7743" w:rsidRPr="005565D0" w14:paraId="7EDFF541" w14:textId="77777777" w:rsidTr="003F7743">
        <w:trPr>
          <w:trHeight w:val="20"/>
        </w:trPr>
        <w:tc>
          <w:tcPr>
            <w:tcW w:w="1331" w:type="pct"/>
          </w:tcPr>
          <w:p w14:paraId="038C2393" w14:textId="77777777" w:rsidR="003F7743" w:rsidRPr="005565D0" w:rsidRDefault="003F7743" w:rsidP="00BA4579">
            <w:pPr>
              <w:spacing w:after="0" w:line="240" w:lineRule="auto"/>
              <w:jc w:val="both"/>
              <w:rPr>
                <w:rFonts w:ascii="Times New Roman" w:hAnsi="Times New Roman" w:cs="Times New Roman"/>
              </w:rPr>
            </w:pPr>
          </w:p>
        </w:tc>
        <w:tc>
          <w:tcPr>
            <w:tcW w:w="2055" w:type="pct"/>
          </w:tcPr>
          <w:p w14:paraId="323D78EC"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(b) “Fifty dollars”</w:t>
            </w:r>
          </w:p>
        </w:tc>
        <w:tc>
          <w:tcPr>
            <w:tcW w:w="139" w:type="pct"/>
          </w:tcPr>
          <w:p w14:paraId="551BFF45"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7B54CA40" w14:textId="1CE3400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“$50”</w:t>
            </w:r>
          </w:p>
        </w:tc>
      </w:tr>
      <w:tr w:rsidR="003F7743" w:rsidRPr="005565D0" w14:paraId="19731FB4" w14:textId="77777777" w:rsidTr="003F7743">
        <w:trPr>
          <w:trHeight w:val="20"/>
        </w:trPr>
        <w:tc>
          <w:tcPr>
            <w:tcW w:w="1331" w:type="pct"/>
          </w:tcPr>
          <w:p w14:paraId="70D0B021"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42 (3)</w:t>
            </w:r>
            <w:r w:rsidRPr="005565D0">
              <w:rPr>
                <w:rFonts w:ascii="Times New Roman" w:hAnsi="Times New Roman" w:cs="Times New Roman"/>
              </w:rPr>
              <w:tab/>
            </w:r>
          </w:p>
        </w:tc>
        <w:tc>
          <w:tcPr>
            <w:tcW w:w="2055" w:type="pct"/>
          </w:tcPr>
          <w:p w14:paraId="1101C306"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(a) “Four hundred dollars”</w:t>
            </w:r>
          </w:p>
        </w:tc>
        <w:tc>
          <w:tcPr>
            <w:tcW w:w="139" w:type="pct"/>
          </w:tcPr>
          <w:p w14:paraId="22CF1EE5"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0BA3795A" w14:textId="2E1CD2C8"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“$400”</w:t>
            </w:r>
          </w:p>
        </w:tc>
      </w:tr>
      <w:tr w:rsidR="003F7743" w:rsidRPr="005565D0" w14:paraId="32ECF1C2" w14:textId="77777777" w:rsidTr="003F7743">
        <w:trPr>
          <w:trHeight w:val="20"/>
        </w:trPr>
        <w:tc>
          <w:tcPr>
            <w:tcW w:w="1331" w:type="pct"/>
          </w:tcPr>
          <w:p w14:paraId="70940418" w14:textId="77777777" w:rsidR="003F7743" w:rsidRPr="005565D0" w:rsidRDefault="003F7743" w:rsidP="00BA4579">
            <w:pPr>
              <w:spacing w:after="0" w:line="240" w:lineRule="auto"/>
              <w:jc w:val="both"/>
              <w:rPr>
                <w:rFonts w:ascii="Times New Roman" w:hAnsi="Times New Roman" w:cs="Times New Roman"/>
              </w:rPr>
            </w:pPr>
          </w:p>
        </w:tc>
        <w:tc>
          <w:tcPr>
            <w:tcW w:w="2055" w:type="pct"/>
          </w:tcPr>
          <w:p w14:paraId="796E0666"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(b) “Two hundred dollars”</w:t>
            </w:r>
          </w:p>
        </w:tc>
        <w:tc>
          <w:tcPr>
            <w:tcW w:w="139" w:type="pct"/>
          </w:tcPr>
          <w:p w14:paraId="1909EC18"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0CF876A9" w14:textId="7EE101AB"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“$200”</w:t>
            </w:r>
          </w:p>
        </w:tc>
      </w:tr>
      <w:tr w:rsidR="003F7743" w:rsidRPr="005565D0" w14:paraId="6B419539" w14:textId="77777777" w:rsidTr="003F7743">
        <w:trPr>
          <w:trHeight w:val="20"/>
        </w:trPr>
        <w:tc>
          <w:tcPr>
            <w:tcW w:w="1331" w:type="pct"/>
          </w:tcPr>
          <w:p w14:paraId="47037A70"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42 (4)</w:t>
            </w:r>
            <w:r w:rsidRPr="005565D0">
              <w:rPr>
                <w:rFonts w:ascii="Times New Roman" w:hAnsi="Times New Roman" w:cs="Times New Roman"/>
              </w:rPr>
              <w:tab/>
            </w:r>
          </w:p>
        </w:tc>
        <w:tc>
          <w:tcPr>
            <w:tcW w:w="2055" w:type="pct"/>
          </w:tcPr>
          <w:p w14:paraId="6B7D0828"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(a) “twenty”</w:t>
            </w:r>
          </w:p>
        </w:tc>
        <w:tc>
          <w:tcPr>
            <w:tcW w:w="139" w:type="pct"/>
          </w:tcPr>
          <w:p w14:paraId="6B5F770F"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36AECED5" w14:textId="2CB308A5"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“20”</w:t>
            </w:r>
          </w:p>
        </w:tc>
      </w:tr>
      <w:tr w:rsidR="003F7743" w:rsidRPr="005565D0" w14:paraId="23A115D5" w14:textId="77777777" w:rsidTr="003F7743">
        <w:trPr>
          <w:trHeight w:val="20"/>
        </w:trPr>
        <w:tc>
          <w:tcPr>
            <w:tcW w:w="1331" w:type="pct"/>
          </w:tcPr>
          <w:p w14:paraId="4E068F5C" w14:textId="77777777" w:rsidR="003F7743" w:rsidRPr="005565D0" w:rsidRDefault="003F7743" w:rsidP="00BA4579">
            <w:pPr>
              <w:spacing w:after="0" w:line="240" w:lineRule="auto"/>
              <w:jc w:val="both"/>
              <w:rPr>
                <w:rFonts w:ascii="Times New Roman" w:hAnsi="Times New Roman" w:cs="Times New Roman"/>
              </w:rPr>
            </w:pPr>
          </w:p>
        </w:tc>
        <w:tc>
          <w:tcPr>
            <w:tcW w:w="2055" w:type="pct"/>
            <w:vMerge w:val="restart"/>
          </w:tcPr>
          <w:p w14:paraId="6CB6ACBD"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(b) “sub-section (1) of this section”</w:t>
            </w:r>
          </w:p>
        </w:tc>
        <w:tc>
          <w:tcPr>
            <w:tcW w:w="139" w:type="pct"/>
          </w:tcPr>
          <w:p w14:paraId="411355DE" w14:textId="77777777" w:rsidR="003F7743" w:rsidRPr="005565D0" w:rsidRDefault="003F7743" w:rsidP="00BA4579">
            <w:pPr>
              <w:spacing w:after="0" w:line="240" w:lineRule="auto"/>
              <w:jc w:val="both"/>
              <w:rPr>
                <w:rFonts w:ascii="Times New Roman" w:hAnsi="Times New Roman" w:cs="Times New Roman"/>
              </w:rPr>
            </w:pPr>
          </w:p>
        </w:tc>
        <w:tc>
          <w:tcPr>
            <w:tcW w:w="1475" w:type="pct"/>
            <w:vMerge w:val="restart"/>
          </w:tcPr>
          <w:p w14:paraId="370DB337" w14:textId="4867617A"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“sub-section (1)”</w:t>
            </w:r>
          </w:p>
        </w:tc>
      </w:tr>
      <w:tr w:rsidR="003F7743" w:rsidRPr="005565D0" w14:paraId="6222E1BC" w14:textId="77777777" w:rsidTr="003F7743">
        <w:trPr>
          <w:trHeight w:val="20"/>
        </w:trPr>
        <w:tc>
          <w:tcPr>
            <w:tcW w:w="1331" w:type="pct"/>
          </w:tcPr>
          <w:p w14:paraId="75CF3F7A" w14:textId="77777777" w:rsidR="003F7743" w:rsidRPr="005565D0" w:rsidRDefault="003F7743" w:rsidP="00BA4579">
            <w:pPr>
              <w:spacing w:after="0" w:line="240" w:lineRule="auto"/>
              <w:jc w:val="both"/>
              <w:rPr>
                <w:rFonts w:ascii="Times New Roman" w:hAnsi="Times New Roman" w:cs="Times New Roman"/>
              </w:rPr>
            </w:pPr>
          </w:p>
        </w:tc>
        <w:tc>
          <w:tcPr>
            <w:tcW w:w="2055" w:type="pct"/>
            <w:vMerge/>
          </w:tcPr>
          <w:p w14:paraId="2AC326E1" w14:textId="77777777" w:rsidR="003F7743" w:rsidRPr="005565D0" w:rsidRDefault="003F7743" w:rsidP="00BA4579">
            <w:pPr>
              <w:spacing w:after="0" w:line="240" w:lineRule="auto"/>
              <w:jc w:val="both"/>
              <w:rPr>
                <w:rFonts w:ascii="Times New Roman" w:hAnsi="Times New Roman" w:cs="Times New Roman"/>
              </w:rPr>
            </w:pPr>
          </w:p>
        </w:tc>
        <w:tc>
          <w:tcPr>
            <w:tcW w:w="139" w:type="pct"/>
          </w:tcPr>
          <w:p w14:paraId="1DC73EA0" w14:textId="77777777" w:rsidR="003F7743" w:rsidRPr="005565D0" w:rsidRDefault="003F7743" w:rsidP="00BA4579">
            <w:pPr>
              <w:spacing w:after="0" w:line="240" w:lineRule="auto"/>
              <w:jc w:val="both"/>
              <w:rPr>
                <w:rFonts w:ascii="Times New Roman" w:hAnsi="Times New Roman" w:cs="Times New Roman"/>
              </w:rPr>
            </w:pPr>
          </w:p>
        </w:tc>
        <w:tc>
          <w:tcPr>
            <w:tcW w:w="1475" w:type="pct"/>
            <w:vMerge/>
          </w:tcPr>
          <w:p w14:paraId="1BB74D72" w14:textId="1DD2099B" w:rsidR="003F7743" w:rsidRPr="005565D0" w:rsidRDefault="003F7743" w:rsidP="00BA4579">
            <w:pPr>
              <w:spacing w:after="0" w:line="240" w:lineRule="auto"/>
              <w:jc w:val="both"/>
              <w:rPr>
                <w:rFonts w:ascii="Times New Roman" w:hAnsi="Times New Roman" w:cs="Times New Roman"/>
              </w:rPr>
            </w:pPr>
          </w:p>
        </w:tc>
      </w:tr>
      <w:tr w:rsidR="003F7743" w:rsidRPr="005565D0" w14:paraId="4A42A167" w14:textId="77777777" w:rsidTr="003F7743">
        <w:trPr>
          <w:trHeight w:val="20"/>
        </w:trPr>
        <w:tc>
          <w:tcPr>
            <w:tcW w:w="1331" w:type="pct"/>
          </w:tcPr>
          <w:p w14:paraId="6F3AC289"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42 (5)</w:t>
            </w:r>
            <w:r w:rsidRPr="005565D0">
              <w:rPr>
                <w:rFonts w:ascii="Times New Roman" w:hAnsi="Times New Roman" w:cs="Times New Roman"/>
              </w:rPr>
              <w:tab/>
            </w:r>
          </w:p>
        </w:tc>
        <w:tc>
          <w:tcPr>
            <w:tcW w:w="2055" w:type="pct"/>
          </w:tcPr>
          <w:p w14:paraId="3C45E86C" w14:textId="25303DC1" w:rsidR="003F7743" w:rsidRPr="005565D0" w:rsidRDefault="003F7743" w:rsidP="003F7743">
            <w:pPr>
              <w:spacing w:after="0" w:line="240" w:lineRule="auto"/>
              <w:jc w:val="both"/>
              <w:rPr>
                <w:rFonts w:ascii="Times New Roman" w:hAnsi="Times New Roman" w:cs="Times New Roman"/>
              </w:rPr>
            </w:pPr>
            <w:r w:rsidRPr="005565D0">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5565D0">
              <w:rPr>
                <w:rFonts w:ascii="Times New Roman" w:hAnsi="Times New Roman" w:cs="Times New Roman"/>
              </w:rPr>
              <w:t xml:space="preserve"> October,”</w:t>
            </w:r>
          </w:p>
        </w:tc>
        <w:tc>
          <w:tcPr>
            <w:tcW w:w="139" w:type="pct"/>
          </w:tcPr>
          <w:p w14:paraId="28262C6B"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60F24B61" w14:textId="7FBA4641"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 October”</w:t>
            </w:r>
          </w:p>
        </w:tc>
      </w:tr>
      <w:tr w:rsidR="003F7743" w:rsidRPr="005565D0" w14:paraId="00C91AB6" w14:textId="77777777" w:rsidTr="003F7743">
        <w:trPr>
          <w:trHeight w:val="20"/>
        </w:trPr>
        <w:tc>
          <w:tcPr>
            <w:tcW w:w="1331" w:type="pct"/>
            <w:vMerge w:val="restart"/>
          </w:tcPr>
          <w:p w14:paraId="7936CC19"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42</w:t>
            </w:r>
            <w:r w:rsidRPr="005565D0">
              <w:rPr>
                <w:rFonts w:ascii="Times New Roman" w:hAnsi="Times New Roman" w:cs="Times New Roman"/>
                <w:smallCaps/>
              </w:rPr>
              <w:t xml:space="preserve">a </w:t>
            </w:r>
            <w:r w:rsidRPr="005565D0">
              <w:rPr>
                <w:rFonts w:ascii="Times New Roman" w:hAnsi="Times New Roman" w:cs="Times New Roman"/>
              </w:rPr>
              <w:t>(1)</w:t>
            </w:r>
            <w:r w:rsidRPr="005565D0">
              <w:rPr>
                <w:rFonts w:ascii="Times New Roman" w:hAnsi="Times New Roman" w:cs="Times New Roman"/>
              </w:rPr>
              <w:tab/>
            </w:r>
          </w:p>
        </w:tc>
        <w:tc>
          <w:tcPr>
            <w:tcW w:w="2055" w:type="pct"/>
          </w:tcPr>
          <w:p w14:paraId="4640D990"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(a) “three”</w:t>
            </w:r>
          </w:p>
        </w:tc>
        <w:tc>
          <w:tcPr>
            <w:tcW w:w="139" w:type="pct"/>
          </w:tcPr>
          <w:p w14:paraId="424B6FF8"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40E7342B" w14:textId="5B82C1A3"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“3”</w:t>
            </w:r>
          </w:p>
        </w:tc>
      </w:tr>
      <w:tr w:rsidR="003F7743" w:rsidRPr="005565D0" w14:paraId="461B4B09" w14:textId="77777777" w:rsidTr="003F7743">
        <w:trPr>
          <w:trHeight w:val="20"/>
        </w:trPr>
        <w:tc>
          <w:tcPr>
            <w:tcW w:w="1331" w:type="pct"/>
            <w:vMerge/>
          </w:tcPr>
          <w:p w14:paraId="3E12575D" w14:textId="77777777" w:rsidR="003F7743" w:rsidRPr="005565D0" w:rsidRDefault="003F7743" w:rsidP="00BA4579">
            <w:pPr>
              <w:spacing w:after="0" w:line="240" w:lineRule="auto"/>
              <w:jc w:val="both"/>
              <w:rPr>
                <w:rFonts w:ascii="Times New Roman" w:hAnsi="Times New Roman" w:cs="Times New Roman"/>
              </w:rPr>
            </w:pPr>
          </w:p>
        </w:tc>
        <w:tc>
          <w:tcPr>
            <w:tcW w:w="2055" w:type="pct"/>
          </w:tcPr>
          <w:p w14:paraId="60AE5ACF"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(b) “six”</w:t>
            </w:r>
          </w:p>
        </w:tc>
        <w:tc>
          <w:tcPr>
            <w:tcW w:w="139" w:type="pct"/>
          </w:tcPr>
          <w:p w14:paraId="7612367A"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1BDE9C35" w14:textId="63134A31"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“6”</w:t>
            </w:r>
          </w:p>
        </w:tc>
      </w:tr>
      <w:tr w:rsidR="003F7743" w:rsidRPr="005565D0" w14:paraId="5F3C8452" w14:textId="77777777" w:rsidTr="003F7743">
        <w:trPr>
          <w:trHeight w:val="506"/>
        </w:trPr>
        <w:tc>
          <w:tcPr>
            <w:tcW w:w="1331" w:type="pct"/>
          </w:tcPr>
          <w:p w14:paraId="201A7170" w14:textId="77777777" w:rsidR="003F7743" w:rsidRPr="005565D0" w:rsidRDefault="003F7743" w:rsidP="00BA4579">
            <w:pPr>
              <w:spacing w:after="0" w:line="240" w:lineRule="auto"/>
              <w:jc w:val="both"/>
              <w:rPr>
                <w:rFonts w:ascii="Times New Roman" w:hAnsi="Times New Roman" w:cs="Times New Roman"/>
              </w:rPr>
            </w:pPr>
          </w:p>
        </w:tc>
        <w:tc>
          <w:tcPr>
            <w:tcW w:w="2055" w:type="pct"/>
          </w:tcPr>
          <w:p w14:paraId="317E8F02"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(c) “sub-section (3) of this section”</w:t>
            </w:r>
          </w:p>
        </w:tc>
        <w:tc>
          <w:tcPr>
            <w:tcW w:w="139" w:type="pct"/>
          </w:tcPr>
          <w:p w14:paraId="0BC863E0"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5F4117D7" w14:textId="33C0F01D"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“sub-section (3)”</w:t>
            </w:r>
          </w:p>
        </w:tc>
      </w:tr>
      <w:tr w:rsidR="003F7743" w:rsidRPr="005565D0" w14:paraId="0BC51966" w14:textId="77777777" w:rsidTr="003F7743">
        <w:trPr>
          <w:trHeight w:val="20"/>
        </w:trPr>
        <w:tc>
          <w:tcPr>
            <w:tcW w:w="1331" w:type="pct"/>
          </w:tcPr>
          <w:p w14:paraId="2FAD293D" w14:textId="77777777" w:rsidR="003F7743" w:rsidRPr="005565D0" w:rsidRDefault="003F7743" w:rsidP="00BA4579">
            <w:pPr>
              <w:spacing w:after="0" w:line="240" w:lineRule="auto"/>
              <w:jc w:val="both"/>
              <w:rPr>
                <w:rFonts w:ascii="Times New Roman" w:hAnsi="Times New Roman" w:cs="Times New Roman"/>
              </w:rPr>
            </w:pPr>
          </w:p>
        </w:tc>
        <w:tc>
          <w:tcPr>
            <w:tcW w:w="2055" w:type="pct"/>
          </w:tcPr>
          <w:p w14:paraId="2113CEC5"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(d) “Two hundred dollars”</w:t>
            </w:r>
          </w:p>
        </w:tc>
        <w:tc>
          <w:tcPr>
            <w:tcW w:w="139" w:type="pct"/>
          </w:tcPr>
          <w:p w14:paraId="69EAF00F"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0FF02B98" w14:textId="21AC4BF6"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“$200”</w:t>
            </w:r>
          </w:p>
        </w:tc>
      </w:tr>
      <w:tr w:rsidR="003F7743" w:rsidRPr="005565D0" w14:paraId="2E51898B" w14:textId="77777777" w:rsidTr="003F7743">
        <w:trPr>
          <w:trHeight w:val="20"/>
        </w:trPr>
        <w:tc>
          <w:tcPr>
            <w:tcW w:w="1331" w:type="pct"/>
          </w:tcPr>
          <w:p w14:paraId="236C13DB" w14:textId="77777777" w:rsidR="003F7743" w:rsidRPr="005565D0" w:rsidRDefault="003F7743" w:rsidP="002203CD">
            <w:pPr>
              <w:tabs>
                <w:tab w:val="left" w:leader="dot" w:pos="2610"/>
              </w:tabs>
              <w:spacing w:after="0" w:line="240" w:lineRule="auto"/>
              <w:jc w:val="both"/>
              <w:rPr>
                <w:rFonts w:ascii="Times New Roman" w:hAnsi="Times New Roman" w:cs="Times New Roman"/>
              </w:rPr>
            </w:pPr>
            <w:r w:rsidRPr="005565D0">
              <w:rPr>
                <w:rFonts w:ascii="Times New Roman" w:hAnsi="Times New Roman" w:cs="Times New Roman"/>
              </w:rPr>
              <w:t>Sub-section 42</w:t>
            </w:r>
            <w:r w:rsidRPr="005565D0">
              <w:rPr>
                <w:rFonts w:ascii="Times New Roman" w:hAnsi="Times New Roman" w:cs="Times New Roman"/>
                <w:smallCaps/>
              </w:rPr>
              <w:t xml:space="preserve">a </w:t>
            </w:r>
            <w:r w:rsidRPr="005565D0">
              <w:rPr>
                <w:rFonts w:ascii="Times New Roman" w:hAnsi="Times New Roman" w:cs="Times New Roman"/>
              </w:rPr>
              <w:t>(2)</w:t>
            </w:r>
            <w:r w:rsidRPr="005565D0">
              <w:rPr>
                <w:rFonts w:ascii="Times New Roman" w:hAnsi="Times New Roman" w:cs="Times New Roman"/>
              </w:rPr>
              <w:tab/>
            </w:r>
          </w:p>
        </w:tc>
        <w:tc>
          <w:tcPr>
            <w:tcW w:w="2055" w:type="pct"/>
          </w:tcPr>
          <w:p w14:paraId="04427C13" w14:textId="77777777" w:rsidR="003F7743" w:rsidRPr="005565D0" w:rsidRDefault="003F7743" w:rsidP="002203CD">
            <w:pPr>
              <w:spacing w:after="0" w:line="240" w:lineRule="auto"/>
              <w:ind w:left="288" w:hanging="288"/>
              <w:jc w:val="both"/>
              <w:rPr>
                <w:rFonts w:ascii="Times New Roman" w:hAnsi="Times New Roman" w:cs="Times New Roman"/>
              </w:rPr>
            </w:pPr>
            <w:r w:rsidRPr="005565D0">
              <w:rPr>
                <w:rFonts w:ascii="Times New Roman" w:hAnsi="Times New Roman" w:cs="Times New Roman"/>
              </w:rPr>
              <w:t>(a) “the fourteenth day of December, One thousand nine</w:t>
            </w:r>
            <w:r>
              <w:rPr>
                <w:rFonts w:ascii="Times New Roman" w:hAnsi="Times New Roman" w:cs="Times New Roman"/>
              </w:rPr>
              <w:t xml:space="preserve"> </w:t>
            </w:r>
            <w:r w:rsidRPr="005565D0">
              <w:rPr>
                <w:rFonts w:ascii="Times New Roman" w:hAnsi="Times New Roman" w:cs="Times New Roman"/>
              </w:rPr>
              <w:t>hundred and fifty-nine”</w:t>
            </w:r>
          </w:p>
        </w:tc>
        <w:tc>
          <w:tcPr>
            <w:tcW w:w="139" w:type="pct"/>
          </w:tcPr>
          <w:p w14:paraId="5F121273"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059E8B45" w14:textId="75086B8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“14 December 1959”</w:t>
            </w:r>
          </w:p>
        </w:tc>
      </w:tr>
      <w:tr w:rsidR="003F7743" w:rsidRPr="005565D0" w14:paraId="3E1C862E" w14:textId="77777777" w:rsidTr="003F7743">
        <w:trPr>
          <w:trHeight w:val="20"/>
        </w:trPr>
        <w:tc>
          <w:tcPr>
            <w:tcW w:w="1331" w:type="pct"/>
          </w:tcPr>
          <w:p w14:paraId="09166B2C" w14:textId="77777777" w:rsidR="003F7743" w:rsidRPr="005565D0" w:rsidRDefault="003F7743" w:rsidP="00BA4579">
            <w:pPr>
              <w:spacing w:after="0" w:line="240" w:lineRule="auto"/>
              <w:jc w:val="both"/>
              <w:rPr>
                <w:rFonts w:ascii="Times New Roman" w:hAnsi="Times New Roman" w:cs="Times New Roman"/>
              </w:rPr>
            </w:pPr>
          </w:p>
        </w:tc>
        <w:tc>
          <w:tcPr>
            <w:tcW w:w="2055" w:type="pct"/>
          </w:tcPr>
          <w:p w14:paraId="3C1A2A03" w14:textId="77777777"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(b) “six”</w:t>
            </w:r>
          </w:p>
        </w:tc>
        <w:tc>
          <w:tcPr>
            <w:tcW w:w="139" w:type="pct"/>
          </w:tcPr>
          <w:p w14:paraId="5BD48694" w14:textId="77777777" w:rsidR="003F7743" w:rsidRPr="005565D0" w:rsidRDefault="003F7743" w:rsidP="00BA4579">
            <w:pPr>
              <w:spacing w:after="0" w:line="240" w:lineRule="auto"/>
              <w:jc w:val="both"/>
              <w:rPr>
                <w:rFonts w:ascii="Times New Roman" w:hAnsi="Times New Roman" w:cs="Times New Roman"/>
              </w:rPr>
            </w:pPr>
          </w:p>
        </w:tc>
        <w:tc>
          <w:tcPr>
            <w:tcW w:w="1475" w:type="pct"/>
          </w:tcPr>
          <w:p w14:paraId="52CA8350" w14:textId="535AC215" w:rsidR="003F7743" w:rsidRPr="005565D0" w:rsidRDefault="003F7743" w:rsidP="00BA4579">
            <w:pPr>
              <w:spacing w:after="0" w:line="240" w:lineRule="auto"/>
              <w:jc w:val="both"/>
              <w:rPr>
                <w:rFonts w:ascii="Times New Roman" w:hAnsi="Times New Roman" w:cs="Times New Roman"/>
              </w:rPr>
            </w:pPr>
            <w:r w:rsidRPr="005565D0">
              <w:rPr>
                <w:rFonts w:ascii="Times New Roman" w:hAnsi="Times New Roman" w:cs="Times New Roman"/>
              </w:rPr>
              <w:t>“6”</w:t>
            </w:r>
          </w:p>
        </w:tc>
      </w:tr>
    </w:tbl>
    <w:p w14:paraId="67545EB0" w14:textId="77777777" w:rsidR="002203CD"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AC166D2" w14:textId="77777777" w:rsidR="00BC27BC" w:rsidRPr="00F75C97" w:rsidRDefault="00BC27BC" w:rsidP="005565D0">
      <w:pPr>
        <w:spacing w:after="60" w:line="240" w:lineRule="auto"/>
        <w:jc w:val="center"/>
        <w:rPr>
          <w:rFonts w:ascii="Times New Roman" w:hAnsi="Times New Roman" w:cs="Times New Roman"/>
        </w:rPr>
      </w:pPr>
      <w:r w:rsidRPr="005565D0">
        <w:rPr>
          <w:rFonts w:ascii="Times New Roman" w:hAnsi="Times New Roman" w:cs="Times New Roman"/>
          <w:b/>
        </w:rPr>
        <w:lastRenderedPageBreak/>
        <w:t xml:space="preserve">SCHEDULE </w:t>
      </w:r>
      <w:r w:rsidR="00BA4579" w:rsidRPr="005565D0">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54"/>
        <w:gridCol w:w="3771"/>
        <w:gridCol w:w="294"/>
        <w:gridCol w:w="2646"/>
      </w:tblGrid>
      <w:tr w:rsidR="003F7743" w:rsidRPr="00F75C97" w14:paraId="492BA5DA" w14:textId="77777777" w:rsidTr="003F7743">
        <w:trPr>
          <w:trHeight w:val="20"/>
        </w:trPr>
        <w:tc>
          <w:tcPr>
            <w:tcW w:w="1257" w:type="pct"/>
            <w:tcBorders>
              <w:top w:val="single" w:sz="6" w:space="0" w:color="auto"/>
              <w:bottom w:val="single" w:sz="6" w:space="0" w:color="auto"/>
            </w:tcBorders>
          </w:tcPr>
          <w:p w14:paraId="58925ACF" w14:textId="77777777" w:rsidR="003F7743" w:rsidRPr="00393FFA" w:rsidRDefault="003F7743" w:rsidP="00077014">
            <w:pPr>
              <w:spacing w:before="60" w:after="60" w:line="240" w:lineRule="auto"/>
              <w:jc w:val="both"/>
              <w:rPr>
                <w:rFonts w:ascii="Times New Roman" w:hAnsi="Times New Roman" w:cs="Times New Roman"/>
                <w:sz w:val="21"/>
              </w:rPr>
            </w:pPr>
            <w:r w:rsidRPr="00393FFA">
              <w:rPr>
                <w:rFonts w:ascii="Times New Roman" w:hAnsi="Times New Roman" w:cs="Times New Roman"/>
                <w:sz w:val="21"/>
              </w:rPr>
              <w:t>Provision</w:t>
            </w:r>
          </w:p>
        </w:tc>
        <w:tc>
          <w:tcPr>
            <w:tcW w:w="2103" w:type="pct"/>
            <w:tcBorders>
              <w:top w:val="single" w:sz="6" w:space="0" w:color="auto"/>
              <w:bottom w:val="single" w:sz="6" w:space="0" w:color="auto"/>
            </w:tcBorders>
          </w:tcPr>
          <w:p w14:paraId="01B28CD9" w14:textId="77777777" w:rsidR="003F7743" w:rsidRPr="00393FFA" w:rsidRDefault="003F7743" w:rsidP="00077014">
            <w:pPr>
              <w:spacing w:before="60" w:after="60" w:line="240" w:lineRule="auto"/>
              <w:jc w:val="both"/>
              <w:rPr>
                <w:rFonts w:ascii="Times New Roman" w:hAnsi="Times New Roman" w:cs="Times New Roman"/>
                <w:sz w:val="21"/>
              </w:rPr>
            </w:pPr>
            <w:r w:rsidRPr="00393FFA">
              <w:rPr>
                <w:rFonts w:ascii="Times New Roman" w:hAnsi="Times New Roman" w:cs="Times New Roman"/>
                <w:sz w:val="21"/>
              </w:rPr>
              <w:t>Omit (wherever occurring)</w:t>
            </w:r>
          </w:p>
        </w:tc>
        <w:tc>
          <w:tcPr>
            <w:tcW w:w="164" w:type="pct"/>
            <w:tcBorders>
              <w:top w:val="single" w:sz="6" w:space="0" w:color="auto"/>
              <w:bottom w:val="single" w:sz="6" w:space="0" w:color="auto"/>
            </w:tcBorders>
          </w:tcPr>
          <w:p w14:paraId="1B1B845E" w14:textId="77777777" w:rsidR="003F7743" w:rsidRPr="00393FFA" w:rsidRDefault="003F7743" w:rsidP="00077014">
            <w:pPr>
              <w:spacing w:before="60" w:after="60" w:line="240" w:lineRule="auto"/>
              <w:jc w:val="both"/>
              <w:rPr>
                <w:rFonts w:ascii="Times New Roman" w:hAnsi="Times New Roman" w:cs="Times New Roman"/>
                <w:sz w:val="21"/>
              </w:rPr>
            </w:pPr>
          </w:p>
        </w:tc>
        <w:tc>
          <w:tcPr>
            <w:tcW w:w="1476" w:type="pct"/>
            <w:tcBorders>
              <w:top w:val="single" w:sz="6" w:space="0" w:color="auto"/>
              <w:bottom w:val="single" w:sz="6" w:space="0" w:color="auto"/>
            </w:tcBorders>
          </w:tcPr>
          <w:p w14:paraId="39D2058C" w14:textId="0D2D3A20" w:rsidR="003F7743" w:rsidRPr="00393FFA" w:rsidRDefault="003F7743" w:rsidP="00077014">
            <w:pPr>
              <w:spacing w:before="60" w:after="60" w:line="240" w:lineRule="auto"/>
              <w:jc w:val="both"/>
              <w:rPr>
                <w:rFonts w:ascii="Times New Roman" w:hAnsi="Times New Roman" w:cs="Times New Roman"/>
                <w:sz w:val="21"/>
              </w:rPr>
            </w:pPr>
            <w:r w:rsidRPr="00393FFA">
              <w:rPr>
                <w:rFonts w:ascii="Times New Roman" w:hAnsi="Times New Roman" w:cs="Times New Roman"/>
                <w:sz w:val="21"/>
              </w:rPr>
              <w:t>Substitute</w:t>
            </w:r>
          </w:p>
        </w:tc>
      </w:tr>
      <w:tr w:rsidR="003F7743" w:rsidRPr="00F75C97" w14:paraId="464777D3" w14:textId="77777777" w:rsidTr="003F7743">
        <w:trPr>
          <w:trHeight w:val="20"/>
        </w:trPr>
        <w:tc>
          <w:tcPr>
            <w:tcW w:w="1257" w:type="pct"/>
            <w:tcBorders>
              <w:top w:val="single" w:sz="6" w:space="0" w:color="auto"/>
            </w:tcBorders>
          </w:tcPr>
          <w:p w14:paraId="2A866C72" w14:textId="77777777" w:rsidR="003F7743" w:rsidRPr="00F75C97" w:rsidRDefault="003F7743" w:rsidP="00D639EB">
            <w:pPr>
              <w:spacing w:before="60" w:after="0" w:line="240" w:lineRule="auto"/>
              <w:jc w:val="both"/>
              <w:rPr>
                <w:rFonts w:ascii="Times New Roman" w:hAnsi="Times New Roman" w:cs="Times New Roman"/>
              </w:rPr>
            </w:pPr>
          </w:p>
        </w:tc>
        <w:tc>
          <w:tcPr>
            <w:tcW w:w="2103" w:type="pct"/>
            <w:tcBorders>
              <w:top w:val="single" w:sz="6" w:space="0" w:color="auto"/>
            </w:tcBorders>
          </w:tcPr>
          <w:p w14:paraId="01FB1980"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(c) “twelve”</w:t>
            </w:r>
          </w:p>
        </w:tc>
        <w:tc>
          <w:tcPr>
            <w:tcW w:w="164" w:type="pct"/>
            <w:tcBorders>
              <w:top w:val="single" w:sz="6" w:space="0" w:color="auto"/>
            </w:tcBorders>
          </w:tcPr>
          <w:p w14:paraId="023D5AE1" w14:textId="77777777" w:rsidR="003F7743" w:rsidRPr="00F75C97" w:rsidRDefault="003F7743" w:rsidP="00BA4579">
            <w:pPr>
              <w:spacing w:after="0" w:line="240" w:lineRule="auto"/>
              <w:jc w:val="both"/>
              <w:rPr>
                <w:rFonts w:ascii="Times New Roman" w:hAnsi="Times New Roman" w:cs="Times New Roman"/>
              </w:rPr>
            </w:pPr>
          </w:p>
        </w:tc>
        <w:tc>
          <w:tcPr>
            <w:tcW w:w="1476" w:type="pct"/>
            <w:tcBorders>
              <w:top w:val="single" w:sz="6" w:space="0" w:color="auto"/>
            </w:tcBorders>
          </w:tcPr>
          <w:p w14:paraId="190DECF0" w14:textId="09B1BA1B"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“12”</w:t>
            </w:r>
          </w:p>
        </w:tc>
      </w:tr>
      <w:tr w:rsidR="003F7743" w:rsidRPr="00F75C97" w14:paraId="37925B3D" w14:textId="77777777" w:rsidTr="003F7743">
        <w:trPr>
          <w:trHeight w:val="20"/>
        </w:trPr>
        <w:tc>
          <w:tcPr>
            <w:tcW w:w="1257" w:type="pct"/>
          </w:tcPr>
          <w:p w14:paraId="3ECCB2D1" w14:textId="77777777" w:rsidR="003F7743" w:rsidRPr="00F75C97" w:rsidRDefault="003F7743" w:rsidP="00D639EB">
            <w:pPr>
              <w:spacing w:before="60" w:after="0" w:line="240" w:lineRule="auto"/>
              <w:jc w:val="both"/>
              <w:rPr>
                <w:rFonts w:ascii="Times New Roman" w:hAnsi="Times New Roman" w:cs="Times New Roman"/>
              </w:rPr>
            </w:pPr>
          </w:p>
        </w:tc>
        <w:tc>
          <w:tcPr>
            <w:tcW w:w="2103" w:type="pct"/>
            <w:vMerge w:val="restart"/>
          </w:tcPr>
          <w:p w14:paraId="4DF4DB9C" w14:textId="77777777" w:rsidR="003F7743" w:rsidRPr="00F75C97" w:rsidRDefault="003F7743" w:rsidP="00077014">
            <w:pPr>
              <w:spacing w:after="0" w:line="240" w:lineRule="auto"/>
              <w:ind w:left="288" w:hanging="288"/>
              <w:jc w:val="both"/>
              <w:rPr>
                <w:rFonts w:ascii="Times New Roman" w:hAnsi="Times New Roman" w:cs="Times New Roman"/>
              </w:rPr>
            </w:pPr>
            <w:r w:rsidRPr="00F75C97">
              <w:rPr>
                <w:rFonts w:ascii="Times New Roman" w:hAnsi="Times New Roman" w:cs="Times New Roman"/>
              </w:rPr>
              <w:t>(d) “the</w:t>
            </w:r>
            <w:r>
              <w:rPr>
                <w:rFonts w:ascii="Times New Roman" w:hAnsi="Times New Roman" w:cs="Times New Roman"/>
              </w:rPr>
              <w:t xml:space="preserve"> </w:t>
            </w:r>
            <w:r w:rsidRPr="00F75C97">
              <w:rPr>
                <w:rFonts w:ascii="Times New Roman" w:hAnsi="Times New Roman" w:cs="Times New Roman"/>
              </w:rPr>
              <w:t>next</w:t>
            </w:r>
            <w:r>
              <w:rPr>
                <w:rFonts w:ascii="Times New Roman" w:hAnsi="Times New Roman" w:cs="Times New Roman"/>
              </w:rPr>
              <w:t xml:space="preserve"> </w:t>
            </w:r>
            <w:r w:rsidRPr="00F75C97">
              <w:rPr>
                <w:rFonts w:ascii="Times New Roman" w:hAnsi="Times New Roman" w:cs="Times New Roman"/>
              </w:rPr>
              <w:t>succeeding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12A83633" w14:textId="77777777" w:rsidR="003F7743" w:rsidRPr="00F75C97" w:rsidRDefault="003F7743" w:rsidP="00BA4579">
            <w:pPr>
              <w:spacing w:after="0" w:line="240" w:lineRule="auto"/>
              <w:jc w:val="both"/>
              <w:rPr>
                <w:rFonts w:ascii="Times New Roman" w:hAnsi="Times New Roman" w:cs="Times New Roman"/>
              </w:rPr>
            </w:pPr>
          </w:p>
        </w:tc>
        <w:tc>
          <w:tcPr>
            <w:tcW w:w="1476" w:type="pct"/>
            <w:vMerge w:val="restart"/>
          </w:tcPr>
          <w:p w14:paraId="4599C7CA" w14:textId="06D41EA4"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r w:rsidR="003F7743" w:rsidRPr="00F75C97" w14:paraId="7591B46E" w14:textId="77777777" w:rsidTr="003F7743">
        <w:trPr>
          <w:trHeight w:val="20"/>
        </w:trPr>
        <w:tc>
          <w:tcPr>
            <w:tcW w:w="1257" w:type="pct"/>
          </w:tcPr>
          <w:p w14:paraId="04C2F83F" w14:textId="77777777" w:rsidR="003F7743" w:rsidRPr="00F75C97" w:rsidRDefault="003F7743" w:rsidP="00D639EB">
            <w:pPr>
              <w:spacing w:before="60" w:after="0" w:line="240" w:lineRule="auto"/>
              <w:jc w:val="both"/>
              <w:rPr>
                <w:rFonts w:ascii="Times New Roman" w:hAnsi="Times New Roman" w:cs="Times New Roman"/>
              </w:rPr>
            </w:pPr>
          </w:p>
        </w:tc>
        <w:tc>
          <w:tcPr>
            <w:tcW w:w="2103" w:type="pct"/>
            <w:vMerge/>
          </w:tcPr>
          <w:p w14:paraId="46BA4E7F"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1995D5DA" w14:textId="77777777" w:rsidR="003F7743" w:rsidRPr="00F75C97" w:rsidRDefault="003F7743" w:rsidP="00BA4579">
            <w:pPr>
              <w:spacing w:after="0" w:line="240" w:lineRule="auto"/>
              <w:jc w:val="both"/>
              <w:rPr>
                <w:rFonts w:ascii="Times New Roman" w:hAnsi="Times New Roman" w:cs="Times New Roman"/>
              </w:rPr>
            </w:pPr>
          </w:p>
        </w:tc>
        <w:tc>
          <w:tcPr>
            <w:tcW w:w="1476" w:type="pct"/>
            <w:vMerge/>
          </w:tcPr>
          <w:p w14:paraId="74622E28" w14:textId="5A340AF9" w:rsidR="003F7743" w:rsidRPr="00F75C97" w:rsidRDefault="003F7743" w:rsidP="00BA4579">
            <w:pPr>
              <w:spacing w:after="0" w:line="240" w:lineRule="auto"/>
              <w:jc w:val="both"/>
              <w:rPr>
                <w:rFonts w:ascii="Times New Roman" w:hAnsi="Times New Roman" w:cs="Times New Roman"/>
              </w:rPr>
            </w:pPr>
          </w:p>
        </w:tc>
      </w:tr>
      <w:tr w:rsidR="003F7743" w:rsidRPr="00F75C97" w14:paraId="2892BCAD" w14:textId="77777777" w:rsidTr="003F7743">
        <w:trPr>
          <w:trHeight w:val="20"/>
        </w:trPr>
        <w:tc>
          <w:tcPr>
            <w:tcW w:w="1257" w:type="pct"/>
          </w:tcPr>
          <w:p w14:paraId="71C3E28F" w14:textId="77777777" w:rsidR="003F7743" w:rsidRPr="00F75C97" w:rsidRDefault="003F7743" w:rsidP="00D639EB">
            <w:pPr>
              <w:spacing w:before="60" w:after="0" w:line="240" w:lineRule="auto"/>
              <w:jc w:val="both"/>
              <w:rPr>
                <w:rFonts w:ascii="Times New Roman" w:hAnsi="Times New Roman" w:cs="Times New Roman"/>
              </w:rPr>
            </w:pPr>
          </w:p>
        </w:tc>
        <w:tc>
          <w:tcPr>
            <w:tcW w:w="2103" w:type="pct"/>
          </w:tcPr>
          <w:p w14:paraId="02D778DF"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(e) “Eight hundred dollars”</w:t>
            </w:r>
          </w:p>
        </w:tc>
        <w:tc>
          <w:tcPr>
            <w:tcW w:w="164" w:type="pct"/>
          </w:tcPr>
          <w:p w14:paraId="590D3D8A"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F44AC4D" w14:textId="2439D0D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“$800”</w:t>
            </w:r>
          </w:p>
        </w:tc>
      </w:tr>
      <w:tr w:rsidR="003F7743" w:rsidRPr="00F75C97" w14:paraId="0A2355B4" w14:textId="77777777" w:rsidTr="003F7743">
        <w:trPr>
          <w:trHeight w:val="20"/>
        </w:trPr>
        <w:tc>
          <w:tcPr>
            <w:tcW w:w="1257" w:type="pct"/>
          </w:tcPr>
          <w:p w14:paraId="205CF3E5" w14:textId="77777777" w:rsidR="003F7743" w:rsidRPr="00F75C97" w:rsidRDefault="003F7743" w:rsidP="00D639EB">
            <w:pPr>
              <w:spacing w:before="60" w:after="0" w:line="240" w:lineRule="auto"/>
              <w:jc w:val="both"/>
              <w:rPr>
                <w:rFonts w:ascii="Times New Roman" w:hAnsi="Times New Roman" w:cs="Times New Roman"/>
              </w:rPr>
            </w:pPr>
          </w:p>
        </w:tc>
        <w:tc>
          <w:tcPr>
            <w:tcW w:w="2103" w:type="pct"/>
            <w:vMerge w:val="restart"/>
          </w:tcPr>
          <w:p w14:paraId="290550C4" w14:textId="77777777"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(f) “the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27141865" w14:textId="77777777" w:rsidR="003F7743" w:rsidRPr="00F75C97" w:rsidRDefault="003F7743" w:rsidP="00BA4579">
            <w:pPr>
              <w:spacing w:after="0" w:line="240" w:lineRule="auto"/>
              <w:jc w:val="both"/>
              <w:rPr>
                <w:rFonts w:ascii="Times New Roman" w:hAnsi="Times New Roman" w:cs="Times New Roman"/>
              </w:rPr>
            </w:pPr>
          </w:p>
        </w:tc>
        <w:tc>
          <w:tcPr>
            <w:tcW w:w="1476" w:type="pct"/>
            <w:vMerge w:val="restart"/>
          </w:tcPr>
          <w:p w14:paraId="4BF82800" w14:textId="6BFEBFE1"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3F7743" w:rsidRPr="00F75C97" w14:paraId="402C6673" w14:textId="77777777" w:rsidTr="003F7743">
        <w:trPr>
          <w:trHeight w:val="20"/>
        </w:trPr>
        <w:tc>
          <w:tcPr>
            <w:tcW w:w="1257" w:type="pct"/>
          </w:tcPr>
          <w:p w14:paraId="089B9BBB" w14:textId="77777777" w:rsidR="003F7743" w:rsidRPr="00F75C97" w:rsidRDefault="003F7743" w:rsidP="00D639EB">
            <w:pPr>
              <w:spacing w:before="60" w:after="0" w:line="240" w:lineRule="auto"/>
              <w:jc w:val="both"/>
              <w:rPr>
                <w:rFonts w:ascii="Times New Roman" w:hAnsi="Times New Roman" w:cs="Times New Roman"/>
              </w:rPr>
            </w:pPr>
          </w:p>
        </w:tc>
        <w:tc>
          <w:tcPr>
            <w:tcW w:w="2103" w:type="pct"/>
            <w:vMerge/>
          </w:tcPr>
          <w:p w14:paraId="54B21765"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05F970B0" w14:textId="77777777" w:rsidR="003F7743" w:rsidRPr="00F75C97" w:rsidRDefault="003F7743" w:rsidP="00BA4579">
            <w:pPr>
              <w:spacing w:after="0" w:line="240" w:lineRule="auto"/>
              <w:jc w:val="both"/>
              <w:rPr>
                <w:rFonts w:ascii="Times New Roman" w:hAnsi="Times New Roman" w:cs="Times New Roman"/>
              </w:rPr>
            </w:pPr>
          </w:p>
        </w:tc>
        <w:tc>
          <w:tcPr>
            <w:tcW w:w="1476" w:type="pct"/>
            <w:vMerge/>
          </w:tcPr>
          <w:p w14:paraId="4F385BF3" w14:textId="48F8A5B2" w:rsidR="003F7743" w:rsidRPr="00F75C97" w:rsidRDefault="003F7743" w:rsidP="00BA4579">
            <w:pPr>
              <w:spacing w:after="0" w:line="240" w:lineRule="auto"/>
              <w:jc w:val="both"/>
              <w:rPr>
                <w:rFonts w:ascii="Times New Roman" w:hAnsi="Times New Roman" w:cs="Times New Roman"/>
              </w:rPr>
            </w:pPr>
          </w:p>
        </w:tc>
      </w:tr>
      <w:tr w:rsidR="003F7743" w:rsidRPr="00F75C97" w14:paraId="4ACE6065" w14:textId="77777777" w:rsidTr="003F7743">
        <w:trPr>
          <w:trHeight w:val="20"/>
        </w:trPr>
        <w:tc>
          <w:tcPr>
            <w:tcW w:w="1257" w:type="pct"/>
          </w:tcPr>
          <w:p w14:paraId="02631635"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42</w:t>
            </w:r>
            <w:r w:rsidRPr="00077014">
              <w:rPr>
                <w:rFonts w:ascii="Times New Roman" w:hAnsi="Times New Roman" w:cs="Times New Roman"/>
                <w:smallCaps/>
              </w:rPr>
              <w:t>a</w:t>
            </w:r>
            <w:r w:rsidRPr="00F75C97">
              <w:rPr>
                <w:rFonts w:ascii="Times New Roman" w:hAnsi="Times New Roman" w:cs="Times New Roman"/>
              </w:rPr>
              <w:t xml:space="preserve"> (3)</w:t>
            </w:r>
            <w:r>
              <w:rPr>
                <w:rFonts w:ascii="Times New Roman" w:hAnsi="Times New Roman" w:cs="Times New Roman"/>
              </w:rPr>
              <w:tab/>
            </w:r>
          </w:p>
        </w:tc>
        <w:tc>
          <w:tcPr>
            <w:tcW w:w="2103" w:type="pct"/>
          </w:tcPr>
          <w:p w14:paraId="2E57AD39" w14:textId="77777777"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(a) “(1)</w:t>
            </w:r>
            <w:r>
              <w:rPr>
                <w:rFonts w:ascii="Times New Roman" w:hAnsi="Times New Roman" w:cs="Times New Roman"/>
              </w:rPr>
              <w:t xml:space="preserve"> </w:t>
            </w:r>
            <w:r w:rsidRPr="00F75C97">
              <w:rPr>
                <w:rFonts w:ascii="Times New Roman" w:hAnsi="Times New Roman" w:cs="Times New Roman"/>
              </w:rPr>
              <w:t>or</w:t>
            </w:r>
            <w:r>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of this section”</w:t>
            </w:r>
          </w:p>
        </w:tc>
        <w:tc>
          <w:tcPr>
            <w:tcW w:w="164" w:type="pct"/>
          </w:tcPr>
          <w:p w14:paraId="2F24FA1C" w14:textId="77777777" w:rsidR="003F7743" w:rsidRPr="00F75C97" w:rsidRDefault="003F7743" w:rsidP="0011337E">
            <w:pPr>
              <w:spacing w:after="0" w:line="240" w:lineRule="auto"/>
              <w:jc w:val="both"/>
              <w:rPr>
                <w:rFonts w:ascii="Times New Roman" w:hAnsi="Times New Roman" w:cs="Times New Roman"/>
              </w:rPr>
            </w:pPr>
          </w:p>
        </w:tc>
        <w:tc>
          <w:tcPr>
            <w:tcW w:w="1476" w:type="pct"/>
          </w:tcPr>
          <w:p w14:paraId="749D1F80" w14:textId="4D64CD4E" w:rsidR="003F7743" w:rsidRPr="00F75C97" w:rsidRDefault="003F7743" w:rsidP="0011337E">
            <w:pPr>
              <w:spacing w:after="0" w:line="240" w:lineRule="auto"/>
              <w:jc w:val="both"/>
              <w:rPr>
                <w:rFonts w:ascii="Times New Roman" w:hAnsi="Times New Roman" w:cs="Times New Roman"/>
              </w:rPr>
            </w:pPr>
            <w:r w:rsidRPr="00F75C97">
              <w:rPr>
                <w:rFonts w:ascii="Times New Roman" w:hAnsi="Times New Roman" w:cs="Times New Roman"/>
              </w:rPr>
              <w:t>“(</w:t>
            </w:r>
            <w:r>
              <w:rPr>
                <w:rFonts w:ascii="Times New Roman" w:hAnsi="Times New Roman" w:cs="Times New Roman"/>
              </w:rPr>
              <w:t>1</w:t>
            </w:r>
            <w:r w:rsidRPr="00F75C97">
              <w:rPr>
                <w:rFonts w:ascii="Times New Roman" w:hAnsi="Times New Roman" w:cs="Times New Roman"/>
              </w:rPr>
              <w:t>) or (2)”</w:t>
            </w:r>
          </w:p>
        </w:tc>
      </w:tr>
      <w:tr w:rsidR="003F7743" w:rsidRPr="00F75C97" w14:paraId="37FC386A" w14:textId="77777777" w:rsidTr="003F7743">
        <w:trPr>
          <w:trHeight w:val="20"/>
        </w:trPr>
        <w:tc>
          <w:tcPr>
            <w:tcW w:w="1257" w:type="pct"/>
          </w:tcPr>
          <w:p w14:paraId="6A54D5EF" w14:textId="77777777" w:rsidR="003F7743" w:rsidRPr="00F75C97" w:rsidRDefault="003F7743" w:rsidP="00D639EB">
            <w:pPr>
              <w:spacing w:before="60" w:after="0" w:line="240" w:lineRule="auto"/>
              <w:jc w:val="both"/>
              <w:rPr>
                <w:rFonts w:ascii="Times New Roman" w:hAnsi="Times New Roman" w:cs="Times New Roman"/>
              </w:rPr>
            </w:pPr>
          </w:p>
        </w:tc>
        <w:tc>
          <w:tcPr>
            <w:tcW w:w="2103" w:type="pct"/>
            <w:vMerge w:val="restart"/>
          </w:tcPr>
          <w:p w14:paraId="53A02A75" w14:textId="77777777"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(b) “(a) and (b) of this</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4D87376F" w14:textId="77777777" w:rsidR="003F7743" w:rsidRPr="00F75C97" w:rsidRDefault="003F7743" w:rsidP="00BA4579">
            <w:pPr>
              <w:spacing w:after="0" w:line="240" w:lineRule="auto"/>
              <w:jc w:val="both"/>
              <w:rPr>
                <w:rFonts w:ascii="Times New Roman" w:hAnsi="Times New Roman" w:cs="Times New Roman"/>
              </w:rPr>
            </w:pPr>
          </w:p>
        </w:tc>
        <w:tc>
          <w:tcPr>
            <w:tcW w:w="1476" w:type="pct"/>
            <w:vMerge w:val="restart"/>
          </w:tcPr>
          <w:p w14:paraId="4289B547" w14:textId="389BD6AB"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and (b)”</w:t>
            </w:r>
          </w:p>
        </w:tc>
      </w:tr>
      <w:tr w:rsidR="003F7743" w:rsidRPr="00F75C97" w14:paraId="0190CB55" w14:textId="77777777" w:rsidTr="003F7743">
        <w:trPr>
          <w:trHeight w:val="20"/>
        </w:trPr>
        <w:tc>
          <w:tcPr>
            <w:tcW w:w="1257" w:type="pct"/>
          </w:tcPr>
          <w:p w14:paraId="620D0941" w14:textId="77777777" w:rsidR="003F7743" w:rsidRPr="00F75C97" w:rsidRDefault="003F7743" w:rsidP="00D639EB">
            <w:pPr>
              <w:spacing w:before="60" w:after="0" w:line="240" w:lineRule="auto"/>
              <w:jc w:val="both"/>
              <w:rPr>
                <w:rFonts w:ascii="Times New Roman" w:hAnsi="Times New Roman" w:cs="Times New Roman"/>
              </w:rPr>
            </w:pPr>
          </w:p>
        </w:tc>
        <w:tc>
          <w:tcPr>
            <w:tcW w:w="2103" w:type="pct"/>
            <w:vMerge/>
          </w:tcPr>
          <w:p w14:paraId="2928FF25"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13ED35CA" w14:textId="77777777" w:rsidR="003F7743" w:rsidRPr="00F75C97" w:rsidRDefault="003F7743" w:rsidP="00BA4579">
            <w:pPr>
              <w:spacing w:after="0" w:line="240" w:lineRule="auto"/>
              <w:jc w:val="both"/>
              <w:rPr>
                <w:rFonts w:ascii="Times New Roman" w:hAnsi="Times New Roman" w:cs="Times New Roman"/>
              </w:rPr>
            </w:pPr>
          </w:p>
        </w:tc>
        <w:tc>
          <w:tcPr>
            <w:tcW w:w="1476" w:type="pct"/>
            <w:vMerge/>
          </w:tcPr>
          <w:p w14:paraId="24D103F0" w14:textId="57668AF1" w:rsidR="003F7743" w:rsidRPr="00F75C97" w:rsidRDefault="003F7743" w:rsidP="00BA4579">
            <w:pPr>
              <w:spacing w:after="0" w:line="240" w:lineRule="auto"/>
              <w:jc w:val="both"/>
              <w:rPr>
                <w:rFonts w:ascii="Times New Roman" w:hAnsi="Times New Roman" w:cs="Times New Roman"/>
              </w:rPr>
            </w:pPr>
          </w:p>
        </w:tc>
      </w:tr>
      <w:tr w:rsidR="003F7743" w:rsidRPr="00F75C97" w14:paraId="78739345" w14:textId="77777777" w:rsidTr="003F7743">
        <w:trPr>
          <w:trHeight w:val="20"/>
        </w:trPr>
        <w:tc>
          <w:tcPr>
            <w:tcW w:w="1257" w:type="pct"/>
          </w:tcPr>
          <w:p w14:paraId="2AD537C0" w14:textId="2675CB59"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42</w:t>
            </w:r>
            <w:r w:rsidRPr="00077014">
              <w:rPr>
                <w:rFonts w:ascii="Times New Roman" w:hAnsi="Times New Roman" w:cs="Times New Roman"/>
                <w:smallCaps/>
              </w:rPr>
              <w:t>a</w:t>
            </w:r>
            <w:r w:rsidRPr="00077014">
              <w:rPr>
                <w:rFonts w:ascii="Times New Roman" w:hAnsi="Times New Roman" w:cs="Times New Roman"/>
              </w:rPr>
              <w:t xml:space="preserve"> </w:t>
            </w:r>
            <w:r w:rsidRPr="00F75C97">
              <w:rPr>
                <w:rFonts w:ascii="Times New Roman" w:hAnsi="Times New Roman" w:cs="Times New Roman"/>
              </w:rPr>
              <w:t>(4)</w:t>
            </w:r>
            <w:r>
              <w:rPr>
                <w:rFonts w:ascii="Times New Roman" w:hAnsi="Times New Roman" w:cs="Times New Roman"/>
              </w:rPr>
              <w:tab/>
            </w:r>
          </w:p>
        </w:tc>
        <w:tc>
          <w:tcPr>
            <w:tcW w:w="2103" w:type="pct"/>
          </w:tcPr>
          <w:p w14:paraId="50C8793F"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and (2) of this section”</w:t>
            </w:r>
          </w:p>
        </w:tc>
        <w:tc>
          <w:tcPr>
            <w:tcW w:w="164" w:type="pct"/>
          </w:tcPr>
          <w:p w14:paraId="2E9714F4" w14:textId="77777777" w:rsidR="003F7743" w:rsidRPr="00F75C97" w:rsidRDefault="003F7743" w:rsidP="0011337E">
            <w:pPr>
              <w:spacing w:after="0" w:line="240" w:lineRule="auto"/>
              <w:jc w:val="both"/>
              <w:rPr>
                <w:rFonts w:ascii="Times New Roman" w:hAnsi="Times New Roman" w:cs="Times New Roman"/>
              </w:rPr>
            </w:pPr>
          </w:p>
        </w:tc>
        <w:tc>
          <w:tcPr>
            <w:tcW w:w="1476" w:type="pct"/>
          </w:tcPr>
          <w:p w14:paraId="35E04994" w14:textId="0E3551FD" w:rsidR="003F7743" w:rsidRPr="00F75C97" w:rsidRDefault="003F7743" w:rsidP="0011337E">
            <w:pPr>
              <w:spacing w:after="0" w:line="240" w:lineRule="auto"/>
              <w:jc w:val="both"/>
              <w:rPr>
                <w:rFonts w:ascii="Times New Roman" w:hAnsi="Times New Roman" w:cs="Times New Roman"/>
              </w:rPr>
            </w:pPr>
            <w:r w:rsidRPr="00F75C97">
              <w:rPr>
                <w:rFonts w:ascii="Times New Roman" w:hAnsi="Times New Roman" w:cs="Times New Roman"/>
              </w:rPr>
              <w:t>“(</w:t>
            </w:r>
            <w:r>
              <w:rPr>
                <w:rFonts w:ascii="Times New Roman" w:hAnsi="Times New Roman" w:cs="Times New Roman"/>
              </w:rPr>
              <w:t>1</w:t>
            </w:r>
            <w:r w:rsidRPr="00F75C97">
              <w:rPr>
                <w:rFonts w:ascii="Times New Roman" w:hAnsi="Times New Roman" w:cs="Times New Roman"/>
              </w:rPr>
              <w:t>)</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(2)”</w:t>
            </w:r>
          </w:p>
        </w:tc>
      </w:tr>
      <w:tr w:rsidR="003F7743" w:rsidRPr="00F75C97" w14:paraId="194DC020" w14:textId="77777777" w:rsidTr="003F7743">
        <w:trPr>
          <w:trHeight w:val="261"/>
        </w:trPr>
        <w:tc>
          <w:tcPr>
            <w:tcW w:w="1257" w:type="pct"/>
          </w:tcPr>
          <w:p w14:paraId="04E5BC79" w14:textId="14A18617"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42</w:t>
            </w:r>
            <w:r w:rsidRPr="00077014">
              <w:rPr>
                <w:rFonts w:ascii="Times New Roman" w:hAnsi="Times New Roman" w:cs="Times New Roman"/>
                <w:smallCaps/>
              </w:rPr>
              <w:t>a</w:t>
            </w:r>
            <w:r w:rsidRPr="00077014">
              <w:rPr>
                <w:rFonts w:ascii="Times New Roman" w:hAnsi="Times New Roman" w:cs="Times New Roman"/>
              </w:rPr>
              <w:t xml:space="preserve"> </w:t>
            </w:r>
            <w:r w:rsidRPr="00F75C97">
              <w:rPr>
                <w:rFonts w:ascii="Times New Roman" w:hAnsi="Times New Roman" w:cs="Times New Roman"/>
              </w:rPr>
              <w:t>(5)</w:t>
            </w:r>
            <w:r>
              <w:rPr>
                <w:rFonts w:ascii="Times New Roman" w:hAnsi="Times New Roman" w:cs="Times New Roman"/>
              </w:rPr>
              <w:tab/>
            </w:r>
          </w:p>
        </w:tc>
        <w:tc>
          <w:tcPr>
            <w:tcW w:w="2103" w:type="pct"/>
          </w:tcPr>
          <w:p w14:paraId="7C7C31EA" w14:textId="77777777"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 xml:space="preserve">“(2) of section four </w:t>
            </w:r>
            <w:r w:rsidRPr="00F75C97">
              <w:rPr>
                <w:rFonts w:ascii="Times New Roman" w:hAnsi="Times New Roman" w:cs="Times New Roman"/>
                <w:smallCaps/>
              </w:rPr>
              <w:t xml:space="preserve">aa </w:t>
            </w:r>
            <w:r w:rsidRPr="00F75C97">
              <w:rPr>
                <w:rFonts w:ascii="Times New Roman" w:hAnsi="Times New Roman" w:cs="Times New Roman"/>
              </w:rPr>
              <w:t>of this</w:t>
            </w:r>
            <w:r>
              <w:rPr>
                <w:rFonts w:ascii="Times New Roman" w:hAnsi="Times New Roman" w:cs="Times New Roman"/>
              </w:rPr>
              <w:t xml:space="preserve"> </w:t>
            </w:r>
            <w:r w:rsidRPr="00F75C97">
              <w:rPr>
                <w:rFonts w:ascii="Times New Roman" w:hAnsi="Times New Roman" w:cs="Times New Roman"/>
              </w:rPr>
              <w:t>Act”</w:t>
            </w:r>
          </w:p>
        </w:tc>
        <w:tc>
          <w:tcPr>
            <w:tcW w:w="164" w:type="pct"/>
          </w:tcPr>
          <w:p w14:paraId="58BC1E30"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393D48B" w14:textId="750B976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4aa</w:t>
            </w:r>
            <w:r w:rsidRPr="00F75C97">
              <w:rPr>
                <w:rFonts w:ascii="Times New Roman" w:hAnsi="Times New Roman" w:cs="Times New Roman"/>
              </w:rPr>
              <w:t xml:space="preserve"> (2)”</w:t>
            </w:r>
          </w:p>
        </w:tc>
      </w:tr>
      <w:tr w:rsidR="003F7743" w:rsidRPr="00F75C97" w14:paraId="54DE4CCE" w14:textId="77777777" w:rsidTr="003F7743">
        <w:trPr>
          <w:trHeight w:val="20"/>
        </w:trPr>
        <w:tc>
          <w:tcPr>
            <w:tcW w:w="1257" w:type="pct"/>
          </w:tcPr>
          <w:p w14:paraId="56D0471E" w14:textId="40520D27"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42</w:t>
            </w:r>
            <w:r w:rsidRPr="00077014">
              <w:rPr>
                <w:rFonts w:ascii="Times New Roman" w:hAnsi="Times New Roman" w:cs="Times New Roman"/>
                <w:smallCaps/>
              </w:rPr>
              <w:t>a</w:t>
            </w:r>
            <w:r w:rsidRPr="00077014">
              <w:rPr>
                <w:rFonts w:ascii="Times New Roman" w:hAnsi="Times New Roman" w:cs="Times New Roman"/>
              </w:rPr>
              <w:t xml:space="preserve"> </w:t>
            </w:r>
            <w:r w:rsidRPr="00F75C97">
              <w:rPr>
                <w:rFonts w:ascii="Times New Roman" w:hAnsi="Times New Roman" w:cs="Times New Roman"/>
              </w:rPr>
              <w:t>(5) (a)</w:t>
            </w:r>
            <w:r>
              <w:rPr>
                <w:rFonts w:ascii="Times New Roman" w:hAnsi="Times New Roman" w:cs="Times New Roman"/>
              </w:rPr>
              <w:tab/>
            </w:r>
          </w:p>
        </w:tc>
        <w:tc>
          <w:tcPr>
            <w:tcW w:w="2103" w:type="pct"/>
          </w:tcPr>
          <w:p w14:paraId="0F452C48"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“six”</w:t>
            </w:r>
          </w:p>
        </w:tc>
        <w:tc>
          <w:tcPr>
            <w:tcW w:w="164" w:type="pct"/>
          </w:tcPr>
          <w:p w14:paraId="5B483D8D"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6BC08C96" w14:textId="43DEF420"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w:t>
            </w:r>
          </w:p>
        </w:tc>
      </w:tr>
      <w:tr w:rsidR="003F7743" w:rsidRPr="00F75C97" w14:paraId="565DB754" w14:textId="77777777" w:rsidTr="003F7743">
        <w:trPr>
          <w:trHeight w:val="20"/>
        </w:trPr>
        <w:tc>
          <w:tcPr>
            <w:tcW w:w="1257" w:type="pct"/>
          </w:tcPr>
          <w:p w14:paraId="6F354D7B" w14:textId="042E7E86"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42</w:t>
            </w:r>
            <w:r w:rsidRPr="00077014">
              <w:rPr>
                <w:rFonts w:ascii="Times New Roman" w:hAnsi="Times New Roman" w:cs="Times New Roman"/>
                <w:smallCaps/>
              </w:rPr>
              <w:t>a</w:t>
            </w:r>
            <w:r w:rsidRPr="00077014">
              <w:rPr>
                <w:rFonts w:ascii="Times New Roman" w:hAnsi="Times New Roman" w:cs="Times New Roman"/>
              </w:rPr>
              <w:t xml:space="preserve"> </w:t>
            </w:r>
            <w:r w:rsidRPr="00F75C97">
              <w:rPr>
                <w:rFonts w:ascii="Times New Roman" w:hAnsi="Times New Roman" w:cs="Times New Roman"/>
              </w:rPr>
              <w:t>(5) (b)</w:t>
            </w:r>
            <w:r>
              <w:rPr>
                <w:rFonts w:ascii="Times New Roman" w:hAnsi="Times New Roman" w:cs="Times New Roman"/>
              </w:rPr>
              <w:tab/>
            </w:r>
          </w:p>
        </w:tc>
        <w:tc>
          <w:tcPr>
            <w:tcW w:w="2103" w:type="pct"/>
          </w:tcPr>
          <w:p w14:paraId="6AEA4EEF"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“twelve”</w:t>
            </w:r>
          </w:p>
        </w:tc>
        <w:tc>
          <w:tcPr>
            <w:tcW w:w="164" w:type="pct"/>
          </w:tcPr>
          <w:p w14:paraId="04E051B2"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39E30C5A" w14:textId="7D6E207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“12”</w:t>
            </w:r>
          </w:p>
        </w:tc>
      </w:tr>
      <w:tr w:rsidR="003F7743" w:rsidRPr="00F75C97" w14:paraId="6B7E0729" w14:textId="77777777" w:rsidTr="003F7743">
        <w:trPr>
          <w:trHeight w:val="20"/>
        </w:trPr>
        <w:tc>
          <w:tcPr>
            <w:tcW w:w="1257" w:type="pct"/>
          </w:tcPr>
          <w:p w14:paraId="644EFB2A" w14:textId="2274355E"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42</w:t>
            </w:r>
            <w:r w:rsidRPr="00077014">
              <w:rPr>
                <w:rFonts w:ascii="Times New Roman" w:hAnsi="Times New Roman" w:cs="Times New Roman"/>
                <w:smallCaps/>
              </w:rPr>
              <w:t>a</w:t>
            </w:r>
            <w:r w:rsidRPr="00077014">
              <w:rPr>
                <w:rFonts w:ascii="Times New Roman" w:hAnsi="Times New Roman" w:cs="Times New Roman"/>
              </w:rPr>
              <w:t xml:space="preserve"> </w:t>
            </w:r>
            <w:r w:rsidRPr="00F75C97">
              <w:rPr>
                <w:rFonts w:ascii="Times New Roman" w:hAnsi="Times New Roman" w:cs="Times New Roman"/>
              </w:rPr>
              <w:t>(6)</w:t>
            </w:r>
            <w:r>
              <w:rPr>
                <w:rFonts w:ascii="Times New Roman" w:hAnsi="Times New Roman" w:cs="Times New Roman"/>
              </w:rPr>
              <w:tab/>
            </w:r>
          </w:p>
        </w:tc>
        <w:tc>
          <w:tcPr>
            <w:tcW w:w="2103" w:type="pct"/>
          </w:tcPr>
          <w:p w14:paraId="45065871"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and (2) of this section”</w:t>
            </w:r>
          </w:p>
        </w:tc>
        <w:tc>
          <w:tcPr>
            <w:tcW w:w="164" w:type="pct"/>
          </w:tcPr>
          <w:p w14:paraId="3061662E" w14:textId="77777777" w:rsidR="003F7743" w:rsidRPr="00F75C97" w:rsidRDefault="003F7743" w:rsidP="00077014">
            <w:pPr>
              <w:spacing w:after="0" w:line="240" w:lineRule="auto"/>
              <w:jc w:val="both"/>
              <w:rPr>
                <w:rFonts w:ascii="Times New Roman" w:hAnsi="Times New Roman" w:cs="Times New Roman"/>
              </w:rPr>
            </w:pPr>
          </w:p>
        </w:tc>
        <w:tc>
          <w:tcPr>
            <w:tcW w:w="1476" w:type="pct"/>
          </w:tcPr>
          <w:p w14:paraId="1F7BCD41" w14:textId="2CAAD2B0"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w:t>
            </w:r>
            <w:r>
              <w:rPr>
                <w:rFonts w:ascii="Times New Roman" w:hAnsi="Times New Roman" w:cs="Times New Roman"/>
              </w:rPr>
              <w:t>1</w:t>
            </w:r>
            <w:r w:rsidRPr="00F75C97">
              <w:rPr>
                <w:rFonts w:ascii="Times New Roman" w:hAnsi="Times New Roman" w:cs="Times New Roman"/>
              </w:rPr>
              <w:t>)</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(2)”</w:t>
            </w:r>
          </w:p>
        </w:tc>
      </w:tr>
      <w:tr w:rsidR="003F7743" w:rsidRPr="00F75C97" w14:paraId="6A02EB93" w14:textId="77777777" w:rsidTr="003F7743">
        <w:trPr>
          <w:trHeight w:val="20"/>
        </w:trPr>
        <w:tc>
          <w:tcPr>
            <w:tcW w:w="1257" w:type="pct"/>
          </w:tcPr>
          <w:p w14:paraId="5CE593D9" w14:textId="6FA79A80"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42</w:t>
            </w:r>
            <w:r w:rsidRPr="00077014">
              <w:rPr>
                <w:rFonts w:ascii="Times New Roman" w:hAnsi="Times New Roman" w:cs="Times New Roman"/>
                <w:smallCaps/>
              </w:rPr>
              <w:t>a</w:t>
            </w:r>
            <w:r w:rsidRPr="00077014">
              <w:rPr>
                <w:rFonts w:ascii="Times New Roman" w:hAnsi="Times New Roman" w:cs="Times New Roman"/>
              </w:rPr>
              <w:t xml:space="preserve"> </w:t>
            </w:r>
            <w:r w:rsidRPr="00F75C97">
              <w:rPr>
                <w:rFonts w:ascii="Times New Roman" w:hAnsi="Times New Roman" w:cs="Times New Roman"/>
              </w:rPr>
              <w:t>(8) (a)</w:t>
            </w:r>
            <w:r>
              <w:rPr>
                <w:rFonts w:ascii="Times New Roman" w:hAnsi="Times New Roman" w:cs="Times New Roman"/>
              </w:rPr>
              <w:tab/>
            </w:r>
          </w:p>
        </w:tc>
        <w:tc>
          <w:tcPr>
            <w:tcW w:w="2103" w:type="pct"/>
          </w:tcPr>
          <w:p w14:paraId="6E65D1A8" w14:textId="77777777"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 sub-section”</w:t>
            </w:r>
          </w:p>
        </w:tc>
        <w:tc>
          <w:tcPr>
            <w:tcW w:w="164" w:type="pct"/>
          </w:tcPr>
          <w:p w14:paraId="5E828C4E"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53291477" w14:textId="2399CE0D"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(7)”</w:t>
            </w:r>
          </w:p>
        </w:tc>
      </w:tr>
      <w:tr w:rsidR="003F7743" w:rsidRPr="00F75C97" w14:paraId="60F4DD7E" w14:textId="77777777" w:rsidTr="003F7743">
        <w:trPr>
          <w:trHeight w:val="20"/>
        </w:trPr>
        <w:tc>
          <w:tcPr>
            <w:tcW w:w="1257" w:type="pct"/>
          </w:tcPr>
          <w:p w14:paraId="0D145826" w14:textId="60BE2F2E"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42</w:t>
            </w:r>
            <w:r w:rsidRPr="00077014">
              <w:rPr>
                <w:rFonts w:ascii="Times New Roman" w:hAnsi="Times New Roman" w:cs="Times New Roman"/>
                <w:smallCaps/>
              </w:rPr>
              <w:t>a</w:t>
            </w:r>
            <w:r w:rsidRPr="00077014">
              <w:rPr>
                <w:rFonts w:ascii="Times New Roman" w:hAnsi="Times New Roman" w:cs="Times New Roman"/>
              </w:rPr>
              <w:t xml:space="preserve"> </w:t>
            </w:r>
            <w:r w:rsidRPr="00F75C97">
              <w:rPr>
                <w:rFonts w:ascii="Times New Roman" w:hAnsi="Times New Roman" w:cs="Times New Roman"/>
              </w:rPr>
              <w:t>(9)</w:t>
            </w:r>
            <w:r>
              <w:rPr>
                <w:rFonts w:ascii="Times New Roman" w:hAnsi="Times New Roman" w:cs="Times New Roman"/>
              </w:rPr>
              <w:tab/>
            </w:r>
          </w:p>
        </w:tc>
        <w:tc>
          <w:tcPr>
            <w:tcW w:w="2103" w:type="pct"/>
          </w:tcPr>
          <w:p w14:paraId="608652F0"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“twelve”</w:t>
            </w:r>
          </w:p>
        </w:tc>
        <w:tc>
          <w:tcPr>
            <w:tcW w:w="164" w:type="pct"/>
          </w:tcPr>
          <w:p w14:paraId="2629A669"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C28B6AD" w14:textId="514D866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“12”</w:t>
            </w:r>
          </w:p>
        </w:tc>
      </w:tr>
      <w:tr w:rsidR="003F7743" w:rsidRPr="00F75C97" w14:paraId="41F50EF6" w14:textId="77777777" w:rsidTr="003F7743">
        <w:trPr>
          <w:trHeight w:val="20"/>
        </w:trPr>
        <w:tc>
          <w:tcPr>
            <w:tcW w:w="1257" w:type="pct"/>
          </w:tcPr>
          <w:p w14:paraId="2CE21207" w14:textId="135F3500"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42</w:t>
            </w:r>
            <w:r w:rsidRPr="00077014">
              <w:rPr>
                <w:rFonts w:ascii="Times New Roman" w:hAnsi="Times New Roman" w:cs="Times New Roman"/>
                <w:smallCaps/>
              </w:rPr>
              <w:t>a</w:t>
            </w:r>
            <w:r w:rsidRPr="00F75C97">
              <w:rPr>
                <w:rFonts w:ascii="Times New Roman" w:hAnsi="Times New Roman" w:cs="Times New Roman"/>
              </w:rPr>
              <w:t xml:space="preserve"> (10) (a)</w:t>
            </w:r>
            <w:r>
              <w:rPr>
                <w:rFonts w:ascii="Times New Roman" w:hAnsi="Times New Roman" w:cs="Times New Roman"/>
              </w:rPr>
              <w:tab/>
            </w:r>
          </w:p>
        </w:tc>
        <w:tc>
          <w:tcPr>
            <w:tcW w:w="2103" w:type="pct"/>
          </w:tcPr>
          <w:p w14:paraId="77DA558E" w14:textId="77777777"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“sub-section</w:t>
            </w:r>
            <w:r>
              <w:rPr>
                <w:rFonts w:ascii="Times New Roman" w:hAnsi="Times New Roman" w:cs="Times New Roman"/>
              </w:rPr>
              <w:t xml:space="preserve"> </w:t>
            </w:r>
            <w:r w:rsidRPr="00F75C97">
              <w:rPr>
                <w:rFonts w:ascii="Times New Roman" w:hAnsi="Times New Roman" w:cs="Times New Roman"/>
              </w:rPr>
              <w:t>(7)</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 section”</w:t>
            </w:r>
          </w:p>
        </w:tc>
        <w:tc>
          <w:tcPr>
            <w:tcW w:w="164" w:type="pct"/>
          </w:tcPr>
          <w:p w14:paraId="41C919AB"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0E111F93" w14:textId="26E1DC31"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(7)”</w:t>
            </w:r>
          </w:p>
        </w:tc>
      </w:tr>
      <w:tr w:rsidR="003F7743" w:rsidRPr="00F75C97" w14:paraId="375FCA64" w14:textId="77777777" w:rsidTr="003F7743">
        <w:trPr>
          <w:trHeight w:val="20"/>
        </w:trPr>
        <w:tc>
          <w:tcPr>
            <w:tcW w:w="1257" w:type="pct"/>
          </w:tcPr>
          <w:p w14:paraId="714BD4EC" w14:textId="01593CAD"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42</w:t>
            </w:r>
            <w:r w:rsidRPr="00077014">
              <w:rPr>
                <w:rFonts w:ascii="Times New Roman" w:hAnsi="Times New Roman" w:cs="Times New Roman"/>
                <w:smallCaps/>
              </w:rPr>
              <w:t>a</w:t>
            </w:r>
            <w:r w:rsidRPr="00077014">
              <w:rPr>
                <w:rFonts w:ascii="Times New Roman" w:hAnsi="Times New Roman" w:cs="Times New Roman"/>
              </w:rPr>
              <w:t xml:space="preserve"> </w:t>
            </w:r>
            <w:r w:rsidRPr="00F75C97">
              <w:rPr>
                <w:rFonts w:ascii="Times New Roman" w:hAnsi="Times New Roman" w:cs="Times New Roman"/>
              </w:rPr>
              <w:t>(10) (b)</w:t>
            </w:r>
            <w:r>
              <w:rPr>
                <w:rFonts w:ascii="Times New Roman" w:hAnsi="Times New Roman" w:cs="Times New Roman"/>
              </w:rPr>
              <w:tab/>
            </w:r>
          </w:p>
        </w:tc>
        <w:tc>
          <w:tcPr>
            <w:tcW w:w="2103" w:type="pct"/>
          </w:tcPr>
          <w:p w14:paraId="05344E9C" w14:textId="77777777"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 sub-section”</w:t>
            </w:r>
          </w:p>
        </w:tc>
        <w:tc>
          <w:tcPr>
            <w:tcW w:w="164" w:type="pct"/>
          </w:tcPr>
          <w:p w14:paraId="7466FA6E"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2B8674D" w14:textId="5AEA951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(9)”</w:t>
            </w:r>
          </w:p>
        </w:tc>
      </w:tr>
      <w:tr w:rsidR="003F7743" w:rsidRPr="00F75C97" w14:paraId="1CB5F38F" w14:textId="77777777" w:rsidTr="003F7743">
        <w:trPr>
          <w:trHeight w:val="20"/>
        </w:trPr>
        <w:tc>
          <w:tcPr>
            <w:tcW w:w="1257" w:type="pct"/>
          </w:tcPr>
          <w:p w14:paraId="70E43ADD" w14:textId="09E4AA47"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42</w:t>
            </w:r>
            <w:r w:rsidRPr="00077014">
              <w:rPr>
                <w:rFonts w:ascii="Times New Roman" w:hAnsi="Times New Roman" w:cs="Times New Roman"/>
                <w:smallCaps/>
              </w:rPr>
              <w:t>a</w:t>
            </w:r>
            <w:r w:rsidRPr="00F75C97">
              <w:rPr>
                <w:rFonts w:ascii="Times New Roman" w:hAnsi="Times New Roman" w:cs="Times New Roman"/>
              </w:rPr>
              <w:t xml:space="preserve"> (11)</w:t>
            </w:r>
            <w:r>
              <w:rPr>
                <w:rFonts w:ascii="Times New Roman" w:hAnsi="Times New Roman" w:cs="Times New Roman"/>
              </w:rPr>
              <w:tab/>
            </w:r>
          </w:p>
        </w:tc>
        <w:tc>
          <w:tcPr>
            <w:tcW w:w="2103" w:type="pct"/>
          </w:tcPr>
          <w:p w14:paraId="7EB316A2" w14:textId="77777777" w:rsidR="003F7743" w:rsidRPr="00F75C97" w:rsidRDefault="003F7743" w:rsidP="00077014">
            <w:pPr>
              <w:spacing w:after="0" w:line="240" w:lineRule="auto"/>
              <w:jc w:val="both"/>
              <w:rPr>
                <w:rFonts w:ascii="Times New Roman" w:hAnsi="Times New Roman" w:cs="Times New Roman"/>
              </w:rPr>
            </w:pPr>
            <w:r w:rsidRPr="00F75C97">
              <w:rPr>
                <w:rFonts w:ascii="Times New Roman" w:hAnsi="Times New Roman" w:cs="Times New Roman"/>
              </w:rPr>
              <w:t>“sub-section (9)</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 section”</w:t>
            </w:r>
          </w:p>
        </w:tc>
        <w:tc>
          <w:tcPr>
            <w:tcW w:w="164" w:type="pct"/>
          </w:tcPr>
          <w:p w14:paraId="47A5E71B"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377849DA" w14:textId="2DA2550F"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(9)”</w:t>
            </w:r>
          </w:p>
        </w:tc>
      </w:tr>
      <w:tr w:rsidR="003F7743" w:rsidRPr="00F75C97" w14:paraId="281FBC59" w14:textId="77777777" w:rsidTr="003F7743">
        <w:trPr>
          <w:trHeight w:val="20"/>
        </w:trPr>
        <w:tc>
          <w:tcPr>
            <w:tcW w:w="1257" w:type="pct"/>
          </w:tcPr>
          <w:p w14:paraId="0B4D73BE" w14:textId="71CA848F"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42</w:t>
            </w:r>
            <w:r w:rsidRPr="00077014">
              <w:rPr>
                <w:rFonts w:ascii="Times New Roman" w:hAnsi="Times New Roman" w:cs="Times New Roman"/>
                <w:smallCaps/>
              </w:rPr>
              <w:t>a</w:t>
            </w:r>
            <w:r w:rsidRPr="00F75C97">
              <w:rPr>
                <w:rFonts w:ascii="Times New Roman" w:hAnsi="Times New Roman" w:cs="Times New Roman"/>
              </w:rPr>
              <w:t xml:space="preserve"> (12)</w:t>
            </w:r>
            <w:r>
              <w:rPr>
                <w:rFonts w:ascii="Times New Roman" w:hAnsi="Times New Roman" w:cs="Times New Roman"/>
              </w:rPr>
              <w:tab/>
            </w:r>
          </w:p>
        </w:tc>
        <w:tc>
          <w:tcPr>
            <w:tcW w:w="2103" w:type="pct"/>
          </w:tcPr>
          <w:p w14:paraId="355DFBBE"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“the last preceding section”</w:t>
            </w:r>
          </w:p>
        </w:tc>
        <w:tc>
          <w:tcPr>
            <w:tcW w:w="164" w:type="pct"/>
          </w:tcPr>
          <w:p w14:paraId="09BACEF8"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718F78F1" w14:textId="429FDBA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“section 42”</w:t>
            </w:r>
          </w:p>
        </w:tc>
      </w:tr>
      <w:tr w:rsidR="003F7743" w:rsidRPr="00F75C97" w14:paraId="1F8EB0F1" w14:textId="77777777" w:rsidTr="003F7743">
        <w:trPr>
          <w:trHeight w:val="20"/>
        </w:trPr>
        <w:tc>
          <w:tcPr>
            <w:tcW w:w="1257" w:type="pct"/>
          </w:tcPr>
          <w:p w14:paraId="6489737A" w14:textId="15CE5A86" w:rsidR="003F7743" w:rsidRPr="00F75C97" w:rsidRDefault="003F7743" w:rsidP="003F7743">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42</w:t>
            </w:r>
            <w:r w:rsidRPr="00077014">
              <w:rPr>
                <w:rFonts w:ascii="Times New Roman" w:hAnsi="Times New Roman" w:cs="Times New Roman"/>
                <w:smallCaps/>
              </w:rPr>
              <w:t>a</w:t>
            </w:r>
            <w:r w:rsidRPr="00F75C97">
              <w:rPr>
                <w:rFonts w:ascii="Times New Roman" w:hAnsi="Times New Roman" w:cs="Times New Roman"/>
              </w:rPr>
              <w:t xml:space="preserve"> (13)</w:t>
            </w:r>
            <w:r>
              <w:rPr>
                <w:rFonts w:ascii="Times New Roman" w:hAnsi="Times New Roman" w:cs="Times New Roman"/>
              </w:rPr>
              <w:tab/>
            </w:r>
          </w:p>
        </w:tc>
        <w:tc>
          <w:tcPr>
            <w:tcW w:w="2103" w:type="pct"/>
          </w:tcPr>
          <w:p w14:paraId="082004A9"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“(7) and (9) of this section”</w:t>
            </w:r>
          </w:p>
        </w:tc>
        <w:tc>
          <w:tcPr>
            <w:tcW w:w="164" w:type="pct"/>
          </w:tcPr>
          <w:p w14:paraId="23F20CA7"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F5F8C1A" w14:textId="5EA2BB23"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“(7) and (9)”</w:t>
            </w:r>
          </w:p>
        </w:tc>
      </w:tr>
      <w:tr w:rsidR="003F7743" w:rsidRPr="00F75C97" w14:paraId="256E95F0" w14:textId="77777777" w:rsidTr="003F7743">
        <w:trPr>
          <w:trHeight w:val="20"/>
        </w:trPr>
        <w:tc>
          <w:tcPr>
            <w:tcW w:w="1257" w:type="pct"/>
          </w:tcPr>
          <w:p w14:paraId="4026CBD1"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p>
        </w:tc>
        <w:tc>
          <w:tcPr>
            <w:tcW w:w="2103" w:type="pct"/>
          </w:tcPr>
          <w:p w14:paraId="2B65E898" w14:textId="53B213C6" w:rsidR="003F7743" w:rsidRPr="00F75C97" w:rsidRDefault="003F7743" w:rsidP="003F7743">
            <w:pPr>
              <w:spacing w:after="0" w:line="240" w:lineRule="auto"/>
              <w:jc w:val="both"/>
              <w:rPr>
                <w:rFonts w:ascii="Times New Roman" w:hAnsi="Times New Roman" w:cs="Times New Roman"/>
              </w:rPr>
            </w:pPr>
            <w:r w:rsidRPr="00F75C97">
              <w:rPr>
                <w:rFonts w:ascii="Times New Roman" w:hAnsi="Times New Roman" w:cs="Times New Roman"/>
              </w:rPr>
              <w:t>(b)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64" w:type="pct"/>
          </w:tcPr>
          <w:p w14:paraId="721671EE"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7F98D69F" w14:textId="17DC1B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6E0070E8" w14:textId="77777777" w:rsidTr="003F7743">
        <w:trPr>
          <w:trHeight w:val="20"/>
        </w:trPr>
        <w:tc>
          <w:tcPr>
            <w:tcW w:w="1257" w:type="pct"/>
          </w:tcPr>
          <w:p w14:paraId="1E7ADB8D"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43 (1)</w:t>
            </w:r>
            <w:r>
              <w:rPr>
                <w:rFonts w:ascii="Times New Roman" w:hAnsi="Times New Roman" w:cs="Times New Roman"/>
              </w:rPr>
              <w:tab/>
            </w:r>
          </w:p>
        </w:tc>
        <w:tc>
          <w:tcPr>
            <w:tcW w:w="2103" w:type="pct"/>
          </w:tcPr>
          <w:p w14:paraId="6A456F03"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“twenty”</w:t>
            </w:r>
          </w:p>
        </w:tc>
        <w:tc>
          <w:tcPr>
            <w:tcW w:w="164" w:type="pct"/>
          </w:tcPr>
          <w:p w14:paraId="256FD0B9"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04C0A82D" w14:textId="621D9F29"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3F7743" w:rsidRPr="00F75C97" w14:paraId="651DF5F0" w14:textId="77777777" w:rsidTr="003F7743">
        <w:trPr>
          <w:trHeight w:val="20"/>
        </w:trPr>
        <w:tc>
          <w:tcPr>
            <w:tcW w:w="1257" w:type="pct"/>
          </w:tcPr>
          <w:p w14:paraId="21F854B7"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p>
        </w:tc>
        <w:tc>
          <w:tcPr>
            <w:tcW w:w="2103" w:type="pct"/>
          </w:tcPr>
          <w:p w14:paraId="4ED6C1A1"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“forty-one of this Act”</w:t>
            </w:r>
          </w:p>
        </w:tc>
        <w:tc>
          <w:tcPr>
            <w:tcW w:w="164" w:type="pct"/>
          </w:tcPr>
          <w:p w14:paraId="1AE22F9E"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FCF0C77" w14:textId="4DA7011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“41”</w:t>
            </w:r>
          </w:p>
        </w:tc>
      </w:tr>
      <w:tr w:rsidR="003F7743" w:rsidRPr="00F75C97" w14:paraId="12625857" w14:textId="77777777" w:rsidTr="003F7743">
        <w:trPr>
          <w:trHeight w:val="20"/>
        </w:trPr>
        <w:tc>
          <w:tcPr>
            <w:tcW w:w="1257" w:type="pct"/>
          </w:tcPr>
          <w:p w14:paraId="4970E7AE"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43 (2)</w:t>
            </w:r>
            <w:r>
              <w:rPr>
                <w:rFonts w:ascii="Times New Roman" w:hAnsi="Times New Roman" w:cs="Times New Roman"/>
              </w:rPr>
              <w:tab/>
            </w:r>
          </w:p>
        </w:tc>
        <w:tc>
          <w:tcPr>
            <w:tcW w:w="2103" w:type="pct"/>
          </w:tcPr>
          <w:p w14:paraId="0B74E2D8" w14:textId="5F1B6358" w:rsidR="003F7743" w:rsidRPr="00F75C97" w:rsidRDefault="003F7743" w:rsidP="003F7743">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64" w:type="pct"/>
          </w:tcPr>
          <w:p w14:paraId="0AAC5EFC"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E2F29C6" w14:textId="72498CD3"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1033C7E9" w14:textId="77777777" w:rsidTr="003F7743">
        <w:trPr>
          <w:trHeight w:val="20"/>
        </w:trPr>
        <w:tc>
          <w:tcPr>
            <w:tcW w:w="1257" w:type="pct"/>
          </w:tcPr>
          <w:p w14:paraId="61E3B90D"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44 (1)</w:t>
            </w:r>
            <w:r>
              <w:rPr>
                <w:rFonts w:ascii="Times New Roman" w:hAnsi="Times New Roman" w:cs="Times New Roman"/>
              </w:rPr>
              <w:tab/>
            </w:r>
          </w:p>
        </w:tc>
        <w:tc>
          <w:tcPr>
            <w:tcW w:w="2103" w:type="pct"/>
          </w:tcPr>
          <w:p w14:paraId="783F1172" w14:textId="77777777" w:rsidR="003F7743" w:rsidRPr="00F75C97" w:rsidRDefault="003F7743" w:rsidP="00077014">
            <w:pPr>
              <w:spacing w:after="0" w:line="240" w:lineRule="auto"/>
              <w:ind w:left="288" w:hanging="288"/>
              <w:jc w:val="both"/>
              <w:rPr>
                <w:rFonts w:ascii="Times New Roman" w:hAnsi="Times New Roman" w:cs="Times New Roman"/>
              </w:rPr>
            </w:pPr>
            <w:r w:rsidRPr="00F75C97">
              <w:rPr>
                <w:rFonts w:ascii="Times New Roman" w:hAnsi="Times New Roman" w:cs="Times New Roman"/>
              </w:rPr>
              <w:t>“forty-one and forty-two of this Act and of the last preceding section”</w:t>
            </w:r>
          </w:p>
        </w:tc>
        <w:tc>
          <w:tcPr>
            <w:tcW w:w="164" w:type="pct"/>
          </w:tcPr>
          <w:p w14:paraId="400AB25E"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268D2792" w14:textId="11C4A56B"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“41, 42 and 43”</w:t>
            </w:r>
          </w:p>
        </w:tc>
      </w:tr>
      <w:tr w:rsidR="003F7743" w:rsidRPr="00F75C97" w14:paraId="257FFECB" w14:textId="77777777" w:rsidTr="003F7743">
        <w:trPr>
          <w:trHeight w:val="20"/>
        </w:trPr>
        <w:tc>
          <w:tcPr>
            <w:tcW w:w="1257" w:type="pct"/>
          </w:tcPr>
          <w:p w14:paraId="2D88EE24"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Sub-section 44 (2)</w:t>
            </w:r>
            <w:r>
              <w:rPr>
                <w:rFonts w:ascii="Times New Roman" w:hAnsi="Times New Roman" w:cs="Times New Roman"/>
              </w:rPr>
              <w:tab/>
            </w:r>
          </w:p>
        </w:tc>
        <w:tc>
          <w:tcPr>
            <w:tcW w:w="2103" w:type="pct"/>
            <w:vMerge w:val="restart"/>
          </w:tcPr>
          <w:p w14:paraId="7924B344" w14:textId="77777777" w:rsidR="003F7743" w:rsidRPr="00F75C97" w:rsidRDefault="003F7743" w:rsidP="00077014">
            <w:pPr>
              <w:spacing w:after="0" w:line="240" w:lineRule="auto"/>
              <w:ind w:left="288" w:hanging="288"/>
              <w:jc w:val="both"/>
              <w:rPr>
                <w:rFonts w:ascii="Times New Roman" w:hAnsi="Times New Roman" w:cs="Times New Roman"/>
              </w:rPr>
            </w:pPr>
            <w:r w:rsidRPr="00F75C97">
              <w:rPr>
                <w:rFonts w:ascii="Times New Roman" w:hAnsi="Times New Roman" w:cs="Times New Roman"/>
              </w:rPr>
              <w:t>(a) “(1) of section forty-two</w:t>
            </w:r>
            <w:r>
              <w:rPr>
                <w:rFonts w:ascii="Times New Roman" w:hAnsi="Times New Roman" w:cs="Times New Roman"/>
              </w:rPr>
              <w:t xml:space="preserve"> </w:t>
            </w:r>
            <w:r w:rsidRPr="00F75C97">
              <w:rPr>
                <w:rFonts w:ascii="Times New Roman" w:hAnsi="Times New Roman" w:cs="Times New Roman"/>
              </w:rPr>
              <w:t>of this Act”</w:t>
            </w:r>
          </w:p>
        </w:tc>
        <w:tc>
          <w:tcPr>
            <w:tcW w:w="164" w:type="pct"/>
          </w:tcPr>
          <w:p w14:paraId="6F06136D" w14:textId="77777777" w:rsidR="003F7743" w:rsidRPr="00F75C97" w:rsidRDefault="003F7743" w:rsidP="00BA4579">
            <w:pPr>
              <w:spacing w:after="0" w:line="240" w:lineRule="auto"/>
              <w:jc w:val="both"/>
              <w:rPr>
                <w:rFonts w:ascii="Times New Roman" w:hAnsi="Times New Roman" w:cs="Times New Roman"/>
              </w:rPr>
            </w:pPr>
          </w:p>
        </w:tc>
        <w:tc>
          <w:tcPr>
            <w:tcW w:w="1476" w:type="pct"/>
            <w:vMerge w:val="restart"/>
          </w:tcPr>
          <w:p w14:paraId="0FFE2FE4" w14:textId="7569985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“42 (1)”</w:t>
            </w:r>
          </w:p>
        </w:tc>
      </w:tr>
      <w:tr w:rsidR="003F7743" w:rsidRPr="00F75C97" w14:paraId="01B61FCD" w14:textId="77777777" w:rsidTr="003F7743">
        <w:trPr>
          <w:trHeight w:val="20"/>
        </w:trPr>
        <w:tc>
          <w:tcPr>
            <w:tcW w:w="1257" w:type="pct"/>
          </w:tcPr>
          <w:p w14:paraId="3A5E77BB"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p>
        </w:tc>
        <w:tc>
          <w:tcPr>
            <w:tcW w:w="2103" w:type="pct"/>
            <w:vMerge/>
          </w:tcPr>
          <w:p w14:paraId="55240D6F"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20830128" w14:textId="77777777" w:rsidR="003F7743" w:rsidRPr="00F75C97" w:rsidRDefault="003F7743" w:rsidP="00BA4579">
            <w:pPr>
              <w:spacing w:after="0" w:line="240" w:lineRule="auto"/>
              <w:jc w:val="both"/>
              <w:rPr>
                <w:rFonts w:ascii="Times New Roman" w:hAnsi="Times New Roman" w:cs="Times New Roman"/>
              </w:rPr>
            </w:pPr>
          </w:p>
        </w:tc>
        <w:tc>
          <w:tcPr>
            <w:tcW w:w="1476" w:type="pct"/>
            <w:vMerge/>
          </w:tcPr>
          <w:p w14:paraId="6324469F" w14:textId="572423EC" w:rsidR="003F7743" w:rsidRPr="00F75C97" w:rsidRDefault="003F7743" w:rsidP="00BA4579">
            <w:pPr>
              <w:spacing w:after="0" w:line="240" w:lineRule="auto"/>
              <w:jc w:val="both"/>
              <w:rPr>
                <w:rFonts w:ascii="Times New Roman" w:hAnsi="Times New Roman" w:cs="Times New Roman"/>
              </w:rPr>
            </w:pPr>
          </w:p>
        </w:tc>
      </w:tr>
      <w:tr w:rsidR="003F7743" w:rsidRPr="00F75C97" w14:paraId="71FD6262" w14:textId="77777777" w:rsidTr="003F7743">
        <w:trPr>
          <w:trHeight w:val="20"/>
        </w:trPr>
        <w:tc>
          <w:tcPr>
            <w:tcW w:w="1257" w:type="pct"/>
          </w:tcPr>
          <w:p w14:paraId="42EEAD60"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p>
        </w:tc>
        <w:tc>
          <w:tcPr>
            <w:tcW w:w="2103" w:type="pct"/>
          </w:tcPr>
          <w:p w14:paraId="597E14AB"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“(2) of that section”</w:t>
            </w:r>
          </w:p>
        </w:tc>
        <w:tc>
          <w:tcPr>
            <w:tcW w:w="164" w:type="pct"/>
          </w:tcPr>
          <w:p w14:paraId="39A7FA2D"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54EBB7F7" w14:textId="5CD02F00"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“42 (2)”</w:t>
            </w:r>
          </w:p>
        </w:tc>
      </w:tr>
      <w:tr w:rsidR="003F7743" w:rsidRPr="00F75C97" w14:paraId="7CA0FB1E" w14:textId="77777777" w:rsidTr="003F7743">
        <w:trPr>
          <w:trHeight w:val="20"/>
        </w:trPr>
        <w:tc>
          <w:tcPr>
            <w:tcW w:w="1257" w:type="pct"/>
          </w:tcPr>
          <w:p w14:paraId="20B439C5"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45 (a)</w:t>
            </w:r>
            <w:r>
              <w:rPr>
                <w:rFonts w:ascii="Times New Roman" w:hAnsi="Times New Roman" w:cs="Times New Roman"/>
              </w:rPr>
              <w:tab/>
            </w:r>
          </w:p>
        </w:tc>
        <w:tc>
          <w:tcPr>
            <w:tcW w:w="2103" w:type="pct"/>
          </w:tcPr>
          <w:p w14:paraId="3D191142"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“sixty-one”</w:t>
            </w:r>
          </w:p>
        </w:tc>
        <w:tc>
          <w:tcPr>
            <w:tcW w:w="164" w:type="pct"/>
          </w:tcPr>
          <w:p w14:paraId="28E6DD39"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05B7F0E3" w14:textId="7C356EC1"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“61”</w:t>
            </w:r>
          </w:p>
        </w:tc>
      </w:tr>
      <w:tr w:rsidR="003F7743" w:rsidRPr="00F75C97" w14:paraId="2907D3B3" w14:textId="77777777" w:rsidTr="003F7743">
        <w:trPr>
          <w:trHeight w:val="20"/>
        </w:trPr>
        <w:tc>
          <w:tcPr>
            <w:tcW w:w="1257" w:type="pct"/>
          </w:tcPr>
          <w:p w14:paraId="46CEB91D"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45 (b)</w:t>
            </w:r>
            <w:r>
              <w:rPr>
                <w:rFonts w:ascii="Times New Roman" w:hAnsi="Times New Roman" w:cs="Times New Roman"/>
              </w:rPr>
              <w:tab/>
            </w:r>
          </w:p>
        </w:tc>
        <w:tc>
          <w:tcPr>
            <w:tcW w:w="2103" w:type="pct"/>
          </w:tcPr>
          <w:p w14:paraId="03A07A43"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“sixty”</w:t>
            </w:r>
          </w:p>
        </w:tc>
        <w:tc>
          <w:tcPr>
            <w:tcW w:w="164" w:type="pct"/>
          </w:tcPr>
          <w:p w14:paraId="0CEFCAC8"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3E7EFEF5" w14:textId="3BC197F8"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“60”</w:t>
            </w:r>
          </w:p>
        </w:tc>
      </w:tr>
      <w:tr w:rsidR="003F7743" w:rsidRPr="00F75C97" w14:paraId="37C8478B" w14:textId="77777777" w:rsidTr="003F7743">
        <w:trPr>
          <w:trHeight w:val="20"/>
        </w:trPr>
        <w:tc>
          <w:tcPr>
            <w:tcW w:w="1257" w:type="pct"/>
          </w:tcPr>
          <w:p w14:paraId="2C513393"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45 (c)</w:t>
            </w:r>
            <w:r>
              <w:rPr>
                <w:rFonts w:ascii="Times New Roman" w:hAnsi="Times New Roman" w:cs="Times New Roman"/>
              </w:rPr>
              <w:tab/>
            </w:r>
          </w:p>
        </w:tc>
        <w:tc>
          <w:tcPr>
            <w:tcW w:w="2103" w:type="pct"/>
          </w:tcPr>
          <w:p w14:paraId="4234550F"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“thirty-eight”</w:t>
            </w:r>
          </w:p>
        </w:tc>
        <w:tc>
          <w:tcPr>
            <w:tcW w:w="164" w:type="pct"/>
          </w:tcPr>
          <w:p w14:paraId="3514C4F0"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6CB0054D" w14:textId="66430B48"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“38”</w:t>
            </w:r>
          </w:p>
        </w:tc>
      </w:tr>
      <w:tr w:rsidR="003F7743" w:rsidRPr="00F75C97" w14:paraId="3665BEF7" w14:textId="77777777" w:rsidTr="003F7743">
        <w:trPr>
          <w:trHeight w:val="20"/>
        </w:trPr>
        <w:tc>
          <w:tcPr>
            <w:tcW w:w="1257" w:type="pct"/>
          </w:tcPr>
          <w:p w14:paraId="196D80FB"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p>
        </w:tc>
        <w:tc>
          <w:tcPr>
            <w:tcW w:w="2103" w:type="pct"/>
            <w:vMerge w:val="restart"/>
          </w:tcPr>
          <w:p w14:paraId="18F9DCBA" w14:textId="77777777" w:rsidR="003F7743" w:rsidRPr="00F75C97" w:rsidRDefault="003F7743" w:rsidP="00077014">
            <w:pPr>
              <w:spacing w:after="0" w:line="240" w:lineRule="auto"/>
              <w:ind w:left="288" w:hanging="288"/>
              <w:jc w:val="both"/>
              <w:rPr>
                <w:rFonts w:ascii="Times New Roman" w:hAnsi="Times New Roman" w:cs="Times New Roman"/>
              </w:rPr>
            </w:pPr>
            <w:r w:rsidRPr="00F75C97">
              <w:rPr>
                <w:rFonts w:ascii="Times New Roman" w:hAnsi="Times New Roman" w:cs="Times New Roman"/>
              </w:rPr>
              <w:t>(b) “(1) of section fifty-two</w:t>
            </w:r>
            <w:r>
              <w:rPr>
                <w:rFonts w:ascii="Times New Roman" w:hAnsi="Times New Roman" w:cs="Times New Roman"/>
              </w:rPr>
              <w:t xml:space="preserve"> </w:t>
            </w:r>
            <w:r w:rsidRPr="00F75C97">
              <w:rPr>
                <w:rFonts w:ascii="Times New Roman" w:hAnsi="Times New Roman" w:cs="Times New Roman"/>
              </w:rPr>
              <w:t>of this Act”</w:t>
            </w:r>
          </w:p>
        </w:tc>
        <w:tc>
          <w:tcPr>
            <w:tcW w:w="164" w:type="pct"/>
          </w:tcPr>
          <w:p w14:paraId="79392A8E" w14:textId="77777777" w:rsidR="003F7743" w:rsidRPr="00F75C97" w:rsidRDefault="003F7743" w:rsidP="00BA4579">
            <w:pPr>
              <w:spacing w:after="0" w:line="240" w:lineRule="auto"/>
              <w:jc w:val="both"/>
              <w:rPr>
                <w:rFonts w:ascii="Times New Roman" w:hAnsi="Times New Roman" w:cs="Times New Roman"/>
              </w:rPr>
            </w:pPr>
          </w:p>
        </w:tc>
        <w:tc>
          <w:tcPr>
            <w:tcW w:w="1476" w:type="pct"/>
            <w:vMerge w:val="restart"/>
          </w:tcPr>
          <w:p w14:paraId="4495803F" w14:textId="78D407B9"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“52 (1)”</w:t>
            </w:r>
          </w:p>
        </w:tc>
      </w:tr>
      <w:tr w:rsidR="003F7743" w:rsidRPr="00F75C97" w14:paraId="119B91B2" w14:textId="77777777" w:rsidTr="003F7743">
        <w:trPr>
          <w:trHeight w:val="20"/>
        </w:trPr>
        <w:tc>
          <w:tcPr>
            <w:tcW w:w="1257" w:type="pct"/>
          </w:tcPr>
          <w:p w14:paraId="785BC78B"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p>
        </w:tc>
        <w:tc>
          <w:tcPr>
            <w:tcW w:w="2103" w:type="pct"/>
            <w:vMerge/>
          </w:tcPr>
          <w:p w14:paraId="74031A13"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45BF141D" w14:textId="77777777" w:rsidR="003F7743" w:rsidRPr="00F75C97" w:rsidRDefault="003F7743" w:rsidP="00BA4579">
            <w:pPr>
              <w:spacing w:after="0" w:line="240" w:lineRule="auto"/>
              <w:jc w:val="both"/>
              <w:rPr>
                <w:rFonts w:ascii="Times New Roman" w:hAnsi="Times New Roman" w:cs="Times New Roman"/>
              </w:rPr>
            </w:pPr>
          </w:p>
        </w:tc>
        <w:tc>
          <w:tcPr>
            <w:tcW w:w="1476" w:type="pct"/>
            <w:vMerge/>
          </w:tcPr>
          <w:p w14:paraId="360C5166" w14:textId="21228E70" w:rsidR="003F7743" w:rsidRPr="00F75C97" w:rsidRDefault="003F7743" w:rsidP="00BA4579">
            <w:pPr>
              <w:spacing w:after="0" w:line="240" w:lineRule="auto"/>
              <w:jc w:val="both"/>
              <w:rPr>
                <w:rFonts w:ascii="Times New Roman" w:hAnsi="Times New Roman" w:cs="Times New Roman"/>
              </w:rPr>
            </w:pPr>
          </w:p>
        </w:tc>
      </w:tr>
      <w:tr w:rsidR="003F7743" w:rsidRPr="00F75C97" w14:paraId="1D6E1C83" w14:textId="77777777" w:rsidTr="003F7743">
        <w:trPr>
          <w:trHeight w:val="20"/>
        </w:trPr>
        <w:tc>
          <w:tcPr>
            <w:tcW w:w="1257" w:type="pct"/>
          </w:tcPr>
          <w:p w14:paraId="183112C3"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45 (d)</w:t>
            </w:r>
            <w:r>
              <w:rPr>
                <w:rFonts w:ascii="Times New Roman" w:hAnsi="Times New Roman" w:cs="Times New Roman"/>
              </w:rPr>
              <w:tab/>
            </w:r>
          </w:p>
        </w:tc>
        <w:tc>
          <w:tcPr>
            <w:tcW w:w="2103" w:type="pct"/>
          </w:tcPr>
          <w:p w14:paraId="2DA9860D"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(a) “sixty-two”</w:t>
            </w:r>
          </w:p>
        </w:tc>
        <w:tc>
          <w:tcPr>
            <w:tcW w:w="164" w:type="pct"/>
          </w:tcPr>
          <w:p w14:paraId="3BBF9302"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5B8877F0" w14:textId="4E736391"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“62”</w:t>
            </w:r>
          </w:p>
        </w:tc>
      </w:tr>
      <w:tr w:rsidR="003F7743" w:rsidRPr="00F75C97" w14:paraId="4C9C0697" w14:textId="77777777" w:rsidTr="003F7743">
        <w:trPr>
          <w:trHeight w:val="20"/>
        </w:trPr>
        <w:tc>
          <w:tcPr>
            <w:tcW w:w="1257" w:type="pct"/>
          </w:tcPr>
          <w:p w14:paraId="24489DC4"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p>
        </w:tc>
        <w:tc>
          <w:tcPr>
            <w:tcW w:w="2103" w:type="pct"/>
          </w:tcPr>
          <w:p w14:paraId="10D92952"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(b) “six per centum”</w:t>
            </w:r>
          </w:p>
        </w:tc>
        <w:tc>
          <w:tcPr>
            <w:tcW w:w="164" w:type="pct"/>
          </w:tcPr>
          <w:p w14:paraId="6836E894"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7612DC58" w14:textId="3F778BB1"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w:t>
            </w:r>
          </w:p>
        </w:tc>
      </w:tr>
      <w:tr w:rsidR="003F7743" w:rsidRPr="00F75C97" w14:paraId="44F7088D" w14:textId="77777777" w:rsidTr="003F7743">
        <w:trPr>
          <w:trHeight w:val="20"/>
        </w:trPr>
        <w:tc>
          <w:tcPr>
            <w:tcW w:w="1257" w:type="pct"/>
          </w:tcPr>
          <w:p w14:paraId="18B5BAFB" w14:textId="77777777" w:rsidR="003F7743" w:rsidRPr="00F75C97" w:rsidRDefault="003F7743" w:rsidP="00D639EB">
            <w:pPr>
              <w:tabs>
                <w:tab w:val="left" w:leader="dot" w:pos="2430"/>
              </w:tabs>
              <w:spacing w:before="60" w:after="0" w:line="240" w:lineRule="auto"/>
              <w:jc w:val="both"/>
              <w:rPr>
                <w:rFonts w:ascii="Times New Roman" w:hAnsi="Times New Roman" w:cs="Times New Roman"/>
              </w:rPr>
            </w:pPr>
            <w:r w:rsidRPr="00F75C97">
              <w:rPr>
                <w:rFonts w:ascii="Times New Roman" w:hAnsi="Times New Roman" w:cs="Times New Roman"/>
              </w:rPr>
              <w:t>Paragraph 45 (e)</w:t>
            </w:r>
            <w:r>
              <w:rPr>
                <w:rFonts w:ascii="Times New Roman" w:hAnsi="Times New Roman" w:cs="Times New Roman"/>
              </w:rPr>
              <w:tab/>
            </w:r>
          </w:p>
        </w:tc>
        <w:tc>
          <w:tcPr>
            <w:tcW w:w="2103" w:type="pct"/>
          </w:tcPr>
          <w:p w14:paraId="0ED2E6C9"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“thirteen per centum”</w:t>
            </w:r>
          </w:p>
        </w:tc>
        <w:tc>
          <w:tcPr>
            <w:tcW w:w="164" w:type="pct"/>
          </w:tcPr>
          <w:p w14:paraId="222B725D"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BEC57F4" w14:textId="1D85697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“13%”</w:t>
            </w:r>
          </w:p>
        </w:tc>
      </w:tr>
    </w:tbl>
    <w:p w14:paraId="540FEC0D" w14:textId="77777777" w:rsidR="0011337E" w:rsidRDefault="00BA4579" w:rsidP="0011337E">
      <w:pPr>
        <w:spacing w:after="60" w:line="240" w:lineRule="auto"/>
        <w:rPr>
          <w:rFonts w:ascii="Times New Roman" w:hAnsi="Times New Roman" w:cs="Times New Roman"/>
        </w:rPr>
      </w:pPr>
      <w:r w:rsidRPr="00F75C97">
        <w:rPr>
          <w:rFonts w:ascii="Times New Roman" w:hAnsi="Times New Roman" w:cs="Times New Roman"/>
        </w:rPr>
        <w:br w:type="page"/>
      </w:r>
    </w:p>
    <w:p w14:paraId="01DF9EF8" w14:textId="77777777" w:rsidR="00BC27BC" w:rsidRPr="00F75C97" w:rsidRDefault="00BA4579" w:rsidP="0011337E">
      <w:pPr>
        <w:spacing w:after="60" w:line="240" w:lineRule="auto"/>
        <w:jc w:val="center"/>
        <w:rPr>
          <w:rFonts w:ascii="Times New Roman" w:hAnsi="Times New Roman" w:cs="Times New Roman"/>
        </w:rPr>
      </w:pPr>
      <w:r w:rsidRPr="0011337E">
        <w:rPr>
          <w:rFonts w:ascii="Times New Roman" w:hAnsi="Times New Roman" w:cs="Times New Roman"/>
          <w:b/>
        </w:rPr>
        <w:lastRenderedPageBreak/>
        <w:t>SCHEDULE 3</w:t>
      </w:r>
      <w:r w:rsidRPr="00F75C97">
        <w:rPr>
          <w:rFonts w:ascii="Times New Roman" w:hAnsi="Times New Roman" w:cs="Times New Roman"/>
        </w:rPr>
        <w:t>—</w:t>
      </w:r>
      <w:r w:rsidR="00BC27BC"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432"/>
        <w:gridCol w:w="3593"/>
        <w:gridCol w:w="294"/>
        <w:gridCol w:w="2646"/>
      </w:tblGrid>
      <w:tr w:rsidR="003F7743" w:rsidRPr="00F75C97" w14:paraId="33159FC2" w14:textId="77777777" w:rsidTr="003F7743">
        <w:trPr>
          <w:trHeight w:val="20"/>
        </w:trPr>
        <w:tc>
          <w:tcPr>
            <w:tcW w:w="1356" w:type="pct"/>
            <w:tcBorders>
              <w:top w:val="single" w:sz="4" w:space="0" w:color="auto"/>
              <w:bottom w:val="single" w:sz="6" w:space="0" w:color="auto"/>
            </w:tcBorders>
          </w:tcPr>
          <w:p w14:paraId="7AE24750" w14:textId="77777777" w:rsidR="003F7743" w:rsidRPr="00F75C97" w:rsidRDefault="003F7743" w:rsidP="0011337E">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004" w:type="pct"/>
            <w:tcBorders>
              <w:top w:val="single" w:sz="4" w:space="0" w:color="auto"/>
              <w:bottom w:val="single" w:sz="6" w:space="0" w:color="auto"/>
            </w:tcBorders>
          </w:tcPr>
          <w:p w14:paraId="55D6C33F" w14:textId="77777777" w:rsidR="003F7743" w:rsidRPr="00F75C97" w:rsidRDefault="003F7743" w:rsidP="0011337E">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64" w:type="pct"/>
            <w:tcBorders>
              <w:top w:val="single" w:sz="4" w:space="0" w:color="auto"/>
              <w:bottom w:val="single" w:sz="6" w:space="0" w:color="auto"/>
            </w:tcBorders>
          </w:tcPr>
          <w:p w14:paraId="72301101" w14:textId="77777777" w:rsidR="003F7743" w:rsidRPr="00F75C97" w:rsidRDefault="003F7743" w:rsidP="0011337E">
            <w:pPr>
              <w:spacing w:before="60" w:after="60" w:line="240" w:lineRule="auto"/>
              <w:jc w:val="both"/>
              <w:rPr>
                <w:rFonts w:ascii="Times New Roman" w:hAnsi="Times New Roman" w:cs="Times New Roman"/>
              </w:rPr>
            </w:pPr>
          </w:p>
        </w:tc>
        <w:tc>
          <w:tcPr>
            <w:tcW w:w="1476" w:type="pct"/>
            <w:tcBorders>
              <w:top w:val="single" w:sz="4" w:space="0" w:color="auto"/>
              <w:bottom w:val="single" w:sz="6" w:space="0" w:color="auto"/>
            </w:tcBorders>
          </w:tcPr>
          <w:p w14:paraId="2B0D2A1F" w14:textId="177EAFEF" w:rsidR="003F7743" w:rsidRPr="00F75C97" w:rsidRDefault="003F7743" w:rsidP="0011337E">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3F7743" w:rsidRPr="00F75C97" w14:paraId="30720BB9" w14:textId="77777777" w:rsidTr="003F7743">
        <w:trPr>
          <w:trHeight w:val="20"/>
        </w:trPr>
        <w:tc>
          <w:tcPr>
            <w:tcW w:w="1356" w:type="pct"/>
            <w:tcBorders>
              <w:top w:val="single" w:sz="6" w:space="0" w:color="auto"/>
            </w:tcBorders>
          </w:tcPr>
          <w:p w14:paraId="5F9EADAA"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50 (1)</w:t>
            </w:r>
            <w:r>
              <w:rPr>
                <w:rFonts w:ascii="Times New Roman" w:hAnsi="Times New Roman" w:cs="Times New Roman"/>
              </w:rPr>
              <w:tab/>
            </w:r>
          </w:p>
        </w:tc>
        <w:tc>
          <w:tcPr>
            <w:tcW w:w="2004" w:type="pct"/>
            <w:tcBorders>
              <w:top w:val="single" w:sz="6" w:space="0" w:color="auto"/>
            </w:tcBorders>
          </w:tcPr>
          <w:p w14:paraId="65794AF1" w14:textId="77777777" w:rsidR="003F7743" w:rsidRPr="00F75C97" w:rsidRDefault="003F7743" w:rsidP="006460F7">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next</w:t>
            </w:r>
            <w:r>
              <w:rPr>
                <w:rFonts w:ascii="Times New Roman" w:hAnsi="Times New Roman" w:cs="Times New Roman"/>
              </w:rPr>
              <w:t xml:space="preserve"> </w:t>
            </w:r>
            <w:r w:rsidRPr="00F75C97">
              <w:rPr>
                <w:rFonts w:ascii="Times New Roman" w:hAnsi="Times New Roman" w:cs="Times New Roman"/>
              </w:rPr>
              <w:t>succeeding sub-section”</w:t>
            </w:r>
          </w:p>
        </w:tc>
        <w:tc>
          <w:tcPr>
            <w:tcW w:w="164" w:type="pct"/>
            <w:tcBorders>
              <w:top w:val="single" w:sz="6" w:space="0" w:color="auto"/>
            </w:tcBorders>
          </w:tcPr>
          <w:p w14:paraId="3322F284" w14:textId="77777777" w:rsidR="003F7743" w:rsidRPr="00F75C97" w:rsidRDefault="003F7743" w:rsidP="00BA4579">
            <w:pPr>
              <w:spacing w:after="0" w:line="240" w:lineRule="auto"/>
              <w:jc w:val="both"/>
              <w:rPr>
                <w:rFonts w:ascii="Times New Roman" w:hAnsi="Times New Roman" w:cs="Times New Roman"/>
              </w:rPr>
            </w:pPr>
          </w:p>
        </w:tc>
        <w:tc>
          <w:tcPr>
            <w:tcW w:w="1476" w:type="pct"/>
            <w:tcBorders>
              <w:top w:val="single" w:sz="6" w:space="0" w:color="auto"/>
            </w:tcBorders>
          </w:tcPr>
          <w:p w14:paraId="793CE6E0" w14:textId="39094182"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3F7743" w:rsidRPr="00F75C97" w14:paraId="5ECE5239" w14:textId="77777777" w:rsidTr="003F7743">
        <w:trPr>
          <w:trHeight w:val="20"/>
        </w:trPr>
        <w:tc>
          <w:tcPr>
            <w:tcW w:w="1356" w:type="pct"/>
          </w:tcPr>
          <w:p w14:paraId="223884DC"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6D4DBECA" w14:textId="5B374764" w:rsidR="003F7743" w:rsidRPr="00F75C97" w:rsidRDefault="003F7743" w:rsidP="003F7743">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64" w:type="pct"/>
          </w:tcPr>
          <w:p w14:paraId="4E50A491"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5A9D478A" w14:textId="5EBE8712"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7B7FD14A" w14:textId="77777777" w:rsidTr="003F7743">
        <w:trPr>
          <w:trHeight w:val="20"/>
        </w:trPr>
        <w:tc>
          <w:tcPr>
            <w:tcW w:w="1356" w:type="pct"/>
          </w:tcPr>
          <w:p w14:paraId="2C352D6C"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0F1C6479"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“Four dollars”</w:t>
            </w:r>
          </w:p>
        </w:tc>
        <w:tc>
          <w:tcPr>
            <w:tcW w:w="164" w:type="pct"/>
          </w:tcPr>
          <w:p w14:paraId="79A5D1CA"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F47406F" w14:textId="06C61F2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w:t>
            </w:r>
          </w:p>
        </w:tc>
      </w:tr>
      <w:tr w:rsidR="003F7743" w:rsidRPr="00F75C97" w14:paraId="2FC1F0EA" w14:textId="77777777" w:rsidTr="003F7743">
        <w:trPr>
          <w:trHeight w:val="20"/>
        </w:trPr>
        <w:tc>
          <w:tcPr>
            <w:tcW w:w="1356" w:type="pct"/>
          </w:tcPr>
          <w:p w14:paraId="718D0475"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49F0F104"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(d)</w:t>
            </w:r>
            <w:r>
              <w:rPr>
                <w:rFonts w:ascii="Times New Roman" w:hAnsi="Times New Roman" w:cs="Times New Roman"/>
              </w:rPr>
              <w:t xml:space="preserve"> </w:t>
            </w:r>
            <w:r w:rsidRPr="00F75C97">
              <w:rPr>
                <w:rFonts w:ascii="Times New Roman" w:hAnsi="Times New Roman" w:cs="Times New Roman"/>
              </w:rPr>
              <w:t>“Two dollars”</w:t>
            </w:r>
          </w:p>
        </w:tc>
        <w:tc>
          <w:tcPr>
            <w:tcW w:w="164" w:type="pct"/>
          </w:tcPr>
          <w:p w14:paraId="403BFCD5"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3B5B11AD" w14:textId="696E1C2E"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3F7743" w:rsidRPr="00F75C97" w14:paraId="7F78F0BB" w14:textId="77777777" w:rsidTr="003F7743">
        <w:trPr>
          <w:trHeight w:val="20"/>
        </w:trPr>
        <w:tc>
          <w:tcPr>
            <w:tcW w:w="1356" w:type="pct"/>
          </w:tcPr>
          <w:p w14:paraId="3E441D65"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50 (2)</w:t>
            </w:r>
            <w:r>
              <w:rPr>
                <w:rFonts w:ascii="Times New Roman" w:hAnsi="Times New Roman" w:cs="Times New Roman"/>
              </w:rPr>
              <w:tab/>
            </w:r>
          </w:p>
        </w:tc>
        <w:tc>
          <w:tcPr>
            <w:tcW w:w="2004" w:type="pct"/>
          </w:tcPr>
          <w:p w14:paraId="5628841B" w14:textId="77777777" w:rsidR="003F7743" w:rsidRPr="00F75C97" w:rsidRDefault="003F7743" w:rsidP="006460F7">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 sub-section”</w:t>
            </w:r>
          </w:p>
        </w:tc>
        <w:tc>
          <w:tcPr>
            <w:tcW w:w="164" w:type="pct"/>
          </w:tcPr>
          <w:p w14:paraId="5C59BBE7"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6B60E688" w14:textId="585F555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3F7743" w:rsidRPr="00F75C97" w14:paraId="14435A0B" w14:textId="77777777" w:rsidTr="003F7743">
        <w:trPr>
          <w:trHeight w:val="20"/>
        </w:trPr>
        <w:tc>
          <w:tcPr>
            <w:tcW w:w="1356" w:type="pct"/>
          </w:tcPr>
          <w:p w14:paraId="5DB8238D"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50 (2) (a)</w:t>
            </w:r>
            <w:r>
              <w:rPr>
                <w:rFonts w:ascii="Times New Roman" w:hAnsi="Times New Roman" w:cs="Times New Roman"/>
              </w:rPr>
              <w:tab/>
            </w:r>
          </w:p>
        </w:tc>
        <w:tc>
          <w:tcPr>
            <w:tcW w:w="2004" w:type="pct"/>
          </w:tcPr>
          <w:p w14:paraId="7C38CE88"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“Four hundred dollars”</w:t>
            </w:r>
          </w:p>
        </w:tc>
        <w:tc>
          <w:tcPr>
            <w:tcW w:w="164" w:type="pct"/>
          </w:tcPr>
          <w:p w14:paraId="4E0ACCD8"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2A583058" w14:textId="798A69D3"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“$400”</w:t>
            </w:r>
          </w:p>
        </w:tc>
      </w:tr>
      <w:tr w:rsidR="003F7743" w:rsidRPr="00F75C97" w14:paraId="606B351C" w14:textId="77777777" w:rsidTr="003F7743">
        <w:trPr>
          <w:trHeight w:val="20"/>
        </w:trPr>
        <w:tc>
          <w:tcPr>
            <w:tcW w:w="1356" w:type="pct"/>
          </w:tcPr>
          <w:p w14:paraId="76E202B4" w14:textId="77777777" w:rsidR="003F7743" w:rsidRPr="00F75C97" w:rsidRDefault="003F7743" w:rsidP="001312D5">
            <w:pPr>
              <w:tabs>
                <w:tab w:val="left" w:leader="dot" w:pos="2700"/>
              </w:tabs>
              <w:spacing w:after="0" w:line="240" w:lineRule="auto"/>
              <w:jc w:val="both"/>
              <w:rPr>
                <w:rFonts w:ascii="Times New Roman" w:hAnsi="Times New Roman" w:cs="Times New Roman"/>
              </w:rPr>
            </w:pPr>
          </w:p>
        </w:tc>
        <w:tc>
          <w:tcPr>
            <w:tcW w:w="2004" w:type="pct"/>
          </w:tcPr>
          <w:p w14:paraId="578EA1C2"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“Two hundred dollars”</w:t>
            </w:r>
          </w:p>
        </w:tc>
        <w:tc>
          <w:tcPr>
            <w:tcW w:w="164" w:type="pct"/>
          </w:tcPr>
          <w:p w14:paraId="274A8593"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5E07EBF" w14:textId="0F616AC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“$200”</w:t>
            </w:r>
          </w:p>
        </w:tc>
      </w:tr>
      <w:tr w:rsidR="003F7743" w:rsidRPr="00F75C97" w14:paraId="73C1B03B" w14:textId="77777777" w:rsidTr="003F7743">
        <w:trPr>
          <w:trHeight w:val="20"/>
        </w:trPr>
        <w:tc>
          <w:tcPr>
            <w:tcW w:w="1356" w:type="pct"/>
          </w:tcPr>
          <w:p w14:paraId="0BE15734"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50 (2) (b)</w:t>
            </w:r>
            <w:r>
              <w:rPr>
                <w:rFonts w:ascii="Times New Roman" w:hAnsi="Times New Roman" w:cs="Times New Roman"/>
              </w:rPr>
              <w:tab/>
            </w:r>
          </w:p>
        </w:tc>
        <w:tc>
          <w:tcPr>
            <w:tcW w:w="2004" w:type="pct"/>
          </w:tcPr>
          <w:p w14:paraId="5EDB2C2C"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“Four hundred dollars”</w:t>
            </w:r>
          </w:p>
        </w:tc>
        <w:tc>
          <w:tcPr>
            <w:tcW w:w="164" w:type="pct"/>
          </w:tcPr>
          <w:p w14:paraId="3B7C95F9"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93A7C5D" w14:textId="70F32919"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“$400”</w:t>
            </w:r>
          </w:p>
        </w:tc>
      </w:tr>
      <w:tr w:rsidR="003F7743" w:rsidRPr="00F75C97" w14:paraId="2549B316" w14:textId="77777777" w:rsidTr="003F7743">
        <w:trPr>
          <w:trHeight w:val="20"/>
        </w:trPr>
        <w:tc>
          <w:tcPr>
            <w:tcW w:w="1356" w:type="pct"/>
          </w:tcPr>
          <w:p w14:paraId="6892CD54" w14:textId="77777777" w:rsidR="003F7743" w:rsidRPr="00F75C97" w:rsidRDefault="003F7743" w:rsidP="001312D5">
            <w:pPr>
              <w:tabs>
                <w:tab w:val="left" w:leader="dot" w:pos="2700"/>
              </w:tabs>
              <w:spacing w:after="0" w:line="240" w:lineRule="auto"/>
              <w:jc w:val="both"/>
              <w:rPr>
                <w:rFonts w:ascii="Times New Roman" w:hAnsi="Times New Roman" w:cs="Times New Roman"/>
              </w:rPr>
            </w:pPr>
          </w:p>
        </w:tc>
        <w:tc>
          <w:tcPr>
            <w:tcW w:w="2004" w:type="pct"/>
          </w:tcPr>
          <w:p w14:paraId="62DC0022"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“Two hundred dollars”</w:t>
            </w:r>
          </w:p>
        </w:tc>
        <w:tc>
          <w:tcPr>
            <w:tcW w:w="164" w:type="pct"/>
          </w:tcPr>
          <w:p w14:paraId="48E96E13"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2CFDF26B" w14:textId="35924EE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“$200”</w:t>
            </w:r>
          </w:p>
        </w:tc>
      </w:tr>
      <w:tr w:rsidR="003F7743" w:rsidRPr="00F75C97" w14:paraId="69D1F116" w14:textId="77777777" w:rsidTr="003F7743">
        <w:trPr>
          <w:trHeight w:val="20"/>
        </w:trPr>
        <w:tc>
          <w:tcPr>
            <w:tcW w:w="1356" w:type="pct"/>
          </w:tcPr>
          <w:p w14:paraId="17682005"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51</w:t>
            </w:r>
            <w:r>
              <w:rPr>
                <w:rFonts w:ascii="Times New Roman" w:hAnsi="Times New Roman" w:cs="Times New Roman"/>
              </w:rPr>
              <w:t xml:space="preserve"> </w:t>
            </w:r>
            <w:r w:rsidRPr="00F75C97">
              <w:rPr>
                <w:rFonts w:ascii="Times New Roman" w:hAnsi="Times New Roman" w:cs="Times New Roman"/>
              </w:rPr>
              <w:t>(1)</w:t>
            </w:r>
            <w:r>
              <w:rPr>
                <w:rFonts w:ascii="Times New Roman" w:hAnsi="Times New Roman" w:cs="Times New Roman"/>
              </w:rPr>
              <w:tab/>
            </w:r>
          </w:p>
        </w:tc>
        <w:tc>
          <w:tcPr>
            <w:tcW w:w="2004" w:type="pct"/>
          </w:tcPr>
          <w:p w14:paraId="10A12F2B" w14:textId="77777777" w:rsidR="003F7743" w:rsidRPr="00F75C97" w:rsidRDefault="003F7743" w:rsidP="0046350D">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“sub-section (3) of this section”</w:t>
            </w:r>
          </w:p>
        </w:tc>
        <w:tc>
          <w:tcPr>
            <w:tcW w:w="164" w:type="pct"/>
          </w:tcPr>
          <w:p w14:paraId="6ACF1DD1"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29B45D0" w14:textId="3E30A24C"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r w:rsidR="003F7743" w:rsidRPr="00F75C97" w14:paraId="4F591407" w14:textId="77777777" w:rsidTr="003F7743">
        <w:trPr>
          <w:trHeight w:val="20"/>
        </w:trPr>
        <w:tc>
          <w:tcPr>
            <w:tcW w:w="1356" w:type="pct"/>
          </w:tcPr>
          <w:p w14:paraId="361ABF7F"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3B313132"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“two”</w:t>
            </w:r>
          </w:p>
        </w:tc>
        <w:tc>
          <w:tcPr>
            <w:tcW w:w="164" w:type="pct"/>
          </w:tcPr>
          <w:p w14:paraId="71EC05F2"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69391EA2" w14:textId="26B7BD7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3F7743" w:rsidRPr="00F75C97" w14:paraId="1C29BC09" w14:textId="77777777" w:rsidTr="003F7743">
        <w:trPr>
          <w:trHeight w:val="20"/>
        </w:trPr>
        <w:tc>
          <w:tcPr>
            <w:tcW w:w="1356" w:type="pct"/>
          </w:tcPr>
          <w:p w14:paraId="27622EF4" w14:textId="77777777" w:rsidR="003F7743" w:rsidRPr="00F75C97" w:rsidRDefault="003F7743" w:rsidP="001312D5">
            <w:pPr>
              <w:spacing w:after="0" w:line="240" w:lineRule="auto"/>
              <w:jc w:val="both"/>
              <w:rPr>
                <w:rFonts w:ascii="Times New Roman" w:hAnsi="Times New Roman" w:cs="Times New Roman"/>
              </w:rPr>
            </w:pPr>
          </w:p>
        </w:tc>
        <w:tc>
          <w:tcPr>
            <w:tcW w:w="2004" w:type="pct"/>
            <w:vMerge w:val="restart"/>
          </w:tcPr>
          <w:p w14:paraId="7CB01B62" w14:textId="77777777" w:rsidR="003F7743" w:rsidRPr="00F75C97" w:rsidRDefault="003F7743" w:rsidP="006460F7">
            <w:pPr>
              <w:spacing w:after="0" w:line="240" w:lineRule="auto"/>
              <w:ind w:left="288" w:hanging="288"/>
              <w:jc w:val="both"/>
              <w:rPr>
                <w:rFonts w:ascii="Times New Roman" w:hAnsi="Times New Roman" w:cs="Times New Roman"/>
              </w:rPr>
            </w:pP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next</w:t>
            </w:r>
            <w:r>
              <w:rPr>
                <w:rFonts w:ascii="Times New Roman" w:hAnsi="Times New Roman" w:cs="Times New Roman"/>
              </w:rPr>
              <w:t xml:space="preserve"> </w:t>
            </w:r>
            <w:r w:rsidRPr="00F75C97">
              <w:rPr>
                <w:rFonts w:ascii="Times New Roman" w:hAnsi="Times New Roman" w:cs="Times New Roman"/>
              </w:rPr>
              <w:t>three</w:t>
            </w:r>
            <w:r>
              <w:rPr>
                <w:rFonts w:ascii="Times New Roman" w:hAnsi="Times New Roman" w:cs="Times New Roman"/>
              </w:rPr>
              <w:t xml:space="preserve"> </w:t>
            </w:r>
            <w:r w:rsidRPr="00F75C97">
              <w:rPr>
                <w:rFonts w:ascii="Times New Roman" w:hAnsi="Times New Roman" w:cs="Times New Roman"/>
              </w:rPr>
              <w:t>succeeding sections”</w:t>
            </w:r>
          </w:p>
        </w:tc>
        <w:tc>
          <w:tcPr>
            <w:tcW w:w="164" w:type="pct"/>
          </w:tcPr>
          <w:p w14:paraId="3763A4D7"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0B176927" w14:textId="06AD09F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“sections 52, 52</w:t>
            </w:r>
            <w:r w:rsidRPr="00F75C97">
              <w:rPr>
                <w:rFonts w:ascii="Times New Roman" w:hAnsi="Times New Roman" w:cs="Times New Roman"/>
                <w:smallCaps/>
              </w:rPr>
              <w:t xml:space="preserve">a </w:t>
            </w:r>
            <w:r w:rsidRPr="00F75C97">
              <w:rPr>
                <w:rFonts w:ascii="Times New Roman" w:hAnsi="Times New Roman" w:cs="Times New Roman"/>
              </w:rPr>
              <w:t>and</w:t>
            </w:r>
          </w:p>
        </w:tc>
      </w:tr>
      <w:tr w:rsidR="003F7743" w:rsidRPr="00F75C97" w14:paraId="330FC87E" w14:textId="77777777" w:rsidTr="003F7743">
        <w:trPr>
          <w:trHeight w:val="20"/>
        </w:trPr>
        <w:tc>
          <w:tcPr>
            <w:tcW w:w="1356" w:type="pct"/>
          </w:tcPr>
          <w:p w14:paraId="081F67F6" w14:textId="77777777" w:rsidR="003F7743" w:rsidRPr="00F75C97" w:rsidRDefault="003F7743" w:rsidP="001312D5">
            <w:pPr>
              <w:spacing w:after="0" w:line="240" w:lineRule="auto"/>
              <w:jc w:val="both"/>
              <w:rPr>
                <w:rFonts w:ascii="Times New Roman" w:hAnsi="Times New Roman" w:cs="Times New Roman"/>
              </w:rPr>
            </w:pPr>
          </w:p>
        </w:tc>
        <w:tc>
          <w:tcPr>
            <w:tcW w:w="2004" w:type="pct"/>
            <w:vMerge/>
          </w:tcPr>
          <w:p w14:paraId="37E3EECE"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145D66FA"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3E4D35A5" w14:textId="04B7A5B9"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53”</w:t>
            </w:r>
          </w:p>
        </w:tc>
      </w:tr>
      <w:tr w:rsidR="003F7743" w:rsidRPr="00F75C97" w14:paraId="2CD66556" w14:textId="77777777" w:rsidTr="003F7743">
        <w:trPr>
          <w:trHeight w:val="20"/>
        </w:trPr>
        <w:tc>
          <w:tcPr>
            <w:tcW w:w="1356" w:type="pct"/>
          </w:tcPr>
          <w:p w14:paraId="7F8B6389"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21766FD7"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(d)</w:t>
            </w:r>
            <w:r>
              <w:rPr>
                <w:rFonts w:ascii="Times New Roman" w:hAnsi="Times New Roman" w:cs="Times New Roman"/>
              </w:rPr>
              <w:t xml:space="preserve"> </w:t>
            </w:r>
            <w:r w:rsidRPr="00F75C97">
              <w:rPr>
                <w:rFonts w:ascii="Times New Roman" w:hAnsi="Times New Roman" w:cs="Times New Roman"/>
              </w:rPr>
              <w:t>“sixty of this Act”</w:t>
            </w:r>
          </w:p>
        </w:tc>
        <w:tc>
          <w:tcPr>
            <w:tcW w:w="164" w:type="pct"/>
          </w:tcPr>
          <w:p w14:paraId="7BF998B7"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57AD4254" w14:textId="5E44443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“60”</w:t>
            </w:r>
          </w:p>
        </w:tc>
      </w:tr>
      <w:tr w:rsidR="003F7743" w:rsidRPr="00F75C97" w14:paraId="44F36245" w14:textId="77777777" w:rsidTr="003F7743">
        <w:trPr>
          <w:trHeight w:val="20"/>
        </w:trPr>
        <w:tc>
          <w:tcPr>
            <w:tcW w:w="1356" w:type="pct"/>
          </w:tcPr>
          <w:p w14:paraId="37FA5F65"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51 (2)</w:t>
            </w:r>
            <w:r>
              <w:rPr>
                <w:rFonts w:ascii="Times New Roman" w:hAnsi="Times New Roman" w:cs="Times New Roman"/>
              </w:rPr>
              <w:tab/>
            </w:r>
          </w:p>
        </w:tc>
        <w:tc>
          <w:tcPr>
            <w:tcW w:w="2004" w:type="pct"/>
          </w:tcPr>
          <w:p w14:paraId="1B2A86A7"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 xml:space="preserve">“fifty-two </w:t>
            </w:r>
            <w:r w:rsidRPr="00F75C97">
              <w:rPr>
                <w:rFonts w:ascii="Times New Roman" w:hAnsi="Times New Roman" w:cs="Times New Roman"/>
                <w:smallCaps/>
              </w:rPr>
              <w:t xml:space="preserve">a </w:t>
            </w:r>
            <w:r w:rsidRPr="00F75C97">
              <w:rPr>
                <w:rFonts w:ascii="Times New Roman" w:hAnsi="Times New Roman" w:cs="Times New Roman"/>
              </w:rPr>
              <w:t>of this Act”</w:t>
            </w:r>
          </w:p>
        </w:tc>
        <w:tc>
          <w:tcPr>
            <w:tcW w:w="164" w:type="pct"/>
          </w:tcPr>
          <w:p w14:paraId="7C878552"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97C69CB" w14:textId="3164A12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“52</w:t>
            </w:r>
            <w:r w:rsidRPr="0046350D">
              <w:rPr>
                <w:rFonts w:ascii="Times New Roman" w:hAnsi="Times New Roman" w:cs="Times New Roman"/>
                <w:smallCaps/>
              </w:rPr>
              <w:t>a</w:t>
            </w:r>
            <w:r w:rsidRPr="00F75C97">
              <w:rPr>
                <w:rFonts w:ascii="Times New Roman" w:hAnsi="Times New Roman" w:cs="Times New Roman"/>
              </w:rPr>
              <w:t>”</w:t>
            </w:r>
          </w:p>
        </w:tc>
      </w:tr>
      <w:tr w:rsidR="003F7743" w:rsidRPr="00F75C97" w14:paraId="28F34B34" w14:textId="77777777" w:rsidTr="003F7743">
        <w:trPr>
          <w:trHeight w:val="20"/>
        </w:trPr>
        <w:tc>
          <w:tcPr>
            <w:tcW w:w="1356" w:type="pct"/>
          </w:tcPr>
          <w:p w14:paraId="480DBC85"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520610C8" w14:textId="77777777" w:rsidR="003F7743" w:rsidRPr="00F75C97" w:rsidRDefault="003F7743" w:rsidP="006460F7">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 sub</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4307717D"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DBEBA06" w14:textId="76129C69"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3F7743" w:rsidRPr="00F75C97" w14:paraId="54EDB933" w14:textId="77777777" w:rsidTr="003F7743">
        <w:trPr>
          <w:trHeight w:val="20"/>
        </w:trPr>
        <w:tc>
          <w:tcPr>
            <w:tcW w:w="1356" w:type="pct"/>
          </w:tcPr>
          <w:p w14:paraId="1898C742"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3820FFC0"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“Sixty”</w:t>
            </w:r>
          </w:p>
        </w:tc>
        <w:tc>
          <w:tcPr>
            <w:tcW w:w="164" w:type="pct"/>
          </w:tcPr>
          <w:p w14:paraId="13A7864A"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65003B3E" w14:textId="0F99A04E"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“60”</w:t>
            </w:r>
          </w:p>
        </w:tc>
      </w:tr>
      <w:tr w:rsidR="003F7743" w:rsidRPr="00F75C97" w14:paraId="71FCE1F7" w14:textId="77777777" w:rsidTr="003F7743">
        <w:trPr>
          <w:trHeight w:val="20"/>
        </w:trPr>
        <w:tc>
          <w:tcPr>
            <w:tcW w:w="1356" w:type="pct"/>
          </w:tcPr>
          <w:p w14:paraId="3EE6C726"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3672CCAE"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(d)</w:t>
            </w:r>
            <w:r>
              <w:rPr>
                <w:rFonts w:ascii="Times New Roman" w:hAnsi="Times New Roman" w:cs="Times New Roman"/>
              </w:rPr>
              <w:t xml:space="preserve"> </w:t>
            </w:r>
            <w:r w:rsidRPr="00F75C97">
              <w:rPr>
                <w:rFonts w:ascii="Times New Roman" w:hAnsi="Times New Roman" w:cs="Times New Roman"/>
              </w:rPr>
              <w:t>“Thirty”</w:t>
            </w:r>
          </w:p>
        </w:tc>
        <w:tc>
          <w:tcPr>
            <w:tcW w:w="164" w:type="pct"/>
          </w:tcPr>
          <w:p w14:paraId="0FEF4195"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6D22FAD0" w14:textId="1CD76FF8"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“30”</w:t>
            </w:r>
          </w:p>
        </w:tc>
      </w:tr>
      <w:tr w:rsidR="003F7743" w:rsidRPr="00F75C97" w14:paraId="47A7A3DB" w14:textId="77777777" w:rsidTr="003F7743">
        <w:trPr>
          <w:trHeight w:val="20"/>
        </w:trPr>
        <w:tc>
          <w:tcPr>
            <w:tcW w:w="1356" w:type="pct"/>
          </w:tcPr>
          <w:p w14:paraId="0D75A9DC"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76020A66"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(e)</w:t>
            </w:r>
            <w:r>
              <w:rPr>
                <w:rFonts w:ascii="Times New Roman" w:hAnsi="Times New Roman" w:cs="Times New Roman"/>
              </w:rPr>
              <w:t xml:space="preserve"> </w:t>
            </w:r>
            <w:r w:rsidRPr="00F75C97">
              <w:rPr>
                <w:rFonts w:ascii="Times New Roman" w:hAnsi="Times New Roman" w:cs="Times New Roman"/>
              </w:rPr>
              <w:t>“sixty”</w:t>
            </w:r>
          </w:p>
        </w:tc>
        <w:tc>
          <w:tcPr>
            <w:tcW w:w="164" w:type="pct"/>
          </w:tcPr>
          <w:p w14:paraId="4EDB5EB0"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755F513" w14:textId="68B3A55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“60”</w:t>
            </w:r>
          </w:p>
        </w:tc>
      </w:tr>
      <w:tr w:rsidR="003F7743" w:rsidRPr="00F75C97" w14:paraId="431D2497" w14:textId="77777777" w:rsidTr="003F7743">
        <w:trPr>
          <w:trHeight w:val="20"/>
        </w:trPr>
        <w:tc>
          <w:tcPr>
            <w:tcW w:w="1356" w:type="pct"/>
          </w:tcPr>
          <w:p w14:paraId="0545ED1E"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66A6423B"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w:t>
            </w:r>
            <w:r>
              <w:rPr>
                <w:rFonts w:ascii="Times New Roman" w:hAnsi="Times New Roman" w:cs="Times New Roman"/>
              </w:rPr>
              <w:t xml:space="preserve">f) </w:t>
            </w:r>
            <w:r w:rsidRPr="00F75C97">
              <w:rPr>
                <w:rFonts w:ascii="Times New Roman" w:hAnsi="Times New Roman" w:cs="Times New Roman"/>
              </w:rPr>
              <w:t>“thirty”</w:t>
            </w:r>
          </w:p>
        </w:tc>
        <w:tc>
          <w:tcPr>
            <w:tcW w:w="164" w:type="pct"/>
          </w:tcPr>
          <w:p w14:paraId="4B04ACA8"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347C354" w14:textId="50CC5C7B"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“30”</w:t>
            </w:r>
          </w:p>
        </w:tc>
      </w:tr>
      <w:tr w:rsidR="003F7743" w:rsidRPr="00F75C97" w14:paraId="504AD1C7" w14:textId="77777777" w:rsidTr="003F7743">
        <w:trPr>
          <w:trHeight w:val="20"/>
        </w:trPr>
        <w:tc>
          <w:tcPr>
            <w:tcW w:w="1356" w:type="pct"/>
          </w:tcPr>
          <w:p w14:paraId="50117BBD"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51 (3) (a)</w:t>
            </w:r>
            <w:r>
              <w:rPr>
                <w:rFonts w:ascii="Times New Roman" w:hAnsi="Times New Roman" w:cs="Times New Roman"/>
              </w:rPr>
              <w:tab/>
            </w:r>
          </w:p>
        </w:tc>
        <w:tc>
          <w:tcPr>
            <w:tcW w:w="2004" w:type="pct"/>
          </w:tcPr>
          <w:p w14:paraId="49C4D50E"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“three”</w:t>
            </w:r>
          </w:p>
        </w:tc>
        <w:tc>
          <w:tcPr>
            <w:tcW w:w="164" w:type="pct"/>
          </w:tcPr>
          <w:p w14:paraId="48E5C991"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F2E5A4C" w14:textId="0D6077EF"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3F7743" w:rsidRPr="00F75C97" w14:paraId="02EBEA77" w14:textId="77777777" w:rsidTr="003F7743">
        <w:trPr>
          <w:trHeight w:val="20"/>
        </w:trPr>
        <w:tc>
          <w:tcPr>
            <w:tcW w:w="1356" w:type="pct"/>
          </w:tcPr>
          <w:p w14:paraId="615E93A9"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51 (3)</w:t>
            </w:r>
            <w:r>
              <w:rPr>
                <w:rFonts w:ascii="Times New Roman" w:hAnsi="Times New Roman" w:cs="Times New Roman"/>
              </w:rPr>
              <w:tab/>
            </w:r>
          </w:p>
        </w:tc>
        <w:tc>
          <w:tcPr>
            <w:tcW w:w="2004" w:type="pct"/>
          </w:tcPr>
          <w:p w14:paraId="0453A878" w14:textId="77777777" w:rsidR="003F7743" w:rsidRPr="00F75C97" w:rsidRDefault="003F7743" w:rsidP="0046350D">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w:t>
            </w:r>
            <w:r>
              <w:rPr>
                <w:rFonts w:ascii="Times New Roman" w:hAnsi="Times New Roman" w:cs="Times New Roman"/>
              </w:rPr>
              <w:t xml:space="preserve"> </w:t>
            </w:r>
            <w:r w:rsidRPr="00F75C97">
              <w:rPr>
                <w:rFonts w:ascii="Times New Roman" w:hAnsi="Times New Roman" w:cs="Times New Roman"/>
              </w:rPr>
              <w:t>(1)</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 section”</w:t>
            </w:r>
          </w:p>
        </w:tc>
        <w:tc>
          <w:tcPr>
            <w:tcW w:w="164" w:type="pct"/>
          </w:tcPr>
          <w:p w14:paraId="6F954459"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872B08E" w14:textId="32728CEE"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3F7743" w:rsidRPr="00F75C97" w14:paraId="26EE641B" w14:textId="77777777" w:rsidTr="003F7743">
        <w:trPr>
          <w:trHeight w:val="20"/>
        </w:trPr>
        <w:tc>
          <w:tcPr>
            <w:tcW w:w="1356" w:type="pct"/>
          </w:tcPr>
          <w:p w14:paraId="2F8E9785"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51 (4)</w:t>
            </w:r>
            <w:r>
              <w:rPr>
                <w:rFonts w:ascii="Times New Roman" w:hAnsi="Times New Roman" w:cs="Times New Roman"/>
              </w:rPr>
              <w:tab/>
            </w:r>
          </w:p>
        </w:tc>
        <w:tc>
          <w:tcPr>
            <w:tcW w:w="2004" w:type="pct"/>
          </w:tcPr>
          <w:p w14:paraId="0C579D51"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6810B930"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83AE84C" w14:textId="4C6C0BE2"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r w:rsidR="003F7743" w:rsidRPr="00F75C97" w14:paraId="0B0A2763" w14:textId="77777777" w:rsidTr="003F7743">
        <w:trPr>
          <w:trHeight w:val="20"/>
        </w:trPr>
        <w:tc>
          <w:tcPr>
            <w:tcW w:w="1356" w:type="pct"/>
          </w:tcPr>
          <w:p w14:paraId="22833800"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51 (5)</w:t>
            </w:r>
            <w:r>
              <w:rPr>
                <w:rFonts w:ascii="Times New Roman" w:hAnsi="Times New Roman" w:cs="Times New Roman"/>
              </w:rPr>
              <w:tab/>
            </w:r>
          </w:p>
        </w:tc>
        <w:tc>
          <w:tcPr>
            <w:tcW w:w="2004" w:type="pct"/>
          </w:tcPr>
          <w:p w14:paraId="1F0829D3" w14:textId="322898DC" w:rsidR="003F7743" w:rsidRPr="00F75C97" w:rsidRDefault="003F7743" w:rsidP="003F7743">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64" w:type="pct"/>
          </w:tcPr>
          <w:p w14:paraId="011385D2"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739449E" w14:textId="649D495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232545B8" w14:textId="77777777" w:rsidTr="003F7743">
        <w:trPr>
          <w:trHeight w:val="20"/>
        </w:trPr>
        <w:tc>
          <w:tcPr>
            <w:tcW w:w="1356" w:type="pct"/>
          </w:tcPr>
          <w:p w14:paraId="1F95A71B"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51 (6)</w:t>
            </w:r>
            <w:r>
              <w:rPr>
                <w:rFonts w:ascii="Times New Roman" w:hAnsi="Times New Roman" w:cs="Times New Roman"/>
              </w:rPr>
              <w:tab/>
            </w:r>
          </w:p>
        </w:tc>
        <w:tc>
          <w:tcPr>
            <w:tcW w:w="2004" w:type="pct"/>
          </w:tcPr>
          <w:p w14:paraId="4B387BBE" w14:textId="10B4FEE0" w:rsidR="003F7743" w:rsidRPr="00F75C97" w:rsidRDefault="003F7743" w:rsidP="003F7743">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64" w:type="pct"/>
          </w:tcPr>
          <w:p w14:paraId="050DDD87"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50F0060F" w14:textId="65017C63"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3F7743" w:rsidRPr="00F75C97" w14:paraId="44809D5D" w14:textId="77777777" w:rsidTr="003F7743">
        <w:trPr>
          <w:trHeight w:val="20"/>
        </w:trPr>
        <w:tc>
          <w:tcPr>
            <w:tcW w:w="1356" w:type="pct"/>
          </w:tcPr>
          <w:p w14:paraId="67F05645"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52 (1)</w:t>
            </w:r>
            <w:r>
              <w:rPr>
                <w:rFonts w:ascii="Times New Roman" w:hAnsi="Times New Roman" w:cs="Times New Roman"/>
              </w:rPr>
              <w:tab/>
            </w:r>
          </w:p>
        </w:tc>
        <w:tc>
          <w:tcPr>
            <w:tcW w:w="2004" w:type="pct"/>
          </w:tcPr>
          <w:p w14:paraId="0A2A7846" w14:textId="77777777" w:rsidR="003F7743" w:rsidRPr="00F75C97" w:rsidRDefault="003F7743" w:rsidP="006460F7">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“(2) of the last preceding</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6F7406A0"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A54DBCA" w14:textId="7FF830C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“51 (2)”</w:t>
            </w:r>
          </w:p>
        </w:tc>
      </w:tr>
      <w:tr w:rsidR="003F7743" w:rsidRPr="00F75C97" w14:paraId="3BBE3036" w14:textId="77777777" w:rsidTr="003F7743">
        <w:trPr>
          <w:trHeight w:val="20"/>
        </w:trPr>
        <w:tc>
          <w:tcPr>
            <w:tcW w:w="1356" w:type="pct"/>
          </w:tcPr>
          <w:p w14:paraId="1521CF7B"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4D215B3A"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“Ninety-one dollars”</w:t>
            </w:r>
          </w:p>
        </w:tc>
        <w:tc>
          <w:tcPr>
            <w:tcW w:w="164" w:type="pct"/>
          </w:tcPr>
          <w:p w14:paraId="17310707"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13B5AD18" w14:textId="512F1B24"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“$91”</w:t>
            </w:r>
          </w:p>
        </w:tc>
      </w:tr>
      <w:tr w:rsidR="003F7743" w:rsidRPr="00F75C97" w14:paraId="252375C3" w14:textId="77777777" w:rsidTr="003F7743">
        <w:trPr>
          <w:trHeight w:val="20"/>
        </w:trPr>
        <w:tc>
          <w:tcPr>
            <w:tcW w:w="1356" w:type="pct"/>
          </w:tcPr>
          <w:p w14:paraId="0A4C4DD4"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52 (2)</w:t>
            </w:r>
            <w:r>
              <w:rPr>
                <w:rFonts w:ascii="Times New Roman" w:hAnsi="Times New Roman" w:cs="Times New Roman"/>
              </w:rPr>
              <w:tab/>
            </w:r>
          </w:p>
        </w:tc>
        <w:tc>
          <w:tcPr>
            <w:tcW w:w="2004" w:type="pct"/>
            <w:vMerge w:val="restart"/>
          </w:tcPr>
          <w:p w14:paraId="2C527910"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of the last preceding</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1AA5EB72" w14:textId="77777777" w:rsidR="003F7743" w:rsidRPr="00F75C97" w:rsidRDefault="003F7743" w:rsidP="00BA4579">
            <w:pPr>
              <w:spacing w:after="0" w:line="240" w:lineRule="auto"/>
              <w:jc w:val="both"/>
              <w:rPr>
                <w:rFonts w:ascii="Times New Roman" w:hAnsi="Times New Roman" w:cs="Times New Roman"/>
              </w:rPr>
            </w:pPr>
          </w:p>
        </w:tc>
        <w:tc>
          <w:tcPr>
            <w:tcW w:w="1476" w:type="pct"/>
            <w:vMerge w:val="restart"/>
          </w:tcPr>
          <w:p w14:paraId="72FB1361" w14:textId="4EE74DF1"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“51 (2)”</w:t>
            </w:r>
          </w:p>
        </w:tc>
      </w:tr>
      <w:tr w:rsidR="003F7743" w:rsidRPr="00F75C97" w14:paraId="7054ED8E" w14:textId="77777777" w:rsidTr="003F7743">
        <w:trPr>
          <w:trHeight w:val="20"/>
        </w:trPr>
        <w:tc>
          <w:tcPr>
            <w:tcW w:w="1356" w:type="pct"/>
          </w:tcPr>
          <w:p w14:paraId="5C6987B0" w14:textId="77777777" w:rsidR="003F7743" w:rsidRPr="00F75C97" w:rsidRDefault="003F7743" w:rsidP="001312D5">
            <w:pPr>
              <w:spacing w:after="0" w:line="240" w:lineRule="auto"/>
              <w:jc w:val="both"/>
              <w:rPr>
                <w:rFonts w:ascii="Times New Roman" w:hAnsi="Times New Roman" w:cs="Times New Roman"/>
              </w:rPr>
            </w:pPr>
          </w:p>
        </w:tc>
        <w:tc>
          <w:tcPr>
            <w:tcW w:w="2004" w:type="pct"/>
            <w:vMerge/>
          </w:tcPr>
          <w:p w14:paraId="57876093"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250CD29C" w14:textId="77777777" w:rsidR="003F7743" w:rsidRPr="00F75C97" w:rsidRDefault="003F7743" w:rsidP="00BA4579">
            <w:pPr>
              <w:spacing w:after="0" w:line="240" w:lineRule="auto"/>
              <w:jc w:val="both"/>
              <w:rPr>
                <w:rFonts w:ascii="Times New Roman" w:hAnsi="Times New Roman" w:cs="Times New Roman"/>
              </w:rPr>
            </w:pPr>
          </w:p>
        </w:tc>
        <w:tc>
          <w:tcPr>
            <w:tcW w:w="1476" w:type="pct"/>
            <w:vMerge/>
          </w:tcPr>
          <w:p w14:paraId="7F90C7FB" w14:textId="6A464689" w:rsidR="003F7743" w:rsidRPr="00F75C97" w:rsidRDefault="003F7743" w:rsidP="00BA4579">
            <w:pPr>
              <w:spacing w:after="0" w:line="240" w:lineRule="auto"/>
              <w:jc w:val="both"/>
              <w:rPr>
                <w:rFonts w:ascii="Times New Roman" w:hAnsi="Times New Roman" w:cs="Times New Roman"/>
              </w:rPr>
            </w:pPr>
          </w:p>
        </w:tc>
      </w:tr>
      <w:tr w:rsidR="003F7743" w:rsidRPr="00F75C97" w14:paraId="3CA652E0" w14:textId="77777777" w:rsidTr="003F7743">
        <w:trPr>
          <w:trHeight w:val="20"/>
        </w:trPr>
        <w:tc>
          <w:tcPr>
            <w:tcW w:w="1356" w:type="pct"/>
          </w:tcPr>
          <w:p w14:paraId="052A46B8"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52 (2) (a)</w:t>
            </w:r>
            <w:r>
              <w:rPr>
                <w:rFonts w:ascii="Times New Roman" w:hAnsi="Times New Roman" w:cs="Times New Roman"/>
              </w:rPr>
              <w:tab/>
            </w:r>
          </w:p>
        </w:tc>
        <w:tc>
          <w:tcPr>
            <w:tcW w:w="2004" w:type="pct"/>
          </w:tcPr>
          <w:p w14:paraId="41E7A423"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“twenty”</w:t>
            </w:r>
          </w:p>
        </w:tc>
        <w:tc>
          <w:tcPr>
            <w:tcW w:w="164" w:type="pct"/>
          </w:tcPr>
          <w:p w14:paraId="0E8E45FD"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6E909B65" w14:textId="77F8602B"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3F7743" w:rsidRPr="00F75C97" w14:paraId="0E5A732C" w14:textId="77777777" w:rsidTr="003F7743">
        <w:trPr>
          <w:trHeight w:val="20"/>
        </w:trPr>
        <w:tc>
          <w:tcPr>
            <w:tcW w:w="1356" w:type="pct"/>
          </w:tcPr>
          <w:p w14:paraId="53C6257A"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7398ABCF"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“thirty-eight of this Act”</w:t>
            </w:r>
          </w:p>
        </w:tc>
        <w:tc>
          <w:tcPr>
            <w:tcW w:w="164" w:type="pct"/>
          </w:tcPr>
          <w:p w14:paraId="71F617AF"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43041305" w14:textId="031FB1D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“38”</w:t>
            </w:r>
          </w:p>
        </w:tc>
      </w:tr>
      <w:tr w:rsidR="003F7743" w:rsidRPr="00F75C97" w14:paraId="41E3816F" w14:textId="77777777" w:rsidTr="003F7743">
        <w:trPr>
          <w:trHeight w:val="20"/>
        </w:trPr>
        <w:tc>
          <w:tcPr>
            <w:tcW w:w="1356" w:type="pct"/>
          </w:tcPr>
          <w:p w14:paraId="3F0115FB"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52 (2) (b)</w:t>
            </w:r>
            <w:r>
              <w:rPr>
                <w:rFonts w:ascii="Times New Roman" w:hAnsi="Times New Roman" w:cs="Times New Roman"/>
              </w:rPr>
              <w:tab/>
            </w:r>
          </w:p>
        </w:tc>
        <w:tc>
          <w:tcPr>
            <w:tcW w:w="2004" w:type="pct"/>
          </w:tcPr>
          <w:p w14:paraId="27B52476"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“twenty”</w:t>
            </w:r>
          </w:p>
        </w:tc>
        <w:tc>
          <w:tcPr>
            <w:tcW w:w="164" w:type="pct"/>
          </w:tcPr>
          <w:p w14:paraId="1D587BDE"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6B449A62" w14:textId="08F7969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3F7743" w:rsidRPr="00F75C97" w14:paraId="45E62AAD" w14:textId="77777777" w:rsidTr="003F7743">
        <w:trPr>
          <w:trHeight w:val="20"/>
        </w:trPr>
        <w:tc>
          <w:tcPr>
            <w:tcW w:w="1356" w:type="pct"/>
          </w:tcPr>
          <w:p w14:paraId="4FE96573"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47E5DCB8"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“thirty-eight of this Act”</w:t>
            </w:r>
          </w:p>
        </w:tc>
        <w:tc>
          <w:tcPr>
            <w:tcW w:w="164" w:type="pct"/>
          </w:tcPr>
          <w:p w14:paraId="70DC1CC9"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585166EB" w14:textId="6694ADCA"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“38”</w:t>
            </w:r>
          </w:p>
        </w:tc>
      </w:tr>
      <w:tr w:rsidR="003F7743" w:rsidRPr="00F75C97" w14:paraId="4FA33B3D" w14:textId="77777777" w:rsidTr="003F7743">
        <w:trPr>
          <w:trHeight w:val="20"/>
        </w:trPr>
        <w:tc>
          <w:tcPr>
            <w:tcW w:w="1356" w:type="pct"/>
          </w:tcPr>
          <w:p w14:paraId="29FFF881" w14:textId="77777777" w:rsidR="003F7743" w:rsidRPr="00F75C97" w:rsidRDefault="003F7743" w:rsidP="001312D5">
            <w:pPr>
              <w:spacing w:after="0" w:line="240" w:lineRule="auto"/>
              <w:jc w:val="both"/>
              <w:rPr>
                <w:rFonts w:ascii="Times New Roman" w:hAnsi="Times New Roman" w:cs="Times New Roman"/>
              </w:rPr>
            </w:pPr>
            <w:r w:rsidRPr="00F75C97">
              <w:rPr>
                <w:rFonts w:ascii="Times New Roman" w:hAnsi="Times New Roman" w:cs="Times New Roman"/>
              </w:rPr>
              <w:t>Sub-paragraph 52 (2) (c) (</w:t>
            </w:r>
            <w:proofErr w:type="spellStart"/>
            <w:r w:rsidRPr="00F75C97">
              <w:rPr>
                <w:rFonts w:ascii="Times New Roman" w:hAnsi="Times New Roman" w:cs="Times New Roman"/>
              </w:rPr>
              <w:t>i</w:t>
            </w:r>
            <w:proofErr w:type="spellEnd"/>
            <w:r w:rsidRPr="00F75C97">
              <w:rPr>
                <w:rFonts w:ascii="Times New Roman" w:hAnsi="Times New Roman" w:cs="Times New Roman"/>
              </w:rPr>
              <w:t>)</w:t>
            </w:r>
          </w:p>
        </w:tc>
        <w:tc>
          <w:tcPr>
            <w:tcW w:w="2004" w:type="pct"/>
          </w:tcPr>
          <w:p w14:paraId="5BED358B" w14:textId="7777777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“thirty-eight of this Act”</w:t>
            </w:r>
          </w:p>
        </w:tc>
        <w:tc>
          <w:tcPr>
            <w:tcW w:w="164" w:type="pct"/>
          </w:tcPr>
          <w:p w14:paraId="5E8D6145"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362BF6AE" w14:textId="47493545"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“38”</w:t>
            </w:r>
          </w:p>
        </w:tc>
      </w:tr>
      <w:tr w:rsidR="003F7743" w:rsidRPr="00F75C97" w14:paraId="01654C75" w14:textId="77777777" w:rsidTr="003F7743">
        <w:trPr>
          <w:trHeight w:val="20"/>
        </w:trPr>
        <w:tc>
          <w:tcPr>
            <w:tcW w:w="1356" w:type="pct"/>
          </w:tcPr>
          <w:p w14:paraId="44247EAF" w14:textId="77777777" w:rsidR="003F7743" w:rsidRPr="00F75C97" w:rsidRDefault="003F7743" w:rsidP="001312D5">
            <w:pPr>
              <w:spacing w:after="0" w:line="240" w:lineRule="auto"/>
              <w:jc w:val="both"/>
              <w:rPr>
                <w:rFonts w:ascii="Times New Roman" w:hAnsi="Times New Roman" w:cs="Times New Roman"/>
              </w:rPr>
            </w:pPr>
            <w:r w:rsidRPr="00F75C97">
              <w:rPr>
                <w:rFonts w:ascii="Times New Roman" w:hAnsi="Times New Roman" w:cs="Times New Roman"/>
              </w:rPr>
              <w:t>Sub-paragraph 52 (2) (c) (ii)</w:t>
            </w:r>
          </w:p>
        </w:tc>
        <w:tc>
          <w:tcPr>
            <w:tcW w:w="2004" w:type="pct"/>
            <w:vMerge w:val="restart"/>
          </w:tcPr>
          <w:p w14:paraId="471CCC27"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of the last preceding</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6303704D" w14:textId="77777777" w:rsidR="003F7743" w:rsidRPr="00F75C97" w:rsidRDefault="003F7743" w:rsidP="00BA4579">
            <w:pPr>
              <w:spacing w:after="0" w:line="240" w:lineRule="auto"/>
              <w:jc w:val="both"/>
              <w:rPr>
                <w:rFonts w:ascii="Times New Roman" w:hAnsi="Times New Roman" w:cs="Times New Roman"/>
              </w:rPr>
            </w:pPr>
          </w:p>
        </w:tc>
        <w:tc>
          <w:tcPr>
            <w:tcW w:w="1476" w:type="pct"/>
            <w:vMerge w:val="restart"/>
          </w:tcPr>
          <w:p w14:paraId="36D0C012" w14:textId="70D97FA9"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“51 (2)”</w:t>
            </w:r>
          </w:p>
        </w:tc>
      </w:tr>
      <w:tr w:rsidR="003F7743" w:rsidRPr="00F75C97" w14:paraId="62BCC468" w14:textId="77777777" w:rsidTr="003F7743">
        <w:trPr>
          <w:trHeight w:val="20"/>
        </w:trPr>
        <w:tc>
          <w:tcPr>
            <w:tcW w:w="1356" w:type="pct"/>
          </w:tcPr>
          <w:p w14:paraId="2632D6C8" w14:textId="77777777" w:rsidR="003F7743" w:rsidRPr="00F75C97" w:rsidRDefault="003F7743" w:rsidP="001312D5">
            <w:pPr>
              <w:spacing w:after="0" w:line="240" w:lineRule="auto"/>
              <w:jc w:val="both"/>
              <w:rPr>
                <w:rFonts w:ascii="Times New Roman" w:hAnsi="Times New Roman" w:cs="Times New Roman"/>
              </w:rPr>
            </w:pPr>
          </w:p>
        </w:tc>
        <w:tc>
          <w:tcPr>
            <w:tcW w:w="2004" w:type="pct"/>
            <w:vMerge/>
          </w:tcPr>
          <w:p w14:paraId="07668BEE"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6C2AC10E" w14:textId="77777777" w:rsidR="003F7743" w:rsidRPr="00F75C97" w:rsidRDefault="003F7743" w:rsidP="00BA4579">
            <w:pPr>
              <w:spacing w:after="0" w:line="240" w:lineRule="auto"/>
              <w:jc w:val="both"/>
              <w:rPr>
                <w:rFonts w:ascii="Times New Roman" w:hAnsi="Times New Roman" w:cs="Times New Roman"/>
              </w:rPr>
            </w:pPr>
          </w:p>
        </w:tc>
        <w:tc>
          <w:tcPr>
            <w:tcW w:w="1476" w:type="pct"/>
            <w:vMerge/>
          </w:tcPr>
          <w:p w14:paraId="0412DD34" w14:textId="15F82832" w:rsidR="003F7743" w:rsidRPr="00F75C97" w:rsidRDefault="003F7743" w:rsidP="00BA4579">
            <w:pPr>
              <w:spacing w:after="0" w:line="240" w:lineRule="auto"/>
              <w:jc w:val="both"/>
              <w:rPr>
                <w:rFonts w:ascii="Times New Roman" w:hAnsi="Times New Roman" w:cs="Times New Roman"/>
              </w:rPr>
            </w:pPr>
          </w:p>
        </w:tc>
      </w:tr>
      <w:tr w:rsidR="003F7743" w:rsidRPr="00F75C97" w14:paraId="4CC19E0D" w14:textId="77777777" w:rsidTr="003F7743">
        <w:trPr>
          <w:trHeight w:val="20"/>
        </w:trPr>
        <w:tc>
          <w:tcPr>
            <w:tcW w:w="1356" w:type="pct"/>
          </w:tcPr>
          <w:p w14:paraId="7EC7A7ED"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52 (3)</w:t>
            </w:r>
            <w:r>
              <w:rPr>
                <w:rFonts w:ascii="Times New Roman" w:hAnsi="Times New Roman" w:cs="Times New Roman"/>
              </w:rPr>
              <w:tab/>
            </w:r>
          </w:p>
        </w:tc>
        <w:tc>
          <w:tcPr>
            <w:tcW w:w="2004" w:type="pct"/>
            <w:vMerge w:val="restart"/>
          </w:tcPr>
          <w:p w14:paraId="4C822509" w14:textId="26618178" w:rsidR="003F7743" w:rsidRPr="00F75C97" w:rsidRDefault="003F7743" w:rsidP="0046350D">
            <w:pPr>
              <w:spacing w:after="0" w:line="240" w:lineRule="auto"/>
              <w:ind w:left="288" w:hanging="288"/>
              <w:jc w:val="both"/>
              <w:rPr>
                <w:rFonts w:ascii="Times New Roman" w:hAnsi="Times New Roman" w:cs="Times New Roman"/>
              </w:rPr>
            </w:pP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of the last preceding</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290555E4" w14:textId="77777777" w:rsidR="003F7743" w:rsidRPr="00F75C97" w:rsidRDefault="003F7743" w:rsidP="00BA4579">
            <w:pPr>
              <w:spacing w:after="0" w:line="240" w:lineRule="auto"/>
              <w:jc w:val="both"/>
              <w:rPr>
                <w:rFonts w:ascii="Times New Roman" w:hAnsi="Times New Roman" w:cs="Times New Roman"/>
              </w:rPr>
            </w:pPr>
          </w:p>
        </w:tc>
        <w:tc>
          <w:tcPr>
            <w:tcW w:w="1476" w:type="pct"/>
            <w:vMerge w:val="restart"/>
          </w:tcPr>
          <w:p w14:paraId="37D3A083" w14:textId="3F3D2D72"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“51</w:t>
            </w:r>
            <w:r>
              <w:rPr>
                <w:rFonts w:ascii="Times New Roman" w:hAnsi="Times New Roman" w:cs="Times New Roman"/>
              </w:rPr>
              <w:t xml:space="preserve"> </w:t>
            </w:r>
            <w:r w:rsidRPr="00F75C97">
              <w:rPr>
                <w:rFonts w:ascii="Times New Roman" w:hAnsi="Times New Roman" w:cs="Times New Roman"/>
              </w:rPr>
              <w:t>(2)”</w:t>
            </w:r>
          </w:p>
        </w:tc>
      </w:tr>
      <w:tr w:rsidR="003F7743" w:rsidRPr="00F75C97" w14:paraId="0CAAE76C" w14:textId="77777777" w:rsidTr="003F7743">
        <w:trPr>
          <w:trHeight w:val="20"/>
        </w:trPr>
        <w:tc>
          <w:tcPr>
            <w:tcW w:w="1356" w:type="pct"/>
          </w:tcPr>
          <w:p w14:paraId="3AD9381B" w14:textId="77777777" w:rsidR="003F7743" w:rsidRPr="00F75C97" w:rsidRDefault="003F7743" w:rsidP="001312D5">
            <w:pPr>
              <w:tabs>
                <w:tab w:val="left" w:leader="dot" w:pos="2700"/>
              </w:tabs>
              <w:spacing w:after="0" w:line="240" w:lineRule="auto"/>
              <w:jc w:val="both"/>
              <w:rPr>
                <w:rFonts w:ascii="Times New Roman" w:hAnsi="Times New Roman" w:cs="Times New Roman"/>
              </w:rPr>
            </w:pPr>
          </w:p>
        </w:tc>
        <w:tc>
          <w:tcPr>
            <w:tcW w:w="2004" w:type="pct"/>
            <w:vMerge/>
          </w:tcPr>
          <w:p w14:paraId="3A4A466A" w14:textId="77777777" w:rsidR="003F7743" w:rsidRPr="00F75C97" w:rsidRDefault="003F7743" w:rsidP="00BA4579">
            <w:pPr>
              <w:spacing w:after="0" w:line="240" w:lineRule="auto"/>
              <w:jc w:val="both"/>
              <w:rPr>
                <w:rFonts w:ascii="Times New Roman" w:hAnsi="Times New Roman" w:cs="Times New Roman"/>
              </w:rPr>
            </w:pPr>
          </w:p>
        </w:tc>
        <w:tc>
          <w:tcPr>
            <w:tcW w:w="164" w:type="pct"/>
          </w:tcPr>
          <w:p w14:paraId="04E08D03" w14:textId="77777777" w:rsidR="003F7743" w:rsidRPr="00F75C97" w:rsidRDefault="003F7743" w:rsidP="00BA4579">
            <w:pPr>
              <w:spacing w:after="0" w:line="240" w:lineRule="auto"/>
              <w:jc w:val="both"/>
              <w:rPr>
                <w:rFonts w:ascii="Times New Roman" w:hAnsi="Times New Roman" w:cs="Times New Roman"/>
              </w:rPr>
            </w:pPr>
          </w:p>
        </w:tc>
        <w:tc>
          <w:tcPr>
            <w:tcW w:w="1476" w:type="pct"/>
            <w:vMerge/>
          </w:tcPr>
          <w:p w14:paraId="4E7C2BD8" w14:textId="4CBCDFBF" w:rsidR="003F7743" w:rsidRPr="00F75C97" w:rsidRDefault="003F7743" w:rsidP="00BA4579">
            <w:pPr>
              <w:spacing w:after="0" w:line="240" w:lineRule="auto"/>
              <w:jc w:val="both"/>
              <w:rPr>
                <w:rFonts w:ascii="Times New Roman" w:hAnsi="Times New Roman" w:cs="Times New Roman"/>
              </w:rPr>
            </w:pPr>
          </w:p>
        </w:tc>
      </w:tr>
      <w:tr w:rsidR="003F7743" w:rsidRPr="00F75C97" w14:paraId="3EE3BF87" w14:textId="77777777" w:rsidTr="003F7743">
        <w:trPr>
          <w:trHeight w:val="20"/>
        </w:trPr>
        <w:tc>
          <w:tcPr>
            <w:tcW w:w="1356" w:type="pct"/>
          </w:tcPr>
          <w:p w14:paraId="137CC792" w14:textId="77777777" w:rsidR="003F7743" w:rsidRPr="00F75C97" w:rsidRDefault="003F7743" w:rsidP="001312D5">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52 (3) (a)</w:t>
            </w:r>
            <w:r>
              <w:rPr>
                <w:rFonts w:ascii="Times New Roman" w:hAnsi="Times New Roman" w:cs="Times New Roman"/>
              </w:rPr>
              <w:tab/>
            </w:r>
          </w:p>
        </w:tc>
        <w:tc>
          <w:tcPr>
            <w:tcW w:w="2004" w:type="pct"/>
          </w:tcPr>
          <w:p w14:paraId="3500DB65"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“twenty”</w:t>
            </w:r>
          </w:p>
        </w:tc>
        <w:tc>
          <w:tcPr>
            <w:tcW w:w="164" w:type="pct"/>
          </w:tcPr>
          <w:p w14:paraId="34AF8FEC"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7CED83BC" w14:textId="358E71C6"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3F7743" w:rsidRPr="00F75C97" w14:paraId="733B740B" w14:textId="77777777" w:rsidTr="003F7743">
        <w:trPr>
          <w:trHeight w:val="20"/>
        </w:trPr>
        <w:tc>
          <w:tcPr>
            <w:tcW w:w="1356" w:type="pct"/>
          </w:tcPr>
          <w:p w14:paraId="42377E2D" w14:textId="77777777" w:rsidR="003F7743" w:rsidRPr="00F75C97" w:rsidRDefault="003F7743" w:rsidP="001312D5">
            <w:pPr>
              <w:spacing w:after="0" w:line="240" w:lineRule="auto"/>
              <w:jc w:val="both"/>
              <w:rPr>
                <w:rFonts w:ascii="Times New Roman" w:hAnsi="Times New Roman" w:cs="Times New Roman"/>
              </w:rPr>
            </w:pPr>
          </w:p>
        </w:tc>
        <w:tc>
          <w:tcPr>
            <w:tcW w:w="2004" w:type="pct"/>
          </w:tcPr>
          <w:p w14:paraId="65F05FE8" w14:textId="77777777" w:rsidR="003F7743" w:rsidRPr="00F75C97" w:rsidRDefault="003F7743" w:rsidP="006460F7">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“forty-one of this Act”</w:t>
            </w:r>
          </w:p>
        </w:tc>
        <w:tc>
          <w:tcPr>
            <w:tcW w:w="164" w:type="pct"/>
          </w:tcPr>
          <w:p w14:paraId="4E9182B4" w14:textId="77777777" w:rsidR="003F7743" w:rsidRPr="00F75C97" w:rsidRDefault="003F7743" w:rsidP="00BA4579">
            <w:pPr>
              <w:spacing w:after="0" w:line="240" w:lineRule="auto"/>
              <w:jc w:val="both"/>
              <w:rPr>
                <w:rFonts w:ascii="Times New Roman" w:hAnsi="Times New Roman" w:cs="Times New Roman"/>
              </w:rPr>
            </w:pPr>
          </w:p>
        </w:tc>
        <w:tc>
          <w:tcPr>
            <w:tcW w:w="1476" w:type="pct"/>
          </w:tcPr>
          <w:p w14:paraId="519C4622" w14:textId="4E312627" w:rsidR="003F7743" w:rsidRPr="00F75C97" w:rsidRDefault="003F7743" w:rsidP="00BA4579">
            <w:pPr>
              <w:spacing w:after="0" w:line="240" w:lineRule="auto"/>
              <w:jc w:val="both"/>
              <w:rPr>
                <w:rFonts w:ascii="Times New Roman" w:hAnsi="Times New Roman" w:cs="Times New Roman"/>
              </w:rPr>
            </w:pPr>
            <w:r w:rsidRPr="00F75C97">
              <w:rPr>
                <w:rFonts w:ascii="Times New Roman" w:hAnsi="Times New Roman" w:cs="Times New Roman"/>
              </w:rPr>
              <w:t>“41”</w:t>
            </w:r>
          </w:p>
        </w:tc>
      </w:tr>
    </w:tbl>
    <w:p w14:paraId="4ADFC733" w14:textId="77777777" w:rsidR="0011337E"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5E9DD73" w14:textId="77777777" w:rsidR="00BC27BC" w:rsidRPr="00F75C97" w:rsidRDefault="00BA4579" w:rsidP="009E2A88">
      <w:pPr>
        <w:spacing w:after="60" w:line="240" w:lineRule="auto"/>
        <w:jc w:val="center"/>
        <w:rPr>
          <w:rFonts w:ascii="Times New Roman" w:hAnsi="Times New Roman" w:cs="Times New Roman"/>
        </w:rPr>
      </w:pPr>
      <w:r w:rsidRPr="009E2A88">
        <w:rPr>
          <w:rFonts w:ascii="Times New Roman" w:hAnsi="Times New Roman" w:cs="Times New Roman"/>
          <w:b/>
        </w:rPr>
        <w:lastRenderedPageBreak/>
        <w:t>SCHEDULE 3</w:t>
      </w:r>
      <w:r w:rsidRPr="00F75C97">
        <w:rPr>
          <w:rFonts w:ascii="Times New Roman" w:hAnsi="Times New Roman" w:cs="Times New Roman"/>
        </w:rPr>
        <w:t>—</w:t>
      </w:r>
      <w:r w:rsidR="00BC27BC"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18"/>
        <w:gridCol w:w="3907"/>
        <w:gridCol w:w="294"/>
        <w:gridCol w:w="2646"/>
      </w:tblGrid>
      <w:tr w:rsidR="003F7743" w:rsidRPr="00607FE4" w14:paraId="1F5ADD34" w14:textId="77777777" w:rsidTr="003F7743">
        <w:trPr>
          <w:trHeight w:val="20"/>
        </w:trPr>
        <w:tc>
          <w:tcPr>
            <w:tcW w:w="1181" w:type="pct"/>
            <w:tcBorders>
              <w:top w:val="single" w:sz="6" w:space="0" w:color="auto"/>
              <w:bottom w:val="single" w:sz="6" w:space="0" w:color="auto"/>
            </w:tcBorders>
          </w:tcPr>
          <w:p w14:paraId="77E14A28" w14:textId="77777777" w:rsidR="003F7743" w:rsidRPr="00607FE4" w:rsidRDefault="003F7743" w:rsidP="009E2A88">
            <w:pPr>
              <w:spacing w:before="60" w:after="60" w:line="240" w:lineRule="auto"/>
              <w:jc w:val="both"/>
              <w:rPr>
                <w:rFonts w:ascii="Times New Roman" w:hAnsi="Times New Roman" w:cs="Times New Roman"/>
              </w:rPr>
            </w:pPr>
            <w:r w:rsidRPr="00607FE4">
              <w:rPr>
                <w:rFonts w:ascii="Times New Roman" w:hAnsi="Times New Roman" w:cs="Times New Roman"/>
              </w:rPr>
              <w:t>Provision</w:t>
            </w:r>
          </w:p>
        </w:tc>
        <w:tc>
          <w:tcPr>
            <w:tcW w:w="2179" w:type="pct"/>
            <w:tcBorders>
              <w:top w:val="single" w:sz="6" w:space="0" w:color="auto"/>
              <w:bottom w:val="single" w:sz="6" w:space="0" w:color="auto"/>
            </w:tcBorders>
          </w:tcPr>
          <w:p w14:paraId="18E6E861" w14:textId="77777777" w:rsidR="003F7743" w:rsidRPr="00607FE4" w:rsidRDefault="003F7743" w:rsidP="009E2A88">
            <w:pPr>
              <w:spacing w:before="60" w:after="60" w:line="240" w:lineRule="auto"/>
              <w:jc w:val="both"/>
              <w:rPr>
                <w:rFonts w:ascii="Times New Roman" w:hAnsi="Times New Roman" w:cs="Times New Roman"/>
              </w:rPr>
            </w:pPr>
            <w:r w:rsidRPr="00607FE4">
              <w:rPr>
                <w:rFonts w:ascii="Times New Roman" w:hAnsi="Times New Roman" w:cs="Times New Roman"/>
              </w:rPr>
              <w:t>Omit (wherever occurring)</w:t>
            </w:r>
          </w:p>
        </w:tc>
        <w:tc>
          <w:tcPr>
            <w:tcW w:w="164" w:type="pct"/>
            <w:tcBorders>
              <w:top w:val="single" w:sz="6" w:space="0" w:color="auto"/>
              <w:bottom w:val="single" w:sz="6" w:space="0" w:color="auto"/>
            </w:tcBorders>
          </w:tcPr>
          <w:p w14:paraId="01A7498B" w14:textId="77777777" w:rsidR="003F7743" w:rsidRPr="00607FE4" w:rsidRDefault="003F7743" w:rsidP="009E2A88">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6D6D90DA" w14:textId="21B04081" w:rsidR="003F7743" w:rsidRPr="00607FE4" w:rsidRDefault="003F7743" w:rsidP="009E2A88">
            <w:pPr>
              <w:spacing w:before="60" w:after="60" w:line="240" w:lineRule="auto"/>
              <w:jc w:val="both"/>
              <w:rPr>
                <w:rFonts w:ascii="Times New Roman" w:hAnsi="Times New Roman" w:cs="Times New Roman"/>
              </w:rPr>
            </w:pPr>
            <w:r w:rsidRPr="00607FE4">
              <w:rPr>
                <w:rFonts w:ascii="Times New Roman" w:hAnsi="Times New Roman" w:cs="Times New Roman"/>
              </w:rPr>
              <w:t>Substitute</w:t>
            </w:r>
          </w:p>
        </w:tc>
      </w:tr>
      <w:tr w:rsidR="003F7743" w:rsidRPr="00607FE4" w14:paraId="15544D03" w14:textId="77777777" w:rsidTr="003F7743">
        <w:trPr>
          <w:trHeight w:val="20"/>
        </w:trPr>
        <w:tc>
          <w:tcPr>
            <w:tcW w:w="1181" w:type="pct"/>
            <w:tcBorders>
              <w:top w:val="single" w:sz="6" w:space="0" w:color="auto"/>
            </w:tcBorders>
          </w:tcPr>
          <w:p w14:paraId="7BE4DDD7"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Paragraph 52 (3) (b)</w:t>
            </w:r>
            <w:r w:rsidRPr="00607FE4">
              <w:rPr>
                <w:rFonts w:ascii="Times New Roman" w:hAnsi="Times New Roman" w:cs="Times New Roman"/>
              </w:rPr>
              <w:tab/>
            </w:r>
          </w:p>
        </w:tc>
        <w:tc>
          <w:tcPr>
            <w:tcW w:w="2179" w:type="pct"/>
            <w:tcBorders>
              <w:top w:val="single" w:sz="6" w:space="0" w:color="auto"/>
            </w:tcBorders>
          </w:tcPr>
          <w:p w14:paraId="161F8C07"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“forty-one of this Act”</w:t>
            </w:r>
          </w:p>
        </w:tc>
        <w:tc>
          <w:tcPr>
            <w:tcW w:w="164" w:type="pct"/>
            <w:tcBorders>
              <w:top w:val="single" w:sz="6" w:space="0" w:color="auto"/>
            </w:tcBorders>
          </w:tcPr>
          <w:p w14:paraId="32E4326F" w14:textId="77777777" w:rsidR="003F7743" w:rsidRPr="00607FE4" w:rsidRDefault="003F7743" w:rsidP="00BA4579">
            <w:pPr>
              <w:spacing w:after="0" w:line="240" w:lineRule="auto"/>
              <w:jc w:val="both"/>
              <w:rPr>
                <w:rFonts w:ascii="Times New Roman" w:hAnsi="Times New Roman" w:cs="Times New Roman"/>
              </w:rPr>
            </w:pPr>
          </w:p>
        </w:tc>
        <w:tc>
          <w:tcPr>
            <w:tcW w:w="1476" w:type="pct"/>
            <w:tcBorders>
              <w:top w:val="single" w:sz="6" w:space="0" w:color="auto"/>
            </w:tcBorders>
          </w:tcPr>
          <w:p w14:paraId="534B9307" w14:textId="09BD0136"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“41”</w:t>
            </w:r>
          </w:p>
        </w:tc>
      </w:tr>
      <w:tr w:rsidR="003F7743" w:rsidRPr="00607FE4" w14:paraId="6165B4DC" w14:textId="77777777" w:rsidTr="003F7743">
        <w:trPr>
          <w:trHeight w:val="20"/>
        </w:trPr>
        <w:tc>
          <w:tcPr>
            <w:tcW w:w="1181" w:type="pct"/>
          </w:tcPr>
          <w:p w14:paraId="5E1B1AEB"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50E4975D"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(b) “twenty”</w:t>
            </w:r>
          </w:p>
        </w:tc>
        <w:tc>
          <w:tcPr>
            <w:tcW w:w="164" w:type="pct"/>
          </w:tcPr>
          <w:p w14:paraId="122810C8"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6C8FBD7F" w14:textId="776FAC0B"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“20”</w:t>
            </w:r>
          </w:p>
        </w:tc>
      </w:tr>
      <w:tr w:rsidR="003F7743" w:rsidRPr="00607FE4" w14:paraId="4B344279" w14:textId="77777777" w:rsidTr="003F7743">
        <w:trPr>
          <w:trHeight w:val="20"/>
        </w:trPr>
        <w:tc>
          <w:tcPr>
            <w:tcW w:w="1181" w:type="pct"/>
          </w:tcPr>
          <w:p w14:paraId="15D8425A"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Sub-section 52 (4)</w:t>
            </w:r>
            <w:r w:rsidRPr="00607FE4">
              <w:rPr>
                <w:rFonts w:ascii="Times New Roman" w:hAnsi="Times New Roman" w:cs="Times New Roman"/>
              </w:rPr>
              <w:tab/>
            </w:r>
          </w:p>
        </w:tc>
        <w:tc>
          <w:tcPr>
            <w:tcW w:w="2179" w:type="pct"/>
          </w:tcPr>
          <w:p w14:paraId="247635C9" w14:textId="77777777" w:rsidR="003F7743" w:rsidRPr="00607FE4" w:rsidRDefault="003F7743" w:rsidP="009E2A88">
            <w:pPr>
              <w:spacing w:after="0" w:line="240" w:lineRule="auto"/>
              <w:ind w:left="288" w:hanging="288"/>
              <w:jc w:val="both"/>
              <w:rPr>
                <w:rFonts w:ascii="Times New Roman" w:hAnsi="Times New Roman" w:cs="Times New Roman"/>
              </w:rPr>
            </w:pPr>
            <w:r w:rsidRPr="00607FE4">
              <w:rPr>
                <w:rFonts w:ascii="Times New Roman" w:hAnsi="Times New Roman" w:cs="Times New Roman"/>
              </w:rPr>
              <w:t>“paragraph (a) of the last preceding sub-section”</w:t>
            </w:r>
          </w:p>
        </w:tc>
        <w:tc>
          <w:tcPr>
            <w:tcW w:w="164" w:type="pct"/>
          </w:tcPr>
          <w:p w14:paraId="14AF7268"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65FA379C" w14:textId="26187E3B"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“paragraph (3) (a)”</w:t>
            </w:r>
          </w:p>
        </w:tc>
      </w:tr>
      <w:tr w:rsidR="003F7743" w:rsidRPr="00607FE4" w14:paraId="3C0D3E8F" w14:textId="77777777" w:rsidTr="003F7743">
        <w:trPr>
          <w:trHeight w:val="20"/>
        </w:trPr>
        <w:tc>
          <w:tcPr>
            <w:tcW w:w="1181" w:type="pct"/>
          </w:tcPr>
          <w:p w14:paraId="2EE6FDE4"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Sub-section 52 (5)</w:t>
            </w:r>
            <w:r w:rsidRPr="00607FE4">
              <w:rPr>
                <w:rFonts w:ascii="Times New Roman" w:hAnsi="Times New Roman" w:cs="Times New Roman"/>
              </w:rPr>
              <w:tab/>
            </w:r>
          </w:p>
        </w:tc>
        <w:tc>
          <w:tcPr>
            <w:tcW w:w="2179" w:type="pct"/>
          </w:tcPr>
          <w:p w14:paraId="6EA6D6D0"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“(2) of the last preceding section”</w:t>
            </w:r>
          </w:p>
        </w:tc>
        <w:tc>
          <w:tcPr>
            <w:tcW w:w="164" w:type="pct"/>
          </w:tcPr>
          <w:p w14:paraId="7A00FDF0"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118BD23E" w14:textId="29C4B282"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“51 (2)”</w:t>
            </w:r>
          </w:p>
        </w:tc>
      </w:tr>
      <w:tr w:rsidR="003F7743" w:rsidRPr="00607FE4" w14:paraId="3BFA1634" w14:textId="77777777" w:rsidTr="003F7743">
        <w:trPr>
          <w:trHeight w:val="20"/>
        </w:trPr>
        <w:tc>
          <w:tcPr>
            <w:tcW w:w="1181" w:type="pct"/>
          </w:tcPr>
          <w:p w14:paraId="6325C9F7"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Paragraph 52 (5) (a)</w:t>
            </w:r>
            <w:r w:rsidRPr="00607FE4">
              <w:rPr>
                <w:rFonts w:ascii="Times New Roman" w:hAnsi="Times New Roman" w:cs="Times New Roman"/>
              </w:rPr>
              <w:tab/>
            </w:r>
          </w:p>
        </w:tc>
        <w:tc>
          <w:tcPr>
            <w:tcW w:w="2179" w:type="pct"/>
          </w:tcPr>
          <w:p w14:paraId="3BC1F6A7"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“twenty”</w:t>
            </w:r>
          </w:p>
        </w:tc>
        <w:tc>
          <w:tcPr>
            <w:tcW w:w="164" w:type="pct"/>
          </w:tcPr>
          <w:p w14:paraId="097B29F1"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1B202A0E" w14:textId="131AE2CA"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“20”</w:t>
            </w:r>
          </w:p>
        </w:tc>
      </w:tr>
      <w:tr w:rsidR="003F7743" w:rsidRPr="00607FE4" w14:paraId="716BF1E5" w14:textId="77777777" w:rsidTr="003F7743">
        <w:trPr>
          <w:trHeight w:val="20"/>
        </w:trPr>
        <w:tc>
          <w:tcPr>
            <w:tcW w:w="1181" w:type="pct"/>
          </w:tcPr>
          <w:p w14:paraId="0432AECC"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27687CC9"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(b) “thirty-nine of this Act”</w:t>
            </w:r>
          </w:p>
        </w:tc>
        <w:tc>
          <w:tcPr>
            <w:tcW w:w="164" w:type="pct"/>
          </w:tcPr>
          <w:p w14:paraId="2F3E2DEF"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6E87F918" w14:textId="5504ABC3"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“39”</w:t>
            </w:r>
          </w:p>
        </w:tc>
      </w:tr>
      <w:tr w:rsidR="003F7743" w:rsidRPr="00607FE4" w14:paraId="493DB675" w14:textId="77777777" w:rsidTr="003F7743">
        <w:trPr>
          <w:trHeight w:val="576"/>
        </w:trPr>
        <w:tc>
          <w:tcPr>
            <w:tcW w:w="1181" w:type="pct"/>
          </w:tcPr>
          <w:p w14:paraId="552BD8D9"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0E2AE403" w14:textId="77777777" w:rsidR="003F7743" w:rsidRPr="00607FE4" w:rsidRDefault="003F7743" w:rsidP="009E2A88">
            <w:pPr>
              <w:spacing w:after="0" w:line="240" w:lineRule="auto"/>
              <w:ind w:left="288" w:hanging="288"/>
              <w:jc w:val="both"/>
              <w:rPr>
                <w:rFonts w:ascii="Times New Roman" w:hAnsi="Times New Roman" w:cs="Times New Roman"/>
              </w:rPr>
            </w:pPr>
            <w:r w:rsidRPr="00607FE4">
              <w:rPr>
                <w:rFonts w:ascii="Times New Roman" w:hAnsi="Times New Roman" w:cs="Times New Roman"/>
              </w:rPr>
              <w:t>(c) “paragraph (b) of sub-section</w:t>
            </w:r>
            <w:r>
              <w:rPr>
                <w:rFonts w:ascii="Times New Roman" w:hAnsi="Times New Roman" w:cs="Times New Roman"/>
              </w:rPr>
              <w:t xml:space="preserve"> </w:t>
            </w:r>
            <w:r w:rsidRPr="00607FE4">
              <w:rPr>
                <w:rFonts w:ascii="Times New Roman" w:hAnsi="Times New Roman" w:cs="Times New Roman"/>
              </w:rPr>
              <w:t>(2) of that section”</w:t>
            </w:r>
          </w:p>
        </w:tc>
        <w:tc>
          <w:tcPr>
            <w:tcW w:w="164" w:type="pct"/>
          </w:tcPr>
          <w:p w14:paraId="456855F5"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1E79FF23" w14:textId="7F74F858"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“paragraph 39</w:t>
            </w:r>
            <w:r>
              <w:rPr>
                <w:rFonts w:ascii="Times New Roman" w:hAnsi="Times New Roman" w:cs="Times New Roman"/>
              </w:rPr>
              <w:t xml:space="preserve"> </w:t>
            </w:r>
            <w:r w:rsidRPr="00607FE4">
              <w:rPr>
                <w:rFonts w:ascii="Times New Roman" w:hAnsi="Times New Roman" w:cs="Times New Roman"/>
              </w:rPr>
              <w:t>(2) (b)”</w:t>
            </w:r>
          </w:p>
        </w:tc>
      </w:tr>
      <w:tr w:rsidR="003F7743" w:rsidRPr="00607FE4" w14:paraId="08375A8A" w14:textId="77777777" w:rsidTr="003F7743">
        <w:trPr>
          <w:trHeight w:val="20"/>
        </w:trPr>
        <w:tc>
          <w:tcPr>
            <w:tcW w:w="1181" w:type="pct"/>
          </w:tcPr>
          <w:p w14:paraId="5F8D910D"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Paragraph 52 (5) (b)</w:t>
            </w:r>
            <w:r w:rsidRPr="00607FE4">
              <w:rPr>
                <w:rFonts w:ascii="Times New Roman" w:hAnsi="Times New Roman" w:cs="Times New Roman"/>
              </w:rPr>
              <w:tab/>
            </w:r>
          </w:p>
        </w:tc>
        <w:tc>
          <w:tcPr>
            <w:tcW w:w="2179" w:type="pct"/>
          </w:tcPr>
          <w:p w14:paraId="550284CD"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“twenty”</w:t>
            </w:r>
          </w:p>
        </w:tc>
        <w:tc>
          <w:tcPr>
            <w:tcW w:w="164" w:type="pct"/>
          </w:tcPr>
          <w:p w14:paraId="4970AF2C"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5CAD8796" w14:textId="4EB679EF"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“20”</w:t>
            </w:r>
          </w:p>
        </w:tc>
      </w:tr>
      <w:tr w:rsidR="003F7743" w:rsidRPr="00607FE4" w14:paraId="01CE7E7B" w14:textId="77777777" w:rsidTr="003F7743">
        <w:trPr>
          <w:trHeight w:val="20"/>
        </w:trPr>
        <w:tc>
          <w:tcPr>
            <w:tcW w:w="1181" w:type="pct"/>
          </w:tcPr>
          <w:p w14:paraId="4E9919D4"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Paragraph 52 (5) (c)</w:t>
            </w:r>
            <w:r w:rsidRPr="00607FE4">
              <w:rPr>
                <w:rFonts w:ascii="Times New Roman" w:hAnsi="Times New Roman" w:cs="Times New Roman"/>
              </w:rPr>
              <w:tab/>
            </w:r>
          </w:p>
        </w:tc>
        <w:tc>
          <w:tcPr>
            <w:tcW w:w="2179" w:type="pct"/>
          </w:tcPr>
          <w:p w14:paraId="6280AE9C"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“sixty of this Act”</w:t>
            </w:r>
          </w:p>
        </w:tc>
        <w:tc>
          <w:tcPr>
            <w:tcW w:w="164" w:type="pct"/>
          </w:tcPr>
          <w:p w14:paraId="41E80AB8"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7DB77348" w14:textId="02FD13AA"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“60”</w:t>
            </w:r>
          </w:p>
        </w:tc>
      </w:tr>
      <w:tr w:rsidR="003F7743" w:rsidRPr="00607FE4" w14:paraId="305FC652" w14:textId="77777777" w:rsidTr="003F7743">
        <w:trPr>
          <w:trHeight w:val="506"/>
        </w:trPr>
        <w:tc>
          <w:tcPr>
            <w:tcW w:w="1181" w:type="pct"/>
          </w:tcPr>
          <w:p w14:paraId="69D6E8C2"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74AC3D88" w14:textId="77777777" w:rsidR="003F7743" w:rsidRPr="00607FE4" w:rsidRDefault="003F7743" w:rsidP="009E2A88">
            <w:pPr>
              <w:spacing w:after="0" w:line="240" w:lineRule="auto"/>
              <w:ind w:left="288" w:hanging="288"/>
              <w:jc w:val="both"/>
              <w:rPr>
                <w:rFonts w:ascii="Times New Roman" w:hAnsi="Times New Roman" w:cs="Times New Roman"/>
              </w:rPr>
            </w:pPr>
            <w:r w:rsidRPr="00607FE4">
              <w:rPr>
                <w:rFonts w:ascii="Times New Roman" w:hAnsi="Times New Roman" w:cs="Times New Roman"/>
              </w:rPr>
              <w:t>(b) “the next two succeeding sub-sections”</w:t>
            </w:r>
          </w:p>
        </w:tc>
        <w:tc>
          <w:tcPr>
            <w:tcW w:w="164" w:type="pct"/>
          </w:tcPr>
          <w:p w14:paraId="7BD24ADE" w14:textId="77777777" w:rsidR="003F7743" w:rsidRPr="00607FE4" w:rsidRDefault="003F7743" w:rsidP="00E037B2">
            <w:pPr>
              <w:spacing w:after="0" w:line="240" w:lineRule="auto"/>
              <w:ind w:left="288" w:hanging="288"/>
              <w:jc w:val="both"/>
              <w:rPr>
                <w:rFonts w:ascii="Times New Roman" w:hAnsi="Times New Roman" w:cs="Times New Roman"/>
              </w:rPr>
            </w:pPr>
          </w:p>
        </w:tc>
        <w:tc>
          <w:tcPr>
            <w:tcW w:w="1476" w:type="pct"/>
          </w:tcPr>
          <w:p w14:paraId="0EC18032" w14:textId="7DF003E4" w:rsidR="003F7743" w:rsidRPr="00607FE4" w:rsidRDefault="003F7743" w:rsidP="00E037B2">
            <w:pPr>
              <w:spacing w:after="0" w:line="240" w:lineRule="auto"/>
              <w:ind w:left="288" w:hanging="288"/>
              <w:jc w:val="both"/>
              <w:rPr>
                <w:rFonts w:ascii="Times New Roman" w:hAnsi="Times New Roman" w:cs="Times New Roman"/>
              </w:rPr>
            </w:pPr>
            <w:r w:rsidRPr="00607FE4">
              <w:rPr>
                <w:rFonts w:ascii="Times New Roman" w:hAnsi="Times New Roman" w:cs="Times New Roman"/>
              </w:rPr>
              <w:t>“sub-sections (6) and (7)”</w:t>
            </w:r>
          </w:p>
        </w:tc>
      </w:tr>
      <w:tr w:rsidR="003F7743" w:rsidRPr="00607FE4" w14:paraId="2AD5836F" w14:textId="77777777" w:rsidTr="003F7743">
        <w:trPr>
          <w:trHeight w:val="20"/>
        </w:trPr>
        <w:tc>
          <w:tcPr>
            <w:tcW w:w="1181" w:type="pct"/>
          </w:tcPr>
          <w:p w14:paraId="65480E8E"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Sub-section 52 (6)</w:t>
            </w:r>
            <w:r w:rsidRPr="00607FE4">
              <w:rPr>
                <w:rFonts w:ascii="Times New Roman" w:hAnsi="Times New Roman" w:cs="Times New Roman"/>
              </w:rPr>
              <w:tab/>
            </w:r>
          </w:p>
        </w:tc>
        <w:tc>
          <w:tcPr>
            <w:tcW w:w="2179" w:type="pct"/>
          </w:tcPr>
          <w:p w14:paraId="18634477" w14:textId="77777777" w:rsidR="003F7743" w:rsidRPr="00607FE4" w:rsidRDefault="003F7743" w:rsidP="009E2A88">
            <w:pPr>
              <w:spacing w:after="0" w:line="240" w:lineRule="auto"/>
              <w:ind w:left="288" w:hanging="288"/>
              <w:jc w:val="both"/>
              <w:rPr>
                <w:rFonts w:ascii="Times New Roman" w:hAnsi="Times New Roman" w:cs="Times New Roman"/>
              </w:rPr>
            </w:pPr>
            <w:r w:rsidRPr="00607FE4">
              <w:rPr>
                <w:rFonts w:ascii="Times New Roman" w:hAnsi="Times New Roman" w:cs="Times New Roman"/>
              </w:rPr>
              <w:t>(a) “the next succeeding sub-section”</w:t>
            </w:r>
          </w:p>
        </w:tc>
        <w:tc>
          <w:tcPr>
            <w:tcW w:w="164" w:type="pct"/>
          </w:tcPr>
          <w:p w14:paraId="0919FC34"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33464BC5" w14:textId="4D8F2F64"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“sub-section (7)”</w:t>
            </w:r>
          </w:p>
        </w:tc>
      </w:tr>
      <w:tr w:rsidR="003F7743" w:rsidRPr="00607FE4" w14:paraId="7A479CC3" w14:textId="77777777" w:rsidTr="003F7743">
        <w:trPr>
          <w:trHeight w:val="541"/>
        </w:trPr>
        <w:tc>
          <w:tcPr>
            <w:tcW w:w="1181" w:type="pct"/>
          </w:tcPr>
          <w:p w14:paraId="5C1FFC02"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5213CBE4" w14:textId="77777777" w:rsidR="003F7743" w:rsidRPr="00607FE4" w:rsidRDefault="003F7743" w:rsidP="009E2A88">
            <w:pPr>
              <w:spacing w:after="0" w:line="240" w:lineRule="auto"/>
              <w:ind w:left="288" w:hanging="288"/>
              <w:jc w:val="both"/>
              <w:rPr>
                <w:rFonts w:ascii="Times New Roman" w:hAnsi="Times New Roman" w:cs="Times New Roman"/>
              </w:rPr>
            </w:pPr>
            <w:r w:rsidRPr="00607FE4">
              <w:rPr>
                <w:rFonts w:ascii="Times New Roman" w:hAnsi="Times New Roman" w:cs="Times New Roman"/>
              </w:rPr>
              <w:t>(b) “paragraph (c) of the last</w:t>
            </w:r>
            <w:r>
              <w:rPr>
                <w:rFonts w:ascii="Times New Roman" w:hAnsi="Times New Roman" w:cs="Times New Roman"/>
              </w:rPr>
              <w:t xml:space="preserve"> </w:t>
            </w:r>
            <w:r w:rsidRPr="00607FE4">
              <w:rPr>
                <w:rFonts w:ascii="Times New Roman" w:hAnsi="Times New Roman" w:cs="Times New Roman"/>
              </w:rPr>
              <w:t>preceding sub-section”</w:t>
            </w:r>
          </w:p>
        </w:tc>
        <w:tc>
          <w:tcPr>
            <w:tcW w:w="164" w:type="pct"/>
          </w:tcPr>
          <w:p w14:paraId="54436EDD"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5C81CAA2" w14:textId="44ED0772"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“paragraph (5) (c)”</w:t>
            </w:r>
          </w:p>
        </w:tc>
      </w:tr>
      <w:tr w:rsidR="003F7743" w:rsidRPr="00607FE4" w14:paraId="601CD065" w14:textId="77777777" w:rsidTr="003F7743">
        <w:trPr>
          <w:trHeight w:val="279"/>
        </w:trPr>
        <w:tc>
          <w:tcPr>
            <w:tcW w:w="1181" w:type="pct"/>
          </w:tcPr>
          <w:p w14:paraId="2855E4F8"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023DC8F4" w14:textId="77777777" w:rsidR="003F7743" w:rsidRPr="00607FE4" w:rsidRDefault="003F7743" w:rsidP="00E037B2">
            <w:pPr>
              <w:spacing w:after="0" w:line="240" w:lineRule="auto"/>
              <w:jc w:val="both"/>
              <w:rPr>
                <w:rFonts w:ascii="Times New Roman" w:hAnsi="Times New Roman" w:cs="Times New Roman"/>
              </w:rPr>
            </w:pPr>
            <w:r w:rsidRPr="00607FE4">
              <w:rPr>
                <w:rFonts w:ascii="Times New Roman" w:hAnsi="Times New Roman" w:cs="Times New Roman"/>
              </w:rPr>
              <w:t>(c) “One hundred and fifty dollars”</w:t>
            </w:r>
          </w:p>
        </w:tc>
        <w:tc>
          <w:tcPr>
            <w:tcW w:w="164" w:type="pct"/>
          </w:tcPr>
          <w:p w14:paraId="51C1A787"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1752D75D" w14:textId="3A00F4F1"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“$150”</w:t>
            </w:r>
          </w:p>
        </w:tc>
      </w:tr>
      <w:tr w:rsidR="003F7743" w:rsidRPr="00607FE4" w14:paraId="12C85DF2" w14:textId="77777777" w:rsidTr="003F7743">
        <w:trPr>
          <w:trHeight w:val="20"/>
        </w:trPr>
        <w:tc>
          <w:tcPr>
            <w:tcW w:w="1181" w:type="pct"/>
          </w:tcPr>
          <w:p w14:paraId="4C7399B8"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09DCF852"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(d) “Seventy-five dollars”</w:t>
            </w:r>
          </w:p>
        </w:tc>
        <w:tc>
          <w:tcPr>
            <w:tcW w:w="164" w:type="pct"/>
          </w:tcPr>
          <w:p w14:paraId="22BB64AE"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7D2F1869" w14:textId="0D44C80D"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“$75”</w:t>
            </w:r>
          </w:p>
        </w:tc>
      </w:tr>
      <w:tr w:rsidR="003F7743" w:rsidRPr="00607FE4" w14:paraId="6E8F8F07" w14:textId="77777777" w:rsidTr="003F7743">
        <w:trPr>
          <w:trHeight w:val="20"/>
        </w:trPr>
        <w:tc>
          <w:tcPr>
            <w:tcW w:w="1181" w:type="pct"/>
          </w:tcPr>
          <w:p w14:paraId="2BC8D2AD"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Sub-section 52 (7)</w:t>
            </w:r>
            <w:r w:rsidRPr="00607FE4">
              <w:rPr>
                <w:rFonts w:ascii="Times New Roman" w:hAnsi="Times New Roman" w:cs="Times New Roman"/>
              </w:rPr>
              <w:tab/>
            </w:r>
          </w:p>
        </w:tc>
        <w:tc>
          <w:tcPr>
            <w:tcW w:w="2179" w:type="pct"/>
          </w:tcPr>
          <w:p w14:paraId="5246EE72" w14:textId="77777777" w:rsidR="003F7743" w:rsidRPr="00607FE4" w:rsidRDefault="003F7743" w:rsidP="00E037B2">
            <w:pPr>
              <w:spacing w:after="0" w:line="240" w:lineRule="auto"/>
              <w:ind w:left="288" w:hanging="288"/>
              <w:jc w:val="both"/>
              <w:rPr>
                <w:rFonts w:ascii="Times New Roman" w:hAnsi="Times New Roman" w:cs="Times New Roman"/>
              </w:rPr>
            </w:pPr>
            <w:r w:rsidRPr="00607FE4">
              <w:rPr>
                <w:rFonts w:ascii="Times New Roman" w:hAnsi="Times New Roman" w:cs="Times New Roman"/>
              </w:rPr>
              <w:t>“paragraph (c) of sub-section (5) of this section”</w:t>
            </w:r>
          </w:p>
        </w:tc>
        <w:tc>
          <w:tcPr>
            <w:tcW w:w="164" w:type="pct"/>
          </w:tcPr>
          <w:p w14:paraId="7531B11D"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06365CB7" w14:textId="0A122568"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“paragraph (5) (c)”</w:t>
            </w:r>
          </w:p>
        </w:tc>
      </w:tr>
      <w:tr w:rsidR="003F7743" w:rsidRPr="00607FE4" w14:paraId="13FE0CE4" w14:textId="77777777" w:rsidTr="003F7743">
        <w:trPr>
          <w:trHeight w:val="20"/>
        </w:trPr>
        <w:tc>
          <w:tcPr>
            <w:tcW w:w="1181" w:type="pct"/>
          </w:tcPr>
          <w:p w14:paraId="146EE260"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Paragraph 52 (7) (a)</w:t>
            </w:r>
            <w:r w:rsidRPr="00607FE4">
              <w:rPr>
                <w:rFonts w:ascii="Times New Roman" w:hAnsi="Times New Roman" w:cs="Times New Roman"/>
              </w:rPr>
              <w:tab/>
            </w:r>
          </w:p>
        </w:tc>
        <w:tc>
          <w:tcPr>
            <w:tcW w:w="2179" w:type="pct"/>
          </w:tcPr>
          <w:p w14:paraId="7CEF46D3"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“One hundred dollars”</w:t>
            </w:r>
          </w:p>
        </w:tc>
        <w:tc>
          <w:tcPr>
            <w:tcW w:w="164" w:type="pct"/>
          </w:tcPr>
          <w:p w14:paraId="44120E09"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027D1793" w14:textId="0E64976E"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“$100”</w:t>
            </w:r>
          </w:p>
        </w:tc>
      </w:tr>
      <w:tr w:rsidR="003F7743" w:rsidRPr="00607FE4" w14:paraId="153DBA8C" w14:textId="77777777" w:rsidTr="003F7743">
        <w:trPr>
          <w:trHeight w:val="20"/>
        </w:trPr>
        <w:tc>
          <w:tcPr>
            <w:tcW w:w="1181" w:type="pct"/>
          </w:tcPr>
          <w:p w14:paraId="144139EF"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p>
        </w:tc>
        <w:tc>
          <w:tcPr>
            <w:tcW w:w="2179" w:type="pct"/>
          </w:tcPr>
          <w:p w14:paraId="25584BA9"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(b) “Fifty dollars”</w:t>
            </w:r>
          </w:p>
        </w:tc>
        <w:tc>
          <w:tcPr>
            <w:tcW w:w="164" w:type="pct"/>
          </w:tcPr>
          <w:p w14:paraId="40774990"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475B50F6" w14:textId="03B13628"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“$50”</w:t>
            </w:r>
          </w:p>
        </w:tc>
      </w:tr>
      <w:tr w:rsidR="003F7743" w:rsidRPr="00607FE4" w14:paraId="6BDC16AE" w14:textId="77777777" w:rsidTr="003F7743">
        <w:trPr>
          <w:trHeight w:val="20"/>
        </w:trPr>
        <w:tc>
          <w:tcPr>
            <w:tcW w:w="1181" w:type="pct"/>
          </w:tcPr>
          <w:p w14:paraId="7C2A43C7"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Paragraph 52 (7) (b)</w:t>
            </w:r>
            <w:r w:rsidRPr="00607FE4">
              <w:rPr>
                <w:rFonts w:ascii="Times New Roman" w:hAnsi="Times New Roman" w:cs="Times New Roman"/>
              </w:rPr>
              <w:tab/>
            </w:r>
          </w:p>
        </w:tc>
        <w:tc>
          <w:tcPr>
            <w:tcW w:w="2179" w:type="pct"/>
          </w:tcPr>
          <w:p w14:paraId="7C772EF6"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“One hundred and fifty dollars”</w:t>
            </w:r>
          </w:p>
        </w:tc>
        <w:tc>
          <w:tcPr>
            <w:tcW w:w="164" w:type="pct"/>
          </w:tcPr>
          <w:p w14:paraId="396A45D9"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0351955F" w14:textId="3B4DF985"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“$150”</w:t>
            </w:r>
          </w:p>
        </w:tc>
      </w:tr>
      <w:tr w:rsidR="003F7743" w:rsidRPr="00607FE4" w14:paraId="346E2E7D" w14:textId="77777777" w:rsidTr="003F7743">
        <w:trPr>
          <w:trHeight w:val="20"/>
        </w:trPr>
        <w:tc>
          <w:tcPr>
            <w:tcW w:w="1181" w:type="pct"/>
          </w:tcPr>
          <w:p w14:paraId="755F01C1"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p>
        </w:tc>
        <w:tc>
          <w:tcPr>
            <w:tcW w:w="2179" w:type="pct"/>
          </w:tcPr>
          <w:p w14:paraId="58D33349"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(b) “Seventy-five dollars”</w:t>
            </w:r>
          </w:p>
        </w:tc>
        <w:tc>
          <w:tcPr>
            <w:tcW w:w="164" w:type="pct"/>
          </w:tcPr>
          <w:p w14:paraId="3A251499"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39636032" w14:textId="3D066A34"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“$75”</w:t>
            </w:r>
          </w:p>
        </w:tc>
      </w:tr>
      <w:tr w:rsidR="003F7743" w:rsidRPr="00607FE4" w14:paraId="15ADADA8" w14:textId="77777777" w:rsidTr="003F7743">
        <w:trPr>
          <w:trHeight w:val="20"/>
        </w:trPr>
        <w:tc>
          <w:tcPr>
            <w:tcW w:w="1181" w:type="pct"/>
          </w:tcPr>
          <w:p w14:paraId="01FA4077"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Sub-section 52 (8)</w:t>
            </w:r>
            <w:r w:rsidRPr="00607FE4">
              <w:rPr>
                <w:rFonts w:ascii="Times New Roman" w:hAnsi="Times New Roman" w:cs="Times New Roman"/>
              </w:rPr>
              <w:tab/>
            </w:r>
          </w:p>
        </w:tc>
        <w:tc>
          <w:tcPr>
            <w:tcW w:w="2179" w:type="pct"/>
          </w:tcPr>
          <w:p w14:paraId="7887BA8B"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“(2) of the last preceding section”</w:t>
            </w:r>
          </w:p>
        </w:tc>
        <w:tc>
          <w:tcPr>
            <w:tcW w:w="164" w:type="pct"/>
          </w:tcPr>
          <w:p w14:paraId="388CEB29"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0A0C51E0" w14:textId="3B9404E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“51 (2)”</w:t>
            </w:r>
          </w:p>
        </w:tc>
      </w:tr>
      <w:tr w:rsidR="003F7743" w:rsidRPr="00607FE4" w14:paraId="5AC21B02" w14:textId="77777777" w:rsidTr="003F7743">
        <w:trPr>
          <w:trHeight w:val="20"/>
        </w:trPr>
        <w:tc>
          <w:tcPr>
            <w:tcW w:w="1181" w:type="pct"/>
          </w:tcPr>
          <w:p w14:paraId="42EBD11C"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Paragraph 52 (8) (a)</w:t>
            </w:r>
            <w:r w:rsidRPr="00607FE4">
              <w:rPr>
                <w:rFonts w:ascii="Times New Roman" w:hAnsi="Times New Roman" w:cs="Times New Roman"/>
              </w:rPr>
              <w:tab/>
            </w:r>
          </w:p>
        </w:tc>
        <w:tc>
          <w:tcPr>
            <w:tcW w:w="2179" w:type="pct"/>
          </w:tcPr>
          <w:p w14:paraId="6BC1F929"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“twenty”</w:t>
            </w:r>
          </w:p>
        </w:tc>
        <w:tc>
          <w:tcPr>
            <w:tcW w:w="164" w:type="pct"/>
          </w:tcPr>
          <w:p w14:paraId="04129313"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0B807982" w14:textId="11264430"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“20”</w:t>
            </w:r>
          </w:p>
        </w:tc>
      </w:tr>
      <w:tr w:rsidR="003F7743" w:rsidRPr="00607FE4" w14:paraId="04CF49DA" w14:textId="77777777" w:rsidTr="003F7743">
        <w:trPr>
          <w:trHeight w:val="20"/>
        </w:trPr>
        <w:tc>
          <w:tcPr>
            <w:tcW w:w="1181" w:type="pct"/>
          </w:tcPr>
          <w:p w14:paraId="63931110"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p>
        </w:tc>
        <w:tc>
          <w:tcPr>
            <w:tcW w:w="2179" w:type="pct"/>
          </w:tcPr>
          <w:p w14:paraId="1C027DE3"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(b) “forty-one of this Act”</w:t>
            </w:r>
          </w:p>
        </w:tc>
        <w:tc>
          <w:tcPr>
            <w:tcW w:w="164" w:type="pct"/>
          </w:tcPr>
          <w:p w14:paraId="52751B21"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26A43699" w14:textId="57A0E4C4"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“41”</w:t>
            </w:r>
          </w:p>
        </w:tc>
      </w:tr>
      <w:tr w:rsidR="003F7743" w:rsidRPr="00607FE4" w14:paraId="7BBEF813" w14:textId="77777777" w:rsidTr="003F7743">
        <w:trPr>
          <w:trHeight w:val="20"/>
        </w:trPr>
        <w:tc>
          <w:tcPr>
            <w:tcW w:w="1181" w:type="pct"/>
          </w:tcPr>
          <w:p w14:paraId="1F50E180"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Paragraph 52 (8) (b)</w:t>
            </w:r>
            <w:r w:rsidRPr="00607FE4">
              <w:rPr>
                <w:rFonts w:ascii="Times New Roman" w:hAnsi="Times New Roman" w:cs="Times New Roman"/>
              </w:rPr>
              <w:tab/>
            </w:r>
          </w:p>
        </w:tc>
        <w:tc>
          <w:tcPr>
            <w:tcW w:w="2179" w:type="pct"/>
          </w:tcPr>
          <w:p w14:paraId="7CE7B2E7"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“sixty of this Act”</w:t>
            </w:r>
          </w:p>
        </w:tc>
        <w:tc>
          <w:tcPr>
            <w:tcW w:w="164" w:type="pct"/>
          </w:tcPr>
          <w:p w14:paraId="6C47ACF4"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5FC74C17" w14:textId="719E985A"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“60”</w:t>
            </w:r>
          </w:p>
        </w:tc>
      </w:tr>
      <w:tr w:rsidR="003F7743" w:rsidRPr="00607FE4" w14:paraId="1F9B2BAE" w14:textId="77777777" w:rsidTr="003F7743">
        <w:trPr>
          <w:trHeight w:val="20"/>
        </w:trPr>
        <w:tc>
          <w:tcPr>
            <w:tcW w:w="1181" w:type="pct"/>
          </w:tcPr>
          <w:p w14:paraId="683FFC6B"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79C37719"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(b) “One hundred dollars”</w:t>
            </w:r>
          </w:p>
        </w:tc>
        <w:tc>
          <w:tcPr>
            <w:tcW w:w="164" w:type="pct"/>
          </w:tcPr>
          <w:p w14:paraId="17246AFF"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5ABCFF4E" w14:textId="14C2FB03"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“$100”</w:t>
            </w:r>
          </w:p>
        </w:tc>
      </w:tr>
      <w:tr w:rsidR="003F7743" w:rsidRPr="00607FE4" w14:paraId="4CC0780E" w14:textId="77777777" w:rsidTr="003F7743">
        <w:trPr>
          <w:trHeight w:val="20"/>
        </w:trPr>
        <w:tc>
          <w:tcPr>
            <w:tcW w:w="1181" w:type="pct"/>
          </w:tcPr>
          <w:p w14:paraId="1EE76B9C"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2F17F865"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(c) “Fifty dollars”</w:t>
            </w:r>
          </w:p>
        </w:tc>
        <w:tc>
          <w:tcPr>
            <w:tcW w:w="164" w:type="pct"/>
          </w:tcPr>
          <w:p w14:paraId="33611574"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45A1016C" w14:textId="6B29885C"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“$50”</w:t>
            </w:r>
          </w:p>
        </w:tc>
      </w:tr>
      <w:tr w:rsidR="003F7743" w:rsidRPr="00607FE4" w14:paraId="7D2331C4" w14:textId="77777777" w:rsidTr="003F7743">
        <w:trPr>
          <w:trHeight w:val="20"/>
        </w:trPr>
        <w:tc>
          <w:tcPr>
            <w:tcW w:w="1181" w:type="pct"/>
          </w:tcPr>
          <w:p w14:paraId="0ECA998A"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Sub-section 52 (9)</w:t>
            </w:r>
            <w:r w:rsidRPr="00607FE4">
              <w:rPr>
                <w:rFonts w:ascii="Times New Roman" w:hAnsi="Times New Roman" w:cs="Times New Roman"/>
              </w:rPr>
              <w:tab/>
            </w:r>
          </w:p>
        </w:tc>
        <w:tc>
          <w:tcPr>
            <w:tcW w:w="2179" w:type="pct"/>
          </w:tcPr>
          <w:p w14:paraId="0D70FE8E"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“(6) and (7) of this section”</w:t>
            </w:r>
          </w:p>
        </w:tc>
        <w:tc>
          <w:tcPr>
            <w:tcW w:w="164" w:type="pct"/>
          </w:tcPr>
          <w:p w14:paraId="1DBEFC7C"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42E242A3" w14:textId="2E80C980"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“(6) and (7)”</w:t>
            </w:r>
          </w:p>
        </w:tc>
      </w:tr>
      <w:tr w:rsidR="003F7743" w:rsidRPr="00607FE4" w14:paraId="066A41A3" w14:textId="77777777" w:rsidTr="003F7743">
        <w:trPr>
          <w:trHeight w:val="504"/>
        </w:trPr>
        <w:tc>
          <w:tcPr>
            <w:tcW w:w="1181" w:type="pct"/>
          </w:tcPr>
          <w:p w14:paraId="4A392224"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0CDF9553" w14:textId="77777777" w:rsidR="003F7743" w:rsidRPr="00607FE4" w:rsidRDefault="003F7743" w:rsidP="00E037B2">
            <w:pPr>
              <w:spacing w:after="0" w:line="240" w:lineRule="auto"/>
              <w:ind w:left="288" w:hanging="288"/>
              <w:jc w:val="both"/>
              <w:rPr>
                <w:rFonts w:ascii="Times New Roman" w:hAnsi="Times New Roman" w:cs="Times New Roman"/>
              </w:rPr>
            </w:pPr>
            <w:r w:rsidRPr="00607FE4">
              <w:rPr>
                <w:rFonts w:ascii="Times New Roman" w:hAnsi="Times New Roman" w:cs="Times New Roman"/>
              </w:rPr>
              <w:t>(b) “(</w:t>
            </w:r>
            <w:proofErr w:type="spellStart"/>
            <w:r w:rsidRPr="00607FE4">
              <w:rPr>
                <w:rFonts w:ascii="Times New Roman" w:hAnsi="Times New Roman" w:cs="Times New Roman"/>
              </w:rPr>
              <w:t>i</w:t>
            </w:r>
            <w:proofErr w:type="spellEnd"/>
            <w:r w:rsidRPr="00607FE4">
              <w:rPr>
                <w:rFonts w:ascii="Times New Roman" w:hAnsi="Times New Roman" w:cs="Times New Roman"/>
              </w:rPr>
              <w:t>) and (ii) of paragraph (b) of the last preceding sub-section”</w:t>
            </w:r>
          </w:p>
        </w:tc>
        <w:tc>
          <w:tcPr>
            <w:tcW w:w="164" w:type="pct"/>
          </w:tcPr>
          <w:p w14:paraId="78B52FC8"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7870473F" w14:textId="42E8D160"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“(8) (b) (</w:t>
            </w:r>
            <w:proofErr w:type="spellStart"/>
            <w:r w:rsidRPr="00607FE4">
              <w:rPr>
                <w:rFonts w:ascii="Times New Roman" w:hAnsi="Times New Roman" w:cs="Times New Roman"/>
              </w:rPr>
              <w:t>i</w:t>
            </w:r>
            <w:proofErr w:type="spellEnd"/>
            <w:r w:rsidRPr="00607FE4">
              <w:rPr>
                <w:rFonts w:ascii="Times New Roman" w:hAnsi="Times New Roman" w:cs="Times New Roman"/>
              </w:rPr>
              <w:t>) and (ii)”</w:t>
            </w:r>
          </w:p>
        </w:tc>
      </w:tr>
      <w:tr w:rsidR="003F7743" w:rsidRPr="00607FE4" w14:paraId="3F67300F" w14:textId="77777777" w:rsidTr="003F7743">
        <w:trPr>
          <w:trHeight w:val="20"/>
        </w:trPr>
        <w:tc>
          <w:tcPr>
            <w:tcW w:w="1181" w:type="pct"/>
          </w:tcPr>
          <w:p w14:paraId="3564C688"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762131B6"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(c) “twenty”</w:t>
            </w:r>
          </w:p>
        </w:tc>
        <w:tc>
          <w:tcPr>
            <w:tcW w:w="164" w:type="pct"/>
          </w:tcPr>
          <w:p w14:paraId="72AEE9C6"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727CF8F1" w14:textId="59F6F8AD"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“20”</w:t>
            </w:r>
          </w:p>
        </w:tc>
      </w:tr>
      <w:tr w:rsidR="003F7743" w:rsidRPr="00607FE4" w14:paraId="2669F83E" w14:textId="77777777" w:rsidTr="003F7743">
        <w:trPr>
          <w:trHeight w:val="20"/>
        </w:trPr>
        <w:tc>
          <w:tcPr>
            <w:tcW w:w="1181" w:type="pct"/>
          </w:tcPr>
          <w:p w14:paraId="74AB88B0" w14:textId="77777777" w:rsidR="003F7743" w:rsidRPr="00607FE4" w:rsidRDefault="003F7743" w:rsidP="002405BB">
            <w:pPr>
              <w:tabs>
                <w:tab w:val="left" w:leader="dot" w:pos="2340"/>
              </w:tabs>
              <w:spacing w:before="60" w:after="0" w:line="240" w:lineRule="auto"/>
              <w:jc w:val="both"/>
              <w:rPr>
                <w:rFonts w:ascii="Times New Roman" w:hAnsi="Times New Roman" w:cs="Times New Roman"/>
              </w:rPr>
            </w:pPr>
            <w:r w:rsidRPr="00607FE4">
              <w:rPr>
                <w:rFonts w:ascii="Times New Roman" w:hAnsi="Times New Roman" w:cs="Times New Roman"/>
              </w:rPr>
              <w:t>Sub-section 52</w:t>
            </w:r>
            <w:r w:rsidRPr="00607FE4">
              <w:rPr>
                <w:rFonts w:ascii="Times New Roman" w:hAnsi="Times New Roman" w:cs="Times New Roman"/>
                <w:smallCaps/>
              </w:rPr>
              <w:t xml:space="preserve">a </w:t>
            </w:r>
            <w:r w:rsidRPr="00607FE4">
              <w:rPr>
                <w:rFonts w:ascii="Times New Roman" w:hAnsi="Times New Roman" w:cs="Times New Roman"/>
              </w:rPr>
              <w:t>(1)</w:t>
            </w:r>
            <w:r w:rsidRPr="00607FE4">
              <w:rPr>
                <w:rFonts w:ascii="Times New Roman" w:hAnsi="Times New Roman" w:cs="Times New Roman"/>
              </w:rPr>
              <w:tab/>
            </w:r>
          </w:p>
        </w:tc>
        <w:tc>
          <w:tcPr>
            <w:tcW w:w="2179" w:type="pct"/>
          </w:tcPr>
          <w:p w14:paraId="73A7AE96"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(a) “(1) of section fifty-one”</w:t>
            </w:r>
          </w:p>
        </w:tc>
        <w:tc>
          <w:tcPr>
            <w:tcW w:w="164" w:type="pct"/>
          </w:tcPr>
          <w:p w14:paraId="518E8CE1"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02E1AB01" w14:textId="3B4B4478"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“51 (1)”</w:t>
            </w:r>
          </w:p>
        </w:tc>
      </w:tr>
      <w:tr w:rsidR="003F7743" w:rsidRPr="00607FE4" w14:paraId="57C138B5" w14:textId="77777777" w:rsidTr="003F7743">
        <w:trPr>
          <w:trHeight w:val="20"/>
        </w:trPr>
        <w:tc>
          <w:tcPr>
            <w:tcW w:w="1181" w:type="pct"/>
          </w:tcPr>
          <w:p w14:paraId="4A6522D0"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24F57090" w14:textId="77777777"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 xml:space="preserve">(b) “thirty-five </w:t>
            </w:r>
            <w:r w:rsidRPr="00607FE4">
              <w:rPr>
                <w:rFonts w:ascii="Times New Roman" w:hAnsi="Times New Roman" w:cs="Times New Roman"/>
                <w:smallCaps/>
              </w:rPr>
              <w:t>a”</w:t>
            </w:r>
          </w:p>
        </w:tc>
        <w:tc>
          <w:tcPr>
            <w:tcW w:w="164" w:type="pct"/>
          </w:tcPr>
          <w:p w14:paraId="1FAD6F00"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76EC0679" w14:textId="64BF730C"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“35</w:t>
            </w:r>
            <w:r w:rsidRPr="00607FE4">
              <w:rPr>
                <w:rFonts w:ascii="Times New Roman" w:hAnsi="Times New Roman" w:cs="Times New Roman"/>
                <w:smallCaps/>
              </w:rPr>
              <w:t>a</w:t>
            </w:r>
            <w:r w:rsidRPr="00607FE4">
              <w:rPr>
                <w:rFonts w:ascii="Times New Roman" w:hAnsi="Times New Roman" w:cs="Times New Roman"/>
              </w:rPr>
              <w:t>”</w:t>
            </w:r>
          </w:p>
        </w:tc>
      </w:tr>
      <w:tr w:rsidR="003F7743" w:rsidRPr="00607FE4" w14:paraId="69F88D14" w14:textId="77777777" w:rsidTr="003F7743">
        <w:trPr>
          <w:trHeight w:val="324"/>
        </w:trPr>
        <w:tc>
          <w:tcPr>
            <w:tcW w:w="1181" w:type="pct"/>
          </w:tcPr>
          <w:p w14:paraId="2AA94F32" w14:textId="77777777" w:rsidR="003F7743" w:rsidRPr="00607FE4" w:rsidRDefault="003F7743" w:rsidP="002405BB">
            <w:pPr>
              <w:spacing w:before="60" w:after="0" w:line="240" w:lineRule="auto"/>
              <w:jc w:val="both"/>
              <w:rPr>
                <w:rFonts w:ascii="Times New Roman" w:hAnsi="Times New Roman" w:cs="Times New Roman"/>
              </w:rPr>
            </w:pPr>
          </w:p>
        </w:tc>
        <w:tc>
          <w:tcPr>
            <w:tcW w:w="2179" w:type="pct"/>
          </w:tcPr>
          <w:p w14:paraId="3C500A08" w14:textId="57DCA14D" w:rsidR="003F7743" w:rsidRPr="00607FE4" w:rsidRDefault="003F7743" w:rsidP="003F7743">
            <w:pPr>
              <w:spacing w:after="0" w:line="240" w:lineRule="auto"/>
              <w:jc w:val="both"/>
              <w:rPr>
                <w:rFonts w:ascii="Times New Roman" w:hAnsi="Times New Roman" w:cs="Times New Roman"/>
              </w:rPr>
            </w:pPr>
            <w:r w:rsidRPr="00607FE4">
              <w:rPr>
                <w:rFonts w:ascii="Times New Roman" w:hAnsi="Times New Roman" w:cs="Times New Roman"/>
              </w:rPr>
              <w:t xml:space="preserve">(c) “(1) of section forty-eight </w:t>
            </w:r>
            <w:r w:rsidRPr="00607FE4">
              <w:rPr>
                <w:rFonts w:ascii="Times New Roman" w:hAnsi="Times New Roman" w:cs="Times New Roman"/>
                <w:smallCaps/>
              </w:rPr>
              <w:t>c</w:t>
            </w:r>
            <w:r w:rsidRPr="00607FE4">
              <w:rPr>
                <w:rFonts w:ascii="Times New Roman" w:hAnsi="Times New Roman" w:cs="Times New Roman"/>
              </w:rPr>
              <w:t>”</w:t>
            </w:r>
          </w:p>
        </w:tc>
        <w:tc>
          <w:tcPr>
            <w:tcW w:w="164" w:type="pct"/>
          </w:tcPr>
          <w:p w14:paraId="0D44DE4C" w14:textId="77777777" w:rsidR="003F7743" w:rsidRPr="00607FE4" w:rsidRDefault="003F7743" w:rsidP="00BA4579">
            <w:pPr>
              <w:spacing w:after="0" w:line="240" w:lineRule="auto"/>
              <w:jc w:val="both"/>
              <w:rPr>
                <w:rFonts w:ascii="Times New Roman" w:hAnsi="Times New Roman" w:cs="Times New Roman"/>
              </w:rPr>
            </w:pPr>
          </w:p>
        </w:tc>
        <w:tc>
          <w:tcPr>
            <w:tcW w:w="1476" w:type="pct"/>
          </w:tcPr>
          <w:p w14:paraId="659D98B7" w14:textId="5B880C18" w:rsidR="003F7743" w:rsidRPr="00607FE4" w:rsidRDefault="003F7743" w:rsidP="00BA4579">
            <w:pPr>
              <w:spacing w:after="0" w:line="240" w:lineRule="auto"/>
              <w:jc w:val="both"/>
              <w:rPr>
                <w:rFonts w:ascii="Times New Roman" w:hAnsi="Times New Roman" w:cs="Times New Roman"/>
              </w:rPr>
            </w:pPr>
            <w:r w:rsidRPr="00607FE4">
              <w:rPr>
                <w:rFonts w:ascii="Times New Roman" w:hAnsi="Times New Roman" w:cs="Times New Roman"/>
              </w:rPr>
              <w:t>“48</w:t>
            </w:r>
            <w:r w:rsidRPr="00607FE4">
              <w:rPr>
                <w:rFonts w:ascii="Times New Roman" w:hAnsi="Times New Roman" w:cs="Times New Roman"/>
                <w:smallCaps/>
              </w:rPr>
              <w:t>c</w:t>
            </w:r>
            <w:r w:rsidRPr="00607FE4">
              <w:rPr>
                <w:rFonts w:ascii="Times New Roman" w:hAnsi="Times New Roman" w:cs="Times New Roman"/>
              </w:rPr>
              <w:t xml:space="preserve"> (1)”</w:t>
            </w:r>
          </w:p>
        </w:tc>
      </w:tr>
    </w:tbl>
    <w:p w14:paraId="7F4927FB" w14:textId="77777777" w:rsidR="009E2A88"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48FC1B8" w14:textId="77777777" w:rsidR="00BC27BC" w:rsidRPr="00F75C97" w:rsidRDefault="00BC27BC" w:rsidP="00607FE4">
      <w:pPr>
        <w:spacing w:after="60" w:line="240" w:lineRule="auto"/>
        <w:jc w:val="center"/>
        <w:rPr>
          <w:rFonts w:ascii="Times New Roman" w:hAnsi="Times New Roman" w:cs="Times New Roman"/>
        </w:rPr>
      </w:pPr>
      <w:r w:rsidRPr="00607FE4">
        <w:rPr>
          <w:rFonts w:ascii="Times New Roman" w:hAnsi="Times New Roman" w:cs="Times New Roman"/>
          <w:b/>
        </w:rPr>
        <w:lastRenderedPageBreak/>
        <w:t xml:space="preserve">SCHEDULE </w:t>
      </w:r>
      <w:r w:rsidR="00BA4579" w:rsidRPr="00607FE4">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66"/>
        <w:gridCol w:w="3643"/>
        <w:gridCol w:w="310"/>
        <w:gridCol w:w="2646"/>
      </w:tblGrid>
      <w:tr w:rsidR="003F7743" w:rsidRPr="00844D92" w14:paraId="21E47D17" w14:textId="77777777" w:rsidTr="0006327C">
        <w:trPr>
          <w:trHeight w:val="20"/>
        </w:trPr>
        <w:tc>
          <w:tcPr>
            <w:tcW w:w="1319" w:type="pct"/>
            <w:tcBorders>
              <w:top w:val="single" w:sz="6" w:space="0" w:color="auto"/>
            </w:tcBorders>
          </w:tcPr>
          <w:p w14:paraId="0A077B4D" w14:textId="77777777" w:rsidR="003F7743" w:rsidRPr="00844D92" w:rsidRDefault="003F7743" w:rsidP="00607FE4">
            <w:pPr>
              <w:spacing w:before="60" w:after="60" w:line="240" w:lineRule="auto"/>
              <w:jc w:val="both"/>
              <w:rPr>
                <w:rFonts w:ascii="Times New Roman" w:hAnsi="Times New Roman" w:cs="Times New Roman"/>
              </w:rPr>
            </w:pPr>
            <w:r w:rsidRPr="00844D92">
              <w:rPr>
                <w:rFonts w:ascii="Times New Roman" w:hAnsi="Times New Roman" w:cs="Times New Roman"/>
              </w:rPr>
              <w:t>Provision</w:t>
            </w:r>
          </w:p>
        </w:tc>
        <w:tc>
          <w:tcPr>
            <w:tcW w:w="2032" w:type="pct"/>
            <w:tcBorders>
              <w:top w:val="single" w:sz="6" w:space="0" w:color="auto"/>
            </w:tcBorders>
          </w:tcPr>
          <w:p w14:paraId="5C11E913" w14:textId="77777777" w:rsidR="003F7743" w:rsidRPr="00844D92" w:rsidRDefault="003F7743" w:rsidP="00607FE4">
            <w:pPr>
              <w:spacing w:before="60" w:after="60" w:line="240" w:lineRule="auto"/>
              <w:jc w:val="both"/>
              <w:rPr>
                <w:rFonts w:ascii="Times New Roman" w:hAnsi="Times New Roman" w:cs="Times New Roman"/>
              </w:rPr>
            </w:pPr>
            <w:r w:rsidRPr="00844D92">
              <w:rPr>
                <w:rFonts w:ascii="Times New Roman" w:hAnsi="Times New Roman" w:cs="Times New Roman"/>
              </w:rPr>
              <w:t>Omit (wherever occurring)</w:t>
            </w:r>
          </w:p>
        </w:tc>
        <w:tc>
          <w:tcPr>
            <w:tcW w:w="173" w:type="pct"/>
            <w:tcBorders>
              <w:top w:val="single" w:sz="6" w:space="0" w:color="auto"/>
            </w:tcBorders>
          </w:tcPr>
          <w:p w14:paraId="7A24A562" w14:textId="77777777" w:rsidR="003F7743" w:rsidRPr="00844D92" w:rsidRDefault="003F7743" w:rsidP="00607FE4">
            <w:pPr>
              <w:spacing w:before="60" w:after="60" w:line="240" w:lineRule="auto"/>
              <w:jc w:val="both"/>
              <w:rPr>
                <w:rFonts w:ascii="Times New Roman" w:hAnsi="Times New Roman" w:cs="Times New Roman"/>
              </w:rPr>
            </w:pPr>
          </w:p>
        </w:tc>
        <w:tc>
          <w:tcPr>
            <w:tcW w:w="1476" w:type="pct"/>
            <w:tcBorders>
              <w:top w:val="single" w:sz="6" w:space="0" w:color="auto"/>
            </w:tcBorders>
          </w:tcPr>
          <w:p w14:paraId="36276F45" w14:textId="4B6B9AF6" w:rsidR="003F7743" w:rsidRPr="00844D92" w:rsidRDefault="003F7743" w:rsidP="00607FE4">
            <w:pPr>
              <w:spacing w:before="60" w:after="60" w:line="240" w:lineRule="auto"/>
              <w:jc w:val="both"/>
              <w:rPr>
                <w:rFonts w:ascii="Times New Roman" w:hAnsi="Times New Roman" w:cs="Times New Roman"/>
              </w:rPr>
            </w:pPr>
            <w:r w:rsidRPr="00844D92">
              <w:rPr>
                <w:rFonts w:ascii="Times New Roman" w:hAnsi="Times New Roman" w:cs="Times New Roman"/>
              </w:rPr>
              <w:t>Substitute</w:t>
            </w:r>
          </w:p>
        </w:tc>
      </w:tr>
      <w:tr w:rsidR="003F7743" w:rsidRPr="00844D92" w14:paraId="12C9C887" w14:textId="77777777" w:rsidTr="0006327C">
        <w:trPr>
          <w:trHeight w:val="20"/>
        </w:trPr>
        <w:tc>
          <w:tcPr>
            <w:tcW w:w="1319" w:type="pct"/>
            <w:tcBorders>
              <w:top w:val="single" w:sz="6" w:space="0" w:color="auto"/>
            </w:tcBorders>
          </w:tcPr>
          <w:p w14:paraId="559F98B9"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52</w:t>
            </w:r>
            <w:r w:rsidRPr="00844D92">
              <w:rPr>
                <w:rFonts w:ascii="Times New Roman" w:hAnsi="Times New Roman" w:cs="Times New Roman"/>
                <w:smallCaps/>
              </w:rPr>
              <w:t xml:space="preserve">a </w:t>
            </w:r>
            <w:r w:rsidRPr="00844D92">
              <w:rPr>
                <w:rFonts w:ascii="Times New Roman" w:hAnsi="Times New Roman" w:cs="Times New Roman"/>
              </w:rPr>
              <w:t>(2)</w:t>
            </w:r>
            <w:r w:rsidRPr="00844D92">
              <w:rPr>
                <w:rFonts w:ascii="Times New Roman" w:hAnsi="Times New Roman" w:cs="Times New Roman"/>
              </w:rPr>
              <w:tab/>
            </w:r>
          </w:p>
        </w:tc>
        <w:tc>
          <w:tcPr>
            <w:tcW w:w="2032" w:type="pct"/>
            <w:tcBorders>
              <w:top w:val="single" w:sz="6" w:space="0" w:color="auto"/>
            </w:tcBorders>
          </w:tcPr>
          <w:p w14:paraId="66B2C1FA" w14:textId="77777777" w:rsidR="003F7743" w:rsidRPr="00844D92" w:rsidRDefault="003F7743" w:rsidP="00607FE4">
            <w:pPr>
              <w:spacing w:after="0" w:line="240" w:lineRule="auto"/>
              <w:jc w:val="both"/>
              <w:rPr>
                <w:rFonts w:ascii="Times New Roman" w:hAnsi="Times New Roman" w:cs="Times New Roman"/>
              </w:rPr>
            </w:pPr>
            <w:r w:rsidRPr="00844D92">
              <w:rPr>
                <w:rFonts w:ascii="Times New Roman" w:hAnsi="Times New Roman" w:cs="Times New Roman"/>
              </w:rPr>
              <w:t>(a) “the last preceding section”</w:t>
            </w:r>
          </w:p>
        </w:tc>
        <w:tc>
          <w:tcPr>
            <w:tcW w:w="173" w:type="pct"/>
            <w:tcBorders>
              <w:top w:val="single" w:sz="6" w:space="0" w:color="auto"/>
            </w:tcBorders>
          </w:tcPr>
          <w:p w14:paraId="1D0D7024" w14:textId="77777777" w:rsidR="003F7743" w:rsidRPr="00844D92" w:rsidRDefault="003F7743" w:rsidP="00BA4579">
            <w:pPr>
              <w:spacing w:after="0" w:line="240" w:lineRule="auto"/>
              <w:jc w:val="both"/>
              <w:rPr>
                <w:rFonts w:ascii="Times New Roman" w:hAnsi="Times New Roman" w:cs="Times New Roman"/>
              </w:rPr>
            </w:pPr>
          </w:p>
        </w:tc>
        <w:tc>
          <w:tcPr>
            <w:tcW w:w="1476" w:type="pct"/>
            <w:tcBorders>
              <w:top w:val="single" w:sz="6" w:space="0" w:color="auto"/>
            </w:tcBorders>
          </w:tcPr>
          <w:p w14:paraId="72C88CAD" w14:textId="6AE98E85"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“section 52”</w:t>
            </w:r>
          </w:p>
        </w:tc>
      </w:tr>
      <w:tr w:rsidR="003F7743" w:rsidRPr="00844D92" w14:paraId="58AFC9BA" w14:textId="77777777" w:rsidTr="0006327C">
        <w:trPr>
          <w:trHeight w:val="20"/>
        </w:trPr>
        <w:tc>
          <w:tcPr>
            <w:tcW w:w="1319" w:type="pct"/>
          </w:tcPr>
          <w:p w14:paraId="621EAA4C" w14:textId="77777777" w:rsidR="003F7743" w:rsidRPr="00844D92" w:rsidRDefault="003F7743" w:rsidP="002405BB">
            <w:pPr>
              <w:spacing w:before="60" w:after="0" w:line="240" w:lineRule="auto"/>
              <w:jc w:val="both"/>
              <w:rPr>
                <w:rFonts w:ascii="Times New Roman" w:hAnsi="Times New Roman" w:cs="Times New Roman"/>
              </w:rPr>
            </w:pPr>
          </w:p>
        </w:tc>
        <w:tc>
          <w:tcPr>
            <w:tcW w:w="2032" w:type="pct"/>
          </w:tcPr>
          <w:p w14:paraId="4D781BD9"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(b) “sixty of this Act”</w:t>
            </w:r>
          </w:p>
        </w:tc>
        <w:tc>
          <w:tcPr>
            <w:tcW w:w="173" w:type="pct"/>
          </w:tcPr>
          <w:p w14:paraId="6DB527E8"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13D11F70" w14:textId="2793D73E"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“60”</w:t>
            </w:r>
          </w:p>
        </w:tc>
      </w:tr>
      <w:tr w:rsidR="003F7743" w:rsidRPr="00844D92" w14:paraId="4E95A4C2" w14:textId="77777777" w:rsidTr="0006327C">
        <w:trPr>
          <w:trHeight w:val="20"/>
        </w:trPr>
        <w:tc>
          <w:tcPr>
            <w:tcW w:w="1319" w:type="pct"/>
          </w:tcPr>
          <w:p w14:paraId="6ADACDB1"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52</w:t>
            </w:r>
            <w:r w:rsidRPr="00844D92">
              <w:rPr>
                <w:rFonts w:ascii="Times New Roman" w:hAnsi="Times New Roman" w:cs="Times New Roman"/>
                <w:smallCaps/>
              </w:rPr>
              <w:t>a</w:t>
            </w:r>
            <w:r w:rsidRPr="00844D92">
              <w:rPr>
                <w:rFonts w:ascii="Times New Roman" w:hAnsi="Times New Roman" w:cs="Times New Roman"/>
              </w:rPr>
              <w:t xml:space="preserve"> (2) (b)</w:t>
            </w:r>
            <w:r w:rsidRPr="00844D92">
              <w:rPr>
                <w:rFonts w:ascii="Times New Roman" w:hAnsi="Times New Roman" w:cs="Times New Roman"/>
              </w:rPr>
              <w:tab/>
            </w:r>
          </w:p>
        </w:tc>
        <w:tc>
          <w:tcPr>
            <w:tcW w:w="2032" w:type="pct"/>
          </w:tcPr>
          <w:p w14:paraId="6711F96F"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“(2) of section fifty-one of this Act”</w:t>
            </w:r>
          </w:p>
        </w:tc>
        <w:tc>
          <w:tcPr>
            <w:tcW w:w="173" w:type="pct"/>
          </w:tcPr>
          <w:p w14:paraId="0C367E32"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379AF429" w14:textId="59C8ECEF"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“51 (2)”</w:t>
            </w:r>
          </w:p>
        </w:tc>
      </w:tr>
      <w:tr w:rsidR="003F7743" w:rsidRPr="00844D92" w14:paraId="056E8526" w14:textId="77777777" w:rsidTr="0006327C">
        <w:trPr>
          <w:trHeight w:val="20"/>
        </w:trPr>
        <w:tc>
          <w:tcPr>
            <w:tcW w:w="1319" w:type="pct"/>
          </w:tcPr>
          <w:p w14:paraId="5DDE747A"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53 (1)</w:t>
            </w:r>
            <w:r w:rsidRPr="00844D92">
              <w:rPr>
                <w:rFonts w:ascii="Times New Roman" w:hAnsi="Times New Roman" w:cs="Times New Roman"/>
              </w:rPr>
              <w:tab/>
            </w:r>
          </w:p>
        </w:tc>
        <w:tc>
          <w:tcPr>
            <w:tcW w:w="2032" w:type="pct"/>
          </w:tcPr>
          <w:p w14:paraId="3A274988"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(a) “section 51 of this Act”</w:t>
            </w:r>
          </w:p>
        </w:tc>
        <w:tc>
          <w:tcPr>
            <w:tcW w:w="173" w:type="pct"/>
          </w:tcPr>
          <w:p w14:paraId="438A8C05"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103CBEC0" w14:textId="2193F0D3"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“section 51”</w:t>
            </w:r>
          </w:p>
        </w:tc>
      </w:tr>
      <w:tr w:rsidR="003F7743" w:rsidRPr="00844D92" w14:paraId="049CF934" w14:textId="77777777" w:rsidTr="0006327C">
        <w:trPr>
          <w:trHeight w:val="20"/>
        </w:trPr>
        <w:tc>
          <w:tcPr>
            <w:tcW w:w="1319" w:type="pct"/>
          </w:tcPr>
          <w:p w14:paraId="7BF6BB86"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p>
        </w:tc>
        <w:tc>
          <w:tcPr>
            <w:tcW w:w="2032" w:type="pct"/>
          </w:tcPr>
          <w:p w14:paraId="4384F0C6"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(b) “(2) of section 51”</w:t>
            </w:r>
          </w:p>
        </w:tc>
        <w:tc>
          <w:tcPr>
            <w:tcW w:w="173" w:type="pct"/>
          </w:tcPr>
          <w:p w14:paraId="3794AF5A"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5E15C7C0" w14:textId="352A6C9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“51 (2)”</w:t>
            </w:r>
          </w:p>
        </w:tc>
      </w:tr>
      <w:tr w:rsidR="003F7743" w:rsidRPr="00844D92" w14:paraId="59B6A1EE" w14:textId="77777777" w:rsidTr="0006327C">
        <w:trPr>
          <w:trHeight w:val="20"/>
        </w:trPr>
        <w:tc>
          <w:tcPr>
            <w:tcW w:w="1319" w:type="pct"/>
          </w:tcPr>
          <w:p w14:paraId="1510FB50"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53 (2)</w:t>
            </w:r>
            <w:r w:rsidRPr="00844D92">
              <w:rPr>
                <w:rFonts w:ascii="Times New Roman" w:hAnsi="Times New Roman" w:cs="Times New Roman"/>
              </w:rPr>
              <w:tab/>
            </w:r>
          </w:p>
        </w:tc>
        <w:tc>
          <w:tcPr>
            <w:tcW w:w="2032" w:type="pct"/>
          </w:tcPr>
          <w:p w14:paraId="4785E11D"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“fifty-two of this Act”</w:t>
            </w:r>
          </w:p>
        </w:tc>
        <w:tc>
          <w:tcPr>
            <w:tcW w:w="173" w:type="pct"/>
          </w:tcPr>
          <w:p w14:paraId="5652DF58"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7619E016" w14:textId="5E17E902"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“52”</w:t>
            </w:r>
          </w:p>
        </w:tc>
      </w:tr>
      <w:tr w:rsidR="003F7743" w:rsidRPr="00844D92" w14:paraId="27846060" w14:textId="77777777" w:rsidTr="0006327C">
        <w:trPr>
          <w:trHeight w:val="20"/>
        </w:trPr>
        <w:tc>
          <w:tcPr>
            <w:tcW w:w="1319" w:type="pct"/>
          </w:tcPr>
          <w:p w14:paraId="4E6EFDB4"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53 (3)</w:t>
            </w:r>
            <w:r w:rsidRPr="00844D92">
              <w:rPr>
                <w:rFonts w:ascii="Times New Roman" w:hAnsi="Times New Roman" w:cs="Times New Roman"/>
              </w:rPr>
              <w:tab/>
            </w:r>
          </w:p>
        </w:tc>
        <w:tc>
          <w:tcPr>
            <w:tcW w:w="2032" w:type="pct"/>
          </w:tcPr>
          <w:p w14:paraId="1307BEDB"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“fifty-two of this Act”</w:t>
            </w:r>
          </w:p>
        </w:tc>
        <w:tc>
          <w:tcPr>
            <w:tcW w:w="173" w:type="pct"/>
          </w:tcPr>
          <w:p w14:paraId="2BECA1DC"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2B319095" w14:textId="444F2935"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“52”</w:t>
            </w:r>
          </w:p>
        </w:tc>
      </w:tr>
      <w:tr w:rsidR="003F7743" w:rsidRPr="00844D92" w14:paraId="73019F69" w14:textId="77777777" w:rsidTr="0006327C">
        <w:trPr>
          <w:trHeight w:val="20"/>
        </w:trPr>
        <w:tc>
          <w:tcPr>
            <w:tcW w:w="1319" w:type="pct"/>
          </w:tcPr>
          <w:p w14:paraId="1C71F7DA"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53</w:t>
            </w:r>
            <w:r w:rsidRPr="00844D92">
              <w:rPr>
                <w:rFonts w:ascii="Times New Roman" w:hAnsi="Times New Roman" w:cs="Times New Roman"/>
                <w:smallCaps/>
              </w:rPr>
              <w:t>b</w:t>
            </w:r>
            <w:r w:rsidRPr="00844D92">
              <w:rPr>
                <w:rFonts w:ascii="Times New Roman" w:hAnsi="Times New Roman" w:cs="Times New Roman"/>
              </w:rPr>
              <w:t xml:space="preserve"> (2)</w:t>
            </w:r>
            <w:r w:rsidRPr="00844D92">
              <w:rPr>
                <w:rFonts w:ascii="Times New Roman" w:hAnsi="Times New Roman" w:cs="Times New Roman"/>
              </w:rPr>
              <w:tab/>
            </w:r>
          </w:p>
        </w:tc>
        <w:tc>
          <w:tcPr>
            <w:tcW w:w="2032" w:type="pct"/>
          </w:tcPr>
          <w:p w14:paraId="5B3E29C8" w14:textId="77777777" w:rsidR="003F7743" w:rsidRPr="00844D92" w:rsidRDefault="003F7743" w:rsidP="00D81B15">
            <w:pPr>
              <w:spacing w:after="0" w:line="240" w:lineRule="auto"/>
              <w:jc w:val="both"/>
              <w:rPr>
                <w:rFonts w:ascii="Times New Roman" w:hAnsi="Times New Roman" w:cs="Times New Roman"/>
              </w:rPr>
            </w:pPr>
            <w:r w:rsidRPr="00844D92">
              <w:rPr>
                <w:rFonts w:ascii="Times New Roman" w:hAnsi="Times New Roman" w:cs="Times New Roman"/>
              </w:rPr>
              <w:t>“the last preceding sub-section”</w:t>
            </w:r>
          </w:p>
        </w:tc>
        <w:tc>
          <w:tcPr>
            <w:tcW w:w="173" w:type="pct"/>
          </w:tcPr>
          <w:p w14:paraId="1251F07F"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7AD5B159" w14:textId="300A32F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“sub-section (1)”</w:t>
            </w:r>
          </w:p>
        </w:tc>
      </w:tr>
      <w:tr w:rsidR="003F7743" w:rsidRPr="00844D92" w14:paraId="3CCF1524" w14:textId="77777777" w:rsidTr="0006327C">
        <w:trPr>
          <w:trHeight w:val="20"/>
        </w:trPr>
        <w:tc>
          <w:tcPr>
            <w:tcW w:w="1319" w:type="pct"/>
          </w:tcPr>
          <w:p w14:paraId="204D778E"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53</w:t>
            </w:r>
            <w:r w:rsidRPr="00844D92">
              <w:rPr>
                <w:rFonts w:ascii="Times New Roman" w:hAnsi="Times New Roman" w:cs="Times New Roman"/>
                <w:smallCaps/>
              </w:rPr>
              <w:t>b</w:t>
            </w:r>
            <w:r w:rsidRPr="00844D92">
              <w:rPr>
                <w:rFonts w:ascii="Times New Roman" w:hAnsi="Times New Roman" w:cs="Times New Roman"/>
              </w:rPr>
              <w:t xml:space="preserve"> (6a)</w:t>
            </w:r>
            <w:r w:rsidRPr="00844D92">
              <w:rPr>
                <w:rFonts w:ascii="Times New Roman" w:hAnsi="Times New Roman" w:cs="Times New Roman"/>
              </w:rPr>
              <w:tab/>
            </w:r>
          </w:p>
        </w:tc>
        <w:tc>
          <w:tcPr>
            <w:tcW w:w="2032" w:type="pct"/>
            <w:vMerge w:val="restart"/>
          </w:tcPr>
          <w:p w14:paraId="56F05887" w14:textId="77777777" w:rsidR="003F7743" w:rsidRPr="00844D92" w:rsidRDefault="003F7743" w:rsidP="00D81B15">
            <w:pPr>
              <w:spacing w:after="0" w:line="240" w:lineRule="auto"/>
              <w:ind w:left="288" w:hanging="288"/>
              <w:jc w:val="both"/>
              <w:rPr>
                <w:rFonts w:ascii="Times New Roman" w:hAnsi="Times New Roman" w:cs="Times New Roman"/>
              </w:rPr>
            </w:pPr>
            <w:r w:rsidRPr="00844D92">
              <w:rPr>
                <w:rFonts w:ascii="Times New Roman" w:hAnsi="Times New Roman" w:cs="Times New Roman"/>
              </w:rPr>
              <w:t>“(1</w:t>
            </w:r>
            <w:r w:rsidRPr="00844D92">
              <w:rPr>
                <w:rFonts w:ascii="Times New Roman" w:hAnsi="Times New Roman" w:cs="Times New Roman"/>
                <w:smallCaps/>
              </w:rPr>
              <w:t>a</w:t>
            </w:r>
            <w:r w:rsidRPr="00844D92">
              <w:rPr>
                <w:rFonts w:ascii="Times New Roman" w:hAnsi="Times New Roman" w:cs="Times New Roman"/>
              </w:rPr>
              <w:t>) of section sixty-nine of this Act”</w:t>
            </w:r>
          </w:p>
        </w:tc>
        <w:tc>
          <w:tcPr>
            <w:tcW w:w="173" w:type="pct"/>
          </w:tcPr>
          <w:p w14:paraId="1B09E22F" w14:textId="77777777" w:rsidR="003F7743" w:rsidRPr="00844D92" w:rsidRDefault="003F7743" w:rsidP="00BA4579">
            <w:pPr>
              <w:spacing w:after="0" w:line="240" w:lineRule="auto"/>
              <w:jc w:val="both"/>
              <w:rPr>
                <w:rFonts w:ascii="Times New Roman" w:hAnsi="Times New Roman" w:cs="Times New Roman"/>
              </w:rPr>
            </w:pPr>
          </w:p>
        </w:tc>
        <w:tc>
          <w:tcPr>
            <w:tcW w:w="1476" w:type="pct"/>
            <w:vMerge w:val="restart"/>
          </w:tcPr>
          <w:p w14:paraId="5D8119FE" w14:textId="6C83E58A"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“69 (1</w:t>
            </w:r>
            <w:r w:rsidRPr="00844D92">
              <w:rPr>
                <w:rFonts w:ascii="Times New Roman" w:hAnsi="Times New Roman" w:cs="Times New Roman"/>
                <w:smallCaps/>
              </w:rPr>
              <w:t>a</w:t>
            </w:r>
            <w:r w:rsidRPr="00844D92">
              <w:rPr>
                <w:rFonts w:ascii="Times New Roman" w:hAnsi="Times New Roman" w:cs="Times New Roman"/>
              </w:rPr>
              <w:t>)”</w:t>
            </w:r>
          </w:p>
        </w:tc>
      </w:tr>
      <w:tr w:rsidR="003F7743" w:rsidRPr="00844D92" w14:paraId="54D176CE" w14:textId="77777777" w:rsidTr="0006327C">
        <w:trPr>
          <w:trHeight w:val="20"/>
        </w:trPr>
        <w:tc>
          <w:tcPr>
            <w:tcW w:w="1319" w:type="pct"/>
          </w:tcPr>
          <w:p w14:paraId="6F6AE72F"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p>
        </w:tc>
        <w:tc>
          <w:tcPr>
            <w:tcW w:w="2032" w:type="pct"/>
            <w:vMerge/>
          </w:tcPr>
          <w:p w14:paraId="7333DF7F" w14:textId="77777777" w:rsidR="003F7743" w:rsidRPr="00844D92" w:rsidRDefault="003F7743" w:rsidP="00BA4579">
            <w:pPr>
              <w:spacing w:after="0" w:line="240" w:lineRule="auto"/>
              <w:jc w:val="both"/>
              <w:rPr>
                <w:rFonts w:ascii="Times New Roman" w:hAnsi="Times New Roman" w:cs="Times New Roman"/>
              </w:rPr>
            </w:pPr>
          </w:p>
        </w:tc>
        <w:tc>
          <w:tcPr>
            <w:tcW w:w="173" w:type="pct"/>
          </w:tcPr>
          <w:p w14:paraId="0817FD1E" w14:textId="77777777" w:rsidR="003F7743" w:rsidRPr="00844D92" w:rsidRDefault="003F7743" w:rsidP="00BA4579">
            <w:pPr>
              <w:spacing w:after="0" w:line="240" w:lineRule="auto"/>
              <w:jc w:val="both"/>
              <w:rPr>
                <w:rFonts w:ascii="Times New Roman" w:hAnsi="Times New Roman" w:cs="Times New Roman"/>
              </w:rPr>
            </w:pPr>
          </w:p>
        </w:tc>
        <w:tc>
          <w:tcPr>
            <w:tcW w:w="1476" w:type="pct"/>
            <w:vMerge/>
          </w:tcPr>
          <w:p w14:paraId="2811FADB" w14:textId="6536F313" w:rsidR="003F7743" w:rsidRPr="00844D92" w:rsidRDefault="003F7743" w:rsidP="00BA4579">
            <w:pPr>
              <w:spacing w:after="0" w:line="240" w:lineRule="auto"/>
              <w:jc w:val="both"/>
              <w:rPr>
                <w:rFonts w:ascii="Times New Roman" w:hAnsi="Times New Roman" w:cs="Times New Roman"/>
              </w:rPr>
            </w:pPr>
          </w:p>
        </w:tc>
      </w:tr>
      <w:tr w:rsidR="003F7743" w:rsidRPr="00844D92" w14:paraId="5145C780" w14:textId="77777777" w:rsidTr="0006327C">
        <w:trPr>
          <w:trHeight w:val="20"/>
        </w:trPr>
        <w:tc>
          <w:tcPr>
            <w:tcW w:w="1319" w:type="pct"/>
          </w:tcPr>
          <w:p w14:paraId="02C78F1C"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53</w:t>
            </w:r>
            <w:r w:rsidRPr="00844D92">
              <w:rPr>
                <w:rFonts w:ascii="Times New Roman" w:hAnsi="Times New Roman" w:cs="Times New Roman"/>
                <w:smallCaps/>
              </w:rPr>
              <w:t>b</w:t>
            </w:r>
            <w:r w:rsidRPr="00844D92">
              <w:rPr>
                <w:rFonts w:ascii="Times New Roman" w:hAnsi="Times New Roman" w:cs="Times New Roman"/>
              </w:rPr>
              <w:t xml:space="preserve"> (7) (a)</w:t>
            </w:r>
            <w:r w:rsidRPr="00844D92">
              <w:rPr>
                <w:rFonts w:ascii="Times New Roman" w:hAnsi="Times New Roman" w:cs="Times New Roman"/>
              </w:rPr>
              <w:tab/>
            </w:r>
          </w:p>
        </w:tc>
        <w:tc>
          <w:tcPr>
            <w:tcW w:w="2032" w:type="pct"/>
          </w:tcPr>
          <w:p w14:paraId="3CC9E995"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“seventy-three of this Act”</w:t>
            </w:r>
          </w:p>
        </w:tc>
        <w:tc>
          <w:tcPr>
            <w:tcW w:w="173" w:type="pct"/>
          </w:tcPr>
          <w:p w14:paraId="512B8622"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2912CCC1" w14:textId="1B5619E1"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“73”</w:t>
            </w:r>
          </w:p>
        </w:tc>
      </w:tr>
      <w:tr w:rsidR="003F7743" w:rsidRPr="00844D92" w14:paraId="0D01F9A6" w14:textId="77777777" w:rsidTr="0006327C">
        <w:trPr>
          <w:trHeight w:val="20"/>
        </w:trPr>
        <w:tc>
          <w:tcPr>
            <w:tcW w:w="1319" w:type="pct"/>
          </w:tcPr>
          <w:p w14:paraId="7D036CF6"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53</w:t>
            </w:r>
            <w:r w:rsidRPr="00844D92">
              <w:rPr>
                <w:rFonts w:ascii="Times New Roman" w:hAnsi="Times New Roman" w:cs="Times New Roman"/>
                <w:smallCaps/>
              </w:rPr>
              <w:t>b</w:t>
            </w:r>
            <w:r w:rsidRPr="00844D92">
              <w:rPr>
                <w:rFonts w:ascii="Times New Roman" w:hAnsi="Times New Roman" w:cs="Times New Roman"/>
              </w:rPr>
              <w:t xml:space="preserve"> (7) (b)</w:t>
            </w:r>
            <w:r w:rsidRPr="00844D92">
              <w:rPr>
                <w:rFonts w:ascii="Times New Roman" w:hAnsi="Times New Roman" w:cs="Times New Roman"/>
              </w:rPr>
              <w:tab/>
            </w:r>
          </w:p>
        </w:tc>
        <w:tc>
          <w:tcPr>
            <w:tcW w:w="2032" w:type="pct"/>
          </w:tcPr>
          <w:p w14:paraId="0778160D"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“fifty-three A of this Act”</w:t>
            </w:r>
          </w:p>
        </w:tc>
        <w:tc>
          <w:tcPr>
            <w:tcW w:w="173" w:type="pct"/>
          </w:tcPr>
          <w:p w14:paraId="7268806B" w14:textId="77777777" w:rsidR="003F7743" w:rsidRPr="00844D92" w:rsidRDefault="003F7743" w:rsidP="00BA4579">
            <w:pPr>
              <w:spacing w:after="0" w:line="240" w:lineRule="auto"/>
              <w:jc w:val="both"/>
              <w:rPr>
                <w:rFonts w:ascii="Times New Roman" w:hAnsi="Times New Roman" w:cs="Times New Roman"/>
                <w:smallCaps/>
              </w:rPr>
            </w:pPr>
          </w:p>
        </w:tc>
        <w:tc>
          <w:tcPr>
            <w:tcW w:w="1476" w:type="pct"/>
          </w:tcPr>
          <w:p w14:paraId="24F2ADCB" w14:textId="0DC5A570"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smallCaps/>
              </w:rPr>
              <w:t>“53a”</w:t>
            </w:r>
          </w:p>
        </w:tc>
      </w:tr>
      <w:tr w:rsidR="003F7743" w:rsidRPr="00844D92" w14:paraId="035EE053" w14:textId="77777777" w:rsidTr="0006327C">
        <w:trPr>
          <w:trHeight w:val="20"/>
        </w:trPr>
        <w:tc>
          <w:tcPr>
            <w:tcW w:w="1319" w:type="pct"/>
          </w:tcPr>
          <w:p w14:paraId="1FD311ED"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54</w:t>
            </w:r>
            <w:r w:rsidRPr="00844D92">
              <w:rPr>
                <w:rFonts w:ascii="Times New Roman" w:hAnsi="Times New Roman" w:cs="Times New Roman"/>
                <w:smallCaps/>
              </w:rPr>
              <w:t>a</w:t>
            </w:r>
            <w:r w:rsidRPr="00844D92">
              <w:rPr>
                <w:rFonts w:ascii="Times New Roman" w:hAnsi="Times New Roman" w:cs="Times New Roman"/>
              </w:rPr>
              <w:t xml:space="preserve"> (2) (c)</w:t>
            </w:r>
            <w:r w:rsidRPr="00844D92">
              <w:rPr>
                <w:rFonts w:ascii="Times New Roman" w:hAnsi="Times New Roman" w:cs="Times New Roman"/>
              </w:rPr>
              <w:tab/>
            </w:r>
          </w:p>
        </w:tc>
        <w:tc>
          <w:tcPr>
            <w:tcW w:w="2032" w:type="pct"/>
          </w:tcPr>
          <w:p w14:paraId="7F63628C"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“(2) of section thirty-eight of this Act”</w:t>
            </w:r>
          </w:p>
        </w:tc>
        <w:tc>
          <w:tcPr>
            <w:tcW w:w="173" w:type="pct"/>
          </w:tcPr>
          <w:p w14:paraId="3B7092D4"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22C89091" w14:textId="2E1374B2"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“38 (2)”</w:t>
            </w:r>
          </w:p>
        </w:tc>
      </w:tr>
      <w:tr w:rsidR="003F7743" w:rsidRPr="00844D92" w14:paraId="4E0EDDCD" w14:textId="77777777" w:rsidTr="0006327C">
        <w:trPr>
          <w:trHeight w:val="20"/>
        </w:trPr>
        <w:tc>
          <w:tcPr>
            <w:tcW w:w="1319" w:type="pct"/>
          </w:tcPr>
          <w:p w14:paraId="69D074DD"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54</w:t>
            </w:r>
            <w:r w:rsidRPr="00844D92">
              <w:rPr>
                <w:rFonts w:ascii="Times New Roman" w:hAnsi="Times New Roman" w:cs="Times New Roman"/>
                <w:smallCaps/>
              </w:rPr>
              <w:t>a</w:t>
            </w:r>
            <w:r w:rsidRPr="00844D92">
              <w:rPr>
                <w:rFonts w:ascii="Times New Roman" w:hAnsi="Times New Roman" w:cs="Times New Roman"/>
              </w:rPr>
              <w:t xml:space="preserve"> (2) (d)</w:t>
            </w:r>
            <w:r w:rsidRPr="00844D92">
              <w:rPr>
                <w:rFonts w:ascii="Times New Roman" w:hAnsi="Times New Roman" w:cs="Times New Roman"/>
              </w:rPr>
              <w:tab/>
            </w:r>
          </w:p>
        </w:tc>
        <w:tc>
          <w:tcPr>
            <w:tcW w:w="2032" w:type="pct"/>
          </w:tcPr>
          <w:p w14:paraId="7D2042A2" w14:textId="77777777" w:rsidR="003F7743" w:rsidRPr="00844D92" w:rsidRDefault="003F7743" w:rsidP="00D81B15">
            <w:pPr>
              <w:spacing w:after="0" w:line="240" w:lineRule="auto"/>
              <w:ind w:left="288" w:hanging="288"/>
              <w:jc w:val="both"/>
              <w:rPr>
                <w:rFonts w:ascii="Times New Roman" w:hAnsi="Times New Roman" w:cs="Times New Roman"/>
              </w:rPr>
            </w:pPr>
            <w:r w:rsidRPr="00844D92">
              <w:rPr>
                <w:rFonts w:ascii="Times New Roman" w:hAnsi="Times New Roman" w:cs="Times New Roman"/>
              </w:rPr>
              <w:t>(a) “(2) of section thirty-nine of this Act”</w:t>
            </w:r>
          </w:p>
        </w:tc>
        <w:tc>
          <w:tcPr>
            <w:tcW w:w="173" w:type="pct"/>
          </w:tcPr>
          <w:p w14:paraId="4B7FF3B6"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59A946D2" w14:textId="68BD9166"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“39 (2)”</w:t>
            </w:r>
          </w:p>
        </w:tc>
      </w:tr>
      <w:tr w:rsidR="003F7743" w:rsidRPr="00844D92" w14:paraId="371996C3" w14:textId="77777777" w:rsidTr="0006327C">
        <w:trPr>
          <w:trHeight w:val="20"/>
        </w:trPr>
        <w:tc>
          <w:tcPr>
            <w:tcW w:w="1319" w:type="pct"/>
          </w:tcPr>
          <w:p w14:paraId="2B5FD073" w14:textId="77777777" w:rsidR="003F7743" w:rsidRPr="00844D92" w:rsidRDefault="003F7743" w:rsidP="002405BB">
            <w:pPr>
              <w:spacing w:before="60" w:after="0" w:line="240" w:lineRule="auto"/>
              <w:jc w:val="both"/>
              <w:rPr>
                <w:rFonts w:ascii="Times New Roman" w:hAnsi="Times New Roman" w:cs="Times New Roman"/>
              </w:rPr>
            </w:pPr>
          </w:p>
        </w:tc>
        <w:tc>
          <w:tcPr>
            <w:tcW w:w="2032" w:type="pct"/>
            <w:vMerge w:val="restart"/>
          </w:tcPr>
          <w:p w14:paraId="15CC907D" w14:textId="77777777" w:rsidR="003F7743" w:rsidRPr="00844D92" w:rsidRDefault="003F7743" w:rsidP="00D81B15">
            <w:pPr>
              <w:spacing w:after="0" w:line="240" w:lineRule="auto"/>
              <w:ind w:left="288" w:hanging="288"/>
              <w:jc w:val="both"/>
              <w:rPr>
                <w:rFonts w:ascii="Times New Roman" w:hAnsi="Times New Roman" w:cs="Times New Roman"/>
              </w:rPr>
            </w:pPr>
            <w:r w:rsidRPr="00844D92">
              <w:rPr>
                <w:rFonts w:ascii="Times New Roman" w:hAnsi="Times New Roman" w:cs="Times New Roman"/>
              </w:rPr>
              <w:t>(b) “(ii) of paragraph (a) of that sub-section”</w:t>
            </w:r>
          </w:p>
        </w:tc>
        <w:tc>
          <w:tcPr>
            <w:tcW w:w="173" w:type="pct"/>
          </w:tcPr>
          <w:p w14:paraId="75FF9069"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63CFD48A" w14:textId="06B5580D"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“39 (2) (a) (ii)”</w:t>
            </w:r>
          </w:p>
        </w:tc>
      </w:tr>
      <w:tr w:rsidR="003F7743" w:rsidRPr="00844D92" w14:paraId="719CC8FC" w14:textId="77777777" w:rsidTr="0006327C">
        <w:trPr>
          <w:trHeight w:val="20"/>
        </w:trPr>
        <w:tc>
          <w:tcPr>
            <w:tcW w:w="1319" w:type="pct"/>
          </w:tcPr>
          <w:p w14:paraId="6BB98E81" w14:textId="77777777" w:rsidR="003F7743" w:rsidRPr="00844D92" w:rsidRDefault="003F7743" w:rsidP="002405BB">
            <w:pPr>
              <w:spacing w:before="60" w:after="0" w:line="240" w:lineRule="auto"/>
              <w:jc w:val="both"/>
              <w:rPr>
                <w:rFonts w:ascii="Times New Roman" w:hAnsi="Times New Roman" w:cs="Times New Roman"/>
              </w:rPr>
            </w:pPr>
          </w:p>
        </w:tc>
        <w:tc>
          <w:tcPr>
            <w:tcW w:w="2032" w:type="pct"/>
            <w:vMerge/>
          </w:tcPr>
          <w:p w14:paraId="489CD8A2" w14:textId="77777777" w:rsidR="003F7743" w:rsidRPr="00844D92" w:rsidRDefault="003F7743" w:rsidP="00BA4579">
            <w:pPr>
              <w:spacing w:after="0" w:line="240" w:lineRule="auto"/>
              <w:jc w:val="both"/>
              <w:rPr>
                <w:rFonts w:ascii="Times New Roman" w:hAnsi="Times New Roman" w:cs="Times New Roman"/>
              </w:rPr>
            </w:pPr>
          </w:p>
        </w:tc>
        <w:tc>
          <w:tcPr>
            <w:tcW w:w="173" w:type="pct"/>
          </w:tcPr>
          <w:p w14:paraId="77C44E08"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442F9CBD" w14:textId="6853F3FE" w:rsidR="003F7743" w:rsidRPr="00844D92" w:rsidRDefault="003F7743" w:rsidP="00BA4579">
            <w:pPr>
              <w:spacing w:after="0" w:line="240" w:lineRule="auto"/>
              <w:jc w:val="both"/>
              <w:rPr>
                <w:rFonts w:ascii="Times New Roman" w:hAnsi="Times New Roman" w:cs="Times New Roman"/>
              </w:rPr>
            </w:pPr>
          </w:p>
        </w:tc>
      </w:tr>
      <w:tr w:rsidR="003F7743" w:rsidRPr="00844D92" w14:paraId="5EB4D3B4" w14:textId="77777777" w:rsidTr="0006327C">
        <w:trPr>
          <w:trHeight w:val="20"/>
        </w:trPr>
        <w:tc>
          <w:tcPr>
            <w:tcW w:w="1319" w:type="pct"/>
          </w:tcPr>
          <w:p w14:paraId="26D772F2"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54</w:t>
            </w:r>
            <w:r w:rsidRPr="00844D92">
              <w:rPr>
                <w:rFonts w:ascii="Times New Roman" w:hAnsi="Times New Roman" w:cs="Times New Roman"/>
                <w:smallCaps/>
              </w:rPr>
              <w:t>a</w:t>
            </w:r>
            <w:r w:rsidRPr="00844D92">
              <w:rPr>
                <w:rFonts w:ascii="Times New Roman" w:hAnsi="Times New Roman" w:cs="Times New Roman"/>
              </w:rPr>
              <w:t xml:space="preserve"> (2) (e)</w:t>
            </w:r>
            <w:r w:rsidRPr="00844D92">
              <w:rPr>
                <w:rFonts w:ascii="Times New Roman" w:hAnsi="Times New Roman" w:cs="Times New Roman"/>
              </w:rPr>
              <w:tab/>
            </w:r>
          </w:p>
        </w:tc>
        <w:tc>
          <w:tcPr>
            <w:tcW w:w="2032" w:type="pct"/>
          </w:tcPr>
          <w:p w14:paraId="32616A15" w14:textId="77777777" w:rsidR="003F7743" w:rsidRPr="00844D92" w:rsidRDefault="003F7743" w:rsidP="00D81B15">
            <w:pPr>
              <w:spacing w:after="0" w:line="240" w:lineRule="auto"/>
              <w:ind w:left="288" w:hanging="288"/>
              <w:jc w:val="both"/>
              <w:rPr>
                <w:rFonts w:ascii="Times New Roman" w:hAnsi="Times New Roman" w:cs="Times New Roman"/>
              </w:rPr>
            </w:pPr>
            <w:r w:rsidRPr="00844D92">
              <w:rPr>
                <w:rFonts w:ascii="Times New Roman" w:hAnsi="Times New Roman" w:cs="Times New Roman"/>
              </w:rPr>
              <w:t>“(2) and (5) of section fifty-two of this Act”</w:t>
            </w:r>
          </w:p>
        </w:tc>
        <w:tc>
          <w:tcPr>
            <w:tcW w:w="173" w:type="pct"/>
          </w:tcPr>
          <w:p w14:paraId="32F02F71"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5E2F7BFF" w14:textId="40F2854A"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“52 (2) and (5)”</w:t>
            </w:r>
          </w:p>
        </w:tc>
      </w:tr>
      <w:tr w:rsidR="003F7743" w:rsidRPr="00844D92" w14:paraId="44D1DCEE" w14:textId="77777777" w:rsidTr="0006327C">
        <w:trPr>
          <w:trHeight w:val="20"/>
        </w:trPr>
        <w:tc>
          <w:tcPr>
            <w:tcW w:w="1319" w:type="pct"/>
          </w:tcPr>
          <w:p w14:paraId="5A2A9A13"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54</w:t>
            </w:r>
            <w:r w:rsidRPr="00844D92">
              <w:rPr>
                <w:rFonts w:ascii="Times New Roman" w:hAnsi="Times New Roman" w:cs="Times New Roman"/>
                <w:smallCaps/>
              </w:rPr>
              <w:t>a</w:t>
            </w:r>
            <w:r w:rsidRPr="00844D92">
              <w:rPr>
                <w:rFonts w:ascii="Times New Roman" w:hAnsi="Times New Roman" w:cs="Times New Roman"/>
              </w:rPr>
              <w:t xml:space="preserve"> (2) (f)</w:t>
            </w:r>
            <w:r w:rsidRPr="00844D92">
              <w:rPr>
                <w:rFonts w:ascii="Times New Roman" w:hAnsi="Times New Roman" w:cs="Times New Roman"/>
              </w:rPr>
              <w:tab/>
            </w:r>
          </w:p>
        </w:tc>
        <w:tc>
          <w:tcPr>
            <w:tcW w:w="2032" w:type="pct"/>
          </w:tcPr>
          <w:p w14:paraId="2F65A425"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“(2) of section forty of this Act”</w:t>
            </w:r>
          </w:p>
        </w:tc>
        <w:tc>
          <w:tcPr>
            <w:tcW w:w="173" w:type="pct"/>
          </w:tcPr>
          <w:p w14:paraId="3FE7CECE"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6956DFBA" w14:textId="4358C76F"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“40 (2)”</w:t>
            </w:r>
          </w:p>
        </w:tc>
      </w:tr>
      <w:tr w:rsidR="003F7743" w:rsidRPr="00844D92" w14:paraId="08AA7D91" w14:textId="77777777" w:rsidTr="0006327C">
        <w:trPr>
          <w:trHeight w:val="20"/>
        </w:trPr>
        <w:tc>
          <w:tcPr>
            <w:tcW w:w="1319" w:type="pct"/>
          </w:tcPr>
          <w:p w14:paraId="421561B0"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54</w:t>
            </w:r>
            <w:r w:rsidRPr="00844D92">
              <w:rPr>
                <w:rFonts w:ascii="Times New Roman" w:hAnsi="Times New Roman" w:cs="Times New Roman"/>
                <w:smallCaps/>
              </w:rPr>
              <w:t>a</w:t>
            </w:r>
            <w:r w:rsidRPr="00844D92">
              <w:rPr>
                <w:rFonts w:ascii="Times New Roman" w:hAnsi="Times New Roman" w:cs="Times New Roman"/>
              </w:rPr>
              <w:t xml:space="preserve"> (3) (b)</w:t>
            </w:r>
            <w:r w:rsidRPr="00844D92">
              <w:rPr>
                <w:rFonts w:ascii="Times New Roman" w:hAnsi="Times New Roman" w:cs="Times New Roman"/>
              </w:rPr>
              <w:tab/>
            </w:r>
          </w:p>
        </w:tc>
        <w:tc>
          <w:tcPr>
            <w:tcW w:w="2032" w:type="pct"/>
          </w:tcPr>
          <w:p w14:paraId="495184DD"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“(3) of section fifty-two of this Act”</w:t>
            </w:r>
          </w:p>
        </w:tc>
        <w:tc>
          <w:tcPr>
            <w:tcW w:w="173" w:type="pct"/>
          </w:tcPr>
          <w:p w14:paraId="7B3E1FB2"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5762E9A7" w14:textId="3AF59ABD"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“52 (3)”</w:t>
            </w:r>
          </w:p>
        </w:tc>
      </w:tr>
      <w:tr w:rsidR="003F7743" w:rsidRPr="00844D92" w14:paraId="31E96EB8" w14:textId="77777777" w:rsidTr="0006327C">
        <w:trPr>
          <w:trHeight w:val="20"/>
        </w:trPr>
        <w:tc>
          <w:tcPr>
            <w:tcW w:w="1319" w:type="pct"/>
          </w:tcPr>
          <w:p w14:paraId="0F9FEB9C"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54</w:t>
            </w:r>
            <w:r w:rsidRPr="00844D92">
              <w:rPr>
                <w:rFonts w:ascii="Times New Roman" w:hAnsi="Times New Roman" w:cs="Times New Roman"/>
                <w:smallCaps/>
              </w:rPr>
              <w:t>a</w:t>
            </w:r>
            <w:r w:rsidRPr="00844D92">
              <w:rPr>
                <w:rFonts w:ascii="Times New Roman" w:hAnsi="Times New Roman" w:cs="Times New Roman"/>
              </w:rPr>
              <w:t xml:space="preserve"> (3)</w:t>
            </w:r>
            <w:r w:rsidRPr="00844D92">
              <w:rPr>
                <w:rFonts w:ascii="Times New Roman" w:hAnsi="Times New Roman" w:cs="Times New Roman"/>
              </w:rPr>
              <w:tab/>
            </w:r>
          </w:p>
        </w:tc>
        <w:tc>
          <w:tcPr>
            <w:tcW w:w="2032" w:type="pct"/>
          </w:tcPr>
          <w:p w14:paraId="051E818A"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“(4) of that section”</w:t>
            </w:r>
          </w:p>
        </w:tc>
        <w:tc>
          <w:tcPr>
            <w:tcW w:w="173" w:type="pct"/>
          </w:tcPr>
          <w:p w14:paraId="1C059DA1"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7E5C31A4" w14:textId="1952E41B"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“52 (4)”</w:t>
            </w:r>
          </w:p>
        </w:tc>
      </w:tr>
      <w:tr w:rsidR="003F7743" w:rsidRPr="00844D92" w14:paraId="56F594D0" w14:textId="77777777" w:rsidTr="0006327C">
        <w:trPr>
          <w:trHeight w:val="20"/>
        </w:trPr>
        <w:tc>
          <w:tcPr>
            <w:tcW w:w="1319" w:type="pct"/>
          </w:tcPr>
          <w:p w14:paraId="63495259"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55 (1)</w:t>
            </w:r>
            <w:r w:rsidRPr="00844D92">
              <w:rPr>
                <w:rFonts w:ascii="Times New Roman" w:hAnsi="Times New Roman" w:cs="Times New Roman"/>
              </w:rPr>
              <w:tab/>
            </w:r>
          </w:p>
        </w:tc>
        <w:tc>
          <w:tcPr>
            <w:tcW w:w="2032" w:type="pct"/>
          </w:tcPr>
          <w:p w14:paraId="0EE90171"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(a) “sub-section (4) of this section”</w:t>
            </w:r>
          </w:p>
        </w:tc>
        <w:tc>
          <w:tcPr>
            <w:tcW w:w="173" w:type="pct"/>
          </w:tcPr>
          <w:p w14:paraId="365E2B1A"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1BE90F1D" w14:textId="1E7CD759"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“sub-section (4)”</w:t>
            </w:r>
          </w:p>
        </w:tc>
      </w:tr>
      <w:tr w:rsidR="003F7743" w:rsidRPr="00844D92" w14:paraId="17900587" w14:textId="77777777" w:rsidTr="0006327C">
        <w:trPr>
          <w:trHeight w:val="20"/>
        </w:trPr>
        <w:tc>
          <w:tcPr>
            <w:tcW w:w="1319" w:type="pct"/>
          </w:tcPr>
          <w:p w14:paraId="265AE221" w14:textId="77777777" w:rsidR="003F7743" w:rsidRPr="00844D92" w:rsidRDefault="003F7743" w:rsidP="002405BB">
            <w:pPr>
              <w:spacing w:before="60" w:after="0" w:line="240" w:lineRule="auto"/>
              <w:jc w:val="both"/>
              <w:rPr>
                <w:rFonts w:ascii="Times New Roman" w:hAnsi="Times New Roman" w:cs="Times New Roman"/>
              </w:rPr>
            </w:pPr>
          </w:p>
        </w:tc>
        <w:tc>
          <w:tcPr>
            <w:tcW w:w="2032" w:type="pct"/>
          </w:tcPr>
          <w:p w14:paraId="07A1DB6B" w14:textId="3A3E0489" w:rsidR="003F7743" w:rsidRPr="00844D92" w:rsidRDefault="003F7743" w:rsidP="003F7743">
            <w:pPr>
              <w:spacing w:after="0" w:line="240" w:lineRule="auto"/>
              <w:jc w:val="both"/>
              <w:rPr>
                <w:rFonts w:ascii="Times New Roman" w:hAnsi="Times New Roman" w:cs="Times New Roman"/>
              </w:rPr>
            </w:pPr>
            <w:r w:rsidRPr="00844D92">
              <w:rPr>
                <w:rFonts w:ascii="Times New Roman" w:hAnsi="Times New Roman" w:cs="Times New Roman"/>
              </w:rPr>
              <w:t>(b) “</w:t>
            </w:r>
            <w:r w:rsidRPr="00084B96">
              <w:rPr>
                <w:rFonts w:ascii="Times New Roman" w:hAnsi="Times New Roman" w:cs="Times New Roman"/>
                <w:smallCaps/>
              </w:rPr>
              <w:t>1</w:t>
            </w:r>
            <w:r>
              <w:rPr>
                <w:rFonts w:ascii="Times New Roman" w:hAnsi="Times New Roman" w:cs="Times New Roman"/>
              </w:rPr>
              <w:t>st</w:t>
            </w:r>
            <w:r w:rsidRPr="00844D92">
              <w:rPr>
                <w:rFonts w:ascii="Times New Roman" w:hAnsi="Times New Roman" w:cs="Times New Roman"/>
              </w:rPr>
              <w:t xml:space="preserve"> October, 1972,”</w:t>
            </w:r>
          </w:p>
        </w:tc>
        <w:tc>
          <w:tcPr>
            <w:tcW w:w="173" w:type="pct"/>
          </w:tcPr>
          <w:p w14:paraId="37780538"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676B39A9" w14:textId="55A86002"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“1 October 1972”</w:t>
            </w:r>
          </w:p>
        </w:tc>
      </w:tr>
      <w:tr w:rsidR="003F7743" w:rsidRPr="00844D92" w14:paraId="783E647A" w14:textId="77777777" w:rsidTr="0006327C">
        <w:trPr>
          <w:trHeight w:val="20"/>
        </w:trPr>
        <w:tc>
          <w:tcPr>
            <w:tcW w:w="1319" w:type="pct"/>
          </w:tcPr>
          <w:p w14:paraId="0B30CC8F"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55 (1) (a)</w:t>
            </w:r>
            <w:r w:rsidRPr="00844D92">
              <w:rPr>
                <w:rFonts w:ascii="Times New Roman" w:hAnsi="Times New Roman" w:cs="Times New Roman"/>
              </w:rPr>
              <w:tab/>
            </w:r>
          </w:p>
        </w:tc>
        <w:tc>
          <w:tcPr>
            <w:tcW w:w="2032" w:type="pct"/>
          </w:tcPr>
          <w:p w14:paraId="6A244C7C" w14:textId="77777777"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“(2) of section fifty-one of this Act”</w:t>
            </w:r>
          </w:p>
        </w:tc>
        <w:tc>
          <w:tcPr>
            <w:tcW w:w="173" w:type="pct"/>
          </w:tcPr>
          <w:p w14:paraId="7A264FB0"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0D971647" w14:textId="126CFCAE"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“51 (2)”</w:t>
            </w:r>
          </w:p>
        </w:tc>
      </w:tr>
      <w:tr w:rsidR="003F7743" w:rsidRPr="00844D92" w14:paraId="5277E0D3" w14:textId="77777777" w:rsidTr="0006327C">
        <w:trPr>
          <w:trHeight w:val="20"/>
        </w:trPr>
        <w:tc>
          <w:tcPr>
            <w:tcW w:w="1319" w:type="pct"/>
          </w:tcPr>
          <w:p w14:paraId="0CA18F7D"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55</w:t>
            </w:r>
            <w:r>
              <w:rPr>
                <w:rFonts w:ascii="Times New Roman" w:hAnsi="Times New Roman" w:cs="Times New Roman"/>
              </w:rPr>
              <w:t xml:space="preserve"> </w:t>
            </w:r>
            <w:r w:rsidRPr="00844D92">
              <w:rPr>
                <w:rFonts w:ascii="Times New Roman" w:hAnsi="Times New Roman" w:cs="Times New Roman"/>
              </w:rPr>
              <w:t>(1) (b)</w:t>
            </w:r>
            <w:r w:rsidRPr="00844D92">
              <w:rPr>
                <w:rFonts w:ascii="Times New Roman" w:hAnsi="Times New Roman" w:cs="Times New Roman"/>
              </w:rPr>
              <w:tab/>
            </w:r>
          </w:p>
        </w:tc>
        <w:tc>
          <w:tcPr>
            <w:tcW w:w="2032" w:type="pct"/>
          </w:tcPr>
          <w:p w14:paraId="2D0A68EE" w14:textId="77777777" w:rsidR="003F7743" w:rsidRPr="00844D92" w:rsidRDefault="003F7743" w:rsidP="00D81B15">
            <w:pPr>
              <w:spacing w:after="0" w:line="240" w:lineRule="auto"/>
              <w:ind w:left="288" w:hanging="288"/>
              <w:jc w:val="both"/>
              <w:rPr>
                <w:rFonts w:ascii="Times New Roman" w:hAnsi="Times New Roman" w:cs="Times New Roman"/>
              </w:rPr>
            </w:pPr>
            <w:r w:rsidRPr="00844D92">
              <w:rPr>
                <w:rFonts w:ascii="Times New Roman" w:hAnsi="Times New Roman" w:cs="Times New Roman"/>
              </w:rPr>
              <w:t>(a) “Three</w:t>
            </w:r>
            <w:r>
              <w:rPr>
                <w:rFonts w:ascii="Times New Roman" w:hAnsi="Times New Roman" w:cs="Times New Roman"/>
              </w:rPr>
              <w:t xml:space="preserve"> </w:t>
            </w:r>
            <w:r w:rsidRPr="00844D92">
              <w:rPr>
                <w:rFonts w:ascii="Times New Roman" w:hAnsi="Times New Roman" w:cs="Times New Roman"/>
              </w:rPr>
              <w:t>hundred</w:t>
            </w:r>
            <w:r>
              <w:rPr>
                <w:rFonts w:ascii="Times New Roman" w:hAnsi="Times New Roman" w:cs="Times New Roman"/>
              </w:rPr>
              <w:t xml:space="preserve"> </w:t>
            </w:r>
            <w:r w:rsidRPr="00844D92">
              <w:rPr>
                <w:rFonts w:ascii="Times New Roman" w:hAnsi="Times New Roman" w:cs="Times New Roman"/>
              </w:rPr>
              <w:t>and twelve dollars”</w:t>
            </w:r>
          </w:p>
        </w:tc>
        <w:tc>
          <w:tcPr>
            <w:tcW w:w="173" w:type="pct"/>
          </w:tcPr>
          <w:p w14:paraId="6F46DD6F"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036846FC" w14:textId="2ACC00C9"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“$312”</w:t>
            </w:r>
          </w:p>
        </w:tc>
      </w:tr>
      <w:tr w:rsidR="003F7743" w:rsidRPr="00844D92" w14:paraId="71EC95EE" w14:textId="77777777" w:rsidTr="0006327C">
        <w:trPr>
          <w:trHeight w:val="20"/>
        </w:trPr>
        <w:tc>
          <w:tcPr>
            <w:tcW w:w="1319" w:type="pct"/>
          </w:tcPr>
          <w:p w14:paraId="5BF8F018" w14:textId="77777777" w:rsidR="003F7743" w:rsidRPr="00844D92" w:rsidRDefault="003F7743" w:rsidP="002405BB">
            <w:pPr>
              <w:spacing w:before="60" w:after="0" w:line="240" w:lineRule="auto"/>
              <w:jc w:val="both"/>
              <w:rPr>
                <w:rFonts w:ascii="Times New Roman" w:hAnsi="Times New Roman" w:cs="Times New Roman"/>
              </w:rPr>
            </w:pPr>
          </w:p>
        </w:tc>
        <w:tc>
          <w:tcPr>
            <w:tcW w:w="2032" w:type="pct"/>
          </w:tcPr>
          <w:p w14:paraId="781FA2B4" w14:textId="77777777" w:rsidR="003F7743" w:rsidRPr="00844D92" w:rsidRDefault="003F7743" w:rsidP="00D81B15">
            <w:pPr>
              <w:spacing w:after="0" w:line="240" w:lineRule="auto"/>
              <w:jc w:val="both"/>
              <w:rPr>
                <w:rFonts w:ascii="Times New Roman" w:hAnsi="Times New Roman" w:cs="Times New Roman"/>
              </w:rPr>
            </w:pPr>
            <w:r w:rsidRPr="00844D92">
              <w:rPr>
                <w:rFonts w:ascii="Times New Roman" w:hAnsi="Times New Roman" w:cs="Times New Roman"/>
              </w:rPr>
              <w:t>(b) “paragraph (a) of this sub-section”</w:t>
            </w:r>
          </w:p>
        </w:tc>
        <w:tc>
          <w:tcPr>
            <w:tcW w:w="173" w:type="pct"/>
          </w:tcPr>
          <w:p w14:paraId="69C0F9A0"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70B1D95C" w14:textId="0CA9D0EE"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“paragraph (a)”</w:t>
            </w:r>
          </w:p>
        </w:tc>
      </w:tr>
      <w:tr w:rsidR="003F7743" w:rsidRPr="00844D92" w14:paraId="6B0552C3" w14:textId="77777777" w:rsidTr="0006327C">
        <w:trPr>
          <w:trHeight w:val="20"/>
        </w:trPr>
        <w:tc>
          <w:tcPr>
            <w:tcW w:w="1319" w:type="pct"/>
          </w:tcPr>
          <w:p w14:paraId="1C40C0E0"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55 (2)</w:t>
            </w:r>
            <w:r w:rsidRPr="00844D92">
              <w:rPr>
                <w:rFonts w:ascii="Times New Roman" w:hAnsi="Times New Roman" w:cs="Times New Roman"/>
              </w:rPr>
              <w:tab/>
            </w:r>
          </w:p>
        </w:tc>
        <w:tc>
          <w:tcPr>
            <w:tcW w:w="2032" w:type="pct"/>
          </w:tcPr>
          <w:p w14:paraId="7B341D20" w14:textId="77777777" w:rsidR="003F7743" w:rsidRPr="00844D92" w:rsidRDefault="003F7743" w:rsidP="00D81B15">
            <w:pPr>
              <w:spacing w:after="0" w:line="240" w:lineRule="auto"/>
              <w:jc w:val="both"/>
              <w:rPr>
                <w:rFonts w:ascii="Times New Roman" w:hAnsi="Times New Roman" w:cs="Times New Roman"/>
              </w:rPr>
            </w:pPr>
            <w:r w:rsidRPr="00844D92">
              <w:rPr>
                <w:rFonts w:ascii="Times New Roman" w:hAnsi="Times New Roman" w:cs="Times New Roman"/>
              </w:rPr>
              <w:t>(a) “Seven hundred and two dollars”</w:t>
            </w:r>
          </w:p>
        </w:tc>
        <w:tc>
          <w:tcPr>
            <w:tcW w:w="173" w:type="pct"/>
          </w:tcPr>
          <w:p w14:paraId="36F21541"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194E46F8" w14:textId="2B354DB0"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“$702”</w:t>
            </w:r>
          </w:p>
        </w:tc>
      </w:tr>
      <w:tr w:rsidR="003F7743" w:rsidRPr="00844D92" w14:paraId="652C5619" w14:textId="77777777" w:rsidTr="0006327C">
        <w:trPr>
          <w:trHeight w:val="20"/>
        </w:trPr>
        <w:tc>
          <w:tcPr>
            <w:tcW w:w="1319" w:type="pct"/>
          </w:tcPr>
          <w:p w14:paraId="4644E54C" w14:textId="77777777" w:rsidR="003F7743" w:rsidRPr="00844D92" w:rsidRDefault="003F7743" w:rsidP="002405BB">
            <w:pPr>
              <w:spacing w:before="60" w:after="0" w:line="240" w:lineRule="auto"/>
              <w:jc w:val="both"/>
              <w:rPr>
                <w:rFonts w:ascii="Times New Roman" w:hAnsi="Times New Roman" w:cs="Times New Roman"/>
              </w:rPr>
            </w:pPr>
          </w:p>
        </w:tc>
        <w:tc>
          <w:tcPr>
            <w:tcW w:w="2032" w:type="pct"/>
            <w:vMerge w:val="restart"/>
          </w:tcPr>
          <w:p w14:paraId="5C1D6229" w14:textId="77777777" w:rsidR="003F7743" w:rsidRPr="00844D92" w:rsidRDefault="003F7743" w:rsidP="00800719">
            <w:pPr>
              <w:spacing w:after="0" w:line="240" w:lineRule="auto"/>
              <w:ind w:left="288" w:hanging="288"/>
              <w:jc w:val="both"/>
              <w:rPr>
                <w:rFonts w:ascii="Times New Roman" w:hAnsi="Times New Roman" w:cs="Times New Roman"/>
              </w:rPr>
            </w:pPr>
            <w:r w:rsidRPr="00844D92">
              <w:rPr>
                <w:rFonts w:ascii="Times New Roman" w:hAnsi="Times New Roman" w:cs="Times New Roman"/>
              </w:rPr>
              <w:t>(b) “paragraph (a) of sub-section (1) of this section”</w:t>
            </w:r>
          </w:p>
        </w:tc>
        <w:tc>
          <w:tcPr>
            <w:tcW w:w="173" w:type="pct"/>
          </w:tcPr>
          <w:p w14:paraId="56955D33"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6E4B98A8" w14:textId="002640EC"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“paragraph (1) (a)</w:t>
            </w:r>
          </w:p>
        </w:tc>
      </w:tr>
      <w:tr w:rsidR="003F7743" w:rsidRPr="00844D92" w14:paraId="44307859" w14:textId="77777777" w:rsidTr="0006327C">
        <w:trPr>
          <w:trHeight w:val="20"/>
        </w:trPr>
        <w:tc>
          <w:tcPr>
            <w:tcW w:w="1319" w:type="pct"/>
          </w:tcPr>
          <w:p w14:paraId="70EFDAAA" w14:textId="77777777" w:rsidR="003F7743" w:rsidRPr="00844D92" w:rsidRDefault="003F7743" w:rsidP="002405BB">
            <w:pPr>
              <w:spacing w:before="60" w:after="0" w:line="240" w:lineRule="auto"/>
              <w:jc w:val="both"/>
              <w:rPr>
                <w:rFonts w:ascii="Times New Roman" w:hAnsi="Times New Roman" w:cs="Times New Roman"/>
              </w:rPr>
            </w:pPr>
          </w:p>
        </w:tc>
        <w:tc>
          <w:tcPr>
            <w:tcW w:w="2032" w:type="pct"/>
            <w:vMerge/>
          </w:tcPr>
          <w:p w14:paraId="3CA4A6F1" w14:textId="77777777" w:rsidR="003F7743" w:rsidRPr="00844D92" w:rsidRDefault="003F7743" w:rsidP="00BA4579">
            <w:pPr>
              <w:spacing w:after="0" w:line="240" w:lineRule="auto"/>
              <w:jc w:val="both"/>
              <w:rPr>
                <w:rFonts w:ascii="Times New Roman" w:hAnsi="Times New Roman" w:cs="Times New Roman"/>
              </w:rPr>
            </w:pPr>
          </w:p>
        </w:tc>
        <w:tc>
          <w:tcPr>
            <w:tcW w:w="173" w:type="pct"/>
          </w:tcPr>
          <w:p w14:paraId="1F526B2B"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13A536B5" w14:textId="3B254199" w:rsidR="003F7743" w:rsidRPr="00844D92" w:rsidRDefault="003F7743" w:rsidP="00BA4579">
            <w:pPr>
              <w:spacing w:after="0" w:line="240" w:lineRule="auto"/>
              <w:jc w:val="both"/>
              <w:rPr>
                <w:rFonts w:ascii="Times New Roman" w:hAnsi="Times New Roman" w:cs="Times New Roman"/>
              </w:rPr>
            </w:pPr>
          </w:p>
        </w:tc>
      </w:tr>
      <w:tr w:rsidR="003F7743" w:rsidRPr="00844D92" w14:paraId="0BFF68ED" w14:textId="77777777" w:rsidTr="0006327C">
        <w:trPr>
          <w:trHeight w:val="20"/>
        </w:trPr>
        <w:tc>
          <w:tcPr>
            <w:tcW w:w="1319" w:type="pct"/>
          </w:tcPr>
          <w:p w14:paraId="1285C9D3"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Sub-section 55 (4)</w:t>
            </w:r>
            <w:r w:rsidRPr="00844D92">
              <w:rPr>
                <w:rFonts w:ascii="Times New Roman" w:hAnsi="Times New Roman" w:cs="Times New Roman"/>
              </w:rPr>
              <w:tab/>
            </w:r>
          </w:p>
        </w:tc>
        <w:tc>
          <w:tcPr>
            <w:tcW w:w="2032" w:type="pct"/>
          </w:tcPr>
          <w:p w14:paraId="319C4ED0" w14:textId="667F3301" w:rsidR="003F7743" w:rsidRPr="00844D92" w:rsidRDefault="003F7743" w:rsidP="003F7743">
            <w:pPr>
              <w:spacing w:after="0" w:line="240" w:lineRule="auto"/>
              <w:jc w:val="both"/>
              <w:rPr>
                <w:rFonts w:ascii="Times New Roman" w:hAnsi="Times New Roman" w:cs="Times New Roman"/>
              </w:rPr>
            </w:pPr>
            <w:r w:rsidRPr="00844D92">
              <w:rPr>
                <w:rFonts w:ascii="Times New Roman" w:hAnsi="Times New Roman" w:cs="Times New Roman"/>
              </w:rPr>
              <w:t xml:space="preserve">(a) “thirty-five </w:t>
            </w:r>
            <w:r w:rsidRPr="00844D92">
              <w:rPr>
                <w:rFonts w:ascii="Times New Roman" w:hAnsi="Times New Roman" w:cs="Times New Roman"/>
                <w:smallCaps/>
              </w:rPr>
              <w:t>a</w:t>
            </w:r>
            <w:r w:rsidRPr="00844D92">
              <w:rPr>
                <w:rFonts w:ascii="Times New Roman" w:hAnsi="Times New Roman" w:cs="Times New Roman"/>
              </w:rPr>
              <w:t>”</w:t>
            </w:r>
          </w:p>
        </w:tc>
        <w:tc>
          <w:tcPr>
            <w:tcW w:w="173" w:type="pct"/>
          </w:tcPr>
          <w:p w14:paraId="0EFE5BD5" w14:textId="77777777" w:rsidR="003F7743" w:rsidRPr="00844D92" w:rsidRDefault="003F7743" w:rsidP="00BA4579">
            <w:pPr>
              <w:spacing w:after="0" w:line="240" w:lineRule="auto"/>
              <w:jc w:val="both"/>
              <w:rPr>
                <w:rFonts w:ascii="Times New Roman" w:hAnsi="Times New Roman" w:cs="Times New Roman"/>
                <w:smallCaps/>
              </w:rPr>
            </w:pPr>
          </w:p>
        </w:tc>
        <w:tc>
          <w:tcPr>
            <w:tcW w:w="1476" w:type="pct"/>
          </w:tcPr>
          <w:p w14:paraId="54884D04" w14:textId="37E60945"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smallCaps/>
              </w:rPr>
              <w:t>“35a”</w:t>
            </w:r>
          </w:p>
        </w:tc>
      </w:tr>
      <w:tr w:rsidR="003F7743" w:rsidRPr="00844D92" w14:paraId="3D080953" w14:textId="77777777" w:rsidTr="0006327C">
        <w:trPr>
          <w:trHeight w:val="20"/>
        </w:trPr>
        <w:tc>
          <w:tcPr>
            <w:tcW w:w="1319" w:type="pct"/>
          </w:tcPr>
          <w:p w14:paraId="6068F0BC" w14:textId="77777777" w:rsidR="003F7743" w:rsidRPr="00844D92" w:rsidRDefault="003F7743" w:rsidP="002405BB">
            <w:pPr>
              <w:spacing w:before="60" w:after="0" w:line="240" w:lineRule="auto"/>
              <w:jc w:val="both"/>
              <w:rPr>
                <w:rFonts w:ascii="Times New Roman" w:hAnsi="Times New Roman" w:cs="Times New Roman"/>
              </w:rPr>
            </w:pPr>
          </w:p>
        </w:tc>
        <w:tc>
          <w:tcPr>
            <w:tcW w:w="2032" w:type="pct"/>
          </w:tcPr>
          <w:p w14:paraId="34E855AF" w14:textId="49AB9F20" w:rsidR="003F7743" w:rsidRPr="00844D92" w:rsidRDefault="003F7743" w:rsidP="003F7743">
            <w:pPr>
              <w:spacing w:after="0" w:line="240" w:lineRule="auto"/>
              <w:jc w:val="both"/>
              <w:rPr>
                <w:rFonts w:ascii="Times New Roman" w:hAnsi="Times New Roman" w:cs="Times New Roman"/>
              </w:rPr>
            </w:pPr>
            <w:r w:rsidRPr="00844D92">
              <w:rPr>
                <w:rFonts w:ascii="Times New Roman" w:hAnsi="Times New Roman" w:cs="Times New Roman"/>
              </w:rPr>
              <w:t xml:space="preserve">(b) “(1) of section forty-eight </w:t>
            </w:r>
            <w:r w:rsidRPr="00844D92">
              <w:rPr>
                <w:rFonts w:ascii="Times New Roman" w:hAnsi="Times New Roman" w:cs="Times New Roman"/>
                <w:smallCaps/>
              </w:rPr>
              <w:t>c</w:t>
            </w:r>
            <w:r w:rsidRPr="00844D92">
              <w:rPr>
                <w:rFonts w:ascii="Times New Roman" w:hAnsi="Times New Roman" w:cs="Times New Roman"/>
              </w:rPr>
              <w:t>”</w:t>
            </w:r>
          </w:p>
        </w:tc>
        <w:tc>
          <w:tcPr>
            <w:tcW w:w="173" w:type="pct"/>
          </w:tcPr>
          <w:p w14:paraId="110B7615"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502BD7F1" w14:textId="4F15C3F5"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“48</w:t>
            </w:r>
            <w:r w:rsidRPr="00844D92">
              <w:rPr>
                <w:rFonts w:ascii="Times New Roman" w:hAnsi="Times New Roman" w:cs="Times New Roman"/>
                <w:smallCaps/>
              </w:rPr>
              <w:t>c</w:t>
            </w:r>
            <w:r w:rsidRPr="00844D92">
              <w:rPr>
                <w:rFonts w:ascii="Times New Roman" w:hAnsi="Times New Roman" w:cs="Times New Roman"/>
              </w:rPr>
              <w:t xml:space="preserve"> (1)”</w:t>
            </w:r>
          </w:p>
        </w:tc>
      </w:tr>
      <w:tr w:rsidR="003F7743" w:rsidRPr="00844D92" w14:paraId="6FCBC2B0" w14:textId="77777777" w:rsidTr="0006327C">
        <w:trPr>
          <w:trHeight w:val="20"/>
        </w:trPr>
        <w:tc>
          <w:tcPr>
            <w:tcW w:w="1319" w:type="pct"/>
          </w:tcPr>
          <w:p w14:paraId="785A87A5" w14:textId="77777777" w:rsidR="003F7743" w:rsidRPr="00844D92" w:rsidRDefault="003F7743" w:rsidP="002405BB">
            <w:pPr>
              <w:tabs>
                <w:tab w:val="left" w:leader="dot" w:pos="2520"/>
              </w:tabs>
              <w:spacing w:before="60" w:after="0" w:line="240" w:lineRule="auto"/>
              <w:jc w:val="both"/>
              <w:rPr>
                <w:rFonts w:ascii="Times New Roman" w:hAnsi="Times New Roman" w:cs="Times New Roman"/>
              </w:rPr>
            </w:pPr>
            <w:r w:rsidRPr="00844D92">
              <w:rPr>
                <w:rFonts w:ascii="Times New Roman" w:hAnsi="Times New Roman" w:cs="Times New Roman"/>
              </w:rPr>
              <w:t>Paragraph 56</w:t>
            </w:r>
            <w:r w:rsidRPr="00844D92">
              <w:rPr>
                <w:rFonts w:ascii="Times New Roman" w:hAnsi="Times New Roman" w:cs="Times New Roman"/>
                <w:smallCaps/>
              </w:rPr>
              <w:t xml:space="preserve">a </w:t>
            </w:r>
            <w:r w:rsidRPr="00844D92">
              <w:rPr>
                <w:rFonts w:ascii="Times New Roman" w:hAnsi="Times New Roman" w:cs="Times New Roman"/>
              </w:rPr>
              <w:t>(2) (a)</w:t>
            </w:r>
            <w:r w:rsidRPr="00844D92">
              <w:rPr>
                <w:rFonts w:ascii="Times New Roman" w:hAnsi="Times New Roman" w:cs="Times New Roman"/>
              </w:rPr>
              <w:tab/>
            </w:r>
          </w:p>
        </w:tc>
        <w:tc>
          <w:tcPr>
            <w:tcW w:w="2032" w:type="pct"/>
          </w:tcPr>
          <w:p w14:paraId="4412C49F" w14:textId="7977D599" w:rsidR="003F7743" w:rsidRPr="00844D92" w:rsidRDefault="003F7743" w:rsidP="003F7743">
            <w:pPr>
              <w:spacing w:after="0" w:line="240" w:lineRule="auto"/>
              <w:jc w:val="both"/>
              <w:rPr>
                <w:rFonts w:ascii="Times New Roman" w:hAnsi="Times New Roman" w:cs="Times New Roman"/>
              </w:rPr>
            </w:pPr>
            <w:r w:rsidRPr="00844D92">
              <w:rPr>
                <w:rFonts w:ascii="Times New Roman" w:hAnsi="Times New Roman" w:cs="Times New Roman"/>
              </w:rPr>
              <w:t>.</w:t>
            </w:r>
            <w:r>
              <w:rPr>
                <w:rFonts w:ascii="Times New Roman" w:hAnsi="Times New Roman" w:cs="Times New Roman"/>
              </w:rPr>
              <w:t xml:space="preserve"> </w:t>
            </w:r>
            <w:r w:rsidRPr="00844D92">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844D92">
              <w:rPr>
                <w:rFonts w:ascii="Times New Roman" w:hAnsi="Times New Roman" w:cs="Times New Roman"/>
              </w:rPr>
              <w:t xml:space="preserve"> October,”</w:t>
            </w:r>
          </w:p>
        </w:tc>
        <w:tc>
          <w:tcPr>
            <w:tcW w:w="173" w:type="pct"/>
          </w:tcPr>
          <w:p w14:paraId="2DDE24B2" w14:textId="77777777" w:rsidR="003F7743" w:rsidRPr="00844D92" w:rsidRDefault="003F7743" w:rsidP="00BA4579">
            <w:pPr>
              <w:spacing w:after="0" w:line="240" w:lineRule="auto"/>
              <w:jc w:val="both"/>
              <w:rPr>
                <w:rFonts w:ascii="Times New Roman" w:hAnsi="Times New Roman" w:cs="Times New Roman"/>
              </w:rPr>
            </w:pPr>
          </w:p>
        </w:tc>
        <w:tc>
          <w:tcPr>
            <w:tcW w:w="1476" w:type="pct"/>
          </w:tcPr>
          <w:p w14:paraId="1F0DCF05" w14:textId="7FBDC291" w:rsidR="003F7743" w:rsidRPr="00844D92" w:rsidRDefault="003F7743" w:rsidP="00BA4579">
            <w:pPr>
              <w:spacing w:after="0" w:line="240" w:lineRule="auto"/>
              <w:jc w:val="both"/>
              <w:rPr>
                <w:rFonts w:ascii="Times New Roman" w:hAnsi="Times New Roman" w:cs="Times New Roman"/>
              </w:rPr>
            </w:pPr>
            <w:r w:rsidRPr="00844D92">
              <w:rPr>
                <w:rFonts w:ascii="Times New Roman" w:hAnsi="Times New Roman" w:cs="Times New Roman"/>
              </w:rPr>
              <w:t>“1 October”</w:t>
            </w:r>
          </w:p>
        </w:tc>
      </w:tr>
    </w:tbl>
    <w:p w14:paraId="76F8CBE7" w14:textId="77777777" w:rsidR="00607FE4"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1B34166" w14:textId="77777777" w:rsidR="00BC27BC" w:rsidRPr="00F75C97" w:rsidRDefault="00BC27BC" w:rsidP="00844D92">
      <w:pPr>
        <w:spacing w:after="60" w:line="240" w:lineRule="auto"/>
        <w:jc w:val="center"/>
        <w:rPr>
          <w:rFonts w:ascii="Times New Roman" w:hAnsi="Times New Roman" w:cs="Times New Roman"/>
        </w:rPr>
      </w:pPr>
      <w:r w:rsidRPr="00844D92">
        <w:rPr>
          <w:rFonts w:ascii="Times New Roman" w:hAnsi="Times New Roman" w:cs="Times New Roman"/>
          <w:b/>
        </w:rPr>
        <w:lastRenderedPageBreak/>
        <w:t xml:space="preserve">SCHEDULE </w:t>
      </w:r>
      <w:r w:rsidR="00BA4579" w:rsidRPr="00844D92">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467"/>
        <w:gridCol w:w="3543"/>
        <w:gridCol w:w="310"/>
        <w:gridCol w:w="2645"/>
      </w:tblGrid>
      <w:tr w:rsidR="0006327C" w:rsidRPr="002A40E3" w14:paraId="786FD7AD" w14:textId="77777777" w:rsidTr="0006327C">
        <w:trPr>
          <w:trHeight w:val="20"/>
        </w:trPr>
        <w:tc>
          <w:tcPr>
            <w:tcW w:w="1376" w:type="pct"/>
            <w:tcBorders>
              <w:top w:val="single" w:sz="6" w:space="0" w:color="auto"/>
              <w:bottom w:val="single" w:sz="6" w:space="0" w:color="auto"/>
            </w:tcBorders>
          </w:tcPr>
          <w:p w14:paraId="14E0AFDD" w14:textId="77777777" w:rsidR="0006327C" w:rsidRPr="002A40E3" w:rsidRDefault="0006327C" w:rsidP="00844D92">
            <w:pPr>
              <w:spacing w:before="60" w:after="60" w:line="240" w:lineRule="auto"/>
              <w:jc w:val="both"/>
              <w:rPr>
                <w:rFonts w:ascii="Times New Roman" w:hAnsi="Times New Roman" w:cs="Times New Roman"/>
              </w:rPr>
            </w:pPr>
            <w:r w:rsidRPr="002A40E3">
              <w:rPr>
                <w:rFonts w:ascii="Times New Roman" w:hAnsi="Times New Roman" w:cs="Times New Roman"/>
              </w:rPr>
              <w:t>Provision</w:t>
            </w:r>
          </w:p>
        </w:tc>
        <w:tc>
          <w:tcPr>
            <w:tcW w:w="1976" w:type="pct"/>
            <w:tcBorders>
              <w:top w:val="single" w:sz="6" w:space="0" w:color="auto"/>
              <w:bottom w:val="single" w:sz="6" w:space="0" w:color="auto"/>
            </w:tcBorders>
          </w:tcPr>
          <w:p w14:paraId="0AC7618B" w14:textId="77777777" w:rsidR="0006327C" w:rsidRPr="002A40E3" w:rsidRDefault="0006327C" w:rsidP="00844D92">
            <w:pPr>
              <w:spacing w:before="60" w:after="60" w:line="240" w:lineRule="auto"/>
              <w:jc w:val="both"/>
              <w:rPr>
                <w:rFonts w:ascii="Times New Roman" w:hAnsi="Times New Roman" w:cs="Times New Roman"/>
              </w:rPr>
            </w:pPr>
            <w:r w:rsidRPr="002A40E3">
              <w:rPr>
                <w:rFonts w:ascii="Times New Roman" w:hAnsi="Times New Roman" w:cs="Times New Roman"/>
              </w:rPr>
              <w:t>Omit (wherever occurring)</w:t>
            </w:r>
          </w:p>
        </w:tc>
        <w:tc>
          <w:tcPr>
            <w:tcW w:w="173" w:type="pct"/>
            <w:tcBorders>
              <w:top w:val="single" w:sz="6" w:space="0" w:color="auto"/>
              <w:bottom w:val="single" w:sz="6" w:space="0" w:color="auto"/>
            </w:tcBorders>
          </w:tcPr>
          <w:p w14:paraId="526363CB" w14:textId="77777777" w:rsidR="0006327C" w:rsidRPr="002A40E3" w:rsidRDefault="0006327C" w:rsidP="00844D92">
            <w:pPr>
              <w:spacing w:before="60" w:after="60" w:line="240" w:lineRule="auto"/>
              <w:jc w:val="both"/>
              <w:rPr>
                <w:rFonts w:ascii="Times New Roman" w:hAnsi="Times New Roman" w:cs="Times New Roman"/>
              </w:rPr>
            </w:pPr>
          </w:p>
        </w:tc>
        <w:tc>
          <w:tcPr>
            <w:tcW w:w="1475" w:type="pct"/>
            <w:tcBorders>
              <w:top w:val="single" w:sz="6" w:space="0" w:color="auto"/>
              <w:bottom w:val="single" w:sz="6" w:space="0" w:color="auto"/>
            </w:tcBorders>
          </w:tcPr>
          <w:p w14:paraId="1DF5C413" w14:textId="6448A80A" w:rsidR="0006327C" w:rsidRPr="002A40E3" w:rsidRDefault="0006327C" w:rsidP="00844D92">
            <w:pPr>
              <w:spacing w:before="60" w:after="60" w:line="240" w:lineRule="auto"/>
              <w:jc w:val="both"/>
              <w:rPr>
                <w:rFonts w:ascii="Times New Roman" w:hAnsi="Times New Roman" w:cs="Times New Roman"/>
              </w:rPr>
            </w:pPr>
            <w:r w:rsidRPr="002A40E3">
              <w:rPr>
                <w:rFonts w:ascii="Times New Roman" w:hAnsi="Times New Roman" w:cs="Times New Roman"/>
              </w:rPr>
              <w:t>Substitute</w:t>
            </w:r>
          </w:p>
        </w:tc>
      </w:tr>
      <w:tr w:rsidR="0006327C" w:rsidRPr="002A40E3" w14:paraId="3A465269" w14:textId="77777777" w:rsidTr="0006327C">
        <w:trPr>
          <w:trHeight w:val="20"/>
        </w:trPr>
        <w:tc>
          <w:tcPr>
            <w:tcW w:w="1376" w:type="pct"/>
            <w:tcBorders>
              <w:top w:val="single" w:sz="6" w:space="0" w:color="auto"/>
            </w:tcBorders>
          </w:tcPr>
          <w:p w14:paraId="75B212B0"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Paragraph 56</w:t>
            </w:r>
            <w:r w:rsidRPr="002A40E3">
              <w:rPr>
                <w:rFonts w:ascii="Times New Roman" w:hAnsi="Times New Roman" w:cs="Times New Roman"/>
                <w:smallCaps/>
              </w:rPr>
              <w:t xml:space="preserve">a </w:t>
            </w:r>
            <w:r w:rsidRPr="002A40E3">
              <w:rPr>
                <w:rFonts w:ascii="Times New Roman" w:hAnsi="Times New Roman" w:cs="Times New Roman"/>
              </w:rPr>
              <w:t>(2) (b)</w:t>
            </w:r>
            <w:r w:rsidRPr="002A40E3">
              <w:rPr>
                <w:rFonts w:ascii="Times New Roman" w:hAnsi="Times New Roman" w:cs="Times New Roman"/>
              </w:rPr>
              <w:tab/>
            </w:r>
          </w:p>
        </w:tc>
        <w:tc>
          <w:tcPr>
            <w:tcW w:w="1976" w:type="pct"/>
            <w:tcBorders>
              <w:top w:val="single" w:sz="6" w:space="0" w:color="auto"/>
            </w:tcBorders>
          </w:tcPr>
          <w:p w14:paraId="4B83DA1B"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“paragraph (a) of the last preceding sub-section”</w:t>
            </w:r>
          </w:p>
        </w:tc>
        <w:tc>
          <w:tcPr>
            <w:tcW w:w="173" w:type="pct"/>
            <w:tcBorders>
              <w:top w:val="single" w:sz="6" w:space="0" w:color="auto"/>
            </w:tcBorders>
          </w:tcPr>
          <w:p w14:paraId="55A03C7D" w14:textId="77777777" w:rsidR="0006327C" w:rsidRPr="002A40E3" w:rsidRDefault="0006327C" w:rsidP="00BA4579">
            <w:pPr>
              <w:spacing w:after="0" w:line="240" w:lineRule="auto"/>
              <w:jc w:val="both"/>
              <w:rPr>
                <w:rFonts w:ascii="Times New Roman" w:hAnsi="Times New Roman" w:cs="Times New Roman"/>
              </w:rPr>
            </w:pPr>
          </w:p>
        </w:tc>
        <w:tc>
          <w:tcPr>
            <w:tcW w:w="1475" w:type="pct"/>
            <w:tcBorders>
              <w:top w:val="single" w:sz="6" w:space="0" w:color="auto"/>
            </w:tcBorders>
          </w:tcPr>
          <w:p w14:paraId="1C531481" w14:textId="49F84C9F"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“paragraph (1) (a)”</w:t>
            </w:r>
          </w:p>
        </w:tc>
      </w:tr>
      <w:tr w:rsidR="0006327C" w:rsidRPr="002A40E3" w14:paraId="73B3C79C" w14:textId="77777777" w:rsidTr="0006327C">
        <w:trPr>
          <w:trHeight w:val="20"/>
        </w:trPr>
        <w:tc>
          <w:tcPr>
            <w:tcW w:w="1376" w:type="pct"/>
          </w:tcPr>
          <w:p w14:paraId="36D44CCE"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Paragraph 56</w:t>
            </w:r>
            <w:r w:rsidRPr="002A40E3">
              <w:rPr>
                <w:rFonts w:ascii="Times New Roman" w:hAnsi="Times New Roman" w:cs="Times New Roman"/>
                <w:smallCaps/>
              </w:rPr>
              <w:t xml:space="preserve">a </w:t>
            </w:r>
            <w:r w:rsidRPr="002A40E3">
              <w:rPr>
                <w:rFonts w:ascii="Times New Roman" w:hAnsi="Times New Roman" w:cs="Times New Roman"/>
              </w:rPr>
              <w:t>(2) (c)</w:t>
            </w:r>
            <w:r w:rsidRPr="002A40E3">
              <w:rPr>
                <w:rFonts w:ascii="Times New Roman" w:hAnsi="Times New Roman" w:cs="Times New Roman"/>
              </w:rPr>
              <w:tab/>
            </w:r>
          </w:p>
        </w:tc>
        <w:tc>
          <w:tcPr>
            <w:tcW w:w="1976" w:type="pct"/>
          </w:tcPr>
          <w:p w14:paraId="09933954"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“paragraph (b) of the last preceding sub-section”</w:t>
            </w:r>
          </w:p>
        </w:tc>
        <w:tc>
          <w:tcPr>
            <w:tcW w:w="173" w:type="pct"/>
          </w:tcPr>
          <w:p w14:paraId="70C8A5EB"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700B11B9" w14:textId="7F3D613F"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“paragraph (1) (b)”</w:t>
            </w:r>
          </w:p>
        </w:tc>
      </w:tr>
      <w:tr w:rsidR="0006327C" w:rsidRPr="002A40E3" w14:paraId="1B944EA8" w14:textId="77777777" w:rsidTr="0006327C">
        <w:trPr>
          <w:trHeight w:val="20"/>
        </w:trPr>
        <w:tc>
          <w:tcPr>
            <w:tcW w:w="1376" w:type="pct"/>
          </w:tcPr>
          <w:p w14:paraId="52FDB0F8" w14:textId="77777777" w:rsidR="0006327C" w:rsidRPr="002A40E3" w:rsidRDefault="0006327C" w:rsidP="001740DB">
            <w:pPr>
              <w:spacing w:after="0" w:line="240" w:lineRule="auto"/>
              <w:jc w:val="both"/>
              <w:rPr>
                <w:rFonts w:ascii="Times New Roman" w:hAnsi="Times New Roman" w:cs="Times New Roman"/>
              </w:rPr>
            </w:pPr>
            <w:r w:rsidRPr="002A40E3">
              <w:rPr>
                <w:rFonts w:ascii="Times New Roman" w:hAnsi="Times New Roman" w:cs="Times New Roman"/>
              </w:rPr>
              <w:t>Sub-paragraph 56</w:t>
            </w:r>
            <w:r w:rsidRPr="002A40E3">
              <w:rPr>
                <w:rFonts w:ascii="Times New Roman" w:hAnsi="Times New Roman" w:cs="Times New Roman"/>
                <w:smallCaps/>
              </w:rPr>
              <w:t>a</w:t>
            </w:r>
            <w:r w:rsidRPr="002A40E3">
              <w:rPr>
                <w:rFonts w:ascii="Times New Roman" w:hAnsi="Times New Roman" w:cs="Times New Roman"/>
              </w:rPr>
              <w:t xml:space="preserve"> (2) (c) (</w:t>
            </w:r>
            <w:proofErr w:type="spellStart"/>
            <w:r w:rsidRPr="002A40E3">
              <w:rPr>
                <w:rFonts w:ascii="Times New Roman" w:hAnsi="Times New Roman" w:cs="Times New Roman"/>
              </w:rPr>
              <w:t>i</w:t>
            </w:r>
            <w:proofErr w:type="spellEnd"/>
            <w:r w:rsidRPr="002A40E3">
              <w:rPr>
                <w:rFonts w:ascii="Times New Roman" w:hAnsi="Times New Roman" w:cs="Times New Roman"/>
              </w:rPr>
              <w:t>)</w:t>
            </w:r>
          </w:p>
        </w:tc>
        <w:tc>
          <w:tcPr>
            <w:tcW w:w="1976" w:type="pct"/>
          </w:tcPr>
          <w:p w14:paraId="697AF953"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“paragraph (a) of sub-section (2</w:t>
            </w:r>
            <w:r w:rsidRPr="002A40E3">
              <w:rPr>
                <w:rFonts w:ascii="Times New Roman" w:hAnsi="Times New Roman" w:cs="Times New Roman"/>
                <w:smallCaps/>
              </w:rPr>
              <w:t>a</w:t>
            </w:r>
            <w:r w:rsidRPr="002A40E3">
              <w:rPr>
                <w:rFonts w:ascii="Times New Roman" w:hAnsi="Times New Roman" w:cs="Times New Roman"/>
              </w:rPr>
              <w:t>) of section four of this Act”</w:t>
            </w:r>
          </w:p>
        </w:tc>
        <w:tc>
          <w:tcPr>
            <w:tcW w:w="173" w:type="pct"/>
          </w:tcPr>
          <w:p w14:paraId="6E1A21EC"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2DBBE030" w14:textId="5C92281F"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“paragraph 4 (2</w:t>
            </w:r>
            <w:r w:rsidRPr="0006327C">
              <w:rPr>
                <w:rFonts w:ascii="Times New Roman" w:hAnsi="Times New Roman" w:cs="Times New Roman"/>
                <w:sz w:val="18"/>
                <w:szCs w:val="18"/>
              </w:rPr>
              <w:t>A</w:t>
            </w:r>
            <w:r w:rsidRPr="002A40E3">
              <w:rPr>
                <w:rFonts w:ascii="Times New Roman" w:hAnsi="Times New Roman" w:cs="Times New Roman"/>
              </w:rPr>
              <w:t>) (a)”</w:t>
            </w:r>
          </w:p>
        </w:tc>
      </w:tr>
      <w:tr w:rsidR="0006327C" w:rsidRPr="002A40E3" w14:paraId="2C0815DC" w14:textId="77777777" w:rsidTr="0006327C">
        <w:trPr>
          <w:trHeight w:val="20"/>
        </w:trPr>
        <w:tc>
          <w:tcPr>
            <w:tcW w:w="1376" w:type="pct"/>
          </w:tcPr>
          <w:p w14:paraId="239A45DF"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Sub-section 56</w:t>
            </w:r>
            <w:r w:rsidRPr="002A40E3">
              <w:rPr>
                <w:rFonts w:ascii="Times New Roman" w:hAnsi="Times New Roman" w:cs="Times New Roman"/>
                <w:smallCaps/>
              </w:rPr>
              <w:t xml:space="preserve">a </w:t>
            </w:r>
            <w:r w:rsidRPr="002A40E3">
              <w:rPr>
                <w:rFonts w:ascii="Times New Roman" w:hAnsi="Times New Roman" w:cs="Times New Roman"/>
              </w:rPr>
              <w:t>(3)</w:t>
            </w:r>
            <w:r w:rsidRPr="002A40E3">
              <w:rPr>
                <w:rFonts w:ascii="Times New Roman" w:hAnsi="Times New Roman" w:cs="Times New Roman"/>
              </w:rPr>
              <w:tab/>
            </w:r>
          </w:p>
        </w:tc>
        <w:tc>
          <w:tcPr>
            <w:tcW w:w="1976" w:type="pct"/>
          </w:tcPr>
          <w:p w14:paraId="70773062"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(a) “One hundred dollars”</w:t>
            </w:r>
          </w:p>
        </w:tc>
        <w:tc>
          <w:tcPr>
            <w:tcW w:w="173" w:type="pct"/>
          </w:tcPr>
          <w:p w14:paraId="04606726"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27881E88" w14:textId="7B9453D1"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“$100”</w:t>
            </w:r>
          </w:p>
        </w:tc>
      </w:tr>
      <w:tr w:rsidR="0006327C" w:rsidRPr="002A40E3" w14:paraId="1837EC0C" w14:textId="77777777" w:rsidTr="0006327C">
        <w:trPr>
          <w:trHeight w:val="20"/>
        </w:trPr>
        <w:tc>
          <w:tcPr>
            <w:tcW w:w="1376" w:type="pct"/>
          </w:tcPr>
          <w:p w14:paraId="4D3B5337"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77F44AF4"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(b) “Fifty dollars”</w:t>
            </w:r>
          </w:p>
        </w:tc>
        <w:tc>
          <w:tcPr>
            <w:tcW w:w="173" w:type="pct"/>
          </w:tcPr>
          <w:p w14:paraId="219F9EE6"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71EC7B02" w14:textId="0161D7C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“$50”</w:t>
            </w:r>
          </w:p>
        </w:tc>
      </w:tr>
      <w:tr w:rsidR="0006327C" w:rsidRPr="002A40E3" w14:paraId="373FB40E" w14:textId="77777777" w:rsidTr="0006327C">
        <w:trPr>
          <w:trHeight w:val="20"/>
        </w:trPr>
        <w:tc>
          <w:tcPr>
            <w:tcW w:w="1376" w:type="pct"/>
          </w:tcPr>
          <w:p w14:paraId="346746A0"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Sub-section 56</w:t>
            </w:r>
            <w:r w:rsidRPr="002A40E3">
              <w:rPr>
                <w:rFonts w:ascii="Times New Roman" w:hAnsi="Times New Roman" w:cs="Times New Roman"/>
                <w:smallCaps/>
              </w:rPr>
              <w:t>a</w:t>
            </w:r>
            <w:r w:rsidRPr="002A40E3">
              <w:rPr>
                <w:rFonts w:ascii="Times New Roman" w:hAnsi="Times New Roman" w:cs="Times New Roman"/>
              </w:rPr>
              <w:t xml:space="preserve"> (4)</w:t>
            </w:r>
            <w:r w:rsidRPr="002A40E3">
              <w:rPr>
                <w:rFonts w:ascii="Times New Roman" w:hAnsi="Times New Roman" w:cs="Times New Roman"/>
              </w:rPr>
              <w:tab/>
            </w:r>
          </w:p>
        </w:tc>
        <w:tc>
          <w:tcPr>
            <w:tcW w:w="1976" w:type="pct"/>
          </w:tcPr>
          <w:p w14:paraId="790D3FCA"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“the next succeeding sub-section”</w:t>
            </w:r>
          </w:p>
        </w:tc>
        <w:tc>
          <w:tcPr>
            <w:tcW w:w="173" w:type="pct"/>
          </w:tcPr>
          <w:p w14:paraId="1CF5ECC9"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0C551628" w14:textId="039F9A7A"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“sub-section (5)”</w:t>
            </w:r>
          </w:p>
        </w:tc>
      </w:tr>
      <w:tr w:rsidR="0006327C" w:rsidRPr="002A40E3" w14:paraId="72513C41" w14:textId="77777777" w:rsidTr="0006327C">
        <w:trPr>
          <w:trHeight w:val="20"/>
        </w:trPr>
        <w:tc>
          <w:tcPr>
            <w:tcW w:w="1376" w:type="pct"/>
          </w:tcPr>
          <w:p w14:paraId="21EB476B"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Paragraph 56</w:t>
            </w:r>
            <w:r w:rsidRPr="002A40E3">
              <w:rPr>
                <w:rFonts w:ascii="Times New Roman" w:hAnsi="Times New Roman" w:cs="Times New Roman"/>
                <w:smallCaps/>
              </w:rPr>
              <w:t xml:space="preserve">a </w:t>
            </w:r>
            <w:r w:rsidRPr="002A40E3">
              <w:rPr>
                <w:rFonts w:ascii="Times New Roman" w:hAnsi="Times New Roman" w:cs="Times New Roman"/>
              </w:rPr>
              <w:t>(4) (a)</w:t>
            </w:r>
            <w:r w:rsidRPr="002A40E3">
              <w:rPr>
                <w:rFonts w:ascii="Times New Roman" w:hAnsi="Times New Roman" w:cs="Times New Roman"/>
              </w:rPr>
              <w:tab/>
            </w:r>
          </w:p>
        </w:tc>
        <w:tc>
          <w:tcPr>
            <w:tcW w:w="1976" w:type="pct"/>
          </w:tcPr>
          <w:p w14:paraId="5A1F8E8A"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(a) “twelve”</w:t>
            </w:r>
          </w:p>
        </w:tc>
        <w:tc>
          <w:tcPr>
            <w:tcW w:w="173" w:type="pct"/>
          </w:tcPr>
          <w:p w14:paraId="39F94886"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07AC2698" w14:textId="2189AE88"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“12”</w:t>
            </w:r>
          </w:p>
        </w:tc>
      </w:tr>
      <w:tr w:rsidR="0006327C" w:rsidRPr="002A40E3" w14:paraId="7BE49EC3" w14:textId="77777777" w:rsidTr="0006327C">
        <w:trPr>
          <w:trHeight w:val="20"/>
        </w:trPr>
        <w:tc>
          <w:tcPr>
            <w:tcW w:w="1376" w:type="pct"/>
          </w:tcPr>
          <w:p w14:paraId="31817BCE"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4F7760C8"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(b) “One hundred dollars”</w:t>
            </w:r>
          </w:p>
        </w:tc>
        <w:tc>
          <w:tcPr>
            <w:tcW w:w="173" w:type="pct"/>
          </w:tcPr>
          <w:p w14:paraId="1DCD2ACE"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31C8B56B" w14:textId="2B6005D9"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“$100”</w:t>
            </w:r>
          </w:p>
        </w:tc>
      </w:tr>
      <w:tr w:rsidR="0006327C" w:rsidRPr="002A40E3" w14:paraId="7024A9ED" w14:textId="77777777" w:rsidTr="0006327C">
        <w:trPr>
          <w:trHeight w:val="20"/>
        </w:trPr>
        <w:tc>
          <w:tcPr>
            <w:tcW w:w="1376" w:type="pct"/>
          </w:tcPr>
          <w:p w14:paraId="0CAB9754"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2DD927FD"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(c) “Fifty dollars”</w:t>
            </w:r>
          </w:p>
        </w:tc>
        <w:tc>
          <w:tcPr>
            <w:tcW w:w="173" w:type="pct"/>
          </w:tcPr>
          <w:p w14:paraId="25941408"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7EDFF0C5" w14:textId="62EFD390"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“$50”</w:t>
            </w:r>
          </w:p>
        </w:tc>
      </w:tr>
      <w:tr w:rsidR="0006327C" w:rsidRPr="002A40E3" w14:paraId="60DCC552" w14:textId="77777777" w:rsidTr="0006327C">
        <w:trPr>
          <w:trHeight w:val="20"/>
        </w:trPr>
        <w:tc>
          <w:tcPr>
            <w:tcW w:w="1376" w:type="pct"/>
          </w:tcPr>
          <w:p w14:paraId="4997ECBF"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Paragraph 56</w:t>
            </w:r>
            <w:r w:rsidRPr="002A40E3">
              <w:rPr>
                <w:rFonts w:ascii="Times New Roman" w:hAnsi="Times New Roman" w:cs="Times New Roman"/>
                <w:smallCaps/>
              </w:rPr>
              <w:t>a</w:t>
            </w:r>
            <w:r w:rsidRPr="002A40E3">
              <w:rPr>
                <w:rFonts w:ascii="Times New Roman" w:hAnsi="Times New Roman" w:cs="Times New Roman"/>
              </w:rPr>
              <w:t xml:space="preserve"> (4) (b)</w:t>
            </w:r>
            <w:r w:rsidRPr="002A40E3">
              <w:rPr>
                <w:rFonts w:ascii="Times New Roman" w:hAnsi="Times New Roman" w:cs="Times New Roman"/>
              </w:rPr>
              <w:tab/>
            </w:r>
          </w:p>
        </w:tc>
        <w:tc>
          <w:tcPr>
            <w:tcW w:w="1976" w:type="pct"/>
          </w:tcPr>
          <w:p w14:paraId="64623AC5"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(a) “One hundred dollars”</w:t>
            </w:r>
          </w:p>
        </w:tc>
        <w:tc>
          <w:tcPr>
            <w:tcW w:w="173" w:type="pct"/>
          </w:tcPr>
          <w:p w14:paraId="3FAFBF23"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27757A2D" w14:textId="3CD12CC8"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“$100”</w:t>
            </w:r>
          </w:p>
        </w:tc>
      </w:tr>
      <w:tr w:rsidR="0006327C" w:rsidRPr="002A40E3" w14:paraId="37CAE657" w14:textId="77777777" w:rsidTr="0006327C">
        <w:trPr>
          <w:trHeight w:val="20"/>
        </w:trPr>
        <w:tc>
          <w:tcPr>
            <w:tcW w:w="1376" w:type="pct"/>
          </w:tcPr>
          <w:p w14:paraId="108AC4BE"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36AA5A5B"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(b) “Fifty dollars”</w:t>
            </w:r>
          </w:p>
        </w:tc>
        <w:tc>
          <w:tcPr>
            <w:tcW w:w="173" w:type="pct"/>
          </w:tcPr>
          <w:p w14:paraId="5FAFA600"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40592AC7" w14:textId="54446A52"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“$50”</w:t>
            </w:r>
          </w:p>
        </w:tc>
      </w:tr>
      <w:tr w:rsidR="0006327C" w:rsidRPr="002A40E3" w14:paraId="26BBC807" w14:textId="77777777" w:rsidTr="0006327C">
        <w:trPr>
          <w:trHeight w:val="20"/>
        </w:trPr>
        <w:tc>
          <w:tcPr>
            <w:tcW w:w="1376" w:type="pct"/>
            <w:vMerge w:val="restart"/>
          </w:tcPr>
          <w:p w14:paraId="7DF36D78"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Sub-section 56</w:t>
            </w:r>
            <w:r w:rsidRPr="002A40E3">
              <w:rPr>
                <w:rFonts w:ascii="Times New Roman" w:hAnsi="Times New Roman" w:cs="Times New Roman"/>
                <w:smallCaps/>
              </w:rPr>
              <w:t xml:space="preserve">a </w:t>
            </w:r>
            <w:r w:rsidRPr="002A40E3">
              <w:rPr>
                <w:rFonts w:ascii="Times New Roman" w:hAnsi="Times New Roman" w:cs="Times New Roman"/>
              </w:rPr>
              <w:t>(5)</w:t>
            </w:r>
            <w:r w:rsidRPr="002A40E3">
              <w:rPr>
                <w:rFonts w:ascii="Times New Roman" w:hAnsi="Times New Roman" w:cs="Times New Roman"/>
              </w:rPr>
              <w:tab/>
            </w:r>
          </w:p>
        </w:tc>
        <w:tc>
          <w:tcPr>
            <w:tcW w:w="1976" w:type="pct"/>
            <w:vMerge w:val="restart"/>
          </w:tcPr>
          <w:p w14:paraId="7EBB9AF0"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(a) “sub-section (3) of this section”</w:t>
            </w:r>
          </w:p>
        </w:tc>
        <w:tc>
          <w:tcPr>
            <w:tcW w:w="173" w:type="pct"/>
          </w:tcPr>
          <w:p w14:paraId="038486BE"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7E33DD3F" w14:textId="70804283"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“sub-section (3)”</w:t>
            </w:r>
          </w:p>
        </w:tc>
      </w:tr>
      <w:tr w:rsidR="0006327C" w:rsidRPr="002A40E3" w14:paraId="11FF4750" w14:textId="77777777" w:rsidTr="0006327C">
        <w:trPr>
          <w:trHeight w:val="20"/>
        </w:trPr>
        <w:tc>
          <w:tcPr>
            <w:tcW w:w="1376" w:type="pct"/>
            <w:vMerge/>
          </w:tcPr>
          <w:p w14:paraId="0CF57E0D" w14:textId="77777777" w:rsidR="0006327C" w:rsidRPr="002A40E3" w:rsidRDefault="0006327C" w:rsidP="001740DB">
            <w:pPr>
              <w:spacing w:after="0" w:line="240" w:lineRule="auto"/>
              <w:jc w:val="both"/>
              <w:rPr>
                <w:rFonts w:ascii="Times New Roman" w:hAnsi="Times New Roman" w:cs="Times New Roman"/>
              </w:rPr>
            </w:pPr>
          </w:p>
        </w:tc>
        <w:tc>
          <w:tcPr>
            <w:tcW w:w="1976" w:type="pct"/>
            <w:vMerge/>
          </w:tcPr>
          <w:p w14:paraId="40F17377" w14:textId="77777777" w:rsidR="0006327C" w:rsidRPr="002A40E3" w:rsidRDefault="0006327C" w:rsidP="00BA4579">
            <w:pPr>
              <w:spacing w:after="0" w:line="240" w:lineRule="auto"/>
              <w:jc w:val="both"/>
              <w:rPr>
                <w:rFonts w:ascii="Times New Roman" w:hAnsi="Times New Roman" w:cs="Times New Roman"/>
              </w:rPr>
            </w:pPr>
          </w:p>
        </w:tc>
        <w:tc>
          <w:tcPr>
            <w:tcW w:w="173" w:type="pct"/>
          </w:tcPr>
          <w:p w14:paraId="282282FC"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09E785A8" w14:textId="0E31D0C3" w:rsidR="0006327C" w:rsidRPr="002A40E3" w:rsidRDefault="0006327C" w:rsidP="00BA4579">
            <w:pPr>
              <w:spacing w:after="0" w:line="240" w:lineRule="auto"/>
              <w:jc w:val="both"/>
              <w:rPr>
                <w:rFonts w:ascii="Times New Roman" w:hAnsi="Times New Roman" w:cs="Times New Roman"/>
              </w:rPr>
            </w:pPr>
          </w:p>
        </w:tc>
      </w:tr>
      <w:tr w:rsidR="0006327C" w:rsidRPr="002A40E3" w14:paraId="28ABD836" w14:textId="77777777" w:rsidTr="0006327C">
        <w:trPr>
          <w:trHeight w:val="20"/>
        </w:trPr>
        <w:tc>
          <w:tcPr>
            <w:tcW w:w="1376" w:type="pct"/>
          </w:tcPr>
          <w:p w14:paraId="095F9445" w14:textId="77777777" w:rsidR="0006327C" w:rsidRPr="002A40E3" w:rsidRDefault="0006327C" w:rsidP="001740DB">
            <w:pPr>
              <w:spacing w:after="0" w:line="240" w:lineRule="auto"/>
              <w:jc w:val="both"/>
              <w:rPr>
                <w:rFonts w:ascii="Times New Roman" w:hAnsi="Times New Roman" w:cs="Times New Roman"/>
              </w:rPr>
            </w:pPr>
          </w:p>
        </w:tc>
        <w:tc>
          <w:tcPr>
            <w:tcW w:w="1976" w:type="pct"/>
            <w:vMerge w:val="restart"/>
          </w:tcPr>
          <w:p w14:paraId="32C7C421" w14:textId="5C3197D3" w:rsidR="0006327C" w:rsidRPr="002A40E3" w:rsidRDefault="0006327C" w:rsidP="00844D92">
            <w:pPr>
              <w:spacing w:after="0" w:line="240" w:lineRule="auto"/>
              <w:ind w:left="288" w:hanging="288"/>
              <w:jc w:val="both"/>
              <w:rPr>
                <w:rFonts w:ascii="Times New Roman" w:hAnsi="Times New Roman" w:cs="Times New Roman"/>
              </w:rPr>
            </w:pPr>
            <w:r>
              <w:rPr>
                <w:rFonts w:ascii="Times New Roman" w:hAnsi="Times New Roman" w:cs="Times New Roman"/>
              </w:rPr>
              <w:t>(b) “paragraph (b) of the l</w:t>
            </w:r>
            <w:r w:rsidRPr="002A40E3">
              <w:rPr>
                <w:rFonts w:ascii="Times New Roman" w:hAnsi="Times New Roman" w:cs="Times New Roman"/>
              </w:rPr>
              <w:t>ast preceding sub-section”</w:t>
            </w:r>
          </w:p>
        </w:tc>
        <w:tc>
          <w:tcPr>
            <w:tcW w:w="173" w:type="pct"/>
          </w:tcPr>
          <w:p w14:paraId="7A99C5BD"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34BBEE25" w14:textId="4F07D596"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“paragraph (4) (b)”</w:t>
            </w:r>
          </w:p>
        </w:tc>
      </w:tr>
      <w:tr w:rsidR="0006327C" w:rsidRPr="002A40E3" w14:paraId="3719CE6D" w14:textId="77777777" w:rsidTr="0006327C">
        <w:trPr>
          <w:trHeight w:val="20"/>
        </w:trPr>
        <w:tc>
          <w:tcPr>
            <w:tcW w:w="1376" w:type="pct"/>
          </w:tcPr>
          <w:p w14:paraId="63925021" w14:textId="77777777" w:rsidR="0006327C" w:rsidRPr="002A40E3" w:rsidRDefault="0006327C" w:rsidP="001740DB">
            <w:pPr>
              <w:spacing w:after="0" w:line="240" w:lineRule="auto"/>
              <w:jc w:val="both"/>
              <w:rPr>
                <w:rFonts w:ascii="Times New Roman" w:hAnsi="Times New Roman" w:cs="Times New Roman"/>
              </w:rPr>
            </w:pPr>
          </w:p>
        </w:tc>
        <w:tc>
          <w:tcPr>
            <w:tcW w:w="1976" w:type="pct"/>
            <w:vMerge/>
          </w:tcPr>
          <w:p w14:paraId="7F18EAE2" w14:textId="77777777" w:rsidR="0006327C" w:rsidRPr="002A40E3" w:rsidRDefault="0006327C" w:rsidP="00BA4579">
            <w:pPr>
              <w:spacing w:after="0" w:line="240" w:lineRule="auto"/>
              <w:jc w:val="both"/>
              <w:rPr>
                <w:rFonts w:ascii="Times New Roman" w:hAnsi="Times New Roman" w:cs="Times New Roman"/>
              </w:rPr>
            </w:pPr>
          </w:p>
        </w:tc>
        <w:tc>
          <w:tcPr>
            <w:tcW w:w="173" w:type="pct"/>
          </w:tcPr>
          <w:p w14:paraId="5D0B43BE"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79F7EBB1" w14:textId="7843D33A" w:rsidR="0006327C" w:rsidRPr="002A40E3" w:rsidRDefault="0006327C" w:rsidP="00BA4579">
            <w:pPr>
              <w:spacing w:after="0" w:line="240" w:lineRule="auto"/>
              <w:jc w:val="both"/>
              <w:rPr>
                <w:rFonts w:ascii="Times New Roman" w:hAnsi="Times New Roman" w:cs="Times New Roman"/>
              </w:rPr>
            </w:pPr>
          </w:p>
        </w:tc>
      </w:tr>
      <w:tr w:rsidR="0006327C" w:rsidRPr="002A40E3" w14:paraId="1A3E864F" w14:textId="77777777" w:rsidTr="0006327C">
        <w:trPr>
          <w:trHeight w:val="20"/>
        </w:trPr>
        <w:tc>
          <w:tcPr>
            <w:tcW w:w="1376" w:type="pct"/>
          </w:tcPr>
          <w:p w14:paraId="7410FF71"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4B2475B4"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(c) “One hundred dollars”</w:t>
            </w:r>
          </w:p>
        </w:tc>
        <w:tc>
          <w:tcPr>
            <w:tcW w:w="173" w:type="pct"/>
          </w:tcPr>
          <w:p w14:paraId="76C813A9"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50C46AB5" w14:textId="1432AA9D"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“$100”</w:t>
            </w:r>
          </w:p>
        </w:tc>
      </w:tr>
      <w:tr w:rsidR="0006327C" w:rsidRPr="002A40E3" w14:paraId="63E9AB8E" w14:textId="77777777" w:rsidTr="0006327C">
        <w:trPr>
          <w:trHeight w:val="20"/>
        </w:trPr>
        <w:tc>
          <w:tcPr>
            <w:tcW w:w="1376" w:type="pct"/>
          </w:tcPr>
          <w:p w14:paraId="6BB35565"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59DFF595"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(d) “Fifty dollars”</w:t>
            </w:r>
          </w:p>
        </w:tc>
        <w:tc>
          <w:tcPr>
            <w:tcW w:w="173" w:type="pct"/>
          </w:tcPr>
          <w:p w14:paraId="4E015705"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7FDD3290" w14:textId="74A7374C"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“$50”</w:t>
            </w:r>
          </w:p>
        </w:tc>
      </w:tr>
      <w:tr w:rsidR="0006327C" w:rsidRPr="002A40E3" w14:paraId="29F3BC84" w14:textId="77777777" w:rsidTr="0006327C">
        <w:trPr>
          <w:trHeight w:val="20"/>
        </w:trPr>
        <w:tc>
          <w:tcPr>
            <w:tcW w:w="1376" w:type="pct"/>
          </w:tcPr>
          <w:p w14:paraId="1667607F"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16EDAFEC"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(e) “Sixty dollars”</w:t>
            </w:r>
          </w:p>
        </w:tc>
        <w:tc>
          <w:tcPr>
            <w:tcW w:w="173" w:type="pct"/>
          </w:tcPr>
          <w:p w14:paraId="187F696E"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3782A4A9" w14:textId="247430C3"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“$60”</w:t>
            </w:r>
          </w:p>
        </w:tc>
      </w:tr>
      <w:tr w:rsidR="0006327C" w:rsidRPr="002A40E3" w14:paraId="36FF3483" w14:textId="77777777" w:rsidTr="0006327C">
        <w:trPr>
          <w:trHeight w:val="20"/>
        </w:trPr>
        <w:tc>
          <w:tcPr>
            <w:tcW w:w="1376" w:type="pct"/>
          </w:tcPr>
          <w:p w14:paraId="0693D49F"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705081DE" w14:textId="77777777" w:rsidR="0006327C" w:rsidRPr="002A40E3" w:rsidRDefault="0006327C" w:rsidP="00844D92">
            <w:pPr>
              <w:spacing w:after="0" w:line="240" w:lineRule="auto"/>
              <w:jc w:val="both"/>
              <w:rPr>
                <w:rFonts w:ascii="Times New Roman" w:hAnsi="Times New Roman" w:cs="Times New Roman"/>
              </w:rPr>
            </w:pPr>
            <w:r w:rsidRPr="002A40E3">
              <w:rPr>
                <w:rFonts w:ascii="Times New Roman" w:hAnsi="Times New Roman" w:cs="Times New Roman"/>
              </w:rPr>
              <w:t>(f) “Thirty dollars”</w:t>
            </w:r>
          </w:p>
        </w:tc>
        <w:tc>
          <w:tcPr>
            <w:tcW w:w="173" w:type="pct"/>
          </w:tcPr>
          <w:p w14:paraId="708D3856"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5B9324FF" w14:textId="6AFC6A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“$30”</w:t>
            </w:r>
          </w:p>
        </w:tc>
      </w:tr>
      <w:tr w:rsidR="0006327C" w:rsidRPr="002A40E3" w14:paraId="75051522" w14:textId="77777777" w:rsidTr="0006327C">
        <w:trPr>
          <w:trHeight w:val="20"/>
        </w:trPr>
        <w:tc>
          <w:tcPr>
            <w:tcW w:w="1376" w:type="pct"/>
          </w:tcPr>
          <w:p w14:paraId="778E5250"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Sub-section 56</w:t>
            </w:r>
            <w:r w:rsidRPr="002A40E3">
              <w:rPr>
                <w:rFonts w:ascii="Times New Roman" w:hAnsi="Times New Roman" w:cs="Times New Roman"/>
                <w:smallCaps/>
              </w:rPr>
              <w:t>a</w:t>
            </w:r>
            <w:r w:rsidRPr="002A40E3">
              <w:rPr>
                <w:rFonts w:ascii="Times New Roman" w:hAnsi="Times New Roman" w:cs="Times New Roman"/>
              </w:rPr>
              <w:t xml:space="preserve"> (7)</w:t>
            </w:r>
            <w:r w:rsidRPr="002A40E3">
              <w:rPr>
                <w:rFonts w:ascii="Times New Roman" w:hAnsi="Times New Roman" w:cs="Times New Roman"/>
              </w:rPr>
              <w:tab/>
            </w:r>
          </w:p>
        </w:tc>
        <w:tc>
          <w:tcPr>
            <w:tcW w:w="1976" w:type="pct"/>
          </w:tcPr>
          <w:p w14:paraId="29F8C744"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“twenty”</w:t>
            </w:r>
          </w:p>
        </w:tc>
        <w:tc>
          <w:tcPr>
            <w:tcW w:w="173" w:type="pct"/>
          </w:tcPr>
          <w:p w14:paraId="31067D7A"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48014D73" w14:textId="74B724AA"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“20”</w:t>
            </w:r>
          </w:p>
        </w:tc>
      </w:tr>
      <w:tr w:rsidR="0006327C" w:rsidRPr="002A40E3" w14:paraId="54066AAF" w14:textId="77777777" w:rsidTr="0006327C">
        <w:trPr>
          <w:trHeight w:val="20"/>
        </w:trPr>
        <w:tc>
          <w:tcPr>
            <w:tcW w:w="1376" w:type="pct"/>
          </w:tcPr>
          <w:p w14:paraId="5F08A9D1"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Paragraph 57 (1) (b)</w:t>
            </w:r>
            <w:r w:rsidRPr="002A40E3">
              <w:rPr>
                <w:rFonts w:ascii="Times New Roman" w:hAnsi="Times New Roman" w:cs="Times New Roman"/>
              </w:rPr>
              <w:tab/>
            </w:r>
          </w:p>
        </w:tc>
        <w:tc>
          <w:tcPr>
            <w:tcW w:w="1976" w:type="pct"/>
          </w:tcPr>
          <w:p w14:paraId="6A67A97D"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(a) “Three hundred and twelve dollars”</w:t>
            </w:r>
          </w:p>
        </w:tc>
        <w:tc>
          <w:tcPr>
            <w:tcW w:w="173" w:type="pct"/>
          </w:tcPr>
          <w:p w14:paraId="1ED280F3"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25DE1633" w14:textId="61088490"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“$312”</w:t>
            </w:r>
          </w:p>
        </w:tc>
      </w:tr>
      <w:tr w:rsidR="0006327C" w:rsidRPr="002A40E3" w14:paraId="44231E5B" w14:textId="77777777" w:rsidTr="0006327C">
        <w:trPr>
          <w:trHeight w:val="20"/>
        </w:trPr>
        <w:tc>
          <w:tcPr>
            <w:tcW w:w="1376" w:type="pct"/>
          </w:tcPr>
          <w:p w14:paraId="15379258" w14:textId="77777777" w:rsidR="0006327C" w:rsidRPr="002A40E3" w:rsidRDefault="0006327C" w:rsidP="001740DB">
            <w:pPr>
              <w:spacing w:after="0" w:line="240" w:lineRule="auto"/>
              <w:jc w:val="both"/>
              <w:rPr>
                <w:rFonts w:ascii="Times New Roman" w:hAnsi="Times New Roman" w:cs="Times New Roman"/>
              </w:rPr>
            </w:pPr>
          </w:p>
        </w:tc>
        <w:tc>
          <w:tcPr>
            <w:tcW w:w="1976" w:type="pct"/>
            <w:vMerge w:val="restart"/>
          </w:tcPr>
          <w:p w14:paraId="0FF5FA7C"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(b) “paragraph (a) of this sub-section”</w:t>
            </w:r>
          </w:p>
        </w:tc>
        <w:tc>
          <w:tcPr>
            <w:tcW w:w="173" w:type="pct"/>
          </w:tcPr>
          <w:p w14:paraId="649F698E"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6A972995" w14:textId="0CA9AEB1"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“paragraph (a)”</w:t>
            </w:r>
          </w:p>
        </w:tc>
      </w:tr>
      <w:tr w:rsidR="0006327C" w:rsidRPr="002A40E3" w14:paraId="68187340" w14:textId="77777777" w:rsidTr="0006327C">
        <w:trPr>
          <w:trHeight w:val="20"/>
        </w:trPr>
        <w:tc>
          <w:tcPr>
            <w:tcW w:w="1376" w:type="pct"/>
          </w:tcPr>
          <w:p w14:paraId="1250721C" w14:textId="77777777" w:rsidR="0006327C" w:rsidRPr="002A40E3" w:rsidRDefault="0006327C" w:rsidP="001740DB">
            <w:pPr>
              <w:spacing w:after="0" w:line="240" w:lineRule="auto"/>
              <w:jc w:val="both"/>
              <w:rPr>
                <w:rFonts w:ascii="Times New Roman" w:hAnsi="Times New Roman" w:cs="Times New Roman"/>
              </w:rPr>
            </w:pPr>
          </w:p>
        </w:tc>
        <w:tc>
          <w:tcPr>
            <w:tcW w:w="1976" w:type="pct"/>
            <w:vMerge/>
          </w:tcPr>
          <w:p w14:paraId="333668F9" w14:textId="77777777" w:rsidR="0006327C" w:rsidRPr="002A40E3" w:rsidRDefault="0006327C" w:rsidP="00BA4579">
            <w:pPr>
              <w:spacing w:after="0" w:line="240" w:lineRule="auto"/>
              <w:jc w:val="both"/>
              <w:rPr>
                <w:rFonts w:ascii="Times New Roman" w:hAnsi="Times New Roman" w:cs="Times New Roman"/>
              </w:rPr>
            </w:pPr>
          </w:p>
        </w:tc>
        <w:tc>
          <w:tcPr>
            <w:tcW w:w="173" w:type="pct"/>
          </w:tcPr>
          <w:p w14:paraId="142DE633"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4965F944" w14:textId="52A161B3" w:rsidR="0006327C" w:rsidRPr="002A40E3" w:rsidRDefault="0006327C" w:rsidP="00BA4579">
            <w:pPr>
              <w:spacing w:after="0" w:line="240" w:lineRule="auto"/>
              <w:jc w:val="both"/>
              <w:rPr>
                <w:rFonts w:ascii="Times New Roman" w:hAnsi="Times New Roman" w:cs="Times New Roman"/>
              </w:rPr>
            </w:pPr>
          </w:p>
        </w:tc>
      </w:tr>
      <w:tr w:rsidR="0006327C" w:rsidRPr="002A40E3" w14:paraId="777B63A9" w14:textId="77777777" w:rsidTr="0006327C">
        <w:trPr>
          <w:trHeight w:val="20"/>
        </w:trPr>
        <w:tc>
          <w:tcPr>
            <w:tcW w:w="1376" w:type="pct"/>
          </w:tcPr>
          <w:p w14:paraId="0D0A5E61"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Sub-section 57 (2)</w:t>
            </w:r>
            <w:r w:rsidRPr="002A40E3">
              <w:rPr>
                <w:rFonts w:ascii="Times New Roman" w:hAnsi="Times New Roman" w:cs="Times New Roman"/>
              </w:rPr>
              <w:tab/>
            </w:r>
          </w:p>
        </w:tc>
        <w:tc>
          <w:tcPr>
            <w:tcW w:w="1976" w:type="pct"/>
          </w:tcPr>
          <w:p w14:paraId="61D379F1"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“the last preceding sub-section”</w:t>
            </w:r>
          </w:p>
        </w:tc>
        <w:tc>
          <w:tcPr>
            <w:tcW w:w="173" w:type="pct"/>
          </w:tcPr>
          <w:p w14:paraId="4AB1CD89"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08F9F011" w14:textId="3FE4E1A8"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“sub-section (1)”</w:t>
            </w:r>
          </w:p>
        </w:tc>
      </w:tr>
      <w:tr w:rsidR="0006327C" w:rsidRPr="002A40E3" w14:paraId="7E6CDFED" w14:textId="77777777" w:rsidTr="0006327C">
        <w:trPr>
          <w:trHeight w:val="20"/>
        </w:trPr>
        <w:tc>
          <w:tcPr>
            <w:tcW w:w="1376" w:type="pct"/>
          </w:tcPr>
          <w:p w14:paraId="53AB4008"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Paragraph 57 (2) (b)</w:t>
            </w:r>
            <w:r w:rsidRPr="002A40E3">
              <w:rPr>
                <w:rFonts w:ascii="Times New Roman" w:hAnsi="Times New Roman" w:cs="Times New Roman"/>
              </w:rPr>
              <w:tab/>
            </w:r>
          </w:p>
        </w:tc>
        <w:tc>
          <w:tcPr>
            <w:tcW w:w="1976" w:type="pct"/>
          </w:tcPr>
          <w:p w14:paraId="6BC453A3"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 xml:space="preserve">“(9) of section forty-two </w:t>
            </w:r>
            <w:r w:rsidRPr="002A40E3">
              <w:rPr>
                <w:rFonts w:ascii="Times New Roman" w:hAnsi="Times New Roman" w:cs="Times New Roman"/>
                <w:smallCaps/>
              </w:rPr>
              <w:t xml:space="preserve">a </w:t>
            </w:r>
            <w:r w:rsidRPr="002A40E3">
              <w:rPr>
                <w:rFonts w:ascii="Times New Roman" w:hAnsi="Times New Roman" w:cs="Times New Roman"/>
              </w:rPr>
              <w:t>of this Act”</w:t>
            </w:r>
          </w:p>
        </w:tc>
        <w:tc>
          <w:tcPr>
            <w:tcW w:w="173" w:type="pct"/>
          </w:tcPr>
          <w:p w14:paraId="48DF55DC"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65C98129" w14:textId="2226E301"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“42</w:t>
            </w:r>
            <w:r w:rsidRPr="002A40E3">
              <w:rPr>
                <w:rFonts w:ascii="Times New Roman" w:hAnsi="Times New Roman" w:cs="Times New Roman"/>
                <w:smallCaps/>
              </w:rPr>
              <w:t>a</w:t>
            </w:r>
            <w:r w:rsidRPr="002A40E3">
              <w:rPr>
                <w:rFonts w:ascii="Times New Roman" w:hAnsi="Times New Roman" w:cs="Times New Roman"/>
              </w:rPr>
              <w:t xml:space="preserve"> (9)”</w:t>
            </w:r>
          </w:p>
        </w:tc>
      </w:tr>
      <w:tr w:rsidR="0006327C" w:rsidRPr="002A40E3" w14:paraId="68D847A0" w14:textId="77777777" w:rsidTr="0006327C">
        <w:trPr>
          <w:trHeight w:val="20"/>
        </w:trPr>
        <w:tc>
          <w:tcPr>
            <w:tcW w:w="1376" w:type="pct"/>
          </w:tcPr>
          <w:p w14:paraId="31D785BA"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Paragraph 57 (2) (c)</w:t>
            </w:r>
            <w:r w:rsidRPr="002A40E3">
              <w:rPr>
                <w:rFonts w:ascii="Times New Roman" w:hAnsi="Times New Roman" w:cs="Times New Roman"/>
              </w:rPr>
              <w:tab/>
            </w:r>
          </w:p>
        </w:tc>
        <w:tc>
          <w:tcPr>
            <w:tcW w:w="1976" w:type="pct"/>
          </w:tcPr>
          <w:p w14:paraId="34320983"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“fifty of this Act”</w:t>
            </w:r>
          </w:p>
        </w:tc>
        <w:tc>
          <w:tcPr>
            <w:tcW w:w="173" w:type="pct"/>
          </w:tcPr>
          <w:p w14:paraId="4BB0775B"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7EA3B15D" w14:textId="3AEDB11D"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“50”</w:t>
            </w:r>
          </w:p>
        </w:tc>
      </w:tr>
      <w:tr w:rsidR="0006327C" w:rsidRPr="002A40E3" w14:paraId="400BAAD9" w14:textId="77777777" w:rsidTr="0006327C">
        <w:trPr>
          <w:trHeight w:val="20"/>
        </w:trPr>
        <w:tc>
          <w:tcPr>
            <w:tcW w:w="1376" w:type="pct"/>
          </w:tcPr>
          <w:p w14:paraId="4C40B54B"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Sub-section 57 (3)</w:t>
            </w:r>
            <w:r w:rsidRPr="002A40E3">
              <w:rPr>
                <w:rFonts w:ascii="Times New Roman" w:hAnsi="Times New Roman" w:cs="Times New Roman"/>
              </w:rPr>
              <w:tab/>
            </w:r>
          </w:p>
        </w:tc>
        <w:tc>
          <w:tcPr>
            <w:tcW w:w="1976" w:type="pct"/>
          </w:tcPr>
          <w:p w14:paraId="6977D4DC" w14:textId="7777777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“fifty-five of this Act”</w:t>
            </w:r>
          </w:p>
        </w:tc>
        <w:tc>
          <w:tcPr>
            <w:tcW w:w="173" w:type="pct"/>
          </w:tcPr>
          <w:p w14:paraId="62A42CF2"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352DFB3A" w14:textId="4BDFC562"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“55”</w:t>
            </w:r>
          </w:p>
        </w:tc>
      </w:tr>
      <w:tr w:rsidR="0006327C" w:rsidRPr="002A40E3" w14:paraId="770ABBD3" w14:textId="77777777" w:rsidTr="0006327C">
        <w:trPr>
          <w:trHeight w:val="20"/>
        </w:trPr>
        <w:tc>
          <w:tcPr>
            <w:tcW w:w="1376" w:type="pct"/>
            <w:vMerge w:val="restart"/>
          </w:tcPr>
          <w:p w14:paraId="1AA62B50"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Sub-section 57 (4)</w:t>
            </w:r>
            <w:r w:rsidRPr="002A40E3">
              <w:rPr>
                <w:rFonts w:ascii="Times New Roman" w:hAnsi="Times New Roman" w:cs="Times New Roman"/>
              </w:rPr>
              <w:tab/>
            </w:r>
          </w:p>
        </w:tc>
        <w:tc>
          <w:tcPr>
            <w:tcW w:w="1976" w:type="pct"/>
            <w:vMerge w:val="restart"/>
          </w:tcPr>
          <w:p w14:paraId="73D865CA"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(a) “Seven hundred and two dollars”</w:t>
            </w:r>
          </w:p>
        </w:tc>
        <w:tc>
          <w:tcPr>
            <w:tcW w:w="173" w:type="pct"/>
          </w:tcPr>
          <w:p w14:paraId="4571E797"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4FC5EC65" w14:textId="4F5D32C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“$702”</w:t>
            </w:r>
          </w:p>
        </w:tc>
      </w:tr>
      <w:tr w:rsidR="0006327C" w:rsidRPr="002A40E3" w14:paraId="3588659E" w14:textId="77777777" w:rsidTr="0006327C">
        <w:trPr>
          <w:trHeight w:val="20"/>
        </w:trPr>
        <w:tc>
          <w:tcPr>
            <w:tcW w:w="1376" w:type="pct"/>
            <w:vMerge/>
          </w:tcPr>
          <w:p w14:paraId="71D48563" w14:textId="77777777" w:rsidR="0006327C" w:rsidRPr="002A40E3" w:rsidRDefault="0006327C" w:rsidP="001740DB">
            <w:pPr>
              <w:spacing w:after="0" w:line="240" w:lineRule="auto"/>
              <w:jc w:val="both"/>
              <w:rPr>
                <w:rFonts w:ascii="Times New Roman" w:hAnsi="Times New Roman" w:cs="Times New Roman"/>
              </w:rPr>
            </w:pPr>
          </w:p>
        </w:tc>
        <w:tc>
          <w:tcPr>
            <w:tcW w:w="1976" w:type="pct"/>
            <w:vMerge/>
          </w:tcPr>
          <w:p w14:paraId="010E0B00" w14:textId="77777777" w:rsidR="0006327C" w:rsidRPr="002A40E3" w:rsidRDefault="0006327C" w:rsidP="00BA4579">
            <w:pPr>
              <w:spacing w:after="0" w:line="240" w:lineRule="auto"/>
              <w:jc w:val="both"/>
              <w:rPr>
                <w:rFonts w:ascii="Times New Roman" w:hAnsi="Times New Roman" w:cs="Times New Roman"/>
              </w:rPr>
            </w:pPr>
          </w:p>
        </w:tc>
        <w:tc>
          <w:tcPr>
            <w:tcW w:w="173" w:type="pct"/>
          </w:tcPr>
          <w:p w14:paraId="32C12818"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12C89EFF" w14:textId="3DCE69E4" w:rsidR="0006327C" w:rsidRPr="002A40E3" w:rsidRDefault="0006327C" w:rsidP="00BA4579">
            <w:pPr>
              <w:spacing w:after="0" w:line="240" w:lineRule="auto"/>
              <w:jc w:val="both"/>
              <w:rPr>
                <w:rFonts w:ascii="Times New Roman" w:hAnsi="Times New Roman" w:cs="Times New Roman"/>
              </w:rPr>
            </w:pPr>
          </w:p>
        </w:tc>
      </w:tr>
      <w:tr w:rsidR="0006327C" w:rsidRPr="002A40E3" w14:paraId="56B0206B" w14:textId="77777777" w:rsidTr="0006327C">
        <w:trPr>
          <w:trHeight w:val="20"/>
        </w:trPr>
        <w:tc>
          <w:tcPr>
            <w:tcW w:w="1376" w:type="pct"/>
          </w:tcPr>
          <w:p w14:paraId="4CAF4097" w14:textId="77777777" w:rsidR="0006327C" w:rsidRPr="002A40E3" w:rsidRDefault="0006327C" w:rsidP="001740DB">
            <w:pPr>
              <w:spacing w:after="0" w:line="240" w:lineRule="auto"/>
              <w:jc w:val="both"/>
              <w:rPr>
                <w:rFonts w:ascii="Times New Roman" w:hAnsi="Times New Roman" w:cs="Times New Roman"/>
              </w:rPr>
            </w:pPr>
          </w:p>
        </w:tc>
        <w:tc>
          <w:tcPr>
            <w:tcW w:w="1976" w:type="pct"/>
            <w:vMerge w:val="restart"/>
          </w:tcPr>
          <w:p w14:paraId="7A4DCF72"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(b) “paragraph (a) of sub-section (1)”</w:t>
            </w:r>
          </w:p>
        </w:tc>
        <w:tc>
          <w:tcPr>
            <w:tcW w:w="173" w:type="pct"/>
          </w:tcPr>
          <w:p w14:paraId="2D0FD36F"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161C4C84" w14:textId="372BF982"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“paragraph (1) (a)”</w:t>
            </w:r>
          </w:p>
        </w:tc>
      </w:tr>
      <w:tr w:rsidR="0006327C" w:rsidRPr="002A40E3" w14:paraId="4FA9A5C8" w14:textId="77777777" w:rsidTr="0006327C">
        <w:trPr>
          <w:trHeight w:val="20"/>
        </w:trPr>
        <w:tc>
          <w:tcPr>
            <w:tcW w:w="1376" w:type="pct"/>
          </w:tcPr>
          <w:p w14:paraId="3DD8991D" w14:textId="77777777" w:rsidR="0006327C" w:rsidRPr="002A40E3" w:rsidRDefault="0006327C" w:rsidP="001740DB">
            <w:pPr>
              <w:spacing w:after="0" w:line="240" w:lineRule="auto"/>
              <w:jc w:val="both"/>
              <w:rPr>
                <w:rFonts w:ascii="Times New Roman" w:hAnsi="Times New Roman" w:cs="Times New Roman"/>
              </w:rPr>
            </w:pPr>
          </w:p>
        </w:tc>
        <w:tc>
          <w:tcPr>
            <w:tcW w:w="1976" w:type="pct"/>
            <w:vMerge/>
          </w:tcPr>
          <w:p w14:paraId="3976CB1F" w14:textId="77777777" w:rsidR="0006327C" w:rsidRPr="002A40E3" w:rsidRDefault="0006327C" w:rsidP="00BA4579">
            <w:pPr>
              <w:spacing w:after="0" w:line="240" w:lineRule="auto"/>
              <w:jc w:val="both"/>
              <w:rPr>
                <w:rFonts w:ascii="Times New Roman" w:hAnsi="Times New Roman" w:cs="Times New Roman"/>
              </w:rPr>
            </w:pPr>
          </w:p>
        </w:tc>
        <w:tc>
          <w:tcPr>
            <w:tcW w:w="173" w:type="pct"/>
          </w:tcPr>
          <w:p w14:paraId="4F79758E"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1D5B3915" w14:textId="532F0FAE" w:rsidR="0006327C" w:rsidRPr="002A40E3" w:rsidRDefault="0006327C" w:rsidP="00BA4579">
            <w:pPr>
              <w:spacing w:after="0" w:line="240" w:lineRule="auto"/>
              <w:jc w:val="both"/>
              <w:rPr>
                <w:rFonts w:ascii="Times New Roman" w:hAnsi="Times New Roman" w:cs="Times New Roman"/>
              </w:rPr>
            </w:pPr>
          </w:p>
        </w:tc>
      </w:tr>
      <w:tr w:rsidR="0006327C" w:rsidRPr="002A40E3" w14:paraId="69580857" w14:textId="77777777" w:rsidTr="0006327C">
        <w:trPr>
          <w:trHeight w:val="20"/>
        </w:trPr>
        <w:tc>
          <w:tcPr>
            <w:tcW w:w="1376" w:type="pct"/>
          </w:tcPr>
          <w:p w14:paraId="3A49CA9D" w14:textId="77777777" w:rsidR="0006327C" w:rsidRPr="002A40E3" w:rsidRDefault="0006327C" w:rsidP="001740DB">
            <w:pPr>
              <w:spacing w:after="0" w:line="240" w:lineRule="auto"/>
              <w:jc w:val="both"/>
              <w:rPr>
                <w:rFonts w:ascii="Times New Roman" w:hAnsi="Times New Roman" w:cs="Times New Roman"/>
              </w:rPr>
            </w:pPr>
          </w:p>
        </w:tc>
        <w:tc>
          <w:tcPr>
            <w:tcW w:w="1976" w:type="pct"/>
            <w:vMerge w:val="restart"/>
          </w:tcPr>
          <w:p w14:paraId="3BEEC486"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(c) “sub-section (3), of this section”</w:t>
            </w:r>
          </w:p>
        </w:tc>
        <w:tc>
          <w:tcPr>
            <w:tcW w:w="173" w:type="pct"/>
          </w:tcPr>
          <w:p w14:paraId="63AE46B3"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51F61A33" w14:textId="019F9F48"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“sub-section (3)”</w:t>
            </w:r>
          </w:p>
        </w:tc>
      </w:tr>
      <w:tr w:rsidR="0006327C" w:rsidRPr="002A40E3" w14:paraId="56A57377" w14:textId="77777777" w:rsidTr="0006327C">
        <w:trPr>
          <w:trHeight w:val="20"/>
        </w:trPr>
        <w:tc>
          <w:tcPr>
            <w:tcW w:w="1376" w:type="pct"/>
          </w:tcPr>
          <w:p w14:paraId="7144EE6F" w14:textId="77777777" w:rsidR="0006327C" w:rsidRPr="002A40E3" w:rsidRDefault="0006327C" w:rsidP="001740DB">
            <w:pPr>
              <w:spacing w:after="0" w:line="240" w:lineRule="auto"/>
              <w:jc w:val="both"/>
              <w:rPr>
                <w:rFonts w:ascii="Times New Roman" w:hAnsi="Times New Roman" w:cs="Times New Roman"/>
              </w:rPr>
            </w:pPr>
          </w:p>
        </w:tc>
        <w:tc>
          <w:tcPr>
            <w:tcW w:w="1976" w:type="pct"/>
            <w:vMerge/>
          </w:tcPr>
          <w:p w14:paraId="7C7C09B0" w14:textId="77777777" w:rsidR="0006327C" w:rsidRPr="002A40E3" w:rsidRDefault="0006327C" w:rsidP="00BA4579">
            <w:pPr>
              <w:spacing w:after="0" w:line="240" w:lineRule="auto"/>
              <w:jc w:val="both"/>
              <w:rPr>
                <w:rFonts w:ascii="Times New Roman" w:hAnsi="Times New Roman" w:cs="Times New Roman"/>
              </w:rPr>
            </w:pPr>
          </w:p>
        </w:tc>
        <w:tc>
          <w:tcPr>
            <w:tcW w:w="173" w:type="pct"/>
          </w:tcPr>
          <w:p w14:paraId="068272AE"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3D8C9E66" w14:textId="2FDB2E0D" w:rsidR="0006327C" w:rsidRPr="002A40E3" w:rsidRDefault="0006327C" w:rsidP="00BA4579">
            <w:pPr>
              <w:spacing w:after="0" w:line="240" w:lineRule="auto"/>
              <w:jc w:val="both"/>
              <w:rPr>
                <w:rFonts w:ascii="Times New Roman" w:hAnsi="Times New Roman" w:cs="Times New Roman"/>
              </w:rPr>
            </w:pPr>
          </w:p>
        </w:tc>
      </w:tr>
      <w:tr w:rsidR="0006327C" w:rsidRPr="002A40E3" w14:paraId="16FC9946" w14:textId="77777777" w:rsidTr="0006327C">
        <w:trPr>
          <w:trHeight w:val="20"/>
        </w:trPr>
        <w:tc>
          <w:tcPr>
            <w:tcW w:w="1376" w:type="pct"/>
            <w:vMerge w:val="restart"/>
          </w:tcPr>
          <w:p w14:paraId="244B6FDA" w14:textId="77777777" w:rsidR="0006327C" w:rsidRPr="002A40E3" w:rsidRDefault="0006327C" w:rsidP="001740DB">
            <w:pPr>
              <w:tabs>
                <w:tab w:val="left" w:leader="dot" w:pos="2700"/>
              </w:tabs>
              <w:spacing w:after="0" w:line="240" w:lineRule="auto"/>
              <w:jc w:val="both"/>
              <w:rPr>
                <w:rFonts w:ascii="Times New Roman" w:hAnsi="Times New Roman" w:cs="Times New Roman"/>
              </w:rPr>
            </w:pPr>
            <w:r w:rsidRPr="002A40E3">
              <w:rPr>
                <w:rFonts w:ascii="Times New Roman" w:hAnsi="Times New Roman" w:cs="Times New Roman"/>
              </w:rPr>
              <w:t>Sub-section 58 (1)</w:t>
            </w:r>
            <w:r w:rsidRPr="002A40E3">
              <w:rPr>
                <w:rFonts w:ascii="Times New Roman" w:hAnsi="Times New Roman" w:cs="Times New Roman"/>
              </w:rPr>
              <w:tab/>
            </w:r>
          </w:p>
        </w:tc>
        <w:tc>
          <w:tcPr>
            <w:tcW w:w="1976" w:type="pct"/>
            <w:vMerge w:val="restart"/>
          </w:tcPr>
          <w:p w14:paraId="7D0ECCF1"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(a) “Seven hundred and two dollars”</w:t>
            </w:r>
          </w:p>
        </w:tc>
        <w:tc>
          <w:tcPr>
            <w:tcW w:w="173" w:type="pct"/>
          </w:tcPr>
          <w:p w14:paraId="33D1AF1E"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3BD93615" w14:textId="55763B67"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“$702”</w:t>
            </w:r>
          </w:p>
        </w:tc>
      </w:tr>
      <w:tr w:rsidR="0006327C" w:rsidRPr="002A40E3" w14:paraId="3FBFE8E0" w14:textId="77777777" w:rsidTr="0006327C">
        <w:trPr>
          <w:trHeight w:val="20"/>
        </w:trPr>
        <w:tc>
          <w:tcPr>
            <w:tcW w:w="1376" w:type="pct"/>
            <w:vMerge/>
          </w:tcPr>
          <w:p w14:paraId="7390DD81" w14:textId="77777777" w:rsidR="0006327C" w:rsidRPr="002A40E3" w:rsidRDefault="0006327C" w:rsidP="001740DB">
            <w:pPr>
              <w:spacing w:after="0" w:line="240" w:lineRule="auto"/>
              <w:jc w:val="both"/>
              <w:rPr>
                <w:rFonts w:ascii="Times New Roman" w:hAnsi="Times New Roman" w:cs="Times New Roman"/>
              </w:rPr>
            </w:pPr>
          </w:p>
        </w:tc>
        <w:tc>
          <w:tcPr>
            <w:tcW w:w="1976" w:type="pct"/>
            <w:vMerge/>
          </w:tcPr>
          <w:p w14:paraId="178E9E38" w14:textId="77777777" w:rsidR="0006327C" w:rsidRPr="002A40E3" w:rsidRDefault="0006327C" w:rsidP="00BA4579">
            <w:pPr>
              <w:spacing w:after="0" w:line="240" w:lineRule="auto"/>
              <w:jc w:val="both"/>
              <w:rPr>
                <w:rFonts w:ascii="Times New Roman" w:hAnsi="Times New Roman" w:cs="Times New Roman"/>
              </w:rPr>
            </w:pPr>
          </w:p>
        </w:tc>
        <w:tc>
          <w:tcPr>
            <w:tcW w:w="173" w:type="pct"/>
          </w:tcPr>
          <w:p w14:paraId="10367C09"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555883AA" w14:textId="0E37DD6E" w:rsidR="0006327C" w:rsidRPr="002A40E3" w:rsidRDefault="0006327C" w:rsidP="00BA4579">
            <w:pPr>
              <w:spacing w:after="0" w:line="240" w:lineRule="auto"/>
              <w:jc w:val="both"/>
              <w:rPr>
                <w:rFonts w:ascii="Times New Roman" w:hAnsi="Times New Roman" w:cs="Times New Roman"/>
              </w:rPr>
            </w:pPr>
          </w:p>
        </w:tc>
      </w:tr>
      <w:tr w:rsidR="0006327C" w:rsidRPr="002A40E3" w14:paraId="42930B1F" w14:textId="77777777" w:rsidTr="0006327C">
        <w:trPr>
          <w:trHeight w:val="20"/>
        </w:trPr>
        <w:tc>
          <w:tcPr>
            <w:tcW w:w="1376" w:type="pct"/>
          </w:tcPr>
          <w:p w14:paraId="4055A43B" w14:textId="77777777" w:rsidR="0006327C" w:rsidRPr="002A40E3" w:rsidRDefault="0006327C" w:rsidP="001740DB">
            <w:pPr>
              <w:spacing w:after="0" w:line="240" w:lineRule="auto"/>
              <w:jc w:val="both"/>
              <w:rPr>
                <w:rFonts w:ascii="Times New Roman" w:hAnsi="Times New Roman" w:cs="Times New Roman"/>
              </w:rPr>
            </w:pPr>
          </w:p>
        </w:tc>
        <w:tc>
          <w:tcPr>
            <w:tcW w:w="1976" w:type="pct"/>
          </w:tcPr>
          <w:p w14:paraId="308A3085" w14:textId="77777777" w:rsidR="0006327C" w:rsidRPr="002A40E3" w:rsidRDefault="0006327C" w:rsidP="00844D92">
            <w:pPr>
              <w:spacing w:after="0" w:line="240" w:lineRule="auto"/>
              <w:ind w:left="288" w:hanging="288"/>
              <w:jc w:val="both"/>
              <w:rPr>
                <w:rFonts w:ascii="Times New Roman" w:hAnsi="Times New Roman" w:cs="Times New Roman"/>
              </w:rPr>
            </w:pPr>
            <w:r w:rsidRPr="002A40E3">
              <w:rPr>
                <w:rFonts w:ascii="Times New Roman" w:hAnsi="Times New Roman" w:cs="Times New Roman"/>
              </w:rPr>
              <w:t>(b) “paragraph (a) of sub-section (1) of section 55 of this Act”</w:t>
            </w:r>
          </w:p>
        </w:tc>
        <w:tc>
          <w:tcPr>
            <w:tcW w:w="173" w:type="pct"/>
          </w:tcPr>
          <w:p w14:paraId="0047A791" w14:textId="77777777" w:rsidR="0006327C" w:rsidRPr="002A40E3" w:rsidRDefault="0006327C" w:rsidP="00BA4579">
            <w:pPr>
              <w:spacing w:after="0" w:line="240" w:lineRule="auto"/>
              <w:jc w:val="both"/>
              <w:rPr>
                <w:rFonts w:ascii="Times New Roman" w:hAnsi="Times New Roman" w:cs="Times New Roman"/>
              </w:rPr>
            </w:pPr>
          </w:p>
        </w:tc>
        <w:tc>
          <w:tcPr>
            <w:tcW w:w="1475" w:type="pct"/>
          </w:tcPr>
          <w:p w14:paraId="407423ED" w14:textId="15412C28" w:rsidR="0006327C" w:rsidRPr="002A40E3" w:rsidRDefault="0006327C" w:rsidP="00BA4579">
            <w:pPr>
              <w:spacing w:after="0" w:line="240" w:lineRule="auto"/>
              <w:jc w:val="both"/>
              <w:rPr>
                <w:rFonts w:ascii="Times New Roman" w:hAnsi="Times New Roman" w:cs="Times New Roman"/>
              </w:rPr>
            </w:pPr>
            <w:r w:rsidRPr="002A40E3">
              <w:rPr>
                <w:rFonts w:ascii="Times New Roman" w:hAnsi="Times New Roman" w:cs="Times New Roman"/>
              </w:rPr>
              <w:t>“paragraph 55 (1) (a)”</w:t>
            </w:r>
          </w:p>
        </w:tc>
      </w:tr>
    </w:tbl>
    <w:p w14:paraId="1E1E7DCE" w14:textId="77777777" w:rsidR="001740DB" w:rsidRDefault="00BA4579" w:rsidP="001740DB">
      <w:pPr>
        <w:spacing w:after="60" w:line="240" w:lineRule="auto"/>
        <w:rPr>
          <w:rFonts w:ascii="Times New Roman" w:hAnsi="Times New Roman" w:cs="Times New Roman"/>
        </w:rPr>
      </w:pPr>
      <w:r w:rsidRPr="00F75C97">
        <w:rPr>
          <w:rFonts w:ascii="Times New Roman" w:hAnsi="Times New Roman" w:cs="Times New Roman"/>
        </w:rPr>
        <w:br w:type="page"/>
      </w:r>
    </w:p>
    <w:p w14:paraId="12CCFDA3" w14:textId="77777777" w:rsidR="00BC27BC" w:rsidRPr="00F75C97" w:rsidRDefault="00BC27BC" w:rsidP="00361135">
      <w:pPr>
        <w:spacing w:after="60" w:line="240" w:lineRule="auto"/>
        <w:jc w:val="center"/>
        <w:rPr>
          <w:rFonts w:ascii="Times New Roman" w:hAnsi="Times New Roman" w:cs="Times New Roman"/>
        </w:rPr>
      </w:pPr>
      <w:r w:rsidRPr="00361135">
        <w:rPr>
          <w:rFonts w:ascii="Times New Roman" w:hAnsi="Times New Roman" w:cs="Times New Roman"/>
          <w:b/>
        </w:rPr>
        <w:lastRenderedPageBreak/>
        <w:t xml:space="preserve">SCHEDULE </w:t>
      </w:r>
      <w:r w:rsidR="00BA4579" w:rsidRPr="00361135">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61"/>
        <w:gridCol w:w="3864"/>
        <w:gridCol w:w="294"/>
        <w:gridCol w:w="2646"/>
      </w:tblGrid>
      <w:tr w:rsidR="0006327C" w:rsidRPr="00F75C97" w14:paraId="5244BF73" w14:textId="77777777" w:rsidTr="0006327C">
        <w:trPr>
          <w:trHeight w:val="20"/>
        </w:trPr>
        <w:tc>
          <w:tcPr>
            <w:tcW w:w="1205" w:type="pct"/>
            <w:tcBorders>
              <w:top w:val="single" w:sz="6" w:space="0" w:color="auto"/>
              <w:bottom w:val="single" w:sz="6" w:space="0" w:color="auto"/>
            </w:tcBorders>
          </w:tcPr>
          <w:p w14:paraId="5D2B19B9" w14:textId="77777777" w:rsidR="0006327C" w:rsidRPr="00F75C97" w:rsidRDefault="0006327C" w:rsidP="00361135">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155" w:type="pct"/>
            <w:tcBorders>
              <w:top w:val="single" w:sz="6" w:space="0" w:color="auto"/>
              <w:bottom w:val="single" w:sz="6" w:space="0" w:color="auto"/>
            </w:tcBorders>
          </w:tcPr>
          <w:p w14:paraId="5986C14C" w14:textId="77777777" w:rsidR="0006327C" w:rsidRPr="00F75C97" w:rsidRDefault="0006327C" w:rsidP="00361135">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64" w:type="pct"/>
            <w:tcBorders>
              <w:top w:val="single" w:sz="6" w:space="0" w:color="auto"/>
              <w:bottom w:val="single" w:sz="6" w:space="0" w:color="auto"/>
            </w:tcBorders>
          </w:tcPr>
          <w:p w14:paraId="3E800AD0" w14:textId="77777777" w:rsidR="0006327C" w:rsidRPr="00F75C97" w:rsidRDefault="0006327C" w:rsidP="00361135">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21B25A73" w14:textId="204CD47A" w:rsidR="0006327C" w:rsidRPr="00F75C97" w:rsidRDefault="0006327C" w:rsidP="00361135">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06327C" w:rsidRPr="00F75C97" w14:paraId="37102578" w14:textId="77777777" w:rsidTr="0006327C">
        <w:trPr>
          <w:trHeight w:val="20"/>
        </w:trPr>
        <w:tc>
          <w:tcPr>
            <w:tcW w:w="1205" w:type="pct"/>
            <w:tcBorders>
              <w:top w:val="single" w:sz="6" w:space="0" w:color="auto"/>
            </w:tcBorders>
          </w:tcPr>
          <w:p w14:paraId="3271782B" w14:textId="77777777" w:rsidR="0006327C" w:rsidRPr="00F75C97" w:rsidRDefault="0006327C" w:rsidP="002405BB">
            <w:pPr>
              <w:spacing w:before="60" w:after="0" w:line="240" w:lineRule="auto"/>
              <w:jc w:val="both"/>
              <w:rPr>
                <w:rFonts w:ascii="Times New Roman" w:hAnsi="Times New Roman" w:cs="Times New Roman"/>
              </w:rPr>
            </w:pPr>
          </w:p>
        </w:tc>
        <w:tc>
          <w:tcPr>
            <w:tcW w:w="2155" w:type="pct"/>
            <w:vMerge w:val="restart"/>
            <w:tcBorders>
              <w:top w:val="single" w:sz="6" w:space="0" w:color="auto"/>
            </w:tcBorders>
          </w:tcPr>
          <w:p w14:paraId="461BD7D9" w14:textId="77777777" w:rsidR="0006327C" w:rsidRPr="00F75C97" w:rsidRDefault="0006327C" w:rsidP="00361135">
            <w:pPr>
              <w:spacing w:after="0" w:line="240" w:lineRule="auto"/>
              <w:ind w:left="288" w:hanging="288"/>
              <w:jc w:val="both"/>
              <w:rPr>
                <w:rFonts w:ascii="Times New Roman" w:hAnsi="Times New Roman" w:cs="Times New Roman"/>
              </w:rPr>
            </w:pPr>
            <w:r w:rsidRPr="00F75C97">
              <w:rPr>
                <w:rFonts w:ascii="Times New Roman" w:hAnsi="Times New Roman" w:cs="Times New Roman"/>
              </w:rPr>
              <w:t>(c) “paragraph</w:t>
            </w:r>
            <w:r>
              <w:rPr>
                <w:rFonts w:ascii="Times New Roman" w:hAnsi="Times New Roman" w:cs="Times New Roman"/>
              </w:rPr>
              <w:t xml:space="preserve"> </w:t>
            </w: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sub-section (1),”</w:t>
            </w:r>
          </w:p>
        </w:tc>
        <w:tc>
          <w:tcPr>
            <w:tcW w:w="164" w:type="pct"/>
            <w:tcBorders>
              <w:top w:val="single" w:sz="6" w:space="0" w:color="auto"/>
            </w:tcBorders>
          </w:tcPr>
          <w:p w14:paraId="0FD0CDFA" w14:textId="77777777" w:rsidR="0006327C" w:rsidRPr="00F75C97" w:rsidRDefault="0006327C" w:rsidP="00BA4579">
            <w:pPr>
              <w:spacing w:after="0" w:line="240" w:lineRule="auto"/>
              <w:jc w:val="both"/>
              <w:rPr>
                <w:rFonts w:ascii="Times New Roman" w:hAnsi="Times New Roman" w:cs="Times New Roman"/>
              </w:rPr>
            </w:pPr>
          </w:p>
        </w:tc>
        <w:tc>
          <w:tcPr>
            <w:tcW w:w="1476" w:type="pct"/>
            <w:tcBorders>
              <w:top w:val="single" w:sz="6" w:space="0" w:color="auto"/>
            </w:tcBorders>
          </w:tcPr>
          <w:p w14:paraId="35346B96" w14:textId="512B93C5"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57 (1) (a),”</w:t>
            </w:r>
          </w:p>
        </w:tc>
      </w:tr>
      <w:tr w:rsidR="0006327C" w:rsidRPr="00F75C97" w14:paraId="5C19D24A" w14:textId="77777777" w:rsidTr="0006327C">
        <w:trPr>
          <w:trHeight w:val="20"/>
        </w:trPr>
        <w:tc>
          <w:tcPr>
            <w:tcW w:w="1205" w:type="pct"/>
          </w:tcPr>
          <w:p w14:paraId="017A4D7B" w14:textId="77777777" w:rsidR="0006327C" w:rsidRPr="00F75C97" w:rsidRDefault="0006327C" w:rsidP="002405BB">
            <w:pPr>
              <w:spacing w:before="60" w:after="0" w:line="240" w:lineRule="auto"/>
              <w:jc w:val="both"/>
              <w:rPr>
                <w:rFonts w:ascii="Times New Roman" w:hAnsi="Times New Roman" w:cs="Times New Roman"/>
              </w:rPr>
            </w:pPr>
          </w:p>
        </w:tc>
        <w:tc>
          <w:tcPr>
            <w:tcW w:w="2155" w:type="pct"/>
            <w:vMerge/>
          </w:tcPr>
          <w:p w14:paraId="4BFB15D7" w14:textId="77777777" w:rsidR="0006327C" w:rsidRPr="00F75C97" w:rsidRDefault="0006327C" w:rsidP="00BA4579">
            <w:pPr>
              <w:spacing w:after="0" w:line="240" w:lineRule="auto"/>
              <w:jc w:val="both"/>
              <w:rPr>
                <w:rFonts w:ascii="Times New Roman" w:hAnsi="Times New Roman" w:cs="Times New Roman"/>
              </w:rPr>
            </w:pPr>
          </w:p>
        </w:tc>
        <w:tc>
          <w:tcPr>
            <w:tcW w:w="164" w:type="pct"/>
          </w:tcPr>
          <w:p w14:paraId="749AE37C"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7A81AEBF" w14:textId="587AA864" w:rsidR="0006327C" w:rsidRPr="00F75C97" w:rsidRDefault="0006327C" w:rsidP="00BA4579">
            <w:pPr>
              <w:spacing w:after="0" w:line="240" w:lineRule="auto"/>
              <w:jc w:val="both"/>
              <w:rPr>
                <w:rFonts w:ascii="Times New Roman" w:hAnsi="Times New Roman" w:cs="Times New Roman"/>
              </w:rPr>
            </w:pPr>
          </w:p>
        </w:tc>
      </w:tr>
      <w:tr w:rsidR="0006327C" w:rsidRPr="00F75C97" w14:paraId="3C62BBF1" w14:textId="77777777" w:rsidTr="0006327C">
        <w:trPr>
          <w:trHeight w:val="20"/>
        </w:trPr>
        <w:tc>
          <w:tcPr>
            <w:tcW w:w="1205" w:type="pct"/>
          </w:tcPr>
          <w:p w14:paraId="65A5594A" w14:textId="77777777" w:rsidR="0006327C" w:rsidRPr="00F75C97" w:rsidRDefault="0006327C" w:rsidP="002405BB">
            <w:pPr>
              <w:spacing w:before="60" w:after="0" w:line="240" w:lineRule="auto"/>
              <w:jc w:val="both"/>
              <w:rPr>
                <w:rFonts w:ascii="Times New Roman" w:hAnsi="Times New Roman" w:cs="Times New Roman"/>
              </w:rPr>
            </w:pPr>
          </w:p>
        </w:tc>
        <w:tc>
          <w:tcPr>
            <w:tcW w:w="2155" w:type="pct"/>
          </w:tcPr>
          <w:p w14:paraId="135F681E" w14:textId="4D8D0FA2" w:rsidR="0006327C" w:rsidRPr="00F75C97" w:rsidRDefault="0006327C" w:rsidP="00361135">
            <w:pPr>
              <w:spacing w:after="0" w:line="240" w:lineRule="auto"/>
              <w:ind w:left="288" w:hanging="288"/>
              <w:jc w:val="both"/>
              <w:rPr>
                <w:rFonts w:ascii="Times New Roman" w:hAnsi="Times New Roman" w:cs="Times New Roman"/>
              </w:rPr>
            </w:pPr>
            <w:r w:rsidRPr="00F75C97">
              <w:rPr>
                <w:rFonts w:ascii="Times New Roman" w:hAnsi="Times New Roman" w:cs="Times New Roman"/>
              </w:rPr>
              <w:t>(d) “(3),</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section</w:t>
            </w:r>
            <w:r>
              <w:rPr>
                <w:rFonts w:ascii="Times New Roman" w:hAnsi="Times New Roman" w:cs="Times New Roman"/>
              </w:rPr>
              <w:t xml:space="preserve"> </w:t>
            </w:r>
            <w:r w:rsidRPr="00F75C97">
              <w:rPr>
                <w:rFonts w:ascii="Times New Roman" w:hAnsi="Times New Roman" w:cs="Times New Roman"/>
              </w:rPr>
              <w:t>57</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w:t>
            </w:r>
            <w:r>
              <w:rPr>
                <w:rFonts w:ascii="Times New Roman" w:hAnsi="Times New Roman" w:cs="Times New Roman"/>
              </w:rPr>
              <w:t xml:space="preserve"> </w:t>
            </w:r>
            <w:r w:rsidRPr="00F75C97">
              <w:rPr>
                <w:rFonts w:ascii="Times New Roman" w:hAnsi="Times New Roman" w:cs="Times New Roman"/>
              </w:rPr>
              <w:t>Act”</w:t>
            </w:r>
          </w:p>
        </w:tc>
        <w:tc>
          <w:tcPr>
            <w:tcW w:w="164" w:type="pct"/>
          </w:tcPr>
          <w:p w14:paraId="680F19F2"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4E2A0085" w14:textId="7516001C"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“57</w:t>
            </w:r>
            <w:r>
              <w:rPr>
                <w:rFonts w:ascii="Times New Roman" w:hAnsi="Times New Roman" w:cs="Times New Roman"/>
              </w:rPr>
              <w:t xml:space="preserve"> </w:t>
            </w:r>
            <w:r w:rsidRPr="00F75C97">
              <w:rPr>
                <w:rFonts w:ascii="Times New Roman" w:hAnsi="Times New Roman" w:cs="Times New Roman"/>
              </w:rPr>
              <w:t>(3)”</w:t>
            </w:r>
          </w:p>
        </w:tc>
      </w:tr>
      <w:tr w:rsidR="0006327C" w:rsidRPr="00F75C97" w14:paraId="4C18AE35" w14:textId="77777777" w:rsidTr="0006327C">
        <w:trPr>
          <w:trHeight w:val="20"/>
        </w:trPr>
        <w:tc>
          <w:tcPr>
            <w:tcW w:w="1205" w:type="pct"/>
          </w:tcPr>
          <w:p w14:paraId="32D0ED49"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58 (</w:t>
            </w:r>
            <w:r>
              <w:rPr>
                <w:rFonts w:ascii="Times New Roman" w:hAnsi="Times New Roman" w:cs="Times New Roman"/>
              </w:rPr>
              <w:t>1</w:t>
            </w:r>
            <w:r w:rsidRPr="00361135">
              <w:rPr>
                <w:rFonts w:ascii="Times New Roman" w:hAnsi="Times New Roman" w:cs="Times New Roman"/>
                <w:smallCaps/>
              </w:rPr>
              <w:t>b</w:t>
            </w:r>
            <w:r w:rsidRPr="00F75C97">
              <w:rPr>
                <w:rFonts w:ascii="Times New Roman" w:hAnsi="Times New Roman" w:cs="Times New Roman"/>
              </w:rPr>
              <w:t>)</w:t>
            </w:r>
            <w:r>
              <w:rPr>
                <w:rFonts w:ascii="Times New Roman" w:hAnsi="Times New Roman" w:cs="Times New Roman"/>
              </w:rPr>
              <w:tab/>
            </w:r>
          </w:p>
        </w:tc>
        <w:tc>
          <w:tcPr>
            <w:tcW w:w="2155" w:type="pct"/>
          </w:tcPr>
          <w:p w14:paraId="142BD01B"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“sub-section</w:t>
            </w:r>
            <w:r>
              <w:rPr>
                <w:rFonts w:ascii="Times New Roman" w:hAnsi="Times New Roman" w:cs="Times New Roman"/>
              </w:rPr>
              <w:t xml:space="preserve"> </w:t>
            </w:r>
            <w:r w:rsidRPr="00F75C97">
              <w:rPr>
                <w:rFonts w:ascii="Times New Roman" w:hAnsi="Times New Roman" w:cs="Times New Roman"/>
              </w:rPr>
              <w:t>(1)</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49EC01C3"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FDB5354" w14:textId="266348C9"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06327C" w:rsidRPr="00F75C97" w14:paraId="2BCE1489" w14:textId="77777777" w:rsidTr="0006327C">
        <w:trPr>
          <w:trHeight w:val="20"/>
        </w:trPr>
        <w:tc>
          <w:tcPr>
            <w:tcW w:w="1205" w:type="pct"/>
          </w:tcPr>
          <w:p w14:paraId="69E00849"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58 (2)</w:t>
            </w:r>
            <w:r>
              <w:rPr>
                <w:rFonts w:ascii="Times New Roman" w:hAnsi="Times New Roman" w:cs="Times New Roman"/>
              </w:rPr>
              <w:tab/>
            </w:r>
          </w:p>
        </w:tc>
        <w:tc>
          <w:tcPr>
            <w:tcW w:w="2155" w:type="pct"/>
          </w:tcPr>
          <w:p w14:paraId="52AABAF9"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“sub-section</w:t>
            </w:r>
            <w:r>
              <w:rPr>
                <w:rFonts w:ascii="Times New Roman" w:hAnsi="Times New Roman" w:cs="Times New Roman"/>
              </w:rPr>
              <w:t xml:space="preserve"> </w:t>
            </w:r>
            <w:r w:rsidRPr="00F75C97">
              <w:rPr>
                <w:rFonts w:ascii="Times New Roman" w:hAnsi="Times New Roman" w:cs="Times New Roman"/>
              </w:rPr>
              <w:t>(1)</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407B1CFC"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7AD3D638" w14:textId="7E0C7F43"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06327C" w:rsidRPr="00F75C97" w14:paraId="338784FE" w14:textId="77777777" w:rsidTr="0006327C">
        <w:trPr>
          <w:trHeight w:val="20"/>
        </w:trPr>
        <w:tc>
          <w:tcPr>
            <w:tcW w:w="1205" w:type="pct"/>
          </w:tcPr>
          <w:p w14:paraId="1BF69EB8" w14:textId="3FF58333" w:rsidR="0006327C" w:rsidRPr="00F75C97" w:rsidRDefault="0006327C" w:rsidP="0006327C">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Paragraph 58</w:t>
            </w:r>
            <w:r w:rsidRPr="002A40E3">
              <w:rPr>
                <w:rFonts w:ascii="Times New Roman" w:hAnsi="Times New Roman" w:cs="Times New Roman"/>
                <w:smallCaps/>
              </w:rPr>
              <w:t>a</w:t>
            </w:r>
            <w:r w:rsidRPr="00361135">
              <w:rPr>
                <w:rFonts w:ascii="Times New Roman" w:hAnsi="Times New Roman" w:cs="Times New Roman"/>
              </w:rPr>
              <w:t xml:space="preserve"> </w:t>
            </w:r>
            <w:r w:rsidRPr="00F75C97">
              <w:rPr>
                <w:rFonts w:ascii="Times New Roman" w:hAnsi="Times New Roman" w:cs="Times New Roman"/>
              </w:rPr>
              <w:t>(1) (b)</w:t>
            </w:r>
            <w:r>
              <w:rPr>
                <w:rFonts w:ascii="Times New Roman" w:hAnsi="Times New Roman" w:cs="Times New Roman"/>
              </w:rPr>
              <w:tab/>
            </w:r>
          </w:p>
        </w:tc>
        <w:tc>
          <w:tcPr>
            <w:tcW w:w="2155" w:type="pct"/>
          </w:tcPr>
          <w:p w14:paraId="5F33AF3D"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next</w:t>
            </w:r>
            <w:r>
              <w:rPr>
                <w:rFonts w:ascii="Times New Roman" w:hAnsi="Times New Roman" w:cs="Times New Roman"/>
              </w:rPr>
              <w:t xml:space="preserve"> </w:t>
            </w:r>
            <w:r w:rsidRPr="00F75C97">
              <w:rPr>
                <w:rFonts w:ascii="Times New Roman" w:hAnsi="Times New Roman" w:cs="Times New Roman"/>
              </w:rPr>
              <w:t>succeeding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6616842C"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5CD6B26A" w14:textId="4E13BBC0"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06327C" w:rsidRPr="00F75C97" w14:paraId="12AA8206" w14:textId="77777777" w:rsidTr="0006327C">
        <w:trPr>
          <w:trHeight w:val="20"/>
        </w:trPr>
        <w:tc>
          <w:tcPr>
            <w:tcW w:w="1205" w:type="pct"/>
          </w:tcPr>
          <w:p w14:paraId="7105E11B" w14:textId="41EF1EEC" w:rsidR="0006327C" w:rsidRPr="00F75C97" w:rsidRDefault="0006327C" w:rsidP="0006327C">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Paragraph 58</w:t>
            </w:r>
            <w:r w:rsidRPr="002A40E3">
              <w:rPr>
                <w:rFonts w:ascii="Times New Roman" w:hAnsi="Times New Roman" w:cs="Times New Roman"/>
                <w:smallCaps/>
              </w:rPr>
              <w:t>a</w:t>
            </w:r>
            <w:r w:rsidRPr="00361135">
              <w:rPr>
                <w:rFonts w:ascii="Times New Roman" w:hAnsi="Times New Roman" w:cs="Times New Roman"/>
              </w:rPr>
              <w:t xml:space="preserve"> </w:t>
            </w:r>
            <w:r w:rsidRPr="00F75C97">
              <w:rPr>
                <w:rFonts w:ascii="Times New Roman" w:hAnsi="Times New Roman" w:cs="Times New Roman"/>
              </w:rPr>
              <w:t>(2) (a)</w:t>
            </w:r>
            <w:r>
              <w:rPr>
                <w:rFonts w:ascii="Times New Roman" w:hAnsi="Times New Roman" w:cs="Times New Roman"/>
              </w:rPr>
              <w:tab/>
            </w:r>
          </w:p>
        </w:tc>
        <w:tc>
          <w:tcPr>
            <w:tcW w:w="2155" w:type="pct"/>
          </w:tcPr>
          <w:p w14:paraId="0999CB0A"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“seventeen”</w:t>
            </w:r>
          </w:p>
        </w:tc>
        <w:tc>
          <w:tcPr>
            <w:tcW w:w="164" w:type="pct"/>
          </w:tcPr>
          <w:p w14:paraId="1A3D7DA2"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C0EE66B" w14:textId="08D97A82"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“17”</w:t>
            </w:r>
          </w:p>
        </w:tc>
      </w:tr>
      <w:tr w:rsidR="0006327C" w:rsidRPr="00F75C97" w14:paraId="744E8400" w14:textId="77777777" w:rsidTr="0006327C">
        <w:trPr>
          <w:trHeight w:val="20"/>
        </w:trPr>
        <w:tc>
          <w:tcPr>
            <w:tcW w:w="1205" w:type="pct"/>
          </w:tcPr>
          <w:p w14:paraId="324ACA11" w14:textId="7A574D14" w:rsidR="0006327C" w:rsidRPr="00F75C97" w:rsidRDefault="0006327C" w:rsidP="0006327C">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Paragraph 58</w:t>
            </w:r>
            <w:r w:rsidRPr="002A40E3">
              <w:rPr>
                <w:rFonts w:ascii="Times New Roman" w:hAnsi="Times New Roman" w:cs="Times New Roman"/>
                <w:smallCaps/>
              </w:rPr>
              <w:t>a</w:t>
            </w:r>
            <w:r w:rsidRPr="00361135">
              <w:rPr>
                <w:rFonts w:ascii="Times New Roman" w:hAnsi="Times New Roman" w:cs="Times New Roman"/>
              </w:rPr>
              <w:t xml:space="preserve"> </w:t>
            </w:r>
            <w:r w:rsidRPr="00F75C97">
              <w:rPr>
                <w:rFonts w:ascii="Times New Roman" w:hAnsi="Times New Roman" w:cs="Times New Roman"/>
              </w:rPr>
              <w:t>(2) (b)</w:t>
            </w:r>
            <w:r>
              <w:rPr>
                <w:rFonts w:ascii="Times New Roman" w:hAnsi="Times New Roman" w:cs="Times New Roman"/>
              </w:rPr>
              <w:tab/>
            </w:r>
          </w:p>
        </w:tc>
        <w:tc>
          <w:tcPr>
            <w:tcW w:w="2155" w:type="pct"/>
          </w:tcPr>
          <w:p w14:paraId="7A36B641"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“thirteen”</w:t>
            </w:r>
          </w:p>
        </w:tc>
        <w:tc>
          <w:tcPr>
            <w:tcW w:w="164" w:type="pct"/>
          </w:tcPr>
          <w:p w14:paraId="392888AF"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1FFAD1C7" w14:textId="4409705D"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“13”</w:t>
            </w:r>
          </w:p>
        </w:tc>
      </w:tr>
      <w:tr w:rsidR="0006327C" w:rsidRPr="00F75C97" w14:paraId="4C2EDA67" w14:textId="77777777" w:rsidTr="0006327C">
        <w:trPr>
          <w:trHeight w:val="20"/>
        </w:trPr>
        <w:tc>
          <w:tcPr>
            <w:tcW w:w="1205" w:type="pct"/>
          </w:tcPr>
          <w:p w14:paraId="032AE37F"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59 (1)</w:t>
            </w:r>
            <w:r>
              <w:rPr>
                <w:rFonts w:ascii="Times New Roman" w:hAnsi="Times New Roman" w:cs="Times New Roman"/>
              </w:rPr>
              <w:tab/>
            </w:r>
          </w:p>
        </w:tc>
        <w:tc>
          <w:tcPr>
            <w:tcW w:w="2155" w:type="pct"/>
          </w:tcPr>
          <w:p w14:paraId="1F663D68"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“(4) of section fifty-five of this</w:t>
            </w:r>
            <w:r>
              <w:rPr>
                <w:rFonts w:ascii="Times New Roman" w:hAnsi="Times New Roman" w:cs="Times New Roman"/>
              </w:rPr>
              <w:t xml:space="preserve"> </w:t>
            </w:r>
            <w:r w:rsidRPr="00F75C97">
              <w:rPr>
                <w:rFonts w:ascii="Times New Roman" w:hAnsi="Times New Roman" w:cs="Times New Roman"/>
              </w:rPr>
              <w:t>Act”</w:t>
            </w:r>
          </w:p>
        </w:tc>
        <w:tc>
          <w:tcPr>
            <w:tcW w:w="164" w:type="pct"/>
          </w:tcPr>
          <w:p w14:paraId="0C104F87"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304E7016" w14:textId="631086CD"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“55 (4)”</w:t>
            </w:r>
          </w:p>
        </w:tc>
      </w:tr>
      <w:tr w:rsidR="0006327C" w:rsidRPr="00F75C97" w14:paraId="5C0CE61A" w14:textId="77777777" w:rsidTr="0006327C">
        <w:trPr>
          <w:trHeight w:val="20"/>
        </w:trPr>
        <w:tc>
          <w:tcPr>
            <w:tcW w:w="1205" w:type="pct"/>
          </w:tcPr>
          <w:p w14:paraId="3C7D762A"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59 (2)</w:t>
            </w:r>
            <w:r>
              <w:rPr>
                <w:rFonts w:ascii="Times New Roman" w:hAnsi="Times New Roman" w:cs="Times New Roman"/>
              </w:rPr>
              <w:tab/>
            </w:r>
          </w:p>
        </w:tc>
        <w:tc>
          <w:tcPr>
            <w:tcW w:w="2155" w:type="pct"/>
          </w:tcPr>
          <w:p w14:paraId="342AED72" w14:textId="518661D8" w:rsidR="0006327C" w:rsidRPr="00F75C97" w:rsidRDefault="0006327C" w:rsidP="0006327C">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64" w:type="pct"/>
          </w:tcPr>
          <w:p w14:paraId="4B98137E"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DE3ED20" w14:textId="68C7947B"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06327C" w:rsidRPr="00F75C97" w14:paraId="4C2078CA" w14:textId="77777777" w:rsidTr="0006327C">
        <w:trPr>
          <w:trHeight w:val="20"/>
        </w:trPr>
        <w:tc>
          <w:tcPr>
            <w:tcW w:w="1205" w:type="pct"/>
          </w:tcPr>
          <w:p w14:paraId="75E4487C"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60 (2)</w:t>
            </w:r>
            <w:r>
              <w:rPr>
                <w:rFonts w:ascii="Times New Roman" w:hAnsi="Times New Roman" w:cs="Times New Roman"/>
              </w:rPr>
              <w:tab/>
            </w:r>
          </w:p>
        </w:tc>
        <w:tc>
          <w:tcPr>
            <w:tcW w:w="2155" w:type="pct"/>
          </w:tcPr>
          <w:p w14:paraId="51BDC378"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(a) “the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7703C7EA"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7800A756" w14:textId="24309654"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06327C" w:rsidRPr="00F75C97" w14:paraId="227DF689" w14:textId="77777777" w:rsidTr="0006327C">
        <w:trPr>
          <w:trHeight w:val="20"/>
        </w:trPr>
        <w:tc>
          <w:tcPr>
            <w:tcW w:w="1205" w:type="pct"/>
          </w:tcPr>
          <w:p w14:paraId="14C6C29D" w14:textId="77777777" w:rsidR="0006327C" w:rsidRPr="00F75C97" w:rsidRDefault="0006327C" w:rsidP="002405BB">
            <w:pPr>
              <w:spacing w:before="60" w:after="0" w:line="240" w:lineRule="auto"/>
              <w:jc w:val="both"/>
              <w:rPr>
                <w:rFonts w:ascii="Times New Roman" w:hAnsi="Times New Roman" w:cs="Times New Roman"/>
              </w:rPr>
            </w:pPr>
          </w:p>
        </w:tc>
        <w:tc>
          <w:tcPr>
            <w:tcW w:w="2155" w:type="pct"/>
          </w:tcPr>
          <w:p w14:paraId="2824C3B9"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(b) “twenty-three</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w:t>
            </w:r>
            <w:r>
              <w:rPr>
                <w:rFonts w:ascii="Times New Roman" w:hAnsi="Times New Roman" w:cs="Times New Roman"/>
              </w:rPr>
              <w:t xml:space="preserve"> </w:t>
            </w:r>
            <w:r w:rsidRPr="00F75C97">
              <w:rPr>
                <w:rFonts w:ascii="Times New Roman" w:hAnsi="Times New Roman" w:cs="Times New Roman"/>
              </w:rPr>
              <w:t>Act”</w:t>
            </w:r>
          </w:p>
        </w:tc>
        <w:tc>
          <w:tcPr>
            <w:tcW w:w="164" w:type="pct"/>
          </w:tcPr>
          <w:p w14:paraId="50AEAF7D"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25755D03" w14:textId="67194D13"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“23”</w:t>
            </w:r>
          </w:p>
        </w:tc>
      </w:tr>
      <w:tr w:rsidR="0006327C" w:rsidRPr="00F75C97" w14:paraId="2F967865" w14:textId="77777777" w:rsidTr="0006327C">
        <w:trPr>
          <w:trHeight w:val="20"/>
        </w:trPr>
        <w:tc>
          <w:tcPr>
            <w:tcW w:w="1205" w:type="pct"/>
          </w:tcPr>
          <w:p w14:paraId="5567B352" w14:textId="77777777" w:rsidR="0006327C" w:rsidRPr="00F75C97" w:rsidRDefault="0006327C" w:rsidP="002405BB">
            <w:pPr>
              <w:spacing w:before="60" w:after="0" w:line="240" w:lineRule="auto"/>
              <w:jc w:val="both"/>
              <w:rPr>
                <w:rFonts w:ascii="Times New Roman" w:hAnsi="Times New Roman" w:cs="Times New Roman"/>
              </w:rPr>
            </w:pPr>
          </w:p>
        </w:tc>
        <w:tc>
          <w:tcPr>
            <w:tcW w:w="2155" w:type="pct"/>
          </w:tcPr>
          <w:p w14:paraId="06572A8F" w14:textId="77777777" w:rsidR="0006327C" w:rsidRPr="00F75C97" w:rsidRDefault="0006327C" w:rsidP="00361135">
            <w:pPr>
              <w:spacing w:after="0" w:line="240" w:lineRule="auto"/>
              <w:ind w:left="288" w:hanging="288"/>
              <w:jc w:val="both"/>
              <w:rPr>
                <w:rFonts w:ascii="Times New Roman" w:hAnsi="Times New Roman" w:cs="Times New Roman"/>
              </w:rPr>
            </w:pPr>
            <w:r w:rsidRPr="00F75C97">
              <w:rPr>
                <w:rFonts w:ascii="Times New Roman" w:hAnsi="Times New Roman" w:cs="Times New Roman"/>
              </w:rPr>
              <w:t>(c) “the</w:t>
            </w:r>
            <w:r>
              <w:rPr>
                <w:rFonts w:ascii="Times New Roman" w:hAnsi="Times New Roman" w:cs="Times New Roman"/>
              </w:rPr>
              <w:t xml:space="preserve"> </w:t>
            </w:r>
            <w:r w:rsidRPr="00F75C97">
              <w:rPr>
                <w:rFonts w:ascii="Times New Roman" w:hAnsi="Times New Roman" w:cs="Times New Roman"/>
              </w:rPr>
              <w:t>next</w:t>
            </w:r>
            <w:r>
              <w:rPr>
                <w:rFonts w:ascii="Times New Roman" w:hAnsi="Times New Roman" w:cs="Times New Roman"/>
              </w:rPr>
              <w:t xml:space="preserve"> </w:t>
            </w:r>
            <w:r w:rsidRPr="00F75C97">
              <w:rPr>
                <w:rFonts w:ascii="Times New Roman" w:hAnsi="Times New Roman" w:cs="Times New Roman"/>
              </w:rPr>
              <w:t>succeeding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06475997"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5908544A" w14:textId="588F233A"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r w:rsidR="0006327C" w:rsidRPr="00F75C97" w14:paraId="138941D1" w14:textId="77777777" w:rsidTr="0006327C">
        <w:trPr>
          <w:trHeight w:val="20"/>
        </w:trPr>
        <w:tc>
          <w:tcPr>
            <w:tcW w:w="1205" w:type="pct"/>
          </w:tcPr>
          <w:p w14:paraId="3A95888B"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Paragraph 60 (3) (b)</w:t>
            </w:r>
            <w:r>
              <w:rPr>
                <w:rFonts w:ascii="Times New Roman" w:hAnsi="Times New Roman" w:cs="Times New Roman"/>
              </w:rPr>
              <w:tab/>
            </w:r>
          </w:p>
        </w:tc>
        <w:tc>
          <w:tcPr>
            <w:tcW w:w="2155" w:type="pct"/>
          </w:tcPr>
          <w:p w14:paraId="15A40BC6"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“twelve”</w:t>
            </w:r>
          </w:p>
        </w:tc>
        <w:tc>
          <w:tcPr>
            <w:tcW w:w="164" w:type="pct"/>
          </w:tcPr>
          <w:p w14:paraId="38320744"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51646526" w14:textId="7A44B072"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“12”</w:t>
            </w:r>
          </w:p>
        </w:tc>
      </w:tr>
      <w:tr w:rsidR="0006327C" w:rsidRPr="00F75C97" w14:paraId="733F40DD" w14:textId="77777777" w:rsidTr="0006327C">
        <w:trPr>
          <w:trHeight w:val="20"/>
        </w:trPr>
        <w:tc>
          <w:tcPr>
            <w:tcW w:w="1205" w:type="pct"/>
          </w:tcPr>
          <w:p w14:paraId="13AEAEB1"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Paragraph 60 (3) (c)</w:t>
            </w:r>
            <w:r>
              <w:rPr>
                <w:rFonts w:ascii="Times New Roman" w:hAnsi="Times New Roman" w:cs="Times New Roman"/>
              </w:rPr>
              <w:tab/>
            </w:r>
          </w:p>
        </w:tc>
        <w:tc>
          <w:tcPr>
            <w:tcW w:w="2155" w:type="pct"/>
          </w:tcPr>
          <w:p w14:paraId="2F7085E2"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(a) “twelve”</w:t>
            </w:r>
          </w:p>
        </w:tc>
        <w:tc>
          <w:tcPr>
            <w:tcW w:w="164" w:type="pct"/>
          </w:tcPr>
          <w:p w14:paraId="24329565"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0ACCF0D1" w14:textId="724D8D4C"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“12”</w:t>
            </w:r>
          </w:p>
        </w:tc>
      </w:tr>
      <w:tr w:rsidR="0006327C" w:rsidRPr="00F75C97" w14:paraId="12327A23" w14:textId="77777777" w:rsidTr="0006327C">
        <w:trPr>
          <w:trHeight w:val="20"/>
        </w:trPr>
        <w:tc>
          <w:tcPr>
            <w:tcW w:w="1205" w:type="pct"/>
          </w:tcPr>
          <w:p w14:paraId="5CA84E4D" w14:textId="77777777" w:rsidR="0006327C" w:rsidRPr="00F75C97" w:rsidRDefault="0006327C" w:rsidP="002405BB">
            <w:pPr>
              <w:spacing w:before="60" w:after="0" w:line="240" w:lineRule="auto"/>
              <w:jc w:val="both"/>
              <w:rPr>
                <w:rFonts w:ascii="Times New Roman" w:hAnsi="Times New Roman" w:cs="Times New Roman"/>
              </w:rPr>
            </w:pPr>
          </w:p>
        </w:tc>
        <w:tc>
          <w:tcPr>
            <w:tcW w:w="2155" w:type="pct"/>
          </w:tcPr>
          <w:p w14:paraId="3FD0CF17"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(b) “sub-section (1) of this</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094C4904"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48A58D81" w14:textId="439A160A"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06327C" w:rsidRPr="00F75C97" w14:paraId="5243596C" w14:textId="77777777" w:rsidTr="0006327C">
        <w:trPr>
          <w:trHeight w:val="20"/>
        </w:trPr>
        <w:tc>
          <w:tcPr>
            <w:tcW w:w="1205" w:type="pct"/>
          </w:tcPr>
          <w:p w14:paraId="35845640"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60 (4)</w:t>
            </w:r>
            <w:r>
              <w:rPr>
                <w:rFonts w:ascii="Times New Roman" w:hAnsi="Times New Roman" w:cs="Times New Roman"/>
              </w:rPr>
              <w:tab/>
            </w:r>
          </w:p>
        </w:tc>
        <w:tc>
          <w:tcPr>
            <w:tcW w:w="2155" w:type="pct"/>
          </w:tcPr>
          <w:p w14:paraId="30ED9E4E" w14:textId="756A3C01" w:rsidR="0006327C" w:rsidRPr="00F75C97" w:rsidRDefault="0006327C" w:rsidP="0006327C">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64" w:type="pct"/>
          </w:tcPr>
          <w:p w14:paraId="7C8ABAFA"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26DEF400" w14:textId="4E99C79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06327C" w:rsidRPr="00F75C97" w14:paraId="2A198ED7" w14:textId="77777777" w:rsidTr="0006327C">
        <w:trPr>
          <w:trHeight w:val="20"/>
        </w:trPr>
        <w:tc>
          <w:tcPr>
            <w:tcW w:w="1205" w:type="pct"/>
          </w:tcPr>
          <w:p w14:paraId="7CCA71A0" w14:textId="5E296D58" w:rsidR="0006327C" w:rsidRPr="00F75C97" w:rsidRDefault="0006327C" w:rsidP="0006327C">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Paragraph 60</w:t>
            </w:r>
            <w:r w:rsidRPr="002A40E3">
              <w:rPr>
                <w:rFonts w:ascii="Times New Roman" w:hAnsi="Times New Roman" w:cs="Times New Roman"/>
                <w:smallCaps/>
              </w:rPr>
              <w:t>a</w:t>
            </w:r>
            <w:r w:rsidRPr="00361135">
              <w:rPr>
                <w:rFonts w:ascii="Times New Roman" w:hAnsi="Times New Roman" w:cs="Times New Roman"/>
              </w:rPr>
              <w:t xml:space="preserve"> </w:t>
            </w:r>
            <w:r w:rsidRPr="00F75C97">
              <w:rPr>
                <w:rFonts w:ascii="Times New Roman" w:hAnsi="Times New Roman" w:cs="Times New Roman"/>
              </w:rPr>
              <w:t>(a)</w:t>
            </w:r>
            <w:r>
              <w:rPr>
                <w:rFonts w:ascii="Times New Roman" w:hAnsi="Times New Roman" w:cs="Times New Roman"/>
              </w:rPr>
              <w:tab/>
            </w:r>
          </w:p>
        </w:tc>
        <w:tc>
          <w:tcPr>
            <w:tcW w:w="2155" w:type="pct"/>
          </w:tcPr>
          <w:p w14:paraId="7D760ED1"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 xml:space="preserve">“thirty-five </w:t>
            </w:r>
            <w:r w:rsidRPr="00F75C97">
              <w:rPr>
                <w:rFonts w:ascii="Times New Roman" w:hAnsi="Times New Roman" w:cs="Times New Roman"/>
                <w:smallCaps/>
              </w:rPr>
              <w:t>a”</w:t>
            </w:r>
          </w:p>
        </w:tc>
        <w:tc>
          <w:tcPr>
            <w:tcW w:w="164" w:type="pct"/>
          </w:tcPr>
          <w:p w14:paraId="73370957"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35236655" w14:textId="713401D4"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“35</w:t>
            </w:r>
            <w:r w:rsidRPr="00D24CAA">
              <w:rPr>
                <w:rFonts w:ascii="Times New Roman" w:hAnsi="Times New Roman" w:cs="Times New Roman"/>
                <w:smallCaps/>
              </w:rPr>
              <w:t>a</w:t>
            </w:r>
            <w:r w:rsidRPr="00F75C97">
              <w:rPr>
                <w:rFonts w:ascii="Times New Roman" w:hAnsi="Times New Roman" w:cs="Times New Roman"/>
              </w:rPr>
              <w:t>”</w:t>
            </w:r>
          </w:p>
        </w:tc>
      </w:tr>
      <w:tr w:rsidR="0006327C" w:rsidRPr="00F75C97" w14:paraId="7414292B" w14:textId="77777777" w:rsidTr="0006327C">
        <w:trPr>
          <w:trHeight w:val="20"/>
        </w:trPr>
        <w:tc>
          <w:tcPr>
            <w:tcW w:w="1205" w:type="pct"/>
          </w:tcPr>
          <w:p w14:paraId="31899E48"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63 (2)</w:t>
            </w:r>
            <w:r>
              <w:rPr>
                <w:rFonts w:ascii="Times New Roman" w:hAnsi="Times New Roman" w:cs="Times New Roman"/>
              </w:rPr>
              <w:tab/>
            </w:r>
          </w:p>
        </w:tc>
        <w:tc>
          <w:tcPr>
            <w:tcW w:w="2155" w:type="pct"/>
          </w:tcPr>
          <w:p w14:paraId="0789F146"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“sub-section</w:t>
            </w:r>
            <w:r>
              <w:rPr>
                <w:rFonts w:ascii="Times New Roman" w:hAnsi="Times New Roman" w:cs="Times New Roman"/>
              </w:rPr>
              <w:t xml:space="preserve"> </w:t>
            </w:r>
            <w:r w:rsidRPr="00F75C97">
              <w:rPr>
                <w:rFonts w:ascii="Times New Roman" w:hAnsi="Times New Roman" w:cs="Times New Roman"/>
              </w:rPr>
              <w:t>(1)</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1CDB4F17"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51F9B7FC" w14:textId="216E3B0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06327C" w:rsidRPr="00F75C97" w14:paraId="29B5531C" w14:textId="77777777" w:rsidTr="0006327C">
        <w:trPr>
          <w:trHeight w:val="253"/>
        </w:trPr>
        <w:tc>
          <w:tcPr>
            <w:tcW w:w="1205" w:type="pct"/>
            <w:tcBorders>
              <w:bottom w:val="nil"/>
            </w:tcBorders>
          </w:tcPr>
          <w:p w14:paraId="447C42AB"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64 (11)</w:t>
            </w:r>
            <w:r>
              <w:rPr>
                <w:rFonts w:ascii="Times New Roman" w:hAnsi="Times New Roman" w:cs="Times New Roman"/>
              </w:rPr>
              <w:tab/>
            </w:r>
          </w:p>
        </w:tc>
        <w:tc>
          <w:tcPr>
            <w:tcW w:w="2155" w:type="pct"/>
            <w:tcBorders>
              <w:bottom w:val="nil"/>
            </w:tcBorders>
          </w:tcPr>
          <w:p w14:paraId="6E167143" w14:textId="77777777" w:rsidR="0006327C" w:rsidRPr="00F75C97" w:rsidRDefault="0006327C" w:rsidP="00361135">
            <w:pPr>
              <w:spacing w:after="0" w:line="240" w:lineRule="auto"/>
              <w:ind w:left="288" w:hanging="288"/>
              <w:jc w:val="both"/>
              <w:rPr>
                <w:rFonts w:ascii="Times New Roman" w:hAnsi="Times New Roman" w:cs="Times New Roman"/>
              </w:rPr>
            </w:pPr>
            <w:r w:rsidRPr="00F75C97">
              <w:rPr>
                <w:rFonts w:ascii="Times New Roman" w:hAnsi="Times New Roman" w:cs="Times New Roman"/>
              </w:rPr>
              <w:t>“(2) of section 55, sub-section</w:t>
            </w:r>
            <w:r>
              <w:rPr>
                <w:rFonts w:ascii="Times New Roman" w:hAnsi="Times New Roman" w:cs="Times New Roman"/>
              </w:rPr>
              <w:t xml:space="preserve"> </w:t>
            </w:r>
            <w:r w:rsidRPr="00F75C97">
              <w:rPr>
                <w:rFonts w:ascii="Times New Roman" w:hAnsi="Times New Roman" w:cs="Times New Roman"/>
              </w:rPr>
              <w:t>(4)</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section</w:t>
            </w:r>
            <w:r>
              <w:rPr>
                <w:rFonts w:ascii="Times New Roman" w:hAnsi="Times New Roman" w:cs="Times New Roman"/>
              </w:rPr>
              <w:t xml:space="preserve"> </w:t>
            </w:r>
            <w:r w:rsidRPr="00F75C97">
              <w:rPr>
                <w:rFonts w:ascii="Times New Roman" w:hAnsi="Times New Roman" w:cs="Times New Roman"/>
              </w:rPr>
              <w:t>57,</w:t>
            </w:r>
            <w:r>
              <w:rPr>
                <w:rFonts w:ascii="Times New Roman" w:hAnsi="Times New Roman" w:cs="Times New Roman"/>
              </w:rPr>
              <w:t xml:space="preserve"> </w:t>
            </w:r>
            <w:r w:rsidRPr="00F75C97">
              <w:rPr>
                <w:rFonts w:ascii="Times New Roman" w:hAnsi="Times New Roman" w:cs="Times New Roman"/>
              </w:rPr>
              <w:t>or</w:t>
            </w:r>
            <w:r>
              <w:rPr>
                <w:rFonts w:ascii="Times New Roman" w:hAnsi="Times New Roman" w:cs="Times New Roman"/>
              </w:rPr>
              <w:t xml:space="preserve"> </w:t>
            </w:r>
            <w:r w:rsidRPr="00F75C97">
              <w:rPr>
                <w:rFonts w:ascii="Times New Roman" w:hAnsi="Times New Roman" w:cs="Times New Roman"/>
              </w:rPr>
              <w:t xml:space="preserve">sub-section (1) of section </w:t>
            </w:r>
            <w:r>
              <w:rPr>
                <w:rFonts w:ascii="Times New Roman" w:hAnsi="Times New Roman" w:cs="Times New Roman"/>
              </w:rPr>
              <w:t>5</w:t>
            </w:r>
            <w:r w:rsidRPr="00F75C97">
              <w:rPr>
                <w:rFonts w:ascii="Times New Roman" w:hAnsi="Times New Roman" w:cs="Times New Roman"/>
              </w:rPr>
              <w:t>8 “</w:t>
            </w:r>
          </w:p>
        </w:tc>
        <w:tc>
          <w:tcPr>
            <w:tcW w:w="164" w:type="pct"/>
            <w:tcBorders>
              <w:bottom w:val="nil"/>
            </w:tcBorders>
          </w:tcPr>
          <w:p w14:paraId="5B173201" w14:textId="77777777" w:rsidR="0006327C" w:rsidRPr="00F75C97" w:rsidRDefault="0006327C" w:rsidP="00361135">
            <w:pPr>
              <w:spacing w:after="0" w:line="240" w:lineRule="auto"/>
              <w:jc w:val="both"/>
              <w:rPr>
                <w:rFonts w:ascii="Times New Roman" w:hAnsi="Times New Roman" w:cs="Times New Roman"/>
              </w:rPr>
            </w:pPr>
          </w:p>
        </w:tc>
        <w:tc>
          <w:tcPr>
            <w:tcW w:w="1476" w:type="pct"/>
            <w:tcBorders>
              <w:bottom w:val="nil"/>
            </w:tcBorders>
          </w:tcPr>
          <w:p w14:paraId="6E03FAB1" w14:textId="2475ED24"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“55 (2),</w:t>
            </w:r>
            <w:r>
              <w:rPr>
                <w:rFonts w:ascii="Times New Roman" w:hAnsi="Times New Roman" w:cs="Times New Roman"/>
              </w:rPr>
              <w:t xml:space="preserve"> </w:t>
            </w:r>
            <w:r w:rsidRPr="00F75C97">
              <w:rPr>
                <w:rFonts w:ascii="Times New Roman" w:hAnsi="Times New Roman" w:cs="Times New Roman"/>
              </w:rPr>
              <w:t>57 (4)</w:t>
            </w:r>
            <w:r>
              <w:rPr>
                <w:rFonts w:ascii="Times New Roman" w:hAnsi="Times New Roman" w:cs="Times New Roman"/>
              </w:rPr>
              <w:t xml:space="preserve"> </w:t>
            </w:r>
            <w:r w:rsidRPr="00F75C97">
              <w:rPr>
                <w:rFonts w:ascii="Times New Roman" w:hAnsi="Times New Roman" w:cs="Times New Roman"/>
              </w:rPr>
              <w:t>or</w:t>
            </w:r>
            <w:r>
              <w:rPr>
                <w:rFonts w:ascii="Times New Roman" w:hAnsi="Times New Roman" w:cs="Times New Roman"/>
              </w:rPr>
              <w:t xml:space="preserve"> </w:t>
            </w:r>
            <w:r w:rsidRPr="00F75C97">
              <w:rPr>
                <w:rFonts w:ascii="Times New Roman" w:hAnsi="Times New Roman" w:cs="Times New Roman"/>
              </w:rPr>
              <w:t>58</w:t>
            </w:r>
            <w:r>
              <w:rPr>
                <w:rFonts w:ascii="Times New Roman" w:hAnsi="Times New Roman" w:cs="Times New Roman"/>
              </w:rPr>
              <w:t xml:space="preserve"> </w:t>
            </w:r>
            <w:r w:rsidRPr="00F75C97">
              <w:rPr>
                <w:rFonts w:ascii="Times New Roman" w:hAnsi="Times New Roman" w:cs="Times New Roman"/>
              </w:rPr>
              <w:t>(1)”</w:t>
            </w:r>
          </w:p>
        </w:tc>
      </w:tr>
      <w:tr w:rsidR="0006327C" w:rsidRPr="00F75C97" w14:paraId="32AD34A7" w14:textId="77777777" w:rsidTr="0006327C">
        <w:trPr>
          <w:trHeight w:val="20"/>
        </w:trPr>
        <w:tc>
          <w:tcPr>
            <w:tcW w:w="1205" w:type="pct"/>
          </w:tcPr>
          <w:p w14:paraId="2C4227EC"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64 (12)</w:t>
            </w:r>
            <w:r>
              <w:rPr>
                <w:rFonts w:ascii="Times New Roman" w:hAnsi="Times New Roman" w:cs="Times New Roman"/>
              </w:rPr>
              <w:tab/>
            </w:r>
          </w:p>
        </w:tc>
        <w:tc>
          <w:tcPr>
            <w:tcW w:w="2155" w:type="pct"/>
          </w:tcPr>
          <w:p w14:paraId="01025EE8" w14:textId="77777777" w:rsidR="0006327C" w:rsidRPr="00F75C97" w:rsidRDefault="0006327C" w:rsidP="00361135">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(a) of sub-section</w:t>
            </w:r>
            <w:r>
              <w:rPr>
                <w:rFonts w:ascii="Times New Roman" w:hAnsi="Times New Roman" w:cs="Times New Roman"/>
              </w:rPr>
              <w:t xml:space="preserve"> </w:t>
            </w:r>
            <w:r w:rsidRPr="00F75C97">
              <w:rPr>
                <w:rFonts w:ascii="Times New Roman" w:hAnsi="Times New Roman" w:cs="Times New Roman"/>
              </w:rPr>
              <w:t>(1) of section 57”</w:t>
            </w:r>
          </w:p>
        </w:tc>
        <w:tc>
          <w:tcPr>
            <w:tcW w:w="164" w:type="pct"/>
          </w:tcPr>
          <w:p w14:paraId="4F38C6B6"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52FF9969" w14:textId="23E6257C"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57 (1) (a)”</w:t>
            </w:r>
          </w:p>
        </w:tc>
      </w:tr>
      <w:tr w:rsidR="0006327C" w:rsidRPr="00F75C97" w14:paraId="7928400E" w14:textId="77777777" w:rsidTr="0006327C">
        <w:trPr>
          <w:trHeight w:val="20"/>
        </w:trPr>
        <w:tc>
          <w:tcPr>
            <w:tcW w:w="1205" w:type="pct"/>
          </w:tcPr>
          <w:p w14:paraId="39C9B200"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Paragraph 65 (5) (a)</w:t>
            </w:r>
            <w:r>
              <w:rPr>
                <w:rFonts w:ascii="Times New Roman" w:hAnsi="Times New Roman" w:cs="Times New Roman"/>
              </w:rPr>
              <w:tab/>
            </w:r>
          </w:p>
        </w:tc>
        <w:tc>
          <w:tcPr>
            <w:tcW w:w="2155" w:type="pct"/>
          </w:tcPr>
          <w:p w14:paraId="09BE80D8" w14:textId="77777777" w:rsidR="0006327C" w:rsidRPr="00F75C97" w:rsidRDefault="0006327C" w:rsidP="00361135">
            <w:pPr>
              <w:spacing w:after="0" w:line="240" w:lineRule="auto"/>
              <w:ind w:left="288" w:hanging="288"/>
              <w:jc w:val="both"/>
              <w:rPr>
                <w:rFonts w:ascii="Times New Roman" w:hAnsi="Times New Roman" w:cs="Times New Roman"/>
              </w:rPr>
            </w:pPr>
            <w:r w:rsidRPr="00F75C97">
              <w:rPr>
                <w:rFonts w:ascii="Times New Roman" w:hAnsi="Times New Roman" w:cs="Times New Roman"/>
              </w:rPr>
              <w:t>(a) “(5),</w:t>
            </w:r>
            <w:r>
              <w:rPr>
                <w:rFonts w:ascii="Times New Roman" w:hAnsi="Times New Roman" w:cs="Times New Roman"/>
              </w:rPr>
              <w:t xml:space="preserve"> </w:t>
            </w:r>
            <w:r w:rsidRPr="00F75C97">
              <w:rPr>
                <w:rFonts w:ascii="Times New Roman" w:hAnsi="Times New Roman" w:cs="Times New Roman"/>
              </w:rPr>
              <w:t>(7) or</w:t>
            </w:r>
            <w:r>
              <w:rPr>
                <w:rFonts w:ascii="Times New Roman" w:hAnsi="Times New Roman" w:cs="Times New Roman"/>
              </w:rPr>
              <w:t xml:space="preserve"> </w:t>
            </w:r>
            <w:r w:rsidRPr="00F75C97">
              <w:rPr>
                <w:rFonts w:ascii="Times New Roman" w:hAnsi="Times New Roman" w:cs="Times New Roman"/>
              </w:rPr>
              <w:t>(10) of</w:t>
            </w:r>
            <w:r>
              <w:rPr>
                <w:rFonts w:ascii="Times New Roman" w:hAnsi="Times New Roman" w:cs="Times New Roman"/>
              </w:rPr>
              <w:t xml:space="preserve"> </w:t>
            </w:r>
            <w:r w:rsidRPr="00F75C97">
              <w:rPr>
                <w:rFonts w:ascii="Times New Roman" w:hAnsi="Times New Roman" w:cs="Times New Roman"/>
              </w:rPr>
              <w:t xml:space="preserve">section eighty-two </w:t>
            </w:r>
            <w:r w:rsidRPr="0006327C">
              <w:rPr>
                <w:rFonts w:ascii="Times New Roman" w:hAnsi="Times New Roman" w:cs="Times New Roman"/>
                <w:sz w:val="18"/>
                <w:szCs w:val="18"/>
              </w:rPr>
              <w:t>G</w:t>
            </w:r>
            <w:r w:rsidRPr="00F75C97">
              <w:rPr>
                <w:rFonts w:ascii="Times New Roman" w:hAnsi="Times New Roman" w:cs="Times New Roman"/>
              </w:rPr>
              <w:t xml:space="preserve"> of</w:t>
            </w:r>
            <w:r>
              <w:rPr>
                <w:rFonts w:ascii="Times New Roman" w:hAnsi="Times New Roman" w:cs="Times New Roman"/>
              </w:rPr>
              <w:t xml:space="preserve"> </w:t>
            </w:r>
            <w:r w:rsidRPr="00F75C97">
              <w:rPr>
                <w:rFonts w:ascii="Times New Roman" w:hAnsi="Times New Roman" w:cs="Times New Roman"/>
              </w:rPr>
              <w:t>this Act”</w:t>
            </w:r>
          </w:p>
        </w:tc>
        <w:tc>
          <w:tcPr>
            <w:tcW w:w="164" w:type="pct"/>
          </w:tcPr>
          <w:p w14:paraId="43B8F1D7"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C61A5F3" w14:textId="502C049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D24CAA">
              <w:rPr>
                <w:rFonts w:ascii="Times New Roman" w:hAnsi="Times New Roman" w:cs="Times New Roman"/>
                <w:smallCaps/>
              </w:rPr>
              <w:t>g</w:t>
            </w:r>
            <w:r w:rsidRPr="00F75C97">
              <w:rPr>
                <w:rFonts w:ascii="Times New Roman" w:hAnsi="Times New Roman" w:cs="Times New Roman"/>
              </w:rPr>
              <w:t xml:space="preserve"> (5), (7) or (10)”</w:t>
            </w:r>
          </w:p>
        </w:tc>
      </w:tr>
      <w:tr w:rsidR="0006327C" w:rsidRPr="00F75C97" w14:paraId="73944C27" w14:textId="77777777" w:rsidTr="0006327C">
        <w:trPr>
          <w:trHeight w:val="20"/>
        </w:trPr>
        <w:tc>
          <w:tcPr>
            <w:tcW w:w="1205" w:type="pct"/>
          </w:tcPr>
          <w:p w14:paraId="182E3EC4" w14:textId="77777777" w:rsidR="0006327C" w:rsidRPr="00F75C97" w:rsidRDefault="0006327C" w:rsidP="002405BB">
            <w:pPr>
              <w:spacing w:before="60" w:after="0" w:line="240" w:lineRule="auto"/>
              <w:jc w:val="both"/>
              <w:rPr>
                <w:rFonts w:ascii="Times New Roman" w:hAnsi="Times New Roman" w:cs="Times New Roman"/>
              </w:rPr>
            </w:pPr>
          </w:p>
        </w:tc>
        <w:tc>
          <w:tcPr>
            <w:tcW w:w="2155" w:type="pct"/>
          </w:tcPr>
          <w:p w14:paraId="412AAB69"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(b) “the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329CC00A"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1CFEBC8E" w14:textId="2922AEE8"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06327C" w:rsidRPr="00F75C97" w14:paraId="2E3FCBA2" w14:textId="77777777" w:rsidTr="0006327C">
        <w:trPr>
          <w:trHeight w:val="20"/>
        </w:trPr>
        <w:tc>
          <w:tcPr>
            <w:tcW w:w="1205" w:type="pct"/>
          </w:tcPr>
          <w:p w14:paraId="1B3A79B1"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Paragraph 65 (5) (b)</w:t>
            </w:r>
            <w:r>
              <w:rPr>
                <w:rFonts w:ascii="Times New Roman" w:hAnsi="Times New Roman" w:cs="Times New Roman"/>
              </w:rPr>
              <w:tab/>
            </w:r>
          </w:p>
        </w:tc>
        <w:tc>
          <w:tcPr>
            <w:tcW w:w="2155" w:type="pct"/>
          </w:tcPr>
          <w:p w14:paraId="2D5B4927"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(a) “the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w:t>
            </w:r>
            <w:r>
              <w:rPr>
                <w:rFonts w:ascii="Times New Roman" w:hAnsi="Times New Roman" w:cs="Times New Roman"/>
              </w:rPr>
              <w:t xml:space="preserve"> </w:t>
            </w:r>
            <w:r w:rsidRPr="00F75C97">
              <w:rPr>
                <w:rFonts w:ascii="Times New Roman" w:hAnsi="Times New Roman" w:cs="Times New Roman"/>
              </w:rPr>
              <w:t>paragraph”</w:t>
            </w:r>
          </w:p>
        </w:tc>
        <w:tc>
          <w:tcPr>
            <w:tcW w:w="164" w:type="pct"/>
          </w:tcPr>
          <w:p w14:paraId="47FC2184"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22122C72" w14:textId="42801D98"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(a)”</w:t>
            </w:r>
          </w:p>
        </w:tc>
      </w:tr>
      <w:tr w:rsidR="0006327C" w:rsidRPr="00F75C97" w14:paraId="4DA7800C" w14:textId="77777777" w:rsidTr="0006327C">
        <w:trPr>
          <w:trHeight w:val="20"/>
        </w:trPr>
        <w:tc>
          <w:tcPr>
            <w:tcW w:w="1205" w:type="pct"/>
          </w:tcPr>
          <w:p w14:paraId="6073E4DC" w14:textId="77777777" w:rsidR="0006327C" w:rsidRPr="00F75C97" w:rsidRDefault="0006327C" w:rsidP="002405BB">
            <w:pPr>
              <w:spacing w:before="60" w:after="0" w:line="240" w:lineRule="auto"/>
              <w:jc w:val="both"/>
              <w:rPr>
                <w:rFonts w:ascii="Times New Roman" w:hAnsi="Times New Roman" w:cs="Times New Roman"/>
              </w:rPr>
            </w:pPr>
          </w:p>
        </w:tc>
        <w:tc>
          <w:tcPr>
            <w:tcW w:w="2155" w:type="pct"/>
          </w:tcPr>
          <w:p w14:paraId="591FB20C"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(b) “the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16B47E1E"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2FFE664E" w14:textId="2E9EA1DE"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06327C" w:rsidRPr="00F75C97" w14:paraId="7232C19E" w14:textId="77777777" w:rsidTr="0006327C">
        <w:trPr>
          <w:trHeight w:val="20"/>
        </w:trPr>
        <w:tc>
          <w:tcPr>
            <w:tcW w:w="1205" w:type="pct"/>
          </w:tcPr>
          <w:p w14:paraId="2DE831AA"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66 (2)</w:t>
            </w:r>
            <w:r>
              <w:rPr>
                <w:rFonts w:ascii="Times New Roman" w:hAnsi="Times New Roman" w:cs="Times New Roman"/>
              </w:rPr>
              <w:tab/>
            </w:r>
          </w:p>
        </w:tc>
        <w:tc>
          <w:tcPr>
            <w:tcW w:w="2155" w:type="pct"/>
          </w:tcPr>
          <w:p w14:paraId="3FC6106A"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“twenty-six”</w:t>
            </w:r>
          </w:p>
        </w:tc>
        <w:tc>
          <w:tcPr>
            <w:tcW w:w="164" w:type="pct"/>
          </w:tcPr>
          <w:p w14:paraId="17DEC5E2"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2C707B31" w14:textId="25570EC8"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“26”</w:t>
            </w:r>
          </w:p>
        </w:tc>
      </w:tr>
      <w:tr w:rsidR="0006327C" w:rsidRPr="00F75C97" w14:paraId="62A365D3" w14:textId="77777777" w:rsidTr="0006327C">
        <w:trPr>
          <w:trHeight w:val="20"/>
        </w:trPr>
        <w:tc>
          <w:tcPr>
            <w:tcW w:w="1205" w:type="pct"/>
          </w:tcPr>
          <w:p w14:paraId="203ABACB" w14:textId="77777777" w:rsidR="0006327C" w:rsidRPr="00F75C97" w:rsidRDefault="0006327C" w:rsidP="002405BB">
            <w:pPr>
              <w:tabs>
                <w:tab w:val="left" w:leader="dot" w:pos="2340"/>
              </w:tabs>
              <w:spacing w:before="60" w:after="0" w:line="240" w:lineRule="auto"/>
              <w:jc w:val="both"/>
              <w:rPr>
                <w:rFonts w:ascii="Times New Roman" w:hAnsi="Times New Roman" w:cs="Times New Roman"/>
              </w:rPr>
            </w:pPr>
            <w:r w:rsidRPr="00F75C97">
              <w:rPr>
                <w:rFonts w:ascii="Times New Roman" w:hAnsi="Times New Roman" w:cs="Times New Roman"/>
              </w:rPr>
              <w:t>Sub-section 68 (2)</w:t>
            </w:r>
            <w:r>
              <w:rPr>
                <w:rFonts w:ascii="Times New Roman" w:hAnsi="Times New Roman" w:cs="Times New Roman"/>
              </w:rPr>
              <w:tab/>
            </w:r>
          </w:p>
        </w:tc>
        <w:tc>
          <w:tcPr>
            <w:tcW w:w="2155" w:type="pct"/>
          </w:tcPr>
          <w:p w14:paraId="081CC2E9" w14:textId="77777777" w:rsidR="0006327C" w:rsidRPr="00F75C97" w:rsidRDefault="0006327C" w:rsidP="00361135">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142CC21B"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526E0ADB" w14:textId="585A1D8E"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bl>
    <w:p w14:paraId="31862991" w14:textId="77777777" w:rsidR="00361135"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2F57852" w14:textId="77777777" w:rsidR="00BC27BC" w:rsidRPr="00F75C97" w:rsidRDefault="00BC27BC" w:rsidP="0078198B">
      <w:pPr>
        <w:spacing w:after="60" w:line="240" w:lineRule="auto"/>
        <w:jc w:val="center"/>
        <w:rPr>
          <w:rFonts w:ascii="Times New Roman" w:hAnsi="Times New Roman" w:cs="Times New Roman"/>
        </w:rPr>
      </w:pPr>
      <w:r w:rsidRPr="0078198B">
        <w:rPr>
          <w:rFonts w:ascii="Times New Roman" w:hAnsi="Times New Roman" w:cs="Times New Roman"/>
          <w:b/>
        </w:rPr>
        <w:lastRenderedPageBreak/>
        <w:t xml:space="preserve">SCHEDULE </w:t>
      </w:r>
      <w:r w:rsidR="00BA4579" w:rsidRPr="0078198B">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39"/>
        <w:gridCol w:w="3685"/>
        <w:gridCol w:w="296"/>
        <w:gridCol w:w="2645"/>
      </w:tblGrid>
      <w:tr w:rsidR="0006327C" w:rsidRPr="002405BB" w14:paraId="3A85A1DB" w14:textId="77777777" w:rsidTr="0006327C">
        <w:trPr>
          <w:trHeight w:val="20"/>
        </w:trPr>
        <w:tc>
          <w:tcPr>
            <w:tcW w:w="1305" w:type="pct"/>
            <w:tcBorders>
              <w:top w:val="single" w:sz="6" w:space="0" w:color="auto"/>
              <w:bottom w:val="single" w:sz="6" w:space="0" w:color="auto"/>
            </w:tcBorders>
          </w:tcPr>
          <w:p w14:paraId="1E1590B2" w14:textId="77777777" w:rsidR="0006327C" w:rsidRPr="002405BB" w:rsidRDefault="0006327C" w:rsidP="0078198B">
            <w:pPr>
              <w:spacing w:before="60" w:after="60" w:line="240" w:lineRule="auto"/>
              <w:jc w:val="both"/>
              <w:rPr>
                <w:rFonts w:ascii="Times New Roman" w:hAnsi="Times New Roman" w:cs="Times New Roman"/>
              </w:rPr>
            </w:pPr>
            <w:r w:rsidRPr="002405BB">
              <w:rPr>
                <w:rFonts w:ascii="Times New Roman" w:hAnsi="Times New Roman" w:cs="Times New Roman"/>
              </w:rPr>
              <w:t>Provision</w:t>
            </w:r>
          </w:p>
        </w:tc>
        <w:tc>
          <w:tcPr>
            <w:tcW w:w="2055" w:type="pct"/>
            <w:tcBorders>
              <w:top w:val="single" w:sz="6" w:space="0" w:color="auto"/>
              <w:bottom w:val="single" w:sz="6" w:space="0" w:color="auto"/>
            </w:tcBorders>
          </w:tcPr>
          <w:p w14:paraId="3C5CCB44" w14:textId="77777777" w:rsidR="0006327C" w:rsidRPr="002405BB" w:rsidRDefault="0006327C" w:rsidP="0078198B">
            <w:pPr>
              <w:spacing w:before="60" w:after="60" w:line="240" w:lineRule="auto"/>
              <w:jc w:val="both"/>
              <w:rPr>
                <w:rFonts w:ascii="Times New Roman" w:hAnsi="Times New Roman" w:cs="Times New Roman"/>
              </w:rPr>
            </w:pPr>
            <w:r w:rsidRPr="002405BB">
              <w:rPr>
                <w:rFonts w:ascii="Times New Roman" w:hAnsi="Times New Roman" w:cs="Times New Roman"/>
              </w:rPr>
              <w:t>Omit (wherever occurring)</w:t>
            </w:r>
          </w:p>
        </w:tc>
        <w:tc>
          <w:tcPr>
            <w:tcW w:w="165" w:type="pct"/>
            <w:tcBorders>
              <w:top w:val="single" w:sz="6" w:space="0" w:color="auto"/>
              <w:bottom w:val="single" w:sz="6" w:space="0" w:color="auto"/>
            </w:tcBorders>
          </w:tcPr>
          <w:p w14:paraId="1257F6B4" w14:textId="77777777" w:rsidR="0006327C" w:rsidRPr="002405BB" w:rsidRDefault="0006327C" w:rsidP="0078198B">
            <w:pPr>
              <w:spacing w:before="60" w:after="60" w:line="240" w:lineRule="auto"/>
              <w:jc w:val="both"/>
              <w:rPr>
                <w:rFonts w:ascii="Times New Roman" w:hAnsi="Times New Roman" w:cs="Times New Roman"/>
              </w:rPr>
            </w:pPr>
          </w:p>
        </w:tc>
        <w:tc>
          <w:tcPr>
            <w:tcW w:w="1475" w:type="pct"/>
            <w:tcBorders>
              <w:top w:val="single" w:sz="6" w:space="0" w:color="auto"/>
              <w:bottom w:val="single" w:sz="6" w:space="0" w:color="auto"/>
            </w:tcBorders>
          </w:tcPr>
          <w:p w14:paraId="4EEECEF0" w14:textId="3143D53B" w:rsidR="0006327C" w:rsidRPr="002405BB" w:rsidRDefault="0006327C" w:rsidP="0078198B">
            <w:pPr>
              <w:spacing w:before="60" w:after="60" w:line="240" w:lineRule="auto"/>
              <w:jc w:val="both"/>
              <w:rPr>
                <w:rFonts w:ascii="Times New Roman" w:hAnsi="Times New Roman" w:cs="Times New Roman"/>
              </w:rPr>
            </w:pPr>
            <w:r w:rsidRPr="002405BB">
              <w:rPr>
                <w:rFonts w:ascii="Times New Roman" w:hAnsi="Times New Roman" w:cs="Times New Roman"/>
              </w:rPr>
              <w:t>Substitute</w:t>
            </w:r>
          </w:p>
        </w:tc>
      </w:tr>
      <w:tr w:rsidR="0006327C" w:rsidRPr="002405BB" w14:paraId="70AB7006" w14:textId="77777777" w:rsidTr="0006327C">
        <w:trPr>
          <w:trHeight w:val="20"/>
        </w:trPr>
        <w:tc>
          <w:tcPr>
            <w:tcW w:w="1305" w:type="pct"/>
            <w:tcBorders>
              <w:top w:val="single" w:sz="6" w:space="0" w:color="auto"/>
            </w:tcBorders>
          </w:tcPr>
          <w:p w14:paraId="339F3224"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Paragraph 69 (1</w:t>
            </w:r>
            <w:r w:rsidRPr="002405BB">
              <w:rPr>
                <w:rFonts w:ascii="Times New Roman" w:hAnsi="Times New Roman" w:cs="Times New Roman"/>
                <w:smallCaps/>
              </w:rPr>
              <w:t>a</w:t>
            </w:r>
            <w:r w:rsidRPr="002405BB">
              <w:rPr>
                <w:rFonts w:ascii="Times New Roman" w:hAnsi="Times New Roman" w:cs="Times New Roman"/>
              </w:rPr>
              <w:t>) (a)</w:t>
            </w:r>
            <w:r w:rsidRPr="002405BB">
              <w:rPr>
                <w:rFonts w:ascii="Times New Roman" w:hAnsi="Times New Roman" w:cs="Times New Roman"/>
              </w:rPr>
              <w:tab/>
            </w:r>
          </w:p>
        </w:tc>
        <w:tc>
          <w:tcPr>
            <w:tcW w:w="2055" w:type="pct"/>
            <w:tcBorders>
              <w:top w:val="single" w:sz="6" w:space="0" w:color="auto"/>
            </w:tcBorders>
          </w:tcPr>
          <w:p w14:paraId="7D5351E9" w14:textId="77777777" w:rsidR="0006327C" w:rsidRPr="002405BB" w:rsidRDefault="0006327C" w:rsidP="00A2389F">
            <w:pPr>
              <w:spacing w:after="0" w:line="240" w:lineRule="auto"/>
              <w:jc w:val="both"/>
              <w:rPr>
                <w:rFonts w:ascii="Times New Roman" w:hAnsi="Times New Roman" w:cs="Times New Roman"/>
              </w:rPr>
            </w:pPr>
            <w:r w:rsidRPr="002405BB">
              <w:rPr>
                <w:rFonts w:ascii="Times New Roman" w:hAnsi="Times New Roman" w:cs="Times New Roman"/>
              </w:rPr>
              <w:t>“fifty-five or fifty-seven of this Act”</w:t>
            </w:r>
          </w:p>
        </w:tc>
        <w:tc>
          <w:tcPr>
            <w:tcW w:w="165" w:type="pct"/>
            <w:tcBorders>
              <w:top w:val="single" w:sz="6" w:space="0" w:color="auto"/>
            </w:tcBorders>
          </w:tcPr>
          <w:p w14:paraId="3D7A5C12" w14:textId="77777777" w:rsidR="0006327C" w:rsidRPr="002405BB" w:rsidRDefault="0006327C" w:rsidP="00BA4579">
            <w:pPr>
              <w:spacing w:after="0" w:line="240" w:lineRule="auto"/>
              <w:jc w:val="both"/>
              <w:rPr>
                <w:rFonts w:ascii="Times New Roman" w:hAnsi="Times New Roman" w:cs="Times New Roman"/>
              </w:rPr>
            </w:pPr>
          </w:p>
        </w:tc>
        <w:tc>
          <w:tcPr>
            <w:tcW w:w="1475" w:type="pct"/>
            <w:tcBorders>
              <w:top w:val="single" w:sz="6" w:space="0" w:color="auto"/>
            </w:tcBorders>
          </w:tcPr>
          <w:p w14:paraId="007A58C0" w14:textId="53A008B1"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“55 or 57”</w:t>
            </w:r>
          </w:p>
        </w:tc>
      </w:tr>
      <w:tr w:rsidR="0006327C" w:rsidRPr="002405BB" w14:paraId="376B322E" w14:textId="77777777" w:rsidTr="0006327C">
        <w:trPr>
          <w:trHeight w:val="20"/>
        </w:trPr>
        <w:tc>
          <w:tcPr>
            <w:tcW w:w="1305" w:type="pct"/>
          </w:tcPr>
          <w:p w14:paraId="7BF591CF"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Paragraph 69 (1</w:t>
            </w:r>
            <w:r w:rsidRPr="002405BB">
              <w:rPr>
                <w:rFonts w:ascii="Times New Roman" w:hAnsi="Times New Roman" w:cs="Times New Roman"/>
                <w:smallCaps/>
              </w:rPr>
              <w:t>a</w:t>
            </w:r>
            <w:r w:rsidRPr="002405BB">
              <w:rPr>
                <w:rFonts w:ascii="Times New Roman" w:hAnsi="Times New Roman" w:cs="Times New Roman"/>
              </w:rPr>
              <w:t>) (c)</w:t>
            </w:r>
            <w:r w:rsidRPr="002405BB">
              <w:rPr>
                <w:rFonts w:ascii="Times New Roman" w:hAnsi="Times New Roman" w:cs="Times New Roman"/>
              </w:rPr>
              <w:tab/>
            </w:r>
          </w:p>
        </w:tc>
        <w:tc>
          <w:tcPr>
            <w:tcW w:w="2055" w:type="pct"/>
          </w:tcPr>
          <w:p w14:paraId="16E7B2B4" w14:textId="3261F48D" w:rsidR="0006327C" w:rsidRPr="002405BB" w:rsidRDefault="0006327C" w:rsidP="0006327C">
            <w:pPr>
              <w:spacing w:after="0" w:line="240" w:lineRule="auto"/>
              <w:ind w:left="288" w:hanging="288"/>
              <w:jc w:val="both"/>
              <w:rPr>
                <w:rFonts w:ascii="Times New Roman" w:hAnsi="Times New Roman" w:cs="Times New Roman"/>
              </w:rPr>
            </w:pPr>
            <w:r w:rsidRPr="002405BB">
              <w:rPr>
                <w:rFonts w:ascii="Times New Roman" w:hAnsi="Times New Roman" w:cs="Times New Roman"/>
              </w:rPr>
              <w:t xml:space="preserve">“fifty-three </w:t>
            </w:r>
            <w:r w:rsidRPr="002405BB">
              <w:rPr>
                <w:rFonts w:ascii="Times New Roman" w:hAnsi="Times New Roman" w:cs="Times New Roman"/>
                <w:smallCaps/>
              </w:rPr>
              <w:t>a</w:t>
            </w:r>
            <w:r w:rsidRPr="002405BB">
              <w:rPr>
                <w:rFonts w:ascii="Times New Roman" w:hAnsi="Times New Roman" w:cs="Times New Roman"/>
              </w:rPr>
              <w:t xml:space="preserve"> or fifty-three </w:t>
            </w:r>
            <w:r w:rsidRPr="002405BB">
              <w:rPr>
                <w:rFonts w:ascii="Times New Roman" w:hAnsi="Times New Roman" w:cs="Times New Roman"/>
                <w:smallCaps/>
              </w:rPr>
              <w:t>b</w:t>
            </w:r>
            <w:r w:rsidRPr="002405BB">
              <w:rPr>
                <w:rFonts w:ascii="Times New Roman" w:hAnsi="Times New Roman" w:cs="Times New Roman"/>
              </w:rPr>
              <w:t xml:space="preserve"> of this Act”</w:t>
            </w:r>
          </w:p>
        </w:tc>
        <w:tc>
          <w:tcPr>
            <w:tcW w:w="165" w:type="pct"/>
          </w:tcPr>
          <w:p w14:paraId="7E1FCC0D"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51BF6AA6" w14:textId="1A2AFC5A"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“53</w:t>
            </w:r>
            <w:r w:rsidRPr="002405BB">
              <w:rPr>
                <w:rFonts w:ascii="Times New Roman" w:hAnsi="Times New Roman" w:cs="Times New Roman"/>
                <w:smallCaps/>
              </w:rPr>
              <w:t xml:space="preserve">a </w:t>
            </w:r>
            <w:r w:rsidRPr="002405BB">
              <w:rPr>
                <w:rFonts w:ascii="Times New Roman" w:hAnsi="Times New Roman" w:cs="Times New Roman"/>
              </w:rPr>
              <w:t>or 53</w:t>
            </w:r>
            <w:r w:rsidRPr="002405BB">
              <w:rPr>
                <w:rFonts w:ascii="Times New Roman" w:hAnsi="Times New Roman" w:cs="Times New Roman"/>
                <w:smallCaps/>
              </w:rPr>
              <w:t>b</w:t>
            </w:r>
            <w:r w:rsidRPr="002405BB">
              <w:rPr>
                <w:rFonts w:ascii="Times New Roman" w:hAnsi="Times New Roman" w:cs="Times New Roman"/>
              </w:rPr>
              <w:t>”</w:t>
            </w:r>
          </w:p>
        </w:tc>
      </w:tr>
      <w:tr w:rsidR="0006327C" w:rsidRPr="002405BB" w14:paraId="21A367D5" w14:textId="77777777" w:rsidTr="0006327C">
        <w:trPr>
          <w:trHeight w:val="20"/>
        </w:trPr>
        <w:tc>
          <w:tcPr>
            <w:tcW w:w="1305" w:type="pct"/>
          </w:tcPr>
          <w:p w14:paraId="2670DA51"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w:t>
            </w:r>
            <w:r>
              <w:rPr>
                <w:rFonts w:ascii="Times New Roman" w:hAnsi="Times New Roman" w:cs="Times New Roman"/>
              </w:rPr>
              <w:t xml:space="preserve"> </w:t>
            </w:r>
            <w:r w:rsidRPr="002405BB">
              <w:rPr>
                <w:rFonts w:ascii="Times New Roman" w:hAnsi="Times New Roman" w:cs="Times New Roman"/>
              </w:rPr>
              <w:t>69 (1</w:t>
            </w:r>
            <w:r w:rsidRPr="002405BB">
              <w:rPr>
                <w:rFonts w:ascii="Times New Roman" w:hAnsi="Times New Roman" w:cs="Times New Roman"/>
                <w:smallCaps/>
              </w:rPr>
              <w:t>b</w:t>
            </w:r>
            <w:r w:rsidRPr="002405BB">
              <w:rPr>
                <w:rFonts w:ascii="Times New Roman" w:hAnsi="Times New Roman" w:cs="Times New Roman"/>
              </w:rPr>
              <w:t>)</w:t>
            </w:r>
            <w:r w:rsidRPr="002405BB">
              <w:rPr>
                <w:rFonts w:ascii="Times New Roman" w:hAnsi="Times New Roman" w:cs="Times New Roman"/>
              </w:rPr>
              <w:tab/>
            </w:r>
          </w:p>
        </w:tc>
        <w:tc>
          <w:tcPr>
            <w:tcW w:w="2055" w:type="pct"/>
          </w:tcPr>
          <w:p w14:paraId="52741377" w14:textId="77777777" w:rsidR="0006327C" w:rsidRPr="002405BB" w:rsidRDefault="0006327C" w:rsidP="00A2389F">
            <w:pPr>
              <w:spacing w:after="0" w:line="240" w:lineRule="auto"/>
              <w:jc w:val="both"/>
              <w:rPr>
                <w:rFonts w:ascii="Times New Roman" w:hAnsi="Times New Roman" w:cs="Times New Roman"/>
              </w:rPr>
            </w:pPr>
            <w:r w:rsidRPr="002405BB">
              <w:rPr>
                <w:rFonts w:ascii="Times New Roman" w:hAnsi="Times New Roman" w:cs="Times New Roman"/>
              </w:rPr>
              <w:t>(a) “seventy-four of this Act”</w:t>
            </w:r>
          </w:p>
        </w:tc>
        <w:tc>
          <w:tcPr>
            <w:tcW w:w="165" w:type="pct"/>
          </w:tcPr>
          <w:p w14:paraId="5DCF783D" w14:textId="77777777" w:rsidR="0006327C" w:rsidRPr="002405BB" w:rsidRDefault="0006327C" w:rsidP="00A25B50">
            <w:pPr>
              <w:spacing w:after="0" w:line="240" w:lineRule="auto"/>
              <w:jc w:val="both"/>
              <w:rPr>
                <w:rFonts w:ascii="Times New Roman" w:hAnsi="Times New Roman" w:cs="Times New Roman"/>
              </w:rPr>
            </w:pPr>
          </w:p>
        </w:tc>
        <w:tc>
          <w:tcPr>
            <w:tcW w:w="1475" w:type="pct"/>
          </w:tcPr>
          <w:p w14:paraId="4A1BA55B" w14:textId="24E41A3E" w:rsidR="0006327C" w:rsidRPr="002405BB" w:rsidRDefault="0006327C" w:rsidP="00A25B50">
            <w:pPr>
              <w:spacing w:after="0" w:line="240" w:lineRule="auto"/>
              <w:jc w:val="both"/>
              <w:rPr>
                <w:rFonts w:ascii="Times New Roman" w:hAnsi="Times New Roman" w:cs="Times New Roman"/>
              </w:rPr>
            </w:pPr>
            <w:r w:rsidRPr="002405BB">
              <w:rPr>
                <w:rFonts w:ascii="Times New Roman" w:hAnsi="Times New Roman" w:cs="Times New Roman"/>
              </w:rPr>
              <w:t>“74”</w:t>
            </w:r>
          </w:p>
        </w:tc>
      </w:tr>
      <w:tr w:rsidR="0006327C" w:rsidRPr="002405BB" w14:paraId="7ED46CA7" w14:textId="77777777" w:rsidTr="0006327C">
        <w:trPr>
          <w:trHeight w:val="20"/>
        </w:trPr>
        <w:tc>
          <w:tcPr>
            <w:tcW w:w="1305" w:type="pct"/>
          </w:tcPr>
          <w:p w14:paraId="14D30CB4"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7F9B2350" w14:textId="77777777" w:rsidR="0006327C" w:rsidRPr="002405BB" w:rsidRDefault="0006327C" w:rsidP="00A2389F">
            <w:pPr>
              <w:spacing w:after="0" w:line="240" w:lineRule="auto"/>
              <w:jc w:val="both"/>
              <w:rPr>
                <w:rFonts w:ascii="Times New Roman" w:hAnsi="Times New Roman" w:cs="Times New Roman"/>
              </w:rPr>
            </w:pPr>
            <w:r w:rsidRPr="002405BB">
              <w:rPr>
                <w:rFonts w:ascii="Times New Roman" w:hAnsi="Times New Roman" w:cs="Times New Roman"/>
              </w:rPr>
              <w:t>(b) “the last preceding sub-section”</w:t>
            </w:r>
          </w:p>
        </w:tc>
        <w:tc>
          <w:tcPr>
            <w:tcW w:w="165" w:type="pct"/>
          </w:tcPr>
          <w:p w14:paraId="15A4FCDA"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7DA6B0AA" w14:textId="7B44B371"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“sub-section (1</w:t>
            </w:r>
            <w:r w:rsidRPr="002405BB">
              <w:rPr>
                <w:rFonts w:ascii="Times New Roman" w:hAnsi="Times New Roman" w:cs="Times New Roman"/>
                <w:smallCaps/>
              </w:rPr>
              <w:t>a)”</w:t>
            </w:r>
          </w:p>
        </w:tc>
      </w:tr>
      <w:tr w:rsidR="0006327C" w:rsidRPr="002405BB" w14:paraId="4C51CDE9" w14:textId="77777777" w:rsidTr="0006327C">
        <w:trPr>
          <w:trHeight w:val="20"/>
        </w:trPr>
        <w:tc>
          <w:tcPr>
            <w:tcW w:w="1305" w:type="pct"/>
          </w:tcPr>
          <w:p w14:paraId="36594F76"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(2)</w:t>
            </w:r>
            <w:r w:rsidRPr="002405BB">
              <w:rPr>
                <w:rFonts w:ascii="Times New Roman" w:hAnsi="Times New Roman" w:cs="Times New Roman"/>
              </w:rPr>
              <w:tab/>
            </w:r>
          </w:p>
        </w:tc>
        <w:tc>
          <w:tcPr>
            <w:tcW w:w="2055" w:type="pct"/>
          </w:tcPr>
          <w:p w14:paraId="1B4A2109"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“fifty-seven of this Act”</w:t>
            </w:r>
          </w:p>
        </w:tc>
        <w:tc>
          <w:tcPr>
            <w:tcW w:w="165" w:type="pct"/>
          </w:tcPr>
          <w:p w14:paraId="05DE2929"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05E20E78" w14:textId="7584E1FA"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“57”</w:t>
            </w:r>
          </w:p>
        </w:tc>
      </w:tr>
      <w:tr w:rsidR="0006327C" w:rsidRPr="002405BB" w14:paraId="3EC695CE" w14:textId="77777777" w:rsidTr="0006327C">
        <w:trPr>
          <w:trHeight w:val="20"/>
        </w:trPr>
        <w:tc>
          <w:tcPr>
            <w:tcW w:w="1305" w:type="pct"/>
          </w:tcPr>
          <w:p w14:paraId="795545F3"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(3)</w:t>
            </w:r>
            <w:r w:rsidRPr="002405BB">
              <w:rPr>
                <w:rFonts w:ascii="Times New Roman" w:hAnsi="Times New Roman" w:cs="Times New Roman"/>
              </w:rPr>
              <w:tab/>
            </w:r>
          </w:p>
        </w:tc>
        <w:tc>
          <w:tcPr>
            <w:tcW w:w="2055" w:type="pct"/>
          </w:tcPr>
          <w:p w14:paraId="5769611B" w14:textId="560CE97B" w:rsidR="0006327C" w:rsidRPr="002405BB" w:rsidRDefault="0006327C" w:rsidP="0006327C">
            <w:pPr>
              <w:spacing w:after="0" w:line="240" w:lineRule="auto"/>
              <w:ind w:left="288" w:hanging="288"/>
              <w:jc w:val="both"/>
              <w:rPr>
                <w:rFonts w:ascii="Times New Roman" w:hAnsi="Times New Roman" w:cs="Times New Roman"/>
              </w:rPr>
            </w:pPr>
            <w:r w:rsidRPr="002405BB">
              <w:rPr>
                <w:rFonts w:ascii="Times New Roman" w:hAnsi="Times New Roman" w:cs="Times New Roman"/>
              </w:rPr>
              <w:t xml:space="preserve">“fifty-three </w:t>
            </w:r>
            <w:r w:rsidRPr="002405BB">
              <w:rPr>
                <w:rFonts w:ascii="Times New Roman" w:hAnsi="Times New Roman" w:cs="Times New Roman"/>
                <w:smallCaps/>
              </w:rPr>
              <w:t>a</w:t>
            </w:r>
            <w:r w:rsidRPr="002405BB">
              <w:rPr>
                <w:rFonts w:ascii="Times New Roman" w:hAnsi="Times New Roman" w:cs="Times New Roman"/>
              </w:rPr>
              <w:t xml:space="preserve"> or fifty-three </w:t>
            </w:r>
            <w:r w:rsidRPr="002405BB">
              <w:rPr>
                <w:rFonts w:ascii="Times New Roman" w:hAnsi="Times New Roman" w:cs="Times New Roman"/>
                <w:smallCaps/>
              </w:rPr>
              <w:t>b</w:t>
            </w:r>
            <w:r w:rsidRPr="002405BB">
              <w:rPr>
                <w:rFonts w:ascii="Times New Roman" w:hAnsi="Times New Roman" w:cs="Times New Roman"/>
              </w:rPr>
              <w:t xml:space="preserve"> of this Act”</w:t>
            </w:r>
          </w:p>
        </w:tc>
        <w:tc>
          <w:tcPr>
            <w:tcW w:w="165" w:type="pct"/>
          </w:tcPr>
          <w:p w14:paraId="764BD970" w14:textId="77777777" w:rsidR="0006327C" w:rsidRPr="002405BB" w:rsidRDefault="0006327C" w:rsidP="00084B96">
            <w:pPr>
              <w:spacing w:after="0" w:line="240" w:lineRule="auto"/>
              <w:jc w:val="both"/>
              <w:rPr>
                <w:rFonts w:ascii="Times New Roman" w:hAnsi="Times New Roman" w:cs="Times New Roman"/>
              </w:rPr>
            </w:pPr>
          </w:p>
        </w:tc>
        <w:tc>
          <w:tcPr>
            <w:tcW w:w="1475" w:type="pct"/>
          </w:tcPr>
          <w:p w14:paraId="00BF1CF5" w14:textId="36DDCE9B" w:rsidR="0006327C" w:rsidRPr="002405BB" w:rsidRDefault="0006327C" w:rsidP="00084B96">
            <w:pPr>
              <w:spacing w:after="0" w:line="240" w:lineRule="auto"/>
              <w:jc w:val="both"/>
              <w:rPr>
                <w:rFonts w:ascii="Times New Roman" w:hAnsi="Times New Roman" w:cs="Times New Roman"/>
              </w:rPr>
            </w:pPr>
            <w:r w:rsidRPr="002405BB">
              <w:rPr>
                <w:rFonts w:ascii="Times New Roman" w:hAnsi="Times New Roman" w:cs="Times New Roman"/>
              </w:rPr>
              <w:t>“53</w:t>
            </w:r>
            <w:r w:rsidRPr="00084B96">
              <w:rPr>
                <w:rFonts w:ascii="Times New Roman" w:hAnsi="Times New Roman" w:cs="Times New Roman"/>
                <w:smallCaps/>
              </w:rPr>
              <w:t>a</w:t>
            </w:r>
            <w:r>
              <w:rPr>
                <w:rFonts w:ascii="Times New Roman" w:hAnsi="Times New Roman" w:cs="Times New Roman"/>
              </w:rPr>
              <w:t xml:space="preserve"> </w:t>
            </w:r>
            <w:r w:rsidRPr="002405BB">
              <w:rPr>
                <w:rFonts w:ascii="Times New Roman" w:hAnsi="Times New Roman" w:cs="Times New Roman"/>
              </w:rPr>
              <w:t>or</w:t>
            </w:r>
            <w:r>
              <w:rPr>
                <w:rFonts w:ascii="Times New Roman" w:hAnsi="Times New Roman" w:cs="Times New Roman"/>
              </w:rPr>
              <w:t xml:space="preserve"> </w:t>
            </w:r>
            <w:r w:rsidRPr="002405BB">
              <w:rPr>
                <w:rFonts w:ascii="Times New Roman" w:hAnsi="Times New Roman" w:cs="Times New Roman"/>
              </w:rPr>
              <w:t>53</w:t>
            </w:r>
            <w:r w:rsidRPr="0006327C">
              <w:rPr>
                <w:rFonts w:ascii="Times New Roman" w:hAnsi="Times New Roman" w:cs="Times New Roman"/>
                <w:sz w:val="18"/>
                <w:szCs w:val="18"/>
              </w:rPr>
              <w:t>B</w:t>
            </w:r>
            <w:r w:rsidRPr="002405BB">
              <w:rPr>
                <w:rFonts w:ascii="Times New Roman" w:hAnsi="Times New Roman" w:cs="Times New Roman"/>
              </w:rPr>
              <w:t>”</w:t>
            </w:r>
          </w:p>
        </w:tc>
      </w:tr>
      <w:tr w:rsidR="0006327C" w:rsidRPr="002405BB" w14:paraId="084E5D12" w14:textId="77777777" w:rsidTr="0006327C">
        <w:trPr>
          <w:trHeight w:val="20"/>
        </w:trPr>
        <w:tc>
          <w:tcPr>
            <w:tcW w:w="1305" w:type="pct"/>
          </w:tcPr>
          <w:p w14:paraId="636DDF85"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(3</w:t>
            </w:r>
            <w:r w:rsidRPr="002405BB">
              <w:rPr>
                <w:rFonts w:ascii="Times New Roman" w:hAnsi="Times New Roman" w:cs="Times New Roman"/>
                <w:smallCaps/>
              </w:rPr>
              <w:t>a</w:t>
            </w:r>
            <w:r w:rsidRPr="002405BB">
              <w:rPr>
                <w:rFonts w:ascii="Times New Roman" w:hAnsi="Times New Roman" w:cs="Times New Roman"/>
              </w:rPr>
              <w:t>)</w:t>
            </w:r>
            <w:r w:rsidRPr="002405BB">
              <w:rPr>
                <w:rFonts w:ascii="Times New Roman" w:hAnsi="Times New Roman" w:cs="Times New Roman"/>
              </w:rPr>
              <w:tab/>
            </w:r>
          </w:p>
        </w:tc>
        <w:tc>
          <w:tcPr>
            <w:tcW w:w="2055" w:type="pct"/>
          </w:tcPr>
          <w:p w14:paraId="0924D4E6" w14:textId="77777777" w:rsidR="0006327C" w:rsidRPr="002405BB" w:rsidRDefault="0006327C" w:rsidP="00A2389F">
            <w:pPr>
              <w:spacing w:after="0" w:line="240" w:lineRule="auto"/>
              <w:jc w:val="both"/>
              <w:rPr>
                <w:rFonts w:ascii="Times New Roman" w:hAnsi="Times New Roman" w:cs="Times New Roman"/>
              </w:rPr>
            </w:pPr>
            <w:r w:rsidRPr="002405BB">
              <w:rPr>
                <w:rFonts w:ascii="Times New Roman" w:hAnsi="Times New Roman" w:cs="Times New Roman"/>
              </w:rPr>
              <w:t>(a) “seventy-four of this Act”</w:t>
            </w:r>
          </w:p>
        </w:tc>
        <w:tc>
          <w:tcPr>
            <w:tcW w:w="165" w:type="pct"/>
          </w:tcPr>
          <w:p w14:paraId="2451352B"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65083E64" w14:textId="56E18251"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“74”</w:t>
            </w:r>
          </w:p>
        </w:tc>
      </w:tr>
      <w:tr w:rsidR="0006327C" w:rsidRPr="002405BB" w14:paraId="61CCF33B" w14:textId="77777777" w:rsidTr="0006327C">
        <w:trPr>
          <w:trHeight w:val="20"/>
        </w:trPr>
        <w:tc>
          <w:tcPr>
            <w:tcW w:w="1305" w:type="pct"/>
          </w:tcPr>
          <w:p w14:paraId="41552DBE"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7BC8A052" w14:textId="77777777" w:rsidR="0006327C" w:rsidRPr="002405BB" w:rsidRDefault="0006327C" w:rsidP="00A2389F">
            <w:pPr>
              <w:spacing w:after="0" w:line="240" w:lineRule="auto"/>
              <w:jc w:val="both"/>
              <w:rPr>
                <w:rFonts w:ascii="Times New Roman" w:hAnsi="Times New Roman" w:cs="Times New Roman"/>
              </w:rPr>
            </w:pPr>
            <w:r w:rsidRPr="002405BB">
              <w:rPr>
                <w:rFonts w:ascii="Times New Roman" w:hAnsi="Times New Roman" w:cs="Times New Roman"/>
              </w:rPr>
              <w:t>(b) “the last preceding sub-section”</w:t>
            </w:r>
          </w:p>
        </w:tc>
        <w:tc>
          <w:tcPr>
            <w:tcW w:w="165" w:type="pct"/>
          </w:tcPr>
          <w:p w14:paraId="4F6E9053"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5ABB62DF" w14:textId="5A7180FF"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“sub-section (3)”</w:t>
            </w:r>
          </w:p>
        </w:tc>
      </w:tr>
      <w:tr w:rsidR="0006327C" w:rsidRPr="002405BB" w14:paraId="2964C90B" w14:textId="77777777" w:rsidTr="0006327C">
        <w:trPr>
          <w:trHeight w:val="20"/>
        </w:trPr>
        <w:tc>
          <w:tcPr>
            <w:tcW w:w="1305" w:type="pct"/>
          </w:tcPr>
          <w:p w14:paraId="0E9BFFB2"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(4)</w:t>
            </w:r>
            <w:r w:rsidRPr="002405BB">
              <w:rPr>
                <w:rFonts w:ascii="Times New Roman" w:hAnsi="Times New Roman" w:cs="Times New Roman"/>
              </w:rPr>
              <w:tab/>
            </w:r>
          </w:p>
        </w:tc>
        <w:tc>
          <w:tcPr>
            <w:tcW w:w="2055" w:type="pct"/>
          </w:tcPr>
          <w:p w14:paraId="11ACFA4D" w14:textId="77777777" w:rsidR="0006327C" w:rsidRPr="002405BB" w:rsidRDefault="0006327C" w:rsidP="00A2389F">
            <w:pPr>
              <w:spacing w:after="0" w:line="240" w:lineRule="auto"/>
              <w:jc w:val="both"/>
              <w:rPr>
                <w:rFonts w:ascii="Times New Roman" w:hAnsi="Times New Roman" w:cs="Times New Roman"/>
              </w:rPr>
            </w:pPr>
            <w:r w:rsidRPr="002405BB">
              <w:rPr>
                <w:rFonts w:ascii="Times New Roman" w:hAnsi="Times New Roman" w:cs="Times New Roman"/>
              </w:rPr>
              <w:t>“fifty-five or fifty-seven of this Act”</w:t>
            </w:r>
          </w:p>
        </w:tc>
        <w:tc>
          <w:tcPr>
            <w:tcW w:w="165" w:type="pct"/>
          </w:tcPr>
          <w:p w14:paraId="24C73AE2"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340B1D03" w14:textId="5FA3AA40"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“55 or 57”</w:t>
            </w:r>
          </w:p>
        </w:tc>
      </w:tr>
      <w:tr w:rsidR="0006327C" w:rsidRPr="002405BB" w14:paraId="0E69048A" w14:textId="77777777" w:rsidTr="0006327C">
        <w:trPr>
          <w:trHeight w:val="20"/>
        </w:trPr>
        <w:tc>
          <w:tcPr>
            <w:tcW w:w="1305" w:type="pct"/>
          </w:tcPr>
          <w:p w14:paraId="1A817361"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(5)</w:t>
            </w:r>
            <w:r w:rsidRPr="002405BB">
              <w:rPr>
                <w:rFonts w:ascii="Times New Roman" w:hAnsi="Times New Roman" w:cs="Times New Roman"/>
              </w:rPr>
              <w:tab/>
            </w:r>
          </w:p>
        </w:tc>
        <w:tc>
          <w:tcPr>
            <w:tcW w:w="2055" w:type="pct"/>
          </w:tcPr>
          <w:p w14:paraId="7334158B"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“fifty-five or fifty-seven”</w:t>
            </w:r>
          </w:p>
        </w:tc>
        <w:tc>
          <w:tcPr>
            <w:tcW w:w="165" w:type="pct"/>
          </w:tcPr>
          <w:p w14:paraId="24B7A990"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302B7660" w14:textId="0A2ABD95"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“55 or 57”</w:t>
            </w:r>
          </w:p>
        </w:tc>
      </w:tr>
      <w:tr w:rsidR="0006327C" w:rsidRPr="002405BB" w14:paraId="5E4C99BF" w14:textId="77777777" w:rsidTr="0006327C">
        <w:trPr>
          <w:trHeight w:val="20"/>
        </w:trPr>
        <w:tc>
          <w:tcPr>
            <w:tcW w:w="1305" w:type="pct"/>
          </w:tcPr>
          <w:p w14:paraId="6DDFD66E"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(7)</w:t>
            </w:r>
            <w:r w:rsidRPr="002405BB">
              <w:rPr>
                <w:rFonts w:ascii="Times New Roman" w:hAnsi="Times New Roman" w:cs="Times New Roman"/>
              </w:rPr>
              <w:tab/>
            </w:r>
          </w:p>
        </w:tc>
        <w:tc>
          <w:tcPr>
            <w:tcW w:w="2055" w:type="pct"/>
          </w:tcPr>
          <w:p w14:paraId="3F3231EC" w14:textId="77777777" w:rsidR="0006327C" w:rsidRPr="002405BB" w:rsidRDefault="0006327C" w:rsidP="00A2389F">
            <w:pPr>
              <w:spacing w:after="0" w:line="240" w:lineRule="auto"/>
              <w:ind w:left="288" w:hanging="288"/>
              <w:jc w:val="both"/>
              <w:rPr>
                <w:rFonts w:ascii="Times New Roman" w:hAnsi="Times New Roman" w:cs="Times New Roman"/>
              </w:rPr>
            </w:pPr>
            <w:r w:rsidRPr="002405BB">
              <w:rPr>
                <w:rFonts w:ascii="Times New Roman" w:hAnsi="Times New Roman" w:cs="Times New Roman"/>
              </w:rPr>
              <w:t>(a) “fifty-five or fifty-seven of this Act”</w:t>
            </w:r>
          </w:p>
        </w:tc>
        <w:tc>
          <w:tcPr>
            <w:tcW w:w="165" w:type="pct"/>
          </w:tcPr>
          <w:p w14:paraId="143AC3DB"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03B1FD3C" w14:textId="34F0C823"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“55 or 57”</w:t>
            </w:r>
          </w:p>
        </w:tc>
      </w:tr>
      <w:tr w:rsidR="0006327C" w:rsidRPr="002405BB" w14:paraId="3C4A8844" w14:textId="77777777" w:rsidTr="0006327C">
        <w:trPr>
          <w:trHeight w:val="20"/>
        </w:trPr>
        <w:tc>
          <w:tcPr>
            <w:tcW w:w="1305" w:type="pct"/>
          </w:tcPr>
          <w:p w14:paraId="3BB32202"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622C7699"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(b) “fourteen”</w:t>
            </w:r>
          </w:p>
        </w:tc>
        <w:tc>
          <w:tcPr>
            <w:tcW w:w="165" w:type="pct"/>
          </w:tcPr>
          <w:p w14:paraId="7C2AC58D"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5ECEBD8C" w14:textId="2D785392"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“14”</w:t>
            </w:r>
          </w:p>
        </w:tc>
      </w:tr>
      <w:tr w:rsidR="0006327C" w:rsidRPr="002405BB" w14:paraId="502E91DD" w14:textId="77777777" w:rsidTr="0006327C">
        <w:trPr>
          <w:trHeight w:val="20"/>
        </w:trPr>
        <w:tc>
          <w:tcPr>
            <w:tcW w:w="1305" w:type="pct"/>
          </w:tcPr>
          <w:p w14:paraId="125A5B78"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2F73B800"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(c) “Forty dollars”</w:t>
            </w:r>
          </w:p>
        </w:tc>
        <w:tc>
          <w:tcPr>
            <w:tcW w:w="165" w:type="pct"/>
          </w:tcPr>
          <w:p w14:paraId="1429A8DE"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0566B4B1" w14:textId="0FE9B74C"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“$40”</w:t>
            </w:r>
          </w:p>
        </w:tc>
      </w:tr>
      <w:tr w:rsidR="0006327C" w:rsidRPr="002405BB" w14:paraId="7E586B7D" w14:textId="77777777" w:rsidTr="0006327C">
        <w:trPr>
          <w:trHeight w:val="20"/>
        </w:trPr>
        <w:tc>
          <w:tcPr>
            <w:tcW w:w="1305" w:type="pct"/>
          </w:tcPr>
          <w:p w14:paraId="259EA188"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(8)</w:t>
            </w:r>
            <w:r w:rsidRPr="002405BB">
              <w:rPr>
                <w:rFonts w:ascii="Times New Roman" w:hAnsi="Times New Roman" w:cs="Times New Roman"/>
              </w:rPr>
              <w:tab/>
            </w:r>
          </w:p>
        </w:tc>
        <w:tc>
          <w:tcPr>
            <w:tcW w:w="2055" w:type="pct"/>
          </w:tcPr>
          <w:p w14:paraId="51A79481" w14:textId="77777777" w:rsidR="0006327C" w:rsidRPr="002405BB" w:rsidRDefault="0006327C" w:rsidP="00A2389F">
            <w:pPr>
              <w:spacing w:after="0" w:line="240" w:lineRule="auto"/>
              <w:jc w:val="both"/>
              <w:rPr>
                <w:rFonts w:ascii="Times New Roman" w:hAnsi="Times New Roman" w:cs="Times New Roman"/>
              </w:rPr>
            </w:pPr>
            <w:r w:rsidRPr="002405BB">
              <w:rPr>
                <w:rFonts w:ascii="Times New Roman" w:hAnsi="Times New Roman" w:cs="Times New Roman"/>
              </w:rPr>
              <w:t>“the last preceding sub-section”</w:t>
            </w:r>
          </w:p>
        </w:tc>
        <w:tc>
          <w:tcPr>
            <w:tcW w:w="165" w:type="pct"/>
          </w:tcPr>
          <w:p w14:paraId="3B5A3CE9"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24F8F840" w14:textId="1D40005A"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“sub-section (7)”</w:t>
            </w:r>
          </w:p>
        </w:tc>
      </w:tr>
      <w:tr w:rsidR="0006327C" w:rsidRPr="002405BB" w14:paraId="703E96C3" w14:textId="77777777" w:rsidTr="0006327C">
        <w:trPr>
          <w:trHeight w:val="20"/>
        </w:trPr>
        <w:tc>
          <w:tcPr>
            <w:tcW w:w="1305" w:type="pct"/>
          </w:tcPr>
          <w:p w14:paraId="21209C1D"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(9)</w:t>
            </w:r>
            <w:r w:rsidRPr="002405BB">
              <w:rPr>
                <w:rFonts w:ascii="Times New Roman" w:hAnsi="Times New Roman" w:cs="Times New Roman"/>
              </w:rPr>
              <w:tab/>
            </w:r>
          </w:p>
        </w:tc>
        <w:tc>
          <w:tcPr>
            <w:tcW w:w="2055" w:type="pct"/>
          </w:tcPr>
          <w:p w14:paraId="7B11C831" w14:textId="77777777" w:rsidR="0006327C" w:rsidRPr="002405BB" w:rsidRDefault="0006327C" w:rsidP="00A2389F">
            <w:pPr>
              <w:spacing w:after="0" w:line="240" w:lineRule="auto"/>
              <w:jc w:val="both"/>
              <w:rPr>
                <w:rFonts w:ascii="Times New Roman" w:hAnsi="Times New Roman" w:cs="Times New Roman"/>
              </w:rPr>
            </w:pPr>
            <w:r w:rsidRPr="002405BB">
              <w:rPr>
                <w:rFonts w:ascii="Times New Roman" w:hAnsi="Times New Roman" w:cs="Times New Roman"/>
              </w:rPr>
              <w:t>“sub-section (1</w:t>
            </w:r>
            <w:r w:rsidRPr="002405BB">
              <w:rPr>
                <w:rFonts w:ascii="Times New Roman" w:hAnsi="Times New Roman" w:cs="Times New Roman"/>
                <w:smallCaps/>
              </w:rPr>
              <w:t>a</w:t>
            </w:r>
            <w:r w:rsidRPr="002405BB">
              <w:rPr>
                <w:rFonts w:ascii="Times New Roman" w:hAnsi="Times New Roman" w:cs="Times New Roman"/>
              </w:rPr>
              <w:t>) of this section”</w:t>
            </w:r>
          </w:p>
        </w:tc>
        <w:tc>
          <w:tcPr>
            <w:tcW w:w="165" w:type="pct"/>
          </w:tcPr>
          <w:p w14:paraId="0CCB2CD6" w14:textId="77777777" w:rsidR="0006327C" w:rsidRPr="002405BB" w:rsidRDefault="0006327C" w:rsidP="0011337E">
            <w:pPr>
              <w:spacing w:after="0" w:line="240" w:lineRule="auto"/>
              <w:jc w:val="both"/>
              <w:rPr>
                <w:rFonts w:ascii="Times New Roman" w:hAnsi="Times New Roman" w:cs="Times New Roman"/>
              </w:rPr>
            </w:pPr>
          </w:p>
        </w:tc>
        <w:tc>
          <w:tcPr>
            <w:tcW w:w="1475" w:type="pct"/>
          </w:tcPr>
          <w:p w14:paraId="743A00D3" w14:textId="0FDF83AD" w:rsidR="0006327C" w:rsidRPr="002405BB" w:rsidRDefault="0006327C" w:rsidP="0011337E">
            <w:pPr>
              <w:spacing w:after="0" w:line="240" w:lineRule="auto"/>
              <w:jc w:val="both"/>
              <w:rPr>
                <w:rFonts w:ascii="Times New Roman" w:hAnsi="Times New Roman" w:cs="Times New Roman"/>
              </w:rPr>
            </w:pPr>
            <w:r w:rsidRPr="002405BB">
              <w:rPr>
                <w:rFonts w:ascii="Times New Roman" w:hAnsi="Times New Roman" w:cs="Times New Roman"/>
              </w:rPr>
              <w:t>“sub-section (1</w:t>
            </w:r>
            <w:r w:rsidRPr="002405BB">
              <w:rPr>
                <w:rFonts w:ascii="Times New Roman" w:hAnsi="Times New Roman" w:cs="Times New Roman"/>
                <w:smallCaps/>
              </w:rPr>
              <w:t>a</w:t>
            </w:r>
            <w:r w:rsidRPr="002405BB">
              <w:rPr>
                <w:rFonts w:ascii="Times New Roman" w:hAnsi="Times New Roman" w:cs="Times New Roman"/>
              </w:rPr>
              <w:t>)”</w:t>
            </w:r>
          </w:p>
        </w:tc>
      </w:tr>
      <w:tr w:rsidR="0006327C" w:rsidRPr="002405BB" w14:paraId="6BF5FAE1" w14:textId="77777777" w:rsidTr="0006327C">
        <w:trPr>
          <w:trHeight w:val="20"/>
        </w:trPr>
        <w:tc>
          <w:tcPr>
            <w:tcW w:w="1305" w:type="pct"/>
          </w:tcPr>
          <w:p w14:paraId="2C2A9746"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(10)</w:t>
            </w:r>
            <w:r w:rsidRPr="002405BB">
              <w:rPr>
                <w:rFonts w:ascii="Times New Roman" w:hAnsi="Times New Roman" w:cs="Times New Roman"/>
              </w:rPr>
              <w:tab/>
            </w:r>
          </w:p>
        </w:tc>
        <w:tc>
          <w:tcPr>
            <w:tcW w:w="2055" w:type="pct"/>
          </w:tcPr>
          <w:p w14:paraId="78FA2993"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“(4) and (5) of this section”</w:t>
            </w:r>
          </w:p>
        </w:tc>
        <w:tc>
          <w:tcPr>
            <w:tcW w:w="165" w:type="pct"/>
          </w:tcPr>
          <w:p w14:paraId="00A65B5A"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3019E1BE" w14:textId="6983CEED"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“(4) and (5)”</w:t>
            </w:r>
          </w:p>
        </w:tc>
      </w:tr>
      <w:tr w:rsidR="0006327C" w:rsidRPr="002405BB" w14:paraId="035A7197" w14:textId="77777777" w:rsidTr="0006327C">
        <w:trPr>
          <w:trHeight w:val="20"/>
        </w:trPr>
        <w:tc>
          <w:tcPr>
            <w:tcW w:w="1305" w:type="pct"/>
          </w:tcPr>
          <w:p w14:paraId="56A6872B"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69 (11)</w:t>
            </w:r>
            <w:r w:rsidRPr="002405BB">
              <w:rPr>
                <w:rFonts w:ascii="Times New Roman" w:hAnsi="Times New Roman" w:cs="Times New Roman"/>
              </w:rPr>
              <w:tab/>
            </w:r>
          </w:p>
        </w:tc>
        <w:tc>
          <w:tcPr>
            <w:tcW w:w="2055" w:type="pct"/>
          </w:tcPr>
          <w:p w14:paraId="4D9C5928" w14:textId="62613E02" w:rsidR="0006327C" w:rsidRPr="002405BB" w:rsidRDefault="0006327C" w:rsidP="0006327C">
            <w:pPr>
              <w:spacing w:after="0" w:line="240" w:lineRule="auto"/>
              <w:jc w:val="both"/>
              <w:rPr>
                <w:rFonts w:ascii="Times New Roman" w:hAnsi="Times New Roman" w:cs="Times New Roman"/>
              </w:rPr>
            </w:pPr>
            <w:r w:rsidRPr="002405BB">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2405BB">
              <w:rPr>
                <w:rFonts w:ascii="Times New Roman" w:hAnsi="Times New Roman" w:cs="Times New Roman"/>
              </w:rPr>
              <w:t xml:space="preserve"> October,”</w:t>
            </w:r>
          </w:p>
        </w:tc>
        <w:tc>
          <w:tcPr>
            <w:tcW w:w="165" w:type="pct"/>
          </w:tcPr>
          <w:p w14:paraId="116916CE"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021539E3" w14:textId="090B4BD6"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“1 October”</w:t>
            </w:r>
          </w:p>
        </w:tc>
      </w:tr>
      <w:tr w:rsidR="0006327C" w:rsidRPr="002405BB" w14:paraId="39377AA7" w14:textId="77777777" w:rsidTr="0006327C">
        <w:trPr>
          <w:trHeight w:val="20"/>
        </w:trPr>
        <w:tc>
          <w:tcPr>
            <w:tcW w:w="1305" w:type="pct"/>
          </w:tcPr>
          <w:p w14:paraId="3FC46335"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Section 71</w:t>
            </w:r>
            <w:r w:rsidRPr="002405BB">
              <w:rPr>
                <w:rFonts w:ascii="Times New Roman" w:hAnsi="Times New Roman" w:cs="Times New Roman"/>
              </w:rPr>
              <w:tab/>
            </w:r>
          </w:p>
        </w:tc>
        <w:tc>
          <w:tcPr>
            <w:tcW w:w="2055" w:type="pct"/>
          </w:tcPr>
          <w:p w14:paraId="6C1EBF4F"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“twenty-one”</w:t>
            </w:r>
          </w:p>
        </w:tc>
        <w:tc>
          <w:tcPr>
            <w:tcW w:w="165" w:type="pct"/>
          </w:tcPr>
          <w:p w14:paraId="1D1E05E1"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729E2D29" w14:textId="079C9573"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“21”</w:t>
            </w:r>
          </w:p>
        </w:tc>
      </w:tr>
      <w:tr w:rsidR="0006327C" w:rsidRPr="002405BB" w14:paraId="2463ED6A" w14:textId="77777777" w:rsidTr="0006327C">
        <w:trPr>
          <w:trHeight w:val="20"/>
        </w:trPr>
        <w:tc>
          <w:tcPr>
            <w:tcW w:w="1305" w:type="pct"/>
          </w:tcPr>
          <w:p w14:paraId="20691CC8"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73 (1)</w:t>
            </w:r>
            <w:r w:rsidRPr="002405BB">
              <w:rPr>
                <w:rFonts w:ascii="Times New Roman" w:hAnsi="Times New Roman" w:cs="Times New Roman"/>
              </w:rPr>
              <w:tab/>
            </w:r>
          </w:p>
        </w:tc>
        <w:tc>
          <w:tcPr>
            <w:tcW w:w="2055" w:type="pct"/>
          </w:tcPr>
          <w:p w14:paraId="7B81DC66" w14:textId="77777777" w:rsidR="0006327C" w:rsidRPr="002405BB" w:rsidRDefault="0006327C" w:rsidP="00A25B50">
            <w:pPr>
              <w:spacing w:after="0" w:line="240" w:lineRule="auto"/>
              <w:ind w:left="288" w:hanging="288"/>
              <w:jc w:val="both"/>
              <w:rPr>
                <w:rFonts w:ascii="Times New Roman" w:hAnsi="Times New Roman" w:cs="Times New Roman"/>
              </w:rPr>
            </w:pPr>
            <w:r w:rsidRPr="002405BB">
              <w:rPr>
                <w:rFonts w:ascii="Times New Roman" w:hAnsi="Times New Roman" w:cs="Times New Roman"/>
              </w:rPr>
              <w:t>(a) “(2) of section twenty-three of this Act”</w:t>
            </w:r>
          </w:p>
        </w:tc>
        <w:tc>
          <w:tcPr>
            <w:tcW w:w="165" w:type="pct"/>
          </w:tcPr>
          <w:p w14:paraId="20D6030E"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3FF13AA7" w14:textId="23D44133"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“23 (2)”</w:t>
            </w:r>
          </w:p>
        </w:tc>
      </w:tr>
      <w:tr w:rsidR="0006327C" w:rsidRPr="002405BB" w14:paraId="0B0663BE" w14:textId="77777777" w:rsidTr="0006327C">
        <w:trPr>
          <w:trHeight w:val="20"/>
        </w:trPr>
        <w:tc>
          <w:tcPr>
            <w:tcW w:w="1305" w:type="pct"/>
          </w:tcPr>
          <w:p w14:paraId="2897BFB2"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60A1CE61"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(b) “eighteen”</w:t>
            </w:r>
          </w:p>
        </w:tc>
        <w:tc>
          <w:tcPr>
            <w:tcW w:w="165" w:type="pct"/>
          </w:tcPr>
          <w:p w14:paraId="29053629"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3A773A5A" w14:textId="4D3FF0C9"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“18”</w:t>
            </w:r>
          </w:p>
        </w:tc>
      </w:tr>
      <w:tr w:rsidR="0006327C" w:rsidRPr="002405BB" w14:paraId="3A08EDEE" w14:textId="77777777" w:rsidTr="0006327C">
        <w:trPr>
          <w:trHeight w:val="20"/>
        </w:trPr>
        <w:tc>
          <w:tcPr>
            <w:tcW w:w="1305" w:type="pct"/>
          </w:tcPr>
          <w:p w14:paraId="0F2D29B9"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52A64C70"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(c) “Sixty”</w:t>
            </w:r>
          </w:p>
        </w:tc>
        <w:tc>
          <w:tcPr>
            <w:tcW w:w="165" w:type="pct"/>
          </w:tcPr>
          <w:p w14:paraId="1803E924"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50CF414C" w14:textId="47FB8AAD"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“60”</w:t>
            </w:r>
          </w:p>
        </w:tc>
      </w:tr>
      <w:tr w:rsidR="0006327C" w:rsidRPr="002405BB" w14:paraId="1CADA787" w14:textId="77777777" w:rsidTr="0006327C">
        <w:trPr>
          <w:trHeight w:val="20"/>
        </w:trPr>
        <w:tc>
          <w:tcPr>
            <w:tcW w:w="1305" w:type="pct"/>
          </w:tcPr>
          <w:p w14:paraId="039C9DD4"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2A5F83BE"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(d) “Thirty”</w:t>
            </w:r>
          </w:p>
        </w:tc>
        <w:tc>
          <w:tcPr>
            <w:tcW w:w="165" w:type="pct"/>
          </w:tcPr>
          <w:p w14:paraId="34A6AA68"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2D4DCC91" w14:textId="6913B8D5"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“30”</w:t>
            </w:r>
          </w:p>
        </w:tc>
      </w:tr>
      <w:tr w:rsidR="0006327C" w:rsidRPr="002405BB" w14:paraId="03419230" w14:textId="77777777" w:rsidTr="0006327C">
        <w:trPr>
          <w:trHeight w:val="20"/>
        </w:trPr>
        <w:tc>
          <w:tcPr>
            <w:tcW w:w="1305" w:type="pct"/>
          </w:tcPr>
          <w:p w14:paraId="4D009925"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2AFFF5A3"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(e) “sixty”</w:t>
            </w:r>
          </w:p>
        </w:tc>
        <w:tc>
          <w:tcPr>
            <w:tcW w:w="165" w:type="pct"/>
          </w:tcPr>
          <w:p w14:paraId="63E92299"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387F35D9" w14:textId="78E42840"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“60”</w:t>
            </w:r>
          </w:p>
        </w:tc>
      </w:tr>
      <w:tr w:rsidR="0006327C" w:rsidRPr="002405BB" w14:paraId="76008BFC" w14:textId="77777777" w:rsidTr="0006327C">
        <w:trPr>
          <w:trHeight w:val="20"/>
        </w:trPr>
        <w:tc>
          <w:tcPr>
            <w:tcW w:w="1305" w:type="pct"/>
          </w:tcPr>
          <w:p w14:paraId="0591F270"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4B0E729A" w14:textId="77777777"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(f) “thirty”</w:t>
            </w:r>
          </w:p>
        </w:tc>
        <w:tc>
          <w:tcPr>
            <w:tcW w:w="165" w:type="pct"/>
          </w:tcPr>
          <w:p w14:paraId="3733223B"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044F6C76" w14:textId="01E13176"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“30”</w:t>
            </w:r>
          </w:p>
        </w:tc>
      </w:tr>
      <w:tr w:rsidR="0006327C" w:rsidRPr="002405BB" w14:paraId="03E34908" w14:textId="77777777" w:rsidTr="0006327C">
        <w:trPr>
          <w:trHeight w:val="20"/>
        </w:trPr>
        <w:tc>
          <w:tcPr>
            <w:tcW w:w="1305" w:type="pct"/>
          </w:tcPr>
          <w:p w14:paraId="0E072754"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73 (2)</w:t>
            </w:r>
            <w:r w:rsidRPr="002405BB">
              <w:rPr>
                <w:rFonts w:ascii="Times New Roman" w:hAnsi="Times New Roman" w:cs="Times New Roman"/>
              </w:rPr>
              <w:tab/>
            </w:r>
          </w:p>
        </w:tc>
        <w:tc>
          <w:tcPr>
            <w:tcW w:w="2055" w:type="pct"/>
          </w:tcPr>
          <w:p w14:paraId="437C80D5" w14:textId="77777777" w:rsidR="0006327C" w:rsidRPr="002405BB" w:rsidRDefault="0006327C" w:rsidP="00A25B50">
            <w:pPr>
              <w:spacing w:after="0" w:line="240" w:lineRule="auto"/>
              <w:jc w:val="both"/>
              <w:rPr>
                <w:rFonts w:ascii="Times New Roman" w:hAnsi="Times New Roman" w:cs="Times New Roman"/>
              </w:rPr>
            </w:pPr>
            <w:r w:rsidRPr="002405BB">
              <w:rPr>
                <w:rFonts w:ascii="Times New Roman" w:hAnsi="Times New Roman" w:cs="Times New Roman"/>
              </w:rPr>
              <w:t>(a) “the last preceding sub-section”</w:t>
            </w:r>
          </w:p>
        </w:tc>
        <w:tc>
          <w:tcPr>
            <w:tcW w:w="165" w:type="pct"/>
          </w:tcPr>
          <w:p w14:paraId="1F7E651B"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1A673184" w14:textId="3FB50B46"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“sub-section (1)”</w:t>
            </w:r>
          </w:p>
        </w:tc>
      </w:tr>
      <w:tr w:rsidR="0006327C" w:rsidRPr="002405BB" w14:paraId="08CD6D75" w14:textId="77777777" w:rsidTr="0006327C">
        <w:trPr>
          <w:trHeight w:val="20"/>
        </w:trPr>
        <w:tc>
          <w:tcPr>
            <w:tcW w:w="1305" w:type="pct"/>
          </w:tcPr>
          <w:p w14:paraId="41757499"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5206F05E" w14:textId="77777777" w:rsidR="0006327C" w:rsidRPr="002405BB" w:rsidRDefault="0006327C" w:rsidP="00A25B50">
            <w:pPr>
              <w:spacing w:after="0" w:line="240" w:lineRule="auto"/>
              <w:ind w:left="288" w:hanging="288"/>
              <w:jc w:val="both"/>
              <w:rPr>
                <w:rFonts w:ascii="Times New Roman" w:hAnsi="Times New Roman" w:cs="Times New Roman"/>
              </w:rPr>
            </w:pPr>
            <w:r w:rsidRPr="002405BB">
              <w:rPr>
                <w:rFonts w:ascii="Times New Roman" w:hAnsi="Times New Roman" w:cs="Times New Roman"/>
              </w:rPr>
              <w:t>(b) “One thousand one hundred and five dollars”</w:t>
            </w:r>
          </w:p>
        </w:tc>
        <w:tc>
          <w:tcPr>
            <w:tcW w:w="165" w:type="pct"/>
          </w:tcPr>
          <w:p w14:paraId="56A82066"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6F40175E" w14:textId="4EF98D22"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“$1,105”</w:t>
            </w:r>
          </w:p>
        </w:tc>
      </w:tr>
      <w:tr w:rsidR="0006327C" w:rsidRPr="002405BB" w14:paraId="6B89A030" w14:textId="77777777" w:rsidTr="0006327C">
        <w:trPr>
          <w:trHeight w:val="20"/>
        </w:trPr>
        <w:tc>
          <w:tcPr>
            <w:tcW w:w="1305" w:type="pct"/>
          </w:tcPr>
          <w:p w14:paraId="4BECE22B" w14:textId="77777777" w:rsidR="0006327C" w:rsidRPr="002405BB" w:rsidRDefault="0006327C" w:rsidP="00B03067">
            <w:pPr>
              <w:spacing w:before="60" w:after="0" w:line="240" w:lineRule="auto"/>
              <w:jc w:val="both"/>
              <w:rPr>
                <w:rFonts w:ascii="Times New Roman" w:hAnsi="Times New Roman" w:cs="Times New Roman"/>
              </w:rPr>
            </w:pPr>
          </w:p>
        </w:tc>
        <w:tc>
          <w:tcPr>
            <w:tcW w:w="2055" w:type="pct"/>
          </w:tcPr>
          <w:p w14:paraId="59AD5C18" w14:textId="77777777" w:rsidR="0006327C" w:rsidRPr="002405BB" w:rsidRDefault="0006327C" w:rsidP="00A25B50">
            <w:pPr>
              <w:spacing w:after="0" w:line="240" w:lineRule="auto"/>
              <w:ind w:left="288" w:hanging="288"/>
              <w:jc w:val="both"/>
              <w:rPr>
                <w:rFonts w:ascii="Times New Roman" w:hAnsi="Times New Roman" w:cs="Times New Roman"/>
              </w:rPr>
            </w:pPr>
            <w:r w:rsidRPr="002405BB">
              <w:rPr>
                <w:rFonts w:ascii="Times New Roman" w:hAnsi="Times New Roman" w:cs="Times New Roman"/>
              </w:rPr>
              <w:t>(c) “Five hundred and fifty-two dollars fifty cents”</w:t>
            </w:r>
          </w:p>
        </w:tc>
        <w:tc>
          <w:tcPr>
            <w:tcW w:w="165" w:type="pct"/>
          </w:tcPr>
          <w:p w14:paraId="2EB51318"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6AB2E1B4" w14:textId="0AEFDB19"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“$552.50”</w:t>
            </w:r>
          </w:p>
        </w:tc>
      </w:tr>
      <w:tr w:rsidR="0006327C" w:rsidRPr="002405BB" w14:paraId="63A4675A" w14:textId="77777777" w:rsidTr="0006327C">
        <w:trPr>
          <w:trHeight w:val="20"/>
        </w:trPr>
        <w:tc>
          <w:tcPr>
            <w:tcW w:w="1305" w:type="pct"/>
          </w:tcPr>
          <w:p w14:paraId="19D33D90" w14:textId="77777777" w:rsidR="0006327C" w:rsidRPr="002405BB" w:rsidRDefault="0006327C" w:rsidP="00B03067">
            <w:pPr>
              <w:tabs>
                <w:tab w:val="left" w:leader="dot" w:pos="2520"/>
              </w:tabs>
              <w:spacing w:before="60" w:after="0" w:line="240" w:lineRule="auto"/>
              <w:jc w:val="both"/>
              <w:rPr>
                <w:rFonts w:ascii="Times New Roman" w:hAnsi="Times New Roman" w:cs="Times New Roman"/>
              </w:rPr>
            </w:pPr>
            <w:r w:rsidRPr="002405BB">
              <w:rPr>
                <w:rFonts w:ascii="Times New Roman" w:hAnsi="Times New Roman" w:cs="Times New Roman"/>
              </w:rPr>
              <w:t>Sub-section 73 (3)</w:t>
            </w:r>
            <w:r w:rsidRPr="002405BB">
              <w:rPr>
                <w:rFonts w:ascii="Times New Roman" w:hAnsi="Times New Roman" w:cs="Times New Roman"/>
              </w:rPr>
              <w:tab/>
            </w:r>
          </w:p>
        </w:tc>
        <w:tc>
          <w:tcPr>
            <w:tcW w:w="2055" w:type="pct"/>
          </w:tcPr>
          <w:p w14:paraId="57ED74FC" w14:textId="77777777" w:rsidR="0006327C" w:rsidRPr="002405BB" w:rsidRDefault="0006327C" w:rsidP="00A25B50">
            <w:pPr>
              <w:spacing w:after="0" w:line="240" w:lineRule="auto"/>
              <w:jc w:val="both"/>
              <w:rPr>
                <w:rFonts w:ascii="Times New Roman" w:hAnsi="Times New Roman" w:cs="Times New Roman"/>
              </w:rPr>
            </w:pPr>
            <w:r w:rsidRPr="002405BB">
              <w:rPr>
                <w:rFonts w:ascii="Times New Roman" w:hAnsi="Times New Roman" w:cs="Times New Roman"/>
              </w:rPr>
              <w:t>“sub-section (1) of this section”</w:t>
            </w:r>
          </w:p>
        </w:tc>
        <w:tc>
          <w:tcPr>
            <w:tcW w:w="165" w:type="pct"/>
          </w:tcPr>
          <w:p w14:paraId="65272390" w14:textId="77777777" w:rsidR="0006327C" w:rsidRPr="002405BB" w:rsidRDefault="0006327C" w:rsidP="00BA4579">
            <w:pPr>
              <w:spacing w:after="0" w:line="240" w:lineRule="auto"/>
              <w:jc w:val="both"/>
              <w:rPr>
                <w:rFonts w:ascii="Times New Roman" w:hAnsi="Times New Roman" w:cs="Times New Roman"/>
              </w:rPr>
            </w:pPr>
          </w:p>
        </w:tc>
        <w:tc>
          <w:tcPr>
            <w:tcW w:w="1475" w:type="pct"/>
          </w:tcPr>
          <w:p w14:paraId="4BADBFD0" w14:textId="73AA3E5B" w:rsidR="0006327C" w:rsidRPr="002405BB" w:rsidRDefault="0006327C" w:rsidP="00BA4579">
            <w:pPr>
              <w:spacing w:after="0" w:line="240" w:lineRule="auto"/>
              <w:jc w:val="both"/>
              <w:rPr>
                <w:rFonts w:ascii="Times New Roman" w:hAnsi="Times New Roman" w:cs="Times New Roman"/>
              </w:rPr>
            </w:pPr>
            <w:r w:rsidRPr="002405BB">
              <w:rPr>
                <w:rFonts w:ascii="Times New Roman" w:hAnsi="Times New Roman" w:cs="Times New Roman"/>
              </w:rPr>
              <w:t>“sub-section (1)”</w:t>
            </w:r>
          </w:p>
        </w:tc>
      </w:tr>
    </w:tbl>
    <w:p w14:paraId="351DCAE7" w14:textId="77777777" w:rsidR="00B0306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52FDC646" w14:textId="77777777" w:rsidR="00BC27BC" w:rsidRPr="00F75C97" w:rsidRDefault="00BC27BC" w:rsidP="00B03067">
      <w:pPr>
        <w:spacing w:after="60" w:line="240" w:lineRule="auto"/>
        <w:jc w:val="center"/>
        <w:rPr>
          <w:rFonts w:ascii="Times New Roman" w:hAnsi="Times New Roman" w:cs="Times New Roman"/>
        </w:rPr>
      </w:pPr>
      <w:r w:rsidRPr="00B03067">
        <w:rPr>
          <w:rFonts w:ascii="Times New Roman" w:hAnsi="Times New Roman" w:cs="Times New Roman"/>
          <w:b/>
        </w:rPr>
        <w:lastRenderedPageBreak/>
        <w:t xml:space="preserve">SCHEDULE </w:t>
      </w:r>
      <w:r w:rsidR="00BA4579" w:rsidRPr="00B03067">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711"/>
        <w:gridCol w:w="215"/>
        <w:gridCol w:w="3964"/>
        <w:gridCol w:w="255"/>
        <w:gridCol w:w="1820"/>
      </w:tblGrid>
      <w:tr w:rsidR="0006327C" w:rsidRPr="00F75C97" w14:paraId="12184804" w14:textId="77777777" w:rsidTr="0006327C">
        <w:trPr>
          <w:trHeight w:val="20"/>
        </w:trPr>
        <w:tc>
          <w:tcPr>
            <w:tcW w:w="1512" w:type="pct"/>
            <w:tcBorders>
              <w:top w:val="single" w:sz="6" w:space="0" w:color="auto"/>
              <w:bottom w:val="single" w:sz="6" w:space="0" w:color="auto"/>
            </w:tcBorders>
          </w:tcPr>
          <w:p w14:paraId="6CAC5AC5" w14:textId="77777777" w:rsidR="0006327C" w:rsidRPr="00F75C97" w:rsidRDefault="0006327C" w:rsidP="00DA644D">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120" w:type="pct"/>
            <w:tcBorders>
              <w:top w:val="single" w:sz="6" w:space="0" w:color="auto"/>
              <w:bottom w:val="single" w:sz="6" w:space="0" w:color="auto"/>
            </w:tcBorders>
          </w:tcPr>
          <w:p w14:paraId="4C158268" w14:textId="77777777" w:rsidR="0006327C" w:rsidRPr="00F75C97" w:rsidRDefault="0006327C" w:rsidP="00DA644D">
            <w:pPr>
              <w:spacing w:before="60" w:after="60" w:line="240" w:lineRule="auto"/>
              <w:jc w:val="both"/>
              <w:rPr>
                <w:rFonts w:ascii="Times New Roman" w:hAnsi="Times New Roman" w:cs="Times New Roman"/>
              </w:rPr>
            </w:pPr>
          </w:p>
        </w:tc>
        <w:tc>
          <w:tcPr>
            <w:tcW w:w="2211" w:type="pct"/>
            <w:tcBorders>
              <w:top w:val="single" w:sz="6" w:space="0" w:color="auto"/>
              <w:bottom w:val="single" w:sz="6" w:space="0" w:color="auto"/>
            </w:tcBorders>
          </w:tcPr>
          <w:p w14:paraId="2B2334A0" w14:textId="3B5F24DA" w:rsidR="0006327C" w:rsidRPr="00F75C97" w:rsidRDefault="0006327C" w:rsidP="00DA644D">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42" w:type="pct"/>
            <w:tcBorders>
              <w:top w:val="single" w:sz="6" w:space="0" w:color="auto"/>
              <w:bottom w:val="single" w:sz="6" w:space="0" w:color="auto"/>
            </w:tcBorders>
          </w:tcPr>
          <w:p w14:paraId="5F1C5244" w14:textId="77777777" w:rsidR="0006327C" w:rsidRPr="00F75C97" w:rsidRDefault="0006327C" w:rsidP="00DA644D">
            <w:pPr>
              <w:spacing w:before="60" w:after="60" w:line="240" w:lineRule="auto"/>
              <w:jc w:val="both"/>
              <w:rPr>
                <w:rFonts w:ascii="Times New Roman" w:hAnsi="Times New Roman" w:cs="Times New Roman"/>
              </w:rPr>
            </w:pPr>
          </w:p>
        </w:tc>
        <w:tc>
          <w:tcPr>
            <w:tcW w:w="1015" w:type="pct"/>
            <w:tcBorders>
              <w:top w:val="single" w:sz="6" w:space="0" w:color="auto"/>
              <w:bottom w:val="single" w:sz="6" w:space="0" w:color="auto"/>
            </w:tcBorders>
          </w:tcPr>
          <w:p w14:paraId="00A697C0" w14:textId="4C7928BA" w:rsidR="0006327C" w:rsidRPr="00F75C97" w:rsidRDefault="0006327C" w:rsidP="00DA644D">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06327C" w:rsidRPr="00F75C97" w14:paraId="2B225530" w14:textId="77777777" w:rsidTr="0006327C">
        <w:trPr>
          <w:trHeight w:val="20"/>
        </w:trPr>
        <w:tc>
          <w:tcPr>
            <w:tcW w:w="1512" w:type="pct"/>
            <w:tcBorders>
              <w:top w:val="single" w:sz="6" w:space="0" w:color="auto"/>
            </w:tcBorders>
          </w:tcPr>
          <w:p w14:paraId="488F7BD3"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73 (4)</w:t>
            </w:r>
            <w:r>
              <w:rPr>
                <w:rFonts w:ascii="Times New Roman" w:hAnsi="Times New Roman" w:cs="Times New Roman"/>
              </w:rPr>
              <w:tab/>
            </w:r>
          </w:p>
        </w:tc>
        <w:tc>
          <w:tcPr>
            <w:tcW w:w="120" w:type="pct"/>
            <w:tcBorders>
              <w:top w:val="single" w:sz="6" w:space="0" w:color="auto"/>
            </w:tcBorders>
          </w:tcPr>
          <w:p w14:paraId="486B6EF6" w14:textId="77777777" w:rsidR="0006327C" w:rsidRPr="00F75C97" w:rsidRDefault="0006327C" w:rsidP="00DA644D">
            <w:pPr>
              <w:spacing w:after="0" w:line="240" w:lineRule="auto"/>
              <w:jc w:val="both"/>
              <w:rPr>
                <w:rFonts w:ascii="Times New Roman" w:hAnsi="Times New Roman" w:cs="Times New Roman"/>
              </w:rPr>
            </w:pPr>
          </w:p>
        </w:tc>
        <w:tc>
          <w:tcPr>
            <w:tcW w:w="2211" w:type="pct"/>
            <w:tcBorders>
              <w:top w:val="single" w:sz="6" w:space="0" w:color="auto"/>
            </w:tcBorders>
          </w:tcPr>
          <w:p w14:paraId="438E1FBD" w14:textId="7038A6FF" w:rsidR="0006327C" w:rsidRPr="00F75C97" w:rsidRDefault="0006327C" w:rsidP="00DA644D">
            <w:pPr>
              <w:spacing w:after="0" w:line="240" w:lineRule="auto"/>
              <w:jc w:val="both"/>
              <w:rPr>
                <w:rFonts w:ascii="Times New Roman" w:hAnsi="Times New Roman" w:cs="Times New Roman"/>
              </w:rPr>
            </w:pPr>
            <w:r w:rsidRPr="00F75C97">
              <w:rPr>
                <w:rFonts w:ascii="Times New Roman" w:hAnsi="Times New Roman" w:cs="Times New Roman"/>
              </w:rPr>
              <w:t>“sub-section</w:t>
            </w:r>
            <w:r>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 section”</w:t>
            </w:r>
          </w:p>
        </w:tc>
        <w:tc>
          <w:tcPr>
            <w:tcW w:w="142" w:type="pct"/>
            <w:tcBorders>
              <w:top w:val="single" w:sz="6" w:space="0" w:color="auto"/>
            </w:tcBorders>
          </w:tcPr>
          <w:p w14:paraId="25887EB7" w14:textId="77777777" w:rsidR="0006327C" w:rsidRPr="00F75C97" w:rsidRDefault="0006327C" w:rsidP="00BA4579">
            <w:pPr>
              <w:spacing w:after="0" w:line="240" w:lineRule="auto"/>
              <w:jc w:val="both"/>
              <w:rPr>
                <w:rFonts w:ascii="Times New Roman" w:hAnsi="Times New Roman" w:cs="Times New Roman"/>
              </w:rPr>
            </w:pPr>
          </w:p>
        </w:tc>
        <w:tc>
          <w:tcPr>
            <w:tcW w:w="1015" w:type="pct"/>
            <w:tcBorders>
              <w:top w:val="single" w:sz="6" w:space="0" w:color="auto"/>
            </w:tcBorders>
          </w:tcPr>
          <w:p w14:paraId="3E645BCB" w14:textId="5C8CEDB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06327C" w:rsidRPr="00F75C97" w14:paraId="4A2A721C" w14:textId="77777777" w:rsidTr="0006327C">
        <w:trPr>
          <w:trHeight w:val="20"/>
        </w:trPr>
        <w:tc>
          <w:tcPr>
            <w:tcW w:w="1512" w:type="pct"/>
          </w:tcPr>
          <w:p w14:paraId="5F2ACF21"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73 (5)</w:t>
            </w:r>
            <w:r>
              <w:rPr>
                <w:rFonts w:ascii="Times New Roman" w:hAnsi="Times New Roman" w:cs="Times New Roman"/>
              </w:rPr>
              <w:tab/>
            </w:r>
          </w:p>
        </w:tc>
        <w:tc>
          <w:tcPr>
            <w:tcW w:w="120" w:type="pct"/>
          </w:tcPr>
          <w:p w14:paraId="1A6DAC7B" w14:textId="77777777" w:rsidR="0006327C" w:rsidRPr="00F75C97" w:rsidRDefault="0006327C" w:rsidP="0006327C">
            <w:pPr>
              <w:spacing w:after="0" w:line="240" w:lineRule="auto"/>
              <w:jc w:val="both"/>
              <w:rPr>
                <w:rFonts w:ascii="Times New Roman" w:hAnsi="Times New Roman" w:cs="Times New Roman"/>
              </w:rPr>
            </w:pPr>
          </w:p>
        </w:tc>
        <w:tc>
          <w:tcPr>
            <w:tcW w:w="2211" w:type="pct"/>
          </w:tcPr>
          <w:p w14:paraId="085903C7" w14:textId="5C8CA39D" w:rsidR="0006327C" w:rsidRPr="00F75C97" w:rsidRDefault="0006327C" w:rsidP="0006327C">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42" w:type="pct"/>
          </w:tcPr>
          <w:p w14:paraId="31B43E72"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59F29427" w14:textId="0072084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06327C" w:rsidRPr="00F75C97" w14:paraId="5B0DB524" w14:textId="77777777" w:rsidTr="0006327C">
        <w:trPr>
          <w:trHeight w:val="20"/>
        </w:trPr>
        <w:tc>
          <w:tcPr>
            <w:tcW w:w="1512" w:type="pct"/>
          </w:tcPr>
          <w:p w14:paraId="5968831F"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73 (6)</w:t>
            </w:r>
            <w:r>
              <w:rPr>
                <w:rFonts w:ascii="Times New Roman" w:hAnsi="Times New Roman" w:cs="Times New Roman"/>
              </w:rPr>
              <w:tab/>
            </w:r>
          </w:p>
        </w:tc>
        <w:tc>
          <w:tcPr>
            <w:tcW w:w="120" w:type="pct"/>
          </w:tcPr>
          <w:p w14:paraId="24C4EBAF"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197B2C22" w14:textId="7C7EBA7B"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 of section two”</w:t>
            </w:r>
          </w:p>
        </w:tc>
        <w:tc>
          <w:tcPr>
            <w:tcW w:w="142" w:type="pct"/>
          </w:tcPr>
          <w:p w14:paraId="3F84A9C1"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2558CF19" w14:textId="6ACC6D29"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 (2)”</w:t>
            </w:r>
          </w:p>
        </w:tc>
      </w:tr>
      <w:tr w:rsidR="0006327C" w:rsidRPr="00F75C97" w14:paraId="3823FE32" w14:textId="77777777" w:rsidTr="0006327C">
        <w:trPr>
          <w:trHeight w:val="20"/>
        </w:trPr>
        <w:tc>
          <w:tcPr>
            <w:tcW w:w="1512" w:type="pct"/>
          </w:tcPr>
          <w:p w14:paraId="37EB15B9"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74 (1)</w:t>
            </w:r>
            <w:r>
              <w:rPr>
                <w:rFonts w:ascii="Times New Roman" w:hAnsi="Times New Roman" w:cs="Times New Roman"/>
              </w:rPr>
              <w:tab/>
            </w:r>
          </w:p>
        </w:tc>
        <w:tc>
          <w:tcPr>
            <w:tcW w:w="120" w:type="pct"/>
          </w:tcPr>
          <w:p w14:paraId="56AFC70C"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50AD2669" w14:textId="31925ABD"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“fifty-seven”</w:t>
            </w:r>
          </w:p>
        </w:tc>
        <w:tc>
          <w:tcPr>
            <w:tcW w:w="142" w:type="pct"/>
          </w:tcPr>
          <w:p w14:paraId="13616620"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1DA75992" w14:textId="5F7129E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“57”</w:t>
            </w:r>
          </w:p>
        </w:tc>
      </w:tr>
      <w:tr w:rsidR="0006327C" w:rsidRPr="00F75C97" w14:paraId="00103664" w14:textId="77777777" w:rsidTr="0006327C">
        <w:trPr>
          <w:trHeight w:val="20"/>
        </w:trPr>
        <w:tc>
          <w:tcPr>
            <w:tcW w:w="1512" w:type="pct"/>
            <w:vMerge w:val="restart"/>
          </w:tcPr>
          <w:p w14:paraId="57DB9AEE" w14:textId="77777777" w:rsidR="0006327C"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Section 76</w:t>
            </w:r>
          </w:p>
          <w:p w14:paraId="1ED38357" w14:textId="77777777" w:rsidR="0006327C" w:rsidRPr="00F75C97" w:rsidRDefault="0006327C" w:rsidP="00DA644D">
            <w:pPr>
              <w:spacing w:after="0" w:line="240" w:lineRule="auto"/>
              <w:jc w:val="both"/>
              <w:rPr>
                <w:rFonts w:ascii="Times New Roman" w:hAnsi="Times New Roman" w:cs="Times New Roman"/>
              </w:rPr>
            </w:pPr>
            <w:r w:rsidRPr="00F75C97">
              <w:rPr>
                <w:rFonts w:ascii="Times New Roman" w:hAnsi="Times New Roman" w:cs="Times New Roman"/>
              </w:rPr>
              <w:t>(definition of</w:t>
            </w:r>
            <w:r>
              <w:rPr>
                <w:rFonts w:ascii="Times New Roman" w:hAnsi="Times New Roman" w:cs="Times New Roman"/>
              </w:rPr>
              <w:t xml:space="preserve"> </w:t>
            </w:r>
            <w:r w:rsidRPr="00F75C97">
              <w:rPr>
                <w:rFonts w:ascii="Times New Roman" w:hAnsi="Times New Roman" w:cs="Times New Roman"/>
              </w:rPr>
              <w:t>“re-instated</w:t>
            </w:r>
            <w:r>
              <w:rPr>
                <w:rFonts w:ascii="Times New Roman" w:hAnsi="Times New Roman" w:cs="Times New Roman"/>
              </w:rPr>
              <w:t xml:space="preserve"> </w:t>
            </w:r>
            <w:r w:rsidRPr="00F75C97">
              <w:rPr>
                <w:rFonts w:ascii="Times New Roman" w:hAnsi="Times New Roman" w:cs="Times New Roman"/>
              </w:rPr>
              <w:t>candidate”)</w:t>
            </w:r>
          </w:p>
        </w:tc>
        <w:tc>
          <w:tcPr>
            <w:tcW w:w="120" w:type="pct"/>
          </w:tcPr>
          <w:p w14:paraId="6A974798" w14:textId="77777777" w:rsidR="0006327C" w:rsidRPr="00F75C97" w:rsidRDefault="0006327C" w:rsidP="0006327C">
            <w:pPr>
              <w:spacing w:after="0" w:line="240" w:lineRule="auto"/>
              <w:jc w:val="both"/>
              <w:rPr>
                <w:rFonts w:ascii="Times New Roman" w:hAnsi="Times New Roman" w:cs="Times New Roman"/>
              </w:rPr>
            </w:pPr>
          </w:p>
        </w:tc>
        <w:tc>
          <w:tcPr>
            <w:tcW w:w="2211" w:type="pct"/>
          </w:tcPr>
          <w:p w14:paraId="33626325" w14:textId="3073EEA7" w:rsidR="0006327C" w:rsidRPr="00F75C97" w:rsidRDefault="0006327C" w:rsidP="0006327C">
            <w:pPr>
              <w:spacing w:after="0" w:line="240" w:lineRule="auto"/>
              <w:jc w:val="both"/>
              <w:rPr>
                <w:rFonts w:ascii="Times New Roman" w:hAnsi="Times New Roman" w:cs="Times New Roman"/>
              </w:rPr>
            </w:pPr>
            <w:r w:rsidRPr="00F75C97">
              <w:rPr>
                <w:rFonts w:ascii="Times New Roman" w:hAnsi="Times New Roman" w:cs="Times New Roman"/>
              </w:rPr>
              <w:t>(a)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42" w:type="pct"/>
          </w:tcPr>
          <w:p w14:paraId="45E14F87"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6082414E" w14:textId="1A979FFC"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06327C" w:rsidRPr="00F75C97" w14:paraId="24FE0DC1" w14:textId="77777777" w:rsidTr="0006327C">
        <w:trPr>
          <w:trHeight w:val="1012"/>
        </w:trPr>
        <w:tc>
          <w:tcPr>
            <w:tcW w:w="1512" w:type="pct"/>
            <w:vMerge/>
          </w:tcPr>
          <w:p w14:paraId="090340C5" w14:textId="77777777" w:rsidR="0006327C" w:rsidRPr="00F75C97" w:rsidRDefault="0006327C" w:rsidP="00BA4579">
            <w:pPr>
              <w:spacing w:after="0" w:line="240" w:lineRule="auto"/>
              <w:jc w:val="both"/>
              <w:rPr>
                <w:rFonts w:ascii="Times New Roman" w:hAnsi="Times New Roman" w:cs="Times New Roman"/>
              </w:rPr>
            </w:pPr>
          </w:p>
        </w:tc>
        <w:tc>
          <w:tcPr>
            <w:tcW w:w="120" w:type="pct"/>
          </w:tcPr>
          <w:p w14:paraId="1DC722B4" w14:textId="77777777" w:rsidR="0006327C" w:rsidRPr="00F75C97" w:rsidRDefault="0006327C" w:rsidP="00484B3C">
            <w:pPr>
              <w:spacing w:after="0" w:line="240" w:lineRule="auto"/>
              <w:ind w:left="288" w:hanging="288"/>
              <w:jc w:val="both"/>
              <w:rPr>
                <w:rFonts w:ascii="Times New Roman" w:hAnsi="Times New Roman" w:cs="Times New Roman"/>
              </w:rPr>
            </w:pPr>
          </w:p>
        </w:tc>
        <w:tc>
          <w:tcPr>
            <w:tcW w:w="2211" w:type="pct"/>
          </w:tcPr>
          <w:p w14:paraId="5CD88003" w14:textId="48A284A2" w:rsidR="0006327C" w:rsidRPr="00F75C97" w:rsidRDefault="0006327C" w:rsidP="00484B3C">
            <w:pPr>
              <w:spacing w:after="0" w:line="240" w:lineRule="auto"/>
              <w:ind w:left="288" w:hanging="288"/>
              <w:jc w:val="both"/>
              <w:rPr>
                <w:rFonts w:ascii="Times New Roman" w:hAnsi="Times New Roman" w:cs="Times New Roman"/>
              </w:rPr>
            </w:pPr>
            <w:r w:rsidRPr="00F75C97">
              <w:rPr>
                <w:rFonts w:ascii="Times New Roman" w:hAnsi="Times New Roman" w:cs="Times New Roman"/>
              </w:rPr>
              <w:t>(b) “(2)</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section</w:t>
            </w:r>
            <w:r>
              <w:rPr>
                <w:rFonts w:ascii="Times New Roman" w:hAnsi="Times New Roman" w:cs="Times New Roman"/>
              </w:rPr>
              <w:t xml:space="preserve"> </w:t>
            </w:r>
            <w:r w:rsidRPr="00F75C97">
              <w:rPr>
                <w:rFonts w:ascii="Times New Roman" w:hAnsi="Times New Roman" w:cs="Times New Roman"/>
              </w:rPr>
              <w:t>ten,</w:t>
            </w:r>
            <w:r>
              <w:rPr>
                <w:rFonts w:ascii="Times New Roman" w:hAnsi="Times New Roman" w:cs="Times New Roman"/>
              </w:rPr>
              <w:t xml:space="preserve"> </w:t>
            </w:r>
            <w:r w:rsidRPr="00F75C97">
              <w:rPr>
                <w:rFonts w:ascii="Times New Roman" w:hAnsi="Times New Roman" w:cs="Times New Roman"/>
              </w:rPr>
              <w:t>sub-section (2) of section</w:t>
            </w:r>
            <w:r>
              <w:rPr>
                <w:rFonts w:ascii="Times New Roman" w:hAnsi="Times New Roman" w:cs="Times New Roman"/>
              </w:rPr>
              <w:t xml:space="preserve"> </w:t>
            </w:r>
            <w:r w:rsidRPr="00F75C97">
              <w:rPr>
                <w:rFonts w:ascii="Times New Roman" w:hAnsi="Times New Roman" w:cs="Times New Roman"/>
              </w:rPr>
              <w:t>eleven, sub-section (2) of</w:t>
            </w:r>
            <w:r>
              <w:rPr>
                <w:rFonts w:ascii="Times New Roman" w:hAnsi="Times New Roman" w:cs="Times New Roman"/>
              </w:rPr>
              <w:t xml:space="preserve"> s</w:t>
            </w:r>
            <w:r w:rsidRPr="00F75C97">
              <w:rPr>
                <w:rFonts w:ascii="Times New Roman" w:hAnsi="Times New Roman" w:cs="Times New Roman"/>
              </w:rPr>
              <w:t>ection</w:t>
            </w:r>
            <w:r>
              <w:rPr>
                <w:rFonts w:ascii="Times New Roman" w:hAnsi="Times New Roman" w:cs="Times New Roman"/>
              </w:rPr>
              <w:t xml:space="preserve"> </w:t>
            </w:r>
            <w:r w:rsidRPr="00F75C97">
              <w:rPr>
                <w:rFonts w:ascii="Times New Roman" w:hAnsi="Times New Roman" w:cs="Times New Roman"/>
              </w:rPr>
              <w:t>twelve</w:t>
            </w:r>
            <w:r>
              <w:rPr>
                <w:rFonts w:ascii="Times New Roman" w:hAnsi="Times New Roman" w:cs="Times New Roman"/>
              </w:rPr>
              <w:t xml:space="preserve"> </w:t>
            </w:r>
            <w:r w:rsidRPr="00F75C97">
              <w:rPr>
                <w:rFonts w:ascii="Times New Roman" w:hAnsi="Times New Roman" w:cs="Times New Roman"/>
              </w:rPr>
              <w:t>or sub-section (4) of section fifteen”</w:t>
            </w:r>
          </w:p>
        </w:tc>
        <w:tc>
          <w:tcPr>
            <w:tcW w:w="142" w:type="pct"/>
          </w:tcPr>
          <w:p w14:paraId="04EC4036" w14:textId="77777777" w:rsidR="0006327C" w:rsidRPr="00F75C97" w:rsidRDefault="0006327C" w:rsidP="00787E68">
            <w:pPr>
              <w:spacing w:after="0" w:line="240" w:lineRule="auto"/>
              <w:ind w:left="288" w:hanging="288"/>
              <w:jc w:val="both"/>
              <w:rPr>
                <w:rFonts w:ascii="Times New Roman" w:hAnsi="Times New Roman" w:cs="Times New Roman"/>
              </w:rPr>
            </w:pPr>
          </w:p>
        </w:tc>
        <w:tc>
          <w:tcPr>
            <w:tcW w:w="1015" w:type="pct"/>
          </w:tcPr>
          <w:p w14:paraId="78B3CE4B" w14:textId="6FB4C4BB" w:rsidR="0006327C" w:rsidRPr="00F75C97" w:rsidRDefault="0006327C" w:rsidP="00787E68">
            <w:pPr>
              <w:spacing w:after="0" w:line="240" w:lineRule="auto"/>
              <w:ind w:left="288" w:hanging="288"/>
              <w:jc w:val="both"/>
              <w:rPr>
                <w:rFonts w:ascii="Times New Roman" w:hAnsi="Times New Roman" w:cs="Times New Roman"/>
              </w:rPr>
            </w:pPr>
            <w:r w:rsidRPr="00F75C97">
              <w:rPr>
                <w:rFonts w:ascii="Times New Roman" w:hAnsi="Times New Roman" w:cs="Times New Roman"/>
              </w:rPr>
              <w:t>“10</w:t>
            </w:r>
            <w:r>
              <w:rPr>
                <w:rFonts w:ascii="Times New Roman" w:hAnsi="Times New Roman" w:cs="Times New Roman"/>
              </w:rPr>
              <w:t xml:space="preserve"> </w:t>
            </w:r>
            <w:r w:rsidRPr="00F75C97">
              <w:rPr>
                <w:rFonts w:ascii="Times New Roman" w:hAnsi="Times New Roman" w:cs="Times New Roman"/>
              </w:rPr>
              <w:t>(2), 11 (2), 12</w:t>
            </w:r>
            <w:r>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or 15 (4)”</w:t>
            </w:r>
          </w:p>
        </w:tc>
      </w:tr>
      <w:tr w:rsidR="0006327C" w:rsidRPr="00F75C97" w14:paraId="0901D4D2" w14:textId="77777777" w:rsidTr="0006327C">
        <w:trPr>
          <w:trHeight w:val="20"/>
        </w:trPr>
        <w:tc>
          <w:tcPr>
            <w:tcW w:w="1512" w:type="pct"/>
          </w:tcPr>
          <w:p w14:paraId="41627E5A"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77 (5)</w:t>
            </w:r>
            <w:r>
              <w:rPr>
                <w:rFonts w:ascii="Times New Roman" w:hAnsi="Times New Roman" w:cs="Times New Roman"/>
              </w:rPr>
              <w:tab/>
            </w:r>
          </w:p>
        </w:tc>
        <w:tc>
          <w:tcPr>
            <w:tcW w:w="120" w:type="pct"/>
          </w:tcPr>
          <w:p w14:paraId="23E8D267" w14:textId="77777777" w:rsidR="0006327C" w:rsidRPr="00F75C97" w:rsidRDefault="0006327C" w:rsidP="00DA644D">
            <w:pPr>
              <w:spacing w:after="0" w:line="240" w:lineRule="auto"/>
              <w:jc w:val="both"/>
              <w:rPr>
                <w:rFonts w:ascii="Times New Roman" w:hAnsi="Times New Roman" w:cs="Times New Roman"/>
              </w:rPr>
            </w:pPr>
          </w:p>
        </w:tc>
        <w:tc>
          <w:tcPr>
            <w:tcW w:w="2211" w:type="pct"/>
          </w:tcPr>
          <w:p w14:paraId="7A962958" w14:textId="7B8B23C9" w:rsidR="0006327C" w:rsidRPr="00F75C97" w:rsidRDefault="0006327C" w:rsidP="00DA644D">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w:t>
            </w:r>
            <w:r>
              <w:rPr>
                <w:rFonts w:ascii="Times New Roman" w:hAnsi="Times New Roman" w:cs="Times New Roman"/>
              </w:rPr>
              <w:t xml:space="preserve"> </w:t>
            </w:r>
            <w:r w:rsidRPr="00F75C97">
              <w:rPr>
                <w:rFonts w:ascii="Times New Roman" w:hAnsi="Times New Roman" w:cs="Times New Roman"/>
              </w:rPr>
              <w:t>preceding</w:t>
            </w:r>
            <w:r>
              <w:rPr>
                <w:rFonts w:ascii="Times New Roman" w:hAnsi="Times New Roman" w:cs="Times New Roman"/>
              </w:rPr>
              <w:t xml:space="preserve"> </w:t>
            </w:r>
            <w:r w:rsidRPr="00F75C97">
              <w:rPr>
                <w:rFonts w:ascii="Times New Roman" w:hAnsi="Times New Roman" w:cs="Times New Roman"/>
              </w:rPr>
              <w:t>sub</w:t>
            </w:r>
            <w:r>
              <w:rPr>
                <w:rFonts w:ascii="Times New Roman" w:hAnsi="Times New Roman" w:cs="Times New Roman"/>
              </w:rPr>
              <w:t>-</w:t>
            </w:r>
            <w:r w:rsidRPr="00F75C97">
              <w:rPr>
                <w:rFonts w:ascii="Times New Roman" w:hAnsi="Times New Roman" w:cs="Times New Roman"/>
              </w:rPr>
              <w:t>section”</w:t>
            </w:r>
          </w:p>
        </w:tc>
        <w:tc>
          <w:tcPr>
            <w:tcW w:w="142" w:type="pct"/>
          </w:tcPr>
          <w:p w14:paraId="0D9E8A80"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6DBD0F53" w14:textId="7667F7E9"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06327C" w:rsidRPr="00F75C97" w14:paraId="5BA1A39B" w14:textId="77777777" w:rsidTr="0006327C">
        <w:trPr>
          <w:trHeight w:val="20"/>
        </w:trPr>
        <w:tc>
          <w:tcPr>
            <w:tcW w:w="1512" w:type="pct"/>
          </w:tcPr>
          <w:p w14:paraId="264E44E5"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Section 79</w:t>
            </w:r>
            <w:r>
              <w:rPr>
                <w:rFonts w:ascii="Times New Roman" w:hAnsi="Times New Roman" w:cs="Times New Roman"/>
              </w:rPr>
              <w:tab/>
            </w:r>
          </w:p>
        </w:tc>
        <w:tc>
          <w:tcPr>
            <w:tcW w:w="120" w:type="pct"/>
          </w:tcPr>
          <w:p w14:paraId="674CBC34"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23B5DF68" w14:textId="35DC80FA"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 xml:space="preserve">“four </w:t>
            </w:r>
            <w:r w:rsidRPr="00F75C97">
              <w:rPr>
                <w:rFonts w:ascii="Times New Roman" w:hAnsi="Times New Roman" w:cs="Times New Roman"/>
                <w:smallCaps/>
              </w:rPr>
              <w:t xml:space="preserve">aa </w:t>
            </w:r>
            <w:r w:rsidRPr="00F75C97">
              <w:rPr>
                <w:rFonts w:ascii="Times New Roman" w:hAnsi="Times New Roman" w:cs="Times New Roman"/>
              </w:rPr>
              <w:t>of this Act”</w:t>
            </w:r>
          </w:p>
        </w:tc>
        <w:tc>
          <w:tcPr>
            <w:tcW w:w="142" w:type="pct"/>
          </w:tcPr>
          <w:p w14:paraId="6757FF29"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134866EF" w14:textId="163416B6"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4aa</w:t>
            </w:r>
            <w:r w:rsidRPr="00F75C97">
              <w:rPr>
                <w:rFonts w:ascii="Times New Roman" w:hAnsi="Times New Roman" w:cs="Times New Roman"/>
              </w:rPr>
              <w:t>”</w:t>
            </w:r>
          </w:p>
        </w:tc>
      </w:tr>
      <w:tr w:rsidR="0006327C" w:rsidRPr="00F75C97" w14:paraId="145C10CD" w14:textId="77777777" w:rsidTr="0006327C">
        <w:trPr>
          <w:trHeight w:val="20"/>
        </w:trPr>
        <w:tc>
          <w:tcPr>
            <w:tcW w:w="1512" w:type="pct"/>
          </w:tcPr>
          <w:p w14:paraId="630E67C5"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Paragraph 80 (1) (a)</w:t>
            </w:r>
            <w:r>
              <w:rPr>
                <w:rFonts w:ascii="Times New Roman" w:hAnsi="Times New Roman" w:cs="Times New Roman"/>
              </w:rPr>
              <w:tab/>
            </w:r>
          </w:p>
        </w:tc>
        <w:tc>
          <w:tcPr>
            <w:tcW w:w="120" w:type="pct"/>
          </w:tcPr>
          <w:p w14:paraId="09313A6B" w14:textId="77777777" w:rsidR="0006327C" w:rsidRPr="00F75C97" w:rsidRDefault="0006327C" w:rsidP="0006327C">
            <w:pPr>
              <w:spacing w:after="0" w:line="240" w:lineRule="auto"/>
              <w:ind w:left="288" w:hanging="288"/>
              <w:jc w:val="both"/>
              <w:rPr>
                <w:rFonts w:ascii="Times New Roman" w:hAnsi="Times New Roman" w:cs="Times New Roman"/>
              </w:rPr>
            </w:pPr>
          </w:p>
        </w:tc>
        <w:tc>
          <w:tcPr>
            <w:tcW w:w="2211" w:type="pct"/>
            <w:vMerge w:val="restart"/>
          </w:tcPr>
          <w:p w14:paraId="3AAFD113" w14:textId="05DCF860" w:rsidR="0006327C" w:rsidRPr="00F75C97" w:rsidRDefault="0006327C" w:rsidP="0006327C">
            <w:pPr>
              <w:spacing w:after="0" w:line="240" w:lineRule="auto"/>
              <w:ind w:left="288" w:hanging="288"/>
              <w:jc w:val="both"/>
              <w:rPr>
                <w:rFonts w:ascii="Times New Roman" w:hAnsi="Times New Roman" w:cs="Times New Roman"/>
              </w:rPr>
            </w:pP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of section</w:t>
            </w:r>
            <w:r>
              <w:rPr>
                <w:rFonts w:ascii="Times New Roman" w:hAnsi="Times New Roman" w:cs="Times New Roman"/>
              </w:rPr>
              <w:t xml:space="preserve"> </w:t>
            </w:r>
            <w:r w:rsidRPr="00F75C97">
              <w:rPr>
                <w:rFonts w:ascii="Times New Roman" w:hAnsi="Times New Roman" w:cs="Times New Roman"/>
              </w:rPr>
              <w:t>ten, sub-</w:t>
            </w:r>
            <w:r>
              <w:rPr>
                <w:rFonts w:ascii="Times New Roman" w:hAnsi="Times New Roman" w:cs="Times New Roman"/>
              </w:rPr>
              <w:t>s</w:t>
            </w:r>
            <w:r w:rsidRPr="00F75C97">
              <w:rPr>
                <w:rFonts w:ascii="Times New Roman" w:hAnsi="Times New Roman" w:cs="Times New Roman"/>
              </w:rPr>
              <w:t>ection</w:t>
            </w:r>
            <w:r>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section</w:t>
            </w:r>
            <w:r>
              <w:rPr>
                <w:rFonts w:ascii="Times New Roman" w:hAnsi="Times New Roman" w:cs="Times New Roman"/>
              </w:rPr>
              <w:t xml:space="preserve"> </w:t>
            </w:r>
            <w:r w:rsidRPr="00F75C97">
              <w:rPr>
                <w:rFonts w:ascii="Times New Roman" w:hAnsi="Times New Roman" w:cs="Times New Roman"/>
              </w:rPr>
              <w:t>eleven, sub-section (2) of</w:t>
            </w:r>
            <w:r>
              <w:rPr>
                <w:rFonts w:ascii="Times New Roman" w:hAnsi="Times New Roman" w:cs="Times New Roman"/>
              </w:rPr>
              <w:t xml:space="preserve"> s</w:t>
            </w:r>
            <w:r w:rsidRPr="00F75C97">
              <w:rPr>
                <w:rFonts w:ascii="Times New Roman" w:hAnsi="Times New Roman" w:cs="Times New Roman"/>
              </w:rPr>
              <w:t>ection</w:t>
            </w:r>
            <w:r>
              <w:rPr>
                <w:rFonts w:ascii="Times New Roman" w:hAnsi="Times New Roman" w:cs="Times New Roman"/>
              </w:rPr>
              <w:t xml:space="preserve"> </w:t>
            </w:r>
            <w:r w:rsidRPr="00F75C97">
              <w:rPr>
                <w:rFonts w:ascii="Times New Roman" w:hAnsi="Times New Roman" w:cs="Times New Roman"/>
              </w:rPr>
              <w:t>twelve</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sub-section (4) of section</w:t>
            </w:r>
            <w:r>
              <w:rPr>
                <w:rFonts w:ascii="Times New Roman" w:hAnsi="Times New Roman" w:cs="Times New Roman"/>
              </w:rPr>
              <w:t xml:space="preserve"> </w:t>
            </w:r>
            <w:r w:rsidRPr="00F75C97">
              <w:rPr>
                <w:rFonts w:ascii="Times New Roman" w:hAnsi="Times New Roman" w:cs="Times New Roman"/>
              </w:rPr>
              <w:t>fifteen”</w:t>
            </w:r>
          </w:p>
        </w:tc>
        <w:tc>
          <w:tcPr>
            <w:tcW w:w="142" w:type="pct"/>
          </w:tcPr>
          <w:p w14:paraId="1FE0F22D" w14:textId="77777777" w:rsidR="0006327C" w:rsidRPr="00F75C97" w:rsidRDefault="0006327C" w:rsidP="00787E68">
            <w:pPr>
              <w:spacing w:after="0" w:line="240" w:lineRule="auto"/>
              <w:jc w:val="both"/>
              <w:rPr>
                <w:rFonts w:ascii="Times New Roman" w:hAnsi="Times New Roman" w:cs="Times New Roman"/>
              </w:rPr>
            </w:pPr>
          </w:p>
        </w:tc>
        <w:tc>
          <w:tcPr>
            <w:tcW w:w="1015" w:type="pct"/>
          </w:tcPr>
          <w:p w14:paraId="05F49DF2" w14:textId="35E4A6D4" w:rsidR="0006327C" w:rsidRPr="00F75C97" w:rsidRDefault="0006327C" w:rsidP="00787E68">
            <w:pPr>
              <w:spacing w:after="0" w:line="240" w:lineRule="auto"/>
              <w:jc w:val="both"/>
              <w:rPr>
                <w:rFonts w:ascii="Times New Roman" w:hAnsi="Times New Roman" w:cs="Times New Roman"/>
              </w:rPr>
            </w:pPr>
            <w:r w:rsidRPr="00F75C97">
              <w:rPr>
                <w:rFonts w:ascii="Times New Roman" w:hAnsi="Times New Roman" w:cs="Times New Roman"/>
              </w:rPr>
              <w:t>“10</w:t>
            </w:r>
            <w:r>
              <w:rPr>
                <w:rFonts w:ascii="Times New Roman" w:hAnsi="Times New Roman" w:cs="Times New Roman"/>
              </w:rPr>
              <w:t xml:space="preserve"> </w:t>
            </w:r>
            <w:r w:rsidRPr="00F75C97">
              <w:rPr>
                <w:rFonts w:ascii="Times New Roman" w:hAnsi="Times New Roman" w:cs="Times New Roman"/>
              </w:rPr>
              <w:t>(2), 11</w:t>
            </w:r>
            <w:r>
              <w:rPr>
                <w:rFonts w:ascii="Times New Roman" w:hAnsi="Times New Roman" w:cs="Times New Roman"/>
              </w:rPr>
              <w:t xml:space="preserve"> </w:t>
            </w:r>
            <w:r w:rsidRPr="00F75C97">
              <w:rPr>
                <w:rFonts w:ascii="Times New Roman" w:hAnsi="Times New Roman" w:cs="Times New Roman"/>
              </w:rPr>
              <w:t>(2) and</w:t>
            </w:r>
          </w:p>
        </w:tc>
      </w:tr>
      <w:tr w:rsidR="0006327C" w:rsidRPr="00F75C97" w14:paraId="0DB11A27" w14:textId="77777777" w:rsidTr="0006327C">
        <w:trPr>
          <w:trHeight w:val="20"/>
        </w:trPr>
        <w:tc>
          <w:tcPr>
            <w:tcW w:w="1512" w:type="pct"/>
          </w:tcPr>
          <w:p w14:paraId="2AFD51AE" w14:textId="77777777" w:rsidR="0006327C" w:rsidRPr="00F75C97" w:rsidRDefault="0006327C" w:rsidP="00BA4579">
            <w:pPr>
              <w:spacing w:after="0" w:line="240" w:lineRule="auto"/>
              <w:jc w:val="both"/>
              <w:rPr>
                <w:rFonts w:ascii="Times New Roman" w:hAnsi="Times New Roman" w:cs="Times New Roman"/>
              </w:rPr>
            </w:pPr>
          </w:p>
        </w:tc>
        <w:tc>
          <w:tcPr>
            <w:tcW w:w="120" w:type="pct"/>
          </w:tcPr>
          <w:p w14:paraId="0E18FBF0" w14:textId="77777777" w:rsidR="0006327C" w:rsidRPr="00F75C97" w:rsidRDefault="0006327C" w:rsidP="00BA4579">
            <w:pPr>
              <w:spacing w:after="0" w:line="240" w:lineRule="auto"/>
              <w:jc w:val="both"/>
              <w:rPr>
                <w:rFonts w:ascii="Times New Roman" w:hAnsi="Times New Roman" w:cs="Times New Roman"/>
              </w:rPr>
            </w:pPr>
          </w:p>
        </w:tc>
        <w:tc>
          <w:tcPr>
            <w:tcW w:w="2211" w:type="pct"/>
            <w:vMerge/>
          </w:tcPr>
          <w:p w14:paraId="53334572" w14:textId="409ACF8C" w:rsidR="0006327C" w:rsidRPr="00F75C97" w:rsidRDefault="0006327C" w:rsidP="00BA4579">
            <w:pPr>
              <w:spacing w:after="0" w:line="240" w:lineRule="auto"/>
              <w:jc w:val="both"/>
              <w:rPr>
                <w:rFonts w:ascii="Times New Roman" w:hAnsi="Times New Roman" w:cs="Times New Roman"/>
              </w:rPr>
            </w:pPr>
          </w:p>
        </w:tc>
        <w:tc>
          <w:tcPr>
            <w:tcW w:w="142" w:type="pct"/>
          </w:tcPr>
          <w:p w14:paraId="00389210" w14:textId="77777777" w:rsidR="0006327C" w:rsidRPr="00F75C97" w:rsidRDefault="0006327C" w:rsidP="00787E68">
            <w:pPr>
              <w:spacing w:after="0" w:line="240" w:lineRule="auto"/>
              <w:jc w:val="both"/>
              <w:rPr>
                <w:rFonts w:ascii="Times New Roman" w:hAnsi="Times New Roman" w:cs="Times New Roman"/>
              </w:rPr>
            </w:pPr>
          </w:p>
        </w:tc>
        <w:tc>
          <w:tcPr>
            <w:tcW w:w="1015" w:type="pct"/>
          </w:tcPr>
          <w:p w14:paraId="70FBF9F5" w14:textId="13B7760D" w:rsidR="0006327C" w:rsidRPr="00F75C97" w:rsidRDefault="0006327C" w:rsidP="00787E68">
            <w:pPr>
              <w:spacing w:after="0" w:line="240" w:lineRule="auto"/>
              <w:jc w:val="both"/>
              <w:rPr>
                <w:rFonts w:ascii="Times New Roman" w:hAnsi="Times New Roman" w:cs="Times New Roman"/>
              </w:rPr>
            </w:pPr>
            <w:r w:rsidRPr="00F75C97">
              <w:rPr>
                <w:rFonts w:ascii="Times New Roman" w:hAnsi="Times New Roman" w:cs="Times New Roman"/>
              </w:rPr>
              <w:t>12 (2), and</w:t>
            </w:r>
          </w:p>
        </w:tc>
      </w:tr>
      <w:tr w:rsidR="0006327C" w:rsidRPr="00F75C97" w14:paraId="79109971" w14:textId="77777777" w:rsidTr="0006327C">
        <w:trPr>
          <w:trHeight w:val="20"/>
        </w:trPr>
        <w:tc>
          <w:tcPr>
            <w:tcW w:w="1512" w:type="pct"/>
          </w:tcPr>
          <w:p w14:paraId="5E44FE3E" w14:textId="77777777" w:rsidR="0006327C" w:rsidRPr="00F75C97" w:rsidRDefault="0006327C" w:rsidP="00BA4579">
            <w:pPr>
              <w:spacing w:after="0" w:line="240" w:lineRule="auto"/>
              <w:jc w:val="both"/>
              <w:rPr>
                <w:rFonts w:ascii="Times New Roman" w:hAnsi="Times New Roman" w:cs="Times New Roman"/>
              </w:rPr>
            </w:pPr>
          </w:p>
        </w:tc>
        <w:tc>
          <w:tcPr>
            <w:tcW w:w="120" w:type="pct"/>
          </w:tcPr>
          <w:p w14:paraId="7E88CE94" w14:textId="77777777" w:rsidR="0006327C" w:rsidRPr="00F75C97" w:rsidRDefault="0006327C" w:rsidP="00BA4579">
            <w:pPr>
              <w:spacing w:after="0" w:line="240" w:lineRule="auto"/>
              <w:jc w:val="both"/>
              <w:rPr>
                <w:rFonts w:ascii="Times New Roman" w:hAnsi="Times New Roman" w:cs="Times New Roman"/>
              </w:rPr>
            </w:pPr>
          </w:p>
        </w:tc>
        <w:tc>
          <w:tcPr>
            <w:tcW w:w="2211" w:type="pct"/>
            <w:vMerge/>
          </w:tcPr>
          <w:p w14:paraId="17DA7395" w14:textId="6F85E400" w:rsidR="0006327C" w:rsidRPr="00F75C97" w:rsidRDefault="0006327C" w:rsidP="00BA4579">
            <w:pPr>
              <w:spacing w:after="0" w:line="240" w:lineRule="auto"/>
              <w:jc w:val="both"/>
              <w:rPr>
                <w:rFonts w:ascii="Times New Roman" w:hAnsi="Times New Roman" w:cs="Times New Roman"/>
              </w:rPr>
            </w:pPr>
          </w:p>
        </w:tc>
        <w:tc>
          <w:tcPr>
            <w:tcW w:w="142" w:type="pct"/>
          </w:tcPr>
          <w:p w14:paraId="0DBD85B2" w14:textId="77777777" w:rsidR="0006327C" w:rsidRPr="00F75C97" w:rsidRDefault="0006327C" w:rsidP="00787E68">
            <w:pPr>
              <w:spacing w:after="0" w:line="240" w:lineRule="auto"/>
              <w:jc w:val="both"/>
              <w:rPr>
                <w:rFonts w:ascii="Times New Roman" w:hAnsi="Times New Roman" w:cs="Times New Roman"/>
              </w:rPr>
            </w:pPr>
          </w:p>
        </w:tc>
        <w:tc>
          <w:tcPr>
            <w:tcW w:w="1015" w:type="pct"/>
          </w:tcPr>
          <w:p w14:paraId="3290D38D" w14:textId="15483247" w:rsidR="0006327C" w:rsidRPr="00F75C97" w:rsidRDefault="0006327C" w:rsidP="00787E68">
            <w:pPr>
              <w:spacing w:after="0" w:line="240" w:lineRule="auto"/>
              <w:jc w:val="both"/>
              <w:rPr>
                <w:rFonts w:ascii="Times New Roman" w:hAnsi="Times New Roman" w:cs="Times New Roman"/>
              </w:rPr>
            </w:pPr>
            <w:r w:rsidRPr="00F75C97">
              <w:rPr>
                <w:rFonts w:ascii="Times New Roman" w:hAnsi="Times New Roman" w:cs="Times New Roman"/>
              </w:rPr>
              <w:t>paragraph 15 (4) (b),”</w:t>
            </w:r>
          </w:p>
        </w:tc>
      </w:tr>
      <w:tr w:rsidR="0006327C" w:rsidRPr="00F75C97" w14:paraId="6622B837" w14:textId="77777777" w:rsidTr="0006327C">
        <w:trPr>
          <w:trHeight w:val="20"/>
        </w:trPr>
        <w:tc>
          <w:tcPr>
            <w:tcW w:w="1512" w:type="pct"/>
          </w:tcPr>
          <w:p w14:paraId="0CDB805C"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80 (2)</w:t>
            </w:r>
            <w:r>
              <w:rPr>
                <w:rFonts w:ascii="Times New Roman" w:hAnsi="Times New Roman" w:cs="Times New Roman"/>
              </w:rPr>
              <w:tab/>
            </w:r>
          </w:p>
        </w:tc>
        <w:tc>
          <w:tcPr>
            <w:tcW w:w="120" w:type="pct"/>
          </w:tcPr>
          <w:p w14:paraId="3C1887FA" w14:textId="77777777" w:rsidR="0006327C" w:rsidRPr="00F75C97" w:rsidRDefault="0006327C" w:rsidP="00787E68">
            <w:pPr>
              <w:spacing w:after="0" w:line="240" w:lineRule="auto"/>
              <w:ind w:left="288" w:hanging="288"/>
              <w:jc w:val="both"/>
              <w:rPr>
                <w:rFonts w:ascii="Times New Roman" w:hAnsi="Times New Roman" w:cs="Times New Roman"/>
              </w:rPr>
            </w:pPr>
          </w:p>
        </w:tc>
        <w:tc>
          <w:tcPr>
            <w:tcW w:w="2211" w:type="pct"/>
          </w:tcPr>
          <w:p w14:paraId="5BD80A15" w14:textId="616A0A43" w:rsidR="0006327C" w:rsidRPr="00F75C97" w:rsidRDefault="0006327C" w:rsidP="00787E68">
            <w:pPr>
              <w:spacing w:after="0" w:line="240" w:lineRule="auto"/>
              <w:ind w:left="288" w:hanging="288"/>
              <w:jc w:val="both"/>
              <w:rPr>
                <w:rFonts w:ascii="Times New Roman" w:hAnsi="Times New Roman" w:cs="Times New Roman"/>
              </w:rPr>
            </w:pPr>
            <w:r w:rsidRPr="00F75C97">
              <w:rPr>
                <w:rFonts w:ascii="Times New Roman" w:hAnsi="Times New Roman" w:cs="Times New Roman"/>
              </w:rPr>
              <w:t>“(3)</w:t>
            </w:r>
            <w:r>
              <w:rPr>
                <w:rFonts w:ascii="Times New Roman" w:hAnsi="Times New Roman" w:cs="Times New Roman"/>
              </w:rPr>
              <w:t xml:space="preserve"> </w:t>
            </w:r>
            <w:r w:rsidRPr="00F75C97">
              <w:rPr>
                <w:rFonts w:ascii="Times New Roman" w:hAnsi="Times New Roman" w:cs="Times New Roman"/>
              </w:rPr>
              <w:t>and</w:t>
            </w:r>
            <w:r>
              <w:rPr>
                <w:rFonts w:ascii="Times New Roman" w:hAnsi="Times New Roman" w:cs="Times New Roman"/>
              </w:rPr>
              <w:t xml:space="preserve"> </w:t>
            </w:r>
            <w:r w:rsidRPr="00F75C97">
              <w:rPr>
                <w:rFonts w:ascii="Times New Roman" w:hAnsi="Times New Roman" w:cs="Times New Roman"/>
              </w:rPr>
              <w:t>(4)</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section twenty-three of this Act”</w:t>
            </w:r>
          </w:p>
        </w:tc>
        <w:tc>
          <w:tcPr>
            <w:tcW w:w="142" w:type="pct"/>
          </w:tcPr>
          <w:p w14:paraId="3FEB93CD"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0A07BE78" w14:textId="3ABEAC7A"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“23 (3) and (4)”</w:t>
            </w:r>
          </w:p>
        </w:tc>
      </w:tr>
      <w:tr w:rsidR="0006327C" w:rsidRPr="00F75C97" w14:paraId="6B27B5E3" w14:textId="77777777" w:rsidTr="0006327C">
        <w:trPr>
          <w:trHeight w:val="20"/>
        </w:trPr>
        <w:tc>
          <w:tcPr>
            <w:tcW w:w="1512" w:type="pct"/>
          </w:tcPr>
          <w:p w14:paraId="5D01FFC7"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Paragraph 81 (2) (b)</w:t>
            </w:r>
            <w:r>
              <w:rPr>
                <w:rFonts w:ascii="Times New Roman" w:hAnsi="Times New Roman" w:cs="Times New Roman"/>
              </w:rPr>
              <w:tab/>
            </w:r>
          </w:p>
        </w:tc>
        <w:tc>
          <w:tcPr>
            <w:tcW w:w="120" w:type="pct"/>
          </w:tcPr>
          <w:p w14:paraId="7911CA5D"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30BE616A" w14:textId="14256148"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“two”</w:t>
            </w:r>
          </w:p>
        </w:tc>
        <w:tc>
          <w:tcPr>
            <w:tcW w:w="142" w:type="pct"/>
          </w:tcPr>
          <w:p w14:paraId="39A908A6"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12ABFD79" w14:textId="4B91F6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06327C" w:rsidRPr="00F75C97" w14:paraId="13286834" w14:textId="77777777" w:rsidTr="0006327C">
        <w:trPr>
          <w:trHeight w:val="20"/>
        </w:trPr>
        <w:tc>
          <w:tcPr>
            <w:tcW w:w="1512" w:type="pct"/>
          </w:tcPr>
          <w:p w14:paraId="6D79C8BD"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Paragraph 81 (3) (b)</w:t>
            </w:r>
            <w:r>
              <w:rPr>
                <w:rFonts w:ascii="Times New Roman" w:hAnsi="Times New Roman" w:cs="Times New Roman"/>
              </w:rPr>
              <w:tab/>
            </w:r>
          </w:p>
        </w:tc>
        <w:tc>
          <w:tcPr>
            <w:tcW w:w="120" w:type="pct"/>
          </w:tcPr>
          <w:p w14:paraId="5A2A8D1B" w14:textId="77777777" w:rsidR="0006327C" w:rsidRPr="00F75C97" w:rsidRDefault="0006327C" w:rsidP="0006327C">
            <w:pPr>
              <w:spacing w:after="0" w:line="240" w:lineRule="auto"/>
              <w:jc w:val="both"/>
              <w:rPr>
                <w:rFonts w:ascii="Times New Roman" w:hAnsi="Times New Roman" w:cs="Times New Roman"/>
              </w:rPr>
            </w:pPr>
          </w:p>
        </w:tc>
        <w:tc>
          <w:tcPr>
            <w:tcW w:w="2211" w:type="pct"/>
          </w:tcPr>
          <w:p w14:paraId="7416DD7D" w14:textId="3A8D4F5E" w:rsidR="0006327C" w:rsidRPr="00F75C97" w:rsidRDefault="0006327C" w:rsidP="0006327C">
            <w:pPr>
              <w:spacing w:after="0" w:line="240" w:lineRule="auto"/>
              <w:jc w:val="both"/>
              <w:rPr>
                <w:rFonts w:ascii="Times New Roman" w:hAnsi="Times New Roman" w:cs="Times New Roman"/>
              </w:rPr>
            </w:pPr>
            <w:r w:rsidRPr="00F75C97">
              <w:rPr>
                <w:rFonts w:ascii="Times New Roman" w:hAnsi="Times New Roman" w:cs="Times New Roman"/>
              </w:rPr>
              <w:t>(a)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 1972,”</w:t>
            </w:r>
          </w:p>
        </w:tc>
        <w:tc>
          <w:tcPr>
            <w:tcW w:w="142" w:type="pct"/>
          </w:tcPr>
          <w:p w14:paraId="1A69B276"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2C3BF4BB" w14:textId="24BDA4D8"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 October 1972”</w:t>
            </w:r>
          </w:p>
        </w:tc>
      </w:tr>
      <w:tr w:rsidR="0006327C" w:rsidRPr="00F75C97" w14:paraId="75F6F58E" w14:textId="77777777" w:rsidTr="0006327C">
        <w:trPr>
          <w:trHeight w:val="20"/>
        </w:trPr>
        <w:tc>
          <w:tcPr>
            <w:tcW w:w="1512" w:type="pct"/>
          </w:tcPr>
          <w:p w14:paraId="10324432" w14:textId="77777777" w:rsidR="0006327C" w:rsidRPr="00F75C97" w:rsidRDefault="0006327C" w:rsidP="00BA4579">
            <w:pPr>
              <w:spacing w:after="0" w:line="240" w:lineRule="auto"/>
              <w:jc w:val="both"/>
              <w:rPr>
                <w:rFonts w:ascii="Times New Roman" w:hAnsi="Times New Roman" w:cs="Times New Roman"/>
              </w:rPr>
            </w:pPr>
          </w:p>
        </w:tc>
        <w:tc>
          <w:tcPr>
            <w:tcW w:w="120" w:type="pct"/>
          </w:tcPr>
          <w:p w14:paraId="5F158671"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736EF991" w14:textId="2D743B59"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(b) “three”</w:t>
            </w:r>
          </w:p>
        </w:tc>
        <w:tc>
          <w:tcPr>
            <w:tcW w:w="142" w:type="pct"/>
          </w:tcPr>
          <w:p w14:paraId="0BC895A0"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036933DA" w14:textId="63F010FD"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06327C" w:rsidRPr="00F75C97" w14:paraId="4A8D3221" w14:textId="77777777" w:rsidTr="0006327C">
        <w:trPr>
          <w:trHeight w:val="20"/>
        </w:trPr>
        <w:tc>
          <w:tcPr>
            <w:tcW w:w="1512" w:type="pct"/>
          </w:tcPr>
          <w:p w14:paraId="1E372DBE"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Paragraph 81 (3) (c)</w:t>
            </w:r>
            <w:r>
              <w:rPr>
                <w:rFonts w:ascii="Times New Roman" w:hAnsi="Times New Roman" w:cs="Times New Roman"/>
              </w:rPr>
              <w:tab/>
            </w:r>
          </w:p>
        </w:tc>
        <w:tc>
          <w:tcPr>
            <w:tcW w:w="120" w:type="pct"/>
          </w:tcPr>
          <w:p w14:paraId="6B618280"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45E28DE4" w14:textId="57D39755"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“two”</w:t>
            </w:r>
          </w:p>
        </w:tc>
        <w:tc>
          <w:tcPr>
            <w:tcW w:w="142" w:type="pct"/>
          </w:tcPr>
          <w:p w14:paraId="6C85A5E3"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1F6A42B1" w14:textId="2920DB31"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06327C" w:rsidRPr="00F75C97" w14:paraId="3FFE230C" w14:textId="77777777" w:rsidTr="0006327C">
        <w:trPr>
          <w:trHeight w:val="20"/>
        </w:trPr>
        <w:tc>
          <w:tcPr>
            <w:tcW w:w="1512" w:type="pct"/>
          </w:tcPr>
          <w:p w14:paraId="25C8EDD0"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Paragraph 81 (4) (a)</w:t>
            </w:r>
            <w:r>
              <w:rPr>
                <w:rFonts w:ascii="Times New Roman" w:hAnsi="Times New Roman" w:cs="Times New Roman"/>
              </w:rPr>
              <w:tab/>
            </w:r>
          </w:p>
        </w:tc>
        <w:tc>
          <w:tcPr>
            <w:tcW w:w="120" w:type="pct"/>
          </w:tcPr>
          <w:p w14:paraId="043055DB" w14:textId="77777777" w:rsidR="0006327C" w:rsidRPr="00F75C97" w:rsidRDefault="0006327C" w:rsidP="0006327C">
            <w:pPr>
              <w:spacing w:after="0" w:line="240" w:lineRule="auto"/>
              <w:jc w:val="both"/>
              <w:rPr>
                <w:rFonts w:ascii="Times New Roman" w:hAnsi="Times New Roman" w:cs="Times New Roman"/>
              </w:rPr>
            </w:pPr>
          </w:p>
        </w:tc>
        <w:tc>
          <w:tcPr>
            <w:tcW w:w="2211" w:type="pct"/>
          </w:tcPr>
          <w:p w14:paraId="28580587" w14:textId="16D8548D" w:rsidR="0006327C" w:rsidRPr="00F75C97" w:rsidRDefault="0006327C" w:rsidP="0006327C">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42" w:type="pct"/>
          </w:tcPr>
          <w:p w14:paraId="703C36BF"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53D8D206" w14:textId="5E39F36B"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06327C" w:rsidRPr="00F75C97" w14:paraId="75BB7D05" w14:textId="77777777" w:rsidTr="0006327C">
        <w:trPr>
          <w:trHeight w:val="20"/>
        </w:trPr>
        <w:tc>
          <w:tcPr>
            <w:tcW w:w="1512" w:type="pct"/>
          </w:tcPr>
          <w:p w14:paraId="1393484C"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Paragraph 81 (4) (b)</w:t>
            </w:r>
            <w:r>
              <w:rPr>
                <w:rFonts w:ascii="Times New Roman" w:hAnsi="Times New Roman" w:cs="Times New Roman"/>
              </w:rPr>
              <w:tab/>
            </w:r>
          </w:p>
        </w:tc>
        <w:tc>
          <w:tcPr>
            <w:tcW w:w="120" w:type="pct"/>
          </w:tcPr>
          <w:p w14:paraId="1F5FA093"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14494349" w14:textId="4D5A619D"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“two”</w:t>
            </w:r>
          </w:p>
        </w:tc>
        <w:tc>
          <w:tcPr>
            <w:tcW w:w="142" w:type="pct"/>
          </w:tcPr>
          <w:p w14:paraId="0082A3C0"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59A6F96C" w14:textId="510D2649"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06327C" w:rsidRPr="00F75C97" w14:paraId="65341A0B" w14:textId="77777777" w:rsidTr="0006327C">
        <w:trPr>
          <w:trHeight w:val="20"/>
        </w:trPr>
        <w:tc>
          <w:tcPr>
            <w:tcW w:w="1512" w:type="pct"/>
          </w:tcPr>
          <w:p w14:paraId="34B83263"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Paragraph 81 (5) (a)</w:t>
            </w:r>
            <w:r>
              <w:rPr>
                <w:rFonts w:ascii="Times New Roman" w:hAnsi="Times New Roman" w:cs="Times New Roman"/>
              </w:rPr>
              <w:tab/>
            </w:r>
          </w:p>
        </w:tc>
        <w:tc>
          <w:tcPr>
            <w:tcW w:w="120" w:type="pct"/>
          </w:tcPr>
          <w:p w14:paraId="3B7CC5D0"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1971C653" w14:textId="329FE764"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“three”</w:t>
            </w:r>
          </w:p>
        </w:tc>
        <w:tc>
          <w:tcPr>
            <w:tcW w:w="142" w:type="pct"/>
          </w:tcPr>
          <w:p w14:paraId="194CF87E"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3CD22722" w14:textId="2ED0BF70"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06327C" w:rsidRPr="00F75C97" w14:paraId="77DB8533" w14:textId="77777777" w:rsidTr="0006327C">
        <w:trPr>
          <w:trHeight w:val="20"/>
        </w:trPr>
        <w:tc>
          <w:tcPr>
            <w:tcW w:w="1512" w:type="pct"/>
          </w:tcPr>
          <w:p w14:paraId="1AD7F7E8"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Paragraph 81 (5) (b)</w:t>
            </w:r>
            <w:r>
              <w:rPr>
                <w:rFonts w:ascii="Times New Roman" w:hAnsi="Times New Roman" w:cs="Times New Roman"/>
              </w:rPr>
              <w:tab/>
            </w:r>
          </w:p>
        </w:tc>
        <w:tc>
          <w:tcPr>
            <w:tcW w:w="120" w:type="pct"/>
          </w:tcPr>
          <w:p w14:paraId="50879BDB"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6A4E45F0" w14:textId="3CBD9846"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“two”</w:t>
            </w:r>
          </w:p>
        </w:tc>
        <w:tc>
          <w:tcPr>
            <w:tcW w:w="142" w:type="pct"/>
          </w:tcPr>
          <w:p w14:paraId="60F8D20B"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57DDED0A" w14:textId="38E5BFB8"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w:t>
            </w:r>
          </w:p>
        </w:tc>
      </w:tr>
      <w:tr w:rsidR="0006327C" w:rsidRPr="00F75C97" w14:paraId="223DC4BC" w14:textId="77777777" w:rsidTr="0006327C">
        <w:trPr>
          <w:trHeight w:val="20"/>
        </w:trPr>
        <w:tc>
          <w:tcPr>
            <w:tcW w:w="1512" w:type="pct"/>
          </w:tcPr>
          <w:p w14:paraId="3B91FD4C"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81 (6)</w:t>
            </w:r>
            <w:r>
              <w:rPr>
                <w:rFonts w:ascii="Times New Roman" w:hAnsi="Times New Roman" w:cs="Times New Roman"/>
              </w:rPr>
              <w:tab/>
            </w:r>
          </w:p>
        </w:tc>
        <w:tc>
          <w:tcPr>
            <w:tcW w:w="120" w:type="pct"/>
          </w:tcPr>
          <w:p w14:paraId="40BA78AE"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6AAF2B8B" w14:textId="7D730602"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 and (5) of this section”</w:t>
            </w:r>
          </w:p>
        </w:tc>
        <w:tc>
          <w:tcPr>
            <w:tcW w:w="142" w:type="pct"/>
          </w:tcPr>
          <w:p w14:paraId="1AC047C5"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5D2652A7" w14:textId="449ECA36"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 and (5)”</w:t>
            </w:r>
          </w:p>
        </w:tc>
      </w:tr>
      <w:tr w:rsidR="0006327C" w:rsidRPr="00F75C97" w14:paraId="356D43FB" w14:textId="77777777" w:rsidTr="0006327C">
        <w:trPr>
          <w:trHeight w:val="20"/>
        </w:trPr>
        <w:tc>
          <w:tcPr>
            <w:tcW w:w="1512" w:type="pct"/>
          </w:tcPr>
          <w:p w14:paraId="36B121A3"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81 (7)</w:t>
            </w:r>
            <w:r>
              <w:rPr>
                <w:rFonts w:ascii="Times New Roman" w:hAnsi="Times New Roman" w:cs="Times New Roman"/>
              </w:rPr>
              <w:tab/>
            </w:r>
          </w:p>
        </w:tc>
        <w:tc>
          <w:tcPr>
            <w:tcW w:w="120" w:type="pct"/>
          </w:tcPr>
          <w:p w14:paraId="46553EE4"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44642CAD" w14:textId="4CB49216"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“three”</w:t>
            </w:r>
          </w:p>
        </w:tc>
        <w:tc>
          <w:tcPr>
            <w:tcW w:w="142" w:type="pct"/>
          </w:tcPr>
          <w:p w14:paraId="2ED5EDCC"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5212C71B" w14:textId="5D8E1559"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06327C" w:rsidRPr="00F75C97" w14:paraId="52E4DD6C" w14:textId="77777777" w:rsidTr="0006327C">
        <w:trPr>
          <w:trHeight w:val="20"/>
        </w:trPr>
        <w:tc>
          <w:tcPr>
            <w:tcW w:w="1512" w:type="pct"/>
          </w:tcPr>
          <w:p w14:paraId="3BD5C09C"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81 (8)</w:t>
            </w:r>
            <w:r>
              <w:rPr>
                <w:rFonts w:ascii="Times New Roman" w:hAnsi="Times New Roman" w:cs="Times New Roman"/>
              </w:rPr>
              <w:tab/>
            </w:r>
          </w:p>
        </w:tc>
        <w:tc>
          <w:tcPr>
            <w:tcW w:w="120" w:type="pct"/>
          </w:tcPr>
          <w:p w14:paraId="613B8022" w14:textId="77777777" w:rsidR="0006327C" w:rsidRPr="00F75C97" w:rsidRDefault="0006327C" w:rsidP="00787E68">
            <w:pPr>
              <w:spacing w:after="0" w:line="240" w:lineRule="auto"/>
              <w:ind w:left="288" w:hanging="288"/>
              <w:jc w:val="both"/>
              <w:rPr>
                <w:rFonts w:ascii="Times New Roman" w:hAnsi="Times New Roman" w:cs="Times New Roman"/>
              </w:rPr>
            </w:pPr>
          </w:p>
        </w:tc>
        <w:tc>
          <w:tcPr>
            <w:tcW w:w="2211" w:type="pct"/>
          </w:tcPr>
          <w:p w14:paraId="124B0501" w14:textId="4F5A960E" w:rsidR="0006327C" w:rsidRPr="00F75C97" w:rsidRDefault="0006327C" w:rsidP="00787E68">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(a) of the last preceding sub-section”</w:t>
            </w:r>
          </w:p>
        </w:tc>
        <w:tc>
          <w:tcPr>
            <w:tcW w:w="142" w:type="pct"/>
          </w:tcPr>
          <w:p w14:paraId="700946A7"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630BB327" w14:textId="60106541"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(7) (a)”</w:t>
            </w:r>
          </w:p>
        </w:tc>
      </w:tr>
      <w:tr w:rsidR="0006327C" w:rsidRPr="00F75C97" w14:paraId="3A1804AA" w14:textId="77777777" w:rsidTr="0006327C">
        <w:trPr>
          <w:trHeight w:val="20"/>
        </w:trPr>
        <w:tc>
          <w:tcPr>
            <w:tcW w:w="1512" w:type="pct"/>
          </w:tcPr>
          <w:p w14:paraId="310F548C"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81 (9)</w:t>
            </w:r>
            <w:r>
              <w:rPr>
                <w:rFonts w:ascii="Times New Roman" w:hAnsi="Times New Roman" w:cs="Times New Roman"/>
              </w:rPr>
              <w:tab/>
            </w:r>
          </w:p>
        </w:tc>
        <w:tc>
          <w:tcPr>
            <w:tcW w:w="120" w:type="pct"/>
          </w:tcPr>
          <w:p w14:paraId="638827C2" w14:textId="77777777" w:rsidR="0006327C" w:rsidRPr="00F75C97" w:rsidRDefault="0006327C" w:rsidP="00787E68">
            <w:pPr>
              <w:spacing w:after="0" w:line="240" w:lineRule="auto"/>
              <w:ind w:left="288" w:hanging="288"/>
              <w:jc w:val="both"/>
              <w:rPr>
                <w:rFonts w:ascii="Times New Roman" w:hAnsi="Times New Roman" w:cs="Times New Roman"/>
              </w:rPr>
            </w:pPr>
          </w:p>
        </w:tc>
        <w:tc>
          <w:tcPr>
            <w:tcW w:w="2211" w:type="pct"/>
          </w:tcPr>
          <w:p w14:paraId="342B504F" w14:textId="42AF8B84" w:rsidR="0006327C" w:rsidRPr="00F75C97" w:rsidRDefault="0006327C" w:rsidP="00787E68">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(a) of sub-section (7) of this section”</w:t>
            </w:r>
          </w:p>
        </w:tc>
        <w:tc>
          <w:tcPr>
            <w:tcW w:w="142" w:type="pct"/>
          </w:tcPr>
          <w:p w14:paraId="238E2694"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7CB4AB2E" w14:textId="2EE85EEB"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(7) (a)”</w:t>
            </w:r>
          </w:p>
        </w:tc>
      </w:tr>
      <w:tr w:rsidR="0006327C" w:rsidRPr="00F75C97" w14:paraId="5F5760B4" w14:textId="77777777" w:rsidTr="0006327C">
        <w:trPr>
          <w:trHeight w:val="20"/>
        </w:trPr>
        <w:tc>
          <w:tcPr>
            <w:tcW w:w="1512" w:type="pct"/>
          </w:tcPr>
          <w:p w14:paraId="4677B876"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82</w:t>
            </w:r>
            <w:r w:rsidRPr="00DA644D">
              <w:rPr>
                <w:rFonts w:ascii="Times New Roman" w:hAnsi="Times New Roman" w:cs="Times New Roman"/>
                <w:smallCaps/>
              </w:rPr>
              <w:t>e</w:t>
            </w:r>
            <w:r w:rsidRPr="00F75C97">
              <w:rPr>
                <w:rFonts w:ascii="Times New Roman" w:hAnsi="Times New Roman" w:cs="Times New Roman"/>
              </w:rPr>
              <w:t xml:space="preserve"> (1)</w:t>
            </w:r>
            <w:r>
              <w:rPr>
                <w:rFonts w:ascii="Times New Roman" w:hAnsi="Times New Roman" w:cs="Times New Roman"/>
              </w:rPr>
              <w:tab/>
            </w:r>
          </w:p>
        </w:tc>
        <w:tc>
          <w:tcPr>
            <w:tcW w:w="120" w:type="pct"/>
          </w:tcPr>
          <w:p w14:paraId="79F5A317"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79EC6460" w14:textId="796A3163"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“twenty-three of this Act”</w:t>
            </w:r>
          </w:p>
        </w:tc>
        <w:tc>
          <w:tcPr>
            <w:tcW w:w="142" w:type="pct"/>
          </w:tcPr>
          <w:p w14:paraId="5D7AF08B"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7CD3AB16" w14:textId="1F6AC100"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“23”</w:t>
            </w:r>
          </w:p>
        </w:tc>
      </w:tr>
      <w:tr w:rsidR="0006327C" w:rsidRPr="00F75C97" w14:paraId="356A7910" w14:textId="77777777" w:rsidTr="0006327C">
        <w:trPr>
          <w:trHeight w:val="20"/>
        </w:trPr>
        <w:tc>
          <w:tcPr>
            <w:tcW w:w="1512" w:type="pct"/>
          </w:tcPr>
          <w:p w14:paraId="3625C104" w14:textId="77777777" w:rsidR="0006327C" w:rsidRPr="00F75C97" w:rsidRDefault="0006327C" w:rsidP="00DA644D">
            <w:pPr>
              <w:tabs>
                <w:tab w:val="left" w:leader="dot" w:pos="2250"/>
              </w:tabs>
              <w:spacing w:after="0" w:line="240" w:lineRule="auto"/>
              <w:jc w:val="both"/>
              <w:rPr>
                <w:rFonts w:ascii="Times New Roman" w:hAnsi="Times New Roman" w:cs="Times New Roman"/>
              </w:rPr>
            </w:pPr>
            <w:r w:rsidRPr="00F75C97">
              <w:rPr>
                <w:rFonts w:ascii="Times New Roman" w:hAnsi="Times New Roman" w:cs="Times New Roman"/>
              </w:rPr>
              <w:t>Sub-section 82</w:t>
            </w:r>
            <w:r w:rsidRPr="00DA644D">
              <w:rPr>
                <w:rFonts w:ascii="Times New Roman" w:hAnsi="Times New Roman" w:cs="Times New Roman"/>
                <w:smallCaps/>
              </w:rPr>
              <w:t>e</w:t>
            </w:r>
            <w:r w:rsidRPr="00F75C97">
              <w:rPr>
                <w:rFonts w:ascii="Times New Roman" w:hAnsi="Times New Roman" w:cs="Times New Roman"/>
              </w:rPr>
              <w:t xml:space="preserve"> (2)</w:t>
            </w:r>
            <w:r>
              <w:rPr>
                <w:rFonts w:ascii="Times New Roman" w:hAnsi="Times New Roman" w:cs="Times New Roman"/>
              </w:rPr>
              <w:tab/>
            </w:r>
          </w:p>
        </w:tc>
        <w:tc>
          <w:tcPr>
            <w:tcW w:w="120" w:type="pct"/>
          </w:tcPr>
          <w:p w14:paraId="16F6FED3" w14:textId="77777777" w:rsidR="0006327C" w:rsidRPr="00F75C97" w:rsidRDefault="0006327C" w:rsidP="00BA4579">
            <w:pPr>
              <w:spacing w:after="0" w:line="240" w:lineRule="auto"/>
              <w:jc w:val="both"/>
              <w:rPr>
                <w:rFonts w:ascii="Times New Roman" w:hAnsi="Times New Roman" w:cs="Times New Roman"/>
              </w:rPr>
            </w:pPr>
          </w:p>
        </w:tc>
        <w:tc>
          <w:tcPr>
            <w:tcW w:w="2211" w:type="pct"/>
          </w:tcPr>
          <w:p w14:paraId="616A984F" w14:textId="5F7E9A6C"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(a) “the last preceding sub</w:t>
            </w:r>
            <w:r>
              <w:rPr>
                <w:rFonts w:ascii="Times New Roman" w:hAnsi="Times New Roman" w:cs="Times New Roman"/>
              </w:rPr>
              <w:t>-</w:t>
            </w:r>
            <w:r w:rsidRPr="00F75C97">
              <w:rPr>
                <w:rFonts w:ascii="Times New Roman" w:hAnsi="Times New Roman" w:cs="Times New Roman"/>
              </w:rPr>
              <w:t>section”</w:t>
            </w:r>
          </w:p>
        </w:tc>
        <w:tc>
          <w:tcPr>
            <w:tcW w:w="142" w:type="pct"/>
          </w:tcPr>
          <w:p w14:paraId="31EB57DE"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5161F114" w14:textId="506AF2A4"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06327C" w:rsidRPr="00F75C97" w14:paraId="711B6018" w14:textId="77777777" w:rsidTr="0006327C">
        <w:trPr>
          <w:trHeight w:val="20"/>
        </w:trPr>
        <w:tc>
          <w:tcPr>
            <w:tcW w:w="1512" w:type="pct"/>
          </w:tcPr>
          <w:p w14:paraId="50B32AC3" w14:textId="77777777" w:rsidR="0006327C" w:rsidRPr="00F75C97" w:rsidRDefault="0006327C" w:rsidP="00BA4579">
            <w:pPr>
              <w:spacing w:after="0" w:line="240" w:lineRule="auto"/>
              <w:jc w:val="both"/>
              <w:rPr>
                <w:rFonts w:ascii="Times New Roman" w:hAnsi="Times New Roman" w:cs="Times New Roman"/>
              </w:rPr>
            </w:pPr>
          </w:p>
        </w:tc>
        <w:tc>
          <w:tcPr>
            <w:tcW w:w="120" w:type="pct"/>
          </w:tcPr>
          <w:p w14:paraId="710A6453" w14:textId="77777777" w:rsidR="0006327C" w:rsidRPr="00F75C97" w:rsidRDefault="0006327C" w:rsidP="00787E68">
            <w:pPr>
              <w:spacing w:after="0" w:line="240" w:lineRule="auto"/>
              <w:jc w:val="both"/>
              <w:rPr>
                <w:rFonts w:ascii="Times New Roman" w:hAnsi="Times New Roman" w:cs="Times New Roman"/>
              </w:rPr>
            </w:pPr>
          </w:p>
        </w:tc>
        <w:tc>
          <w:tcPr>
            <w:tcW w:w="2211" w:type="pct"/>
          </w:tcPr>
          <w:p w14:paraId="047C4D6A" w14:textId="1C9A931C" w:rsidR="0006327C" w:rsidRPr="00F75C97" w:rsidRDefault="0006327C" w:rsidP="00787E68">
            <w:pPr>
              <w:spacing w:after="0" w:line="240" w:lineRule="auto"/>
              <w:jc w:val="both"/>
              <w:rPr>
                <w:rFonts w:ascii="Times New Roman" w:hAnsi="Times New Roman" w:cs="Times New Roman"/>
              </w:rPr>
            </w:pPr>
            <w:r w:rsidRPr="00F75C97">
              <w:rPr>
                <w:rFonts w:ascii="Times New Roman" w:hAnsi="Times New Roman" w:cs="Times New Roman"/>
              </w:rPr>
              <w:t>(b) “twenty-three</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this</w:t>
            </w:r>
            <w:r>
              <w:rPr>
                <w:rFonts w:ascii="Times New Roman" w:hAnsi="Times New Roman" w:cs="Times New Roman"/>
              </w:rPr>
              <w:t xml:space="preserve"> </w:t>
            </w:r>
            <w:r w:rsidRPr="00F75C97">
              <w:rPr>
                <w:rFonts w:ascii="Times New Roman" w:hAnsi="Times New Roman" w:cs="Times New Roman"/>
              </w:rPr>
              <w:t>Act”</w:t>
            </w:r>
          </w:p>
        </w:tc>
        <w:tc>
          <w:tcPr>
            <w:tcW w:w="142" w:type="pct"/>
          </w:tcPr>
          <w:p w14:paraId="2CA1AA3B"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2FB2956E" w14:textId="2C96B4C5"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“23”</w:t>
            </w:r>
          </w:p>
        </w:tc>
      </w:tr>
      <w:tr w:rsidR="0006327C" w:rsidRPr="00F75C97" w14:paraId="12944826" w14:textId="77777777" w:rsidTr="0006327C">
        <w:trPr>
          <w:trHeight w:val="20"/>
        </w:trPr>
        <w:tc>
          <w:tcPr>
            <w:tcW w:w="1512" w:type="pct"/>
          </w:tcPr>
          <w:p w14:paraId="42426F55" w14:textId="77777777" w:rsidR="0006327C" w:rsidRPr="00F75C97" w:rsidRDefault="0006327C" w:rsidP="00BA4579">
            <w:pPr>
              <w:spacing w:after="0" w:line="240" w:lineRule="auto"/>
              <w:jc w:val="both"/>
              <w:rPr>
                <w:rFonts w:ascii="Times New Roman" w:hAnsi="Times New Roman" w:cs="Times New Roman"/>
              </w:rPr>
            </w:pPr>
          </w:p>
        </w:tc>
        <w:tc>
          <w:tcPr>
            <w:tcW w:w="120" w:type="pct"/>
          </w:tcPr>
          <w:p w14:paraId="3E45FEA9" w14:textId="77777777" w:rsidR="0006327C" w:rsidRPr="00F75C97" w:rsidRDefault="0006327C" w:rsidP="00787E68">
            <w:pPr>
              <w:spacing w:after="0" w:line="240" w:lineRule="auto"/>
              <w:jc w:val="both"/>
              <w:rPr>
                <w:rFonts w:ascii="Times New Roman" w:hAnsi="Times New Roman" w:cs="Times New Roman"/>
              </w:rPr>
            </w:pPr>
          </w:p>
        </w:tc>
        <w:tc>
          <w:tcPr>
            <w:tcW w:w="2211" w:type="pct"/>
          </w:tcPr>
          <w:p w14:paraId="09B5D80A" w14:textId="36B7A51C" w:rsidR="0006327C" w:rsidRPr="00F75C97" w:rsidRDefault="0006327C" w:rsidP="00787E68">
            <w:pPr>
              <w:spacing w:after="0" w:line="240" w:lineRule="auto"/>
              <w:jc w:val="both"/>
              <w:rPr>
                <w:rFonts w:ascii="Times New Roman" w:hAnsi="Times New Roman" w:cs="Times New Roman"/>
              </w:rPr>
            </w:pPr>
            <w:r w:rsidRPr="00F75C97">
              <w:rPr>
                <w:rFonts w:ascii="Times New Roman" w:hAnsi="Times New Roman" w:cs="Times New Roman"/>
              </w:rPr>
              <w:t>(c) “(3)</w:t>
            </w:r>
            <w:r>
              <w:rPr>
                <w:rFonts w:ascii="Times New Roman" w:hAnsi="Times New Roman" w:cs="Times New Roman"/>
              </w:rPr>
              <w:t xml:space="preserve"> </w:t>
            </w:r>
            <w:r w:rsidRPr="00F75C97">
              <w:rPr>
                <w:rFonts w:ascii="Times New Roman" w:hAnsi="Times New Roman" w:cs="Times New Roman"/>
              </w:rPr>
              <w:t>or</w:t>
            </w:r>
            <w:r>
              <w:rPr>
                <w:rFonts w:ascii="Times New Roman" w:hAnsi="Times New Roman" w:cs="Times New Roman"/>
              </w:rPr>
              <w:t xml:space="preserve"> </w:t>
            </w:r>
            <w:r w:rsidRPr="00F75C97">
              <w:rPr>
                <w:rFonts w:ascii="Times New Roman" w:hAnsi="Times New Roman" w:cs="Times New Roman"/>
              </w:rPr>
              <w:t>(4)</w:t>
            </w:r>
            <w:r>
              <w:rPr>
                <w:rFonts w:ascii="Times New Roman" w:hAnsi="Times New Roman" w:cs="Times New Roman"/>
              </w:rPr>
              <w:t xml:space="preserve"> </w:t>
            </w:r>
            <w:r w:rsidRPr="00F75C97">
              <w:rPr>
                <w:rFonts w:ascii="Times New Roman" w:hAnsi="Times New Roman" w:cs="Times New Roman"/>
              </w:rPr>
              <w:t>of that</w:t>
            </w:r>
            <w:r>
              <w:rPr>
                <w:rFonts w:ascii="Times New Roman" w:hAnsi="Times New Roman" w:cs="Times New Roman"/>
              </w:rPr>
              <w:t xml:space="preserve"> </w:t>
            </w:r>
            <w:r w:rsidRPr="00F75C97">
              <w:rPr>
                <w:rFonts w:ascii="Times New Roman" w:hAnsi="Times New Roman" w:cs="Times New Roman"/>
              </w:rPr>
              <w:t>section”</w:t>
            </w:r>
          </w:p>
        </w:tc>
        <w:tc>
          <w:tcPr>
            <w:tcW w:w="142" w:type="pct"/>
          </w:tcPr>
          <w:p w14:paraId="6447C644" w14:textId="77777777" w:rsidR="0006327C" w:rsidRPr="00F75C97" w:rsidRDefault="0006327C" w:rsidP="00BA4579">
            <w:pPr>
              <w:spacing w:after="0" w:line="240" w:lineRule="auto"/>
              <w:jc w:val="both"/>
              <w:rPr>
                <w:rFonts w:ascii="Times New Roman" w:hAnsi="Times New Roman" w:cs="Times New Roman"/>
              </w:rPr>
            </w:pPr>
          </w:p>
        </w:tc>
        <w:tc>
          <w:tcPr>
            <w:tcW w:w="1015" w:type="pct"/>
          </w:tcPr>
          <w:p w14:paraId="202DA80A" w14:textId="510C69E8"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“23 (3) or (4)”</w:t>
            </w:r>
          </w:p>
        </w:tc>
      </w:tr>
    </w:tbl>
    <w:p w14:paraId="5DA09C57" w14:textId="77777777" w:rsidR="00484B3C"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59A9AD5" w14:textId="77777777" w:rsidR="00BC27BC" w:rsidRPr="00F75C97" w:rsidRDefault="00BC27BC" w:rsidP="00787CD0">
      <w:pPr>
        <w:spacing w:after="60" w:line="240" w:lineRule="auto"/>
        <w:jc w:val="center"/>
        <w:rPr>
          <w:rFonts w:ascii="Times New Roman" w:hAnsi="Times New Roman" w:cs="Times New Roman"/>
        </w:rPr>
      </w:pPr>
      <w:r w:rsidRPr="00787CD0">
        <w:rPr>
          <w:rFonts w:ascii="Times New Roman" w:hAnsi="Times New Roman" w:cs="Times New Roman"/>
          <w:b/>
        </w:rPr>
        <w:lastRenderedPageBreak/>
        <w:t xml:space="preserve">SCHEDULE </w:t>
      </w:r>
      <w:r w:rsidR="00BA4579" w:rsidRPr="00787CD0">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08"/>
        <w:gridCol w:w="3817"/>
        <w:gridCol w:w="294"/>
        <w:gridCol w:w="2646"/>
      </w:tblGrid>
      <w:tr w:rsidR="0006327C" w:rsidRPr="00DD079E" w14:paraId="7686FCA3" w14:textId="77777777" w:rsidTr="0006327C">
        <w:trPr>
          <w:trHeight w:val="20"/>
        </w:trPr>
        <w:tc>
          <w:tcPr>
            <w:tcW w:w="1231" w:type="pct"/>
            <w:tcBorders>
              <w:top w:val="single" w:sz="6" w:space="0" w:color="auto"/>
              <w:bottom w:val="single" w:sz="6" w:space="0" w:color="auto"/>
            </w:tcBorders>
          </w:tcPr>
          <w:p w14:paraId="4732C66E" w14:textId="77777777" w:rsidR="0006327C" w:rsidRPr="00DD079E" w:rsidRDefault="0006327C" w:rsidP="00787CD0">
            <w:pPr>
              <w:spacing w:before="60" w:after="60" w:line="240" w:lineRule="auto"/>
              <w:jc w:val="both"/>
              <w:rPr>
                <w:rFonts w:ascii="Times New Roman" w:hAnsi="Times New Roman" w:cs="Times New Roman"/>
              </w:rPr>
            </w:pPr>
            <w:r w:rsidRPr="00DD079E">
              <w:rPr>
                <w:rFonts w:ascii="Times New Roman" w:hAnsi="Times New Roman" w:cs="Times New Roman"/>
              </w:rPr>
              <w:t>Provision</w:t>
            </w:r>
          </w:p>
        </w:tc>
        <w:tc>
          <w:tcPr>
            <w:tcW w:w="2129" w:type="pct"/>
            <w:tcBorders>
              <w:top w:val="single" w:sz="6" w:space="0" w:color="auto"/>
              <w:bottom w:val="single" w:sz="6" w:space="0" w:color="auto"/>
            </w:tcBorders>
          </w:tcPr>
          <w:p w14:paraId="01F336EB" w14:textId="77777777" w:rsidR="0006327C" w:rsidRPr="00DD079E" w:rsidRDefault="0006327C" w:rsidP="00787CD0">
            <w:pPr>
              <w:spacing w:before="60" w:after="60" w:line="240" w:lineRule="auto"/>
              <w:jc w:val="both"/>
              <w:rPr>
                <w:rFonts w:ascii="Times New Roman" w:hAnsi="Times New Roman" w:cs="Times New Roman"/>
              </w:rPr>
            </w:pPr>
            <w:r w:rsidRPr="00DD079E">
              <w:rPr>
                <w:rFonts w:ascii="Times New Roman" w:hAnsi="Times New Roman" w:cs="Times New Roman"/>
              </w:rPr>
              <w:t>Omit (wherever occurring)</w:t>
            </w:r>
          </w:p>
        </w:tc>
        <w:tc>
          <w:tcPr>
            <w:tcW w:w="164" w:type="pct"/>
            <w:tcBorders>
              <w:top w:val="single" w:sz="6" w:space="0" w:color="auto"/>
              <w:bottom w:val="single" w:sz="6" w:space="0" w:color="auto"/>
            </w:tcBorders>
          </w:tcPr>
          <w:p w14:paraId="3257D8A3" w14:textId="77777777" w:rsidR="0006327C" w:rsidRPr="00DD079E" w:rsidRDefault="0006327C" w:rsidP="00787CD0">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6A8E7763" w14:textId="0D37D7A0" w:rsidR="0006327C" w:rsidRPr="00DD079E" w:rsidRDefault="0006327C" w:rsidP="00787CD0">
            <w:pPr>
              <w:spacing w:before="60" w:after="60" w:line="240" w:lineRule="auto"/>
              <w:jc w:val="both"/>
              <w:rPr>
                <w:rFonts w:ascii="Times New Roman" w:hAnsi="Times New Roman" w:cs="Times New Roman"/>
              </w:rPr>
            </w:pPr>
            <w:r w:rsidRPr="00DD079E">
              <w:rPr>
                <w:rFonts w:ascii="Times New Roman" w:hAnsi="Times New Roman" w:cs="Times New Roman"/>
              </w:rPr>
              <w:t>Substitute</w:t>
            </w:r>
          </w:p>
        </w:tc>
      </w:tr>
      <w:tr w:rsidR="0006327C" w:rsidRPr="00DD079E" w14:paraId="4A05B4D7" w14:textId="77777777" w:rsidTr="0006327C">
        <w:trPr>
          <w:trHeight w:val="20"/>
        </w:trPr>
        <w:tc>
          <w:tcPr>
            <w:tcW w:w="1231" w:type="pct"/>
            <w:tcBorders>
              <w:top w:val="single" w:sz="6" w:space="0" w:color="auto"/>
            </w:tcBorders>
          </w:tcPr>
          <w:p w14:paraId="3396EABB"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Sub-section 82</w:t>
            </w:r>
            <w:r w:rsidRPr="00DD079E">
              <w:rPr>
                <w:rFonts w:ascii="Times New Roman" w:hAnsi="Times New Roman" w:cs="Times New Roman"/>
                <w:smallCaps/>
              </w:rPr>
              <w:t>f</w:t>
            </w:r>
            <w:r w:rsidRPr="00DD079E">
              <w:rPr>
                <w:rFonts w:ascii="Times New Roman" w:hAnsi="Times New Roman" w:cs="Times New Roman"/>
              </w:rPr>
              <w:t xml:space="preserve"> (4)</w:t>
            </w:r>
            <w:r w:rsidRPr="00DD079E">
              <w:rPr>
                <w:rFonts w:ascii="Times New Roman" w:hAnsi="Times New Roman" w:cs="Times New Roman"/>
              </w:rPr>
              <w:tab/>
            </w:r>
          </w:p>
        </w:tc>
        <w:tc>
          <w:tcPr>
            <w:tcW w:w="2129" w:type="pct"/>
            <w:tcBorders>
              <w:top w:val="single" w:sz="6" w:space="0" w:color="auto"/>
            </w:tcBorders>
          </w:tcPr>
          <w:p w14:paraId="3FB7E8F7"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(a) “four”</w:t>
            </w:r>
          </w:p>
        </w:tc>
        <w:tc>
          <w:tcPr>
            <w:tcW w:w="164" w:type="pct"/>
            <w:tcBorders>
              <w:top w:val="single" w:sz="6" w:space="0" w:color="auto"/>
            </w:tcBorders>
          </w:tcPr>
          <w:p w14:paraId="079D4465" w14:textId="77777777" w:rsidR="0006327C" w:rsidRPr="00DD079E" w:rsidRDefault="0006327C" w:rsidP="00BA4579">
            <w:pPr>
              <w:spacing w:after="0" w:line="240" w:lineRule="auto"/>
              <w:jc w:val="both"/>
              <w:rPr>
                <w:rFonts w:ascii="Times New Roman" w:hAnsi="Times New Roman" w:cs="Times New Roman"/>
              </w:rPr>
            </w:pPr>
          </w:p>
        </w:tc>
        <w:tc>
          <w:tcPr>
            <w:tcW w:w="1476" w:type="pct"/>
            <w:tcBorders>
              <w:top w:val="single" w:sz="6" w:space="0" w:color="auto"/>
            </w:tcBorders>
          </w:tcPr>
          <w:p w14:paraId="0D712E31" w14:textId="6F1EB1F0"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“4”</w:t>
            </w:r>
          </w:p>
        </w:tc>
      </w:tr>
      <w:tr w:rsidR="0006327C" w:rsidRPr="00DD079E" w14:paraId="07DF036A" w14:textId="77777777" w:rsidTr="0006327C">
        <w:trPr>
          <w:trHeight w:val="20"/>
        </w:trPr>
        <w:tc>
          <w:tcPr>
            <w:tcW w:w="1231" w:type="pct"/>
          </w:tcPr>
          <w:p w14:paraId="57F767EF" w14:textId="77777777" w:rsidR="0006327C" w:rsidRPr="00DD079E" w:rsidRDefault="0006327C" w:rsidP="00BA4579">
            <w:pPr>
              <w:spacing w:after="0" w:line="240" w:lineRule="auto"/>
              <w:jc w:val="both"/>
              <w:rPr>
                <w:rFonts w:ascii="Times New Roman" w:hAnsi="Times New Roman" w:cs="Times New Roman"/>
              </w:rPr>
            </w:pPr>
          </w:p>
        </w:tc>
        <w:tc>
          <w:tcPr>
            <w:tcW w:w="2129" w:type="pct"/>
          </w:tcPr>
          <w:p w14:paraId="495B0EC5"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 xml:space="preserve">(b) “four </w:t>
            </w:r>
            <w:r w:rsidRPr="00DD079E">
              <w:rPr>
                <w:rFonts w:ascii="Times New Roman" w:hAnsi="Times New Roman" w:cs="Times New Roman"/>
                <w:smallCaps/>
              </w:rPr>
              <w:t xml:space="preserve">a </w:t>
            </w:r>
            <w:r w:rsidRPr="00DD079E">
              <w:rPr>
                <w:rFonts w:ascii="Times New Roman" w:hAnsi="Times New Roman" w:cs="Times New Roman"/>
              </w:rPr>
              <w:t>of this Act”</w:t>
            </w:r>
          </w:p>
        </w:tc>
        <w:tc>
          <w:tcPr>
            <w:tcW w:w="164" w:type="pct"/>
          </w:tcPr>
          <w:p w14:paraId="666BF342"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45527854" w14:textId="37558213"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“4</w:t>
            </w:r>
            <w:r w:rsidRPr="00DD079E">
              <w:rPr>
                <w:rFonts w:ascii="Times New Roman" w:hAnsi="Times New Roman" w:cs="Times New Roman"/>
                <w:smallCaps/>
              </w:rPr>
              <w:t>a</w:t>
            </w:r>
            <w:r w:rsidRPr="00DD079E">
              <w:rPr>
                <w:rFonts w:ascii="Times New Roman" w:hAnsi="Times New Roman" w:cs="Times New Roman"/>
              </w:rPr>
              <w:t>”</w:t>
            </w:r>
          </w:p>
        </w:tc>
      </w:tr>
      <w:tr w:rsidR="0006327C" w:rsidRPr="00DD079E" w14:paraId="552F37A3" w14:textId="77777777" w:rsidTr="0006327C">
        <w:trPr>
          <w:trHeight w:val="20"/>
        </w:trPr>
        <w:tc>
          <w:tcPr>
            <w:tcW w:w="1231" w:type="pct"/>
          </w:tcPr>
          <w:p w14:paraId="1192A545"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Sub-section 82</w:t>
            </w:r>
            <w:r w:rsidRPr="00DD079E">
              <w:rPr>
                <w:rFonts w:ascii="Times New Roman" w:hAnsi="Times New Roman" w:cs="Times New Roman"/>
                <w:smallCaps/>
              </w:rPr>
              <w:t>f</w:t>
            </w:r>
            <w:r w:rsidRPr="00DD079E">
              <w:rPr>
                <w:rFonts w:ascii="Times New Roman" w:hAnsi="Times New Roman" w:cs="Times New Roman"/>
              </w:rPr>
              <w:t xml:space="preserve"> (5)</w:t>
            </w:r>
            <w:r w:rsidRPr="00DD079E">
              <w:rPr>
                <w:rFonts w:ascii="Times New Roman" w:hAnsi="Times New Roman" w:cs="Times New Roman"/>
              </w:rPr>
              <w:tab/>
            </w:r>
          </w:p>
        </w:tc>
        <w:tc>
          <w:tcPr>
            <w:tcW w:w="2129" w:type="pct"/>
          </w:tcPr>
          <w:p w14:paraId="41DAFE8A" w14:textId="77777777" w:rsidR="0006327C" w:rsidRPr="00DD079E" w:rsidRDefault="0006327C" w:rsidP="008E7D59">
            <w:pPr>
              <w:spacing w:after="0" w:line="240" w:lineRule="auto"/>
              <w:jc w:val="both"/>
              <w:rPr>
                <w:rFonts w:ascii="Times New Roman" w:hAnsi="Times New Roman" w:cs="Times New Roman"/>
              </w:rPr>
            </w:pPr>
            <w:r w:rsidRPr="00DD079E">
              <w:rPr>
                <w:rFonts w:ascii="Times New Roman" w:hAnsi="Times New Roman" w:cs="Times New Roman"/>
              </w:rPr>
              <w:t>“the last preceding sub</w:t>
            </w:r>
            <w:r>
              <w:rPr>
                <w:rFonts w:ascii="Times New Roman" w:hAnsi="Times New Roman" w:cs="Times New Roman"/>
              </w:rPr>
              <w:t>-</w:t>
            </w:r>
            <w:r w:rsidRPr="00DD079E">
              <w:rPr>
                <w:rFonts w:ascii="Times New Roman" w:hAnsi="Times New Roman" w:cs="Times New Roman"/>
              </w:rPr>
              <w:t>section”</w:t>
            </w:r>
          </w:p>
        </w:tc>
        <w:tc>
          <w:tcPr>
            <w:tcW w:w="164" w:type="pct"/>
          </w:tcPr>
          <w:p w14:paraId="4009B08B"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0963D000" w14:textId="56601B71"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“sub-section (4)”</w:t>
            </w:r>
          </w:p>
        </w:tc>
      </w:tr>
      <w:tr w:rsidR="0006327C" w:rsidRPr="00DD079E" w14:paraId="350B8F00" w14:textId="77777777" w:rsidTr="0006327C">
        <w:trPr>
          <w:trHeight w:val="20"/>
        </w:trPr>
        <w:tc>
          <w:tcPr>
            <w:tcW w:w="1231" w:type="pct"/>
            <w:vMerge w:val="restart"/>
          </w:tcPr>
          <w:p w14:paraId="0F76456E"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Sub-section 82</w:t>
            </w:r>
            <w:r w:rsidRPr="00DD079E">
              <w:rPr>
                <w:rFonts w:ascii="Times New Roman" w:hAnsi="Times New Roman" w:cs="Times New Roman"/>
                <w:smallCaps/>
              </w:rPr>
              <w:t>f</w:t>
            </w:r>
            <w:r w:rsidRPr="00DD079E">
              <w:rPr>
                <w:rFonts w:ascii="Times New Roman" w:hAnsi="Times New Roman" w:cs="Times New Roman"/>
              </w:rPr>
              <w:t xml:space="preserve"> (6)</w:t>
            </w:r>
            <w:r w:rsidRPr="00DD079E">
              <w:rPr>
                <w:rFonts w:ascii="Times New Roman" w:hAnsi="Times New Roman" w:cs="Times New Roman"/>
              </w:rPr>
              <w:tab/>
            </w:r>
          </w:p>
        </w:tc>
        <w:tc>
          <w:tcPr>
            <w:tcW w:w="2129" w:type="pct"/>
          </w:tcPr>
          <w:p w14:paraId="47523EF0" w14:textId="77777777" w:rsidR="0006327C" w:rsidRPr="00DD079E" w:rsidRDefault="0006327C" w:rsidP="008E7D59">
            <w:pPr>
              <w:spacing w:after="0" w:line="240" w:lineRule="auto"/>
              <w:jc w:val="both"/>
              <w:rPr>
                <w:rFonts w:ascii="Times New Roman" w:hAnsi="Times New Roman" w:cs="Times New Roman"/>
              </w:rPr>
            </w:pPr>
            <w:r w:rsidRPr="00DD079E">
              <w:rPr>
                <w:rFonts w:ascii="Times New Roman" w:hAnsi="Times New Roman" w:cs="Times New Roman"/>
              </w:rPr>
              <w:t>(a) “the last preceding sub-section”</w:t>
            </w:r>
          </w:p>
        </w:tc>
        <w:tc>
          <w:tcPr>
            <w:tcW w:w="164" w:type="pct"/>
          </w:tcPr>
          <w:p w14:paraId="321A38EB"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39455CF2" w14:textId="4EC68CF4"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“sub-section (5)”</w:t>
            </w:r>
          </w:p>
        </w:tc>
      </w:tr>
      <w:tr w:rsidR="0006327C" w:rsidRPr="00DD079E" w14:paraId="13C75019" w14:textId="77777777" w:rsidTr="0006327C">
        <w:trPr>
          <w:trHeight w:val="759"/>
        </w:trPr>
        <w:tc>
          <w:tcPr>
            <w:tcW w:w="1231" w:type="pct"/>
            <w:vMerge/>
            <w:tcBorders>
              <w:bottom w:val="nil"/>
            </w:tcBorders>
          </w:tcPr>
          <w:p w14:paraId="1779B9BC" w14:textId="77777777" w:rsidR="0006327C" w:rsidRPr="00DD079E" w:rsidRDefault="0006327C" w:rsidP="00BA4579">
            <w:pPr>
              <w:spacing w:after="0" w:line="240" w:lineRule="auto"/>
              <w:jc w:val="both"/>
              <w:rPr>
                <w:rFonts w:ascii="Times New Roman" w:hAnsi="Times New Roman" w:cs="Times New Roman"/>
              </w:rPr>
            </w:pPr>
          </w:p>
        </w:tc>
        <w:tc>
          <w:tcPr>
            <w:tcW w:w="2129" w:type="pct"/>
            <w:tcBorders>
              <w:bottom w:val="nil"/>
            </w:tcBorders>
          </w:tcPr>
          <w:p w14:paraId="33D726C2"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(b) “the fourteenth day of December, One thousand nine hundred and fifty-nine”</w:t>
            </w:r>
          </w:p>
        </w:tc>
        <w:tc>
          <w:tcPr>
            <w:tcW w:w="164" w:type="pct"/>
            <w:tcBorders>
              <w:bottom w:val="nil"/>
            </w:tcBorders>
          </w:tcPr>
          <w:p w14:paraId="177AD43E" w14:textId="77777777" w:rsidR="0006327C" w:rsidRPr="00DD079E" w:rsidRDefault="0006327C" w:rsidP="00BA4579">
            <w:pPr>
              <w:spacing w:after="0" w:line="240" w:lineRule="auto"/>
              <w:jc w:val="both"/>
              <w:rPr>
                <w:rFonts w:ascii="Times New Roman" w:hAnsi="Times New Roman" w:cs="Times New Roman"/>
              </w:rPr>
            </w:pPr>
          </w:p>
        </w:tc>
        <w:tc>
          <w:tcPr>
            <w:tcW w:w="1476" w:type="pct"/>
            <w:tcBorders>
              <w:bottom w:val="nil"/>
            </w:tcBorders>
          </w:tcPr>
          <w:p w14:paraId="5FF6A290" w14:textId="330665C4"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“14 December 1959”</w:t>
            </w:r>
          </w:p>
        </w:tc>
      </w:tr>
      <w:tr w:rsidR="0006327C" w:rsidRPr="00DD079E" w14:paraId="730714A6" w14:textId="77777777" w:rsidTr="0006327C">
        <w:trPr>
          <w:trHeight w:val="506"/>
        </w:trPr>
        <w:tc>
          <w:tcPr>
            <w:tcW w:w="1231" w:type="pct"/>
          </w:tcPr>
          <w:p w14:paraId="60588421"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Sub-section 82</w:t>
            </w:r>
            <w:r w:rsidRPr="00DD079E">
              <w:rPr>
                <w:rFonts w:ascii="Times New Roman" w:hAnsi="Times New Roman" w:cs="Times New Roman"/>
                <w:smallCaps/>
              </w:rPr>
              <w:t>g</w:t>
            </w:r>
            <w:r w:rsidRPr="00DD079E">
              <w:rPr>
                <w:rFonts w:ascii="Times New Roman" w:hAnsi="Times New Roman" w:cs="Times New Roman"/>
              </w:rPr>
              <w:t xml:space="preserve"> (3)</w:t>
            </w:r>
            <w:r w:rsidRPr="00DD079E">
              <w:rPr>
                <w:rFonts w:ascii="Times New Roman" w:hAnsi="Times New Roman" w:cs="Times New Roman"/>
              </w:rPr>
              <w:tab/>
            </w:r>
          </w:p>
        </w:tc>
        <w:tc>
          <w:tcPr>
            <w:tcW w:w="2129" w:type="pct"/>
          </w:tcPr>
          <w:p w14:paraId="3ED1D6E8"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(a) “(3) and (3</w:t>
            </w:r>
            <w:r w:rsidRPr="00DD079E">
              <w:rPr>
                <w:rFonts w:ascii="Times New Roman" w:hAnsi="Times New Roman" w:cs="Times New Roman"/>
                <w:smallCaps/>
              </w:rPr>
              <w:t>a</w:t>
            </w:r>
            <w:r w:rsidRPr="00DD079E">
              <w:rPr>
                <w:rFonts w:ascii="Times New Roman" w:hAnsi="Times New Roman" w:cs="Times New Roman"/>
              </w:rPr>
              <w:t>) of section thirty-eight,”</w:t>
            </w:r>
          </w:p>
        </w:tc>
        <w:tc>
          <w:tcPr>
            <w:tcW w:w="164" w:type="pct"/>
          </w:tcPr>
          <w:p w14:paraId="7F4B1053" w14:textId="77777777" w:rsidR="0006327C" w:rsidRPr="00DD079E" w:rsidRDefault="0006327C" w:rsidP="0006327C">
            <w:pPr>
              <w:spacing w:after="0" w:line="240" w:lineRule="auto"/>
              <w:jc w:val="both"/>
              <w:rPr>
                <w:rFonts w:ascii="Times New Roman" w:hAnsi="Times New Roman" w:cs="Times New Roman"/>
              </w:rPr>
            </w:pPr>
          </w:p>
        </w:tc>
        <w:tc>
          <w:tcPr>
            <w:tcW w:w="1476" w:type="pct"/>
          </w:tcPr>
          <w:p w14:paraId="132E51DC" w14:textId="5E2CFF4D" w:rsidR="0006327C" w:rsidRPr="00DD079E" w:rsidRDefault="0006327C" w:rsidP="0006327C">
            <w:pPr>
              <w:spacing w:after="0" w:line="240" w:lineRule="auto"/>
              <w:jc w:val="both"/>
              <w:rPr>
                <w:rFonts w:ascii="Times New Roman" w:hAnsi="Times New Roman" w:cs="Times New Roman"/>
              </w:rPr>
            </w:pPr>
            <w:r w:rsidRPr="00DD079E">
              <w:rPr>
                <w:rFonts w:ascii="Times New Roman" w:hAnsi="Times New Roman" w:cs="Times New Roman"/>
              </w:rPr>
              <w:t>“38 (3) and (3</w:t>
            </w:r>
            <w:r w:rsidRPr="00DD079E">
              <w:rPr>
                <w:rFonts w:ascii="Times New Roman" w:hAnsi="Times New Roman" w:cs="Times New Roman"/>
                <w:smallCaps/>
              </w:rPr>
              <w:t>a</w:t>
            </w:r>
            <w:r w:rsidRPr="00DD079E">
              <w:rPr>
                <w:rFonts w:ascii="Times New Roman" w:hAnsi="Times New Roman" w:cs="Times New Roman"/>
              </w:rPr>
              <w:t>)”</w:t>
            </w:r>
          </w:p>
        </w:tc>
      </w:tr>
      <w:tr w:rsidR="0006327C" w:rsidRPr="00DD079E" w14:paraId="68491364" w14:textId="77777777" w:rsidTr="0006327C">
        <w:trPr>
          <w:trHeight w:val="759"/>
        </w:trPr>
        <w:tc>
          <w:tcPr>
            <w:tcW w:w="1231" w:type="pct"/>
          </w:tcPr>
          <w:p w14:paraId="71B01931" w14:textId="77777777" w:rsidR="0006327C" w:rsidRPr="00DD079E" w:rsidRDefault="0006327C" w:rsidP="00BA4579">
            <w:pPr>
              <w:spacing w:after="0" w:line="240" w:lineRule="auto"/>
              <w:jc w:val="both"/>
              <w:rPr>
                <w:rFonts w:ascii="Times New Roman" w:hAnsi="Times New Roman" w:cs="Times New Roman"/>
              </w:rPr>
            </w:pPr>
          </w:p>
        </w:tc>
        <w:tc>
          <w:tcPr>
            <w:tcW w:w="2129" w:type="pct"/>
          </w:tcPr>
          <w:p w14:paraId="0BC3546E" w14:textId="16D19A99" w:rsidR="0006327C" w:rsidRPr="00DD079E" w:rsidRDefault="0006327C" w:rsidP="0006327C">
            <w:pPr>
              <w:spacing w:after="0" w:line="240" w:lineRule="auto"/>
              <w:ind w:left="288" w:hanging="288"/>
              <w:jc w:val="both"/>
              <w:rPr>
                <w:rFonts w:ascii="Times New Roman" w:hAnsi="Times New Roman" w:cs="Times New Roman"/>
              </w:rPr>
            </w:pPr>
            <w:r w:rsidRPr="00DD079E">
              <w:rPr>
                <w:rFonts w:ascii="Times New Roman" w:hAnsi="Times New Roman" w:cs="Times New Roman"/>
              </w:rPr>
              <w:t>(b) “(3), (3</w:t>
            </w:r>
            <w:r w:rsidRPr="00DD079E">
              <w:rPr>
                <w:rFonts w:ascii="Times New Roman" w:hAnsi="Times New Roman" w:cs="Times New Roman"/>
                <w:smallCaps/>
              </w:rPr>
              <w:t>a</w:t>
            </w:r>
            <w:r w:rsidRPr="00DD079E">
              <w:rPr>
                <w:rFonts w:ascii="Times New Roman" w:hAnsi="Times New Roman" w:cs="Times New Roman"/>
              </w:rPr>
              <w:t>) and (4) of section thirty-nine, of this Act”</w:t>
            </w:r>
          </w:p>
        </w:tc>
        <w:tc>
          <w:tcPr>
            <w:tcW w:w="164" w:type="pct"/>
          </w:tcPr>
          <w:p w14:paraId="05E2FE61"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5F8ABB87" w14:textId="7DBE3ACE"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“39 (3), (3</w:t>
            </w:r>
            <w:r w:rsidRPr="00DD079E">
              <w:rPr>
                <w:rFonts w:ascii="Times New Roman" w:hAnsi="Times New Roman" w:cs="Times New Roman"/>
                <w:smallCaps/>
              </w:rPr>
              <w:t>a</w:t>
            </w:r>
            <w:r w:rsidRPr="00DD079E">
              <w:rPr>
                <w:rFonts w:ascii="Times New Roman" w:hAnsi="Times New Roman" w:cs="Times New Roman"/>
              </w:rPr>
              <w:t>) and (4)”</w:t>
            </w:r>
          </w:p>
        </w:tc>
      </w:tr>
      <w:tr w:rsidR="0006327C" w:rsidRPr="00DD079E" w14:paraId="1DCE8D97" w14:textId="77777777" w:rsidTr="0006327C">
        <w:trPr>
          <w:trHeight w:val="20"/>
        </w:trPr>
        <w:tc>
          <w:tcPr>
            <w:tcW w:w="1231" w:type="pct"/>
          </w:tcPr>
          <w:p w14:paraId="5679CC00"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(4) (a)</w:t>
            </w:r>
            <w:r w:rsidRPr="00DD079E">
              <w:rPr>
                <w:rFonts w:ascii="Times New Roman" w:hAnsi="Times New Roman" w:cs="Times New Roman"/>
              </w:rPr>
              <w:tab/>
            </w:r>
          </w:p>
        </w:tc>
        <w:tc>
          <w:tcPr>
            <w:tcW w:w="2129" w:type="pct"/>
          </w:tcPr>
          <w:p w14:paraId="199412B0"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“twenty”</w:t>
            </w:r>
          </w:p>
        </w:tc>
        <w:tc>
          <w:tcPr>
            <w:tcW w:w="164" w:type="pct"/>
          </w:tcPr>
          <w:p w14:paraId="3666B023"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609DB8FC" w14:textId="7045875B"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“20”</w:t>
            </w:r>
          </w:p>
        </w:tc>
      </w:tr>
      <w:tr w:rsidR="0006327C" w:rsidRPr="00DD079E" w14:paraId="09ECB5B6" w14:textId="77777777" w:rsidTr="0006327C">
        <w:trPr>
          <w:trHeight w:val="20"/>
        </w:trPr>
        <w:tc>
          <w:tcPr>
            <w:tcW w:w="1231" w:type="pct"/>
          </w:tcPr>
          <w:p w14:paraId="181A9EDE"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(4) (c)</w:t>
            </w:r>
            <w:r w:rsidRPr="00DD079E">
              <w:rPr>
                <w:rFonts w:ascii="Times New Roman" w:hAnsi="Times New Roman" w:cs="Times New Roman"/>
              </w:rPr>
              <w:tab/>
            </w:r>
          </w:p>
        </w:tc>
        <w:tc>
          <w:tcPr>
            <w:tcW w:w="2129" w:type="pct"/>
          </w:tcPr>
          <w:p w14:paraId="504D694A"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“fifty-four or seventy-one of this Act”</w:t>
            </w:r>
          </w:p>
        </w:tc>
        <w:tc>
          <w:tcPr>
            <w:tcW w:w="164" w:type="pct"/>
          </w:tcPr>
          <w:p w14:paraId="72F82DBE"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44CD1007" w14:textId="1C7FEEC8"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“54 or 71”</w:t>
            </w:r>
          </w:p>
        </w:tc>
      </w:tr>
      <w:tr w:rsidR="0006327C" w:rsidRPr="00DD079E" w14:paraId="698F1075" w14:textId="77777777" w:rsidTr="0006327C">
        <w:trPr>
          <w:trHeight w:val="20"/>
        </w:trPr>
        <w:tc>
          <w:tcPr>
            <w:tcW w:w="1231" w:type="pct"/>
          </w:tcPr>
          <w:p w14:paraId="5903C070"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(5) (a)</w:t>
            </w:r>
            <w:r w:rsidRPr="00DD079E">
              <w:rPr>
                <w:rFonts w:ascii="Times New Roman" w:hAnsi="Times New Roman" w:cs="Times New Roman"/>
              </w:rPr>
              <w:tab/>
            </w:r>
          </w:p>
        </w:tc>
        <w:tc>
          <w:tcPr>
            <w:tcW w:w="2129" w:type="pct"/>
          </w:tcPr>
          <w:p w14:paraId="7FFA60CD"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“51 of this Act”</w:t>
            </w:r>
          </w:p>
        </w:tc>
        <w:tc>
          <w:tcPr>
            <w:tcW w:w="164" w:type="pct"/>
          </w:tcPr>
          <w:p w14:paraId="31DA90B3"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436089B0" w14:textId="35FFCFFB"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“51”</w:t>
            </w:r>
          </w:p>
        </w:tc>
      </w:tr>
      <w:tr w:rsidR="0006327C" w:rsidRPr="00DD079E" w14:paraId="573AEB3F" w14:textId="77777777" w:rsidTr="0006327C">
        <w:trPr>
          <w:trHeight w:val="20"/>
        </w:trPr>
        <w:tc>
          <w:tcPr>
            <w:tcW w:w="1231" w:type="pct"/>
          </w:tcPr>
          <w:p w14:paraId="30774B72"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(5) (b)</w:t>
            </w:r>
            <w:r w:rsidRPr="00DD079E">
              <w:rPr>
                <w:rFonts w:ascii="Times New Roman" w:hAnsi="Times New Roman" w:cs="Times New Roman"/>
              </w:rPr>
              <w:tab/>
            </w:r>
          </w:p>
        </w:tc>
        <w:tc>
          <w:tcPr>
            <w:tcW w:w="2129" w:type="pct"/>
          </w:tcPr>
          <w:p w14:paraId="6B962050"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“twenty”</w:t>
            </w:r>
          </w:p>
        </w:tc>
        <w:tc>
          <w:tcPr>
            <w:tcW w:w="164" w:type="pct"/>
          </w:tcPr>
          <w:p w14:paraId="498CAA8A"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79629D56" w14:textId="28EDE591"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“20”</w:t>
            </w:r>
          </w:p>
        </w:tc>
      </w:tr>
      <w:tr w:rsidR="0006327C" w:rsidRPr="00DD079E" w14:paraId="1D101012" w14:textId="77777777" w:rsidTr="0006327C">
        <w:trPr>
          <w:trHeight w:val="20"/>
        </w:trPr>
        <w:tc>
          <w:tcPr>
            <w:tcW w:w="1231" w:type="pct"/>
          </w:tcPr>
          <w:p w14:paraId="0A5FA53C"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(5) (c)</w:t>
            </w:r>
            <w:r w:rsidRPr="00DD079E">
              <w:rPr>
                <w:rFonts w:ascii="Times New Roman" w:hAnsi="Times New Roman" w:cs="Times New Roman"/>
              </w:rPr>
              <w:tab/>
            </w:r>
          </w:p>
        </w:tc>
        <w:tc>
          <w:tcPr>
            <w:tcW w:w="2129" w:type="pct"/>
          </w:tcPr>
          <w:p w14:paraId="12529E01"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“fifty-four or seventy-one of this Act”</w:t>
            </w:r>
          </w:p>
        </w:tc>
        <w:tc>
          <w:tcPr>
            <w:tcW w:w="164" w:type="pct"/>
          </w:tcPr>
          <w:p w14:paraId="61A52CE0"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0684507A" w14:textId="3477592F"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“54 or 71”</w:t>
            </w:r>
          </w:p>
        </w:tc>
      </w:tr>
      <w:tr w:rsidR="0006327C" w:rsidRPr="00DD079E" w14:paraId="487CF847" w14:textId="77777777" w:rsidTr="0006327C">
        <w:trPr>
          <w:trHeight w:val="20"/>
        </w:trPr>
        <w:tc>
          <w:tcPr>
            <w:tcW w:w="1231" w:type="pct"/>
          </w:tcPr>
          <w:p w14:paraId="0C453B6A"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(5) (d)</w:t>
            </w:r>
            <w:r w:rsidRPr="00DD079E">
              <w:rPr>
                <w:rFonts w:ascii="Times New Roman" w:hAnsi="Times New Roman" w:cs="Times New Roman"/>
              </w:rPr>
              <w:tab/>
            </w:r>
          </w:p>
        </w:tc>
        <w:tc>
          <w:tcPr>
            <w:tcW w:w="2129" w:type="pct"/>
          </w:tcPr>
          <w:p w14:paraId="5704FFD0"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“fifty-three of this Act”</w:t>
            </w:r>
          </w:p>
        </w:tc>
        <w:tc>
          <w:tcPr>
            <w:tcW w:w="164" w:type="pct"/>
          </w:tcPr>
          <w:p w14:paraId="500ACEA0"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75D6B224" w14:textId="18B76E2F"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“53”</w:t>
            </w:r>
          </w:p>
        </w:tc>
      </w:tr>
      <w:tr w:rsidR="0006327C" w:rsidRPr="00DD079E" w14:paraId="79B739F0" w14:textId="77777777" w:rsidTr="0006327C">
        <w:trPr>
          <w:trHeight w:val="20"/>
        </w:trPr>
        <w:tc>
          <w:tcPr>
            <w:tcW w:w="1231" w:type="pct"/>
          </w:tcPr>
          <w:p w14:paraId="7D4D9687"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(6) (a)</w:t>
            </w:r>
            <w:r w:rsidRPr="00DD079E">
              <w:rPr>
                <w:rFonts w:ascii="Times New Roman" w:hAnsi="Times New Roman" w:cs="Times New Roman"/>
              </w:rPr>
              <w:tab/>
            </w:r>
          </w:p>
        </w:tc>
        <w:tc>
          <w:tcPr>
            <w:tcW w:w="2129" w:type="pct"/>
          </w:tcPr>
          <w:p w14:paraId="2494B7F9"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“fifty-one of this Act”</w:t>
            </w:r>
          </w:p>
        </w:tc>
        <w:tc>
          <w:tcPr>
            <w:tcW w:w="164" w:type="pct"/>
          </w:tcPr>
          <w:p w14:paraId="73735A87"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786299E7" w14:textId="49A5A9E4"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“51”</w:t>
            </w:r>
          </w:p>
        </w:tc>
      </w:tr>
      <w:tr w:rsidR="0006327C" w:rsidRPr="00DD079E" w14:paraId="5FE21CE1" w14:textId="77777777" w:rsidTr="0006327C">
        <w:trPr>
          <w:trHeight w:val="20"/>
        </w:trPr>
        <w:tc>
          <w:tcPr>
            <w:tcW w:w="1231" w:type="pct"/>
          </w:tcPr>
          <w:p w14:paraId="05369252"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(6) (b)</w:t>
            </w:r>
            <w:r w:rsidRPr="00DD079E">
              <w:rPr>
                <w:rFonts w:ascii="Times New Roman" w:hAnsi="Times New Roman" w:cs="Times New Roman"/>
              </w:rPr>
              <w:tab/>
            </w:r>
          </w:p>
        </w:tc>
        <w:tc>
          <w:tcPr>
            <w:tcW w:w="2129" w:type="pct"/>
          </w:tcPr>
          <w:p w14:paraId="1997F715"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“fifty-four or seventy-one of this Act”</w:t>
            </w:r>
          </w:p>
        </w:tc>
        <w:tc>
          <w:tcPr>
            <w:tcW w:w="164" w:type="pct"/>
          </w:tcPr>
          <w:p w14:paraId="5A7B3538"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75EEA94E" w14:textId="2B64F0EB"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“54 or 71”</w:t>
            </w:r>
          </w:p>
        </w:tc>
      </w:tr>
      <w:tr w:rsidR="0006327C" w:rsidRPr="00DD079E" w14:paraId="51B1383A" w14:textId="77777777" w:rsidTr="0006327C">
        <w:trPr>
          <w:trHeight w:val="20"/>
        </w:trPr>
        <w:tc>
          <w:tcPr>
            <w:tcW w:w="1231" w:type="pct"/>
          </w:tcPr>
          <w:p w14:paraId="007AD436"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(6) (c)</w:t>
            </w:r>
            <w:r w:rsidRPr="00DD079E">
              <w:rPr>
                <w:rFonts w:ascii="Times New Roman" w:hAnsi="Times New Roman" w:cs="Times New Roman"/>
              </w:rPr>
              <w:tab/>
            </w:r>
          </w:p>
        </w:tc>
        <w:tc>
          <w:tcPr>
            <w:tcW w:w="2129" w:type="pct"/>
            <w:vMerge w:val="restart"/>
          </w:tcPr>
          <w:p w14:paraId="032BC163"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“neither</w:t>
            </w:r>
            <w:r>
              <w:rPr>
                <w:rFonts w:ascii="Times New Roman" w:hAnsi="Times New Roman" w:cs="Times New Roman"/>
              </w:rPr>
              <w:t xml:space="preserve"> </w:t>
            </w:r>
            <w:r w:rsidRPr="00DD079E">
              <w:rPr>
                <w:rFonts w:ascii="Times New Roman" w:hAnsi="Times New Roman" w:cs="Times New Roman"/>
              </w:rPr>
              <w:t>of the</w:t>
            </w:r>
            <w:r>
              <w:rPr>
                <w:rFonts w:ascii="Times New Roman" w:hAnsi="Times New Roman" w:cs="Times New Roman"/>
              </w:rPr>
              <w:t xml:space="preserve"> </w:t>
            </w:r>
            <w:r w:rsidRPr="00DD079E">
              <w:rPr>
                <w:rFonts w:ascii="Times New Roman" w:hAnsi="Times New Roman" w:cs="Times New Roman"/>
              </w:rPr>
              <w:t>last</w:t>
            </w:r>
            <w:r>
              <w:rPr>
                <w:rFonts w:ascii="Times New Roman" w:hAnsi="Times New Roman" w:cs="Times New Roman"/>
              </w:rPr>
              <w:t xml:space="preserve"> </w:t>
            </w:r>
            <w:r w:rsidRPr="00DD079E">
              <w:rPr>
                <w:rFonts w:ascii="Times New Roman" w:hAnsi="Times New Roman" w:cs="Times New Roman"/>
              </w:rPr>
              <w:t>two preceding sub-sections”</w:t>
            </w:r>
          </w:p>
        </w:tc>
        <w:tc>
          <w:tcPr>
            <w:tcW w:w="164" w:type="pct"/>
          </w:tcPr>
          <w:p w14:paraId="29076FC5" w14:textId="77777777" w:rsidR="0006327C" w:rsidRPr="00DD079E" w:rsidRDefault="0006327C" w:rsidP="00AE619D">
            <w:pPr>
              <w:spacing w:after="0" w:line="240" w:lineRule="auto"/>
              <w:ind w:left="288" w:hanging="288"/>
              <w:jc w:val="both"/>
              <w:rPr>
                <w:rFonts w:ascii="Times New Roman" w:hAnsi="Times New Roman" w:cs="Times New Roman"/>
              </w:rPr>
            </w:pPr>
          </w:p>
        </w:tc>
        <w:tc>
          <w:tcPr>
            <w:tcW w:w="1476" w:type="pct"/>
            <w:vMerge w:val="restart"/>
          </w:tcPr>
          <w:p w14:paraId="40A6950F" w14:textId="43B59AFB" w:rsidR="0006327C" w:rsidRPr="00DD079E" w:rsidRDefault="0006327C" w:rsidP="00AE619D">
            <w:pPr>
              <w:spacing w:after="0" w:line="240" w:lineRule="auto"/>
              <w:ind w:left="288" w:hanging="288"/>
              <w:jc w:val="both"/>
              <w:rPr>
                <w:rFonts w:ascii="Times New Roman" w:hAnsi="Times New Roman" w:cs="Times New Roman"/>
              </w:rPr>
            </w:pPr>
            <w:r w:rsidRPr="00DD079E">
              <w:rPr>
                <w:rFonts w:ascii="Times New Roman" w:hAnsi="Times New Roman" w:cs="Times New Roman"/>
              </w:rPr>
              <w:t>“sub-section (4) or (5) does not”</w:t>
            </w:r>
          </w:p>
        </w:tc>
      </w:tr>
      <w:tr w:rsidR="0006327C" w:rsidRPr="00DD079E" w14:paraId="15938252" w14:textId="77777777" w:rsidTr="0006327C">
        <w:trPr>
          <w:trHeight w:val="20"/>
        </w:trPr>
        <w:tc>
          <w:tcPr>
            <w:tcW w:w="1231" w:type="pct"/>
          </w:tcPr>
          <w:p w14:paraId="16C6D726" w14:textId="77777777" w:rsidR="0006327C" w:rsidRPr="00DD079E" w:rsidRDefault="0006327C" w:rsidP="00BA4579">
            <w:pPr>
              <w:spacing w:after="0" w:line="240" w:lineRule="auto"/>
              <w:jc w:val="both"/>
              <w:rPr>
                <w:rFonts w:ascii="Times New Roman" w:hAnsi="Times New Roman" w:cs="Times New Roman"/>
              </w:rPr>
            </w:pPr>
          </w:p>
        </w:tc>
        <w:tc>
          <w:tcPr>
            <w:tcW w:w="2129" w:type="pct"/>
            <w:vMerge/>
          </w:tcPr>
          <w:p w14:paraId="65388A9E" w14:textId="77777777" w:rsidR="0006327C" w:rsidRPr="00DD079E" w:rsidRDefault="0006327C" w:rsidP="00BA4579">
            <w:pPr>
              <w:spacing w:after="0" w:line="240" w:lineRule="auto"/>
              <w:jc w:val="both"/>
              <w:rPr>
                <w:rFonts w:ascii="Times New Roman" w:hAnsi="Times New Roman" w:cs="Times New Roman"/>
              </w:rPr>
            </w:pPr>
          </w:p>
        </w:tc>
        <w:tc>
          <w:tcPr>
            <w:tcW w:w="164" w:type="pct"/>
          </w:tcPr>
          <w:p w14:paraId="436AAABF" w14:textId="77777777" w:rsidR="0006327C" w:rsidRPr="00DD079E" w:rsidRDefault="0006327C" w:rsidP="00BA4579">
            <w:pPr>
              <w:spacing w:after="0" w:line="240" w:lineRule="auto"/>
              <w:jc w:val="both"/>
              <w:rPr>
                <w:rFonts w:ascii="Times New Roman" w:hAnsi="Times New Roman" w:cs="Times New Roman"/>
              </w:rPr>
            </w:pPr>
          </w:p>
        </w:tc>
        <w:tc>
          <w:tcPr>
            <w:tcW w:w="1476" w:type="pct"/>
            <w:vMerge/>
          </w:tcPr>
          <w:p w14:paraId="452AC9FB" w14:textId="1D579137" w:rsidR="0006327C" w:rsidRPr="00DD079E" w:rsidRDefault="0006327C" w:rsidP="00BA4579">
            <w:pPr>
              <w:spacing w:after="0" w:line="240" w:lineRule="auto"/>
              <w:jc w:val="both"/>
              <w:rPr>
                <w:rFonts w:ascii="Times New Roman" w:hAnsi="Times New Roman" w:cs="Times New Roman"/>
              </w:rPr>
            </w:pPr>
          </w:p>
        </w:tc>
      </w:tr>
      <w:tr w:rsidR="0006327C" w:rsidRPr="00DD079E" w14:paraId="5529A497" w14:textId="77777777" w:rsidTr="0006327C">
        <w:trPr>
          <w:trHeight w:val="20"/>
        </w:trPr>
        <w:tc>
          <w:tcPr>
            <w:tcW w:w="1231" w:type="pct"/>
          </w:tcPr>
          <w:p w14:paraId="56FB38FD"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(6) (d)</w:t>
            </w:r>
            <w:r w:rsidRPr="00DD079E">
              <w:rPr>
                <w:rFonts w:ascii="Times New Roman" w:hAnsi="Times New Roman" w:cs="Times New Roman"/>
              </w:rPr>
              <w:tab/>
            </w:r>
          </w:p>
        </w:tc>
        <w:tc>
          <w:tcPr>
            <w:tcW w:w="2129" w:type="pct"/>
          </w:tcPr>
          <w:p w14:paraId="7EC61A66"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“fifty-three of this Act”</w:t>
            </w:r>
          </w:p>
        </w:tc>
        <w:tc>
          <w:tcPr>
            <w:tcW w:w="164" w:type="pct"/>
          </w:tcPr>
          <w:p w14:paraId="22EE2DCF"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10EFA8C1" w14:textId="6E252AF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“53”</w:t>
            </w:r>
          </w:p>
        </w:tc>
      </w:tr>
      <w:tr w:rsidR="0006327C" w:rsidRPr="00DD079E" w14:paraId="47023B37" w14:textId="77777777" w:rsidTr="0006327C">
        <w:trPr>
          <w:trHeight w:val="20"/>
        </w:trPr>
        <w:tc>
          <w:tcPr>
            <w:tcW w:w="1231" w:type="pct"/>
          </w:tcPr>
          <w:p w14:paraId="399C22B3"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(7) (a)</w:t>
            </w:r>
            <w:r w:rsidRPr="00DD079E">
              <w:rPr>
                <w:rFonts w:ascii="Times New Roman" w:hAnsi="Times New Roman" w:cs="Times New Roman"/>
              </w:rPr>
              <w:tab/>
            </w:r>
          </w:p>
        </w:tc>
        <w:tc>
          <w:tcPr>
            <w:tcW w:w="2129" w:type="pct"/>
          </w:tcPr>
          <w:p w14:paraId="35EC11CF"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“fifty-one of this Act”</w:t>
            </w:r>
          </w:p>
        </w:tc>
        <w:tc>
          <w:tcPr>
            <w:tcW w:w="164" w:type="pct"/>
          </w:tcPr>
          <w:p w14:paraId="504D979A"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3C73F170" w14:textId="26601D3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“51”</w:t>
            </w:r>
          </w:p>
        </w:tc>
      </w:tr>
      <w:tr w:rsidR="0006327C" w:rsidRPr="00DD079E" w14:paraId="609FAA79" w14:textId="77777777" w:rsidTr="0006327C">
        <w:trPr>
          <w:trHeight w:val="20"/>
        </w:trPr>
        <w:tc>
          <w:tcPr>
            <w:tcW w:w="1231" w:type="pct"/>
          </w:tcPr>
          <w:p w14:paraId="3BA68B8A"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(7) (b)</w:t>
            </w:r>
            <w:r w:rsidRPr="00DD079E">
              <w:rPr>
                <w:rFonts w:ascii="Times New Roman" w:hAnsi="Times New Roman" w:cs="Times New Roman"/>
              </w:rPr>
              <w:tab/>
            </w:r>
          </w:p>
        </w:tc>
        <w:tc>
          <w:tcPr>
            <w:tcW w:w="2129" w:type="pct"/>
          </w:tcPr>
          <w:p w14:paraId="7F440FCF"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“fifty-four or seventy-one of this Act”</w:t>
            </w:r>
          </w:p>
        </w:tc>
        <w:tc>
          <w:tcPr>
            <w:tcW w:w="164" w:type="pct"/>
          </w:tcPr>
          <w:p w14:paraId="4D5BFB34"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711F80DE" w14:textId="4BBDD9DE"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“54 or 71”</w:t>
            </w:r>
          </w:p>
        </w:tc>
      </w:tr>
      <w:tr w:rsidR="0006327C" w:rsidRPr="00DD079E" w14:paraId="295BE8FE" w14:textId="77777777" w:rsidTr="0006327C">
        <w:trPr>
          <w:trHeight w:val="20"/>
        </w:trPr>
        <w:tc>
          <w:tcPr>
            <w:tcW w:w="1231" w:type="pct"/>
          </w:tcPr>
          <w:p w14:paraId="685BDE76"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(7) (c)</w:t>
            </w:r>
            <w:r w:rsidRPr="00DD079E">
              <w:rPr>
                <w:rFonts w:ascii="Times New Roman" w:hAnsi="Times New Roman" w:cs="Times New Roman"/>
              </w:rPr>
              <w:tab/>
            </w:r>
          </w:p>
        </w:tc>
        <w:tc>
          <w:tcPr>
            <w:tcW w:w="2129" w:type="pct"/>
          </w:tcPr>
          <w:p w14:paraId="27725466" w14:textId="77777777" w:rsidR="0006327C" w:rsidRPr="00DD079E" w:rsidRDefault="0006327C" w:rsidP="008E7D59">
            <w:pPr>
              <w:spacing w:after="0" w:line="240" w:lineRule="auto"/>
              <w:jc w:val="both"/>
              <w:rPr>
                <w:rFonts w:ascii="Times New Roman" w:hAnsi="Times New Roman" w:cs="Times New Roman"/>
              </w:rPr>
            </w:pPr>
            <w:r w:rsidRPr="00DD079E">
              <w:rPr>
                <w:rFonts w:ascii="Times New Roman" w:hAnsi="Times New Roman" w:cs="Times New Roman"/>
              </w:rPr>
              <w:t>“sub-section (4) of this section”</w:t>
            </w:r>
          </w:p>
        </w:tc>
        <w:tc>
          <w:tcPr>
            <w:tcW w:w="164" w:type="pct"/>
          </w:tcPr>
          <w:p w14:paraId="6F619DC1"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681C865F" w14:textId="5CC0E6C3"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“sub-section (4)”</w:t>
            </w:r>
          </w:p>
        </w:tc>
      </w:tr>
      <w:tr w:rsidR="0006327C" w:rsidRPr="00DD079E" w14:paraId="21BB35B1" w14:textId="77777777" w:rsidTr="0006327C">
        <w:trPr>
          <w:trHeight w:val="20"/>
        </w:trPr>
        <w:tc>
          <w:tcPr>
            <w:tcW w:w="1231" w:type="pct"/>
          </w:tcPr>
          <w:p w14:paraId="46062320"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Sub-section 82</w:t>
            </w:r>
            <w:r w:rsidRPr="00DD079E">
              <w:rPr>
                <w:rFonts w:ascii="Times New Roman" w:hAnsi="Times New Roman" w:cs="Times New Roman"/>
                <w:smallCaps/>
              </w:rPr>
              <w:t>g</w:t>
            </w:r>
            <w:r w:rsidRPr="00DD079E">
              <w:rPr>
                <w:rFonts w:ascii="Times New Roman" w:hAnsi="Times New Roman" w:cs="Times New Roman"/>
              </w:rPr>
              <w:t xml:space="preserve"> (8)</w:t>
            </w:r>
            <w:r w:rsidRPr="00DD079E">
              <w:rPr>
                <w:rFonts w:ascii="Times New Roman" w:hAnsi="Times New Roman" w:cs="Times New Roman"/>
              </w:rPr>
              <w:tab/>
            </w:r>
          </w:p>
        </w:tc>
        <w:tc>
          <w:tcPr>
            <w:tcW w:w="2129" w:type="pct"/>
          </w:tcPr>
          <w:p w14:paraId="747E6E12"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(a) “fifty-four and seventy-one of this Act”</w:t>
            </w:r>
          </w:p>
        </w:tc>
        <w:tc>
          <w:tcPr>
            <w:tcW w:w="164" w:type="pct"/>
          </w:tcPr>
          <w:p w14:paraId="583409D4"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31519483" w14:textId="0EEDE9EE"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“54 and 71”</w:t>
            </w:r>
          </w:p>
        </w:tc>
      </w:tr>
      <w:tr w:rsidR="0006327C" w:rsidRPr="00DD079E" w14:paraId="17CAFB89" w14:textId="77777777" w:rsidTr="0006327C">
        <w:trPr>
          <w:trHeight w:val="759"/>
        </w:trPr>
        <w:tc>
          <w:tcPr>
            <w:tcW w:w="1231" w:type="pct"/>
          </w:tcPr>
          <w:p w14:paraId="26078172" w14:textId="77777777" w:rsidR="0006327C" w:rsidRPr="00DD079E" w:rsidRDefault="0006327C" w:rsidP="00BA4579">
            <w:pPr>
              <w:spacing w:after="0" w:line="240" w:lineRule="auto"/>
              <w:jc w:val="both"/>
              <w:rPr>
                <w:rFonts w:ascii="Times New Roman" w:hAnsi="Times New Roman" w:cs="Times New Roman"/>
              </w:rPr>
            </w:pPr>
          </w:p>
        </w:tc>
        <w:tc>
          <w:tcPr>
            <w:tcW w:w="2129" w:type="pct"/>
          </w:tcPr>
          <w:p w14:paraId="08FDCA75" w14:textId="77777777" w:rsidR="0006327C" w:rsidRPr="00DD079E" w:rsidRDefault="0006327C" w:rsidP="008E7D59">
            <w:pPr>
              <w:spacing w:after="0" w:line="240" w:lineRule="auto"/>
              <w:ind w:left="288" w:hanging="288"/>
              <w:jc w:val="both"/>
              <w:rPr>
                <w:rFonts w:ascii="Times New Roman" w:hAnsi="Times New Roman" w:cs="Times New Roman"/>
              </w:rPr>
            </w:pPr>
            <w:r w:rsidRPr="00DD079E">
              <w:rPr>
                <w:rFonts w:ascii="Times New Roman" w:hAnsi="Times New Roman" w:cs="Times New Roman"/>
              </w:rPr>
              <w:t>(b) “paragraph (f) of sub-section (5), or paragraph (f) of sub-section (6),”</w:t>
            </w:r>
          </w:p>
        </w:tc>
        <w:tc>
          <w:tcPr>
            <w:tcW w:w="164" w:type="pct"/>
          </w:tcPr>
          <w:p w14:paraId="7F341940" w14:textId="77777777" w:rsidR="0006327C" w:rsidRPr="00DD079E" w:rsidRDefault="0006327C" w:rsidP="0050617B">
            <w:pPr>
              <w:spacing w:after="0" w:line="240" w:lineRule="auto"/>
              <w:ind w:left="288" w:hanging="288"/>
              <w:jc w:val="both"/>
              <w:rPr>
                <w:rFonts w:ascii="Times New Roman" w:hAnsi="Times New Roman" w:cs="Times New Roman"/>
              </w:rPr>
            </w:pPr>
          </w:p>
        </w:tc>
        <w:tc>
          <w:tcPr>
            <w:tcW w:w="1476" w:type="pct"/>
          </w:tcPr>
          <w:p w14:paraId="0B4CAE64" w14:textId="5F69F6F6" w:rsidR="0006327C" w:rsidRPr="00DD079E" w:rsidRDefault="0006327C" w:rsidP="0050617B">
            <w:pPr>
              <w:spacing w:after="0" w:line="240" w:lineRule="auto"/>
              <w:ind w:left="288" w:hanging="288"/>
              <w:jc w:val="both"/>
              <w:rPr>
                <w:rFonts w:ascii="Times New Roman" w:hAnsi="Times New Roman" w:cs="Times New Roman"/>
              </w:rPr>
            </w:pPr>
            <w:r w:rsidRPr="00DD079E">
              <w:rPr>
                <w:rFonts w:ascii="Times New Roman" w:hAnsi="Times New Roman" w:cs="Times New Roman"/>
              </w:rPr>
              <w:t>“paragraph (5) (f) or (6) (f)”</w:t>
            </w:r>
          </w:p>
        </w:tc>
      </w:tr>
      <w:tr w:rsidR="0006327C" w:rsidRPr="00DD079E" w14:paraId="2263C6E3" w14:textId="77777777" w:rsidTr="0006327C">
        <w:trPr>
          <w:trHeight w:val="20"/>
        </w:trPr>
        <w:tc>
          <w:tcPr>
            <w:tcW w:w="1231" w:type="pct"/>
          </w:tcPr>
          <w:p w14:paraId="61207C00"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Sub-section 82</w:t>
            </w:r>
            <w:r w:rsidRPr="00DD079E">
              <w:rPr>
                <w:rFonts w:ascii="Times New Roman" w:hAnsi="Times New Roman" w:cs="Times New Roman"/>
                <w:smallCaps/>
              </w:rPr>
              <w:t>g</w:t>
            </w:r>
            <w:r w:rsidRPr="00DD079E">
              <w:rPr>
                <w:rFonts w:ascii="Times New Roman" w:hAnsi="Times New Roman" w:cs="Times New Roman"/>
              </w:rPr>
              <w:t xml:space="preserve"> (9)</w:t>
            </w:r>
            <w:r w:rsidRPr="00DD079E">
              <w:rPr>
                <w:rFonts w:ascii="Times New Roman" w:hAnsi="Times New Roman" w:cs="Times New Roman"/>
              </w:rPr>
              <w:tab/>
            </w:r>
          </w:p>
        </w:tc>
        <w:tc>
          <w:tcPr>
            <w:tcW w:w="2129" w:type="pct"/>
          </w:tcPr>
          <w:p w14:paraId="364205E9"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“fifty-nine of this Act”</w:t>
            </w:r>
          </w:p>
        </w:tc>
        <w:tc>
          <w:tcPr>
            <w:tcW w:w="164" w:type="pct"/>
          </w:tcPr>
          <w:p w14:paraId="47C6AA95"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1DE9836E" w14:textId="0CB99CF2"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“59”</w:t>
            </w:r>
          </w:p>
        </w:tc>
      </w:tr>
      <w:tr w:rsidR="0006327C" w:rsidRPr="00DD079E" w14:paraId="06656C5A" w14:textId="77777777" w:rsidTr="0006327C">
        <w:trPr>
          <w:trHeight w:val="20"/>
        </w:trPr>
        <w:tc>
          <w:tcPr>
            <w:tcW w:w="1231" w:type="pct"/>
          </w:tcPr>
          <w:p w14:paraId="68D1C795"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Sub-section 82</w:t>
            </w:r>
            <w:r w:rsidRPr="00DD079E">
              <w:rPr>
                <w:rFonts w:ascii="Times New Roman" w:hAnsi="Times New Roman" w:cs="Times New Roman"/>
                <w:smallCaps/>
              </w:rPr>
              <w:t>g</w:t>
            </w:r>
            <w:r w:rsidRPr="00DD079E">
              <w:rPr>
                <w:rFonts w:ascii="Times New Roman" w:hAnsi="Times New Roman" w:cs="Times New Roman"/>
              </w:rPr>
              <w:t xml:space="preserve"> (10)</w:t>
            </w:r>
            <w:r w:rsidRPr="00DD079E">
              <w:rPr>
                <w:rFonts w:ascii="Times New Roman" w:hAnsi="Times New Roman" w:cs="Times New Roman"/>
              </w:rPr>
              <w:tab/>
            </w:r>
          </w:p>
        </w:tc>
        <w:tc>
          <w:tcPr>
            <w:tcW w:w="2129" w:type="pct"/>
          </w:tcPr>
          <w:p w14:paraId="52E28628"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“seventy-one of this Act”</w:t>
            </w:r>
          </w:p>
        </w:tc>
        <w:tc>
          <w:tcPr>
            <w:tcW w:w="164" w:type="pct"/>
          </w:tcPr>
          <w:p w14:paraId="0D6F5FE6"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57417D01" w14:textId="2B8AF896"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“71”</w:t>
            </w:r>
          </w:p>
        </w:tc>
      </w:tr>
      <w:tr w:rsidR="0006327C" w:rsidRPr="00DD079E" w14:paraId="5D595385" w14:textId="77777777" w:rsidTr="0006327C">
        <w:trPr>
          <w:trHeight w:val="20"/>
        </w:trPr>
        <w:tc>
          <w:tcPr>
            <w:tcW w:w="1231" w:type="pct"/>
          </w:tcPr>
          <w:p w14:paraId="7BFA7C21"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(11) (a)</w:t>
            </w:r>
            <w:r w:rsidRPr="00DD079E">
              <w:rPr>
                <w:rFonts w:ascii="Times New Roman" w:hAnsi="Times New Roman" w:cs="Times New Roman"/>
              </w:rPr>
              <w:tab/>
            </w:r>
          </w:p>
        </w:tc>
        <w:tc>
          <w:tcPr>
            <w:tcW w:w="2129" w:type="pct"/>
          </w:tcPr>
          <w:p w14:paraId="5378EA1C"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“fifty-one of this Act”</w:t>
            </w:r>
          </w:p>
        </w:tc>
        <w:tc>
          <w:tcPr>
            <w:tcW w:w="164" w:type="pct"/>
          </w:tcPr>
          <w:p w14:paraId="200DB2C4"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60BA1235" w14:textId="04BEA006"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“51”</w:t>
            </w:r>
          </w:p>
        </w:tc>
      </w:tr>
      <w:tr w:rsidR="0006327C" w:rsidRPr="00DD079E" w14:paraId="2B4DC49F" w14:textId="77777777" w:rsidTr="0006327C">
        <w:trPr>
          <w:trHeight w:val="20"/>
        </w:trPr>
        <w:tc>
          <w:tcPr>
            <w:tcW w:w="1231" w:type="pct"/>
          </w:tcPr>
          <w:p w14:paraId="46E5EE1B"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(11) (b)</w:t>
            </w:r>
            <w:r w:rsidRPr="00DD079E">
              <w:rPr>
                <w:rFonts w:ascii="Times New Roman" w:hAnsi="Times New Roman" w:cs="Times New Roman"/>
              </w:rPr>
              <w:tab/>
            </w:r>
          </w:p>
        </w:tc>
        <w:tc>
          <w:tcPr>
            <w:tcW w:w="2129" w:type="pct"/>
          </w:tcPr>
          <w:p w14:paraId="7DEC6503"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“fifty-one of this Act”</w:t>
            </w:r>
          </w:p>
        </w:tc>
        <w:tc>
          <w:tcPr>
            <w:tcW w:w="164" w:type="pct"/>
          </w:tcPr>
          <w:p w14:paraId="4DB64BD7"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70EC10CF" w14:textId="488FBF9A"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“51”</w:t>
            </w:r>
          </w:p>
        </w:tc>
      </w:tr>
      <w:tr w:rsidR="0006327C" w:rsidRPr="00DD079E" w14:paraId="0AABD657" w14:textId="77777777" w:rsidTr="0006327C">
        <w:trPr>
          <w:trHeight w:val="20"/>
        </w:trPr>
        <w:tc>
          <w:tcPr>
            <w:tcW w:w="1231" w:type="pct"/>
          </w:tcPr>
          <w:p w14:paraId="617CBF22"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(11) (c)</w:t>
            </w:r>
            <w:r w:rsidRPr="00DD079E">
              <w:rPr>
                <w:rFonts w:ascii="Times New Roman" w:hAnsi="Times New Roman" w:cs="Times New Roman"/>
              </w:rPr>
              <w:tab/>
            </w:r>
          </w:p>
        </w:tc>
        <w:tc>
          <w:tcPr>
            <w:tcW w:w="2129" w:type="pct"/>
          </w:tcPr>
          <w:p w14:paraId="09BD5E1C"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“fifty-three of this Act”</w:t>
            </w:r>
          </w:p>
        </w:tc>
        <w:tc>
          <w:tcPr>
            <w:tcW w:w="164" w:type="pct"/>
          </w:tcPr>
          <w:p w14:paraId="386E12E8"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40D01B15" w14:textId="6588493A"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“53”</w:t>
            </w:r>
          </w:p>
        </w:tc>
      </w:tr>
      <w:tr w:rsidR="0006327C" w:rsidRPr="00DD079E" w14:paraId="79A83C26" w14:textId="77777777" w:rsidTr="0006327C">
        <w:trPr>
          <w:trHeight w:val="20"/>
        </w:trPr>
        <w:tc>
          <w:tcPr>
            <w:tcW w:w="1231" w:type="pct"/>
          </w:tcPr>
          <w:p w14:paraId="7D4A75AF" w14:textId="77777777" w:rsidR="0006327C" w:rsidRPr="00DD079E" w:rsidRDefault="0006327C" w:rsidP="008E7D59">
            <w:pPr>
              <w:tabs>
                <w:tab w:val="left" w:leader="dot" w:pos="2430"/>
              </w:tabs>
              <w:spacing w:after="0" w:line="240" w:lineRule="auto"/>
              <w:jc w:val="both"/>
              <w:rPr>
                <w:rFonts w:ascii="Times New Roman" w:hAnsi="Times New Roman" w:cs="Times New Roman"/>
              </w:rPr>
            </w:pPr>
            <w:r w:rsidRPr="00DD079E">
              <w:rPr>
                <w:rFonts w:ascii="Times New Roman" w:hAnsi="Times New Roman" w:cs="Times New Roman"/>
              </w:rPr>
              <w:t>Paragraph 82</w:t>
            </w:r>
            <w:r w:rsidRPr="00DD079E">
              <w:rPr>
                <w:rFonts w:ascii="Times New Roman" w:hAnsi="Times New Roman" w:cs="Times New Roman"/>
                <w:smallCaps/>
              </w:rPr>
              <w:t>g</w:t>
            </w:r>
            <w:r w:rsidRPr="00DD079E">
              <w:rPr>
                <w:rFonts w:ascii="Times New Roman" w:hAnsi="Times New Roman" w:cs="Times New Roman"/>
              </w:rPr>
              <w:t xml:space="preserve"> (11) (e)</w:t>
            </w:r>
            <w:r w:rsidRPr="00DD079E">
              <w:rPr>
                <w:rFonts w:ascii="Times New Roman" w:hAnsi="Times New Roman" w:cs="Times New Roman"/>
              </w:rPr>
              <w:tab/>
            </w:r>
          </w:p>
        </w:tc>
        <w:tc>
          <w:tcPr>
            <w:tcW w:w="2129" w:type="pct"/>
          </w:tcPr>
          <w:p w14:paraId="2C91AF9D" w14:textId="77777777"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“fifty-two of this Act”</w:t>
            </w:r>
          </w:p>
        </w:tc>
        <w:tc>
          <w:tcPr>
            <w:tcW w:w="164" w:type="pct"/>
          </w:tcPr>
          <w:p w14:paraId="0CD59B72" w14:textId="77777777" w:rsidR="0006327C" w:rsidRPr="00DD079E" w:rsidRDefault="0006327C" w:rsidP="00BA4579">
            <w:pPr>
              <w:spacing w:after="0" w:line="240" w:lineRule="auto"/>
              <w:jc w:val="both"/>
              <w:rPr>
                <w:rFonts w:ascii="Times New Roman" w:hAnsi="Times New Roman" w:cs="Times New Roman"/>
              </w:rPr>
            </w:pPr>
          </w:p>
        </w:tc>
        <w:tc>
          <w:tcPr>
            <w:tcW w:w="1476" w:type="pct"/>
          </w:tcPr>
          <w:p w14:paraId="6C0AE962" w14:textId="71D82A24" w:rsidR="0006327C" w:rsidRPr="00DD079E" w:rsidRDefault="0006327C" w:rsidP="00BA4579">
            <w:pPr>
              <w:spacing w:after="0" w:line="240" w:lineRule="auto"/>
              <w:jc w:val="both"/>
              <w:rPr>
                <w:rFonts w:ascii="Times New Roman" w:hAnsi="Times New Roman" w:cs="Times New Roman"/>
              </w:rPr>
            </w:pPr>
            <w:r w:rsidRPr="00DD079E">
              <w:rPr>
                <w:rFonts w:ascii="Times New Roman" w:hAnsi="Times New Roman" w:cs="Times New Roman"/>
              </w:rPr>
              <w:t>“52”</w:t>
            </w:r>
          </w:p>
        </w:tc>
      </w:tr>
    </w:tbl>
    <w:p w14:paraId="46187F35" w14:textId="77777777" w:rsidR="00AE619D"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4D4E268" w14:textId="77777777" w:rsidR="00BC27BC" w:rsidRPr="00F75C97" w:rsidRDefault="00BC27BC" w:rsidP="00DD079E">
      <w:pPr>
        <w:spacing w:after="60" w:line="240" w:lineRule="auto"/>
        <w:jc w:val="center"/>
        <w:rPr>
          <w:rFonts w:ascii="Times New Roman" w:hAnsi="Times New Roman" w:cs="Times New Roman"/>
        </w:rPr>
      </w:pPr>
      <w:r w:rsidRPr="00DD079E">
        <w:rPr>
          <w:rFonts w:ascii="Times New Roman" w:hAnsi="Times New Roman" w:cs="Times New Roman"/>
          <w:b/>
        </w:rPr>
        <w:lastRenderedPageBreak/>
        <w:t xml:space="preserve">SCHEDULE </w:t>
      </w:r>
      <w:r w:rsidR="00BA4579" w:rsidRPr="00DD079E">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449"/>
        <w:gridCol w:w="3606"/>
        <w:gridCol w:w="264"/>
        <w:gridCol w:w="2646"/>
      </w:tblGrid>
      <w:tr w:rsidR="0006327C" w:rsidRPr="00117CAB" w14:paraId="72F31ABA" w14:textId="77777777" w:rsidTr="0006327C">
        <w:trPr>
          <w:trHeight w:val="20"/>
        </w:trPr>
        <w:tc>
          <w:tcPr>
            <w:tcW w:w="1366" w:type="pct"/>
            <w:tcBorders>
              <w:top w:val="single" w:sz="6" w:space="0" w:color="auto"/>
              <w:bottom w:val="single" w:sz="6" w:space="0" w:color="auto"/>
            </w:tcBorders>
          </w:tcPr>
          <w:p w14:paraId="65FE7490" w14:textId="77777777" w:rsidR="0006327C" w:rsidRPr="00117CAB" w:rsidRDefault="0006327C" w:rsidP="00DD079E">
            <w:pPr>
              <w:spacing w:before="60" w:after="60" w:line="240" w:lineRule="auto"/>
              <w:jc w:val="both"/>
              <w:rPr>
                <w:rFonts w:ascii="Times New Roman" w:hAnsi="Times New Roman" w:cs="Times New Roman"/>
              </w:rPr>
            </w:pPr>
            <w:r w:rsidRPr="00117CAB">
              <w:rPr>
                <w:rFonts w:ascii="Times New Roman" w:hAnsi="Times New Roman" w:cs="Times New Roman"/>
              </w:rPr>
              <w:t>Provision</w:t>
            </w:r>
          </w:p>
        </w:tc>
        <w:tc>
          <w:tcPr>
            <w:tcW w:w="2011" w:type="pct"/>
            <w:tcBorders>
              <w:top w:val="single" w:sz="6" w:space="0" w:color="auto"/>
              <w:bottom w:val="single" w:sz="6" w:space="0" w:color="auto"/>
            </w:tcBorders>
          </w:tcPr>
          <w:p w14:paraId="6DCAAEC6" w14:textId="77777777" w:rsidR="0006327C" w:rsidRPr="00117CAB" w:rsidRDefault="0006327C" w:rsidP="00DD079E">
            <w:pPr>
              <w:spacing w:before="60" w:after="60" w:line="240" w:lineRule="auto"/>
              <w:jc w:val="both"/>
              <w:rPr>
                <w:rFonts w:ascii="Times New Roman" w:hAnsi="Times New Roman" w:cs="Times New Roman"/>
              </w:rPr>
            </w:pPr>
            <w:r w:rsidRPr="00117CAB">
              <w:rPr>
                <w:rFonts w:ascii="Times New Roman" w:hAnsi="Times New Roman" w:cs="Times New Roman"/>
              </w:rPr>
              <w:t>Omit (wherever occurring)</w:t>
            </w:r>
          </w:p>
        </w:tc>
        <w:tc>
          <w:tcPr>
            <w:tcW w:w="147" w:type="pct"/>
            <w:tcBorders>
              <w:top w:val="single" w:sz="6" w:space="0" w:color="auto"/>
              <w:bottom w:val="single" w:sz="6" w:space="0" w:color="auto"/>
            </w:tcBorders>
          </w:tcPr>
          <w:p w14:paraId="262686B6" w14:textId="77777777" w:rsidR="0006327C" w:rsidRPr="00117CAB" w:rsidRDefault="0006327C" w:rsidP="00DD079E">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139FC271" w14:textId="7D0AE600" w:rsidR="0006327C" w:rsidRPr="00117CAB" w:rsidRDefault="0006327C" w:rsidP="00DD079E">
            <w:pPr>
              <w:spacing w:before="60" w:after="60" w:line="240" w:lineRule="auto"/>
              <w:jc w:val="both"/>
              <w:rPr>
                <w:rFonts w:ascii="Times New Roman" w:hAnsi="Times New Roman" w:cs="Times New Roman"/>
              </w:rPr>
            </w:pPr>
            <w:r w:rsidRPr="00117CAB">
              <w:rPr>
                <w:rFonts w:ascii="Times New Roman" w:hAnsi="Times New Roman" w:cs="Times New Roman"/>
              </w:rPr>
              <w:t>Substitute</w:t>
            </w:r>
          </w:p>
        </w:tc>
      </w:tr>
      <w:tr w:rsidR="0006327C" w:rsidRPr="00117CAB" w14:paraId="03246CB6" w14:textId="77777777" w:rsidTr="0006327C">
        <w:trPr>
          <w:trHeight w:val="20"/>
        </w:trPr>
        <w:tc>
          <w:tcPr>
            <w:tcW w:w="1366" w:type="pct"/>
            <w:tcBorders>
              <w:top w:val="single" w:sz="6" w:space="0" w:color="auto"/>
            </w:tcBorders>
          </w:tcPr>
          <w:p w14:paraId="73553BD1"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w:t>
            </w:r>
            <w:r w:rsidRPr="00084B96">
              <w:rPr>
                <w:rFonts w:ascii="Times New Roman" w:hAnsi="Times New Roman" w:cs="Times New Roman"/>
                <w:smallCaps/>
              </w:rPr>
              <w:t>2ga</w:t>
            </w:r>
            <w:r w:rsidRPr="00117CAB">
              <w:rPr>
                <w:rFonts w:ascii="Times New Roman" w:hAnsi="Times New Roman" w:cs="Times New Roman"/>
              </w:rPr>
              <w:t xml:space="preserve"> (1)</w:t>
            </w:r>
            <w:r w:rsidRPr="00117CAB">
              <w:rPr>
                <w:rFonts w:ascii="Times New Roman" w:hAnsi="Times New Roman" w:cs="Times New Roman"/>
              </w:rPr>
              <w:tab/>
            </w:r>
          </w:p>
        </w:tc>
        <w:tc>
          <w:tcPr>
            <w:tcW w:w="2011" w:type="pct"/>
            <w:vMerge w:val="restart"/>
            <w:tcBorders>
              <w:top w:val="single" w:sz="6" w:space="0" w:color="auto"/>
            </w:tcBorders>
          </w:tcPr>
          <w:p w14:paraId="27E4B0A5"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“Paragraph (a) of sub-section (2) of this section”</w:t>
            </w:r>
          </w:p>
        </w:tc>
        <w:tc>
          <w:tcPr>
            <w:tcW w:w="147" w:type="pct"/>
            <w:tcBorders>
              <w:top w:val="single" w:sz="6" w:space="0" w:color="auto"/>
            </w:tcBorders>
          </w:tcPr>
          <w:p w14:paraId="4A641A82" w14:textId="77777777" w:rsidR="0006327C" w:rsidRPr="00117CAB" w:rsidRDefault="0006327C" w:rsidP="00BA4579">
            <w:pPr>
              <w:spacing w:after="0" w:line="240" w:lineRule="auto"/>
              <w:jc w:val="both"/>
              <w:rPr>
                <w:rFonts w:ascii="Times New Roman" w:hAnsi="Times New Roman" w:cs="Times New Roman"/>
              </w:rPr>
            </w:pPr>
          </w:p>
        </w:tc>
        <w:tc>
          <w:tcPr>
            <w:tcW w:w="1476" w:type="pct"/>
            <w:vMerge w:val="restart"/>
            <w:tcBorders>
              <w:top w:val="single" w:sz="6" w:space="0" w:color="auto"/>
            </w:tcBorders>
          </w:tcPr>
          <w:p w14:paraId="0B597D31" w14:textId="2F0ABF92"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“Paragraph (2) (a)”</w:t>
            </w:r>
          </w:p>
        </w:tc>
      </w:tr>
      <w:tr w:rsidR="0006327C" w:rsidRPr="00117CAB" w14:paraId="163D4DB2" w14:textId="77777777" w:rsidTr="0006327C">
        <w:trPr>
          <w:trHeight w:val="20"/>
        </w:trPr>
        <w:tc>
          <w:tcPr>
            <w:tcW w:w="1366" w:type="pct"/>
          </w:tcPr>
          <w:p w14:paraId="276B4687" w14:textId="77777777" w:rsidR="0006327C" w:rsidRPr="00117CAB" w:rsidRDefault="0006327C" w:rsidP="00117CAB">
            <w:pPr>
              <w:spacing w:before="60" w:after="0" w:line="240" w:lineRule="auto"/>
              <w:jc w:val="both"/>
              <w:rPr>
                <w:rFonts w:ascii="Times New Roman" w:hAnsi="Times New Roman" w:cs="Times New Roman"/>
              </w:rPr>
            </w:pPr>
          </w:p>
        </w:tc>
        <w:tc>
          <w:tcPr>
            <w:tcW w:w="2011" w:type="pct"/>
            <w:vMerge/>
          </w:tcPr>
          <w:p w14:paraId="597D7CAA" w14:textId="77777777" w:rsidR="0006327C" w:rsidRPr="00117CAB" w:rsidRDefault="0006327C" w:rsidP="00BA4579">
            <w:pPr>
              <w:spacing w:after="0" w:line="240" w:lineRule="auto"/>
              <w:jc w:val="both"/>
              <w:rPr>
                <w:rFonts w:ascii="Times New Roman" w:hAnsi="Times New Roman" w:cs="Times New Roman"/>
              </w:rPr>
            </w:pPr>
          </w:p>
        </w:tc>
        <w:tc>
          <w:tcPr>
            <w:tcW w:w="147" w:type="pct"/>
          </w:tcPr>
          <w:p w14:paraId="75FD8274" w14:textId="77777777" w:rsidR="0006327C" w:rsidRPr="00117CAB" w:rsidRDefault="0006327C" w:rsidP="00BA4579">
            <w:pPr>
              <w:spacing w:after="0" w:line="240" w:lineRule="auto"/>
              <w:jc w:val="both"/>
              <w:rPr>
                <w:rFonts w:ascii="Times New Roman" w:hAnsi="Times New Roman" w:cs="Times New Roman"/>
              </w:rPr>
            </w:pPr>
          </w:p>
        </w:tc>
        <w:tc>
          <w:tcPr>
            <w:tcW w:w="1476" w:type="pct"/>
            <w:vMerge/>
            <w:tcBorders>
              <w:top w:val="single" w:sz="6" w:space="0" w:color="auto"/>
            </w:tcBorders>
          </w:tcPr>
          <w:p w14:paraId="3E246B83" w14:textId="7D59B83A" w:rsidR="0006327C" w:rsidRPr="00117CAB" w:rsidRDefault="0006327C" w:rsidP="00BA4579">
            <w:pPr>
              <w:spacing w:after="0" w:line="240" w:lineRule="auto"/>
              <w:jc w:val="both"/>
              <w:rPr>
                <w:rFonts w:ascii="Times New Roman" w:hAnsi="Times New Roman" w:cs="Times New Roman"/>
              </w:rPr>
            </w:pPr>
          </w:p>
        </w:tc>
      </w:tr>
      <w:tr w:rsidR="0006327C" w:rsidRPr="00117CAB" w14:paraId="65BE5FEC" w14:textId="77777777" w:rsidTr="0006327C">
        <w:trPr>
          <w:trHeight w:val="20"/>
        </w:trPr>
        <w:tc>
          <w:tcPr>
            <w:tcW w:w="1366" w:type="pct"/>
          </w:tcPr>
          <w:p w14:paraId="48DA559E"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Paragraph 8</w:t>
            </w:r>
            <w:r w:rsidRPr="00084B96">
              <w:rPr>
                <w:rFonts w:ascii="Times New Roman" w:hAnsi="Times New Roman" w:cs="Times New Roman"/>
                <w:smallCaps/>
              </w:rPr>
              <w:t>2ga</w:t>
            </w:r>
            <w:r w:rsidRPr="00117CAB">
              <w:rPr>
                <w:rFonts w:ascii="Times New Roman" w:hAnsi="Times New Roman" w:cs="Times New Roman"/>
              </w:rPr>
              <w:t xml:space="preserve"> (1) (b)</w:t>
            </w:r>
            <w:r w:rsidRPr="00117CAB">
              <w:rPr>
                <w:rFonts w:ascii="Times New Roman" w:hAnsi="Times New Roman" w:cs="Times New Roman"/>
              </w:rPr>
              <w:tab/>
            </w:r>
          </w:p>
        </w:tc>
        <w:tc>
          <w:tcPr>
            <w:tcW w:w="2011" w:type="pct"/>
          </w:tcPr>
          <w:p w14:paraId="7B1371D3" w14:textId="77777777"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 xml:space="preserve">“sixty-one </w:t>
            </w:r>
            <w:r w:rsidRPr="00117CAB">
              <w:rPr>
                <w:rFonts w:ascii="Times New Roman" w:hAnsi="Times New Roman" w:cs="Times New Roman"/>
                <w:smallCaps/>
              </w:rPr>
              <w:t xml:space="preserve">a </w:t>
            </w:r>
            <w:r w:rsidRPr="00117CAB">
              <w:rPr>
                <w:rFonts w:ascii="Times New Roman" w:hAnsi="Times New Roman" w:cs="Times New Roman"/>
              </w:rPr>
              <w:t xml:space="preserve">or sixty-one </w:t>
            </w:r>
            <w:r w:rsidRPr="0006327C">
              <w:rPr>
                <w:rFonts w:ascii="Times New Roman" w:hAnsi="Times New Roman" w:cs="Times New Roman"/>
                <w:sz w:val="18"/>
                <w:szCs w:val="18"/>
              </w:rPr>
              <w:t>B</w:t>
            </w:r>
            <w:r w:rsidRPr="00117CAB">
              <w:rPr>
                <w:rFonts w:ascii="Times New Roman" w:hAnsi="Times New Roman" w:cs="Times New Roman"/>
              </w:rPr>
              <w:t>”</w:t>
            </w:r>
          </w:p>
        </w:tc>
        <w:tc>
          <w:tcPr>
            <w:tcW w:w="147" w:type="pct"/>
          </w:tcPr>
          <w:p w14:paraId="3E705EDC" w14:textId="77777777" w:rsidR="0006327C" w:rsidRPr="00117CAB" w:rsidRDefault="0006327C" w:rsidP="00D4354C">
            <w:pPr>
              <w:spacing w:after="0" w:line="240" w:lineRule="auto"/>
              <w:jc w:val="both"/>
              <w:rPr>
                <w:rFonts w:ascii="Times New Roman" w:hAnsi="Times New Roman" w:cs="Times New Roman"/>
              </w:rPr>
            </w:pPr>
          </w:p>
        </w:tc>
        <w:tc>
          <w:tcPr>
            <w:tcW w:w="1476" w:type="pct"/>
          </w:tcPr>
          <w:p w14:paraId="3402AD48" w14:textId="19827FDF" w:rsidR="0006327C" w:rsidRPr="00117CAB" w:rsidRDefault="0006327C" w:rsidP="00D4354C">
            <w:pPr>
              <w:spacing w:after="0" w:line="240" w:lineRule="auto"/>
              <w:jc w:val="both"/>
              <w:rPr>
                <w:rFonts w:ascii="Times New Roman" w:hAnsi="Times New Roman" w:cs="Times New Roman"/>
              </w:rPr>
            </w:pPr>
            <w:r w:rsidRPr="00117CAB">
              <w:rPr>
                <w:rFonts w:ascii="Times New Roman" w:hAnsi="Times New Roman" w:cs="Times New Roman"/>
              </w:rPr>
              <w:t>“61</w:t>
            </w:r>
            <w:r w:rsidRPr="00117CAB">
              <w:rPr>
                <w:rFonts w:ascii="Times New Roman" w:hAnsi="Times New Roman" w:cs="Times New Roman"/>
                <w:smallCaps/>
              </w:rPr>
              <w:t>a</w:t>
            </w:r>
            <w:r w:rsidRPr="00117CAB">
              <w:rPr>
                <w:rFonts w:ascii="Times New Roman" w:hAnsi="Times New Roman" w:cs="Times New Roman"/>
              </w:rPr>
              <w:t xml:space="preserve"> or 61</w:t>
            </w:r>
            <w:r w:rsidRPr="00117CAB">
              <w:rPr>
                <w:rFonts w:ascii="Times New Roman" w:hAnsi="Times New Roman" w:cs="Times New Roman"/>
                <w:smallCaps/>
              </w:rPr>
              <w:t>b</w:t>
            </w:r>
            <w:r w:rsidRPr="00117CAB">
              <w:rPr>
                <w:rFonts w:ascii="Times New Roman" w:hAnsi="Times New Roman" w:cs="Times New Roman"/>
              </w:rPr>
              <w:t>”</w:t>
            </w:r>
          </w:p>
        </w:tc>
      </w:tr>
      <w:tr w:rsidR="0006327C" w:rsidRPr="00117CAB" w14:paraId="50BC88B6" w14:textId="77777777" w:rsidTr="0006327C">
        <w:trPr>
          <w:trHeight w:val="506"/>
        </w:trPr>
        <w:tc>
          <w:tcPr>
            <w:tcW w:w="1366" w:type="pct"/>
          </w:tcPr>
          <w:p w14:paraId="5372C67C"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Sub-paragraph 8</w:t>
            </w:r>
            <w:r w:rsidRPr="00084B96">
              <w:rPr>
                <w:rFonts w:ascii="Times New Roman" w:hAnsi="Times New Roman" w:cs="Times New Roman"/>
                <w:smallCaps/>
              </w:rPr>
              <w:t>2ga</w:t>
            </w:r>
            <w:r w:rsidRPr="00117CAB">
              <w:rPr>
                <w:rFonts w:ascii="Times New Roman" w:hAnsi="Times New Roman" w:cs="Times New Roman"/>
              </w:rPr>
              <w:t xml:space="preserve"> (1) (c) (</w:t>
            </w:r>
            <w:proofErr w:type="spellStart"/>
            <w:r w:rsidRPr="00117CAB">
              <w:rPr>
                <w:rFonts w:ascii="Times New Roman" w:hAnsi="Times New Roman" w:cs="Times New Roman"/>
              </w:rPr>
              <w:t>i</w:t>
            </w:r>
            <w:proofErr w:type="spellEnd"/>
            <w:r w:rsidRPr="00117CAB">
              <w:rPr>
                <w:rFonts w:ascii="Times New Roman" w:hAnsi="Times New Roman" w:cs="Times New Roman"/>
              </w:rPr>
              <w:t>)</w:t>
            </w:r>
          </w:p>
        </w:tc>
        <w:tc>
          <w:tcPr>
            <w:tcW w:w="2011" w:type="pct"/>
          </w:tcPr>
          <w:p w14:paraId="75357682"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 xml:space="preserve">(a) “fifty-eight or seventy-nine </w:t>
            </w:r>
            <w:r w:rsidRPr="00117CAB">
              <w:rPr>
                <w:rFonts w:ascii="Times New Roman" w:hAnsi="Times New Roman" w:cs="Times New Roman"/>
                <w:smallCaps/>
              </w:rPr>
              <w:t>a”</w:t>
            </w:r>
          </w:p>
        </w:tc>
        <w:tc>
          <w:tcPr>
            <w:tcW w:w="147" w:type="pct"/>
          </w:tcPr>
          <w:p w14:paraId="65666628"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1F1055E9" w14:textId="77F3F762"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“58 or 79</w:t>
            </w:r>
            <w:r w:rsidRPr="00117CAB">
              <w:rPr>
                <w:rFonts w:ascii="Times New Roman" w:hAnsi="Times New Roman" w:cs="Times New Roman"/>
                <w:smallCaps/>
              </w:rPr>
              <w:t>a</w:t>
            </w:r>
            <w:r w:rsidRPr="00117CAB">
              <w:rPr>
                <w:rFonts w:ascii="Times New Roman" w:hAnsi="Times New Roman" w:cs="Times New Roman"/>
              </w:rPr>
              <w:t>”</w:t>
            </w:r>
          </w:p>
        </w:tc>
      </w:tr>
      <w:tr w:rsidR="0006327C" w:rsidRPr="00117CAB" w14:paraId="0D2C1F30" w14:textId="77777777" w:rsidTr="0006327C">
        <w:trPr>
          <w:trHeight w:val="506"/>
        </w:trPr>
        <w:tc>
          <w:tcPr>
            <w:tcW w:w="1366" w:type="pct"/>
          </w:tcPr>
          <w:p w14:paraId="6BD58961" w14:textId="77777777" w:rsidR="0006327C" w:rsidRPr="00117CAB" w:rsidRDefault="0006327C" w:rsidP="00117CAB">
            <w:pPr>
              <w:spacing w:before="60" w:after="0" w:line="240" w:lineRule="auto"/>
              <w:jc w:val="both"/>
              <w:rPr>
                <w:rFonts w:ascii="Times New Roman" w:hAnsi="Times New Roman" w:cs="Times New Roman"/>
              </w:rPr>
            </w:pPr>
          </w:p>
        </w:tc>
        <w:tc>
          <w:tcPr>
            <w:tcW w:w="2011" w:type="pct"/>
          </w:tcPr>
          <w:p w14:paraId="7A043137"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(b) “seventy-eight or seventy-nine”</w:t>
            </w:r>
          </w:p>
        </w:tc>
        <w:tc>
          <w:tcPr>
            <w:tcW w:w="147" w:type="pct"/>
          </w:tcPr>
          <w:p w14:paraId="10BFB945"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0DE1093D" w14:textId="2469FA9A"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“78 or 79”</w:t>
            </w:r>
          </w:p>
        </w:tc>
      </w:tr>
      <w:tr w:rsidR="0006327C" w:rsidRPr="00117CAB" w14:paraId="301CBF44" w14:textId="77777777" w:rsidTr="0006327C">
        <w:trPr>
          <w:trHeight w:val="759"/>
        </w:trPr>
        <w:tc>
          <w:tcPr>
            <w:tcW w:w="1366" w:type="pct"/>
          </w:tcPr>
          <w:p w14:paraId="70B5267D" w14:textId="77777777" w:rsidR="0006327C" w:rsidRPr="00117CAB" w:rsidRDefault="0006327C" w:rsidP="00117CAB">
            <w:pPr>
              <w:tabs>
                <w:tab w:val="left" w:leader="dot" w:pos="2700"/>
              </w:tabs>
              <w:spacing w:before="60" w:after="0" w:line="240" w:lineRule="auto"/>
              <w:ind w:left="288" w:hanging="288"/>
              <w:jc w:val="both"/>
              <w:rPr>
                <w:rFonts w:ascii="Times New Roman" w:hAnsi="Times New Roman" w:cs="Times New Roman"/>
              </w:rPr>
            </w:pPr>
            <w:r w:rsidRPr="00117CAB">
              <w:rPr>
                <w:rFonts w:ascii="Times New Roman" w:hAnsi="Times New Roman" w:cs="Times New Roman"/>
              </w:rPr>
              <w:t>Sub-paragraph 8</w:t>
            </w:r>
            <w:r w:rsidRPr="00084B96">
              <w:rPr>
                <w:rFonts w:ascii="Times New Roman" w:hAnsi="Times New Roman" w:cs="Times New Roman"/>
                <w:smallCaps/>
              </w:rPr>
              <w:t>2ga</w:t>
            </w:r>
            <w:r w:rsidRPr="00117CAB">
              <w:rPr>
                <w:rFonts w:ascii="Times New Roman" w:hAnsi="Times New Roman" w:cs="Times New Roman"/>
              </w:rPr>
              <w:t xml:space="preserve"> (1) (c) (ii)</w:t>
            </w:r>
            <w:r w:rsidRPr="00117CAB">
              <w:rPr>
                <w:rFonts w:ascii="Times New Roman" w:hAnsi="Times New Roman" w:cs="Times New Roman"/>
              </w:rPr>
              <w:tab/>
            </w:r>
          </w:p>
        </w:tc>
        <w:tc>
          <w:tcPr>
            <w:tcW w:w="2011" w:type="pct"/>
          </w:tcPr>
          <w:p w14:paraId="70927022"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“forty-one, forty-four, forty-five, forty-six or forty-seven”</w:t>
            </w:r>
          </w:p>
        </w:tc>
        <w:tc>
          <w:tcPr>
            <w:tcW w:w="147" w:type="pct"/>
          </w:tcPr>
          <w:p w14:paraId="17028A35"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3CE4C9C1" w14:textId="26333EF2"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“41, 44, 45, 46 or 47”</w:t>
            </w:r>
          </w:p>
        </w:tc>
      </w:tr>
      <w:tr w:rsidR="0006327C" w:rsidRPr="00117CAB" w14:paraId="2BFAEE57" w14:textId="77777777" w:rsidTr="0006327C">
        <w:trPr>
          <w:trHeight w:val="20"/>
        </w:trPr>
        <w:tc>
          <w:tcPr>
            <w:tcW w:w="1366" w:type="pct"/>
          </w:tcPr>
          <w:p w14:paraId="59E2587C" w14:textId="77777777" w:rsidR="0006327C" w:rsidRPr="00117CAB" w:rsidRDefault="0006327C" w:rsidP="00117CAB">
            <w:pPr>
              <w:tabs>
                <w:tab w:val="left" w:leader="dot" w:pos="2700"/>
              </w:tabs>
              <w:spacing w:before="60" w:after="0" w:line="240" w:lineRule="auto"/>
              <w:ind w:left="288" w:hanging="288"/>
              <w:jc w:val="both"/>
              <w:rPr>
                <w:rFonts w:ascii="Times New Roman" w:hAnsi="Times New Roman" w:cs="Times New Roman"/>
              </w:rPr>
            </w:pPr>
            <w:r w:rsidRPr="00117CAB">
              <w:rPr>
                <w:rFonts w:ascii="Times New Roman" w:hAnsi="Times New Roman" w:cs="Times New Roman"/>
              </w:rPr>
              <w:t>Sub-paragraph 8</w:t>
            </w:r>
            <w:r w:rsidRPr="00084B96">
              <w:rPr>
                <w:rFonts w:ascii="Times New Roman" w:hAnsi="Times New Roman" w:cs="Times New Roman"/>
                <w:smallCaps/>
              </w:rPr>
              <w:t>2ga</w:t>
            </w:r>
            <w:r w:rsidRPr="00117CAB">
              <w:rPr>
                <w:rFonts w:ascii="Times New Roman" w:hAnsi="Times New Roman" w:cs="Times New Roman"/>
              </w:rPr>
              <w:t xml:space="preserve"> (1) (c) (iii)</w:t>
            </w:r>
            <w:r w:rsidRPr="00117CAB">
              <w:rPr>
                <w:rFonts w:ascii="Times New Roman" w:hAnsi="Times New Roman" w:cs="Times New Roman"/>
              </w:rPr>
              <w:tab/>
            </w:r>
          </w:p>
        </w:tc>
        <w:tc>
          <w:tcPr>
            <w:tcW w:w="2011" w:type="pct"/>
          </w:tcPr>
          <w:p w14:paraId="5B698382"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“fifty-one, fifty-four, fifty-five, fifty-six or fifty-seven”</w:t>
            </w:r>
          </w:p>
        </w:tc>
        <w:tc>
          <w:tcPr>
            <w:tcW w:w="147" w:type="pct"/>
          </w:tcPr>
          <w:p w14:paraId="68008FB1"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79E6F2BB" w14:textId="577CC0E2"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“51, 54, 55, 56 or 57”</w:t>
            </w:r>
          </w:p>
        </w:tc>
      </w:tr>
      <w:tr w:rsidR="0006327C" w:rsidRPr="00117CAB" w14:paraId="40E88F9F" w14:textId="77777777" w:rsidTr="0006327C">
        <w:trPr>
          <w:trHeight w:val="20"/>
        </w:trPr>
        <w:tc>
          <w:tcPr>
            <w:tcW w:w="1366" w:type="pct"/>
          </w:tcPr>
          <w:p w14:paraId="54964391"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Paragraph 8</w:t>
            </w:r>
            <w:r w:rsidRPr="00084B96">
              <w:rPr>
                <w:rFonts w:ascii="Times New Roman" w:hAnsi="Times New Roman" w:cs="Times New Roman"/>
                <w:smallCaps/>
              </w:rPr>
              <w:t>2ga</w:t>
            </w:r>
            <w:r w:rsidRPr="00117CAB">
              <w:rPr>
                <w:rFonts w:ascii="Times New Roman" w:hAnsi="Times New Roman" w:cs="Times New Roman"/>
              </w:rPr>
              <w:t xml:space="preserve"> (1) (h)</w:t>
            </w:r>
            <w:r w:rsidRPr="00117CAB">
              <w:rPr>
                <w:rFonts w:ascii="Times New Roman" w:hAnsi="Times New Roman" w:cs="Times New Roman"/>
              </w:rPr>
              <w:tab/>
            </w:r>
          </w:p>
        </w:tc>
        <w:tc>
          <w:tcPr>
            <w:tcW w:w="2011" w:type="pct"/>
          </w:tcPr>
          <w:p w14:paraId="23AAE1DA"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“seventy-seven</w:t>
            </w:r>
            <w:r>
              <w:rPr>
                <w:rFonts w:ascii="Times New Roman" w:hAnsi="Times New Roman" w:cs="Times New Roman"/>
              </w:rPr>
              <w:t xml:space="preserve"> </w:t>
            </w:r>
            <w:r w:rsidRPr="00117CAB">
              <w:rPr>
                <w:rFonts w:ascii="Times New Roman" w:hAnsi="Times New Roman" w:cs="Times New Roman"/>
              </w:rPr>
              <w:t>or</w:t>
            </w:r>
            <w:r>
              <w:rPr>
                <w:rFonts w:ascii="Times New Roman" w:hAnsi="Times New Roman" w:cs="Times New Roman"/>
              </w:rPr>
              <w:t xml:space="preserve"> </w:t>
            </w:r>
            <w:r w:rsidRPr="00117CAB">
              <w:rPr>
                <w:rFonts w:ascii="Times New Roman" w:hAnsi="Times New Roman" w:cs="Times New Roman"/>
              </w:rPr>
              <w:t>seventy-eight”</w:t>
            </w:r>
          </w:p>
        </w:tc>
        <w:tc>
          <w:tcPr>
            <w:tcW w:w="147" w:type="pct"/>
          </w:tcPr>
          <w:p w14:paraId="15BFC571"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6DA7294E" w14:textId="78956139"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“77 or 78”</w:t>
            </w:r>
          </w:p>
        </w:tc>
      </w:tr>
      <w:tr w:rsidR="0006327C" w:rsidRPr="00117CAB" w14:paraId="0CFE7437" w14:textId="77777777" w:rsidTr="0006327C">
        <w:trPr>
          <w:trHeight w:val="20"/>
        </w:trPr>
        <w:tc>
          <w:tcPr>
            <w:tcW w:w="1366" w:type="pct"/>
          </w:tcPr>
          <w:p w14:paraId="34DA8B06"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Paragraph 8</w:t>
            </w:r>
            <w:r w:rsidRPr="00084B96">
              <w:rPr>
                <w:rFonts w:ascii="Times New Roman" w:hAnsi="Times New Roman" w:cs="Times New Roman"/>
                <w:smallCaps/>
              </w:rPr>
              <w:t>2ga</w:t>
            </w:r>
            <w:r w:rsidRPr="00117CAB">
              <w:rPr>
                <w:rFonts w:ascii="Times New Roman" w:hAnsi="Times New Roman" w:cs="Times New Roman"/>
              </w:rPr>
              <w:t xml:space="preserve"> (2) (b)</w:t>
            </w:r>
            <w:r w:rsidRPr="00117CAB">
              <w:rPr>
                <w:rFonts w:ascii="Times New Roman" w:hAnsi="Times New Roman" w:cs="Times New Roman"/>
              </w:rPr>
              <w:tab/>
            </w:r>
          </w:p>
        </w:tc>
        <w:tc>
          <w:tcPr>
            <w:tcW w:w="2011" w:type="pct"/>
          </w:tcPr>
          <w:p w14:paraId="3F142ADD" w14:textId="77777777"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“seventy-four”</w:t>
            </w:r>
          </w:p>
        </w:tc>
        <w:tc>
          <w:tcPr>
            <w:tcW w:w="147" w:type="pct"/>
          </w:tcPr>
          <w:p w14:paraId="7CC2E16C"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03BD3748" w14:textId="79062B95"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“74”</w:t>
            </w:r>
          </w:p>
        </w:tc>
      </w:tr>
      <w:tr w:rsidR="0006327C" w:rsidRPr="00117CAB" w14:paraId="36132F81" w14:textId="77777777" w:rsidTr="0006327C">
        <w:trPr>
          <w:trHeight w:val="20"/>
        </w:trPr>
        <w:tc>
          <w:tcPr>
            <w:tcW w:w="1366" w:type="pct"/>
          </w:tcPr>
          <w:p w14:paraId="18BD1828"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Paragraph 8</w:t>
            </w:r>
            <w:r w:rsidRPr="00084B96">
              <w:rPr>
                <w:rFonts w:ascii="Times New Roman" w:hAnsi="Times New Roman" w:cs="Times New Roman"/>
                <w:smallCaps/>
              </w:rPr>
              <w:t>2ga</w:t>
            </w:r>
            <w:r w:rsidRPr="00117CAB">
              <w:rPr>
                <w:rFonts w:ascii="Times New Roman" w:hAnsi="Times New Roman" w:cs="Times New Roman"/>
              </w:rPr>
              <w:t xml:space="preserve"> (2) (c)</w:t>
            </w:r>
            <w:r w:rsidRPr="00117CAB">
              <w:rPr>
                <w:rFonts w:ascii="Times New Roman" w:hAnsi="Times New Roman" w:cs="Times New Roman"/>
              </w:rPr>
              <w:tab/>
            </w:r>
          </w:p>
        </w:tc>
        <w:tc>
          <w:tcPr>
            <w:tcW w:w="2011" w:type="pct"/>
            <w:vMerge w:val="restart"/>
          </w:tcPr>
          <w:p w14:paraId="29547686"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“(6) of section forty-seven”</w:t>
            </w:r>
          </w:p>
          <w:p w14:paraId="2853AACE"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“sub-section (1) of this section”</w:t>
            </w:r>
          </w:p>
        </w:tc>
        <w:tc>
          <w:tcPr>
            <w:tcW w:w="147" w:type="pct"/>
          </w:tcPr>
          <w:p w14:paraId="7A397FD1"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2CCC5630" w14:textId="5B4ED475"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“47 (6)”</w:t>
            </w:r>
          </w:p>
        </w:tc>
      </w:tr>
      <w:tr w:rsidR="0006327C" w:rsidRPr="00117CAB" w14:paraId="14CD4BBB" w14:textId="77777777" w:rsidTr="0006327C">
        <w:trPr>
          <w:trHeight w:val="20"/>
        </w:trPr>
        <w:tc>
          <w:tcPr>
            <w:tcW w:w="1366" w:type="pct"/>
          </w:tcPr>
          <w:p w14:paraId="191226F5"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w:t>
            </w:r>
            <w:r w:rsidRPr="00084B96">
              <w:rPr>
                <w:rFonts w:ascii="Times New Roman" w:hAnsi="Times New Roman" w:cs="Times New Roman"/>
                <w:smallCaps/>
              </w:rPr>
              <w:t>2ga</w:t>
            </w:r>
            <w:r w:rsidRPr="00117CAB">
              <w:rPr>
                <w:rFonts w:ascii="Times New Roman" w:hAnsi="Times New Roman" w:cs="Times New Roman"/>
              </w:rPr>
              <w:t xml:space="preserve"> (3)</w:t>
            </w:r>
            <w:r w:rsidRPr="00117CAB">
              <w:rPr>
                <w:rFonts w:ascii="Times New Roman" w:hAnsi="Times New Roman" w:cs="Times New Roman"/>
              </w:rPr>
              <w:tab/>
            </w:r>
          </w:p>
        </w:tc>
        <w:tc>
          <w:tcPr>
            <w:tcW w:w="2011" w:type="pct"/>
            <w:vMerge/>
          </w:tcPr>
          <w:p w14:paraId="686D363B" w14:textId="77777777" w:rsidR="0006327C" w:rsidRPr="00117CAB" w:rsidRDefault="0006327C" w:rsidP="00BA4579">
            <w:pPr>
              <w:spacing w:after="0" w:line="240" w:lineRule="auto"/>
              <w:jc w:val="both"/>
              <w:rPr>
                <w:rFonts w:ascii="Times New Roman" w:hAnsi="Times New Roman" w:cs="Times New Roman"/>
              </w:rPr>
            </w:pPr>
          </w:p>
        </w:tc>
        <w:tc>
          <w:tcPr>
            <w:tcW w:w="147" w:type="pct"/>
          </w:tcPr>
          <w:p w14:paraId="36A182CB" w14:textId="77777777" w:rsidR="0006327C" w:rsidRPr="00117CAB" w:rsidRDefault="0006327C" w:rsidP="00BA4579">
            <w:pPr>
              <w:spacing w:after="0" w:line="240" w:lineRule="auto"/>
              <w:jc w:val="both"/>
              <w:rPr>
                <w:rFonts w:ascii="Times New Roman" w:hAnsi="Times New Roman" w:cs="Times New Roman"/>
              </w:rPr>
            </w:pPr>
          </w:p>
        </w:tc>
        <w:tc>
          <w:tcPr>
            <w:tcW w:w="1476" w:type="pct"/>
            <w:vMerge w:val="restart"/>
          </w:tcPr>
          <w:p w14:paraId="40C65C3C" w14:textId="0AE963AC"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“sub-section (1)”</w:t>
            </w:r>
          </w:p>
        </w:tc>
      </w:tr>
      <w:tr w:rsidR="0006327C" w:rsidRPr="00117CAB" w14:paraId="0BD9F7A1" w14:textId="77777777" w:rsidTr="0006327C">
        <w:trPr>
          <w:trHeight w:val="20"/>
        </w:trPr>
        <w:tc>
          <w:tcPr>
            <w:tcW w:w="1366" w:type="pct"/>
          </w:tcPr>
          <w:p w14:paraId="22DF07EC" w14:textId="77777777" w:rsidR="0006327C" w:rsidRPr="00117CAB" w:rsidRDefault="0006327C" w:rsidP="00117CAB">
            <w:pPr>
              <w:spacing w:before="60" w:after="0" w:line="240" w:lineRule="auto"/>
              <w:jc w:val="both"/>
              <w:rPr>
                <w:rFonts w:ascii="Times New Roman" w:hAnsi="Times New Roman" w:cs="Times New Roman"/>
              </w:rPr>
            </w:pPr>
          </w:p>
        </w:tc>
        <w:tc>
          <w:tcPr>
            <w:tcW w:w="2011" w:type="pct"/>
            <w:vMerge/>
          </w:tcPr>
          <w:p w14:paraId="613FAB0B" w14:textId="77777777" w:rsidR="0006327C" w:rsidRPr="00117CAB" w:rsidRDefault="0006327C" w:rsidP="00BA4579">
            <w:pPr>
              <w:spacing w:after="0" w:line="240" w:lineRule="auto"/>
              <w:jc w:val="both"/>
              <w:rPr>
                <w:rFonts w:ascii="Times New Roman" w:hAnsi="Times New Roman" w:cs="Times New Roman"/>
              </w:rPr>
            </w:pPr>
          </w:p>
        </w:tc>
        <w:tc>
          <w:tcPr>
            <w:tcW w:w="147" w:type="pct"/>
          </w:tcPr>
          <w:p w14:paraId="05FC4E01" w14:textId="77777777" w:rsidR="0006327C" w:rsidRPr="00117CAB" w:rsidRDefault="0006327C" w:rsidP="00BA4579">
            <w:pPr>
              <w:spacing w:after="0" w:line="240" w:lineRule="auto"/>
              <w:jc w:val="both"/>
              <w:rPr>
                <w:rFonts w:ascii="Times New Roman" w:hAnsi="Times New Roman" w:cs="Times New Roman"/>
              </w:rPr>
            </w:pPr>
          </w:p>
        </w:tc>
        <w:tc>
          <w:tcPr>
            <w:tcW w:w="1476" w:type="pct"/>
            <w:vMerge/>
          </w:tcPr>
          <w:p w14:paraId="6291BBAE" w14:textId="6D238042" w:rsidR="0006327C" w:rsidRPr="00117CAB" w:rsidRDefault="0006327C" w:rsidP="00BA4579">
            <w:pPr>
              <w:spacing w:after="0" w:line="240" w:lineRule="auto"/>
              <w:jc w:val="both"/>
              <w:rPr>
                <w:rFonts w:ascii="Times New Roman" w:hAnsi="Times New Roman" w:cs="Times New Roman"/>
              </w:rPr>
            </w:pPr>
          </w:p>
        </w:tc>
      </w:tr>
      <w:tr w:rsidR="0006327C" w:rsidRPr="00117CAB" w14:paraId="3C0FC81A" w14:textId="77777777" w:rsidTr="0006327C">
        <w:trPr>
          <w:trHeight w:val="20"/>
        </w:trPr>
        <w:tc>
          <w:tcPr>
            <w:tcW w:w="1366" w:type="pct"/>
          </w:tcPr>
          <w:p w14:paraId="43FD80CD"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w:t>
            </w:r>
            <w:r w:rsidRPr="00084B96">
              <w:rPr>
                <w:rFonts w:ascii="Times New Roman" w:hAnsi="Times New Roman" w:cs="Times New Roman"/>
                <w:smallCaps/>
              </w:rPr>
              <w:t>2ga</w:t>
            </w:r>
            <w:r w:rsidRPr="00117CAB">
              <w:rPr>
                <w:rFonts w:ascii="Times New Roman" w:hAnsi="Times New Roman" w:cs="Times New Roman"/>
              </w:rPr>
              <w:t xml:space="preserve"> (4)</w:t>
            </w:r>
            <w:r w:rsidRPr="00117CAB">
              <w:rPr>
                <w:rFonts w:ascii="Times New Roman" w:hAnsi="Times New Roman" w:cs="Times New Roman"/>
              </w:rPr>
              <w:tab/>
            </w:r>
          </w:p>
        </w:tc>
        <w:tc>
          <w:tcPr>
            <w:tcW w:w="2011" w:type="pct"/>
          </w:tcPr>
          <w:p w14:paraId="6F4323D8"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(a) “the last preceding sub-section”</w:t>
            </w:r>
          </w:p>
        </w:tc>
        <w:tc>
          <w:tcPr>
            <w:tcW w:w="147" w:type="pct"/>
          </w:tcPr>
          <w:p w14:paraId="01DF9B3B"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7DC2FA78" w14:textId="3B4930BD"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“sub-section (3)”</w:t>
            </w:r>
          </w:p>
        </w:tc>
      </w:tr>
      <w:tr w:rsidR="0006327C" w:rsidRPr="00117CAB" w14:paraId="5014C67A" w14:textId="77777777" w:rsidTr="0006327C">
        <w:trPr>
          <w:trHeight w:val="774"/>
        </w:trPr>
        <w:tc>
          <w:tcPr>
            <w:tcW w:w="1366" w:type="pct"/>
          </w:tcPr>
          <w:p w14:paraId="447C66AF" w14:textId="77777777" w:rsidR="0006327C" w:rsidRPr="00117CAB" w:rsidRDefault="0006327C" w:rsidP="00117CAB">
            <w:pPr>
              <w:spacing w:before="60" w:after="0" w:line="240" w:lineRule="auto"/>
              <w:jc w:val="both"/>
              <w:rPr>
                <w:rFonts w:ascii="Times New Roman" w:hAnsi="Times New Roman" w:cs="Times New Roman"/>
              </w:rPr>
            </w:pPr>
          </w:p>
        </w:tc>
        <w:tc>
          <w:tcPr>
            <w:tcW w:w="2011" w:type="pct"/>
          </w:tcPr>
          <w:p w14:paraId="737C2E39"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(b) “the fourteenth day of December, One thousand nine hundred and fifty-nine”</w:t>
            </w:r>
          </w:p>
        </w:tc>
        <w:tc>
          <w:tcPr>
            <w:tcW w:w="147" w:type="pct"/>
          </w:tcPr>
          <w:p w14:paraId="55C3E53C"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7E063B10" w14:textId="7A52CE5E"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“14 December 1959”</w:t>
            </w:r>
          </w:p>
        </w:tc>
      </w:tr>
      <w:tr w:rsidR="0006327C" w:rsidRPr="00117CAB" w14:paraId="62F3ED94" w14:textId="77777777" w:rsidTr="0006327C">
        <w:trPr>
          <w:trHeight w:val="506"/>
        </w:trPr>
        <w:tc>
          <w:tcPr>
            <w:tcW w:w="1366" w:type="pct"/>
          </w:tcPr>
          <w:p w14:paraId="480F254A" w14:textId="77777777" w:rsidR="0006327C" w:rsidRPr="00117CAB" w:rsidRDefault="0006327C" w:rsidP="00117CAB">
            <w:pPr>
              <w:spacing w:before="60" w:after="0" w:line="240" w:lineRule="auto"/>
              <w:jc w:val="both"/>
              <w:rPr>
                <w:rFonts w:ascii="Times New Roman" w:hAnsi="Times New Roman" w:cs="Times New Roman"/>
              </w:rPr>
            </w:pPr>
            <w:r w:rsidRPr="00117CAB">
              <w:rPr>
                <w:rFonts w:ascii="Times New Roman" w:hAnsi="Times New Roman" w:cs="Times New Roman"/>
              </w:rPr>
              <w:t>Sub-section 82</w:t>
            </w:r>
            <w:r w:rsidRPr="00117CAB">
              <w:rPr>
                <w:rFonts w:ascii="Times New Roman" w:hAnsi="Times New Roman" w:cs="Times New Roman"/>
                <w:smallCaps/>
              </w:rPr>
              <w:t>j</w:t>
            </w:r>
            <w:r w:rsidRPr="00117CAB">
              <w:rPr>
                <w:rFonts w:ascii="Times New Roman" w:hAnsi="Times New Roman" w:cs="Times New Roman"/>
              </w:rPr>
              <w:t xml:space="preserve"> (1) (definition of “life policy”)</w:t>
            </w:r>
          </w:p>
        </w:tc>
        <w:tc>
          <w:tcPr>
            <w:tcW w:w="2011" w:type="pct"/>
          </w:tcPr>
          <w:p w14:paraId="0816621A" w14:textId="77777777"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“(1) of section four”</w:t>
            </w:r>
          </w:p>
        </w:tc>
        <w:tc>
          <w:tcPr>
            <w:tcW w:w="147" w:type="pct"/>
          </w:tcPr>
          <w:p w14:paraId="029BDE5B"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5DBE273B" w14:textId="573E0D94"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“4 (1)”</w:t>
            </w:r>
          </w:p>
        </w:tc>
      </w:tr>
      <w:tr w:rsidR="0006327C" w:rsidRPr="00117CAB" w14:paraId="3DEDA416" w14:textId="77777777" w:rsidTr="0006327C">
        <w:trPr>
          <w:trHeight w:val="20"/>
        </w:trPr>
        <w:tc>
          <w:tcPr>
            <w:tcW w:w="1366" w:type="pct"/>
          </w:tcPr>
          <w:p w14:paraId="42EE3D3A"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Paragraph 82</w:t>
            </w:r>
            <w:r w:rsidRPr="00117CAB">
              <w:rPr>
                <w:rFonts w:ascii="Times New Roman" w:hAnsi="Times New Roman" w:cs="Times New Roman"/>
                <w:smallCaps/>
              </w:rPr>
              <w:t>l</w:t>
            </w:r>
            <w:r w:rsidRPr="00117CAB">
              <w:rPr>
                <w:rFonts w:ascii="Times New Roman" w:hAnsi="Times New Roman" w:cs="Times New Roman"/>
              </w:rPr>
              <w:t xml:space="preserve"> (1) (b)</w:t>
            </w:r>
            <w:r w:rsidRPr="00117CAB">
              <w:rPr>
                <w:rFonts w:ascii="Times New Roman" w:hAnsi="Times New Roman" w:cs="Times New Roman"/>
              </w:rPr>
              <w:tab/>
            </w:r>
          </w:p>
        </w:tc>
        <w:tc>
          <w:tcPr>
            <w:tcW w:w="2011" w:type="pct"/>
            <w:vMerge w:val="restart"/>
          </w:tcPr>
          <w:p w14:paraId="48AFBA94"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“sub-paragraph (ii) of the last preceding paragraph”</w:t>
            </w:r>
          </w:p>
        </w:tc>
        <w:tc>
          <w:tcPr>
            <w:tcW w:w="147" w:type="pct"/>
          </w:tcPr>
          <w:p w14:paraId="1D286C2C" w14:textId="77777777" w:rsidR="0006327C" w:rsidRPr="00117CAB" w:rsidRDefault="0006327C" w:rsidP="00BA4579">
            <w:pPr>
              <w:spacing w:after="0" w:line="240" w:lineRule="auto"/>
              <w:jc w:val="both"/>
              <w:rPr>
                <w:rFonts w:ascii="Times New Roman" w:hAnsi="Times New Roman" w:cs="Times New Roman"/>
              </w:rPr>
            </w:pPr>
          </w:p>
        </w:tc>
        <w:tc>
          <w:tcPr>
            <w:tcW w:w="1476" w:type="pct"/>
            <w:vMerge w:val="restart"/>
          </w:tcPr>
          <w:p w14:paraId="189597CF" w14:textId="30ADF8A4"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“sub-paragraph (a) (ii)”</w:t>
            </w:r>
          </w:p>
        </w:tc>
      </w:tr>
      <w:tr w:rsidR="0006327C" w:rsidRPr="00117CAB" w14:paraId="756CB7BE" w14:textId="77777777" w:rsidTr="0006327C">
        <w:trPr>
          <w:trHeight w:val="20"/>
        </w:trPr>
        <w:tc>
          <w:tcPr>
            <w:tcW w:w="1366" w:type="pct"/>
          </w:tcPr>
          <w:p w14:paraId="60BCA932" w14:textId="77777777" w:rsidR="0006327C" w:rsidRPr="00117CAB" w:rsidRDefault="0006327C" w:rsidP="00117CAB">
            <w:pPr>
              <w:spacing w:before="60" w:after="0" w:line="240" w:lineRule="auto"/>
              <w:jc w:val="both"/>
              <w:rPr>
                <w:rFonts w:ascii="Times New Roman" w:hAnsi="Times New Roman" w:cs="Times New Roman"/>
              </w:rPr>
            </w:pPr>
          </w:p>
        </w:tc>
        <w:tc>
          <w:tcPr>
            <w:tcW w:w="2011" w:type="pct"/>
            <w:vMerge/>
          </w:tcPr>
          <w:p w14:paraId="40B3CEC3" w14:textId="77777777" w:rsidR="0006327C" w:rsidRPr="00117CAB" w:rsidRDefault="0006327C" w:rsidP="00BA4579">
            <w:pPr>
              <w:spacing w:after="0" w:line="240" w:lineRule="auto"/>
              <w:jc w:val="both"/>
              <w:rPr>
                <w:rFonts w:ascii="Times New Roman" w:hAnsi="Times New Roman" w:cs="Times New Roman"/>
              </w:rPr>
            </w:pPr>
          </w:p>
        </w:tc>
        <w:tc>
          <w:tcPr>
            <w:tcW w:w="147" w:type="pct"/>
          </w:tcPr>
          <w:p w14:paraId="1FBB6008" w14:textId="77777777" w:rsidR="0006327C" w:rsidRPr="00117CAB" w:rsidRDefault="0006327C" w:rsidP="00BA4579">
            <w:pPr>
              <w:spacing w:after="0" w:line="240" w:lineRule="auto"/>
              <w:jc w:val="both"/>
              <w:rPr>
                <w:rFonts w:ascii="Times New Roman" w:hAnsi="Times New Roman" w:cs="Times New Roman"/>
              </w:rPr>
            </w:pPr>
          </w:p>
        </w:tc>
        <w:tc>
          <w:tcPr>
            <w:tcW w:w="1476" w:type="pct"/>
            <w:vMerge/>
          </w:tcPr>
          <w:p w14:paraId="4D0FE262" w14:textId="32CA8E21" w:rsidR="0006327C" w:rsidRPr="00117CAB" w:rsidRDefault="0006327C" w:rsidP="00BA4579">
            <w:pPr>
              <w:spacing w:after="0" w:line="240" w:lineRule="auto"/>
              <w:jc w:val="both"/>
              <w:rPr>
                <w:rFonts w:ascii="Times New Roman" w:hAnsi="Times New Roman" w:cs="Times New Roman"/>
              </w:rPr>
            </w:pPr>
          </w:p>
        </w:tc>
      </w:tr>
      <w:tr w:rsidR="0006327C" w:rsidRPr="00117CAB" w14:paraId="64F29BD7" w14:textId="77777777" w:rsidTr="0006327C">
        <w:trPr>
          <w:trHeight w:val="20"/>
        </w:trPr>
        <w:tc>
          <w:tcPr>
            <w:tcW w:w="1366" w:type="pct"/>
          </w:tcPr>
          <w:p w14:paraId="66D1F4AC"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82</w:t>
            </w:r>
            <w:r w:rsidRPr="00117CAB">
              <w:rPr>
                <w:rFonts w:ascii="Times New Roman" w:hAnsi="Times New Roman" w:cs="Times New Roman"/>
                <w:smallCaps/>
              </w:rPr>
              <w:t xml:space="preserve">l </w:t>
            </w:r>
            <w:r w:rsidRPr="00117CAB">
              <w:rPr>
                <w:rFonts w:ascii="Times New Roman" w:hAnsi="Times New Roman" w:cs="Times New Roman"/>
              </w:rPr>
              <w:t>(3)</w:t>
            </w:r>
            <w:r w:rsidRPr="00117CAB">
              <w:rPr>
                <w:rFonts w:ascii="Times New Roman" w:hAnsi="Times New Roman" w:cs="Times New Roman"/>
              </w:rPr>
              <w:tab/>
            </w:r>
          </w:p>
        </w:tc>
        <w:tc>
          <w:tcPr>
            <w:tcW w:w="2011" w:type="pct"/>
          </w:tcPr>
          <w:p w14:paraId="1FA4660B"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“the next succeeding sub</w:t>
            </w:r>
            <w:r>
              <w:rPr>
                <w:rFonts w:ascii="Times New Roman" w:hAnsi="Times New Roman" w:cs="Times New Roman"/>
              </w:rPr>
              <w:t>-</w:t>
            </w:r>
            <w:r w:rsidRPr="00117CAB">
              <w:rPr>
                <w:rFonts w:ascii="Times New Roman" w:hAnsi="Times New Roman" w:cs="Times New Roman"/>
              </w:rPr>
              <w:t>section”</w:t>
            </w:r>
          </w:p>
        </w:tc>
        <w:tc>
          <w:tcPr>
            <w:tcW w:w="147" w:type="pct"/>
          </w:tcPr>
          <w:p w14:paraId="61BFF2F3"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00EB7BA2" w14:textId="725FD6CA"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“sub-section (4)”</w:t>
            </w:r>
          </w:p>
        </w:tc>
      </w:tr>
      <w:tr w:rsidR="0006327C" w:rsidRPr="00117CAB" w14:paraId="200F3321" w14:textId="77777777" w:rsidTr="0006327C">
        <w:trPr>
          <w:trHeight w:val="20"/>
        </w:trPr>
        <w:tc>
          <w:tcPr>
            <w:tcW w:w="1366" w:type="pct"/>
          </w:tcPr>
          <w:p w14:paraId="4A516478"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82</w:t>
            </w:r>
            <w:r w:rsidRPr="00117CAB">
              <w:rPr>
                <w:rFonts w:ascii="Times New Roman" w:hAnsi="Times New Roman" w:cs="Times New Roman"/>
                <w:smallCaps/>
              </w:rPr>
              <w:t xml:space="preserve">l </w:t>
            </w:r>
            <w:r w:rsidRPr="00117CAB">
              <w:rPr>
                <w:rFonts w:ascii="Times New Roman" w:hAnsi="Times New Roman" w:cs="Times New Roman"/>
              </w:rPr>
              <w:t>(4)</w:t>
            </w:r>
            <w:r w:rsidRPr="00117CAB">
              <w:rPr>
                <w:rFonts w:ascii="Times New Roman" w:hAnsi="Times New Roman" w:cs="Times New Roman"/>
              </w:rPr>
              <w:tab/>
            </w:r>
          </w:p>
        </w:tc>
        <w:tc>
          <w:tcPr>
            <w:tcW w:w="2011" w:type="pct"/>
          </w:tcPr>
          <w:p w14:paraId="2F881AF9" w14:textId="77777777" w:rsidR="0006327C" w:rsidRPr="00117CAB" w:rsidRDefault="0006327C" w:rsidP="00287614">
            <w:pPr>
              <w:spacing w:after="0" w:line="240" w:lineRule="auto"/>
              <w:jc w:val="both"/>
              <w:rPr>
                <w:rFonts w:ascii="Times New Roman" w:hAnsi="Times New Roman" w:cs="Times New Roman"/>
              </w:rPr>
            </w:pPr>
            <w:r w:rsidRPr="00117CAB">
              <w:rPr>
                <w:rFonts w:ascii="Times New Roman" w:hAnsi="Times New Roman" w:cs="Times New Roman"/>
              </w:rPr>
              <w:t>“the last preceding sub</w:t>
            </w:r>
            <w:r>
              <w:rPr>
                <w:rFonts w:ascii="Times New Roman" w:hAnsi="Times New Roman" w:cs="Times New Roman"/>
              </w:rPr>
              <w:t>-</w:t>
            </w:r>
            <w:r w:rsidRPr="00117CAB">
              <w:rPr>
                <w:rFonts w:ascii="Times New Roman" w:hAnsi="Times New Roman" w:cs="Times New Roman"/>
              </w:rPr>
              <w:t>section”</w:t>
            </w:r>
          </w:p>
        </w:tc>
        <w:tc>
          <w:tcPr>
            <w:tcW w:w="147" w:type="pct"/>
          </w:tcPr>
          <w:p w14:paraId="521A27CA"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137F91F6" w14:textId="1BD83FF4"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“sub-section (3)”</w:t>
            </w:r>
          </w:p>
        </w:tc>
      </w:tr>
      <w:tr w:rsidR="0006327C" w:rsidRPr="00117CAB" w14:paraId="21CF7D45" w14:textId="77777777" w:rsidTr="0006327C">
        <w:trPr>
          <w:trHeight w:val="20"/>
        </w:trPr>
        <w:tc>
          <w:tcPr>
            <w:tcW w:w="1366" w:type="pct"/>
          </w:tcPr>
          <w:p w14:paraId="02294BA3"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Paragraph 82</w:t>
            </w:r>
            <w:r w:rsidRPr="00117CAB">
              <w:rPr>
                <w:rFonts w:ascii="Times New Roman" w:hAnsi="Times New Roman" w:cs="Times New Roman"/>
                <w:smallCaps/>
              </w:rPr>
              <w:t>m</w:t>
            </w:r>
            <w:r w:rsidRPr="00117CAB">
              <w:rPr>
                <w:rFonts w:ascii="Times New Roman" w:hAnsi="Times New Roman" w:cs="Times New Roman"/>
              </w:rPr>
              <w:t xml:space="preserve"> (b)</w:t>
            </w:r>
            <w:r w:rsidRPr="00117CAB">
              <w:rPr>
                <w:rFonts w:ascii="Times New Roman" w:hAnsi="Times New Roman" w:cs="Times New Roman"/>
              </w:rPr>
              <w:tab/>
            </w:r>
          </w:p>
        </w:tc>
        <w:tc>
          <w:tcPr>
            <w:tcW w:w="2011" w:type="pct"/>
          </w:tcPr>
          <w:p w14:paraId="05476D1B" w14:textId="77777777" w:rsidR="0006327C" w:rsidRPr="00117CAB" w:rsidRDefault="0006327C" w:rsidP="00287614">
            <w:pPr>
              <w:spacing w:after="0" w:line="240" w:lineRule="auto"/>
              <w:jc w:val="both"/>
              <w:rPr>
                <w:rFonts w:ascii="Times New Roman" w:hAnsi="Times New Roman" w:cs="Times New Roman"/>
              </w:rPr>
            </w:pPr>
            <w:r w:rsidRPr="00117CAB">
              <w:rPr>
                <w:rFonts w:ascii="Times New Roman" w:hAnsi="Times New Roman" w:cs="Times New Roman"/>
              </w:rPr>
              <w:t>“the last preceding paragraph”</w:t>
            </w:r>
          </w:p>
        </w:tc>
        <w:tc>
          <w:tcPr>
            <w:tcW w:w="147" w:type="pct"/>
          </w:tcPr>
          <w:p w14:paraId="411A2272"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203163D4" w14:textId="50755A68"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“paragraph (a)”</w:t>
            </w:r>
          </w:p>
        </w:tc>
      </w:tr>
      <w:tr w:rsidR="0006327C" w:rsidRPr="00117CAB" w14:paraId="627A419A" w14:textId="77777777" w:rsidTr="0006327C">
        <w:trPr>
          <w:trHeight w:val="20"/>
        </w:trPr>
        <w:tc>
          <w:tcPr>
            <w:tcW w:w="1366" w:type="pct"/>
          </w:tcPr>
          <w:p w14:paraId="300592AD"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82</w:t>
            </w:r>
            <w:r w:rsidRPr="00117CAB">
              <w:rPr>
                <w:rFonts w:ascii="Times New Roman" w:hAnsi="Times New Roman" w:cs="Times New Roman"/>
                <w:smallCaps/>
              </w:rPr>
              <w:t xml:space="preserve">p </w:t>
            </w:r>
            <w:r w:rsidRPr="00117CAB">
              <w:rPr>
                <w:rFonts w:ascii="Times New Roman" w:hAnsi="Times New Roman" w:cs="Times New Roman"/>
              </w:rPr>
              <w:t>(1)</w:t>
            </w:r>
            <w:r w:rsidRPr="00117CAB">
              <w:rPr>
                <w:rFonts w:ascii="Times New Roman" w:hAnsi="Times New Roman" w:cs="Times New Roman"/>
              </w:rPr>
              <w:tab/>
            </w:r>
          </w:p>
        </w:tc>
        <w:tc>
          <w:tcPr>
            <w:tcW w:w="2011" w:type="pct"/>
          </w:tcPr>
          <w:p w14:paraId="60D8C76E" w14:textId="77777777"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“twenty-one”</w:t>
            </w:r>
          </w:p>
        </w:tc>
        <w:tc>
          <w:tcPr>
            <w:tcW w:w="147" w:type="pct"/>
          </w:tcPr>
          <w:p w14:paraId="2BD2E283"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7767C194" w14:textId="22A84103"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“21”</w:t>
            </w:r>
          </w:p>
        </w:tc>
      </w:tr>
      <w:tr w:rsidR="0006327C" w:rsidRPr="00117CAB" w14:paraId="1F64C273" w14:textId="77777777" w:rsidTr="0006327C">
        <w:trPr>
          <w:trHeight w:val="20"/>
        </w:trPr>
        <w:tc>
          <w:tcPr>
            <w:tcW w:w="1366" w:type="pct"/>
          </w:tcPr>
          <w:p w14:paraId="07338E16"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82</w:t>
            </w:r>
            <w:r w:rsidRPr="00117CAB">
              <w:rPr>
                <w:rFonts w:ascii="Times New Roman" w:hAnsi="Times New Roman" w:cs="Times New Roman"/>
                <w:smallCaps/>
              </w:rPr>
              <w:t>p</w:t>
            </w:r>
            <w:r w:rsidRPr="00117CAB">
              <w:rPr>
                <w:rFonts w:ascii="Times New Roman" w:hAnsi="Times New Roman" w:cs="Times New Roman"/>
              </w:rPr>
              <w:t xml:space="preserve"> (2)</w:t>
            </w:r>
            <w:r w:rsidRPr="00117CAB">
              <w:rPr>
                <w:rFonts w:ascii="Times New Roman" w:hAnsi="Times New Roman" w:cs="Times New Roman"/>
              </w:rPr>
              <w:tab/>
            </w:r>
          </w:p>
        </w:tc>
        <w:tc>
          <w:tcPr>
            <w:tcW w:w="2011" w:type="pct"/>
          </w:tcPr>
          <w:p w14:paraId="5FDE8D00" w14:textId="77777777" w:rsidR="0006327C" w:rsidRPr="00117CAB" w:rsidRDefault="0006327C" w:rsidP="00287614">
            <w:pPr>
              <w:spacing w:after="0" w:line="240" w:lineRule="auto"/>
              <w:jc w:val="both"/>
              <w:rPr>
                <w:rFonts w:ascii="Times New Roman" w:hAnsi="Times New Roman" w:cs="Times New Roman"/>
              </w:rPr>
            </w:pPr>
            <w:r w:rsidRPr="00117CAB">
              <w:rPr>
                <w:rFonts w:ascii="Times New Roman" w:hAnsi="Times New Roman" w:cs="Times New Roman"/>
              </w:rPr>
              <w:t>“the last preceding sub</w:t>
            </w:r>
            <w:r>
              <w:rPr>
                <w:rFonts w:ascii="Times New Roman" w:hAnsi="Times New Roman" w:cs="Times New Roman"/>
              </w:rPr>
              <w:t>-</w:t>
            </w:r>
            <w:r w:rsidRPr="00117CAB">
              <w:rPr>
                <w:rFonts w:ascii="Times New Roman" w:hAnsi="Times New Roman" w:cs="Times New Roman"/>
              </w:rPr>
              <w:t>section”</w:t>
            </w:r>
          </w:p>
        </w:tc>
        <w:tc>
          <w:tcPr>
            <w:tcW w:w="147" w:type="pct"/>
          </w:tcPr>
          <w:p w14:paraId="7E79FB90"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77D41CE0" w14:textId="54488DEF"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“sub-section (1)”</w:t>
            </w:r>
          </w:p>
        </w:tc>
      </w:tr>
      <w:tr w:rsidR="0006327C" w:rsidRPr="00117CAB" w14:paraId="55360F40" w14:textId="77777777" w:rsidTr="0006327C">
        <w:trPr>
          <w:trHeight w:val="20"/>
        </w:trPr>
        <w:tc>
          <w:tcPr>
            <w:tcW w:w="1366" w:type="pct"/>
          </w:tcPr>
          <w:p w14:paraId="77848007"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82</w:t>
            </w:r>
            <w:r w:rsidRPr="00117CAB">
              <w:rPr>
                <w:rFonts w:ascii="Times New Roman" w:hAnsi="Times New Roman" w:cs="Times New Roman"/>
                <w:smallCaps/>
              </w:rPr>
              <w:t>p</w:t>
            </w:r>
            <w:r w:rsidRPr="00117CAB">
              <w:rPr>
                <w:rFonts w:ascii="Times New Roman" w:hAnsi="Times New Roman" w:cs="Times New Roman"/>
              </w:rPr>
              <w:t xml:space="preserve"> (3)</w:t>
            </w:r>
            <w:r w:rsidRPr="00117CAB">
              <w:rPr>
                <w:rFonts w:ascii="Times New Roman" w:hAnsi="Times New Roman" w:cs="Times New Roman"/>
              </w:rPr>
              <w:tab/>
            </w:r>
          </w:p>
        </w:tc>
        <w:tc>
          <w:tcPr>
            <w:tcW w:w="2011" w:type="pct"/>
          </w:tcPr>
          <w:p w14:paraId="31308CF9"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(a) “Sub-section (1) of this section”</w:t>
            </w:r>
          </w:p>
        </w:tc>
        <w:tc>
          <w:tcPr>
            <w:tcW w:w="147" w:type="pct"/>
          </w:tcPr>
          <w:p w14:paraId="3830C28C"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2E9CECD2" w14:textId="28B4B92D"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“Sub-section (1)”</w:t>
            </w:r>
          </w:p>
        </w:tc>
      </w:tr>
      <w:tr w:rsidR="0006327C" w:rsidRPr="00117CAB" w14:paraId="4131BD2D" w14:textId="77777777" w:rsidTr="0006327C">
        <w:trPr>
          <w:trHeight w:val="20"/>
        </w:trPr>
        <w:tc>
          <w:tcPr>
            <w:tcW w:w="1366" w:type="pct"/>
          </w:tcPr>
          <w:p w14:paraId="15F3F7B9" w14:textId="77777777" w:rsidR="0006327C" w:rsidRPr="00117CAB" w:rsidRDefault="0006327C" w:rsidP="00117CAB">
            <w:pPr>
              <w:spacing w:before="60" w:after="0" w:line="240" w:lineRule="auto"/>
              <w:jc w:val="both"/>
              <w:rPr>
                <w:rFonts w:ascii="Times New Roman" w:hAnsi="Times New Roman" w:cs="Times New Roman"/>
              </w:rPr>
            </w:pPr>
          </w:p>
        </w:tc>
        <w:tc>
          <w:tcPr>
            <w:tcW w:w="2011" w:type="pct"/>
          </w:tcPr>
          <w:p w14:paraId="4B733625" w14:textId="582DD765" w:rsidR="0006327C" w:rsidRPr="00117CAB" w:rsidRDefault="0006327C" w:rsidP="0006327C">
            <w:pPr>
              <w:spacing w:after="0" w:line="240" w:lineRule="auto"/>
              <w:jc w:val="both"/>
              <w:rPr>
                <w:rFonts w:ascii="Times New Roman" w:hAnsi="Times New Roman" w:cs="Times New Roman"/>
              </w:rPr>
            </w:pPr>
            <w:r w:rsidRPr="00117CAB">
              <w:rPr>
                <w:rFonts w:ascii="Times New Roman" w:hAnsi="Times New Roman" w:cs="Times New Roman"/>
              </w:rPr>
              <w:t>(b) “</w:t>
            </w:r>
            <w:r w:rsidRPr="00084B96">
              <w:rPr>
                <w:rFonts w:ascii="Times New Roman" w:hAnsi="Times New Roman" w:cs="Times New Roman"/>
                <w:smallCaps/>
              </w:rPr>
              <w:t>1</w:t>
            </w:r>
            <w:r>
              <w:rPr>
                <w:rFonts w:ascii="Times New Roman" w:hAnsi="Times New Roman" w:cs="Times New Roman"/>
              </w:rPr>
              <w:t>st</w:t>
            </w:r>
            <w:r w:rsidRPr="00117CAB">
              <w:rPr>
                <w:rFonts w:ascii="Times New Roman" w:hAnsi="Times New Roman" w:cs="Times New Roman"/>
              </w:rPr>
              <w:t xml:space="preserve"> October,”</w:t>
            </w:r>
          </w:p>
        </w:tc>
        <w:tc>
          <w:tcPr>
            <w:tcW w:w="147" w:type="pct"/>
          </w:tcPr>
          <w:p w14:paraId="57635B16"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1DF0FD4A" w14:textId="41A44E79"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“1 October”</w:t>
            </w:r>
          </w:p>
        </w:tc>
      </w:tr>
      <w:tr w:rsidR="0006327C" w:rsidRPr="00117CAB" w14:paraId="76DFF625" w14:textId="77777777" w:rsidTr="0006327C">
        <w:trPr>
          <w:trHeight w:val="20"/>
        </w:trPr>
        <w:tc>
          <w:tcPr>
            <w:tcW w:w="1366" w:type="pct"/>
          </w:tcPr>
          <w:p w14:paraId="2C333127"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82</w:t>
            </w:r>
            <w:r w:rsidRPr="00117CAB">
              <w:rPr>
                <w:rFonts w:ascii="Times New Roman" w:hAnsi="Times New Roman" w:cs="Times New Roman"/>
                <w:smallCaps/>
              </w:rPr>
              <w:t>q</w:t>
            </w:r>
            <w:r w:rsidRPr="00117CAB">
              <w:rPr>
                <w:rFonts w:ascii="Times New Roman" w:hAnsi="Times New Roman" w:cs="Times New Roman"/>
              </w:rPr>
              <w:t xml:space="preserve"> (1)</w:t>
            </w:r>
            <w:r w:rsidRPr="00117CAB">
              <w:rPr>
                <w:rFonts w:ascii="Times New Roman" w:hAnsi="Times New Roman" w:cs="Times New Roman"/>
              </w:rPr>
              <w:tab/>
            </w:r>
          </w:p>
        </w:tc>
        <w:tc>
          <w:tcPr>
            <w:tcW w:w="2011" w:type="pct"/>
          </w:tcPr>
          <w:p w14:paraId="42F17BC9"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“the succeeding sections of this Division”</w:t>
            </w:r>
          </w:p>
        </w:tc>
        <w:tc>
          <w:tcPr>
            <w:tcW w:w="147" w:type="pct"/>
          </w:tcPr>
          <w:p w14:paraId="3382AC7D" w14:textId="77777777" w:rsidR="0006327C" w:rsidRPr="00117CAB" w:rsidRDefault="0006327C" w:rsidP="000D5BB5">
            <w:pPr>
              <w:spacing w:after="0" w:line="240" w:lineRule="auto"/>
              <w:jc w:val="both"/>
              <w:rPr>
                <w:rFonts w:ascii="Times New Roman" w:hAnsi="Times New Roman" w:cs="Times New Roman"/>
              </w:rPr>
            </w:pPr>
          </w:p>
        </w:tc>
        <w:tc>
          <w:tcPr>
            <w:tcW w:w="1476" w:type="pct"/>
          </w:tcPr>
          <w:p w14:paraId="4526A6F6" w14:textId="19AA40BF" w:rsidR="0006327C" w:rsidRPr="00117CAB" w:rsidRDefault="0006327C" w:rsidP="000D5BB5">
            <w:pPr>
              <w:spacing w:after="0" w:line="240" w:lineRule="auto"/>
              <w:jc w:val="both"/>
              <w:rPr>
                <w:rFonts w:ascii="Times New Roman" w:hAnsi="Times New Roman" w:cs="Times New Roman"/>
              </w:rPr>
            </w:pPr>
            <w:r w:rsidRPr="00117CAB">
              <w:rPr>
                <w:rFonts w:ascii="Times New Roman" w:hAnsi="Times New Roman" w:cs="Times New Roman"/>
              </w:rPr>
              <w:t>“Sections 82</w:t>
            </w:r>
            <w:r w:rsidRPr="00117CAB">
              <w:rPr>
                <w:rFonts w:ascii="Times New Roman" w:hAnsi="Times New Roman" w:cs="Times New Roman"/>
                <w:smallCaps/>
              </w:rPr>
              <w:t>r</w:t>
            </w:r>
            <w:r w:rsidRPr="00117CAB">
              <w:rPr>
                <w:rFonts w:ascii="Times New Roman" w:hAnsi="Times New Roman" w:cs="Times New Roman"/>
              </w:rPr>
              <w:t xml:space="preserve"> and 82</w:t>
            </w:r>
            <w:r w:rsidRPr="00117CAB">
              <w:rPr>
                <w:rFonts w:ascii="Times New Roman" w:hAnsi="Times New Roman" w:cs="Times New Roman"/>
                <w:smallCaps/>
              </w:rPr>
              <w:t>s</w:t>
            </w:r>
            <w:r w:rsidRPr="00117CAB">
              <w:rPr>
                <w:rFonts w:ascii="Times New Roman" w:hAnsi="Times New Roman" w:cs="Times New Roman"/>
              </w:rPr>
              <w:t>”</w:t>
            </w:r>
          </w:p>
        </w:tc>
      </w:tr>
      <w:tr w:rsidR="0006327C" w:rsidRPr="00117CAB" w14:paraId="426E32B1" w14:textId="77777777" w:rsidTr="0006327C">
        <w:trPr>
          <w:trHeight w:val="20"/>
        </w:trPr>
        <w:tc>
          <w:tcPr>
            <w:tcW w:w="1366" w:type="pct"/>
          </w:tcPr>
          <w:p w14:paraId="08F2CDED" w14:textId="77777777" w:rsidR="0006327C" w:rsidRPr="00117CAB" w:rsidRDefault="0006327C" w:rsidP="00117CAB">
            <w:pPr>
              <w:tabs>
                <w:tab w:val="left" w:leader="dot" w:pos="2700"/>
              </w:tabs>
              <w:spacing w:before="60" w:after="0" w:line="240" w:lineRule="auto"/>
              <w:jc w:val="both"/>
              <w:rPr>
                <w:rFonts w:ascii="Times New Roman" w:hAnsi="Times New Roman" w:cs="Times New Roman"/>
              </w:rPr>
            </w:pPr>
            <w:r w:rsidRPr="00117CAB">
              <w:rPr>
                <w:rFonts w:ascii="Times New Roman" w:hAnsi="Times New Roman" w:cs="Times New Roman"/>
              </w:rPr>
              <w:t>Sub-section 82</w:t>
            </w:r>
            <w:r w:rsidRPr="00117CAB">
              <w:rPr>
                <w:rFonts w:ascii="Times New Roman" w:hAnsi="Times New Roman" w:cs="Times New Roman"/>
                <w:smallCaps/>
              </w:rPr>
              <w:t>q</w:t>
            </w:r>
            <w:r w:rsidRPr="00117CAB">
              <w:rPr>
                <w:rFonts w:ascii="Times New Roman" w:hAnsi="Times New Roman" w:cs="Times New Roman"/>
              </w:rPr>
              <w:t xml:space="preserve"> (2)</w:t>
            </w:r>
            <w:r w:rsidRPr="00117CAB">
              <w:rPr>
                <w:rFonts w:ascii="Times New Roman" w:hAnsi="Times New Roman" w:cs="Times New Roman"/>
              </w:rPr>
              <w:tab/>
            </w:r>
          </w:p>
        </w:tc>
        <w:tc>
          <w:tcPr>
            <w:tcW w:w="2011" w:type="pct"/>
          </w:tcPr>
          <w:p w14:paraId="65D2A089" w14:textId="77777777" w:rsidR="0006327C" w:rsidRPr="00117CAB" w:rsidRDefault="0006327C" w:rsidP="00287614">
            <w:pPr>
              <w:spacing w:after="0" w:line="240" w:lineRule="auto"/>
              <w:ind w:left="288" w:hanging="288"/>
              <w:jc w:val="both"/>
              <w:rPr>
                <w:rFonts w:ascii="Times New Roman" w:hAnsi="Times New Roman" w:cs="Times New Roman"/>
              </w:rPr>
            </w:pPr>
            <w:r w:rsidRPr="00117CAB">
              <w:rPr>
                <w:rFonts w:ascii="Times New Roman" w:hAnsi="Times New Roman" w:cs="Times New Roman"/>
              </w:rPr>
              <w:t>(a) “Paragraph (b) of the last</w:t>
            </w:r>
            <w:r>
              <w:rPr>
                <w:rFonts w:ascii="Times New Roman" w:hAnsi="Times New Roman" w:cs="Times New Roman"/>
              </w:rPr>
              <w:t xml:space="preserve"> </w:t>
            </w:r>
            <w:r w:rsidRPr="00117CAB">
              <w:rPr>
                <w:rFonts w:ascii="Times New Roman" w:hAnsi="Times New Roman" w:cs="Times New Roman"/>
              </w:rPr>
              <w:t>preceding sub-section”</w:t>
            </w:r>
          </w:p>
        </w:tc>
        <w:tc>
          <w:tcPr>
            <w:tcW w:w="147" w:type="pct"/>
          </w:tcPr>
          <w:p w14:paraId="63BB7C00" w14:textId="77777777" w:rsidR="0006327C" w:rsidRPr="00117CAB" w:rsidRDefault="0006327C" w:rsidP="00BA4579">
            <w:pPr>
              <w:spacing w:after="0" w:line="240" w:lineRule="auto"/>
              <w:jc w:val="both"/>
              <w:rPr>
                <w:rFonts w:ascii="Times New Roman" w:hAnsi="Times New Roman" w:cs="Times New Roman"/>
              </w:rPr>
            </w:pPr>
          </w:p>
        </w:tc>
        <w:tc>
          <w:tcPr>
            <w:tcW w:w="1476" w:type="pct"/>
          </w:tcPr>
          <w:p w14:paraId="5C65A4C0" w14:textId="37200DBA" w:rsidR="0006327C" w:rsidRPr="00117CAB" w:rsidRDefault="0006327C" w:rsidP="00BA4579">
            <w:pPr>
              <w:spacing w:after="0" w:line="240" w:lineRule="auto"/>
              <w:jc w:val="both"/>
              <w:rPr>
                <w:rFonts w:ascii="Times New Roman" w:hAnsi="Times New Roman" w:cs="Times New Roman"/>
              </w:rPr>
            </w:pPr>
            <w:r w:rsidRPr="00117CAB">
              <w:rPr>
                <w:rFonts w:ascii="Times New Roman" w:hAnsi="Times New Roman" w:cs="Times New Roman"/>
              </w:rPr>
              <w:t>“Paragraph (1) (b)”</w:t>
            </w:r>
          </w:p>
        </w:tc>
      </w:tr>
    </w:tbl>
    <w:p w14:paraId="189B7B15" w14:textId="77777777" w:rsidR="00DD079E"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FCD92BF" w14:textId="77777777" w:rsidR="00BC27BC" w:rsidRPr="00F75C97" w:rsidRDefault="00BC27BC" w:rsidP="00117CAB">
      <w:pPr>
        <w:spacing w:after="60" w:line="240" w:lineRule="auto"/>
        <w:jc w:val="center"/>
        <w:rPr>
          <w:rFonts w:ascii="Times New Roman" w:hAnsi="Times New Roman" w:cs="Times New Roman"/>
        </w:rPr>
      </w:pPr>
      <w:r w:rsidRPr="00117CAB">
        <w:rPr>
          <w:rFonts w:ascii="Times New Roman" w:hAnsi="Times New Roman" w:cs="Times New Roman"/>
          <w:b/>
        </w:rPr>
        <w:lastRenderedPageBreak/>
        <w:t xml:space="preserve">SCHEDULE </w:t>
      </w:r>
      <w:r w:rsidR="00BA4579" w:rsidRPr="00117CAB">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76"/>
        <w:gridCol w:w="3864"/>
        <w:gridCol w:w="280"/>
        <w:gridCol w:w="2645"/>
      </w:tblGrid>
      <w:tr w:rsidR="0006327C" w:rsidRPr="00F75C97" w14:paraId="0EFAC024" w14:textId="77777777" w:rsidTr="0006327C">
        <w:trPr>
          <w:trHeight w:val="20"/>
        </w:trPr>
        <w:tc>
          <w:tcPr>
            <w:tcW w:w="1214" w:type="pct"/>
            <w:tcBorders>
              <w:top w:val="single" w:sz="6" w:space="0" w:color="auto"/>
              <w:bottom w:val="single" w:sz="6" w:space="0" w:color="auto"/>
            </w:tcBorders>
          </w:tcPr>
          <w:p w14:paraId="2C83731E" w14:textId="77777777" w:rsidR="0006327C" w:rsidRPr="00F75C97" w:rsidRDefault="0006327C" w:rsidP="00F4536F">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155" w:type="pct"/>
            <w:tcBorders>
              <w:top w:val="single" w:sz="6" w:space="0" w:color="auto"/>
              <w:bottom w:val="single" w:sz="6" w:space="0" w:color="auto"/>
            </w:tcBorders>
          </w:tcPr>
          <w:p w14:paraId="49E4158C" w14:textId="77777777" w:rsidR="0006327C" w:rsidRPr="00F75C97" w:rsidRDefault="0006327C" w:rsidP="00F4536F">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56" w:type="pct"/>
            <w:tcBorders>
              <w:top w:val="single" w:sz="6" w:space="0" w:color="auto"/>
              <w:bottom w:val="single" w:sz="6" w:space="0" w:color="auto"/>
            </w:tcBorders>
          </w:tcPr>
          <w:p w14:paraId="0C1DBF49" w14:textId="77777777" w:rsidR="0006327C" w:rsidRPr="00F75C97" w:rsidRDefault="0006327C" w:rsidP="00F4536F">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4E1B78EB" w14:textId="7462C49D" w:rsidR="0006327C" w:rsidRPr="00F75C97" w:rsidRDefault="0006327C" w:rsidP="00F4536F">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06327C" w:rsidRPr="00F75C97" w14:paraId="730E9CB2" w14:textId="77777777" w:rsidTr="0006327C">
        <w:trPr>
          <w:trHeight w:val="20"/>
        </w:trPr>
        <w:tc>
          <w:tcPr>
            <w:tcW w:w="1214" w:type="pct"/>
            <w:tcBorders>
              <w:top w:val="single" w:sz="6" w:space="0" w:color="auto"/>
            </w:tcBorders>
          </w:tcPr>
          <w:p w14:paraId="44A9E6B7" w14:textId="77777777" w:rsidR="0006327C" w:rsidRPr="00F75C97" w:rsidRDefault="0006327C" w:rsidP="00BA4579">
            <w:pPr>
              <w:spacing w:after="0" w:line="240" w:lineRule="auto"/>
              <w:jc w:val="both"/>
              <w:rPr>
                <w:rFonts w:ascii="Times New Roman" w:hAnsi="Times New Roman" w:cs="Times New Roman"/>
              </w:rPr>
            </w:pPr>
          </w:p>
        </w:tc>
        <w:tc>
          <w:tcPr>
            <w:tcW w:w="2155" w:type="pct"/>
            <w:tcBorders>
              <w:top w:val="single" w:sz="6" w:space="0" w:color="auto"/>
            </w:tcBorders>
          </w:tcPr>
          <w:p w14:paraId="4504D8D1" w14:textId="77777777" w:rsidR="0006327C" w:rsidRPr="00F75C97" w:rsidRDefault="0006327C" w:rsidP="00C512B7">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or paragraph (e) of that sub-section”</w:t>
            </w:r>
          </w:p>
        </w:tc>
        <w:tc>
          <w:tcPr>
            <w:tcW w:w="156" w:type="pct"/>
            <w:tcBorders>
              <w:top w:val="single" w:sz="6" w:space="0" w:color="auto"/>
            </w:tcBorders>
          </w:tcPr>
          <w:p w14:paraId="72C8CEBB" w14:textId="77777777" w:rsidR="0006327C" w:rsidRPr="00F75C97" w:rsidRDefault="0006327C" w:rsidP="00C512B7">
            <w:pPr>
              <w:spacing w:after="0" w:line="240" w:lineRule="auto"/>
              <w:ind w:left="288" w:hanging="288"/>
              <w:jc w:val="both"/>
              <w:rPr>
                <w:rFonts w:ascii="Times New Roman" w:hAnsi="Times New Roman" w:cs="Times New Roman"/>
              </w:rPr>
            </w:pPr>
          </w:p>
        </w:tc>
        <w:tc>
          <w:tcPr>
            <w:tcW w:w="1476" w:type="pct"/>
            <w:tcBorders>
              <w:top w:val="single" w:sz="6" w:space="0" w:color="auto"/>
            </w:tcBorders>
          </w:tcPr>
          <w:p w14:paraId="65FE97B3" w14:textId="6C401DEC" w:rsidR="0006327C" w:rsidRPr="00F75C97" w:rsidRDefault="0006327C" w:rsidP="00C512B7">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(1) (c) or (e)”</w:t>
            </w:r>
          </w:p>
        </w:tc>
      </w:tr>
      <w:tr w:rsidR="0006327C" w:rsidRPr="00F75C97" w14:paraId="55456D85" w14:textId="77777777" w:rsidTr="0006327C">
        <w:trPr>
          <w:trHeight w:val="506"/>
        </w:trPr>
        <w:tc>
          <w:tcPr>
            <w:tcW w:w="1214" w:type="pct"/>
            <w:tcBorders>
              <w:bottom w:val="nil"/>
            </w:tcBorders>
          </w:tcPr>
          <w:p w14:paraId="129E3D5F" w14:textId="77777777" w:rsidR="0006327C" w:rsidRPr="00F75C97" w:rsidRDefault="0006327C" w:rsidP="006B054F">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F75C97">
              <w:rPr>
                <w:rFonts w:ascii="Times New Roman" w:hAnsi="Times New Roman" w:cs="Times New Roman"/>
                <w:smallCaps/>
              </w:rPr>
              <w:t xml:space="preserve">82q </w:t>
            </w:r>
            <w:r w:rsidRPr="00F75C97">
              <w:rPr>
                <w:rFonts w:ascii="Times New Roman" w:hAnsi="Times New Roman" w:cs="Times New Roman"/>
              </w:rPr>
              <w:t>(3)</w:t>
            </w:r>
            <w:r>
              <w:rPr>
                <w:rFonts w:ascii="Times New Roman" w:hAnsi="Times New Roman" w:cs="Times New Roman"/>
              </w:rPr>
              <w:tab/>
            </w:r>
          </w:p>
        </w:tc>
        <w:tc>
          <w:tcPr>
            <w:tcW w:w="2155" w:type="pct"/>
            <w:tcBorders>
              <w:bottom w:val="nil"/>
            </w:tcBorders>
          </w:tcPr>
          <w:p w14:paraId="5BA51DC8" w14:textId="77777777" w:rsidR="0006327C" w:rsidRPr="00F75C97" w:rsidRDefault="0006327C" w:rsidP="00F4536F">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“Paragraph (d) of</w:t>
            </w:r>
            <w:r>
              <w:rPr>
                <w:rFonts w:ascii="Times New Roman" w:hAnsi="Times New Roman" w:cs="Times New Roman"/>
              </w:rPr>
              <w:t xml:space="preserve"> </w:t>
            </w:r>
            <w:r w:rsidRPr="00F75C97">
              <w:rPr>
                <w:rFonts w:ascii="Times New Roman" w:hAnsi="Times New Roman" w:cs="Times New Roman"/>
              </w:rPr>
              <w:t>sub-section (1) of this</w:t>
            </w:r>
            <w:r>
              <w:rPr>
                <w:rFonts w:ascii="Times New Roman" w:hAnsi="Times New Roman" w:cs="Times New Roman"/>
              </w:rPr>
              <w:t xml:space="preserve"> </w:t>
            </w:r>
            <w:r w:rsidRPr="00F75C97">
              <w:rPr>
                <w:rFonts w:ascii="Times New Roman" w:hAnsi="Times New Roman" w:cs="Times New Roman"/>
              </w:rPr>
              <w:t>section”</w:t>
            </w:r>
          </w:p>
        </w:tc>
        <w:tc>
          <w:tcPr>
            <w:tcW w:w="156" w:type="pct"/>
          </w:tcPr>
          <w:p w14:paraId="224974B4"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8746B4E" w14:textId="1CAFE0A2"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(1) (d)”</w:t>
            </w:r>
          </w:p>
        </w:tc>
      </w:tr>
      <w:tr w:rsidR="0006327C" w:rsidRPr="00F75C97" w14:paraId="1FE112D7" w14:textId="77777777" w:rsidTr="0006327C">
        <w:trPr>
          <w:trHeight w:val="522"/>
        </w:trPr>
        <w:tc>
          <w:tcPr>
            <w:tcW w:w="1214" w:type="pct"/>
            <w:tcBorders>
              <w:bottom w:val="nil"/>
            </w:tcBorders>
          </w:tcPr>
          <w:p w14:paraId="63876D84" w14:textId="77777777" w:rsidR="0006327C" w:rsidRPr="00F75C97" w:rsidRDefault="0006327C" w:rsidP="00BA4579">
            <w:pPr>
              <w:spacing w:after="0" w:line="240" w:lineRule="auto"/>
              <w:jc w:val="both"/>
              <w:rPr>
                <w:rFonts w:ascii="Times New Roman" w:hAnsi="Times New Roman" w:cs="Times New Roman"/>
              </w:rPr>
            </w:pPr>
          </w:p>
        </w:tc>
        <w:tc>
          <w:tcPr>
            <w:tcW w:w="2155" w:type="pct"/>
            <w:tcBorders>
              <w:bottom w:val="nil"/>
            </w:tcBorders>
          </w:tcPr>
          <w:p w14:paraId="5D8157DD" w14:textId="77777777" w:rsidR="0006327C" w:rsidRPr="00F75C97" w:rsidRDefault="0006327C" w:rsidP="00F4536F">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“paragraph (a) or</w:t>
            </w:r>
            <w:r>
              <w:rPr>
                <w:rFonts w:ascii="Times New Roman" w:hAnsi="Times New Roman" w:cs="Times New Roman"/>
              </w:rPr>
              <w:t xml:space="preserve"> </w:t>
            </w:r>
            <w:r w:rsidRPr="00F75C97">
              <w:rPr>
                <w:rFonts w:ascii="Times New Roman" w:hAnsi="Times New Roman" w:cs="Times New Roman"/>
              </w:rPr>
              <w:t>paragraph (e) of that</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129A1658" w14:textId="77777777" w:rsidR="0006327C" w:rsidRPr="00F75C97" w:rsidRDefault="0006327C" w:rsidP="00C512B7">
            <w:pPr>
              <w:spacing w:after="0" w:line="240" w:lineRule="auto"/>
              <w:ind w:left="288" w:hanging="288"/>
              <w:jc w:val="both"/>
              <w:rPr>
                <w:rFonts w:ascii="Times New Roman" w:hAnsi="Times New Roman" w:cs="Times New Roman"/>
              </w:rPr>
            </w:pPr>
          </w:p>
        </w:tc>
        <w:tc>
          <w:tcPr>
            <w:tcW w:w="1476" w:type="pct"/>
          </w:tcPr>
          <w:p w14:paraId="46149D3D" w14:textId="770EECA9" w:rsidR="0006327C" w:rsidRPr="00F75C97" w:rsidRDefault="0006327C" w:rsidP="00C512B7">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(1) (a) or (e)”</w:t>
            </w:r>
          </w:p>
        </w:tc>
      </w:tr>
      <w:tr w:rsidR="0006327C" w:rsidRPr="00F75C97" w14:paraId="2820F200" w14:textId="77777777" w:rsidTr="0006327C">
        <w:trPr>
          <w:trHeight w:val="20"/>
        </w:trPr>
        <w:tc>
          <w:tcPr>
            <w:tcW w:w="1214" w:type="pct"/>
          </w:tcPr>
          <w:p w14:paraId="189C883E" w14:textId="77777777" w:rsidR="0006327C" w:rsidRPr="00F75C97" w:rsidRDefault="0006327C" w:rsidP="006B054F">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F75C97">
              <w:rPr>
                <w:rFonts w:ascii="Times New Roman" w:hAnsi="Times New Roman" w:cs="Times New Roman"/>
                <w:smallCaps/>
              </w:rPr>
              <w:t xml:space="preserve">82q </w:t>
            </w:r>
            <w:r w:rsidRPr="00F75C97">
              <w:rPr>
                <w:rFonts w:ascii="Times New Roman" w:hAnsi="Times New Roman" w:cs="Times New Roman"/>
              </w:rPr>
              <w:t>(4)</w:t>
            </w:r>
            <w:r>
              <w:rPr>
                <w:rFonts w:ascii="Times New Roman" w:hAnsi="Times New Roman" w:cs="Times New Roman"/>
              </w:rPr>
              <w:tab/>
            </w:r>
          </w:p>
        </w:tc>
        <w:tc>
          <w:tcPr>
            <w:tcW w:w="2155" w:type="pct"/>
          </w:tcPr>
          <w:p w14:paraId="48236699" w14:textId="77777777" w:rsidR="0006327C" w:rsidRPr="00F75C97" w:rsidRDefault="0006327C" w:rsidP="00F4536F">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“Paragraph (</w:t>
            </w:r>
            <w:r>
              <w:rPr>
                <w:rFonts w:ascii="Times New Roman" w:hAnsi="Times New Roman" w:cs="Times New Roman"/>
              </w:rPr>
              <w:t>f)</w:t>
            </w:r>
            <w:r w:rsidRPr="00F75C97">
              <w:rPr>
                <w:rFonts w:ascii="Times New Roman" w:hAnsi="Times New Roman" w:cs="Times New Roman"/>
              </w:rPr>
              <w:t xml:space="preserve"> of sub-section (1) of this section”</w:t>
            </w:r>
          </w:p>
        </w:tc>
        <w:tc>
          <w:tcPr>
            <w:tcW w:w="156" w:type="pct"/>
          </w:tcPr>
          <w:p w14:paraId="1339DB09"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1123DEA4" w14:textId="3C57E6B1"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w:t>
            </w:r>
            <w:r>
              <w:rPr>
                <w:rFonts w:ascii="Times New Roman" w:hAnsi="Times New Roman" w:cs="Times New Roman"/>
              </w:rPr>
              <w:t>aph (1) (f)</w:t>
            </w:r>
            <w:r w:rsidRPr="00F75C97">
              <w:rPr>
                <w:rFonts w:ascii="Times New Roman" w:hAnsi="Times New Roman" w:cs="Times New Roman"/>
              </w:rPr>
              <w:t>”</w:t>
            </w:r>
          </w:p>
        </w:tc>
      </w:tr>
      <w:tr w:rsidR="0006327C" w:rsidRPr="00F75C97" w14:paraId="50CDFF7B" w14:textId="77777777" w:rsidTr="0006327C">
        <w:trPr>
          <w:trHeight w:val="20"/>
        </w:trPr>
        <w:tc>
          <w:tcPr>
            <w:tcW w:w="1214" w:type="pct"/>
          </w:tcPr>
          <w:p w14:paraId="12F0BB3A" w14:textId="77777777" w:rsidR="0006327C" w:rsidRPr="00F75C97" w:rsidRDefault="0006327C" w:rsidP="00BA4579">
            <w:pPr>
              <w:spacing w:after="0" w:line="240" w:lineRule="auto"/>
              <w:jc w:val="both"/>
              <w:rPr>
                <w:rFonts w:ascii="Times New Roman" w:hAnsi="Times New Roman" w:cs="Times New Roman"/>
              </w:rPr>
            </w:pPr>
          </w:p>
        </w:tc>
        <w:tc>
          <w:tcPr>
            <w:tcW w:w="2155" w:type="pct"/>
          </w:tcPr>
          <w:p w14:paraId="384B4FA7" w14:textId="77777777" w:rsidR="0006327C" w:rsidRPr="00F75C97" w:rsidRDefault="0006327C" w:rsidP="006F4F2C">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“paragraph (a) or</w:t>
            </w:r>
            <w:r>
              <w:rPr>
                <w:rFonts w:ascii="Times New Roman" w:hAnsi="Times New Roman" w:cs="Times New Roman"/>
              </w:rPr>
              <w:t xml:space="preserve"> </w:t>
            </w:r>
            <w:r w:rsidRPr="00F75C97">
              <w:rPr>
                <w:rFonts w:ascii="Times New Roman" w:hAnsi="Times New Roman" w:cs="Times New Roman"/>
              </w:rPr>
              <w:t>paragraph (c) of that</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3BD9A105" w14:textId="77777777" w:rsidR="0006327C" w:rsidRPr="00F75C97" w:rsidRDefault="0006327C" w:rsidP="00C512B7">
            <w:pPr>
              <w:spacing w:after="0" w:line="240" w:lineRule="auto"/>
              <w:ind w:left="288" w:hanging="288"/>
              <w:jc w:val="both"/>
              <w:rPr>
                <w:rFonts w:ascii="Times New Roman" w:hAnsi="Times New Roman" w:cs="Times New Roman"/>
              </w:rPr>
            </w:pPr>
          </w:p>
        </w:tc>
        <w:tc>
          <w:tcPr>
            <w:tcW w:w="1476" w:type="pct"/>
          </w:tcPr>
          <w:p w14:paraId="3C3B7A42" w14:textId="2D94ADBB" w:rsidR="0006327C" w:rsidRPr="00F75C97" w:rsidRDefault="0006327C" w:rsidP="00C512B7">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(1) (a) or (c)”</w:t>
            </w:r>
          </w:p>
        </w:tc>
      </w:tr>
      <w:tr w:rsidR="0006327C" w:rsidRPr="00F75C97" w14:paraId="5694E8E2" w14:textId="77777777" w:rsidTr="0006327C">
        <w:trPr>
          <w:trHeight w:val="20"/>
        </w:trPr>
        <w:tc>
          <w:tcPr>
            <w:tcW w:w="1214" w:type="pct"/>
          </w:tcPr>
          <w:p w14:paraId="09CEF2CB" w14:textId="77777777" w:rsidR="0006327C" w:rsidRPr="00F75C97" w:rsidRDefault="0006327C" w:rsidP="006B054F">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F75C97">
              <w:rPr>
                <w:rFonts w:ascii="Times New Roman" w:hAnsi="Times New Roman" w:cs="Times New Roman"/>
                <w:smallCaps/>
              </w:rPr>
              <w:t xml:space="preserve">82q </w:t>
            </w:r>
            <w:r w:rsidRPr="00F75C97">
              <w:rPr>
                <w:rFonts w:ascii="Times New Roman" w:hAnsi="Times New Roman" w:cs="Times New Roman"/>
              </w:rPr>
              <w:t>(5)</w:t>
            </w:r>
            <w:r>
              <w:rPr>
                <w:rFonts w:ascii="Times New Roman" w:hAnsi="Times New Roman" w:cs="Times New Roman"/>
              </w:rPr>
              <w:tab/>
            </w:r>
          </w:p>
        </w:tc>
        <w:tc>
          <w:tcPr>
            <w:tcW w:w="2155" w:type="pct"/>
          </w:tcPr>
          <w:p w14:paraId="634518CE" w14:textId="77777777" w:rsidR="0006327C" w:rsidRPr="00F75C97" w:rsidRDefault="0006327C" w:rsidP="006F4F2C">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“Sub-section (1) of this</w:t>
            </w:r>
            <w:r>
              <w:rPr>
                <w:rFonts w:ascii="Times New Roman" w:hAnsi="Times New Roman" w:cs="Times New Roman"/>
              </w:rPr>
              <w:t xml:space="preserve"> </w:t>
            </w:r>
            <w:r w:rsidRPr="00F75C97">
              <w:rPr>
                <w:rFonts w:ascii="Times New Roman" w:hAnsi="Times New Roman" w:cs="Times New Roman"/>
              </w:rPr>
              <w:t>section”</w:t>
            </w:r>
          </w:p>
        </w:tc>
        <w:tc>
          <w:tcPr>
            <w:tcW w:w="156" w:type="pct"/>
          </w:tcPr>
          <w:p w14:paraId="3DB9AEFF"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CD5867A" w14:textId="27031E9A"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06327C" w:rsidRPr="00F75C97" w14:paraId="2FD4AF38" w14:textId="77777777" w:rsidTr="0006327C">
        <w:trPr>
          <w:trHeight w:val="20"/>
        </w:trPr>
        <w:tc>
          <w:tcPr>
            <w:tcW w:w="1214" w:type="pct"/>
          </w:tcPr>
          <w:p w14:paraId="29B71BF7" w14:textId="77777777" w:rsidR="0006327C" w:rsidRPr="00F75C97" w:rsidRDefault="0006327C" w:rsidP="00BA4579">
            <w:pPr>
              <w:spacing w:after="0" w:line="240" w:lineRule="auto"/>
              <w:jc w:val="both"/>
              <w:rPr>
                <w:rFonts w:ascii="Times New Roman" w:hAnsi="Times New Roman" w:cs="Times New Roman"/>
              </w:rPr>
            </w:pPr>
          </w:p>
        </w:tc>
        <w:tc>
          <w:tcPr>
            <w:tcW w:w="2155" w:type="pct"/>
          </w:tcPr>
          <w:p w14:paraId="70B8A1DA" w14:textId="0DD13345" w:rsidR="0006327C" w:rsidRPr="00F75C97" w:rsidRDefault="0006327C" w:rsidP="0006327C">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56" w:type="pct"/>
          </w:tcPr>
          <w:p w14:paraId="6D01225F"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76262134" w14:textId="177B3731"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06327C" w:rsidRPr="00F75C97" w14:paraId="034253FE" w14:textId="77777777" w:rsidTr="0006327C">
        <w:trPr>
          <w:trHeight w:val="20"/>
        </w:trPr>
        <w:tc>
          <w:tcPr>
            <w:tcW w:w="1214" w:type="pct"/>
          </w:tcPr>
          <w:p w14:paraId="0D52BD68" w14:textId="77777777" w:rsidR="0006327C" w:rsidRPr="00F75C97" w:rsidRDefault="0006327C" w:rsidP="006B054F">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F75C97">
              <w:rPr>
                <w:rFonts w:ascii="Times New Roman" w:hAnsi="Times New Roman" w:cs="Times New Roman"/>
                <w:smallCaps/>
              </w:rPr>
              <w:t xml:space="preserve">82r </w:t>
            </w:r>
            <w:r w:rsidRPr="00F75C97">
              <w:rPr>
                <w:rFonts w:ascii="Times New Roman" w:hAnsi="Times New Roman" w:cs="Times New Roman"/>
              </w:rPr>
              <w:t>(1) (a)</w:t>
            </w:r>
            <w:r>
              <w:rPr>
                <w:rFonts w:ascii="Times New Roman" w:hAnsi="Times New Roman" w:cs="Times New Roman"/>
              </w:rPr>
              <w:tab/>
            </w:r>
          </w:p>
        </w:tc>
        <w:tc>
          <w:tcPr>
            <w:tcW w:w="2155" w:type="pct"/>
          </w:tcPr>
          <w:p w14:paraId="3A38EBE4" w14:textId="77777777" w:rsidR="0006327C" w:rsidRPr="00F75C97" w:rsidRDefault="0006327C" w:rsidP="006F4F2C">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(a) of sub-section (1) of the last preceding section”</w:t>
            </w:r>
          </w:p>
        </w:tc>
        <w:tc>
          <w:tcPr>
            <w:tcW w:w="156" w:type="pct"/>
          </w:tcPr>
          <w:p w14:paraId="486302B1"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34BE4AA4" w14:textId="5F9092F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F75C97">
              <w:rPr>
                <w:rFonts w:ascii="Times New Roman" w:hAnsi="Times New Roman" w:cs="Times New Roman"/>
                <w:smallCaps/>
              </w:rPr>
              <w:t xml:space="preserve">82q </w:t>
            </w:r>
            <w:r w:rsidRPr="00F75C97">
              <w:rPr>
                <w:rFonts w:ascii="Times New Roman" w:hAnsi="Times New Roman" w:cs="Times New Roman"/>
              </w:rPr>
              <w:t>(1) (a)”</w:t>
            </w:r>
          </w:p>
        </w:tc>
      </w:tr>
      <w:tr w:rsidR="0006327C" w:rsidRPr="00F75C97" w14:paraId="3A10FBDC" w14:textId="77777777" w:rsidTr="0006327C">
        <w:trPr>
          <w:trHeight w:val="20"/>
        </w:trPr>
        <w:tc>
          <w:tcPr>
            <w:tcW w:w="1214" w:type="pct"/>
          </w:tcPr>
          <w:p w14:paraId="229CE5A8" w14:textId="77777777" w:rsidR="0006327C" w:rsidRPr="00F75C97" w:rsidRDefault="0006327C" w:rsidP="006B054F">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F75C97">
              <w:rPr>
                <w:rFonts w:ascii="Times New Roman" w:hAnsi="Times New Roman" w:cs="Times New Roman"/>
                <w:smallCaps/>
              </w:rPr>
              <w:t xml:space="preserve">82r </w:t>
            </w:r>
            <w:r w:rsidRPr="00F75C97">
              <w:rPr>
                <w:rFonts w:ascii="Times New Roman" w:hAnsi="Times New Roman" w:cs="Times New Roman"/>
              </w:rPr>
              <w:t>(1) (b)</w:t>
            </w:r>
            <w:r>
              <w:rPr>
                <w:rFonts w:ascii="Times New Roman" w:hAnsi="Times New Roman" w:cs="Times New Roman"/>
              </w:rPr>
              <w:tab/>
            </w:r>
          </w:p>
        </w:tc>
        <w:tc>
          <w:tcPr>
            <w:tcW w:w="2155" w:type="pct"/>
          </w:tcPr>
          <w:p w14:paraId="78232237" w14:textId="77777777" w:rsidR="0006327C" w:rsidRPr="00F75C97" w:rsidRDefault="0006327C" w:rsidP="006F4F2C">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“three”</w:t>
            </w:r>
          </w:p>
        </w:tc>
        <w:tc>
          <w:tcPr>
            <w:tcW w:w="156" w:type="pct"/>
          </w:tcPr>
          <w:p w14:paraId="3FF2E4ED"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76E4940F" w14:textId="196B2EE6"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06327C" w:rsidRPr="00F75C97" w14:paraId="23054CDE" w14:textId="77777777" w:rsidTr="0006327C">
        <w:trPr>
          <w:trHeight w:val="20"/>
        </w:trPr>
        <w:tc>
          <w:tcPr>
            <w:tcW w:w="1214" w:type="pct"/>
          </w:tcPr>
          <w:p w14:paraId="389AFCDE" w14:textId="77777777" w:rsidR="0006327C" w:rsidRPr="00F75C97" w:rsidRDefault="0006327C" w:rsidP="00BA4579">
            <w:pPr>
              <w:spacing w:after="0" w:line="240" w:lineRule="auto"/>
              <w:jc w:val="both"/>
              <w:rPr>
                <w:rFonts w:ascii="Times New Roman" w:hAnsi="Times New Roman" w:cs="Times New Roman"/>
              </w:rPr>
            </w:pPr>
          </w:p>
        </w:tc>
        <w:tc>
          <w:tcPr>
            <w:tcW w:w="2155" w:type="pct"/>
          </w:tcPr>
          <w:p w14:paraId="2CE3913D" w14:textId="77777777" w:rsidR="0006327C" w:rsidRPr="00F75C97" w:rsidRDefault="0006327C" w:rsidP="006F4F2C">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“two”</w:t>
            </w:r>
          </w:p>
        </w:tc>
        <w:tc>
          <w:tcPr>
            <w:tcW w:w="156" w:type="pct"/>
          </w:tcPr>
          <w:p w14:paraId="4EEFA678" w14:textId="77777777" w:rsidR="0006327C" w:rsidRDefault="0006327C" w:rsidP="00BA4579">
            <w:pPr>
              <w:spacing w:after="0" w:line="240" w:lineRule="auto"/>
              <w:jc w:val="both"/>
              <w:rPr>
                <w:rFonts w:ascii="Times New Roman" w:hAnsi="Times New Roman" w:cs="Times New Roman"/>
              </w:rPr>
            </w:pPr>
          </w:p>
        </w:tc>
        <w:tc>
          <w:tcPr>
            <w:tcW w:w="1476" w:type="pct"/>
          </w:tcPr>
          <w:p w14:paraId="31479AAB" w14:textId="64453ADA" w:rsidR="0006327C" w:rsidRPr="00F75C97" w:rsidRDefault="0006327C" w:rsidP="00BA4579">
            <w:pPr>
              <w:spacing w:after="0" w:line="240" w:lineRule="auto"/>
              <w:jc w:val="both"/>
              <w:rPr>
                <w:rFonts w:ascii="Times New Roman" w:hAnsi="Times New Roman" w:cs="Times New Roman"/>
              </w:rPr>
            </w:pPr>
            <w:r>
              <w:rPr>
                <w:rFonts w:ascii="Times New Roman" w:hAnsi="Times New Roman" w:cs="Times New Roman"/>
              </w:rPr>
              <w:t>“</w:t>
            </w:r>
            <w:r w:rsidRPr="007D41B4">
              <w:rPr>
                <w:rFonts w:ascii="Times New Roman" w:hAnsi="Times New Roman" w:cs="Times New Roman"/>
              </w:rPr>
              <w:t>2</w:t>
            </w:r>
            <w:r>
              <w:rPr>
                <w:rFonts w:ascii="Times New Roman" w:hAnsi="Times New Roman" w:cs="Times New Roman"/>
              </w:rPr>
              <w:t>”</w:t>
            </w:r>
          </w:p>
        </w:tc>
      </w:tr>
      <w:tr w:rsidR="0006327C" w:rsidRPr="00F75C97" w14:paraId="31344A7A" w14:textId="77777777" w:rsidTr="0006327C">
        <w:trPr>
          <w:trHeight w:val="20"/>
        </w:trPr>
        <w:tc>
          <w:tcPr>
            <w:tcW w:w="1214" w:type="pct"/>
          </w:tcPr>
          <w:p w14:paraId="1D62A3B6" w14:textId="4FD1C25A"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(1) (c)</w:t>
            </w:r>
            <w:r>
              <w:rPr>
                <w:rFonts w:ascii="Times New Roman" w:hAnsi="Times New Roman" w:cs="Times New Roman"/>
              </w:rPr>
              <w:tab/>
            </w:r>
          </w:p>
        </w:tc>
        <w:tc>
          <w:tcPr>
            <w:tcW w:w="2155" w:type="pct"/>
          </w:tcPr>
          <w:p w14:paraId="6C2F4665"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“three”</w:t>
            </w:r>
          </w:p>
        </w:tc>
        <w:tc>
          <w:tcPr>
            <w:tcW w:w="156" w:type="pct"/>
          </w:tcPr>
          <w:p w14:paraId="4BD3FD6B"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CAC8341" w14:textId="5AD22B4D"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06327C" w:rsidRPr="00F75C97" w14:paraId="6565DB9B" w14:textId="77777777" w:rsidTr="0006327C">
        <w:trPr>
          <w:trHeight w:val="20"/>
        </w:trPr>
        <w:tc>
          <w:tcPr>
            <w:tcW w:w="1214" w:type="pct"/>
          </w:tcPr>
          <w:p w14:paraId="3E19F985" w14:textId="10DF73EA"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ab/>
            </w:r>
          </w:p>
        </w:tc>
        <w:tc>
          <w:tcPr>
            <w:tcW w:w="2155" w:type="pct"/>
          </w:tcPr>
          <w:p w14:paraId="05863CEF" w14:textId="77777777" w:rsidR="0006327C" w:rsidRPr="00F75C97" w:rsidRDefault="0006327C" w:rsidP="006F4F2C">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 preceding</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0AC08A10"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09DC5998" w14:textId="1EADC08C"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06327C" w:rsidRPr="00F75C97" w14:paraId="7C2940AF" w14:textId="77777777" w:rsidTr="0006327C">
        <w:trPr>
          <w:trHeight w:val="20"/>
        </w:trPr>
        <w:tc>
          <w:tcPr>
            <w:tcW w:w="1214" w:type="pct"/>
          </w:tcPr>
          <w:p w14:paraId="0FA6BCC7" w14:textId="6C032819"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6B054F">
              <w:rPr>
                <w:rFonts w:ascii="Times New Roman" w:hAnsi="Times New Roman" w:cs="Times New Roman"/>
              </w:rPr>
              <w:t>82</w:t>
            </w:r>
            <w:r w:rsidRPr="00F75C97">
              <w:rPr>
                <w:rFonts w:ascii="Times New Roman" w:hAnsi="Times New Roman" w:cs="Times New Roman"/>
                <w:smallCaps/>
              </w:rPr>
              <w:t>r</w:t>
            </w:r>
            <w:r w:rsidRPr="00F75C97">
              <w:rPr>
                <w:rFonts w:ascii="Times New Roman" w:hAnsi="Times New Roman" w:cs="Times New Roman"/>
              </w:rPr>
              <w:t>(5)</w:t>
            </w:r>
            <w:r>
              <w:rPr>
                <w:rFonts w:ascii="Times New Roman" w:hAnsi="Times New Roman" w:cs="Times New Roman"/>
              </w:rPr>
              <w:tab/>
            </w:r>
          </w:p>
        </w:tc>
        <w:tc>
          <w:tcPr>
            <w:tcW w:w="2155" w:type="pct"/>
          </w:tcPr>
          <w:p w14:paraId="0AA4CE40"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“thirty of this Act”</w:t>
            </w:r>
          </w:p>
        </w:tc>
        <w:tc>
          <w:tcPr>
            <w:tcW w:w="156" w:type="pct"/>
          </w:tcPr>
          <w:p w14:paraId="3A4FB7F1"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F892A50" w14:textId="177D3B11"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“30”</w:t>
            </w:r>
          </w:p>
        </w:tc>
      </w:tr>
      <w:tr w:rsidR="0006327C" w:rsidRPr="00F75C97" w14:paraId="73C457AB" w14:textId="77777777" w:rsidTr="0006327C">
        <w:trPr>
          <w:trHeight w:val="20"/>
        </w:trPr>
        <w:tc>
          <w:tcPr>
            <w:tcW w:w="1214" w:type="pct"/>
          </w:tcPr>
          <w:p w14:paraId="55A38311" w14:textId="0306EEF2"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(6)</w:t>
            </w:r>
            <w:r>
              <w:rPr>
                <w:rFonts w:ascii="Times New Roman" w:hAnsi="Times New Roman" w:cs="Times New Roman"/>
              </w:rPr>
              <w:tab/>
            </w:r>
          </w:p>
        </w:tc>
        <w:tc>
          <w:tcPr>
            <w:tcW w:w="2155" w:type="pct"/>
          </w:tcPr>
          <w:p w14:paraId="7CE80900" w14:textId="77777777" w:rsidR="0006327C" w:rsidRPr="00F75C97" w:rsidRDefault="0006327C" w:rsidP="006F4F2C">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 preceding</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6E0A436F"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CAE3F6E" w14:textId="1F507E4E"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(5)”</w:t>
            </w:r>
          </w:p>
        </w:tc>
      </w:tr>
      <w:tr w:rsidR="0006327C" w:rsidRPr="00F75C97" w14:paraId="6AEE7F54" w14:textId="77777777" w:rsidTr="0006327C">
        <w:trPr>
          <w:trHeight w:val="20"/>
        </w:trPr>
        <w:tc>
          <w:tcPr>
            <w:tcW w:w="1214" w:type="pct"/>
          </w:tcPr>
          <w:p w14:paraId="4E642CF0" w14:textId="65FD9E85"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(6) (c)</w:t>
            </w:r>
            <w:r>
              <w:rPr>
                <w:rFonts w:ascii="Times New Roman" w:hAnsi="Times New Roman" w:cs="Times New Roman"/>
              </w:rPr>
              <w:tab/>
            </w:r>
          </w:p>
        </w:tc>
        <w:tc>
          <w:tcPr>
            <w:tcW w:w="2155" w:type="pct"/>
          </w:tcPr>
          <w:p w14:paraId="741CC9BA"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 and (4) of this section”</w:t>
            </w:r>
          </w:p>
        </w:tc>
        <w:tc>
          <w:tcPr>
            <w:tcW w:w="156" w:type="pct"/>
          </w:tcPr>
          <w:p w14:paraId="50EF67CB"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0F73DCE9" w14:textId="1AC9F602"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 and (4)”</w:t>
            </w:r>
          </w:p>
        </w:tc>
      </w:tr>
      <w:tr w:rsidR="0006327C" w:rsidRPr="00F75C97" w14:paraId="441939A7" w14:textId="77777777" w:rsidTr="0006327C">
        <w:trPr>
          <w:trHeight w:val="20"/>
        </w:trPr>
        <w:tc>
          <w:tcPr>
            <w:tcW w:w="1214" w:type="pct"/>
          </w:tcPr>
          <w:p w14:paraId="5A97AB8E" w14:textId="6D2262FA"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(7)</w:t>
            </w:r>
            <w:r>
              <w:rPr>
                <w:rFonts w:ascii="Times New Roman" w:hAnsi="Times New Roman" w:cs="Times New Roman"/>
              </w:rPr>
              <w:tab/>
            </w:r>
          </w:p>
        </w:tc>
        <w:tc>
          <w:tcPr>
            <w:tcW w:w="2155" w:type="pct"/>
          </w:tcPr>
          <w:p w14:paraId="079D521D"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“twenty”</w:t>
            </w:r>
          </w:p>
        </w:tc>
        <w:tc>
          <w:tcPr>
            <w:tcW w:w="156" w:type="pct"/>
          </w:tcPr>
          <w:p w14:paraId="0A52D9B6"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3963C8C0" w14:textId="0B6DB203"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06327C" w:rsidRPr="00F75C97" w14:paraId="7A490757" w14:textId="77777777" w:rsidTr="0006327C">
        <w:trPr>
          <w:trHeight w:val="20"/>
        </w:trPr>
        <w:tc>
          <w:tcPr>
            <w:tcW w:w="1214" w:type="pct"/>
          </w:tcPr>
          <w:p w14:paraId="16C59596" w14:textId="41592E36"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(7) (a)</w:t>
            </w:r>
            <w:r>
              <w:rPr>
                <w:rFonts w:ascii="Times New Roman" w:hAnsi="Times New Roman" w:cs="Times New Roman"/>
              </w:rPr>
              <w:tab/>
            </w:r>
          </w:p>
        </w:tc>
        <w:tc>
          <w:tcPr>
            <w:tcW w:w="2155" w:type="pct"/>
          </w:tcPr>
          <w:p w14:paraId="35084DC5" w14:textId="77777777" w:rsidR="0006327C" w:rsidRPr="00F75C97" w:rsidRDefault="0006327C" w:rsidP="00F6757D">
            <w:pPr>
              <w:spacing w:after="0" w:line="240" w:lineRule="auto"/>
              <w:jc w:val="both"/>
              <w:rPr>
                <w:rFonts w:ascii="Times New Roman" w:hAnsi="Times New Roman" w:cs="Times New Roman"/>
              </w:rPr>
            </w:pPr>
            <w:r w:rsidRPr="00F75C97">
              <w:rPr>
                <w:rFonts w:ascii="Times New Roman" w:hAnsi="Times New Roman" w:cs="Times New Roman"/>
              </w:rPr>
              <w:t>“sub-section (5) of this section”</w:t>
            </w:r>
          </w:p>
        </w:tc>
        <w:tc>
          <w:tcPr>
            <w:tcW w:w="156" w:type="pct"/>
          </w:tcPr>
          <w:p w14:paraId="1392D263"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1A9C53D6" w14:textId="2776CC92"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(5)”</w:t>
            </w:r>
          </w:p>
        </w:tc>
      </w:tr>
      <w:tr w:rsidR="0006327C" w:rsidRPr="00F75C97" w14:paraId="0F583C25" w14:textId="77777777" w:rsidTr="0006327C">
        <w:trPr>
          <w:trHeight w:val="20"/>
        </w:trPr>
        <w:tc>
          <w:tcPr>
            <w:tcW w:w="1214" w:type="pct"/>
          </w:tcPr>
          <w:p w14:paraId="5EAB8333" w14:textId="7B4C11E7"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(7) (b)</w:t>
            </w:r>
            <w:r>
              <w:rPr>
                <w:rFonts w:ascii="Times New Roman" w:hAnsi="Times New Roman" w:cs="Times New Roman"/>
              </w:rPr>
              <w:tab/>
            </w:r>
          </w:p>
        </w:tc>
        <w:tc>
          <w:tcPr>
            <w:tcW w:w="2155" w:type="pct"/>
          </w:tcPr>
          <w:p w14:paraId="74D51942"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“twenty”</w:t>
            </w:r>
          </w:p>
        </w:tc>
        <w:tc>
          <w:tcPr>
            <w:tcW w:w="156" w:type="pct"/>
          </w:tcPr>
          <w:p w14:paraId="7B218F17"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2E370219" w14:textId="029DCF2C"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06327C" w:rsidRPr="00F75C97" w14:paraId="454D3532" w14:textId="77777777" w:rsidTr="0006327C">
        <w:trPr>
          <w:trHeight w:val="20"/>
        </w:trPr>
        <w:tc>
          <w:tcPr>
            <w:tcW w:w="1214" w:type="pct"/>
          </w:tcPr>
          <w:p w14:paraId="470820B9" w14:textId="19259568"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(8)</w:t>
            </w:r>
            <w:r>
              <w:rPr>
                <w:rFonts w:ascii="Times New Roman" w:hAnsi="Times New Roman" w:cs="Times New Roman"/>
              </w:rPr>
              <w:tab/>
            </w:r>
          </w:p>
        </w:tc>
        <w:tc>
          <w:tcPr>
            <w:tcW w:w="2155" w:type="pct"/>
          </w:tcPr>
          <w:p w14:paraId="1DDC2569" w14:textId="77777777" w:rsidR="0006327C" w:rsidRPr="00F75C97" w:rsidRDefault="0006327C" w:rsidP="00F6757D">
            <w:pPr>
              <w:spacing w:after="0" w:line="240" w:lineRule="auto"/>
              <w:jc w:val="both"/>
              <w:rPr>
                <w:rFonts w:ascii="Times New Roman" w:hAnsi="Times New Roman" w:cs="Times New Roman"/>
              </w:rPr>
            </w:pPr>
            <w:r w:rsidRPr="00F75C97">
              <w:rPr>
                <w:rFonts w:ascii="Times New Roman" w:hAnsi="Times New Roman" w:cs="Times New Roman"/>
              </w:rPr>
              <w:t>“sub-section (4) of this section”</w:t>
            </w:r>
          </w:p>
        </w:tc>
        <w:tc>
          <w:tcPr>
            <w:tcW w:w="156" w:type="pct"/>
          </w:tcPr>
          <w:p w14:paraId="0697E02E"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2193FC92" w14:textId="517B69D5"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06327C" w:rsidRPr="00F75C97" w14:paraId="1449284F" w14:textId="77777777" w:rsidTr="0006327C">
        <w:trPr>
          <w:trHeight w:val="20"/>
        </w:trPr>
        <w:tc>
          <w:tcPr>
            <w:tcW w:w="1214" w:type="pct"/>
          </w:tcPr>
          <w:p w14:paraId="3DFE95EE" w14:textId="739287FD"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Pr="006B054F">
              <w:rPr>
                <w:rFonts w:ascii="Times New Roman" w:hAnsi="Times New Roman" w:cs="Times New Roman"/>
              </w:rPr>
              <w:t>82</w:t>
            </w:r>
            <w:r w:rsidRPr="00F75C97">
              <w:rPr>
                <w:rFonts w:ascii="Times New Roman" w:hAnsi="Times New Roman" w:cs="Times New Roman"/>
                <w:smallCaps/>
              </w:rPr>
              <w:t>r</w:t>
            </w:r>
            <w:r w:rsidRPr="006B054F">
              <w:rPr>
                <w:rFonts w:ascii="Times New Roman" w:hAnsi="Times New Roman" w:cs="Times New Roman"/>
              </w:rPr>
              <w:t xml:space="preserve"> </w:t>
            </w:r>
            <w:r w:rsidRPr="00F75C97">
              <w:rPr>
                <w:rFonts w:ascii="Times New Roman" w:hAnsi="Times New Roman" w:cs="Times New Roman"/>
              </w:rPr>
              <w:t>(9)</w:t>
            </w:r>
            <w:r>
              <w:rPr>
                <w:rFonts w:ascii="Times New Roman" w:hAnsi="Times New Roman" w:cs="Times New Roman"/>
              </w:rPr>
              <w:tab/>
            </w:r>
          </w:p>
        </w:tc>
        <w:tc>
          <w:tcPr>
            <w:tcW w:w="2155" w:type="pct"/>
          </w:tcPr>
          <w:p w14:paraId="6ACAB256" w14:textId="77777777" w:rsidR="0006327C" w:rsidRPr="00F75C97" w:rsidRDefault="0006327C" w:rsidP="00F6757D">
            <w:pPr>
              <w:spacing w:after="0" w:line="240" w:lineRule="auto"/>
              <w:jc w:val="both"/>
              <w:rPr>
                <w:rFonts w:ascii="Times New Roman" w:hAnsi="Times New Roman" w:cs="Times New Roman"/>
              </w:rPr>
            </w:pPr>
            <w:r w:rsidRPr="00F75C97">
              <w:rPr>
                <w:rFonts w:ascii="Times New Roman" w:hAnsi="Times New Roman" w:cs="Times New Roman"/>
              </w:rPr>
              <w:t>“the</w:t>
            </w:r>
            <w:r>
              <w:rPr>
                <w:rFonts w:ascii="Times New Roman" w:hAnsi="Times New Roman" w:cs="Times New Roman"/>
              </w:rPr>
              <w:t xml:space="preserve"> </w:t>
            </w:r>
            <w:r w:rsidRPr="00F75C97">
              <w:rPr>
                <w:rFonts w:ascii="Times New Roman" w:hAnsi="Times New Roman" w:cs="Times New Roman"/>
              </w:rPr>
              <w:t>last preceding</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49F35D7E"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7D287623" w14:textId="0B800959"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(8)”</w:t>
            </w:r>
          </w:p>
        </w:tc>
      </w:tr>
      <w:tr w:rsidR="0006327C" w:rsidRPr="00F75C97" w14:paraId="2853A7D8" w14:textId="77777777" w:rsidTr="0006327C">
        <w:trPr>
          <w:trHeight w:val="20"/>
        </w:trPr>
        <w:tc>
          <w:tcPr>
            <w:tcW w:w="1214" w:type="pct"/>
          </w:tcPr>
          <w:p w14:paraId="559C2176" w14:textId="7A711F13" w:rsidR="0006327C" w:rsidRPr="00F75C97" w:rsidRDefault="0006327C" w:rsidP="0006327C">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6B054F">
              <w:rPr>
                <w:rFonts w:ascii="Times New Roman" w:hAnsi="Times New Roman" w:cs="Times New Roman"/>
              </w:rPr>
              <w:t>82</w:t>
            </w:r>
            <w:r w:rsidRPr="00F75C97">
              <w:rPr>
                <w:rFonts w:ascii="Times New Roman" w:hAnsi="Times New Roman" w:cs="Times New Roman"/>
                <w:smallCaps/>
              </w:rPr>
              <w:t>s</w:t>
            </w:r>
            <w:r w:rsidRPr="006B054F">
              <w:rPr>
                <w:rFonts w:ascii="Times New Roman" w:hAnsi="Times New Roman" w:cs="Times New Roman"/>
              </w:rPr>
              <w:t xml:space="preserve"> </w:t>
            </w:r>
            <w:r w:rsidRPr="00F75C97">
              <w:rPr>
                <w:rFonts w:ascii="Times New Roman" w:hAnsi="Times New Roman" w:cs="Times New Roman"/>
              </w:rPr>
              <w:t>(1) (a)</w:t>
            </w:r>
            <w:r>
              <w:rPr>
                <w:rFonts w:ascii="Times New Roman" w:hAnsi="Times New Roman" w:cs="Times New Roman"/>
              </w:rPr>
              <w:tab/>
            </w:r>
          </w:p>
        </w:tc>
        <w:tc>
          <w:tcPr>
            <w:tcW w:w="2155" w:type="pct"/>
          </w:tcPr>
          <w:p w14:paraId="61BC7FA3" w14:textId="77777777" w:rsidR="0006327C" w:rsidRPr="00F75C97" w:rsidRDefault="0006327C" w:rsidP="00F6757D">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 xml:space="preserve">“paragraph (a) of sub-section (1) of section eighty-two </w:t>
            </w:r>
            <w:r w:rsidRPr="0006327C">
              <w:rPr>
                <w:rFonts w:ascii="Times New Roman" w:hAnsi="Times New Roman" w:cs="Times New Roman"/>
                <w:sz w:val="18"/>
                <w:szCs w:val="18"/>
              </w:rPr>
              <w:t>Q</w:t>
            </w:r>
            <w:r w:rsidRPr="00F75C97">
              <w:rPr>
                <w:rFonts w:ascii="Times New Roman" w:hAnsi="Times New Roman" w:cs="Times New Roman"/>
              </w:rPr>
              <w:t xml:space="preserve"> of this Act”</w:t>
            </w:r>
          </w:p>
        </w:tc>
        <w:tc>
          <w:tcPr>
            <w:tcW w:w="156" w:type="pct"/>
          </w:tcPr>
          <w:p w14:paraId="4C6652F9" w14:textId="77777777" w:rsidR="0006327C" w:rsidRPr="00F75C97" w:rsidRDefault="0006327C" w:rsidP="007D41B4">
            <w:pPr>
              <w:spacing w:after="0" w:line="240" w:lineRule="auto"/>
              <w:jc w:val="both"/>
              <w:rPr>
                <w:rFonts w:ascii="Times New Roman" w:hAnsi="Times New Roman" w:cs="Times New Roman"/>
              </w:rPr>
            </w:pPr>
          </w:p>
        </w:tc>
        <w:tc>
          <w:tcPr>
            <w:tcW w:w="1476" w:type="pct"/>
          </w:tcPr>
          <w:p w14:paraId="17796CE7" w14:textId="18569387" w:rsidR="0006327C" w:rsidRPr="00F75C97" w:rsidRDefault="0006327C" w:rsidP="007D41B4">
            <w:pPr>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F75C97">
              <w:rPr>
                <w:rFonts w:ascii="Times New Roman" w:hAnsi="Times New Roman" w:cs="Times New Roman"/>
                <w:smallCaps/>
              </w:rPr>
              <w:t>82q</w:t>
            </w:r>
            <w:r>
              <w:rPr>
                <w:rFonts w:ascii="Times New Roman" w:hAnsi="Times New Roman" w:cs="Times New Roman"/>
                <w:smallCaps/>
              </w:rPr>
              <w:t xml:space="preserve"> </w:t>
            </w:r>
            <w:r w:rsidRPr="00F75C97">
              <w:rPr>
                <w:rFonts w:ascii="Times New Roman" w:hAnsi="Times New Roman" w:cs="Times New Roman"/>
              </w:rPr>
              <w:t>(1) (a)”</w:t>
            </w:r>
          </w:p>
        </w:tc>
      </w:tr>
      <w:tr w:rsidR="0006327C" w:rsidRPr="00F75C97" w14:paraId="25575A6A" w14:textId="77777777" w:rsidTr="0006327C">
        <w:trPr>
          <w:trHeight w:val="20"/>
        </w:trPr>
        <w:tc>
          <w:tcPr>
            <w:tcW w:w="1214" w:type="pct"/>
          </w:tcPr>
          <w:p w14:paraId="2C5ADFB6" w14:textId="77777777" w:rsidR="0006327C" w:rsidRPr="00F75C97" w:rsidRDefault="0006327C" w:rsidP="00BA4579">
            <w:pPr>
              <w:spacing w:after="0" w:line="240" w:lineRule="auto"/>
              <w:jc w:val="both"/>
              <w:rPr>
                <w:rFonts w:ascii="Times New Roman" w:hAnsi="Times New Roman" w:cs="Times New Roman"/>
              </w:rPr>
            </w:pPr>
          </w:p>
        </w:tc>
        <w:tc>
          <w:tcPr>
            <w:tcW w:w="2155" w:type="pct"/>
          </w:tcPr>
          <w:p w14:paraId="35452594" w14:textId="77777777" w:rsidR="0006327C" w:rsidRPr="00F75C97" w:rsidRDefault="0006327C" w:rsidP="006F4F2C">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“the last preceding section”</w:t>
            </w:r>
          </w:p>
        </w:tc>
        <w:tc>
          <w:tcPr>
            <w:tcW w:w="156" w:type="pct"/>
          </w:tcPr>
          <w:p w14:paraId="2131D305"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38BF7E26" w14:textId="0C89E564"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 xml:space="preserve">“section </w:t>
            </w:r>
            <w:r w:rsidRPr="00F75C97">
              <w:rPr>
                <w:rFonts w:ascii="Times New Roman" w:hAnsi="Times New Roman" w:cs="Times New Roman"/>
                <w:smallCaps/>
              </w:rPr>
              <w:t>82r”</w:t>
            </w:r>
          </w:p>
        </w:tc>
      </w:tr>
      <w:tr w:rsidR="0006327C" w:rsidRPr="00F75C97" w14:paraId="4519C794" w14:textId="77777777" w:rsidTr="0006327C">
        <w:trPr>
          <w:trHeight w:val="20"/>
        </w:trPr>
        <w:tc>
          <w:tcPr>
            <w:tcW w:w="1214" w:type="pct"/>
          </w:tcPr>
          <w:p w14:paraId="2334497C" w14:textId="77777777" w:rsidR="0006327C" w:rsidRPr="00F75C97" w:rsidRDefault="0006327C" w:rsidP="006B054F">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 xml:space="preserve">Paragraph </w:t>
            </w:r>
            <w:r w:rsidRPr="00F75C97">
              <w:rPr>
                <w:rFonts w:ascii="Times New Roman" w:hAnsi="Times New Roman" w:cs="Times New Roman"/>
                <w:smallCaps/>
              </w:rPr>
              <w:t xml:space="preserve">82s </w:t>
            </w:r>
            <w:r w:rsidRPr="00F75C97">
              <w:rPr>
                <w:rFonts w:ascii="Times New Roman" w:hAnsi="Times New Roman" w:cs="Times New Roman"/>
              </w:rPr>
              <w:t>(1) (b)</w:t>
            </w:r>
            <w:r>
              <w:rPr>
                <w:rFonts w:ascii="Times New Roman" w:hAnsi="Times New Roman" w:cs="Times New Roman"/>
              </w:rPr>
              <w:tab/>
            </w:r>
          </w:p>
        </w:tc>
        <w:tc>
          <w:tcPr>
            <w:tcW w:w="2155" w:type="pct"/>
          </w:tcPr>
          <w:p w14:paraId="27F3DDA2" w14:textId="77777777" w:rsidR="0006327C" w:rsidRPr="00F75C97" w:rsidRDefault="0006327C" w:rsidP="00F6757D">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 xml:space="preserve">“paragraph (b), (c), (d), (e) or (f) of sub-section (1) of section eighty-two </w:t>
            </w:r>
            <w:r w:rsidRPr="0006327C">
              <w:rPr>
                <w:rFonts w:ascii="Times New Roman" w:hAnsi="Times New Roman" w:cs="Times New Roman"/>
                <w:sz w:val="18"/>
                <w:szCs w:val="18"/>
              </w:rPr>
              <w:t>Q</w:t>
            </w:r>
            <w:r w:rsidRPr="00F75C97">
              <w:rPr>
                <w:rFonts w:ascii="Times New Roman" w:hAnsi="Times New Roman" w:cs="Times New Roman"/>
              </w:rPr>
              <w:t xml:space="preserve"> of this Act”</w:t>
            </w:r>
          </w:p>
        </w:tc>
        <w:tc>
          <w:tcPr>
            <w:tcW w:w="156" w:type="pct"/>
          </w:tcPr>
          <w:p w14:paraId="360C08BC" w14:textId="77777777" w:rsidR="0006327C" w:rsidRPr="00F75C97" w:rsidRDefault="0006327C" w:rsidP="007D41B4">
            <w:pPr>
              <w:spacing w:after="0" w:line="240" w:lineRule="auto"/>
              <w:ind w:left="288" w:hanging="288"/>
              <w:jc w:val="both"/>
              <w:rPr>
                <w:rFonts w:ascii="Times New Roman" w:hAnsi="Times New Roman" w:cs="Times New Roman"/>
              </w:rPr>
            </w:pPr>
          </w:p>
        </w:tc>
        <w:tc>
          <w:tcPr>
            <w:tcW w:w="1476" w:type="pct"/>
          </w:tcPr>
          <w:p w14:paraId="518A638C" w14:textId="0F79284F" w:rsidR="0006327C" w:rsidRPr="00F75C97" w:rsidRDefault="0006327C" w:rsidP="007D41B4">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“paragraph </w:t>
            </w:r>
            <w:r w:rsidRPr="00F75C97">
              <w:rPr>
                <w:rFonts w:ascii="Times New Roman" w:hAnsi="Times New Roman" w:cs="Times New Roman"/>
                <w:smallCaps/>
              </w:rPr>
              <w:t xml:space="preserve">82q </w:t>
            </w:r>
            <w:r w:rsidRPr="00F75C97">
              <w:rPr>
                <w:rFonts w:ascii="Times New Roman" w:hAnsi="Times New Roman" w:cs="Times New Roman"/>
              </w:rPr>
              <w:t>(1) (b), (c),</w:t>
            </w:r>
            <w:r>
              <w:rPr>
                <w:rFonts w:ascii="Times New Roman" w:hAnsi="Times New Roman" w:cs="Times New Roman"/>
              </w:rPr>
              <w:t xml:space="preserve"> </w:t>
            </w:r>
            <w:r w:rsidRPr="00F75C97">
              <w:rPr>
                <w:rFonts w:ascii="Times New Roman" w:hAnsi="Times New Roman" w:cs="Times New Roman"/>
              </w:rPr>
              <w:t>(d),</w:t>
            </w:r>
            <w:r>
              <w:rPr>
                <w:rFonts w:ascii="Times New Roman" w:hAnsi="Times New Roman" w:cs="Times New Roman"/>
              </w:rPr>
              <w:t xml:space="preserve"> </w:t>
            </w:r>
            <w:r w:rsidRPr="00F75C97">
              <w:rPr>
                <w:rFonts w:ascii="Times New Roman" w:hAnsi="Times New Roman" w:cs="Times New Roman"/>
              </w:rPr>
              <w:t>(</w:t>
            </w:r>
            <w:r>
              <w:rPr>
                <w:rFonts w:ascii="Times New Roman" w:hAnsi="Times New Roman" w:cs="Times New Roman"/>
              </w:rPr>
              <w:t>e) or (f)</w:t>
            </w:r>
            <w:r w:rsidRPr="00F75C97">
              <w:rPr>
                <w:rFonts w:ascii="Times New Roman" w:hAnsi="Times New Roman" w:cs="Times New Roman"/>
              </w:rPr>
              <w:t>”</w:t>
            </w:r>
          </w:p>
        </w:tc>
      </w:tr>
    </w:tbl>
    <w:p w14:paraId="090A4AD1" w14:textId="77777777" w:rsidR="00C70A62"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6AE4E36E" w14:textId="77777777" w:rsidR="00BC27BC" w:rsidRPr="00F75C97" w:rsidRDefault="00BC27BC" w:rsidP="00C70A62">
      <w:pPr>
        <w:spacing w:after="60" w:line="240" w:lineRule="auto"/>
        <w:jc w:val="center"/>
        <w:rPr>
          <w:rFonts w:ascii="Times New Roman" w:hAnsi="Times New Roman" w:cs="Times New Roman"/>
        </w:rPr>
      </w:pPr>
      <w:r w:rsidRPr="00C70A62">
        <w:rPr>
          <w:rFonts w:ascii="Times New Roman" w:hAnsi="Times New Roman" w:cs="Times New Roman"/>
          <w:b/>
        </w:rPr>
        <w:lastRenderedPageBreak/>
        <w:t xml:space="preserve">SCHEDULE </w:t>
      </w:r>
      <w:r w:rsidR="00BA4579" w:rsidRPr="00C70A62">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454"/>
        <w:gridCol w:w="3586"/>
        <w:gridCol w:w="280"/>
        <w:gridCol w:w="2645"/>
      </w:tblGrid>
      <w:tr w:rsidR="0006327C" w:rsidRPr="00F75C97" w14:paraId="55A97E1F" w14:textId="77777777" w:rsidTr="0006327C">
        <w:trPr>
          <w:trHeight w:val="20"/>
        </w:trPr>
        <w:tc>
          <w:tcPr>
            <w:tcW w:w="1369" w:type="pct"/>
            <w:tcBorders>
              <w:top w:val="single" w:sz="6" w:space="0" w:color="auto"/>
              <w:bottom w:val="single" w:sz="6" w:space="0" w:color="auto"/>
            </w:tcBorders>
          </w:tcPr>
          <w:p w14:paraId="69F5D2F1" w14:textId="77777777" w:rsidR="0006327C" w:rsidRPr="00F75C97" w:rsidRDefault="0006327C" w:rsidP="006D7BAC">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000" w:type="pct"/>
            <w:tcBorders>
              <w:top w:val="single" w:sz="6" w:space="0" w:color="auto"/>
              <w:bottom w:val="single" w:sz="6" w:space="0" w:color="auto"/>
            </w:tcBorders>
          </w:tcPr>
          <w:p w14:paraId="16AA5B9E" w14:textId="77777777" w:rsidR="0006327C" w:rsidRPr="00F75C97" w:rsidRDefault="0006327C" w:rsidP="006D7BAC">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56" w:type="pct"/>
            <w:tcBorders>
              <w:top w:val="single" w:sz="6" w:space="0" w:color="auto"/>
              <w:bottom w:val="single" w:sz="6" w:space="0" w:color="auto"/>
            </w:tcBorders>
          </w:tcPr>
          <w:p w14:paraId="41DB3789" w14:textId="77777777" w:rsidR="0006327C" w:rsidRPr="00F75C97" w:rsidRDefault="0006327C" w:rsidP="006D7BAC">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20897DBD" w14:textId="1C173865" w:rsidR="0006327C" w:rsidRPr="00F75C97" w:rsidRDefault="0006327C" w:rsidP="006D7BAC">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06327C" w:rsidRPr="00F75C97" w14:paraId="26E76113" w14:textId="77777777" w:rsidTr="0006327C">
        <w:trPr>
          <w:trHeight w:val="20"/>
        </w:trPr>
        <w:tc>
          <w:tcPr>
            <w:tcW w:w="1369" w:type="pct"/>
            <w:tcBorders>
              <w:top w:val="single" w:sz="6" w:space="0" w:color="auto"/>
            </w:tcBorders>
          </w:tcPr>
          <w:p w14:paraId="62584985" w14:textId="77777777" w:rsidR="0006327C" w:rsidRPr="00F75C97" w:rsidRDefault="0006327C" w:rsidP="00BA4579">
            <w:pPr>
              <w:spacing w:after="0" w:line="240" w:lineRule="auto"/>
              <w:jc w:val="both"/>
              <w:rPr>
                <w:rFonts w:ascii="Times New Roman" w:hAnsi="Times New Roman" w:cs="Times New Roman"/>
              </w:rPr>
            </w:pPr>
          </w:p>
        </w:tc>
        <w:tc>
          <w:tcPr>
            <w:tcW w:w="2000" w:type="pct"/>
            <w:tcBorders>
              <w:top w:val="single" w:sz="6" w:space="0" w:color="auto"/>
            </w:tcBorders>
          </w:tcPr>
          <w:p w14:paraId="7009607C" w14:textId="77777777" w:rsidR="0006327C" w:rsidRPr="00F75C97" w:rsidRDefault="0006327C" w:rsidP="005C65BF">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(b) “the last preceding section”</w:t>
            </w:r>
          </w:p>
        </w:tc>
        <w:tc>
          <w:tcPr>
            <w:tcW w:w="156" w:type="pct"/>
            <w:tcBorders>
              <w:top w:val="single" w:sz="6" w:space="0" w:color="auto"/>
            </w:tcBorders>
          </w:tcPr>
          <w:p w14:paraId="7D783FF7" w14:textId="77777777" w:rsidR="0006327C" w:rsidRPr="00F75C97" w:rsidRDefault="0006327C" w:rsidP="00BA4579">
            <w:pPr>
              <w:spacing w:after="0" w:line="240" w:lineRule="auto"/>
              <w:jc w:val="both"/>
              <w:rPr>
                <w:rFonts w:ascii="Times New Roman" w:hAnsi="Times New Roman" w:cs="Times New Roman"/>
              </w:rPr>
            </w:pPr>
          </w:p>
        </w:tc>
        <w:tc>
          <w:tcPr>
            <w:tcW w:w="1476" w:type="pct"/>
            <w:tcBorders>
              <w:top w:val="single" w:sz="6" w:space="0" w:color="auto"/>
            </w:tcBorders>
          </w:tcPr>
          <w:p w14:paraId="32C767D7" w14:textId="11EE4921"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“section 82</w:t>
            </w:r>
            <w:r w:rsidRPr="006D0B72">
              <w:rPr>
                <w:rFonts w:ascii="Times New Roman" w:hAnsi="Times New Roman" w:cs="Times New Roman"/>
                <w:smallCaps/>
              </w:rPr>
              <w:t>r</w:t>
            </w:r>
            <w:r w:rsidRPr="00F75C97">
              <w:rPr>
                <w:rFonts w:ascii="Times New Roman" w:hAnsi="Times New Roman" w:cs="Times New Roman"/>
              </w:rPr>
              <w:t>”</w:t>
            </w:r>
          </w:p>
        </w:tc>
      </w:tr>
      <w:tr w:rsidR="0006327C" w:rsidRPr="00F75C97" w14:paraId="2C1DB901" w14:textId="77777777" w:rsidTr="0006327C">
        <w:trPr>
          <w:trHeight w:val="20"/>
        </w:trPr>
        <w:tc>
          <w:tcPr>
            <w:tcW w:w="1369" w:type="pct"/>
          </w:tcPr>
          <w:p w14:paraId="1583D1B3"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Pr>
                <w:rFonts w:ascii="Times New Roman" w:hAnsi="Times New Roman" w:cs="Times New Roman"/>
              </w:rPr>
              <w:t>Sub-section 82</w:t>
            </w:r>
            <w:r w:rsidRPr="00067848">
              <w:rPr>
                <w:rFonts w:ascii="Times New Roman" w:hAnsi="Times New Roman" w:cs="Times New Roman"/>
                <w:smallCaps/>
              </w:rPr>
              <w:t>s</w:t>
            </w:r>
            <w:r>
              <w:rPr>
                <w:rFonts w:ascii="Times New Roman" w:hAnsi="Times New Roman" w:cs="Times New Roman"/>
              </w:rPr>
              <w:t xml:space="preserve"> (3)</w:t>
            </w:r>
            <w:r>
              <w:rPr>
                <w:rFonts w:ascii="Times New Roman" w:hAnsi="Times New Roman" w:cs="Times New Roman"/>
              </w:rPr>
              <w:tab/>
            </w:r>
          </w:p>
        </w:tc>
        <w:tc>
          <w:tcPr>
            <w:tcW w:w="2000" w:type="pct"/>
          </w:tcPr>
          <w:p w14:paraId="7D10718D"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“the last preceding sub-section”</w:t>
            </w:r>
          </w:p>
        </w:tc>
        <w:tc>
          <w:tcPr>
            <w:tcW w:w="156" w:type="pct"/>
          </w:tcPr>
          <w:p w14:paraId="33417601"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7AE130E5" w14:textId="093AE3CA"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06327C" w:rsidRPr="00F75C97" w14:paraId="117CEC1C" w14:textId="77777777" w:rsidTr="0006327C">
        <w:trPr>
          <w:trHeight w:val="20"/>
        </w:trPr>
        <w:tc>
          <w:tcPr>
            <w:tcW w:w="1369" w:type="pct"/>
          </w:tcPr>
          <w:p w14:paraId="0B4F1FED"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s</w:t>
            </w:r>
            <w:r w:rsidRPr="00F75C97">
              <w:rPr>
                <w:rFonts w:ascii="Times New Roman" w:hAnsi="Times New Roman" w:cs="Times New Roman"/>
              </w:rPr>
              <w:t xml:space="preserve"> (3) (a)</w:t>
            </w:r>
            <w:r>
              <w:rPr>
                <w:rFonts w:ascii="Times New Roman" w:hAnsi="Times New Roman" w:cs="Times New Roman"/>
              </w:rPr>
              <w:tab/>
            </w:r>
          </w:p>
        </w:tc>
        <w:tc>
          <w:tcPr>
            <w:tcW w:w="2000" w:type="pct"/>
          </w:tcPr>
          <w:p w14:paraId="7588824A" w14:textId="510C6EC0" w:rsidR="0006327C" w:rsidRPr="00F75C97" w:rsidRDefault="0006327C" w:rsidP="0006327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“paragraph (a) or (b) of sub-section (1) of section eighty-two </w:t>
            </w:r>
            <w:r w:rsidRPr="0006327C">
              <w:rPr>
                <w:rFonts w:ascii="Times New Roman" w:hAnsi="Times New Roman" w:cs="Times New Roman"/>
                <w:sz w:val="18"/>
                <w:szCs w:val="18"/>
              </w:rPr>
              <w:t>Q</w:t>
            </w:r>
            <w:r w:rsidRPr="00F75C97">
              <w:rPr>
                <w:rFonts w:ascii="Times New Roman" w:hAnsi="Times New Roman" w:cs="Times New Roman"/>
              </w:rPr>
              <w:t xml:space="preserve"> of this Act”</w:t>
            </w:r>
          </w:p>
        </w:tc>
        <w:tc>
          <w:tcPr>
            <w:tcW w:w="156" w:type="pct"/>
          </w:tcPr>
          <w:p w14:paraId="777CB7A4" w14:textId="77777777" w:rsidR="0006327C" w:rsidRPr="00F75C97" w:rsidRDefault="0006327C" w:rsidP="006D0B72">
            <w:pPr>
              <w:spacing w:after="0" w:line="240" w:lineRule="auto"/>
              <w:ind w:left="288" w:hanging="288"/>
              <w:jc w:val="both"/>
              <w:rPr>
                <w:rFonts w:ascii="Times New Roman" w:hAnsi="Times New Roman" w:cs="Times New Roman"/>
              </w:rPr>
            </w:pPr>
          </w:p>
        </w:tc>
        <w:tc>
          <w:tcPr>
            <w:tcW w:w="1476" w:type="pct"/>
          </w:tcPr>
          <w:p w14:paraId="10FB3DC2" w14:textId="7158D1FC" w:rsidR="0006327C" w:rsidRPr="00F75C97" w:rsidRDefault="0006327C" w:rsidP="006D0B72">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82</w:t>
            </w:r>
            <w:r w:rsidRPr="006D0B72">
              <w:rPr>
                <w:rFonts w:ascii="Times New Roman" w:hAnsi="Times New Roman" w:cs="Times New Roman"/>
                <w:smallCaps/>
              </w:rPr>
              <w:t>q</w:t>
            </w:r>
            <w:r w:rsidRPr="00F75C97">
              <w:rPr>
                <w:rFonts w:ascii="Times New Roman" w:hAnsi="Times New Roman" w:cs="Times New Roman"/>
              </w:rPr>
              <w:t xml:space="preserve"> (1) (a) or (b)”</w:t>
            </w:r>
          </w:p>
        </w:tc>
      </w:tr>
      <w:tr w:rsidR="0006327C" w:rsidRPr="00F75C97" w14:paraId="6817A36A" w14:textId="77777777" w:rsidTr="0006327C">
        <w:trPr>
          <w:trHeight w:val="20"/>
        </w:trPr>
        <w:tc>
          <w:tcPr>
            <w:tcW w:w="1369" w:type="pct"/>
          </w:tcPr>
          <w:p w14:paraId="007A9D3B"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s</w:t>
            </w:r>
            <w:r w:rsidRPr="00F75C97">
              <w:rPr>
                <w:rFonts w:ascii="Times New Roman" w:hAnsi="Times New Roman" w:cs="Times New Roman"/>
              </w:rPr>
              <w:t xml:space="preserve"> (3) (b)</w:t>
            </w:r>
            <w:r>
              <w:rPr>
                <w:rFonts w:ascii="Times New Roman" w:hAnsi="Times New Roman" w:cs="Times New Roman"/>
              </w:rPr>
              <w:tab/>
            </w:r>
          </w:p>
        </w:tc>
        <w:tc>
          <w:tcPr>
            <w:tcW w:w="2000" w:type="pct"/>
          </w:tcPr>
          <w:p w14:paraId="7AEE969A" w14:textId="4418F144" w:rsidR="0006327C" w:rsidRPr="00F75C97" w:rsidRDefault="0006327C" w:rsidP="0006327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“paragraph (c) or (d) of sub-section (1) of section eighty-two </w:t>
            </w:r>
            <w:r w:rsidRPr="0006327C">
              <w:rPr>
                <w:rFonts w:ascii="Times New Roman" w:hAnsi="Times New Roman" w:cs="Times New Roman"/>
                <w:sz w:val="18"/>
                <w:szCs w:val="18"/>
              </w:rPr>
              <w:t>Q</w:t>
            </w:r>
            <w:r w:rsidRPr="00F75C97">
              <w:rPr>
                <w:rFonts w:ascii="Times New Roman" w:hAnsi="Times New Roman" w:cs="Times New Roman"/>
              </w:rPr>
              <w:t xml:space="preserve"> of this Act”</w:t>
            </w:r>
          </w:p>
        </w:tc>
        <w:tc>
          <w:tcPr>
            <w:tcW w:w="156" w:type="pct"/>
          </w:tcPr>
          <w:p w14:paraId="75CA0182" w14:textId="77777777" w:rsidR="0006327C" w:rsidRPr="00F75C97" w:rsidRDefault="0006327C" w:rsidP="006D0B72">
            <w:pPr>
              <w:spacing w:after="0" w:line="240" w:lineRule="auto"/>
              <w:ind w:left="288" w:hanging="288"/>
              <w:jc w:val="both"/>
              <w:rPr>
                <w:rFonts w:ascii="Times New Roman" w:hAnsi="Times New Roman" w:cs="Times New Roman"/>
              </w:rPr>
            </w:pPr>
          </w:p>
        </w:tc>
        <w:tc>
          <w:tcPr>
            <w:tcW w:w="1476" w:type="pct"/>
          </w:tcPr>
          <w:p w14:paraId="2E149EAA" w14:textId="069DFB9A" w:rsidR="0006327C" w:rsidRPr="00F75C97" w:rsidRDefault="0006327C" w:rsidP="006D0B72">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82</w:t>
            </w:r>
            <w:r w:rsidRPr="006D0B72">
              <w:rPr>
                <w:rFonts w:ascii="Times New Roman" w:hAnsi="Times New Roman" w:cs="Times New Roman"/>
                <w:smallCaps/>
              </w:rPr>
              <w:t>q</w:t>
            </w:r>
            <w:r>
              <w:rPr>
                <w:rFonts w:ascii="Times New Roman" w:hAnsi="Times New Roman" w:cs="Times New Roman"/>
                <w:smallCaps/>
              </w:rPr>
              <w:t xml:space="preserve"> </w:t>
            </w:r>
            <w:r w:rsidRPr="00F75C97">
              <w:rPr>
                <w:rFonts w:ascii="Times New Roman" w:hAnsi="Times New Roman" w:cs="Times New Roman"/>
              </w:rPr>
              <w:t>(1) (c) or (d)”</w:t>
            </w:r>
          </w:p>
        </w:tc>
      </w:tr>
      <w:tr w:rsidR="0006327C" w:rsidRPr="00F75C97" w14:paraId="55093E41" w14:textId="77777777" w:rsidTr="0006327C">
        <w:trPr>
          <w:trHeight w:val="20"/>
        </w:trPr>
        <w:tc>
          <w:tcPr>
            <w:tcW w:w="1369" w:type="pct"/>
          </w:tcPr>
          <w:p w14:paraId="6DE51A88"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s</w:t>
            </w:r>
            <w:r w:rsidRPr="00F75C97">
              <w:rPr>
                <w:rFonts w:ascii="Times New Roman" w:hAnsi="Times New Roman" w:cs="Times New Roman"/>
              </w:rPr>
              <w:t xml:space="preserve"> (3) (c)</w:t>
            </w:r>
            <w:r>
              <w:rPr>
                <w:rFonts w:ascii="Times New Roman" w:hAnsi="Times New Roman" w:cs="Times New Roman"/>
              </w:rPr>
              <w:tab/>
            </w:r>
          </w:p>
        </w:tc>
        <w:tc>
          <w:tcPr>
            <w:tcW w:w="2000" w:type="pct"/>
          </w:tcPr>
          <w:p w14:paraId="0937CB5F" w14:textId="717C46F4" w:rsidR="0006327C" w:rsidRPr="00F75C97" w:rsidRDefault="0006327C" w:rsidP="0006327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“paragraph (e) or (f) of sub-section (1) of section eighty-two </w:t>
            </w:r>
            <w:r w:rsidRPr="0006327C">
              <w:rPr>
                <w:rFonts w:ascii="Times New Roman" w:hAnsi="Times New Roman" w:cs="Times New Roman"/>
                <w:sz w:val="18"/>
                <w:szCs w:val="18"/>
              </w:rPr>
              <w:t>Q</w:t>
            </w:r>
            <w:r w:rsidRPr="00F75C97">
              <w:rPr>
                <w:rFonts w:ascii="Times New Roman" w:hAnsi="Times New Roman" w:cs="Times New Roman"/>
              </w:rPr>
              <w:t xml:space="preserve"> of this Act”</w:t>
            </w:r>
          </w:p>
        </w:tc>
        <w:tc>
          <w:tcPr>
            <w:tcW w:w="156" w:type="pct"/>
          </w:tcPr>
          <w:p w14:paraId="239DFB7E" w14:textId="77777777" w:rsidR="0006327C" w:rsidRPr="00F75C97" w:rsidRDefault="0006327C" w:rsidP="006D0B72">
            <w:pPr>
              <w:spacing w:after="0" w:line="240" w:lineRule="auto"/>
              <w:ind w:left="288" w:hanging="288"/>
              <w:jc w:val="both"/>
              <w:rPr>
                <w:rFonts w:ascii="Times New Roman" w:hAnsi="Times New Roman" w:cs="Times New Roman"/>
              </w:rPr>
            </w:pPr>
          </w:p>
        </w:tc>
        <w:tc>
          <w:tcPr>
            <w:tcW w:w="1476" w:type="pct"/>
          </w:tcPr>
          <w:p w14:paraId="3C81A7A5" w14:textId="61A8CBC4" w:rsidR="0006327C" w:rsidRPr="00F75C97" w:rsidRDefault="0006327C" w:rsidP="006D0B72">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82</w:t>
            </w:r>
            <w:r w:rsidRPr="006D0B72">
              <w:rPr>
                <w:rFonts w:ascii="Times New Roman" w:hAnsi="Times New Roman" w:cs="Times New Roman"/>
                <w:smallCaps/>
              </w:rPr>
              <w:t>q</w:t>
            </w:r>
            <w:r w:rsidRPr="00F75C97">
              <w:rPr>
                <w:rFonts w:ascii="Times New Roman" w:hAnsi="Times New Roman" w:cs="Times New Roman"/>
              </w:rPr>
              <w:t xml:space="preserve"> (1) (e) or (f)”</w:t>
            </w:r>
          </w:p>
        </w:tc>
      </w:tr>
      <w:tr w:rsidR="0006327C" w:rsidRPr="00F75C97" w14:paraId="13BD2466" w14:textId="77777777" w:rsidTr="0006327C">
        <w:trPr>
          <w:trHeight w:val="20"/>
        </w:trPr>
        <w:tc>
          <w:tcPr>
            <w:tcW w:w="1369" w:type="pct"/>
          </w:tcPr>
          <w:p w14:paraId="5EA6313B"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s</w:t>
            </w:r>
            <w:r w:rsidRPr="00F75C97">
              <w:rPr>
                <w:rFonts w:ascii="Times New Roman" w:hAnsi="Times New Roman" w:cs="Times New Roman"/>
              </w:rPr>
              <w:t xml:space="preserve"> (4) (a)</w:t>
            </w:r>
            <w:r>
              <w:rPr>
                <w:rFonts w:ascii="Times New Roman" w:hAnsi="Times New Roman" w:cs="Times New Roman"/>
              </w:rPr>
              <w:tab/>
            </w:r>
          </w:p>
        </w:tc>
        <w:tc>
          <w:tcPr>
            <w:tcW w:w="2000" w:type="pct"/>
          </w:tcPr>
          <w:p w14:paraId="28BB9AAC" w14:textId="67EF6A62" w:rsidR="0006327C" w:rsidRPr="00F75C97" w:rsidRDefault="0006327C" w:rsidP="0006327C">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(a) of sub-sec</w:t>
            </w:r>
            <w:r>
              <w:rPr>
                <w:rFonts w:ascii="Times New Roman" w:hAnsi="Times New Roman" w:cs="Times New Roman"/>
              </w:rPr>
              <w:t xml:space="preserve">tion (1) of section eighty-two </w:t>
            </w:r>
            <w:r w:rsidRPr="0006327C">
              <w:rPr>
                <w:rFonts w:ascii="Times New Roman" w:hAnsi="Times New Roman" w:cs="Times New Roman"/>
                <w:sz w:val="18"/>
                <w:szCs w:val="18"/>
              </w:rPr>
              <w:t>Q</w:t>
            </w:r>
            <w:r w:rsidRPr="00F75C97">
              <w:rPr>
                <w:rFonts w:ascii="Times New Roman" w:hAnsi="Times New Roman" w:cs="Times New Roman"/>
              </w:rPr>
              <w:t xml:space="preserve"> of this Act”</w:t>
            </w:r>
          </w:p>
        </w:tc>
        <w:tc>
          <w:tcPr>
            <w:tcW w:w="156" w:type="pct"/>
          </w:tcPr>
          <w:p w14:paraId="04D8737C" w14:textId="77777777" w:rsidR="0006327C" w:rsidRPr="00F75C97" w:rsidRDefault="0006327C" w:rsidP="0011337E">
            <w:pPr>
              <w:spacing w:after="0" w:line="240" w:lineRule="auto"/>
              <w:jc w:val="both"/>
              <w:rPr>
                <w:rFonts w:ascii="Times New Roman" w:hAnsi="Times New Roman" w:cs="Times New Roman"/>
              </w:rPr>
            </w:pPr>
          </w:p>
        </w:tc>
        <w:tc>
          <w:tcPr>
            <w:tcW w:w="1476" w:type="pct"/>
          </w:tcPr>
          <w:p w14:paraId="40298416" w14:textId="7EC5C9B7" w:rsidR="0006327C" w:rsidRPr="00F75C97" w:rsidRDefault="0006327C" w:rsidP="0011337E">
            <w:pPr>
              <w:spacing w:after="0" w:line="240" w:lineRule="auto"/>
              <w:jc w:val="both"/>
              <w:rPr>
                <w:rFonts w:ascii="Times New Roman" w:hAnsi="Times New Roman" w:cs="Times New Roman"/>
              </w:rPr>
            </w:pPr>
            <w:r w:rsidRPr="00F75C97">
              <w:rPr>
                <w:rFonts w:ascii="Times New Roman" w:hAnsi="Times New Roman" w:cs="Times New Roman"/>
              </w:rPr>
              <w:t>“paragraph 82</w:t>
            </w:r>
            <w:r w:rsidRPr="006D0B72">
              <w:rPr>
                <w:rFonts w:ascii="Times New Roman" w:hAnsi="Times New Roman" w:cs="Times New Roman"/>
                <w:smallCaps/>
              </w:rPr>
              <w:t>q</w:t>
            </w:r>
            <w:r w:rsidRPr="00F75C97">
              <w:rPr>
                <w:rFonts w:ascii="Times New Roman" w:hAnsi="Times New Roman" w:cs="Times New Roman"/>
              </w:rPr>
              <w:t xml:space="preserve"> (</w:t>
            </w:r>
            <w:r>
              <w:rPr>
                <w:rFonts w:ascii="Times New Roman" w:hAnsi="Times New Roman" w:cs="Times New Roman"/>
              </w:rPr>
              <w:t>1</w:t>
            </w:r>
            <w:r w:rsidRPr="00F75C97">
              <w:rPr>
                <w:rFonts w:ascii="Times New Roman" w:hAnsi="Times New Roman" w:cs="Times New Roman"/>
              </w:rPr>
              <w:t>)</w:t>
            </w:r>
            <w:r>
              <w:rPr>
                <w:rFonts w:ascii="Times New Roman" w:hAnsi="Times New Roman" w:cs="Times New Roman"/>
              </w:rPr>
              <w:t xml:space="preserve"> </w:t>
            </w:r>
            <w:r w:rsidRPr="00F75C97">
              <w:rPr>
                <w:rFonts w:ascii="Times New Roman" w:hAnsi="Times New Roman" w:cs="Times New Roman"/>
              </w:rPr>
              <w:t>(a)”</w:t>
            </w:r>
          </w:p>
        </w:tc>
      </w:tr>
      <w:tr w:rsidR="0006327C" w:rsidRPr="00F75C97" w14:paraId="16D1B7A0" w14:textId="77777777" w:rsidTr="0006327C">
        <w:trPr>
          <w:trHeight w:val="20"/>
        </w:trPr>
        <w:tc>
          <w:tcPr>
            <w:tcW w:w="1369" w:type="pct"/>
          </w:tcPr>
          <w:p w14:paraId="5A2A1FD1"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s</w:t>
            </w:r>
            <w:r w:rsidRPr="00F75C97">
              <w:rPr>
                <w:rFonts w:ascii="Times New Roman" w:hAnsi="Times New Roman" w:cs="Times New Roman"/>
              </w:rPr>
              <w:t xml:space="preserve"> (4) (b)</w:t>
            </w:r>
            <w:r>
              <w:rPr>
                <w:rFonts w:ascii="Times New Roman" w:hAnsi="Times New Roman" w:cs="Times New Roman"/>
              </w:rPr>
              <w:tab/>
            </w:r>
          </w:p>
        </w:tc>
        <w:tc>
          <w:tcPr>
            <w:tcW w:w="2000" w:type="pct"/>
          </w:tcPr>
          <w:p w14:paraId="1D1368B3"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(b) of that sub-section”</w:t>
            </w:r>
          </w:p>
        </w:tc>
        <w:tc>
          <w:tcPr>
            <w:tcW w:w="156" w:type="pct"/>
          </w:tcPr>
          <w:p w14:paraId="02E1CF87" w14:textId="77777777" w:rsidR="0006327C" w:rsidRPr="00F75C97" w:rsidRDefault="0006327C" w:rsidP="0011337E">
            <w:pPr>
              <w:spacing w:after="0" w:line="240" w:lineRule="auto"/>
              <w:jc w:val="both"/>
              <w:rPr>
                <w:rFonts w:ascii="Times New Roman" w:hAnsi="Times New Roman" w:cs="Times New Roman"/>
              </w:rPr>
            </w:pPr>
          </w:p>
        </w:tc>
        <w:tc>
          <w:tcPr>
            <w:tcW w:w="1476" w:type="pct"/>
          </w:tcPr>
          <w:p w14:paraId="0CA4515B" w14:textId="7ED31537" w:rsidR="0006327C" w:rsidRPr="00F75C97" w:rsidRDefault="0006327C" w:rsidP="0011337E">
            <w:pPr>
              <w:spacing w:after="0" w:line="240" w:lineRule="auto"/>
              <w:jc w:val="both"/>
              <w:rPr>
                <w:rFonts w:ascii="Times New Roman" w:hAnsi="Times New Roman" w:cs="Times New Roman"/>
              </w:rPr>
            </w:pPr>
            <w:r w:rsidRPr="00F75C97">
              <w:rPr>
                <w:rFonts w:ascii="Times New Roman" w:hAnsi="Times New Roman" w:cs="Times New Roman"/>
              </w:rPr>
              <w:t>“paragraph 82</w:t>
            </w:r>
            <w:r w:rsidRPr="006D0B72">
              <w:rPr>
                <w:rFonts w:ascii="Times New Roman" w:hAnsi="Times New Roman" w:cs="Times New Roman"/>
                <w:smallCaps/>
              </w:rPr>
              <w:t>q</w:t>
            </w:r>
            <w:r>
              <w:rPr>
                <w:rFonts w:ascii="Times New Roman" w:hAnsi="Times New Roman" w:cs="Times New Roman"/>
                <w:smallCaps/>
              </w:rPr>
              <w:t xml:space="preserve"> </w:t>
            </w:r>
            <w:r w:rsidRPr="00F75C97">
              <w:rPr>
                <w:rFonts w:ascii="Times New Roman" w:hAnsi="Times New Roman" w:cs="Times New Roman"/>
              </w:rPr>
              <w:t>(</w:t>
            </w:r>
            <w:r>
              <w:rPr>
                <w:rFonts w:ascii="Times New Roman" w:hAnsi="Times New Roman" w:cs="Times New Roman"/>
              </w:rPr>
              <w:t>1</w:t>
            </w:r>
            <w:r w:rsidRPr="00F75C97">
              <w:rPr>
                <w:rFonts w:ascii="Times New Roman" w:hAnsi="Times New Roman" w:cs="Times New Roman"/>
              </w:rPr>
              <w:t>)</w:t>
            </w:r>
            <w:r>
              <w:rPr>
                <w:rFonts w:ascii="Times New Roman" w:hAnsi="Times New Roman" w:cs="Times New Roman"/>
              </w:rPr>
              <w:t xml:space="preserve"> </w:t>
            </w:r>
            <w:r w:rsidRPr="00F75C97">
              <w:rPr>
                <w:rFonts w:ascii="Times New Roman" w:hAnsi="Times New Roman" w:cs="Times New Roman"/>
              </w:rPr>
              <w:t>(b)”</w:t>
            </w:r>
          </w:p>
        </w:tc>
      </w:tr>
      <w:tr w:rsidR="0006327C" w:rsidRPr="00F75C97" w14:paraId="16FB4CE1" w14:textId="77777777" w:rsidTr="0006327C">
        <w:trPr>
          <w:trHeight w:val="20"/>
        </w:trPr>
        <w:tc>
          <w:tcPr>
            <w:tcW w:w="1369" w:type="pct"/>
          </w:tcPr>
          <w:p w14:paraId="067E2502"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82</w:t>
            </w:r>
            <w:r w:rsidRPr="00067848">
              <w:rPr>
                <w:rFonts w:ascii="Times New Roman" w:hAnsi="Times New Roman" w:cs="Times New Roman"/>
                <w:smallCaps/>
              </w:rPr>
              <w:t>s</w:t>
            </w:r>
            <w:r w:rsidRPr="00F75C97">
              <w:rPr>
                <w:rFonts w:ascii="Times New Roman" w:hAnsi="Times New Roman" w:cs="Times New Roman"/>
              </w:rPr>
              <w:t xml:space="preserve"> (4)</w:t>
            </w:r>
            <w:r>
              <w:rPr>
                <w:rFonts w:ascii="Times New Roman" w:hAnsi="Times New Roman" w:cs="Times New Roman"/>
              </w:rPr>
              <w:tab/>
            </w:r>
          </w:p>
        </w:tc>
        <w:tc>
          <w:tcPr>
            <w:tcW w:w="2000" w:type="pct"/>
          </w:tcPr>
          <w:p w14:paraId="305E73D3"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(a) of the last preceding sub-section”</w:t>
            </w:r>
          </w:p>
        </w:tc>
        <w:tc>
          <w:tcPr>
            <w:tcW w:w="156" w:type="pct"/>
          </w:tcPr>
          <w:p w14:paraId="428708A1"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328E450A" w14:textId="2BE31AC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(3) (a)”</w:t>
            </w:r>
          </w:p>
        </w:tc>
      </w:tr>
      <w:tr w:rsidR="0006327C" w:rsidRPr="00F75C97" w14:paraId="34E09BBB" w14:textId="77777777" w:rsidTr="0006327C">
        <w:trPr>
          <w:trHeight w:val="20"/>
        </w:trPr>
        <w:tc>
          <w:tcPr>
            <w:tcW w:w="1369" w:type="pct"/>
          </w:tcPr>
          <w:p w14:paraId="41C108B6"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s</w:t>
            </w:r>
            <w:r w:rsidRPr="00F75C97">
              <w:rPr>
                <w:rFonts w:ascii="Times New Roman" w:hAnsi="Times New Roman" w:cs="Times New Roman"/>
              </w:rPr>
              <w:t xml:space="preserve"> (5) (a)</w:t>
            </w:r>
            <w:r>
              <w:rPr>
                <w:rFonts w:ascii="Times New Roman" w:hAnsi="Times New Roman" w:cs="Times New Roman"/>
              </w:rPr>
              <w:tab/>
            </w:r>
          </w:p>
        </w:tc>
        <w:tc>
          <w:tcPr>
            <w:tcW w:w="2000" w:type="pct"/>
          </w:tcPr>
          <w:p w14:paraId="25781811" w14:textId="42E0E543" w:rsidR="0006327C" w:rsidRPr="00F75C97" w:rsidRDefault="0006327C" w:rsidP="0006327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“paragraph (a) of sub-section (1) of section eighty-two </w:t>
            </w:r>
            <w:r w:rsidRPr="0006327C">
              <w:rPr>
                <w:rFonts w:ascii="Times New Roman" w:hAnsi="Times New Roman" w:cs="Times New Roman"/>
                <w:sz w:val="18"/>
                <w:szCs w:val="18"/>
              </w:rPr>
              <w:t>Q</w:t>
            </w:r>
            <w:r w:rsidRPr="00F75C97">
              <w:rPr>
                <w:rFonts w:ascii="Times New Roman" w:hAnsi="Times New Roman" w:cs="Times New Roman"/>
              </w:rPr>
              <w:t xml:space="preserve"> of this Act”</w:t>
            </w:r>
          </w:p>
        </w:tc>
        <w:tc>
          <w:tcPr>
            <w:tcW w:w="156" w:type="pct"/>
          </w:tcPr>
          <w:p w14:paraId="5B0A113F" w14:textId="77777777" w:rsidR="0006327C" w:rsidRPr="00F75C97" w:rsidRDefault="0006327C" w:rsidP="0011337E">
            <w:pPr>
              <w:spacing w:after="0" w:line="240" w:lineRule="auto"/>
              <w:jc w:val="both"/>
              <w:rPr>
                <w:rFonts w:ascii="Times New Roman" w:hAnsi="Times New Roman" w:cs="Times New Roman"/>
              </w:rPr>
            </w:pPr>
          </w:p>
        </w:tc>
        <w:tc>
          <w:tcPr>
            <w:tcW w:w="1476" w:type="pct"/>
          </w:tcPr>
          <w:p w14:paraId="0B4017E0" w14:textId="5162EC24" w:rsidR="0006327C" w:rsidRPr="00F75C97" w:rsidRDefault="0006327C" w:rsidP="0011337E">
            <w:pPr>
              <w:spacing w:after="0" w:line="240" w:lineRule="auto"/>
              <w:jc w:val="both"/>
              <w:rPr>
                <w:rFonts w:ascii="Times New Roman" w:hAnsi="Times New Roman" w:cs="Times New Roman"/>
              </w:rPr>
            </w:pPr>
            <w:r w:rsidRPr="00F75C97">
              <w:rPr>
                <w:rFonts w:ascii="Times New Roman" w:hAnsi="Times New Roman" w:cs="Times New Roman"/>
              </w:rPr>
              <w:t>“paragraph 82</w:t>
            </w:r>
            <w:r w:rsidRPr="006D0B72">
              <w:rPr>
                <w:rFonts w:ascii="Times New Roman" w:hAnsi="Times New Roman" w:cs="Times New Roman"/>
                <w:smallCaps/>
              </w:rPr>
              <w:t>q</w:t>
            </w:r>
            <w:r>
              <w:rPr>
                <w:rFonts w:ascii="Times New Roman" w:hAnsi="Times New Roman" w:cs="Times New Roman"/>
              </w:rPr>
              <w:t xml:space="preserve"> </w:t>
            </w:r>
            <w:r w:rsidRPr="00F75C97">
              <w:rPr>
                <w:rFonts w:ascii="Times New Roman" w:hAnsi="Times New Roman" w:cs="Times New Roman"/>
              </w:rPr>
              <w:t>(</w:t>
            </w:r>
            <w:r>
              <w:rPr>
                <w:rFonts w:ascii="Times New Roman" w:hAnsi="Times New Roman" w:cs="Times New Roman"/>
              </w:rPr>
              <w:t>1</w:t>
            </w:r>
            <w:r w:rsidRPr="00F75C97">
              <w:rPr>
                <w:rFonts w:ascii="Times New Roman" w:hAnsi="Times New Roman" w:cs="Times New Roman"/>
              </w:rPr>
              <w:t>)</w:t>
            </w:r>
            <w:r>
              <w:rPr>
                <w:rFonts w:ascii="Times New Roman" w:hAnsi="Times New Roman" w:cs="Times New Roman"/>
              </w:rPr>
              <w:t xml:space="preserve"> </w:t>
            </w:r>
            <w:r w:rsidRPr="00F75C97">
              <w:rPr>
                <w:rFonts w:ascii="Times New Roman" w:hAnsi="Times New Roman" w:cs="Times New Roman"/>
              </w:rPr>
              <w:t>(a)”</w:t>
            </w:r>
          </w:p>
        </w:tc>
      </w:tr>
      <w:tr w:rsidR="0006327C" w:rsidRPr="00F75C97" w14:paraId="17B94062" w14:textId="77777777" w:rsidTr="0006327C">
        <w:trPr>
          <w:trHeight w:val="20"/>
        </w:trPr>
        <w:tc>
          <w:tcPr>
            <w:tcW w:w="1369" w:type="pct"/>
          </w:tcPr>
          <w:p w14:paraId="27C326FB"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s</w:t>
            </w:r>
            <w:r w:rsidRPr="00F75C97">
              <w:rPr>
                <w:rFonts w:ascii="Times New Roman" w:hAnsi="Times New Roman" w:cs="Times New Roman"/>
              </w:rPr>
              <w:t xml:space="preserve"> (5) (b)</w:t>
            </w:r>
            <w:r>
              <w:rPr>
                <w:rFonts w:ascii="Times New Roman" w:hAnsi="Times New Roman" w:cs="Times New Roman"/>
              </w:rPr>
              <w:tab/>
            </w:r>
          </w:p>
        </w:tc>
        <w:tc>
          <w:tcPr>
            <w:tcW w:w="2000" w:type="pct"/>
          </w:tcPr>
          <w:p w14:paraId="04BB410E"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(b) of that sub-section”</w:t>
            </w:r>
          </w:p>
        </w:tc>
        <w:tc>
          <w:tcPr>
            <w:tcW w:w="156" w:type="pct"/>
          </w:tcPr>
          <w:p w14:paraId="593651CD" w14:textId="77777777" w:rsidR="0006327C" w:rsidRPr="00F75C97" w:rsidRDefault="0006327C" w:rsidP="0011337E">
            <w:pPr>
              <w:spacing w:after="0" w:line="240" w:lineRule="auto"/>
              <w:jc w:val="both"/>
              <w:rPr>
                <w:rFonts w:ascii="Times New Roman" w:hAnsi="Times New Roman" w:cs="Times New Roman"/>
              </w:rPr>
            </w:pPr>
          </w:p>
        </w:tc>
        <w:tc>
          <w:tcPr>
            <w:tcW w:w="1476" w:type="pct"/>
          </w:tcPr>
          <w:p w14:paraId="1EBB6FB5" w14:textId="2C447481" w:rsidR="0006327C" w:rsidRPr="00F75C97" w:rsidRDefault="0006327C" w:rsidP="0011337E">
            <w:pPr>
              <w:spacing w:after="0" w:line="240" w:lineRule="auto"/>
              <w:jc w:val="both"/>
              <w:rPr>
                <w:rFonts w:ascii="Times New Roman" w:hAnsi="Times New Roman" w:cs="Times New Roman"/>
              </w:rPr>
            </w:pPr>
            <w:r w:rsidRPr="00F75C97">
              <w:rPr>
                <w:rFonts w:ascii="Times New Roman" w:hAnsi="Times New Roman" w:cs="Times New Roman"/>
              </w:rPr>
              <w:t>“paragraph 82</w:t>
            </w:r>
            <w:r w:rsidRPr="006D0B72">
              <w:rPr>
                <w:rFonts w:ascii="Times New Roman" w:hAnsi="Times New Roman" w:cs="Times New Roman"/>
                <w:smallCaps/>
              </w:rPr>
              <w:t>q</w:t>
            </w:r>
            <w:r>
              <w:rPr>
                <w:rFonts w:ascii="Times New Roman" w:hAnsi="Times New Roman" w:cs="Times New Roman"/>
                <w:smallCaps/>
              </w:rPr>
              <w:t xml:space="preserve"> </w:t>
            </w:r>
            <w:r w:rsidRPr="00F75C97">
              <w:rPr>
                <w:rFonts w:ascii="Times New Roman" w:hAnsi="Times New Roman" w:cs="Times New Roman"/>
              </w:rPr>
              <w:t>(</w:t>
            </w:r>
            <w:r>
              <w:rPr>
                <w:rFonts w:ascii="Times New Roman" w:hAnsi="Times New Roman" w:cs="Times New Roman"/>
              </w:rPr>
              <w:t>1</w:t>
            </w:r>
            <w:r w:rsidRPr="00F75C97">
              <w:rPr>
                <w:rFonts w:ascii="Times New Roman" w:hAnsi="Times New Roman" w:cs="Times New Roman"/>
              </w:rPr>
              <w:t>)</w:t>
            </w:r>
            <w:r>
              <w:rPr>
                <w:rFonts w:ascii="Times New Roman" w:hAnsi="Times New Roman" w:cs="Times New Roman"/>
              </w:rPr>
              <w:t xml:space="preserve"> </w:t>
            </w:r>
            <w:r w:rsidRPr="00F75C97">
              <w:rPr>
                <w:rFonts w:ascii="Times New Roman" w:hAnsi="Times New Roman" w:cs="Times New Roman"/>
              </w:rPr>
              <w:t>(b)”</w:t>
            </w:r>
          </w:p>
        </w:tc>
      </w:tr>
      <w:tr w:rsidR="0006327C" w:rsidRPr="00F75C97" w14:paraId="7303DDA4" w14:textId="77777777" w:rsidTr="0006327C">
        <w:trPr>
          <w:trHeight w:val="20"/>
        </w:trPr>
        <w:tc>
          <w:tcPr>
            <w:tcW w:w="1369" w:type="pct"/>
          </w:tcPr>
          <w:p w14:paraId="38E7A9F9"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82</w:t>
            </w:r>
            <w:r w:rsidRPr="00067848">
              <w:rPr>
                <w:rFonts w:ascii="Times New Roman" w:hAnsi="Times New Roman" w:cs="Times New Roman"/>
                <w:smallCaps/>
              </w:rPr>
              <w:t>s</w:t>
            </w:r>
            <w:r w:rsidRPr="00F75C97">
              <w:rPr>
                <w:rFonts w:ascii="Times New Roman" w:hAnsi="Times New Roman" w:cs="Times New Roman"/>
              </w:rPr>
              <w:t xml:space="preserve"> (5)</w:t>
            </w:r>
            <w:r>
              <w:rPr>
                <w:rFonts w:ascii="Times New Roman" w:hAnsi="Times New Roman" w:cs="Times New Roman"/>
              </w:rPr>
              <w:tab/>
            </w:r>
          </w:p>
        </w:tc>
        <w:tc>
          <w:tcPr>
            <w:tcW w:w="2000" w:type="pct"/>
          </w:tcPr>
          <w:p w14:paraId="2A707C0B"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(a) of sub-section (3) of this section”</w:t>
            </w:r>
          </w:p>
        </w:tc>
        <w:tc>
          <w:tcPr>
            <w:tcW w:w="156" w:type="pct"/>
          </w:tcPr>
          <w:p w14:paraId="09896985"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38536985" w14:textId="13ED169E"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(3) (a)”</w:t>
            </w:r>
          </w:p>
        </w:tc>
      </w:tr>
      <w:tr w:rsidR="0006327C" w:rsidRPr="00F75C97" w14:paraId="262F28BC" w14:textId="77777777" w:rsidTr="0006327C">
        <w:trPr>
          <w:trHeight w:val="20"/>
        </w:trPr>
        <w:tc>
          <w:tcPr>
            <w:tcW w:w="1369" w:type="pct"/>
          </w:tcPr>
          <w:p w14:paraId="765AE3F8"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82</w:t>
            </w:r>
            <w:r w:rsidRPr="00067848">
              <w:rPr>
                <w:rFonts w:ascii="Times New Roman" w:hAnsi="Times New Roman" w:cs="Times New Roman"/>
                <w:smallCaps/>
              </w:rPr>
              <w:t>s</w:t>
            </w:r>
            <w:r w:rsidRPr="00F75C97">
              <w:rPr>
                <w:rFonts w:ascii="Times New Roman" w:hAnsi="Times New Roman" w:cs="Times New Roman"/>
              </w:rPr>
              <w:t xml:space="preserve"> (6)</w:t>
            </w:r>
            <w:r>
              <w:rPr>
                <w:rFonts w:ascii="Times New Roman" w:hAnsi="Times New Roman" w:cs="Times New Roman"/>
              </w:rPr>
              <w:tab/>
            </w:r>
          </w:p>
        </w:tc>
        <w:tc>
          <w:tcPr>
            <w:tcW w:w="2000" w:type="pct"/>
          </w:tcPr>
          <w:p w14:paraId="17E8A9FE"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(2) of this section”</w:t>
            </w:r>
          </w:p>
        </w:tc>
        <w:tc>
          <w:tcPr>
            <w:tcW w:w="156" w:type="pct"/>
          </w:tcPr>
          <w:p w14:paraId="11EA273A"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53CE235A" w14:textId="77A1B6AE"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06327C" w:rsidRPr="00F75C97" w14:paraId="5C0422C4" w14:textId="77777777" w:rsidTr="0006327C">
        <w:trPr>
          <w:trHeight w:val="20"/>
        </w:trPr>
        <w:tc>
          <w:tcPr>
            <w:tcW w:w="1369" w:type="pct"/>
          </w:tcPr>
          <w:p w14:paraId="7A3A837E"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t</w:t>
            </w:r>
            <w:r w:rsidRPr="00F75C97">
              <w:rPr>
                <w:rFonts w:ascii="Times New Roman" w:hAnsi="Times New Roman" w:cs="Times New Roman"/>
              </w:rPr>
              <w:t xml:space="preserve"> (1) (a)</w:t>
            </w:r>
            <w:r>
              <w:rPr>
                <w:rFonts w:ascii="Times New Roman" w:hAnsi="Times New Roman" w:cs="Times New Roman"/>
              </w:rPr>
              <w:tab/>
            </w:r>
          </w:p>
        </w:tc>
        <w:tc>
          <w:tcPr>
            <w:tcW w:w="2000" w:type="pct"/>
          </w:tcPr>
          <w:p w14:paraId="31D378C1"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(a) “the next succeeding paragraph”</w:t>
            </w:r>
          </w:p>
          <w:p w14:paraId="18CC40E2"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(b) “three”</w:t>
            </w:r>
          </w:p>
        </w:tc>
        <w:tc>
          <w:tcPr>
            <w:tcW w:w="156" w:type="pct"/>
          </w:tcPr>
          <w:p w14:paraId="27E139D8" w14:textId="77777777" w:rsidR="0006327C" w:rsidRPr="00F75C97" w:rsidRDefault="0006327C" w:rsidP="006D0B72">
            <w:pPr>
              <w:spacing w:after="0" w:line="240" w:lineRule="auto"/>
              <w:jc w:val="both"/>
              <w:rPr>
                <w:rFonts w:ascii="Times New Roman" w:hAnsi="Times New Roman" w:cs="Times New Roman"/>
              </w:rPr>
            </w:pPr>
          </w:p>
        </w:tc>
        <w:tc>
          <w:tcPr>
            <w:tcW w:w="1476" w:type="pct"/>
          </w:tcPr>
          <w:p w14:paraId="6EE1DD7D" w14:textId="5EEF92D7" w:rsidR="0006327C" w:rsidRDefault="0006327C" w:rsidP="006D0B72">
            <w:pPr>
              <w:spacing w:after="0" w:line="240" w:lineRule="auto"/>
              <w:jc w:val="both"/>
              <w:rPr>
                <w:rFonts w:ascii="Times New Roman" w:hAnsi="Times New Roman" w:cs="Times New Roman"/>
              </w:rPr>
            </w:pPr>
            <w:r w:rsidRPr="00F75C97">
              <w:rPr>
                <w:rFonts w:ascii="Times New Roman" w:hAnsi="Times New Roman" w:cs="Times New Roman"/>
              </w:rPr>
              <w:t>“paragraph (b)”</w:t>
            </w:r>
          </w:p>
          <w:p w14:paraId="69FAF7DF" w14:textId="77777777" w:rsidR="0006327C" w:rsidRPr="00F75C97" w:rsidRDefault="0006327C" w:rsidP="006D0B72">
            <w:pPr>
              <w:spacing w:before="240" w:after="0" w:line="240" w:lineRule="auto"/>
              <w:jc w:val="both"/>
              <w:rPr>
                <w:rFonts w:ascii="Times New Roman" w:hAnsi="Times New Roman" w:cs="Times New Roman"/>
              </w:rPr>
            </w:pPr>
            <w:r w:rsidRPr="00F75C97">
              <w:rPr>
                <w:rFonts w:ascii="Times New Roman" w:hAnsi="Times New Roman" w:cs="Times New Roman"/>
              </w:rPr>
              <w:t>“3”</w:t>
            </w:r>
          </w:p>
        </w:tc>
      </w:tr>
      <w:tr w:rsidR="0006327C" w:rsidRPr="00F75C97" w14:paraId="0745B43B" w14:textId="77777777" w:rsidTr="0006327C">
        <w:trPr>
          <w:trHeight w:val="20"/>
        </w:trPr>
        <w:tc>
          <w:tcPr>
            <w:tcW w:w="1369" w:type="pct"/>
            <w:vMerge w:val="restart"/>
          </w:tcPr>
          <w:p w14:paraId="25B6A39A" w14:textId="77777777" w:rsidR="0006327C" w:rsidRDefault="0006327C" w:rsidP="006D7BAC">
            <w:pPr>
              <w:spacing w:after="0" w:line="240" w:lineRule="auto"/>
              <w:ind w:left="288" w:hanging="288"/>
              <w:jc w:val="both"/>
              <w:rPr>
                <w:rFonts w:ascii="Times New Roman" w:hAnsi="Times New Roman" w:cs="Times New Roman"/>
              </w:rPr>
            </w:pPr>
            <w:r w:rsidRPr="00F75C97">
              <w:rPr>
                <w:rFonts w:ascii="Times New Roman" w:hAnsi="Times New Roman" w:cs="Times New Roman"/>
              </w:rPr>
              <w:t>Sub-paragraph 82</w:t>
            </w:r>
            <w:r w:rsidRPr="00067848">
              <w:rPr>
                <w:rFonts w:ascii="Times New Roman" w:hAnsi="Times New Roman" w:cs="Times New Roman"/>
                <w:smallCaps/>
              </w:rPr>
              <w:t>t</w:t>
            </w:r>
            <w:r w:rsidRPr="00F75C97">
              <w:rPr>
                <w:rFonts w:ascii="Times New Roman" w:hAnsi="Times New Roman" w:cs="Times New Roman"/>
              </w:rPr>
              <w:t xml:space="preserve"> (1) (b)</w:t>
            </w:r>
            <w:r>
              <w:rPr>
                <w:rFonts w:ascii="Times New Roman" w:hAnsi="Times New Roman" w:cs="Times New Roman"/>
              </w:rPr>
              <w:t xml:space="preserve"> (ii)</w:t>
            </w:r>
          </w:p>
          <w:p w14:paraId="6AAF2216" w14:textId="77777777" w:rsidR="0006327C" w:rsidRPr="00F75C97" w:rsidRDefault="0006327C" w:rsidP="00945B2F">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82</w:t>
            </w:r>
            <w:r w:rsidRPr="00067848">
              <w:rPr>
                <w:rFonts w:ascii="Times New Roman" w:hAnsi="Times New Roman" w:cs="Times New Roman"/>
                <w:smallCaps/>
              </w:rPr>
              <w:t>t</w:t>
            </w:r>
            <w:r w:rsidRPr="00F75C97">
              <w:rPr>
                <w:rFonts w:ascii="Times New Roman" w:hAnsi="Times New Roman" w:cs="Times New Roman"/>
              </w:rPr>
              <w:t xml:space="preserve"> (2)</w:t>
            </w:r>
            <w:r>
              <w:rPr>
                <w:rFonts w:ascii="Times New Roman" w:hAnsi="Times New Roman" w:cs="Times New Roman"/>
              </w:rPr>
              <w:tab/>
            </w:r>
          </w:p>
        </w:tc>
        <w:tc>
          <w:tcPr>
            <w:tcW w:w="2000" w:type="pct"/>
          </w:tcPr>
          <w:p w14:paraId="5BBB8959"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“three”</w:t>
            </w:r>
          </w:p>
        </w:tc>
        <w:tc>
          <w:tcPr>
            <w:tcW w:w="156" w:type="pct"/>
          </w:tcPr>
          <w:p w14:paraId="4A823242"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4490EFA0" w14:textId="0674D0FD"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06327C" w:rsidRPr="00F75C97" w14:paraId="2DF3E7AA" w14:textId="77777777" w:rsidTr="0006327C">
        <w:trPr>
          <w:trHeight w:val="20"/>
        </w:trPr>
        <w:tc>
          <w:tcPr>
            <w:tcW w:w="1369" w:type="pct"/>
            <w:vMerge/>
          </w:tcPr>
          <w:p w14:paraId="181FEC84" w14:textId="77777777" w:rsidR="0006327C" w:rsidRPr="00F75C97" w:rsidRDefault="0006327C" w:rsidP="00BA4579">
            <w:pPr>
              <w:spacing w:after="0" w:line="240" w:lineRule="auto"/>
              <w:jc w:val="both"/>
              <w:rPr>
                <w:rFonts w:ascii="Times New Roman" w:hAnsi="Times New Roman" w:cs="Times New Roman"/>
              </w:rPr>
            </w:pPr>
          </w:p>
        </w:tc>
        <w:tc>
          <w:tcPr>
            <w:tcW w:w="2000" w:type="pct"/>
          </w:tcPr>
          <w:p w14:paraId="1BC13675"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“the next succeeding sub-section”</w:t>
            </w:r>
          </w:p>
        </w:tc>
        <w:tc>
          <w:tcPr>
            <w:tcW w:w="156" w:type="pct"/>
          </w:tcPr>
          <w:p w14:paraId="3D4A297F"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5E52EA50" w14:textId="7FCED83A"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r w:rsidR="0006327C" w:rsidRPr="00F75C97" w14:paraId="12D31B7C" w14:textId="77777777" w:rsidTr="0006327C">
        <w:trPr>
          <w:trHeight w:val="20"/>
        </w:trPr>
        <w:tc>
          <w:tcPr>
            <w:tcW w:w="1369" w:type="pct"/>
          </w:tcPr>
          <w:p w14:paraId="010B2E1E"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Sub-section 82</w:t>
            </w:r>
            <w:r w:rsidRPr="00067848">
              <w:rPr>
                <w:rFonts w:ascii="Times New Roman" w:hAnsi="Times New Roman" w:cs="Times New Roman"/>
                <w:smallCaps/>
              </w:rPr>
              <w:t>t</w:t>
            </w:r>
            <w:r w:rsidRPr="00F75C97">
              <w:rPr>
                <w:rFonts w:ascii="Times New Roman" w:hAnsi="Times New Roman" w:cs="Times New Roman"/>
              </w:rPr>
              <w:t xml:space="preserve"> (3)</w:t>
            </w:r>
            <w:r>
              <w:rPr>
                <w:rFonts w:ascii="Times New Roman" w:hAnsi="Times New Roman" w:cs="Times New Roman"/>
              </w:rPr>
              <w:tab/>
            </w:r>
          </w:p>
        </w:tc>
        <w:tc>
          <w:tcPr>
            <w:tcW w:w="2000" w:type="pct"/>
          </w:tcPr>
          <w:p w14:paraId="24F4E1B5"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“fifty-three </w:t>
            </w:r>
            <w:r w:rsidRPr="0006327C">
              <w:rPr>
                <w:rFonts w:ascii="Times New Roman" w:hAnsi="Times New Roman" w:cs="Times New Roman"/>
                <w:sz w:val="18"/>
                <w:szCs w:val="18"/>
              </w:rPr>
              <w:t>A</w:t>
            </w:r>
            <w:r w:rsidRPr="00F75C97">
              <w:rPr>
                <w:rFonts w:ascii="Times New Roman" w:hAnsi="Times New Roman" w:cs="Times New Roman"/>
              </w:rPr>
              <w:t xml:space="preserve"> or fifty-three </w:t>
            </w:r>
            <w:r w:rsidRPr="0006327C">
              <w:rPr>
                <w:rFonts w:ascii="Times New Roman" w:hAnsi="Times New Roman" w:cs="Times New Roman"/>
                <w:sz w:val="18"/>
                <w:szCs w:val="18"/>
              </w:rPr>
              <w:t>B</w:t>
            </w:r>
            <w:r w:rsidRPr="00F75C97">
              <w:rPr>
                <w:rFonts w:ascii="Times New Roman" w:hAnsi="Times New Roman" w:cs="Times New Roman"/>
              </w:rPr>
              <w:t xml:space="preserve"> of this Act”</w:t>
            </w:r>
          </w:p>
        </w:tc>
        <w:tc>
          <w:tcPr>
            <w:tcW w:w="156" w:type="pct"/>
          </w:tcPr>
          <w:p w14:paraId="2994E082"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183A80E" w14:textId="6126D3B6"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“53</w:t>
            </w:r>
            <w:r w:rsidRPr="006D0B72">
              <w:rPr>
                <w:rFonts w:ascii="Times New Roman" w:hAnsi="Times New Roman" w:cs="Times New Roman"/>
                <w:smallCaps/>
              </w:rPr>
              <w:t>a</w:t>
            </w:r>
            <w:r w:rsidRPr="00F75C97">
              <w:rPr>
                <w:rFonts w:ascii="Times New Roman" w:hAnsi="Times New Roman" w:cs="Times New Roman"/>
              </w:rPr>
              <w:t xml:space="preserve"> or 53</w:t>
            </w:r>
            <w:r w:rsidRPr="006D0B72">
              <w:rPr>
                <w:rFonts w:ascii="Times New Roman" w:hAnsi="Times New Roman" w:cs="Times New Roman"/>
                <w:smallCaps/>
              </w:rPr>
              <w:t>b</w:t>
            </w:r>
            <w:r w:rsidRPr="00F75C97">
              <w:rPr>
                <w:rFonts w:ascii="Times New Roman" w:hAnsi="Times New Roman" w:cs="Times New Roman"/>
              </w:rPr>
              <w:t>”</w:t>
            </w:r>
          </w:p>
        </w:tc>
      </w:tr>
      <w:tr w:rsidR="0006327C" w:rsidRPr="00F75C97" w14:paraId="6BFFE6E9" w14:textId="77777777" w:rsidTr="0006327C">
        <w:trPr>
          <w:trHeight w:val="20"/>
        </w:trPr>
        <w:tc>
          <w:tcPr>
            <w:tcW w:w="1369" w:type="pct"/>
          </w:tcPr>
          <w:p w14:paraId="47D21F8A"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t</w:t>
            </w:r>
            <w:r w:rsidRPr="00F75C97">
              <w:rPr>
                <w:rFonts w:ascii="Times New Roman" w:hAnsi="Times New Roman" w:cs="Times New Roman"/>
              </w:rPr>
              <w:t xml:space="preserve"> (3) (b)</w:t>
            </w:r>
            <w:r>
              <w:rPr>
                <w:rFonts w:ascii="Times New Roman" w:hAnsi="Times New Roman" w:cs="Times New Roman"/>
              </w:rPr>
              <w:tab/>
            </w:r>
          </w:p>
        </w:tc>
        <w:tc>
          <w:tcPr>
            <w:tcW w:w="2000" w:type="pct"/>
          </w:tcPr>
          <w:p w14:paraId="6310D383"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(b) of the last preceding sub-section”</w:t>
            </w:r>
          </w:p>
        </w:tc>
        <w:tc>
          <w:tcPr>
            <w:tcW w:w="156" w:type="pct"/>
          </w:tcPr>
          <w:p w14:paraId="701DB0F3"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178F3563" w14:textId="4F75AA93"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“paragraph (2) (b)”</w:t>
            </w:r>
          </w:p>
        </w:tc>
      </w:tr>
      <w:tr w:rsidR="0006327C" w:rsidRPr="00F75C97" w14:paraId="08888FF5" w14:textId="77777777" w:rsidTr="0006327C">
        <w:trPr>
          <w:trHeight w:val="20"/>
        </w:trPr>
        <w:tc>
          <w:tcPr>
            <w:tcW w:w="1369" w:type="pct"/>
          </w:tcPr>
          <w:p w14:paraId="534A7194"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u</w:t>
            </w:r>
            <w:r w:rsidRPr="00F75C97">
              <w:rPr>
                <w:rFonts w:ascii="Times New Roman" w:hAnsi="Times New Roman" w:cs="Times New Roman"/>
              </w:rPr>
              <w:t xml:space="preserve"> (1) (b)</w:t>
            </w:r>
            <w:r>
              <w:rPr>
                <w:rFonts w:ascii="Times New Roman" w:hAnsi="Times New Roman" w:cs="Times New Roman"/>
              </w:rPr>
              <w:tab/>
            </w:r>
          </w:p>
        </w:tc>
        <w:tc>
          <w:tcPr>
            <w:tcW w:w="2000" w:type="pct"/>
          </w:tcPr>
          <w:p w14:paraId="69F41B32" w14:textId="77777777" w:rsidR="0006327C" w:rsidRPr="00F75C97" w:rsidRDefault="0006327C" w:rsidP="005C65BF">
            <w:pPr>
              <w:spacing w:after="0" w:line="240" w:lineRule="auto"/>
              <w:ind w:left="288" w:hanging="288"/>
              <w:jc w:val="both"/>
              <w:rPr>
                <w:rFonts w:ascii="Times New Roman" w:hAnsi="Times New Roman" w:cs="Times New Roman"/>
              </w:rPr>
            </w:pPr>
            <w:r w:rsidRPr="00F75C97">
              <w:rPr>
                <w:rFonts w:ascii="Times New Roman" w:hAnsi="Times New Roman" w:cs="Times New Roman"/>
              </w:rPr>
              <w:t>“the next two succeeding sub-sections”</w:t>
            </w:r>
          </w:p>
        </w:tc>
        <w:tc>
          <w:tcPr>
            <w:tcW w:w="156" w:type="pct"/>
          </w:tcPr>
          <w:p w14:paraId="1436309F" w14:textId="77777777" w:rsidR="0006327C" w:rsidRPr="00F75C97" w:rsidRDefault="0006327C" w:rsidP="006D0B72">
            <w:pPr>
              <w:spacing w:after="0" w:line="240" w:lineRule="auto"/>
              <w:ind w:left="288" w:hanging="288"/>
              <w:jc w:val="both"/>
              <w:rPr>
                <w:rFonts w:ascii="Times New Roman" w:hAnsi="Times New Roman" w:cs="Times New Roman"/>
              </w:rPr>
            </w:pPr>
          </w:p>
        </w:tc>
        <w:tc>
          <w:tcPr>
            <w:tcW w:w="1476" w:type="pct"/>
          </w:tcPr>
          <w:p w14:paraId="54C44499" w14:textId="3E1A5B87" w:rsidR="0006327C" w:rsidRPr="00F75C97" w:rsidRDefault="0006327C" w:rsidP="006D0B72">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“sub-sections</w:t>
            </w:r>
            <w:r>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and (3)”</w:t>
            </w:r>
          </w:p>
        </w:tc>
      </w:tr>
      <w:tr w:rsidR="0006327C" w:rsidRPr="00F75C97" w14:paraId="5D12E8D8" w14:textId="77777777" w:rsidTr="0006327C">
        <w:trPr>
          <w:trHeight w:val="20"/>
        </w:trPr>
        <w:tc>
          <w:tcPr>
            <w:tcW w:w="1369" w:type="pct"/>
          </w:tcPr>
          <w:p w14:paraId="7A074C78"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u</w:t>
            </w:r>
            <w:r w:rsidRPr="00F75C97">
              <w:rPr>
                <w:rFonts w:ascii="Times New Roman" w:hAnsi="Times New Roman" w:cs="Times New Roman"/>
              </w:rPr>
              <w:t xml:space="preserve"> (1) (c)</w:t>
            </w:r>
            <w:r>
              <w:rPr>
                <w:rFonts w:ascii="Times New Roman" w:hAnsi="Times New Roman" w:cs="Times New Roman"/>
              </w:rPr>
              <w:tab/>
            </w:r>
          </w:p>
        </w:tc>
        <w:tc>
          <w:tcPr>
            <w:tcW w:w="2000" w:type="pct"/>
          </w:tcPr>
          <w:p w14:paraId="050D86B7"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(4) of this section”</w:t>
            </w:r>
          </w:p>
        </w:tc>
        <w:tc>
          <w:tcPr>
            <w:tcW w:w="156" w:type="pct"/>
          </w:tcPr>
          <w:p w14:paraId="1734E4BC"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72F5DC57" w14:textId="7DF410C9"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06327C" w:rsidRPr="00F75C97" w14:paraId="52FC5B43" w14:textId="77777777" w:rsidTr="0006327C">
        <w:trPr>
          <w:trHeight w:val="20"/>
        </w:trPr>
        <w:tc>
          <w:tcPr>
            <w:tcW w:w="1369" w:type="pct"/>
          </w:tcPr>
          <w:p w14:paraId="397B8E65" w14:textId="77777777" w:rsidR="0006327C" w:rsidRPr="00F75C97" w:rsidRDefault="0006327C" w:rsidP="006D7BAC">
            <w:pPr>
              <w:tabs>
                <w:tab w:val="left" w:leader="dot" w:pos="2700"/>
              </w:tabs>
              <w:spacing w:after="0" w:line="240" w:lineRule="auto"/>
              <w:jc w:val="both"/>
              <w:rPr>
                <w:rFonts w:ascii="Times New Roman" w:hAnsi="Times New Roman" w:cs="Times New Roman"/>
              </w:rPr>
            </w:pPr>
            <w:r w:rsidRPr="00F75C97">
              <w:rPr>
                <w:rFonts w:ascii="Times New Roman" w:hAnsi="Times New Roman" w:cs="Times New Roman"/>
              </w:rPr>
              <w:t>Paragraph 82</w:t>
            </w:r>
            <w:r w:rsidRPr="00067848">
              <w:rPr>
                <w:rFonts w:ascii="Times New Roman" w:hAnsi="Times New Roman" w:cs="Times New Roman"/>
                <w:smallCaps/>
              </w:rPr>
              <w:t>u</w:t>
            </w:r>
            <w:r w:rsidRPr="00F75C97">
              <w:rPr>
                <w:rFonts w:ascii="Times New Roman" w:hAnsi="Times New Roman" w:cs="Times New Roman"/>
              </w:rPr>
              <w:t xml:space="preserve"> (1) (d)</w:t>
            </w:r>
            <w:r>
              <w:rPr>
                <w:rFonts w:ascii="Times New Roman" w:hAnsi="Times New Roman" w:cs="Times New Roman"/>
              </w:rPr>
              <w:tab/>
            </w:r>
          </w:p>
        </w:tc>
        <w:tc>
          <w:tcPr>
            <w:tcW w:w="2000" w:type="pct"/>
          </w:tcPr>
          <w:p w14:paraId="5412900F" w14:textId="77777777"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(5) of this section”</w:t>
            </w:r>
          </w:p>
        </w:tc>
        <w:tc>
          <w:tcPr>
            <w:tcW w:w="156" w:type="pct"/>
          </w:tcPr>
          <w:p w14:paraId="6D096CCE" w14:textId="77777777" w:rsidR="0006327C" w:rsidRPr="00F75C97" w:rsidRDefault="0006327C" w:rsidP="00BA4579">
            <w:pPr>
              <w:spacing w:after="0" w:line="240" w:lineRule="auto"/>
              <w:jc w:val="both"/>
              <w:rPr>
                <w:rFonts w:ascii="Times New Roman" w:hAnsi="Times New Roman" w:cs="Times New Roman"/>
              </w:rPr>
            </w:pPr>
          </w:p>
        </w:tc>
        <w:tc>
          <w:tcPr>
            <w:tcW w:w="1476" w:type="pct"/>
          </w:tcPr>
          <w:p w14:paraId="672D6158" w14:textId="6337C18F" w:rsidR="0006327C" w:rsidRPr="00F75C97" w:rsidRDefault="0006327C" w:rsidP="00BA4579">
            <w:pPr>
              <w:spacing w:after="0" w:line="240" w:lineRule="auto"/>
              <w:jc w:val="both"/>
              <w:rPr>
                <w:rFonts w:ascii="Times New Roman" w:hAnsi="Times New Roman" w:cs="Times New Roman"/>
              </w:rPr>
            </w:pPr>
            <w:r w:rsidRPr="00F75C97">
              <w:rPr>
                <w:rFonts w:ascii="Times New Roman" w:hAnsi="Times New Roman" w:cs="Times New Roman"/>
              </w:rPr>
              <w:t>“sub-section (5)”</w:t>
            </w:r>
          </w:p>
        </w:tc>
      </w:tr>
    </w:tbl>
    <w:p w14:paraId="36460191" w14:textId="77777777" w:rsidR="006D7BAC"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36B6E48E" w14:textId="77777777" w:rsidR="00BC27BC" w:rsidRPr="00F75C97" w:rsidRDefault="00BC27BC" w:rsidP="00945B2F">
      <w:pPr>
        <w:spacing w:after="60" w:line="240" w:lineRule="auto"/>
        <w:jc w:val="center"/>
        <w:rPr>
          <w:rFonts w:ascii="Times New Roman" w:hAnsi="Times New Roman" w:cs="Times New Roman"/>
        </w:rPr>
      </w:pPr>
      <w:r w:rsidRPr="00945B2F">
        <w:rPr>
          <w:rFonts w:ascii="Times New Roman" w:hAnsi="Times New Roman" w:cs="Times New Roman"/>
          <w:b/>
        </w:rPr>
        <w:lastRenderedPageBreak/>
        <w:t xml:space="preserve">SCHEDULE </w:t>
      </w:r>
      <w:r w:rsidR="00BA4579" w:rsidRPr="00945B2F">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494"/>
        <w:gridCol w:w="3532"/>
        <w:gridCol w:w="294"/>
        <w:gridCol w:w="2645"/>
      </w:tblGrid>
      <w:tr w:rsidR="00496686" w:rsidRPr="00DB12CC" w14:paraId="3EAA0CA1" w14:textId="77777777" w:rsidTr="00496686">
        <w:trPr>
          <w:trHeight w:val="20"/>
        </w:trPr>
        <w:tc>
          <w:tcPr>
            <w:tcW w:w="1391" w:type="pct"/>
            <w:tcBorders>
              <w:top w:val="single" w:sz="6" w:space="0" w:color="auto"/>
              <w:bottom w:val="single" w:sz="6" w:space="0" w:color="auto"/>
            </w:tcBorders>
          </w:tcPr>
          <w:p w14:paraId="216ADD00" w14:textId="77777777" w:rsidR="00496686" w:rsidRPr="00DB12CC" w:rsidRDefault="00496686" w:rsidP="00D05B08">
            <w:pPr>
              <w:spacing w:before="60" w:after="60" w:line="240" w:lineRule="auto"/>
              <w:jc w:val="both"/>
              <w:rPr>
                <w:rFonts w:ascii="Times New Roman" w:hAnsi="Times New Roman" w:cs="Times New Roman"/>
              </w:rPr>
            </w:pPr>
            <w:r w:rsidRPr="00DB12CC">
              <w:rPr>
                <w:rFonts w:ascii="Times New Roman" w:hAnsi="Times New Roman" w:cs="Times New Roman"/>
              </w:rPr>
              <w:t>Provision</w:t>
            </w:r>
          </w:p>
        </w:tc>
        <w:tc>
          <w:tcPr>
            <w:tcW w:w="1970" w:type="pct"/>
            <w:tcBorders>
              <w:top w:val="single" w:sz="6" w:space="0" w:color="auto"/>
              <w:bottom w:val="single" w:sz="6" w:space="0" w:color="auto"/>
            </w:tcBorders>
          </w:tcPr>
          <w:p w14:paraId="1BAD126F" w14:textId="77777777" w:rsidR="00496686" w:rsidRPr="00DB12CC" w:rsidRDefault="00496686" w:rsidP="00D05B08">
            <w:pPr>
              <w:spacing w:before="60" w:after="60" w:line="240" w:lineRule="auto"/>
              <w:jc w:val="both"/>
              <w:rPr>
                <w:rFonts w:ascii="Times New Roman" w:hAnsi="Times New Roman" w:cs="Times New Roman"/>
              </w:rPr>
            </w:pPr>
            <w:r w:rsidRPr="00DB12CC">
              <w:rPr>
                <w:rFonts w:ascii="Times New Roman" w:hAnsi="Times New Roman" w:cs="Times New Roman"/>
              </w:rPr>
              <w:t>Omit (wherever occurring)</w:t>
            </w:r>
          </w:p>
        </w:tc>
        <w:tc>
          <w:tcPr>
            <w:tcW w:w="164" w:type="pct"/>
            <w:tcBorders>
              <w:top w:val="single" w:sz="6" w:space="0" w:color="auto"/>
              <w:bottom w:val="single" w:sz="6" w:space="0" w:color="auto"/>
            </w:tcBorders>
          </w:tcPr>
          <w:p w14:paraId="55195FC4" w14:textId="77777777" w:rsidR="00496686" w:rsidRPr="00DB12CC" w:rsidRDefault="00496686" w:rsidP="00D05B08">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59A8E019" w14:textId="4F0D87A3" w:rsidR="00496686" w:rsidRPr="00DB12CC" w:rsidRDefault="00496686" w:rsidP="00D05B08">
            <w:pPr>
              <w:spacing w:before="60" w:after="60" w:line="240" w:lineRule="auto"/>
              <w:jc w:val="both"/>
              <w:rPr>
                <w:rFonts w:ascii="Times New Roman" w:hAnsi="Times New Roman" w:cs="Times New Roman"/>
              </w:rPr>
            </w:pPr>
            <w:r w:rsidRPr="00DB12CC">
              <w:rPr>
                <w:rFonts w:ascii="Times New Roman" w:hAnsi="Times New Roman" w:cs="Times New Roman"/>
              </w:rPr>
              <w:t>Substitute</w:t>
            </w:r>
          </w:p>
        </w:tc>
      </w:tr>
      <w:tr w:rsidR="00496686" w:rsidRPr="00DB12CC" w14:paraId="399F3FA8" w14:textId="77777777" w:rsidTr="00496686">
        <w:trPr>
          <w:trHeight w:val="20"/>
        </w:trPr>
        <w:tc>
          <w:tcPr>
            <w:tcW w:w="1391" w:type="pct"/>
            <w:tcBorders>
              <w:top w:val="single" w:sz="6" w:space="0" w:color="auto"/>
            </w:tcBorders>
          </w:tcPr>
          <w:p w14:paraId="1CB34565"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u</w:t>
            </w:r>
            <w:r w:rsidRPr="00DB12CC">
              <w:rPr>
                <w:rFonts w:ascii="Times New Roman" w:hAnsi="Times New Roman" w:cs="Times New Roman"/>
              </w:rPr>
              <w:t xml:space="preserve"> (2)</w:t>
            </w:r>
            <w:r w:rsidRPr="00DB12CC">
              <w:rPr>
                <w:rFonts w:ascii="Times New Roman" w:hAnsi="Times New Roman" w:cs="Times New Roman"/>
              </w:rPr>
              <w:tab/>
            </w:r>
          </w:p>
        </w:tc>
        <w:tc>
          <w:tcPr>
            <w:tcW w:w="1970" w:type="pct"/>
            <w:tcBorders>
              <w:top w:val="single" w:sz="6" w:space="0" w:color="auto"/>
            </w:tcBorders>
          </w:tcPr>
          <w:p w14:paraId="247A036B"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(a) “Paragraph (b) of the last</w:t>
            </w:r>
            <w:r>
              <w:rPr>
                <w:rFonts w:ascii="Times New Roman" w:hAnsi="Times New Roman" w:cs="Times New Roman"/>
              </w:rPr>
              <w:t xml:space="preserve"> </w:t>
            </w:r>
            <w:r w:rsidRPr="00DB12CC">
              <w:rPr>
                <w:rFonts w:ascii="Times New Roman" w:hAnsi="Times New Roman" w:cs="Times New Roman"/>
              </w:rPr>
              <w:t>preceding sub-section”</w:t>
            </w:r>
          </w:p>
          <w:p w14:paraId="77E1DD89" w14:textId="77777777"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(b) “three”</w:t>
            </w:r>
          </w:p>
        </w:tc>
        <w:tc>
          <w:tcPr>
            <w:tcW w:w="164" w:type="pct"/>
            <w:tcBorders>
              <w:top w:val="single" w:sz="6" w:space="0" w:color="auto"/>
            </w:tcBorders>
          </w:tcPr>
          <w:p w14:paraId="2B1201DC" w14:textId="77777777" w:rsidR="00496686" w:rsidRPr="00DB12CC" w:rsidRDefault="00496686" w:rsidP="00DE51F2">
            <w:pPr>
              <w:spacing w:after="0" w:line="240" w:lineRule="auto"/>
              <w:jc w:val="both"/>
              <w:rPr>
                <w:rFonts w:ascii="Times New Roman" w:hAnsi="Times New Roman" w:cs="Times New Roman"/>
              </w:rPr>
            </w:pPr>
          </w:p>
        </w:tc>
        <w:tc>
          <w:tcPr>
            <w:tcW w:w="1476" w:type="pct"/>
            <w:tcBorders>
              <w:top w:val="single" w:sz="6" w:space="0" w:color="auto"/>
            </w:tcBorders>
          </w:tcPr>
          <w:p w14:paraId="2EFCBD6B" w14:textId="497BBD17" w:rsidR="00496686" w:rsidRPr="00DB12CC" w:rsidRDefault="00496686" w:rsidP="00DE51F2">
            <w:pPr>
              <w:spacing w:after="0" w:line="240" w:lineRule="auto"/>
              <w:jc w:val="both"/>
              <w:rPr>
                <w:rFonts w:ascii="Times New Roman" w:hAnsi="Times New Roman" w:cs="Times New Roman"/>
              </w:rPr>
            </w:pPr>
            <w:r w:rsidRPr="00DB12CC">
              <w:rPr>
                <w:rFonts w:ascii="Times New Roman" w:hAnsi="Times New Roman" w:cs="Times New Roman"/>
              </w:rPr>
              <w:t>“Paragraph (1) (b)”</w:t>
            </w:r>
          </w:p>
          <w:p w14:paraId="30FB7409" w14:textId="77777777" w:rsidR="00496686" w:rsidRPr="00DB12CC" w:rsidRDefault="00496686" w:rsidP="00DE51F2">
            <w:pPr>
              <w:spacing w:before="240" w:after="0" w:line="240" w:lineRule="auto"/>
              <w:jc w:val="both"/>
              <w:rPr>
                <w:rFonts w:ascii="Times New Roman" w:hAnsi="Times New Roman" w:cs="Times New Roman"/>
              </w:rPr>
            </w:pPr>
            <w:r w:rsidRPr="00DB12CC">
              <w:rPr>
                <w:rFonts w:ascii="Times New Roman" w:hAnsi="Times New Roman" w:cs="Times New Roman"/>
              </w:rPr>
              <w:t>“3”</w:t>
            </w:r>
          </w:p>
        </w:tc>
      </w:tr>
      <w:tr w:rsidR="00496686" w:rsidRPr="00DB12CC" w14:paraId="3E4F5E23" w14:textId="77777777" w:rsidTr="00496686">
        <w:trPr>
          <w:trHeight w:val="20"/>
        </w:trPr>
        <w:tc>
          <w:tcPr>
            <w:tcW w:w="1391" w:type="pct"/>
          </w:tcPr>
          <w:p w14:paraId="2D59E753"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u</w:t>
            </w:r>
            <w:r w:rsidRPr="00DB12CC">
              <w:rPr>
                <w:rFonts w:ascii="Times New Roman" w:hAnsi="Times New Roman" w:cs="Times New Roman"/>
              </w:rPr>
              <w:t xml:space="preserve"> (3)</w:t>
            </w:r>
            <w:r w:rsidRPr="00DB12CC">
              <w:rPr>
                <w:rFonts w:ascii="Times New Roman" w:hAnsi="Times New Roman" w:cs="Times New Roman"/>
              </w:rPr>
              <w:tab/>
            </w:r>
          </w:p>
        </w:tc>
        <w:tc>
          <w:tcPr>
            <w:tcW w:w="1970" w:type="pct"/>
          </w:tcPr>
          <w:p w14:paraId="6D0C2614"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“Paragraph (b) of sub-section (1) of this section”</w:t>
            </w:r>
          </w:p>
        </w:tc>
        <w:tc>
          <w:tcPr>
            <w:tcW w:w="164" w:type="pct"/>
          </w:tcPr>
          <w:p w14:paraId="1FBDE2A8"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061DBFAF" w14:textId="6CDE1AFA"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“Paragraph (1) (b)”</w:t>
            </w:r>
          </w:p>
        </w:tc>
      </w:tr>
      <w:tr w:rsidR="00496686" w:rsidRPr="00DB12CC" w14:paraId="06880DB0" w14:textId="77777777" w:rsidTr="00496686">
        <w:trPr>
          <w:trHeight w:val="20"/>
        </w:trPr>
        <w:tc>
          <w:tcPr>
            <w:tcW w:w="1391" w:type="pct"/>
          </w:tcPr>
          <w:p w14:paraId="05DB3C16"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Paragraph 82</w:t>
            </w:r>
            <w:r w:rsidRPr="00DB12CC">
              <w:rPr>
                <w:rFonts w:ascii="Times New Roman" w:hAnsi="Times New Roman" w:cs="Times New Roman"/>
                <w:smallCaps/>
              </w:rPr>
              <w:t>u</w:t>
            </w:r>
            <w:r w:rsidRPr="00DB12CC">
              <w:rPr>
                <w:rFonts w:ascii="Times New Roman" w:hAnsi="Times New Roman" w:cs="Times New Roman"/>
              </w:rPr>
              <w:t xml:space="preserve"> (3) (a)</w:t>
            </w:r>
            <w:r w:rsidRPr="00DB12CC">
              <w:rPr>
                <w:rFonts w:ascii="Times New Roman" w:hAnsi="Times New Roman" w:cs="Times New Roman"/>
              </w:rPr>
              <w:tab/>
            </w:r>
          </w:p>
        </w:tc>
        <w:tc>
          <w:tcPr>
            <w:tcW w:w="1970" w:type="pct"/>
          </w:tcPr>
          <w:p w14:paraId="469CC387" w14:textId="7C805F8D" w:rsidR="00496686" w:rsidRPr="00DB12CC" w:rsidRDefault="00496686" w:rsidP="00496686">
            <w:pPr>
              <w:spacing w:after="0" w:line="240" w:lineRule="auto"/>
              <w:ind w:left="288" w:hanging="288"/>
              <w:jc w:val="both"/>
              <w:rPr>
                <w:rFonts w:ascii="Times New Roman" w:hAnsi="Times New Roman" w:cs="Times New Roman"/>
              </w:rPr>
            </w:pPr>
            <w:r w:rsidRPr="00DB12CC">
              <w:rPr>
                <w:rFonts w:ascii="Times New Roman" w:hAnsi="Times New Roman" w:cs="Times New Roman"/>
              </w:rPr>
              <w:t xml:space="preserve">“(1) of section eighty-two </w:t>
            </w:r>
            <w:r w:rsidRPr="00DB12CC">
              <w:rPr>
                <w:rFonts w:ascii="Times New Roman" w:hAnsi="Times New Roman" w:cs="Times New Roman"/>
                <w:smallCaps/>
              </w:rPr>
              <w:t>r</w:t>
            </w:r>
            <w:r w:rsidRPr="00DB12CC">
              <w:rPr>
                <w:rFonts w:ascii="Times New Roman" w:hAnsi="Times New Roman" w:cs="Times New Roman"/>
              </w:rPr>
              <w:t xml:space="preserve"> of this Act”</w:t>
            </w:r>
          </w:p>
        </w:tc>
        <w:tc>
          <w:tcPr>
            <w:tcW w:w="164" w:type="pct"/>
          </w:tcPr>
          <w:p w14:paraId="5312C7E1"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0705D9FA" w14:textId="52AD07D8"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“82</w:t>
            </w:r>
            <w:r w:rsidRPr="00DB12CC">
              <w:rPr>
                <w:rFonts w:ascii="Times New Roman" w:hAnsi="Times New Roman" w:cs="Times New Roman"/>
                <w:smallCaps/>
              </w:rPr>
              <w:t>r</w:t>
            </w:r>
            <w:r w:rsidRPr="00DB12CC">
              <w:rPr>
                <w:rFonts w:ascii="Times New Roman" w:hAnsi="Times New Roman" w:cs="Times New Roman"/>
              </w:rPr>
              <w:t xml:space="preserve"> (1)”</w:t>
            </w:r>
          </w:p>
        </w:tc>
      </w:tr>
      <w:tr w:rsidR="00496686" w:rsidRPr="00DB12CC" w14:paraId="5534D697" w14:textId="77777777" w:rsidTr="00496686">
        <w:trPr>
          <w:trHeight w:val="20"/>
        </w:trPr>
        <w:tc>
          <w:tcPr>
            <w:tcW w:w="1391" w:type="pct"/>
          </w:tcPr>
          <w:p w14:paraId="2C81BF74"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Paragraph 82</w:t>
            </w:r>
            <w:r w:rsidRPr="00DB12CC">
              <w:rPr>
                <w:rFonts w:ascii="Times New Roman" w:hAnsi="Times New Roman" w:cs="Times New Roman"/>
                <w:smallCaps/>
              </w:rPr>
              <w:t>u</w:t>
            </w:r>
            <w:r w:rsidRPr="00DB12CC">
              <w:rPr>
                <w:rFonts w:ascii="Times New Roman" w:hAnsi="Times New Roman" w:cs="Times New Roman"/>
              </w:rPr>
              <w:t xml:space="preserve"> (3) (d)</w:t>
            </w:r>
            <w:r w:rsidRPr="00DB12CC">
              <w:rPr>
                <w:rFonts w:ascii="Times New Roman" w:hAnsi="Times New Roman" w:cs="Times New Roman"/>
              </w:rPr>
              <w:tab/>
            </w:r>
          </w:p>
        </w:tc>
        <w:tc>
          <w:tcPr>
            <w:tcW w:w="1970" w:type="pct"/>
          </w:tcPr>
          <w:p w14:paraId="089A868F" w14:textId="77777777"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“three”</w:t>
            </w:r>
          </w:p>
        </w:tc>
        <w:tc>
          <w:tcPr>
            <w:tcW w:w="164" w:type="pct"/>
          </w:tcPr>
          <w:p w14:paraId="7379743B"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2B28BF04" w14:textId="128AD77C"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“3”</w:t>
            </w:r>
          </w:p>
        </w:tc>
      </w:tr>
      <w:tr w:rsidR="00496686" w:rsidRPr="00DB12CC" w14:paraId="0412CC69" w14:textId="77777777" w:rsidTr="00496686">
        <w:trPr>
          <w:trHeight w:val="20"/>
        </w:trPr>
        <w:tc>
          <w:tcPr>
            <w:tcW w:w="1391" w:type="pct"/>
          </w:tcPr>
          <w:p w14:paraId="67194C66" w14:textId="77777777" w:rsidR="00496686" w:rsidRPr="00DB12CC" w:rsidRDefault="00496686" w:rsidP="00D05B08">
            <w:pPr>
              <w:spacing w:after="0" w:line="240" w:lineRule="auto"/>
              <w:jc w:val="both"/>
              <w:rPr>
                <w:rFonts w:ascii="Times New Roman" w:hAnsi="Times New Roman" w:cs="Times New Roman"/>
              </w:rPr>
            </w:pPr>
            <w:r w:rsidRPr="00DB12CC">
              <w:rPr>
                <w:rFonts w:ascii="Times New Roman" w:hAnsi="Times New Roman" w:cs="Times New Roman"/>
              </w:rPr>
              <w:t>Sub-paragraph 82</w:t>
            </w:r>
            <w:r w:rsidRPr="00DB12CC">
              <w:rPr>
                <w:rFonts w:ascii="Times New Roman" w:hAnsi="Times New Roman" w:cs="Times New Roman"/>
                <w:smallCaps/>
              </w:rPr>
              <w:t>u</w:t>
            </w:r>
            <w:r w:rsidRPr="00DB12CC">
              <w:rPr>
                <w:rFonts w:ascii="Times New Roman" w:hAnsi="Times New Roman" w:cs="Times New Roman"/>
              </w:rPr>
              <w:t xml:space="preserve"> (3) (</w:t>
            </w:r>
            <w:proofErr w:type="spellStart"/>
            <w:r w:rsidRPr="00DB12CC">
              <w:rPr>
                <w:rFonts w:ascii="Times New Roman" w:hAnsi="Times New Roman" w:cs="Times New Roman"/>
              </w:rPr>
              <w:t>i</w:t>
            </w:r>
            <w:proofErr w:type="spellEnd"/>
            <w:r w:rsidRPr="00DB12CC">
              <w:rPr>
                <w:rFonts w:ascii="Times New Roman" w:hAnsi="Times New Roman" w:cs="Times New Roman"/>
              </w:rPr>
              <w:t>) (d)</w:t>
            </w:r>
          </w:p>
        </w:tc>
        <w:tc>
          <w:tcPr>
            <w:tcW w:w="1970" w:type="pct"/>
          </w:tcPr>
          <w:p w14:paraId="5094D453"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“paragraph (a) of this sub-section”</w:t>
            </w:r>
          </w:p>
        </w:tc>
        <w:tc>
          <w:tcPr>
            <w:tcW w:w="164" w:type="pct"/>
          </w:tcPr>
          <w:p w14:paraId="0CEDDCC8"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78A243DF" w14:textId="156CE084"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“paragraph (a)”</w:t>
            </w:r>
          </w:p>
        </w:tc>
      </w:tr>
      <w:tr w:rsidR="00496686" w:rsidRPr="00DB12CC" w14:paraId="12E7B910" w14:textId="77777777" w:rsidTr="00496686">
        <w:trPr>
          <w:trHeight w:val="20"/>
        </w:trPr>
        <w:tc>
          <w:tcPr>
            <w:tcW w:w="1391" w:type="pct"/>
          </w:tcPr>
          <w:p w14:paraId="60387823" w14:textId="77777777" w:rsidR="00496686" w:rsidRPr="00DB12CC" w:rsidRDefault="00496686" w:rsidP="00D05B08">
            <w:pPr>
              <w:spacing w:after="0" w:line="240" w:lineRule="auto"/>
              <w:jc w:val="both"/>
              <w:rPr>
                <w:rFonts w:ascii="Times New Roman" w:hAnsi="Times New Roman" w:cs="Times New Roman"/>
              </w:rPr>
            </w:pPr>
            <w:r w:rsidRPr="00DB12CC">
              <w:rPr>
                <w:rFonts w:ascii="Times New Roman" w:hAnsi="Times New Roman" w:cs="Times New Roman"/>
              </w:rPr>
              <w:t>Sub-paragraph 82</w:t>
            </w:r>
            <w:r w:rsidRPr="00DB12CC">
              <w:rPr>
                <w:rFonts w:ascii="Times New Roman" w:hAnsi="Times New Roman" w:cs="Times New Roman"/>
                <w:smallCaps/>
              </w:rPr>
              <w:t>u</w:t>
            </w:r>
            <w:r w:rsidRPr="00DB12CC">
              <w:rPr>
                <w:rFonts w:ascii="Times New Roman" w:hAnsi="Times New Roman" w:cs="Times New Roman"/>
              </w:rPr>
              <w:t xml:space="preserve"> (3) (d) (ii)</w:t>
            </w:r>
          </w:p>
        </w:tc>
        <w:tc>
          <w:tcPr>
            <w:tcW w:w="1970" w:type="pct"/>
          </w:tcPr>
          <w:p w14:paraId="7165C60E"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“paragraph (b) of this sub-section”</w:t>
            </w:r>
          </w:p>
        </w:tc>
        <w:tc>
          <w:tcPr>
            <w:tcW w:w="164" w:type="pct"/>
          </w:tcPr>
          <w:p w14:paraId="359B7E46"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686C0424" w14:textId="1C3B9A4F"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“paragraph (b)”</w:t>
            </w:r>
          </w:p>
        </w:tc>
      </w:tr>
      <w:tr w:rsidR="00496686" w:rsidRPr="00DB12CC" w14:paraId="42DEE9D0" w14:textId="77777777" w:rsidTr="00496686">
        <w:trPr>
          <w:trHeight w:val="20"/>
        </w:trPr>
        <w:tc>
          <w:tcPr>
            <w:tcW w:w="1391" w:type="pct"/>
          </w:tcPr>
          <w:p w14:paraId="5EB36870" w14:textId="77777777" w:rsidR="00496686" w:rsidRPr="00DB12CC" w:rsidRDefault="00496686" w:rsidP="00D05B08">
            <w:pPr>
              <w:spacing w:after="0" w:line="240" w:lineRule="auto"/>
              <w:jc w:val="both"/>
              <w:rPr>
                <w:rFonts w:ascii="Times New Roman" w:hAnsi="Times New Roman" w:cs="Times New Roman"/>
              </w:rPr>
            </w:pPr>
            <w:r w:rsidRPr="00DB12CC">
              <w:rPr>
                <w:rFonts w:ascii="Times New Roman" w:hAnsi="Times New Roman" w:cs="Times New Roman"/>
              </w:rPr>
              <w:t>Sub-paragraph 82</w:t>
            </w:r>
            <w:r w:rsidRPr="00DB12CC">
              <w:rPr>
                <w:rFonts w:ascii="Times New Roman" w:hAnsi="Times New Roman" w:cs="Times New Roman"/>
                <w:smallCaps/>
              </w:rPr>
              <w:t>u</w:t>
            </w:r>
            <w:r w:rsidRPr="00DB12CC">
              <w:rPr>
                <w:rFonts w:ascii="Times New Roman" w:hAnsi="Times New Roman" w:cs="Times New Roman"/>
              </w:rPr>
              <w:t xml:space="preserve"> (3) (d) (iii)</w:t>
            </w:r>
          </w:p>
        </w:tc>
        <w:tc>
          <w:tcPr>
            <w:tcW w:w="1970" w:type="pct"/>
          </w:tcPr>
          <w:p w14:paraId="23BA716C" w14:textId="77777777" w:rsidR="00496686" w:rsidRPr="00DB12CC" w:rsidRDefault="00496686" w:rsidP="00D05B08">
            <w:pPr>
              <w:spacing w:after="0" w:line="240" w:lineRule="auto"/>
              <w:jc w:val="both"/>
              <w:rPr>
                <w:rFonts w:ascii="Times New Roman" w:hAnsi="Times New Roman" w:cs="Times New Roman"/>
              </w:rPr>
            </w:pPr>
            <w:r w:rsidRPr="00DB12CC">
              <w:rPr>
                <w:rFonts w:ascii="Times New Roman" w:hAnsi="Times New Roman" w:cs="Times New Roman"/>
              </w:rPr>
              <w:t>“the last preceding paragraph”</w:t>
            </w:r>
          </w:p>
        </w:tc>
        <w:tc>
          <w:tcPr>
            <w:tcW w:w="164" w:type="pct"/>
          </w:tcPr>
          <w:p w14:paraId="4DDCDA25"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429E02D1" w14:textId="29481866"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“paragraph (c)”</w:t>
            </w:r>
          </w:p>
        </w:tc>
      </w:tr>
      <w:tr w:rsidR="00496686" w:rsidRPr="00DB12CC" w14:paraId="47300D83" w14:textId="77777777" w:rsidTr="00496686">
        <w:trPr>
          <w:trHeight w:val="20"/>
        </w:trPr>
        <w:tc>
          <w:tcPr>
            <w:tcW w:w="1391" w:type="pct"/>
          </w:tcPr>
          <w:p w14:paraId="7CBC9AE3"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u</w:t>
            </w:r>
            <w:r w:rsidRPr="00DB12CC">
              <w:rPr>
                <w:rFonts w:ascii="Times New Roman" w:hAnsi="Times New Roman" w:cs="Times New Roman"/>
              </w:rPr>
              <w:t xml:space="preserve"> (4)</w:t>
            </w:r>
            <w:r w:rsidRPr="00DB12CC">
              <w:rPr>
                <w:rFonts w:ascii="Times New Roman" w:hAnsi="Times New Roman" w:cs="Times New Roman"/>
              </w:rPr>
              <w:tab/>
            </w:r>
          </w:p>
        </w:tc>
        <w:tc>
          <w:tcPr>
            <w:tcW w:w="1970" w:type="pct"/>
          </w:tcPr>
          <w:p w14:paraId="6A8EFDDC"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(a) “Paragraph (c) of sub-section (1) of this section”</w:t>
            </w:r>
          </w:p>
        </w:tc>
        <w:tc>
          <w:tcPr>
            <w:tcW w:w="164" w:type="pct"/>
          </w:tcPr>
          <w:p w14:paraId="00F258C6"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0AADC375" w14:textId="2CA99628"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“Paragraph (1) (c)”</w:t>
            </w:r>
          </w:p>
        </w:tc>
      </w:tr>
      <w:tr w:rsidR="00496686" w:rsidRPr="00DB12CC" w14:paraId="173960AF" w14:textId="77777777" w:rsidTr="00496686">
        <w:trPr>
          <w:trHeight w:val="20"/>
        </w:trPr>
        <w:tc>
          <w:tcPr>
            <w:tcW w:w="1391" w:type="pct"/>
          </w:tcPr>
          <w:p w14:paraId="1983224D" w14:textId="77777777" w:rsidR="00496686" w:rsidRPr="00DB12CC" w:rsidRDefault="00496686" w:rsidP="00BA4579">
            <w:pPr>
              <w:spacing w:after="0" w:line="240" w:lineRule="auto"/>
              <w:jc w:val="both"/>
              <w:rPr>
                <w:rFonts w:ascii="Times New Roman" w:hAnsi="Times New Roman" w:cs="Times New Roman"/>
              </w:rPr>
            </w:pPr>
          </w:p>
        </w:tc>
        <w:tc>
          <w:tcPr>
            <w:tcW w:w="1970" w:type="pct"/>
          </w:tcPr>
          <w:p w14:paraId="56C790EE"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(b) “sub-paragraph (</w:t>
            </w:r>
            <w:proofErr w:type="spellStart"/>
            <w:r w:rsidRPr="00DB12CC">
              <w:rPr>
                <w:rFonts w:ascii="Times New Roman" w:hAnsi="Times New Roman" w:cs="Times New Roman"/>
              </w:rPr>
              <w:t>i</w:t>
            </w:r>
            <w:proofErr w:type="spellEnd"/>
            <w:r w:rsidRPr="00DB12CC">
              <w:rPr>
                <w:rFonts w:ascii="Times New Roman" w:hAnsi="Times New Roman" w:cs="Times New Roman"/>
              </w:rPr>
              <w:t>) of that paragraph”</w:t>
            </w:r>
          </w:p>
        </w:tc>
        <w:tc>
          <w:tcPr>
            <w:tcW w:w="164" w:type="pct"/>
          </w:tcPr>
          <w:p w14:paraId="128CBCF8" w14:textId="77777777" w:rsidR="00496686" w:rsidRPr="00DB12CC" w:rsidRDefault="00496686" w:rsidP="00DE51F2">
            <w:pPr>
              <w:spacing w:after="0" w:line="240" w:lineRule="auto"/>
              <w:jc w:val="both"/>
              <w:rPr>
                <w:rFonts w:ascii="Times New Roman" w:hAnsi="Times New Roman" w:cs="Times New Roman"/>
              </w:rPr>
            </w:pPr>
          </w:p>
        </w:tc>
        <w:tc>
          <w:tcPr>
            <w:tcW w:w="1476" w:type="pct"/>
          </w:tcPr>
          <w:p w14:paraId="410FD3B3" w14:textId="6C44480B" w:rsidR="00496686" w:rsidRPr="00DB12CC" w:rsidRDefault="00496686" w:rsidP="00DE51F2">
            <w:pPr>
              <w:spacing w:after="0" w:line="240" w:lineRule="auto"/>
              <w:jc w:val="both"/>
              <w:rPr>
                <w:rFonts w:ascii="Times New Roman" w:hAnsi="Times New Roman" w:cs="Times New Roman"/>
              </w:rPr>
            </w:pPr>
            <w:r w:rsidRPr="00DB12CC">
              <w:rPr>
                <w:rFonts w:ascii="Times New Roman" w:hAnsi="Times New Roman" w:cs="Times New Roman"/>
              </w:rPr>
              <w:t>“sub-paragraph (1) (c) (f)”</w:t>
            </w:r>
          </w:p>
        </w:tc>
      </w:tr>
      <w:tr w:rsidR="00496686" w:rsidRPr="00DB12CC" w14:paraId="4F0FF51D" w14:textId="77777777" w:rsidTr="00496686">
        <w:trPr>
          <w:trHeight w:val="20"/>
        </w:trPr>
        <w:tc>
          <w:tcPr>
            <w:tcW w:w="1391" w:type="pct"/>
          </w:tcPr>
          <w:p w14:paraId="0F3EC735"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u</w:t>
            </w:r>
            <w:r w:rsidRPr="00DB12CC">
              <w:rPr>
                <w:rFonts w:ascii="Times New Roman" w:hAnsi="Times New Roman" w:cs="Times New Roman"/>
              </w:rPr>
              <w:t xml:space="preserve"> (5)</w:t>
            </w:r>
            <w:r w:rsidRPr="00DB12CC">
              <w:rPr>
                <w:rFonts w:ascii="Times New Roman" w:hAnsi="Times New Roman" w:cs="Times New Roman"/>
              </w:rPr>
              <w:tab/>
            </w:r>
          </w:p>
        </w:tc>
        <w:tc>
          <w:tcPr>
            <w:tcW w:w="1970" w:type="pct"/>
          </w:tcPr>
          <w:p w14:paraId="766D077B"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“Paragraph (d) of sub-section (1) of this section”</w:t>
            </w:r>
          </w:p>
        </w:tc>
        <w:tc>
          <w:tcPr>
            <w:tcW w:w="164" w:type="pct"/>
          </w:tcPr>
          <w:p w14:paraId="201FC348"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4FC4E19C" w14:textId="3C3A3569"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“Paragraph (1) (d)”</w:t>
            </w:r>
          </w:p>
        </w:tc>
      </w:tr>
      <w:tr w:rsidR="00496686" w:rsidRPr="00DB12CC" w14:paraId="3EB829D7" w14:textId="77777777" w:rsidTr="00496686">
        <w:trPr>
          <w:trHeight w:val="20"/>
        </w:trPr>
        <w:tc>
          <w:tcPr>
            <w:tcW w:w="1391" w:type="pct"/>
          </w:tcPr>
          <w:p w14:paraId="323B3267"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u</w:t>
            </w:r>
            <w:r w:rsidRPr="00DB12CC">
              <w:rPr>
                <w:rFonts w:ascii="Times New Roman" w:hAnsi="Times New Roman" w:cs="Times New Roman"/>
              </w:rPr>
              <w:t xml:space="preserve"> (6)</w:t>
            </w:r>
            <w:r w:rsidRPr="00DB12CC">
              <w:rPr>
                <w:rFonts w:ascii="Times New Roman" w:hAnsi="Times New Roman" w:cs="Times New Roman"/>
              </w:rPr>
              <w:tab/>
            </w:r>
          </w:p>
        </w:tc>
        <w:tc>
          <w:tcPr>
            <w:tcW w:w="1970" w:type="pct"/>
          </w:tcPr>
          <w:p w14:paraId="24095D3B"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“paragraph (b), (c) or (d) of sub-section (1) of</w:t>
            </w:r>
            <w:r>
              <w:rPr>
                <w:rFonts w:ascii="Times New Roman" w:hAnsi="Times New Roman" w:cs="Times New Roman"/>
              </w:rPr>
              <w:t xml:space="preserve"> </w:t>
            </w:r>
            <w:r w:rsidRPr="00DB12CC">
              <w:rPr>
                <w:rFonts w:ascii="Times New Roman" w:hAnsi="Times New Roman" w:cs="Times New Roman"/>
              </w:rPr>
              <w:t>this section”</w:t>
            </w:r>
          </w:p>
        </w:tc>
        <w:tc>
          <w:tcPr>
            <w:tcW w:w="164" w:type="pct"/>
          </w:tcPr>
          <w:p w14:paraId="18399B7E"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164A62AC" w14:textId="7D93553A"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“paragraph (1) (b), (c) or</w:t>
            </w:r>
            <w:r>
              <w:rPr>
                <w:rFonts w:ascii="Times New Roman" w:hAnsi="Times New Roman" w:cs="Times New Roman"/>
              </w:rPr>
              <w:t xml:space="preserve"> </w:t>
            </w:r>
            <w:r w:rsidRPr="00DB12CC">
              <w:rPr>
                <w:rFonts w:ascii="Times New Roman" w:hAnsi="Times New Roman" w:cs="Times New Roman"/>
              </w:rPr>
              <w:t>(d)”</w:t>
            </w:r>
          </w:p>
        </w:tc>
      </w:tr>
      <w:tr w:rsidR="00496686" w:rsidRPr="00DB12CC" w14:paraId="267E0886" w14:textId="77777777" w:rsidTr="00496686">
        <w:trPr>
          <w:trHeight w:val="20"/>
        </w:trPr>
        <w:tc>
          <w:tcPr>
            <w:tcW w:w="1391" w:type="pct"/>
          </w:tcPr>
          <w:p w14:paraId="3A29F047"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v</w:t>
            </w:r>
            <w:r w:rsidRPr="00DB12CC">
              <w:rPr>
                <w:rFonts w:ascii="Times New Roman" w:hAnsi="Times New Roman" w:cs="Times New Roman"/>
              </w:rPr>
              <w:t xml:space="preserve"> (2)</w:t>
            </w:r>
            <w:r w:rsidRPr="00DB12CC">
              <w:rPr>
                <w:rFonts w:ascii="Times New Roman" w:hAnsi="Times New Roman" w:cs="Times New Roman"/>
              </w:rPr>
              <w:tab/>
            </w:r>
          </w:p>
        </w:tc>
        <w:tc>
          <w:tcPr>
            <w:tcW w:w="1970" w:type="pct"/>
          </w:tcPr>
          <w:p w14:paraId="75F39F18"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(a) “the last preceding sub-section”</w:t>
            </w:r>
          </w:p>
          <w:p w14:paraId="1E2B4A9D"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(b) “the first day of January, One thousand nine hundred and seventy”</w:t>
            </w:r>
          </w:p>
        </w:tc>
        <w:tc>
          <w:tcPr>
            <w:tcW w:w="164" w:type="pct"/>
          </w:tcPr>
          <w:p w14:paraId="5814F463" w14:textId="77777777" w:rsidR="00496686" w:rsidRPr="00DB12CC" w:rsidRDefault="00496686" w:rsidP="00DE51F2">
            <w:pPr>
              <w:spacing w:after="0" w:line="240" w:lineRule="auto"/>
              <w:jc w:val="both"/>
              <w:rPr>
                <w:rFonts w:ascii="Times New Roman" w:hAnsi="Times New Roman" w:cs="Times New Roman"/>
              </w:rPr>
            </w:pPr>
          </w:p>
        </w:tc>
        <w:tc>
          <w:tcPr>
            <w:tcW w:w="1476" w:type="pct"/>
          </w:tcPr>
          <w:p w14:paraId="7DDA3C47" w14:textId="750EE931" w:rsidR="00496686" w:rsidRPr="00DB12CC" w:rsidRDefault="00496686" w:rsidP="00DE51F2">
            <w:pPr>
              <w:spacing w:after="0" w:line="240" w:lineRule="auto"/>
              <w:jc w:val="both"/>
              <w:rPr>
                <w:rFonts w:ascii="Times New Roman" w:hAnsi="Times New Roman" w:cs="Times New Roman"/>
              </w:rPr>
            </w:pPr>
            <w:r w:rsidRPr="00DB12CC">
              <w:rPr>
                <w:rFonts w:ascii="Times New Roman" w:hAnsi="Times New Roman" w:cs="Times New Roman"/>
              </w:rPr>
              <w:t>“sub-section (1)”</w:t>
            </w:r>
          </w:p>
          <w:p w14:paraId="3847686E" w14:textId="77777777" w:rsidR="00496686" w:rsidRPr="00DB12CC" w:rsidRDefault="00496686" w:rsidP="00DE51F2">
            <w:pPr>
              <w:spacing w:before="260" w:after="0" w:line="240" w:lineRule="auto"/>
              <w:jc w:val="both"/>
              <w:rPr>
                <w:rFonts w:ascii="Times New Roman" w:hAnsi="Times New Roman" w:cs="Times New Roman"/>
              </w:rPr>
            </w:pPr>
            <w:r w:rsidRPr="00DB12CC">
              <w:rPr>
                <w:rFonts w:ascii="Times New Roman" w:hAnsi="Times New Roman" w:cs="Times New Roman"/>
              </w:rPr>
              <w:t>“1 January 1970”</w:t>
            </w:r>
          </w:p>
        </w:tc>
      </w:tr>
      <w:tr w:rsidR="00496686" w:rsidRPr="00DB12CC" w14:paraId="48F93144" w14:textId="77777777" w:rsidTr="00496686">
        <w:trPr>
          <w:trHeight w:val="20"/>
        </w:trPr>
        <w:tc>
          <w:tcPr>
            <w:tcW w:w="1391" w:type="pct"/>
          </w:tcPr>
          <w:p w14:paraId="4C19B7DF"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v</w:t>
            </w:r>
            <w:r w:rsidRPr="00DB12CC">
              <w:rPr>
                <w:rFonts w:ascii="Times New Roman" w:hAnsi="Times New Roman" w:cs="Times New Roman"/>
              </w:rPr>
              <w:t xml:space="preserve"> (4)</w:t>
            </w:r>
            <w:r w:rsidRPr="00DB12CC">
              <w:rPr>
                <w:rFonts w:ascii="Times New Roman" w:hAnsi="Times New Roman" w:cs="Times New Roman"/>
              </w:rPr>
              <w:tab/>
            </w:r>
          </w:p>
        </w:tc>
        <w:tc>
          <w:tcPr>
            <w:tcW w:w="1970" w:type="pct"/>
          </w:tcPr>
          <w:p w14:paraId="11AFD2E3" w14:textId="77777777"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“three”</w:t>
            </w:r>
          </w:p>
        </w:tc>
        <w:tc>
          <w:tcPr>
            <w:tcW w:w="164" w:type="pct"/>
          </w:tcPr>
          <w:p w14:paraId="3C365E3C"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2139FF05" w14:textId="36F04FE9"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“3”</w:t>
            </w:r>
          </w:p>
        </w:tc>
      </w:tr>
      <w:tr w:rsidR="00496686" w:rsidRPr="00DB12CC" w14:paraId="1C685D2D" w14:textId="77777777" w:rsidTr="00496686">
        <w:trPr>
          <w:trHeight w:val="20"/>
        </w:trPr>
        <w:tc>
          <w:tcPr>
            <w:tcW w:w="1391" w:type="pct"/>
          </w:tcPr>
          <w:p w14:paraId="1AE3DE5D"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w</w:t>
            </w:r>
            <w:r w:rsidRPr="00DB12CC">
              <w:rPr>
                <w:rFonts w:ascii="Times New Roman" w:hAnsi="Times New Roman" w:cs="Times New Roman"/>
              </w:rPr>
              <w:t xml:space="preserve"> (2)</w:t>
            </w:r>
            <w:r w:rsidRPr="00DB12CC">
              <w:rPr>
                <w:rFonts w:ascii="Times New Roman" w:hAnsi="Times New Roman" w:cs="Times New Roman"/>
              </w:rPr>
              <w:tab/>
            </w:r>
          </w:p>
        </w:tc>
        <w:tc>
          <w:tcPr>
            <w:tcW w:w="1970" w:type="pct"/>
          </w:tcPr>
          <w:p w14:paraId="32D65567"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(a) “the last preceding sub-section”</w:t>
            </w:r>
          </w:p>
          <w:p w14:paraId="63970C0F"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(b) “the first day of January, One thousand nine hundred and seventy”</w:t>
            </w:r>
          </w:p>
        </w:tc>
        <w:tc>
          <w:tcPr>
            <w:tcW w:w="164" w:type="pct"/>
          </w:tcPr>
          <w:p w14:paraId="39A18415" w14:textId="77777777" w:rsidR="00496686" w:rsidRPr="00DB12CC" w:rsidRDefault="00496686" w:rsidP="000D37A3">
            <w:pPr>
              <w:spacing w:after="0" w:line="240" w:lineRule="auto"/>
              <w:jc w:val="both"/>
              <w:rPr>
                <w:rFonts w:ascii="Times New Roman" w:hAnsi="Times New Roman" w:cs="Times New Roman"/>
              </w:rPr>
            </w:pPr>
          </w:p>
        </w:tc>
        <w:tc>
          <w:tcPr>
            <w:tcW w:w="1476" w:type="pct"/>
          </w:tcPr>
          <w:p w14:paraId="34B68BC5" w14:textId="0CC9ED4E" w:rsidR="00496686" w:rsidRPr="00DB12CC" w:rsidRDefault="00496686" w:rsidP="000D37A3">
            <w:pPr>
              <w:spacing w:after="0" w:line="240" w:lineRule="auto"/>
              <w:jc w:val="both"/>
              <w:rPr>
                <w:rFonts w:ascii="Times New Roman" w:hAnsi="Times New Roman" w:cs="Times New Roman"/>
              </w:rPr>
            </w:pPr>
            <w:r w:rsidRPr="00DB12CC">
              <w:rPr>
                <w:rFonts w:ascii="Times New Roman" w:hAnsi="Times New Roman" w:cs="Times New Roman"/>
              </w:rPr>
              <w:t>“sub-section (1)”</w:t>
            </w:r>
          </w:p>
          <w:p w14:paraId="5A1CC2C1" w14:textId="77777777" w:rsidR="00496686" w:rsidRPr="00DB12CC" w:rsidRDefault="00496686" w:rsidP="000D37A3">
            <w:pPr>
              <w:spacing w:before="260" w:after="0" w:line="240" w:lineRule="auto"/>
              <w:jc w:val="both"/>
              <w:rPr>
                <w:rFonts w:ascii="Times New Roman" w:hAnsi="Times New Roman" w:cs="Times New Roman"/>
              </w:rPr>
            </w:pPr>
            <w:r w:rsidRPr="00DB12CC">
              <w:rPr>
                <w:rFonts w:ascii="Times New Roman" w:hAnsi="Times New Roman" w:cs="Times New Roman"/>
              </w:rPr>
              <w:t>“1 January 1970”</w:t>
            </w:r>
          </w:p>
        </w:tc>
      </w:tr>
      <w:tr w:rsidR="00496686" w:rsidRPr="00DB12CC" w14:paraId="54A4AA84" w14:textId="77777777" w:rsidTr="00496686">
        <w:trPr>
          <w:trHeight w:val="20"/>
        </w:trPr>
        <w:tc>
          <w:tcPr>
            <w:tcW w:w="1391" w:type="pct"/>
          </w:tcPr>
          <w:p w14:paraId="6ACB52E0"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Paragraph 82</w:t>
            </w:r>
            <w:r w:rsidRPr="00DB12CC">
              <w:rPr>
                <w:rFonts w:ascii="Times New Roman" w:hAnsi="Times New Roman" w:cs="Times New Roman"/>
                <w:smallCaps/>
              </w:rPr>
              <w:t>x</w:t>
            </w:r>
            <w:r w:rsidRPr="00DB12CC">
              <w:rPr>
                <w:rFonts w:ascii="Times New Roman" w:hAnsi="Times New Roman" w:cs="Times New Roman"/>
              </w:rPr>
              <w:t xml:space="preserve"> (2) (b)</w:t>
            </w:r>
            <w:r w:rsidRPr="00DB12CC">
              <w:rPr>
                <w:rFonts w:ascii="Times New Roman" w:hAnsi="Times New Roman" w:cs="Times New Roman"/>
              </w:rPr>
              <w:tab/>
            </w:r>
          </w:p>
        </w:tc>
        <w:tc>
          <w:tcPr>
            <w:tcW w:w="1970" w:type="pct"/>
          </w:tcPr>
          <w:p w14:paraId="153738D0"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(a) “the next succeeding sub-section”</w:t>
            </w:r>
          </w:p>
          <w:p w14:paraId="028B4A86" w14:textId="77777777" w:rsidR="00496686" w:rsidRPr="00DB12CC" w:rsidRDefault="00496686" w:rsidP="000D37A3">
            <w:pPr>
              <w:spacing w:after="0" w:line="240" w:lineRule="auto"/>
              <w:ind w:left="288" w:hanging="288"/>
              <w:jc w:val="both"/>
              <w:rPr>
                <w:rFonts w:ascii="Times New Roman" w:hAnsi="Times New Roman" w:cs="Times New Roman"/>
              </w:rPr>
            </w:pPr>
            <w:r w:rsidRPr="00DB12CC">
              <w:rPr>
                <w:rFonts w:ascii="Times New Roman" w:hAnsi="Times New Roman" w:cs="Times New Roman"/>
              </w:rPr>
              <w:t xml:space="preserve">(b) “(1) of section sixty-one A, or sub-section (1) of section sixty-one </w:t>
            </w:r>
            <w:r w:rsidRPr="00496686">
              <w:rPr>
                <w:rFonts w:ascii="Times New Roman" w:hAnsi="Times New Roman" w:cs="Times New Roman"/>
                <w:sz w:val="18"/>
                <w:szCs w:val="18"/>
              </w:rPr>
              <w:t>B</w:t>
            </w:r>
            <w:r w:rsidRPr="00DB12CC">
              <w:rPr>
                <w:rFonts w:ascii="Times New Roman" w:hAnsi="Times New Roman" w:cs="Times New Roman"/>
              </w:rPr>
              <w:t>,”</w:t>
            </w:r>
          </w:p>
        </w:tc>
        <w:tc>
          <w:tcPr>
            <w:tcW w:w="164" w:type="pct"/>
          </w:tcPr>
          <w:p w14:paraId="46A33B95" w14:textId="77777777" w:rsidR="00496686" w:rsidRPr="00DB12CC" w:rsidRDefault="00496686" w:rsidP="000D37A3">
            <w:pPr>
              <w:spacing w:after="0" w:line="240" w:lineRule="auto"/>
              <w:jc w:val="both"/>
              <w:rPr>
                <w:rFonts w:ascii="Times New Roman" w:hAnsi="Times New Roman" w:cs="Times New Roman"/>
              </w:rPr>
            </w:pPr>
          </w:p>
        </w:tc>
        <w:tc>
          <w:tcPr>
            <w:tcW w:w="1476" w:type="pct"/>
          </w:tcPr>
          <w:p w14:paraId="34B6AAAE" w14:textId="0454DCB2" w:rsidR="00496686" w:rsidRPr="00DB12CC" w:rsidRDefault="00496686" w:rsidP="000D37A3">
            <w:pPr>
              <w:spacing w:after="0" w:line="240" w:lineRule="auto"/>
              <w:jc w:val="both"/>
              <w:rPr>
                <w:rFonts w:ascii="Times New Roman" w:hAnsi="Times New Roman" w:cs="Times New Roman"/>
              </w:rPr>
            </w:pPr>
            <w:r w:rsidRPr="00DB12CC">
              <w:rPr>
                <w:rFonts w:ascii="Times New Roman" w:hAnsi="Times New Roman" w:cs="Times New Roman"/>
              </w:rPr>
              <w:t>“sub-section (3)”</w:t>
            </w:r>
          </w:p>
          <w:p w14:paraId="5EBEB14C" w14:textId="29E223E0" w:rsidR="00496686" w:rsidRPr="00DB12CC" w:rsidRDefault="00496686" w:rsidP="000D37A3">
            <w:pPr>
              <w:spacing w:before="260" w:after="0" w:line="240" w:lineRule="auto"/>
              <w:jc w:val="both"/>
              <w:rPr>
                <w:rFonts w:ascii="Times New Roman" w:hAnsi="Times New Roman" w:cs="Times New Roman"/>
              </w:rPr>
            </w:pPr>
            <w:r w:rsidRPr="00DB12CC">
              <w:rPr>
                <w:rFonts w:ascii="Times New Roman" w:hAnsi="Times New Roman" w:cs="Times New Roman"/>
              </w:rPr>
              <w:t>“61</w:t>
            </w:r>
            <w:r w:rsidRPr="00DB12CC">
              <w:rPr>
                <w:rFonts w:ascii="Times New Roman" w:hAnsi="Times New Roman" w:cs="Times New Roman"/>
                <w:smallCaps/>
              </w:rPr>
              <w:t>a</w:t>
            </w:r>
            <w:r w:rsidRPr="00DB12CC">
              <w:rPr>
                <w:rFonts w:ascii="Times New Roman" w:hAnsi="Times New Roman" w:cs="Times New Roman"/>
              </w:rPr>
              <w:t xml:space="preserve"> (1)</w:t>
            </w:r>
            <w:r>
              <w:rPr>
                <w:rFonts w:ascii="Times New Roman" w:hAnsi="Times New Roman" w:cs="Times New Roman"/>
              </w:rPr>
              <w:t xml:space="preserve"> </w:t>
            </w:r>
            <w:r w:rsidRPr="00DB12CC">
              <w:rPr>
                <w:rFonts w:ascii="Times New Roman" w:hAnsi="Times New Roman" w:cs="Times New Roman"/>
              </w:rPr>
              <w:t>o</w:t>
            </w:r>
            <w:r>
              <w:rPr>
                <w:rFonts w:ascii="Times New Roman" w:hAnsi="Times New Roman" w:cs="Times New Roman"/>
              </w:rPr>
              <w:t xml:space="preserve">r </w:t>
            </w:r>
            <w:r w:rsidRPr="00DB12CC">
              <w:rPr>
                <w:rFonts w:ascii="Times New Roman" w:hAnsi="Times New Roman" w:cs="Times New Roman"/>
              </w:rPr>
              <w:t>61</w:t>
            </w:r>
            <w:r w:rsidRPr="00DB12CC">
              <w:rPr>
                <w:rFonts w:ascii="Times New Roman" w:hAnsi="Times New Roman" w:cs="Times New Roman"/>
                <w:smallCaps/>
              </w:rPr>
              <w:t>b</w:t>
            </w:r>
            <w:r w:rsidRPr="00DB12CC">
              <w:rPr>
                <w:rFonts w:ascii="Times New Roman" w:hAnsi="Times New Roman" w:cs="Times New Roman"/>
              </w:rPr>
              <w:t xml:space="preserve"> (1)”</w:t>
            </w:r>
          </w:p>
        </w:tc>
      </w:tr>
      <w:tr w:rsidR="00496686" w:rsidRPr="00DB12CC" w14:paraId="5325AD84" w14:textId="77777777" w:rsidTr="00496686">
        <w:trPr>
          <w:trHeight w:val="20"/>
        </w:trPr>
        <w:tc>
          <w:tcPr>
            <w:tcW w:w="1391" w:type="pct"/>
          </w:tcPr>
          <w:p w14:paraId="4C2E7819"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Paragraph 82</w:t>
            </w:r>
            <w:r w:rsidRPr="00DB12CC">
              <w:rPr>
                <w:rFonts w:ascii="Times New Roman" w:hAnsi="Times New Roman" w:cs="Times New Roman"/>
                <w:smallCaps/>
              </w:rPr>
              <w:t>x</w:t>
            </w:r>
            <w:r w:rsidRPr="00DB12CC">
              <w:rPr>
                <w:rFonts w:ascii="Times New Roman" w:hAnsi="Times New Roman" w:cs="Times New Roman"/>
              </w:rPr>
              <w:t xml:space="preserve"> (2) (c)</w:t>
            </w:r>
            <w:r w:rsidRPr="00DB12CC">
              <w:rPr>
                <w:rFonts w:ascii="Times New Roman" w:hAnsi="Times New Roman" w:cs="Times New Roman"/>
              </w:rPr>
              <w:tab/>
            </w:r>
          </w:p>
        </w:tc>
        <w:tc>
          <w:tcPr>
            <w:tcW w:w="1970" w:type="pct"/>
          </w:tcPr>
          <w:p w14:paraId="2DC2315F" w14:textId="075DEB37" w:rsidR="00496686" w:rsidRPr="00DB12CC" w:rsidRDefault="00496686" w:rsidP="00496686">
            <w:pPr>
              <w:spacing w:after="0" w:line="240" w:lineRule="auto"/>
              <w:ind w:left="288" w:hanging="288"/>
              <w:jc w:val="both"/>
              <w:rPr>
                <w:rFonts w:ascii="Times New Roman" w:hAnsi="Times New Roman" w:cs="Times New Roman"/>
              </w:rPr>
            </w:pPr>
            <w:r w:rsidRPr="00DB12CC">
              <w:rPr>
                <w:rFonts w:ascii="Times New Roman" w:hAnsi="Times New Roman" w:cs="Times New Roman"/>
              </w:rPr>
              <w:t xml:space="preserve">“(1) of section eighty-two </w:t>
            </w:r>
            <w:r w:rsidRPr="00DB12CC">
              <w:rPr>
                <w:rFonts w:ascii="Times New Roman" w:hAnsi="Times New Roman" w:cs="Times New Roman"/>
                <w:smallCaps/>
              </w:rPr>
              <w:t>r</w:t>
            </w:r>
            <w:r w:rsidRPr="00DB12CC">
              <w:rPr>
                <w:rFonts w:ascii="Times New Roman" w:hAnsi="Times New Roman" w:cs="Times New Roman"/>
              </w:rPr>
              <w:t xml:space="preserve"> of this Act”</w:t>
            </w:r>
          </w:p>
        </w:tc>
        <w:tc>
          <w:tcPr>
            <w:tcW w:w="164" w:type="pct"/>
          </w:tcPr>
          <w:p w14:paraId="2B547F4E"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0DECDEA2" w14:textId="7F318F54"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“82</w:t>
            </w:r>
            <w:r w:rsidRPr="00DB12CC">
              <w:rPr>
                <w:rFonts w:ascii="Times New Roman" w:hAnsi="Times New Roman" w:cs="Times New Roman"/>
                <w:smallCaps/>
              </w:rPr>
              <w:t>r</w:t>
            </w:r>
            <w:r w:rsidRPr="00DB12CC">
              <w:rPr>
                <w:rFonts w:ascii="Times New Roman" w:hAnsi="Times New Roman" w:cs="Times New Roman"/>
              </w:rPr>
              <w:t xml:space="preserve"> (1)”</w:t>
            </w:r>
          </w:p>
        </w:tc>
      </w:tr>
      <w:tr w:rsidR="00496686" w:rsidRPr="00DB12CC" w14:paraId="36AC0BA2" w14:textId="77777777" w:rsidTr="00496686">
        <w:trPr>
          <w:trHeight w:val="20"/>
        </w:trPr>
        <w:tc>
          <w:tcPr>
            <w:tcW w:w="1391" w:type="pct"/>
          </w:tcPr>
          <w:p w14:paraId="677E716D" w14:textId="77777777" w:rsidR="00496686" w:rsidRPr="00DB12CC" w:rsidRDefault="00496686" w:rsidP="00D05B08">
            <w:pPr>
              <w:tabs>
                <w:tab w:val="left" w:leader="dot" w:pos="2700"/>
              </w:tabs>
              <w:spacing w:after="0" w:line="240" w:lineRule="auto"/>
              <w:jc w:val="both"/>
              <w:rPr>
                <w:rFonts w:ascii="Times New Roman" w:hAnsi="Times New Roman" w:cs="Times New Roman"/>
              </w:rPr>
            </w:pPr>
            <w:r w:rsidRPr="00DB12CC">
              <w:rPr>
                <w:rFonts w:ascii="Times New Roman" w:hAnsi="Times New Roman" w:cs="Times New Roman"/>
              </w:rPr>
              <w:t>Sub-section 82</w:t>
            </w:r>
            <w:r w:rsidRPr="00DB12CC">
              <w:rPr>
                <w:rFonts w:ascii="Times New Roman" w:hAnsi="Times New Roman" w:cs="Times New Roman"/>
                <w:smallCaps/>
              </w:rPr>
              <w:t>x</w:t>
            </w:r>
            <w:r w:rsidRPr="00DB12CC">
              <w:rPr>
                <w:rFonts w:ascii="Times New Roman" w:hAnsi="Times New Roman" w:cs="Times New Roman"/>
              </w:rPr>
              <w:t xml:space="preserve"> (3)</w:t>
            </w:r>
            <w:r w:rsidRPr="00DB12CC">
              <w:rPr>
                <w:rFonts w:ascii="Times New Roman" w:hAnsi="Times New Roman" w:cs="Times New Roman"/>
              </w:rPr>
              <w:tab/>
            </w:r>
          </w:p>
        </w:tc>
        <w:tc>
          <w:tcPr>
            <w:tcW w:w="1970" w:type="pct"/>
          </w:tcPr>
          <w:p w14:paraId="78D23F95"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(a) “the last preceding sub-section”</w:t>
            </w:r>
          </w:p>
          <w:p w14:paraId="34DE20EE" w14:textId="77777777" w:rsidR="00496686" w:rsidRPr="00DB12CC" w:rsidRDefault="00496686" w:rsidP="00D05B08">
            <w:pPr>
              <w:spacing w:after="0" w:line="240" w:lineRule="auto"/>
              <w:ind w:left="288" w:hanging="288"/>
              <w:jc w:val="both"/>
              <w:rPr>
                <w:rFonts w:ascii="Times New Roman" w:hAnsi="Times New Roman" w:cs="Times New Roman"/>
              </w:rPr>
            </w:pPr>
            <w:r w:rsidRPr="00DB12CC">
              <w:rPr>
                <w:rFonts w:ascii="Times New Roman" w:hAnsi="Times New Roman" w:cs="Times New Roman"/>
              </w:rPr>
              <w:t>(b) “paragraph (b) of that sub-section”</w:t>
            </w:r>
          </w:p>
        </w:tc>
        <w:tc>
          <w:tcPr>
            <w:tcW w:w="164" w:type="pct"/>
          </w:tcPr>
          <w:p w14:paraId="3CEE078A" w14:textId="77777777" w:rsidR="00496686" w:rsidRPr="00DB12CC" w:rsidRDefault="00496686" w:rsidP="00BA4579">
            <w:pPr>
              <w:spacing w:after="0" w:line="240" w:lineRule="auto"/>
              <w:jc w:val="both"/>
              <w:rPr>
                <w:rFonts w:ascii="Times New Roman" w:hAnsi="Times New Roman" w:cs="Times New Roman"/>
              </w:rPr>
            </w:pPr>
          </w:p>
        </w:tc>
        <w:tc>
          <w:tcPr>
            <w:tcW w:w="1476" w:type="pct"/>
          </w:tcPr>
          <w:p w14:paraId="48A21038" w14:textId="63A49B7D" w:rsidR="00496686" w:rsidRPr="00DB12CC" w:rsidRDefault="00496686" w:rsidP="00BA4579">
            <w:pPr>
              <w:spacing w:after="0" w:line="240" w:lineRule="auto"/>
              <w:jc w:val="both"/>
              <w:rPr>
                <w:rFonts w:ascii="Times New Roman" w:hAnsi="Times New Roman" w:cs="Times New Roman"/>
              </w:rPr>
            </w:pPr>
            <w:r w:rsidRPr="00DB12CC">
              <w:rPr>
                <w:rFonts w:ascii="Times New Roman" w:hAnsi="Times New Roman" w:cs="Times New Roman"/>
              </w:rPr>
              <w:t>“sub-section (2)”</w:t>
            </w:r>
          </w:p>
          <w:p w14:paraId="0C55124F" w14:textId="77777777" w:rsidR="00496686" w:rsidRPr="00DB12CC" w:rsidRDefault="00496686" w:rsidP="00FE1121">
            <w:pPr>
              <w:spacing w:before="260" w:after="0" w:line="240" w:lineRule="auto"/>
              <w:jc w:val="both"/>
              <w:rPr>
                <w:rFonts w:ascii="Times New Roman" w:hAnsi="Times New Roman" w:cs="Times New Roman"/>
              </w:rPr>
            </w:pPr>
            <w:r w:rsidRPr="00DB12CC">
              <w:rPr>
                <w:rFonts w:ascii="Times New Roman" w:hAnsi="Times New Roman" w:cs="Times New Roman"/>
              </w:rPr>
              <w:t>“paragraph (2) (b)”</w:t>
            </w:r>
          </w:p>
        </w:tc>
      </w:tr>
    </w:tbl>
    <w:p w14:paraId="014722C4" w14:textId="77777777" w:rsidR="00DB12CC"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210D75AC" w14:textId="77777777" w:rsidR="00BC27BC" w:rsidRPr="00F75C97" w:rsidRDefault="00BC27BC" w:rsidP="00DB12CC">
      <w:pPr>
        <w:spacing w:after="60" w:line="240" w:lineRule="auto"/>
        <w:jc w:val="center"/>
        <w:rPr>
          <w:rFonts w:ascii="Times New Roman" w:hAnsi="Times New Roman" w:cs="Times New Roman"/>
        </w:rPr>
      </w:pPr>
      <w:r w:rsidRPr="00DB12CC">
        <w:rPr>
          <w:rFonts w:ascii="Times New Roman" w:hAnsi="Times New Roman" w:cs="Times New Roman"/>
          <w:b/>
        </w:rPr>
        <w:lastRenderedPageBreak/>
        <w:t xml:space="preserve">SCHEDULE </w:t>
      </w:r>
      <w:r w:rsidR="00BA4579" w:rsidRPr="00DB12CC">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99"/>
        <w:gridCol w:w="3826"/>
        <w:gridCol w:w="294"/>
        <w:gridCol w:w="2646"/>
      </w:tblGrid>
      <w:tr w:rsidR="001F3CE8" w:rsidRPr="001E41CD" w14:paraId="7A617D35" w14:textId="77777777" w:rsidTr="001F3CE8">
        <w:trPr>
          <w:trHeight w:val="20"/>
        </w:trPr>
        <w:tc>
          <w:tcPr>
            <w:tcW w:w="1226" w:type="pct"/>
            <w:tcBorders>
              <w:top w:val="single" w:sz="6" w:space="0" w:color="auto"/>
              <w:bottom w:val="single" w:sz="6" w:space="0" w:color="auto"/>
            </w:tcBorders>
          </w:tcPr>
          <w:p w14:paraId="1C68115E" w14:textId="77777777" w:rsidR="001F3CE8" w:rsidRPr="001E41CD" w:rsidRDefault="001F3CE8" w:rsidP="001D2D8B">
            <w:pPr>
              <w:spacing w:before="60" w:after="60" w:line="240" w:lineRule="auto"/>
              <w:jc w:val="both"/>
              <w:rPr>
                <w:rFonts w:ascii="Times New Roman" w:hAnsi="Times New Roman" w:cs="Times New Roman"/>
              </w:rPr>
            </w:pPr>
            <w:r w:rsidRPr="001E41CD">
              <w:rPr>
                <w:rFonts w:ascii="Times New Roman" w:hAnsi="Times New Roman" w:cs="Times New Roman"/>
              </w:rPr>
              <w:t>Provision</w:t>
            </w:r>
          </w:p>
        </w:tc>
        <w:tc>
          <w:tcPr>
            <w:tcW w:w="2134" w:type="pct"/>
            <w:tcBorders>
              <w:top w:val="single" w:sz="6" w:space="0" w:color="auto"/>
              <w:bottom w:val="single" w:sz="6" w:space="0" w:color="auto"/>
            </w:tcBorders>
          </w:tcPr>
          <w:p w14:paraId="5F6F05DF" w14:textId="77777777" w:rsidR="001F3CE8" w:rsidRPr="001E41CD" w:rsidRDefault="001F3CE8" w:rsidP="001D2D8B">
            <w:pPr>
              <w:spacing w:before="60" w:after="60" w:line="240" w:lineRule="auto"/>
              <w:jc w:val="both"/>
              <w:rPr>
                <w:rFonts w:ascii="Times New Roman" w:hAnsi="Times New Roman" w:cs="Times New Roman"/>
              </w:rPr>
            </w:pPr>
            <w:r w:rsidRPr="001E41CD">
              <w:rPr>
                <w:rFonts w:ascii="Times New Roman" w:hAnsi="Times New Roman" w:cs="Times New Roman"/>
              </w:rPr>
              <w:t>Omit (wherever occurring)</w:t>
            </w:r>
          </w:p>
        </w:tc>
        <w:tc>
          <w:tcPr>
            <w:tcW w:w="164" w:type="pct"/>
            <w:tcBorders>
              <w:top w:val="single" w:sz="6" w:space="0" w:color="auto"/>
              <w:bottom w:val="single" w:sz="6" w:space="0" w:color="auto"/>
            </w:tcBorders>
          </w:tcPr>
          <w:p w14:paraId="3B899F5E" w14:textId="77777777" w:rsidR="001F3CE8" w:rsidRPr="001E41CD" w:rsidRDefault="001F3CE8" w:rsidP="001D2D8B">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41411F7B" w14:textId="2FF094CF" w:rsidR="001F3CE8" w:rsidRPr="001E41CD" w:rsidRDefault="001F3CE8" w:rsidP="001D2D8B">
            <w:pPr>
              <w:spacing w:before="60" w:after="60" w:line="240" w:lineRule="auto"/>
              <w:jc w:val="both"/>
              <w:rPr>
                <w:rFonts w:ascii="Times New Roman" w:hAnsi="Times New Roman" w:cs="Times New Roman"/>
              </w:rPr>
            </w:pPr>
            <w:r w:rsidRPr="001E41CD">
              <w:rPr>
                <w:rFonts w:ascii="Times New Roman" w:hAnsi="Times New Roman" w:cs="Times New Roman"/>
              </w:rPr>
              <w:t>Substitute</w:t>
            </w:r>
          </w:p>
        </w:tc>
      </w:tr>
      <w:tr w:rsidR="001F3CE8" w:rsidRPr="001E41CD" w14:paraId="091FDB83" w14:textId="77777777" w:rsidTr="001F3CE8">
        <w:trPr>
          <w:trHeight w:val="20"/>
        </w:trPr>
        <w:tc>
          <w:tcPr>
            <w:tcW w:w="1226" w:type="pct"/>
            <w:tcBorders>
              <w:top w:val="single" w:sz="6" w:space="0" w:color="auto"/>
            </w:tcBorders>
          </w:tcPr>
          <w:p w14:paraId="090D5E0E" w14:textId="77777777" w:rsidR="001F3CE8" w:rsidRPr="001E41CD" w:rsidRDefault="001F3CE8" w:rsidP="001D2D8B">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82</w:t>
            </w:r>
            <w:r w:rsidRPr="001E41CD">
              <w:rPr>
                <w:rFonts w:ascii="Times New Roman" w:hAnsi="Times New Roman" w:cs="Times New Roman"/>
                <w:smallCaps/>
              </w:rPr>
              <w:t>y</w:t>
            </w:r>
            <w:r w:rsidRPr="001E41CD">
              <w:rPr>
                <w:rFonts w:ascii="Times New Roman" w:hAnsi="Times New Roman" w:cs="Times New Roman"/>
              </w:rPr>
              <w:t xml:space="preserve"> (3) (a)</w:t>
            </w:r>
            <w:r w:rsidRPr="001E41CD">
              <w:rPr>
                <w:rFonts w:ascii="Times New Roman" w:hAnsi="Times New Roman" w:cs="Times New Roman"/>
              </w:rPr>
              <w:tab/>
            </w:r>
          </w:p>
        </w:tc>
        <w:tc>
          <w:tcPr>
            <w:tcW w:w="2134" w:type="pct"/>
            <w:tcBorders>
              <w:top w:val="single" w:sz="6" w:space="0" w:color="auto"/>
            </w:tcBorders>
          </w:tcPr>
          <w:p w14:paraId="60DE060B"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 of the last preceding section”</w:t>
            </w:r>
          </w:p>
        </w:tc>
        <w:tc>
          <w:tcPr>
            <w:tcW w:w="164" w:type="pct"/>
            <w:tcBorders>
              <w:top w:val="single" w:sz="6" w:space="0" w:color="auto"/>
            </w:tcBorders>
          </w:tcPr>
          <w:p w14:paraId="6D3FAD15" w14:textId="77777777" w:rsidR="001F3CE8" w:rsidRPr="001E41CD" w:rsidRDefault="001F3CE8" w:rsidP="00BA4579">
            <w:pPr>
              <w:spacing w:after="0" w:line="240" w:lineRule="auto"/>
              <w:jc w:val="both"/>
              <w:rPr>
                <w:rFonts w:ascii="Times New Roman" w:hAnsi="Times New Roman" w:cs="Times New Roman"/>
              </w:rPr>
            </w:pPr>
          </w:p>
        </w:tc>
        <w:tc>
          <w:tcPr>
            <w:tcW w:w="1476" w:type="pct"/>
            <w:tcBorders>
              <w:top w:val="single" w:sz="6" w:space="0" w:color="auto"/>
            </w:tcBorders>
          </w:tcPr>
          <w:p w14:paraId="409AAE5C" w14:textId="29B3AEA5"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“82</w:t>
            </w:r>
            <w:r w:rsidRPr="001E41CD">
              <w:rPr>
                <w:rFonts w:ascii="Times New Roman" w:hAnsi="Times New Roman" w:cs="Times New Roman"/>
                <w:smallCaps/>
              </w:rPr>
              <w:t>x</w:t>
            </w:r>
            <w:r w:rsidRPr="001E41CD">
              <w:rPr>
                <w:rFonts w:ascii="Times New Roman" w:hAnsi="Times New Roman" w:cs="Times New Roman"/>
              </w:rPr>
              <w:t xml:space="preserve"> (2)”</w:t>
            </w:r>
          </w:p>
        </w:tc>
      </w:tr>
      <w:tr w:rsidR="001F3CE8" w:rsidRPr="001E41CD" w14:paraId="3C77E078" w14:textId="77777777" w:rsidTr="001F3CE8">
        <w:trPr>
          <w:trHeight w:val="20"/>
        </w:trPr>
        <w:tc>
          <w:tcPr>
            <w:tcW w:w="1226" w:type="pct"/>
          </w:tcPr>
          <w:p w14:paraId="2634ED22" w14:textId="77777777" w:rsidR="001F3CE8" w:rsidRPr="001E41CD" w:rsidRDefault="001F3CE8" w:rsidP="001D2D8B">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1E41CD">
              <w:rPr>
                <w:rFonts w:ascii="Times New Roman" w:hAnsi="Times New Roman" w:cs="Times New Roman"/>
                <w:smallCaps/>
              </w:rPr>
              <w:t>y</w:t>
            </w:r>
            <w:r w:rsidRPr="001E41CD">
              <w:rPr>
                <w:rFonts w:ascii="Times New Roman" w:hAnsi="Times New Roman" w:cs="Times New Roman"/>
              </w:rPr>
              <w:t xml:space="preserve"> (4)</w:t>
            </w:r>
            <w:r w:rsidRPr="001E41CD">
              <w:rPr>
                <w:rFonts w:ascii="Times New Roman" w:hAnsi="Times New Roman" w:cs="Times New Roman"/>
              </w:rPr>
              <w:tab/>
            </w:r>
          </w:p>
        </w:tc>
        <w:tc>
          <w:tcPr>
            <w:tcW w:w="2134" w:type="pct"/>
          </w:tcPr>
          <w:p w14:paraId="577A0233" w14:textId="77777777" w:rsidR="001F3CE8" w:rsidRPr="001E41CD" w:rsidRDefault="001F3CE8" w:rsidP="000505AC">
            <w:pPr>
              <w:spacing w:after="0" w:line="240" w:lineRule="auto"/>
              <w:ind w:left="288" w:hanging="288"/>
              <w:jc w:val="both"/>
              <w:rPr>
                <w:rFonts w:ascii="Times New Roman" w:hAnsi="Times New Roman" w:cs="Times New Roman"/>
              </w:rPr>
            </w:pPr>
            <w:r w:rsidRPr="001E41CD">
              <w:rPr>
                <w:rFonts w:ascii="Times New Roman" w:hAnsi="Times New Roman" w:cs="Times New Roman"/>
              </w:rPr>
              <w:t>“fifty-one and fifty-two of this Act”</w:t>
            </w:r>
          </w:p>
        </w:tc>
        <w:tc>
          <w:tcPr>
            <w:tcW w:w="164" w:type="pct"/>
          </w:tcPr>
          <w:p w14:paraId="2DC236DC"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7EB337FD" w14:textId="3EDFE0DC"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“51 and 52”</w:t>
            </w:r>
          </w:p>
        </w:tc>
      </w:tr>
      <w:tr w:rsidR="001F3CE8" w:rsidRPr="001E41CD" w14:paraId="0DDD2DB4" w14:textId="77777777" w:rsidTr="001F3CE8">
        <w:trPr>
          <w:trHeight w:val="20"/>
        </w:trPr>
        <w:tc>
          <w:tcPr>
            <w:tcW w:w="1226" w:type="pct"/>
          </w:tcPr>
          <w:p w14:paraId="5DEB234C" w14:textId="19C0B6AF"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084B96">
              <w:rPr>
                <w:rFonts w:ascii="Times New Roman" w:hAnsi="Times New Roman" w:cs="Times New Roman"/>
                <w:smallCaps/>
              </w:rPr>
              <w:t>z</w:t>
            </w:r>
            <w:r w:rsidRPr="001E41CD">
              <w:rPr>
                <w:rFonts w:ascii="Times New Roman" w:hAnsi="Times New Roman" w:cs="Times New Roman"/>
              </w:rPr>
              <w:t xml:space="preserve"> (1)</w:t>
            </w:r>
            <w:r w:rsidRPr="001E41CD">
              <w:rPr>
                <w:rFonts w:ascii="Times New Roman" w:hAnsi="Times New Roman" w:cs="Times New Roman"/>
              </w:rPr>
              <w:tab/>
            </w:r>
          </w:p>
        </w:tc>
        <w:tc>
          <w:tcPr>
            <w:tcW w:w="2134" w:type="pct"/>
          </w:tcPr>
          <w:p w14:paraId="20B6144C"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“twenty-one”</w:t>
            </w:r>
          </w:p>
        </w:tc>
        <w:tc>
          <w:tcPr>
            <w:tcW w:w="164" w:type="pct"/>
          </w:tcPr>
          <w:p w14:paraId="5C3BB68B"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04355A7D" w14:textId="0EBF4EB9"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“21”</w:t>
            </w:r>
          </w:p>
        </w:tc>
      </w:tr>
      <w:tr w:rsidR="001F3CE8" w:rsidRPr="001E41CD" w14:paraId="2D67591F" w14:textId="77777777" w:rsidTr="001F3CE8">
        <w:trPr>
          <w:trHeight w:val="20"/>
        </w:trPr>
        <w:tc>
          <w:tcPr>
            <w:tcW w:w="1226" w:type="pct"/>
          </w:tcPr>
          <w:p w14:paraId="792F0005" w14:textId="1A2C9FE2"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084B96">
              <w:rPr>
                <w:rFonts w:ascii="Times New Roman" w:hAnsi="Times New Roman" w:cs="Times New Roman"/>
                <w:smallCaps/>
              </w:rPr>
              <w:t>z</w:t>
            </w:r>
            <w:r w:rsidRPr="001E41CD">
              <w:rPr>
                <w:rFonts w:ascii="Times New Roman" w:hAnsi="Times New Roman" w:cs="Times New Roman"/>
              </w:rPr>
              <w:t xml:space="preserve"> (2)</w:t>
            </w:r>
            <w:r w:rsidRPr="001E41CD">
              <w:rPr>
                <w:rFonts w:ascii="Times New Roman" w:hAnsi="Times New Roman" w:cs="Times New Roman"/>
              </w:rPr>
              <w:tab/>
            </w:r>
          </w:p>
        </w:tc>
        <w:tc>
          <w:tcPr>
            <w:tcW w:w="2134" w:type="pct"/>
          </w:tcPr>
          <w:p w14:paraId="1B20B169" w14:textId="77777777" w:rsidR="001F3CE8" w:rsidRPr="001E41CD" w:rsidRDefault="001F3CE8" w:rsidP="007B68C9">
            <w:pPr>
              <w:spacing w:after="0" w:line="240" w:lineRule="auto"/>
              <w:ind w:left="288" w:hanging="288"/>
              <w:jc w:val="both"/>
              <w:rPr>
                <w:rFonts w:ascii="Times New Roman" w:hAnsi="Times New Roman" w:cs="Times New Roman"/>
              </w:rPr>
            </w:pPr>
            <w:r w:rsidRPr="001E41CD">
              <w:rPr>
                <w:rFonts w:ascii="Times New Roman" w:hAnsi="Times New Roman" w:cs="Times New Roman"/>
              </w:rPr>
              <w:t>“the last preceding sub</w:t>
            </w:r>
            <w:r>
              <w:rPr>
                <w:rFonts w:ascii="Times New Roman" w:hAnsi="Times New Roman" w:cs="Times New Roman"/>
              </w:rPr>
              <w:t>-</w:t>
            </w:r>
            <w:r w:rsidRPr="001E41CD">
              <w:rPr>
                <w:rFonts w:ascii="Times New Roman" w:hAnsi="Times New Roman" w:cs="Times New Roman"/>
              </w:rPr>
              <w:t>section”</w:t>
            </w:r>
          </w:p>
        </w:tc>
        <w:tc>
          <w:tcPr>
            <w:tcW w:w="164" w:type="pct"/>
          </w:tcPr>
          <w:p w14:paraId="427D98FD"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5042CAB5" w14:textId="79D6DA32"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“sub-section (1)”</w:t>
            </w:r>
          </w:p>
        </w:tc>
      </w:tr>
      <w:tr w:rsidR="001F3CE8" w:rsidRPr="001E41CD" w14:paraId="6BD47A9D" w14:textId="77777777" w:rsidTr="001F3CE8">
        <w:trPr>
          <w:trHeight w:val="20"/>
        </w:trPr>
        <w:tc>
          <w:tcPr>
            <w:tcW w:w="1226" w:type="pct"/>
          </w:tcPr>
          <w:p w14:paraId="70D2CC28" w14:textId="746932C2"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084B96">
              <w:rPr>
                <w:rFonts w:ascii="Times New Roman" w:hAnsi="Times New Roman" w:cs="Times New Roman"/>
                <w:smallCaps/>
              </w:rPr>
              <w:t>z</w:t>
            </w:r>
            <w:r w:rsidRPr="001E41CD">
              <w:rPr>
                <w:rFonts w:ascii="Times New Roman" w:hAnsi="Times New Roman" w:cs="Times New Roman"/>
              </w:rPr>
              <w:t xml:space="preserve"> (4)</w:t>
            </w:r>
            <w:r w:rsidRPr="001E41CD">
              <w:rPr>
                <w:rFonts w:ascii="Times New Roman" w:hAnsi="Times New Roman" w:cs="Times New Roman"/>
              </w:rPr>
              <w:tab/>
            </w:r>
          </w:p>
        </w:tc>
        <w:tc>
          <w:tcPr>
            <w:tcW w:w="2134" w:type="pct"/>
          </w:tcPr>
          <w:p w14:paraId="61EF08D3" w14:textId="77777777" w:rsidR="001F3CE8" w:rsidRPr="001E41CD" w:rsidRDefault="001F3CE8" w:rsidP="007B68C9">
            <w:pPr>
              <w:spacing w:after="0" w:line="240" w:lineRule="auto"/>
              <w:ind w:left="288" w:hanging="288"/>
              <w:jc w:val="both"/>
              <w:rPr>
                <w:rFonts w:ascii="Times New Roman" w:hAnsi="Times New Roman" w:cs="Times New Roman"/>
              </w:rPr>
            </w:pPr>
            <w:r w:rsidRPr="001E41CD">
              <w:rPr>
                <w:rFonts w:ascii="Times New Roman" w:hAnsi="Times New Roman" w:cs="Times New Roman"/>
              </w:rPr>
              <w:t>(a) “the next succeeding sub-section”</w:t>
            </w:r>
          </w:p>
        </w:tc>
        <w:tc>
          <w:tcPr>
            <w:tcW w:w="164" w:type="pct"/>
          </w:tcPr>
          <w:p w14:paraId="5C0D3EA9"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2A326EE1" w14:textId="6763003E"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“sub-section (5)”</w:t>
            </w:r>
          </w:p>
        </w:tc>
      </w:tr>
      <w:tr w:rsidR="001F3CE8" w:rsidRPr="001E41CD" w14:paraId="3B786995" w14:textId="77777777" w:rsidTr="001F3CE8">
        <w:trPr>
          <w:trHeight w:val="20"/>
        </w:trPr>
        <w:tc>
          <w:tcPr>
            <w:tcW w:w="1226" w:type="pct"/>
          </w:tcPr>
          <w:p w14:paraId="5170C0CF" w14:textId="77777777" w:rsidR="001F3CE8" w:rsidRPr="001E41CD" w:rsidRDefault="001F3CE8" w:rsidP="000505AC">
            <w:pPr>
              <w:tabs>
                <w:tab w:val="left" w:leader="dot" w:pos="2430"/>
              </w:tabs>
              <w:spacing w:after="0" w:line="240" w:lineRule="auto"/>
              <w:jc w:val="both"/>
              <w:rPr>
                <w:rFonts w:ascii="Times New Roman" w:hAnsi="Times New Roman" w:cs="Times New Roman"/>
              </w:rPr>
            </w:pPr>
          </w:p>
        </w:tc>
        <w:tc>
          <w:tcPr>
            <w:tcW w:w="2134" w:type="pct"/>
          </w:tcPr>
          <w:p w14:paraId="6DA1B511"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(b) “twenty-one”</w:t>
            </w:r>
          </w:p>
        </w:tc>
        <w:tc>
          <w:tcPr>
            <w:tcW w:w="164" w:type="pct"/>
          </w:tcPr>
          <w:p w14:paraId="74ECF283"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6FAC2E48" w14:textId="0329C811"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“21”</w:t>
            </w:r>
          </w:p>
        </w:tc>
      </w:tr>
      <w:tr w:rsidR="001F3CE8" w:rsidRPr="001E41CD" w14:paraId="2726ADD6" w14:textId="77777777" w:rsidTr="001F3CE8">
        <w:trPr>
          <w:trHeight w:val="20"/>
        </w:trPr>
        <w:tc>
          <w:tcPr>
            <w:tcW w:w="1226" w:type="pct"/>
          </w:tcPr>
          <w:p w14:paraId="1577427D" w14:textId="00DA5EA0"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084B96">
              <w:rPr>
                <w:rFonts w:ascii="Times New Roman" w:hAnsi="Times New Roman" w:cs="Times New Roman"/>
                <w:smallCaps/>
              </w:rPr>
              <w:t>z</w:t>
            </w:r>
            <w:r w:rsidRPr="001E41CD">
              <w:rPr>
                <w:rFonts w:ascii="Times New Roman" w:hAnsi="Times New Roman" w:cs="Times New Roman"/>
              </w:rPr>
              <w:t xml:space="preserve"> (5)</w:t>
            </w:r>
            <w:r w:rsidRPr="001E41CD">
              <w:rPr>
                <w:rFonts w:ascii="Times New Roman" w:hAnsi="Times New Roman" w:cs="Times New Roman"/>
              </w:rPr>
              <w:tab/>
            </w:r>
          </w:p>
        </w:tc>
        <w:tc>
          <w:tcPr>
            <w:tcW w:w="2134" w:type="pct"/>
          </w:tcPr>
          <w:p w14:paraId="1B3E6238" w14:textId="77777777" w:rsidR="001F3CE8" w:rsidRPr="001E41CD" w:rsidRDefault="001F3CE8" w:rsidP="007B68C9">
            <w:pPr>
              <w:spacing w:after="0" w:line="240" w:lineRule="auto"/>
              <w:jc w:val="both"/>
              <w:rPr>
                <w:rFonts w:ascii="Times New Roman" w:hAnsi="Times New Roman" w:cs="Times New Roman"/>
              </w:rPr>
            </w:pPr>
            <w:r w:rsidRPr="001E41CD">
              <w:rPr>
                <w:rFonts w:ascii="Times New Roman" w:hAnsi="Times New Roman" w:cs="Times New Roman"/>
              </w:rPr>
              <w:t>“The last preceding</w:t>
            </w:r>
            <w:r>
              <w:rPr>
                <w:rFonts w:ascii="Times New Roman" w:hAnsi="Times New Roman" w:cs="Times New Roman"/>
              </w:rPr>
              <w:t xml:space="preserve"> </w:t>
            </w:r>
            <w:r w:rsidRPr="001E41CD">
              <w:rPr>
                <w:rFonts w:ascii="Times New Roman" w:hAnsi="Times New Roman" w:cs="Times New Roman"/>
              </w:rPr>
              <w:t>sub</w:t>
            </w:r>
            <w:r>
              <w:rPr>
                <w:rFonts w:ascii="Times New Roman" w:hAnsi="Times New Roman" w:cs="Times New Roman"/>
              </w:rPr>
              <w:t>-</w:t>
            </w:r>
            <w:r w:rsidRPr="001E41CD">
              <w:rPr>
                <w:rFonts w:ascii="Times New Roman" w:hAnsi="Times New Roman" w:cs="Times New Roman"/>
              </w:rPr>
              <w:t>section”</w:t>
            </w:r>
          </w:p>
        </w:tc>
        <w:tc>
          <w:tcPr>
            <w:tcW w:w="164" w:type="pct"/>
          </w:tcPr>
          <w:p w14:paraId="1957CB26"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434AC9A6" w14:textId="4120909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“sub-section (4)”</w:t>
            </w:r>
          </w:p>
        </w:tc>
      </w:tr>
      <w:tr w:rsidR="001F3CE8" w:rsidRPr="001E41CD" w14:paraId="21DBE8AC" w14:textId="77777777" w:rsidTr="001F3CE8">
        <w:trPr>
          <w:trHeight w:val="20"/>
        </w:trPr>
        <w:tc>
          <w:tcPr>
            <w:tcW w:w="1226" w:type="pct"/>
          </w:tcPr>
          <w:p w14:paraId="11E7BDFE" w14:textId="02AF14CB"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084B96">
              <w:rPr>
                <w:rFonts w:ascii="Times New Roman" w:hAnsi="Times New Roman" w:cs="Times New Roman"/>
                <w:smallCaps/>
              </w:rPr>
              <w:t>z</w:t>
            </w:r>
            <w:r w:rsidRPr="001E41CD">
              <w:rPr>
                <w:rFonts w:ascii="Times New Roman" w:hAnsi="Times New Roman" w:cs="Times New Roman"/>
              </w:rPr>
              <w:t xml:space="preserve"> (6)</w:t>
            </w:r>
            <w:r w:rsidRPr="001E41CD">
              <w:rPr>
                <w:rFonts w:ascii="Times New Roman" w:hAnsi="Times New Roman" w:cs="Times New Roman"/>
              </w:rPr>
              <w:tab/>
            </w:r>
          </w:p>
        </w:tc>
        <w:tc>
          <w:tcPr>
            <w:tcW w:w="2134" w:type="pct"/>
          </w:tcPr>
          <w:p w14:paraId="0270652F" w14:textId="77777777" w:rsidR="001F3CE8" w:rsidRPr="001E41CD" w:rsidRDefault="001F3CE8" w:rsidP="007B68C9">
            <w:pPr>
              <w:spacing w:after="0" w:line="240" w:lineRule="auto"/>
              <w:ind w:left="288" w:hanging="288"/>
              <w:jc w:val="both"/>
              <w:rPr>
                <w:rFonts w:ascii="Times New Roman" w:hAnsi="Times New Roman" w:cs="Times New Roman"/>
              </w:rPr>
            </w:pPr>
            <w:r w:rsidRPr="001E41CD">
              <w:rPr>
                <w:rFonts w:ascii="Times New Roman" w:hAnsi="Times New Roman" w:cs="Times New Roman"/>
              </w:rPr>
              <w:t>(a) “sub-section (1) of this section”</w:t>
            </w:r>
          </w:p>
        </w:tc>
        <w:tc>
          <w:tcPr>
            <w:tcW w:w="164" w:type="pct"/>
          </w:tcPr>
          <w:p w14:paraId="56DC97F9"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2CE6807C" w14:textId="58191F8F"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“sub-section (1)”</w:t>
            </w:r>
          </w:p>
        </w:tc>
      </w:tr>
      <w:tr w:rsidR="001F3CE8" w:rsidRPr="001E41CD" w14:paraId="263E05A6" w14:textId="77777777" w:rsidTr="001F3CE8">
        <w:trPr>
          <w:trHeight w:val="506"/>
        </w:trPr>
        <w:tc>
          <w:tcPr>
            <w:tcW w:w="1226" w:type="pct"/>
          </w:tcPr>
          <w:p w14:paraId="0C79CDE1" w14:textId="77777777" w:rsidR="001F3CE8" w:rsidRPr="001E41CD" w:rsidRDefault="001F3CE8" w:rsidP="00BA4579">
            <w:pPr>
              <w:spacing w:after="0" w:line="240" w:lineRule="auto"/>
              <w:jc w:val="both"/>
              <w:rPr>
                <w:rFonts w:ascii="Times New Roman" w:hAnsi="Times New Roman" w:cs="Times New Roman"/>
              </w:rPr>
            </w:pPr>
          </w:p>
        </w:tc>
        <w:tc>
          <w:tcPr>
            <w:tcW w:w="2134" w:type="pct"/>
          </w:tcPr>
          <w:p w14:paraId="37DBD77A" w14:textId="77777777" w:rsidR="001F3CE8" w:rsidRPr="001E41CD" w:rsidRDefault="001F3CE8" w:rsidP="007B68C9">
            <w:pPr>
              <w:spacing w:after="0" w:line="240" w:lineRule="auto"/>
              <w:ind w:left="288" w:hanging="288"/>
              <w:jc w:val="both"/>
              <w:rPr>
                <w:rFonts w:ascii="Times New Roman" w:hAnsi="Times New Roman" w:cs="Times New Roman"/>
              </w:rPr>
            </w:pPr>
            <w:r w:rsidRPr="001E41CD">
              <w:rPr>
                <w:rFonts w:ascii="Times New Roman" w:hAnsi="Times New Roman" w:cs="Times New Roman"/>
              </w:rPr>
              <w:t>(b) “sub-section (2) of this section”</w:t>
            </w:r>
          </w:p>
        </w:tc>
        <w:tc>
          <w:tcPr>
            <w:tcW w:w="164" w:type="pct"/>
          </w:tcPr>
          <w:p w14:paraId="2A93743C"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07E639A4" w14:textId="67BF224B"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“sub-section (2)”</w:t>
            </w:r>
          </w:p>
        </w:tc>
      </w:tr>
      <w:tr w:rsidR="001F3CE8" w:rsidRPr="001E41CD" w14:paraId="7284675B" w14:textId="77777777" w:rsidTr="001F3CE8">
        <w:trPr>
          <w:trHeight w:val="506"/>
        </w:trPr>
        <w:tc>
          <w:tcPr>
            <w:tcW w:w="1226" w:type="pct"/>
          </w:tcPr>
          <w:p w14:paraId="346B6635" w14:textId="77777777" w:rsidR="001F3CE8" w:rsidRPr="001E41CD" w:rsidRDefault="001F3CE8" w:rsidP="00BA4579">
            <w:pPr>
              <w:spacing w:after="0" w:line="240" w:lineRule="auto"/>
              <w:jc w:val="both"/>
              <w:rPr>
                <w:rFonts w:ascii="Times New Roman" w:hAnsi="Times New Roman" w:cs="Times New Roman"/>
              </w:rPr>
            </w:pPr>
          </w:p>
        </w:tc>
        <w:tc>
          <w:tcPr>
            <w:tcW w:w="2134" w:type="pct"/>
          </w:tcPr>
          <w:p w14:paraId="173CBBE0" w14:textId="77777777" w:rsidR="001F3CE8" w:rsidRPr="001E41CD" w:rsidRDefault="001F3CE8" w:rsidP="007B68C9">
            <w:pPr>
              <w:spacing w:after="0" w:line="240" w:lineRule="auto"/>
              <w:ind w:left="288" w:hanging="288"/>
              <w:jc w:val="both"/>
              <w:rPr>
                <w:rFonts w:ascii="Times New Roman" w:hAnsi="Times New Roman" w:cs="Times New Roman"/>
              </w:rPr>
            </w:pPr>
            <w:r w:rsidRPr="001E41CD">
              <w:rPr>
                <w:rFonts w:ascii="Times New Roman" w:hAnsi="Times New Roman" w:cs="Times New Roman"/>
              </w:rPr>
              <w:t>(c) “sub-section (4) of this section”</w:t>
            </w:r>
          </w:p>
        </w:tc>
        <w:tc>
          <w:tcPr>
            <w:tcW w:w="164" w:type="pct"/>
          </w:tcPr>
          <w:p w14:paraId="030CF48F"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100031D5" w14:textId="75DEE53B"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“sub-section (4)”</w:t>
            </w:r>
          </w:p>
        </w:tc>
      </w:tr>
      <w:tr w:rsidR="001F3CE8" w:rsidRPr="001E41CD" w14:paraId="258FD322" w14:textId="77777777" w:rsidTr="001F3CE8">
        <w:trPr>
          <w:trHeight w:val="20"/>
        </w:trPr>
        <w:tc>
          <w:tcPr>
            <w:tcW w:w="1226" w:type="pct"/>
          </w:tcPr>
          <w:p w14:paraId="5C7E09FD" w14:textId="0E2B7774"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82</w:t>
            </w:r>
            <w:r w:rsidRPr="00084B96">
              <w:rPr>
                <w:rFonts w:ascii="Times New Roman" w:hAnsi="Times New Roman" w:cs="Times New Roman"/>
                <w:smallCaps/>
              </w:rPr>
              <w:t>z</w:t>
            </w:r>
            <w:r w:rsidRPr="001E41CD">
              <w:rPr>
                <w:rFonts w:ascii="Times New Roman" w:hAnsi="Times New Roman" w:cs="Times New Roman"/>
              </w:rPr>
              <w:t xml:space="preserve"> (6) (a)</w:t>
            </w:r>
            <w:r w:rsidRPr="001E41CD">
              <w:rPr>
                <w:rFonts w:ascii="Times New Roman" w:hAnsi="Times New Roman" w:cs="Times New Roman"/>
              </w:rPr>
              <w:tab/>
            </w:r>
          </w:p>
        </w:tc>
        <w:tc>
          <w:tcPr>
            <w:tcW w:w="2134" w:type="pct"/>
          </w:tcPr>
          <w:p w14:paraId="6A521988"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“twenty-one”</w:t>
            </w:r>
          </w:p>
        </w:tc>
        <w:tc>
          <w:tcPr>
            <w:tcW w:w="164" w:type="pct"/>
          </w:tcPr>
          <w:p w14:paraId="0959B109"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6AAA6273" w14:textId="230EC99F"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“21”</w:t>
            </w:r>
          </w:p>
        </w:tc>
      </w:tr>
      <w:tr w:rsidR="001F3CE8" w:rsidRPr="001E41CD" w14:paraId="72DA0597" w14:textId="77777777" w:rsidTr="001F3CE8">
        <w:trPr>
          <w:trHeight w:val="20"/>
        </w:trPr>
        <w:tc>
          <w:tcPr>
            <w:tcW w:w="1226" w:type="pct"/>
          </w:tcPr>
          <w:p w14:paraId="19A394C6" w14:textId="68A84BB1"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82</w:t>
            </w:r>
            <w:r w:rsidRPr="00084B96">
              <w:rPr>
                <w:rFonts w:ascii="Times New Roman" w:hAnsi="Times New Roman" w:cs="Times New Roman"/>
                <w:smallCaps/>
              </w:rPr>
              <w:t>z</w:t>
            </w:r>
            <w:r w:rsidRPr="001E41CD">
              <w:rPr>
                <w:rFonts w:ascii="Times New Roman" w:hAnsi="Times New Roman" w:cs="Times New Roman"/>
              </w:rPr>
              <w:t xml:space="preserve"> (6) (b)</w:t>
            </w:r>
            <w:r w:rsidRPr="001E41CD">
              <w:rPr>
                <w:rFonts w:ascii="Times New Roman" w:hAnsi="Times New Roman" w:cs="Times New Roman"/>
              </w:rPr>
              <w:tab/>
            </w:r>
          </w:p>
        </w:tc>
        <w:tc>
          <w:tcPr>
            <w:tcW w:w="2134" w:type="pct"/>
          </w:tcPr>
          <w:p w14:paraId="338F261B" w14:textId="77777777" w:rsidR="001F3CE8" w:rsidRPr="001E41CD" w:rsidRDefault="001F3CE8" w:rsidP="007B68C9">
            <w:pPr>
              <w:spacing w:after="0" w:line="240" w:lineRule="auto"/>
              <w:jc w:val="both"/>
              <w:rPr>
                <w:rFonts w:ascii="Times New Roman" w:hAnsi="Times New Roman" w:cs="Times New Roman"/>
              </w:rPr>
            </w:pPr>
            <w:r w:rsidRPr="001E41CD">
              <w:rPr>
                <w:rFonts w:ascii="Times New Roman" w:hAnsi="Times New Roman" w:cs="Times New Roman"/>
              </w:rPr>
              <w:t>“the last preceding paragraph”</w:t>
            </w:r>
          </w:p>
        </w:tc>
        <w:tc>
          <w:tcPr>
            <w:tcW w:w="164" w:type="pct"/>
          </w:tcPr>
          <w:p w14:paraId="20AF4262"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15B599CD" w14:textId="50E94956"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“paragraph (a)”</w:t>
            </w:r>
          </w:p>
        </w:tc>
      </w:tr>
      <w:tr w:rsidR="001F3CE8" w:rsidRPr="001E41CD" w14:paraId="158502F7" w14:textId="77777777" w:rsidTr="001F3CE8">
        <w:trPr>
          <w:trHeight w:val="20"/>
        </w:trPr>
        <w:tc>
          <w:tcPr>
            <w:tcW w:w="1226" w:type="pct"/>
          </w:tcPr>
          <w:p w14:paraId="311573EF"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1E41CD">
              <w:rPr>
                <w:rFonts w:ascii="Times New Roman" w:hAnsi="Times New Roman" w:cs="Times New Roman"/>
                <w:smallCaps/>
              </w:rPr>
              <w:t>z</w:t>
            </w:r>
            <w:r w:rsidRPr="001E41CD">
              <w:rPr>
                <w:rFonts w:ascii="Times New Roman" w:hAnsi="Times New Roman" w:cs="Times New Roman"/>
              </w:rPr>
              <w:t xml:space="preserve"> (7)</w:t>
            </w:r>
            <w:r w:rsidRPr="001E41CD">
              <w:rPr>
                <w:rFonts w:ascii="Times New Roman" w:hAnsi="Times New Roman" w:cs="Times New Roman"/>
              </w:rPr>
              <w:tab/>
            </w:r>
          </w:p>
        </w:tc>
        <w:tc>
          <w:tcPr>
            <w:tcW w:w="2134" w:type="pct"/>
            <w:vMerge w:val="restart"/>
          </w:tcPr>
          <w:p w14:paraId="1F0D57E4" w14:textId="77777777" w:rsidR="001F3CE8" w:rsidRPr="001E41CD" w:rsidRDefault="001F3CE8" w:rsidP="00906AD9">
            <w:pPr>
              <w:spacing w:after="0" w:line="240" w:lineRule="auto"/>
              <w:ind w:left="288" w:hanging="288"/>
              <w:jc w:val="both"/>
              <w:rPr>
                <w:rFonts w:ascii="Times New Roman" w:hAnsi="Times New Roman" w:cs="Times New Roman"/>
              </w:rPr>
            </w:pPr>
            <w:r w:rsidRPr="001E41CD">
              <w:rPr>
                <w:rFonts w:ascii="Times New Roman" w:hAnsi="Times New Roman" w:cs="Times New Roman"/>
              </w:rPr>
              <w:t>“paragraph (a) or paragraph (b) of the last preceding sub-section”</w:t>
            </w:r>
          </w:p>
        </w:tc>
        <w:tc>
          <w:tcPr>
            <w:tcW w:w="164" w:type="pct"/>
          </w:tcPr>
          <w:p w14:paraId="52FD97ED" w14:textId="77777777" w:rsidR="001F3CE8" w:rsidRPr="001E41CD" w:rsidRDefault="001F3CE8" w:rsidP="00906AD9">
            <w:pPr>
              <w:spacing w:after="0" w:line="240" w:lineRule="auto"/>
              <w:jc w:val="both"/>
              <w:rPr>
                <w:rFonts w:ascii="Times New Roman" w:hAnsi="Times New Roman" w:cs="Times New Roman"/>
              </w:rPr>
            </w:pPr>
          </w:p>
        </w:tc>
        <w:tc>
          <w:tcPr>
            <w:tcW w:w="1476" w:type="pct"/>
            <w:vMerge w:val="restart"/>
          </w:tcPr>
          <w:p w14:paraId="5DF184EB" w14:textId="7E9270C8" w:rsidR="001F3CE8" w:rsidRPr="001E41CD" w:rsidRDefault="001F3CE8" w:rsidP="00906AD9">
            <w:pPr>
              <w:spacing w:after="0" w:line="240" w:lineRule="auto"/>
              <w:jc w:val="both"/>
              <w:rPr>
                <w:rFonts w:ascii="Times New Roman" w:hAnsi="Times New Roman" w:cs="Times New Roman"/>
              </w:rPr>
            </w:pPr>
            <w:r w:rsidRPr="001E41CD">
              <w:rPr>
                <w:rFonts w:ascii="Times New Roman" w:hAnsi="Times New Roman" w:cs="Times New Roman"/>
              </w:rPr>
              <w:t>“paragraph (6) (a) or (b)”</w:t>
            </w:r>
          </w:p>
        </w:tc>
      </w:tr>
      <w:tr w:rsidR="001F3CE8" w:rsidRPr="001E41CD" w14:paraId="41ED0CDD" w14:textId="77777777" w:rsidTr="001F3CE8">
        <w:trPr>
          <w:trHeight w:val="253"/>
        </w:trPr>
        <w:tc>
          <w:tcPr>
            <w:tcW w:w="1226" w:type="pct"/>
            <w:tcBorders>
              <w:bottom w:val="nil"/>
            </w:tcBorders>
          </w:tcPr>
          <w:p w14:paraId="2ACF7E2C" w14:textId="77777777" w:rsidR="001F3CE8" w:rsidRPr="001E41CD" w:rsidRDefault="001F3CE8" w:rsidP="00BA4579">
            <w:pPr>
              <w:spacing w:after="0" w:line="240" w:lineRule="auto"/>
              <w:jc w:val="both"/>
              <w:rPr>
                <w:rFonts w:ascii="Times New Roman" w:hAnsi="Times New Roman" w:cs="Times New Roman"/>
              </w:rPr>
            </w:pPr>
          </w:p>
        </w:tc>
        <w:tc>
          <w:tcPr>
            <w:tcW w:w="2134" w:type="pct"/>
            <w:vMerge/>
            <w:tcBorders>
              <w:bottom w:val="nil"/>
            </w:tcBorders>
          </w:tcPr>
          <w:p w14:paraId="7528198D" w14:textId="77777777" w:rsidR="001F3CE8" w:rsidRPr="001E41CD" w:rsidRDefault="001F3CE8" w:rsidP="007B68C9">
            <w:pPr>
              <w:spacing w:after="0" w:line="240" w:lineRule="auto"/>
              <w:ind w:left="288" w:hanging="288"/>
              <w:jc w:val="both"/>
              <w:rPr>
                <w:rFonts w:ascii="Times New Roman" w:hAnsi="Times New Roman" w:cs="Times New Roman"/>
              </w:rPr>
            </w:pPr>
          </w:p>
        </w:tc>
        <w:tc>
          <w:tcPr>
            <w:tcW w:w="164" w:type="pct"/>
            <w:tcBorders>
              <w:bottom w:val="nil"/>
            </w:tcBorders>
          </w:tcPr>
          <w:p w14:paraId="32A5F231" w14:textId="77777777" w:rsidR="001F3CE8" w:rsidRPr="001E41CD" w:rsidRDefault="001F3CE8" w:rsidP="00BA4579">
            <w:pPr>
              <w:spacing w:after="0" w:line="240" w:lineRule="auto"/>
              <w:jc w:val="both"/>
              <w:rPr>
                <w:rFonts w:ascii="Times New Roman" w:hAnsi="Times New Roman" w:cs="Times New Roman"/>
              </w:rPr>
            </w:pPr>
          </w:p>
        </w:tc>
        <w:tc>
          <w:tcPr>
            <w:tcW w:w="1476" w:type="pct"/>
            <w:vMerge/>
            <w:tcBorders>
              <w:bottom w:val="nil"/>
            </w:tcBorders>
          </w:tcPr>
          <w:p w14:paraId="1E691F93" w14:textId="65BA2EE5" w:rsidR="001F3CE8" w:rsidRPr="001E41CD" w:rsidRDefault="001F3CE8" w:rsidP="00BA4579">
            <w:pPr>
              <w:spacing w:after="0" w:line="240" w:lineRule="auto"/>
              <w:jc w:val="both"/>
              <w:rPr>
                <w:rFonts w:ascii="Times New Roman" w:hAnsi="Times New Roman" w:cs="Times New Roman"/>
              </w:rPr>
            </w:pPr>
          </w:p>
        </w:tc>
      </w:tr>
      <w:tr w:rsidR="001F3CE8" w:rsidRPr="001E41CD" w14:paraId="3F3D5C30" w14:textId="77777777" w:rsidTr="001F3CE8">
        <w:trPr>
          <w:trHeight w:val="20"/>
        </w:trPr>
        <w:tc>
          <w:tcPr>
            <w:tcW w:w="1226" w:type="pct"/>
          </w:tcPr>
          <w:p w14:paraId="3E13588C" w14:textId="370A65DD"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084B96">
              <w:rPr>
                <w:rFonts w:ascii="Times New Roman" w:hAnsi="Times New Roman" w:cs="Times New Roman"/>
                <w:smallCaps/>
              </w:rPr>
              <w:t>z</w:t>
            </w:r>
            <w:r w:rsidRPr="001E41CD">
              <w:rPr>
                <w:rFonts w:ascii="Times New Roman" w:hAnsi="Times New Roman" w:cs="Times New Roman"/>
              </w:rPr>
              <w:t xml:space="preserve"> (8)</w:t>
            </w:r>
            <w:r w:rsidRPr="001E41CD">
              <w:rPr>
                <w:rFonts w:ascii="Times New Roman" w:hAnsi="Times New Roman" w:cs="Times New Roman"/>
              </w:rPr>
              <w:tab/>
            </w:r>
          </w:p>
        </w:tc>
        <w:tc>
          <w:tcPr>
            <w:tcW w:w="2134" w:type="pct"/>
          </w:tcPr>
          <w:p w14:paraId="0738B9AC" w14:textId="0E585343" w:rsidR="001F3CE8" w:rsidRPr="001E41CD" w:rsidRDefault="001F3CE8" w:rsidP="001F3CE8">
            <w:pPr>
              <w:spacing w:after="0" w:line="240" w:lineRule="auto"/>
              <w:jc w:val="both"/>
              <w:rPr>
                <w:rFonts w:ascii="Times New Roman" w:hAnsi="Times New Roman" w:cs="Times New Roman"/>
              </w:rPr>
            </w:pPr>
            <w:r w:rsidRPr="001E41CD">
              <w:rPr>
                <w:rFonts w:ascii="Times New Roman" w:hAnsi="Times New Roman" w:cs="Times New Roman"/>
              </w:rPr>
              <w:t xml:space="preserve">“thirty-five </w:t>
            </w:r>
            <w:r w:rsidRPr="001E41CD">
              <w:rPr>
                <w:rFonts w:ascii="Times New Roman" w:hAnsi="Times New Roman" w:cs="Times New Roman"/>
                <w:smallCaps/>
              </w:rPr>
              <w:t>a</w:t>
            </w:r>
            <w:r w:rsidRPr="001E41CD">
              <w:rPr>
                <w:rFonts w:ascii="Times New Roman" w:hAnsi="Times New Roman" w:cs="Times New Roman"/>
              </w:rPr>
              <w:t>”</w:t>
            </w:r>
          </w:p>
        </w:tc>
        <w:tc>
          <w:tcPr>
            <w:tcW w:w="164" w:type="pct"/>
          </w:tcPr>
          <w:p w14:paraId="4329DD1E"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2637A18D" w14:textId="234903F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“35</w:t>
            </w:r>
            <w:r w:rsidRPr="001E41CD">
              <w:rPr>
                <w:rFonts w:ascii="Times New Roman" w:hAnsi="Times New Roman" w:cs="Times New Roman"/>
                <w:smallCaps/>
              </w:rPr>
              <w:t>a</w:t>
            </w:r>
            <w:r w:rsidRPr="001E41CD">
              <w:rPr>
                <w:rFonts w:ascii="Times New Roman" w:hAnsi="Times New Roman" w:cs="Times New Roman"/>
              </w:rPr>
              <w:t>”</w:t>
            </w:r>
          </w:p>
        </w:tc>
      </w:tr>
      <w:tr w:rsidR="001F3CE8" w:rsidRPr="001E41CD" w14:paraId="6518CE7E" w14:textId="77777777" w:rsidTr="001F3CE8">
        <w:trPr>
          <w:trHeight w:val="20"/>
        </w:trPr>
        <w:tc>
          <w:tcPr>
            <w:tcW w:w="1226" w:type="pct"/>
          </w:tcPr>
          <w:p w14:paraId="30067F98" w14:textId="1110893B"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82</w:t>
            </w:r>
            <w:r w:rsidRPr="00084B96">
              <w:rPr>
                <w:rFonts w:ascii="Times New Roman" w:hAnsi="Times New Roman" w:cs="Times New Roman"/>
                <w:smallCaps/>
              </w:rPr>
              <w:t>z</w:t>
            </w:r>
            <w:r w:rsidRPr="001E41CD">
              <w:rPr>
                <w:rFonts w:ascii="Times New Roman" w:hAnsi="Times New Roman" w:cs="Times New Roman"/>
              </w:rPr>
              <w:t xml:space="preserve"> (9) (b)</w:t>
            </w:r>
            <w:r w:rsidRPr="001E41CD">
              <w:rPr>
                <w:rFonts w:ascii="Times New Roman" w:hAnsi="Times New Roman" w:cs="Times New Roman"/>
              </w:rPr>
              <w:tab/>
            </w:r>
          </w:p>
        </w:tc>
        <w:tc>
          <w:tcPr>
            <w:tcW w:w="2134" w:type="pct"/>
          </w:tcPr>
          <w:p w14:paraId="0459C21D"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“seventy-one of this Act”</w:t>
            </w:r>
          </w:p>
        </w:tc>
        <w:tc>
          <w:tcPr>
            <w:tcW w:w="164" w:type="pct"/>
          </w:tcPr>
          <w:p w14:paraId="0A2BE5BC"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0278887D" w14:textId="38149F31"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“71”</w:t>
            </w:r>
          </w:p>
        </w:tc>
      </w:tr>
      <w:tr w:rsidR="001F3CE8" w:rsidRPr="001E41CD" w14:paraId="1603D622" w14:textId="77777777" w:rsidTr="001F3CE8">
        <w:trPr>
          <w:trHeight w:val="20"/>
        </w:trPr>
        <w:tc>
          <w:tcPr>
            <w:tcW w:w="1226" w:type="pct"/>
          </w:tcPr>
          <w:p w14:paraId="03B6A2A1" w14:textId="36FFC483" w:rsidR="001F3CE8" w:rsidRPr="001E41CD" w:rsidRDefault="001F3CE8" w:rsidP="00496686">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82</w:t>
            </w:r>
            <w:r w:rsidRPr="00084B96">
              <w:rPr>
                <w:rFonts w:ascii="Times New Roman" w:hAnsi="Times New Roman" w:cs="Times New Roman"/>
                <w:smallCaps/>
              </w:rPr>
              <w:t>z</w:t>
            </w:r>
            <w:r w:rsidRPr="001E41CD">
              <w:rPr>
                <w:rFonts w:ascii="Times New Roman" w:hAnsi="Times New Roman" w:cs="Times New Roman"/>
              </w:rPr>
              <w:t xml:space="preserve"> (10)</w:t>
            </w:r>
            <w:r w:rsidRPr="001E41CD">
              <w:rPr>
                <w:rFonts w:ascii="Times New Roman" w:hAnsi="Times New Roman" w:cs="Times New Roman"/>
              </w:rPr>
              <w:tab/>
            </w:r>
          </w:p>
        </w:tc>
        <w:tc>
          <w:tcPr>
            <w:tcW w:w="2134" w:type="pct"/>
          </w:tcPr>
          <w:p w14:paraId="10899F5B" w14:textId="77777777" w:rsidR="001F3CE8" w:rsidRPr="001E41CD" w:rsidRDefault="001F3CE8" w:rsidP="007B68C9">
            <w:pPr>
              <w:spacing w:after="0" w:line="240" w:lineRule="auto"/>
              <w:ind w:left="288" w:hanging="288"/>
              <w:jc w:val="both"/>
              <w:rPr>
                <w:rFonts w:ascii="Times New Roman" w:hAnsi="Times New Roman" w:cs="Times New Roman"/>
              </w:rPr>
            </w:pPr>
            <w:r w:rsidRPr="001E41CD">
              <w:rPr>
                <w:rFonts w:ascii="Times New Roman" w:hAnsi="Times New Roman" w:cs="Times New Roman"/>
              </w:rPr>
              <w:t>(a) “Sub-section (1) of this section”</w:t>
            </w:r>
          </w:p>
        </w:tc>
        <w:tc>
          <w:tcPr>
            <w:tcW w:w="164" w:type="pct"/>
          </w:tcPr>
          <w:p w14:paraId="47946566"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0AB327A0" w14:textId="511902FC"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“Sub-section (1)”</w:t>
            </w:r>
          </w:p>
        </w:tc>
      </w:tr>
      <w:tr w:rsidR="001F3CE8" w:rsidRPr="001E41CD" w14:paraId="1B225740" w14:textId="77777777" w:rsidTr="001F3CE8">
        <w:trPr>
          <w:trHeight w:val="20"/>
        </w:trPr>
        <w:tc>
          <w:tcPr>
            <w:tcW w:w="1226" w:type="pct"/>
          </w:tcPr>
          <w:p w14:paraId="2C3A81E3" w14:textId="77777777" w:rsidR="001F3CE8" w:rsidRPr="001E41CD" w:rsidRDefault="001F3CE8" w:rsidP="00BA4579">
            <w:pPr>
              <w:spacing w:after="0" w:line="240" w:lineRule="auto"/>
              <w:jc w:val="both"/>
              <w:rPr>
                <w:rFonts w:ascii="Times New Roman" w:hAnsi="Times New Roman" w:cs="Times New Roman"/>
              </w:rPr>
            </w:pPr>
          </w:p>
        </w:tc>
        <w:tc>
          <w:tcPr>
            <w:tcW w:w="2134" w:type="pct"/>
          </w:tcPr>
          <w:p w14:paraId="5B95A965" w14:textId="5BE37D5E" w:rsidR="001F3CE8" w:rsidRPr="001E41CD" w:rsidRDefault="001F3CE8" w:rsidP="00496686">
            <w:pPr>
              <w:spacing w:after="0" w:line="240" w:lineRule="auto"/>
              <w:jc w:val="both"/>
              <w:rPr>
                <w:rFonts w:ascii="Times New Roman" w:hAnsi="Times New Roman" w:cs="Times New Roman"/>
              </w:rPr>
            </w:pPr>
            <w:r w:rsidRPr="001E41CD">
              <w:rPr>
                <w:rFonts w:ascii="Times New Roman" w:hAnsi="Times New Roman" w:cs="Times New Roman"/>
              </w:rPr>
              <w:t>(b) “</w:t>
            </w:r>
            <w:r w:rsidRPr="00084B96">
              <w:rPr>
                <w:rFonts w:ascii="Times New Roman" w:hAnsi="Times New Roman" w:cs="Times New Roman"/>
                <w:smallCaps/>
              </w:rPr>
              <w:t>1</w:t>
            </w:r>
            <w:r>
              <w:rPr>
                <w:rFonts w:ascii="Times New Roman" w:hAnsi="Times New Roman" w:cs="Times New Roman"/>
              </w:rPr>
              <w:t>st</w:t>
            </w:r>
            <w:r w:rsidRPr="001E41CD">
              <w:rPr>
                <w:rFonts w:ascii="Times New Roman" w:hAnsi="Times New Roman" w:cs="Times New Roman"/>
              </w:rPr>
              <w:t xml:space="preserve"> October,”</w:t>
            </w:r>
          </w:p>
        </w:tc>
        <w:tc>
          <w:tcPr>
            <w:tcW w:w="164" w:type="pct"/>
          </w:tcPr>
          <w:p w14:paraId="3D1D9A29"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17906FEB" w14:textId="2302CA74"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“1 October”</w:t>
            </w:r>
          </w:p>
        </w:tc>
      </w:tr>
      <w:tr w:rsidR="001F3CE8" w:rsidRPr="001E41CD" w14:paraId="38173424" w14:textId="77777777" w:rsidTr="001F3CE8">
        <w:trPr>
          <w:trHeight w:val="20"/>
        </w:trPr>
        <w:tc>
          <w:tcPr>
            <w:tcW w:w="1226" w:type="pct"/>
            <w:vMerge w:val="restart"/>
          </w:tcPr>
          <w:p w14:paraId="0F79F3AA"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2za</w:t>
            </w:r>
            <w:r w:rsidRPr="001E41CD">
              <w:rPr>
                <w:rFonts w:ascii="Times New Roman" w:hAnsi="Times New Roman" w:cs="Times New Roman"/>
              </w:rPr>
              <w:t xml:space="preserve"> (1) (a)</w:t>
            </w:r>
            <w:r w:rsidRPr="001E41CD">
              <w:rPr>
                <w:rFonts w:ascii="Times New Roman" w:hAnsi="Times New Roman" w:cs="Times New Roman"/>
              </w:rPr>
              <w:tab/>
            </w:r>
          </w:p>
          <w:p w14:paraId="54858A30"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w:t>
            </w:r>
            <w:r w:rsidRPr="00084B96">
              <w:rPr>
                <w:rFonts w:ascii="Times New Roman" w:hAnsi="Times New Roman" w:cs="Times New Roman"/>
                <w:smallCaps/>
              </w:rPr>
              <w:t>2zb</w:t>
            </w:r>
            <w:r w:rsidRPr="001E41CD">
              <w:rPr>
                <w:rFonts w:ascii="Times New Roman" w:hAnsi="Times New Roman" w:cs="Times New Roman"/>
              </w:rPr>
              <w:t xml:space="preserve"> (1)</w:t>
            </w:r>
            <w:r w:rsidRPr="001E41CD">
              <w:rPr>
                <w:rFonts w:ascii="Times New Roman" w:hAnsi="Times New Roman" w:cs="Times New Roman"/>
              </w:rPr>
              <w:tab/>
            </w:r>
          </w:p>
          <w:p w14:paraId="22132D94"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2zb</w:t>
            </w:r>
            <w:r w:rsidRPr="001E41CD">
              <w:rPr>
                <w:rFonts w:ascii="Times New Roman" w:hAnsi="Times New Roman" w:cs="Times New Roman"/>
              </w:rPr>
              <w:t xml:space="preserve"> (1) (a)</w:t>
            </w:r>
            <w:r w:rsidRPr="001E41CD">
              <w:rPr>
                <w:rFonts w:ascii="Times New Roman" w:hAnsi="Times New Roman" w:cs="Times New Roman"/>
              </w:rPr>
              <w:tab/>
            </w:r>
          </w:p>
          <w:p w14:paraId="54C84DF2"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2zb</w:t>
            </w:r>
            <w:r w:rsidRPr="001E41CD">
              <w:rPr>
                <w:rFonts w:ascii="Times New Roman" w:hAnsi="Times New Roman" w:cs="Times New Roman"/>
              </w:rPr>
              <w:t xml:space="preserve"> (1) (b)</w:t>
            </w:r>
            <w:r w:rsidRPr="001E41CD">
              <w:rPr>
                <w:rFonts w:ascii="Times New Roman" w:hAnsi="Times New Roman" w:cs="Times New Roman"/>
              </w:rPr>
              <w:tab/>
            </w:r>
          </w:p>
        </w:tc>
        <w:tc>
          <w:tcPr>
            <w:tcW w:w="2134" w:type="pct"/>
          </w:tcPr>
          <w:p w14:paraId="23632C2F"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“the last preceding section”</w:t>
            </w:r>
          </w:p>
        </w:tc>
        <w:tc>
          <w:tcPr>
            <w:tcW w:w="164" w:type="pct"/>
          </w:tcPr>
          <w:p w14:paraId="7CF5CD85" w14:textId="77777777" w:rsidR="001F3CE8" w:rsidRPr="001E41CD" w:rsidRDefault="001F3CE8" w:rsidP="00496686">
            <w:pPr>
              <w:spacing w:after="0" w:line="240" w:lineRule="auto"/>
              <w:jc w:val="both"/>
              <w:rPr>
                <w:rFonts w:ascii="Times New Roman" w:hAnsi="Times New Roman" w:cs="Times New Roman"/>
              </w:rPr>
            </w:pPr>
          </w:p>
        </w:tc>
        <w:tc>
          <w:tcPr>
            <w:tcW w:w="1476" w:type="pct"/>
          </w:tcPr>
          <w:p w14:paraId="2EA2D6CD" w14:textId="33AFDE74" w:rsidR="001F3CE8" w:rsidRPr="001E41CD" w:rsidRDefault="001F3CE8" w:rsidP="00496686">
            <w:pPr>
              <w:spacing w:after="0" w:line="240" w:lineRule="auto"/>
              <w:jc w:val="both"/>
              <w:rPr>
                <w:rFonts w:ascii="Times New Roman" w:hAnsi="Times New Roman" w:cs="Times New Roman"/>
              </w:rPr>
            </w:pPr>
            <w:r w:rsidRPr="001E41CD">
              <w:rPr>
                <w:rFonts w:ascii="Times New Roman" w:hAnsi="Times New Roman" w:cs="Times New Roman"/>
              </w:rPr>
              <w:t>“section 82</w:t>
            </w:r>
            <w:r w:rsidRPr="00084B96">
              <w:rPr>
                <w:rFonts w:ascii="Times New Roman" w:hAnsi="Times New Roman" w:cs="Times New Roman"/>
                <w:smallCaps/>
              </w:rPr>
              <w:t>z</w:t>
            </w:r>
            <w:r w:rsidRPr="001E41CD">
              <w:rPr>
                <w:rFonts w:ascii="Times New Roman" w:hAnsi="Times New Roman" w:cs="Times New Roman"/>
              </w:rPr>
              <w:t>”</w:t>
            </w:r>
          </w:p>
        </w:tc>
      </w:tr>
      <w:tr w:rsidR="001F3CE8" w:rsidRPr="001E41CD" w14:paraId="42739D24" w14:textId="77777777" w:rsidTr="001F3CE8">
        <w:trPr>
          <w:trHeight w:val="20"/>
        </w:trPr>
        <w:tc>
          <w:tcPr>
            <w:tcW w:w="1226" w:type="pct"/>
            <w:vMerge/>
          </w:tcPr>
          <w:p w14:paraId="6D380F5C" w14:textId="77777777" w:rsidR="001F3CE8" w:rsidRPr="001E41CD" w:rsidRDefault="001F3CE8" w:rsidP="000505AC">
            <w:pPr>
              <w:tabs>
                <w:tab w:val="left" w:leader="dot" w:pos="2430"/>
              </w:tabs>
              <w:spacing w:after="0" w:line="240" w:lineRule="auto"/>
              <w:jc w:val="both"/>
              <w:rPr>
                <w:rFonts w:ascii="Times New Roman" w:hAnsi="Times New Roman" w:cs="Times New Roman"/>
              </w:rPr>
            </w:pPr>
          </w:p>
        </w:tc>
        <w:tc>
          <w:tcPr>
            <w:tcW w:w="2134" w:type="pct"/>
          </w:tcPr>
          <w:p w14:paraId="1AB224CD" w14:textId="226B230D" w:rsidR="001F3CE8" w:rsidRPr="001E41CD" w:rsidRDefault="001F3CE8" w:rsidP="00496686">
            <w:pPr>
              <w:spacing w:after="0" w:line="240" w:lineRule="auto"/>
              <w:jc w:val="both"/>
              <w:rPr>
                <w:rFonts w:ascii="Times New Roman" w:hAnsi="Times New Roman" w:cs="Times New Roman"/>
              </w:rPr>
            </w:pPr>
            <w:r w:rsidRPr="001E41CD">
              <w:rPr>
                <w:rFonts w:ascii="Times New Roman" w:hAnsi="Times New Roman" w:cs="Times New Roman"/>
              </w:rPr>
              <w:t xml:space="preserve">“eighty-two </w:t>
            </w:r>
            <w:r w:rsidRPr="00084B96">
              <w:rPr>
                <w:rFonts w:ascii="Times New Roman" w:hAnsi="Times New Roman" w:cs="Times New Roman"/>
                <w:smallCaps/>
              </w:rPr>
              <w:t>z</w:t>
            </w:r>
            <w:r w:rsidRPr="001E41CD">
              <w:rPr>
                <w:rFonts w:ascii="Times New Roman" w:hAnsi="Times New Roman" w:cs="Times New Roman"/>
              </w:rPr>
              <w:t xml:space="preserve"> of this Act”</w:t>
            </w:r>
          </w:p>
        </w:tc>
        <w:tc>
          <w:tcPr>
            <w:tcW w:w="164" w:type="pct"/>
          </w:tcPr>
          <w:p w14:paraId="62E75DDF"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3F3A80FF" w14:textId="7CDA6F28"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“82Z”</w:t>
            </w:r>
          </w:p>
        </w:tc>
      </w:tr>
      <w:tr w:rsidR="001F3CE8" w:rsidRPr="001E41CD" w14:paraId="7C3C85A8" w14:textId="77777777" w:rsidTr="001F3CE8">
        <w:trPr>
          <w:trHeight w:val="20"/>
        </w:trPr>
        <w:tc>
          <w:tcPr>
            <w:tcW w:w="1226" w:type="pct"/>
            <w:vMerge/>
          </w:tcPr>
          <w:p w14:paraId="68603422" w14:textId="77777777" w:rsidR="001F3CE8" w:rsidRPr="001E41CD" w:rsidRDefault="001F3CE8" w:rsidP="000505AC">
            <w:pPr>
              <w:tabs>
                <w:tab w:val="left" w:leader="dot" w:pos="2430"/>
              </w:tabs>
              <w:spacing w:after="0" w:line="240" w:lineRule="auto"/>
              <w:jc w:val="both"/>
              <w:rPr>
                <w:rFonts w:ascii="Times New Roman" w:hAnsi="Times New Roman" w:cs="Times New Roman"/>
              </w:rPr>
            </w:pPr>
          </w:p>
        </w:tc>
        <w:tc>
          <w:tcPr>
            <w:tcW w:w="2134" w:type="pct"/>
          </w:tcPr>
          <w:p w14:paraId="4DBCF62F"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“the last preceding section”</w:t>
            </w:r>
          </w:p>
        </w:tc>
        <w:tc>
          <w:tcPr>
            <w:tcW w:w="164" w:type="pct"/>
          </w:tcPr>
          <w:p w14:paraId="34A167A4"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653D5040" w14:textId="6109161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“section 8</w:t>
            </w:r>
            <w:r w:rsidRPr="00084B96">
              <w:rPr>
                <w:rFonts w:ascii="Times New Roman" w:hAnsi="Times New Roman" w:cs="Times New Roman"/>
                <w:smallCaps/>
              </w:rPr>
              <w:t>2za</w:t>
            </w:r>
            <w:r w:rsidRPr="001E41CD">
              <w:rPr>
                <w:rFonts w:ascii="Times New Roman" w:hAnsi="Times New Roman" w:cs="Times New Roman"/>
              </w:rPr>
              <w:t>”</w:t>
            </w:r>
          </w:p>
        </w:tc>
      </w:tr>
      <w:tr w:rsidR="001F3CE8" w:rsidRPr="001E41CD" w14:paraId="3EA3AEE0" w14:textId="77777777" w:rsidTr="001F3CE8">
        <w:trPr>
          <w:trHeight w:val="20"/>
        </w:trPr>
        <w:tc>
          <w:tcPr>
            <w:tcW w:w="1226" w:type="pct"/>
            <w:vMerge/>
          </w:tcPr>
          <w:p w14:paraId="38E07924" w14:textId="77777777" w:rsidR="001F3CE8" w:rsidRPr="001E41CD" w:rsidRDefault="001F3CE8" w:rsidP="000505AC">
            <w:pPr>
              <w:tabs>
                <w:tab w:val="left" w:leader="dot" w:pos="2430"/>
              </w:tabs>
              <w:spacing w:after="0" w:line="240" w:lineRule="auto"/>
              <w:jc w:val="both"/>
              <w:rPr>
                <w:rFonts w:ascii="Times New Roman" w:hAnsi="Times New Roman" w:cs="Times New Roman"/>
              </w:rPr>
            </w:pPr>
          </w:p>
        </w:tc>
        <w:tc>
          <w:tcPr>
            <w:tcW w:w="2134" w:type="pct"/>
          </w:tcPr>
          <w:p w14:paraId="16941E57"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(a) “twenty”</w:t>
            </w:r>
          </w:p>
        </w:tc>
        <w:tc>
          <w:tcPr>
            <w:tcW w:w="164" w:type="pct"/>
          </w:tcPr>
          <w:p w14:paraId="5BA54729"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4B5CB54A" w14:textId="2F11DF03"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“20”</w:t>
            </w:r>
          </w:p>
        </w:tc>
      </w:tr>
      <w:tr w:rsidR="001F3CE8" w:rsidRPr="001E41CD" w14:paraId="1039DDB7" w14:textId="77777777" w:rsidTr="001F3CE8">
        <w:trPr>
          <w:trHeight w:val="20"/>
        </w:trPr>
        <w:tc>
          <w:tcPr>
            <w:tcW w:w="1226" w:type="pct"/>
          </w:tcPr>
          <w:p w14:paraId="28789CCC" w14:textId="77777777" w:rsidR="001F3CE8" w:rsidRPr="001E41CD" w:rsidRDefault="001F3CE8" w:rsidP="00BA4579">
            <w:pPr>
              <w:spacing w:after="0" w:line="240" w:lineRule="auto"/>
              <w:jc w:val="both"/>
              <w:rPr>
                <w:rFonts w:ascii="Times New Roman" w:hAnsi="Times New Roman" w:cs="Times New Roman"/>
              </w:rPr>
            </w:pPr>
          </w:p>
        </w:tc>
        <w:tc>
          <w:tcPr>
            <w:tcW w:w="2134" w:type="pct"/>
          </w:tcPr>
          <w:p w14:paraId="3623F449"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(b) “sixty”</w:t>
            </w:r>
          </w:p>
        </w:tc>
        <w:tc>
          <w:tcPr>
            <w:tcW w:w="164" w:type="pct"/>
          </w:tcPr>
          <w:p w14:paraId="39069F89"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1C5F5483" w14:textId="6EA7DE43"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“60”</w:t>
            </w:r>
          </w:p>
        </w:tc>
      </w:tr>
      <w:tr w:rsidR="001F3CE8" w:rsidRPr="001E41CD" w14:paraId="03788575" w14:textId="77777777" w:rsidTr="001F3CE8">
        <w:trPr>
          <w:trHeight w:val="20"/>
        </w:trPr>
        <w:tc>
          <w:tcPr>
            <w:tcW w:w="1226" w:type="pct"/>
          </w:tcPr>
          <w:p w14:paraId="16FB6AD5"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w:t>
            </w:r>
            <w:r w:rsidRPr="00084B96">
              <w:rPr>
                <w:rFonts w:ascii="Times New Roman" w:hAnsi="Times New Roman" w:cs="Times New Roman"/>
                <w:smallCaps/>
              </w:rPr>
              <w:t>2zb</w:t>
            </w:r>
            <w:r w:rsidRPr="001E41CD">
              <w:rPr>
                <w:rFonts w:ascii="Times New Roman" w:hAnsi="Times New Roman" w:cs="Times New Roman"/>
              </w:rPr>
              <w:t xml:space="preserve"> (2)</w:t>
            </w:r>
            <w:r w:rsidRPr="001E41CD">
              <w:rPr>
                <w:rFonts w:ascii="Times New Roman" w:hAnsi="Times New Roman" w:cs="Times New Roman"/>
              </w:rPr>
              <w:tab/>
            </w:r>
          </w:p>
        </w:tc>
        <w:tc>
          <w:tcPr>
            <w:tcW w:w="2134" w:type="pct"/>
          </w:tcPr>
          <w:p w14:paraId="463E2D71" w14:textId="7F07DF9B"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 xml:space="preserve">“eighty-two </w:t>
            </w:r>
            <w:proofErr w:type="spellStart"/>
            <w:r w:rsidRPr="00084B96">
              <w:rPr>
                <w:rFonts w:ascii="Times New Roman" w:hAnsi="Times New Roman" w:cs="Times New Roman"/>
                <w:smallCaps/>
              </w:rPr>
              <w:t>z</w:t>
            </w:r>
            <w:r w:rsidRPr="00496686">
              <w:rPr>
                <w:rFonts w:ascii="Times New Roman" w:hAnsi="Times New Roman" w:cs="Times New Roman"/>
                <w:smallCaps/>
                <w:sz w:val="18"/>
                <w:szCs w:val="18"/>
              </w:rPr>
              <w:t>G</w:t>
            </w:r>
            <w:proofErr w:type="spellEnd"/>
            <w:r w:rsidRPr="001E41CD">
              <w:rPr>
                <w:rFonts w:ascii="Times New Roman" w:hAnsi="Times New Roman" w:cs="Times New Roman"/>
              </w:rPr>
              <w:t xml:space="preserve"> of this Act”</w:t>
            </w:r>
          </w:p>
        </w:tc>
        <w:tc>
          <w:tcPr>
            <w:tcW w:w="164" w:type="pct"/>
          </w:tcPr>
          <w:p w14:paraId="32B0E3D5"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5A622D81" w14:textId="4E231386"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“8</w:t>
            </w:r>
            <w:r w:rsidRPr="00084B96">
              <w:rPr>
                <w:rFonts w:ascii="Times New Roman" w:hAnsi="Times New Roman" w:cs="Times New Roman"/>
                <w:smallCaps/>
              </w:rPr>
              <w:t>2zg</w:t>
            </w:r>
            <w:r w:rsidRPr="001E41CD">
              <w:rPr>
                <w:rFonts w:ascii="Times New Roman" w:hAnsi="Times New Roman" w:cs="Times New Roman"/>
              </w:rPr>
              <w:t>”</w:t>
            </w:r>
          </w:p>
        </w:tc>
      </w:tr>
      <w:tr w:rsidR="001F3CE8" w:rsidRPr="001E41CD" w14:paraId="5DFB4794" w14:textId="77777777" w:rsidTr="001F3CE8">
        <w:trPr>
          <w:trHeight w:val="20"/>
        </w:trPr>
        <w:tc>
          <w:tcPr>
            <w:tcW w:w="1226" w:type="pct"/>
          </w:tcPr>
          <w:p w14:paraId="41A499F1"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2zb</w:t>
            </w:r>
            <w:r w:rsidRPr="001E41CD">
              <w:rPr>
                <w:rFonts w:ascii="Times New Roman" w:hAnsi="Times New Roman" w:cs="Times New Roman"/>
              </w:rPr>
              <w:t xml:space="preserve"> (2) (a)</w:t>
            </w:r>
            <w:r w:rsidRPr="001E41CD">
              <w:rPr>
                <w:rFonts w:ascii="Times New Roman" w:hAnsi="Times New Roman" w:cs="Times New Roman"/>
              </w:rPr>
              <w:tab/>
            </w:r>
          </w:p>
        </w:tc>
        <w:tc>
          <w:tcPr>
            <w:tcW w:w="2134" w:type="pct"/>
          </w:tcPr>
          <w:p w14:paraId="62B2947B"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“twenty”</w:t>
            </w:r>
          </w:p>
        </w:tc>
        <w:tc>
          <w:tcPr>
            <w:tcW w:w="164" w:type="pct"/>
          </w:tcPr>
          <w:p w14:paraId="5E13646A"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77F71C08" w14:textId="47212849"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“20”</w:t>
            </w:r>
          </w:p>
        </w:tc>
      </w:tr>
      <w:tr w:rsidR="001F3CE8" w:rsidRPr="001E41CD" w14:paraId="71555EF8" w14:textId="77777777" w:rsidTr="001F3CE8">
        <w:trPr>
          <w:trHeight w:val="20"/>
        </w:trPr>
        <w:tc>
          <w:tcPr>
            <w:tcW w:w="1226" w:type="pct"/>
          </w:tcPr>
          <w:p w14:paraId="0BF5EF88"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2zb</w:t>
            </w:r>
            <w:r w:rsidRPr="001E41CD">
              <w:rPr>
                <w:rFonts w:ascii="Times New Roman" w:hAnsi="Times New Roman" w:cs="Times New Roman"/>
              </w:rPr>
              <w:t xml:space="preserve"> (2) (b)</w:t>
            </w:r>
            <w:r w:rsidRPr="001E41CD">
              <w:rPr>
                <w:rFonts w:ascii="Times New Roman" w:hAnsi="Times New Roman" w:cs="Times New Roman"/>
              </w:rPr>
              <w:tab/>
            </w:r>
          </w:p>
        </w:tc>
        <w:tc>
          <w:tcPr>
            <w:tcW w:w="2134" w:type="pct"/>
          </w:tcPr>
          <w:p w14:paraId="74F2E40F"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“twenty”</w:t>
            </w:r>
          </w:p>
        </w:tc>
        <w:tc>
          <w:tcPr>
            <w:tcW w:w="164" w:type="pct"/>
          </w:tcPr>
          <w:p w14:paraId="05BBD2C3"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2524015F" w14:textId="290025EE"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“20”</w:t>
            </w:r>
          </w:p>
        </w:tc>
      </w:tr>
      <w:tr w:rsidR="001F3CE8" w:rsidRPr="001E41CD" w14:paraId="626B9075" w14:textId="77777777" w:rsidTr="001F3CE8">
        <w:trPr>
          <w:trHeight w:val="20"/>
        </w:trPr>
        <w:tc>
          <w:tcPr>
            <w:tcW w:w="1226" w:type="pct"/>
          </w:tcPr>
          <w:p w14:paraId="7329388A"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2zb</w:t>
            </w:r>
            <w:r w:rsidRPr="001E41CD">
              <w:rPr>
                <w:rFonts w:ascii="Times New Roman" w:hAnsi="Times New Roman" w:cs="Times New Roman"/>
              </w:rPr>
              <w:t xml:space="preserve"> (2) (c)</w:t>
            </w:r>
            <w:r w:rsidRPr="001E41CD">
              <w:rPr>
                <w:rFonts w:ascii="Times New Roman" w:hAnsi="Times New Roman" w:cs="Times New Roman"/>
              </w:rPr>
              <w:tab/>
            </w:r>
          </w:p>
        </w:tc>
        <w:tc>
          <w:tcPr>
            <w:tcW w:w="2134" w:type="pct"/>
          </w:tcPr>
          <w:p w14:paraId="0F6B0E6E"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“fifteen”</w:t>
            </w:r>
          </w:p>
        </w:tc>
        <w:tc>
          <w:tcPr>
            <w:tcW w:w="164" w:type="pct"/>
          </w:tcPr>
          <w:p w14:paraId="0B284FBD"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19155506" w14:textId="11913844"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“15”</w:t>
            </w:r>
          </w:p>
        </w:tc>
      </w:tr>
      <w:tr w:rsidR="001F3CE8" w:rsidRPr="001E41CD" w14:paraId="2A41DA3C" w14:textId="77777777" w:rsidTr="001F3CE8">
        <w:trPr>
          <w:trHeight w:val="20"/>
        </w:trPr>
        <w:tc>
          <w:tcPr>
            <w:tcW w:w="1226" w:type="pct"/>
          </w:tcPr>
          <w:p w14:paraId="5391CB12"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2zb</w:t>
            </w:r>
            <w:r w:rsidRPr="001E41CD">
              <w:rPr>
                <w:rFonts w:ascii="Times New Roman" w:hAnsi="Times New Roman" w:cs="Times New Roman"/>
              </w:rPr>
              <w:t xml:space="preserve"> (2) (d)</w:t>
            </w:r>
            <w:r w:rsidRPr="001E41CD">
              <w:rPr>
                <w:rFonts w:ascii="Times New Roman" w:hAnsi="Times New Roman" w:cs="Times New Roman"/>
              </w:rPr>
              <w:tab/>
            </w:r>
          </w:p>
        </w:tc>
        <w:tc>
          <w:tcPr>
            <w:tcW w:w="2134" w:type="pct"/>
          </w:tcPr>
          <w:p w14:paraId="1B2840F7"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“twenty”</w:t>
            </w:r>
          </w:p>
        </w:tc>
        <w:tc>
          <w:tcPr>
            <w:tcW w:w="164" w:type="pct"/>
          </w:tcPr>
          <w:p w14:paraId="06F5B875"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72510BE2" w14:textId="2487C0A1"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“20”</w:t>
            </w:r>
          </w:p>
        </w:tc>
      </w:tr>
      <w:tr w:rsidR="001F3CE8" w:rsidRPr="001E41CD" w14:paraId="37BA7FA8" w14:textId="77777777" w:rsidTr="001F3CE8">
        <w:trPr>
          <w:trHeight w:val="20"/>
        </w:trPr>
        <w:tc>
          <w:tcPr>
            <w:tcW w:w="1226" w:type="pct"/>
          </w:tcPr>
          <w:p w14:paraId="3B5DF076"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2zb</w:t>
            </w:r>
            <w:r w:rsidRPr="001E41CD">
              <w:rPr>
                <w:rFonts w:ascii="Times New Roman" w:hAnsi="Times New Roman" w:cs="Times New Roman"/>
              </w:rPr>
              <w:t xml:space="preserve"> (2) (e)</w:t>
            </w:r>
            <w:r w:rsidRPr="001E41CD">
              <w:rPr>
                <w:rFonts w:ascii="Times New Roman" w:hAnsi="Times New Roman" w:cs="Times New Roman"/>
              </w:rPr>
              <w:tab/>
            </w:r>
          </w:p>
        </w:tc>
        <w:tc>
          <w:tcPr>
            <w:tcW w:w="2134" w:type="pct"/>
          </w:tcPr>
          <w:p w14:paraId="1DDEAF58"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“sixty”</w:t>
            </w:r>
          </w:p>
        </w:tc>
        <w:tc>
          <w:tcPr>
            <w:tcW w:w="164" w:type="pct"/>
          </w:tcPr>
          <w:p w14:paraId="1B1F8590"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02F97998" w14:textId="1BB21D6C"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“60”</w:t>
            </w:r>
          </w:p>
        </w:tc>
      </w:tr>
      <w:tr w:rsidR="001F3CE8" w:rsidRPr="001E41CD" w14:paraId="63FE4B0C" w14:textId="77777777" w:rsidTr="001F3CE8">
        <w:trPr>
          <w:trHeight w:val="513"/>
        </w:trPr>
        <w:tc>
          <w:tcPr>
            <w:tcW w:w="1226" w:type="pct"/>
          </w:tcPr>
          <w:p w14:paraId="08C015CC"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Sub-section 8</w:t>
            </w:r>
            <w:r w:rsidRPr="00084B96">
              <w:rPr>
                <w:rFonts w:ascii="Times New Roman" w:hAnsi="Times New Roman" w:cs="Times New Roman"/>
                <w:smallCaps/>
              </w:rPr>
              <w:t>2zb</w:t>
            </w:r>
            <w:r w:rsidRPr="001E41CD">
              <w:rPr>
                <w:rFonts w:ascii="Times New Roman" w:hAnsi="Times New Roman" w:cs="Times New Roman"/>
              </w:rPr>
              <w:t xml:space="preserve"> (3)</w:t>
            </w:r>
            <w:r w:rsidRPr="001E41CD">
              <w:rPr>
                <w:rFonts w:ascii="Times New Roman" w:hAnsi="Times New Roman" w:cs="Times New Roman"/>
              </w:rPr>
              <w:tab/>
            </w:r>
          </w:p>
        </w:tc>
        <w:tc>
          <w:tcPr>
            <w:tcW w:w="2134" w:type="pct"/>
          </w:tcPr>
          <w:p w14:paraId="4C10DB58" w14:textId="77777777" w:rsidR="001F3CE8" w:rsidRPr="001E41CD" w:rsidRDefault="001F3CE8" w:rsidP="007B68C9">
            <w:pPr>
              <w:spacing w:after="0" w:line="240" w:lineRule="auto"/>
              <w:ind w:left="288" w:hanging="288"/>
              <w:jc w:val="both"/>
              <w:rPr>
                <w:rFonts w:ascii="Times New Roman" w:hAnsi="Times New Roman" w:cs="Times New Roman"/>
              </w:rPr>
            </w:pPr>
            <w:r w:rsidRPr="001E41CD">
              <w:rPr>
                <w:rFonts w:ascii="Times New Roman" w:hAnsi="Times New Roman" w:cs="Times New Roman"/>
              </w:rPr>
              <w:t>“paragraphs (c) and (d) of the</w:t>
            </w:r>
            <w:r>
              <w:rPr>
                <w:rFonts w:ascii="Times New Roman" w:hAnsi="Times New Roman" w:cs="Times New Roman"/>
              </w:rPr>
              <w:t xml:space="preserve"> </w:t>
            </w:r>
            <w:r w:rsidRPr="001E41CD">
              <w:rPr>
                <w:rFonts w:ascii="Times New Roman" w:hAnsi="Times New Roman" w:cs="Times New Roman"/>
              </w:rPr>
              <w:t>last preceding sub-section”</w:t>
            </w:r>
          </w:p>
        </w:tc>
        <w:tc>
          <w:tcPr>
            <w:tcW w:w="164" w:type="pct"/>
          </w:tcPr>
          <w:p w14:paraId="5BB4310D" w14:textId="77777777" w:rsidR="001F3CE8" w:rsidRPr="001E41CD" w:rsidRDefault="001F3CE8" w:rsidP="003941FB">
            <w:pPr>
              <w:spacing w:after="0" w:line="240" w:lineRule="auto"/>
              <w:ind w:left="288" w:hanging="288"/>
              <w:jc w:val="both"/>
              <w:rPr>
                <w:rFonts w:ascii="Times New Roman" w:hAnsi="Times New Roman" w:cs="Times New Roman"/>
              </w:rPr>
            </w:pPr>
          </w:p>
        </w:tc>
        <w:tc>
          <w:tcPr>
            <w:tcW w:w="1476" w:type="pct"/>
          </w:tcPr>
          <w:p w14:paraId="3DBBAD90" w14:textId="2353AA2C" w:rsidR="001F3CE8" w:rsidRPr="001E41CD" w:rsidRDefault="001F3CE8" w:rsidP="003941FB">
            <w:pPr>
              <w:spacing w:after="0" w:line="240" w:lineRule="auto"/>
              <w:ind w:left="288" w:hanging="288"/>
              <w:jc w:val="both"/>
              <w:rPr>
                <w:rFonts w:ascii="Times New Roman" w:hAnsi="Times New Roman" w:cs="Times New Roman"/>
              </w:rPr>
            </w:pPr>
            <w:r w:rsidRPr="001E41CD">
              <w:rPr>
                <w:rFonts w:ascii="Times New Roman" w:hAnsi="Times New Roman" w:cs="Times New Roman"/>
              </w:rPr>
              <w:t>“</w:t>
            </w:r>
            <w:proofErr w:type="spellStart"/>
            <w:r w:rsidRPr="001E41CD">
              <w:rPr>
                <w:rFonts w:ascii="Times New Roman" w:hAnsi="Times New Roman" w:cs="Times New Roman"/>
              </w:rPr>
              <w:t>paragaphs</w:t>
            </w:r>
            <w:proofErr w:type="spellEnd"/>
            <w:r w:rsidRPr="001E41CD">
              <w:rPr>
                <w:rFonts w:ascii="Times New Roman" w:hAnsi="Times New Roman" w:cs="Times New Roman"/>
              </w:rPr>
              <w:t xml:space="preserve"> (2) (c) and (d)”</w:t>
            </w:r>
          </w:p>
        </w:tc>
      </w:tr>
      <w:tr w:rsidR="001F3CE8" w:rsidRPr="001E41CD" w14:paraId="0A98D5BB" w14:textId="77777777" w:rsidTr="001F3CE8">
        <w:trPr>
          <w:trHeight w:val="20"/>
        </w:trPr>
        <w:tc>
          <w:tcPr>
            <w:tcW w:w="1226" w:type="pct"/>
          </w:tcPr>
          <w:p w14:paraId="2D91EE1E" w14:textId="77777777" w:rsidR="001F3CE8" w:rsidRPr="001E41CD" w:rsidRDefault="001F3CE8" w:rsidP="000505AC">
            <w:pPr>
              <w:tabs>
                <w:tab w:val="left" w:leader="dot" w:pos="2430"/>
              </w:tabs>
              <w:spacing w:after="0" w:line="240" w:lineRule="auto"/>
              <w:jc w:val="both"/>
              <w:rPr>
                <w:rFonts w:ascii="Times New Roman" w:hAnsi="Times New Roman" w:cs="Times New Roman"/>
              </w:rPr>
            </w:pPr>
            <w:r w:rsidRPr="001E41CD">
              <w:rPr>
                <w:rFonts w:ascii="Times New Roman" w:hAnsi="Times New Roman" w:cs="Times New Roman"/>
              </w:rPr>
              <w:t>Paragraph 8</w:t>
            </w:r>
            <w:r w:rsidRPr="00084B96">
              <w:rPr>
                <w:rFonts w:ascii="Times New Roman" w:hAnsi="Times New Roman" w:cs="Times New Roman"/>
                <w:smallCaps/>
              </w:rPr>
              <w:t>2zb</w:t>
            </w:r>
            <w:r w:rsidRPr="001E41CD">
              <w:rPr>
                <w:rFonts w:ascii="Times New Roman" w:hAnsi="Times New Roman" w:cs="Times New Roman"/>
              </w:rPr>
              <w:t xml:space="preserve"> (3) (c)</w:t>
            </w:r>
            <w:r w:rsidRPr="001E41CD">
              <w:rPr>
                <w:rFonts w:ascii="Times New Roman" w:hAnsi="Times New Roman" w:cs="Times New Roman"/>
              </w:rPr>
              <w:tab/>
            </w:r>
          </w:p>
        </w:tc>
        <w:tc>
          <w:tcPr>
            <w:tcW w:w="2134" w:type="pct"/>
          </w:tcPr>
          <w:p w14:paraId="5268B7CF" w14:textId="77777777"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“twenty”</w:t>
            </w:r>
          </w:p>
        </w:tc>
        <w:tc>
          <w:tcPr>
            <w:tcW w:w="164" w:type="pct"/>
          </w:tcPr>
          <w:p w14:paraId="39D3B697" w14:textId="77777777" w:rsidR="001F3CE8" w:rsidRPr="001E41CD" w:rsidRDefault="001F3CE8" w:rsidP="00BA4579">
            <w:pPr>
              <w:spacing w:after="0" w:line="240" w:lineRule="auto"/>
              <w:jc w:val="both"/>
              <w:rPr>
                <w:rFonts w:ascii="Times New Roman" w:hAnsi="Times New Roman" w:cs="Times New Roman"/>
              </w:rPr>
            </w:pPr>
          </w:p>
        </w:tc>
        <w:tc>
          <w:tcPr>
            <w:tcW w:w="1476" w:type="pct"/>
          </w:tcPr>
          <w:p w14:paraId="166061E9" w14:textId="2ACA9C1C" w:rsidR="001F3CE8" w:rsidRPr="001E41CD" w:rsidRDefault="001F3CE8" w:rsidP="00BA4579">
            <w:pPr>
              <w:spacing w:after="0" w:line="240" w:lineRule="auto"/>
              <w:jc w:val="both"/>
              <w:rPr>
                <w:rFonts w:ascii="Times New Roman" w:hAnsi="Times New Roman" w:cs="Times New Roman"/>
              </w:rPr>
            </w:pPr>
            <w:r w:rsidRPr="001E41CD">
              <w:rPr>
                <w:rFonts w:ascii="Times New Roman" w:hAnsi="Times New Roman" w:cs="Times New Roman"/>
              </w:rPr>
              <w:t>“20”</w:t>
            </w:r>
          </w:p>
        </w:tc>
      </w:tr>
    </w:tbl>
    <w:p w14:paraId="244C0F3F" w14:textId="77777777" w:rsidR="00207874"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14F1B317" w14:textId="77777777" w:rsidR="00BC27BC" w:rsidRPr="00F75C97" w:rsidRDefault="00BC27BC" w:rsidP="00207874">
      <w:pPr>
        <w:spacing w:after="60" w:line="240" w:lineRule="auto"/>
        <w:jc w:val="center"/>
        <w:rPr>
          <w:rFonts w:ascii="Times New Roman" w:hAnsi="Times New Roman" w:cs="Times New Roman"/>
        </w:rPr>
      </w:pPr>
      <w:r w:rsidRPr="00207874">
        <w:rPr>
          <w:rFonts w:ascii="Times New Roman" w:hAnsi="Times New Roman" w:cs="Times New Roman"/>
          <w:b/>
        </w:rPr>
        <w:lastRenderedPageBreak/>
        <w:t xml:space="preserve">SCHEDULE </w:t>
      </w:r>
      <w:r w:rsidR="00BA4579" w:rsidRPr="00207874">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27"/>
        <w:gridCol w:w="3778"/>
        <w:gridCol w:w="314"/>
        <w:gridCol w:w="2646"/>
      </w:tblGrid>
      <w:tr w:rsidR="001F3CE8" w:rsidRPr="00F75C97" w14:paraId="540E9327" w14:textId="77777777" w:rsidTr="001F3CE8">
        <w:trPr>
          <w:trHeight w:val="20"/>
        </w:trPr>
        <w:tc>
          <w:tcPr>
            <w:tcW w:w="1242" w:type="pct"/>
            <w:tcBorders>
              <w:top w:val="single" w:sz="6" w:space="0" w:color="auto"/>
              <w:bottom w:val="single" w:sz="6" w:space="0" w:color="auto"/>
            </w:tcBorders>
          </w:tcPr>
          <w:p w14:paraId="17702C9C" w14:textId="77777777" w:rsidR="001F3CE8" w:rsidRPr="00F75C97" w:rsidRDefault="001F3CE8" w:rsidP="00FA721C">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107" w:type="pct"/>
            <w:tcBorders>
              <w:top w:val="single" w:sz="6" w:space="0" w:color="auto"/>
              <w:bottom w:val="single" w:sz="6" w:space="0" w:color="auto"/>
            </w:tcBorders>
          </w:tcPr>
          <w:p w14:paraId="456C1970" w14:textId="77777777" w:rsidR="001F3CE8" w:rsidRPr="00F75C97" w:rsidRDefault="001F3CE8" w:rsidP="00FA721C">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75" w:type="pct"/>
            <w:tcBorders>
              <w:top w:val="single" w:sz="6" w:space="0" w:color="auto"/>
              <w:bottom w:val="single" w:sz="6" w:space="0" w:color="auto"/>
            </w:tcBorders>
          </w:tcPr>
          <w:p w14:paraId="586D5D1D" w14:textId="77777777" w:rsidR="001F3CE8" w:rsidRPr="00F75C97" w:rsidRDefault="001F3CE8" w:rsidP="00FA721C">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5F18C370" w14:textId="32072D9B" w:rsidR="001F3CE8" w:rsidRPr="00F75C97" w:rsidRDefault="001F3CE8" w:rsidP="00FA721C">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1F3CE8" w:rsidRPr="00F75C97" w14:paraId="0A4A8F1D" w14:textId="77777777" w:rsidTr="001F3CE8">
        <w:trPr>
          <w:trHeight w:val="20"/>
        </w:trPr>
        <w:tc>
          <w:tcPr>
            <w:tcW w:w="1242" w:type="pct"/>
            <w:tcBorders>
              <w:top w:val="single" w:sz="6" w:space="0" w:color="auto"/>
            </w:tcBorders>
          </w:tcPr>
          <w:p w14:paraId="4E30157C"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2zb</w:t>
            </w:r>
            <w:r w:rsidRPr="00F75C97">
              <w:rPr>
                <w:rFonts w:ascii="Times New Roman" w:hAnsi="Times New Roman" w:cs="Times New Roman"/>
              </w:rPr>
              <w:t xml:space="preserve"> (4)</w:t>
            </w:r>
            <w:r>
              <w:rPr>
                <w:rFonts w:ascii="Times New Roman" w:hAnsi="Times New Roman" w:cs="Times New Roman"/>
              </w:rPr>
              <w:tab/>
            </w:r>
          </w:p>
        </w:tc>
        <w:tc>
          <w:tcPr>
            <w:tcW w:w="2107" w:type="pct"/>
            <w:tcBorders>
              <w:top w:val="single" w:sz="6" w:space="0" w:color="auto"/>
            </w:tcBorders>
          </w:tcPr>
          <w:p w14:paraId="25B5197B"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“the last two preceding sub-sections”</w:t>
            </w:r>
          </w:p>
        </w:tc>
        <w:tc>
          <w:tcPr>
            <w:tcW w:w="175" w:type="pct"/>
            <w:tcBorders>
              <w:top w:val="single" w:sz="6" w:space="0" w:color="auto"/>
            </w:tcBorders>
          </w:tcPr>
          <w:p w14:paraId="0BD1C91D" w14:textId="77777777" w:rsidR="001F3CE8" w:rsidRPr="00F75C97" w:rsidRDefault="001F3CE8" w:rsidP="003E62C7">
            <w:pPr>
              <w:spacing w:after="0" w:line="240" w:lineRule="auto"/>
              <w:ind w:left="288" w:hanging="288"/>
              <w:jc w:val="both"/>
              <w:rPr>
                <w:rFonts w:ascii="Times New Roman" w:hAnsi="Times New Roman" w:cs="Times New Roman"/>
              </w:rPr>
            </w:pPr>
          </w:p>
        </w:tc>
        <w:tc>
          <w:tcPr>
            <w:tcW w:w="1476" w:type="pct"/>
            <w:tcBorders>
              <w:top w:val="single" w:sz="6" w:space="0" w:color="auto"/>
            </w:tcBorders>
          </w:tcPr>
          <w:p w14:paraId="2F9F3896" w14:textId="7699F826" w:rsidR="001F3CE8" w:rsidRPr="00F75C97" w:rsidRDefault="001F3CE8" w:rsidP="003E62C7">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“sub-sections (2) and (3)”</w:t>
            </w:r>
          </w:p>
        </w:tc>
      </w:tr>
      <w:tr w:rsidR="001F3CE8" w:rsidRPr="00F75C97" w14:paraId="26B91930" w14:textId="77777777" w:rsidTr="001F3CE8">
        <w:trPr>
          <w:trHeight w:val="20"/>
        </w:trPr>
        <w:tc>
          <w:tcPr>
            <w:tcW w:w="1242" w:type="pct"/>
          </w:tcPr>
          <w:p w14:paraId="6960FCFC"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2zb</w:t>
            </w:r>
            <w:r w:rsidRPr="00F75C97">
              <w:rPr>
                <w:rFonts w:ascii="Times New Roman" w:hAnsi="Times New Roman" w:cs="Times New Roman"/>
              </w:rPr>
              <w:t xml:space="preserve"> (6)</w:t>
            </w:r>
            <w:r>
              <w:rPr>
                <w:rFonts w:ascii="Times New Roman" w:hAnsi="Times New Roman" w:cs="Times New Roman"/>
              </w:rPr>
              <w:tab/>
            </w:r>
          </w:p>
        </w:tc>
        <w:tc>
          <w:tcPr>
            <w:tcW w:w="2107" w:type="pct"/>
          </w:tcPr>
          <w:p w14:paraId="48D64B41"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(a) “the next two succeeding sub-sections”</w:t>
            </w:r>
          </w:p>
        </w:tc>
        <w:tc>
          <w:tcPr>
            <w:tcW w:w="175" w:type="pct"/>
          </w:tcPr>
          <w:p w14:paraId="15E38BA1" w14:textId="77777777" w:rsidR="001F3CE8" w:rsidRPr="00F75C97" w:rsidRDefault="001F3CE8" w:rsidP="003E62C7">
            <w:pPr>
              <w:spacing w:after="0" w:line="240" w:lineRule="auto"/>
              <w:ind w:left="288" w:hanging="288"/>
              <w:jc w:val="both"/>
              <w:rPr>
                <w:rFonts w:ascii="Times New Roman" w:hAnsi="Times New Roman" w:cs="Times New Roman"/>
              </w:rPr>
            </w:pPr>
          </w:p>
        </w:tc>
        <w:tc>
          <w:tcPr>
            <w:tcW w:w="1476" w:type="pct"/>
          </w:tcPr>
          <w:p w14:paraId="6011D22E" w14:textId="0A1D0207" w:rsidR="001F3CE8" w:rsidRPr="00F75C97" w:rsidRDefault="001F3CE8" w:rsidP="003E62C7">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“sub-sections (7) and (8)”</w:t>
            </w:r>
          </w:p>
        </w:tc>
      </w:tr>
      <w:tr w:rsidR="001F3CE8" w:rsidRPr="00F75C97" w14:paraId="7F6FC8B9" w14:textId="77777777" w:rsidTr="001F3CE8">
        <w:trPr>
          <w:trHeight w:val="20"/>
        </w:trPr>
        <w:tc>
          <w:tcPr>
            <w:tcW w:w="1242" w:type="pct"/>
          </w:tcPr>
          <w:p w14:paraId="2607FE30"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1BAF3050"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(b) “paragraph (a) of sub-section (1) of this section”</w:t>
            </w:r>
          </w:p>
        </w:tc>
        <w:tc>
          <w:tcPr>
            <w:tcW w:w="175" w:type="pct"/>
          </w:tcPr>
          <w:p w14:paraId="53E3401B"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2ADD1B5F" w14:textId="55706518"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(1) (a)”</w:t>
            </w:r>
          </w:p>
        </w:tc>
      </w:tr>
      <w:tr w:rsidR="001F3CE8" w:rsidRPr="00F75C97" w14:paraId="14374417" w14:textId="77777777" w:rsidTr="001F3CE8">
        <w:trPr>
          <w:trHeight w:val="20"/>
        </w:trPr>
        <w:tc>
          <w:tcPr>
            <w:tcW w:w="1242" w:type="pct"/>
          </w:tcPr>
          <w:p w14:paraId="7E7470C4"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5417104E"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(c) “twenty”</w:t>
            </w:r>
          </w:p>
        </w:tc>
        <w:tc>
          <w:tcPr>
            <w:tcW w:w="175" w:type="pct"/>
          </w:tcPr>
          <w:p w14:paraId="55E8A37E"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13D958FB" w14:textId="501F2559"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1F3CE8" w:rsidRPr="00F75C97" w14:paraId="0CFF4E2A" w14:textId="77777777" w:rsidTr="001F3CE8">
        <w:trPr>
          <w:trHeight w:val="20"/>
        </w:trPr>
        <w:tc>
          <w:tcPr>
            <w:tcW w:w="1242" w:type="pct"/>
          </w:tcPr>
          <w:p w14:paraId="273BF4F5"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4231233C"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(d) “sub-section (2) of this section”</w:t>
            </w:r>
          </w:p>
        </w:tc>
        <w:tc>
          <w:tcPr>
            <w:tcW w:w="175" w:type="pct"/>
          </w:tcPr>
          <w:p w14:paraId="7ED36707"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72219288" w14:textId="58D502A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1F3CE8" w:rsidRPr="00F75C97" w14:paraId="3C54ED73" w14:textId="77777777" w:rsidTr="001F3CE8">
        <w:trPr>
          <w:trHeight w:val="20"/>
        </w:trPr>
        <w:tc>
          <w:tcPr>
            <w:tcW w:w="1242" w:type="pct"/>
          </w:tcPr>
          <w:p w14:paraId="39666452"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28236712"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 xml:space="preserve">(e) “eighty-two </w:t>
            </w:r>
            <w:r w:rsidRPr="00F75C97">
              <w:rPr>
                <w:rFonts w:ascii="Times New Roman" w:hAnsi="Times New Roman" w:cs="Times New Roman"/>
                <w:smallCaps/>
              </w:rPr>
              <w:t xml:space="preserve">z </w:t>
            </w:r>
            <w:r w:rsidRPr="00F75C97">
              <w:rPr>
                <w:rFonts w:ascii="Times New Roman" w:hAnsi="Times New Roman" w:cs="Times New Roman"/>
              </w:rPr>
              <w:t>of this Act”</w:t>
            </w:r>
          </w:p>
        </w:tc>
        <w:tc>
          <w:tcPr>
            <w:tcW w:w="175" w:type="pct"/>
          </w:tcPr>
          <w:p w14:paraId="0512AC23"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7135E9BD" w14:textId="0F2477C0"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3E62C7">
              <w:rPr>
                <w:rFonts w:ascii="Times New Roman" w:hAnsi="Times New Roman" w:cs="Times New Roman"/>
                <w:smallCaps/>
              </w:rPr>
              <w:t>z”</w:t>
            </w:r>
          </w:p>
        </w:tc>
      </w:tr>
      <w:tr w:rsidR="001F3CE8" w:rsidRPr="00F75C97" w14:paraId="1A37A4D6" w14:textId="77777777" w:rsidTr="001F3CE8">
        <w:trPr>
          <w:trHeight w:val="20"/>
        </w:trPr>
        <w:tc>
          <w:tcPr>
            <w:tcW w:w="1242" w:type="pct"/>
          </w:tcPr>
          <w:p w14:paraId="21261CEF"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2zb</w:t>
            </w:r>
            <w:r w:rsidRPr="00F75C97">
              <w:rPr>
                <w:rFonts w:ascii="Times New Roman" w:hAnsi="Times New Roman" w:cs="Times New Roman"/>
              </w:rPr>
              <w:t xml:space="preserve"> (7)</w:t>
            </w:r>
            <w:r>
              <w:rPr>
                <w:rFonts w:ascii="Times New Roman" w:hAnsi="Times New Roman" w:cs="Times New Roman"/>
              </w:rPr>
              <w:tab/>
            </w:r>
          </w:p>
        </w:tc>
        <w:tc>
          <w:tcPr>
            <w:tcW w:w="2107" w:type="pct"/>
          </w:tcPr>
          <w:p w14:paraId="4E30D397"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(a) “the last preceding sub-section”</w:t>
            </w:r>
          </w:p>
        </w:tc>
        <w:tc>
          <w:tcPr>
            <w:tcW w:w="175" w:type="pct"/>
          </w:tcPr>
          <w:p w14:paraId="34243439"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42322EBB" w14:textId="386274B6"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(6)”</w:t>
            </w:r>
          </w:p>
        </w:tc>
      </w:tr>
      <w:tr w:rsidR="001F3CE8" w:rsidRPr="00F75C97" w14:paraId="45015884" w14:textId="77777777" w:rsidTr="001F3CE8">
        <w:trPr>
          <w:trHeight w:val="20"/>
        </w:trPr>
        <w:tc>
          <w:tcPr>
            <w:tcW w:w="1242" w:type="pct"/>
          </w:tcPr>
          <w:p w14:paraId="63BB649B"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270F775C" w14:textId="77777777" w:rsidR="001F3CE8" w:rsidRPr="00F75C97" w:rsidRDefault="001F3CE8" w:rsidP="006A7573">
            <w:pPr>
              <w:spacing w:after="0" w:line="240" w:lineRule="auto"/>
              <w:ind w:left="288" w:hanging="288"/>
              <w:jc w:val="both"/>
              <w:rPr>
                <w:rFonts w:ascii="Times New Roman" w:hAnsi="Times New Roman" w:cs="Times New Roman"/>
              </w:rPr>
            </w:pPr>
            <w:r w:rsidRPr="00F75C97">
              <w:rPr>
                <w:rFonts w:ascii="Times New Roman" w:hAnsi="Times New Roman" w:cs="Times New Roman"/>
              </w:rPr>
              <w:t>(b) “paragraph (a) of sub-section (2) of this section”</w:t>
            </w:r>
          </w:p>
        </w:tc>
        <w:tc>
          <w:tcPr>
            <w:tcW w:w="175" w:type="pct"/>
          </w:tcPr>
          <w:p w14:paraId="1381EC33"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1762D13A" w14:textId="6BF43AD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(2) (a)”</w:t>
            </w:r>
          </w:p>
        </w:tc>
      </w:tr>
      <w:tr w:rsidR="001F3CE8" w:rsidRPr="00F75C97" w14:paraId="7E25734F" w14:textId="77777777" w:rsidTr="001F3CE8">
        <w:trPr>
          <w:trHeight w:val="20"/>
        </w:trPr>
        <w:tc>
          <w:tcPr>
            <w:tcW w:w="1242" w:type="pct"/>
          </w:tcPr>
          <w:p w14:paraId="5FAD8D81"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2zb</w:t>
            </w:r>
            <w:r w:rsidRPr="00FA721C">
              <w:rPr>
                <w:rFonts w:ascii="Times New Roman" w:hAnsi="Times New Roman" w:cs="Times New Roman"/>
              </w:rPr>
              <w:t xml:space="preserve"> (</w:t>
            </w:r>
            <w:r w:rsidRPr="00F75C97">
              <w:rPr>
                <w:rFonts w:ascii="Times New Roman" w:hAnsi="Times New Roman" w:cs="Times New Roman"/>
              </w:rPr>
              <w:t>8)</w:t>
            </w:r>
            <w:r>
              <w:rPr>
                <w:rFonts w:ascii="Times New Roman" w:hAnsi="Times New Roman" w:cs="Times New Roman"/>
              </w:rPr>
              <w:tab/>
            </w:r>
          </w:p>
        </w:tc>
        <w:tc>
          <w:tcPr>
            <w:tcW w:w="2107" w:type="pct"/>
          </w:tcPr>
          <w:p w14:paraId="201A67A1"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(a) “Sub-section (6) of this section”</w:t>
            </w:r>
          </w:p>
        </w:tc>
        <w:tc>
          <w:tcPr>
            <w:tcW w:w="175" w:type="pct"/>
          </w:tcPr>
          <w:p w14:paraId="4A799119"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30065631" w14:textId="7A4F2CE0"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(6)”</w:t>
            </w:r>
          </w:p>
        </w:tc>
      </w:tr>
      <w:tr w:rsidR="001F3CE8" w:rsidRPr="00F75C97" w14:paraId="0661F26F" w14:textId="77777777" w:rsidTr="001F3CE8">
        <w:trPr>
          <w:trHeight w:val="20"/>
        </w:trPr>
        <w:tc>
          <w:tcPr>
            <w:tcW w:w="1242" w:type="pct"/>
          </w:tcPr>
          <w:p w14:paraId="7DC591E9" w14:textId="77777777" w:rsidR="001F3CE8" w:rsidRPr="00F75C97" w:rsidRDefault="001F3CE8" w:rsidP="003E62C7">
            <w:pPr>
              <w:tabs>
                <w:tab w:val="left" w:leader="dot" w:pos="2430"/>
              </w:tabs>
              <w:spacing w:after="0" w:line="240" w:lineRule="auto"/>
              <w:jc w:val="both"/>
              <w:rPr>
                <w:rFonts w:ascii="Times New Roman" w:hAnsi="Times New Roman" w:cs="Times New Roman"/>
              </w:rPr>
            </w:pPr>
          </w:p>
        </w:tc>
        <w:tc>
          <w:tcPr>
            <w:tcW w:w="2107" w:type="pct"/>
          </w:tcPr>
          <w:p w14:paraId="1F7B8D5C"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(b) “twenty”</w:t>
            </w:r>
          </w:p>
        </w:tc>
        <w:tc>
          <w:tcPr>
            <w:tcW w:w="175" w:type="pct"/>
          </w:tcPr>
          <w:p w14:paraId="51246AF0"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1EAC3AF" w14:textId="34C0525C"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1F3CE8" w:rsidRPr="00F75C97" w14:paraId="730F59B7" w14:textId="77777777" w:rsidTr="001F3CE8">
        <w:trPr>
          <w:trHeight w:val="20"/>
        </w:trPr>
        <w:tc>
          <w:tcPr>
            <w:tcW w:w="1242" w:type="pct"/>
          </w:tcPr>
          <w:p w14:paraId="769E4857"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2zc</w:t>
            </w:r>
            <w:r w:rsidRPr="00F75C97">
              <w:rPr>
                <w:rFonts w:ascii="Times New Roman" w:hAnsi="Times New Roman" w:cs="Times New Roman"/>
              </w:rPr>
              <w:t xml:space="preserve"> (1)</w:t>
            </w:r>
            <w:r>
              <w:rPr>
                <w:rFonts w:ascii="Times New Roman" w:hAnsi="Times New Roman" w:cs="Times New Roman"/>
              </w:rPr>
              <w:tab/>
            </w:r>
          </w:p>
        </w:tc>
        <w:tc>
          <w:tcPr>
            <w:tcW w:w="2107" w:type="pct"/>
          </w:tcPr>
          <w:p w14:paraId="314A1E67"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(a) “(6) of the last preceding section”</w:t>
            </w:r>
          </w:p>
        </w:tc>
        <w:tc>
          <w:tcPr>
            <w:tcW w:w="175" w:type="pct"/>
          </w:tcPr>
          <w:p w14:paraId="698EFADE"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037D255F" w14:textId="7D275904"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w:t>
            </w:r>
            <w:r w:rsidRPr="00084B96">
              <w:rPr>
                <w:rFonts w:ascii="Times New Roman" w:hAnsi="Times New Roman" w:cs="Times New Roman"/>
                <w:smallCaps/>
              </w:rPr>
              <w:t>2zb</w:t>
            </w:r>
            <w:r w:rsidRPr="00F75C97">
              <w:rPr>
                <w:rFonts w:ascii="Times New Roman" w:hAnsi="Times New Roman" w:cs="Times New Roman"/>
              </w:rPr>
              <w:t xml:space="preserve"> (6)”</w:t>
            </w:r>
          </w:p>
        </w:tc>
      </w:tr>
      <w:tr w:rsidR="001F3CE8" w:rsidRPr="00F75C97" w14:paraId="015D175A" w14:textId="77777777" w:rsidTr="001F3CE8">
        <w:trPr>
          <w:trHeight w:val="20"/>
        </w:trPr>
        <w:tc>
          <w:tcPr>
            <w:tcW w:w="1242" w:type="pct"/>
          </w:tcPr>
          <w:p w14:paraId="2EF1C821"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0C975D34"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(b) “either of the last two preceding sections”</w:t>
            </w:r>
          </w:p>
        </w:tc>
        <w:tc>
          <w:tcPr>
            <w:tcW w:w="175" w:type="pct"/>
          </w:tcPr>
          <w:p w14:paraId="4B6D62F5"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25DF44BF" w14:textId="2D3AFFA0"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“section 8</w:t>
            </w:r>
            <w:r w:rsidRPr="00084B96">
              <w:rPr>
                <w:rFonts w:ascii="Times New Roman" w:hAnsi="Times New Roman" w:cs="Times New Roman"/>
                <w:smallCaps/>
              </w:rPr>
              <w:t>2za</w:t>
            </w:r>
            <w:r w:rsidRPr="00F75C97">
              <w:rPr>
                <w:rFonts w:ascii="Times New Roman" w:hAnsi="Times New Roman" w:cs="Times New Roman"/>
              </w:rPr>
              <w:t xml:space="preserve"> or 8</w:t>
            </w:r>
            <w:r w:rsidRPr="00084B96">
              <w:rPr>
                <w:rFonts w:ascii="Times New Roman" w:hAnsi="Times New Roman" w:cs="Times New Roman"/>
                <w:smallCaps/>
              </w:rPr>
              <w:t>2zb</w:t>
            </w:r>
            <w:r w:rsidRPr="00F75C97">
              <w:rPr>
                <w:rFonts w:ascii="Times New Roman" w:hAnsi="Times New Roman" w:cs="Times New Roman"/>
              </w:rPr>
              <w:t>”</w:t>
            </w:r>
          </w:p>
        </w:tc>
      </w:tr>
      <w:tr w:rsidR="001F3CE8" w:rsidRPr="00F75C97" w14:paraId="61207541" w14:textId="77777777" w:rsidTr="001F3CE8">
        <w:trPr>
          <w:trHeight w:val="20"/>
        </w:trPr>
        <w:tc>
          <w:tcPr>
            <w:tcW w:w="1242" w:type="pct"/>
          </w:tcPr>
          <w:p w14:paraId="6B558181"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2zc</w:t>
            </w:r>
            <w:r w:rsidRPr="00F75C97">
              <w:rPr>
                <w:rFonts w:ascii="Times New Roman" w:hAnsi="Times New Roman" w:cs="Times New Roman"/>
              </w:rPr>
              <w:t xml:space="preserve"> (2) (a)</w:t>
            </w:r>
            <w:r>
              <w:rPr>
                <w:rFonts w:ascii="Times New Roman" w:hAnsi="Times New Roman" w:cs="Times New Roman"/>
              </w:rPr>
              <w:tab/>
            </w:r>
          </w:p>
        </w:tc>
        <w:tc>
          <w:tcPr>
            <w:tcW w:w="2107" w:type="pct"/>
          </w:tcPr>
          <w:p w14:paraId="4A561957"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“forty, forty-two, forty-two </w:t>
            </w:r>
            <w:r w:rsidRPr="00FA721C">
              <w:rPr>
                <w:rFonts w:ascii="Times New Roman" w:hAnsi="Times New Roman" w:cs="Times New Roman"/>
              </w:rPr>
              <w:t>a,</w:t>
            </w:r>
            <w:r w:rsidRPr="00F75C97">
              <w:rPr>
                <w:rFonts w:ascii="Times New Roman" w:hAnsi="Times New Roman" w:cs="Times New Roman"/>
              </w:rPr>
              <w:t xml:space="preserve"> forty-three, fifty-two, fifty-six, fifty-six </w:t>
            </w:r>
            <w:r w:rsidRPr="00FA721C">
              <w:rPr>
                <w:rFonts w:ascii="Times New Roman" w:hAnsi="Times New Roman" w:cs="Times New Roman"/>
              </w:rPr>
              <w:t xml:space="preserve">a, </w:t>
            </w:r>
            <w:r w:rsidRPr="00F75C97">
              <w:rPr>
                <w:rFonts w:ascii="Times New Roman" w:hAnsi="Times New Roman" w:cs="Times New Roman"/>
              </w:rPr>
              <w:t xml:space="preserve">sixty or eighty-two </w:t>
            </w:r>
            <w:r w:rsidRPr="001F3CE8">
              <w:rPr>
                <w:rFonts w:ascii="Times New Roman" w:hAnsi="Times New Roman" w:cs="Times New Roman"/>
                <w:sz w:val="18"/>
                <w:szCs w:val="18"/>
              </w:rPr>
              <w:t>G</w:t>
            </w:r>
            <w:r w:rsidRPr="00F75C97">
              <w:rPr>
                <w:rFonts w:ascii="Times New Roman" w:hAnsi="Times New Roman" w:cs="Times New Roman"/>
              </w:rPr>
              <w:t xml:space="preserve"> of this Act”</w:t>
            </w:r>
          </w:p>
        </w:tc>
        <w:tc>
          <w:tcPr>
            <w:tcW w:w="175" w:type="pct"/>
          </w:tcPr>
          <w:p w14:paraId="7173DEFF" w14:textId="77777777" w:rsidR="001F3CE8" w:rsidRPr="00F75C97" w:rsidRDefault="001F3CE8" w:rsidP="003E62C7">
            <w:pPr>
              <w:spacing w:after="0" w:line="240" w:lineRule="auto"/>
              <w:ind w:left="288" w:hanging="288"/>
              <w:jc w:val="both"/>
              <w:rPr>
                <w:rFonts w:ascii="Times New Roman" w:hAnsi="Times New Roman" w:cs="Times New Roman"/>
              </w:rPr>
            </w:pPr>
          </w:p>
        </w:tc>
        <w:tc>
          <w:tcPr>
            <w:tcW w:w="1476" w:type="pct"/>
          </w:tcPr>
          <w:p w14:paraId="6416FE23" w14:textId="3E7A35EF" w:rsidR="001F3CE8" w:rsidRPr="00F75C97" w:rsidRDefault="001F3CE8" w:rsidP="003E62C7">
            <w:pPr>
              <w:spacing w:after="0" w:line="240" w:lineRule="auto"/>
              <w:ind w:left="288" w:hanging="288"/>
              <w:jc w:val="both"/>
              <w:rPr>
                <w:rFonts w:ascii="Times New Roman" w:hAnsi="Times New Roman" w:cs="Times New Roman"/>
              </w:rPr>
            </w:pPr>
            <w:r w:rsidRPr="00F75C97">
              <w:rPr>
                <w:rFonts w:ascii="Times New Roman" w:hAnsi="Times New Roman" w:cs="Times New Roman"/>
              </w:rPr>
              <w:t>“40, 42, 42</w:t>
            </w:r>
            <w:r w:rsidRPr="003E62C7">
              <w:rPr>
                <w:rFonts w:ascii="Times New Roman" w:hAnsi="Times New Roman" w:cs="Times New Roman"/>
                <w:smallCaps/>
              </w:rPr>
              <w:t>a,</w:t>
            </w:r>
            <w:r w:rsidRPr="00F75C97">
              <w:rPr>
                <w:rFonts w:ascii="Times New Roman" w:hAnsi="Times New Roman" w:cs="Times New Roman"/>
              </w:rPr>
              <w:t xml:space="preserve"> 43, 52, 56, 56</w:t>
            </w:r>
            <w:r w:rsidRPr="00F75C97">
              <w:rPr>
                <w:rFonts w:ascii="Times New Roman" w:hAnsi="Times New Roman" w:cs="Times New Roman"/>
                <w:smallCaps/>
              </w:rPr>
              <w:t>a</w:t>
            </w:r>
            <w:r w:rsidRPr="00F75C97">
              <w:rPr>
                <w:rFonts w:ascii="Times New Roman" w:hAnsi="Times New Roman" w:cs="Times New Roman"/>
              </w:rPr>
              <w:t>, 60 or 82</w:t>
            </w:r>
            <w:r w:rsidRPr="003E62C7">
              <w:rPr>
                <w:rFonts w:ascii="Times New Roman" w:hAnsi="Times New Roman" w:cs="Times New Roman"/>
                <w:smallCaps/>
              </w:rPr>
              <w:t>g”</w:t>
            </w:r>
          </w:p>
        </w:tc>
      </w:tr>
      <w:tr w:rsidR="001F3CE8" w:rsidRPr="00F75C97" w14:paraId="32EB8B6F" w14:textId="77777777" w:rsidTr="001F3CE8">
        <w:trPr>
          <w:trHeight w:val="20"/>
        </w:trPr>
        <w:tc>
          <w:tcPr>
            <w:tcW w:w="1242" w:type="pct"/>
          </w:tcPr>
          <w:p w14:paraId="353F3813"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2zc</w:t>
            </w:r>
            <w:r w:rsidRPr="00F75C97">
              <w:rPr>
                <w:rFonts w:ascii="Times New Roman" w:hAnsi="Times New Roman" w:cs="Times New Roman"/>
              </w:rPr>
              <w:t xml:space="preserve"> (2) (b)</w:t>
            </w:r>
            <w:r>
              <w:rPr>
                <w:rFonts w:ascii="Times New Roman" w:hAnsi="Times New Roman" w:cs="Times New Roman"/>
              </w:rPr>
              <w:tab/>
            </w:r>
          </w:p>
        </w:tc>
        <w:tc>
          <w:tcPr>
            <w:tcW w:w="2107" w:type="pct"/>
          </w:tcPr>
          <w:p w14:paraId="5556F53C"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“eighty-two </w:t>
            </w:r>
            <w:r w:rsidRPr="003E62C7">
              <w:rPr>
                <w:rFonts w:ascii="Times New Roman" w:hAnsi="Times New Roman" w:cs="Times New Roman"/>
                <w:smallCaps/>
              </w:rPr>
              <w:t>z</w:t>
            </w:r>
            <w:r w:rsidRPr="00FA721C">
              <w:rPr>
                <w:rFonts w:ascii="Times New Roman" w:hAnsi="Times New Roman" w:cs="Times New Roman"/>
              </w:rPr>
              <w:t xml:space="preserve"> </w:t>
            </w:r>
            <w:r w:rsidRPr="00F75C97">
              <w:rPr>
                <w:rFonts w:ascii="Times New Roman" w:hAnsi="Times New Roman" w:cs="Times New Roman"/>
              </w:rPr>
              <w:t>of this Act”</w:t>
            </w:r>
          </w:p>
        </w:tc>
        <w:tc>
          <w:tcPr>
            <w:tcW w:w="175" w:type="pct"/>
          </w:tcPr>
          <w:p w14:paraId="582F2FE7"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040AF1D1" w14:textId="053EE04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3E62C7">
              <w:rPr>
                <w:rFonts w:ascii="Times New Roman" w:hAnsi="Times New Roman" w:cs="Times New Roman"/>
                <w:smallCaps/>
              </w:rPr>
              <w:t>z</w:t>
            </w:r>
            <w:r w:rsidRPr="00F75C97">
              <w:rPr>
                <w:rFonts w:ascii="Times New Roman" w:hAnsi="Times New Roman" w:cs="Times New Roman"/>
              </w:rPr>
              <w:t>”</w:t>
            </w:r>
          </w:p>
        </w:tc>
      </w:tr>
      <w:tr w:rsidR="001F3CE8" w:rsidRPr="00F75C97" w14:paraId="3A800879" w14:textId="77777777" w:rsidTr="001F3CE8">
        <w:trPr>
          <w:trHeight w:val="20"/>
        </w:trPr>
        <w:tc>
          <w:tcPr>
            <w:tcW w:w="1242" w:type="pct"/>
          </w:tcPr>
          <w:p w14:paraId="1150F71F"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2zc</w:t>
            </w:r>
            <w:r w:rsidRPr="00F75C97">
              <w:rPr>
                <w:rFonts w:ascii="Times New Roman" w:hAnsi="Times New Roman" w:cs="Times New Roman"/>
              </w:rPr>
              <w:t xml:space="preserve"> (2)</w:t>
            </w:r>
            <w:r>
              <w:rPr>
                <w:rFonts w:ascii="Times New Roman" w:hAnsi="Times New Roman" w:cs="Times New Roman"/>
              </w:rPr>
              <w:tab/>
            </w:r>
          </w:p>
        </w:tc>
        <w:tc>
          <w:tcPr>
            <w:tcW w:w="2107" w:type="pct"/>
          </w:tcPr>
          <w:p w14:paraId="6A2512E9"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“seven”</w:t>
            </w:r>
          </w:p>
        </w:tc>
        <w:tc>
          <w:tcPr>
            <w:tcW w:w="175" w:type="pct"/>
          </w:tcPr>
          <w:p w14:paraId="2C215705"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2B536CC2" w14:textId="254D938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“7”</w:t>
            </w:r>
          </w:p>
        </w:tc>
      </w:tr>
      <w:tr w:rsidR="001F3CE8" w:rsidRPr="00F75C97" w14:paraId="3CC84414" w14:textId="77777777" w:rsidTr="001F3CE8">
        <w:trPr>
          <w:trHeight w:val="20"/>
        </w:trPr>
        <w:tc>
          <w:tcPr>
            <w:tcW w:w="1242" w:type="pct"/>
          </w:tcPr>
          <w:p w14:paraId="5CD1D40F"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2zc</w:t>
            </w:r>
            <w:r w:rsidRPr="00F75C97">
              <w:rPr>
                <w:rFonts w:ascii="Times New Roman" w:hAnsi="Times New Roman" w:cs="Times New Roman"/>
              </w:rPr>
              <w:t xml:space="preserve"> (3)</w:t>
            </w:r>
            <w:r>
              <w:rPr>
                <w:rFonts w:ascii="Times New Roman" w:hAnsi="Times New Roman" w:cs="Times New Roman"/>
              </w:rPr>
              <w:tab/>
            </w:r>
          </w:p>
        </w:tc>
        <w:tc>
          <w:tcPr>
            <w:tcW w:w="2107" w:type="pct"/>
          </w:tcPr>
          <w:p w14:paraId="78C135F0"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“the last preceding sub</w:t>
            </w:r>
            <w:r>
              <w:rPr>
                <w:rFonts w:ascii="Times New Roman" w:hAnsi="Times New Roman" w:cs="Times New Roman"/>
              </w:rPr>
              <w:t>-</w:t>
            </w:r>
            <w:r w:rsidRPr="00F75C97">
              <w:rPr>
                <w:rFonts w:ascii="Times New Roman" w:hAnsi="Times New Roman" w:cs="Times New Roman"/>
              </w:rPr>
              <w:t>section”</w:t>
            </w:r>
          </w:p>
        </w:tc>
        <w:tc>
          <w:tcPr>
            <w:tcW w:w="175" w:type="pct"/>
          </w:tcPr>
          <w:p w14:paraId="1CDF291E"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273F2702" w14:textId="16141E68"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1F3CE8" w:rsidRPr="00F75C97" w14:paraId="4238CEA8" w14:textId="77777777" w:rsidTr="001F3CE8">
        <w:trPr>
          <w:trHeight w:val="20"/>
        </w:trPr>
        <w:tc>
          <w:tcPr>
            <w:tcW w:w="1242" w:type="pct"/>
          </w:tcPr>
          <w:p w14:paraId="69E890A0"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2zc</w:t>
            </w:r>
            <w:r w:rsidRPr="00F75C97">
              <w:rPr>
                <w:rFonts w:ascii="Times New Roman" w:hAnsi="Times New Roman" w:cs="Times New Roman"/>
              </w:rPr>
              <w:t xml:space="preserve"> (4) (b)</w:t>
            </w:r>
            <w:r>
              <w:rPr>
                <w:rFonts w:ascii="Times New Roman" w:hAnsi="Times New Roman" w:cs="Times New Roman"/>
              </w:rPr>
              <w:tab/>
            </w:r>
          </w:p>
        </w:tc>
        <w:tc>
          <w:tcPr>
            <w:tcW w:w="2107" w:type="pct"/>
          </w:tcPr>
          <w:p w14:paraId="1A013068"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“eighty-two </w:t>
            </w:r>
            <w:r w:rsidRPr="003E62C7">
              <w:rPr>
                <w:rFonts w:ascii="Times New Roman" w:hAnsi="Times New Roman" w:cs="Times New Roman"/>
                <w:smallCaps/>
              </w:rPr>
              <w:t>z</w:t>
            </w:r>
            <w:r w:rsidRPr="00FA721C">
              <w:rPr>
                <w:rFonts w:ascii="Times New Roman" w:hAnsi="Times New Roman" w:cs="Times New Roman"/>
              </w:rPr>
              <w:t xml:space="preserve"> </w:t>
            </w:r>
            <w:r w:rsidRPr="00F75C97">
              <w:rPr>
                <w:rFonts w:ascii="Times New Roman" w:hAnsi="Times New Roman" w:cs="Times New Roman"/>
              </w:rPr>
              <w:t>of this Act”</w:t>
            </w:r>
          </w:p>
        </w:tc>
        <w:tc>
          <w:tcPr>
            <w:tcW w:w="175" w:type="pct"/>
          </w:tcPr>
          <w:p w14:paraId="00A476AA"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3AAAB6EF" w14:textId="38391341"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3E62C7">
              <w:rPr>
                <w:rFonts w:ascii="Times New Roman" w:hAnsi="Times New Roman" w:cs="Times New Roman"/>
                <w:smallCaps/>
              </w:rPr>
              <w:t>z”</w:t>
            </w:r>
          </w:p>
        </w:tc>
      </w:tr>
      <w:tr w:rsidR="001F3CE8" w:rsidRPr="00F75C97" w14:paraId="75EFD501" w14:textId="77777777" w:rsidTr="001F3CE8">
        <w:trPr>
          <w:trHeight w:val="20"/>
        </w:trPr>
        <w:tc>
          <w:tcPr>
            <w:tcW w:w="1242" w:type="pct"/>
          </w:tcPr>
          <w:p w14:paraId="185CE916"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2zc</w:t>
            </w:r>
            <w:r w:rsidRPr="00F75C97">
              <w:rPr>
                <w:rFonts w:ascii="Times New Roman" w:hAnsi="Times New Roman" w:cs="Times New Roman"/>
              </w:rPr>
              <w:t xml:space="preserve"> (4)</w:t>
            </w:r>
            <w:r>
              <w:rPr>
                <w:rFonts w:ascii="Times New Roman" w:hAnsi="Times New Roman" w:cs="Times New Roman"/>
              </w:rPr>
              <w:tab/>
            </w:r>
          </w:p>
        </w:tc>
        <w:tc>
          <w:tcPr>
            <w:tcW w:w="2107" w:type="pct"/>
          </w:tcPr>
          <w:p w14:paraId="3F66B39B"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“seven”</w:t>
            </w:r>
          </w:p>
        </w:tc>
        <w:tc>
          <w:tcPr>
            <w:tcW w:w="175" w:type="pct"/>
          </w:tcPr>
          <w:p w14:paraId="18487554"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2050724" w14:textId="40690743"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“7”</w:t>
            </w:r>
          </w:p>
        </w:tc>
      </w:tr>
      <w:tr w:rsidR="001F3CE8" w:rsidRPr="00F75C97" w14:paraId="4FBF0B18" w14:textId="77777777" w:rsidTr="001F3CE8">
        <w:trPr>
          <w:trHeight w:val="20"/>
        </w:trPr>
        <w:tc>
          <w:tcPr>
            <w:tcW w:w="1242" w:type="pct"/>
          </w:tcPr>
          <w:p w14:paraId="0CCB7AE8"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2zd</w:t>
            </w:r>
            <w:r w:rsidRPr="00F75C97">
              <w:rPr>
                <w:rFonts w:ascii="Times New Roman" w:hAnsi="Times New Roman" w:cs="Times New Roman"/>
              </w:rPr>
              <w:t xml:space="preserve"> (1)</w:t>
            </w:r>
            <w:r>
              <w:rPr>
                <w:rFonts w:ascii="Times New Roman" w:hAnsi="Times New Roman" w:cs="Times New Roman"/>
              </w:rPr>
              <w:tab/>
            </w:r>
          </w:p>
        </w:tc>
        <w:tc>
          <w:tcPr>
            <w:tcW w:w="2107" w:type="pct"/>
          </w:tcPr>
          <w:p w14:paraId="7536CD5A"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(a) “twenty”</w:t>
            </w:r>
          </w:p>
        </w:tc>
        <w:tc>
          <w:tcPr>
            <w:tcW w:w="175" w:type="pct"/>
          </w:tcPr>
          <w:p w14:paraId="0E60853E"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5270E2F1" w14:textId="2EC9CA3E"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“20”</w:t>
            </w:r>
          </w:p>
        </w:tc>
      </w:tr>
      <w:tr w:rsidR="001F3CE8" w:rsidRPr="00F75C97" w14:paraId="2D0CF237" w14:textId="77777777" w:rsidTr="001F3CE8">
        <w:trPr>
          <w:trHeight w:val="20"/>
        </w:trPr>
        <w:tc>
          <w:tcPr>
            <w:tcW w:w="1242" w:type="pct"/>
          </w:tcPr>
          <w:p w14:paraId="6F1985DC"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41314993"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(b) “eighty-two </w:t>
            </w:r>
            <w:r w:rsidRPr="003E62C7">
              <w:rPr>
                <w:rFonts w:ascii="Times New Roman" w:hAnsi="Times New Roman" w:cs="Times New Roman"/>
                <w:smallCaps/>
              </w:rPr>
              <w:t xml:space="preserve">z </w:t>
            </w:r>
            <w:r w:rsidRPr="00F75C97">
              <w:rPr>
                <w:rFonts w:ascii="Times New Roman" w:hAnsi="Times New Roman" w:cs="Times New Roman"/>
              </w:rPr>
              <w:t>of this Act”</w:t>
            </w:r>
          </w:p>
        </w:tc>
        <w:tc>
          <w:tcPr>
            <w:tcW w:w="175" w:type="pct"/>
          </w:tcPr>
          <w:p w14:paraId="7D138088"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1AE06199" w14:textId="27E45166"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3E62C7">
              <w:rPr>
                <w:rFonts w:ascii="Times New Roman" w:hAnsi="Times New Roman" w:cs="Times New Roman"/>
                <w:smallCaps/>
              </w:rPr>
              <w:t>z”</w:t>
            </w:r>
          </w:p>
        </w:tc>
      </w:tr>
      <w:tr w:rsidR="001F3CE8" w:rsidRPr="00F75C97" w14:paraId="3D8FF034" w14:textId="77777777" w:rsidTr="001F3CE8">
        <w:trPr>
          <w:trHeight w:val="20"/>
        </w:trPr>
        <w:tc>
          <w:tcPr>
            <w:tcW w:w="1242" w:type="pct"/>
          </w:tcPr>
          <w:p w14:paraId="64B4F455"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0D0E3E3E"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(c) “sixty”</w:t>
            </w:r>
          </w:p>
        </w:tc>
        <w:tc>
          <w:tcPr>
            <w:tcW w:w="175" w:type="pct"/>
          </w:tcPr>
          <w:p w14:paraId="01E4CD2B"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7676906F" w14:textId="7036D05F"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“60”</w:t>
            </w:r>
          </w:p>
        </w:tc>
      </w:tr>
      <w:tr w:rsidR="001F3CE8" w:rsidRPr="00F75C97" w14:paraId="3C538B79" w14:textId="77777777" w:rsidTr="001F3CE8">
        <w:trPr>
          <w:trHeight w:val="20"/>
        </w:trPr>
        <w:tc>
          <w:tcPr>
            <w:tcW w:w="1242" w:type="pct"/>
          </w:tcPr>
          <w:p w14:paraId="55FEDAB9"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2D19D143"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(d) “fifteen”</w:t>
            </w:r>
          </w:p>
        </w:tc>
        <w:tc>
          <w:tcPr>
            <w:tcW w:w="175" w:type="pct"/>
          </w:tcPr>
          <w:p w14:paraId="22CEBEC7"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527DB9F3" w14:textId="419F9974"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“15”</w:t>
            </w:r>
          </w:p>
        </w:tc>
      </w:tr>
      <w:tr w:rsidR="001F3CE8" w:rsidRPr="00F75C97" w14:paraId="50E91F56" w14:textId="77777777" w:rsidTr="001F3CE8">
        <w:trPr>
          <w:trHeight w:val="20"/>
        </w:trPr>
        <w:tc>
          <w:tcPr>
            <w:tcW w:w="1242" w:type="pct"/>
          </w:tcPr>
          <w:p w14:paraId="6C1A85E2" w14:textId="77777777" w:rsidR="001F3CE8" w:rsidRPr="00F75C97" w:rsidRDefault="001F3CE8" w:rsidP="00BA4579">
            <w:pPr>
              <w:spacing w:after="0" w:line="240" w:lineRule="auto"/>
              <w:jc w:val="both"/>
              <w:rPr>
                <w:rFonts w:ascii="Times New Roman" w:hAnsi="Times New Roman" w:cs="Times New Roman"/>
              </w:rPr>
            </w:pPr>
          </w:p>
        </w:tc>
        <w:tc>
          <w:tcPr>
            <w:tcW w:w="2107" w:type="pct"/>
          </w:tcPr>
          <w:p w14:paraId="508F22A4"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(e) “(3) of section eighty-two </w:t>
            </w:r>
            <w:proofErr w:type="spellStart"/>
            <w:r w:rsidRPr="003E62C7">
              <w:rPr>
                <w:rFonts w:ascii="Times New Roman" w:hAnsi="Times New Roman" w:cs="Times New Roman"/>
                <w:smallCaps/>
              </w:rPr>
              <w:t>zb</w:t>
            </w:r>
            <w:proofErr w:type="spellEnd"/>
            <w:r w:rsidRPr="00F75C97">
              <w:rPr>
                <w:rFonts w:ascii="Times New Roman" w:hAnsi="Times New Roman" w:cs="Times New Roman"/>
              </w:rPr>
              <w:t xml:space="preserve"> of this Act”</w:t>
            </w:r>
          </w:p>
        </w:tc>
        <w:tc>
          <w:tcPr>
            <w:tcW w:w="175" w:type="pct"/>
          </w:tcPr>
          <w:p w14:paraId="0360E5D1"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1E30CB04" w14:textId="70799548"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w:t>
            </w:r>
            <w:r w:rsidRPr="00084B96">
              <w:rPr>
                <w:rFonts w:ascii="Times New Roman" w:hAnsi="Times New Roman" w:cs="Times New Roman"/>
                <w:smallCaps/>
              </w:rPr>
              <w:t>2zb</w:t>
            </w:r>
            <w:r w:rsidRPr="00F75C97">
              <w:rPr>
                <w:rFonts w:ascii="Times New Roman" w:hAnsi="Times New Roman" w:cs="Times New Roman"/>
              </w:rPr>
              <w:t xml:space="preserve"> (3)”</w:t>
            </w:r>
          </w:p>
        </w:tc>
      </w:tr>
      <w:tr w:rsidR="001F3CE8" w:rsidRPr="00F75C97" w14:paraId="6BDDB292" w14:textId="77777777" w:rsidTr="001F3CE8">
        <w:trPr>
          <w:trHeight w:val="20"/>
        </w:trPr>
        <w:tc>
          <w:tcPr>
            <w:tcW w:w="1242" w:type="pct"/>
          </w:tcPr>
          <w:p w14:paraId="1A63F9A4" w14:textId="77777777" w:rsidR="001F3CE8" w:rsidRPr="00F75C97" w:rsidRDefault="001F3CE8" w:rsidP="003E62C7">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2zd</w:t>
            </w:r>
            <w:r w:rsidRPr="00F75C97">
              <w:rPr>
                <w:rFonts w:ascii="Times New Roman" w:hAnsi="Times New Roman" w:cs="Times New Roman"/>
              </w:rPr>
              <w:t xml:space="preserve"> (2) (b)</w:t>
            </w:r>
            <w:r>
              <w:rPr>
                <w:rFonts w:ascii="Times New Roman" w:hAnsi="Times New Roman" w:cs="Times New Roman"/>
              </w:rPr>
              <w:tab/>
            </w:r>
          </w:p>
        </w:tc>
        <w:tc>
          <w:tcPr>
            <w:tcW w:w="2107" w:type="pct"/>
          </w:tcPr>
          <w:p w14:paraId="086CC26D" w14:textId="77777777" w:rsidR="001F3CE8" w:rsidRPr="00F75C97" w:rsidRDefault="001F3CE8" w:rsidP="00FA721C">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“eighty-two </w:t>
            </w:r>
            <w:r w:rsidRPr="003E62C7">
              <w:rPr>
                <w:rFonts w:ascii="Times New Roman" w:hAnsi="Times New Roman" w:cs="Times New Roman"/>
                <w:smallCaps/>
              </w:rPr>
              <w:t>z</w:t>
            </w:r>
            <w:r w:rsidRPr="00FA721C">
              <w:rPr>
                <w:rFonts w:ascii="Times New Roman" w:hAnsi="Times New Roman" w:cs="Times New Roman"/>
              </w:rPr>
              <w:t xml:space="preserve"> </w:t>
            </w:r>
            <w:r w:rsidRPr="00F75C97">
              <w:rPr>
                <w:rFonts w:ascii="Times New Roman" w:hAnsi="Times New Roman" w:cs="Times New Roman"/>
              </w:rPr>
              <w:t>of this Act”</w:t>
            </w:r>
          </w:p>
        </w:tc>
        <w:tc>
          <w:tcPr>
            <w:tcW w:w="175" w:type="pct"/>
          </w:tcPr>
          <w:p w14:paraId="0FFC8813"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4F6B8BC4" w14:textId="375D43BD"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3E62C7">
              <w:rPr>
                <w:rFonts w:ascii="Times New Roman" w:hAnsi="Times New Roman" w:cs="Times New Roman"/>
                <w:smallCaps/>
              </w:rPr>
              <w:t>z”</w:t>
            </w:r>
          </w:p>
        </w:tc>
      </w:tr>
    </w:tbl>
    <w:p w14:paraId="3318791C" w14:textId="77777777" w:rsidR="003E62C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CEAFA91" w14:textId="77777777" w:rsidR="00BC27BC" w:rsidRPr="00F75C97" w:rsidRDefault="00BC27BC" w:rsidP="00BC05BB">
      <w:pPr>
        <w:spacing w:after="60" w:line="240" w:lineRule="auto"/>
        <w:jc w:val="center"/>
        <w:rPr>
          <w:rFonts w:ascii="Times New Roman" w:hAnsi="Times New Roman" w:cs="Times New Roman"/>
        </w:rPr>
      </w:pPr>
      <w:r w:rsidRPr="00BC05BB">
        <w:rPr>
          <w:rFonts w:ascii="Times New Roman" w:hAnsi="Times New Roman" w:cs="Times New Roman"/>
          <w:b/>
        </w:rPr>
        <w:lastRenderedPageBreak/>
        <w:t xml:space="preserve">SCHEDULE </w:t>
      </w:r>
      <w:r w:rsidR="00BA4579" w:rsidRPr="00BC05BB">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31"/>
        <w:gridCol w:w="3808"/>
        <w:gridCol w:w="280"/>
        <w:gridCol w:w="2646"/>
      </w:tblGrid>
      <w:tr w:rsidR="001F3CE8" w:rsidRPr="00F75C97" w14:paraId="2972DD5C" w14:textId="77777777" w:rsidTr="001F3CE8">
        <w:trPr>
          <w:trHeight w:val="20"/>
        </w:trPr>
        <w:tc>
          <w:tcPr>
            <w:tcW w:w="1244" w:type="pct"/>
            <w:tcBorders>
              <w:top w:val="single" w:sz="6" w:space="0" w:color="auto"/>
              <w:bottom w:val="single" w:sz="6" w:space="0" w:color="auto"/>
            </w:tcBorders>
          </w:tcPr>
          <w:p w14:paraId="6D9B6CE2" w14:textId="77777777" w:rsidR="001F3CE8" w:rsidRPr="00F75C97" w:rsidRDefault="001F3CE8" w:rsidP="00BC05BB">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124" w:type="pct"/>
            <w:tcBorders>
              <w:top w:val="single" w:sz="6" w:space="0" w:color="auto"/>
              <w:bottom w:val="single" w:sz="6" w:space="0" w:color="auto"/>
            </w:tcBorders>
          </w:tcPr>
          <w:p w14:paraId="7EACFCA1" w14:textId="77777777" w:rsidR="001F3CE8" w:rsidRPr="00F75C97" w:rsidRDefault="001F3CE8" w:rsidP="00BC05BB">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56" w:type="pct"/>
            <w:tcBorders>
              <w:top w:val="single" w:sz="6" w:space="0" w:color="auto"/>
              <w:bottom w:val="single" w:sz="6" w:space="0" w:color="auto"/>
            </w:tcBorders>
          </w:tcPr>
          <w:p w14:paraId="7379A744" w14:textId="77777777" w:rsidR="001F3CE8" w:rsidRPr="00F75C97" w:rsidRDefault="001F3CE8" w:rsidP="00BC05BB">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4D64A74C" w14:textId="25100AC3" w:rsidR="001F3CE8" w:rsidRPr="00F75C97" w:rsidRDefault="001F3CE8" w:rsidP="00BC05BB">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1F3CE8" w:rsidRPr="00F75C97" w14:paraId="6D8DD6F9" w14:textId="77777777" w:rsidTr="001F3CE8">
        <w:trPr>
          <w:trHeight w:val="1027"/>
        </w:trPr>
        <w:tc>
          <w:tcPr>
            <w:tcW w:w="1244" w:type="pct"/>
            <w:tcBorders>
              <w:top w:val="single" w:sz="6" w:space="0" w:color="auto"/>
            </w:tcBorders>
          </w:tcPr>
          <w:p w14:paraId="36A2E897"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2zd</w:t>
            </w:r>
            <w:r w:rsidRPr="00F75C97">
              <w:rPr>
                <w:rFonts w:ascii="Times New Roman" w:hAnsi="Times New Roman" w:cs="Times New Roman"/>
              </w:rPr>
              <w:t xml:space="preserve"> (2) (c)</w:t>
            </w:r>
            <w:r>
              <w:rPr>
                <w:rFonts w:ascii="Times New Roman" w:hAnsi="Times New Roman" w:cs="Times New Roman"/>
              </w:rPr>
              <w:tab/>
            </w:r>
          </w:p>
        </w:tc>
        <w:tc>
          <w:tcPr>
            <w:tcW w:w="2124" w:type="pct"/>
            <w:tcBorders>
              <w:top w:val="single" w:sz="6" w:space="0" w:color="auto"/>
              <w:bottom w:val="nil"/>
            </w:tcBorders>
          </w:tcPr>
          <w:p w14:paraId="22C1BE5A" w14:textId="0B93C1AB"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“forty, forty-two, forty</w:t>
            </w:r>
            <w:r>
              <w:rPr>
                <w:rFonts w:ascii="Times New Roman" w:hAnsi="Times New Roman" w:cs="Times New Roman"/>
              </w:rPr>
              <w:t>-</w:t>
            </w:r>
            <w:r w:rsidRPr="00F75C97">
              <w:rPr>
                <w:rFonts w:ascii="Times New Roman" w:hAnsi="Times New Roman" w:cs="Times New Roman"/>
              </w:rPr>
              <w:t>tw</w:t>
            </w:r>
            <w:r>
              <w:rPr>
                <w:rFonts w:ascii="Times New Roman" w:hAnsi="Times New Roman" w:cs="Times New Roman"/>
              </w:rPr>
              <w:t xml:space="preserve">o </w:t>
            </w:r>
            <w:r w:rsidRPr="00F75C97">
              <w:rPr>
                <w:rFonts w:ascii="Times New Roman" w:hAnsi="Times New Roman" w:cs="Times New Roman"/>
                <w:smallCaps/>
              </w:rPr>
              <w:t>a</w:t>
            </w:r>
            <w:r w:rsidRPr="00F75C97">
              <w:rPr>
                <w:rFonts w:ascii="Times New Roman" w:hAnsi="Times New Roman" w:cs="Times New Roman"/>
              </w:rPr>
              <w:t>,</w:t>
            </w:r>
            <w:r>
              <w:rPr>
                <w:rFonts w:ascii="Times New Roman" w:hAnsi="Times New Roman" w:cs="Times New Roman"/>
              </w:rPr>
              <w:t xml:space="preserve"> </w:t>
            </w:r>
            <w:r w:rsidRPr="00F75C97">
              <w:rPr>
                <w:rFonts w:ascii="Times New Roman" w:hAnsi="Times New Roman" w:cs="Times New Roman"/>
              </w:rPr>
              <w:t>forty-three, fifty-two,</w:t>
            </w:r>
            <w:r>
              <w:rPr>
                <w:rFonts w:ascii="Times New Roman" w:hAnsi="Times New Roman" w:cs="Times New Roman"/>
              </w:rPr>
              <w:t xml:space="preserve"> </w:t>
            </w:r>
            <w:r w:rsidRPr="00F75C97">
              <w:rPr>
                <w:rFonts w:ascii="Times New Roman" w:hAnsi="Times New Roman" w:cs="Times New Roman"/>
              </w:rPr>
              <w:t xml:space="preserve">fifty-six, fifty-six </w:t>
            </w:r>
            <w:r w:rsidRPr="00F75C97">
              <w:rPr>
                <w:rFonts w:ascii="Times New Roman" w:hAnsi="Times New Roman" w:cs="Times New Roman"/>
                <w:smallCaps/>
              </w:rPr>
              <w:t xml:space="preserve">a, </w:t>
            </w:r>
            <w:r w:rsidRPr="00F75C97">
              <w:rPr>
                <w:rFonts w:ascii="Times New Roman" w:hAnsi="Times New Roman" w:cs="Times New Roman"/>
              </w:rPr>
              <w:t>sixty or</w:t>
            </w:r>
            <w:r>
              <w:rPr>
                <w:rFonts w:ascii="Times New Roman" w:hAnsi="Times New Roman" w:cs="Times New Roman"/>
              </w:rPr>
              <w:t xml:space="preserve"> </w:t>
            </w:r>
            <w:r w:rsidRPr="00F75C97">
              <w:rPr>
                <w:rFonts w:ascii="Times New Roman" w:hAnsi="Times New Roman" w:cs="Times New Roman"/>
              </w:rPr>
              <w:t xml:space="preserve">eighty-two </w:t>
            </w:r>
            <w:r w:rsidRPr="00E26337">
              <w:rPr>
                <w:rFonts w:ascii="Times New Roman" w:hAnsi="Times New Roman" w:cs="Times New Roman"/>
                <w:smallCaps/>
              </w:rPr>
              <w:t>g</w:t>
            </w:r>
            <w:r w:rsidRPr="00F75C97">
              <w:rPr>
                <w:rFonts w:ascii="Times New Roman" w:hAnsi="Times New Roman" w:cs="Times New Roman"/>
              </w:rPr>
              <w:t xml:space="preserve"> of this Act”</w:t>
            </w:r>
          </w:p>
        </w:tc>
        <w:tc>
          <w:tcPr>
            <w:tcW w:w="156" w:type="pct"/>
            <w:tcBorders>
              <w:top w:val="single" w:sz="6" w:space="0" w:color="auto"/>
              <w:bottom w:val="nil"/>
            </w:tcBorders>
          </w:tcPr>
          <w:p w14:paraId="735DD522" w14:textId="77777777" w:rsidR="001F3CE8" w:rsidRPr="00F75C97" w:rsidRDefault="001F3CE8" w:rsidP="00E26337">
            <w:pPr>
              <w:spacing w:after="0" w:line="240" w:lineRule="auto"/>
              <w:ind w:left="288" w:hanging="288"/>
              <w:jc w:val="both"/>
              <w:rPr>
                <w:rFonts w:ascii="Times New Roman" w:hAnsi="Times New Roman" w:cs="Times New Roman"/>
              </w:rPr>
            </w:pPr>
          </w:p>
        </w:tc>
        <w:tc>
          <w:tcPr>
            <w:tcW w:w="1476" w:type="pct"/>
            <w:tcBorders>
              <w:top w:val="single" w:sz="6" w:space="0" w:color="auto"/>
              <w:bottom w:val="nil"/>
            </w:tcBorders>
          </w:tcPr>
          <w:p w14:paraId="7DB03FD5" w14:textId="1D12C009" w:rsidR="001F3CE8" w:rsidRPr="00F75C97" w:rsidRDefault="001F3CE8" w:rsidP="00E26337">
            <w:pPr>
              <w:spacing w:after="0" w:line="240" w:lineRule="auto"/>
              <w:ind w:left="288" w:hanging="288"/>
              <w:jc w:val="both"/>
              <w:rPr>
                <w:rFonts w:ascii="Times New Roman" w:hAnsi="Times New Roman" w:cs="Times New Roman"/>
              </w:rPr>
            </w:pPr>
            <w:r w:rsidRPr="00F75C97">
              <w:rPr>
                <w:rFonts w:ascii="Times New Roman" w:hAnsi="Times New Roman" w:cs="Times New Roman"/>
              </w:rPr>
              <w:t>“40, 42, 42</w:t>
            </w:r>
            <w:r w:rsidRPr="00E26337">
              <w:rPr>
                <w:rFonts w:ascii="Times New Roman" w:hAnsi="Times New Roman" w:cs="Times New Roman"/>
                <w:smallCaps/>
              </w:rPr>
              <w:t>a,</w:t>
            </w:r>
            <w:r w:rsidRPr="00F75C97">
              <w:rPr>
                <w:rFonts w:ascii="Times New Roman" w:hAnsi="Times New Roman" w:cs="Times New Roman"/>
              </w:rPr>
              <w:t xml:space="preserve"> 43, 52, 56,</w:t>
            </w:r>
            <w:r>
              <w:rPr>
                <w:rFonts w:ascii="Times New Roman" w:hAnsi="Times New Roman" w:cs="Times New Roman"/>
              </w:rPr>
              <w:t xml:space="preserve"> </w:t>
            </w:r>
            <w:r w:rsidRPr="00F75C97">
              <w:rPr>
                <w:rFonts w:ascii="Times New Roman" w:hAnsi="Times New Roman" w:cs="Times New Roman"/>
              </w:rPr>
              <w:t xml:space="preserve">56 </w:t>
            </w:r>
            <w:r w:rsidRPr="00F75C97">
              <w:rPr>
                <w:rFonts w:ascii="Times New Roman" w:hAnsi="Times New Roman" w:cs="Times New Roman"/>
                <w:smallCaps/>
              </w:rPr>
              <w:t>a</w:t>
            </w:r>
            <w:r w:rsidRPr="00F75C97">
              <w:rPr>
                <w:rFonts w:ascii="Times New Roman" w:hAnsi="Times New Roman" w:cs="Times New Roman"/>
              </w:rPr>
              <w:t>, 60 or 82</w:t>
            </w:r>
            <w:r w:rsidRPr="00E26337">
              <w:rPr>
                <w:rFonts w:ascii="Times New Roman" w:hAnsi="Times New Roman" w:cs="Times New Roman"/>
                <w:smallCaps/>
              </w:rPr>
              <w:t>g”</w:t>
            </w:r>
          </w:p>
        </w:tc>
      </w:tr>
      <w:tr w:rsidR="001F3CE8" w:rsidRPr="00F75C97" w14:paraId="0C4BBCA3" w14:textId="77777777" w:rsidTr="001F3CE8">
        <w:trPr>
          <w:trHeight w:val="20"/>
        </w:trPr>
        <w:tc>
          <w:tcPr>
            <w:tcW w:w="1244" w:type="pct"/>
          </w:tcPr>
          <w:p w14:paraId="757CED63"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Section 8</w:t>
            </w:r>
            <w:r w:rsidRPr="00084B96">
              <w:rPr>
                <w:rFonts w:ascii="Times New Roman" w:hAnsi="Times New Roman" w:cs="Times New Roman"/>
                <w:smallCaps/>
              </w:rPr>
              <w:t>2ze</w:t>
            </w:r>
            <w:r>
              <w:rPr>
                <w:rFonts w:ascii="Times New Roman" w:hAnsi="Times New Roman" w:cs="Times New Roman"/>
              </w:rPr>
              <w:tab/>
            </w:r>
          </w:p>
        </w:tc>
        <w:tc>
          <w:tcPr>
            <w:tcW w:w="2124" w:type="pct"/>
          </w:tcPr>
          <w:p w14:paraId="54ABF490" w14:textId="02FD49B9" w:rsidR="001F3CE8" w:rsidRPr="00F75C97" w:rsidRDefault="001F3CE8" w:rsidP="001F3CE8">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 xml:space="preserve">“eighty-two </w:t>
            </w:r>
            <w:r w:rsidRPr="00E26337">
              <w:rPr>
                <w:rFonts w:ascii="Times New Roman" w:hAnsi="Times New Roman" w:cs="Times New Roman"/>
                <w:smallCaps/>
              </w:rPr>
              <w:t>z</w:t>
            </w:r>
            <w:r w:rsidRPr="00F75C97">
              <w:rPr>
                <w:rFonts w:ascii="Times New Roman" w:hAnsi="Times New Roman" w:cs="Times New Roman"/>
              </w:rPr>
              <w:t xml:space="preserve"> of this</w:t>
            </w:r>
            <w:r>
              <w:rPr>
                <w:rFonts w:ascii="Times New Roman" w:hAnsi="Times New Roman" w:cs="Times New Roman"/>
              </w:rPr>
              <w:t xml:space="preserve"> </w:t>
            </w:r>
            <w:r w:rsidRPr="00F75C97">
              <w:rPr>
                <w:rFonts w:ascii="Times New Roman" w:hAnsi="Times New Roman" w:cs="Times New Roman"/>
              </w:rPr>
              <w:t>Act”</w:t>
            </w:r>
          </w:p>
        </w:tc>
        <w:tc>
          <w:tcPr>
            <w:tcW w:w="156" w:type="pct"/>
          </w:tcPr>
          <w:p w14:paraId="66F2A597"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3D20D0E" w14:textId="71C67E92"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E26337">
              <w:rPr>
                <w:rFonts w:ascii="Times New Roman" w:hAnsi="Times New Roman" w:cs="Times New Roman"/>
                <w:smallCaps/>
              </w:rPr>
              <w:t>z”</w:t>
            </w:r>
          </w:p>
        </w:tc>
      </w:tr>
      <w:tr w:rsidR="001F3CE8" w:rsidRPr="00F75C97" w14:paraId="0E83A17A" w14:textId="77777777" w:rsidTr="001F3CE8">
        <w:trPr>
          <w:trHeight w:val="20"/>
        </w:trPr>
        <w:tc>
          <w:tcPr>
            <w:tcW w:w="1244" w:type="pct"/>
          </w:tcPr>
          <w:p w14:paraId="509077EE"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5155C093" w14:textId="77777777" w:rsidR="001F3CE8" w:rsidRPr="00F75C97" w:rsidRDefault="001F3CE8" w:rsidP="007F4E62">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“eighty-one of this Act”</w:t>
            </w:r>
          </w:p>
        </w:tc>
        <w:tc>
          <w:tcPr>
            <w:tcW w:w="156" w:type="pct"/>
          </w:tcPr>
          <w:p w14:paraId="530A68D4"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1C99C72" w14:textId="05C78A1F"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“81”</w:t>
            </w:r>
          </w:p>
        </w:tc>
      </w:tr>
      <w:tr w:rsidR="001F3CE8" w:rsidRPr="00F75C97" w14:paraId="34030964" w14:textId="77777777" w:rsidTr="001F3CE8">
        <w:trPr>
          <w:trHeight w:val="20"/>
        </w:trPr>
        <w:tc>
          <w:tcPr>
            <w:tcW w:w="1244" w:type="pct"/>
          </w:tcPr>
          <w:p w14:paraId="6AD6738C"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2zf</w:t>
            </w:r>
            <w:r w:rsidRPr="00F75C97">
              <w:rPr>
                <w:rFonts w:ascii="Times New Roman" w:hAnsi="Times New Roman" w:cs="Times New Roman"/>
              </w:rPr>
              <w:t xml:space="preserve"> (1)</w:t>
            </w:r>
            <w:r>
              <w:rPr>
                <w:rFonts w:ascii="Times New Roman" w:hAnsi="Times New Roman" w:cs="Times New Roman"/>
              </w:rPr>
              <w:tab/>
            </w:r>
          </w:p>
        </w:tc>
        <w:tc>
          <w:tcPr>
            <w:tcW w:w="2124" w:type="pct"/>
          </w:tcPr>
          <w:p w14:paraId="401BC4D6" w14:textId="77777777" w:rsidR="001F3CE8" w:rsidRPr="00F75C97" w:rsidRDefault="001F3CE8" w:rsidP="00E26337">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(a) of sub-section</w:t>
            </w:r>
            <w:r>
              <w:rPr>
                <w:rFonts w:ascii="Times New Roman" w:hAnsi="Times New Roman" w:cs="Times New Roman"/>
              </w:rPr>
              <w:t xml:space="preserve"> </w:t>
            </w:r>
            <w:r w:rsidRPr="00F75C97">
              <w:rPr>
                <w:rFonts w:ascii="Times New Roman" w:hAnsi="Times New Roman" w:cs="Times New Roman"/>
              </w:rPr>
              <w:t xml:space="preserve">(2) of section eighty-two </w:t>
            </w:r>
            <w:proofErr w:type="spellStart"/>
            <w:r w:rsidRPr="007F4E62">
              <w:rPr>
                <w:rFonts w:ascii="Times New Roman" w:hAnsi="Times New Roman" w:cs="Times New Roman"/>
                <w:smallCaps/>
              </w:rPr>
              <w:t>zb</w:t>
            </w:r>
            <w:proofErr w:type="spellEnd"/>
            <w:r>
              <w:rPr>
                <w:rFonts w:ascii="Times New Roman" w:hAnsi="Times New Roman" w:cs="Times New Roman"/>
              </w:rPr>
              <w:t xml:space="preserve"> </w:t>
            </w:r>
            <w:r w:rsidRPr="00F75C97">
              <w:rPr>
                <w:rFonts w:ascii="Times New Roman" w:hAnsi="Times New Roman" w:cs="Times New Roman"/>
              </w:rPr>
              <w:t>of this Act”</w:t>
            </w:r>
          </w:p>
        </w:tc>
        <w:tc>
          <w:tcPr>
            <w:tcW w:w="156" w:type="pct"/>
          </w:tcPr>
          <w:p w14:paraId="15F29867" w14:textId="77777777" w:rsidR="001F3CE8" w:rsidRPr="00F75C97" w:rsidRDefault="001F3CE8" w:rsidP="00E26337">
            <w:pPr>
              <w:spacing w:after="0" w:line="240" w:lineRule="auto"/>
              <w:jc w:val="both"/>
              <w:rPr>
                <w:rFonts w:ascii="Times New Roman" w:hAnsi="Times New Roman" w:cs="Times New Roman"/>
              </w:rPr>
            </w:pPr>
          </w:p>
        </w:tc>
        <w:tc>
          <w:tcPr>
            <w:tcW w:w="1476" w:type="pct"/>
          </w:tcPr>
          <w:p w14:paraId="045B0CB4" w14:textId="5164753D" w:rsidR="001F3CE8" w:rsidRPr="00F75C97" w:rsidRDefault="001F3CE8" w:rsidP="00E26337">
            <w:pPr>
              <w:spacing w:after="0" w:line="240" w:lineRule="auto"/>
              <w:jc w:val="both"/>
              <w:rPr>
                <w:rFonts w:ascii="Times New Roman" w:hAnsi="Times New Roman" w:cs="Times New Roman"/>
              </w:rPr>
            </w:pP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8</w:t>
            </w:r>
            <w:r w:rsidRPr="00084B96">
              <w:rPr>
                <w:rFonts w:ascii="Times New Roman" w:hAnsi="Times New Roman" w:cs="Times New Roman"/>
                <w:smallCaps/>
              </w:rPr>
              <w:t>2zb</w:t>
            </w:r>
            <w:r>
              <w:rPr>
                <w:rFonts w:ascii="Times New Roman" w:hAnsi="Times New Roman" w:cs="Times New Roman"/>
                <w:smallCaps/>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(a)”</w:t>
            </w:r>
          </w:p>
        </w:tc>
      </w:tr>
      <w:tr w:rsidR="001F3CE8" w:rsidRPr="00F75C97" w14:paraId="5885C186" w14:textId="77777777" w:rsidTr="001F3CE8">
        <w:trPr>
          <w:trHeight w:val="506"/>
        </w:trPr>
        <w:tc>
          <w:tcPr>
            <w:tcW w:w="1244" w:type="pct"/>
          </w:tcPr>
          <w:p w14:paraId="738C1D6A"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2zf</w:t>
            </w:r>
            <w:r w:rsidRPr="00F75C97">
              <w:rPr>
                <w:rFonts w:ascii="Times New Roman" w:hAnsi="Times New Roman" w:cs="Times New Roman"/>
              </w:rPr>
              <w:t xml:space="preserve"> (1) (a)</w:t>
            </w:r>
            <w:r>
              <w:rPr>
                <w:rFonts w:ascii="Times New Roman" w:hAnsi="Times New Roman" w:cs="Times New Roman"/>
              </w:rPr>
              <w:tab/>
            </w:r>
          </w:p>
        </w:tc>
        <w:tc>
          <w:tcPr>
            <w:tcW w:w="2124" w:type="pct"/>
          </w:tcPr>
          <w:p w14:paraId="61514E69" w14:textId="627BDC1D" w:rsidR="001F3CE8" w:rsidRPr="00F75C97" w:rsidRDefault="001F3CE8" w:rsidP="001F3CE8">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“fifty-three</w:t>
            </w:r>
            <w:r>
              <w:rPr>
                <w:rFonts w:ascii="Times New Roman" w:hAnsi="Times New Roman" w:cs="Times New Roman"/>
              </w:rPr>
              <w:t xml:space="preserve"> </w:t>
            </w:r>
            <w:r w:rsidRPr="00E26337">
              <w:rPr>
                <w:rFonts w:ascii="Times New Roman" w:hAnsi="Times New Roman" w:cs="Times New Roman"/>
                <w:smallCaps/>
              </w:rPr>
              <w:t>b</w:t>
            </w:r>
            <w:r w:rsidRPr="00F75C97">
              <w:rPr>
                <w:rFonts w:ascii="Times New Roman" w:hAnsi="Times New Roman" w:cs="Times New Roman"/>
              </w:rPr>
              <w:t xml:space="preserve"> of this</w:t>
            </w:r>
            <w:r>
              <w:rPr>
                <w:rFonts w:ascii="Times New Roman" w:hAnsi="Times New Roman" w:cs="Times New Roman"/>
              </w:rPr>
              <w:t xml:space="preserve"> </w:t>
            </w:r>
            <w:r w:rsidRPr="00F75C97">
              <w:rPr>
                <w:rFonts w:ascii="Times New Roman" w:hAnsi="Times New Roman" w:cs="Times New Roman"/>
              </w:rPr>
              <w:t>Act”</w:t>
            </w:r>
          </w:p>
        </w:tc>
        <w:tc>
          <w:tcPr>
            <w:tcW w:w="156" w:type="pct"/>
          </w:tcPr>
          <w:p w14:paraId="613B7CCF"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073A095C" w14:textId="16CD68D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“53</w:t>
            </w:r>
            <w:r w:rsidRPr="00E26337">
              <w:rPr>
                <w:rFonts w:ascii="Times New Roman" w:hAnsi="Times New Roman" w:cs="Times New Roman"/>
                <w:smallCaps/>
              </w:rPr>
              <w:t>b”</w:t>
            </w:r>
          </w:p>
        </w:tc>
      </w:tr>
      <w:tr w:rsidR="001F3CE8" w:rsidRPr="00F75C97" w14:paraId="5526F0A0" w14:textId="77777777" w:rsidTr="001F3CE8">
        <w:trPr>
          <w:trHeight w:val="759"/>
        </w:trPr>
        <w:tc>
          <w:tcPr>
            <w:tcW w:w="1244" w:type="pct"/>
          </w:tcPr>
          <w:p w14:paraId="1E5E06E0"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183A8702" w14:textId="77777777" w:rsidR="001F3CE8" w:rsidRPr="00F75C97" w:rsidRDefault="001F3CE8" w:rsidP="00E26337">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“paragraph (b), (c) or</w:t>
            </w:r>
            <w:r>
              <w:rPr>
                <w:rFonts w:ascii="Times New Roman" w:hAnsi="Times New Roman" w:cs="Times New Roman"/>
              </w:rPr>
              <w:t xml:space="preserve"> </w:t>
            </w:r>
            <w:r w:rsidRPr="00F75C97">
              <w:rPr>
                <w:rFonts w:ascii="Times New Roman" w:hAnsi="Times New Roman" w:cs="Times New Roman"/>
              </w:rPr>
              <w:t>(d) of sub-section (2) of</w:t>
            </w:r>
            <w:r>
              <w:rPr>
                <w:rFonts w:ascii="Times New Roman" w:hAnsi="Times New Roman" w:cs="Times New Roman"/>
              </w:rPr>
              <w:t xml:space="preserve"> </w:t>
            </w:r>
            <w:r w:rsidRPr="00F75C97">
              <w:rPr>
                <w:rFonts w:ascii="Times New Roman" w:hAnsi="Times New Roman" w:cs="Times New Roman"/>
              </w:rPr>
              <w:t xml:space="preserve">section eighty-two </w:t>
            </w:r>
            <w:proofErr w:type="spellStart"/>
            <w:r w:rsidRPr="007F4E62">
              <w:rPr>
                <w:rFonts w:ascii="Times New Roman" w:hAnsi="Times New Roman" w:cs="Times New Roman"/>
                <w:smallCaps/>
              </w:rPr>
              <w:t>zb</w:t>
            </w:r>
            <w:proofErr w:type="spellEnd"/>
            <w:r w:rsidRPr="00F75C97">
              <w:rPr>
                <w:rFonts w:ascii="Times New Roman" w:hAnsi="Times New Roman" w:cs="Times New Roman"/>
              </w:rPr>
              <w:t xml:space="preserve"> of</w:t>
            </w:r>
            <w:r>
              <w:rPr>
                <w:rFonts w:ascii="Times New Roman" w:hAnsi="Times New Roman" w:cs="Times New Roman"/>
              </w:rPr>
              <w:t xml:space="preserve"> </w:t>
            </w:r>
            <w:r w:rsidRPr="00F75C97">
              <w:rPr>
                <w:rFonts w:ascii="Times New Roman" w:hAnsi="Times New Roman" w:cs="Times New Roman"/>
              </w:rPr>
              <w:t>this Act”</w:t>
            </w:r>
          </w:p>
        </w:tc>
        <w:tc>
          <w:tcPr>
            <w:tcW w:w="156" w:type="pct"/>
          </w:tcPr>
          <w:p w14:paraId="43642FCA" w14:textId="77777777" w:rsidR="001F3CE8" w:rsidRPr="00F75C97" w:rsidRDefault="001F3CE8" w:rsidP="00E26337">
            <w:pPr>
              <w:spacing w:after="0" w:line="240" w:lineRule="auto"/>
              <w:ind w:left="288" w:hanging="288"/>
              <w:jc w:val="both"/>
              <w:rPr>
                <w:rFonts w:ascii="Times New Roman" w:hAnsi="Times New Roman" w:cs="Times New Roman"/>
              </w:rPr>
            </w:pPr>
          </w:p>
        </w:tc>
        <w:tc>
          <w:tcPr>
            <w:tcW w:w="1476" w:type="pct"/>
          </w:tcPr>
          <w:p w14:paraId="185A2415" w14:textId="422FEB57" w:rsidR="001F3CE8" w:rsidRPr="00F75C97" w:rsidRDefault="001F3CE8" w:rsidP="00E26337">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8</w:t>
            </w:r>
            <w:r w:rsidRPr="00084B96">
              <w:rPr>
                <w:rFonts w:ascii="Times New Roman" w:hAnsi="Times New Roman" w:cs="Times New Roman"/>
                <w:smallCaps/>
              </w:rPr>
              <w:t>2zb</w:t>
            </w:r>
            <w:r>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or</w:t>
            </w:r>
            <w:r>
              <w:rPr>
                <w:rFonts w:ascii="Times New Roman" w:hAnsi="Times New Roman" w:cs="Times New Roman"/>
              </w:rPr>
              <w:t xml:space="preserve"> </w:t>
            </w:r>
            <w:r w:rsidRPr="00F75C97">
              <w:rPr>
                <w:rFonts w:ascii="Times New Roman" w:hAnsi="Times New Roman" w:cs="Times New Roman"/>
              </w:rPr>
              <w:t>(d)”</w:t>
            </w:r>
          </w:p>
        </w:tc>
      </w:tr>
      <w:tr w:rsidR="001F3CE8" w:rsidRPr="00F75C97" w14:paraId="3EE94915" w14:textId="77777777" w:rsidTr="001F3CE8">
        <w:trPr>
          <w:trHeight w:val="20"/>
        </w:trPr>
        <w:tc>
          <w:tcPr>
            <w:tcW w:w="1244" w:type="pct"/>
          </w:tcPr>
          <w:p w14:paraId="51EA1067"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2zf</w:t>
            </w:r>
            <w:r w:rsidRPr="00F75C97">
              <w:rPr>
                <w:rFonts w:ascii="Times New Roman" w:hAnsi="Times New Roman" w:cs="Times New Roman"/>
              </w:rPr>
              <w:t xml:space="preserve"> (1) (b)</w:t>
            </w:r>
            <w:r>
              <w:rPr>
                <w:rFonts w:ascii="Times New Roman" w:hAnsi="Times New Roman" w:cs="Times New Roman"/>
              </w:rPr>
              <w:tab/>
            </w:r>
          </w:p>
        </w:tc>
        <w:tc>
          <w:tcPr>
            <w:tcW w:w="2124" w:type="pct"/>
          </w:tcPr>
          <w:p w14:paraId="1B8416F0" w14:textId="77777777" w:rsidR="001F3CE8" w:rsidRPr="00F75C97" w:rsidRDefault="001F3CE8" w:rsidP="007F4E62">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“fifty-three of this Act”</w:t>
            </w:r>
          </w:p>
        </w:tc>
        <w:tc>
          <w:tcPr>
            <w:tcW w:w="156" w:type="pct"/>
          </w:tcPr>
          <w:p w14:paraId="4F2BE39B"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3570AEA9" w14:textId="758A2149"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“53”</w:t>
            </w:r>
          </w:p>
        </w:tc>
      </w:tr>
      <w:tr w:rsidR="001F3CE8" w:rsidRPr="00F75C97" w14:paraId="0005DAE8" w14:textId="77777777" w:rsidTr="001F3CE8">
        <w:trPr>
          <w:trHeight w:val="20"/>
        </w:trPr>
        <w:tc>
          <w:tcPr>
            <w:tcW w:w="1244" w:type="pct"/>
          </w:tcPr>
          <w:p w14:paraId="16A5939B" w14:textId="77777777" w:rsidR="001F3CE8" w:rsidRPr="00F75C97" w:rsidRDefault="001F3CE8" w:rsidP="00BA4579">
            <w:pPr>
              <w:spacing w:after="0" w:line="240" w:lineRule="auto"/>
              <w:jc w:val="both"/>
              <w:rPr>
                <w:rFonts w:ascii="Times New Roman" w:hAnsi="Times New Roman" w:cs="Times New Roman"/>
              </w:rPr>
            </w:pPr>
          </w:p>
        </w:tc>
        <w:tc>
          <w:tcPr>
            <w:tcW w:w="2124" w:type="pct"/>
            <w:vMerge w:val="restart"/>
          </w:tcPr>
          <w:p w14:paraId="691C6724" w14:textId="77777777" w:rsidR="001F3CE8" w:rsidRPr="00F75C97" w:rsidRDefault="001F3CE8" w:rsidP="007F4E62">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“the next succeeding</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40B8F0E3" w14:textId="77777777" w:rsidR="001F3CE8" w:rsidRPr="00F75C97" w:rsidRDefault="001F3CE8" w:rsidP="00BA4579">
            <w:pPr>
              <w:spacing w:after="0" w:line="240" w:lineRule="auto"/>
              <w:jc w:val="both"/>
              <w:rPr>
                <w:rFonts w:ascii="Times New Roman" w:hAnsi="Times New Roman" w:cs="Times New Roman"/>
              </w:rPr>
            </w:pPr>
          </w:p>
        </w:tc>
        <w:tc>
          <w:tcPr>
            <w:tcW w:w="1476" w:type="pct"/>
            <w:vMerge w:val="restart"/>
          </w:tcPr>
          <w:p w14:paraId="01ADB503" w14:textId="61C79556"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1F3CE8" w:rsidRPr="00F75C97" w14:paraId="2DF3C135" w14:textId="77777777" w:rsidTr="001F3CE8">
        <w:trPr>
          <w:trHeight w:val="20"/>
        </w:trPr>
        <w:tc>
          <w:tcPr>
            <w:tcW w:w="1244" w:type="pct"/>
          </w:tcPr>
          <w:p w14:paraId="7BABAD34" w14:textId="77777777" w:rsidR="001F3CE8" w:rsidRPr="00F75C97" w:rsidRDefault="001F3CE8" w:rsidP="00BA4579">
            <w:pPr>
              <w:spacing w:after="0" w:line="240" w:lineRule="auto"/>
              <w:jc w:val="both"/>
              <w:rPr>
                <w:rFonts w:ascii="Times New Roman" w:hAnsi="Times New Roman" w:cs="Times New Roman"/>
              </w:rPr>
            </w:pPr>
          </w:p>
        </w:tc>
        <w:tc>
          <w:tcPr>
            <w:tcW w:w="2124" w:type="pct"/>
            <w:vMerge/>
          </w:tcPr>
          <w:p w14:paraId="04209A33" w14:textId="77777777" w:rsidR="001F3CE8" w:rsidRPr="00F75C97" w:rsidRDefault="001F3CE8" w:rsidP="00BA4579">
            <w:pPr>
              <w:spacing w:after="0" w:line="240" w:lineRule="auto"/>
              <w:jc w:val="both"/>
              <w:rPr>
                <w:rFonts w:ascii="Times New Roman" w:hAnsi="Times New Roman" w:cs="Times New Roman"/>
              </w:rPr>
            </w:pPr>
          </w:p>
        </w:tc>
        <w:tc>
          <w:tcPr>
            <w:tcW w:w="156" w:type="pct"/>
          </w:tcPr>
          <w:p w14:paraId="5CA53EEB" w14:textId="77777777" w:rsidR="001F3CE8" w:rsidRPr="00F75C97" w:rsidRDefault="001F3CE8" w:rsidP="00BA4579">
            <w:pPr>
              <w:spacing w:after="0" w:line="240" w:lineRule="auto"/>
              <w:jc w:val="both"/>
              <w:rPr>
                <w:rFonts w:ascii="Times New Roman" w:hAnsi="Times New Roman" w:cs="Times New Roman"/>
              </w:rPr>
            </w:pPr>
          </w:p>
        </w:tc>
        <w:tc>
          <w:tcPr>
            <w:tcW w:w="1476" w:type="pct"/>
            <w:vMerge/>
          </w:tcPr>
          <w:p w14:paraId="71C85863" w14:textId="11FE1CD8" w:rsidR="001F3CE8" w:rsidRPr="00F75C97" w:rsidRDefault="001F3CE8" w:rsidP="00BA4579">
            <w:pPr>
              <w:spacing w:after="0" w:line="240" w:lineRule="auto"/>
              <w:jc w:val="both"/>
              <w:rPr>
                <w:rFonts w:ascii="Times New Roman" w:hAnsi="Times New Roman" w:cs="Times New Roman"/>
              </w:rPr>
            </w:pPr>
          </w:p>
        </w:tc>
      </w:tr>
      <w:tr w:rsidR="001F3CE8" w:rsidRPr="00F75C97" w14:paraId="2B1FC21E" w14:textId="77777777" w:rsidTr="001F3CE8">
        <w:trPr>
          <w:trHeight w:val="506"/>
        </w:trPr>
        <w:tc>
          <w:tcPr>
            <w:tcW w:w="1244" w:type="pct"/>
          </w:tcPr>
          <w:p w14:paraId="7B47CFD0"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2zf</w:t>
            </w:r>
            <w:r w:rsidRPr="00F75C97">
              <w:rPr>
                <w:rFonts w:ascii="Times New Roman" w:hAnsi="Times New Roman" w:cs="Times New Roman"/>
              </w:rPr>
              <w:t xml:space="preserve"> (3)</w:t>
            </w:r>
            <w:r>
              <w:rPr>
                <w:rFonts w:ascii="Times New Roman" w:hAnsi="Times New Roman" w:cs="Times New Roman"/>
              </w:rPr>
              <w:tab/>
            </w:r>
          </w:p>
        </w:tc>
        <w:tc>
          <w:tcPr>
            <w:tcW w:w="2124" w:type="pct"/>
          </w:tcPr>
          <w:p w14:paraId="0CFC5C4C" w14:textId="77777777" w:rsidR="001F3CE8" w:rsidRPr="00F75C97" w:rsidRDefault="001F3CE8" w:rsidP="007F4E62">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“the last preceding</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1D6F3A76"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486D7B4B" w14:textId="4A6B9CE8"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1F3CE8" w:rsidRPr="00F75C97" w14:paraId="1C6B4A1B" w14:textId="77777777" w:rsidTr="001F3CE8">
        <w:trPr>
          <w:trHeight w:val="765"/>
        </w:trPr>
        <w:tc>
          <w:tcPr>
            <w:tcW w:w="1244" w:type="pct"/>
          </w:tcPr>
          <w:p w14:paraId="7C66B284"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0ADB65F2" w14:textId="552163B8"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“paragraph (a) of</w:t>
            </w:r>
            <w:r>
              <w:rPr>
                <w:rFonts w:ascii="Times New Roman" w:hAnsi="Times New Roman" w:cs="Times New Roman"/>
              </w:rPr>
              <w:t xml:space="preserve"> </w:t>
            </w:r>
            <w:r w:rsidRPr="00F75C97">
              <w:rPr>
                <w:rFonts w:ascii="Times New Roman" w:hAnsi="Times New Roman" w:cs="Times New Roman"/>
              </w:rPr>
              <w:t>sub-section (2) of section</w:t>
            </w:r>
            <w:r>
              <w:rPr>
                <w:rFonts w:ascii="Times New Roman" w:hAnsi="Times New Roman" w:cs="Times New Roman"/>
              </w:rPr>
              <w:t xml:space="preserve"> </w:t>
            </w:r>
            <w:r w:rsidRPr="00F75C97">
              <w:rPr>
                <w:rFonts w:ascii="Times New Roman" w:hAnsi="Times New Roman" w:cs="Times New Roman"/>
              </w:rPr>
              <w:t xml:space="preserve">eighty-two </w:t>
            </w:r>
            <w:proofErr w:type="spellStart"/>
            <w:r w:rsidRPr="00084B96">
              <w:rPr>
                <w:rFonts w:ascii="Times New Roman" w:hAnsi="Times New Roman" w:cs="Times New Roman"/>
                <w:smallCaps/>
              </w:rPr>
              <w:t>zb</w:t>
            </w:r>
            <w:proofErr w:type="spellEnd"/>
            <w:r w:rsidRPr="00F75C97">
              <w:rPr>
                <w:rFonts w:ascii="Times New Roman" w:hAnsi="Times New Roman" w:cs="Times New Roman"/>
              </w:rPr>
              <w:t xml:space="preserve"> of this</w:t>
            </w:r>
            <w:r>
              <w:rPr>
                <w:rFonts w:ascii="Times New Roman" w:hAnsi="Times New Roman" w:cs="Times New Roman"/>
              </w:rPr>
              <w:t xml:space="preserve"> </w:t>
            </w:r>
            <w:r w:rsidRPr="00F75C97">
              <w:rPr>
                <w:rFonts w:ascii="Times New Roman" w:hAnsi="Times New Roman" w:cs="Times New Roman"/>
              </w:rPr>
              <w:t>Act”</w:t>
            </w:r>
          </w:p>
        </w:tc>
        <w:tc>
          <w:tcPr>
            <w:tcW w:w="156" w:type="pct"/>
          </w:tcPr>
          <w:p w14:paraId="7C932F10" w14:textId="77777777" w:rsidR="001F3CE8" w:rsidRPr="00F75C97" w:rsidRDefault="001F3CE8" w:rsidP="00E26337">
            <w:pPr>
              <w:spacing w:after="0" w:line="240" w:lineRule="auto"/>
              <w:jc w:val="both"/>
              <w:rPr>
                <w:rFonts w:ascii="Times New Roman" w:hAnsi="Times New Roman" w:cs="Times New Roman"/>
              </w:rPr>
            </w:pPr>
          </w:p>
        </w:tc>
        <w:tc>
          <w:tcPr>
            <w:tcW w:w="1476" w:type="pct"/>
          </w:tcPr>
          <w:p w14:paraId="1DE2AF49" w14:textId="4F2293F6" w:rsidR="001F3CE8" w:rsidRPr="00F75C97" w:rsidRDefault="001F3CE8" w:rsidP="00E26337">
            <w:pPr>
              <w:spacing w:after="0" w:line="240" w:lineRule="auto"/>
              <w:jc w:val="both"/>
              <w:rPr>
                <w:rFonts w:ascii="Times New Roman" w:hAnsi="Times New Roman" w:cs="Times New Roman"/>
              </w:rPr>
            </w:pP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8</w:t>
            </w:r>
            <w:r w:rsidRPr="00084B96">
              <w:rPr>
                <w:rFonts w:ascii="Times New Roman" w:hAnsi="Times New Roman" w:cs="Times New Roman"/>
                <w:smallCaps/>
              </w:rPr>
              <w:t>2zb</w:t>
            </w:r>
            <w:r>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(a)”</w:t>
            </w:r>
          </w:p>
        </w:tc>
      </w:tr>
      <w:tr w:rsidR="001F3CE8" w:rsidRPr="00F75C97" w14:paraId="589354F9" w14:textId="77777777" w:rsidTr="001F3CE8">
        <w:trPr>
          <w:trHeight w:val="506"/>
        </w:trPr>
        <w:tc>
          <w:tcPr>
            <w:tcW w:w="1244" w:type="pct"/>
          </w:tcPr>
          <w:p w14:paraId="5B06A554"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2zh</w:t>
            </w:r>
            <w:r w:rsidRPr="00F75C97">
              <w:rPr>
                <w:rFonts w:ascii="Times New Roman" w:hAnsi="Times New Roman" w:cs="Times New Roman"/>
              </w:rPr>
              <w:t xml:space="preserve"> (1) (b)</w:t>
            </w:r>
            <w:r>
              <w:rPr>
                <w:rFonts w:ascii="Times New Roman" w:hAnsi="Times New Roman" w:cs="Times New Roman"/>
              </w:rPr>
              <w:tab/>
            </w:r>
          </w:p>
        </w:tc>
        <w:tc>
          <w:tcPr>
            <w:tcW w:w="2124" w:type="pct"/>
          </w:tcPr>
          <w:p w14:paraId="29017836" w14:textId="65E2FFEC"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 xml:space="preserve">“(3) of section eighty-two </w:t>
            </w:r>
            <w:r w:rsidRPr="00E26337">
              <w:rPr>
                <w:rFonts w:ascii="Times New Roman" w:hAnsi="Times New Roman" w:cs="Times New Roman"/>
                <w:smallCaps/>
              </w:rPr>
              <w:t>l</w:t>
            </w:r>
            <w:r w:rsidRPr="00F75C97">
              <w:rPr>
                <w:rFonts w:ascii="Times New Roman" w:hAnsi="Times New Roman" w:cs="Times New Roman"/>
              </w:rPr>
              <w:t xml:space="preserve"> of this Act”</w:t>
            </w:r>
          </w:p>
        </w:tc>
        <w:tc>
          <w:tcPr>
            <w:tcW w:w="156" w:type="pct"/>
          </w:tcPr>
          <w:p w14:paraId="411276F6"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386D6A49" w14:textId="35816BD4"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E26337">
              <w:rPr>
                <w:rFonts w:ascii="Times New Roman" w:hAnsi="Times New Roman" w:cs="Times New Roman"/>
                <w:smallCaps/>
              </w:rPr>
              <w:t xml:space="preserve">l </w:t>
            </w:r>
            <w:r w:rsidRPr="00F75C97">
              <w:rPr>
                <w:rFonts w:ascii="Times New Roman" w:hAnsi="Times New Roman" w:cs="Times New Roman"/>
              </w:rPr>
              <w:t>(3)”</w:t>
            </w:r>
          </w:p>
        </w:tc>
      </w:tr>
      <w:tr w:rsidR="001F3CE8" w:rsidRPr="00F75C97" w14:paraId="080F6952" w14:textId="77777777" w:rsidTr="001F3CE8">
        <w:trPr>
          <w:trHeight w:val="20"/>
        </w:trPr>
        <w:tc>
          <w:tcPr>
            <w:tcW w:w="1244" w:type="pct"/>
          </w:tcPr>
          <w:p w14:paraId="272FC839"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6F20FE88" w14:textId="77777777" w:rsidR="001F3CE8" w:rsidRPr="00F75C97" w:rsidRDefault="001F3CE8" w:rsidP="007F4E62">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“Division 2 of this Part”</w:t>
            </w:r>
          </w:p>
        </w:tc>
        <w:tc>
          <w:tcPr>
            <w:tcW w:w="156" w:type="pct"/>
          </w:tcPr>
          <w:p w14:paraId="205AFEE2"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5FD1A0B7" w14:textId="7C6A9820"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“Division 2”</w:t>
            </w:r>
          </w:p>
        </w:tc>
      </w:tr>
      <w:tr w:rsidR="001F3CE8" w:rsidRPr="00F75C97" w14:paraId="13737C68" w14:textId="77777777" w:rsidTr="001F3CE8">
        <w:trPr>
          <w:trHeight w:val="253"/>
        </w:trPr>
        <w:tc>
          <w:tcPr>
            <w:tcW w:w="1244" w:type="pct"/>
            <w:tcBorders>
              <w:bottom w:val="nil"/>
            </w:tcBorders>
          </w:tcPr>
          <w:p w14:paraId="52482449"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2zh</w:t>
            </w:r>
            <w:r w:rsidRPr="00F75C97">
              <w:rPr>
                <w:rFonts w:ascii="Times New Roman" w:hAnsi="Times New Roman" w:cs="Times New Roman"/>
              </w:rPr>
              <w:t xml:space="preserve"> (1) (c)</w:t>
            </w:r>
            <w:r>
              <w:rPr>
                <w:rFonts w:ascii="Times New Roman" w:hAnsi="Times New Roman" w:cs="Times New Roman"/>
              </w:rPr>
              <w:tab/>
            </w:r>
          </w:p>
        </w:tc>
        <w:tc>
          <w:tcPr>
            <w:tcW w:w="2124" w:type="pct"/>
            <w:vMerge w:val="restart"/>
            <w:tcBorders>
              <w:bottom w:val="nil"/>
            </w:tcBorders>
          </w:tcPr>
          <w:p w14:paraId="34A4F8E2" w14:textId="77777777" w:rsidR="001F3CE8" w:rsidRPr="00F75C97" w:rsidRDefault="001F3CE8" w:rsidP="007F4E62">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(b) of sub-section</w:t>
            </w:r>
            <w:r>
              <w:rPr>
                <w:rFonts w:ascii="Times New Roman" w:hAnsi="Times New Roman" w:cs="Times New Roman"/>
              </w:rPr>
              <w:t xml:space="preserve"> </w:t>
            </w:r>
            <w:r w:rsidRPr="00F75C97">
              <w:rPr>
                <w:rFonts w:ascii="Times New Roman" w:hAnsi="Times New Roman" w:cs="Times New Roman"/>
              </w:rPr>
              <w:t xml:space="preserve">(1) of section eighty-two </w:t>
            </w:r>
            <w:r w:rsidRPr="007F4E62">
              <w:rPr>
                <w:rFonts w:ascii="Times New Roman" w:hAnsi="Times New Roman" w:cs="Times New Roman"/>
                <w:smallCaps/>
              </w:rPr>
              <w:t xml:space="preserve">r </w:t>
            </w:r>
            <w:r w:rsidRPr="00F75C97">
              <w:rPr>
                <w:rFonts w:ascii="Times New Roman" w:hAnsi="Times New Roman" w:cs="Times New Roman"/>
              </w:rPr>
              <w:t>of this Act”</w:t>
            </w:r>
          </w:p>
        </w:tc>
        <w:tc>
          <w:tcPr>
            <w:tcW w:w="156" w:type="pct"/>
            <w:tcBorders>
              <w:bottom w:val="nil"/>
            </w:tcBorders>
          </w:tcPr>
          <w:p w14:paraId="0025A56B" w14:textId="77777777" w:rsidR="001F3CE8" w:rsidRPr="00F75C97" w:rsidRDefault="001F3CE8" w:rsidP="004C3CA4">
            <w:pPr>
              <w:spacing w:after="0" w:line="240" w:lineRule="auto"/>
              <w:jc w:val="both"/>
              <w:rPr>
                <w:rFonts w:ascii="Times New Roman" w:hAnsi="Times New Roman" w:cs="Times New Roman"/>
              </w:rPr>
            </w:pPr>
          </w:p>
        </w:tc>
        <w:tc>
          <w:tcPr>
            <w:tcW w:w="1476" w:type="pct"/>
            <w:vMerge w:val="restart"/>
            <w:tcBorders>
              <w:bottom w:val="nil"/>
            </w:tcBorders>
          </w:tcPr>
          <w:p w14:paraId="37ECD350" w14:textId="5DF0F64C" w:rsidR="001F3CE8" w:rsidRPr="00F75C97" w:rsidRDefault="001F3CE8" w:rsidP="004C3CA4">
            <w:pPr>
              <w:spacing w:after="0" w:line="240" w:lineRule="auto"/>
              <w:jc w:val="both"/>
              <w:rPr>
                <w:rFonts w:ascii="Times New Roman" w:hAnsi="Times New Roman" w:cs="Times New Roman"/>
              </w:rPr>
            </w:pP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82</w:t>
            </w:r>
            <w:r w:rsidRPr="004C3CA4">
              <w:rPr>
                <w:rFonts w:ascii="Times New Roman" w:hAnsi="Times New Roman" w:cs="Times New Roman"/>
                <w:smallCaps/>
              </w:rPr>
              <w:t xml:space="preserve">r </w:t>
            </w:r>
            <w:r w:rsidRPr="00F75C97">
              <w:rPr>
                <w:rFonts w:ascii="Times New Roman" w:hAnsi="Times New Roman" w:cs="Times New Roman"/>
              </w:rPr>
              <w:t>(1)</w:t>
            </w:r>
            <w:r>
              <w:rPr>
                <w:rFonts w:ascii="Times New Roman" w:hAnsi="Times New Roman" w:cs="Times New Roman"/>
              </w:rPr>
              <w:t xml:space="preserve"> </w:t>
            </w:r>
            <w:r w:rsidRPr="00F75C97">
              <w:rPr>
                <w:rFonts w:ascii="Times New Roman" w:hAnsi="Times New Roman" w:cs="Times New Roman"/>
              </w:rPr>
              <w:t>(b)”</w:t>
            </w:r>
          </w:p>
        </w:tc>
      </w:tr>
      <w:tr w:rsidR="001F3CE8" w:rsidRPr="00F75C97" w14:paraId="4D1535E8" w14:textId="77777777" w:rsidTr="001F3CE8">
        <w:trPr>
          <w:trHeight w:val="20"/>
        </w:trPr>
        <w:tc>
          <w:tcPr>
            <w:tcW w:w="1244" w:type="pct"/>
          </w:tcPr>
          <w:p w14:paraId="50785B2D" w14:textId="77777777" w:rsidR="001F3CE8" w:rsidRPr="00F75C97" w:rsidRDefault="001F3CE8" w:rsidP="00BA4579">
            <w:pPr>
              <w:spacing w:after="0" w:line="240" w:lineRule="auto"/>
              <w:jc w:val="both"/>
              <w:rPr>
                <w:rFonts w:ascii="Times New Roman" w:hAnsi="Times New Roman" w:cs="Times New Roman"/>
              </w:rPr>
            </w:pPr>
          </w:p>
        </w:tc>
        <w:tc>
          <w:tcPr>
            <w:tcW w:w="2124" w:type="pct"/>
            <w:vMerge/>
          </w:tcPr>
          <w:p w14:paraId="344EAC6F" w14:textId="77777777" w:rsidR="001F3CE8" w:rsidRPr="00F75C97" w:rsidRDefault="001F3CE8" w:rsidP="00BA4579">
            <w:pPr>
              <w:spacing w:after="0" w:line="240" w:lineRule="auto"/>
              <w:jc w:val="both"/>
              <w:rPr>
                <w:rFonts w:ascii="Times New Roman" w:hAnsi="Times New Roman" w:cs="Times New Roman"/>
              </w:rPr>
            </w:pPr>
          </w:p>
        </w:tc>
        <w:tc>
          <w:tcPr>
            <w:tcW w:w="156" w:type="pct"/>
          </w:tcPr>
          <w:p w14:paraId="3B8184A1" w14:textId="77777777" w:rsidR="001F3CE8" w:rsidRPr="00F75C97" w:rsidRDefault="001F3CE8" w:rsidP="00BA4579">
            <w:pPr>
              <w:spacing w:after="0" w:line="240" w:lineRule="auto"/>
              <w:jc w:val="both"/>
              <w:rPr>
                <w:rFonts w:ascii="Times New Roman" w:hAnsi="Times New Roman" w:cs="Times New Roman"/>
              </w:rPr>
            </w:pPr>
          </w:p>
        </w:tc>
        <w:tc>
          <w:tcPr>
            <w:tcW w:w="1476" w:type="pct"/>
            <w:vMerge/>
          </w:tcPr>
          <w:p w14:paraId="4939E50E" w14:textId="3F47AB40" w:rsidR="001F3CE8" w:rsidRPr="00F75C97" w:rsidRDefault="001F3CE8" w:rsidP="00BA4579">
            <w:pPr>
              <w:spacing w:after="0" w:line="240" w:lineRule="auto"/>
              <w:jc w:val="both"/>
              <w:rPr>
                <w:rFonts w:ascii="Times New Roman" w:hAnsi="Times New Roman" w:cs="Times New Roman"/>
              </w:rPr>
            </w:pPr>
          </w:p>
        </w:tc>
      </w:tr>
      <w:tr w:rsidR="001F3CE8" w:rsidRPr="00F75C97" w14:paraId="72F4E6BE" w14:textId="77777777" w:rsidTr="001F3CE8">
        <w:trPr>
          <w:trHeight w:val="759"/>
        </w:trPr>
        <w:tc>
          <w:tcPr>
            <w:tcW w:w="1244" w:type="pct"/>
          </w:tcPr>
          <w:p w14:paraId="41C1EDBB"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(2)</w:t>
            </w:r>
            <w:r>
              <w:rPr>
                <w:rFonts w:ascii="Times New Roman" w:hAnsi="Times New Roman" w:cs="Times New Roman"/>
              </w:rPr>
              <w:tab/>
            </w:r>
          </w:p>
        </w:tc>
        <w:tc>
          <w:tcPr>
            <w:tcW w:w="2124" w:type="pct"/>
          </w:tcPr>
          <w:p w14:paraId="47CA00B7" w14:textId="3BAEC3A9"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“paragraph (b) of</w:t>
            </w:r>
            <w:r>
              <w:rPr>
                <w:rFonts w:ascii="Times New Roman" w:hAnsi="Times New Roman" w:cs="Times New Roman"/>
              </w:rPr>
              <w:t xml:space="preserve"> </w:t>
            </w:r>
            <w:r w:rsidRPr="00F75C97">
              <w:rPr>
                <w:rFonts w:ascii="Times New Roman" w:hAnsi="Times New Roman" w:cs="Times New Roman"/>
              </w:rPr>
              <w:t>sub-section (1) of section</w:t>
            </w:r>
            <w:r>
              <w:rPr>
                <w:rFonts w:ascii="Times New Roman" w:hAnsi="Times New Roman" w:cs="Times New Roman"/>
              </w:rPr>
              <w:t xml:space="preserve"> </w:t>
            </w:r>
            <w:r w:rsidRPr="00F75C97">
              <w:rPr>
                <w:rFonts w:ascii="Times New Roman" w:hAnsi="Times New Roman" w:cs="Times New Roman"/>
              </w:rPr>
              <w:t xml:space="preserve">eighty-two </w:t>
            </w:r>
            <w:r w:rsidRPr="001F3CE8">
              <w:rPr>
                <w:rFonts w:ascii="Times New Roman" w:hAnsi="Times New Roman" w:cs="Times New Roman"/>
                <w:sz w:val="18"/>
                <w:szCs w:val="18"/>
              </w:rPr>
              <w:t>R</w:t>
            </w:r>
            <w:r w:rsidRPr="00F75C97">
              <w:rPr>
                <w:rFonts w:ascii="Times New Roman" w:hAnsi="Times New Roman" w:cs="Times New Roman"/>
              </w:rPr>
              <w:t xml:space="preserve"> of this Act”</w:t>
            </w:r>
          </w:p>
        </w:tc>
        <w:tc>
          <w:tcPr>
            <w:tcW w:w="156" w:type="pct"/>
          </w:tcPr>
          <w:p w14:paraId="442B47D5" w14:textId="77777777" w:rsidR="001F3CE8" w:rsidRPr="00F75C97" w:rsidRDefault="001F3CE8" w:rsidP="001F3CE8">
            <w:pPr>
              <w:spacing w:after="0" w:line="240" w:lineRule="auto"/>
              <w:jc w:val="both"/>
              <w:rPr>
                <w:rFonts w:ascii="Times New Roman" w:hAnsi="Times New Roman" w:cs="Times New Roman"/>
              </w:rPr>
            </w:pPr>
          </w:p>
        </w:tc>
        <w:tc>
          <w:tcPr>
            <w:tcW w:w="1476" w:type="pct"/>
          </w:tcPr>
          <w:p w14:paraId="2B8A47E5" w14:textId="72C9D633" w:rsidR="001F3CE8" w:rsidRPr="00F75C97" w:rsidRDefault="001F3CE8" w:rsidP="001F3CE8">
            <w:pPr>
              <w:spacing w:after="0" w:line="240" w:lineRule="auto"/>
              <w:jc w:val="both"/>
              <w:rPr>
                <w:rFonts w:ascii="Times New Roman" w:hAnsi="Times New Roman" w:cs="Times New Roman"/>
              </w:rPr>
            </w:pP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82</w:t>
            </w:r>
            <w:r w:rsidRPr="001F3CE8">
              <w:rPr>
                <w:rFonts w:ascii="Times New Roman" w:hAnsi="Times New Roman" w:cs="Times New Roman"/>
                <w:sz w:val="18"/>
                <w:szCs w:val="18"/>
              </w:rPr>
              <w:t>R</w:t>
            </w:r>
            <w:r>
              <w:rPr>
                <w:rFonts w:ascii="Times New Roman" w:hAnsi="Times New Roman" w:cs="Times New Roman"/>
              </w:rPr>
              <w:t xml:space="preserve"> </w:t>
            </w:r>
            <w:r w:rsidRPr="00F75C97">
              <w:rPr>
                <w:rFonts w:ascii="Times New Roman" w:hAnsi="Times New Roman" w:cs="Times New Roman"/>
              </w:rPr>
              <w:t>(1)</w:t>
            </w:r>
            <w:r>
              <w:rPr>
                <w:rFonts w:ascii="Times New Roman" w:hAnsi="Times New Roman" w:cs="Times New Roman"/>
              </w:rPr>
              <w:t xml:space="preserve"> </w:t>
            </w:r>
            <w:r w:rsidRPr="00F75C97">
              <w:rPr>
                <w:rFonts w:ascii="Times New Roman" w:hAnsi="Times New Roman" w:cs="Times New Roman"/>
              </w:rPr>
              <w:t>(b)”</w:t>
            </w:r>
          </w:p>
        </w:tc>
      </w:tr>
      <w:tr w:rsidR="001F3CE8" w:rsidRPr="00F75C97" w14:paraId="22AF97BD" w14:textId="77777777" w:rsidTr="001F3CE8">
        <w:trPr>
          <w:trHeight w:val="333"/>
        </w:trPr>
        <w:tc>
          <w:tcPr>
            <w:tcW w:w="1244" w:type="pct"/>
          </w:tcPr>
          <w:p w14:paraId="3844FCF6"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49A93F9C" w14:textId="77777777" w:rsidR="001F3CE8" w:rsidRPr="00F75C97" w:rsidRDefault="001F3CE8" w:rsidP="00D51245">
            <w:pPr>
              <w:spacing w:after="0" w:line="240" w:lineRule="auto"/>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 xml:space="preserve">“eighty-two </w:t>
            </w:r>
            <w:r w:rsidRPr="001F3CE8">
              <w:rPr>
                <w:rFonts w:ascii="Times New Roman" w:hAnsi="Times New Roman" w:cs="Times New Roman"/>
                <w:sz w:val="18"/>
                <w:szCs w:val="18"/>
              </w:rPr>
              <w:t>R</w:t>
            </w:r>
            <w:r w:rsidRPr="00F75C97">
              <w:rPr>
                <w:rFonts w:ascii="Times New Roman" w:hAnsi="Times New Roman" w:cs="Times New Roman"/>
              </w:rPr>
              <w:t xml:space="preserve"> of this</w:t>
            </w:r>
            <w:r>
              <w:rPr>
                <w:rFonts w:ascii="Times New Roman" w:hAnsi="Times New Roman" w:cs="Times New Roman"/>
              </w:rPr>
              <w:t xml:space="preserve"> </w:t>
            </w:r>
            <w:r w:rsidRPr="00F75C97">
              <w:rPr>
                <w:rFonts w:ascii="Times New Roman" w:hAnsi="Times New Roman" w:cs="Times New Roman"/>
              </w:rPr>
              <w:t>Act”</w:t>
            </w:r>
          </w:p>
        </w:tc>
        <w:tc>
          <w:tcPr>
            <w:tcW w:w="156" w:type="pct"/>
          </w:tcPr>
          <w:p w14:paraId="0F8FA1F4" w14:textId="77777777" w:rsidR="001F3CE8" w:rsidRPr="00F75C97" w:rsidRDefault="001F3CE8" w:rsidP="001F3CE8">
            <w:pPr>
              <w:spacing w:after="0" w:line="240" w:lineRule="auto"/>
              <w:jc w:val="both"/>
              <w:rPr>
                <w:rFonts w:ascii="Times New Roman" w:hAnsi="Times New Roman" w:cs="Times New Roman"/>
              </w:rPr>
            </w:pPr>
          </w:p>
        </w:tc>
        <w:tc>
          <w:tcPr>
            <w:tcW w:w="1476" w:type="pct"/>
          </w:tcPr>
          <w:p w14:paraId="7CFA2021" w14:textId="4B6F8008" w:rsidR="001F3CE8" w:rsidRPr="00F75C97" w:rsidRDefault="001F3CE8" w:rsidP="001F3CE8">
            <w:pPr>
              <w:spacing w:after="0" w:line="240" w:lineRule="auto"/>
              <w:jc w:val="both"/>
              <w:rPr>
                <w:rFonts w:ascii="Times New Roman" w:hAnsi="Times New Roman" w:cs="Times New Roman"/>
              </w:rPr>
            </w:pPr>
            <w:r w:rsidRPr="00F75C97">
              <w:rPr>
                <w:rFonts w:ascii="Times New Roman" w:hAnsi="Times New Roman" w:cs="Times New Roman"/>
              </w:rPr>
              <w:t>“82</w:t>
            </w:r>
            <w:r w:rsidRPr="001F3CE8">
              <w:rPr>
                <w:rFonts w:ascii="Times New Roman" w:hAnsi="Times New Roman" w:cs="Times New Roman"/>
                <w:sz w:val="18"/>
                <w:szCs w:val="18"/>
              </w:rPr>
              <w:t>R</w:t>
            </w:r>
            <w:r w:rsidRPr="00F75C97">
              <w:rPr>
                <w:rFonts w:ascii="Times New Roman" w:hAnsi="Times New Roman" w:cs="Times New Roman"/>
              </w:rPr>
              <w:t>”</w:t>
            </w:r>
          </w:p>
        </w:tc>
      </w:tr>
      <w:tr w:rsidR="001F3CE8" w:rsidRPr="00F75C97" w14:paraId="79E6F135" w14:textId="77777777" w:rsidTr="001F3CE8">
        <w:trPr>
          <w:trHeight w:val="540"/>
        </w:trPr>
        <w:tc>
          <w:tcPr>
            <w:tcW w:w="1244" w:type="pct"/>
          </w:tcPr>
          <w:p w14:paraId="455CE9FA"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1888FE21" w14:textId="77777777" w:rsidR="001F3CE8" w:rsidRPr="00F75C97" w:rsidRDefault="001F3CE8" w:rsidP="00D51245">
            <w:pPr>
              <w:spacing w:after="0" w:line="240" w:lineRule="auto"/>
              <w:ind w:left="288" w:hanging="288"/>
              <w:jc w:val="both"/>
              <w:rPr>
                <w:rFonts w:ascii="Times New Roman" w:hAnsi="Times New Roman" w:cs="Times New Roman"/>
              </w:rPr>
            </w:pP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“paragraph (c) of</w:t>
            </w:r>
            <w:r>
              <w:rPr>
                <w:rFonts w:ascii="Times New Roman" w:hAnsi="Times New Roman" w:cs="Times New Roman"/>
              </w:rPr>
              <w:t xml:space="preserve"> </w:t>
            </w:r>
            <w:r w:rsidRPr="00F75C97">
              <w:rPr>
                <w:rFonts w:ascii="Times New Roman" w:hAnsi="Times New Roman" w:cs="Times New Roman"/>
              </w:rPr>
              <w:t>sub-section (1) of that</w:t>
            </w:r>
            <w:r>
              <w:rPr>
                <w:rFonts w:ascii="Times New Roman" w:hAnsi="Times New Roman" w:cs="Times New Roman"/>
              </w:rPr>
              <w:t xml:space="preserve"> </w:t>
            </w:r>
            <w:r w:rsidRPr="00F75C97">
              <w:rPr>
                <w:rFonts w:ascii="Times New Roman" w:hAnsi="Times New Roman" w:cs="Times New Roman"/>
              </w:rPr>
              <w:t>section”</w:t>
            </w:r>
          </w:p>
        </w:tc>
        <w:tc>
          <w:tcPr>
            <w:tcW w:w="156" w:type="pct"/>
          </w:tcPr>
          <w:p w14:paraId="2DCB20E6" w14:textId="77777777" w:rsidR="001F3CE8" w:rsidRPr="00F75C97" w:rsidRDefault="001F3CE8" w:rsidP="004C3CA4">
            <w:pPr>
              <w:spacing w:after="0" w:line="240" w:lineRule="auto"/>
              <w:jc w:val="both"/>
              <w:rPr>
                <w:rFonts w:ascii="Times New Roman" w:hAnsi="Times New Roman" w:cs="Times New Roman"/>
              </w:rPr>
            </w:pPr>
          </w:p>
        </w:tc>
        <w:tc>
          <w:tcPr>
            <w:tcW w:w="1476" w:type="pct"/>
          </w:tcPr>
          <w:p w14:paraId="5A89F774" w14:textId="1444C876" w:rsidR="001F3CE8" w:rsidRPr="00F75C97" w:rsidRDefault="001F3CE8" w:rsidP="004C3CA4">
            <w:pPr>
              <w:spacing w:after="0" w:line="240" w:lineRule="auto"/>
              <w:jc w:val="both"/>
              <w:rPr>
                <w:rFonts w:ascii="Times New Roman" w:hAnsi="Times New Roman" w:cs="Times New Roman"/>
              </w:rPr>
            </w:pPr>
            <w:r w:rsidRPr="00F75C97">
              <w:rPr>
                <w:rFonts w:ascii="Times New Roman" w:hAnsi="Times New Roman" w:cs="Times New Roman"/>
              </w:rPr>
              <w:t>“paragraph</w:t>
            </w:r>
            <w:r>
              <w:rPr>
                <w:rFonts w:ascii="Times New Roman" w:hAnsi="Times New Roman" w:cs="Times New Roman"/>
              </w:rPr>
              <w:t xml:space="preserve"> </w:t>
            </w:r>
            <w:r w:rsidRPr="00F75C97">
              <w:rPr>
                <w:rFonts w:ascii="Times New Roman" w:hAnsi="Times New Roman" w:cs="Times New Roman"/>
              </w:rPr>
              <w:t>82</w:t>
            </w:r>
            <w:r w:rsidRPr="004C3CA4">
              <w:rPr>
                <w:rFonts w:ascii="Times New Roman" w:hAnsi="Times New Roman" w:cs="Times New Roman"/>
                <w:smallCaps/>
              </w:rPr>
              <w:t xml:space="preserve">r </w:t>
            </w:r>
            <w:r w:rsidRPr="00F75C97">
              <w:rPr>
                <w:rFonts w:ascii="Times New Roman" w:hAnsi="Times New Roman" w:cs="Times New Roman"/>
              </w:rPr>
              <w:t>(1)</w:t>
            </w:r>
            <w:r>
              <w:rPr>
                <w:rFonts w:ascii="Times New Roman" w:hAnsi="Times New Roman" w:cs="Times New Roman"/>
              </w:rPr>
              <w:t xml:space="preserve"> </w:t>
            </w:r>
            <w:r w:rsidRPr="00F75C97">
              <w:rPr>
                <w:rFonts w:ascii="Times New Roman" w:hAnsi="Times New Roman" w:cs="Times New Roman"/>
              </w:rPr>
              <w:t>(c)”</w:t>
            </w:r>
          </w:p>
        </w:tc>
      </w:tr>
      <w:tr w:rsidR="001F3CE8" w:rsidRPr="00F75C97" w14:paraId="68089117" w14:textId="77777777" w:rsidTr="001F3CE8">
        <w:trPr>
          <w:trHeight w:val="360"/>
        </w:trPr>
        <w:tc>
          <w:tcPr>
            <w:tcW w:w="1244" w:type="pct"/>
          </w:tcPr>
          <w:p w14:paraId="2BC076D1"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119AED72" w14:textId="77777777" w:rsidR="001F3CE8" w:rsidRPr="00F75C97" w:rsidRDefault="001F3CE8" w:rsidP="00D51245">
            <w:pPr>
              <w:spacing w:after="0" w:line="240" w:lineRule="auto"/>
              <w:jc w:val="both"/>
              <w:rPr>
                <w:rFonts w:ascii="Times New Roman" w:hAnsi="Times New Roman" w:cs="Times New Roman"/>
              </w:rPr>
            </w:pPr>
            <w:r w:rsidRPr="00F75C97">
              <w:rPr>
                <w:rFonts w:ascii="Times New Roman" w:hAnsi="Times New Roman" w:cs="Times New Roman"/>
              </w:rPr>
              <w:t>(d)</w:t>
            </w:r>
            <w:r>
              <w:rPr>
                <w:rFonts w:ascii="Times New Roman" w:hAnsi="Times New Roman" w:cs="Times New Roman"/>
              </w:rPr>
              <w:t xml:space="preserve"> </w:t>
            </w:r>
            <w:r w:rsidRPr="00F75C97">
              <w:rPr>
                <w:rFonts w:ascii="Times New Roman" w:hAnsi="Times New Roman" w:cs="Times New Roman"/>
              </w:rPr>
              <w:t>“the last preceding</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4955250F"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7F93E6C2" w14:textId="64B9DCB6"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1F3CE8" w:rsidRPr="00F75C97" w14:paraId="6562D234" w14:textId="77777777" w:rsidTr="001F3CE8">
        <w:trPr>
          <w:trHeight w:val="369"/>
        </w:trPr>
        <w:tc>
          <w:tcPr>
            <w:tcW w:w="1244" w:type="pct"/>
          </w:tcPr>
          <w:p w14:paraId="2BB31FDC"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11DA021B" w14:textId="77777777" w:rsidR="001F3CE8" w:rsidRPr="00F75C97" w:rsidRDefault="001F3CE8" w:rsidP="00D51245">
            <w:pPr>
              <w:spacing w:after="0" w:line="240" w:lineRule="auto"/>
              <w:jc w:val="both"/>
              <w:rPr>
                <w:rFonts w:ascii="Times New Roman" w:hAnsi="Times New Roman" w:cs="Times New Roman"/>
              </w:rPr>
            </w:pPr>
            <w:r w:rsidRPr="00F75C97">
              <w:rPr>
                <w:rFonts w:ascii="Times New Roman" w:hAnsi="Times New Roman" w:cs="Times New Roman"/>
              </w:rPr>
              <w:t>(e)</w:t>
            </w:r>
            <w:r>
              <w:rPr>
                <w:rFonts w:ascii="Times New Roman" w:hAnsi="Times New Roman" w:cs="Times New Roman"/>
              </w:rPr>
              <w:t xml:space="preserve"> </w:t>
            </w:r>
            <w:r w:rsidRPr="00F75C97">
              <w:rPr>
                <w:rFonts w:ascii="Times New Roman" w:hAnsi="Times New Roman" w:cs="Times New Roman"/>
              </w:rPr>
              <w:t>“(3) and (4) of that</w:t>
            </w:r>
            <w:r>
              <w:rPr>
                <w:rFonts w:ascii="Times New Roman" w:hAnsi="Times New Roman" w:cs="Times New Roman"/>
              </w:rPr>
              <w:t xml:space="preserve"> </w:t>
            </w:r>
            <w:r w:rsidRPr="00F75C97">
              <w:rPr>
                <w:rFonts w:ascii="Times New Roman" w:hAnsi="Times New Roman" w:cs="Times New Roman"/>
              </w:rPr>
              <w:t>section”</w:t>
            </w:r>
          </w:p>
        </w:tc>
        <w:tc>
          <w:tcPr>
            <w:tcW w:w="156" w:type="pct"/>
          </w:tcPr>
          <w:p w14:paraId="365E629C"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738F8EB6" w14:textId="627B7C5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4C3CA4">
              <w:rPr>
                <w:rFonts w:ascii="Times New Roman" w:hAnsi="Times New Roman" w:cs="Times New Roman"/>
                <w:smallCaps/>
              </w:rPr>
              <w:t xml:space="preserve">r </w:t>
            </w:r>
            <w:r w:rsidRPr="00F75C97">
              <w:rPr>
                <w:rFonts w:ascii="Times New Roman" w:hAnsi="Times New Roman" w:cs="Times New Roman"/>
              </w:rPr>
              <w:t>(3)</w:t>
            </w:r>
            <w:r>
              <w:rPr>
                <w:rFonts w:ascii="Times New Roman" w:hAnsi="Times New Roman" w:cs="Times New Roman"/>
              </w:rPr>
              <w:t xml:space="preserve"> </w:t>
            </w:r>
            <w:r w:rsidRPr="00F75C97">
              <w:rPr>
                <w:rFonts w:ascii="Times New Roman" w:hAnsi="Times New Roman" w:cs="Times New Roman"/>
              </w:rPr>
              <w:t>and (4)”</w:t>
            </w:r>
          </w:p>
        </w:tc>
      </w:tr>
      <w:tr w:rsidR="001F3CE8" w:rsidRPr="00F75C97" w14:paraId="111D98D5" w14:textId="77777777" w:rsidTr="001F3CE8">
        <w:trPr>
          <w:trHeight w:val="351"/>
        </w:trPr>
        <w:tc>
          <w:tcPr>
            <w:tcW w:w="1244" w:type="pct"/>
          </w:tcPr>
          <w:p w14:paraId="1B26F8EC" w14:textId="77777777" w:rsidR="001F3CE8" w:rsidRPr="00F75C97" w:rsidRDefault="001F3CE8" w:rsidP="00BC05BB">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2zh</w:t>
            </w:r>
            <w:r w:rsidRPr="00F75C97">
              <w:rPr>
                <w:rFonts w:ascii="Times New Roman" w:hAnsi="Times New Roman" w:cs="Times New Roman"/>
              </w:rPr>
              <w:t xml:space="preserve"> (3)</w:t>
            </w:r>
            <w:r>
              <w:rPr>
                <w:rFonts w:ascii="Times New Roman" w:hAnsi="Times New Roman" w:cs="Times New Roman"/>
              </w:rPr>
              <w:tab/>
            </w:r>
          </w:p>
        </w:tc>
        <w:tc>
          <w:tcPr>
            <w:tcW w:w="2124" w:type="pct"/>
          </w:tcPr>
          <w:p w14:paraId="41283C04" w14:textId="77777777" w:rsidR="001F3CE8" w:rsidRPr="00F75C97" w:rsidRDefault="001F3CE8" w:rsidP="00D51245">
            <w:pPr>
              <w:spacing w:after="0" w:line="240" w:lineRule="auto"/>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“the last preceding</w:t>
            </w:r>
            <w:r>
              <w:rPr>
                <w:rFonts w:ascii="Times New Roman" w:hAnsi="Times New Roman" w:cs="Times New Roman"/>
              </w:rPr>
              <w:t xml:space="preserve"> </w:t>
            </w:r>
            <w:r w:rsidRPr="00F75C97">
              <w:rPr>
                <w:rFonts w:ascii="Times New Roman" w:hAnsi="Times New Roman" w:cs="Times New Roman"/>
              </w:rPr>
              <w:t>sub-section”</w:t>
            </w:r>
          </w:p>
        </w:tc>
        <w:tc>
          <w:tcPr>
            <w:tcW w:w="156" w:type="pct"/>
          </w:tcPr>
          <w:p w14:paraId="542C7954"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3F934DD4" w14:textId="5DF9D34F"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1F3CE8" w:rsidRPr="00F75C97" w14:paraId="48A1554A" w14:textId="77777777" w:rsidTr="001F3CE8">
        <w:trPr>
          <w:trHeight w:val="540"/>
        </w:trPr>
        <w:tc>
          <w:tcPr>
            <w:tcW w:w="1244" w:type="pct"/>
          </w:tcPr>
          <w:p w14:paraId="377CDC8D" w14:textId="77777777" w:rsidR="001F3CE8" w:rsidRPr="00F75C97" w:rsidRDefault="001F3CE8" w:rsidP="00BA4579">
            <w:pPr>
              <w:spacing w:after="0" w:line="240" w:lineRule="auto"/>
              <w:jc w:val="both"/>
              <w:rPr>
                <w:rFonts w:ascii="Times New Roman" w:hAnsi="Times New Roman" w:cs="Times New Roman"/>
              </w:rPr>
            </w:pPr>
          </w:p>
        </w:tc>
        <w:tc>
          <w:tcPr>
            <w:tcW w:w="2124" w:type="pct"/>
          </w:tcPr>
          <w:p w14:paraId="4C25D767" w14:textId="77777777" w:rsidR="001F3CE8" w:rsidRPr="00F75C97" w:rsidRDefault="001F3CE8" w:rsidP="00E26337">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“paragraph (b) of</w:t>
            </w:r>
            <w:r>
              <w:rPr>
                <w:rFonts w:ascii="Times New Roman" w:hAnsi="Times New Roman" w:cs="Times New Roman"/>
              </w:rPr>
              <w:t xml:space="preserve"> </w:t>
            </w:r>
            <w:r w:rsidRPr="00F75C97">
              <w:rPr>
                <w:rFonts w:ascii="Times New Roman" w:hAnsi="Times New Roman" w:cs="Times New Roman"/>
              </w:rPr>
              <w:t>sub-section (1) of this</w:t>
            </w:r>
            <w:r>
              <w:rPr>
                <w:rFonts w:ascii="Times New Roman" w:hAnsi="Times New Roman" w:cs="Times New Roman"/>
              </w:rPr>
              <w:t xml:space="preserve"> </w:t>
            </w:r>
            <w:r w:rsidRPr="00F75C97">
              <w:rPr>
                <w:rFonts w:ascii="Times New Roman" w:hAnsi="Times New Roman" w:cs="Times New Roman"/>
              </w:rPr>
              <w:t>section”</w:t>
            </w:r>
          </w:p>
        </w:tc>
        <w:tc>
          <w:tcPr>
            <w:tcW w:w="156" w:type="pct"/>
          </w:tcPr>
          <w:p w14:paraId="7148B6E9"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2C55D83" w14:textId="4937807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(1) (b)’</w:t>
            </w:r>
          </w:p>
        </w:tc>
      </w:tr>
    </w:tbl>
    <w:p w14:paraId="7051C488" w14:textId="77777777" w:rsidR="00E26337"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0BED8EA5" w14:textId="77777777" w:rsidR="00BC27BC" w:rsidRPr="00F75C97" w:rsidRDefault="00BC27BC" w:rsidP="00C53540">
      <w:pPr>
        <w:spacing w:after="60" w:line="240" w:lineRule="auto"/>
        <w:jc w:val="center"/>
        <w:rPr>
          <w:rFonts w:ascii="Times New Roman" w:hAnsi="Times New Roman" w:cs="Times New Roman"/>
        </w:rPr>
      </w:pPr>
      <w:r w:rsidRPr="00C53540">
        <w:rPr>
          <w:rFonts w:ascii="Times New Roman" w:hAnsi="Times New Roman" w:cs="Times New Roman"/>
          <w:b/>
        </w:rPr>
        <w:lastRenderedPageBreak/>
        <w:t xml:space="preserve">SCHEDULE </w:t>
      </w:r>
      <w:r w:rsidR="00BA4579" w:rsidRPr="00C53540">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17"/>
        <w:gridCol w:w="3823"/>
        <w:gridCol w:w="280"/>
        <w:gridCol w:w="2645"/>
      </w:tblGrid>
      <w:tr w:rsidR="001F3CE8" w:rsidRPr="00F75C97" w14:paraId="34279A26" w14:textId="77777777" w:rsidTr="001F3CE8">
        <w:trPr>
          <w:trHeight w:val="20"/>
        </w:trPr>
        <w:tc>
          <w:tcPr>
            <w:tcW w:w="1237" w:type="pct"/>
            <w:tcBorders>
              <w:top w:val="single" w:sz="6" w:space="0" w:color="auto"/>
              <w:bottom w:val="single" w:sz="6" w:space="0" w:color="auto"/>
            </w:tcBorders>
          </w:tcPr>
          <w:p w14:paraId="3385FF86" w14:textId="77777777" w:rsidR="001F3CE8" w:rsidRPr="00F75C97" w:rsidRDefault="001F3CE8" w:rsidP="00C53540">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132" w:type="pct"/>
            <w:tcBorders>
              <w:top w:val="single" w:sz="6" w:space="0" w:color="auto"/>
              <w:bottom w:val="single" w:sz="6" w:space="0" w:color="auto"/>
            </w:tcBorders>
          </w:tcPr>
          <w:p w14:paraId="36A87845" w14:textId="77777777" w:rsidR="001F3CE8" w:rsidRPr="00F75C97" w:rsidRDefault="001F3CE8" w:rsidP="00C53540">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56" w:type="pct"/>
            <w:tcBorders>
              <w:top w:val="single" w:sz="6" w:space="0" w:color="auto"/>
              <w:bottom w:val="single" w:sz="6" w:space="0" w:color="auto"/>
            </w:tcBorders>
          </w:tcPr>
          <w:p w14:paraId="7CB5123A" w14:textId="77777777" w:rsidR="001F3CE8" w:rsidRPr="00F75C97" w:rsidRDefault="001F3CE8" w:rsidP="00C53540">
            <w:pPr>
              <w:spacing w:before="60" w:after="60" w:line="240" w:lineRule="auto"/>
              <w:jc w:val="both"/>
              <w:rPr>
                <w:rFonts w:ascii="Times New Roman" w:hAnsi="Times New Roman" w:cs="Times New Roman"/>
              </w:rPr>
            </w:pPr>
          </w:p>
        </w:tc>
        <w:tc>
          <w:tcPr>
            <w:tcW w:w="1475" w:type="pct"/>
            <w:tcBorders>
              <w:top w:val="single" w:sz="6" w:space="0" w:color="auto"/>
              <w:bottom w:val="single" w:sz="6" w:space="0" w:color="auto"/>
            </w:tcBorders>
          </w:tcPr>
          <w:p w14:paraId="781AB891" w14:textId="49632CA8" w:rsidR="001F3CE8" w:rsidRPr="00F75C97" w:rsidRDefault="001F3CE8" w:rsidP="00C53540">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1F3CE8" w:rsidRPr="00F75C97" w14:paraId="085319ED" w14:textId="77777777" w:rsidTr="001F3CE8">
        <w:trPr>
          <w:trHeight w:val="20"/>
        </w:trPr>
        <w:tc>
          <w:tcPr>
            <w:tcW w:w="1237" w:type="pct"/>
            <w:tcBorders>
              <w:top w:val="single" w:sz="6" w:space="0" w:color="auto"/>
            </w:tcBorders>
          </w:tcPr>
          <w:p w14:paraId="6E5166DD" w14:textId="77777777" w:rsidR="001F3CE8" w:rsidRPr="00F75C97" w:rsidRDefault="001F3CE8" w:rsidP="00C53540">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Paragraph 8</w:t>
            </w:r>
            <w:r w:rsidRPr="00084B96">
              <w:rPr>
                <w:rFonts w:ascii="Times New Roman" w:hAnsi="Times New Roman" w:cs="Times New Roman"/>
                <w:smallCaps/>
              </w:rPr>
              <w:t>2zh</w:t>
            </w:r>
            <w:r w:rsidRPr="00F75C97">
              <w:rPr>
                <w:rFonts w:ascii="Times New Roman" w:hAnsi="Times New Roman" w:cs="Times New Roman"/>
              </w:rPr>
              <w:t xml:space="preserve"> (4) (a)</w:t>
            </w:r>
            <w:r>
              <w:rPr>
                <w:rFonts w:ascii="Times New Roman" w:hAnsi="Times New Roman" w:cs="Times New Roman"/>
              </w:rPr>
              <w:tab/>
            </w:r>
          </w:p>
        </w:tc>
        <w:tc>
          <w:tcPr>
            <w:tcW w:w="2132" w:type="pct"/>
            <w:tcBorders>
              <w:top w:val="single" w:sz="6" w:space="0" w:color="auto"/>
            </w:tcBorders>
          </w:tcPr>
          <w:p w14:paraId="43E41BEE"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(1) of this section”</w:t>
            </w:r>
          </w:p>
        </w:tc>
        <w:tc>
          <w:tcPr>
            <w:tcW w:w="156" w:type="pct"/>
            <w:tcBorders>
              <w:top w:val="single" w:sz="6" w:space="0" w:color="auto"/>
            </w:tcBorders>
          </w:tcPr>
          <w:p w14:paraId="30D63CA0" w14:textId="77777777" w:rsidR="001F3CE8" w:rsidRPr="00F75C97" w:rsidRDefault="001F3CE8" w:rsidP="00BA4579">
            <w:pPr>
              <w:spacing w:after="0" w:line="240" w:lineRule="auto"/>
              <w:jc w:val="both"/>
              <w:rPr>
                <w:rFonts w:ascii="Times New Roman" w:hAnsi="Times New Roman" w:cs="Times New Roman"/>
              </w:rPr>
            </w:pPr>
          </w:p>
        </w:tc>
        <w:tc>
          <w:tcPr>
            <w:tcW w:w="1475" w:type="pct"/>
            <w:tcBorders>
              <w:top w:val="single" w:sz="6" w:space="0" w:color="auto"/>
            </w:tcBorders>
          </w:tcPr>
          <w:p w14:paraId="211045D1" w14:textId="49893C2C"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1F3CE8" w:rsidRPr="00F75C97" w14:paraId="3A149422" w14:textId="77777777" w:rsidTr="001F3CE8">
        <w:trPr>
          <w:trHeight w:val="288"/>
        </w:trPr>
        <w:tc>
          <w:tcPr>
            <w:tcW w:w="1237" w:type="pct"/>
          </w:tcPr>
          <w:p w14:paraId="77165902" w14:textId="77777777" w:rsidR="001F3CE8" w:rsidRPr="00F75C97" w:rsidRDefault="001F3CE8" w:rsidP="00C53540">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(5)</w:t>
            </w:r>
            <w:r>
              <w:rPr>
                <w:rFonts w:ascii="Times New Roman" w:hAnsi="Times New Roman" w:cs="Times New Roman"/>
              </w:rPr>
              <w:tab/>
            </w:r>
          </w:p>
        </w:tc>
        <w:tc>
          <w:tcPr>
            <w:tcW w:w="2132" w:type="pct"/>
          </w:tcPr>
          <w:p w14:paraId="2F619F9C"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“sub-section (3) of this</w:t>
            </w:r>
            <w:r>
              <w:rPr>
                <w:rFonts w:ascii="Times New Roman" w:hAnsi="Times New Roman" w:cs="Times New Roman"/>
              </w:rPr>
              <w:t xml:space="preserve"> </w:t>
            </w:r>
            <w:r w:rsidRPr="00F75C97">
              <w:rPr>
                <w:rFonts w:ascii="Times New Roman" w:hAnsi="Times New Roman" w:cs="Times New Roman"/>
              </w:rPr>
              <w:t>section”</w:t>
            </w:r>
          </w:p>
        </w:tc>
        <w:tc>
          <w:tcPr>
            <w:tcW w:w="156" w:type="pct"/>
          </w:tcPr>
          <w:p w14:paraId="34B6404B"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4F34DD24" w14:textId="25E09B6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r w:rsidR="001F3CE8" w:rsidRPr="00F75C97" w14:paraId="010FF3B4" w14:textId="77777777" w:rsidTr="001F3CE8">
        <w:trPr>
          <w:trHeight w:val="20"/>
        </w:trPr>
        <w:tc>
          <w:tcPr>
            <w:tcW w:w="1237" w:type="pct"/>
          </w:tcPr>
          <w:p w14:paraId="42839EF7"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4E762F90"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“the last preceding sub-section”</w:t>
            </w:r>
          </w:p>
        </w:tc>
        <w:tc>
          <w:tcPr>
            <w:tcW w:w="156" w:type="pct"/>
          </w:tcPr>
          <w:p w14:paraId="33EF370F"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270B8C3E" w14:textId="4ECD457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1F3CE8" w:rsidRPr="00F75C97" w14:paraId="0233A47B" w14:textId="77777777" w:rsidTr="001F3CE8">
        <w:trPr>
          <w:trHeight w:val="506"/>
        </w:trPr>
        <w:tc>
          <w:tcPr>
            <w:tcW w:w="1237" w:type="pct"/>
          </w:tcPr>
          <w:p w14:paraId="5C04F750" w14:textId="77777777" w:rsidR="001F3CE8" w:rsidRPr="00F75C97" w:rsidRDefault="001F3CE8" w:rsidP="00C53540">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(7)</w:t>
            </w:r>
            <w:r>
              <w:rPr>
                <w:rFonts w:ascii="Times New Roman" w:hAnsi="Times New Roman" w:cs="Times New Roman"/>
              </w:rPr>
              <w:tab/>
            </w:r>
          </w:p>
        </w:tc>
        <w:tc>
          <w:tcPr>
            <w:tcW w:w="2132" w:type="pct"/>
          </w:tcPr>
          <w:p w14:paraId="4590975F" w14:textId="758A2209"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 xml:space="preserve">“(1) of section eighty-two </w:t>
            </w:r>
            <w:r>
              <w:rPr>
                <w:rFonts w:ascii="Times New Roman" w:hAnsi="Times New Roman" w:cs="Times New Roman"/>
                <w:smallCaps/>
              </w:rPr>
              <w:t>z</w:t>
            </w:r>
            <w:r w:rsidRPr="00F75C97">
              <w:rPr>
                <w:rFonts w:ascii="Times New Roman" w:hAnsi="Times New Roman" w:cs="Times New Roman"/>
              </w:rPr>
              <w:t xml:space="preserve"> of this Act”</w:t>
            </w:r>
          </w:p>
        </w:tc>
        <w:tc>
          <w:tcPr>
            <w:tcW w:w="156" w:type="pct"/>
          </w:tcPr>
          <w:p w14:paraId="144D7F62"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570BFE9D" w14:textId="7B1FF6D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2227AA">
              <w:rPr>
                <w:rFonts w:ascii="Times New Roman" w:hAnsi="Times New Roman" w:cs="Times New Roman"/>
                <w:smallCaps/>
              </w:rPr>
              <w:t xml:space="preserve">z </w:t>
            </w:r>
            <w:r w:rsidRPr="00F75C97">
              <w:rPr>
                <w:rFonts w:ascii="Times New Roman" w:hAnsi="Times New Roman" w:cs="Times New Roman"/>
              </w:rPr>
              <w:t>(1)”</w:t>
            </w:r>
          </w:p>
        </w:tc>
      </w:tr>
      <w:tr w:rsidR="001F3CE8" w:rsidRPr="00F75C97" w14:paraId="2FFB3810" w14:textId="77777777" w:rsidTr="001F3CE8">
        <w:trPr>
          <w:trHeight w:val="20"/>
        </w:trPr>
        <w:tc>
          <w:tcPr>
            <w:tcW w:w="1237" w:type="pct"/>
          </w:tcPr>
          <w:p w14:paraId="1239B530"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4AE8B640"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“Division 3 of this Part”</w:t>
            </w:r>
          </w:p>
        </w:tc>
        <w:tc>
          <w:tcPr>
            <w:tcW w:w="156" w:type="pct"/>
          </w:tcPr>
          <w:p w14:paraId="6E81313A"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5CA48E7D" w14:textId="7C1C8E04"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“Division 3”</w:t>
            </w:r>
          </w:p>
        </w:tc>
      </w:tr>
      <w:tr w:rsidR="001F3CE8" w:rsidRPr="00F75C97" w14:paraId="50393A0C" w14:textId="77777777" w:rsidTr="001F3CE8">
        <w:trPr>
          <w:trHeight w:val="20"/>
        </w:trPr>
        <w:tc>
          <w:tcPr>
            <w:tcW w:w="1237" w:type="pct"/>
          </w:tcPr>
          <w:p w14:paraId="53A291CE"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1EC07D6E"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“paragraph (a) of sub-section (1)”</w:t>
            </w:r>
          </w:p>
        </w:tc>
        <w:tc>
          <w:tcPr>
            <w:tcW w:w="156" w:type="pct"/>
          </w:tcPr>
          <w:p w14:paraId="5B90AF8F"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5998A686" w14:textId="6D4A6EFC"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(1) (a)”</w:t>
            </w:r>
          </w:p>
        </w:tc>
      </w:tr>
      <w:tr w:rsidR="001F3CE8" w:rsidRPr="00F75C97" w14:paraId="16CC771B" w14:textId="77777777" w:rsidTr="001F3CE8">
        <w:trPr>
          <w:trHeight w:val="20"/>
        </w:trPr>
        <w:tc>
          <w:tcPr>
            <w:tcW w:w="1237" w:type="pct"/>
          </w:tcPr>
          <w:p w14:paraId="3E74B042"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1D9A9BE9"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(d)</w:t>
            </w:r>
            <w:r>
              <w:rPr>
                <w:rFonts w:ascii="Times New Roman" w:hAnsi="Times New Roman" w:cs="Times New Roman"/>
              </w:rPr>
              <w:t xml:space="preserve"> </w:t>
            </w:r>
            <w:r w:rsidRPr="00F75C97">
              <w:rPr>
                <w:rFonts w:ascii="Times New Roman" w:hAnsi="Times New Roman" w:cs="Times New Roman"/>
              </w:rPr>
              <w:t>“the last preceding paragraph”</w:t>
            </w:r>
          </w:p>
        </w:tc>
        <w:tc>
          <w:tcPr>
            <w:tcW w:w="156" w:type="pct"/>
          </w:tcPr>
          <w:p w14:paraId="5473C35D"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4F5BFB82" w14:textId="58ABDE1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(b)”</w:t>
            </w:r>
          </w:p>
        </w:tc>
      </w:tr>
      <w:tr w:rsidR="001F3CE8" w:rsidRPr="00F75C97" w14:paraId="2E5D6CBE" w14:textId="77777777" w:rsidTr="001F3CE8">
        <w:trPr>
          <w:trHeight w:val="506"/>
        </w:trPr>
        <w:tc>
          <w:tcPr>
            <w:tcW w:w="1237" w:type="pct"/>
          </w:tcPr>
          <w:p w14:paraId="3D020839"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12023C24" w14:textId="0977F57F"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(e)</w:t>
            </w:r>
            <w:r>
              <w:rPr>
                <w:rFonts w:ascii="Times New Roman" w:hAnsi="Times New Roman" w:cs="Times New Roman"/>
              </w:rPr>
              <w:t xml:space="preserve"> </w:t>
            </w:r>
            <w:r w:rsidRPr="00F75C97">
              <w:rPr>
                <w:rFonts w:ascii="Times New Roman" w:hAnsi="Times New Roman" w:cs="Times New Roman"/>
              </w:rPr>
              <w:t xml:space="preserve">“eighty-two </w:t>
            </w:r>
            <w:proofErr w:type="spellStart"/>
            <w:r w:rsidRPr="00084B96">
              <w:rPr>
                <w:rFonts w:ascii="Times New Roman" w:hAnsi="Times New Roman" w:cs="Times New Roman"/>
                <w:smallCaps/>
              </w:rPr>
              <w:t>za</w:t>
            </w:r>
            <w:proofErr w:type="spellEnd"/>
            <w:r w:rsidRPr="00F75C97">
              <w:rPr>
                <w:rFonts w:ascii="Times New Roman" w:hAnsi="Times New Roman" w:cs="Times New Roman"/>
              </w:rPr>
              <w:t xml:space="preserve"> of this Act”</w:t>
            </w:r>
          </w:p>
        </w:tc>
        <w:tc>
          <w:tcPr>
            <w:tcW w:w="156" w:type="pct"/>
          </w:tcPr>
          <w:p w14:paraId="32121A78"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7AC9E4DA" w14:textId="781AAAA9"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w:t>
            </w:r>
            <w:r w:rsidRPr="00084B96">
              <w:rPr>
                <w:rFonts w:ascii="Times New Roman" w:hAnsi="Times New Roman" w:cs="Times New Roman"/>
                <w:smallCaps/>
              </w:rPr>
              <w:t>2za</w:t>
            </w:r>
            <w:r w:rsidRPr="00F75C97">
              <w:rPr>
                <w:rFonts w:ascii="Times New Roman" w:hAnsi="Times New Roman" w:cs="Times New Roman"/>
              </w:rPr>
              <w:t>”</w:t>
            </w:r>
          </w:p>
        </w:tc>
      </w:tr>
      <w:tr w:rsidR="001F3CE8" w:rsidRPr="00F75C97" w14:paraId="5CD2807F" w14:textId="77777777" w:rsidTr="001F3CE8">
        <w:trPr>
          <w:trHeight w:val="20"/>
        </w:trPr>
        <w:tc>
          <w:tcPr>
            <w:tcW w:w="1237" w:type="pct"/>
          </w:tcPr>
          <w:p w14:paraId="51217E14"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0CEEA2EE"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w:t>
            </w:r>
            <w:r>
              <w:rPr>
                <w:rFonts w:ascii="Times New Roman" w:hAnsi="Times New Roman" w:cs="Times New Roman"/>
              </w:rPr>
              <w:t xml:space="preserve">f) </w:t>
            </w:r>
            <w:r w:rsidRPr="00F75C97">
              <w:rPr>
                <w:rFonts w:ascii="Times New Roman" w:hAnsi="Times New Roman" w:cs="Times New Roman"/>
              </w:rPr>
              <w:t>“sixty of this Act”</w:t>
            </w:r>
          </w:p>
        </w:tc>
        <w:tc>
          <w:tcPr>
            <w:tcW w:w="156" w:type="pct"/>
          </w:tcPr>
          <w:p w14:paraId="1A0159E6"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39ED39E3" w14:textId="7B8E37D8"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“60”</w:t>
            </w:r>
          </w:p>
        </w:tc>
      </w:tr>
      <w:tr w:rsidR="001F3CE8" w:rsidRPr="00F75C97" w14:paraId="028FC9D7" w14:textId="77777777" w:rsidTr="001F3CE8">
        <w:trPr>
          <w:trHeight w:val="20"/>
        </w:trPr>
        <w:tc>
          <w:tcPr>
            <w:tcW w:w="1237" w:type="pct"/>
          </w:tcPr>
          <w:p w14:paraId="12986979"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7C12F88E"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(g)</w:t>
            </w:r>
            <w:r>
              <w:rPr>
                <w:rFonts w:ascii="Times New Roman" w:hAnsi="Times New Roman" w:cs="Times New Roman"/>
              </w:rPr>
              <w:t xml:space="preserve"> </w:t>
            </w:r>
            <w:r w:rsidRPr="00F75C97">
              <w:rPr>
                <w:rFonts w:ascii="Times New Roman" w:hAnsi="Times New Roman" w:cs="Times New Roman"/>
              </w:rPr>
              <w:t>“the last preceding sub-paragraph”</w:t>
            </w:r>
          </w:p>
        </w:tc>
        <w:tc>
          <w:tcPr>
            <w:tcW w:w="156" w:type="pct"/>
          </w:tcPr>
          <w:p w14:paraId="4E3F2E98"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7ED6693A" w14:textId="40E28CC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“sub-paragraph (</w:t>
            </w:r>
            <w:proofErr w:type="spellStart"/>
            <w:r w:rsidRPr="00F75C97">
              <w:rPr>
                <w:rFonts w:ascii="Times New Roman" w:hAnsi="Times New Roman" w:cs="Times New Roman"/>
              </w:rPr>
              <w:t>i</w:t>
            </w:r>
            <w:proofErr w:type="spellEnd"/>
            <w:r w:rsidRPr="00F75C97">
              <w:rPr>
                <w:rFonts w:ascii="Times New Roman" w:hAnsi="Times New Roman" w:cs="Times New Roman"/>
              </w:rPr>
              <w:t>)”</w:t>
            </w:r>
          </w:p>
        </w:tc>
      </w:tr>
      <w:tr w:rsidR="001F3CE8" w:rsidRPr="00F75C97" w14:paraId="4D2B8918" w14:textId="77777777" w:rsidTr="001F3CE8">
        <w:trPr>
          <w:trHeight w:val="20"/>
        </w:trPr>
        <w:tc>
          <w:tcPr>
            <w:tcW w:w="1237" w:type="pct"/>
          </w:tcPr>
          <w:p w14:paraId="613EE2A5" w14:textId="77777777" w:rsidR="001F3CE8" w:rsidRPr="00F75C97" w:rsidRDefault="001F3CE8" w:rsidP="00C53540">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(8)</w:t>
            </w:r>
            <w:r>
              <w:rPr>
                <w:rFonts w:ascii="Times New Roman" w:hAnsi="Times New Roman" w:cs="Times New Roman"/>
              </w:rPr>
              <w:tab/>
            </w:r>
          </w:p>
        </w:tc>
        <w:tc>
          <w:tcPr>
            <w:tcW w:w="2132" w:type="pct"/>
          </w:tcPr>
          <w:p w14:paraId="4489ADDC"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“sub-section (3) of this section”</w:t>
            </w:r>
          </w:p>
        </w:tc>
        <w:tc>
          <w:tcPr>
            <w:tcW w:w="156" w:type="pct"/>
          </w:tcPr>
          <w:p w14:paraId="25E53E3B"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70DF9A33" w14:textId="68EB4C91"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r w:rsidR="001F3CE8" w:rsidRPr="00F75C97" w14:paraId="3462CD6A" w14:textId="77777777" w:rsidTr="001F3CE8">
        <w:trPr>
          <w:trHeight w:val="20"/>
        </w:trPr>
        <w:tc>
          <w:tcPr>
            <w:tcW w:w="1237" w:type="pct"/>
          </w:tcPr>
          <w:p w14:paraId="1A372D38"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51CE8C78"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“sub-section (4) of this section”</w:t>
            </w:r>
          </w:p>
        </w:tc>
        <w:tc>
          <w:tcPr>
            <w:tcW w:w="156" w:type="pct"/>
          </w:tcPr>
          <w:p w14:paraId="666ACA81"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7BEFAA3C" w14:textId="669111F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1F3CE8" w:rsidRPr="00F75C97" w14:paraId="49424627" w14:textId="77777777" w:rsidTr="001F3CE8">
        <w:trPr>
          <w:trHeight w:val="20"/>
        </w:trPr>
        <w:tc>
          <w:tcPr>
            <w:tcW w:w="1237" w:type="pct"/>
          </w:tcPr>
          <w:p w14:paraId="4D6F1AAC"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3A5F170B" w14:textId="5A5361A5"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 xml:space="preserve">“(3) of section eighty-two </w:t>
            </w:r>
            <w:r w:rsidRPr="008E4711">
              <w:rPr>
                <w:rFonts w:ascii="Times New Roman" w:hAnsi="Times New Roman" w:cs="Times New Roman"/>
                <w:smallCaps/>
              </w:rPr>
              <w:t>r</w:t>
            </w:r>
            <w:r w:rsidRPr="00F75C97">
              <w:rPr>
                <w:rFonts w:ascii="Times New Roman" w:hAnsi="Times New Roman" w:cs="Times New Roman"/>
              </w:rPr>
              <w:t xml:space="preserve"> of this Act”</w:t>
            </w:r>
          </w:p>
        </w:tc>
        <w:tc>
          <w:tcPr>
            <w:tcW w:w="156" w:type="pct"/>
          </w:tcPr>
          <w:p w14:paraId="366FFAFE"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6D03E3AD" w14:textId="29E7A349"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8E4711">
              <w:rPr>
                <w:rFonts w:ascii="Times New Roman" w:hAnsi="Times New Roman" w:cs="Times New Roman"/>
                <w:smallCaps/>
              </w:rPr>
              <w:t xml:space="preserve">r </w:t>
            </w:r>
            <w:r w:rsidRPr="00F75C97">
              <w:rPr>
                <w:rFonts w:ascii="Times New Roman" w:hAnsi="Times New Roman" w:cs="Times New Roman"/>
              </w:rPr>
              <w:t>(3)”</w:t>
            </w:r>
          </w:p>
        </w:tc>
      </w:tr>
      <w:tr w:rsidR="001F3CE8" w:rsidRPr="00F75C97" w14:paraId="11398C16" w14:textId="77777777" w:rsidTr="001F3CE8">
        <w:trPr>
          <w:trHeight w:val="759"/>
        </w:trPr>
        <w:tc>
          <w:tcPr>
            <w:tcW w:w="1237" w:type="pct"/>
          </w:tcPr>
          <w:p w14:paraId="0E8A2C00"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65C6A9B4" w14:textId="4A45852F"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(d)</w:t>
            </w:r>
            <w:r>
              <w:rPr>
                <w:rFonts w:ascii="Times New Roman" w:hAnsi="Times New Roman" w:cs="Times New Roman"/>
              </w:rPr>
              <w:t xml:space="preserve"> </w:t>
            </w:r>
            <w:r w:rsidRPr="00F75C97">
              <w:rPr>
                <w:rFonts w:ascii="Times New Roman" w:hAnsi="Times New Roman" w:cs="Times New Roman"/>
              </w:rPr>
              <w:t>“paragraph (b) of</w:t>
            </w:r>
            <w:r>
              <w:rPr>
                <w:rFonts w:ascii="Times New Roman" w:hAnsi="Times New Roman" w:cs="Times New Roman"/>
              </w:rPr>
              <w:t xml:space="preserve"> </w:t>
            </w:r>
            <w:r w:rsidRPr="00F75C97">
              <w:rPr>
                <w:rFonts w:ascii="Times New Roman" w:hAnsi="Times New Roman" w:cs="Times New Roman"/>
              </w:rPr>
              <w:t>sub-section (1) of section</w:t>
            </w:r>
            <w:r>
              <w:rPr>
                <w:rFonts w:ascii="Times New Roman" w:hAnsi="Times New Roman" w:cs="Times New Roman"/>
              </w:rPr>
              <w:t xml:space="preserve"> </w:t>
            </w:r>
            <w:r w:rsidRPr="00F75C97">
              <w:rPr>
                <w:rFonts w:ascii="Times New Roman" w:hAnsi="Times New Roman" w:cs="Times New Roman"/>
              </w:rPr>
              <w:t xml:space="preserve">eighty-two </w:t>
            </w:r>
            <w:r w:rsidRPr="008E4711">
              <w:rPr>
                <w:rFonts w:ascii="Times New Roman" w:hAnsi="Times New Roman" w:cs="Times New Roman"/>
                <w:smallCaps/>
              </w:rPr>
              <w:t>r</w:t>
            </w:r>
            <w:r w:rsidRPr="00F75C97">
              <w:rPr>
                <w:rFonts w:ascii="Times New Roman" w:hAnsi="Times New Roman" w:cs="Times New Roman"/>
              </w:rPr>
              <w:t xml:space="preserve"> of this Act”</w:t>
            </w:r>
          </w:p>
        </w:tc>
        <w:tc>
          <w:tcPr>
            <w:tcW w:w="156" w:type="pct"/>
          </w:tcPr>
          <w:p w14:paraId="77096166" w14:textId="77777777" w:rsidR="001F3CE8" w:rsidRPr="00F75C97" w:rsidRDefault="001F3CE8" w:rsidP="008E4711">
            <w:pPr>
              <w:spacing w:after="0" w:line="240" w:lineRule="auto"/>
              <w:jc w:val="both"/>
              <w:rPr>
                <w:rFonts w:ascii="Times New Roman" w:hAnsi="Times New Roman" w:cs="Times New Roman"/>
              </w:rPr>
            </w:pPr>
          </w:p>
        </w:tc>
        <w:tc>
          <w:tcPr>
            <w:tcW w:w="1475" w:type="pct"/>
          </w:tcPr>
          <w:p w14:paraId="116956F4" w14:textId="00FCA317" w:rsidR="001F3CE8" w:rsidRPr="00F75C97" w:rsidRDefault="001F3CE8" w:rsidP="008E4711">
            <w:pPr>
              <w:spacing w:after="0" w:line="240" w:lineRule="auto"/>
              <w:jc w:val="both"/>
              <w:rPr>
                <w:rFonts w:ascii="Times New Roman" w:hAnsi="Times New Roman" w:cs="Times New Roman"/>
              </w:rPr>
            </w:pPr>
            <w:r w:rsidRPr="00F75C97">
              <w:rPr>
                <w:rFonts w:ascii="Times New Roman" w:hAnsi="Times New Roman" w:cs="Times New Roman"/>
              </w:rPr>
              <w:t>“paragraph 82</w:t>
            </w:r>
            <w:r w:rsidRPr="002227AA">
              <w:rPr>
                <w:rFonts w:ascii="Times New Roman" w:hAnsi="Times New Roman" w:cs="Times New Roman"/>
                <w:smallCaps/>
              </w:rPr>
              <w:t xml:space="preserve">r </w:t>
            </w:r>
            <w:r w:rsidRPr="00F75C97">
              <w:rPr>
                <w:rFonts w:ascii="Times New Roman" w:hAnsi="Times New Roman" w:cs="Times New Roman"/>
              </w:rPr>
              <w:t>(1) (b)”</w:t>
            </w:r>
          </w:p>
        </w:tc>
      </w:tr>
      <w:tr w:rsidR="001F3CE8" w:rsidRPr="00F75C97" w14:paraId="67F17F44" w14:textId="77777777" w:rsidTr="001F3CE8">
        <w:trPr>
          <w:trHeight w:val="20"/>
        </w:trPr>
        <w:tc>
          <w:tcPr>
            <w:tcW w:w="1237" w:type="pct"/>
          </w:tcPr>
          <w:p w14:paraId="67BFD95E"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4602DFE3"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(e)</w:t>
            </w:r>
            <w:r>
              <w:rPr>
                <w:rFonts w:ascii="Times New Roman" w:hAnsi="Times New Roman" w:cs="Times New Roman"/>
              </w:rPr>
              <w:t xml:space="preserve"> </w:t>
            </w:r>
            <w:r w:rsidRPr="00F75C97">
              <w:rPr>
                <w:rFonts w:ascii="Times New Roman" w:hAnsi="Times New Roman" w:cs="Times New Roman"/>
              </w:rPr>
              <w:t>“paragraph (b) of sub-section (1) of this section”</w:t>
            </w:r>
          </w:p>
        </w:tc>
        <w:tc>
          <w:tcPr>
            <w:tcW w:w="156" w:type="pct"/>
          </w:tcPr>
          <w:p w14:paraId="6869F7E8"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7753E127" w14:textId="3DEA812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(1) (b)”</w:t>
            </w:r>
          </w:p>
        </w:tc>
      </w:tr>
      <w:tr w:rsidR="001F3CE8" w:rsidRPr="00F75C97" w14:paraId="4FB04C67" w14:textId="77777777" w:rsidTr="001F3CE8">
        <w:trPr>
          <w:trHeight w:val="20"/>
        </w:trPr>
        <w:tc>
          <w:tcPr>
            <w:tcW w:w="1237" w:type="pct"/>
          </w:tcPr>
          <w:p w14:paraId="36AC3556"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0786F1B9"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w:t>
            </w:r>
            <w:r>
              <w:rPr>
                <w:rFonts w:ascii="Times New Roman" w:hAnsi="Times New Roman" w:cs="Times New Roman"/>
              </w:rPr>
              <w:t xml:space="preserve">f) </w:t>
            </w:r>
            <w:r w:rsidRPr="00F75C97">
              <w:rPr>
                <w:rFonts w:ascii="Times New Roman" w:hAnsi="Times New Roman" w:cs="Times New Roman"/>
              </w:rPr>
              <w:t>“Division 2 of this Part”</w:t>
            </w:r>
          </w:p>
        </w:tc>
        <w:tc>
          <w:tcPr>
            <w:tcW w:w="156" w:type="pct"/>
          </w:tcPr>
          <w:p w14:paraId="0CDB6660"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5EF3F2A3" w14:textId="44585C58"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“Division 2”</w:t>
            </w:r>
          </w:p>
        </w:tc>
      </w:tr>
      <w:tr w:rsidR="001F3CE8" w:rsidRPr="00F75C97" w14:paraId="7EFC0ECF" w14:textId="77777777" w:rsidTr="001F3CE8">
        <w:trPr>
          <w:trHeight w:val="20"/>
        </w:trPr>
        <w:tc>
          <w:tcPr>
            <w:tcW w:w="1237" w:type="pct"/>
          </w:tcPr>
          <w:p w14:paraId="396FE88E"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153960F6"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(g)</w:t>
            </w:r>
            <w:r>
              <w:rPr>
                <w:rFonts w:ascii="Times New Roman" w:hAnsi="Times New Roman" w:cs="Times New Roman"/>
              </w:rPr>
              <w:t xml:space="preserve"> </w:t>
            </w:r>
            <w:r w:rsidRPr="00F75C97">
              <w:rPr>
                <w:rFonts w:ascii="Times New Roman" w:hAnsi="Times New Roman" w:cs="Times New Roman"/>
              </w:rPr>
              <w:t>“sub-section (6) of this section”</w:t>
            </w:r>
          </w:p>
        </w:tc>
        <w:tc>
          <w:tcPr>
            <w:tcW w:w="156" w:type="pct"/>
          </w:tcPr>
          <w:p w14:paraId="27E5A9ED"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55497AE2" w14:textId="57F33283"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(6)”</w:t>
            </w:r>
          </w:p>
        </w:tc>
      </w:tr>
      <w:tr w:rsidR="001F3CE8" w:rsidRPr="00F75C97" w14:paraId="1FD57C54" w14:textId="77777777" w:rsidTr="001F3CE8">
        <w:trPr>
          <w:trHeight w:val="506"/>
        </w:trPr>
        <w:tc>
          <w:tcPr>
            <w:tcW w:w="1237" w:type="pct"/>
          </w:tcPr>
          <w:p w14:paraId="26D10BD1" w14:textId="77777777" w:rsidR="001F3CE8" w:rsidRPr="00F75C97" w:rsidRDefault="001F3CE8" w:rsidP="00C53540">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(9)</w:t>
            </w:r>
            <w:r>
              <w:rPr>
                <w:rFonts w:ascii="Times New Roman" w:hAnsi="Times New Roman" w:cs="Times New Roman"/>
              </w:rPr>
              <w:tab/>
            </w:r>
          </w:p>
        </w:tc>
        <w:tc>
          <w:tcPr>
            <w:tcW w:w="2132" w:type="pct"/>
          </w:tcPr>
          <w:p w14:paraId="3CBF2B11"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“neither of the last two</w:t>
            </w:r>
            <w:r>
              <w:rPr>
                <w:rFonts w:ascii="Times New Roman" w:hAnsi="Times New Roman" w:cs="Times New Roman"/>
              </w:rPr>
              <w:t xml:space="preserve"> </w:t>
            </w:r>
            <w:r w:rsidRPr="00F75C97">
              <w:rPr>
                <w:rFonts w:ascii="Times New Roman" w:hAnsi="Times New Roman" w:cs="Times New Roman"/>
              </w:rPr>
              <w:t>preceding sub-sections”</w:t>
            </w:r>
          </w:p>
        </w:tc>
        <w:tc>
          <w:tcPr>
            <w:tcW w:w="156" w:type="pct"/>
          </w:tcPr>
          <w:p w14:paraId="1FD877AF" w14:textId="77777777" w:rsidR="001F3CE8" w:rsidRPr="00F75C97" w:rsidRDefault="001F3CE8" w:rsidP="008E4711">
            <w:pPr>
              <w:spacing w:after="0" w:line="240" w:lineRule="auto"/>
              <w:ind w:left="288" w:hanging="288"/>
              <w:jc w:val="both"/>
              <w:rPr>
                <w:rFonts w:ascii="Times New Roman" w:hAnsi="Times New Roman" w:cs="Times New Roman"/>
              </w:rPr>
            </w:pPr>
          </w:p>
        </w:tc>
        <w:tc>
          <w:tcPr>
            <w:tcW w:w="1475" w:type="pct"/>
          </w:tcPr>
          <w:p w14:paraId="0CE3F25C" w14:textId="30B4B6E0" w:rsidR="001F3CE8" w:rsidRPr="00F75C97" w:rsidRDefault="001F3CE8" w:rsidP="008E4711">
            <w:pPr>
              <w:spacing w:after="0" w:line="240" w:lineRule="auto"/>
              <w:ind w:left="288" w:hanging="288"/>
              <w:jc w:val="both"/>
              <w:rPr>
                <w:rFonts w:ascii="Times New Roman" w:hAnsi="Times New Roman" w:cs="Times New Roman"/>
              </w:rPr>
            </w:pPr>
            <w:r w:rsidRPr="00F75C97">
              <w:rPr>
                <w:rFonts w:ascii="Times New Roman" w:hAnsi="Times New Roman" w:cs="Times New Roman"/>
              </w:rPr>
              <w:t>“neither sub-section (7) nor sub-section (8)”</w:t>
            </w:r>
          </w:p>
        </w:tc>
      </w:tr>
      <w:tr w:rsidR="001F3CE8" w:rsidRPr="00F75C97" w14:paraId="41647601" w14:textId="77777777" w:rsidTr="001F3CE8">
        <w:trPr>
          <w:trHeight w:val="20"/>
        </w:trPr>
        <w:tc>
          <w:tcPr>
            <w:tcW w:w="1237" w:type="pct"/>
          </w:tcPr>
          <w:p w14:paraId="5C0F723D"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579E7230"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“the next succeeding sub-section”</w:t>
            </w:r>
          </w:p>
        </w:tc>
        <w:tc>
          <w:tcPr>
            <w:tcW w:w="156" w:type="pct"/>
          </w:tcPr>
          <w:p w14:paraId="5AD219A4"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748F8815" w14:textId="4E7432E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(10)”</w:t>
            </w:r>
          </w:p>
        </w:tc>
      </w:tr>
      <w:tr w:rsidR="001F3CE8" w:rsidRPr="00F75C97" w14:paraId="5D1D9574" w14:textId="77777777" w:rsidTr="001F3CE8">
        <w:trPr>
          <w:trHeight w:val="20"/>
        </w:trPr>
        <w:tc>
          <w:tcPr>
            <w:tcW w:w="1237" w:type="pct"/>
            <w:vMerge w:val="restart"/>
          </w:tcPr>
          <w:p w14:paraId="460FDF40" w14:textId="77777777" w:rsidR="001F3CE8" w:rsidRPr="00F75C97" w:rsidRDefault="001F3CE8" w:rsidP="00BA4579">
            <w:pPr>
              <w:spacing w:after="0" w:line="240" w:lineRule="auto"/>
              <w:jc w:val="both"/>
              <w:rPr>
                <w:rFonts w:ascii="Times New Roman" w:hAnsi="Times New Roman" w:cs="Times New Roman"/>
              </w:rPr>
            </w:pPr>
          </w:p>
        </w:tc>
        <w:tc>
          <w:tcPr>
            <w:tcW w:w="2132" w:type="pct"/>
            <w:vMerge w:val="restart"/>
          </w:tcPr>
          <w:p w14:paraId="69F480C0" w14:textId="7707156A"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(c)</w:t>
            </w:r>
            <w:r>
              <w:rPr>
                <w:rFonts w:ascii="Times New Roman" w:hAnsi="Times New Roman" w:cs="Times New Roman"/>
              </w:rPr>
              <w:t xml:space="preserve"> </w:t>
            </w:r>
            <w:r w:rsidRPr="00F75C97">
              <w:rPr>
                <w:rFonts w:ascii="Times New Roman" w:hAnsi="Times New Roman" w:cs="Times New Roman"/>
              </w:rPr>
              <w:t xml:space="preserve">“(3) of section eighty-two </w:t>
            </w:r>
            <w:r w:rsidRPr="008E4711">
              <w:rPr>
                <w:rFonts w:ascii="Times New Roman" w:hAnsi="Times New Roman" w:cs="Times New Roman"/>
                <w:smallCaps/>
              </w:rPr>
              <w:t>r</w:t>
            </w:r>
            <w:r w:rsidRPr="00F75C97">
              <w:rPr>
                <w:rFonts w:ascii="Times New Roman" w:hAnsi="Times New Roman" w:cs="Times New Roman"/>
              </w:rPr>
              <w:t xml:space="preserve"> of this Act”</w:t>
            </w:r>
          </w:p>
        </w:tc>
        <w:tc>
          <w:tcPr>
            <w:tcW w:w="156" w:type="pct"/>
          </w:tcPr>
          <w:p w14:paraId="1AAC9942"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63FC322B" w14:textId="492E923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“82</w:t>
            </w:r>
            <w:r w:rsidRPr="008E4711">
              <w:rPr>
                <w:rFonts w:ascii="Times New Roman" w:hAnsi="Times New Roman" w:cs="Times New Roman"/>
                <w:smallCaps/>
              </w:rPr>
              <w:t xml:space="preserve">r </w:t>
            </w:r>
            <w:r w:rsidRPr="00F75C97">
              <w:rPr>
                <w:rFonts w:ascii="Times New Roman" w:hAnsi="Times New Roman" w:cs="Times New Roman"/>
              </w:rPr>
              <w:t>(3)”</w:t>
            </w:r>
          </w:p>
        </w:tc>
      </w:tr>
      <w:tr w:rsidR="001F3CE8" w:rsidRPr="00F75C97" w14:paraId="07AAE899" w14:textId="77777777" w:rsidTr="001F3CE8">
        <w:trPr>
          <w:trHeight w:val="20"/>
        </w:trPr>
        <w:tc>
          <w:tcPr>
            <w:tcW w:w="1237" w:type="pct"/>
            <w:vMerge/>
          </w:tcPr>
          <w:p w14:paraId="52FB6A51" w14:textId="77777777" w:rsidR="001F3CE8" w:rsidRPr="00F75C97" w:rsidRDefault="001F3CE8" w:rsidP="00BA4579">
            <w:pPr>
              <w:spacing w:after="0" w:line="240" w:lineRule="auto"/>
              <w:jc w:val="both"/>
              <w:rPr>
                <w:rFonts w:ascii="Times New Roman" w:hAnsi="Times New Roman" w:cs="Times New Roman"/>
              </w:rPr>
            </w:pPr>
          </w:p>
        </w:tc>
        <w:tc>
          <w:tcPr>
            <w:tcW w:w="2132" w:type="pct"/>
            <w:vMerge/>
          </w:tcPr>
          <w:p w14:paraId="122A83D7" w14:textId="77777777" w:rsidR="001F3CE8" w:rsidRPr="00F75C97" w:rsidRDefault="001F3CE8" w:rsidP="00C53540">
            <w:pPr>
              <w:spacing w:after="0" w:line="240" w:lineRule="auto"/>
              <w:ind w:left="288" w:hanging="288"/>
              <w:jc w:val="both"/>
              <w:rPr>
                <w:rFonts w:ascii="Times New Roman" w:hAnsi="Times New Roman" w:cs="Times New Roman"/>
              </w:rPr>
            </w:pPr>
          </w:p>
        </w:tc>
        <w:tc>
          <w:tcPr>
            <w:tcW w:w="156" w:type="pct"/>
          </w:tcPr>
          <w:p w14:paraId="54107A79"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04107D7D" w14:textId="6A8038D0" w:rsidR="001F3CE8" w:rsidRPr="00F75C97" w:rsidRDefault="001F3CE8" w:rsidP="00BA4579">
            <w:pPr>
              <w:spacing w:after="0" w:line="240" w:lineRule="auto"/>
              <w:jc w:val="both"/>
              <w:rPr>
                <w:rFonts w:ascii="Times New Roman" w:hAnsi="Times New Roman" w:cs="Times New Roman"/>
              </w:rPr>
            </w:pPr>
          </w:p>
        </w:tc>
      </w:tr>
      <w:tr w:rsidR="001F3CE8" w:rsidRPr="00F75C97" w14:paraId="1BA67F50" w14:textId="77777777" w:rsidTr="001F3CE8">
        <w:trPr>
          <w:trHeight w:val="20"/>
        </w:trPr>
        <w:tc>
          <w:tcPr>
            <w:tcW w:w="1237" w:type="pct"/>
          </w:tcPr>
          <w:p w14:paraId="42A9F44C"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0D0DE2BA" w14:textId="6950B49A"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(d)</w:t>
            </w:r>
            <w:r>
              <w:rPr>
                <w:rFonts w:ascii="Times New Roman" w:hAnsi="Times New Roman" w:cs="Times New Roman"/>
              </w:rPr>
              <w:t xml:space="preserve"> </w:t>
            </w:r>
            <w:r w:rsidRPr="00F75C97">
              <w:rPr>
                <w:rFonts w:ascii="Times New Roman" w:hAnsi="Times New Roman" w:cs="Times New Roman"/>
              </w:rPr>
              <w:t xml:space="preserve">“paragraph (b) of sub-section (1) of section eighty-two </w:t>
            </w:r>
            <w:r w:rsidRPr="008E4711">
              <w:rPr>
                <w:rFonts w:ascii="Times New Roman" w:hAnsi="Times New Roman" w:cs="Times New Roman"/>
                <w:smallCaps/>
              </w:rPr>
              <w:t>r</w:t>
            </w:r>
            <w:r w:rsidRPr="00F75C97">
              <w:rPr>
                <w:rFonts w:ascii="Times New Roman" w:hAnsi="Times New Roman" w:cs="Times New Roman"/>
              </w:rPr>
              <w:t xml:space="preserve"> of this Act”</w:t>
            </w:r>
          </w:p>
        </w:tc>
        <w:tc>
          <w:tcPr>
            <w:tcW w:w="156" w:type="pct"/>
          </w:tcPr>
          <w:p w14:paraId="41346B53" w14:textId="77777777" w:rsidR="001F3CE8" w:rsidRPr="00F75C97" w:rsidRDefault="001F3CE8" w:rsidP="001F3CE8">
            <w:pPr>
              <w:spacing w:after="0" w:line="240" w:lineRule="auto"/>
              <w:jc w:val="both"/>
              <w:rPr>
                <w:rFonts w:ascii="Times New Roman" w:hAnsi="Times New Roman" w:cs="Times New Roman"/>
              </w:rPr>
            </w:pPr>
          </w:p>
        </w:tc>
        <w:tc>
          <w:tcPr>
            <w:tcW w:w="1475" w:type="pct"/>
          </w:tcPr>
          <w:p w14:paraId="68BFA840" w14:textId="173757EA" w:rsidR="001F3CE8" w:rsidRPr="00F75C97" w:rsidRDefault="001F3CE8" w:rsidP="001F3CE8">
            <w:pPr>
              <w:spacing w:after="0" w:line="240" w:lineRule="auto"/>
              <w:jc w:val="both"/>
              <w:rPr>
                <w:rFonts w:ascii="Times New Roman" w:hAnsi="Times New Roman" w:cs="Times New Roman"/>
              </w:rPr>
            </w:pPr>
            <w:r w:rsidRPr="00F75C97">
              <w:rPr>
                <w:rFonts w:ascii="Times New Roman" w:hAnsi="Times New Roman" w:cs="Times New Roman"/>
              </w:rPr>
              <w:t>“paragraph 82</w:t>
            </w:r>
            <w:r w:rsidRPr="008E4711">
              <w:rPr>
                <w:rFonts w:ascii="Times New Roman" w:hAnsi="Times New Roman" w:cs="Times New Roman"/>
                <w:smallCaps/>
              </w:rPr>
              <w:t>r</w:t>
            </w:r>
            <w:r w:rsidRPr="00F75C97">
              <w:rPr>
                <w:rFonts w:ascii="Times New Roman" w:hAnsi="Times New Roman" w:cs="Times New Roman"/>
              </w:rPr>
              <w:t xml:space="preserve"> (1) (b)”</w:t>
            </w:r>
          </w:p>
        </w:tc>
      </w:tr>
      <w:tr w:rsidR="001F3CE8" w:rsidRPr="00F75C97" w14:paraId="2A7B3F2E" w14:textId="77777777" w:rsidTr="001F3CE8">
        <w:trPr>
          <w:trHeight w:val="20"/>
        </w:trPr>
        <w:tc>
          <w:tcPr>
            <w:tcW w:w="1237" w:type="pct"/>
          </w:tcPr>
          <w:p w14:paraId="5D6ECE4B"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7EECEFDB"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(e)</w:t>
            </w:r>
            <w:r>
              <w:rPr>
                <w:rFonts w:ascii="Times New Roman" w:hAnsi="Times New Roman" w:cs="Times New Roman"/>
              </w:rPr>
              <w:t xml:space="preserve"> </w:t>
            </w:r>
            <w:r w:rsidRPr="00F75C97">
              <w:rPr>
                <w:rFonts w:ascii="Times New Roman" w:hAnsi="Times New Roman" w:cs="Times New Roman"/>
              </w:rPr>
              <w:t>“paragraph (b) of sub-section (1) of this section”</w:t>
            </w:r>
          </w:p>
        </w:tc>
        <w:tc>
          <w:tcPr>
            <w:tcW w:w="156" w:type="pct"/>
          </w:tcPr>
          <w:p w14:paraId="6B6B6BF5"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62BA91E1" w14:textId="1306154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(1) (b)”</w:t>
            </w:r>
          </w:p>
        </w:tc>
      </w:tr>
      <w:tr w:rsidR="001F3CE8" w:rsidRPr="00F75C97" w14:paraId="16A6AC7B" w14:textId="77777777" w:rsidTr="001F3CE8">
        <w:trPr>
          <w:trHeight w:val="20"/>
        </w:trPr>
        <w:tc>
          <w:tcPr>
            <w:tcW w:w="1237" w:type="pct"/>
          </w:tcPr>
          <w:p w14:paraId="55338467"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346B4234"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w:t>
            </w:r>
            <w:r>
              <w:rPr>
                <w:rFonts w:ascii="Times New Roman" w:hAnsi="Times New Roman" w:cs="Times New Roman"/>
              </w:rPr>
              <w:t xml:space="preserve">f) </w:t>
            </w:r>
            <w:r w:rsidRPr="00F75C97">
              <w:rPr>
                <w:rFonts w:ascii="Times New Roman" w:hAnsi="Times New Roman" w:cs="Times New Roman"/>
              </w:rPr>
              <w:t>“Division 2 of this Part”</w:t>
            </w:r>
          </w:p>
        </w:tc>
        <w:tc>
          <w:tcPr>
            <w:tcW w:w="156" w:type="pct"/>
          </w:tcPr>
          <w:p w14:paraId="5346133C"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11D7961E" w14:textId="13197910"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“Division 2”</w:t>
            </w:r>
          </w:p>
        </w:tc>
      </w:tr>
      <w:tr w:rsidR="001F3CE8" w:rsidRPr="00F75C97" w14:paraId="12B52DE3" w14:textId="77777777" w:rsidTr="001F3CE8">
        <w:trPr>
          <w:trHeight w:val="20"/>
        </w:trPr>
        <w:tc>
          <w:tcPr>
            <w:tcW w:w="1237" w:type="pct"/>
          </w:tcPr>
          <w:p w14:paraId="1333AB46" w14:textId="77777777" w:rsidR="001F3CE8" w:rsidRPr="00F75C97" w:rsidRDefault="001F3CE8" w:rsidP="00C53540">
            <w:pPr>
              <w:tabs>
                <w:tab w:val="left" w:leader="dot" w:pos="243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(10)</w:t>
            </w:r>
            <w:r>
              <w:rPr>
                <w:rFonts w:ascii="Times New Roman" w:hAnsi="Times New Roman" w:cs="Times New Roman"/>
              </w:rPr>
              <w:tab/>
            </w:r>
          </w:p>
        </w:tc>
        <w:tc>
          <w:tcPr>
            <w:tcW w:w="2132" w:type="pct"/>
          </w:tcPr>
          <w:p w14:paraId="403E65EF"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(a)</w:t>
            </w:r>
            <w:r>
              <w:rPr>
                <w:rFonts w:ascii="Times New Roman" w:hAnsi="Times New Roman" w:cs="Times New Roman"/>
              </w:rPr>
              <w:t xml:space="preserve"> </w:t>
            </w:r>
            <w:r w:rsidRPr="00F75C97">
              <w:rPr>
                <w:rFonts w:ascii="Times New Roman" w:hAnsi="Times New Roman" w:cs="Times New Roman"/>
              </w:rPr>
              <w:t>“sub-section (2) of this section”</w:t>
            </w:r>
          </w:p>
        </w:tc>
        <w:tc>
          <w:tcPr>
            <w:tcW w:w="156" w:type="pct"/>
          </w:tcPr>
          <w:p w14:paraId="79BFB3C2"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34D962EF" w14:textId="425CB60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1F3CE8" w:rsidRPr="00F75C97" w14:paraId="50320350" w14:textId="77777777" w:rsidTr="001F3CE8">
        <w:trPr>
          <w:trHeight w:val="20"/>
        </w:trPr>
        <w:tc>
          <w:tcPr>
            <w:tcW w:w="1237" w:type="pct"/>
          </w:tcPr>
          <w:p w14:paraId="4BAE26BF" w14:textId="77777777" w:rsidR="001F3CE8" w:rsidRPr="00F75C97" w:rsidRDefault="001F3CE8" w:rsidP="00BA4579">
            <w:pPr>
              <w:spacing w:after="0" w:line="240" w:lineRule="auto"/>
              <w:jc w:val="both"/>
              <w:rPr>
                <w:rFonts w:ascii="Times New Roman" w:hAnsi="Times New Roman" w:cs="Times New Roman"/>
              </w:rPr>
            </w:pPr>
          </w:p>
        </w:tc>
        <w:tc>
          <w:tcPr>
            <w:tcW w:w="2132" w:type="pct"/>
          </w:tcPr>
          <w:p w14:paraId="73113996" w14:textId="77777777" w:rsidR="001F3CE8" w:rsidRPr="00F75C97" w:rsidRDefault="001F3CE8" w:rsidP="00C53540">
            <w:pPr>
              <w:spacing w:after="0" w:line="240" w:lineRule="auto"/>
              <w:ind w:left="288" w:hanging="288"/>
              <w:jc w:val="both"/>
              <w:rPr>
                <w:rFonts w:ascii="Times New Roman" w:hAnsi="Times New Roman" w:cs="Times New Roman"/>
              </w:rPr>
            </w:pPr>
            <w:r w:rsidRPr="00F75C97">
              <w:rPr>
                <w:rFonts w:ascii="Times New Roman" w:hAnsi="Times New Roman" w:cs="Times New Roman"/>
              </w:rPr>
              <w:t>(b)</w:t>
            </w:r>
            <w:r>
              <w:rPr>
                <w:rFonts w:ascii="Times New Roman" w:hAnsi="Times New Roman" w:cs="Times New Roman"/>
              </w:rPr>
              <w:t xml:space="preserve"> </w:t>
            </w:r>
            <w:r w:rsidRPr="00F75C97">
              <w:rPr>
                <w:rFonts w:ascii="Times New Roman" w:hAnsi="Times New Roman" w:cs="Times New Roman"/>
              </w:rPr>
              <w:t>“sub-section (3) of this section”</w:t>
            </w:r>
          </w:p>
        </w:tc>
        <w:tc>
          <w:tcPr>
            <w:tcW w:w="156" w:type="pct"/>
          </w:tcPr>
          <w:p w14:paraId="5FFD4577" w14:textId="77777777" w:rsidR="001F3CE8" w:rsidRPr="00F75C97" w:rsidRDefault="001F3CE8" w:rsidP="00BA4579">
            <w:pPr>
              <w:spacing w:after="0" w:line="240" w:lineRule="auto"/>
              <w:jc w:val="both"/>
              <w:rPr>
                <w:rFonts w:ascii="Times New Roman" w:hAnsi="Times New Roman" w:cs="Times New Roman"/>
              </w:rPr>
            </w:pPr>
          </w:p>
        </w:tc>
        <w:tc>
          <w:tcPr>
            <w:tcW w:w="1475" w:type="pct"/>
          </w:tcPr>
          <w:p w14:paraId="76DB2547" w14:textId="4A60006D"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bl>
    <w:p w14:paraId="29B5EAE8" w14:textId="77777777" w:rsidR="008E4711"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3018DC3" w14:textId="77777777" w:rsidR="00BC27BC" w:rsidRPr="00F75C97" w:rsidRDefault="00BC27BC" w:rsidP="00F41C79">
      <w:pPr>
        <w:spacing w:after="60" w:line="240" w:lineRule="auto"/>
        <w:jc w:val="center"/>
        <w:rPr>
          <w:rFonts w:ascii="Times New Roman" w:hAnsi="Times New Roman" w:cs="Times New Roman"/>
        </w:rPr>
      </w:pPr>
      <w:r w:rsidRPr="00F41C79">
        <w:rPr>
          <w:rFonts w:ascii="Times New Roman" w:hAnsi="Times New Roman" w:cs="Times New Roman"/>
          <w:b/>
        </w:rPr>
        <w:lastRenderedPageBreak/>
        <w:t xml:space="preserve">SCHEDULE </w:t>
      </w:r>
      <w:r w:rsidR="00BA4579" w:rsidRPr="00F41C79">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59"/>
        <w:gridCol w:w="3866"/>
        <w:gridCol w:w="294"/>
        <w:gridCol w:w="2646"/>
      </w:tblGrid>
      <w:tr w:rsidR="001F3CE8" w:rsidRPr="00F75C97" w14:paraId="1F86639B" w14:textId="77777777" w:rsidTr="001F3CE8">
        <w:trPr>
          <w:trHeight w:val="20"/>
        </w:trPr>
        <w:tc>
          <w:tcPr>
            <w:tcW w:w="1204" w:type="pct"/>
            <w:tcBorders>
              <w:top w:val="single" w:sz="6" w:space="0" w:color="auto"/>
              <w:bottom w:val="single" w:sz="6" w:space="0" w:color="auto"/>
            </w:tcBorders>
          </w:tcPr>
          <w:p w14:paraId="2DA8569F" w14:textId="77777777" w:rsidR="001F3CE8" w:rsidRPr="00F75C97" w:rsidRDefault="001F3CE8" w:rsidP="00F41C79">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156" w:type="pct"/>
            <w:tcBorders>
              <w:top w:val="single" w:sz="6" w:space="0" w:color="auto"/>
              <w:bottom w:val="single" w:sz="6" w:space="0" w:color="auto"/>
            </w:tcBorders>
          </w:tcPr>
          <w:p w14:paraId="2E0FD101" w14:textId="77777777" w:rsidR="001F3CE8" w:rsidRPr="00F75C97" w:rsidRDefault="001F3CE8" w:rsidP="00F41C79">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64" w:type="pct"/>
            <w:tcBorders>
              <w:top w:val="single" w:sz="6" w:space="0" w:color="auto"/>
              <w:bottom w:val="single" w:sz="6" w:space="0" w:color="auto"/>
            </w:tcBorders>
          </w:tcPr>
          <w:p w14:paraId="0512A6CC" w14:textId="77777777" w:rsidR="001F3CE8" w:rsidRPr="00F75C97" w:rsidRDefault="001F3CE8" w:rsidP="00F41C79">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2FD1D287" w14:textId="6637C879" w:rsidR="001F3CE8" w:rsidRPr="00F75C97" w:rsidRDefault="001F3CE8" w:rsidP="00F41C79">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1F3CE8" w:rsidRPr="00F75C97" w14:paraId="0C09BEF5" w14:textId="77777777" w:rsidTr="001F3CE8">
        <w:trPr>
          <w:trHeight w:val="273"/>
        </w:trPr>
        <w:tc>
          <w:tcPr>
            <w:tcW w:w="1204" w:type="pct"/>
            <w:tcBorders>
              <w:top w:val="single" w:sz="6" w:space="0" w:color="auto"/>
            </w:tcBorders>
          </w:tcPr>
          <w:p w14:paraId="01A7EDA1" w14:textId="77777777" w:rsidR="001F3CE8" w:rsidRPr="00F75C97" w:rsidRDefault="001F3CE8" w:rsidP="00BA4579">
            <w:pPr>
              <w:spacing w:after="0" w:line="240" w:lineRule="auto"/>
              <w:jc w:val="both"/>
              <w:rPr>
                <w:rFonts w:ascii="Times New Roman" w:hAnsi="Times New Roman" w:cs="Times New Roman"/>
              </w:rPr>
            </w:pPr>
          </w:p>
        </w:tc>
        <w:tc>
          <w:tcPr>
            <w:tcW w:w="2156" w:type="pct"/>
            <w:tcBorders>
              <w:top w:val="single" w:sz="6" w:space="0" w:color="auto"/>
            </w:tcBorders>
          </w:tcPr>
          <w:p w14:paraId="2253F56F"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(c) “sub-section (4) of this</w:t>
            </w:r>
            <w:r>
              <w:rPr>
                <w:rFonts w:ascii="Times New Roman" w:hAnsi="Times New Roman" w:cs="Times New Roman"/>
              </w:rPr>
              <w:t xml:space="preserve"> </w:t>
            </w:r>
            <w:r w:rsidRPr="00F75C97">
              <w:rPr>
                <w:rFonts w:ascii="Times New Roman" w:hAnsi="Times New Roman" w:cs="Times New Roman"/>
              </w:rPr>
              <w:t>section”</w:t>
            </w:r>
          </w:p>
        </w:tc>
        <w:tc>
          <w:tcPr>
            <w:tcW w:w="164" w:type="pct"/>
            <w:tcBorders>
              <w:top w:val="single" w:sz="6" w:space="0" w:color="auto"/>
            </w:tcBorders>
          </w:tcPr>
          <w:p w14:paraId="00994FAD" w14:textId="77777777" w:rsidR="001F3CE8" w:rsidRPr="00F75C97" w:rsidRDefault="001F3CE8" w:rsidP="00BA4579">
            <w:pPr>
              <w:spacing w:after="0" w:line="240" w:lineRule="auto"/>
              <w:jc w:val="both"/>
              <w:rPr>
                <w:rFonts w:ascii="Times New Roman" w:hAnsi="Times New Roman" w:cs="Times New Roman"/>
              </w:rPr>
            </w:pPr>
          </w:p>
        </w:tc>
        <w:tc>
          <w:tcPr>
            <w:tcW w:w="1476" w:type="pct"/>
            <w:tcBorders>
              <w:top w:val="single" w:sz="6" w:space="0" w:color="auto"/>
            </w:tcBorders>
          </w:tcPr>
          <w:p w14:paraId="09FB62CB" w14:textId="3795959C"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1F3CE8" w:rsidRPr="00F75C97" w14:paraId="747C40E5" w14:textId="77777777" w:rsidTr="001F3CE8">
        <w:trPr>
          <w:trHeight w:val="558"/>
        </w:trPr>
        <w:tc>
          <w:tcPr>
            <w:tcW w:w="1204" w:type="pct"/>
          </w:tcPr>
          <w:p w14:paraId="6CEF777C"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39C7B444"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(d) “paragraphs (a) and (b)</w:t>
            </w:r>
            <w:r>
              <w:rPr>
                <w:rFonts w:ascii="Times New Roman" w:hAnsi="Times New Roman" w:cs="Times New Roman"/>
              </w:rPr>
              <w:t xml:space="preserve"> </w:t>
            </w:r>
            <w:r w:rsidRPr="00F75C97">
              <w:rPr>
                <w:rFonts w:ascii="Times New Roman" w:hAnsi="Times New Roman" w:cs="Times New Roman"/>
              </w:rPr>
              <w:t>of the</w:t>
            </w:r>
            <w:r>
              <w:rPr>
                <w:rFonts w:ascii="Times New Roman" w:hAnsi="Times New Roman" w:cs="Times New Roman"/>
              </w:rPr>
              <w:t xml:space="preserve"> </w:t>
            </w:r>
            <w:r w:rsidRPr="00F75C97">
              <w:rPr>
                <w:rFonts w:ascii="Times New Roman" w:hAnsi="Times New Roman" w:cs="Times New Roman"/>
              </w:rPr>
              <w:t>last 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4D14C301" w14:textId="77777777" w:rsidR="001F3CE8" w:rsidRPr="00F75C97" w:rsidRDefault="001F3CE8" w:rsidP="005B237D">
            <w:pPr>
              <w:spacing w:after="0" w:line="240" w:lineRule="auto"/>
              <w:ind w:left="288" w:hanging="288"/>
              <w:jc w:val="both"/>
              <w:rPr>
                <w:rFonts w:ascii="Times New Roman" w:hAnsi="Times New Roman" w:cs="Times New Roman"/>
              </w:rPr>
            </w:pPr>
          </w:p>
        </w:tc>
        <w:tc>
          <w:tcPr>
            <w:tcW w:w="1476" w:type="pct"/>
          </w:tcPr>
          <w:p w14:paraId="3D5B5943" w14:textId="149256B3" w:rsidR="001F3CE8" w:rsidRPr="00F75C97" w:rsidRDefault="001F3CE8" w:rsidP="005B237D">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“paragraphs (9) (a)</w:t>
            </w:r>
            <w:r>
              <w:rPr>
                <w:rFonts w:ascii="Times New Roman" w:hAnsi="Times New Roman" w:cs="Times New Roman"/>
              </w:rPr>
              <w:t xml:space="preserve"> </w:t>
            </w:r>
            <w:r w:rsidRPr="00F75C97">
              <w:rPr>
                <w:rFonts w:ascii="Times New Roman" w:hAnsi="Times New Roman" w:cs="Times New Roman"/>
              </w:rPr>
              <w:t>and (b)”</w:t>
            </w:r>
          </w:p>
        </w:tc>
      </w:tr>
      <w:tr w:rsidR="001F3CE8" w:rsidRPr="00F75C97" w14:paraId="5A7D9026" w14:textId="77777777" w:rsidTr="001F3CE8">
        <w:trPr>
          <w:trHeight w:val="342"/>
        </w:trPr>
        <w:tc>
          <w:tcPr>
            <w:tcW w:w="1204" w:type="pct"/>
          </w:tcPr>
          <w:p w14:paraId="5DD27E10" w14:textId="77777777" w:rsidR="001F3CE8" w:rsidRPr="00F75C97" w:rsidRDefault="001F3CE8" w:rsidP="00167DBD">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(12)</w:t>
            </w:r>
            <w:r>
              <w:rPr>
                <w:rFonts w:ascii="Times New Roman" w:hAnsi="Times New Roman" w:cs="Times New Roman"/>
              </w:rPr>
              <w:tab/>
            </w:r>
          </w:p>
        </w:tc>
        <w:tc>
          <w:tcPr>
            <w:tcW w:w="2156" w:type="pct"/>
          </w:tcPr>
          <w:p w14:paraId="6F3B02CD"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(a) “the last 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35AE0988"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45E76E41" w14:textId="3089E8A0"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(11)”</w:t>
            </w:r>
          </w:p>
        </w:tc>
      </w:tr>
      <w:tr w:rsidR="001F3CE8" w:rsidRPr="00F75C97" w14:paraId="3BDCBFAF" w14:textId="77777777" w:rsidTr="001F3CE8">
        <w:trPr>
          <w:trHeight w:val="540"/>
        </w:trPr>
        <w:tc>
          <w:tcPr>
            <w:tcW w:w="1204" w:type="pct"/>
          </w:tcPr>
          <w:p w14:paraId="1E0FE829"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634A2504"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(b) “the first day of January,</w:t>
            </w:r>
            <w:r>
              <w:rPr>
                <w:rFonts w:ascii="Times New Roman" w:hAnsi="Times New Roman" w:cs="Times New Roman"/>
              </w:rPr>
              <w:t xml:space="preserve"> </w:t>
            </w:r>
            <w:r w:rsidRPr="00F75C97">
              <w:rPr>
                <w:rFonts w:ascii="Times New Roman" w:hAnsi="Times New Roman" w:cs="Times New Roman"/>
              </w:rPr>
              <w:t>One</w:t>
            </w:r>
            <w:r>
              <w:rPr>
                <w:rFonts w:ascii="Times New Roman" w:hAnsi="Times New Roman" w:cs="Times New Roman"/>
              </w:rPr>
              <w:t xml:space="preserve"> </w:t>
            </w:r>
            <w:r w:rsidRPr="00F75C97">
              <w:rPr>
                <w:rFonts w:ascii="Times New Roman" w:hAnsi="Times New Roman" w:cs="Times New Roman"/>
              </w:rPr>
              <w:t>thousand nine</w:t>
            </w:r>
            <w:r>
              <w:rPr>
                <w:rFonts w:ascii="Times New Roman" w:hAnsi="Times New Roman" w:cs="Times New Roman"/>
              </w:rPr>
              <w:t xml:space="preserve"> </w:t>
            </w:r>
            <w:r w:rsidRPr="00F75C97">
              <w:rPr>
                <w:rFonts w:ascii="Times New Roman" w:hAnsi="Times New Roman" w:cs="Times New Roman"/>
              </w:rPr>
              <w:t>hundred and seventy”</w:t>
            </w:r>
          </w:p>
        </w:tc>
        <w:tc>
          <w:tcPr>
            <w:tcW w:w="164" w:type="pct"/>
          </w:tcPr>
          <w:p w14:paraId="3ECD1BB4"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2E7AE62B" w14:textId="70B0843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“1 January 1970”</w:t>
            </w:r>
          </w:p>
        </w:tc>
      </w:tr>
      <w:tr w:rsidR="001F3CE8" w:rsidRPr="00F75C97" w14:paraId="6CBEEB19" w14:textId="77777777" w:rsidTr="001F3CE8">
        <w:trPr>
          <w:trHeight w:val="270"/>
        </w:trPr>
        <w:tc>
          <w:tcPr>
            <w:tcW w:w="1204" w:type="pct"/>
          </w:tcPr>
          <w:p w14:paraId="1EB28208" w14:textId="77777777" w:rsidR="001F3CE8" w:rsidRPr="00F75C97" w:rsidRDefault="001F3CE8" w:rsidP="00167DBD">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(13)</w:t>
            </w:r>
            <w:r>
              <w:rPr>
                <w:rFonts w:ascii="Times New Roman" w:hAnsi="Times New Roman" w:cs="Times New Roman"/>
              </w:rPr>
              <w:tab/>
            </w:r>
          </w:p>
        </w:tc>
        <w:tc>
          <w:tcPr>
            <w:tcW w:w="2156" w:type="pct"/>
          </w:tcPr>
          <w:p w14:paraId="41331E22"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(11) of</w:t>
            </w:r>
            <w:r>
              <w:rPr>
                <w:rFonts w:ascii="Times New Roman" w:hAnsi="Times New Roman" w:cs="Times New Roman"/>
              </w:rPr>
              <w:t xml:space="preserve"> </w:t>
            </w:r>
            <w:r w:rsidRPr="00F75C97">
              <w:rPr>
                <w:rFonts w:ascii="Times New Roman" w:hAnsi="Times New Roman" w:cs="Times New Roman"/>
              </w:rPr>
              <w:t>this</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448D6F73"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117E527" w14:textId="5DACAD9E"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(11)”</w:t>
            </w:r>
          </w:p>
        </w:tc>
      </w:tr>
      <w:tr w:rsidR="001F3CE8" w:rsidRPr="00F75C97" w14:paraId="6F2C00D5" w14:textId="77777777" w:rsidTr="001F3CE8">
        <w:trPr>
          <w:trHeight w:val="270"/>
        </w:trPr>
        <w:tc>
          <w:tcPr>
            <w:tcW w:w="1204" w:type="pct"/>
          </w:tcPr>
          <w:p w14:paraId="734E076E" w14:textId="77777777" w:rsidR="001F3CE8" w:rsidRPr="00F75C97" w:rsidRDefault="001F3CE8" w:rsidP="00167DBD">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2zh</w:t>
            </w:r>
            <w:r w:rsidRPr="00F75C97">
              <w:rPr>
                <w:rFonts w:ascii="Times New Roman" w:hAnsi="Times New Roman" w:cs="Times New Roman"/>
              </w:rPr>
              <w:t xml:space="preserve"> (14)</w:t>
            </w:r>
            <w:r>
              <w:rPr>
                <w:rFonts w:ascii="Times New Roman" w:hAnsi="Times New Roman" w:cs="Times New Roman"/>
              </w:rPr>
              <w:tab/>
            </w:r>
          </w:p>
        </w:tc>
        <w:tc>
          <w:tcPr>
            <w:tcW w:w="2156" w:type="pct"/>
          </w:tcPr>
          <w:p w14:paraId="137FEFCA"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(a) “sub-section (3) of this</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793B1D92"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2E1ED05B" w14:textId="00F95B9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(3)”</w:t>
            </w:r>
          </w:p>
        </w:tc>
      </w:tr>
      <w:tr w:rsidR="001F3CE8" w:rsidRPr="00F75C97" w14:paraId="7F5A57F3" w14:textId="77777777" w:rsidTr="001F3CE8">
        <w:trPr>
          <w:trHeight w:val="270"/>
        </w:trPr>
        <w:tc>
          <w:tcPr>
            <w:tcW w:w="1204" w:type="pct"/>
          </w:tcPr>
          <w:p w14:paraId="0628DA0D" w14:textId="77777777" w:rsidR="001F3CE8" w:rsidRPr="00F75C97" w:rsidRDefault="001F3CE8" w:rsidP="00167DBD">
            <w:pPr>
              <w:tabs>
                <w:tab w:val="left" w:leader="dot" w:pos="2340"/>
              </w:tabs>
              <w:spacing w:after="0" w:line="240" w:lineRule="auto"/>
              <w:jc w:val="both"/>
              <w:rPr>
                <w:rFonts w:ascii="Times New Roman" w:hAnsi="Times New Roman" w:cs="Times New Roman"/>
              </w:rPr>
            </w:pPr>
          </w:p>
        </w:tc>
        <w:tc>
          <w:tcPr>
            <w:tcW w:w="2156" w:type="pct"/>
          </w:tcPr>
          <w:p w14:paraId="6841E323"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(b) “sub-section (4) of this</w:t>
            </w:r>
            <w:r>
              <w:rPr>
                <w:rFonts w:ascii="Times New Roman" w:hAnsi="Times New Roman" w:cs="Times New Roman"/>
              </w:rPr>
              <w:t xml:space="preserve"> </w:t>
            </w:r>
            <w:r w:rsidRPr="00F75C97">
              <w:rPr>
                <w:rFonts w:ascii="Times New Roman" w:hAnsi="Times New Roman" w:cs="Times New Roman"/>
              </w:rPr>
              <w:t>section”</w:t>
            </w:r>
          </w:p>
        </w:tc>
        <w:tc>
          <w:tcPr>
            <w:tcW w:w="164" w:type="pct"/>
          </w:tcPr>
          <w:p w14:paraId="19233EDF"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42B39B51" w14:textId="6BEA5DF4"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(4)”</w:t>
            </w:r>
          </w:p>
        </w:tc>
      </w:tr>
      <w:tr w:rsidR="001F3CE8" w:rsidRPr="00F75C97" w14:paraId="5ECBFFB5" w14:textId="77777777" w:rsidTr="001F3CE8">
        <w:trPr>
          <w:trHeight w:val="20"/>
        </w:trPr>
        <w:tc>
          <w:tcPr>
            <w:tcW w:w="1204" w:type="pct"/>
          </w:tcPr>
          <w:p w14:paraId="47ED0A33" w14:textId="77777777" w:rsidR="001F3CE8" w:rsidRPr="00F75C97" w:rsidRDefault="001F3CE8" w:rsidP="00167DBD">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2zj</w:t>
            </w:r>
            <w:r w:rsidRPr="00F75C97">
              <w:rPr>
                <w:rFonts w:ascii="Times New Roman" w:hAnsi="Times New Roman" w:cs="Times New Roman"/>
              </w:rPr>
              <w:t xml:space="preserve"> (1)</w:t>
            </w:r>
            <w:r>
              <w:rPr>
                <w:rFonts w:ascii="Times New Roman" w:hAnsi="Times New Roman" w:cs="Times New Roman"/>
              </w:rPr>
              <w:tab/>
            </w:r>
          </w:p>
        </w:tc>
        <w:tc>
          <w:tcPr>
            <w:tcW w:w="2156" w:type="pct"/>
          </w:tcPr>
          <w:p w14:paraId="6BAD295B"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“eighty-two </w:t>
            </w:r>
            <w:r w:rsidRPr="009D3317">
              <w:rPr>
                <w:rFonts w:ascii="Times New Roman" w:hAnsi="Times New Roman" w:cs="Times New Roman"/>
                <w:smallCaps/>
              </w:rPr>
              <w:t>za</w:t>
            </w:r>
            <w:r w:rsidRPr="00F75C97">
              <w:rPr>
                <w:rFonts w:ascii="Times New Roman" w:hAnsi="Times New Roman" w:cs="Times New Roman"/>
              </w:rPr>
              <w:t xml:space="preserve"> of this Act”</w:t>
            </w:r>
          </w:p>
        </w:tc>
        <w:tc>
          <w:tcPr>
            <w:tcW w:w="164" w:type="pct"/>
          </w:tcPr>
          <w:p w14:paraId="591086B3"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D18784C" w14:textId="782FB3C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w:t>
            </w:r>
            <w:r w:rsidRPr="00084B96">
              <w:rPr>
                <w:rFonts w:ascii="Times New Roman" w:hAnsi="Times New Roman" w:cs="Times New Roman"/>
                <w:smallCaps/>
              </w:rPr>
              <w:t>2za</w:t>
            </w:r>
            <w:r w:rsidRPr="00F75C97">
              <w:rPr>
                <w:rFonts w:ascii="Times New Roman" w:hAnsi="Times New Roman" w:cs="Times New Roman"/>
              </w:rPr>
              <w:t>”</w:t>
            </w:r>
          </w:p>
        </w:tc>
      </w:tr>
      <w:tr w:rsidR="001F3CE8" w:rsidRPr="00F75C97" w14:paraId="5525A2E6" w14:textId="77777777" w:rsidTr="001F3CE8">
        <w:trPr>
          <w:trHeight w:val="288"/>
        </w:trPr>
        <w:tc>
          <w:tcPr>
            <w:tcW w:w="1204" w:type="pct"/>
          </w:tcPr>
          <w:p w14:paraId="531DA595" w14:textId="77777777" w:rsidR="001F3CE8" w:rsidRPr="00F75C97" w:rsidRDefault="001F3CE8" w:rsidP="00167DBD">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Sub-section 8</w:t>
            </w:r>
            <w:r w:rsidRPr="00084B96">
              <w:rPr>
                <w:rFonts w:ascii="Times New Roman" w:hAnsi="Times New Roman" w:cs="Times New Roman"/>
                <w:smallCaps/>
              </w:rPr>
              <w:t>2zj</w:t>
            </w:r>
            <w:r w:rsidRPr="00F75C97">
              <w:rPr>
                <w:rFonts w:ascii="Times New Roman" w:hAnsi="Times New Roman" w:cs="Times New Roman"/>
              </w:rPr>
              <w:t xml:space="preserve"> (2)</w:t>
            </w:r>
            <w:r>
              <w:rPr>
                <w:rFonts w:ascii="Times New Roman" w:hAnsi="Times New Roman" w:cs="Times New Roman"/>
              </w:rPr>
              <w:tab/>
            </w:r>
          </w:p>
        </w:tc>
        <w:tc>
          <w:tcPr>
            <w:tcW w:w="2156" w:type="pct"/>
          </w:tcPr>
          <w:p w14:paraId="3366355F"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 xml:space="preserve">(a) “eighty-two </w:t>
            </w:r>
            <w:proofErr w:type="spellStart"/>
            <w:r w:rsidRPr="009D3317">
              <w:rPr>
                <w:rFonts w:ascii="Times New Roman" w:hAnsi="Times New Roman" w:cs="Times New Roman"/>
                <w:smallCaps/>
              </w:rPr>
              <w:t>zb</w:t>
            </w:r>
            <w:proofErr w:type="spellEnd"/>
            <w:r w:rsidRPr="00F75C97">
              <w:rPr>
                <w:rFonts w:ascii="Times New Roman" w:hAnsi="Times New Roman" w:cs="Times New Roman"/>
              </w:rPr>
              <w:t xml:space="preserve"> of this</w:t>
            </w:r>
            <w:r>
              <w:rPr>
                <w:rFonts w:ascii="Times New Roman" w:hAnsi="Times New Roman" w:cs="Times New Roman"/>
              </w:rPr>
              <w:t xml:space="preserve"> </w:t>
            </w:r>
            <w:r w:rsidRPr="00F75C97">
              <w:rPr>
                <w:rFonts w:ascii="Times New Roman" w:hAnsi="Times New Roman" w:cs="Times New Roman"/>
              </w:rPr>
              <w:t>Act”</w:t>
            </w:r>
          </w:p>
        </w:tc>
        <w:tc>
          <w:tcPr>
            <w:tcW w:w="164" w:type="pct"/>
          </w:tcPr>
          <w:p w14:paraId="77740367"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731A5B18" w14:textId="6A0C5DB6"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w:t>
            </w:r>
            <w:r w:rsidRPr="00084B96">
              <w:rPr>
                <w:rFonts w:ascii="Times New Roman" w:hAnsi="Times New Roman" w:cs="Times New Roman"/>
                <w:smallCaps/>
              </w:rPr>
              <w:t>2zb</w:t>
            </w:r>
            <w:r w:rsidRPr="00F75C97">
              <w:rPr>
                <w:rFonts w:ascii="Times New Roman" w:hAnsi="Times New Roman" w:cs="Times New Roman"/>
              </w:rPr>
              <w:t>”</w:t>
            </w:r>
          </w:p>
        </w:tc>
      </w:tr>
      <w:tr w:rsidR="001F3CE8" w:rsidRPr="00F75C97" w14:paraId="2209FCA6" w14:textId="77777777" w:rsidTr="001F3CE8">
        <w:trPr>
          <w:trHeight w:val="20"/>
        </w:trPr>
        <w:tc>
          <w:tcPr>
            <w:tcW w:w="1204" w:type="pct"/>
          </w:tcPr>
          <w:p w14:paraId="1FE74313"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0604EA80"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(b) “Division 2 of this Part”</w:t>
            </w:r>
          </w:p>
        </w:tc>
        <w:tc>
          <w:tcPr>
            <w:tcW w:w="164" w:type="pct"/>
          </w:tcPr>
          <w:p w14:paraId="59B659B7"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05A4E5A1" w14:textId="38B38306"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“Division 2”</w:t>
            </w:r>
          </w:p>
        </w:tc>
      </w:tr>
      <w:tr w:rsidR="001F3CE8" w:rsidRPr="00F75C97" w14:paraId="552A1B22" w14:textId="77777777" w:rsidTr="001F3CE8">
        <w:trPr>
          <w:trHeight w:val="20"/>
        </w:trPr>
        <w:tc>
          <w:tcPr>
            <w:tcW w:w="1204" w:type="pct"/>
          </w:tcPr>
          <w:p w14:paraId="742E37C1"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2C1DE3F2"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(c) “thirty-two”</w:t>
            </w:r>
          </w:p>
        </w:tc>
        <w:tc>
          <w:tcPr>
            <w:tcW w:w="164" w:type="pct"/>
          </w:tcPr>
          <w:p w14:paraId="6BDF74DC"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11BE8612" w14:textId="439CA7D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“32”</w:t>
            </w:r>
          </w:p>
        </w:tc>
      </w:tr>
      <w:tr w:rsidR="001F3CE8" w:rsidRPr="00F75C97" w14:paraId="6DEC2E04" w14:textId="77777777" w:rsidTr="001F3CE8">
        <w:trPr>
          <w:trHeight w:val="20"/>
        </w:trPr>
        <w:tc>
          <w:tcPr>
            <w:tcW w:w="1204" w:type="pct"/>
          </w:tcPr>
          <w:p w14:paraId="4B5FC2D7"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33C283A1"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(d) “sixty-one”</w:t>
            </w:r>
          </w:p>
        </w:tc>
        <w:tc>
          <w:tcPr>
            <w:tcW w:w="164" w:type="pct"/>
          </w:tcPr>
          <w:p w14:paraId="04F2A611"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484082F1" w14:textId="76931DFF"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“61”</w:t>
            </w:r>
          </w:p>
        </w:tc>
      </w:tr>
      <w:tr w:rsidR="001F3CE8" w:rsidRPr="00F75C97" w14:paraId="68886B9F" w14:textId="77777777" w:rsidTr="001F3CE8">
        <w:trPr>
          <w:trHeight w:val="506"/>
        </w:trPr>
        <w:tc>
          <w:tcPr>
            <w:tcW w:w="1204" w:type="pct"/>
          </w:tcPr>
          <w:p w14:paraId="18AE40D3"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6FF98B62"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(e) “(7) and (8) of section</w:t>
            </w:r>
            <w:r>
              <w:rPr>
                <w:rFonts w:ascii="Times New Roman" w:hAnsi="Times New Roman" w:cs="Times New Roman"/>
              </w:rPr>
              <w:t xml:space="preserve"> </w:t>
            </w:r>
            <w:r w:rsidRPr="00F75C97">
              <w:rPr>
                <w:rFonts w:ascii="Times New Roman" w:hAnsi="Times New Roman" w:cs="Times New Roman"/>
              </w:rPr>
              <w:t xml:space="preserve">sixty-one </w:t>
            </w:r>
            <w:r w:rsidRPr="00604209">
              <w:rPr>
                <w:rFonts w:ascii="Times New Roman" w:hAnsi="Times New Roman" w:cs="Times New Roman"/>
              </w:rPr>
              <w:t>e”</w:t>
            </w:r>
          </w:p>
        </w:tc>
        <w:tc>
          <w:tcPr>
            <w:tcW w:w="164" w:type="pct"/>
          </w:tcPr>
          <w:p w14:paraId="15DC7D2B"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5365194C" w14:textId="6BD9995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“61</w:t>
            </w:r>
            <w:r w:rsidRPr="00604BFE">
              <w:rPr>
                <w:rFonts w:ascii="Times New Roman" w:hAnsi="Times New Roman" w:cs="Times New Roman"/>
                <w:smallCaps/>
              </w:rPr>
              <w:t xml:space="preserve">e </w:t>
            </w:r>
            <w:r w:rsidRPr="00F75C97">
              <w:rPr>
                <w:rFonts w:ascii="Times New Roman" w:hAnsi="Times New Roman" w:cs="Times New Roman"/>
              </w:rPr>
              <w:t>(7) and (8)”</w:t>
            </w:r>
          </w:p>
        </w:tc>
      </w:tr>
      <w:tr w:rsidR="001F3CE8" w:rsidRPr="00F75C97" w14:paraId="53C68F91" w14:textId="77777777" w:rsidTr="001F3CE8">
        <w:trPr>
          <w:trHeight w:val="20"/>
        </w:trPr>
        <w:tc>
          <w:tcPr>
            <w:tcW w:w="1204" w:type="pct"/>
          </w:tcPr>
          <w:p w14:paraId="5495ABFF"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0CF42B6F" w14:textId="54379EF6" w:rsidR="001F3CE8" w:rsidRPr="00F75C97" w:rsidRDefault="001F3CE8" w:rsidP="001F3CE8">
            <w:pPr>
              <w:spacing w:after="0" w:line="240" w:lineRule="auto"/>
              <w:ind w:left="288" w:hanging="288"/>
              <w:jc w:val="both"/>
              <w:rPr>
                <w:rFonts w:ascii="Times New Roman" w:hAnsi="Times New Roman" w:cs="Times New Roman"/>
              </w:rPr>
            </w:pPr>
            <w:r w:rsidRPr="00F75C97">
              <w:rPr>
                <w:rFonts w:ascii="Times New Roman" w:hAnsi="Times New Roman" w:cs="Times New Roman"/>
              </w:rPr>
              <w:t>(</w:t>
            </w:r>
            <w:r>
              <w:rPr>
                <w:rFonts w:ascii="Times New Roman" w:hAnsi="Times New Roman" w:cs="Times New Roman"/>
              </w:rPr>
              <w:t>f)</w:t>
            </w:r>
            <w:r w:rsidRPr="00F75C97">
              <w:rPr>
                <w:rFonts w:ascii="Times New Roman" w:hAnsi="Times New Roman" w:cs="Times New Roman"/>
              </w:rPr>
              <w:t xml:space="preserve"> “</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64" w:type="pct"/>
          </w:tcPr>
          <w:p w14:paraId="7F3D577D"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0E32F3FB" w14:textId="46BA96F0"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1F3CE8" w:rsidRPr="00F75C97" w14:paraId="424042D2" w14:textId="77777777" w:rsidTr="001F3CE8">
        <w:trPr>
          <w:trHeight w:val="20"/>
        </w:trPr>
        <w:tc>
          <w:tcPr>
            <w:tcW w:w="1204" w:type="pct"/>
          </w:tcPr>
          <w:p w14:paraId="037E8E0A" w14:textId="77777777" w:rsidR="001F3CE8" w:rsidRPr="00F75C97" w:rsidRDefault="001F3CE8" w:rsidP="00167DBD">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Sub-section 83 (4)</w:t>
            </w:r>
            <w:r>
              <w:rPr>
                <w:rFonts w:ascii="Times New Roman" w:hAnsi="Times New Roman" w:cs="Times New Roman"/>
              </w:rPr>
              <w:tab/>
            </w:r>
          </w:p>
        </w:tc>
        <w:tc>
          <w:tcPr>
            <w:tcW w:w="2156" w:type="pct"/>
          </w:tcPr>
          <w:p w14:paraId="291BB960"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“per centum”</w:t>
            </w:r>
          </w:p>
        </w:tc>
        <w:tc>
          <w:tcPr>
            <w:tcW w:w="164" w:type="pct"/>
          </w:tcPr>
          <w:p w14:paraId="469D8217"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27A36401" w14:textId="6F526299"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w:t>
            </w:r>
          </w:p>
        </w:tc>
      </w:tr>
      <w:tr w:rsidR="001F3CE8" w:rsidRPr="00F75C97" w14:paraId="1776CB8C" w14:textId="77777777" w:rsidTr="001F3CE8">
        <w:trPr>
          <w:trHeight w:val="1518"/>
        </w:trPr>
        <w:tc>
          <w:tcPr>
            <w:tcW w:w="1204" w:type="pct"/>
          </w:tcPr>
          <w:p w14:paraId="36503E91" w14:textId="2EF2DD00" w:rsidR="001F3CE8" w:rsidRPr="00F41C79" w:rsidRDefault="001F3CE8" w:rsidP="001F3CE8">
            <w:pPr>
              <w:tabs>
                <w:tab w:val="left" w:leader="dot" w:pos="2340"/>
              </w:tabs>
              <w:spacing w:after="0" w:line="240" w:lineRule="auto"/>
              <w:jc w:val="both"/>
              <w:rPr>
                <w:rFonts w:ascii="Times New Roman" w:hAnsi="Times New Roman" w:cs="Times New Roman"/>
              </w:rPr>
            </w:pPr>
            <w:r w:rsidRPr="00F41C79">
              <w:rPr>
                <w:rFonts w:ascii="Times New Roman" w:hAnsi="Times New Roman" w:cs="Times New Roman"/>
              </w:rPr>
              <w:t>Section 84</w:t>
            </w:r>
            <w:r w:rsidRPr="001F3CE8">
              <w:rPr>
                <w:rFonts w:ascii="Times New Roman" w:hAnsi="Times New Roman" w:cs="Times New Roman"/>
                <w:sz w:val="18"/>
                <w:szCs w:val="18"/>
              </w:rPr>
              <w:t>C</w:t>
            </w:r>
            <w:r w:rsidRPr="00167DBD">
              <w:rPr>
                <w:rFonts w:ascii="Times New Roman" w:hAnsi="Times New Roman" w:cs="Times New Roman"/>
              </w:rPr>
              <w:tab/>
            </w:r>
          </w:p>
        </w:tc>
        <w:tc>
          <w:tcPr>
            <w:tcW w:w="2156" w:type="pct"/>
          </w:tcPr>
          <w:p w14:paraId="3F7D1712"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(a) “paragraph (b) of</w:t>
            </w:r>
            <w:r>
              <w:rPr>
                <w:rFonts w:ascii="Times New Roman" w:hAnsi="Times New Roman" w:cs="Times New Roman"/>
              </w:rPr>
              <w:t xml:space="preserve"> </w:t>
            </w:r>
            <w:r w:rsidRPr="00F75C97">
              <w:rPr>
                <w:rFonts w:ascii="Times New Roman" w:hAnsi="Times New Roman" w:cs="Times New Roman"/>
              </w:rPr>
              <w:t>sub-section (1) of section</w:t>
            </w:r>
            <w:r>
              <w:rPr>
                <w:rFonts w:ascii="Times New Roman" w:hAnsi="Times New Roman" w:cs="Times New Roman"/>
              </w:rPr>
              <w:t xml:space="preserve"> </w:t>
            </w:r>
            <w:r w:rsidRPr="00F75C97">
              <w:rPr>
                <w:rFonts w:ascii="Times New Roman" w:hAnsi="Times New Roman" w:cs="Times New Roman"/>
              </w:rPr>
              <w:t>55, sub-section</w:t>
            </w:r>
            <w:r>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 xml:space="preserve"> </w:t>
            </w:r>
            <w:r w:rsidRPr="00F75C97">
              <w:rPr>
                <w:rFonts w:ascii="Times New Roman" w:hAnsi="Times New Roman" w:cs="Times New Roman"/>
              </w:rPr>
              <w:t>of</w:t>
            </w:r>
            <w:r>
              <w:rPr>
                <w:rFonts w:ascii="Times New Roman" w:hAnsi="Times New Roman" w:cs="Times New Roman"/>
              </w:rPr>
              <w:t xml:space="preserve"> </w:t>
            </w:r>
            <w:r w:rsidRPr="00F75C97">
              <w:rPr>
                <w:rFonts w:ascii="Times New Roman" w:hAnsi="Times New Roman" w:cs="Times New Roman"/>
              </w:rPr>
              <w:t>section 55, paragraph (b)</w:t>
            </w:r>
            <w:r>
              <w:rPr>
                <w:rFonts w:ascii="Times New Roman" w:hAnsi="Times New Roman" w:cs="Times New Roman"/>
              </w:rPr>
              <w:t xml:space="preserve"> </w:t>
            </w:r>
            <w:r w:rsidRPr="00F75C97">
              <w:rPr>
                <w:rFonts w:ascii="Times New Roman" w:hAnsi="Times New Roman" w:cs="Times New Roman"/>
              </w:rPr>
              <w:t>of sub-section (1) of</w:t>
            </w:r>
            <w:r>
              <w:rPr>
                <w:rFonts w:ascii="Times New Roman" w:hAnsi="Times New Roman" w:cs="Times New Roman"/>
              </w:rPr>
              <w:t xml:space="preserve"> </w:t>
            </w:r>
            <w:r w:rsidRPr="00F75C97">
              <w:rPr>
                <w:rFonts w:ascii="Times New Roman" w:hAnsi="Times New Roman" w:cs="Times New Roman"/>
              </w:rPr>
              <w:t>section</w:t>
            </w:r>
            <w:r>
              <w:rPr>
                <w:rFonts w:ascii="Times New Roman" w:hAnsi="Times New Roman" w:cs="Times New Roman"/>
              </w:rPr>
              <w:t xml:space="preserve"> </w:t>
            </w:r>
            <w:r w:rsidRPr="00F75C97">
              <w:rPr>
                <w:rFonts w:ascii="Times New Roman" w:hAnsi="Times New Roman" w:cs="Times New Roman"/>
              </w:rPr>
              <w:t>57,</w:t>
            </w:r>
            <w:r>
              <w:rPr>
                <w:rFonts w:ascii="Times New Roman" w:hAnsi="Times New Roman" w:cs="Times New Roman"/>
              </w:rPr>
              <w:t xml:space="preserve"> </w:t>
            </w:r>
            <w:r w:rsidRPr="00F75C97">
              <w:rPr>
                <w:rFonts w:ascii="Times New Roman" w:hAnsi="Times New Roman" w:cs="Times New Roman"/>
              </w:rPr>
              <w:t>sub-section</w:t>
            </w:r>
            <w:r>
              <w:rPr>
                <w:rFonts w:ascii="Times New Roman" w:hAnsi="Times New Roman" w:cs="Times New Roman"/>
              </w:rPr>
              <w:t xml:space="preserve"> </w:t>
            </w:r>
            <w:r w:rsidRPr="00F75C97">
              <w:rPr>
                <w:rFonts w:ascii="Times New Roman" w:hAnsi="Times New Roman" w:cs="Times New Roman"/>
              </w:rPr>
              <w:t>(4) of section 57 and</w:t>
            </w:r>
            <w:r>
              <w:rPr>
                <w:rFonts w:ascii="Times New Roman" w:hAnsi="Times New Roman" w:cs="Times New Roman"/>
              </w:rPr>
              <w:t xml:space="preserve"> </w:t>
            </w:r>
            <w:r w:rsidRPr="00F75C97">
              <w:rPr>
                <w:rFonts w:ascii="Times New Roman" w:hAnsi="Times New Roman" w:cs="Times New Roman"/>
              </w:rPr>
              <w:t>sub-section (1) of section</w:t>
            </w:r>
            <w:r>
              <w:rPr>
                <w:rFonts w:ascii="Times New Roman" w:hAnsi="Times New Roman" w:cs="Times New Roman"/>
              </w:rPr>
              <w:t xml:space="preserve"> 58</w:t>
            </w:r>
          </w:p>
        </w:tc>
        <w:tc>
          <w:tcPr>
            <w:tcW w:w="164" w:type="pct"/>
          </w:tcPr>
          <w:p w14:paraId="13D5FEE0" w14:textId="77777777" w:rsidR="001F3CE8" w:rsidRPr="00F75C97" w:rsidRDefault="001F3CE8" w:rsidP="00604209">
            <w:pPr>
              <w:spacing w:after="0" w:line="240" w:lineRule="auto"/>
              <w:ind w:left="288" w:hanging="288"/>
              <w:jc w:val="both"/>
              <w:rPr>
                <w:rFonts w:ascii="Times New Roman" w:hAnsi="Times New Roman" w:cs="Times New Roman"/>
              </w:rPr>
            </w:pPr>
          </w:p>
        </w:tc>
        <w:tc>
          <w:tcPr>
            <w:tcW w:w="1476" w:type="pct"/>
          </w:tcPr>
          <w:p w14:paraId="3CEAD193" w14:textId="23948599"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55 (1) (b),</w:t>
            </w:r>
            <w:r>
              <w:rPr>
                <w:rFonts w:ascii="Times New Roman" w:hAnsi="Times New Roman" w:cs="Times New Roman"/>
              </w:rPr>
              <w:t xml:space="preserve"> </w:t>
            </w:r>
            <w:r w:rsidRPr="00F75C97">
              <w:rPr>
                <w:rFonts w:ascii="Times New Roman" w:hAnsi="Times New Roman" w:cs="Times New Roman"/>
              </w:rPr>
              <w:t>sub-section 55 (2),</w:t>
            </w:r>
            <w:r>
              <w:rPr>
                <w:rFonts w:ascii="Times New Roman" w:hAnsi="Times New Roman" w:cs="Times New Roman"/>
              </w:rPr>
              <w:t xml:space="preserve"> </w:t>
            </w:r>
            <w:r w:rsidRPr="00F75C97">
              <w:rPr>
                <w:rFonts w:ascii="Times New Roman" w:hAnsi="Times New Roman" w:cs="Times New Roman"/>
              </w:rPr>
              <w:t>paragraph 57 (1) (b),</w:t>
            </w:r>
            <w:r>
              <w:rPr>
                <w:rFonts w:ascii="Times New Roman" w:hAnsi="Times New Roman" w:cs="Times New Roman"/>
              </w:rPr>
              <w:t xml:space="preserve"> </w:t>
            </w:r>
            <w:r w:rsidRPr="00F75C97">
              <w:rPr>
                <w:rFonts w:ascii="Times New Roman" w:hAnsi="Times New Roman" w:cs="Times New Roman"/>
              </w:rPr>
              <w:t>sub-section 57 (4)</w:t>
            </w:r>
            <w:r>
              <w:rPr>
                <w:rFonts w:ascii="Times New Roman" w:hAnsi="Times New Roman" w:cs="Times New Roman"/>
              </w:rPr>
              <w:t xml:space="preserve"> </w:t>
            </w:r>
            <w:r w:rsidRPr="00F75C97">
              <w:rPr>
                <w:rFonts w:ascii="Times New Roman" w:hAnsi="Times New Roman" w:cs="Times New Roman"/>
              </w:rPr>
              <w:t>and sub-section</w:t>
            </w:r>
            <w:r>
              <w:rPr>
                <w:rFonts w:ascii="Times New Roman" w:hAnsi="Times New Roman" w:cs="Times New Roman"/>
              </w:rPr>
              <w:t xml:space="preserve"> </w:t>
            </w:r>
            <w:r w:rsidRPr="00F75C97">
              <w:rPr>
                <w:rFonts w:ascii="Times New Roman" w:hAnsi="Times New Roman" w:cs="Times New Roman"/>
              </w:rPr>
              <w:t>58</w:t>
            </w:r>
            <w:r>
              <w:rPr>
                <w:rFonts w:ascii="Times New Roman" w:hAnsi="Times New Roman" w:cs="Times New Roman"/>
              </w:rPr>
              <w:t xml:space="preserve"> </w:t>
            </w:r>
            <w:r w:rsidRPr="00F75C97">
              <w:rPr>
                <w:rFonts w:ascii="Times New Roman" w:hAnsi="Times New Roman" w:cs="Times New Roman"/>
              </w:rPr>
              <w:t>(1)”</w:t>
            </w:r>
          </w:p>
        </w:tc>
      </w:tr>
      <w:tr w:rsidR="001F3CE8" w:rsidRPr="00F75C97" w14:paraId="5D6F5808" w14:textId="77777777" w:rsidTr="001F3CE8">
        <w:trPr>
          <w:trHeight w:val="20"/>
        </w:trPr>
        <w:tc>
          <w:tcPr>
            <w:tcW w:w="1204" w:type="pct"/>
          </w:tcPr>
          <w:p w14:paraId="436B76DA"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0CBB5D7E" w14:textId="77777777" w:rsidR="001F3CE8" w:rsidRPr="00F75C97" w:rsidRDefault="001F3CE8" w:rsidP="00A4624B">
            <w:pPr>
              <w:spacing w:after="0" w:line="240" w:lineRule="auto"/>
              <w:ind w:left="288" w:hanging="288"/>
              <w:jc w:val="both"/>
              <w:rPr>
                <w:rFonts w:ascii="Times New Roman" w:hAnsi="Times New Roman" w:cs="Times New Roman"/>
              </w:rPr>
            </w:pPr>
            <w:r w:rsidRPr="00F75C97">
              <w:rPr>
                <w:rFonts w:ascii="Times New Roman" w:hAnsi="Times New Roman" w:cs="Times New Roman"/>
              </w:rPr>
              <w:t>(b) “paragraph (a) of</w:t>
            </w:r>
            <w:r>
              <w:rPr>
                <w:rFonts w:ascii="Times New Roman" w:hAnsi="Times New Roman" w:cs="Times New Roman"/>
              </w:rPr>
              <w:t xml:space="preserve"> </w:t>
            </w:r>
            <w:r w:rsidRPr="00F75C97">
              <w:rPr>
                <w:rFonts w:ascii="Times New Roman" w:hAnsi="Times New Roman" w:cs="Times New Roman"/>
              </w:rPr>
              <w:t>sub-section (1) of section</w:t>
            </w:r>
            <w:r>
              <w:rPr>
                <w:rFonts w:ascii="Times New Roman" w:hAnsi="Times New Roman" w:cs="Times New Roman"/>
              </w:rPr>
              <w:t xml:space="preserve"> 55</w:t>
            </w:r>
          </w:p>
        </w:tc>
        <w:tc>
          <w:tcPr>
            <w:tcW w:w="164" w:type="pct"/>
          </w:tcPr>
          <w:p w14:paraId="69BE68F4"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0AFE6B84" w14:textId="139F8502"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55 (1) (a)”</w:t>
            </w:r>
          </w:p>
        </w:tc>
      </w:tr>
      <w:tr w:rsidR="001F3CE8" w:rsidRPr="00F75C97" w14:paraId="364478B2" w14:textId="77777777" w:rsidTr="001F3CE8">
        <w:trPr>
          <w:trHeight w:val="20"/>
        </w:trPr>
        <w:tc>
          <w:tcPr>
            <w:tcW w:w="1204" w:type="pct"/>
          </w:tcPr>
          <w:p w14:paraId="139103C6"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3D4A86BE" w14:textId="77777777" w:rsidR="001F3CE8" w:rsidRPr="00F75C97" w:rsidRDefault="001F3CE8" w:rsidP="00A4624B">
            <w:pPr>
              <w:spacing w:after="0" w:line="240" w:lineRule="auto"/>
              <w:ind w:left="288" w:hanging="288"/>
              <w:jc w:val="both"/>
              <w:rPr>
                <w:rFonts w:ascii="Times New Roman" w:hAnsi="Times New Roman" w:cs="Times New Roman"/>
              </w:rPr>
            </w:pPr>
            <w:r w:rsidRPr="00F75C97">
              <w:rPr>
                <w:rFonts w:ascii="Times New Roman" w:hAnsi="Times New Roman" w:cs="Times New Roman"/>
              </w:rPr>
              <w:t>(c) “paragraph (a) of</w:t>
            </w:r>
            <w:r>
              <w:rPr>
                <w:rFonts w:ascii="Times New Roman" w:hAnsi="Times New Roman" w:cs="Times New Roman"/>
              </w:rPr>
              <w:t xml:space="preserve"> </w:t>
            </w:r>
            <w:r w:rsidRPr="00F75C97">
              <w:rPr>
                <w:rFonts w:ascii="Times New Roman" w:hAnsi="Times New Roman" w:cs="Times New Roman"/>
              </w:rPr>
              <w:t>sub-section (1) of section 57”</w:t>
            </w:r>
          </w:p>
        </w:tc>
        <w:tc>
          <w:tcPr>
            <w:tcW w:w="164" w:type="pct"/>
          </w:tcPr>
          <w:p w14:paraId="0532D20C"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F1FE942" w14:textId="48CD4091"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“paragraph 57 (1) (a)”</w:t>
            </w:r>
          </w:p>
        </w:tc>
      </w:tr>
      <w:tr w:rsidR="001F3CE8" w:rsidRPr="00F75C97" w14:paraId="5F52CA04" w14:textId="77777777" w:rsidTr="001F3CE8">
        <w:trPr>
          <w:trHeight w:val="20"/>
        </w:trPr>
        <w:tc>
          <w:tcPr>
            <w:tcW w:w="1204" w:type="pct"/>
          </w:tcPr>
          <w:p w14:paraId="7BD717E8"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05BD17EB"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(d) “(3) of section 57”</w:t>
            </w:r>
          </w:p>
        </w:tc>
        <w:tc>
          <w:tcPr>
            <w:tcW w:w="164" w:type="pct"/>
          </w:tcPr>
          <w:p w14:paraId="5D0B361F"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424B56EE" w14:textId="09B0C1E5"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“57 (3)”</w:t>
            </w:r>
          </w:p>
        </w:tc>
      </w:tr>
      <w:tr w:rsidR="001F3CE8" w:rsidRPr="00F75C97" w14:paraId="11E89192" w14:textId="77777777" w:rsidTr="001F3CE8">
        <w:trPr>
          <w:trHeight w:val="20"/>
        </w:trPr>
        <w:tc>
          <w:tcPr>
            <w:tcW w:w="1204" w:type="pct"/>
          </w:tcPr>
          <w:p w14:paraId="061CE854" w14:textId="6575CF50" w:rsidR="001F3CE8" w:rsidRPr="00F75C97" w:rsidRDefault="001F3CE8" w:rsidP="001F3CE8">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Section 84</w:t>
            </w:r>
            <w:r w:rsidRPr="001F3CE8">
              <w:rPr>
                <w:rFonts w:ascii="Times New Roman" w:hAnsi="Times New Roman" w:cs="Times New Roman"/>
                <w:sz w:val="18"/>
                <w:szCs w:val="18"/>
              </w:rPr>
              <w:t>D</w:t>
            </w:r>
            <w:r w:rsidRPr="00167DBD">
              <w:rPr>
                <w:rFonts w:ascii="Times New Roman" w:hAnsi="Times New Roman" w:cs="Times New Roman"/>
              </w:rPr>
              <w:tab/>
            </w:r>
          </w:p>
        </w:tc>
        <w:tc>
          <w:tcPr>
            <w:tcW w:w="2156" w:type="pct"/>
          </w:tcPr>
          <w:p w14:paraId="1E098F12"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“(4) of section 84”</w:t>
            </w:r>
          </w:p>
        </w:tc>
        <w:tc>
          <w:tcPr>
            <w:tcW w:w="164" w:type="pct"/>
          </w:tcPr>
          <w:p w14:paraId="2A19274A"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FC273FD" w14:textId="12282B7D"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“84 (4)”</w:t>
            </w:r>
          </w:p>
        </w:tc>
      </w:tr>
      <w:tr w:rsidR="001F3CE8" w:rsidRPr="00F75C97" w14:paraId="68C6046E" w14:textId="77777777" w:rsidTr="001F3CE8">
        <w:trPr>
          <w:trHeight w:val="20"/>
        </w:trPr>
        <w:tc>
          <w:tcPr>
            <w:tcW w:w="1204" w:type="pct"/>
          </w:tcPr>
          <w:p w14:paraId="22254DCE" w14:textId="77777777" w:rsidR="001F3CE8" w:rsidRPr="00F75C97" w:rsidRDefault="001F3CE8" w:rsidP="00167DBD">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Section 85</w:t>
            </w:r>
            <w:r>
              <w:rPr>
                <w:rFonts w:ascii="Times New Roman" w:hAnsi="Times New Roman" w:cs="Times New Roman"/>
              </w:rPr>
              <w:tab/>
            </w:r>
          </w:p>
        </w:tc>
        <w:tc>
          <w:tcPr>
            <w:tcW w:w="2156" w:type="pct"/>
          </w:tcPr>
          <w:p w14:paraId="0C26A16B"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“the next succeeding section”</w:t>
            </w:r>
          </w:p>
        </w:tc>
        <w:tc>
          <w:tcPr>
            <w:tcW w:w="164" w:type="pct"/>
          </w:tcPr>
          <w:p w14:paraId="355C440A"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410B4795" w14:textId="2205034C"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“section 85</w:t>
            </w:r>
            <w:r w:rsidRPr="00F75C97">
              <w:rPr>
                <w:rFonts w:ascii="Times New Roman" w:hAnsi="Times New Roman" w:cs="Times New Roman"/>
                <w:smallCaps/>
              </w:rPr>
              <w:t>a”</w:t>
            </w:r>
          </w:p>
        </w:tc>
      </w:tr>
      <w:tr w:rsidR="001F3CE8" w:rsidRPr="00F75C97" w14:paraId="224110A0" w14:textId="77777777" w:rsidTr="001F3CE8">
        <w:trPr>
          <w:trHeight w:val="20"/>
        </w:trPr>
        <w:tc>
          <w:tcPr>
            <w:tcW w:w="1204" w:type="pct"/>
          </w:tcPr>
          <w:p w14:paraId="0FA4DFFB" w14:textId="5FC60C03" w:rsidR="001F3CE8" w:rsidRPr="00F75C97" w:rsidRDefault="001F3CE8" w:rsidP="001F3CE8">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Sub-section 85</w:t>
            </w:r>
            <w:r w:rsidRPr="00F75C97">
              <w:rPr>
                <w:rFonts w:ascii="Times New Roman" w:hAnsi="Times New Roman" w:cs="Times New Roman"/>
                <w:smallCaps/>
              </w:rPr>
              <w:t>a</w:t>
            </w:r>
            <w:r w:rsidRPr="00167DBD">
              <w:rPr>
                <w:rFonts w:ascii="Times New Roman" w:hAnsi="Times New Roman" w:cs="Times New Roman"/>
              </w:rPr>
              <w:t xml:space="preserve"> </w:t>
            </w:r>
            <w:r w:rsidRPr="00F75C97">
              <w:rPr>
                <w:rFonts w:ascii="Times New Roman" w:hAnsi="Times New Roman" w:cs="Times New Roman"/>
              </w:rPr>
              <w:t>(2)</w:t>
            </w:r>
            <w:r>
              <w:rPr>
                <w:rFonts w:ascii="Times New Roman" w:hAnsi="Times New Roman" w:cs="Times New Roman"/>
              </w:rPr>
              <w:tab/>
            </w:r>
          </w:p>
        </w:tc>
        <w:tc>
          <w:tcPr>
            <w:tcW w:w="2156" w:type="pct"/>
          </w:tcPr>
          <w:p w14:paraId="433168DD"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“the last 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503C2C1C"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5990C777" w14:textId="2FAB0DC6"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1F3CE8" w:rsidRPr="00F75C97" w14:paraId="025AEF77" w14:textId="77777777" w:rsidTr="001F3CE8">
        <w:trPr>
          <w:trHeight w:val="20"/>
        </w:trPr>
        <w:tc>
          <w:tcPr>
            <w:tcW w:w="1204" w:type="pct"/>
          </w:tcPr>
          <w:p w14:paraId="35278F49" w14:textId="0732ABA7" w:rsidR="001F3CE8" w:rsidRPr="00F75C97" w:rsidRDefault="001F3CE8" w:rsidP="001F3CE8">
            <w:pPr>
              <w:tabs>
                <w:tab w:val="left" w:leader="dot" w:pos="2340"/>
              </w:tabs>
              <w:spacing w:after="0" w:line="240" w:lineRule="auto"/>
              <w:jc w:val="both"/>
              <w:rPr>
                <w:rFonts w:ascii="Times New Roman" w:hAnsi="Times New Roman" w:cs="Times New Roman"/>
              </w:rPr>
            </w:pPr>
            <w:r w:rsidRPr="00F75C97">
              <w:rPr>
                <w:rFonts w:ascii="Times New Roman" w:hAnsi="Times New Roman" w:cs="Times New Roman"/>
              </w:rPr>
              <w:t>Sub-section 85</w:t>
            </w:r>
            <w:r w:rsidRPr="00F75C97">
              <w:rPr>
                <w:rFonts w:ascii="Times New Roman" w:hAnsi="Times New Roman" w:cs="Times New Roman"/>
                <w:smallCaps/>
              </w:rPr>
              <w:t>a</w:t>
            </w:r>
            <w:r w:rsidRPr="00167DBD">
              <w:rPr>
                <w:rFonts w:ascii="Times New Roman" w:hAnsi="Times New Roman" w:cs="Times New Roman"/>
              </w:rPr>
              <w:t xml:space="preserve"> </w:t>
            </w:r>
            <w:r w:rsidRPr="00F75C97">
              <w:rPr>
                <w:rFonts w:ascii="Times New Roman" w:hAnsi="Times New Roman" w:cs="Times New Roman"/>
              </w:rPr>
              <w:t>(3)</w:t>
            </w:r>
            <w:r>
              <w:rPr>
                <w:rFonts w:ascii="Times New Roman" w:hAnsi="Times New Roman" w:cs="Times New Roman"/>
              </w:rPr>
              <w:tab/>
            </w:r>
          </w:p>
        </w:tc>
        <w:tc>
          <w:tcPr>
            <w:tcW w:w="2156" w:type="pct"/>
          </w:tcPr>
          <w:p w14:paraId="49B0B019"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(a) “the last preceding</w:t>
            </w:r>
            <w:r>
              <w:rPr>
                <w:rFonts w:ascii="Times New Roman" w:hAnsi="Times New Roman" w:cs="Times New Roman"/>
              </w:rPr>
              <w:t xml:space="preserve"> </w:t>
            </w:r>
            <w:r w:rsidRPr="00F75C97">
              <w:rPr>
                <w:rFonts w:ascii="Times New Roman" w:hAnsi="Times New Roman" w:cs="Times New Roman"/>
              </w:rPr>
              <w:t>sub-section”</w:t>
            </w:r>
          </w:p>
        </w:tc>
        <w:tc>
          <w:tcPr>
            <w:tcW w:w="164" w:type="pct"/>
          </w:tcPr>
          <w:p w14:paraId="3AF747C6"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1A607AFD" w14:textId="2F751D71"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(2)”</w:t>
            </w:r>
          </w:p>
        </w:tc>
      </w:tr>
      <w:tr w:rsidR="001F3CE8" w:rsidRPr="00F75C97" w14:paraId="12D8C310" w14:textId="77777777" w:rsidTr="001F3CE8">
        <w:trPr>
          <w:trHeight w:val="20"/>
        </w:trPr>
        <w:tc>
          <w:tcPr>
            <w:tcW w:w="1204" w:type="pct"/>
          </w:tcPr>
          <w:p w14:paraId="75A15A81" w14:textId="77777777" w:rsidR="001F3CE8" w:rsidRPr="00F75C97" w:rsidRDefault="001F3CE8" w:rsidP="00BA4579">
            <w:pPr>
              <w:spacing w:after="0" w:line="240" w:lineRule="auto"/>
              <w:jc w:val="both"/>
              <w:rPr>
                <w:rFonts w:ascii="Times New Roman" w:hAnsi="Times New Roman" w:cs="Times New Roman"/>
              </w:rPr>
            </w:pPr>
          </w:p>
        </w:tc>
        <w:tc>
          <w:tcPr>
            <w:tcW w:w="2156" w:type="pct"/>
          </w:tcPr>
          <w:p w14:paraId="4A1A027F" w14:textId="77777777" w:rsidR="001F3CE8" w:rsidRPr="00F75C97" w:rsidRDefault="001F3CE8" w:rsidP="00604209">
            <w:pPr>
              <w:spacing w:after="0" w:line="240" w:lineRule="auto"/>
              <w:ind w:left="288" w:hanging="288"/>
              <w:jc w:val="both"/>
              <w:rPr>
                <w:rFonts w:ascii="Times New Roman" w:hAnsi="Times New Roman" w:cs="Times New Roman"/>
              </w:rPr>
            </w:pPr>
            <w:r w:rsidRPr="00F75C97">
              <w:rPr>
                <w:rFonts w:ascii="Times New Roman" w:hAnsi="Times New Roman" w:cs="Times New Roman"/>
              </w:rPr>
              <w:t>(b) “Forty dollars”</w:t>
            </w:r>
          </w:p>
        </w:tc>
        <w:tc>
          <w:tcPr>
            <w:tcW w:w="164" w:type="pct"/>
          </w:tcPr>
          <w:p w14:paraId="1F7355A7"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62DEA7D0" w14:textId="3B895AF6"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“$40”</w:t>
            </w:r>
          </w:p>
        </w:tc>
      </w:tr>
    </w:tbl>
    <w:p w14:paraId="20BFF0E4" w14:textId="77777777" w:rsidR="00332B49"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7E891784" w14:textId="77777777" w:rsidR="00BC27BC" w:rsidRPr="00F75C97" w:rsidRDefault="00BC27BC" w:rsidP="00167DBD">
      <w:pPr>
        <w:spacing w:after="60" w:line="240" w:lineRule="auto"/>
        <w:jc w:val="center"/>
        <w:rPr>
          <w:rFonts w:ascii="Times New Roman" w:hAnsi="Times New Roman" w:cs="Times New Roman"/>
        </w:rPr>
      </w:pPr>
      <w:r w:rsidRPr="00167DBD">
        <w:rPr>
          <w:rFonts w:ascii="Times New Roman" w:hAnsi="Times New Roman" w:cs="Times New Roman"/>
          <w:b/>
        </w:rPr>
        <w:lastRenderedPageBreak/>
        <w:t xml:space="preserve">SCHEDULE </w:t>
      </w:r>
      <w:r w:rsidR="00BA4579" w:rsidRPr="00167DBD">
        <w:rPr>
          <w:rFonts w:ascii="Times New Roman" w:hAnsi="Times New Roman" w:cs="Times New Roman"/>
          <w:b/>
        </w:rPr>
        <w:t>3</w:t>
      </w:r>
      <w:r w:rsidR="00BA4579" w:rsidRPr="00F75C97">
        <w:rPr>
          <w:rFonts w:ascii="Times New Roman" w:hAnsi="Times New Roman" w:cs="Times New Roman"/>
        </w:rPr>
        <w:t>—</w:t>
      </w:r>
      <w:r w:rsidRPr="00F75C9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77"/>
        <w:gridCol w:w="3710"/>
        <w:gridCol w:w="233"/>
        <w:gridCol w:w="2645"/>
      </w:tblGrid>
      <w:tr w:rsidR="001F3CE8" w:rsidRPr="00F75C97" w14:paraId="714B2286" w14:textId="77777777" w:rsidTr="001F3CE8">
        <w:trPr>
          <w:trHeight w:val="20"/>
        </w:trPr>
        <w:tc>
          <w:tcPr>
            <w:tcW w:w="1326" w:type="pct"/>
            <w:tcBorders>
              <w:top w:val="single" w:sz="6" w:space="0" w:color="auto"/>
              <w:bottom w:val="single" w:sz="6" w:space="0" w:color="auto"/>
            </w:tcBorders>
          </w:tcPr>
          <w:p w14:paraId="6C582819" w14:textId="77777777" w:rsidR="001F3CE8" w:rsidRPr="00F75C97" w:rsidRDefault="001F3CE8" w:rsidP="00167DBD">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c>
          <w:tcPr>
            <w:tcW w:w="2069" w:type="pct"/>
            <w:tcBorders>
              <w:top w:val="single" w:sz="6" w:space="0" w:color="auto"/>
              <w:bottom w:val="single" w:sz="6" w:space="0" w:color="auto"/>
            </w:tcBorders>
          </w:tcPr>
          <w:p w14:paraId="0D073EBF" w14:textId="77777777" w:rsidR="001F3CE8" w:rsidRPr="00F75C97" w:rsidRDefault="001F3CE8" w:rsidP="00167DBD">
            <w:pPr>
              <w:spacing w:before="60" w:after="60" w:line="240" w:lineRule="auto"/>
              <w:jc w:val="both"/>
              <w:rPr>
                <w:rFonts w:ascii="Times New Roman" w:hAnsi="Times New Roman" w:cs="Times New Roman"/>
              </w:rPr>
            </w:pPr>
            <w:r w:rsidRPr="00F75C97">
              <w:rPr>
                <w:rFonts w:ascii="Times New Roman" w:hAnsi="Times New Roman" w:cs="Times New Roman"/>
              </w:rPr>
              <w:t>Omit (wherever occurring)</w:t>
            </w:r>
          </w:p>
        </w:tc>
        <w:tc>
          <w:tcPr>
            <w:tcW w:w="130" w:type="pct"/>
            <w:tcBorders>
              <w:top w:val="single" w:sz="6" w:space="0" w:color="auto"/>
              <w:bottom w:val="single" w:sz="6" w:space="0" w:color="auto"/>
            </w:tcBorders>
          </w:tcPr>
          <w:p w14:paraId="7EEE9FC5" w14:textId="77777777" w:rsidR="001F3CE8" w:rsidRPr="00F75C97" w:rsidRDefault="001F3CE8" w:rsidP="00167DBD">
            <w:pPr>
              <w:spacing w:before="60" w:after="60" w:line="240" w:lineRule="auto"/>
              <w:jc w:val="both"/>
              <w:rPr>
                <w:rFonts w:ascii="Times New Roman" w:hAnsi="Times New Roman" w:cs="Times New Roman"/>
              </w:rPr>
            </w:pPr>
          </w:p>
        </w:tc>
        <w:tc>
          <w:tcPr>
            <w:tcW w:w="1476" w:type="pct"/>
            <w:tcBorders>
              <w:top w:val="single" w:sz="6" w:space="0" w:color="auto"/>
              <w:bottom w:val="single" w:sz="6" w:space="0" w:color="auto"/>
            </w:tcBorders>
          </w:tcPr>
          <w:p w14:paraId="69FEDC02" w14:textId="108FFD21" w:rsidR="001F3CE8" w:rsidRPr="00F75C97" w:rsidRDefault="001F3CE8" w:rsidP="00167DBD">
            <w:pPr>
              <w:spacing w:before="60" w:after="60" w:line="240" w:lineRule="auto"/>
              <w:jc w:val="both"/>
              <w:rPr>
                <w:rFonts w:ascii="Times New Roman" w:hAnsi="Times New Roman" w:cs="Times New Roman"/>
              </w:rPr>
            </w:pPr>
            <w:r w:rsidRPr="00F75C97">
              <w:rPr>
                <w:rFonts w:ascii="Times New Roman" w:hAnsi="Times New Roman" w:cs="Times New Roman"/>
              </w:rPr>
              <w:t>Substitute</w:t>
            </w:r>
          </w:p>
        </w:tc>
      </w:tr>
      <w:tr w:rsidR="001F3CE8" w:rsidRPr="00F75C97" w14:paraId="77D0698F" w14:textId="77777777" w:rsidTr="001F3CE8">
        <w:trPr>
          <w:trHeight w:val="20"/>
        </w:trPr>
        <w:tc>
          <w:tcPr>
            <w:tcW w:w="1326" w:type="pct"/>
            <w:tcBorders>
              <w:top w:val="single" w:sz="6" w:space="0" w:color="auto"/>
            </w:tcBorders>
          </w:tcPr>
          <w:p w14:paraId="6A785ACD" w14:textId="77777777" w:rsidR="001F3CE8" w:rsidRPr="00F75C97" w:rsidRDefault="001F3CE8" w:rsidP="00167DBD">
            <w:pPr>
              <w:tabs>
                <w:tab w:val="left" w:leader="dot" w:pos="2610"/>
              </w:tabs>
              <w:spacing w:after="0" w:line="240" w:lineRule="auto"/>
              <w:jc w:val="both"/>
              <w:rPr>
                <w:rFonts w:ascii="Times New Roman" w:hAnsi="Times New Roman" w:cs="Times New Roman"/>
              </w:rPr>
            </w:pPr>
            <w:r w:rsidRPr="00F75C97">
              <w:rPr>
                <w:rFonts w:ascii="Times New Roman" w:hAnsi="Times New Roman" w:cs="Times New Roman"/>
              </w:rPr>
              <w:t>Sub-section 85</w:t>
            </w:r>
            <w:r w:rsidRPr="00F75C97">
              <w:rPr>
                <w:rFonts w:ascii="Times New Roman" w:hAnsi="Times New Roman" w:cs="Times New Roman"/>
                <w:smallCaps/>
              </w:rPr>
              <w:t xml:space="preserve">a </w:t>
            </w:r>
            <w:r w:rsidRPr="00F75C97">
              <w:rPr>
                <w:rFonts w:ascii="Times New Roman" w:hAnsi="Times New Roman" w:cs="Times New Roman"/>
              </w:rPr>
              <w:t>(4)</w:t>
            </w:r>
            <w:r>
              <w:rPr>
                <w:rFonts w:ascii="Times New Roman" w:hAnsi="Times New Roman" w:cs="Times New Roman"/>
              </w:rPr>
              <w:tab/>
            </w:r>
          </w:p>
        </w:tc>
        <w:tc>
          <w:tcPr>
            <w:tcW w:w="2069" w:type="pct"/>
            <w:tcBorders>
              <w:top w:val="single" w:sz="6" w:space="0" w:color="auto"/>
            </w:tcBorders>
          </w:tcPr>
          <w:p w14:paraId="26404882" w14:textId="736006D6" w:rsidR="001F3CE8" w:rsidRPr="00F75C97" w:rsidRDefault="001F3CE8" w:rsidP="001F3CE8">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30" w:type="pct"/>
            <w:tcBorders>
              <w:top w:val="single" w:sz="6" w:space="0" w:color="auto"/>
            </w:tcBorders>
          </w:tcPr>
          <w:p w14:paraId="3DA2D020" w14:textId="77777777" w:rsidR="001F3CE8" w:rsidRPr="00F75C97" w:rsidRDefault="001F3CE8" w:rsidP="00BA4579">
            <w:pPr>
              <w:spacing w:after="0" w:line="240" w:lineRule="auto"/>
              <w:jc w:val="both"/>
              <w:rPr>
                <w:rFonts w:ascii="Times New Roman" w:hAnsi="Times New Roman" w:cs="Times New Roman"/>
              </w:rPr>
            </w:pPr>
          </w:p>
        </w:tc>
        <w:tc>
          <w:tcPr>
            <w:tcW w:w="1476" w:type="pct"/>
            <w:tcBorders>
              <w:top w:val="single" w:sz="6" w:space="0" w:color="auto"/>
            </w:tcBorders>
          </w:tcPr>
          <w:p w14:paraId="0B2A7B7F" w14:textId="23743F08"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1F3CE8" w:rsidRPr="00F75C97" w14:paraId="49B4BCB5" w14:textId="77777777" w:rsidTr="001F3CE8">
        <w:trPr>
          <w:trHeight w:val="20"/>
        </w:trPr>
        <w:tc>
          <w:tcPr>
            <w:tcW w:w="1326" w:type="pct"/>
          </w:tcPr>
          <w:p w14:paraId="116E9C85" w14:textId="77777777" w:rsidR="001F3CE8" w:rsidRPr="00F75C97" w:rsidRDefault="001F3CE8" w:rsidP="00167DBD">
            <w:pPr>
              <w:tabs>
                <w:tab w:val="left" w:leader="dot" w:pos="2610"/>
              </w:tabs>
              <w:spacing w:after="0" w:line="240" w:lineRule="auto"/>
              <w:jc w:val="both"/>
              <w:rPr>
                <w:rFonts w:ascii="Times New Roman" w:hAnsi="Times New Roman" w:cs="Times New Roman"/>
              </w:rPr>
            </w:pPr>
            <w:r w:rsidRPr="00F75C97">
              <w:rPr>
                <w:rFonts w:ascii="Times New Roman" w:hAnsi="Times New Roman" w:cs="Times New Roman"/>
              </w:rPr>
              <w:t>Sub-section 85</w:t>
            </w:r>
            <w:r w:rsidRPr="00F75C97">
              <w:rPr>
                <w:rFonts w:ascii="Times New Roman" w:hAnsi="Times New Roman" w:cs="Times New Roman"/>
                <w:smallCaps/>
              </w:rPr>
              <w:t xml:space="preserve">a </w:t>
            </w:r>
            <w:r w:rsidRPr="00F75C97">
              <w:rPr>
                <w:rFonts w:ascii="Times New Roman" w:hAnsi="Times New Roman" w:cs="Times New Roman"/>
              </w:rPr>
              <w:t>(6)</w:t>
            </w:r>
            <w:r>
              <w:rPr>
                <w:rFonts w:ascii="Times New Roman" w:hAnsi="Times New Roman" w:cs="Times New Roman"/>
              </w:rPr>
              <w:tab/>
            </w:r>
          </w:p>
        </w:tc>
        <w:tc>
          <w:tcPr>
            <w:tcW w:w="2069" w:type="pct"/>
          </w:tcPr>
          <w:p w14:paraId="5B7760AC" w14:textId="77777777" w:rsidR="001F3CE8" w:rsidRPr="00F75C97" w:rsidRDefault="001F3CE8" w:rsidP="00167DBD">
            <w:pPr>
              <w:spacing w:after="0" w:line="240" w:lineRule="auto"/>
              <w:ind w:left="288" w:hanging="288"/>
              <w:jc w:val="both"/>
              <w:rPr>
                <w:rFonts w:ascii="Times New Roman" w:hAnsi="Times New Roman" w:cs="Times New Roman"/>
              </w:rPr>
            </w:pPr>
            <w:r w:rsidRPr="00F75C97">
              <w:rPr>
                <w:rFonts w:ascii="Times New Roman" w:hAnsi="Times New Roman" w:cs="Times New Roman"/>
              </w:rPr>
              <w:t>“sub-section (1) of this section”</w:t>
            </w:r>
          </w:p>
        </w:tc>
        <w:tc>
          <w:tcPr>
            <w:tcW w:w="130" w:type="pct"/>
          </w:tcPr>
          <w:p w14:paraId="58313EFA"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0DC495D5" w14:textId="2A173AA3"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tc>
      </w:tr>
      <w:tr w:rsidR="001F3CE8" w:rsidRPr="00F75C97" w14:paraId="6092B824" w14:textId="77777777" w:rsidTr="001F3CE8">
        <w:trPr>
          <w:trHeight w:val="20"/>
        </w:trPr>
        <w:tc>
          <w:tcPr>
            <w:tcW w:w="1326" w:type="pct"/>
          </w:tcPr>
          <w:p w14:paraId="35B84BAA" w14:textId="77777777" w:rsidR="001F3CE8" w:rsidRPr="00F75C97" w:rsidRDefault="001F3CE8" w:rsidP="00167DBD">
            <w:pPr>
              <w:tabs>
                <w:tab w:val="left" w:leader="dot" w:pos="2610"/>
              </w:tabs>
              <w:spacing w:after="0" w:line="240" w:lineRule="auto"/>
              <w:jc w:val="both"/>
              <w:rPr>
                <w:rFonts w:ascii="Times New Roman" w:hAnsi="Times New Roman" w:cs="Times New Roman"/>
              </w:rPr>
            </w:pPr>
            <w:r w:rsidRPr="00F75C97">
              <w:rPr>
                <w:rFonts w:ascii="Times New Roman" w:hAnsi="Times New Roman" w:cs="Times New Roman"/>
              </w:rPr>
              <w:t>Sub-section 85</w:t>
            </w:r>
            <w:r w:rsidRPr="00F75C97">
              <w:rPr>
                <w:rFonts w:ascii="Times New Roman" w:hAnsi="Times New Roman" w:cs="Times New Roman"/>
                <w:smallCaps/>
              </w:rPr>
              <w:t xml:space="preserve">a </w:t>
            </w:r>
            <w:r w:rsidRPr="00F75C97">
              <w:rPr>
                <w:rFonts w:ascii="Times New Roman" w:hAnsi="Times New Roman" w:cs="Times New Roman"/>
              </w:rPr>
              <w:t>(7)</w:t>
            </w:r>
            <w:r>
              <w:rPr>
                <w:rFonts w:ascii="Times New Roman" w:hAnsi="Times New Roman" w:cs="Times New Roman"/>
              </w:rPr>
              <w:tab/>
            </w:r>
          </w:p>
        </w:tc>
        <w:tc>
          <w:tcPr>
            <w:tcW w:w="2069" w:type="pct"/>
          </w:tcPr>
          <w:p w14:paraId="7A3B7F69" w14:textId="44D66577" w:rsidR="001F3CE8" w:rsidRPr="00F75C97" w:rsidRDefault="001F3CE8" w:rsidP="001F3CE8">
            <w:pPr>
              <w:spacing w:after="0" w:line="240" w:lineRule="auto"/>
              <w:jc w:val="both"/>
              <w:rPr>
                <w:rFonts w:ascii="Times New Roman" w:hAnsi="Times New Roman" w:cs="Times New Roman"/>
              </w:rPr>
            </w:pPr>
            <w:r w:rsidRPr="00F75C97">
              <w:rPr>
                <w:rFonts w:ascii="Times New Roman" w:hAnsi="Times New Roman" w:cs="Times New Roman"/>
              </w:rPr>
              <w:t>“</w:t>
            </w:r>
            <w:r w:rsidRPr="00084B96">
              <w:rPr>
                <w:rFonts w:ascii="Times New Roman" w:hAnsi="Times New Roman" w:cs="Times New Roman"/>
                <w:smallCaps/>
              </w:rPr>
              <w:t>1</w:t>
            </w:r>
            <w:r>
              <w:rPr>
                <w:rFonts w:ascii="Times New Roman" w:hAnsi="Times New Roman" w:cs="Times New Roman"/>
              </w:rPr>
              <w:t>st</w:t>
            </w:r>
            <w:r w:rsidRPr="00F75C97">
              <w:rPr>
                <w:rFonts w:ascii="Times New Roman" w:hAnsi="Times New Roman" w:cs="Times New Roman"/>
              </w:rPr>
              <w:t xml:space="preserve"> October,”</w:t>
            </w:r>
          </w:p>
        </w:tc>
        <w:tc>
          <w:tcPr>
            <w:tcW w:w="130" w:type="pct"/>
          </w:tcPr>
          <w:p w14:paraId="530CDCEA"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5793EA5C" w14:textId="7449ECC3"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“1 October”</w:t>
            </w:r>
          </w:p>
        </w:tc>
      </w:tr>
      <w:tr w:rsidR="001F3CE8" w:rsidRPr="00F75C97" w14:paraId="3ADE7343" w14:textId="77777777" w:rsidTr="001F3CE8">
        <w:trPr>
          <w:trHeight w:val="20"/>
        </w:trPr>
        <w:tc>
          <w:tcPr>
            <w:tcW w:w="1326" w:type="pct"/>
          </w:tcPr>
          <w:p w14:paraId="77AF2C6B" w14:textId="77777777" w:rsidR="001F3CE8" w:rsidRPr="00F75C97" w:rsidRDefault="001F3CE8" w:rsidP="00167DBD">
            <w:pPr>
              <w:tabs>
                <w:tab w:val="left" w:leader="dot" w:pos="2610"/>
              </w:tabs>
              <w:spacing w:after="0" w:line="240" w:lineRule="auto"/>
              <w:jc w:val="both"/>
              <w:rPr>
                <w:rFonts w:ascii="Times New Roman" w:hAnsi="Times New Roman" w:cs="Times New Roman"/>
              </w:rPr>
            </w:pPr>
            <w:r w:rsidRPr="00F75C97">
              <w:rPr>
                <w:rFonts w:ascii="Times New Roman" w:hAnsi="Times New Roman" w:cs="Times New Roman"/>
              </w:rPr>
              <w:t>Sub-section 85</w:t>
            </w:r>
            <w:r w:rsidRPr="00F75C97">
              <w:rPr>
                <w:rFonts w:ascii="Times New Roman" w:hAnsi="Times New Roman" w:cs="Times New Roman"/>
                <w:smallCaps/>
              </w:rPr>
              <w:t xml:space="preserve">a </w:t>
            </w:r>
            <w:r w:rsidRPr="00F75C97">
              <w:rPr>
                <w:rFonts w:ascii="Times New Roman" w:hAnsi="Times New Roman" w:cs="Times New Roman"/>
              </w:rPr>
              <w:t>(8)</w:t>
            </w:r>
            <w:r>
              <w:rPr>
                <w:rFonts w:ascii="Times New Roman" w:hAnsi="Times New Roman" w:cs="Times New Roman"/>
              </w:rPr>
              <w:tab/>
            </w:r>
          </w:p>
        </w:tc>
        <w:tc>
          <w:tcPr>
            <w:tcW w:w="2069" w:type="pct"/>
          </w:tcPr>
          <w:p w14:paraId="164801EE" w14:textId="77777777" w:rsidR="001F3CE8" w:rsidRPr="00F75C97" w:rsidRDefault="001F3CE8" w:rsidP="00167DBD">
            <w:pPr>
              <w:spacing w:after="0" w:line="240" w:lineRule="auto"/>
              <w:ind w:left="288" w:hanging="288"/>
              <w:jc w:val="both"/>
              <w:rPr>
                <w:rFonts w:ascii="Times New Roman" w:hAnsi="Times New Roman" w:cs="Times New Roman"/>
              </w:rPr>
            </w:pPr>
            <w:r w:rsidRPr="00F75C97">
              <w:rPr>
                <w:rFonts w:ascii="Times New Roman" w:hAnsi="Times New Roman" w:cs="Times New Roman"/>
              </w:rPr>
              <w:t>(a) “sub-section (1) of this section”</w:t>
            </w:r>
          </w:p>
          <w:p w14:paraId="637EC114"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(b) “One hundred dollars”</w:t>
            </w:r>
          </w:p>
          <w:p w14:paraId="10C21042"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(c) “three”</w:t>
            </w:r>
          </w:p>
        </w:tc>
        <w:tc>
          <w:tcPr>
            <w:tcW w:w="130" w:type="pct"/>
          </w:tcPr>
          <w:p w14:paraId="7190C096"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7FF66E58" w14:textId="2F83E263"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“sub-section (1)”</w:t>
            </w:r>
          </w:p>
          <w:p w14:paraId="2BF412EB" w14:textId="77777777" w:rsidR="001F3CE8" w:rsidRPr="00F75C97" w:rsidRDefault="001F3CE8" w:rsidP="00167DBD">
            <w:pPr>
              <w:spacing w:before="240" w:after="0" w:line="240" w:lineRule="auto"/>
              <w:jc w:val="both"/>
              <w:rPr>
                <w:rFonts w:ascii="Times New Roman" w:hAnsi="Times New Roman" w:cs="Times New Roman"/>
              </w:rPr>
            </w:pPr>
            <w:r w:rsidRPr="00F75C97">
              <w:rPr>
                <w:rFonts w:ascii="Times New Roman" w:hAnsi="Times New Roman" w:cs="Times New Roman"/>
              </w:rPr>
              <w:t>“$100”</w:t>
            </w:r>
          </w:p>
          <w:p w14:paraId="4D86790B"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“3”</w:t>
            </w:r>
          </w:p>
        </w:tc>
      </w:tr>
      <w:tr w:rsidR="001F3CE8" w:rsidRPr="00F75C97" w14:paraId="3B8237AA" w14:textId="77777777" w:rsidTr="001F3CE8">
        <w:trPr>
          <w:trHeight w:val="20"/>
        </w:trPr>
        <w:tc>
          <w:tcPr>
            <w:tcW w:w="1326" w:type="pct"/>
          </w:tcPr>
          <w:p w14:paraId="02F8AA22" w14:textId="77777777" w:rsidR="001F3CE8" w:rsidRPr="00F75C97" w:rsidRDefault="001F3CE8" w:rsidP="00167DBD">
            <w:pPr>
              <w:tabs>
                <w:tab w:val="left" w:leader="dot" w:pos="2610"/>
              </w:tabs>
              <w:spacing w:after="0" w:line="240" w:lineRule="auto"/>
              <w:jc w:val="both"/>
              <w:rPr>
                <w:rFonts w:ascii="Times New Roman" w:hAnsi="Times New Roman" w:cs="Times New Roman"/>
              </w:rPr>
            </w:pPr>
            <w:r w:rsidRPr="00F75C97">
              <w:rPr>
                <w:rFonts w:ascii="Times New Roman" w:hAnsi="Times New Roman" w:cs="Times New Roman"/>
              </w:rPr>
              <w:t>Paragraph 88 (1) (c)</w:t>
            </w:r>
            <w:r>
              <w:rPr>
                <w:rFonts w:ascii="Times New Roman" w:hAnsi="Times New Roman" w:cs="Times New Roman"/>
              </w:rPr>
              <w:tab/>
            </w:r>
          </w:p>
        </w:tc>
        <w:tc>
          <w:tcPr>
            <w:tcW w:w="2069" w:type="pct"/>
          </w:tcPr>
          <w:p w14:paraId="18A39732"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“One hundred dollars”</w:t>
            </w:r>
          </w:p>
        </w:tc>
        <w:tc>
          <w:tcPr>
            <w:tcW w:w="130" w:type="pct"/>
          </w:tcPr>
          <w:p w14:paraId="005D3525"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56EC1F86" w14:textId="5939256A"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“$100”</w:t>
            </w:r>
          </w:p>
        </w:tc>
      </w:tr>
      <w:tr w:rsidR="001F3CE8" w:rsidRPr="00F75C97" w14:paraId="22303B8A" w14:textId="77777777" w:rsidTr="001F3CE8">
        <w:trPr>
          <w:trHeight w:val="20"/>
        </w:trPr>
        <w:tc>
          <w:tcPr>
            <w:tcW w:w="1326" w:type="pct"/>
          </w:tcPr>
          <w:p w14:paraId="0D9E4263" w14:textId="77777777" w:rsidR="001F3CE8" w:rsidRPr="00F75C97" w:rsidRDefault="001F3CE8" w:rsidP="00167DBD">
            <w:pPr>
              <w:tabs>
                <w:tab w:val="left" w:leader="dot" w:pos="2610"/>
              </w:tabs>
              <w:spacing w:after="0" w:line="240" w:lineRule="auto"/>
              <w:jc w:val="both"/>
              <w:rPr>
                <w:rFonts w:ascii="Times New Roman" w:hAnsi="Times New Roman" w:cs="Times New Roman"/>
              </w:rPr>
            </w:pPr>
            <w:r w:rsidRPr="00F75C97">
              <w:rPr>
                <w:rFonts w:ascii="Times New Roman" w:hAnsi="Times New Roman" w:cs="Times New Roman"/>
              </w:rPr>
              <w:t>Sub-section 88 (2)</w:t>
            </w:r>
            <w:r>
              <w:rPr>
                <w:rFonts w:ascii="Times New Roman" w:hAnsi="Times New Roman" w:cs="Times New Roman"/>
              </w:rPr>
              <w:tab/>
            </w:r>
          </w:p>
        </w:tc>
        <w:tc>
          <w:tcPr>
            <w:tcW w:w="2069" w:type="pct"/>
          </w:tcPr>
          <w:p w14:paraId="0B658A56"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“(1) of section four of this Act”</w:t>
            </w:r>
          </w:p>
        </w:tc>
        <w:tc>
          <w:tcPr>
            <w:tcW w:w="130" w:type="pct"/>
          </w:tcPr>
          <w:p w14:paraId="4879E162" w14:textId="77777777" w:rsidR="001F3CE8" w:rsidRPr="00F75C97" w:rsidRDefault="001F3CE8" w:rsidP="00BA4579">
            <w:pPr>
              <w:spacing w:after="0" w:line="240" w:lineRule="auto"/>
              <w:jc w:val="both"/>
              <w:rPr>
                <w:rFonts w:ascii="Times New Roman" w:hAnsi="Times New Roman" w:cs="Times New Roman"/>
              </w:rPr>
            </w:pPr>
          </w:p>
        </w:tc>
        <w:tc>
          <w:tcPr>
            <w:tcW w:w="1476" w:type="pct"/>
          </w:tcPr>
          <w:p w14:paraId="5178CBD3" w14:textId="12CC738F"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“4</w:t>
            </w:r>
            <w:r>
              <w:rPr>
                <w:rFonts w:ascii="Times New Roman" w:hAnsi="Times New Roman" w:cs="Times New Roman"/>
              </w:rPr>
              <w:t xml:space="preserve"> </w:t>
            </w:r>
            <w:r w:rsidRPr="00F75C97">
              <w:rPr>
                <w:rFonts w:ascii="Times New Roman" w:hAnsi="Times New Roman" w:cs="Times New Roman"/>
              </w:rPr>
              <w:t>(1)”</w:t>
            </w:r>
          </w:p>
        </w:tc>
      </w:tr>
      <w:tr w:rsidR="001F3CE8" w:rsidRPr="00F75C97" w14:paraId="54B2BC7D" w14:textId="77777777" w:rsidTr="001F3CE8">
        <w:trPr>
          <w:trHeight w:val="20"/>
        </w:trPr>
        <w:tc>
          <w:tcPr>
            <w:tcW w:w="1326" w:type="pct"/>
          </w:tcPr>
          <w:p w14:paraId="2F68E777" w14:textId="77777777" w:rsidR="001F3CE8" w:rsidRPr="00F75C97" w:rsidRDefault="001F3CE8" w:rsidP="00BA4579">
            <w:pPr>
              <w:spacing w:after="0" w:line="240" w:lineRule="auto"/>
              <w:jc w:val="both"/>
              <w:rPr>
                <w:rFonts w:ascii="Times New Roman" w:hAnsi="Times New Roman" w:cs="Times New Roman"/>
              </w:rPr>
            </w:pPr>
            <w:r w:rsidRPr="00F75C97">
              <w:rPr>
                <w:rFonts w:ascii="Times New Roman" w:hAnsi="Times New Roman" w:cs="Times New Roman"/>
              </w:rPr>
              <w:t>Heading to Fourth Schedule</w:t>
            </w:r>
          </w:p>
        </w:tc>
        <w:tc>
          <w:tcPr>
            <w:tcW w:w="2069" w:type="pct"/>
          </w:tcPr>
          <w:p w14:paraId="66847AE6" w14:textId="77777777" w:rsidR="001F3CE8" w:rsidRPr="00F75C97" w:rsidRDefault="001F3CE8" w:rsidP="00167DBD">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(c) OF SUB-SECTION (2) OF SECTION 39”</w:t>
            </w:r>
          </w:p>
        </w:tc>
        <w:tc>
          <w:tcPr>
            <w:tcW w:w="130" w:type="pct"/>
          </w:tcPr>
          <w:p w14:paraId="4CC3D0F4" w14:textId="77777777" w:rsidR="001F3CE8" w:rsidRPr="00F75C97" w:rsidRDefault="001F3CE8" w:rsidP="00FE73FE">
            <w:pPr>
              <w:spacing w:after="0" w:line="240" w:lineRule="auto"/>
              <w:ind w:left="288" w:hanging="288"/>
              <w:jc w:val="both"/>
              <w:rPr>
                <w:rFonts w:ascii="Times New Roman" w:hAnsi="Times New Roman" w:cs="Times New Roman"/>
              </w:rPr>
            </w:pPr>
          </w:p>
        </w:tc>
        <w:tc>
          <w:tcPr>
            <w:tcW w:w="1476" w:type="pct"/>
          </w:tcPr>
          <w:p w14:paraId="036BAC04" w14:textId="06C849CC" w:rsidR="001F3CE8" w:rsidRPr="00F75C97" w:rsidRDefault="001F3CE8" w:rsidP="00FE73FE">
            <w:pPr>
              <w:spacing w:after="0" w:line="240" w:lineRule="auto"/>
              <w:ind w:left="288" w:hanging="288"/>
              <w:jc w:val="both"/>
              <w:rPr>
                <w:rFonts w:ascii="Times New Roman" w:hAnsi="Times New Roman" w:cs="Times New Roman"/>
              </w:rPr>
            </w:pPr>
            <w:r w:rsidRPr="00F75C97">
              <w:rPr>
                <w:rFonts w:ascii="Times New Roman" w:hAnsi="Times New Roman" w:cs="Times New Roman"/>
              </w:rPr>
              <w:t>“PARAGRAPH 39 (2) (c)”</w:t>
            </w:r>
          </w:p>
        </w:tc>
      </w:tr>
    </w:tbl>
    <w:p w14:paraId="67F5F999" w14:textId="77777777" w:rsidR="000A0F5B" w:rsidRPr="000A0F5B" w:rsidRDefault="000A0F5B" w:rsidP="000A0F5B">
      <w:pPr>
        <w:spacing w:after="0" w:line="240" w:lineRule="auto"/>
        <w:jc w:val="center"/>
        <w:rPr>
          <w:rFonts w:ascii="Times New Roman" w:hAnsi="Times New Roman" w:cs="Times New Roman"/>
          <w:b/>
        </w:rPr>
      </w:pPr>
      <w:r w:rsidRPr="000A0F5B">
        <w:rPr>
          <w:rFonts w:ascii="Times New Roman" w:hAnsi="Times New Roman" w:cs="Times New Roman"/>
          <w:b/>
        </w:rPr>
        <w:t>__________</w:t>
      </w:r>
    </w:p>
    <w:p w14:paraId="62755BE4" w14:textId="77777777" w:rsidR="000A0F5B" w:rsidRDefault="00BA4579" w:rsidP="00BA4579">
      <w:pPr>
        <w:spacing w:after="0" w:line="240" w:lineRule="auto"/>
        <w:jc w:val="both"/>
        <w:rPr>
          <w:rFonts w:ascii="Times New Roman" w:hAnsi="Times New Roman" w:cs="Times New Roman"/>
        </w:rPr>
      </w:pPr>
      <w:r w:rsidRPr="00F75C97">
        <w:rPr>
          <w:rFonts w:ascii="Times New Roman" w:hAnsi="Times New Roman" w:cs="Times New Roman"/>
        </w:rPr>
        <w:br w:type="page"/>
      </w:r>
    </w:p>
    <w:p w14:paraId="4B531697" w14:textId="77777777" w:rsidR="00BC27BC" w:rsidRPr="00F75C97" w:rsidRDefault="00BC27BC" w:rsidP="000A0F5B">
      <w:pPr>
        <w:tabs>
          <w:tab w:val="left" w:pos="3870"/>
        </w:tabs>
        <w:spacing w:after="0" w:line="240" w:lineRule="auto"/>
        <w:jc w:val="right"/>
        <w:rPr>
          <w:rFonts w:ascii="Times New Roman" w:hAnsi="Times New Roman" w:cs="Times New Roman"/>
        </w:rPr>
      </w:pPr>
      <w:r w:rsidRPr="000A0F5B">
        <w:rPr>
          <w:rFonts w:ascii="Times New Roman" w:hAnsi="Times New Roman" w:cs="Times New Roman"/>
          <w:b/>
          <w:sz w:val="24"/>
        </w:rPr>
        <w:lastRenderedPageBreak/>
        <w:t xml:space="preserve">SCHEDULE </w:t>
      </w:r>
      <w:r w:rsidR="00BA4579" w:rsidRPr="000A0F5B">
        <w:rPr>
          <w:rFonts w:ascii="Times New Roman" w:hAnsi="Times New Roman" w:cs="Times New Roman"/>
          <w:b/>
          <w:sz w:val="24"/>
        </w:rPr>
        <w:t>4</w:t>
      </w:r>
      <w:r w:rsidR="000A0F5B">
        <w:rPr>
          <w:rFonts w:ascii="Times New Roman" w:hAnsi="Times New Roman" w:cs="Times New Roman"/>
        </w:rPr>
        <w:tab/>
      </w:r>
      <w:r w:rsidR="00BA4579" w:rsidRPr="00F75C97">
        <w:rPr>
          <w:rFonts w:ascii="Times New Roman" w:hAnsi="Times New Roman" w:cs="Times New Roman"/>
        </w:rPr>
        <w:t>Section 120</w:t>
      </w:r>
    </w:p>
    <w:p w14:paraId="4D9673C0" w14:textId="77777777" w:rsidR="00BC27BC" w:rsidRPr="00F75C97" w:rsidRDefault="00BA4579" w:rsidP="000A0F5B">
      <w:pPr>
        <w:spacing w:before="60" w:after="60" w:line="240" w:lineRule="auto"/>
        <w:jc w:val="center"/>
        <w:rPr>
          <w:rFonts w:ascii="Times New Roman" w:hAnsi="Times New Roman" w:cs="Times New Roman"/>
        </w:rPr>
      </w:pPr>
      <w:r w:rsidRPr="00F75C97">
        <w:rPr>
          <w:rFonts w:ascii="Times New Roman" w:hAnsi="Times New Roman" w:cs="Times New Roman"/>
        </w:rPr>
        <w:t>AMENDMENTS OF ACTS CONTAINING REFERENCES TO CHIEF OF DEFENCE FORCE STAFF</w:t>
      </w:r>
    </w:p>
    <w:tbl>
      <w:tblPr>
        <w:tblW w:w="5000" w:type="pct"/>
        <w:tblCellMar>
          <w:left w:w="40" w:type="dxa"/>
          <w:right w:w="40" w:type="dxa"/>
        </w:tblCellMar>
        <w:tblLook w:val="0000" w:firstRow="0" w:lastRow="0" w:firstColumn="0" w:lastColumn="0" w:noHBand="0" w:noVBand="0"/>
      </w:tblPr>
      <w:tblGrid>
        <w:gridCol w:w="4556"/>
        <w:gridCol w:w="4409"/>
      </w:tblGrid>
      <w:tr w:rsidR="00BC27BC" w:rsidRPr="00F75C97" w14:paraId="6171F9B1" w14:textId="77777777" w:rsidTr="00FA721C">
        <w:trPr>
          <w:trHeight w:val="20"/>
        </w:trPr>
        <w:tc>
          <w:tcPr>
            <w:tcW w:w="2541" w:type="pct"/>
            <w:tcBorders>
              <w:top w:val="single" w:sz="6" w:space="0" w:color="auto"/>
              <w:bottom w:val="single" w:sz="6" w:space="0" w:color="auto"/>
            </w:tcBorders>
          </w:tcPr>
          <w:p w14:paraId="1FE35EE0" w14:textId="77777777" w:rsidR="00BC27BC" w:rsidRPr="00F75C97" w:rsidRDefault="00BC27BC" w:rsidP="000A0F5B">
            <w:pPr>
              <w:spacing w:before="60" w:after="60" w:line="240" w:lineRule="auto"/>
              <w:jc w:val="both"/>
              <w:rPr>
                <w:rFonts w:ascii="Times New Roman" w:hAnsi="Times New Roman" w:cs="Times New Roman"/>
              </w:rPr>
            </w:pPr>
            <w:r w:rsidRPr="00F75C97">
              <w:rPr>
                <w:rFonts w:ascii="Times New Roman" w:hAnsi="Times New Roman" w:cs="Times New Roman"/>
              </w:rPr>
              <w:t>Act</w:t>
            </w:r>
          </w:p>
        </w:tc>
        <w:tc>
          <w:tcPr>
            <w:tcW w:w="2459" w:type="pct"/>
            <w:tcBorders>
              <w:top w:val="single" w:sz="6" w:space="0" w:color="auto"/>
              <w:bottom w:val="single" w:sz="6" w:space="0" w:color="auto"/>
            </w:tcBorders>
          </w:tcPr>
          <w:p w14:paraId="70BB6DD8" w14:textId="77777777" w:rsidR="00BC27BC" w:rsidRPr="00F75C97" w:rsidRDefault="00BC27BC" w:rsidP="000A0F5B">
            <w:pPr>
              <w:spacing w:before="60" w:after="60" w:line="240" w:lineRule="auto"/>
              <w:jc w:val="both"/>
              <w:rPr>
                <w:rFonts w:ascii="Times New Roman" w:hAnsi="Times New Roman" w:cs="Times New Roman"/>
              </w:rPr>
            </w:pPr>
            <w:r w:rsidRPr="00F75C97">
              <w:rPr>
                <w:rFonts w:ascii="Times New Roman" w:hAnsi="Times New Roman" w:cs="Times New Roman"/>
              </w:rPr>
              <w:t>Provision</w:t>
            </w:r>
          </w:p>
        </w:tc>
      </w:tr>
      <w:tr w:rsidR="00BC27BC" w:rsidRPr="00F75C97" w14:paraId="2F42BB5E" w14:textId="77777777" w:rsidTr="00FA721C">
        <w:trPr>
          <w:trHeight w:val="20"/>
        </w:trPr>
        <w:tc>
          <w:tcPr>
            <w:tcW w:w="2541" w:type="pct"/>
            <w:tcBorders>
              <w:top w:val="single" w:sz="6" w:space="0" w:color="auto"/>
            </w:tcBorders>
          </w:tcPr>
          <w:p w14:paraId="6C84EFD0" w14:textId="77777777" w:rsidR="00BC27BC" w:rsidRPr="00F75C97" w:rsidRDefault="00BA4579" w:rsidP="000A0F5B">
            <w:pPr>
              <w:tabs>
                <w:tab w:val="left" w:leader="dot" w:pos="3960"/>
              </w:tabs>
              <w:spacing w:after="0" w:line="240" w:lineRule="auto"/>
              <w:jc w:val="both"/>
              <w:rPr>
                <w:rFonts w:ascii="Times New Roman" w:hAnsi="Times New Roman" w:cs="Times New Roman"/>
              </w:rPr>
            </w:pP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1903</w:t>
            </w:r>
            <w:r w:rsidR="000A0F5B">
              <w:rPr>
                <w:rFonts w:ascii="Times New Roman" w:hAnsi="Times New Roman" w:cs="Times New Roman"/>
                <w:i/>
              </w:rPr>
              <w:tab/>
            </w:r>
          </w:p>
        </w:tc>
        <w:tc>
          <w:tcPr>
            <w:tcW w:w="2459" w:type="pct"/>
            <w:tcBorders>
              <w:top w:val="single" w:sz="6" w:space="0" w:color="auto"/>
            </w:tcBorders>
          </w:tcPr>
          <w:p w14:paraId="42F0E9B6"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Paragraph 4 (2) (d)</w:t>
            </w:r>
          </w:p>
        </w:tc>
      </w:tr>
      <w:tr w:rsidR="00BC27BC" w:rsidRPr="00F75C97" w14:paraId="1821626F" w14:textId="77777777" w:rsidTr="00FA721C">
        <w:trPr>
          <w:trHeight w:val="20"/>
        </w:trPr>
        <w:tc>
          <w:tcPr>
            <w:tcW w:w="2541" w:type="pct"/>
          </w:tcPr>
          <w:p w14:paraId="2E1ACD3B"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5540203B"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Paragraph 4 (2) (h)</w:t>
            </w:r>
          </w:p>
        </w:tc>
      </w:tr>
      <w:tr w:rsidR="00BC27BC" w:rsidRPr="00F75C97" w14:paraId="0E484067" w14:textId="77777777" w:rsidTr="005A645D">
        <w:trPr>
          <w:trHeight w:val="20"/>
        </w:trPr>
        <w:tc>
          <w:tcPr>
            <w:tcW w:w="2541" w:type="pct"/>
          </w:tcPr>
          <w:p w14:paraId="53C9FE7C"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0734C3CD"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Section 8</w:t>
            </w:r>
          </w:p>
        </w:tc>
      </w:tr>
      <w:tr w:rsidR="00BC27BC" w:rsidRPr="00F75C97" w14:paraId="340ABB74" w14:textId="77777777" w:rsidTr="005A645D">
        <w:trPr>
          <w:trHeight w:val="20"/>
        </w:trPr>
        <w:tc>
          <w:tcPr>
            <w:tcW w:w="2541" w:type="pct"/>
          </w:tcPr>
          <w:p w14:paraId="04DB7A5A"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72F17462"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9 (1)</w:t>
            </w:r>
          </w:p>
        </w:tc>
      </w:tr>
      <w:tr w:rsidR="00BC27BC" w:rsidRPr="00F75C97" w14:paraId="37515082" w14:textId="77777777" w:rsidTr="005A645D">
        <w:trPr>
          <w:trHeight w:val="20"/>
        </w:trPr>
        <w:tc>
          <w:tcPr>
            <w:tcW w:w="2541" w:type="pct"/>
          </w:tcPr>
          <w:p w14:paraId="1AC621B1"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3E0740E4"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9 (2)</w:t>
            </w:r>
          </w:p>
        </w:tc>
      </w:tr>
      <w:tr w:rsidR="00BC27BC" w:rsidRPr="00F75C97" w14:paraId="0E73AAFB" w14:textId="77777777" w:rsidTr="005A645D">
        <w:trPr>
          <w:trHeight w:val="20"/>
        </w:trPr>
        <w:tc>
          <w:tcPr>
            <w:tcW w:w="2541" w:type="pct"/>
          </w:tcPr>
          <w:p w14:paraId="458A515C"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666010DC"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9</w:t>
            </w:r>
            <w:r w:rsidR="00C27642">
              <w:rPr>
                <w:rFonts w:ascii="Times New Roman" w:hAnsi="Times New Roman" w:cs="Times New Roman"/>
              </w:rPr>
              <w:t xml:space="preserve"> </w:t>
            </w:r>
            <w:r w:rsidRPr="00F75C97">
              <w:rPr>
                <w:rFonts w:ascii="Times New Roman" w:hAnsi="Times New Roman" w:cs="Times New Roman"/>
              </w:rPr>
              <w:t>(3)</w:t>
            </w:r>
          </w:p>
        </w:tc>
      </w:tr>
      <w:tr w:rsidR="00BC27BC" w:rsidRPr="00F75C97" w14:paraId="0233455A" w14:textId="77777777" w:rsidTr="005A645D">
        <w:trPr>
          <w:trHeight w:val="20"/>
        </w:trPr>
        <w:tc>
          <w:tcPr>
            <w:tcW w:w="2541" w:type="pct"/>
          </w:tcPr>
          <w:p w14:paraId="0673179C"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085D6689"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9 (4)</w:t>
            </w:r>
          </w:p>
        </w:tc>
      </w:tr>
      <w:tr w:rsidR="00BC27BC" w:rsidRPr="00F75C97" w14:paraId="19D3AE48" w14:textId="77777777" w:rsidTr="005A645D">
        <w:trPr>
          <w:trHeight w:val="20"/>
        </w:trPr>
        <w:tc>
          <w:tcPr>
            <w:tcW w:w="2541" w:type="pct"/>
          </w:tcPr>
          <w:p w14:paraId="03F84E4A"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67E01006"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9</w:t>
            </w:r>
            <w:r w:rsidR="00BA4579" w:rsidRPr="00F75C97">
              <w:rPr>
                <w:rFonts w:ascii="Times New Roman" w:hAnsi="Times New Roman" w:cs="Times New Roman"/>
                <w:smallCaps/>
              </w:rPr>
              <w:t xml:space="preserve">a </w:t>
            </w:r>
            <w:r w:rsidRPr="00F75C97">
              <w:rPr>
                <w:rFonts w:ascii="Times New Roman" w:hAnsi="Times New Roman" w:cs="Times New Roman"/>
              </w:rPr>
              <w:t>(1)</w:t>
            </w:r>
          </w:p>
        </w:tc>
      </w:tr>
      <w:tr w:rsidR="00BC27BC" w:rsidRPr="00F75C97" w14:paraId="4A9C93E1" w14:textId="77777777" w:rsidTr="005A645D">
        <w:trPr>
          <w:trHeight w:val="20"/>
        </w:trPr>
        <w:tc>
          <w:tcPr>
            <w:tcW w:w="2541" w:type="pct"/>
          </w:tcPr>
          <w:p w14:paraId="68D1D13A"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54548C70"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9</w:t>
            </w:r>
            <w:r w:rsidR="00BA4579" w:rsidRPr="00F75C97">
              <w:rPr>
                <w:rFonts w:ascii="Times New Roman" w:hAnsi="Times New Roman" w:cs="Times New Roman"/>
                <w:smallCaps/>
              </w:rPr>
              <w:t xml:space="preserve">a </w:t>
            </w:r>
            <w:r w:rsidRPr="00F75C97">
              <w:rPr>
                <w:rFonts w:ascii="Times New Roman" w:hAnsi="Times New Roman" w:cs="Times New Roman"/>
              </w:rPr>
              <w:t>(2)</w:t>
            </w:r>
          </w:p>
        </w:tc>
      </w:tr>
      <w:tr w:rsidR="00BC27BC" w:rsidRPr="00F75C97" w14:paraId="574F762D" w14:textId="77777777" w:rsidTr="005A645D">
        <w:trPr>
          <w:trHeight w:val="20"/>
        </w:trPr>
        <w:tc>
          <w:tcPr>
            <w:tcW w:w="2541" w:type="pct"/>
          </w:tcPr>
          <w:p w14:paraId="73E20DDB"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423A72B6"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9</w:t>
            </w:r>
            <w:r w:rsidR="001B45F7" w:rsidRPr="001B45F7">
              <w:rPr>
                <w:rFonts w:ascii="Times New Roman" w:hAnsi="Times New Roman" w:cs="Times New Roman"/>
                <w:smallCaps/>
              </w:rPr>
              <w:t>a (</w:t>
            </w:r>
            <w:r w:rsidRPr="00F75C97">
              <w:rPr>
                <w:rFonts w:ascii="Times New Roman" w:hAnsi="Times New Roman" w:cs="Times New Roman"/>
              </w:rPr>
              <w:t>3)</w:t>
            </w:r>
          </w:p>
        </w:tc>
      </w:tr>
      <w:tr w:rsidR="00BC27BC" w:rsidRPr="00F75C97" w14:paraId="78BE9FDA" w14:textId="77777777" w:rsidTr="005A645D">
        <w:trPr>
          <w:trHeight w:val="20"/>
        </w:trPr>
        <w:tc>
          <w:tcPr>
            <w:tcW w:w="2541" w:type="pct"/>
          </w:tcPr>
          <w:p w14:paraId="1E756FD2"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1A4F8C1B"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9</w:t>
            </w:r>
            <w:r w:rsidR="001B45F7" w:rsidRPr="001B45F7">
              <w:rPr>
                <w:rFonts w:ascii="Times New Roman" w:hAnsi="Times New Roman" w:cs="Times New Roman"/>
                <w:smallCaps/>
              </w:rPr>
              <w:t xml:space="preserve">c </w:t>
            </w:r>
            <w:r w:rsidRPr="00F75C97">
              <w:rPr>
                <w:rFonts w:ascii="Times New Roman" w:hAnsi="Times New Roman" w:cs="Times New Roman"/>
              </w:rPr>
              <w:t>(1)</w:t>
            </w:r>
          </w:p>
        </w:tc>
      </w:tr>
      <w:tr w:rsidR="00BC27BC" w:rsidRPr="00F75C97" w14:paraId="4D944844" w14:textId="77777777" w:rsidTr="005A645D">
        <w:trPr>
          <w:trHeight w:val="20"/>
        </w:trPr>
        <w:tc>
          <w:tcPr>
            <w:tcW w:w="2541" w:type="pct"/>
          </w:tcPr>
          <w:p w14:paraId="4407694D"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6B5F9998"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Section 32</w:t>
            </w:r>
            <w:r w:rsidR="001B45F7" w:rsidRPr="001B45F7">
              <w:rPr>
                <w:rFonts w:ascii="Times New Roman" w:hAnsi="Times New Roman" w:cs="Times New Roman"/>
                <w:smallCaps/>
              </w:rPr>
              <w:t>c</w:t>
            </w:r>
          </w:p>
        </w:tc>
      </w:tr>
      <w:tr w:rsidR="00BC27BC" w:rsidRPr="00F75C97" w14:paraId="64A7F6F2" w14:textId="77777777" w:rsidTr="005A645D">
        <w:trPr>
          <w:trHeight w:val="20"/>
        </w:trPr>
        <w:tc>
          <w:tcPr>
            <w:tcW w:w="2541" w:type="pct"/>
          </w:tcPr>
          <w:p w14:paraId="4CA52FD8"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782954D2"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Paragraph 116</w:t>
            </w:r>
            <w:r w:rsidR="001B45F7" w:rsidRPr="001B45F7">
              <w:rPr>
                <w:rFonts w:ascii="Times New Roman" w:hAnsi="Times New Roman" w:cs="Times New Roman"/>
                <w:smallCaps/>
              </w:rPr>
              <w:t>c</w:t>
            </w:r>
            <w:r w:rsidRPr="00F75C97">
              <w:rPr>
                <w:rFonts w:ascii="Times New Roman" w:hAnsi="Times New Roman" w:cs="Times New Roman"/>
              </w:rPr>
              <w:t xml:space="preserve"> (2) (a)</w:t>
            </w:r>
          </w:p>
        </w:tc>
      </w:tr>
      <w:tr w:rsidR="00BC27BC" w:rsidRPr="00F75C97" w14:paraId="08C8D4F3" w14:textId="77777777" w:rsidTr="005A645D">
        <w:trPr>
          <w:trHeight w:val="20"/>
        </w:trPr>
        <w:tc>
          <w:tcPr>
            <w:tcW w:w="2541" w:type="pct"/>
          </w:tcPr>
          <w:p w14:paraId="1AB98918"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5ACD15C4" w14:textId="77777777" w:rsidR="00BC27BC" w:rsidRPr="00F75C97" w:rsidRDefault="00BC27BC" w:rsidP="001B45F7">
            <w:pPr>
              <w:spacing w:after="0" w:line="240" w:lineRule="auto"/>
              <w:jc w:val="both"/>
              <w:rPr>
                <w:rFonts w:ascii="Times New Roman" w:hAnsi="Times New Roman" w:cs="Times New Roman"/>
              </w:rPr>
            </w:pPr>
            <w:r w:rsidRPr="00F75C97">
              <w:rPr>
                <w:rFonts w:ascii="Times New Roman" w:hAnsi="Times New Roman" w:cs="Times New Roman"/>
              </w:rPr>
              <w:t xml:space="preserve">Sub-section </w:t>
            </w:r>
            <w:r w:rsidR="001B45F7" w:rsidRPr="00F75C97">
              <w:rPr>
                <w:rFonts w:ascii="Times New Roman" w:hAnsi="Times New Roman" w:cs="Times New Roman"/>
              </w:rPr>
              <w:t>116</w:t>
            </w:r>
            <w:r w:rsidR="001B45F7" w:rsidRPr="001B45F7">
              <w:rPr>
                <w:rFonts w:ascii="Times New Roman" w:hAnsi="Times New Roman" w:cs="Times New Roman"/>
                <w:smallCaps/>
              </w:rPr>
              <w:t>k</w:t>
            </w:r>
            <w:r w:rsidR="001B45F7" w:rsidRPr="00F75C97">
              <w:rPr>
                <w:rFonts w:ascii="Times New Roman" w:hAnsi="Times New Roman" w:cs="Times New Roman"/>
              </w:rPr>
              <w:t xml:space="preserve"> </w:t>
            </w:r>
            <w:r w:rsidRPr="00F75C97">
              <w:rPr>
                <w:rFonts w:ascii="Times New Roman" w:hAnsi="Times New Roman" w:cs="Times New Roman"/>
              </w:rPr>
              <w:t>(1)</w:t>
            </w:r>
          </w:p>
        </w:tc>
      </w:tr>
      <w:tr w:rsidR="00BC27BC" w:rsidRPr="00F75C97" w14:paraId="473DC807" w14:textId="77777777" w:rsidTr="005A645D">
        <w:trPr>
          <w:trHeight w:val="20"/>
        </w:trPr>
        <w:tc>
          <w:tcPr>
            <w:tcW w:w="2541" w:type="pct"/>
          </w:tcPr>
          <w:p w14:paraId="1B9E3277"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1F02BDF3"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Sub-section 116</w:t>
            </w:r>
            <w:r w:rsidR="001B45F7" w:rsidRPr="001B45F7">
              <w:rPr>
                <w:rFonts w:ascii="Times New Roman" w:hAnsi="Times New Roman" w:cs="Times New Roman"/>
                <w:smallCaps/>
              </w:rPr>
              <w:t>d</w:t>
            </w:r>
            <w:r w:rsidRPr="00F75C97">
              <w:rPr>
                <w:rFonts w:ascii="Times New Roman" w:hAnsi="Times New Roman" w:cs="Times New Roman"/>
              </w:rPr>
              <w:t xml:space="preserve"> (2)</w:t>
            </w:r>
          </w:p>
        </w:tc>
      </w:tr>
      <w:tr w:rsidR="00BC27BC" w:rsidRPr="00F75C97" w14:paraId="12CD38D2" w14:textId="77777777" w:rsidTr="005A645D">
        <w:trPr>
          <w:trHeight w:val="20"/>
        </w:trPr>
        <w:tc>
          <w:tcPr>
            <w:tcW w:w="2541" w:type="pct"/>
          </w:tcPr>
          <w:p w14:paraId="282F8997"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42BE1F8D" w14:textId="77777777" w:rsidR="00BC27BC" w:rsidRPr="00F75C97" w:rsidRDefault="00BC27BC" w:rsidP="000A0F5B">
            <w:pPr>
              <w:spacing w:after="60" w:line="240" w:lineRule="auto"/>
              <w:jc w:val="both"/>
              <w:rPr>
                <w:rFonts w:ascii="Times New Roman" w:hAnsi="Times New Roman" w:cs="Times New Roman"/>
              </w:rPr>
            </w:pPr>
            <w:r w:rsidRPr="00F75C97">
              <w:rPr>
                <w:rFonts w:ascii="Times New Roman" w:hAnsi="Times New Roman" w:cs="Times New Roman"/>
              </w:rPr>
              <w:t>Sub-section 120</w:t>
            </w:r>
            <w:r w:rsidR="001B45F7" w:rsidRPr="001B45F7">
              <w:rPr>
                <w:rFonts w:ascii="Times New Roman" w:hAnsi="Times New Roman" w:cs="Times New Roman"/>
                <w:smallCaps/>
              </w:rPr>
              <w:t>a</w:t>
            </w:r>
            <w:r w:rsidRPr="00F75C97">
              <w:rPr>
                <w:rFonts w:ascii="Times New Roman" w:hAnsi="Times New Roman" w:cs="Times New Roman"/>
              </w:rPr>
              <w:t xml:space="preserve"> (1)</w:t>
            </w:r>
          </w:p>
        </w:tc>
      </w:tr>
      <w:tr w:rsidR="00BC27BC" w:rsidRPr="00F75C97" w14:paraId="0CFE03B9" w14:textId="77777777" w:rsidTr="005A645D">
        <w:trPr>
          <w:trHeight w:val="20"/>
        </w:trPr>
        <w:tc>
          <w:tcPr>
            <w:tcW w:w="2541" w:type="pct"/>
          </w:tcPr>
          <w:p w14:paraId="66098689" w14:textId="77777777" w:rsidR="00BC27BC" w:rsidRPr="00F75C97" w:rsidRDefault="00BA4579" w:rsidP="000A0F5B">
            <w:pPr>
              <w:tabs>
                <w:tab w:val="left" w:leader="dot" w:pos="3960"/>
              </w:tabs>
              <w:spacing w:after="0" w:line="240" w:lineRule="auto"/>
              <w:jc w:val="both"/>
              <w:rPr>
                <w:rFonts w:ascii="Times New Roman" w:hAnsi="Times New Roman" w:cs="Times New Roman"/>
              </w:rPr>
            </w:pP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Force Re-organization Act 1975</w:t>
            </w:r>
            <w:r w:rsidR="000A0F5B">
              <w:rPr>
                <w:rFonts w:ascii="Times New Roman" w:hAnsi="Times New Roman" w:cs="Times New Roman"/>
                <w:i/>
              </w:rPr>
              <w:tab/>
            </w:r>
          </w:p>
        </w:tc>
        <w:tc>
          <w:tcPr>
            <w:tcW w:w="2459" w:type="pct"/>
          </w:tcPr>
          <w:p w14:paraId="167B2318"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Paragraph 23 (3) (a)</w:t>
            </w:r>
          </w:p>
        </w:tc>
      </w:tr>
      <w:tr w:rsidR="00BC27BC" w:rsidRPr="00F75C97" w14:paraId="1AEE8D00" w14:textId="77777777" w:rsidTr="005A645D">
        <w:trPr>
          <w:trHeight w:val="20"/>
        </w:trPr>
        <w:tc>
          <w:tcPr>
            <w:tcW w:w="2541" w:type="pct"/>
          </w:tcPr>
          <w:p w14:paraId="07E185EF"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71DBDE5D" w14:textId="77777777" w:rsidR="00BC27BC" w:rsidRPr="00F75C97" w:rsidRDefault="00BC27BC" w:rsidP="00BA4579">
            <w:pPr>
              <w:spacing w:after="0" w:line="240" w:lineRule="auto"/>
              <w:jc w:val="both"/>
              <w:rPr>
                <w:rFonts w:ascii="Times New Roman" w:hAnsi="Times New Roman" w:cs="Times New Roman"/>
              </w:rPr>
            </w:pPr>
            <w:r w:rsidRPr="00F75C97">
              <w:rPr>
                <w:rFonts w:ascii="Times New Roman" w:hAnsi="Times New Roman" w:cs="Times New Roman"/>
              </w:rPr>
              <w:t>Paragraph 65 (3) (a)</w:t>
            </w:r>
          </w:p>
        </w:tc>
      </w:tr>
      <w:tr w:rsidR="00BC27BC" w:rsidRPr="00F75C97" w14:paraId="200BA31A" w14:textId="77777777" w:rsidTr="00FA721C">
        <w:trPr>
          <w:trHeight w:val="20"/>
        </w:trPr>
        <w:tc>
          <w:tcPr>
            <w:tcW w:w="2541" w:type="pct"/>
          </w:tcPr>
          <w:p w14:paraId="4CA3EC2D" w14:textId="77777777" w:rsidR="00BC27BC" w:rsidRPr="00F75C97" w:rsidRDefault="00BC27BC" w:rsidP="00BA4579">
            <w:pPr>
              <w:spacing w:after="0" w:line="240" w:lineRule="auto"/>
              <w:jc w:val="both"/>
              <w:rPr>
                <w:rFonts w:ascii="Times New Roman" w:hAnsi="Times New Roman" w:cs="Times New Roman"/>
              </w:rPr>
            </w:pPr>
          </w:p>
        </w:tc>
        <w:tc>
          <w:tcPr>
            <w:tcW w:w="2459" w:type="pct"/>
          </w:tcPr>
          <w:p w14:paraId="47A85682" w14:textId="77777777" w:rsidR="00BC27BC" w:rsidRPr="00F75C97" w:rsidRDefault="00BC27BC" w:rsidP="000A0F5B">
            <w:pPr>
              <w:spacing w:after="60" w:line="240" w:lineRule="auto"/>
              <w:jc w:val="both"/>
              <w:rPr>
                <w:rFonts w:ascii="Times New Roman" w:hAnsi="Times New Roman" w:cs="Times New Roman"/>
              </w:rPr>
            </w:pPr>
            <w:r w:rsidRPr="00F75C97">
              <w:rPr>
                <w:rFonts w:ascii="Times New Roman" w:hAnsi="Times New Roman" w:cs="Times New Roman"/>
              </w:rPr>
              <w:t>Paragraph 95 (3) (a)</w:t>
            </w:r>
          </w:p>
        </w:tc>
      </w:tr>
      <w:tr w:rsidR="00BC27BC" w:rsidRPr="00F75C97" w14:paraId="461A6E66" w14:textId="77777777" w:rsidTr="00FA721C">
        <w:trPr>
          <w:trHeight w:val="20"/>
        </w:trPr>
        <w:tc>
          <w:tcPr>
            <w:tcW w:w="2541" w:type="pct"/>
          </w:tcPr>
          <w:p w14:paraId="797CE92B" w14:textId="77777777" w:rsidR="00BC27BC" w:rsidRPr="00F75C97" w:rsidRDefault="00BA4579" w:rsidP="000A0F5B">
            <w:pPr>
              <w:tabs>
                <w:tab w:val="left" w:leader="dot" w:pos="3960"/>
              </w:tabs>
              <w:spacing w:after="0" w:line="240" w:lineRule="auto"/>
              <w:jc w:val="both"/>
              <w:rPr>
                <w:rFonts w:ascii="Times New Roman" w:hAnsi="Times New Roman" w:cs="Times New Roman"/>
              </w:rPr>
            </w:pPr>
            <w:r w:rsidRPr="00F75C97">
              <w:rPr>
                <w:rFonts w:ascii="Times New Roman" w:hAnsi="Times New Roman" w:cs="Times New Roman"/>
                <w:i/>
              </w:rPr>
              <w:t xml:space="preserve">Naval </w:t>
            </w:r>
            <w:proofErr w:type="spellStart"/>
            <w:r w:rsidRPr="00F75C97">
              <w:rPr>
                <w:rFonts w:ascii="Times New Roman" w:hAnsi="Times New Roman" w:cs="Times New Roman"/>
                <w:i/>
              </w:rPr>
              <w:t>Defence</w:t>
            </w:r>
            <w:proofErr w:type="spellEnd"/>
            <w:r w:rsidRPr="00F75C97">
              <w:rPr>
                <w:rFonts w:ascii="Times New Roman" w:hAnsi="Times New Roman" w:cs="Times New Roman"/>
                <w:i/>
              </w:rPr>
              <w:t xml:space="preserve"> Act 1910</w:t>
            </w:r>
            <w:r w:rsidR="000A0F5B">
              <w:rPr>
                <w:rFonts w:ascii="Times New Roman" w:hAnsi="Times New Roman" w:cs="Times New Roman"/>
                <w:i/>
              </w:rPr>
              <w:tab/>
            </w:r>
          </w:p>
        </w:tc>
        <w:tc>
          <w:tcPr>
            <w:tcW w:w="2459" w:type="pct"/>
          </w:tcPr>
          <w:p w14:paraId="480A16D3" w14:textId="77777777" w:rsidR="00BC27BC" w:rsidRPr="00F75C97" w:rsidRDefault="00BC27BC" w:rsidP="000A0F5B">
            <w:pPr>
              <w:spacing w:after="60" w:line="240" w:lineRule="auto"/>
              <w:jc w:val="both"/>
              <w:rPr>
                <w:rFonts w:ascii="Times New Roman" w:hAnsi="Times New Roman" w:cs="Times New Roman"/>
              </w:rPr>
            </w:pPr>
            <w:r w:rsidRPr="00F75C97">
              <w:rPr>
                <w:rFonts w:ascii="Times New Roman" w:hAnsi="Times New Roman" w:cs="Times New Roman"/>
              </w:rPr>
              <w:t>Sub-section 44</w:t>
            </w:r>
            <w:r w:rsidR="001B45F7" w:rsidRPr="001B45F7">
              <w:rPr>
                <w:rFonts w:ascii="Times New Roman" w:hAnsi="Times New Roman" w:cs="Times New Roman"/>
                <w:smallCaps/>
              </w:rPr>
              <w:t>b</w:t>
            </w:r>
            <w:r w:rsidRPr="00F75C97">
              <w:rPr>
                <w:rFonts w:ascii="Times New Roman" w:hAnsi="Times New Roman" w:cs="Times New Roman"/>
              </w:rPr>
              <w:t xml:space="preserve"> (1)</w:t>
            </w:r>
          </w:p>
        </w:tc>
      </w:tr>
      <w:tr w:rsidR="000A0F5B" w:rsidRPr="00F75C97" w14:paraId="0EEC263E" w14:textId="77777777" w:rsidTr="00FA721C">
        <w:trPr>
          <w:trHeight w:val="20"/>
        </w:trPr>
        <w:tc>
          <w:tcPr>
            <w:tcW w:w="2541" w:type="pct"/>
          </w:tcPr>
          <w:p w14:paraId="7F0A1F69" w14:textId="77777777" w:rsidR="000A0F5B" w:rsidRPr="00F75C97" w:rsidRDefault="000A0F5B" w:rsidP="000A0F5B">
            <w:pPr>
              <w:tabs>
                <w:tab w:val="left" w:leader="dot" w:pos="3960"/>
              </w:tabs>
              <w:spacing w:after="0" w:line="240" w:lineRule="auto"/>
              <w:jc w:val="both"/>
              <w:rPr>
                <w:rFonts w:ascii="Times New Roman" w:hAnsi="Times New Roman" w:cs="Times New Roman"/>
              </w:rPr>
            </w:pPr>
            <w:r w:rsidRPr="00F75C97">
              <w:rPr>
                <w:rFonts w:ascii="Times New Roman" w:hAnsi="Times New Roman" w:cs="Times New Roman"/>
                <w:i/>
              </w:rPr>
              <w:t>Office of National Assessments Act 1977</w:t>
            </w:r>
            <w:r>
              <w:rPr>
                <w:rFonts w:ascii="Times New Roman" w:hAnsi="Times New Roman" w:cs="Times New Roman"/>
                <w:i/>
              </w:rPr>
              <w:tab/>
            </w:r>
          </w:p>
        </w:tc>
        <w:tc>
          <w:tcPr>
            <w:tcW w:w="2459" w:type="pct"/>
          </w:tcPr>
          <w:p w14:paraId="4263EF9D" w14:textId="77777777" w:rsidR="000A0F5B" w:rsidRPr="00F75C97" w:rsidRDefault="000A0F5B" w:rsidP="000A0F5B">
            <w:pPr>
              <w:spacing w:after="0" w:line="240" w:lineRule="auto"/>
              <w:ind w:left="288" w:hanging="288"/>
              <w:jc w:val="both"/>
              <w:rPr>
                <w:rFonts w:ascii="Times New Roman" w:hAnsi="Times New Roman" w:cs="Times New Roman"/>
              </w:rPr>
            </w:pPr>
            <w:r w:rsidRPr="00F75C97">
              <w:rPr>
                <w:rFonts w:ascii="Times New Roman" w:hAnsi="Times New Roman" w:cs="Times New Roman"/>
              </w:rPr>
              <w:t>Section 3 (paragraph (b) of the</w:t>
            </w:r>
            <w:r>
              <w:rPr>
                <w:rFonts w:ascii="Times New Roman" w:hAnsi="Times New Roman" w:cs="Times New Roman"/>
              </w:rPr>
              <w:t xml:space="preserve"> </w:t>
            </w:r>
            <w:r w:rsidRPr="00F75C97">
              <w:rPr>
                <w:rFonts w:ascii="Times New Roman" w:hAnsi="Times New Roman" w:cs="Times New Roman"/>
              </w:rPr>
              <w:t>definition of ‘‘prescribed</w:t>
            </w:r>
            <w:r>
              <w:rPr>
                <w:rFonts w:ascii="Times New Roman" w:hAnsi="Times New Roman" w:cs="Times New Roman"/>
              </w:rPr>
              <w:t xml:space="preserve"> </w:t>
            </w:r>
            <w:r w:rsidRPr="00F75C97">
              <w:rPr>
                <w:rFonts w:ascii="Times New Roman" w:hAnsi="Times New Roman" w:cs="Times New Roman"/>
              </w:rPr>
              <w:t>Commonwealth officer”)</w:t>
            </w:r>
            <w:r>
              <w:rPr>
                <w:rFonts w:ascii="Times New Roman" w:hAnsi="Times New Roman" w:cs="Times New Roman"/>
              </w:rPr>
              <w:t xml:space="preserve"> </w:t>
            </w:r>
            <w:r w:rsidRPr="00F75C97">
              <w:rPr>
                <w:rFonts w:ascii="Times New Roman" w:hAnsi="Times New Roman" w:cs="Times New Roman"/>
              </w:rPr>
              <w:t>Sub-section 17 (4)</w:t>
            </w:r>
          </w:p>
        </w:tc>
      </w:tr>
      <w:tr w:rsidR="00BC27BC" w:rsidRPr="00F75C97" w14:paraId="12B03A13" w14:textId="77777777" w:rsidTr="005A645D">
        <w:trPr>
          <w:trHeight w:val="20"/>
        </w:trPr>
        <w:tc>
          <w:tcPr>
            <w:tcW w:w="2541" w:type="pct"/>
            <w:tcBorders>
              <w:bottom w:val="single" w:sz="6" w:space="0" w:color="auto"/>
            </w:tcBorders>
          </w:tcPr>
          <w:p w14:paraId="1483C196" w14:textId="77777777" w:rsidR="00BC27BC" w:rsidRPr="00F75C97" w:rsidRDefault="00BA4579" w:rsidP="000A0F5B">
            <w:pPr>
              <w:tabs>
                <w:tab w:val="left" w:leader="dot" w:pos="3960"/>
              </w:tabs>
              <w:spacing w:after="0" w:line="240" w:lineRule="auto"/>
              <w:jc w:val="both"/>
              <w:rPr>
                <w:rFonts w:ascii="Times New Roman" w:hAnsi="Times New Roman" w:cs="Times New Roman"/>
              </w:rPr>
            </w:pPr>
            <w:r w:rsidRPr="00F75C97">
              <w:rPr>
                <w:rFonts w:ascii="Times New Roman" w:hAnsi="Times New Roman" w:cs="Times New Roman"/>
                <w:i/>
              </w:rPr>
              <w:t>Remuneration Tribunals Act 1973</w:t>
            </w:r>
            <w:r w:rsidR="000A0F5B">
              <w:rPr>
                <w:rFonts w:ascii="Times New Roman" w:hAnsi="Times New Roman" w:cs="Times New Roman"/>
                <w:i/>
              </w:rPr>
              <w:tab/>
            </w:r>
          </w:p>
        </w:tc>
        <w:tc>
          <w:tcPr>
            <w:tcW w:w="2459" w:type="pct"/>
            <w:tcBorders>
              <w:bottom w:val="single" w:sz="6" w:space="0" w:color="auto"/>
            </w:tcBorders>
          </w:tcPr>
          <w:p w14:paraId="1DA65FA7" w14:textId="77777777" w:rsidR="00BC27BC" w:rsidRPr="00F75C97" w:rsidRDefault="00BC27BC" w:rsidP="00612357">
            <w:pPr>
              <w:spacing w:after="60" w:line="240" w:lineRule="auto"/>
              <w:jc w:val="both"/>
              <w:rPr>
                <w:rFonts w:ascii="Times New Roman" w:hAnsi="Times New Roman" w:cs="Times New Roman"/>
              </w:rPr>
            </w:pPr>
            <w:r w:rsidRPr="00F75C97">
              <w:rPr>
                <w:rFonts w:ascii="Times New Roman" w:hAnsi="Times New Roman" w:cs="Times New Roman"/>
              </w:rPr>
              <w:t>Sub-paragraph 3 (4) (r) (</w:t>
            </w:r>
            <w:proofErr w:type="spellStart"/>
            <w:r w:rsidRPr="00F75C97">
              <w:rPr>
                <w:rFonts w:ascii="Times New Roman" w:hAnsi="Times New Roman" w:cs="Times New Roman"/>
              </w:rPr>
              <w:t>i</w:t>
            </w:r>
            <w:proofErr w:type="spellEnd"/>
            <w:r w:rsidRPr="00F75C97">
              <w:rPr>
                <w:rFonts w:ascii="Times New Roman" w:hAnsi="Times New Roman" w:cs="Times New Roman"/>
              </w:rPr>
              <w:t>)</w:t>
            </w:r>
          </w:p>
        </w:tc>
      </w:tr>
    </w:tbl>
    <w:p w14:paraId="0DB0AB6B" w14:textId="77777777" w:rsidR="00BC27BC" w:rsidRPr="002A50B5" w:rsidRDefault="00BA4579" w:rsidP="00D16E1E">
      <w:pPr>
        <w:spacing w:before="120" w:after="0" w:line="240" w:lineRule="auto"/>
        <w:jc w:val="center"/>
        <w:rPr>
          <w:rFonts w:ascii="Times New Roman" w:hAnsi="Times New Roman" w:cs="Times New Roman"/>
          <w:b/>
        </w:rPr>
      </w:pPr>
      <w:r w:rsidRPr="002A50B5">
        <w:rPr>
          <w:rFonts w:ascii="Times New Roman" w:hAnsi="Times New Roman" w:cs="Times New Roman"/>
          <w:b/>
        </w:rPr>
        <w:t>NOTES</w:t>
      </w:r>
    </w:p>
    <w:p w14:paraId="4DACEA68" w14:textId="77777777" w:rsidR="00BC27BC" w:rsidRPr="00D16E1E" w:rsidRDefault="00BC27BC" w:rsidP="002A50B5">
      <w:pPr>
        <w:spacing w:before="120" w:after="0" w:line="240" w:lineRule="auto"/>
        <w:ind w:left="288" w:hanging="288"/>
        <w:jc w:val="both"/>
        <w:rPr>
          <w:rFonts w:ascii="Times New Roman" w:hAnsi="Times New Roman" w:cs="Times New Roman"/>
          <w:sz w:val="20"/>
        </w:rPr>
      </w:pPr>
      <w:r w:rsidRPr="00D16E1E">
        <w:rPr>
          <w:rFonts w:ascii="Times New Roman" w:hAnsi="Times New Roman" w:cs="Times New Roman"/>
          <w:sz w:val="20"/>
        </w:rPr>
        <w:t>1. No. 33, 1923, as amended. For previous amendments, see No. 74, 1939; No. 12, 1941; No. 80,</w:t>
      </w:r>
      <w:r w:rsidR="004F0163">
        <w:rPr>
          <w:rFonts w:ascii="Times New Roman" w:hAnsi="Times New Roman" w:cs="Times New Roman"/>
          <w:sz w:val="20"/>
        </w:rPr>
        <w:t xml:space="preserve"> </w:t>
      </w:r>
      <w:r w:rsidRPr="00D16E1E">
        <w:rPr>
          <w:rFonts w:ascii="Times New Roman" w:hAnsi="Times New Roman" w:cs="Times New Roman"/>
          <w:sz w:val="20"/>
        </w:rPr>
        <w:t>1950; No. 15,</w:t>
      </w:r>
      <w:r w:rsidR="004F0163">
        <w:rPr>
          <w:rFonts w:ascii="Times New Roman" w:hAnsi="Times New Roman" w:cs="Times New Roman"/>
          <w:sz w:val="20"/>
        </w:rPr>
        <w:t xml:space="preserve"> </w:t>
      </w:r>
      <w:r w:rsidRPr="00D16E1E">
        <w:rPr>
          <w:rFonts w:ascii="Times New Roman" w:hAnsi="Times New Roman" w:cs="Times New Roman"/>
          <w:sz w:val="20"/>
        </w:rPr>
        <w:t>1952; No. 73,</w:t>
      </w:r>
      <w:r w:rsidR="004F0163">
        <w:rPr>
          <w:rFonts w:ascii="Times New Roman" w:hAnsi="Times New Roman" w:cs="Times New Roman"/>
          <w:sz w:val="20"/>
        </w:rPr>
        <w:t xml:space="preserve"> </w:t>
      </w:r>
      <w:r w:rsidRPr="00D16E1E">
        <w:rPr>
          <w:rFonts w:ascii="Times New Roman" w:hAnsi="Times New Roman" w:cs="Times New Roman"/>
          <w:sz w:val="20"/>
        </w:rPr>
        <w:t>1956; No. 94,</w:t>
      </w:r>
      <w:r w:rsidR="004F0163">
        <w:rPr>
          <w:rFonts w:ascii="Times New Roman" w:hAnsi="Times New Roman" w:cs="Times New Roman"/>
          <w:sz w:val="20"/>
        </w:rPr>
        <w:t xml:space="preserve"> </w:t>
      </w:r>
      <w:r w:rsidRPr="00D16E1E">
        <w:rPr>
          <w:rFonts w:ascii="Times New Roman" w:hAnsi="Times New Roman" w:cs="Times New Roman"/>
          <w:sz w:val="20"/>
        </w:rPr>
        <w:t>1964; No. 50,</w:t>
      </w:r>
      <w:r w:rsidR="004F0163">
        <w:rPr>
          <w:rFonts w:ascii="Times New Roman" w:hAnsi="Times New Roman" w:cs="Times New Roman"/>
          <w:sz w:val="20"/>
        </w:rPr>
        <w:t xml:space="preserve"> </w:t>
      </w:r>
      <w:r w:rsidRPr="00D16E1E">
        <w:rPr>
          <w:rFonts w:ascii="Times New Roman" w:hAnsi="Times New Roman" w:cs="Times New Roman"/>
          <w:sz w:val="20"/>
        </w:rPr>
        <w:t>1965; No. 216,</w:t>
      </w:r>
      <w:r w:rsidR="004F0163">
        <w:rPr>
          <w:rFonts w:ascii="Times New Roman" w:hAnsi="Times New Roman" w:cs="Times New Roman"/>
          <w:sz w:val="20"/>
        </w:rPr>
        <w:t xml:space="preserve"> </w:t>
      </w:r>
      <w:r w:rsidRPr="00D16E1E">
        <w:rPr>
          <w:rFonts w:ascii="Times New Roman" w:hAnsi="Times New Roman" w:cs="Times New Roman"/>
          <w:sz w:val="20"/>
        </w:rPr>
        <w:t>1973 (as amended by No. 20, 1974); No. 96, 1975; No. 138, 1976; No. 134, 1979; No. 61, 1981; and No. 153, 1982.</w:t>
      </w:r>
    </w:p>
    <w:p w14:paraId="7DA97D02" w14:textId="77777777" w:rsidR="00BC27BC" w:rsidRPr="00D16E1E" w:rsidRDefault="00BC27BC" w:rsidP="002A50B5">
      <w:pPr>
        <w:spacing w:before="120" w:after="0" w:line="240" w:lineRule="auto"/>
        <w:ind w:left="288" w:hanging="288"/>
        <w:jc w:val="both"/>
        <w:rPr>
          <w:rFonts w:ascii="Times New Roman" w:hAnsi="Times New Roman" w:cs="Times New Roman"/>
          <w:sz w:val="20"/>
        </w:rPr>
      </w:pPr>
      <w:r w:rsidRPr="00D16E1E">
        <w:rPr>
          <w:rFonts w:ascii="Times New Roman" w:hAnsi="Times New Roman" w:cs="Times New Roman"/>
          <w:sz w:val="20"/>
        </w:rPr>
        <w:t>2. No. 20, 1903, as amended. For previous amendments, see No. 12, 1904; No. 15, 1909; Nos. 30 and 37, 1910; No. 15, 1911;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216, 1973 (as amended by No. 20,</w:t>
      </w:r>
      <w:r w:rsidR="004F0163">
        <w:rPr>
          <w:rFonts w:ascii="Times New Roman" w:hAnsi="Times New Roman" w:cs="Times New Roman"/>
          <w:sz w:val="20"/>
        </w:rPr>
        <w:t xml:space="preserve"> </w:t>
      </w:r>
      <w:r w:rsidRPr="00D16E1E">
        <w:rPr>
          <w:rFonts w:ascii="Times New Roman" w:hAnsi="Times New Roman" w:cs="Times New Roman"/>
          <w:sz w:val="20"/>
        </w:rPr>
        <w:t>1974); No. 96, 1975; Nos. 4 and 20, 1977; Nos. 19 and 155, 1979; No. 132, 1979 (as amended by No. 80, 1982); No. 70, 1980; Nos. 61 and 178, 1981; Nos. 80 and 153,</w:t>
      </w:r>
      <w:r w:rsidR="004F0163">
        <w:rPr>
          <w:rFonts w:ascii="Times New Roman" w:hAnsi="Times New Roman" w:cs="Times New Roman"/>
          <w:sz w:val="20"/>
        </w:rPr>
        <w:t xml:space="preserve"> </w:t>
      </w:r>
      <w:r w:rsidRPr="00D16E1E">
        <w:rPr>
          <w:rFonts w:ascii="Times New Roman" w:hAnsi="Times New Roman" w:cs="Times New Roman"/>
          <w:sz w:val="20"/>
        </w:rPr>
        <w:t>1982; and No. 39, 1983.</w:t>
      </w:r>
    </w:p>
    <w:p w14:paraId="6A2D9EC6" w14:textId="77777777" w:rsidR="00BC27BC" w:rsidRPr="00D16E1E" w:rsidRDefault="00BA4579" w:rsidP="002A50B5">
      <w:pPr>
        <w:spacing w:before="120" w:after="0" w:line="240" w:lineRule="auto"/>
        <w:ind w:left="288" w:hanging="288"/>
        <w:jc w:val="both"/>
        <w:rPr>
          <w:rFonts w:ascii="Times New Roman" w:hAnsi="Times New Roman" w:cs="Times New Roman"/>
          <w:sz w:val="20"/>
        </w:rPr>
      </w:pPr>
      <w:r w:rsidRPr="00D16E1E">
        <w:rPr>
          <w:rFonts w:ascii="Times New Roman" w:hAnsi="Times New Roman" w:cs="Times New Roman"/>
          <w:sz w:val="20"/>
        </w:rPr>
        <w:t>3</w:t>
      </w:r>
      <w:r w:rsidR="00BC27BC" w:rsidRPr="00D16E1E">
        <w:rPr>
          <w:rFonts w:ascii="Times New Roman" w:hAnsi="Times New Roman" w:cs="Times New Roman"/>
          <w:sz w:val="20"/>
        </w:rPr>
        <w:t>. No. 152, 1982.</w:t>
      </w:r>
    </w:p>
    <w:p w14:paraId="7331053E" w14:textId="77777777" w:rsidR="00BC27BC" w:rsidRPr="00D16E1E" w:rsidRDefault="00BC27BC" w:rsidP="002A50B5">
      <w:pPr>
        <w:spacing w:before="120" w:after="0" w:line="240" w:lineRule="auto"/>
        <w:ind w:left="288" w:hanging="288"/>
        <w:jc w:val="both"/>
        <w:rPr>
          <w:rFonts w:ascii="Times New Roman" w:hAnsi="Times New Roman" w:cs="Times New Roman"/>
          <w:sz w:val="20"/>
        </w:rPr>
      </w:pPr>
      <w:r w:rsidRPr="00D16E1E">
        <w:rPr>
          <w:rFonts w:ascii="Times New Roman" w:hAnsi="Times New Roman" w:cs="Times New Roman"/>
          <w:sz w:val="20"/>
        </w:rPr>
        <w:t>4. No. 153, 1982.</w:t>
      </w:r>
    </w:p>
    <w:p w14:paraId="3AA30A45" w14:textId="77777777" w:rsidR="004F6005" w:rsidRDefault="00BA4579" w:rsidP="004F6005">
      <w:pPr>
        <w:spacing w:after="0" w:line="240" w:lineRule="auto"/>
        <w:rPr>
          <w:rFonts w:ascii="Times New Roman" w:hAnsi="Times New Roman" w:cs="Times New Roman"/>
        </w:rPr>
      </w:pPr>
      <w:r w:rsidRPr="00F75C97">
        <w:rPr>
          <w:rFonts w:ascii="Times New Roman" w:hAnsi="Times New Roman" w:cs="Times New Roman"/>
        </w:rPr>
        <w:br w:type="page"/>
      </w:r>
    </w:p>
    <w:p w14:paraId="1BCDBE87" w14:textId="77777777" w:rsidR="00BC27BC" w:rsidRPr="00F75C97" w:rsidRDefault="00BC27BC" w:rsidP="001D6FC6">
      <w:pPr>
        <w:spacing w:after="0" w:line="240" w:lineRule="auto"/>
        <w:jc w:val="center"/>
        <w:rPr>
          <w:rFonts w:ascii="Times New Roman" w:hAnsi="Times New Roman" w:cs="Times New Roman"/>
        </w:rPr>
      </w:pPr>
      <w:r w:rsidRPr="001D6FC6">
        <w:rPr>
          <w:rFonts w:ascii="Times New Roman" w:hAnsi="Times New Roman" w:cs="Times New Roman"/>
          <w:b/>
        </w:rPr>
        <w:lastRenderedPageBreak/>
        <w:t>NOTES</w:t>
      </w:r>
      <w:r w:rsidRPr="00F75C97">
        <w:rPr>
          <w:rFonts w:ascii="Times New Roman" w:hAnsi="Times New Roman" w:cs="Times New Roman"/>
        </w:rPr>
        <w:t>—</w:t>
      </w:r>
      <w:r w:rsidR="00BA4579" w:rsidRPr="00F75C97">
        <w:rPr>
          <w:rFonts w:ascii="Times New Roman" w:hAnsi="Times New Roman" w:cs="Times New Roman"/>
        </w:rPr>
        <w:t>continued</w:t>
      </w:r>
    </w:p>
    <w:p w14:paraId="3F130321" w14:textId="77777777" w:rsidR="00BC27BC" w:rsidRPr="003A278C" w:rsidRDefault="00BA4579" w:rsidP="001D6FC6">
      <w:pPr>
        <w:spacing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5.</w:t>
      </w:r>
      <w:r w:rsidR="00BC27BC" w:rsidRPr="003A278C">
        <w:rPr>
          <w:rFonts w:ascii="Times New Roman" w:hAnsi="Times New Roman" w:cs="Times New Roman"/>
          <w:sz w:val="20"/>
        </w:rPr>
        <w:t xml:space="preserve"> </w:t>
      </w:r>
      <w:r w:rsidRPr="003A278C">
        <w:rPr>
          <w:rFonts w:ascii="Times New Roman" w:hAnsi="Times New Roman" w:cs="Times New Roman"/>
          <w:sz w:val="20"/>
        </w:rPr>
        <w:t>No. 81, 1973, as amended. For previous amendments, see No. 59, 1974; No. 96, 1975; No. 33, 1976; Nos. 13 and 161, 1977; No. 36,</w:t>
      </w:r>
      <w:r w:rsidR="004F0163">
        <w:rPr>
          <w:rFonts w:ascii="Times New Roman" w:hAnsi="Times New Roman" w:cs="Times New Roman"/>
          <w:sz w:val="20"/>
        </w:rPr>
        <w:t xml:space="preserve"> </w:t>
      </w:r>
      <w:r w:rsidRPr="003A278C">
        <w:rPr>
          <w:rFonts w:ascii="Times New Roman" w:hAnsi="Times New Roman" w:cs="Times New Roman"/>
          <w:sz w:val="20"/>
        </w:rPr>
        <w:t>1978; Nos. 15 and 135, 1979; and Nos. 61, 92 and 144, 1981.</w:t>
      </w:r>
    </w:p>
    <w:p w14:paraId="576BEAC5" w14:textId="77777777" w:rsidR="00BC27BC" w:rsidRPr="003A278C" w:rsidRDefault="00BA4579" w:rsidP="001D6FC6">
      <w:pPr>
        <w:spacing w:before="120"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6.</w:t>
      </w:r>
      <w:r w:rsidR="00BC27BC" w:rsidRPr="003A278C">
        <w:rPr>
          <w:rFonts w:ascii="Times New Roman" w:hAnsi="Times New Roman" w:cs="Times New Roman"/>
          <w:sz w:val="20"/>
        </w:rPr>
        <w:t xml:space="preserve"> </w:t>
      </w:r>
      <w:r w:rsidRPr="003A278C">
        <w:rPr>
          <w:rFonts w:ascii="Times New Roman" w:hAnsi="Times New Roman" w:cs="Times New Roman"/>
          <w:sz w:val="20"/>
        </w:rPr>
        <w:t>No. 31, 1948, as amended. For previous amendments, see No. 37, 1949; No. 73, 1950; No. 29, 1951; No. 93, 1952; No. 80, 1953; No. 20, 1954; No. 19, 1955; No. 24, 1956; No. 95, 1957; No. 46, 1958; No. 103, 1959; No. 67, 1962; No. 103, 1963; Nos. 25, 98 and 135, 1965; No. 70, 1966; Nos. 55, 56 and 128, 1968; No. 61, 1969; No. 34, 1970; No. 47, 1971; No. 82, 1973; No. 216, 1973 (as amended by No. 20, 1974); No. 96, 1975; Nos. 13 and 161, 1977; No. 36, 1978; Nos. 15 and 135, 1979; and No. 92, 1981.</w:t>
      </w:r>
    </w:p>
    <w:p w14:paraId="621A62FA" w14:textId="77777777" w:rsidR="00BC27BC" w:rsidRPr="003A278C" w:rsidRDefault="00BA4579" w:rsidP="001D6FC6">
      <w:pPr>
        <w:spacing w:before="120"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7.</w:t>
      </w:r>
      <w:r w:rsidR="00BC27BC" w:rsidRPr="003A278C">
        <w:rPr>
          <w:rFonts w:ascii="Times New Roman" w:hAnsi="Times New Roman" w:cs="Times New Roman"/>
          <w:sz w:val="20"/>
        </w:rPr>
        <w:t xml:space="preserve"> </w:t>
      </w:r>
      <w:r w:rsidRPr="003A278C">
        <w:rPr>
          <w:rFonts w:ascii="Times New Roman" w:hAnsi="Times New Roman" w:cs="Times New Roman"/>
          <w:sz w:val="20"/>
        </w:rPr>
        <w:t>No. 47, 1971.</w:t>
      </w:r>
    </w:p>
    <w:p w14:paraId="295401BD" w14:textId="77777777" w:rsidR="00BC27BC" w:rsidRPr="003A278C" w:rsidRDefault="00BA4579" w:rsidP="001D6FC6">
      <w:pPr>
        <w:spacing w:before="120"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8.</w:t>
      </w:r>
      <w:r w:rsidR="00BC27BC" w:rsidRPr="003A278C">
        <w:rPr>
          <w:rFonts w:ascii="Times New Roman" w:hAnsi="Times New Roman" w:cs="Times New Roman"/>
          <w:sz w:val="20"/>
        </w:rPr>
        <w:t xml:space="preserve"> </w:t>
      </w:r>
      <w:r w:rsidRPr="003A278C">
        <w:rPr>
          <w:rFonts w:ascii="Times New Roman" w:hAnsi="Times New Roman" w:cs="Times New Roman"/>
          <w:sz w:val="20"/>
        </w:rPr>
        <w:t>No. 128, 1976.</w:t>
      </w:r>
    </w:p>
    <w:p w14:paraId="16D37F3D" w14:textId="77777777" w:rsidR="00BC27BC" w:rsidRPr="003A278C" w:rsidRDefault="00BA4579" w:rsidP="001D6FC6">
      <w:pPr>
        <w:spacing w:before="120"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9.</w:t>
      </w:r>
      <w:r w:rsidR="00BC27BC" w:rsidRPr="003A278C">
        <w:rPr>
          <w:rFonts w:ascii="Times New Roman" w:hAnsi="Times New Roman" w:cs="Times New Roman"/>
          <w:sz w:val="20"/>
        </w:rPr>
        <w:t xml:space="preserve"> </w:t>
      </w:r>
      <w:r w:rsidRPr="003A278C">
        <w:rPr>
          <w:rFonts w:ascii="Times New Roman" w:hAnsi="Times New Roman" w:cs="Times New Roman"/>
          <w:sz w:val="20"/>
        </w:rPr>
        <w:t>No. 30, 1910, as amended. For previous amendments, see No. 16, 1911; No. 21, 1912; No. 45, 1918; No. 45, 1934; No. 35, 1948; No. 72, 1949; No. 14, 1952; No. 93, 1964; No. 53, 1965; No. 93, 1966; No. 24, 1968; No. 14, 1971; No. 216, 1973 (as amended by No. 20, 1974); No. 96, 1975; No. 133, 1979; No. 61, 1981; No. 153, 1982; and No. 39,</w:t>
      </w:r>
      <w:r w:rsidR="004F0163">
        <w:rPr>
          <w:rFonts w:ascii="Times New Roman" w:hAnsi="Times New Roman" w:cs="Times New Roman"/>
          <w:sz w:val="20"/>
        </w:rPr>
        <w:t xml:space="preserve"> </w:t>
      </w:r>
      <w:r w:rsidRPr="003A278C">
        <w:rPr>
          <w:rFonts w:ascii="Times New Roman" w:hAnsi="Times New Roman" w:cs="Times New Roman"/>
          <w:sz w:val="20"/>
        </w:rPr>
        <w:t>1983.</w:t>
      </w:r>
    </w:p>
    <w:p w14:paraId="4AC4F6E4" w14:textId="77777777" w:rsidR="00BC27BC" w:rsidRPr="003A278C" w:rsidRDefault="00BA4579" w:rsidP="001D6FC6">
      <w:pPr>
        <w:spacing w:before="120"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10.</w:t>
      </w:r>
      <w:r w:rsidR="00BC27BC" w:rsidRPr="003A278C">
        <w:rPr>
          <w:rFonts w:ascii="Times New Roman" w:hAnsi="Times New Roman" w:cs="Times New Roman"/>
          <w:sz w:val="20"/>
        </w:rPr>
        <w:t xml:space="preserve"> </w:t>
      </w:r>
      <w:r w:rsidRPr="003A278C">
        <w:rPr>
          <w:rFonts w:ascii="Times New Roman" w:hAnsi="Times New Roman" w:cs="Times New Roman"/>
          <w:sz w:val="20"/>
        </w:rPr>
        <w:t>No. 132, 1979, as amended. For previous amendments, see No. 80,</w:t>
      </w:r>
      <w:r w:rsidR="004F0163">
        <w:rPr>
          <w:rFonts w:ascii="Times New Roman" w:hAnsi="Times New Roman" w:cs="Times New Roman"/>
          <w:sz w:val="20"/>
        </w:rPr>
        <w:t xml:space="preserve"> </w:t>
      </w:r>
      <w:r w:rsidRPr="003A278C">
        <w:rPr>
          <w:rFonts w:ascii="Times New Roman" w:hAnsi="Times New Roman" w:cs="Times New Roman"/>
          <w:sz w:val="20"/>
        </w:rPr>
        <w:t>1982.</w:t>
      </w:r>
    </w:p>
    <w:p w14:paraId="0140575B" w14:textId="77777777" w:rsidR="00BC27BC" w:rsidRPr="003A278C" w:rsidRDefault="00BA4579" w:rsidP="001D6FC6">
      <w:pPr>
        <w:spacing w:before="120"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11.</w:t>
      </w:r>
      <w:r w:rsidR="00BC27BC" w:rsidRPr="003A278C">
        <w:rPr>
          <w:rFonts w:ascii="Times New Roman" w:hAnsi="Times New Roman" w:cs="Times New Roman"/>
          <w:sz w:val="20"/>
        </w:rPr>
        <w:t xml:space="preserve"> </w:t>
      </w:r>
      <w:r w:rsidRPr="003A278C">
        <w:rPr>
          <w:rFonts w:ascii="Times New Roman" w:hAnsi="Times New Roman" w:cs="Times New Roman"/>
          <w:sz w:val="20"/>
        </w:rPr>
        <w:t>No. 92, 1953, as amended. For previous amendments, see No. 124, 1965; No. 216, 1973 (as amended by No. 20, 1974); No. 3,</w:t>
      </w:r>
      <w:r w:rsidR="004F0163">
        <w:rPr>
          <w:rFonts w:ascii="Times New Roman" w:hAnsi="Times New Roman" w:cs="Times New Roman"/>
          <w:sz w:val="20"/>
        </w:rPr>
        <w:t xml:space="preserve"> </w:t>
      </w:r>
      <w:r w:rsidRPr="003A278C">
        <w:rPr>
          <w:rFonts w:ascii="Times New Roman" w:hAnsi="Times New Roman" w:cs="Times New Roman"/>
          <w:sz w:val="20"/>
        </w:rPr>
        <w:t>1977; and No. 36,</w:t>
      </w:r>
      <w:r w:rsidR="004F0163">
        <w:rPr>
          <w:rFonts w:ascii="Times New Roman" w:hAnsi="Times New Roman" w:cs="Times New Roman"/>
          <w:sz w:val="20"/>
        </w:rPr>
        <w:t xml:space="preserve"> </w:t>
      </w:r>
      <w:r w:rsidRPr="003A278C">
        <w:rPr>
          <w:rFonts w:ascii="Times New Roman" w:hAnsi="Times New Roman" w:cs="Times New Roman"/>
          <w:sz w:val="20"/>
        </w:rPr>
        <w:t>1978.</w:t>
      </w:r>
    </w:p>
    <w:p w14:paraId="1C63FF53" w14:textId="77777777" w:rsidR="00BC27BC" w:rsidRPr="003A278C" w:rsidRDefault="00BA4579" w:rsidP="001D6FC6">
      <w:pPr>
        <w:spacing w:before="120"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12.</w:t>
      </w:r>
      <w:r w:rsidR="00BC27BC" w:rsidRPr="003A278C">
        <w:rPr>
          <w:rFonts w:ascii="Times New Roman" w:hAnsi="Times New Roman" w:cs="Times New Roman"/>
          <w:sz w:val="20"/>
        </w:rPr>
        <w:t xml:space="preserve"> </w:t>
      </w:r>
      <w:r w:rsidRPr="003A278C">
        <w:rPr>
          <w:rFonts w:ascii="Times New Roman" w:hAnsi="Times New Roman" w:cs="Times New Roman"/>
          <w:sz w:val="20"/>
        </w:rPr>
        <w:t>No. 23, 1947, as amended. For previous amendments, see No. 67, 1950; No. 216, 1973 (as amended by No. 20,</w:t>
      </w:r>
      <w:r w:rsidR="004F0163">
        <w:rPr>
          <w:rFonts w:ascii="Times New Roman" w:hAnsi="Times New Roman" w:cs="Times New Roman"/>
          <w:sz w:val="20"/>
        </w:rPr>
        <w:t xml:space="preserve"> </w:t>
      </w:r>
      <w:r w:rsidRPr="003A278C">
        <w:rPr>
          <w:rFonts w:ascii="Times New Roman" w:hAnsi="Times New Roman" w:cs="Times New Roman"/>
          <w:sz w:val="20"/>
        </w:rPr>
        <w:t>1974); No. 96,</w:t>
      </w:r>
      <w:r w:rsidR="004F0163">
        <w:rPr>
          <w:rFonts w:ascii="Times New Roman" w:hAnsi="Times New Roman" w:cs="Times New Roman"/>
          <w:sz w:val="20"/>
        </w:rPr>
        <w:t xml:space="preserve"> </w:t>
      </w:r>
      <w:r w:rsidRPr="003A278C">
        <w:rPr>
          <w:rFonts w:ascii="Times New Roman" w:hAnsi="Times New Roman" w:cs="Times New Roman"/>
          <w:sz w:val="20"/>
        </w:rPr>
        <w:t>1975; No. 36,</w:t>
      </w:r>
      <w:r w:rsidR="004F0163">
        <w:rPr>
          <w:rFonts w:ascii="Times New Roman" w:hAnsi="Times New Roman" w:cs="Times New Roman"/>
          <w:sz w:val="20"/>
        </w:rPr>
        <w:t xml:space="preserve"> </w:t>
      </w:r>
      <w:r w:rsidRPr="003A278C">
        <w:rPr>
          <w:rFonts w:ascii="Times New Roman" w:hAnsi="Times New Roman" w:cs="Times New Roman"/>
          <w:sz w:val="20"/>
        </w:rPr>
        <w:t>1978; and No. 61, 1981.</w:t>
      </w:r>
    </w:p>
    <w:p w14:paraId="4346CEA6" w14:textId="77777777" w:rsidR="00BC27BC" w:rsidRPr="003A278C" w:rsidRDefault="00BA4579" w:rsidP="001D6FC6">
      <w:pPr>
        <w:spacing w:before="120" w:after="0" w:line="240" w:lineRule="auto"/>
        <w:ind w:left="288" w:hanging="288"/>
        <w:jc w:val="both"/>
        <w:rPr>
          <w:rFonts w:ascii="Times New Roman" w:hAnsi="Times New Roman" w:cs="Times New Roman"/>
          <w:sz w:val="20"/>
        </w:rPr>
      </w:pPr>
      <w:r w:rsidRPr="003A278C">
        <w:rPr>
          <w:rFonts w:ascii="Times New Roman" w:hAnsi="Times New Roman" w:cs="Times New Roman"/>
          <w:sz w:val="20"/>
        </w:rPr>
        <w:t>13.</w:t>
      </w:r>
      <w:r w:rsidR="00BC27BC" w:rsidRPr="003A278C">
        <w:rPr>
          <w:rFonts w:ascii="Times New Roman" w:hAnsi="Times New Roman" w:cs="Times New Roman"/>
          <w:sz w:val="20"/>
        </w:rPr>
        <w:t xml:space="preserve"> </w:t>
      </w:r>
      <w:r w:rsidRPr="003A278C">
        <w:rPr>
          <w:rFonts w:ascii="Times New Roman" w:hAnsi="Times New Roman" w:cs="Times New Roman"/>
          <w:sz w:val="20"/>
        </w:rPr>
        <w:t>No. 59, 1977, as amended. For previous amendments, see No. 66,</w:t>
      </w:r>
      <w:r w:rsidR="004F0163">
        <w:rPr>
          <w:rFonts w:ascii="Times New Roman" w:hAnsi="Times New Roman" w:cs="Times New Roman"/>
          <w:sz w:val="20"/>
        </w:rPr>
        <w:t xml:space="preserve"> </w:t>
      </w:r>
      <w:r w:rsidRPr="003A278C">
        <w:rPr>
          <w:rFonts w:ascii="Times New Roman" w:hAnsi="Times New Roman" w:cs="Times New Roman"/>
          <w:sz w:val="20"/>
        </w:rPr>
        <w:t>1978; No. 111, 1980; Nos. 111, 115, 122, 137, 140 and 153, 1982; and Nos. 62 and 144,</w:t>
      </w:r>
      <w:r w:rsidR="004F0163">
        <w:rPr>
          <w:rFonts w:ascii="Times New Roman" w:hAnsi="Times New Roman" w:cs="Times New Roman"/>
          <w:sz w:val="20"/>
        </w:rPr>
        <w:t xml:space="preserve"> </w:t>
      </w:r>
      <w:r w:rsidRPr="003A278C">
        <w:rPr>
          <w:rFonts w:ascii="Times New Roman" w:hAnsi="Times New Roman" w:cs="Times New Roman"/>
          <w:sz w:val="20"/>
        </w:rPr>
        <w:t>1983.</w:t>
      </w:r>
    </w:p>
    <w:p w14:paraId="0E727DD4" w14:textId="77777777" w:rsidR="00BC27BC" w:rsidRPr="003A278C" w:rsidRDefault="00BA4579" w:rsidP="001D6FC6">
      <w:pPr>
        <w:spacing w:before="120" w:after="0" w:line="240" w:lineRule="auto"/>
        <w:ind w:left="288" w:hanging="288"/>
        <w:jc w:val="both"/>
        <w:rPr>
          <w:sz w:val="20"/>
        </w:rPr>
      </w:pPr>
      <w:r w:rsidRPr="003A278C">
        <w:rPr>
          <w:rFonts w:ascii="Times New Roman" w:hAnsi="Times New Roman" w:cs="Times New Roman"/>
          <w:sz w:val="20"/>
        </w:rPr>
        <w:t>14. No. 95,</w:t>
      </w:r>
      <w:r w:rsidR="004F0163">
        <w:rPr>
          <w:rFonts w:ascii="Times New Roman" w:hAnsi="Times New Roman" w:cs="Times New Roman"/>
          <w:sz w:val="20"/>
        </w:rPr>
        <w:t xml:space="preserve"> </w:t>
      </w:r>
      <w:r w:rsidRPr="003A278C">
        <w:rPr>
          <w:rFonts w:ascii="Times New Roman" w:hAnsi="Times New Roman" w:cs="Times New Roman"/>
          <w:sz w:val="20"/>
        </w:rPr>
        <w:t>1983.</w:t>
      </w:r>
    </w:p>
    <w:sectPr w:rsidR="00BC27BC" w:rsidRPr="003A278C" w:rsidSect="00393FFA">
      <w:headerReference w:type="even" r:id="rId12"/>
      <w:headerReference w:type="default" r:id="rId13"/>
      <w:headerReference w:type="first" r:id="rId14"/>
      <w:pgSz w:w="10325" w:h="14573" w:code="13"/>
      <w:pgMar w:top="720" w:right="720" w:bottom="720" w:left="720" w:header="576" w:footer="288"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EA76C" w15:done="0"/>
  <w15:commentEx w15:paraId="1EA99B89" w15:done="0"/>
  <w15:commentEx w15:paraId="6BC0A8ED" w15:done="0"/>
  <w15:commentEx w15:paraId="591D7F99" w15:done="0"/>
  <w15:commentEx w15:paraId="5BB4FD9A" w15:done="0"/>
  <w15:commentEx w15:paraId="4971E1CC" w15:done="0"/>
  <w15:commentEx w15:paraId="30F03BAF" w15:done="0"/>
  <w15:commentEx w15:paraId="0B2E639F" w15:done="0"/>
  <w15:commentEx w15:paraId="0DB08356" w15:done="0"/>
  <w15:commentEx w15:paraId="47AB330A" w15:done="0"/>
  <w15:commentEx w15:paraId="0DD1D456" w15:done="0"/>
  <w15:commentEx w15:paraId="45CBA894" w15:done="0"/>
  <w15:commentEx w15:paraId="310F1E97" w15:done="0"/>
  <w15:commentEx w15:paraId="2C15651E" w15:done="0"/>
  <w15:commentEx w15:paraId="4BD4F6B5" w15:done="0"/>
  <w15:commentEx w15:paraId="44094A2E" w15:done="0"/>
  <w15:commentEx w15:paraId="336FAB0A" w15:done="0"/>
  <w15:commentEx w15:paraId="5E0180CA" w15:done="0"/>
  <w15:commentEx w15:paraId="7AB69D45" w15:done="0"/>
  <w15:commentEx w15:paraId="4ABC62BE" w15:done="0"/>
  <w15:commentEx w15:paraId="3824E479" w15:done="0"/>
  <w15:commentEx w15:paraId="7A5DBA70" w15:done="0"/>
  <w15:commentEx w15:paraId="78C65BA3" w15:done="0"/>
  <w15:commentEx w15:paraId="6CB66D47" w15:done="0"/>
  <w15:commentEx w15:paraId="2D8B40BE" w15:done="0"/>
  <w15:commentEx w15:paraId="523F8DEB" w15:done="0"/>
  <w15:commentEx w15:paraId="6B34427D" w15:done="0"/>
  <w15:commentEx w15:paraId="4EE7B89C" w15:done="0"/>
  <w15:commentEx w15:paraId="2AA2149C" w15:done="0"/>
  <w15:commentEx w15:paraId="26FD79A4" w15:done="0"/>
  <w15:commentEx w15:paraId="653061AA" w15:done="0"/>
  <w15:commentEx w15:paraId="0C1FB5D7" w15:done="0"/>
  <w15:commentEx w15:paraId="378FAEFB" w15:done="0"/>
  <w15:commentEx w15:paraId="1E389DAA" w15:done="0"/>
  <w15:commentEx w15:paraId="7D054B5C" w15:done="0"/>
  <w15:commentEx w15:paraId="4F290900" w15:done="0"/>
  <w15:commentEx w15:paraId="744B1326" w15:done="0"/>
  <w15:commentEx w15:paraId="7F2A83F3" w15:done="0"/>
  <w15:commentEx w15:paraId="1D14F7E4" w15:done="0"/>
  <w15:commentEx w15:paraId="4876ADFC" w15:done="0"/>
  <w15:commentEx w15:paraId="0BFD7351" w15:done="0"/>
  <w15:commentEx w15:paraId="153DAAF1" w15:done="0"/>
  <w15:commentEx w15:paraId="79D3A215" w15:done="0"/>
  <w15:commentEx w15:paraId="46FE0B38" w15:done="0"/>
  <w15:commentEx w15:paraId="1B014C79" w15:done="0"/>
  <w15:commentEx w15:paraId="1BDF6B5E" w15:done="0"/>
  <w15:commentEx w15:paraId="6526AB78" w15:done="0"/>
  <w15:commentEx w15:paraId="178D0EE3" w15:done="0"/>
  <w15:commentEx w15:paraId="1980CA59" w15:done="0"/>
  <w15:commentEx w15:paraId="7CDF6E6D" w15:done="0"/>
  <w15:commentEx w15:paraId="229C5159" w15:done="0"/>
  <w15:commentEx w15:paraId="61E97FA6" w15:done="0"/>
  <w15:commentEx w15:paraId="55D2E59C" w15:done="0"/>
  <w15:commentEx w15:paraId="16BF7781" w15:done="0"/>
  <w15:commentEx w15:paraId="4A583D92" w15:done="0"/>
  <w15:commentEx w15:paraId="363EDC3C" w15:done="0"/>
  <w15:commentEx w15:paraId="2493CD9A" w15:done="0"/>
  <w15:commentEx w15:paraId="554364AF" w15:done="0"/>
  <w15:commentEx w15:paraId="157A8251" w15:done="0"/>
  <w15:commentEx w15:paraId="17E610C1" w15:done="0"/>
  <w15:commentEx w15:paraId="701D7FD9" w15:done="0"/>
  <w15:commentEx w15:paraId="36BE8977" w15:done="0"/>
  <w15:commentEx w15:paraId="46AC67C8" w15:done="0"/>
  <w15:commentEx w15:paraId="5F163D6B" w15:done="0"/>
  <w15:commentEx w15:paraId="733F22EF" w15:done="0"/>
  <w15:commentEx w15:paraId="582C2EB2" w15:done="0"/>
  <w15:commentEx w15:paraId="320856E1" w15:done="0"/>
  <w15:commentEx w15:paraId="04F9C504" w15:done="0"/>
  <w15:commentEx w15:paraId="7D07E4AB" w15:done="0"/>
  <w15:commentEx w15:paraId="32DC797F" w15:done="0"/>
  <w15:commentEx w15:paraId="4F2DBCE6" w15:done="0"/>
  <w15:commentEx w15:paraId="28B4B380" w15:done="0"/>
  <w15:commentEx w15:paraId="3756F737" w15:done="0"/>
  <w15:commentEx w15:paraId="1E56B7EC" w15:done="0"/>
  <w15:commentEx w15:paraId="7FDAA263" w15:done="0"/>
  <w15:commentEx w15:paraId="01949F03" w15:done="0"/>
  <w15:commentEx w15:paraId="3DA4F10F" w15:done="0"/>
  <w15:commentEx w15:paraId="7BC0A46A" w15:done="0"/>
  <w15:commentEx w15:paraId="28706541" w15:done="0"/>
  <w15:commentEx w15:paraId="7AE93412" w15:done="0"/>
  <w15:commentEx w15:paraId="5F7F7EFD" w15:done="0"/>
  <w15:commentEx w15:paraId="393791D8" w15:done="0"/>
  <w15:commentEx w15:paraId="23E2CE75" w15:done="0"/>
  <w15:commentEx w15:paraId="4F1720D1" w15:done="0"/>
  <w15:commentEx w15:paraId="4552C240" w15:done="0"/>
  <w15:commentEx w15:paraId="12F2E04D" w15:done="0"/>
  <w15:commentEx w15:paraId="0A93B5A7" w15:done="0"/>
  <w15:commentEx w15:paraId="5FAC8CAD" w15:done="0"/>
  <w15:commentEx w15:paraId="799DADD9" w15:done="0"/>
  <w15:commentEx w15:paraId="31235857" w15:done="0"/>
  <w15:commentEx w15:paraId="3400DAD9" w15:done="0"/>
  <w15:commentEx w15:paraId="1FD8771F" w15:done="0"/>
  <w15:commentEx w15:paraId="4E5EB441" w15:done="0"/>
  <w15:commentEx w15:paraId="22361335" w15:done="0"/>
  <w15:commentEx w15:paraId="0F8B99D2" w15:done="0"/>
  <w15:commentEx w15:paraId="7998BE4A" w15:done="0"/>
  <w15:commentEx w15:paraId="73C91524" w15:done="0"/>
  <w15:commentEx w15:paraId="043CF474" w15:done="0"/>
  <w15:commentEx w15:paraId="317AA8AF" w15:done="0"/>
  <w15:commentEx w15:paraId="49A6114C" w15:done="0"/>
  <w15:commentEx w15:paraId="02F274A5" w15:done="0"/>
  <w15:commentEx w15:paraId="2A717DDD" w15:done="0"/>
  <w15:commentEx w15:paraId="5EF6494C" w15:done="0"/>
  <w15:commentEx w15:paraId="2966DA6D" w15:done="0"/>
  <w15:commentEx w15:paraId="69D65E10" w15:done="0"/>
  <w15:commentEx w15:paraId="5FE37D2D" w15:done="0"/>
  <w15:commentEx w15:paraId="354620BC" w15:done="0"/>
  <w15:commentEx w15:paraId="5E6289A9" w15:done="0"/>
  <w15:commentEx w15:paraId="05480F89" w15:done="0"/>
  <w15:commentEx w15:paraId="3888A6E7" w15:done="0"/>
  <w15:commentEx w15:paraId="6D77C53B" w15:done="0"/>
  <w15:commentEx w15:paraId="35E107B3" w15:done="0"/>
  <w15:commentEx w15:paraId="1EE61DA0" w15:done="0"/>
  <w15:commentEx w15:paraId="0E42CDFF" w15:done="0"/>
  <w15:commentEx w15:paraId="1BBF04ED" w15:done="0"/>
  <w15:commentEx w15:paraId="54C7F7CF" w15:done="0"/>
  <w15:commentEx w15:paraId="5F6539D4" w15:done="0"/>
  <w15:commentEx w15:paraId="5D0AA0B1" w15:done="0"/>
  <w15:commentEx w15:paraId="4A3839A4" w15:done="0"/>
  <w15:commentEx w15:paraId="0C9187F1" w15:done="0"/>
  <w15:commentEx w15:paraId="09D81231" w15:done="0"/>
  <w15:commentEx w15:paraId="5118DB3D" w15:done="0"/>
  <w15:commentEx w15:paraId="4AB647A1" w15:done="0"/>
  <w15:commentEx w15:paraId="46154A52" w15:done="0"/>
  <w15:commentEx w15:paraId="03FAEDA9" w15:done="0"/>
  <w15:commentEx w15:paraId="426810B7" w15:done="0"/>
  <w15:commentEx w15:paraId="070D2B03" w15:done="0"/>
  <w15:commentEx w15:paraId="05A6606C" w15:done="0"/>
  <w15:commentEx w15:paraId="278D39F5" w15:done="0"/>
  <w15:commentEx w15:paraId="695A2B9B" w15:done="0"/>
  <w15:commentEx w15:paraId="138A7934" w15:done="0"/>
  <w15:commentEx w15:paraId="5D92E3D7" w15:done="0"/>
  <w15:commentEx w15:paraId="72660AA5" w15:done="0"/>
  <w15:commentEx w15:paraId="08BC59C9" w15:done="0"/>
  <w15:commentEx w15:paraId="68E8A277" w15:done="0"/>
  <w15:commentEx w15:paraId="1DDD356D" w15:done="0"/>
  <w15:commentEx w15:paraId="3D57CB36" w15:done="0"/>
  <w15:commentEx w15:paraId="6D4D3F6D" w15:done="0"/>
  <w15:commentEx w15:paraId="2E81E1F6" w15:done="0"/>
  <w15:commentEx w15:paraId="3672D1B2" w15:done="0"/>
  <w15:commentEx w15:paraId="5222414F" w15:done="0"/>
  <w15:commentEx w15:paraId="05BCEF29" w15:done="0"/>
  <w15:commentEx w15:paraId="637FB81B" w15:done="0"/>
  <w15:commentEx w15:paraId="25E20B85" w15:done="0"/>
  <w15:commentEx w15:paraId="16669AAD" w15:done="0"/>
  <w15:commentEx w15:paraId="6F3236F3" w15:done="0"/>
  <w15:commentEx w15:paraId="0ACB8877" w15:done="0"/>
  <w15:commentEx w15:paraId="5FE1252E" w15:done="0"/>
  <w15:commentEx w15:paraId="78AA0853" w15:done="0"/>
  <w15:commentEx w15:paraId="680C0F5F" w15:done="0"/>
  <w15:commentEx w15:paraId="5562F8B9" w15:done="0"/>
  <w15:commentEx w15:paraId="531737EF" w15:done="0"/>
  <w15:commentEx w15:paraId="39F0B556" w15:done="0"/>
  <w15:commentEx w15:paraId="4688355C" w15:done="0"/>
  <w15:commentEx w15:paraId="31658509" w15:done="0"/>
  <w15:commentEx w15:paraId="0CAE44B0" w15:done="0"/>
  <w15:commentEx w15:paraId="21A3A694" w15:done="0"/>
  <w15:commentEx w15:paraId="45FB6BA6" w15:done="0"/>
  <w15:commentEx w15:paraId="14F829F2" w15:done="0"/>
  <w15:commentEx w15:paraId="1463AF52" w15:done="0"/>
  <w15:commentEx w15:paraId="349224D3" w15:done="0"/>
  <w15:commentEx w15:paraId="58451500" w15:done="0"/>
  <w15:commentEx w15:paraId="40C3341B" w15:done="0"/>
  <w15:commentEx w15:paraId="3C6D0AF8" w15:done="0"/>
  <w15:commentEx w15:paraId="54ECE8B1" w15:done="0"/>
  <w15:commentEx w15:paraId="4879073B" w15:done="0"/>
  <w15:commentEx w15:paraId="61AFE8F7" w15:done="0"/>
  <w15:commentEx w15:paraId="5FC2A7C7" w15:done="0"/>
  <w15:commentEx w15:paraId="2F67DEBD" w15:done="0"/>
  <w15:commentEx w15:paraId="4438DBCB" w15:done="0"/>
  <w15:commentEx w15:paraId="645EC00F" w15:done="0"/>
  <w15:commentEx w15:paraId="22B7045E" w15:done="0"/>
  <w15:commentEx w15:paraId="71224CD6" w15:done="0"/>
  <w15:commentEx w15:paraId="78039F6E" w15:done="0"/>
  <w15:commentEx w15:paraId="21B8A5CF" w15:done="0"/>
  <w15:commentEx w15:paraId="45F0927D" w15:done="0"/>
  <w15:commentEx w15:paraId="03A9497E" w15:done="0"/>
  <w15:commentEx w15:paraId="5085091A" w15:done="0"/>
  <w15:commentEx w15:paraId="14696A62" w15:done="0"/>
  <w15:commentEx w15:paraId="2AA7CA05" w15:done="0"/>
  <w15:commentEx w15:paraId="6F418F93" w15:done="0"/>
  <w15:commentEx w15:paraId="36F8D2CF" w15:done="0"/>
  <w15:commentEx w15:paraId="76FE0231" w15:done="0"/>
  <w15:commentEx w15:paraId="3A50DAED" w15:done="0"/>
  <w15:commentEx w15:paraId="0D0DE808" w15:done="0"/>
  <w15:commentEx w15:paraId="0074FCE7" w15:done="0"/>
  <w15:commentEx w15:paraId="760E17B7" w15:done="0"/>
  <w15:commentEx w15:paraId="2AB89A1A" w15:done="0"/>
  <w15:commentEx w15:paraId="7A199547" w15:done="0"/>
  <w15:commentEx w15:paraId="1085F6FA" w15:done="0"/>
  <w15:commentEx w15:paraId="7AB91F45" w15:done="0"/>
  <w15:commentEx w15:paraId="1BB32093" w15:done="0"/>
  <w15:commentEx w15:paraId="659E89B9" w15:done="0"/>
  <w15:commentEx w15:paraId="52C5B223" w15:done="0"/>
  <w15:commentEx w15:paraId="5BE91E2B" w15:done="0"/>
  <w15:commentEx w15:paraId="366E6DCF" w15:done="0"/>
  <w15:commentEx w15:paraId="549B6C20" w15:done="0"/>
  <w15:commentEx w15:paraId="0AFEB8B9" w15:done="0"/>
  <w15:commentEx w15:paraId="25E60E83" w15:done="0"/>
  <w15:commentEx w15:paraId="037DE193" w15:done="0"/>
  <w15:commentEx w15:paraId="3BE3A7D4" w15:done="0"/>
  <w15:commentEx w15:paraId="25201D71" w15:done="0"/>
  <w15:commentEx w15:paraId="35909617" w15:done="0"/>
  <w15:commentEx w15:paraId="58536CBE" w15:done="0"/>
  <w15:commentEx w15:paraId="6A0E990F" w15:done="0"/>
  <w15:commentEx w15:paraId="7F9DD8E8" w15:done="0"/>
  <w15:commentEx w15:paraId="2BF73BE6" w15:done="0"/>
  <w15:commentEx w15:paraId="42DE55BE" w15:done="0"/>
  <w15:commentEx w15:paraId="49DC374D" w15:done="0"/>
  <w15:commentEx w15:paraId="1A046EDF" w15:done="0"/>
  <w15:commentEx w15:paraId="528F601D" w15:done="0"/>
  <w15:commentEx w15:paraId="41950F65" w15:done="0"/>
  <w15:commentEx w15:paraId="71170B94" w15:done="0"/>
  <w15:commentEx w15:paraId="4D0B539D" w15:done="0"/>
  <w15:commentEx w15:paraId="189B4BD7" w15:done="0"/>
  <w15:commentEx w15:paraId="47E5418B" w15:done="0"/>
  <w15:commentEx w15:paraId="0CB17926" w15:done="0"/>
  <w15:commentEx w15:paraId="2EC2ABE3" w15:done="0"/>
  <w15:commentEx w15:paraId="21B18D4D" w15:done="0"/>
  <w15:commentEx w15:paraId="39AFF3D4" w15:done="0"/>
  <w15:commentEx w15:paraId="3B8FDC00" w15:done="0"/>
  <w15:commentEx w15:paraId="7DDEA8CC" w15:done="0"/>
  <w15:commentEx w15:paraId="5CF66883" w15:done="0"/>
  <w15:commentEx w15:paraId="2EC58FD2" w15:done="0"/>
  <w15:commentEx w15:paraId="09F85321" w15:done="0"/>
  <w15:commentEx w15:paraId="534868EA" w15:done="0"/>
  <w15:commentEx w15:paraId="22A362E1" w15:done="0"/>
  <w15:commentEx w15:paraId="401C2BA2" w15:done="0"/>
  <w15:commentEx w15:paraId="6C418542" w15:done="0"/>
  <w15:commentEx w15:paraId="224132DB" w15:done="0"/>
  <w15:commentEx w15:paraId="368F8053" w15:done="0"/>
  <w15:commentEx w15:paraId="37EB17E5" w15:done="0"/>
  <w15:commentEx w15:paraId="689DDCE9" w15:done="0"/>
  <w15:commentEx w15:paraId="48F407E4" w15:done="0"/>
  <w15:commentEx w15:paraId="4EA0DB63" w15:done="0"/>
  <w15:commentEx w15:paraId="0544958A" w15:done="0"/>
  <w15:commentEx w15:paraId="06016D51" w15:done="0"/>
  <w15:commentEx w15:paraId="2ED7CDD8" w15:done="0"/>
  <w15:commentEx w15:paraId="08F7EA7E" w15:done="0"/>
  <w15:commentEx w15:paraId="0673D043" w15:done="0"/>
  <w15:commentEx w15:paraId="0CE51E0C" w15:done="0"/>
  <w15:commentEx w15:paraId="77D83182" w15:done="0"/>
  <w15:commentEx w15:paraId="0D7E22DB" w15:done="0"/>
  <w15:commentEx w15:paraId="42C0EE24" w15:done="0"/>
  <w15:commentEx w15:paraId="2B9FB420" w15:done="0"/>
  <w15:commentEx w15:paraId="32B0EC60" w15:done="0"/>
  <w15:commentEx w15:paraId="3E635752" w15:done="0"/>
  <w15:commentEx w15:paraId="6CDEB388" w15:done="0"/>
  <w15:commentEx w15:paraId="69186694" w15:done="0"/>
  <w15:commentEx w15:paraId="7B72427A" w15:done="0"/>
  <w15:commentEx w15:paraId="0DE414ED" w15:done="0"/>
  <w15:commentEx w15:paraId="1ED8FF4A" w15:done="0"/>
  <w15:commentEx w15:paraId="18083C64" w15:done="0"/>
  <w15:commentEx w15:paraId="147DF32B" w15:done="0"/>
  <w15:commentEx w15:paraId="693C85F3" w15:done="0"/>
  <w15:commentEx w15:paraId="3377CF1E" w15:done="0"/>
  <w15:commentEx w15:paraId="761E8253" w15:done="0"/>
  <w15:commentEx w15:paraId="6C72F254" w15:done="0"/>
  <w15:commentEx w15:paraId="4594E0BF" w15:done="0"/>
  <w15:commentEx w15:paraId="4D3B850A" w15:done="0"/>
  <w15:commentEx w15:paraId="32BED41E" w15:done="0"/>
  <w15:commentEx w15:paraId="28B7D157" w15:done="0"/>
  <w15:commentEx w15:paraId="0D2DC6B8" w15:done="0"/>
  <w15:commentEx w15:paraId="0A4DE7CF" w15:done="0"/>
  <w15:commentEx w15:paraId="6063D97E" w15:done="0"/>
  <w15:commentEx w15:paraId="22AAC56A" w15:done="0"/>
  <w15:commentEx w15:paraId="12E6A331" w15:done="0"/>
  <w15:commentEx w15:paraId="63FE4457" w15:done="0"/>
  <w15:commentEx w15:paraId="2F81C87F" w15:done="0"/>
  <w15:commentEx w15:paraId="3B036C7B" w15:done="0"/>
  <w15:commentEx w15:paraId="5339440E" w15:done="0"/>
  <w15:commentEx w15:paraId="52B97919" w15:done="0"/>
  <w15:commentEx w15:paraId="5B053D5E" w15:done="0"/>
  <w15:commentEx w15:paraId="4B9673BB" w15:done="0"/>
  <w15:commentEx w15:paraId="4A69FDA0" w15:done="0"/>
  <w15:commentEx w15:paraId="7EF03D4D" w15:done="0"/>
  <w15:commentEx w15:paraId="1363BFA0" w15:done="0"/>
  <w15:commentEx w15:paraId="33F15904" w15:done="0"/>
  <w15:commentEx w15:paraId="56E111C9" w15:done="0"/>
  <w15:commentEx w15:paraId="727DC013" w15:done="0"/>
  <w15:commentEx w15:paraId="44C1EB7D" w15:done="0"/>
  <w15:commentEx w15:paraId="6AFCAE5E" w15:done="0"/>
  <w15:commentEx w15:paraId="3764B203" w15:done="0"/>
  <w15:commentEx w15:paraId="07170D8F" w15:done="0"/>
  <w15:commentEx w15:paraId="687540DC" w15:done="0"/>
  <w15:commentEx w15:paraId="0DF93753" w15:done="0"/>
  <w15:commentEx w15:paraId="778965D4" w15:done="0"/>
  <w15:commentEx w15:paraId="2B3171FA" w15:done="0"/>
  <w15:commentEx w15:paraId="5A8C033F" w15:done="0"/>
  <w15:commentEx w15:paraId="44525255" w15:done="0"/>
  <w15:commentEx w15:paraId="22B1CF49" w15:done="0"/>
  <w15:commentEx w15:paraId="5FEDBE60" w15:done="0"/>
  <w15:commentEx w15:paraId="7215E637" w15:done="0"/>
  <w15:commentEx w15:paraId="66FB7D04" w15:done="0"/>
  <w15:commentEx w15:paraId="54A90BFB" w15:done="0"/>
  <w15:commentEx w15:paraId="7C11DF34" w15:done="0"/>
  <w15:commentEx w15:paraId="4D110B83" w15:done="0"/>
  <w15:commentEx w15:paraId="160C173F" w15:done="0"/>
  <w15:commentEx w15:paraId="30A8E146" w15:done="0"/>
  <w15:commentEx w15:paraId="706E8909" w15:done="0"/>
  <w15:commentEx w15:paraId="6B02A194" w15:done="0"/>
  <w15:commentEx w15:paraId="7EE4B954" w15:done="0"/>
  <w15:commentEx w15:paraId="3234C386" w15:done="0"/>
  <w15:commentEx w15:paraId="4AEB86DA" w15:done="0"/>
  <w15:commentEx w15:paraId="69A4C7E1" w15:done="0"/>
  <w15:commentEx w15:paraId="728D15AF" w15:done="0"/>
  <w15:commentEx w15:paraId="1B13BA26" w15:done="0"/>
  <w15:commentEx w15:paraId="5F1339BD" w15:done="0"/>
  <w15:commentEx w15:paraId="00BB0643" w15:done="0"/>
  <w15:commentEx w15:paraId="38102E1E" w15:done="0"/>
  <w15:commentEx w15:paraId="526827D5" w15:done="0"/>
  <w15:commentEx w15:paraId="74E6D8D5" w15:done="0"/>
  <w15:commentEx w15:paraId="5B142414" w15:done="0"/>
  <w15:commentEx w15:paraId="1E3EA466" w15:done="0"/>
  <w15:commentEx w15:paraId="31522545" w15:done="0"/>
  <w15:commentEx w15:paraId="06C6C820" w15:done="0"/>
  <w15:commentEx w15:paraId="27702EF8" w15:done="0"/>
  <w15:commentEx w15:paraId="01F04BAD" w15:done="0"/>
  <w15:commentEx w15:paraId="15692A11" w15:done="0"/>
  <w15:commentEx w15:paraId="640D7B83" w15:done="0"/>
  <w15:commentEx w15:paraId="77B7BE97" w15:done="0"/>
  <w15:commentEx w15:paraId="5B58B4B8" w15:done="0"/>
  <w15:commentEx w15:paraId="081188E8" w15:done="0"/>
  <w15:commentEx w15:paraId="2399D8BF" w15:done="0"/>
  <w15:commentEx w15:paraId="4D503387" w15:done="0"/>
  <w15:commentEx w15:paraId="25EEBFD4" w15:done="0"/>
  <w15:commentEx w15:paraId="50713205" w15:done="0"/>
  <w15:commentEx w15:paraId="01F15FF9" w15:done="0"/>
  <w15:commentEx w15:paraId="440DDDF0" w15:done="0"/>
  <w15:commentEx w15:paraId="26D4DEA8" w15:done="0"/>
  <w15:commentEx w15:paraId="23A4952B" w15:done="0"/>
  <w15:commentEx w15:paraId="3A88BD20" w15:done="0"/>
  <w15:commentEx w15:paraId="7ECBDB2C" w15:done="0"/>
  <w15:commentEx w15:paraId="75B1D788" w15:done="0"/>
  <w15:commentEx w15:paraId="5A847143" w15:done="0"/>
  <w15:commentEx w15:paraId="6A79B14C" w15:done="0"/>
  <w15:commentEx w15:paraId="11EE5404" w15:done="0"/>
  <w15:commentEx w15:paraId="3809E16E" w15:done="0"/>
  <w15:commentEx w15:paraId="19517913" w15:done="0"/>
  <w15:commentEx w15:paraId="35B8DFEF" w15:done="0"/>
  <w15:commentEx w15:paraId="1400AB4E" w15:done="0"/>
  <w15:commentEx w15:paraId="5F53DD95" w15:done="0"/>
  <w15:commentEx w15:paraId="19308CBE" w15:done="0"/>
  <w15:commentEx w15:paraId="5764D0C7" w15:done="0"/>
  <w15:commentEx w15:paraId="71CC1F87" w15:done="0"/>
  <w15:commentEx w15:paraId="3E10C587" w15:done="0"/>
  <w15:commentEx w15:paraId="1E1A4996" w15:done="0"/>
  <w15:commentEx w15:paraId="3F97286D" w15:done="0"/>
  <w15:commentEx w15:paraId="02DC4345" w15:done="0"/>
  <w15:commentEx w15:paraId="553C1B29" w15:done="0"/>
  <w15:commentEx w15:paraId="3713D877" w15:done="0"/>
  <w15:commentEx w15:paraId="718C91B8" w15:done="0"/>
  <w15:commentEx w15:paraId="7FFCE26A" w15:done="0"/>
  <w15:commentEx w15:paraId="306ECC1B" w15:done="0"/>
  <w15:commentEx w15:paraId="1FBD7C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EA76C" w16cid:durableId="1FEC36AC"/>
  <w16cid:commentId w16cid:paraId="1EA99B89" w16cid:durableId="1FEC36BF"/>
  <w16cid:commentId w16cid:paraId="6BC0A8ED" w16cid:durableId="1FEC36D4"/>
  <w16cid:commentId w16cid:paraId="591D7F99" w16cid:durableId="1FEC36E1"/>
  <w16cid:commentId w16cid:paraId="5BB4FD9A" w16cid:durableId="1FEC3707"/>
  <w16cid:commentId w16cid:paraId="4971E1CC" w16cid:durableId="1FEC3715"/>
  <w16cid:commentId w16cid:paraId="30F03BAF" w16cid:durableId="1FEC3768"/>
  <w16cid:commentId w16cid:paraId="0B2E639F" w16cid:durableId="1FEC3792"/>
  <w16cid:commentId w16cid:paraId="0DB08356" w16cid:durableId="1FEC3786"/>
  <w16cid:commentId w16cid:paraId="47AB330A" w16cid:durableId="1FEC379D"/>
  <w16cid:commentId w16cid:paraId="0DD1D456" w16cid:durableId="1FEC37D9"/>
  <w16cid:commentId w16cid:paraId="45CBA894" w16cid:durableId="1FEC3800"/>
  <w16cid:commentId w16cid:paraId="310F1E97" w16cid:durableId="1FEC3807"/>
  <w16cid:commentId w16cid:paraId="2C15651E" w16cid:durableId="1FEC380E"/>
  <w16cid:commentId w16cid:paraId="4BD4F6B5" w16cid:durableId="1FEC385E"/>
  <w16cid:commentId w16cid:paraId="44094A2E" w16cid:durableId="1FEC3866"/>
  <w16cid:commentId w16cid:paraId="336FAB0A" w16cid:durableId="1FEC387A"/>
  <w16cid:commentId w16cid:paraId="5E0180CA" w16cid:durableId="1FEC3887"/>
  <w16cid:commentId w16cid:paraId="7AB69D45" w16cid:durableId="1FEC3893"/>
  <w16cid:commentId w16cid:paraId="4ABC62BE" w16cid:durableId="1FEC389A"/>
  <w16cid:commentId w16cid:paraId="3824E479" w16cid:durableId="1FEC38AE"/>
  <w16cid:commentId w16cid:paraId="7A5DBA70" w16cid:durableId="1FEC38E0"/>
  <w16cid:commentId w16cid:paraId="78C65BA3" w16cid:durableId="1FEC38E9"/>
  <w16cid:commentId w16cid:paraId="6CB66D47" w16cid:durableId="1FEC38F2"/>
  <w16cid:commentId w16cid:paraId="2D8B40BE" w16cid:durableId="1FEC390A"/>
  <w16cid:commentId w16cid:paraId="523F8DEB" w16cid:durableId="1FEC3913"/>
  <w16cid:commentId w16cid:paraId="6B34427D" w16cid:durableId="1FEC391A"/>
  <w16cid:commentId w16cid:paraId="4EE7B89C" w16cid:durableId="1FEC3929"/>
  <w16cid:commentId w16cid:paraId="2AA2149C" w16cid:durableId="1FEC3930"/>
  <w16cid:commentId w16cid:paraId="26FD79A4" w16cid:durableId="1FEC393E"/>
  <w16cid:commentId w16cid:paraId="653061AA" w16cid:durableId="1FEC394C"/>
  <w16cid:commentId w16cid:paraId="0C1FB5D7" w16cid:durableId="1FEC3952"/>
  <w16cid:commentId w16cid:paraId="378FAEFB" w16cid:durableId="1FEC3962"/>
  <w16cid:commentId w16cid:paraId="1E389DAA" w16cid:durableId="1FEC399E"/>
  <w16cid:commentId w16cid:paraId="7D054B5C" w16cid:durableId="1FEC581E"/>
  <w16cid:commentId w16cid:paraId="4F290900" w16cid:durableId="1FEC5824"/>
  <w16cid:commentId w16cid:paraId="744B1326" w16cid:durableId="1FEC582B"/>
  <w16cid:commentId w16cid:paraId="7F2A83F3" w16cid:durableId="1FEC586B"/>
  <w16cid:commentId w16cid:paraId="1D14F7E4" w16cid:durableId="1FEC5877"/>
  <w16cid:commentId w16cid:paraId="4876ADFC" w16cid:durableId="1FEC63EB"/>
  <w16cid:commentId w16cid:paraId="0BFD7351" w16cid:durableId="1FEC640F"/>
  <w16cid:commentId w16cid:paraId="153DAAF1" w16cid:durableId="1FEC6418"/>
  <w16cid:commentId w16cid:paraId="79D3A215" w16cid:durableId="1FEC6425"/>
  <w16cid:commentId w16cid:paraId="46FE0B38" w16cid:durableId="1FEC641F"/>
  <w16cid:commentId w16cid:paraId="1B014C79" w16cid:durableId="1FEC6429"/>
  <w16cid:commentId w16cid:paraId="1BDF6B5E" w16cid:durableId="1FEC6438"/>
  <w16cid:commentId w16cid:paraId="6526AB78" w16cid:durableId="1FEC6458"/>
  <w16cid:commentId w16cid:paraId="178D0EE3" w16cid:durableId="1FEC6496"/>
  <w16cid:commentId w16cid:paraId="1980CA59" w16cid:durableId="1FEC64D1"/>
  <w16cid:commentId w16cid:paraId="7CDF6E6D" w16cid:durableId="1FEC64E5"/>
  <w16cid:commentId w16cid:paraId="229C5159" w16cid:durableId="1FEC64ED"/>
  <w16cid:commentId w16cid:paraId="61E97FA6" w16cid:durableId="1FEC64F5"/>
  <w16cid:commentId w16cid:paraId="55D2E59C" w16cid:durableId="1FEC6528"/>
  <w16cid:commentId w16cid:paraId="16BF7781" w16cid:durableId="1FEC6550"/>
  <w16cid:commentId w16cid:paraId="4A583D92" w16cid:durableId="1FEC6582"/>
  <w16cid:commentId w16cid:paraId="363EDC3C" w16cid:durableId="1FEC6617"/>
  <w16cid:commentId w16cid:paraId="2493CD9A" w16cid:durableId="1FEC6622"/>
  <w16cid:commentId w16cid:paraId="554364AF" w16cid:durableId="1FEC6644"/>
  <w16cid:commentId w16cid:paraId="157A8251" w16cid:durableId="1FEC666D"/>
  <w16cid:commentId w16cid:paraId="17E610C1" w16cid:durableId="1FEC667B"/>
  <w16cid:commentId w16cid:paraId="701D7FD9" w16cid:durableId="1FEC66A1"/>
  <w16cid:commentId w16cid:paraId="36BE8977" w16cid:durableId="1FEC66D4"/>
  <w16cid:commentId w16cid:paraId="46AC67C8" w16cid:durableId="1FEC66DA"/>
  <w16cid:commentId w16cid:paraId="5F163D6B" w16cid:durableId="1FEC6719"/>
  <w16cid:commentId w16cid:paraId="733F22EF" w16cid:durableId="1FEC671F"/>
  <w16cid:commentId w16cid:paraId="582C2EB2" w16cid:durableId="1FEC67C2"/>
  <w16cid:commentId w16cid:paraId="320856E1" w16cid:durableId="1FEC67CB"/>
  <w16cid:commentId w16cid:paraId="04F9C504" w16cid:durableId="1FEC6828"/>
  <w16cid:commentId w16cid:paraId="7D07E4AB" w16cid:durableId="1FEC6854"/>
  <w16cid:commentId w16cid:paraId="32DC797F" w16cid:durableId="1FEC68A5"/>
  <w16cid:commentId w16cid:paraId="4F2DBCE6" w16cid:durableId="1FEC68B8"/>
  <w16cid:commentId w16cid:paraId="28B4B380" w16cid:durableId="1FEC68CB"/>
  <w16cid:commentId w16cid:paraId="3756F737" w16cid:durableId="1FEC68D4"/>
  <w16cid:commentId w16cid:paraId="1E56B7EC" w16cid:durableId="1FEC68D8"/>
  <w16cid:commentId w16cid:paraId="7FDAA263" w16cid:durableId="1FEC68DD"/>
  <w16cid:commentId w16cid:paraId="01949F03" w16cid:durableId="1FEC68FB"/>
  <w16cid:commentId w16cid:paraId="3DA4F10F" w16cid:durableId="1FEC6902"/>
  <w16cid:commentId w16cid:paraId="7BC0A46A" w16cid:durableId="1FEC691D"/>
  <w16cid:commentId w16cid:paraId="28706541" w16cid:durableId="1FEC6927"/>
  <w16cid:commentId w16cid:paraId="7AE93412" w16cid:durableId="1FEC6934"/>
  <w16cid:commentId w16cid:paraId="5F7F7EFD" w16cid:durableId="1FEC6955"/>
  <w16cid:commentId w16cid:paraId="393791D8" w16cid:durableId="1FEC695A"/>
  <w16cid:commentId w16cid:paraId="23E2CE75" w16cid:durableId="1FEC6968"/>
  <w16cid:commentId w16cid:paraId="4F1720D1" w16cid:durableId="1FEC696D"/>
  <w16cid:commentId w16cid:paraId="4552C240" w16cid:durableId="1FEC697D"/>
  <w16cid:commentId w16cid:paraId="12F2E04D" w16cid:durableId="1FEC69B6"/>
  <w16cid:commentId w16cid:paraId="0A93B5A7" w16cid:durableId="1FEC69CA"/>
  <w16cid:commentId w16cid:paraId="5FAC8CAD" w16cid:durableId="1FEC69DC"/>
  <w16cid:commentId w16cid:paraId="799DADD9" w16cid:durableId="1FEC6AB1"/>
  <w16cid:commentId w16cid:paraId="31235857" w16cid:durableId="1FEC6ABB"/>
  <w16cid:commentId w16cid:paraId="3400DAD9" w16cid:durableId="1FEC6AEB"/>
  <w16cid:commentId w16cid:paraId="1FD8771F" w16cid:durableId="1FEC6B4D"/>
  <w16cid:commentId w16cid:paraId="4E5EB441" w16cid:durableId="1FEC6B56"/>
  <w16cid:commentId w16cid:paraId="22361335" w16cid:durableId="1FEC6B65"/>
  <w16cid:commentId w16cid:paraId="0F8B99D2" w16cid:durableId="1FEC6B70"/>
  <w16cid:commentId w16cid:paraId="7998BE4A" w16cid:durableId="1FEC6B6A"/>
  <w16cid:commentId w16cid:paraId="73C91524" w16cid:durableId="1FEC6B7F"/>
  <w16cid:commentId w16cid:paraId="043CF474" w16cid:durableId="1FEC6B9A"/>
  <w16cid:commentId w16cid:paraId="317AA8AF" w16cid:durableId="1FEC6BB2"/>
  <w16cid:commentId w16cid:paraId="49A6114C" w16cid:durableId="1FEC6BBD"/>
  <w16cid:commentId w16cid:paraId="02F274A5" w16cid:durableId="1FEC6BC2"/>
  <w16cid:commentId w16cid:paraId="2A717DDD" w16cid:durableId="1FEC6BDA"/>
  <w16cid:commentId w16cid:paraId="5EF6494C" w16cid:durableId="1FEC6BDE"/>
  <w16cid:commentId w16cid:paraId="2966DA6D" w16cid:durableId="1FEC6BE5"/>
  <w16cid:commentId w16cid:paraId="69D65E10" w16cid:durableId="1FEC6C03"/>
  <w16cid:commentId w16cid:paraId="5FE37D2D" w16cid:durableId="1FEC6C12"/>
  <w16cid:commentId w16cid:paraId="354620BC" w16cid:durableId="1FEC6C1C"/>
  <w16cid:commentId w16cid:paraId="5E6289A9" w16cid:durableId="1FEC6C24"/>
  <w16cid:commentId w16cid:paraId="05480F89" w16cid:durableId="1FEC6C34"/>
  <w16cid:commentId w16cid:paraId="3888A6E7" w16cid:durableId="1FEC6C5E"/>
  <w16cid:commentId w16cid:paraId="6D77C53B" w16cid:durableId="1FEC6C69"/>
  <w16cid:commentId w16cid:paraId="35E107B3" w16cid:durableId="1FEC6C84"/>
  <w16cid:commentId w16cid:paraId="1EE61DA0" w16cid:durableId="1FEC6C93"/>
  <w16cid:commentId w16cid:paraId="0E42CDFF" w16cid:durableId="1FEC6CC2"/>
  <w16cid:commentId w16cid:paraId="1BBF04ED" w16cid:durableId="1FEC6CC9"/>
  <w16cid:commentId w16cid:paraId="54C7F7CF" w16cid:durableId="1FEC6CCE"/>
  <w16cid:commentId w16cid:paraId="5F6539D4" w16cid:durableId="1FEC6CDD"/>
  <w16cid:commentId w16cid:paraId="5D0AA0B1" w16cid:durableId="1FEC6CFD"/>
  <w16cid:commentId w16cid:paraId="4A3839A4" w16cid:durableId="1FEC6D0B"/>
  <w16cid:commentId w16cid:paraId="0C9187F1" w16cid:durableId="1FEC6D20"/>
  <w16cid:commentId w16cid:paraId="09D81231" w16cid:durableId="1FEC6E15"/>
  <w16cid:commentId w16cid:paraId="5118DB3D" w16cid:durableId="1FEC78C5"/>
  <w16cid:commentId w16cid:paraId="4AB647A1" w16cid:durableId="1FEC78CE"/>
  <w16cid:commentId w16cid:paraId="46154A52" w16cid:durableId="1FEC78DB"/>
  <w16cid:commentId w16cid:paraId="03FAEDA9" w16cid:durableId="1FEC78E9"/>
  <w16cid:commentId w16cid:paraId="426810B7" w16cid:durableId="1FEC78FB"/>
  <w16cid:commentId w16cid:paraId="070D2B03" w16cid:durableId="1FEC7905"/>
  <w16cid:commentId w16cid:paraId="05A6606C" w16cid:durableId="1FEC7910"/>
  <w16cid:commentId w16cid:paraId="278D39F5" w16cid:durableId="1FEC7920"/>
  <w16cid:commentId w16cid:paraId="695A2B9B" w16cid:durableId="1FEC792B"/>
  <w16cid:commentId w16cid:paraId="138A7934" w16cid:durableId="1FEC793A"/>
  <w16cid:commentId w16cid:paraId="5D92E3D7" w16cid:durableId="1FEC7981"/>
  <w16cid:commentId w16cid:paraId="72660AA5" w16cid:durableId="1FEC7988"/>
  <w16cid:commentId w16cid:paraId="08BC59C9" w16cid:durableId="1FEC7990"/>
  <w16cid:commentId w16cid:paraId="68E8A277" w16cid:durableId="1FEC79A7"/>
  <w16cid:commentId w16cid:paraId="1DDD356D" w16cid:durableId="1FEC79B1"/>
  <w16cid:commentId w16cid:paraId="3D57CB36" w16cid:durableId="1FEC79C3"/>
  <w16cid:commentId w16cid:paraId="6D4D3F6D" w16cid:durableId="1FEC79F5"/>
  <w16cid:commentId w16cid:paraId="2E81E1F6" w16cid:durableId="1FEC79DE"/>
  <w16cid:commentId w16cid:paraId="3672D1B2" w16cid:durableId="1FEC7A08"/>
  <w16cid:commentId w16cid:paraId="5222414F" w16cid:durableId="1FEC7A0F"/>
  <w16cid:commentId w16cid:paraId="05BCEF29" w16cid:durableId="1FEC7A19"/>
  <w16cid:commentId w16cid:paraId="637FB81B" w16cid:durableId="1FEC7A22"/>
  <w16cid:commentId w16cid:paraId="25E20B85" w16cid:durableId="1FEC7A3B"/>
  <w16cid:commentId w16cid:paraId="16669AAD" w16cid:durableId="1FEC7A43"/>
  <w16cid:commentId w16cid:paraId="6F3236F3" w16cid:durableId="1FEC7A4A"/>
  <w16cid:commentId w16cid:paraId="0ACB8877" w16cid:durableId="1FEC7A50"/>
  <w16cid:commentId w16cid:paraId="5FE1252E" w16cid:durableId="1FEC7A76"/>
  <w16cid:commentId w16cid:paraId="78AA0853" w16cid:durableId="1FEC7A6F"/>
  <w16cid:commentId w16cid:paraId="680C0F5F" w16cid:durableId="1FEC7AA3"/>
  <w16cid:commentId w16cid:paraId="5562F8B9" w16cid:durableId="1FEC7AA9"/>
  <w16cid:commentId w16cid:paraId="531737EF" w16cid:durableId="1FEC7AB0"/>
  <w16cid:commentId w16cid:paraId="39F0B556" w16cid:durableId="1FEC7A82"/>
  <w16cid:commentId w16cid:paraId="4688355C" w16cid:durableId="1FEC7AD8"/>
  <w16cid:commentId w16cid:paraId="31658509" w16cid:durableId="1FEC7AE0"/>
  <w16cid:commentId w16cid:paraId="0CAE44B0" w16cid:durableId="1FEC7AE8"/>
  <w16cid:commentId w16cid:paraId="21A3A694" w16cid:durableId="1FEC7AED"/>
  <w16cid:commentId w16cid:paraId="45FB6BA6" w16cid:durableId="1FEC7AF2"/>
  <w16cid:commentId w16cid:paraId="14F829F2" w16cid:durableId="1FEC7AD1"/>
  <w16cid:commentId w16cid:paraId="1463AF52" w16cid:durableId="1FEC7B62"/>
  <w16cid:commentId w16cid:paraId="349224D3" w16cid:durableId="1FEC7B1C"/>
  <w16cid:commentId w16cid:paraId="58451500" w16cid:durableId="1FEC7B73"/>
  <w16cid:commentId w16cid:paraId="40C3341B" w16cid:durableId="1FEC7B22"/>
  <w16cid:commentId w16cid:paraId="3C6D0AF8" w16cid:durableId="1FEC7B7A"/>
  <w16cid:commentId w16cid:paraId="54ECE8B1" w16cid:durableId="1FEC7B44"/>
  <w16cid:commentId w16cid:paraId="4879073B" w16cid:durableId="1FEC7B4C"/>
  <w16cid:commentId w16cid:paraId="61AFE8F7" w16cid:durableId="1FEC7B52"/>
  <w16cid:commentId w16cid:paraId="5FC2A7C7" w16cid:durableId="1FEC7B81"/>
  <w16cid:commentId w16cid:paraId="2F67DEBD" w16cid:durableId="1FEC7B85"/>
  <w16cid:commentId w16cid:paraId="4438DBCB" w16cid:durableId="1FEC7B8B"/>
  <w16cid:commentId w16cid:paraId="645EC00F" w16cid:durableId="1FEC7B90"/>
  <w16cid:commentId w16cid:paraId="22B7045E" w16cid:durableId="1FEC7B96"/>
  <w16cid:commentId w16cid:paraId="71224CD6" w16cid:durableId="1FEC7B9A"/>
  <w16cid:commentId w16cid:paraId="78039F6E" w16cid:durableId="1FEC7B9F"/>
  <w16cid:commentId w16cid:paraId="21B8A5CF" w16cid:durableId="1FEC7BA4"/>
  <w16cid:commentId w16cid:paraId="45F0927D" w16cid:durableId="1FEC7BA9"/>
  <w16cid:commentId w16cid:paraId="03A9497E" w16cid:durableId="1FEC7BAE"/>
  <w16cid:commentId w16cid:paraId="5085091A" w16cid:durableId="1FEC7BB2"/>
  <w16cid:commentId w16cid:paraId="14696A62" w16cid:durableId="1FEC7BB7"/>
  <w16cid:commentId w16cid:paraId="2AA7CA05" w16cid:durableId="1FEC7BBC"/>
  <w16cid:commentId w16cid:paraId="6F418F93" w16cid:durableId="1FEC7BC0"/>
  <w16cid:commentId w16cid:paraId="36F8D2CF" w16cid:durableId="1FEC7BC7"/>
  <w16cid:commentId w16cid:paraId="76FE0231" w16cid:durableId="1FEC7BCD"/>
  <w16cid:commentId w16cid:paraId="3A50DAED" w16cid:durableId="1FEC7BE6"/>
  <w16cid:commentId w16cid:paraId="0D0DE808" w16cid:durableId="1FEC7C02"/>
  <w16cid:commentId w16cid:paraId="0074FCE7" w16cid:durableId="1FEC7C08"/>
  <w16cid:commentId w16cid:paraId="760E17B7" w16cid:durableId="1FEC7C1D"/>
  <w16cid:commentId w16cid:paraId="2AB89A1A" w16cid:durableId="1FEC7C3C"/>
  <w16cid:commentId w16cid:paraId="7A199547" w16cid:durableId="1FEC7C4B"/>
  <w16cid:commentId w16cid:paraId="1085F6FA" w16cid:durableId="1FEC7C7B"/>
  <w16cid:commentId w16cid:paraId="7AB91F45" w16cid:durableId="1FEC7C5B"/>
  <w16cid:commentId w16cid:paraId="1BB32093" w16cid:durableId="1FEC7C63"/>
  <w16cid:commentId w16cid:paraId="659E89B9" w16cid:durableId="1FEC7C68"/>
  <w16cid:commentId w16cid:paraId="52C5B223" w16cid:durableId="1FEC7C8B"/>
  <w16cid:commentId w16cid:paraId="5BE91E2B" w16cid:durableId="1FEC7C84"/>
  <w16cid:commentId w16cid:paraId="366E6DCF" w16cid:durableId="1FEC7C93"/>
  <w16cid:commentId w16cid:paraId="549B6C20" w16cid:durableId="1FEC7CB6"/>
  <w16cid:commentId w16cid:paraId="0AFEB8B9" w16cid:durableId="1FEC7CB0"/>
  <w16cid:commentId w16cid:paraId="25E60E83" w16cid:durableId="1FEC7CF8"/>
  <w16cid:commentId w16cid:paraId="037DE193" w16cid:durableId="1FEC7CCD"/>
  <w16cid:commentId w16cid:paraId="3BE3A7D4" w16cid:durableId="1FEC7CC0"/>
  <w16cid:commentId w16cid:paraId="25201D71" w16cid:durableId="1FEC7CD4"/>
  <w16cid:commentId w16cid:paraId="35909617" w16cid:durableId="1FEC7CEB"/>
  <w16cid:commentId w16cid:paraId="58536CBE" w16cid:durableId="1FEC7D1F"/>
  <w16cid:commentId w16cid:paraId="6A0E990F" w16cid:durableId="1FEC7D23"/>
  <w16cid:commentId w16cid:paraId="7F9DD8E8" w16cid:durableId="1FEC7D42"/>
  <w16cid:commentId w16cid:paraId="2BF73BE6" w16cid:durableId="1FEC7D4C"/>
  <w16cid:commentId w16cid:paraId="42DE55BE" w16cid:durableId="1FEC7D33"/>
  <w16cid:commentId w16cid:paraId="49DC374D" w16cid:durableId="1FEC7D6B"/>
  <w16cid:commentId w16cid:paraId="1A046EDF" w16cid:durableId="1FEC7D5A"/>
  <w16cid:commentId w16cid:paraId="528F601D" w16cid:durableId="1FEC7D87"/>
  <w16cid:commentId w16cid:paraId="41950F65" w16cid:durableId="1FEC7D95"/>
  <w16cid:commentId w16cid:paraId="71170B94" w16cid:durableId="1FEC7D9D"/>
  <w16cid:commentId w16cid:paraId="4D0B539D" w16cid:durableId="1FEC7DA9"/>
  <w16cid:commentId w16cid:paraId="189B4BD7" w16cid:durableId="1FEC7E19"/>
  <w16cid:commentId w16cid:paraId="47E5418B" w16cid:durableId="1FEC7DC7"/>
  <w16cid:commentId w16cid:paraId="0CB17926" w16cid:durableId="1FEC7DD1"/>
  <w16cid:commentId w16cid:paraId="2EC2ABE3" w16cid:durableId="1FEC7DD5"/>
  <w16cid:commentId w16cid:paraId="21B18D4D" w16cid:durableId="1FEC7DDA"/>
  <w16cid:commentId w16cid:paraId="39AFF3D4" w16cid:durableId="1FEC7DDF"/>
  <w16cid:commentId w16cid:paraId="3B8FDC00" w16cid:durableId="1FEC7DE4"/>
  <w16cid:commentId w16cid:paraId="7DDEA8CC" w16cid:durableId="1FEC7DE9"/>
  <w16cid:commentId w16cid:paraId="5CF66883" w16cid:durableId="1FEC7DEE"/>
  <w16cid:commentId w16cid:paraId="2EC58FD2" w16cid:durableId="1FEC7DF3"/>
  <w16cid:commentId w16cid:paraId="09F85321" w16cid:durableId="1FEC7DF7"/>
  <w16cid:commentId w16cid:paraId="534868EA" w16cid:durableId="1FEC7DFD"/>
  <w16cid:commentId w16cid:paraId="22A362E1" w16cid:durableId="1FEC7E02"/>
  <w16cid:commentId w16cid:paraId="401C2BA2" w16cid:durableId="1FEC7E23"/>
  <w16cid:commentId w16cid:paraId="6C418542" w16cid:durableId="1FEC7E2A"/>
  <w16cid:commentId w16cid:paraId="224132DB" w16cid:durableId="1FEC7E4F"/>
  <w16cid:commentId w16cid:paraId="368F8053" w16cid:durableId="1FEC7E57"/>
  <w16cid:commentId w16cid:paraId="37EB17E5" w16cid:durableId="1FEC7E63"/>
  <w16cid:commentId w16cid:paraId="689DDCE9" w16cid:durableId="1FEC7E69"/>
  <w16cid:commentId w16cid:paraId="48F407E4" w16cid:durableId="1FEC7E6F"/>
  <w16cid:commentId w16cid:paraId="4EA0DB63" w16cid:durableId="1FEC7E96"/>
  <w16cid:commentId w16cid:paraId="0544958A" w16cid:durableId="1FEC7EA5"/>
  <w16cid:commentId w16cid:paraId="06016D51" w16cid:durableId="1FEC7EB8"/>
  <w16cid:commentId w16cid:paraId="2ED7CDD8" w16cid:durableId="1FEC7EDE"/>
  <w16cid:commentId w16cid:paraId="08F7EA7E" w16cid:durableId="1FEC7EE5"/>
  <w16cid:commentId w16cid:paraId="0673D043" w16cid:durableId="1FEC7EF1"/>
  <w16cid:commentId w16cid:paraId="0CE51E0C" w16cid:durableId="1FEC7EFD"/>
  <w16cid:commentId w16cid:paraId="77D83182" w16cid:durableId="1FEC7F19"/>
  <w16cid:commentId w16cid:paraId="0D7E22DB" w16cid:durableId="1FEC7F47"/>
  <w16cid:commentId w16cid:paraId="42C0EE24" w16cid:durableId="1FEC7F31"/>
  <w16cid:commentId w16cid:paraId="2B9FB420" w16cid:durableId="1FEC7F65"/>
  <w16cid:commentId w16cid:paraId="32B0EC60" w16cid:durableId="1FEC7F5E"/>
  <w16cid:commentId w16cid:paraId="3E635752" w16cid:durableId="1FEC7F6E"/>
  <w16cid:commentId w16cid:paraId="6CDEB388" w16cid:durableId="1FEC7F77"/>
  <w16cid:commentId w16cid:paraId="69186694" w16cid:durableId="1FEC7F80"/>
  <w16cid:commentId w16cid:paraId="7B72427A" w16cid:durableId="1FEC7F92"/>
  <w16cid:commentId w16cid:paraId="0DE414ED" w16cid:durableId="1FEC7F9B"/>
  <w16cid:commentId w16cid:paraId="1ED8FF4A" w16cid:durableId="1FEC7F85"/>
  <w16cid:commentId w16cid:paraId="18083C64" w16cid:durableId="1FEC7FA2"/>
  <w16cid:commentId w16cid:paraId="147DF32B" w16cid:durableId="1FEC7FCB"/>
  <w16cid:commentId w16cid:paraId="693C85F3" w16cid:durableId="1FEC7FBC"/>
  <w16cid:commentId w16cid:paraId="3377CF1E" w16cid:durableId="1FEC7FD8"/>
  <w16cid:commentId w16cid:paraId="761E8253" w16cid:durableId="1FEC7FF1"/>
  <w16cid:commentId w16cid:paraId="6C72F254" w16cid:durableId="1FEC7FE2"/>
  <w16cid:commentId w16cid:paraId="4594E0BF" w16cid:durableId="1FEC8024"/>
  <w16cid:commentId w16cid:paraId="4D3B850A" w16cid:durableId="1FEC8014"/>
  <w16cid:commentId w16cid:paraId="32BED41E" w16cid:durableId="1FEC8034"/>
  <w16cid:commentId w16cid:paraId="28B7D157" w16cid:durableId="1FEC800D"/>
  <w16cid:commentId w16cid:paraId="0D2DC6B8" w16cid:durableId="1FEC803E"/>
  <w16cid:commentId w16cid:paraId="0A4DE7CF" w16cid:durableId="1FEC8054"/>
  <w16cid:commentId w16cid:paraId="6063D97E" w16cid:durableId="1FEC8062"/>
  <w16cid:commentId w16cid:paraId="22AAC56A" w16cid:durableId="1FEC8070"/>
  <w16cid:commentId w16cid:paraId="12E6A331" w16cid:durableId="1FEC8077"/>
  <w16cid:commentId w16cid:paraId="63FE4457" w16cid:durableId="1FEC80A6"/>
  <w16cid:commentId w16cid:paraId="2F81C87F" w16cid:durableId="1FEC80B4"/>
  <w16cid:commentId w16cid:paraId="3B036C7B" w16cid:durableId="1FEC809E"/>
  <w16cid:commentId w16cid:paraId="5339440E" w16cid:durableId="1FEC80CA"/>
  <w16cid:commentId w16cid:paraId="52B97919" w16cid:durableId="1FEC80E1"/>
  <w16cid:commentId w16cid:paraId="5B053D5E" w16cid:durableId="1FEC80F0"/>
  <w16cid:commentId w16cid:paraId="4B9673BB" w16cid:durableId="1FEC8104"/>
  <w16cid:commentId w16cid:paraId="4A69FDA0" w16cid:durableId="1FEC8180"/>
  <w16cid:commentId w16cid:paraId="7EF03D4D" w16cid:durableId="1FEC8163"/>
  <w16cid:commentId w16cid:paraId="1363BFA0" w16cid:durableId="1FEC8117"/>
  <w16cid:commentId w16cid:paraId="33F15904" w16cid:durableId="1FEC811F"/>
  <w16cid:commentId w16cid:paraId="56E111C9" w16cid:durableId="1FEC8124"/>
  <w16cid:commentId w16cid:paraId="727DC013" w16cid:durableId="1FEC812B"/>
  <w16cid:commentId w16cid:paraId="44C1EB7D" w16cid:durableId="1FEC8132"/>
  <w16cid:commentId w16cid:paraId="6AFCAE5E" w16cid:durableId="1FEC8139"/>
  <w16cid:commentId w16cid:paraId="3764B203" w16cid:durableId="1FEC813F"/>
  <w16cid:commentId w16cid:paraId="07170D8F" w16cid:durableId="1FEC8144"/>
  <w16cid:commentId w16cid:paraId="687540DC" w16cid:durableId="1FEC8149"/>
  <w16cid:commentId w16cid:paraId="0DF93753" w16cid:durableId="1FEC814F"/>
  <w16cid:commentId w16cid:paraId="778965D4" w16cid:durableId="1FEC8153"/>
  <w16cid:commentId w16cid:paraId="2B3171FA" w16cid:durableId="1FEC816D"/>
  <w16cid:commentId w16cid:paraId="5A8C033F" w16cid:durableId="1FEC8172"/>
  <w16cid:commentId w16cid:paraId="44525255" w16cid:durableId="1FEC818E"/>
  <w16cid:commentId w16cid:paraId="22B1CF49" w16cid:durableId="1FEC8196"/>
  <w16cid:commentId w16cid:paraId="5FEDBE60" w16cid:durableId="1FEC819D"/>
  <w16cid:commentId w16cid:paraId="7215E637" w16cid:durableId="1FEC81AE"/>
  <w16cid:commentId w16cid:paraId="66FB7D04" w16cid:durableId="1FEC81C0"/>
  <w16cid:commentId w16cid:paraId="54A90BFB" w16cid:durableId="1FEC81C7"/>
  <w16cid:commentId w16cid:paraId="7C11DF34" w16cid:durableId="1FEC81CE"/>
  <w16cid:commentId w16cid:paraId="4D110B83" w16cid:durableId="1FEC81D2"/>
  <w16cid:commentId w16cid:paraId="160C173F" w16cid:durableId="1FEC81D7"/>
  <w16cid:commentId w16cid:paraId="30A8E146" w16cid:durableId="1FEC81E1"/>
  <w16cid:commentId w16cid:paraId="706E8909" w16cid:durableId="1FEC81E5"/>
  <w16cid:commentId w16cid:paraId="6B02A194" w16cid:durableId="1FEC8202"/>
  <w16cid:commentId w16cid:paraId="7EE4B954" w16cid:durableId="1FEC8212"/>
  <w16cid:commentId w16cid:paraId="3234C386" w16cid:durableId="1FEC821F"/>
  <w16cid:commentId w16cid:paraId="4AEB86DA" w16cid:durableId="1FEC8236"/>
  <w16cid:commentId w16cid:paraId="69A4C7E1" w16cid:durableId="1FEC8242"/>
  <w16cid:commentId w16cid:paraId="728D15AF" w16cid:durableId="1FEC8225"/>
  <w16cid:commentId w16cid:paraId="1B13BA26" w16cid:durableId="1FED3F0B"/>
  <w16cid:commentId w16cid:paraId="5F1339BD" w16cid:durableId="1FED3EBE"/>
  <w16cid:commentId w16cid:paraId="00BB0643" w16cid:durableId="1FED3EC9"/>
  <w16cid:commentId w16cid:paraId="38102E1E" w16cid:durableId="1FED3ECE"/>
  <w16cid:commentId w16cid:paraId="526827D5" w16cid:durableId="1FED3ED4"/>
  <w16cid:commentId w16cid:paraId="74E6D8D5" w16cid:durableId="1FED3EDA"/>
  <w16cid:commentId w16cid:paraId="5B142414" w16cid:durableId="1FED3EDF"/>
  <w16cid:commentId w16cid:paraId="1E3EA466" w16cid:durableId="1FED3EE4"/>
  <w16cid:commentId w16cid:paraId="31522545" w16cid:durableId="1FED3EEA"/>
  <w16cid:commentId w16cid:paraId="06C6C820" w16cid:durableId="1FED3F16"/>
  <w16cid:commentId w16cid:paraId="27702EF8" w16cid:durableId="1FED3EEF"/>
  <w16cid:commentId w16cid:paraId="01F04BAD" w16cid:durableId="1FED3EF4"/>
  <w16cid:commentId w16cid:paraId="15692A11" w16cid:durableId="1FED3F22"/>
  <w16cid:commentId w16cid:paraId="640D7B83" w16cid:durableId="1FED3F43"/>
  <w16cid:commentId w16cid:paraId="77B7BE97" w16cid:durableId="1FED3F2C"/>
  <w16cid:commentId w16cid:paraId="5B58B4B8" w16cid:durableId="1FED3F35"/>
  <w16cid:commentId w16cid:paraId="081188E8" w16cid:durableId="1FED3F51"/>
  <w16cid:commentId w16cid:paraId="2399D8BF" w16cid:durableId="1FED3F85"/>
  <w16cid:commentId w16cid:paraId="4D503387" w16cid:durableId="1FED3F96"/>
  <w16cid:commentId w16cid:paraId="25EEBFD4" w16cid:durableId="1FED3FC2"/>
  <w16cid:commentId w16cid:paraId="50713205" w16cid:durableId="1FED3FCE"/>
  <w16cid:commentId w16cid:paraId="01F15FF9" w16cid:durableId="1FED3FDE"/>
  <w16cid:commentId w16cid:paraId="440DDDF0" w16cid:durableId="1FED3FE3"/>
  <w16cid:commentId w16cid:paraId="26D4DEA8" w16cid:durableId="1FED3FED"/>
  <w16cid:commentId w16cid:paraId="23A4952B" w16cid:durableId="1FED401C"/>
  <w16cid:commentId w16cid:paraId="3A88BD20" w16cid:durableId="1FED3FF6"/>
  <w16cid:commentId w16cid:paraId="7ECBDB2C" w16cid:durableId="1FED3FFD"/>
  <w16cid:commentId w16cid:paraId="75B1D788" w16cid:durableId="1FED4007"/>
  <w16cid:commentId w16cid:paraId="5A847143" w16cid:durableId="1FED4028"/>
  <w16cid:commentId w16cid:paraId="6A79B14C" w16cid:durableId="1FED400E"/>
  <w16cid:commentId w16cid:paraId="11EE5404" w16cid:durableId="1FED402C"/>
  <w16cid:commentId w16cid:paraId="3809E16E" w16cid:durableId="1FED4034"/>
  <w16cid:commentId w16cid:paraId="19517913" w16cid:durableId="1FED404E"/>
  <w16cid:commentId w16cid:paraId="35B8DFEF" w16cid:durableId="1FED4054"/>
  <w16cid:commentId w16cid:paraId="1400AB4E" w16cid:durableId="1FED405E"/>
  <w16cid:commentId w16cid:paraId="5F53DD95" w16cid:durableId="1FED4069"/>
  <w16cid:commentId w16cid:paraId="19308CBE" w16cid:durableId="1FED406E"/>
  <w16cid:commentId w16cid:paraId="5764D0C7" w16cid:durableId="1FED4076"/>
  <w16cid:commentId w16cid:paraId="71CC1F87" w16cid:durableId="1FED407B"/>
  <w16cid:commentId w16cid:paraId="3E10C587" w16cid:durableId="1FED408D"/>
  <w16cid:commentId w16cid:paraId="1E1A4996" w16cid:durableId="1FED409C"/>
  <w16cid:commentId w16cid:paraId="3F97286D" w16cid:durableId="1FED40D1"/>
  <w16cid:commentId w16cid:paraId="02DC4345" w16cid:durableId="1FED40A6"/>
  <w16cid:commentId w16cid:paraId="553C1B29" w16cid:durableId="1FED40B3"/>
  <w16cid:commentId w16cid:paraId="3713D877" w16cid:durableId="1FED40B8"/>
  <w16cid:commentId w16cid:paraId="718C91B8" w16cid:durableId="1FED40C2"/>
  <w16cid:commentId w16cid:paraId="7FFCE26A" w16cid:durableId="1FED40F4"/>
  <w16cid:commentId w16cid:paraId="306ECC1B" w16cid:durableId="1FED40FC"/>
  <w16cid:commentId w16cid:paraId="1FBD7C65" w16cid:durableId="1FED41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C8E7B" w14:textId="77777777" w:rsidR="00496686" w:rsidRDefault="00496686" w:rsidP="00AD4DF6">
      <w:pPr>
        <w:spacing w:after="0" w:line="240" w:lineRule="auto"/>
      </w:pPr>
      <w:r>
        <w:separator/>
      </w:r>
    </w:p>
  </w:endnote>
  <w:endnote w:type="continuationSeparator" w:id="0">
    <w:p w14:paraId="64364B00" w14:textId="77777777" w:rsidR="00496686" w:rsidRDefault="00496686" w:rsidP="00AD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0270A" w14:textId="77777777" w:rsidR="00496686" w:rsidRDefault="00496686" w:rsidP="00AD4DF6">
      <w:pPr>
        <w:spacing w:after="0" w:line="240" w:lineRule="auto"/>
      </w:pPr>
      <w:r>
        <w:separator/>
      </w:r>
    </w:p>
  </w:footnote>
  <w:footnote w:type="continuationSeparator" w:id="0">
    <w:p w14:paraId="38CE5664" w14:textId="77777777" w:rsidR="00496686" w:rsidRDefault="00496686" w:rsidP="00AD4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2E409" w14:textId="77777777" w:rsidR="00496686" w:rsidRPr="00AD4DF6" w:rsidRDefault="00496686" w:rsidP="00AD4DF6">
    <w:pPr>
      <w:pStyle w:val="Header"/>
      <w:tabs>
        <w:tab w:val="clear" w:pos="4680"/>
        <w:tab w:val="center" w:pos="3600"/>
      </w:tabs>
      <w:jc w:val="center"/>
      <w:rPr>
        <w:sz w:val="20"/>
      </w:rPr>
    </w:pPr>
    <w:proofErr w:type="spellStart"/>
    <w:r w:rsidRPr="00AD4DF6">
      <w:rPr>
        <w:rFonts w:ascii="Times New Roman" w:hAnsi="Times New Roman" w:cs="Times New Roman"/>
        <w:i/>
        <w:sz w:val="20"/>
      </w:rPr>
      <w:t>Defence</w:t>
    </w:r>
    <w:proofErr w:type="spellEnd"/>
    <w:r w:rsidRPr="00AD4DF6">
      <w:rPr>
        <w:rFonts w:ascii="Times New Roman" w:hAnsi="Times New Roman" w:cs="Times New Roman"/>
        <w:i/>
        <w:sz w:val="20"/>
      </w:rPr>
      <w:t xml:space="preserve"> Legislation Amendment</w:t>
    </w:r>
    <w:r>
      <w:rPr>
        <w:rFonts w:ascii="Times New Roman" w:hAnsi="Times New Roman" w:cs="Times New Roman"/>
        <w:i/>
        <w:sz w:val="20"/>
      </w:rPr>
      <w:tab/>
    </w:r>
    <w:r w:rsidRPr="00AD4DF6">
      <w:rPr>
        <w:rFonts w:ascii="Times New Roman" w:hAnsi="Times New Roman" w:cs="Times New Roman"/>
        <w:i/>
        <w:sz w:val="20"/>
      </w:rPr>
      <w:t>No. 164,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E70" w14:textId="77777777" w:rsidR="00496686" w:rsidRDefault="00496686" w:rsidP="00AD4DF6">
    <w:pPr>
      <w:pStyle w:val="Header"/>
      <w:tabs>
        <w:tab w:val="clear" w:pos="4680"/>
        <w:tab w:val="center" w:pos="3600"/>
      </w:tabs>
      <w:jc w:val="center"/>
    </w:pPr>
    <w:proofErr w:type="spellStart"/>
    <w:r w:rsidRPr="00AD4DF6">
      <w:rPr>
        <w:rFonts w:ascii="Times New Roman" w:hAnsi="Times New Roman" w:cs="Times New Roman"/>
        <w:i/>
        <w:sz w:val="20"/>
      </w:rPr>
      <w:t>Defence</w:t>
    </w:r>
    <w:proofErr w:type="spellEnd"/>
    <w:r w:rsidRPr="00AD4DF6">
      <w:rPr>
        <w:rFonts w:ascii="Times New Roman" w:hAnsi="Times New Roman" w:cs="Times New Roman"/>
        <w:i/>
        <w:sz w:val="20"/>
      </w:rPr>
      <w:t xml:space="preserve"> Legislation Amendment</w:t>
    </w:r>
    <w:r>
      <w:rPr>
        <w:rFonts w:ascii="Times New Roman" w:hAnsi="Times New Roman" w:cs="Times New Roman"/>
        <w:i/>
        <w:sz w:val="20"/>
      </w:rPr>
      <w:tab/>
    </w:r>
    <w:r w:rsidRPr="00AD4DF6">
      <w:rPr>
        <w:rFonts w:ascii="Times New Roman" w:hAnsi="Times New Roman" w:cs="Times New Roman"/>
        <w:i/>
        <w:sz w:val="20"/>
      </w:rPr>
      <w:t>No. 164, 1984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AF487" w14:textId="77777777" w:rsidR="00496686" w:rsidRDefault="00496686" w:rsidP="00AD4DF6">
    <w:pPr>
      <w:pStyle w:val="Header"/>
      <w:tabs>
        <w:tab w:val="clear" w:pos="4680"/>
        <w:tab w:val="center" w:pos="3600"/>
      </w:tabs>
      <w:jc w:val="center"/>
    </w:pPr>
    <w:proofErr w:type="spellStart"/>
    <w:r w:rsidRPr="00AD4DF6">
      <w:rPr>
        <w:rFonts w:ascii="Times New Roman" w:hAnsi="Times New Roman" w:cs="Times New Roman"/>
        <w:i/>
        <w:sz w:val="20"/>
      </w:rPr>
      <w:t>Defence</w:t>
    </w:r>
    <w:proofErr w:type="spellEnd"/>
    <w:r w:rsidRPr="00AD4DF6">
      <w:rPr>
        <w:rFonts w:ascii="Times New Roman" w:hAnsi="Times New Roman" w:cs="Times New Roman"/>
        <w:i/>
        <w:sz w:val="20"/>
      </w:rPr>
      <w:t xml:space="preserve"> Legislation Amendment</w:t>
    </w:r>
    <w:r>
      <w:rPr>
        <w:rFonts w:ascii="Times New Roman" w:hAnsi="Times New Roman" w:cs="Times New Roman"/>
        <w:i/>
        <w:sz w:val="20"/>
      </w:rPr>
      <w:tab/>
    </w:r>
    <w:r w:rsidRPr="00AD4DF6">
      <w:rPr>
        <w:rFonts w:ascii="Times New Roman" w:hAnsi="Times New Roman" w:cs="Times New Roman"/>
        <w:i/>
        <w:sz w:val="20"/>
      </w:rPr>
      <w:t>No. 164, 1984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58E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BC27BC"/>
    <w:rsid w:val="00005C46"/>
    <w:rsid w:val="00022B61"/>
    <w:rsid w:val="00030052"/>
    <w:rsid w:val="00031DBA"/>
    <w:rsid w:val="00045FCD"/>
    <w:rsid w:val="00047C8F"/>
    <w:rsid w:val="000505AC"/>
    <w:rsid w:val="00052090"/>
    <w:rsid w:val="0006327C"/>
    <w:rsid w:val="00067848"/>
    <w:rsid w:val="00067E86"/>
    <w:rsid w:val="0007044E"/>
    <w:rsid w:val="00070845"/>
    <w:rsid w:val="00074AF7"/>
    <w:rsid w:val="00077014"/>
    <w:rsid w:val="00081D44"/>
    <w:rsid w:val="00084B96"/>
    <w:rsid w:val="00094AED"/>
    <w:rsid w:val="00096EAF"/>
    <w:rsid w:val="000A0F5B"/>
    <w:rsid w:val="000C166D"/>
    <w:rsid w:val="000C2814"/>
    <w:rsid w:val="000D138D"/>
    <w:rsid w:val="000D37A3"/>
    <w:rsid w:val="000D5BB5"/>
    <w:rsid w:val="000E1051"/>
    <w:rsid w:val="000E58AF"/>
    <w:rsid w:val="000F0B33"/>
    <w:rsid w:val="001016B2"/>
    <w:rsid w:val="00101CAD"/>
    <w:rsid w:val="00104B52"/>
    <w:rsid w:val="00112ECA"/>
    <w:rsid w:val="0011337E"/>
    <w:rsid w:val="0011615A"/>
    <w:rsid w:val="00117CAB"/>
    <w:rsid w:val="001312D5"/>
    <w:rsid w:val="00132C92"/>
    <w:rsid w:val="001433D4"/>
    <w:rsid w:val="0014657E"/>
    <w:rsid w:val="0014767F"/>
    <w:rsid w:val="00147E10"/>
    <w:rsid w:val="0015469F"/>
    <w:rsid w:val="00156E7C"/>
    <w:rsid w:val="0016399D"/>
    <w:rsid w:val="00167DBD"/>
    <w:rsid w:val="001740DB"/>
    <w:rsid w:val="001964B3"/>
    <w:rsid w:val="001B134D"/>
    <w:rsid w:val="001B45F7"/>
    <w:rsid w:val="001B540C"/>
    <w:rsid w:val="001B5A12"/>
    <w:rsid w:val="001C1081"/>
    <w:rsid w:val="001C1AD0"/>
    <w:rsid w:val="001D0AEE"/>
    <w:rsid w:val="001D2D8B"/>
    <w:rsid w:val="001D37A2"/>
    <w:rsid w:val="001D6FC6"/>
    <w:rsid w:val="001E22AD"/>
    <w:rsid w:val="001E41CD"/>
    <w:rsid w:val="001F3CE8"/>
    <w:rsid w:val="001F7BDC"/>
    <w:rsid w:val="00205B05"/>
    <w:rsid w:val="00205F74"/>
    <w:rsid w:val="00207874"/>
    <w:rsid w:val="002203CD"/>
    <w:rsid w:val="002227AA"/>
    <w:rsid w:val="00225D72"/>
    <w:rsid w:val="0022774B"/>
    <w:rsid w:val="0023072E"/>
    <w:rsid w:val="00232C8B"/>
    <w:rsid w:val="002405BB"/>
    <w:rsid w:val="00242D4B"/>
    <w:rsid w:val="00246199"/>
    <w:rsid w:val="00266DA9"/>
    <w:rsid w:val="00273366"/>
    <w:rsid w:val="00274A07"/>
    <w:rsid w:val="00287568"/>
    <w:rsid w:val="00287614"/>
    <w:rsid w:val="002877A9"/>
    <w:rsid w:val="002976BB"/>
    <w:rsid w:val="002A08C6"/>
    <w:rsid w:val="002A40E3"/>
    <w:rsid w:val="002A50B5"/>
    <w:rsid w:val="002B08EB"/>
    <w:rsid w:val="002B1C77"/>
    <w:rsid w:val="002C5F61"/>
    <w:rsid w:val="002C6F76"/>
    <w:rsid w:val="002C79FC"/>
    <w:rsid w:val="002E72EE"/>
    <w:rsid w:val="002F46C9"/>
    <w:rsid w:val="0031030E"/>
    <w:rsid w:val="00311634"/>
    <w:rsid w:val="00311FEC"/>
    <w:rsid w:val="00323B96"/>
    <w:rsid w:val="003251CE"/>
    <w:rsid w:val="00332B49"/>
    <w:rsid w:val="00336526"/>
    <w:rsid w:val="00347046"/>
    <w:rsid w:val="003470F6"/>
    <w:rsid w:val="0035760F"/>
    <w:rsid w:val="00361135"/>
    <w:rsid w:val="00364965"/>
    <w:rsid w:val="00375DF2"/>
    <w:rsid w:val="0038124B"/>
    <w:rsid w:val="003916DB"/>
    <w:rsid w:val="00393FFA"/>
    <w:rsid w:val="003941FB"/>
    <w:rsid w:val="003A278C"/>
    <w:rsid w:val="003B4D2B"/>
    <w:rsid w:val="003B540E"/>
    <w:rsid w:val="003D3176"/>
    <w:rsid w:val="003E23C3"/>
    <w:rsid w:val="003E3F2A"/>
    <w:rsid w:val="003E62C7"/>
    <w:rsid w:val="003F7743"/>
    <w:rsid w:val="00402A5B"/>
    <w:rsid w:val="00404F98"/>
    <w:rsid w:val="00410F2D"/>
    <w:rsid w:val="00411490"/>
    <w:rsid w:val="00411753"/>
    <w:rsid w:val="004233FE"/>
    <w:rsid w:val="00440BFB"/>
    <w:rsid w:val="004526F6"/>
    <w:rsid w:val="004562C5"/>
    <w:rsid w:val="00460E09"/>
    <w:rsid w:val="0046350D"/>
    <w:rsid w:val="00465427"/>
    <w:rsid w:val="00484B3C"/>
    <w:rsid w:val="004864AE"/>
    <w:rsid w:val="00496686"/>
    <w:rsid w:val="004A2DFC"/>
    <w:rsid w:val="004A5304"/>
    <w:rsid w:val="004B4AF4"/>
    <w:rsid w:val="004B5363"/>
    <w:rsid w:val="004B6919"/>
    <w:rsid w:val="004B707C"/>
    <w:rsid w:val="004C3CA4"/>
    <w:rsid w:val="004E200E"/>
    <w:rsid w:val="004F0163"/>
    <w:rsid w:val="004F6005"/>
    <w:rsid w:val="0050617B"/>
    <w:rsid w:val="00507C8E"/>
    <w:rsid w:val="00510A52"/>
    <w:rsid w:val="00533B2A"/>
    <w:rsid w:val="00544651"/>
    <w:rsid w:val="00547622"/>
    <w:rsid w:val="005565D0"/>
    <w:rsid w:val="005651FB"/>
    <w:rsid w:val="00577A22"/>
    <w:rsid w:val="005937D3"/>
    <w:rsid w:val="005A0001"/>
    <w:rsid w:val="005A0455"/>
    <w:rsid w:val="005A1FAE"/>
    <w:rsid w:val="005A645D"/>
    <w:rsid w:val="005B237D"/>
    <w:rsid w:val="005C3DD5"/>
    <w:rsid w:val="005C65BF"/>
    <w:rsid w:val="005C7D18"/>
    <w:rsid w:val="005D528B"/>
    <w:rsid w:val="005E0270"/>
    <w:rsid w:val="005E5613"/>
    <w:rsid w:val="005F396E"/>
    <w:rsid w:val="005F5D35"/>
    <w:rsid w:val="00604209"/>
    <w:rsid w:val="00604BFE"/>
    <w:rsid w:val="00607FE4"/>
    <w:rsid w:val="00612357"/>
    <w:rsid w:val="006140E1"/>
    <w:rsid w:val="00617506"/>
    <w:rsid w:val="0062020F"/>
    <w:rsid w:val="0063262D"/>
    <w:rsid w:val="006434ED"/>
    <w:rsid w:val="00644310"/>
    <w:rsid w:val="00645E9E"/>
    <w:rsid w:val="006460F7"/>
    <w:rsid w:val="0065468D"/>
    <w:rsid w:val="0066637B"/>
    <w:rsid w:val="00673F34"/>
    <w:rsid w:val="00692A05"/>
    <w:rsid w:val="006A7573"/>
    <w:rsid w:val="006A7E2C"/>
    <w:rsid w:val="006B054F"/>
    <w:rsid w:val="006B17A0"/>
    <w:rsid w:val="006C3F1B"/>
    <w:rsid w:val="006C5264"/>
    <w:rsid w:val="006D0B72"/>
    <w:rsid w:val="006D7B53"/>
    <w:rsid w:val="006D7BAC"/>
    <w:rsid w:val="006F0F0D"/>
    <w:rsid w:val="006F3A0E"/>
    <w:rsid w:val="006F4F2C"/>
    <w:rsid w:val="00706B82"/>
    <w:rsid w:val="00714D3C"/>
    <w:rsid w:val="00721A31"/>
    <w:rsid w:val="00722309"/>
    <w:rsid w:val="00723A09"/>
    <w:rsid w:val="007310F3"/>
    <w:rsid w:val="007322FB"/>
    <w:rsid w:val="007421B1"/>
    <w:rsid w:val="00742331"/>
    <w:rsid w:val="00742599"/>
    <w:rsid w:val="007447A6"/>
    <w:rsid w:val="00747AC4"/>
    <w:rsid w:val="007563CD"/>
    <w:rsid w:val="007604E2"/>
    <w:rsid w:val="00761FF0"/>
    <w:rsid w:val="0078198B"/>
    <w:rsid w:val="00787CD0"/>
    <w:rsid w:val="00787E68"/>
    <w:rsid w:val="007A05DB"/>
    <w:rsid w:val="007A74FC"/>
    <w:rsid w:val="007B2B43"/>
    <w:rsid w:val="007B378B"/>
    <w:rsid w:val="007B5950"/>
    <w:rsid w:val="007B68C9"/>
    <w:rsid w:val="007D41B4"/>
    <w:rsid w:val="007D5A04"/>
    <w:rsid w:val="007E1777"/>
    <w:rsid w:val="007F33BC"/>
    <w:rsid w:val="007F4E62"/>
    <w:rsid w:val="00800719"/>
    <w:rsid w:val="00801885"/>
    <w:rsid w:val="00801F0F"/>
    <w:rsid w:val="00817725"/>
    <w:rsid w:val="00822D4E"/>
    <w:rsid w:val="0082512D"/>
    <w:rsid w:val="00826E63"/>
    <w:rsid w:val="00827D29"/>
    <w:rsid w:val="008327D9"/>
    <w:rsid w:val="008344C4"/>
    <w:rsid w:val="008374A5"/>
    <w:rsid w:val="008434C9"/>
    <w:rsid w:val="00844D92"/>
    <w:rsid w:val="00846F7C"/>
    <w:rsid w:val="008513BD"/>
    <w:rsid w:val="00852466"/>
    <w:rsid w:val="008665CF"/>
    <w:rsid w:val="00867A29"/>
    <w:rsid w:val="008728A4"/>
    <w:rsid w:val="008767F1"/>
    <w:rsid w:val="00886005"/>
    <w:rsid w:val="00894E9D"/>
    <w:rsid w:val="0089757F"/>
    <w:rsid w:val="008B1A5E"/>
    <w:rsid w:val="008B6A79"/>
    <w:rsid w:val="008C2BC3"/>
    <w:rsid w:val="008E1577"/>
    <w:rsid w:val="008E4711"/>
    <w:rsid w:val="008E7D59"/>
    <w:rsid w:val="008F70C1"/>
    <w:rsid w:val="00903C53"/>
    <w:rsid w:val="00906AD9"/>
    <w:rsid w:val="0091022D"/>
    <w:rsid w:val="009345A3"/>
    <w:rsid w:val="00945B2F"/>
    <w:rsid w:val="009465E0"/>
    <w:rsid w:val="00951BD6"/>
    <w:rsid w:val="009528C6"/>
    <w:rsid w:val="00984298"/>
    <w:rsid w:val="00987D34"/>
    <w:rsid w:val="009951E5"/>
    <w:rsid w:val="009A5955"/>
    <w:rsid w:val="009A75EE"/>
    <w:rsid w:val="009B2B70"/>
    <w:rsid w:val="009B63FA"/>
    <w:rsid w:val="009B7918"/>
    <w:rsid w:val="009C3FA9"/>
    <w:rsid w:val="009D12F1"/>
    <w:rsid w:val="009D3317"/>
    <w:rsid w:val="009D74E5"/>
    <w:rsid w:val="009E2A88"/>
    <w:rsid w:val="009E569F"/>
    <w:rsid w:val="00A0605C"/>
    <w:rsid w:val="00A101B2"/>
    <w:rsid w:val="00A144D8"/>
    <w:rsid w:val="00A2389F"/>
    <w:rsid w:val="00A25B50"/>
    <w:rsid w:val="00A273B1"/>
    <w:rsid w:val="00A35568"/>
    <w:rsid w:val="00A40891"/>
    <w:rsid w:val="00A438BD"/>
    <w:rsid w:val="00A4624B"/>
    <w:rsid w:val="00A65F37"/>
    <w:rsid w:val="00A677AF"/>
    <w:rsid w:val="00A7574A"/>
    <w:rsid w:val="00A75A37"/>
    <w:rsid w:val="00A83BC3"/>
    <w:rsid w:val="00A84219"/>
    <w:rsid w:val="00A90828"/>
    <w:rsid w:val="00AB375C"/>
    <w:rsid w:val="00AC5299"/>
    <w:rsid w:val="00AC6338"/>
    <w:rsid w:val="00AD1916"/>
    <w:rsid w:val="00AD4DF6"/>
    <w:rsid w:val="00AD600A"/>
    <w:rsid w:val="00AE1161"/>
    <w:rsid w:val="00AE2A9E"/>
    <w:rsid w:val="00AE4F0C"/>
    <w:rsid w:val="00AE619D"/>
    <w:rsid w:val="00AF137F"/>
    <w:rsid w:val="00AF1783"/>
    <w:rsid w:val="00AF70A3"/>
    <w:rsid w:val="00B03067"/>
    <w:rsid w:val="00B05D16"/>
    <w:rsid w:val="00B2701A"/>
    <w:rsid w:val="00B32136"/>
    <w:rsid w:val="00B3511B"/>
    <w:rsid w:val="00B377E8"/>
    <w:rsid w:val="00B41B43"/>
    <w:rsid w:val="00B42129"/>
    <w:rsid w:val="00B52971"/>
    <w:rsid w:val="00B60902"/>
    <w:rsid w:val="00B64871"/>
    <w:rsid w:val="00B659AC"/>
    <w:rsid w:val="00B73FFF"/>
    <w:rsid w:val="00B75885"/>
    <w:rsid w:val="00BA4579"/>
    <w:rsid w:val="00BB0E73"/>
    <w:rsid w:val="00BB3D61"/>
    <w:rsid w:val="00BC05BB"/>
    <w:rsid w:val="00BC1E28"/>
    <w:rsid w:val="00BC27BC"/>
    <w:rsid w:val="00BC4D50"/>
    <w:rsid w:val="00BD4BD8"/>
    <w:rsid w:val="00BD5C01"/>
    <w:rsid w:val="00BE281A"/>
    <w:rsid w:val="00BE7208"/>
    <w:rsid w:val="00BE7688"/>
    <w:rsid w:val="00BF26E6"/>
    <w:rsid w:val="00C064AF"/>
    <w:rsid w:val="00C122F3"/>
    <w:rsid w:val="00C15608"/>
    <w:rsid w:val="00C20A46"/>
    <w:rsid w:val="00C27642"/>
    <w:rsid w:val="00C33844"/>
    <w:rsid w:val="00C349EB"/>
    <w:rsid w:val="00C432EC"/>
    <w:rsid w:val="00C45A9D"/>
    <w:rsid w:val="00C512B7"/>
    <w:rsid w:val="00C53540"/>
    <w:rsid w:val="00C5507E"/>
    <w:rsid w:val="00C55ABE"/>
    <w:rsid w:val="00C55C3F"/>
    <w:rsid w:val="00C66535"/>
    <w:rsid w:val="00C70A62"/>
    <w:rsid w:val="00C773B8"/>
    <w:rsid w:val="00C839D5"/>
    <w:rsid w:val="00C86390"/>
    <w:rsid w:val="00C90A0D"/>
    <w:rsid w:val="00CA34BB"/>
    <w:rsid w:val="00CB58A0"/>
    <w:rsid w:val="00CB79BB"/>
    <w:rsid w:val="00CC33CE"/>
    <w:rsid w:val="00CD1859"/>
    <w:rsid w:val="00CF0376"/>
    <w:rsid w:val="00D05B08"/>
    <w:rsid w:val="00D16E1E"/>
    <w:rsid w:val="00D24CAA"/>
    <w:rsid w:val="00D364B3"/>
    <w:rsid w:val="00D42F06"/>
    <w:rsid w:val="00D4354C"/>
    <w:rsid w:val="00D45A3B"/>
    <w:rsid w:val="00D47A17"/>
    <w:rsid w:val="00D51245"/>
    <w:rsid w:val="00D6377B"/>
    <w:rsid w:val="00D639EB"/>
    <w:rsid w:val="00D77FBE"/>
    <w:rsid w:val="00D81B15"/>
    <w:rsid w:val="00D90486"/>
    <w:rsid w:val="00D97D3D"/>
    <w:rsid w:val="00DA5098"/>
    <w:rsid w:val="00DA644D"/>
    <w:rsid w:val="00DB12CC"/>
    <w:rsid w:val="00DC4870"/>
    <w:rsid w:val="00DD079E"/>
    <w:rsid w:val="00DD14F9"/>
    <w:rsid w:val="00DD7851"/>
    <w:rsid w:val="00DE51F2"/>
    <w:rsid w:val="00DE5799"/>
    <w:rsid w:val="00DE7923"/>
    <w:rsid w:val="00DF51DE"/>
    <w:rsid w:val="00DF53A4"/>
    <w:rsid w:val="00DF6A59"/>
    <w:rsid w:val="00E037B2"/>
    <w:rsid w:val="00E12D75"/>
    <w:rsid w:val="00E25098"/>
    <w:rsid w:val="00E26337"/>
    <w:rsid w:val="00E30356"/>
    <w:rsid w:val="00E318A1"/>
    <w:rsid w:val="00E32995"/>
    <w:rsid w:val="00E336C5"/>
    <w:rsid w:val="00E35D21"/>
    <w:rsid w:val="00E37342"/>
    <w:rsid w:val="00E41EF6"/>
    <w:rsid w:val="00E55441"/>
    <w:rsid w:val="00E7016A"/>
    <w:rsid w:val="00E76CB3"/>
    <w:rsid w:val="00E812B8"/>
    <w:rsid w:val="00E832EF"/>
    <w:rsid w:val="00ED157F"/>
    <w:rsid w:val="00ED6775"/>
    <w:rsid w:val="00EE0BBB"/>
    <w:rsid w:val="00EE452F"/>
    <w:rsid w:val="00F0117C"/>
    <w:rsid w:val="00F0119B"/>
    <w:rsid w:val="00F059A9"/>
    <w:rsid w:val="00F10807"/>
    <w:rsid w:val="00F17D1A"/>
    <w:rsid w:val="00F41C79"/>
    <w:rsid w:val="00F42C23"/>
    <w:rsid w:val="00F4536F"/>
    <w:rsid w:val="00F50B4C"/>
    <w:rsid w:val="00F52D22"/>
    <w:rsid w:val="00F65EC6"/>
    <w:rsid w:val="00F6757D"/>
    <w:rsid w:val="00F75C97"/>
    <w:rsid w:val="00F86403"/>
    <w:rsid w:val="00F94515"/>
    <w:rsid w:val="00F97491"/>
    <w:rsid w:val="00FA50BD"/>
    <w:rsid w:val="00FA721C"/>
    <w:rsid w:val="00FB02A2"/>
    <w:rsid w:val="00FD3C71"/>
    <w:rsid w:val="00FD66C7"/>
    <w:rsid w:val="00FD6F80"/>
    <w:rsid w:val="00FE1121"/>
    <w:rsid w:val="00FE73FE"/>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428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C27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C27B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C27B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C27B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C27B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C27B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C27B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BC27BC"/>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BC27BC"/>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BC27B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BC27BC"/>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BC27BC"/>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BC27BC"/>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BC27BC"/>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BC27BC"/>
    <w:pPr>
      <w:spacing w:after="0" w:line="240" w:lineRule="auto"/>
    </w:pPr>
    <w:rPr>
      <w:rFonts w:ascii="Times New Roman" w:eastAsia="Times New Roman" w:hAnsi="Times New Roman" w:cs="Times New Roman"/>
      <w:sz w:val="20"/>
      <w:szCs w:val="20"/>
    </w:rPr>
  </w:style>
  <w:style w:type="paragraph" w:customStyle="1" w:styleId="Style2329">
    <w:name w:val="Style2329"/>
    <w:basedOn w:val="Normal"/>
    <w:rsid w:val="00BC27BC"/>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BC27BC"/>
    <w:pPr>
      <w:spacing w:after="0" w:line="240" w:lineRule="auto"/>
    </w:pPr>
    <w:rPr>
      <w:rFonts w:ascii="Times New Roman" w:eastAsia="Times New Roman" w:hAnsi="Times New Roman" w:cs="Times New Roman"/>
      <w:sz w:val="20"/>
      <w:szCs w:val="20"/>
    </w:rPr>
  </w:style>
  <w:style w:type="paragraph" w:customStyle="1" w:styleId="Style3884">
    <w:name w:val="Style3884"/>
    <w:basedOn w:val="Normal"/>
    <w:rsid w:val="00BC27BC"/>
    <w:pPr>
      <w:spacing w:after="0" w:line="240" w:lineRule="auto"/>
    </w:pPr>
    <w:rPr>
      <w:rFonts w:ascii="Times New Roman" w:eastAsia="Times New Roman" w:hAnsi="Times New Roman" w:cs="Times New Roman"/>
      <w:sz w:val="20"/>
      <w:szCs w:val="20"/>
    </w:rPr>
  </w:style>
  <w:style w:type="paragraph" w:customStyle="1" w:styleId="Style3604">
    <w:name w:val="Style3604"/>
    <w:basedOn w:val="Normal"/>
    <w:rsid w:val="00BC27BC"/>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C27BC"/>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BC27BC"/>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BC27BC"/>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BC27BC"/>
    <w:pPr>
      <w:spacing w:after="0" w:line="240" w:lineRule="auto"/>
    </w:pPr>
    <w:rPr>
      <w:rFonts w:ascii="Times New Roman" w:eastAsia="Times New Roman" w:hAnsi="Times New Roman" w:cs="Times New Roman"/>
      <w:sz w:val="20"/>
      <w:szCs w:val="20"/>
    </w:rPr>
  </w:style>
  <w:style w:type="paragraph" w:customStyle="1" w:styleId="Style1788">
    <w:name w:val="Style1788"/>
    <w:basedOn w:val="Normal"/>
    <w:rsid w:val="00BC27BC"/>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BC27BC"/>
    <w:pPr>
      <w:spacing w:after="0" w:line="240" w:lineRule="auto"/>
    </w:pPr>
    <w:rPr>
      <w:rFonts w:ascii="Times New Roman" w:eastAsia="Times New Roman" w:hAnsi="Times New Roman" w:cs="Times New Roman"/>
      <w:sz w:val="20"/>
      <w:szCs w:val="20"/>
    </w:rPr>
  </w:style>
  <w:style w:type="paragraph" w:customStyle="1" w:styleId="Style1053">
    <w:name w:val="Style1053"/>
    <w:basedOn w:val="Normal"/>
    <w:rsid w:val="00BC27BC"/>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BC27BC"/>
    <w:pPr>
      <w:spacing w:after="0" w:line="240" w:lineRule="auto"/>
    </w:pPr>
    <w:rPr>
      <w:rFonts w:ascii="Times New Roman" w:eastAsia="Times New Roman" w:hAnsi="Times New Roman" w:cs="Times New Roman"/>
      <w:sz w:val="20"/>
      <w:szCs w:val="20"/>
    </w:rPr>
  </w:style>
  <w:style w:type="paragraph" w:customStyle="1" w:styleId="Style2875">
    <w:name w:val="Style2875"/>
    <w:basedOn w:val="Normal"/>
    <w:rsid w:val="00BC27BC"/>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BC27B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BC27BC"/>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BC27BC"/>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C27BC"/>
    <w:pPr>
      <w:spacing w:after="0" w:line="240" w:lineRule="auto"/>
    </w:pPr>
    <w:rPr>
      <w:rFonts w:ascii="Times New Roman" w:eastAsia="Times New Roman" w:hAnsi="Times New Roman" w:cs="Times New Roman"/>
      <w:sz w:val="20"/>
      <w:szCs w:val="20"/>
    </w:rPr>
  </w:style>
  <w:style w:type="paragraph" w:customStyle="1" w:styleId="Style1339">
    <w:name w:val="Style1339"/>
    <w:basedOn w:val="Normal"/>
    <w:rsid w:val="00BC27BC"/>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BC27BC"/>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BC27BC"/>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BC27BC"/>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BC27BC"/>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BC27BC"/>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BC27BC"/>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BC27BC"/>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BC27BC"/>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BC27BC"/>
    <w:pPr>
      <w:spacing w:after="0" w:line="240" w:lineRule="auto"/>
    </w:pPr>
    <w:rPr>
      <w:rFonts w:ascii="Times New Roman" w:eastAsia="Times New Roman" w:hAnsi="Times New Roman" w:cs="Times New Roman"/>
      <w:sz w:val="20"/>
      <w:szCs w:val="20"/>
    </w:rPr>
  </w:style>
  <w:style w:type="paragraph" w:customStyle="1" w:styleId="Style1908">
    <w:name w:val="Style1908"/>
    <w:basedOn w:val="Normal"/>
    <w:rsid w:val="00BC27BC"/>
    <w:pPr>
      <w:spacing w:after="0" w:line="240" w:lineRule="auto"/>
    </w:pPr>
    <w:rPr>
      <w:rFonts w:ascii="Times New Roman" w:eastAsia="Times New Roman" w:hAnsi="Times New Roman" w:cs="Times New Roman"/>
      <w:sz w:val="20"/>
      <w:szCs w:val="20"/>
    </w:rPr>
  </w:style>
  <w:style w:type="paragraph" w:customStyle="1" w:styleId="Style2119">
    <w:name w:val="Style2119"/>
    <w:basedOn w:val="Normal"/>
    <w:rsid w:val="00BC27BC"/>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BC27BC"/>
    <w:pPr>
      <w:spacing w:after="0" w:line="240" w:lineRule="auto"/>
    </w:pPr>
    <w:rPr>
      <w:rFonts w:ascii="Times New Roman" w:eastAsia="Times New Roman" w:hAnsi="Times New Roman" w:cs="Times New Roman"/>
      <w:sz w:val="20"/>
      <w:szCs w:val="20"/>
    </w:rPr>
  </w:style>
  <w:style w:type="paragraph" w:customStyle="1" w:styleId="Style2140">
    <w:name w:val="Style2140"/>
    <w:basedOn w:val="Normal"/>
    <w:rsid w:val="00BC27BC"/>
    <w:pPr>
      <w:spacing w:after="0" w:line="240" w:lineRule="auto"/>
    </w:pPr>
    <w:rPr>
      <w:rFonts w:ascii="Times New Roman" w:eastAsia="Times New Roman" w:hAnsi="Times New Roman" w:cs="Times New Roman"/>
      <w:sz w:val="20"/>
      <w:szCs w:val="20"/>
    </w:rPr>
  </w:style>
  <w:style w:type="paragraph" w:customStyle="1" w:styleId="Style1953">
    <w:name w:val="Style1953"/>
    <w:basedOn w:val="Normal"/>
    <w:rsid w:val="00BC27BC"/>
    <w:pPr>
      <w:spacing w:after="0" w:line="240" w:lineRule="auto"/>
    </w:pPr>
    <w:rPr>
      <w:rFonts w:ascii="Times New Roman" w:eastAsia="Times New Roman" w:hAnsi="Times New Roman" w:cs="Times New Roman"/>
      <w:sz w:val="20"/>
      <w:szCs w:val="20"/>
    </w:rPr>
  </w:style>
  <w:style w:type="paragraph" w:customStyle="1" w:styleId="Style2009">
    <w:name w:val="Style2009"/>
    <w:basedOn w:val="Normal"/>
    <w:rsid w:val="00BC27BC"/>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BC27BC"/>
    <w:pPr>
      <w:spacing w:after="0" w:line="240" w:lineRule="auto"/>
    </w:pPr>
    <w:rPr>
      <w:rFonts w:ascii="Times New Roman" w:eastAsia="Times New Roman" w:hAnsi="Times New Roman" w:cs="Times New Roman"/>
      <w:sz w:val="20"/>
      <w:szCs w:val="20"/>
    </w:rPr>
  </w:style>
  <w:style w:type="paragraph" w:customStyle="1" w:styleId="Style1620">
    <w:name w:val="Style1620"/>
    <w:basedOn w:val="Normal"/>
    <w:rsid w:val="00BC27BC"/>
    <w:pPr>
      <w:spacing w:after="0" w:line="240" w:lineRule="auto"/>
    </w:pPr>
    <w:rPr>
      <w:rFonts w:ascii="Times New Roman" w:eastAsia="Times New Roman" w:hAnsi="Times New Roman" w:cs="Times New Roman"/>
      <w:sz w:val="20"/>
      <w:szCs w:val="20"/>
    </w:rPr>
  </w:style>
  <w:style w:type="paragraph" w:customStyle="1" w:styleId="Style2369">
    <w:name w:val="Style2369"/>
    <w:basedOn w:val="Normal"/>
    <w:rsid w:val="00BC27BC"/>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BC27BC"/>
    <w:pPr>
      <w:spacing w:after="0" w:line="240" w:lineRule="auto"/>
    </w:pPr>
    <w:rPr>
      <w:rFonts w:ascii="Times New Roman" w:eastAsia="Times New Roman" w:hAnsi="Times New Roman" w:cs="Times New Roman"/>
      <w:sz w:val="20"/>
      <w:szCs w:val="20"/>
    </w:rPr>
  </w:style>
  <w:style w:type="paragraph" w:customStyle="1" w:styleId="Style2188">
    <w:name w:val="Style2188"/>
    <w:basedOn w:val="Normal"/>
    <w:rsid w:val="00BC27BC"/>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BC27B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BC27BC"/>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BC27BC"/>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BC27BC"/>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BC27BC"/>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BC27BC"/>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BC27BC"/>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BC27BC"/>
    <w:pPr>
      <w:spacing w:after="0" w:line="240" w:lineRule="auto"/>
    </w:pPr>
    <w:rPr>
      <w:rFonts w:ascii="Times New Roman" w:eastAsia="Times New Roman" w:hAnsi="Times New Roman" w:cs="Times New Roman"/>
      <w:sz w:val="20"/>
      <w:szCs w:val="20"/>
    </w:rPr>
  </w:style>
  <w:style w:type="paragraph" w:customStyle="1" w:styleId="Style1322">
    <w:name w:val="Style1322"/>
    <w:basedOn w:val="Normal"/>
    <w:rsid w:val="00BC27BC"/>
    <w:pPr>
      <w:spacing w:after="0" w:line="240" w:lineRule="auto"/>
    </w:pPr>
    <w:rPr>
      <w:rFonts w:ascii="Times New Roman" w:eastAsia="Times New Roman" w:hAnsi="Times New Roman" w:cs="Times New Roman"/>
      <w:sz w:val="20"/>
      <w:szCs w:val="20"/>
    </w:rPr>
  </w:style>
  <w:style w:type="paragraph" w:customStyle="1" w:styleId="Style1551">
    <w:name w:val="Style1551"/>
    <w:basedOn w:val="Normal"/>
    <w:rsid w:val="00BC27BC"/>
    <w:pPr>
      <w:spacing w:after="0" w:line="240" w:lineRule="auto"/>
    </w:pPr>
    <w:rPr>
      <w:rFonts w:ascii="Times New Roman" w:eastAsia="Times New Roman" w:hAnsi="Times New Roman" w:cs="Times New Roman"/>
      <w:sz w:val="20"/>
      <w:szCs w:val="20"/>
    </w:rPr>
  </w:style>
  <w:style w:type="paragraph" w:customStyle="1" w:styleId="Style2014">
    <w:name w:val="Style2014"/>
    <w:basedOn w:val="Normal"/>
    <w:rsid w:val="00BC27BC"/>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BC27BC"/>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BC27BC"/>
    <w:pPr>
      <w:spacing w:after="0" w:line="240" w:lineRule="auto"/>
    </w:pPr>
    <w:rPr>
      <w:rFonts w:ascii="Times New Roman" w:eastAsia="Times New Roman" w:hAnsi="Times New Roman" w:cs="Times New Roman"/>
      <w:sz w:val="20"/>
      <w:szCs w:val="20"/>
    </w:rPr>
  </w:style>
  <w:style w:type="paragraph" w:customStyle="1" w:styleId="Style1194">
    <w:name w:val="Style1194"/>
    <w:basedOn w:val="Normal"/>
    <w:rsid w:val="00BC27BC"/>
    <w:pPr>
      <w:spacing w:after="0" w:line="240" w:lineRule="auto"/>
    </w:pPr>
    <w:rPr>
      <w:rFonts w:ascii="Times New Roman" w:eastAsia="Times New Roman" w:hAnsi="Times New Roman" w:cs="Times New Roman"/>
      <w:sz w:val="20"/>
      <w:szCs w:val="20"/>
    </w:rPr>
  </w:style>
  <w:style w:type="paragraph" w:customStyle="1" w:styleId="Style1632">
    <w:name w:val="Style1632"/>
    <w:basedOn w:val="Normal"/>
    <w:rsid w:val="00BC27BC"/>
    <w:pPr>
      <w:spacing w:after="0" w:line="240" w:lineRule="auto"/>
    </w:pPr>
    <w:rPr>
      <w:rFonts w:ascii="Times New Roman" w:eastAsia="Times New Roman" w:hAnsi="Times New Roman" w:cs="Times New Roman"/>
      <w:sz w:val="20"/>
      <w:szCs w:val="20"/>
    </w:rPr>
  </w:style>
  <w:style w:type="paragraph" w:customStyle="1" w:styleId="Style6280">
    <w:name w:val="Style6280"/>
    <w:basedOn w:val="Normal"/>
    <w:rsid w:val="00BC27BC"/>
    <w:pPr>
      <w:spacing w:after="0" w:line="240" w:lineRule="auto"/>
    </w:pPr>
    <w:rPr>
      <w:rFonts w:ascii="Times New Roman" w:eastAsia="Times New Roman" w:hAnsi="Times New Roman" w:cs="Times New Roman"/>
      <w:sz w:val="20"/>
      <w:szCs w:val="20"/>
    </w:rPr>
  </w:style>
  <w:style w:type="paragraph" w:customStyle="1" w:styleId="Style4565">
    <w:name w:val="Style4565"/>
    <w:basedOn w:val="Normal"/>
    <w:rsid w:val="00BC27BC"/>
    <w:pPr>
      <w:spacing w:after="0" w:line="240" w:lineRule="auto"/>
    </w:pPr>
    <w:rPr>
      <w:rFonts w:ascii="Times New Roman" w:eastAsia="Times New Roman" w:hAnsi="Times New Roman" w:cs="Times New Roman"/>
      <w:sz w:val="20"/>
      <w:szCs w:val="20"/>
    </w:rPr>
  </w:style>
  <w:style w:type="paragraph" w:customStyle="1" w:styleId="Style4744">
    <w:name w:val="Style4744"/>
    <w:basedOn w:val="Normal"/>
    <w:rsid w:val="00BC27BC"/>
    <w:pPr>
      <w:spacing w:after="0" w:line="240" w:lineRule="auto"/>
    </w:pPr>
    <w:rPr>
      <w:rFonts w:ascii="Times New Roman" w:eastAsia="Times New Roman" w:hAnsi="Times New Roman" w:cs="Times New Roman"/>
      <w:sz w:val="20"/>
      <w:szCs w:val="20"/>
    </w:rPr>
  </w:style>
  <w:style w:type="paragraph" w:customStyle="1" w:styleId="Style5723">
    <w:name w:val="Style5723"/>
    <w:basedOn w:val="Normal"/>
    <w:rsid w:val="00BC27BC"/>
    <w:pPr>
      <w:spacing w:after="0" w:line="240" w:lineRule="auto"/>
    </w:pPr>
    <w:rPr>
      <w:rFonts w:ascii="Times New Roman" w:eastAsia="Times New Roman" w:hAnsi="Times New Roman" w:cs="Times New Roman"/>
      <w:sz w:val="20"/>
      <w:szCs w:val="20"/>
    </w:rPr>
  </w:style>
  <w:style w:type="paragraph" w:customStyle="1" w:styleId="Style3889">
    <w:name w:val="Style3889"/>
    <w:basedOn w:val="Normal"/>
    <w:rsid w:val="00BC27BC"/>
    <w:pPr>
      <w:spacing w:after="0" w:line="240" w:lineRule="auto"/>
    </w:pPr>
    <w:rPr>
      <w:rFonts w:ascii="Times New Roman" w:eastAsia="Times New Roman" w:hAnsi="Times New Roman" w:cs="Times New Roman"/>
      <w:sz w:val="20"/>
      <w:szCs w:val="20"/>
    </w:rPr>
  </w:style>
  <w:style w:type="paragraph" w:customStyle="1" w:styleId="Style6144">
    <w:name w:val="Style6144"/>
    <w:basedOn w:val="Normal"/>
    <w:rsid w:val="00BC27BC"/>
    <w:pPr>
      <w:spacing w:after="0" w:line="240" w:lineRule="auto"/>
    </w:pPr>
    <w:rPr>
      <w:rFonts w:ascii="Times New Roman" w:eastAsia="Times New Roman" w:hAnsi="Times New Roman" w:cs="Times New Roman"/>
      <w:sz w:val="20"/>
      <w:szCs w:val="20"/>
    </w:rPr>
  </w:style>
  <w:style w:type="paragraph" w:customStyle="1" w:styleId="Style5163">
    <w:name w:val="Style5163"/>
    <w:basedOn w:val="Normal"/>
    <w:rsid w:val="00BC27BC"/>
    <w:pPr>
      <w:spacing w:after="0" w:line="240" w:lineRule="auto"/>
    </w:pPr>
    <w:rPr>
      <w:rFonts w:ascii="Times New Roman" w:eastAsia="Times New Roman" w:hAnsi="Times New Roman" w:cs="Times New Roman"/>
      <w:sz w:val="20"/>
      <w:szCs w:val="20"/>
    </w:rPr>
  </w:style>
  <w:style w:type="paragraph" w:customStyle="1" w:styleId="Style5501">
    <w:name w:val="Style5501"/>
    <w:basedOn w:val="Normal"/>
    <w:rsid w:val="00BC27BC"/>
    <w:pPr>
      <w:spacing w:after="0" w:line="240" w:lineRule="auto"/>
    </w:pPr>
    <w:rPr>
      <w:rFonts w:ascii="Times New Roman" w:eastAsia="Times New Roman" w:hAnsi="Times New Roman" w:cs="Times New Roman"/>
      <w:sz w:val="20"/>
      <w:szCs w:val="20"/>
    </w:rPr>
  </w:style>
  <w:style w:type="paragraph" w:customStyle="1" w:styleId="Style3893">
    <w:name w:val="Style3893"/>
    <w:basedOn w:val="Normal"/>
    <w:rsid w:val="00BC27BC"/>
    <w:pPr>
      <w:spacing w:after="0" w:line="240" w:lineRule="auto"/>
    </w:pPr>
    <w:rPr>
      <w:rFonts w:ascii="Times New Roman" w:eastAsia="Times New Roman" w:hAnsi="Times New Roman" w:cs="Times New Roman"/>
      <w:sz w:val="20"/>
      <w:szCs w:val="20"/>
    </w:rPr>
  </w:style>
  <w:style w:type="paragraph" w:customStyle="1" w:styleId="Style4873">
    <w:name w:val="Style4873"/>
    <w:basedOn w:val="Normal"/>
    <w:rsid w:val="00BC27BC"/>
    <w:pPr>
      <w:spacing w:after="0" w:line="240" w:lineRule="auto"/>
    </w:pPr>
    <w:rPr>
      <w:rFonts w:ascii="Times New Roman" w:eastAsia="Times New Roman" w:hAnsi="Times New Roman" w:cs="Times New Roman"/>
      <w:sz w:val="20"/>
      <w:szCs w:val="20"/>
    </w:rPr>
  </w:style>
  <w:style w:type="paragraph" w:customStyle="1" w:styleId="Style6339">
    <w:name w:val="Style6339"/>
    <w:basedOn w:val="Normal"/>
    <w:rsid w:val="00BC27BC"/>
    <w:pPr>
      <w:spacing w:after="0" w:line="240" w:lineRule="auto"/>
    </w:pPr>
    <w:rPr>
      <w:rFonts w:ascii="Times New Roman" w:eastAsia="Times New Roman" w:hAnsi="Times New Roman" w:cs="Times New Roman"/>
      <w:sz w:val="20"/>
      <w:szCs w:val="20"/>
    </w:rPr>
  </w:style>
  <w:style w:type="paragraph" w:customStyle="1" w:styleId="Style6306">
    <w:name w:val="Style6306"/>
    <w:basedOn w:val="Normal"/>
    <w:rsid w:val="00BC27BC"/>
    <w:pPr>
      <w:spacing w:after="0" w:line="240" w:lineRule="auto"/>
    </w:pPr>
    <w:rPr>
      <w:rFonts w:ascii="Times New Roman" w:eastAsia="Times New Roman" w:hAnsi="Times New Roman" w:cs="Times New Roman"/>
      <w:sz w:val="20"/>
      <w:szCs w:val="20"/>
    </w:rPr>
  </w:style>
  <w:style w:type="paragraph" w:customStyle="1" w:styleId="Style4947">
    <w:name w:val="Style4947"/>
    <w:basedOn w:val="Normal"/>
    <w:rsid w:val="00BC27BC"/>
    <w:pPr>
      <w:spacing w:after="0" w:line="240" w:lineRule="auto"/>
    </w:pPr>
    <w:rPr>
      <w:rFonts w:ascii="Times New Roman" w:eastAsia="Times New Roman" w:hAnsi="Times New Roman" w:cs="Times New Roman"/>
      <w:sz w:val="20"/>
      <w:szCs w:val="20"/>
    </w:rPr>
  </w:style>
  <w:style w:type="paragraph" w:customStyle="1" w:styleId="Style5305">
    <w:name w:val="Style5305"/>
    <w:basedOn w:val="Normal"/>
    <w:rsid w:val="00BC27BC"/>
    <w:pPr>
      <w:spacing w:after="0" w:line="240" w:lineRule="auto"/>
    </w:pPr>
    <w:rPr>
      <w:rFonts w:ascii="Times New Roman" w:eastAsia="Times New Roman" w:hAnsi="Times New Roman" w:cs="Times New Roman"/>
      <w:sz w:val="20"/>
      <w:szCs w:val="20"/>
    </w:rPr>
  </w:style>
  <w:style w:type="paragraph" w:customStyle="1" w:styleId="Style4932">
    <w:name w:val="Style4932"/>
    <w:basedOn w:val="Normal"/>
    <w:rsid w:val="00BC27BC"/>
    <w:pPr>
      <w:spacing w:after="0" w:line="240" w:lineRule="auto"/>
    </w:pPr>
    <w:rPr>
      <w:rFonts w:ascii="Times New Roman" w:eastAsia="Times New Roman" w:hAnsi="Times New Roman" w:cs="Times New Roman"/>
      <w:sz w:val="20"/>
      <w:szCs w:val="20"/>
    </w:rPr>
  </w:style>
  <w:style w:type="paragraph" w:customStyle="1" w:styleId="Style5534">
    <w:name w:val="Style5534"/>
    <w:basedOn w:val="Normal"/>
    <w:rsid w:val="00BC27BC"/>
    <w:pPr>
      <w:spacing w:after="0" w:line="240" w:lineRule="auto"/>
    </w:pPr>
    <w:rPr>
      <w:rFonts w:ascii="Times New Roman" w:eastAsia="Times New Roman" w:hAnsi="Times New Roman" w:cs="Times New Roman"/>
      <w:sz w:val="20"/>
      <w:szCs w:val="20"/>
    </w:rPr>
  </w:style>
  <w:style w:type="paragraph" w:customStyle="1" w:styleId="Style6449">
    <w:name w:val="Style6449"/>
    <w:basedOn w:val="Normal"/>
    <w:rsid w:val="00BC27BC"/>
    <w:pPr>
      <w:spacing w:after="0" w:line="240" w:lineRule="auto"/>
    </w:pPr>
    <w:rPr>
      <w:rFonts w:ascii="Times New Roman" w:eastAsia="Times New Roman" w:hAnsi="Times New Roman" w:cs="Times New Roman"/>
      <w:sz w:val="20"/>
      <w:szCs w:val="20"/>
    </w:rPr>
  </w:style>
  <w:style w:type="paragraph" w:customStyle="1" w:styleId="Style5762">
    <w:name w:val="Style5762"/>
    <w:basedOn w:val="Normal"/>
    <w:rsid w:val="00BC27BC"/>
    <w:pPr>
      <w:spacing w:after="0" w:line="240" w:lineRule="auto"/>
    </w:pPr>
    <w:rPr>
      <w:rFonts w:ascii="Times New Roman" w:eastAsia="Times New Roman" w:hAnsi="Times New Roman" w:cs="Times New Roman"/>
      <w:sz w:val="20"/>
      <w:szCs w:val="20"/>
    </w:rPr>
  </w:style>
  <w:style w:type="paragraph" w:customStyle="1" w:styleId="Style6332">
    <w:name w:val="Style6332"/>
    <w:basedOn w:val="Normal"/>
    <w:rsid w:val="00BC27BC"/>
    <w:pPr>
      <w:spacing w:after="0" w:line="240" w:lineRule="auto"/>
    </w:pPr>
    <w:rPr>
      <w:rFonts w:ascii="Times New Roman" w:eastAsia="Times New Roman" w:hAnsi="Times New Roman" w:cs="Times New Roman"/>
      <w:sz w:val="20"/>
      <w:szCs w:val="20"/>
    </w:rPr>
  </w:style>
  <w:style w:type="paragraph" w:customStyle="1" w:styleId="Style4481">
    <w:name w:val="Style4481"/>
    <w:basedOn w:val="Normal"/>
    <w:rsid w:val="00BC27BC"/>
    <w:pPr>
      <w:spacing w:after="0" w:line="240" w:lineRule="auto"/>
    </w:pPr>
    <w:rPr>
      <w:rFonts w:ascii="Times New Roman" w:eastAsia="Times New Roman" w:hAnsi="Times New Roman" w:cs="Times New Roman"/>
      <w:sz w:val="20"/>
      <w:szCs w:val="20"/>
    </w:rPr>
  </w:style>
  <w:style w:type="paragraph" w:customStyle="1" w:styleId="Style5491">
    <w:name w:val="Style5491"/>
    <w:basedOn w:val="Normal"/>
    <w:rsid w:val="00BC27BC"/>
    <w:pPr>
      <w:spacing w:after="0" w:line="240" w:lineRule="auto"/>
    </w:pPr>
    <w:rPr>
      <w:rFonts w:ascii="Times New Roman" w:eastAsia="Times New Roman" w:hAnsi="Times New Roman" w:cs="Times New Roman"/>
      <w:sz w:val="20"/>
      <w:szCs w:val="20"/>
    </w:rPr>
  </w:style>
  <w:style w:type="paragraph" w:customStyle="1" w:styleId="Style3985">
    <w:name w:val="Style3985"/>
    <w:basedOn w:val="Normal"/>
    <w:rsid w:val="00BC27BC"/>
    <w:pPr>
      <w:spacing w:after="0" w:line="240" w:lineRule="auto"/>
    </w:pPr>
    <w:rPr>
      <w:rFonts w:ascii="Times New Roman" w:eastAsia="Times New Roman" w:hAnsi="Times New Roman" w:cs="Times New Roman"/>
      <w:sz w:val="20"/>
      <w:szCs w:val="20"/>
    </w:rPr>
  </w:style>
  <w:style w:type="paragraph" w:customStyle="1" w:styleId="Style5296">
    <w:name w:val="Style5296"/>
    <w:basedOn w:val="Normal"/>
    <w:rsid w:val="00BC27BC"/>
    <w:pPr>
      <w:spacing w:after="0" w:line="240" w:lineRule="auto"/>
    </w:pPr>
    <w:rPr>
      <w:rFonts w:ascii="Times New Roman" w:eastAsia="Times New Roman" w:hAnsi="Times New Roman" w:cs="Times New Roman"/>
      <w:sz w:val="20"/>
      <w:szCs w:val="20"/>
    </w:rPr>
  </w:style>
  <w:style w:type="paragraph" w:customStyle="1" w:styleId="Style4055">
    <w:name w:val="Style4055"/>
    <w:basedOn w:val="Normal"/>
    <w:rsid w:val="00BC27BC"/>
    <w:pPr>
      <w:spacing w:after="0" w:line="240" w:lineRule="auto"/>
    </w:pPr>
    <w:rPr>
      <w:rFonts w:ascii="Times New Roman" w:eastAsia="Times New Roman" w:hAnsi="Times New Roman" w:cs="Times New Roman"/>
      <w:sz w:val="20"/>
      <w:szCs w:val="20"/>
    </w:rPr>
  </w:style>
  <w:style w:type="paragraph" w:customStyle="1" w:styleId="Style4053">
    <w:name w:val="Style4053"/>
    <w:basedOn w:val="Normal"/>
    <w:rsid w:val="00BC27BC"/>
    <w:pPr>
      <w:spacing w:after="0" w:line="240" w:lineRule="auto"/>
    </w:pPr>
    <w:rPr>
      <w:rFonts w:ascii="Times New Roman" w:eastAsia="Times New Roman" w:hAnsi="Times New Roman" w:cs="Times New Roman"/>
      <w:sz w:val="20"/>
      <w:szCs w:val="20"/>
    </w:rPr>
  </w:style>
  <w:style w:type="paragraph" w:customStyle="1" w:styleId="Style4057">
    <w:name w:val="Style4057"/>
    <w:basedOn w:val="Normal"/>
    <w:rsid w:val="00BC27BC"/>
    <w:pPr>
      <w:spacing w:after="0" w:line="240" w:lineRule="auto"/>
    </w:pPr>
    <w:rPr>
      <w:rFonts w:ascii="Times New Roman" w:eastAsia="Times New Roman" w:hAnsi="Times New Roman" w:cs="Times New Roman"/>
      <w:sz w:val="20"/>
      <w:szCs w:val="20"/>
    </w:rPr>
  </w:style>
  <w:style w:type="paragraph" w:customStyle="1" w:styleId="Style5537">
    <w:name w:val="Style5537"/>
    <w:basedOn w:val="Normal"/>
    <w:rsid w:val="00BC27BC"/>
    <w:pPr>
      <w:spacing w:after="0" w:line="240" w:lineRule="auto"/>
    </w:pPr>
    <w:rPr>
      <w:rFonts w:ascii="Times New Roman" w:eastAsia="Times New Roman" w:hAnsi="Times New Roman" w:cs="Times New Roman"/>
      <w:sz w:val="20"/>
      <w:szCs w:val="20"/>
    </w:rPr>
  </w:style>
  <w:style w:type="paragraph" w:customStyle="1" w:styleId="Style4068">
    <w:name w:val="Style4068"/>
    <w:basedOn w:val="Normal"/>
    <w:rsid w:val="00BC27BC"/>
    <w:pPr>
      <w:spacing w:after="0" w:line="240" w:lineRule="auto"/>
    </w:pPr>
    <w:rPr>
      <w:rFonts w:ascii="Times New Roman" w:eastAsia="Times New Roman" w:hAnsi="Times New Roman" w:cs="Times New Roman"/>
      <w:sz w:val="20"/>
      <w:szCs w:val="20"/>
    </w:rPr>
  </w:style>
  <w:style w:type="paragraph" w:customStyle="1" w:styleId="Style5284">
    <w:name w:val="Style5284"/>
    <w:basedOn w:val="Normal"/>
    <w:rsid w:val="00BC27BC"/>
    <w:pPr>
      <w:spacing w:after="0" w:line="240" w:lineRule="auto"/>
    </w:pPr>
    <w:rPr>
      <w:rFonts w:ascii="Times New Roman" w:eastAsia="Times New Roman" w:hAnsi="Times New Roman" w:cs="Times New Roman"/>
      <w:sz w:val="20"/>
      <w:szCs w:val="20"/>
    </w:rPr>
  </w:style>
  <w:style w:type="paragraph" w:customStyle="1" w:styleId="Style4156">
    <w:name w:val="Style4156"/>
    <w:basedOn w:val="Normal"/>
    <w:rsid w:val="00BC27BC"/>
    <w:pPr>
      <w:spacing w:after="0" w:line="240" w:lineRule="auto"/>
    </w:pPr>
    <w:rPr>
      <w:rFonts w:ascii="Times New Roman" w:eastAsia="Times New Roman" w:hAnsi="Times New Roman" w:cs="Times New Roman"/>
      <w:sz w:val="20"/>
      <w:szCs w:val="20"/>
    </w:rPr>
  </w:style>
  <w:style w:type="paragraph" w:customStyle="1" w:styleId="Style5837">
    <w:name w:val="Style5837"/>
    <w:basedOn w:val="Normal"/>
    <w:rsid w:val="00BC27BC"/>
    <w:pPr>
      <w:spacing w:after="0" w:line="240" w:lineRule="auto"/>
    </w:pPr>
    <w:rPr>
      <w:rFonts w:ascii="Times New Roman" w:eastAsia="Times New Roman" w:hAnsi="Times New Roman" w:cs="Times New Roman"/>
      <w:sz w:val="20"/>
      <w:szCs w:val="20"/>
    </w:rPr>
  </w:style>
  <w:style w:type="paragraph" w:customStyle="1" w:styleId="Style5546">
    <w:name w:val="Style5546"/>
    <w:basedOn w:val="Normal"/>
    <w:rsid w:val="00BC27BC"/>
    <w:pPr>
      <w:spacing w:after="0" w:line="240" w:lineRule="auto"/>
    </w:pPr>
    <w:rPr>
      <w:rFonts w:ascii="Times New Roman" w:eastAsia="Times New Roman" w:hAnsi="Times New Roman" w:cs="Times New Roman"/>
      <w:sz w:val="20"/>
      <w:szCs w:val="20"/>
    </w:rPr>
  </w:style>
  <w:style w:type="paragraph" w:customStyle="1" w:styleId="Style5822">
    <w:name w:val="Style5822"/>
    <w:basedOn w:val="Normal"/>
    <w:rsid w:val="00BC27BC"/>
    <w:pPr>
      <w:spacing w:after="0" w:line="240" w:lineRule="auto"/>
    </w:pPr>
    <w:rPr>
      <w:rFonts w:ascii="Times New Roman" w:eastAsia="Times New Roman" w:hAnsi="Times New Roman" w:cs="Times New Roman"/>
      <w:sz w:val="20"/>
      <w:szCs w:val="20"/>
    </w:rPr>
  </w:style>
  <w:style w:type="paragraph" w:customStyle="1" w:styleId="Style4655">
    <w:name w:val="Style4655"/>
    <w:basedOn w:val="Normal"/>
    <w:rsid w:val="00BC27BC"/>
    <w:pPr>
      <w:spacing w:after="0" w:line="240" w:lineRule="auto"/>
    </w:pPr>
    <w:rPr>
      <w:rFonts w:ascii="Times New Roman" w:eastAsia="Times New Roman" w:hAnsi="Times New Roman" w:cs="Times New Roman"/>
      <w:sz w:val="20"/>
      <w:szCs w:val="20"/>
    </w:rPr>
  </w:style>
  <w:style w:type="paragraph" w:customStyle="1" w:styleId="Style4439">
    <w:name w:val="Style4439"/>
    <w:basedOn w:val="Normal"/>
    <w:rsid w:val="00BC27BC"/>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4">
    <w:name w:val="CharStyle14"/>
    <w:basedOn w:val="DefaultParagraphFont"/>
    <w:rsid w:val="00BC27BC"/>
    <w:rPr>
      <w:rFonts w:ascii="Book Antiqua" w:eastAsia="Book Antiqua" w:hAnsi="Book Antiqua" w:cs="Book Antiqua"/>
      <w:b w:val="0"/>
      <w:bCs w:val="0"/>
      <w:i w:val="0"/>
      <w:iCs w:val="0"/>
      <w:smallCaps w:val="0"/>
      <w:sz w:val="22"/>
      <w:szCs w:val="22"/>
    </w:rPr>
  </w:style>
  <w:style w:type="character" w:customStyle="1" w:styleId="CharStyle19">
    <w:name w:val="CharStyle19"/>
    <w:basedOn w:val="DefaultParagraphFont"/>
    <w:rsid w:val="00BC27BC"/>
    <w:rPr>
      <w:rFonts w:ascii="Times New Roman" w:eastAsia="Times New Roman" w:hAnsi="Times New Roman" w:cs="Times New Roman"/>
      <w:b/>
      <w:bCs/>
      <w:i w:val="0"/>
      <w:iCs w:val="0"/>
      <w:smallCaps/>
      <w:spacing w:val="10"/>
      <w:sz w:val="16"/>
      <w:szCs w:val="16"/>
    </w:rPr>
  </w:style>
  <w:style w:type="character" w:customStyle="1" w:styleId="CharStyle22">
    <w:name w:val="CharStyle22"/>
    <w:basedOn w:val="DefaultParagraphFont"/>
    <w:rsid w:val="00BC27BC"/>
    <w:rPr>
      <w:rFonts w:ascii="Segoe UI" w:eastAsia="Segoe UI" w:hAnsi="Segoe UI" w:cs="Segoe UI"/>
      <w:b/>
      <w:bCs/>
      <w:i w:val="0"/>
      <w:iCs w:val="0"/>
      <w:smallCaps/>
      <w:spacing w:val="20"/>
      <w:sz w:val="18"/>
      <w:szCs w:val="18"/>
    </w:rPr>
  </w:style>
  <w:style w:type="character" w:customStyle="1" w:styleId="CharStyle24">
    <w:name w:val="CharStyle24"/>
    <w:basedOn w:val="DefaultParagraphFont"/>
    <w:rsid w:val="00BC27BC"/>
    <w:rPr>
      <w:rFonts w:ascii="Candara" w:eastAsia="Candara" w:hAnsi="Candara" w:cs="Candara"/>
      <w:b/>
      <w:bCs/>
      <w:i w:val="0"/>
      <w:iCs w:val="0"/>
      <w:smallCaps/>
      <w:sz w:val="20"/>
      <w:szCs w:val="20"/>
    </w:rPr>
  </w:style>
  <w:style w:type="character" w:customStyle="1" w:styleId="CharStyle26">
    <w:name w:val="CharStyle26"/>
    <w:basedOn w:val="DefaultParagraphFont"/>
    <w:rsid w:val="00BC27BC"/>
    <w:rPr>
      <w:rFonts w:ascii="Segoe UI" w:eastAsia="Segoe UI" w:hAnsi="Segoe UI" w:cs="Segoe UI"/>
      <w:b/>
      <w:bCs/>
      <w:i w:val="0"/>
      <w:iCs w:val="0"/>
      <w:smallCaps/>
      <w:spacing w:val="10"/>
      <w:sz w:val="16"/>
      <w:szCs w:val="16"/>
    </w:rPr>
  </w:style>
  <w:style w:type="character" w:customStyle="1" w:styleId="CharStyle28">
    <w:name w:val="CharStyle28"/>
    <w:basedOn w:val="DefaultParagraphFont"/>
    <w:rsid w:val="00BC27BC"/>
    <w:rPr>
      <w:rFonts w:ascii="Segoe UI" w:eastAsia="Segoe UI" w:hAnsi="Segoe UI" w:cs="Segoe UI"/>
      <w:b/>
      <w:bCs/>
      <w:i w:val="0"/>
      <w:iCs w:val="0"/>
      <w:smallCaps/>
      <w:sz w:val="16"/>
      <w:szCs w:val="16"/>
    </w:rPr>
  </w:style>
  <w:style w:type="character" w:customStyle="1" w:styleId="CharStyle31">
    <w:name w:val="CharStyle31"/>
    <w:basedOn w:val="DefaultParagraphFont"/>
    <w:rsid w:val="00BC27BC"/>
    <w:rPr>
      <w:rFonts w:ascii="Arial Narrow" w:eastAsia="Arial Narrow" w:hAnsi="Arial Narrow" w:cs="Arial Narrow"/>
      <w:b w:val="0"/>
      <w:bCs w:val="0"/>
      <w:i w:val="0"/>
      <w:iCs w:val="0"/>
      <w:smallCaps w:val="0"/>
      <w:sz w:val="20"/>
      <w:szCs w:val="20"/>
    </w:rPr>
  </w:style>
  <w:style w:type="character" w:customStyle="1" w:styleId="CharStyle34">
    <w:name w:val="CharStyle34"/>
    <w:basedOn w:val="DefaultParagraphFont"/>
    <w:rsid w:val="00BC27BC"/>
    <w:rPr>
      <w:rFonts w:ascii="Segoe UI" w:eastAsia="Segoe UI" w:hAnsi="Segoe UI" w:cs="Segoe UI"/>
      <w:b/>
      <w:bCs/>
      <w:i w:val="0"/>
      <w:iCs w:val="0"/>
      <w:smallCaps/>
      <w:sz w:val="16"/>
      <w:szCs w:val="16"/>
    </w:rPr>
  </w:style>
  <w:style w:type="character" w:customStyle="1" w:styleId="CharStyle36">
    <w:name w:val="CharStyle36"/>
    <w:basedOn w:val="DefaultParagraphFont"/>
    <w:rsid w:val="00BC27BC"/>
    <w:rPr>
      <w:rFonts w:ascii="Times New Roman" w:eastAsia="Times New Roman" w:hAnsi="Times New Roman" w:cs="Times New Roman"/>
      <w:b/>
      <w:bCs/>
      <w:i w:val="0"/>
      <w:iCs w:val="0"/>
      <w:smallCaps/>
      <w:sz w:val="16"/>
      <w:szCs w:val="16"/>
    </w:rPr>
  </w:style>
  <w:style w:type="character" w:customStyle="1" w:styleId="CharStyle47">
    <w:name w:val="CharStyle47"/>
    <w:basedOn w:val="DefaultParagraphFont"/>
    <w:rsid w:val="00BC27BC"/>
    <w:rPr>
      <w:rFonts w:ascii="Arial Narrow" w:eastAsia="Arial Narrow" w:hAnsi="Arial Narrow" w:cs="Arial Narrow"/>
      <w:b w:val="0"/>
      <w:bCs w:val="0"/>
      <w:i w:val="0"/>
      <w:iCs w:val="0"/>
      <w:smallCaps w:val="0"/>
      <w:sz w:val="20"/>
      <w:szCs w:val="20"/>
    </w:rPr>
  </w:style>
  <w:style w:type="character" w:customStyle="1" w:styleId="CharStyle53">
    <w:name w:val="CharStyle53"/>
    <w:basedOn w:val="DefaultParagraphFont"/>
    <w:rsid w:val="00BC27BC"/>
    <w:rPr>
      <w:rFonts w:ascii="Palatino Linotype" w:eastAsia="Palatino Linotype" w:hAnsi="Palatino Linotype" w:cs="Palatino Linotype"/>
      <w:b/>
      <w:bCs/>
      <w:i w:val="0"/>
      <w:iCs w:val="0"/>
      <w:smallCaps w:val="0"/>
      <w:sz w:val="22"/>
      <w:szCs w:val="22"/>
    </w:rPr>
  </w:style>
  <w:style w:type="character" w:customStyle="1" w:styleId="CharStyle56">
    <w:name w:val="CharStyle56"/>
    <w:basedOn w:val="DefaultParagraphFont"/>
    <w:rsid w:val="00BC27BC"/>
    <w:rPr>
      <w:rFonts w:ascii="Trebuchet MS" w:eastAsia="Trebuchet MS" w:hAnsi="Trebuchet MS" w:cs="Trebuchet MS"/>
      <w:b w:val="0"/>
      <w:bCs w:val="0"/>
      <w:i w:val="0"/>
      <w:iCs w:val="0"/>
      <w:smallCaps w:val="0"/>
      <w:sz w:val="26"/>
      <w:szCs w:val="26"/>
    </w:rPr>
  </w:style>
  <w:style w:type="character" w:customStyle="1" w:styleId="CharStyle59">
    <w:name w:val="CharStyle59"/>
    <w:basedOn w:val="DefaultParagraphFont"/>
    <w:rsid w:val="00BC27BC"/>
    <w:rPr>
      <w:rFonts w:ascii="Times New Roman" w:eastAsia="Times New Roman" w:hAnsi="Times New Roman" w:cs="Times New Roman"/>
      <w:b/>
      <w:bCs/>
      <w:i/>
      <w:iCs/>
      <w:smallCaps w:val="0"/>
      <w:sz w:val="16"/>
      <w:szCs w:val="16"/>
    </w:rPr>
  </w:style>
  <w:style w:type="character" w:customStyle="1" w:styleId="CharStyle63">
    <w:name w:val="CharStyle63"/>
    <w:basedOn w:val="DefaultParagraphFont"/>
    <w:rsid w:val="00BC27BC"/>
    <w:rPr>
      <w:rFonts w:ascii="Arial Narrow" w:eastAsia="Arial Narrow" w:hAnsi="Arial Narrow" w:cs="Arial Narrow"/>
      <w:b w:val="0"/>
      <w:bCs w:val="0"/>
      <w:i w:val="0"/>
      <w:iCs w:val="0"/>
      <w:smallCaps w:val="0"/>
      <w:sz w:val="20"/>
      <w:szCs w:val="20"/>
    </w:rPr>
  </w:style>
  <w:style w:type="character" w:customStyle="1" w:styleId="CharStyle65">
    <w:name w:val="CharStyle65"/>
    <w:basedOn w:val="DefaultParagraphFont"/>
    <w:rsid w:val="00BC27BC"/>
    <w:rPr>
      <w:rFonts w:ascii="Times New Roman" w:eastAsia="Times New Roman" w:hAnsi="Times New Roman" w:cs="Times New Roman"/>
      <w:b/>
      <w:bCs/>
      <w:i w:val="0"/>
      <w:iCs w:val="0"/>
      <w:smallCaps/>
      <w:sz w:val="16"/>
      <w:szCs w:val="16"/>
    </w:rPr>
  </w:style>
  <w:style w:type="character" w:customStyle="1" w:styleId="CharStyle66">
    <w:name w:val="CharStyle66"/>
    <w:basedOn w:val="DefaultParagraphFont"/>
    <w:rsid w:val="00BC27BC"/>
    <w:rPr>
      <w:rFonts w:ascii="Times New Roman" w:eastAsia="Times New Roman" w:hAnsi="Times New Roman" w:cs="Times New Roman"/>
      <w:b w:val="0"/>
      <w:bCs w:val="0"/>
      <w:i w:val="0"/>
      <w:iCs w:val="0"/>
      <w:smallCaps/>
      <w:sz w:val="16"/>
      <w:szCs w:val="16"/>
    </w:rPr>
  </w:style>
  <w:style w:type="character" w:customStyle="1" w:styleId="CharStyle70">
    <w:name w:val="CharStyle70"/>
    <w:basedOn w:val="DefaultParagraphFont"/>
    <w:rsid w:val="00BC27BC"/>
    <w:rPr>
      <w:rFonts w:ascii="Palatino Linotype" w:eastAsia="Palatino Linotype" w:hAnsi="Palatino Linotype" w:cs="Palatino Linotype"/>
      <w:b/>
      <w:bCs/>
      <w:i w:val="0"/>
      <w:iCs w:val="0"/>
      <w:smallCaps w:val="0"/>
      <w:sz w:val="24"/>
      <w:szCs w:val="24"/>
    </w:rPr>
  </w:style>
  <w:style w:type="character" w:customStyle="1" w:styleId="CharStyle80">
    <w:name w:val="CharStyle80"/>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95">
    <w:name w:val="CharStyle95"/>
    <w:basedOn w:val="DefaultParagraphFont"/>
    <w:rsid w:val="00BC27BC"/>
    <w:rPr>
      <w:rFonts w:ascii="Times New Roman" w:eastAsia="Times New Roman" w:hAnsi="Times New Roman" w:cs="Times New Roman"/>
      <w:b/>
      <w:bCs/>
      <w:i w:val="0"/>
      <w:iCs w:val="0"/>
      <w:smallCaps w:val="0"/>
      <w:sz w:val="34"/>
      <w:szCs w:val="34"/>
    </w:rPr>
  </w:style>
  <w:style w:type="character" w:customStyle="1" w:styleId="CharStyle96">
    <w:name w:val="CharStyle96"/>
    <w:basedOn w:val="DefaultParagraphFont"/>
    <w:rsid w:val="00BC27BC"/>
    <w:rPr>
      <w:rFonts w:ascii="Times New Roman" w:eastAsia="Times New Roman" w:hAnsi="Times New Roman" w:cs="Times New Roman"/>
      <w:b/>
      <w:bCs/>
      <w:i w:val="0"/>
      <w:iCs w:val="0"/>
      <w:smallCaps w:val="0"/>
      <w:sz w:val="26"/>
      <w:szCs w:val="26"/>
    </w:rPr>
  </w:style>
  <w:style w:type="character" w:customStyle="1" w:styleId="CharStyle104">
    <w:name w:val="CharStyle104"/>
    <w:basedOn w:val="DefaultParagraphFont"/>
    <w:rsid w:val="00BC27BC"/>
    <w:rPr>
      <w:rFonts w:ascii="Times New Roman" w:eastAsia="Times New Roman" w:hAnsi="Times New Roman" w:cs="Times New Roman"/>
      <w:b w:val="0"/>
      <w:bCs w:val="0"/>
      <w:i/>
      <w:iCs/>
      <w:smallCaps w:val="0"/>
      <w:sz w:val="20"/>
      <w:szCs w:val="20"/>
    </w:rPr>
  </w:style>
  <w:style w:type="character" w:customStyle="1" w:styleId="CharStyle111">
    <w:name w:val="CharStyle111"/>
    <w:basedOn w:val="DefaultParagraphFont"/>
    <w:rsid w:val="00BC27BC"/>
    <w:rPr>
      <w:rFonts w:ascii="Times New Roman" w:eastAsia="Times New Roman" w:hAnsi="Times New Roman" w:cs="Times New Roman"/>
      <w:b/>
      <w:bCs/>
      <w:i w:val="0"/>
      <w:iCs w:val="0"/>
      <w:smallCaps w:val="0"/>
      <w:sz w:val="20"/>
      <w:szCs w:val="20"/>
    </w:rPr>
  </w:style>
  <w:style w:type="character" w:customStyle="1" w:styleId="CharStyle113">
    <w:name w:val="CharStyle113"/>
    <w:basedOn w:val="DefaultParagraphFont"/>
    <w:rsid w:val="00BC27BC"/>
    <w:rPr>
      <w:rFonts w:ascii="Times New Roman" w:eastAsia="Times New Roman" w:hAnsi="Times New Roman" w:cs="Times New Roman"/>
      <w:b w:val="0"/>
      <w:bCs w:val="0"/>
      <w:i w:val="0"/>
      <w:iCs w:val="0"/>
      <w:smallCaps w:val="0"/>
      <w:sz w:val="20"/>
      <w:szCs w:val="20"/>
    </w:rPr>
  </w:style>
  <w:style w:type="character" w:customStyle="1" w:styleId="CharStyle135">
    <w:name w:val="CharStyle135"/>
    <w:basedOn w:val="DefaultParagraphFont"/>
    <w:rsid w:val="00BC27BC"/>
    <w:rPr>
      <w:rFonts w:ascii="Arial Narrow" w:eastAsia="Arial Narrow" w:hAnsi="Arial Narrow" w:cs="Arial Narrow"/>
      <w:b w:val="0"/>
      <w:bCs w:val="0"/>
      <w:i w:val="0"/>
      <w:iCs w:val="0"/>
      <w:smallCaps w:val="0"/>
      <w:sz w:val="26"/>
      <w:szCs w:val="26"/>
    </w:rPr>
  </w:style>
  <w:style w:type="character" w:customStyle="1" w:styleId="CharStyle139">
    <w:name w:val="CharStyle139"/>
    <w:basedOn w:val="DefaultParagraphFont"/>
    <w:rsid w:val="00BC27BC"/>
    <w:rPr>
      <w:rFonts w:ascii="Times New Roman" w:eastAsia="Times New Roman" w:hAnsi="Times New Roman" w:cs="Times New Roman"/>
      <w:b/>
      <w:bCs/>
      <w:i w:val="0"/>
      <w:iCs w:val="0"/>
      <w:smallCaps w:val="0"/>
      <w:sz w:val="18"/>
      <w:szCs w:val="18"/>
    </w:rPr>
  </w:style>
  <w:style w:type="character" w:customStyle="1" w:styleId="CharStyle176">
    <w:name w:val="CharStyle176"/>
    <w:basedOn w:val="DefaultParagraphFont"/>
    <w:rsid w:val="00BC27BC"/>
    <w:rPr>
      <w:rFonts w:ascii="Arial Narrow" w:eastAsia="Arial Narrow" w:hAnsi="Arial Narrow" w:cs="Arial Narrow"/>
      <w:b w:val="0"/>
      <w:bCs w:val="0"/>
      <w:i w:val="0"/>
      <w:iCs w:val="0"/>
      <w:smallCaps w:val="0"/>
      <w:sz w:val="26"/>
      <w:szCs w:val="26"/>
    </w:rPr>
  </w:style>
  <w:style w:type="character" w:customStyle="1" w:styleId="CharStyle182">
    <w:name w:val="CharStyle182"/>
    <w:basedOn w:val="DefaultParagraphFont"/>
    <w:rsid w:val="00BC27BC"/>
    <w:rPr>
      <w:rFonts w:ascii="Times New Roman" w:eastAsia="Times New Roman" w:hAnsi="Times New Roman" w:cs="Times New Roman"/>
      <w:b/>
      <w:bCs/>
      <w:i w:val="0"/>
      <w:iCs w:val="0"/>
      <w:smallCaps w:val="0"/>
      <w:sz w:val="18"/>
      <w:szCs w:val="18"/>
    </w:rPr>
  </w:style>
  <w:style w:type="character" w:customStyle="1" w:styleId="CharStyle214">
    <w:name w:val="CharStyle214"/>
    <w:basedOn w:val="DefaultParagraphFont"/>
    <w:rsid w:val="00BC27BC"/>
    <w:rPr>
      <w:rFonts w:ascii="Arial Narrow" w:eastAsia="Arial Narrow" w:hAnsi="Arial Narrow" w:cs="Arial Narrow"/>
      <w:b w:val="0"/>
      <w:bCs w:val="0"/>
      <w:i w:val="0"/>
      <w:iCs w:val="0"/>
      <w:smallCaps w:val="0"/>
      <w:sz w:val="26"/>
      <w:szCs w:val="26"/>
    </w:rPr>
  </w:style>
  <w:style w:type="character" w:customStyle="1" w:styleId="CharStyle232">
    <w:name w:val="CharStyle232"/>
    <w:basedOn w:val="DefaultParagraphFont"/>
    <w:rsid w:val="00BC27BC"/>
    <w:rPr>
      <w:rFonts w:ascii="Times New Roman" w:eastAsia="Times New Roman" w:hAnsi="Times New Roman" w:cs="Times New Roman"/>
      <w:b w:val="0"/>
      <w:bCs w:val="0"/>
      <w:i w:val="0"/>
      <w:iCs w:val="0"/>
      <w:smallCaps w:val="0"/>
      <w:sz w:val="20"/>
      <w:szCs w:val="20"/>
    </w:rPr>
  </w:style>
  <w:style w:type="character" w:customStyle="1" w:styleId="CharStyle315">
    <w:name w:val="CharStyle315"/>
    <w:basedOn w:val="DefaultParagraphFont"/>
    <w:rsid w:val="00BC27BC"/>
    <w:rPr>
      <w:rFonts w:ascii="Trebuchet MS" w:eastAsia="Trebuchet MS" w:hAnsi="Trebuchet MS" w:cs="Trebuchet MS"/>
      <w:b w:val="0"/>
      <w:bCs w:val="0"/>
      <w:i w:val="0"/>
      <w:iCs w:val="0"/>
      <w:smallCaps w:val="0"/>
      <w:sz w:val="36"/>
      <w:szCs w:val="36"/>
    </w:rPr>
  </w:style>
  <w:style w:type="character" w:customStyle="1" w:styleId="CharStyle381">
    <w:name w:val="CharStyle381"/>
    <w:basedOn w:val="DefaultParagraphFont"/>
    <w:rsid w:val="00BC27BC"/>
    <w:rPr>
      <w:rFonts w:ascii="Comic Sans MS" w:eastAsia="Comic Sans MS" w:hAnsi="Comic Sans MS" w:cs="Comic Sans MS"/>
      <w:b w:val="0"/>
      <w:bCs w:val="0"/>
      <w:i w:val="0"/>
      <w:iCs w:val="0"/>
      <w:smallCaps w:val="0"/>
      <w:sz w:val="28"/>
      <w:szCs w:val="28"/>
    </w:rPr>
  </w:style>
  <w:style w:type="character" w:customStyle="1" w:styleId="CharStyle393">
    <w:name w:val="CharStyle393"/>
    <w:basedOn w:val="DefaultParagraphFont"/>
    <w:rsid w:val="00BC27BC"/>
    <w:rPr>
      <w:rFonts w:ascii="Arial Narrow" w:eastAsia="Arial Narrow" w:hAnsi="Arial Narrow" w:cs="Arial Narrow"/>
      <w:b w:val="0"/>
      <w:bCs w:val="0"/>
      <w:i w:val="0"/>
      <w:iCs w:val="0"/>
      <w:smallCaps w:val="0"/>
      <w:sz w:val="26"/>
      <w:szCs w:val="26"/>
    </w:rPr>
  </w:style>
  <w:style w:type="character" w:customStyle="1" w:styleId="CharStyle401">
    <w:name w:val="CharStyle401"/>
    <w:basedOn w:val="DefaultParagraphFont"/>
    <w:rsid w:val="00BC27BC"/>
    <w:rPr>
      <w:rFonts w:ascii="Times New Roman" w:eastAsia="Times New Roman" w:hAnsi="Times New Roman" w:cs="Times New Roman"/>
      <w:b/>
      <w:bCs/>
      <w:i w:val="0"/>
      <w:iCs w:val="0"/>
      <w:smallCaps w:val="0"/>
      <w:sz w:val="18"/>
      <w:szCs w:val="18"/>
    </w:rPr>
  </w:style>
  <w:style w:type="character" w:customStyle="1" w:styleId="CharStyle527">
    <w:name w:val="CharStyle527"/>
    <w:basedOn w:val="DefaultParagraphFont"/>
    <w:rsid w:val="00BC27BC"/>
    <w:rPr>
      <w:rFonts w:ascii="Times New Roman" w:eastAsia="Times New Roman" w:hAnsi="Times New Roman" w:cs="Times New Roman"/>
      <w:b/>
      <w:bCs/>
      <w:i w:val="0"/>
      <w:iCs w:val="0"/>
      <w:smallCaps w:val="0"/>
      <w:spacing w:val="20"/>
      <w:sz w:val="20"/>
      <w:szCs w:val="20"/>
    </w:rPr>
  </w:style>
  <w:style w:type="character" w:customStyle="1" w:styleId="CharStyle592">
    <w:name w:val="CharStyle592"/>
    <w:basedOn w:val="DefaultParagraphFont"/>
    <w:rsid w:val="00BC27BC"/>
    <w:rPr>
      <w:rFonts w:ascii="Segoe UI" w:eastAsia="Segoe UI" w:hAnsi="Segoe UI" w:cs="Segoe UI"/>
      <w:b/>
      <w:bCs/>
      <w:i w:val="0"/>
      <w:iCs w:val="0"/>
      <w:smallCaps w:val="0"/>
      <w:sz w:val="18"/>
      <w:szCs w:val="18"/>
    </w:rPr>
  </w:style>
  <w:style w:type="character" w:customStyle="1" w:styleId="CharStyle629">
    <w:name w:val="CharStyle629"/>
    <w:basedOn w:val="DefaultParagraphFont"/>
    <w:rsid w:val="00BC27BC"/>
    <w:rPr>
      <w:rFonts w:ascii="Times New Roman" w:eastAsia="Times New Roman" w:hAnsi="Times New Roman" w:cs="Times New Roman"/>
      <w:b/>
      <w:bCs/>
      <w:i w:val="0"/>
      <w:iCs w:val="0"/>
      <w:smallCaps w:val="0"/>
      <w:sz w:val="18"/>
      <w:szCs w:val="18"/>
    </w:rPr>
  </w:style>
  <w:style w:type="character" w:customStyle="1" w:styleId="CharStyle653">
    <w:name w:val="CharStyle653"/>
    <w:basedOn w:val="DefaultParagraphFont"/>
    <w:rsid w:val="00BC27BC"/>
    <w:rPr>
      <w:rFonts w:ascii="Times New Roman" w:eastAsia="Times New Roman" w:hAnsi="Times New Roman" w:cs="Times New Roman"/>
      <w:b w:val="0"/>
      <w:bCs w:val="0"/>
      <w:i w:val="0"/>
      <w:iCs w:val="0"/>
      <w:smallCaps w:val="0"/>
      <w:sz w:val="26"/>
      <w:szCs w:val="26"/>
    </w:rPr>
  </w:style>
  <w:style w:type="character" w:customStyle="1" w:styleId="CharStyle655">
    <w:name w:val="CharStyle655"/>
    <w:basedOn w:val="DefaultParagraphFont"/>
    <w:rsid w:val="00BC27BC"/>
    <w:rPr>
      <w:rFonts w:ascii="Consolas" w:eastAsia="Consolas" w:hAnsi="Consolas" w:cs="Consolas"/>
      <w:b/>
      <w:bCs/>
      <w:i w:val="0"/>
      <w:iCs w:val="0"/>
      <w:smallCaps w:val="0"/>
      <w:spacing w:val="-10"/>
      <w:sz w:val="20"/>
      <w:szCs w:val="20"/>
    </w:rPr>
  </w:style>
  <w:style w:type="character" w:customStyle="1" w:styleId="CharStyle661">
    <w:name w:val="CharStyle661"/>
    <w:basedOn w:val="DefaultParagraphFont"/>
    <w:rsid w:val="00BC27BC"/>
    <w:rPr>
      <w:rFonts w:ascii="Consolas" w:eastAsia="Consolas" w:hAnsi="Consolas" w:cs="Consolas"/>
      <w:b/>
      <w:bCs/>
      <w:i w:val="0"/>
      <w:iCs w:val="0"/>
      <w:smallCaps w:val="0"/>
      <w:sz w:val="18"/>
      <w:szCs w:val="18"/>
    </w:rPr>
  </w:style>
  <w:style w:type="character" w:customStyle="1" w:styleId="CharStyle677">
    <w:name w:val="CharStyle677"/>
    <w:basedOn w:val="DefaultParagraphFont"/>
    <w:rsid w:val="00BC27BC"/>
    <w:rPr>
      <w:rFonts w:ascii="Times New Roman" w:eastAsia="Times New Roman" w:hAnsi="Times New Roman" w:cs="Times New Roman"/>
      <w:b/>
      <w:bCs/>
      <w:i w:val="0"/>
      <w:iCs w:val="0"/>
      <w:smallCaps/>
      <w:sz w:val="20"/>
      <w:szCs w:val="20"/>
    </w:rPr>
  </w:style>
  <w:style w:type="character" w:customStyle="1" w:styleId="CharStyle733">
    <w:name w:val="CharStyle733"/>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888">
    <w:name w:val="CharStyle888"/>
    <w:basedOn w:val="DefaultParagraphFont"/>
    <w:rsid w:val="00BC27BC"/>
    <w:rPr>
      <w:rFonts w:ascii="Times New Roman" w:eastAsia="Times New Roman" w:hAnsi="Times New Roman" w:cs="Times New Roman"/>
      <w:b/>
      <w:bCs/>
      <w:i w:val="0"/>
      <w:iCs w:val="0"/>
      <w:smallCaps/>
      <w:sz w:val="18"/>
      <w:szCs w:val="18"/>
    </w:rPr>
  </w:style>
  <w:style w:type="character" w:customStyle="1" w:styleId="CharStyle1171">
    <w:name w:val="CharStyle1171"/>
    <w:basedOn w:val="DefaultParagraphFont"/>
    <w:rsid w:val="00BC27BC"/>
    <w:rPr>
      <w:rFonts w:ascii="Times New Roman" w:eastAsia="Times New Roman" w:hAnsi="Times New Roman" w:cs="Times New Roman"/>
      <w:b w:val="0"/>
      <w:bCs w:val="0"/>
      <w:i w:val="0"/>
      <w:iCs w:val="0"/>
      <w:smallCaps w:val="0"/>
      <w:sz w:val="20"/>
      <w:szCs w:val="20"/>
    </w:rPr>
  </w:style>
  <w:style w:type="character" w:customStyle="1" w:styleId="CharStyle1234">
    <w:name w:val="CharStyle1234"/>
    <w:basedOn w:val="DefaultParagraphFont"/>
    <w:rsid w:val="00BC27BC"/>
    <w:rPr>
      <w:rFonts w:ascii="Times New Roman" w:eastAsia="Times New Roman" w:hAnsi="Times New Roman" w:cs="Times New Roman"/>
      <w:b/>
      <w:bCs/>
      <w:i w:val="0"/>
      <w:iCs w:val="0"/>
      <w:smallCaps w:val="0"/>
      <w:spacing w:val="-10"/>
      <w:sz w:val="16"/>
      <w:szCs w:val="16"/>
    </w:rPr>
  </w:style>
  <w:style w:type="character" w:customStyle="1" w:styleId="CharStyle1260">
    <w:name w:val="CharStyle1260"/>
    <w:basedOn w:val="DefaultParagraphFont"/>
    <w:rsid w:val="00BC27BC"/>
    <w:rPr>
      <w:rFonts w:ascii="Lucida Sans Unicode" w:eastAsia="Lucida Sans Unicode" w:hAnsi="Lucida Sans Unicode" w:cs="Lucida Sans Unicode"/>
      <w:b/>
      <w:bCs/>
      <w:i w:val="0"/>
      <w:iCs w:val="0"/>
      <w:smallCaps w:val="0"/>
      <w:sz w:val="14"/>
      <w:szCs w:val="14"/>
    </w:rPr>
  </w:style>
  <w:style w:type="character" w:customStyle="1" w:styleId="CharStyle1261">
    <w:name w:val="CharStyle1261"/>
    <w:basedOn w:val="DefaultParagraphFont"/>
    <w:rsid w:val="00BC27BC"/>
    <w:rPr>
      <w:rFonts w:ascii="Lucida Sans Unicode" w:eastAsia="Lucida Sans Unicode" w:hAnsi="Lucida Sans Unicode" w:cs="Lucida Sans Unicode"/>
      <w:b/>
      <w:bCs/>
      <w:i w:val="0"/>
      <w:iCs w:val="0"/>
      <w:smallCaps w:val="0"/>
      <w:sz w:val="14"/>
      <w:szCs w:val="14"/>
    </w:rPr>
  </w:style>
  <w:style w:type="character" w:customStyle="1" w:styleId="CharStyle1278">
    <w:name w:val="CharStyle1278"/>
    <w:basedOn w:val="DefaultParagraphFont"/>
    <w:rsid w:val="00BC27BC"/>
    <w:rPr>
      <w:rFonts w:ascii="Times New Roman" w:eastAsia="Times New Roman" w:hAnsi="Times New Roman" w:cs="Times New Roman"/>
      <w:b/>
      <w:bCs/>
      <w:i w:val="0"/>
      <w:iCs w:val="0"/>
      <w:smallCaps/>
      <w:spacing w:val="10"/>
      <w:sz w:val="16"/>
      <w:szCs w:val="16"/>
    </w:rPr>
  </w:style>
  <w:style w:type="character" w:customStyle="1" w:styleId="CharStyle1280">
    <w:name w:val="CharStyle1280"/>
    <w:basedOn w:val="DefaultParagraphFont"/>
    <w:rsid w:val="00BC27BC"/>
    <w:rPr>
      <w:rFonts w:ascii="Times New Roman" w:eastAsia="Times New Roman" w:hAnsi="Times New Roman" w:cs="Times New Roman"/>
      <w:b/>
      <w:bCs/>
      <w:i w:val="0"/>
      <w:iCs w:val="0"/>
      <w:smallCaps w:val="0"/>
      <w:spacing w:val="10"/>
      <w:sz w:val="16"/>
      <w:szCs w:val="16"/>
    </w:rPr>
  </w:style>
  <w:style w:type="character" w:customStyle="1" w:styleId="CharStyle1307">
    <w:name w:val="CharStyle1307"/>
    <w:basedOn w:val="DefaultParagraphFont"/>
    <w:rsid w:val="00BC27BC"/>
    <w:rPr>
      <w:rFonts w:ascii="Times New Roman" w:eastAsia="Times New Roman" w:hAnsi="Times New Roman" w:cs="Times New Roman"/>
      <w:b w:val="0"/>
      <w:bCs w:val="0"/>
      <w:i w:val="0"/>
      <w:iCs w:val="0"/>
      <w:smallCaps w:val="0"/>
      <w:sz w:val="16"/>
      <w:szCs w:val="16"/>
    </w:rPr>
  </w:style>
  <w:style w:type="character" w:customStyle="1" w:styleId="CharStyle1341">
    <w:name w:val="CharStyle1341"/>
    <w:basedOn w:val="DefaultParagraphFont"/>
    <w:rsid w:val="00BC27BC"/>
    <w:rPr>
      <w:rFonts w:ascii="Lucida Sans Unicode" w:eastAsia="Lucida Sans Unicode" w:hAnsi="Lucida Sans Unicode" w:cs="Lucida Sans Unicode"/>
      <w:b/>
      <w:bCs/>
      <w:i w:val="0"/>
      <w:iCs w:val="0"/>
      <w:smallCaps w:val="0"/>
      <w:sz w:val="14"/>
      <w:szCs w:val="14"/>
    </w:rPr>
  </w:style>
  <w:style w:type="character" w:customStyle="1" w:styleId="CharStyle1349">
    <w:name w:val="CharStyle1349"/>
    <w:basedOn w:val="DefaultParagraphFont"/>
    <w:rsid w:val="00BC27BC"/>
    <w:rPr>
      <w:rFonts w:ascii="Times New Roman" w:eastAsia="Times New Roman" w:hAnsi="Times New Roman" w:cs="Times New Roman"/>
      <w:b/>
      <w:bCs/>
      <w:i w:val="0"/>
      <w:iCs w:val="0"/>
      <w:smallCaps w:val="0"/>
      <w:sz w:val="10"/>
      <w:szCs w:val="10"/>
    </w:rPr>
  </w:style>
  <w:style w:type="character" w:customStyle="1" w:styleId="CharStyle1361">
    <w:name w:val="CharStyle1361"/>
    <w:basedOn w:val="DefaultParagraphFont"/>
    <w:rsid w:val="00BC27BC"/>
    <w:rPr>
      <w:rFonts w:ascii="Segoe UI" w:eastAsia="Segoe UI" w:hAnsi="Segoe UI" w:cs="Segoe UI"/>
      <w:b/>
      <w:bCs/>
      <w:i w:val="0"/>
      <w:iCs w:val="0"/>
      <w:smallCaps w:val="0"/>
      <w:sz w:val="14"/>
      <w:szCs w:val="14"/>
    </w:rPr>
  </w:style>
  <w:style w:type="character" w:customStyle="1" w:styleId="CharStyle1363">
    <w:name w:val="CharStyle1363"/>
    <w:basedOn w:val="DefaultParagraphFont"/>
    <w:rsid w:val="00BC27BC"/>
    <w:rPr>
      <w:rFonts w:ascii="Times New Roman" w:eastAsia="Times New Roman" w:hAnsi="Times New Roman" w:cs="Times New Roman"/>
      <w:b/>
      <w:bCs/>
      <w:i w:val="0"/>
      <w:iCs w:val="0"/>
      <w:smallCaps w:val="0"/>
      <w:spacing w:val="10"/>
      <w:sz w:val="16"/>
      <w:szCs w:val="16"/>
    </w:rPr>
  </w:style>
  <w:style w:type="character" w:customStyle="1" w:styleId="CharStyle1395">
    <w:name w:val="CharStyle1395"/>
    <w:basedOn w:val="DefaultParagraphFont"/>
    <w:rsid w:val="00BC27BC"/>
    <w:rPr>
      <w:rFonts w:ascii="Times New Roman" w:eastAsia="Times New Roman" w:hAnsi="Times New Roman" w:cs="Times New Roman"/>
      <w:b/>
      <w:bCs/>
      <w:i w:val="0"/>
      <w:iCs w:val="0"/>
      <w:smallCaps w:val="0"/>
      <w:sz w:val="14"/>
      <w:szCs w:val="14"/>
    </w:rPr>
  </w:style>
  <w:style w:type="character" w:customStyle="1" w:styleId="CharStyle1405">
    <w:name w:val="CharStyle1405"/>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407">
    <w:name w:val="CharStyle1407"/>
    <w:basedOn w:val="DefaultParagraphFont"/>
    <w:rsid w:val="00BC27BC"/>
    <w:rPr>
      <w:rFonts w:ascii="Times New Roman" w:eastAsia="Times New Roman" w:hAnsi="Times New Roman" w:cs="Times New Roman"/>
      <w:b/>
      <w:bCs/>
      <w:i w:val="0"/>
      <w:iCs w:val="0"/>
      <w:smallCaps w:val="0"/>
      <w:sz w:val="20"/>
      <w:szCs w:val="20"/>
    </w:rPr>
  </w:style>
  <w:style w:type="character" w:customStyle="1" w:styleId="CharStyle1415">
    <w:name w:val="CharStyle1415"/>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423">
    <w:name w:val="CharStyle1423"/>
    <w:basedOn w:val="DefaultParagraphFont"/>
    <w:rsid w:val="00BC27BC"/>
    <w:rPr>
      <w:rFonts w:ascii="Times New Roman" w:eastAsia="Times New Roman" w:hAnsi="Times New Roman" w:cs="Times New Roman"/>
      <w:b/>
      <w:bCs/>
      <w:i w:val="0"/>
      <w:iCs w:val="0"/>
      <w:smallCaps/>
      <w:sz w:val="20"/>
      <w:szCs w:val="20"/>
    </w:rPr>
  </w:style>
  <w:style w:type="character" w:customStyle="1" w:styleId="CharStyle1436">
    <w:name w:val="CharStyle1436"/>
    <w:basedOn w:val="DefaultParagraphFont"/>
    <w:rsid w:val="00BC27BC"/>
    <w:rPr>
      <w:rFonts w:ascii="Times New Roman" w:eastAsia="Times New Roman" w:hAnsi="Times New Roman" w:cs="Times New Roman"/>
      <w:b w:val="0"/>
      <w:bCs w:val="0"/>
      <w:i w:val="0"/>
      <w:iCs w:val="0"/>
      <w:smallCaps w:val="0"/>
      <w:sz w:val="20"/>
      <w:szCs w:val="20"/>
    </w:rPr>
  </w:style>
  <w:style w:type="character" w:customStyle="1" w:styleId="CharStyle1464">
    <w:name w:val="CharStyle1464"/>
    <w:basedOn w:val="DefaultParagraphFont"/>
    <w:rsid w:val="00BC27BC"/>
    <w:rPr>
      <w:rFonts w:ascii="Times New Roman" w:eastAsia="Times New Roman" w:hAnsi="Times New Roman" w:cs="Times New Roman"/>
      <w:b/>
      <w:bCs/>
      <w:i w:val="0"/>
      <w:iCs w:val="0"/>
      <w:smallCaps w:val="0"/>
      <w:spacing w:val="10"/>
      <w:sz w:val="16"/>
      <w:szCs w:val="16"/>
    </w:rPr>
  </w:style>
  <w:style w:type="character" w:customStyle="1" w:styleId="CharStyle1465">
    <w:name w:val="CharStyle1465"/>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480">
    <w:name w:val="CharStyle1480"/>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481">
    <w:name w:val="CharStyle1481"/>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482">
    <w:name w:val="CharStyle1482"/>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517">
    <w:name w:val="CharStyle1517"/>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526">
    <w:name w:val="CharStyle1526"/>
    <w:basedOn w:val="DefaultParagraphFont"/>
    <w:rsid w:val="00BC27BC"/>
    <w:rPr>
      <w:rFonts w:ascii="Times New Roman" w:eastAsia="Times New Roman" w:hAnsi="Times New Roman" w:cs="Times New Roman"/>
      <w:b/>
      <w:bCs/>
      <w:i w:val="0"/>
      <w:iCs w:val="0"/>
      <w:smallCaps w:val="0"/>
      <w:sz w:val="16"/>
      <w:szCs w:val="16"/>
    </w:rPr>
  </w:style>
  <w:style w:type="character" w:customStyle="1" w:styleId="CharStyle1530">
    <w:name w:val="CharStyle1530"/>
    <w:basedOn w:val="DefaultParagraphFont"/>
    <w:rsid w:val="00BC27BC"/>
    <w:rPr>
      <w:rFonts w:ascii="Times New Roman" w:eastAsia="Times New Roman" w:hAnsi="Times New Roman" w:cs="Times New Roman"/>
      <w:b/>
      <w:bCs/>
      <w:i w:val="0"/>
      <w:iCs w:val="0"/>
      <w:smallCaps w:val="0"/>
      <w:spacing w:val="10"/>
      <w:sz w:val="10"/>
      <w:szCs w:val="10"/>
    </w:rPr>
  </w:style>
  <w:style w:type="character" w:customStyle="1" w:styleId="CharStyle1531">
    <w:name w:val="CharStyle1531"/>
    <w:basedOn w:val="DefaultParagraphFont"/>
    <w:rsid w:val="00BC27BC"/>
    <w:rPr>
      <w:rFonts w:ascii="Times New Roman" w:eastAsia="Times New Roman" w:hAnsi="Times New Roman" w:cs="Times New Roman"/>
      <w:b/>
      <w:bCs/>
      <w:i/>
      <w:iCs/>
      <w:smallCaps/>
      <w:sz w:val="14"/>
      <w:szCs w:val="14"/>
    </w:rPr>
  </w:style>
  <w:style w:type="character" w:customStyle="1" w:styleId="CharStyle1534">
    <w:name w:val="CharStyle1534"/>
    <w:basedOn w:val="DefaultParagraphFont"/>
    <w:rsid w:val="00BC27BC"/>
    <w:rPr>
      <w:rFonts w:ascii="Times New Roman" w:eastAsia="Times New Roman" w:hAnsi="Times New Roman" w:cs="Times New Roman"/>
      <w:b/>
      <w:bCs/>
      <w:i w:val="0"/>
      <w:iCs w:val="0"/>
      <w:smallCaps w:val="0"/>
      <w:spacing w:val="-10"/>
      <w:sz w:val="16"/>
      <w:szCs w:val="16"/>
    </w:rPr>
  </w:style>
  <w:style w:type="character" w:customStyle="1" w:styleId="CharStyle1535">
    <w:name w:val="CharStyle1535"/>
    <w:basedOn w:val="DefaultParagraphFont"/>
    <w:rsid w:val="00BC27BC"/>
    <w:rPr>
      <w:rFonts w:ascii="Times New Roman" w:eastAsia="Times New Roman" w:hAnsi="Times New Roman" w:cs="Times New Roman"/>
      <w:b/>
      <w:bCs/>
      <w:i w:val="0"/>
      <w:iCs w:val="0"/>
      <w:smallCaps/>
      <w:sz w:val="16"/>
      <w:szCs w:val="16"/>
    </w:rPr>
  </w:style>
  <w:style w:type="character" w:customStyle="1" w:styleId="CharStyle1546">
    <w:name w:val="CharStyle1546"/>
    <w:basedOn w:val="DefaultParagraphFont"/>
    <w:rsid w:val="00BC27BC"/>
    <w:rPr>
      <w:rFonts w:ascii="Times New Roman" w:eastAsia="Times New Roman" w:hAnsi="Times New Roman" w:cs="Times New Roman"/>
      <w:b/>
      <w:bCs/>
      <w:i/>
      <w:iCs/>
      <w:smallCaps w:val="0"/>
      <w:sz w:val="18"/>
      <w:szCs w:val="18"/>
    </w:rPr>
  </w:style>
  <w:style w:type="paragraph" w:styleId="ListParagraph">
    <w:name w:val="List Paragraph"/>
    <w:basedOn w:val="Normal"/>
    <w:uiPriority w:val="34"/>
    <w:qFormat/>
    <w:rsid w:val="00156E7C"/>
    <w:pPr>
      <w:ind w:left="720"/>
      <w:contextualSpacing/>
    </w:pPr>
  </w:style>
  <w:style w:type="paragraph" w:styleId="Header">
    <w:name w:val="header"/>
    <w:basedOn w:val="Normal"/>
    <w:link w:val="HeaderChar"/>
    <w:uiPriority w:val="99"/>
    <w:semiHidden/>
    <w:unhideWhenUsed/>
    <w:rsid w:val="00AD4D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4DF6"/>
  </w:style>
  <w:style w:type="paragraph" w:styleId="Footer">
    <w:name w:val="footer"/>
    <w:basedOn w:val="Normal"/>
    <w:link w:val="FooterChar"/>
    <w:uiPriority w:val="99"/>
    <w:semiHidden/>
    <w:unhideWhenUsed/>
    <w:rsid w:val="00AD4D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4DF6"/>
  </w:style>
  <w:style w:type="character" w:styleId="PlaceholderText">
    <w:name w:val="Placeholder Text"/>
    <w:basedOn w:val="DefaultParagraphFont"/>
    <w:uiPriority w:val="99"/>
    <w:semiHidden/>
    <w:rsid w:val="008767F1"/>
    <w:rPr>
      <w:color w:val="808080"/>
    </w:rPr>
  </w:style>
  <w:style w:type="table" w:styleId="TableGrid">
    <w:name w:val="Table Grid"/>
    <w:basedOn w:val="TableNormal"/>
    <w:uiPriority w:val="59"/>
    <w:rsid w:val="00274A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B7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9BB"/>
    <w:rPr>
      <w:sz w:val="20"/>
      <w:szCs w:val="20"/>
    </w:rPr>
  </w:style>
  <w:style w:type="character" w:styleId="FootnoteReference">
    <w:name w:val="footnote reference"/>
    <w:basedOn w:val="DefaultParagraphFont"/>
    <w:uiPriority w:val="99"/>
    <w:semiHidden/>
    <w:unhideWhenUsed/>
    <w:rsid w:val="00CB79BB"/>
    <w:rPr>
      <w:vertAlign w:val="superscript"/>
    </w:rPr>
  </w:style>
  <w:style w:type="paragraph" w:styleId="ListBullet">
    <w:name w:val="List Bullet"/>
    <w:basedOn w:val="Normal"/>
    <w:uiPriority w:val="99"/>
    <w:unhideWhenUsed/>
    <w:rsid w:val="00104B52"/>
    <w:pPr>
      <w:numPr>
        <w:numId w:val="1"/>
      </w:numPr>
      <w:contextualSpacing/>
    </w:pPr>
  </w:style>
  <w:style w:type="paragraph" w:styleId="BalloonText">
    <w:name w:val="Balloon Text"/>
    <w:basedOn w:val="Normal"/>
    <w:link w:val="BalloonTextChar"/>
    <w:uiPriority w:val="99"/>
    <w:semiHidden/>
    <w:unhideWhenUsed/>
    <w:rsid w:val="00F50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4C"/>
    <w:rPr>
      <w:rFonts w:ascii="Tahoma" w:hAnsi="Tahoma" w:cs="Tahoma"/>
      <w:sz w:val="16"/>
      <w:szCs w:val="16"/>
    </w:rPr>
  </w:style>
  <w:style w:type="character" w:styleId="CommentReference">
    <w:name w:val="annotation reference"/>
    <w:basedOn w:val="DefaultParagraphFont"/>
    <w:uiPriority w:val="99"/>
    <w:semiHidden/>
    <w:unhideWhenUsed/>
    <w:rsid w:val="00205F74"/>
    <w:rPr>
      <w:sz w:val="16"/>
      <w:szCs w:val="16"/>
    </w:rPr>
  </w:style>
  <w:style w:type="paragraph" w:styleId="CommentText">
    <w:name w:val="annotation text"/>
    <w:basedOn w:val="Normal"/>
    <w:link w:val="CommentTextChar"/>
    <w:uiPriority w:val="99"/>
    <w:semiHidden/>
    <w:unhideWhenUsed/>
    <w:rsid w:val="00205F74"/>
    <w:pPr>
      <w:spacing w:line="240" w:lineRule="auto"/>
    </w:pPr>
    <w:rPr>
      <w:sz w:val="20"/>
      <w:szCs w:val="20"/>
    </w:rPr>
  </w:style>
  <w:style w:type="character" w:customStyle="1" w:styleId="CommentTextChar">
    <w:name w:val="Comment Text Char"/>
    <w:basedOn w:val="DefaultParagraphFont"/>
    <w:link w:val="CommentText"/>
    <w:uiPriority w:val="99"/>
    <w:semiHidden/>
    <w:rsid w:val="00205F74"/>
    <w:rPr>
      <w:sz w:val="20"/>
      <w:szCs w:val="20"/>
    </w:rPr>
  </w:style>
  <w:style w:type="paragraph" w:styleId="CommentSubject">
    <w:name w:val="annotation subject"/>
    <w:basedOn w:val="CommentText"/>
    <w:next w:val="CommentText"/>
    <w:link w:val="CommentSubjectChar"/>
    <w:uiPriority w:val="99"/>
    <w:semiHidden/>
    <w:unhideWhenUsed/>
    <w:rsid w:val="00205F74"/>
    <w:rPr>
      <w:b/>
      <w:bCs/>
    </w:rPr>
  </w:style>
  <w:style w:type="character" w:customStyle="1" w:styleId="CommentSubjectChar">
    <w:name w:val="Comment Subject Char"/>
    <w:basedOn w:val="CommentTextChar"/>
    <w:link w:val="CommentSubject"/>
    <w:uiPriority w:val="99"/>
    <w:semiHidden/>
    <w:rsid w:val="00205F74"/>
    <w:rPr>
      <w:b/>
      <w:bCs/>
      <w:sz w:val="20"/>
      <w:szCs w:val="20"/>
    </w:rPr>
  </w:style>
  <w:style w:type="paragraph" w:styleId="Revision">
    <w:name w:val="Revision"/>
    <w:hidden/>
    <w:uiPriority w:val="99"/>
    <w:semiHidden/>
    <w:rsid w:val="00BE76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5699">
      <w:bodyDiv w:val="1"/>
      <w:marLeft w:val="0"/>
      <w:marRight w:val="0"/>
      <w:marTop w:val="0"/>
      <w:marBottom w:val="0"/>
      <w:divBdr>
        <w:top w:val="none" w:sz="0" w:space="0" w:color="auto"/>
        <w:left w:val="none" w:sz="0" w:space="0" w:color="auto"/>
        <w:bottom w:val="none" w:sz="0" w:space="0" w:color="auto"/>
        <w:right w:val="none" w:sz="0" w:space="0" w:color="auto"/>
      </w:divBdr>
    </w:div>
    <w:div w:id="411783422">
      <w:bodyDiv w:val="1"/>
      <w:marLeft w:val="0"/>
      <w:marRight w:val="0"/>
      <w:marTop w:val="0"/>
      <w:marBottom w:val="0"/>
      <w:divBdr>
        <w:top w:val="none" w:sz="0" w:space="0" w:color="auto"/>
        <w:left w:val="none" w:sz="0" w:space="0" w:color="auto"/>
        <w:bottom w:val="none" w:sz="0" w:space="0" w:color="auto"/>
        <w:right w:val="none" w:sz="0" w:space="0" w:color="auto"/>
      </w:divBdr>
    </w:div>
    <w:div w:id="820539619">
      <w:bodyDiv w:val="1"/>
      <w:marLeft w:val="0"/>
      <w:marRight w:val="0"/>
      <w:marTop w:val="0"/>
      <w:marBottom w:val="0"/>
      <w:divBdr>
        <w:top w:val="none" w:sz="0" w:space="0" w:color="auto"/>
        <w:left w:val="none" w:sz="0" w:space="0" w:color="auto"/>
        <w:bottom w:val="none" w:sz="0" w:space="0" w:color="auto"/>
        <w:right w:val="none" w:sz="0" w:space="0" w:color="auto"/>
      </w:divBdr>
    </w:div>
    <w:div w:id="164203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2AAB9A9-26D7-4B82-BBFC-53AC89B1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112</Pages>
  <Words>34925</Words>
  <Characters>199073</Characters>
  <Application>Microsoft Office Word</Application>
  <DocSecurity>0</DocSecurity>
  <Lines>1658</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9</cp:revision>
  <dcterms:created xsi:type="dcterms:W3CDTF">2019-01-18T05:17:00Z</dcterms:created>
  <dcterms:modified xsi:type="dcterms:W3CDTF">2019-09-19T05:28:00Z</dcterms:modified>
</cp:coreProperties>
</file>