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09C0B" w14:textId="77777777" w:rsidR="005D4E03" w:rsidRDefault="005D4E03" w:rsidP="005D4E03">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2AE7BF78" wp14:editId="17A933A4">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68DF1CEC" w14:textId="77777777" w:rsidR="00B85E21" w:rsidRPr="005D4E03" w:rsidRDefault="00D31592" w:rsidP="005D4E03">
      <w:pPr>
        <w:spacing w:before="480" w:after="480" w:line="240" w:lineRule="auto"/>
        <w:jc w:val="center"/>
        <w:rPr>
          <w:rFonts w:ascii="Times New Roman" w:hAnsi="Times New Roman" w:cs="Times New Roman"/>
          <w:b/>
          <w:sz w:val="36"/>
        </w:rPr>
      </w:pPr>
      <w:r w:rsidRPr="005D4E03">
        <w:rPr>
          <w:rFonts w:ascii="Times New Roman" w:hAnsi="Times New Roman" w:cs="Times New Roman"/>
          <w:b/>
          <w:sz w:val="36"/>
        </w:rPr>
        <w:t>Australian Sports Commission Act 1985</w:t>
      </w:r>
    </w:p>
    <w:p w14:paraId="52657C26" w14:textId="77777777" w:rsidR="00B85E21" w:rsidRPr="005D4E03" w:rsidRDefault="00D31592" w:rsidP="005D4E03">
      <w:pPr>
        <w:spacing w:before="480" w:after="480" w:line="240" w:lineRule="auto"/>
        <w:jc w:val="center"/>
        <w:rPr>
          <w:rFonts w:ascii="Times New Roman" w:hAnsi="Times New Roman" w:cs="Times New Roman"/>
          <w:b/>
          <w:sz w:val="28"/>
        </w:rPr>
      </w:pPr>
      <w:r w:rsidRPr="005D4E03">
        <w:rPr>
          <w:rFonts w:ascii="Times New Roman" w:hAnsi="Times New Roman" w:cs="Times New Roman"/>
          <w:b/>
          <w:sz w:val="28"/>
        </w:rPr>
        <w:t>No. 77 of 1985</w:t>
      </w:r>
    </w:p>
    <w:p w14:paraId="1A58A5A8" w14:textId="77777777" w:rsidR="00B85E21" w:rsidRPr="00077951" w:rsidRDefault="009F7AD7" w:rsidP="005D4E03">
      <w:pPr>
        <w:spacing w:before="480" w:after="0" w:line="240" w:lineRule="auto"/>
        <w:jc w:val="center"/>
        <w:rPr>
          <w:rFonts w:ascii="Times New Roman" w:hAnsi="Times New Roman" w:cs="Times New Roman"/>
          <w:sz w:val="24"/>
        </w:rPr>
      </w:pPr>
      <w:r w:rsidRPr="00077951">
        <w:rPr>
          <w:rFonts w:ascii="Times New Roman" w:hAnsi="Times New Roman" w:cs="Times New Roman"/>
          <w:b/>
          <w:sz w:val="24"/>
        </w:rPr>
        <w:t>TABLE OF PROVISIONS</w:t>
      </w:r>
    </w:p>
    <w:p w14:paraId="55D7EE6E" w14:textId="77777777" w:rsidR="00B85E21" w:rsidRPr="009F7AD7" w:rsidRDefault="00B85E21" w:rsidP="005D4E03">
      <w:pPr>
        <w:spacing w:before="120" w:after="0" w:line="240" w:lineRule="auto"/>
        <w:jc w:val="center"/>
        <w:rPr>
          <w:rFonts w:ascii="Times New Roman" w:hAnsi="Times New Roman" w:cs="Times New Roman"/>
          <w:sz w:val="24"/>
        </w:rPr>
      </w:pPr>
      <w:r w:rsidRPr="009F7AD7">
        <w:rPr>
          <w:rFonts w:ascii="Times New Roman" w:hAnsi="Times New Roman" w:cs="Times New Roman"/>
          <w:sz w:val="24"/>
        </w:rPr>
        <w:t>PART I</w:t>
      </w:r>
      <w:r w:rsidR="00EF497E">
        <w:rPr>
          <w:rFonts w:ascii="Times New Roman" w:hAnsi="Times New Roman" w:cs="Times New Roman"/>
          <w:sz w:val="24"/>
        </w:rPr>
        <w:t>—</w:t>
      </w:r>
      <w:r w:rsidRPr="009F7AD7">
        <w:rPr>
          <w:rFonts w:ascii="Times New Roman" w:hAnsi="Times New Roman" w:cs="Times New Roman"/>
          <w:sz w:val="24"/>
        </w:rPr>
        <w:t>PRELIMINARY</w:t>
      </w:r>
    </w:p>
    <w:p w14:paraId="57E2C7FA" w14:textId="77777777" w:rsidR="00B85E21" w:rsidRPr="00D31592" w:rsidRDefault="00B85E21" w:rsidP="00D31592">
      <w:pPr>
        <w:spacing w:after="0" w:line="240" w:lineRule="auto"/>
        <w:jc w:val="both"/>
        <w:rPr>
          <w:rFonts w:ascii="Times New Roman" w:hAnsi="Times New Roman" w:cs="Times New Roman"/>
        </w:rPr>
      </w:pPr>
      <w:r w:rsidRPr="00D31592">
        <w:rPr>
          <w:rFonts w:ascii="Times New Roman" w:hAnsi="Times New Roman" w:cs="Times New Roman"/>
        </w:rPr>
        <w:t>Section</w:t>
      </w:r>
    </w:p>
    <w:p w14:paraId="321EAFBE" w14:textId="77777777" w:rsidR="00B85E21" w:rsidRPr="00D31592" w:rsidRDefault="005D4E03" w:rsidP="005D4E0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B85E21" w:rsidRPr="00D31592">
        <w:rPr>
          <w:rFonts w:ascii="Times New Roman" w:hAnsi="Times New Roman" w:cs="Times New Roman"/>
        </w:rPr>
        <w:t>Short title</w:t>
      </w:r>
    </w:p>
    <w:p w14:paraId="5E48D168" w14:textId="77777777" w:rsidR="00B85E21" w:rsidRPr="00D31592" w:rsidRDefault="005D4E03" w:rsidP="005D4E0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B85E21" w:rsidRPr="00D31592">
        <w:rPr>
          <w:rFonts w:ascii="Times New Roman" w:hAnsi="Times New Roman" w:cs="Times New Roman"/>
        </w:rPr>
        <w:t>Commencement</w:t>
      </w:r>
    </w:p>
    <w:p w14:paraId="2A966444" w14:textId="77777777" w:rsidR="00B85E21" w:rsidRPr="00D31592" w:rsidRDefault="005D4E03" w:rsidP="005D4E0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85E21" w:rsidRPr="00D31592">
        <w:rPr>
          <w:rFonts w:ascii="Times New Roman" w:hAnsi="Times New Roman" w:cs="Times New Roman"/>
        </w:rPr>
        <w:t>Interpretation</w:t>
      </w:r>
    </w:p>
    <w:p w14:paraId="6691443E" w14:textId="77777777" w:rsidR="00B85E21" w:rsidRPr="00D31592" w:rsidRDefault="005D4E03" w:rsidP="005D4E0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B85E21" w:rsidRPr="00D31592">
        <w:rPr>
          <w:rFonts w:ascii="Times New Roman" w:hAnsi="Times New Roman" w:cs="Times New Roman"/>
        </w:rPr>
        <w:t>Extension to external Territories</w:t>
      </w:r>
    </w:p>
    <w:p w14:paraId="6DF3D98F" w14:textId="77777777" w:rsidR="00B85E21" w:rsidRPr="001C4A4E" w:rsidRDefault="00B85E21" w:rsidP="005D4E03">
      <w:pPr>
        <w:spacing w:before="120" w:after="120" w:line="240" w:lineRule="auto"/>
        <w:jc w:val="center"/>
        <w:rPr>
          <w:rFonts w:ascii="Times New Roman" w:hAnsi="Times New Roman" w:cs="Times New Roman"/>
          <w:sz w:val="24"/>
        </w:rPr>
      </w:pPr>
      <w:r w:rsidRPr="001C4A4E">
        <w:rPr>
          <w:rFonts w:ascii="Times New Roman" w:hAnsi="Times New Roman" w:cs="Times New Roman"/>
          <w:sz w:val="24"/>
        </w:rPr>
        <w:t>PART II</w:t>
      </w:r>
      <w:r w:rsidR="00EF497E" w:rsidRPr="001C4A4E">
        <w:rPr>
          <w:rFonts w:ascii="Times New Roman" w:hAnsi="Times New Roman" w:cs="Times New Roman"/>
          <w:sz w:val="24"/>
        </w:rPr>
        <w:t>—</w:t>
      </w:r>
      <w:r w:rsidRPr="001C4A4E">
        <w:rPr>
          <w:rFonts w:ascii="Times New Roman" w:hAnsi="Times New Roman" w:cs="Times New Roman"/>
          <w:sz w:val="24"/>
        </w:rPr>
        <w:t>ESTABLISHMENT, FUNCTIONS AND POWERS OF THE COMMISSION</w:t>
      </w:r>
    </w:p>
    <w:p w14:paraId="3EEE3763" w14:textId="77777777" w:rsidR="00B85E21" w:rsidRPr="00D31592" w:rsidRDefault="005D4E03" w:rsidP="005D4E0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B85E21" w:rsidRPr="00D31592">
        <w:rPr>
          <w:rFonts w:ascii="Times New Roman" w:hAnsi="Times New Roman" w:cs="Times New Roman"/>
        </w:rPr>
        <w:t>Establishment of Commission</w:t>
      </w:r>
    </w:p>
    <w:p w14:paraId="53CFB54B" w14:textId="77777777" w:rsidR="00B85E21" w:rsidRPr="00D31592" w:rsidRDefault="005D4E03" w:rsidP="005D4E0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B85E21" w:rsidRPr="00D31592">
        <w:rPr>
          <w:rFonts w:ascii="Times New Roman" w:hAnsi="Times New Roman" w:cs="Times New Roman"/>
        </w:rPr>
        <w:t>Objects and functions of Commission</w:t>
      </w:r>
    </w:p>
    <w:p w14:paraId="626AE066" w14:textId="77777777" w:rsidR="00B85E21" w:rsidRPr="00D31592" w:rsidRDefault="005D4E03" w:rsidP="005D4E0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Powers </w:t>
      </w:r>
      <w:r w:rsidR="00B85E21" w:rsidRPr="00D31592">
        <w:rPr>
          <w:rFonts w:ascii="Times New Roman" w:hAnsi="Times New Roman" w:cs="Times New Roman"/>
        </w:rPr>
        <w:t>of Commission</w:t>
      </w:r>
    </w:p>
    <w:p w14:paraId="392FA74F" w14:textId="77777777" w:rsidR="00B85E21" w:rsidRPr="00D31592" w:rsidRDefault="005D4E03" w:rsidP="005D4E0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B85E21" w:rsidRPr="00D31592">
        <w:rPr>
          <w:rFonts w:ascii="Times New Roman" w:hAnsi="Times New Roman" w:cs="Times New Roman"/>
        </w:rPr>
        <w:t>Australian Sports Aid Foundation</w:t>
      </w:r>
    </w:p>
    <w:p w14:paraId="74325E02" w14:textId="77777777" w:rsidR="00B85E21" w:rsidRPr="00D31592" w:rsidRDefault="005D4E03" w:rsidP="005D4E03">
      <w:pPr>
        <w:tabs>
          <w:tab w:val="left" w:pos="990"/>
        </w:tabs>
        <w:spacing w:after="0" w:line="240" w:lineRule="auto"/>
        <w:ind w:left="36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B85E21" w:rsidRPr="00D31592">
        <w:rPr>
          <w:rFonts w:ascii="Times New Roman" w:hAnsi="Times New Roman" w:cs="Times New Roman"/>
        </w:rPr>
        <w:t>Directions to Commission</w:t>
      </w:r>
    </w:p>
    <w:p w14:paraId="4B4D6A89"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B85E21" w:rsidRPr="00D31592">
        <w:rPr>
          <w:rFonts w:ascii="Times New Roman" w:hAnsi="Times New Roman" w:cs="Times New Roman"/>
        </w:rPr>
        <w:t>Strategic plan</w:t>
      </w:r>
    </w:p>
    <w:p w14:paraId="73FCF4B0"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B85E21" w:rsidRPr="00D31592">
        <w:rPr>
          <w:rFonts w:ascii="Times New Roman" w:hAnsi="Times New Roman" w:cs="Times New Roman"/>
        </w:rPr>
        <w:t>Delegation</w:t>
      </w:r>
    </w:p>
    <w:p w14:paraId="4A440BDB" w14:textId="77777777" w:rsidR="00B85E21" w:rsidRPr="001C4A4E" w:rsidRDefault="00B85E21" w:rsidP="005D4E03">
      <w:pPr>
        <w:spacing w:before="120" w:after="120" w:line="240" w:lineRule="auto"/>
        <w:jc w:val="center"/>
        <w:rPr>
          <w:rFonts w:ascii="Times New Roman" w:hAnsi="Times New Roman" w:cs="Times New Roman"/>
          <w:sz w:val="24"/>
        </w:rPr>
      </w:pPr>
      <w:r w:rsidRPr="001C4A4E">
        <w:rPr>
          <w:rFonts w:ascii="Times New Roman" w:hAnsi="Times New Roman" w:cs="Times New Roman"/>
          <w:sz w:val="24"/>
        </w:rPr>
        <w:t>PART III—CONSTITUTION AND MEETINGS OF THE COMMISSION</w:t>
      </w:r>
    </w:p>
    <w:p w14:paraId="2F87BD95"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B85E21" w:rsidRPr="00D31592">
        <w:rPr>
          <w:rFonts w:ascii="Times New Roman" w:hAnsi="Times New Roman" w:cs="Times New Roman"/>
        </w:rPr>
        <w:t>Constitution of Commission</w:t>
      </w:r>
    </w:p>
    <w:p w14:paraId="0580BB9F"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B85E21" w:rsidRPr="00D31592">
        <w:rPr>
          <w:rFonts w:ascii="Times New Roman" w:hAnsi="Times New Roman" w:cs="Times New Roman"/>
        </w:rPr>
        <w:t>Remuneration and allowances</w:t>
      </w:r>
    </w:p>
    <w:p w14:paraId="36AA88F8"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B85E21" w:rsidRPr="00D31592">
        <w:rPr>
          <w:rFonts w:ascii="Times New Roman" w:hAnsi="Times New Roman" w:cs="Times New Roman"/>
        </w:rPr>
        <w:t>Resignation</w:t>
      </w:r>
    </w:p>
    <w:p w14:paraId="47557380"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B85E21" w:rsidRPr="00D31592">
        <w:rPr>
          <w:rFonts w:ascii="Times New Roman" w:hAnsi="Times New Roman" w:cs="Times New Roman"/>
        </w:rPr>
        <w:t>Termination of appointment</w:t>
      </w:r>
    </w:p>
    <w:p w14:paraId="343CD46F"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00B85E21" w:rsidRPr="00D31592">
        <w:rPr>
          <w:rFonts w:ascii="Times New Roman" w:hAnsi="Times New Roman" w:cs="Times New Roman"/>
        </w:rPr>
        <w:t>Disclosure of interests</w:t>
      </w:r>
    </w:p>
    <w:p w14:paraId="1CAE857C"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00B85E21" w:rsidRPr="00D31592">
        <w:rPr>
          <w:rFonts w:ascii="Times New Roman" w:hAnsi="Times New Roman" w:cs="Times New Roman"/>
        </w:rPr>
        <w:t>Meetings of Commission</w:t>
      </w:r>
    </w:p>
    <w:p w14:paraId="6E43B3BF"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00B85E21" w:rsidRPr="00D31592">
        <w:rPr>
          <w:rFonts w:ascii="Times New Roman" w:hAnsi="Times New Roman" w:cs="Times New Roman"/>
        </w:rPr>
        <w:t>Acting appointments</w:t>
      </w:r>
    </w:p>
    <w:p w14:paraId="36538E17"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19.</w:t>
      </w:r>
      <w:r>
        <w:rPr>
          <w:rFonts w:ascii="Times New Roman" w:hAnsi="Times New Roman" w:cs="Times New Roman"/>
        </w:rPr>
        <w:tab/>
      </w:r>
      <w:r w:rsidR="00B85E21" w:rsidRPr="00D31592">
        <w:rPr>
          <w:rFonts w:ascii="Times New Roman" w:hAnsi="Times New Roman" w:cs="Times New Roman"/>
        </w:rPr>
        <w:t>Committees</w:t>
      </w:r>
    </w:p>
    <w:p w14:paraId="3E7ECAD1" w14:textId="77777777" w:rsidR="009F046D" w:rsidRDefault="009F046D" w:rsidP="00D31592">
      <w:pPr>
        <w:spacing w:after="0" w:line="240" w:lineRule="auto"/>
        <w:jc w:val="both"/>
        <w:rPr>
          <w:rFonts w:ascii="Times New Roman" w:hAnsi="Times New Roman" w:cs="Times New Roman"/>
        </w:rPr>
        <w:sectPr w:rsidR="009F046D" w:rsidSect="00D31592">
          <w:pgSz w:w="10080" w:h="14400" w:code="9"/>
          <w:pgMar w:top="1440" w:right="1440" w:bottom="1440" w:left="1440" w:header="720" w:footer="720" w:gutter="0"/>
          <w:cols w:space="720"/>
          <w:docGrid w:linePitch="299"/>
        </w:sectPr>
      </w:pPr>
    </w:p>
    <w:p w14:paraId="21379230" w14:textId="77777777" w:rsidR="00B85E21" w:rsidRPr="001C4A4E" w:rsidRDefault="00B85E21" w:rsidP="009F046D">
      <w:pPr>
        <w:spacing w:after="0" w:line="240" w:lineRule="auto"/>
        <w:jc w:val="center"/>
        <w:rPr>
          <w:rFonts w:ascii="Times New Roman" w:hAnsi="Times New Roman" w:cs="Times New Roman"/>
        </w:rPr>
      </w:pPr>
      <w:r w:rsidRPr="001C4A4E">
        <w:rPr>
          <w:rFonts w:ascii="Times New Roman" w:hAnsi="Times New Roman" w:cs="Times New Roman"/>
        </w:rPr>
        <w:lastRenderedPageBreak/>
        <w:t>TABLE OF PROVISIONS—</w:t>
      </w:r>
      <w:r w:rsidR="00D31592" w:rsidRPr="001C4A4E">
        <w:rPr>
          <w:rFonts w:ascii="Times New Roman" w:hAnsi="Times New Roman" w:cs="Times New Roman"/>
          <w:i/>
        </w:rPr>
        <w:t>continued</w:t>
      </w:r>
    </w:p>
    <w:p w14:paraId="6BF0023E" w14:textId="6BD646AB" w:rsidR="00B85E21" w:rsidRPr="001C4A4E" w:rsidRDefault="00D31592" w:rsidP="005D4E03">
      <w:pPr>
        <w:spacing w:before="60" w:after="60" w:line="240" w:lineRule="auto"/>
        <w:jc w:val="center"/>
        <w:rPr>
          <w:rFonts w:ascii="Times New Roman" w:hAnsi="Times New Roman" w:cs="Times New Roman"/>
          <w:sz w:val="24"/>
        </w:rPr>
      </w:pPr>
      <w:r w:rsidRPr="001C4A4E">
        <w:rPr>
          <w:rFonts w:ascii="Times New Roman" w:hAnsi="Times New Roman" w:cs="Times New Roman"/>
          <w:sz w:val="24"/>
        </w:rPr>
        <w:t>PART IV—GENERAL MANAGER AND STAFF</w:t>
      </w:r>
    </w:p>
    <w:p w14:paraId="7192F750" w14:textId="1D6158C9" w:rsidR="00B85E21" w:rsidRPr="005D4E03" w:rsidRDefault="00D31592" w:rsidP="005D4E03">
      <w:pPr>
        <w:spacing w:before="60" w:after="60" w:line="240" w:lineRule="auto"/>
        <w:jc w:val="center"/>
        <w:rPr>
          <w:rFonts w:ascii="Times New Roman" w:hAnsi="Times New Roman" w:cs="Times New Roman"/>
        </w:rPr>
      </w:pPr>
      <w:r w:rsidRPr="005D4E03">
        <w:rPr>
          <w:rFonts w:ascii="Times New Roman" w:hAnsi="Times New Roman" w:cs="Times New Roman"/>
          <w:i/>
        </w:rPr>
        <w:t xml:space="preserve">Division </w:t>
      </w:r>
      <w:r w:rsidR="001C4A4E">
        <w:rPr>
          <w:rFonts w:ascii="Times New Roman" w:hAnsi="Times New Roman" w:cs="Times New Roman"/>
          <w:i/>
        </w:rPr>
        <w:t>1</w:t>
      </w:r>
      <w:r w:rsidRPr="005D4E03">
        <w:rPr>
          <w:rFonts w:ascii="Times New Roman" w:hAnsi="Times New Roman" w:cs="Times New Roman"/>
          <w:i/>
        </w:rPr>
        <w:t>—General Manager</w:t>
      </w:r>
    </w:p>
    <w:p w14:paraId="2E269C65" w14:textId="77777777" w:rsidR="00B85E21" w:rsidRPr="00D31592" w:rsidRDefault="00B85E21" w:rsidP="00D31592">
      <w:pPr>
        <w:spacing w:after="0" w:line="240" w:lineRule="auto"/>
        <w:jc w:val="both"/>
        <w:rPr>
          <w:rFonts w:ascii="Times New Roman" w:hAnsi="Times New Roman" w:cs="Times New Roman"/>
        </w:rPr>
      </w:pPr>
      <w:r w:rsidRPr="00D31592">
        <w:rPr>
          <w:rFonts w:ascii="Times New Roman" w:hAnsi="Times New Roman" w:cs="Times New Roman"/>
        </w:rPr>
        <w:t>Section</w:t>
      </w:r>
    </w:p>
    <w:p w14:paraId="1A4A8A90"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20.</w:t>
      </w:r>
      <w:r>
        <w:rPr>
          <w:rFonts w:ascii="Times New Roman" w:hAnsi="Times New Roman" w:cs="Times New Roman"/>
        </w:rPr>
        <w:tab/>
      </w:r>
      <w:r w:rsidR="00B85E21" w:rsidRPr="00D31592">
        <w:rPr>
          <w:rFonts w:ascii="Times New Roman" w:hAnsi="Times New Roman" w:cs="Times New Roman"/>
        </w:rPr>
        <w:t>General Manager</w:t>
      </w:r>
    </w:p>
    <w:p w14:paraId="38B26ECF"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21.</w:t>
      </w:r>
      <w:r>
        <w:rPr>
          <w:rFonts w:ascii="Times New Roman" w:hAnsi="Times New Roman" w:cs="Times New Roman"/>
        </w:rPr>
        <w:tab/>
      </w:r>
      <w:r w:rsidR="00B85E21" w:rsidRPr="00D31592">
        <w:rPr>
          <w:rFonts w:ascii="Times New Roman" w:hAnsi="Times New Roman" w:cs="Times New Roman"/>
        </w:rPr>
        <w:t>Appointment and term of office</w:t>
      </w:r>
    </w:p>
    <w:p w14:paraId="3051D364"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00B85E21" w:rsidRPr="00D31592">
        <w:rPr>
          <w:rFonts w:ascii="Times New Roman" w:hAnsi="Times New Roman" w:cs="Times New Roman"/>
        </w:rPr>
        <w:t>General Manager not to engage in other work</w:t>
      </w:r>
    </w:p>
    <w:p w14:paraId="4E277526"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23.</w:t>
      </w:r>
      <w:r>
        <w:rPr>
          <w:rFonts w:ascii="Times New Roman" w:hAnsi="Times New Roman" w:cs="Times New Roman"/>
        </w:rPr>
        <w:tab/>
      </w:r>
      <w:r w:rsidR="00B85E21" w:rsidRPr="00D31592">
        <w:rPr>
          <w:rFonts w:ascii="Times New Roman" w:hAnsi="Times New Roman" w:cs="Times New Roman"/>
        </w:rPr>
        <w:t>Remuneration and allowances</w:t>
      </w:r>
    </w:p>
    <w:p w14:paraId="5AC61A21"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24.</w:t>
      </w:r>
      <w:r>
        <w:rPr>
          <w:rFonts w:ascii="Times New Roman" w:hAnsi="Times New Roman" w:cs="Times New Roman"/>
        </w:rPr>
        <w:tab/>
      </w:r>
      <w:r w:rsidR="00B85E21" w:rsidRPr="00D31592">
        <w:rPr>
          <w:rFonts w:ascii="Times New Roman" w:hAnsi="Times New Roman" w:cs="Times New Roman"/>
        </w:rPr>
        <w:t>Leave of absence</w:t>
      </w:r>
    </w:p>
    <w:p w14:paraId="7CE55055"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25.</w:t>
      </w:r>
      <w:r>
        <w:rPr>
          <w:rFonts w:ascii="Times New Roman" w:hAnsi="Times New Roman" w:cs="Times New Roman"/>
        </w:rPr>
        <w:tab/>
      </w:r>
      <w:r w:rsidR="00B85E21" w:rsidRPr="00D31592">
        <w:rPr>
          <w:rFonts w:ascii="Times New Roman" w:hAnsi="Times New Roman" w:cs="Times New Roman"/>
        </w:rPr>
        <w:t>Resignation</w:t>
      </w:r>
    </w:p>
    <w:p w14:paraId="0447BFBF"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26.</w:t>
      </w:r>
      <w:r>
        <w:rPr>
          <w:rFonts w:ascii="Times New Roman" w:hAnsi="Times New Roman" w:cs="Times New Roman"/>
        </w:rPr>
        <w:tab/>
      </w:r>
      <w:r w:rsidR="00B85E21" w:rsidRPr="00D31592">
        <w:rPr>
          <w:rFonts w:ascii="Times New Roman" w:hAnsi="Times New Roman" w:cs="Times New Roman"/>
        </w:rPr>
        <w:t>Termination of appointment</w:t>
      </w:r>
    </w:p>
    <w:p w14:paraId="4F93C765"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27.</w:t>
      </w:r>
      <w:r>
        <w:rPr>
          <w:rFonts w:ascii="Times New Roman" w:hAnsi="Times New Roman" w:cs="Times New Roman"/>
        </w:rPr>
        <w:tab/>
      </w:r>
      <w:r w:rsidR="00B85E21" w:rsidRPr="00D31592">
        <w:rPr>
          <w:rFonts w:ascii="Times New Roman" w:hAnsi="Times New Roman" w:cs="Times New Roman"/>
        </w:rPr>
        <w:t>Disclosure of interests</w:t>
      </w:r>
    </w:p>
    <w:p w14:paraId="735552B1"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28.</w:t>
      </w:r>
      <w:r>
        <w:rPr>
          <w:rFonts w:ascii="Times New Roman" w:hAnsi="Times New Roman" w:cs="Times New Roman"/>
        </w:rPr>
        <w:tab/>
      </w:r>
      <w:r w:rsidR="00B85E21" w:rsidRPr="00D31592">
        <w:rPr>
          <w:rFonts w:ascii="Times New Roman" w:hAnsi="Times New Roman" w:cs="Times New Roman"/>
        </w:rPr>
        <w:t>Acting General Manager</w:t>
      </w:r>
    </w:p>
    <w:p w14:paraId="2B524ACF" w14:textId="77777777" w:rsidR="00B85E21" w:rsidRPr="005D4E03" w:rsidRDefault="00D31592" w:rsidP="005D4E03">
      <w:pPr>
        <w:spacing w:before="60" w:after="60" w:line="240" w:lineRule="auto"/>
        <w:jc w:val="center"/>
        <w:rPr>
          <w:rFonts w:ascii="Times New Roman" w:hAnsi="Times New Roman" w:cs="Times New Roman"/>
        </w:rPr>
      </w:pPr>
      <w:r w:rsidRPr="005D4E03">
        <w:rPr>
          <w:rFonts w:ascii="Times New Roman" w:hAnsi="Times New Roman" w:cs="Times New Roman"/>
          <w:i/>
        </w:rPr>
        <w:t>Division 2</w:t>
      </w:r>
      <w:r w:rsidRPr="005D4E03">
        <w:rPr>
          <w:rFonts w:ascii="Times New Roman" w:hAnsi="Times New Roman" w:cs="Times New Roman"/>
        </w:rPr>
        <w:t>—</w:t>
      </w:r>
      <w:r w:rsidRPr="005D4E03">
        <w:rPr>
          <w:rFonts w:ascii="Times New Roman" w:hAnsi="Times New Roman" w:cs="Times New Roman"/>
          <w:i/>
        </w:rPr>
        <w:t>Staff</w:t>
      </w:r>
    </w:p>
    <w:p w14:paraId="0F0CC071"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29.</w:t>
      </w:r>
      <w:r>
        <w:rPr>
          <w:rFonts w:ascii="Times New Roman" w:hAnsi="Times New Roman" w:cs="Times New Roman"/>
        </w:rPr>
        <w:tab/>
      </w:r>
      <w:r w:rsidR="00B85E21" w:rsidRPr="00D31592">
        <w:rPr>
          <w:rFonts w:ascii="Times New Roman" w:hAnsi="Times New Roman" w:cs="Times New Roman"/>
        </w:rPr>
        <w:t>Staff of the Commission</w:t>
      </w:r>
    </w:p>
    <w:p w14:paraId="773F6F56" w14:textId="034F6549" w:rsidR="00B85E21" w:rsidRPr="001C4A4E" w:rsidRDefault="00D31592" w:rsidP="005D4E03">
      <w:pPr>
        <w:spacing w:before="120" w:after="120" w:line="240" w:lineRule="auto"/>
        <w:jc w:val="center"/>
        <w:rPr>
          <w:rFonts w:ascii="Times New Roman" w:hAnsi="Times New Roman" w:cs="Times New Roman"/>
          <w:sz w:val="24"/>
        </w:rPr>
      </w:pPr>
      <w:r w:rsidRPr="001C4A4E">
        <w:rPr>
          <w:rFonts w:ascii="Times New Roman" w:hAnsi="Times New Roman" w:cs="Times New Roman"/>
          <w:sz w:val="24"/>
        </w:rPr>
        <w:t>PART V—FINANCE</w:t>
      </w:r>
    </w:p>
    <w:p w14:paraId="579F3099"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30.</w:t>
      </w:r>
      <w:r>
        <w:rPr>
          <w:rFonts w:ascii="Times New Roman" w:hAnsi="Times New Roman" w:cs="Times New Roman"/>
        </w:rPr>
        <w:tab/>
      </w:r>
      <w:r w:rsidR="00B85E21" w:rsidRPr="00D31592">
        <w:rPr>
          <w:rFonts w:ascii="Times New Roman" w:hAnsi="Times New Roman" w:cs="Times New Roman"/>
        </w:rPr>
        <w:t>Appropriation of money</w:t>
      </w:r>
    </w:p>
    <w:p w14:paraId="11184F40"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31.</w:t>
      </w:r>
      <w:r>
        <w:rPr>
          <w:rFonts w:ascii="Times New Roman" w:hAnsi="Times New Roman" w:cs="Times New Roman"/>
        </w:rPr>
        <w:tab/>
      </w:r>
      <w:r w:rsidR="00B85E21" w:rsidRPr="00D31592">
        <w:rPr>
          <w:rFonts w:ascii="Times New Roman" w:hAnsi="Times New Roman" w:cs="Times New Roman"/>
        </w:rPr>
        <w:t>Estimates</w:t>
      </w:r>
    </w:p>
    <w:p w14:paraId="6CA512C7"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ab/>
      </w:r>
      <w:r w:rsidR="00B85E21" w:rsidRPr="00D31592">
        <w:rPr>
          <w:rFonts w:ascii="Times New Roman" w:hAnsi="Times New Roman" w:cs="Times New Roman"/>
        </w:rPr>
        <w:t>Application of money</w:t>
      </w:r>
    </w:p>
    <w:p w14:paraId="13CE55E8"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33.</w:t>
      </w:r>
      <w:r>
        <w:rPr>
          <w:rFonts w:ascii="Times New Roman" w:hAnsi="Times New Roman" w:cs="Times New Roman"/>
        </w:rPr>
        <w:tab/>
      </w:r>
      <w:r w:rsidR="00B85E21" w:rsidRPr="00D31592">
        <w:rPr>
          <w:rFonts w:ascii="Times New Roman" w:hAnsi="Times New Roman" w:cs="Times New Roman"/>
        </w:rPr>
        <w:t>Borrowing from the Commonwealth</w:t>
      </w:r>
    </w:p>
    <w:p w14:paraId="6DC25143"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B85E21" w:rsidRPr="00D31592">
        <w:rPr>
          <w:rFonts w:ascii="Times New Roman" w:hAnsi="Times New Roman" w:cs="Times New Roman"/>
        </w:rPr>
        <w:t>Contracts</w:t>
      </w:r>
    </w:p>
    <w:p w14:paraId="52B46915"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35.</w:t>
      </w:r>
      <w:r>
        <w:rPr>
          <w:rFonts w:ascii="Times New Roman" w:hAnsi="Times New Roman" w:cs="Times New Roman"/>
        </w:rPr>
        <w:tab/>
      </w:r>
      <w:r w:rsidR="00B85E21" w:rsidRPr="00D31592">
        <w:rPr>
          <w:rFonts w:ascii="Times New Roman" w:hAnsi="Times New Roman" w:cs="Times New Roman"/>
        </w:rPr>
        <w:t>Application of Division 3 of Part XI of Audit Act</w:t>
      </w:r>
    </w:p>
    <w:p w14:paraId="6E301A46"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36.</w:t>
      </w:r>
      <w:r>
        <w:rPr>
          <w:rFonts w:ascii="Times New Roman" w:hAnsi="Times New Roman" w:cs="Times New Roman"/>
        </w:rPr>
        <w:tab/>
      </w:r>
      <w:r w:rsidR="00B85E21" w:rsidRPr="00D31592">
        <w:rPr>
          <w:rFonts w:ascii="Times New Roman" w:hAnsi="Times New Roman" w:cs="Times New Roman"/>
        </w:rPr>
        <w:t>Commission exempt from taxation</w:t>
      </w:r>
    </w:p>
    <w:p w14:paraId="466CF2DB"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37.</w:t>
      </w:r>
      <w:r>
        <w:rPr>
          <w:rFonts w:ascii="Times New Roman" w:hAnsi="Times New Roman" w:cs="Times New Roman"/>
        </w:rPr>
        <w:tab/>
      </w:r>
      <w:r w:rsidR="00B85E21" w:rsidRPr="00D31592">
        <w:rPr>
          <w:rFonts w:ascii="Times New Roman" w:hAnsi="Times New Roman" w:cs="Times New Roman"/>
        </w:rPr>
        <w:t>Foundation exempt from taxation</w:t>
      </w:r>
    </w:p>
    <w:p w14:paraId="5CAD861C" w14:textId="5C3BE93F" w:rsidR="00B85E21" w:rsidRPr="001C4A4E" w:rsidRDefault="00D31592" w:rsidP="005D4E03">
      <w:pPr>
        <w:spacing w:before="120" w:after="120" w:line="240" w:lineRule="auto"/>
        <w:jc w:val="center"/>
        <w:rPr>
          <w:rFonts w:ascii="Times New Roman" w:hAnsi="Times New Roman" w:cs="Times New Roman"/>
          <w:sz w:val="24"/>
        </w:rPr>
      </w:pPr>
      <w:r w:rsidRPr="001C4A4E">
        <w:rPr>
          <w:rFonts w:ascii="Times New Roman" w:hAnsi="Times New Roman" w:cs="Times New Roman"/>
          <w:sz w:val="24"/>
        </w:rPr>
        <w:t>PART VI—MISCELLANEOUS</w:t>
      </w:r>
    </w:p>
    <w:p w14:paraId="07FED61D"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38.</w:t>
      </w:r>
      <w:r>
        <w:rPr>
          <w:rFonts w:ascii="Times New Roman" w:hAnsi="Times New Roman" w:cs="Times New Roman"/>
        </w:rPr>
        <w:tab/>
      </w:r>
      <w:r w:rsidR="00B85E21" w:rsidRPr="00D31592">
        <w:rPr>
          <w:rFonts w:ascii="Times New Roman" w:hAnsi="Times New Roman" w:cs="Times New Roman"/>
        </w:rPr>
        <w:t>Trust money</w:t>
      </w:r>
    </w:p>
    <w:p w14:paraId="5668C643"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39.</w:t>
      </w:r>
      <w:r>
        <w:rPr>
          <w:rFonts w:ascii="Times New Roman" w:hAnsi="Times New Roman" w:cs="Times New Roman"/>
        </w:rPr>
        <w:tab/>
      </w:r>
      <w:r w:rsidR="00B85E21" w:rsidRPr="00D31592">
        <w:rPr>
          <w:rFonts w:ascii="Times New Roman" w:hAnsi="Times New Roman" w:cs="Times New Roman"/>
        </w:rPr>
        <w:t>Reports to Minister</w:t>
      </w:r>
    </w:p>
    <w:p w14:paraId="0C8AED3B"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40.</w:t>
      </w:r>
      <w:r>
        <w:rPr>
          <w:rFonts w:ascii="Times New Roman" w:hAnsi="Times New Roman" w:cs="Times New Roman"/>
        </w:rPr>
        <w:tab/>
      </w:r>
      <w:r w:rsidR="00B85E21" w:rsidRPr="00D31592">
        <w:rPr>
          <w:rFonts w:ascii="Times New Roman" w:hAnsi="Times New Roman" w:cs="Times New Roman"/>
        </w:rPr>
        <w:t>Delegation by Minister</w:t>
      </w:r>
    </w:p>
    <w:p w14:paraId="48BBB1B2" w14:textId="77777777" w:rsidR="00B85E21" w:rsidRPr="00D31592" w:rsidRDefault="005D4E03" w:rsidP="005D4E03">
      <w:pPr>
        <w:tabs>
          <w:tab w:val="left" w:pos="990"/>
        </w:tabs>
        <w:spacing w:after="0" w:line="240" w:lineRule="auto"/>
        <w:ind w:left="270"/>
        <w:jc w:val="both"/>
        <w:rPr>
          <w:rFonts w:ascii="Times New Roman" w:hAnsi="Times New Roman" w:cs="Times New Roman"/>
        </w:rPr>
      </w:pPr>
      <w:r>
        <w:rPr>
          <w:rFonts w:ascii="Times New Roman" w:hAnsi="Times New Roman" w:cs="Times New Roman"/>
        </w:rPr>
        <w:t>41.</w:t>
      </w:r>
      <w:r>
        <w:rPr>
          <w:rFonts w:ascii="Times New Roman" w:hAnsi="Times New Roman" w:cs="Times New Roman"/>
        </w:rPr>
        <w:tab/>
      </w:r>
      <w:r w:rsidR="00B85E21" w:rsidRPr="00D31592">
        <w:rPr>
          <w:rFonts w:ascii="Times New Roman" w:hAnsi="Times New Roman" w:cs="Times New Roman"/>
        </w:rPr>
        <w:t>Regulations</w:t>
      </w:r>
    </w:p>
    <w:p w14:paraId="639CDB85" w14:textId="77777777" w:rsidR="009F046D" w:rsidRDefault="009F046D" w:rsidP="00D31592">
      <w:pPr>
        <w:spacing w:after="0" w:line="240" w:lineRule="auto"/>
        <w:jc w:val="both"/>
        <w:rPr>
          <w:rFonts w:ascii="Times New Roman" w:hAnsi="Times New Roman" w:cs="Times New Roman"/>
        </w:rPr>
        <w:sectPr w:rsidR="009F046D" w:rsidSect="00D31592">
          <w:headerReference w:type="default" r:id="rId8"/>
          <w:pgSz w:w="10080" w:h="14400" w:code="9"/>
          <w:pgMar w:top="1440" w:right="1440" w:bottom="1440" w:left="1440" w:header="720" w:footer="720" w:gutter="0"/>
          <w:cols w:space="720"/>
          <w:docGrid w:linePitch="299"/>
        </w:sectPr>
      </w:pPr>
    </w:p>
    <w:p w14:paraId="139E5FB3" w14:textId="77777777" w:rsidR="005D4E03" w:rsidRDefault="005D4E03" w:rsidP="005D4E03">
      <w:pPr>
        <w:spacing w:after="24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512ED446" wp14:editId="0C925607">
            <wp:extent cx="999744" cy="786384"/>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3DCA1C76" w14:textId="77777777" w:rsidR="00B85E21" w:rsidRPr="005D4E03" w:rsidRDefault="00D31592" w:rsidP="005D4E03">
      <w:pPr>
        <w:spacing w:before="240" w:after="240" w:line="240" w:lineRule="auto"/>
        <w:jc w:val="center"/>
        <w:rPr>
          <w:rFonts w:ascii="Times New Roman" w:hAnsi="Times New Roman" w:cs="Times New Roman"/>
          <w:b/>
          <w:sz w:val="36"/>
        </w:rPr>
      </w:pPr>
      <w:r w:rsidRPr="005D4E03">
        <w:rPr>
          <w:rFonts w:ascii="Times New Roman" w:hAnsi="Times New Roman" w:cs="Times New Roman"/>
          <w:b/>
          <w:sz w:val="36"/>
        </w:rPr>
        <w:t>Australian Sports Commission Act 1985</w:t>
      </w:r>
    </w:p>
    <w:p w14:paraId="0DB2AAD2" w14:textId="77777777" w:rsidR="00B85E21" w:rsidRPr="005D4E03" w:rsidRDefault="00D31592" w:rsidP="005D4E03">
      <w:pPr>
        <w:spacing w:before="240" w:after="240" w:line="240" w:lineRule="auto"/>
        <w:jc w:val="center"/>
        <w:rPr>
          <w:rFonts w:ascii="Times New Roman" w:hAnsi="Times New Roman" w:cs="Times New Roman"/>
          <w:b/>
          <w:sz w:val="28"/>
        </w:rPr>
      </w:pPr>
      <w:r w:rsidRPr="005D4E03">
        <w:rPr>
          <w:rFonts w:ascii="Times New Roman" w:hAnsi="Times New Roman" w:cs="Times New Roman"/>
          <w:b/>
          <w:sz w:val="28"/>
        </w:rPr>
        <w:t>No. 77 of 1985</w:t>
      </w:r>
    </w:p>
    <w:p w14:paraId="1A4FE680" w14:textId="77777777" w:rsidR="005D4E03" w:rsidRPr="005D4E03" w:rsidRDefault="005D4E03" w:rsidP="005D4E03">
      <w:pPr>
        <w:pBdr>
          <w:bottom w:val="thickThinSmallGap" w:sz="12" w:space="1" w:color="auto"/>
        </w:pBdr>
        <w:spacing w:before="240" w:after="240" w:line="240" w:lineRule="auto"/>
        <w:jc w:val="center"/>
        <w:rPr>
          <w:rFonts w:ascii="Times New Roman" w:hAnsi="Times New Roman" w:cs="Times New Roman"/>
          <w:b/>
          <w:sz w:val="2"/>
        </w:rPr>
      </w:pPr>
    </w:p>
    <w:p w14:paraId="064A766C" w14:textId="77777777" w:rsidR="00B85E21" w:rsidRPr="005D4E03" w:rsidRDefault="00D31592" w:rsidP="005D4E03">
      <w:pPr>
        <w:spacing w:before="240" w:after="240" w:line="240" w:lineRule="auto"/>
        <w:jc w:val="center"/>
        <w:rPr>
          <w:rFonts w:ascii="Times New Roman" w:hAnsi="Times New Roman" w:cs="Times New Roman"/>
          <w:b/>
          <w:sz w:val="26"/>
        </w:rPr>
      </w:pPr>
      <w:r w:rsidRPr="005D4E03">
        <w:rPr>
          <w:rFonts w:ascii="Times New Roman" w:hAnsi="Times New Roman" w:cs="Times New Roman"/>
          <w:b/>
          <w:sz w:val="26"/>
        </w:rPr>
        <w:t>An Act to establish the Australian Sports Commission, and for other purposes</w:t>
      </w:r>
    </w:p>
    <w:p w14:paraId="71ADD05E" w14:textId="77777777" w:rsidR="00B85E21" w:rsidRPr="005D4E03" w:rsidRDefault="00D31592" w:rsidP="005D4E03">
      <w:pPr>
        <w:spacing w:after="0" w:line="240" w:lineRule="auto"/>
        <w:jc w:val="right"/>
        <w:rPr>
          <w:rFonts w:ascii="Times New Roman" w:hAnsi="Times New Roman" w:cs="Times New Roman"/>
          <w:sz w:val="24"/>
        </w:rPr>
      </w:pPr>
      <w:r w:rsidRPr="005D4E03">
        <w:rPr>
          <w:rFonts w:ascii="Times New Roman" w:hAnsi="Times New Roman" w:cs="Times New Roman"/>
          <w:sz w:val="24"/>
        </w:rPr>
        <w:t>[</w:t>
      </w:r>
      <w:r w:rsidRPr="005D4E03">
        <w:rPr>
          <w:rFonts w:ascii="Times New Roman" w:hAnsi="Times New Roman" w:cs="Times New Roman"/>
          <w:i/>
          <w:sz w:val="24"/>
        </w:rPr>
        <w:t>Assented to 6 June 1985</w:t>
      </w:r>
      <w:r w:rsidRPr="005D4E03">
        <w:rPr>
          <w:rFonts w:ascii="Times New Roman" w:hAnsi="Times New Roman" w:cs="Times New Roman"/>
          <w:sz w:val="24"/>
        </w:rPr>
        <w:t>]</w:t>
      </w:r>
    </w:p>
    <w:p w14:paraId="341F9CC3" w14:textId="77777777" w:rsidR="00B85E21" w:rsidRPr="005D4E03" w:rsidRDefault="00B85E21" w:rsidP="005D4E03">
      <w:pPr>
        <w:spacing w:before="120" w:after="120" w:line="240" w:lineRule="auto"/>
        <w:ind w:firstLine="432"/>
        <w:jc w:val="both"/>
        <w:rPr>
          <w:rFonts w:ascii="Times New Roman" w:hAnsi="Times New Roman" w:cs="Times New Roman"/>
          <w:sz w:val="24"/>
        </w:rPr>
      </w:pPr>
      <w:r w:rsidRPr="005D4E03">
        <w:rPr>
          <w:rFonts w:ascii="Times New Roman" w:hAnsi="Times New Roman" w:cs="Times New Roman"/>
          <w:sz w:val="24"/>
        </w:rPr>
        <w:t>BE IT ENACTED by the Queen, and the Senate and the House of Representatives of the Commonwealth of Australia, as follows:</w:t>
      </w:r>
    </w:p>
    <w:p w14:paraId="3BCDACFF" w14:textId="77777777" w:rsidR="00B85E21" w:rsidRPr="005D4E03" w:rsidRDefault="00D31592" w:rsidP="005D4E03">
      <w:pPr>
        <w:spacing w:after="0" w:line="240" w:lineRule="auto"/>
        <w:jc w:val="center"/>
        <w:rPr>
          <w:rFonts w:ascii="Times New Roman" w:hAnsi="Times New Roman" w:cs="Times New Roman"/>
          <w:sz w:val="24"/>
        </w:rPr>
      </w:pPr>
      <w:r w:rsidRPr="005D4E03">
        <w:rPr>
          <w:rFonts w:ascii="Times New Roman" w:hAnsi="Times New Roman" w:cs="Times New Roman"/>
          <w:b/>
          <w:sz w:val="24"/>
        </w:rPr>
        <w:t>PART I—PRELIMINARY</w:t>
      </w:r>
    </w:p>
    <w:p w14:paraId="5C728967" w14:textId="77777777" w:rsidR="00B85E21" w:rsidRPr="005D4E03" w:rsidRDefault="00D31592" w:rsidP="005D4E03">
      <w:pPr>
        <w:spacing w:before="120" w:after="60" w:line="240" w:lineRule="auto"/>
        <w:jc w:val="both"/>
        <w:rPr>
          <w:rFonts w:ascii="Times New Roman" w:hAnsi="Times New Roman" w:cs="Times New Roman"/>
          <w:b/>
          <w:sz w:val="20"/>
        </w:rPr>
      </w:pPr>
      <w:r w:rsidRPr="005D4E03">
        <w:rPr>
          <w:rFonts w:ascii="Times New Roman" w:hAnsi="Times New Roman" w:cs="Times New Roman"/>
          <w:b/>
          <w:sz w:val="20"/>
        </w:rPr>
        <w:t>Short title</w:t>
      </w:r>
    </w:p>
    <w:p w14:paraId="310E1B4C" w14:textId="77777777" w:rsidR="00946ECD" w:rsidRDefault="00D31592" w:rsidP="00946ECD">
      <w:pPr>
        <w:spacing w:before="120" w:after="0" w:line="240" w:lineRule="auto"/>
        <w:ind w:firstLine="432"/>
        <w:jc w:val="both"/>
        <w:rPr>
          <w:rFonts w:ascii="Times New Roman" w:hAnsi="Times New Roman" w:cs="Times New Roman"/>
          <w:i/>
        </w:rPr>
      </w:pPr>
      <w:r w:rsidRPr="00D31592">
        <w:rPr>
          <w:rFonts w:ascii="Times New Roman" w:hAnsi="Times New Roman" w:cs="Times New Roman"/>
          <w:b/>
        </w:rPr>
        <w:t>1.</w:t>
      </w:r>
      <w:r w:rsidR="00B85E21" w:rsidRPr="00D31592">
        <w:rPr>
          <w:rFonts w:ascii="Times New Roman" w:hAnsi="Times New Roman" w:cs="Times New Roman"/>
        </w:rPr>
        <w:t xml:space="preserve"> This Act may be cited as the </w:t>
      </w:r>
      <w:r w:rsidRPr="00D31592">
        <w:rPr>
          <w:rFonts w:ascii="Times New Roman" w:hAnsi="Times New Roman" w:cs="Times New Roman"/>
          <w:i/>
        </w:rPr>
        <w:t>Australian Sports Commission Act 1985.</w:t>
      </w:r>
    </w:p>
    <w:p w14:paraId="0539F526" w14:textId="77777777" w:rsidR="00B85E21" w:rsidRPr="005D4E03" w:rsidRDefault="00D31592" w:rsidP="00946ECD">
      <w:pPr>
        <w:spacing w:before="120" w:after="60" w:line="240" w:lineRule="auto"/>
        <w:jc w:val="both"/>
        <w:rPr>
          <w:rFonts w:ascii="Times New Roman" w:hAnsi="Times New Roman" w:cs="Times New Roman"/>
          <w:b/>
          <w:sz w:val="20"/>
        </w:rPr>
      </w:pPr>
      <w:r w:rsidRPr="005D4E03">
        <w:rPr>
          <w:rFonts w:ascii="Times New Roman" w:hAnsi="Times New Roman" w:cs="Times New Roman"/>
          <w:b/>
          <w:sz w:val="20"/>
        </w:rPr>
        <w:t>Commencement</w:t>
      </w:r>
    </w:p>
    <w:p w14:paraId="1B7E71AC"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2.</w:t>
      </w:r>
      <w:r w:rsidR="00B85E21" w:rsidRPr="00D31592">
        <w:rPr>
          <w:rFonts w:ascii="Times New Roman" w:hAnsi="Times New Roman" w:cs="Times New Roman"/>
        </w:rPr>
        <w:t xml:space="preserve"> This Act shall come into operation on a day to be fixed by Proclamation.</w:t>
      </w:r>
    </w:p>
    <w:p w14:paraId="5CDB962B" w14:textId="77777777" w:rsidR="00B85E21" w:rsidRPr="005D4E03" w:rsidRDefault="00D31592" w:rsidP="005D4E03">
      <w:pPr>
        <w:spacing w:before="120" w:after="60" w:line="240" w:lineRule="auto"/>
        <w:jc w:val="both"/>
        <w:rPr>
          <w:rFonts w:ascii="Times New Roman" w:hAnsi="Times New Roman" w:cs="Times New Roman"/>
          <w:b/>
          <w:sz w:val="20"/>
        </w:rPr>
      </w:pPr>
      <w:r w:rsidRPr="005D4E03">
        <w:rPr>
          <w:rFonts w:ascii="Times New Roman" w:hAnsi="Times New Roman" w:cs="Times New Roman"/>
          <w:b/>
          <w:sz w:val="20"/>
        </w:rPr>
        <w:t>Interpretation</w:t>
      </w:r>
    </w:p>
    <w:p w14:paraId="6F1CE2C9"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3.</w:t>
      </w:r>
      <w:r w:rsidR="00B85E21" w:rsidRPr="00D31592">
        <w:rPr>
          <w:rFonts w:ascii="Times New Roman" w:hAnsi="Times New Roman" w:cs="Times New Roman"/>
        </w:rPr>
        <w:t xml:space="preserve"> In this Act, unless the contrary intention appears—</w:t>
      </w:r>
    </w:p>
    <w:p w14:paraId="423519D4" w14:textId="77777777" w:rsidR="00B85E21" w:rsidRPr="00D31592" w:rsidRDefault="009F7AD7" w:rsidP="005D4E03">
      <w:pPr>
        <w:spacing w:after="0" w:line="240" w:lineRule="auto"/>
        <w:ind w:left="792" w:hanging="360"/>
        <w:jc w:val="both"/>
        <w:rPr>
          <w:rFonts w:ascii="Times New Roman" w:hAnsi="Times New Roman" w:cs="Times New Roman"/>
        </w:rPr>
      </w:pPr>
      <w:r>
        <w:rPr>
          <w:rFonts w:ascii="Times New Roman" w:hAnsi="Times New Roman" w:cs="Times New Roman"/>
        </w:rPr>
        <w:t>“</w:t>
      </w:r>
      <w:r w:rsidR="00B85E21" w:rsidRPr="00D31592">
        <w:rPr>
          <w:rFonts w:ascii="Times New Roman" w:hAnsi="Times New Roman" w:cs="Times New Roman"/>
        </w:rPr>
        <w:t>appoint</w:t>
      </w:r>
      <w:r>
        <w:rPr>
          <w:rFonts w:ascii="Times New Roman" w:hAnsi="Times New Roman" w:cs="Times New Roman"/>
        </w:rPr>
        <w:t>”</w:t>
      </w:r>
      <w:r w:rsidR="00B85E21" w:rsidRPr="00D31592">
        <w:rPr>
          <w:rFonts w:ascii="Times New Roman" w:hAnsi="Times New Roman" w:cs="Times New Roman"/>
        </w:rPr>
        <w:t xml:space="preserve"> includes re-appoint;</w:t>
      </w:r>
    </w:p>
    <w:p w14:paraId="0A2CA792" w14:textId="0F24FC36" w:rsidR="00B85E21" w:rsidRPr="00D31592" w:rsidRDefault="009F7AD7" w:rsidP="005D4E03">
      <w:pPr>
        <w:spacing w:after="0" w:line="240" w:lineRule="auto"/>
        <w:ind w:left="792" w:hanging="360"/>
        <w:jc w:val="both"/>
        <w:rPr>
          <w:rFonts w:ascii="Times New Roman" w:hAnsi="Times New Roman" w:cs="Times New Roman"/>
        </w:rPr>
      </w:pPr>
      <w:r>
        <w:rPr>
          <w:rFonts w:ascii="Times New Roman" w:hAnsi="Times New Roman" w:cs="Times New Roman"/>
        </w:rPr>
        <w:t>“</w:t>
      </w:r>
      <w:r w:rsidR="00B85E21" w:rsidRPr="00D31592">
        <w:rPr>
          <w:rFonts w:ascii="Times New Roman" w:hAnsi="Times New Roman" w:cs="Times New Roman"/>
        </w:rPr>
        <w:t>Australian Sports Aid Foundation</w:t>
      </w:r>
      <w:r>
        <w:rPr>
          <w:rFonts w:ascii="Times New Roman" w:hAnsi="Times New Roman" w:cs="Times New Roman"/>
        </w:rPr>
        <w:t>”</w:t>
      </w:r>
      <w:r w:rsidR="00B85E21" w:rsidRPr="00D31592">
        <w:rPr>
          <w:rFonts w:ascii="Times New Roman" w:hAnsi="Times New Roman" w:cs="Times New Roman"/>
        </w:rPr>
        <w:t xml:space="preserve"> means the Foundation formed in accordance with sub-section 8</w:t>
      </w:r>
      <w:r w:rsidR="001C4A4E">
        <w:rPr>
          <w:rFonts w:ascii="Times New Roman" w:hAnsi="Times New Roman" w:cs="Times New Roman"/>
        </w:rPr>
        <w:t xml:space="preserve"> </w:t>
      </w:r>
      <w:r w:rsidR="00B85E21" w:rsidRPr="00D31592">
        <w:rPr>
          <w:rFonts w:ascii="Times New Roman" w:hAnsi="Times New Roman" w:cs="Times New Roman"/>
        </w:rPr>
        <w:t>(</w:t>
      </w:r>
      <w:bookmarkStart w:id="0" w:name="_GoBack"/>
      <w:bookmarkEnd w:id="0"/>
      <w:r w:rsidR="00B85E21" w:rsidRPr="00D31592">
        <w:rPr>
          <w:rFonts w:ascii="Times New Roman" w:hAnsi="Times New Roman" w:cs="Times New Roman"/>
        </w:rPr>
        <w:t>1);</w:t>
      </w:r>
    </w:p>
    <w:p w14:paraId="6E253F70" w14:textId="77777777" w:rsidR="00B85E21" w:rsidRPr="00D31592" w:rsidRDefault="009F7AD7" w:rsidP="005D4E03">
      <w:pPr>
        <w:spacing w:after="0" w:line="240" w:lineRule="auto"/>
        <w:ind w:left="792" w:hanging="360"/>
        <w:jc w:val="both"/>
        <w:rPr>
          <w:rFonts w:ascii="Times New Roman" w:hAnsi="Times New Roman" w:cs="Times New Roman"/>
        </w:rPr>
      </w:pPr>
      <w:r>
        <w:rPr>
          <w:rFonts w:ascii="Times New Roman" w:hAnsi="Times New Roman" w:cs="Times New Roman"/>
        </w:rPr>
        <w:t>“</w:t>
      </w:r>
      <w:r w:rsidR="00B85E21" w:rsidRPr="00D31592">
        <w:rPr>
          <w:rFonts w:ascii="Times New Roman" w:hAnsi="Times New Roman" w:cs="Times New Roman"/>
        </w:rPr>
        <w:t>Chairperson</w:t>
      </w:r>
      <w:r>
        <w:rPr>
          <w:rFonts w:ascii="Times New Roman" w:hAnsi="Times New Roman" w:cs="Times New Roman"/>
        </w:rPr>
        <w:t>”</w:t>
      </w:r>
      <w:r w:rsidR="00B85E21" w:rsidRPr="00D31592">
        <w:rPr>
          <w:rFonts w:ascii="Times New Roman" w:hAnsi="Times New Roman" w:cs="Times New Roman"/>
        </w:rPr>
        <w:t xml:space="preserve"> means Chairperson of the Commission;</w:t>
      </w:r>
    </w:p>
    <w:p w14:paraId="25FF9CC2" w14:textId="77777777" w:rsidR="00B85E21" w:rsidRPr="00D31592" w:rsidRDefault="009F7AD7" w:rsidP="005D4E03">
      <w:pPr>
        <w:spacing w:after="0" w:line="240" w:lineRule="auto"/>
        <w:ind w:left="792" w:hanging="360"/>
        <w:jc w:val="both"/>
        <w:rPr>
          <w:rFonts w:ascii="Times New Roman" w:hAnsi="Times New Roman" w:cs="Times New Roman"/>
        </w:rPr>
      </w:pPr>
      <w:r>
        <w:rPr>
          <w:rFonts w:ascii="Times New Roman" w:hAnsi="Times New Roman" w:cs="Times New Roman"/>
        </w:rPr>
        <w:t>“</w:t>
      </w:r>
      <w:r w:rsidR="00B85E21" w:rsidRPr="00D31592">
        <w:rPr>
          <w:rFonts w:ascii="Times New Roman" w:hAnsi="Times New Roman" w:cs="Times New Roman"/>
        </w:rPr>
        <w:t>Commission</w:t>
      </w:r>
      <w:r>
        <w:rPr>
          <w:rFonts w:ascii="Times New Roman" w:hAnsi="Times New Roman" w:cs="Times New Roman"/>
        </w:rPr>
        <w:t>”</w:t>
      </w:r>
      <w:r w:rsidR="00B85E21" w:rsidRPr="00D31592">
        <w:rPr>
          <w:rFonts w:ascii="Times New Roman" w:hAnsi="Times New Roman" w:cs="Times New Roman"/>
        </w:rPr>
        <w:t xml:space="preserve"> means the Australian Sports Commission constituted by this Act;</w:t>
      </w:r>
    </w:p>
    <w:p w14:paraId="5A2D75B3" w14:textId="77777777" w:rsidR="009F046D" w:rsidRDefault="009F046D" w:rsidP="00D31592">
      <w:pPr>
        <w:spacing w:after="0" w:line="240" w:lineRule="auto"/>
        <w:jc w:val="both"/>
        <w:rPr>
          <w:rFonts w:ascii="Times New Roman" w:hAnsi="Times New Roman" w:cs="Times New Roman"/>
        </w:rPr>
        <w:sectPr w:rsidR="009F046D" w:rsidSect="00D31592">
          <w:headerReference w:type="default" r:id="rId9"/>
          <w:pgSz w:w="10080" w:h="14400" w:code="9"/>
          <w:pgMar w:top="1440" w:right="1440" w:bottom="1440" w:left="1440" w:header="720" w:footer="720" w:gutter="0"/>
          <w:cols w:space="720"/>
          <w:docGrid w:linePitch="299"/>
        </w:sectPr>
      </w:pPr>
    </w:p>
    <w:p w14:paraId="1D0928D9" w14:textId="77777777" w:rsidR="00B85E21" w:rsidRPr="00D31592" w:rsidRDefault="009F7AD7" w:rsidP="005D4E03">
      <w:pPr>
        <w:spacing w:after="0" w:line="240" w:lineRule="auto"/>
        <w:ind w:left="792" w:hanging="360"/>
        <w:jc w:val="both"/>
        <w:rPr>
          <w:rFonts w:ascii="Times New Roman" w:hAnsi="Times New Roman" w:cs="Times New Roman"/>
        </w:rPr>
      </w:pPr>
      <w:r>
        <w:rPr>
          <w:rFonts w:ascii="Times New Roman" w:hAnsi="Times New Roman" w:cs="Times New Roman"/>
        </w:rPr>
        <w:lastRenderedPageBreak/>
        <w:t>“</w:t>
      </w:r>
      <w:r w:rsidR="00B85E21" w:rsidRPr="00D31592">
        <w:rPr>
          <w:rFonts w:ascii="Times New Roman" w:hAnsi="Times New Roman" w:cs="Times New Roman"/>
        </w:rPr>
        <w:t>Commissioner</w:t>
      </w:r>
      <w:r>
        <w:rPr>
          <w:rFonts w:ascii="Times New Roman" w:hAnsi="Times New Roman" w:cs="Times New Roman"/>
        </w:rPr>
        <w:t>”</w:t>
      </w:r>
      <w:r w:rsidR="00B85E21" w:rsidRPr="00D31592">
        <w:rPr>
          <w:rFonts w:ascii="Times New Roman" w:hAnsi="Times New Roman" w:cs="Times New Roman"/>
        </w:rPr>
        <w:t>, in relation to the Commission, includes the Chairperson and the Deputy Chairperson;</w:t>
      </w:r>
    </w:p>
    <w:p w14:paraId="0370D7FD" w14:textId="77777777" w:rsidR="00B85E21" w:rsidRPr="00D31592" w:rsidRDefault="009F7AD7" w:rsidP="005D4E03">
      <w:pPr>
        <w:spacing w:after="0" w:line="240" w:lineRule="auto"/>
        <w:ind w:left="792" w:hanging="360"/>
        <w:jc w:val="both"/>
        <w:rPr>
          <w:rFonts w:ascii="Times New Roman" w:hAnsi="Times New Roman" w:cs="Times New Roman"/>
        </w:rPr>
      </w:pPr>
      <w:r>
        <w:rPr>
          <w:rFonts w:ascii="Times New Roman" w:hAnsi="Times New Roman" w:cs="Times New Roman"/>
        </w:rPr>
        <w:t>“</w:t>
      </w:r>
      <w:r w:rsidR="00B85E21" w:rsidRPr="00D31592">
        <w:rPr>
          <w:rFonts w:ascii="Times New Roman" w:hAnsi="Times New Roman" w:cs="Times New Roman"/>
        </w:rPr>
        <w:t>Deputy Chairperson</w:t>
      </w:r>
      <w:r>
        <w:rPr>
          <w:rFonts w:ascii="Times New Roman" w:hAnsi="Times New Roman" w:cs="Times New Roman"/>
        </w:rPr>
        <w:t>”</w:t>
      </w:r>
      <w:r w:rsidR="00B85E21" w:rsidRPr="00D31592">
        <w:rPr>
          <w:rFonts w:ascii="Times New Roman" w:hAnsi="Times New Roman" w:cs="Times New Roman"/>
        </w:rPr>
        <w:t xml:space="preserve"> means Deputy Chairperson of the Commission;</w:t>
      </w:r>
    </w:p>
    <w:p w14:paraId="1B1ABF82" w14:textId="77777777" w:rsidR="00B85E21" w:rsidRPr="00D31592" w:rsidRDefault="009F7AD7" w:rsidP="005D4E03">
      <w:pPr>
        <w:spacing w:after="0" w:line="240" w:lineRule="auto"/>
        <w:ind w:left="792" w:hanging="360"/>
        <w:jc w:val="both"/>
        <w:rPr>
          <w:rFonts w:ascii="Times New Roman" w:hAnsi="Times New Roman" w:cs="Times New Roman"/>
        </w:rPr>
      </w:pPr>
      <w:r>
        <w:rPr>
          <w:rFonts w:ascii="Times New Roman" w:hAnsi="Times New Roman" w:cs="Times New Roman"/>
        </w:rPr>
        <w:t>“</w:t>
      </w:r>
      <w:r w:rsidR="00B85E21" w:rsidRPr="00D31592">
        <w:rPr>
          <w:rFonts w:ascii="Times New Roman" w:hAnsi="Times New Roman" w:cs="Times New Roman"/>
        </w:rPr>
        <w:t>sport</w:t>
      </w:r>
      <w:r>
        <w:rPr>
          <w:rFonts w:ascii="Times New Roman" w:hAnsi="Times New Roman" w:cs="Times New Roman"/>
        </w:rPr>
        <w:t>”</w:t>
      </w:r>
      <w:r w:rsidR="00B85E21" w:rsidRPr="00D31592">
        <w:rPr>
          <w:rFonts w:ascii="Times New Roman" w:hAnsi="Times New Roman" w:cs="Times New Roman"/>
        </w:rPr>
        <w:t xml:space="preserve"> means—</w:t>
      </w:r>
    </w:p>
    <w:p w14:paraId="6C319359" w14:textId="77777777" w:rsidR="00B85E21" w:rsidRPr="00D31592" w:rsidRDefault="00B85E21" w:rsidP="005D4E03">
      <w:pPr>
        <w:spacing w:after="0" w:line="240" w:lineRule="auto"/>
        <w:ind w:left="1368" w:hanging="360"/>
        <w:jc w:val="both"/>
        <w:rPr>
          <w:rFonts w:ascii="Times New Roman" w:hAnsi="Times New Roman" w:cs="Times New Roman"/>
        </w:rPr>
      </w:pPr>
      <w:r w:rsidRPr="00D31592">
        <w:rPr>
          <w:rFonts w:ascii="Times New Roman" w:hAnsi="Times New Roman" w:cs="Times New Roman"/>
        </w:rPr>
        <w:t>(a) sport in Australia; and</w:t>
      </w:r>
    </w:p>
    <w:p w14:paraId="44EEB538" w14:textId="77777777" w:rsidR="00B85E21" w:rsidRPr="00D31592" w:rsidRDefault="00B85E21" w:rsidP="005D4E03">
      <w:pPr>
        <w:spacing w:after="0" w:line="240" w:lineRule="auto"/>
        <w:ind w:left="1368" w:hanging="360"/>
        <w:jc w:val="both"/>
        <w:rPr>
          <w:rFonts w:ascii="Times New Roman" w:hAnsi="Times New Roman" w:cs="Times New Roman"/>
        </w:rPr>
      </w:pPr>
      <w:r w:rsidRPr="00D31592">
        <w:rPr>
          <w:rFonts w:ascii="Times New Roman" w:hAnsi="Times New Roman" w:cs="Times New Roman"/>
        </w:rPr>
        <w:t>(b) the participation by Australians in international sport.</w:t>
      </w:r>
    </w:p>
    <w:p w14:paraId="14AAF0CD" w14:textId="77777777" w:rsidR="00B85E21" w:rsidRPr="005D4E03" w:rsidRDefault="00D31592" w:rsidP="005D4E03">
      <w:pPr>
        <w:spacing w:before="120" w:after="60" w:line="240" w:lineRule="auto"/>
        <w:jc w:val="both"/>
        <w:rPr>
          <w:rFonts w:ascii="Times New Roman" w:hAnsi="Times New Roman" w:cs="Times New Roman"/>
          <w:b/>
          <w:sz w:val="20"/>
        </w:rPr>
      </w:pPr>
      <w:r w:rsidRPr="005D4E03">
        <w:rPr>
          <w:rFonts w:ascii="Times New Roman" w:hAnsi="Times New Roman" w:cs="Times New Roman"/>
          <w:b/>
          <w:sz w:val="20"/>
        </w:rPr>
        <w:t>Extension to external Territories</w:t>
      </w:r>
    </w:p>
    <w:p w14:paraId="7CE49893"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4.</w:t>
      </w:r>
      <w:r w:rsidR="00B85E21" w:rsidRPr="00D31592">
        <w:rPr>
          <w:rFonts w:ascii="Times New Roman" w:hAnsi="Times New Roman" w:cs="Times New Roman"/>
        </w:rPr>
        <w:t xml:space="preserve"> This Act extends to all the external Territories.</w:t>
      </w:r>
    </w:p>
    <w:p w14:paraId="68BE30C4" w14:textId="77777777" w:rsidR="00B85E21" w:rsidRPr="005D4E03" w:rsidRDefault="00D31592" w:rsidP="005D4E03">
      <w:pPr>
        <w:spacing w:before="120" w:after="120" w:line="240" w:lineRule="auto"/>
        <w:jc w:val="center"/>
        <w:rPr>
          <w:rFonts w:ascii="Times New Roman" w:hAnsi="Times New Roman" w:cs="Times New Roman"/>
          <w:sz w:val="24"/>
        </w:rPr>
      </w:pPr>
      <w:r w:rsidRPr="005D4E03">
        <w:rPr>
          <w:rFonts w:ascii="Times New Roman" w:hAnsi="Times New Roman" w:cs="Times New Roman"/>
          <w:b/>
          <w:sz w:val="24"/>
        </w:rPr>
        <w:t>PART II—ESTABLISHMENT, FUNCTIONS AND POWERS OF THE COMMISSION</w:t>
      </w:r>
    </w:p>
    <w:p w14:paraId="6361C8A9" w14:textId="77777777" w:rsidR="00B85E21" w:rsidRPr="005D4E03" w:rsidRDefault="00D31592" w:rsidP="005D4E03">
      <w:pPr>
        <w:spacing w:before="120" w:after="60" w:line="240" w:lineRule="auto"/>
        <w:jc w:val="both"/>
        <w:rPr>
          <w:rFonts w:ascii="Times New Roman" w:hAnsi="Times New Roman" w:cs="Times New Roman"/>
          <w:b/>
          <w:sz w:val="20"/>
        </w:rPr>
      </w:pPr>
      <w:r w:rsidRPr="005D4E03">
        <w:rPr>
          <w:rFonts w:ascii="Times New Roman" w:hAnsi="Times New Roman" w:cs="Times New Roman"/>
          <w:b/>
          <w:sz w:val="20"/>
        </w:rPr>
        <w:t>Establishment of Commission</w:t>
      </w:r>
    </w:p>
    <w:p w14:paraId="395BE618"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5.</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There is established by this Act a Commission by the name of the Australian Sports Commission.</w:t>
      </w:r>
    </w:p>
    <w:p w14:paraId="1596F360"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(2)</w:t>
      </w:r>
      <w:r w:rsidR="00B85E21" w:rsidRPr="00D31592">
        <w:rPr>
          <w:rFonts w:ascii="Times New Roman" w:hAnsi="Times New Roman" w:cs="Times New Roman"/>
        </w:rPr>
        <w:t xml:space="preserve"> The Commission—</w:t>
      </w:r>
    </w:p>
    <w:p w14:paraId="5B035662"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(a) is a body corporate;</w:t>
      </w:r>
    </w:p>
    <w:p w14:paraId="2A15C365"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(b) shall have a seal; and</w:t>
      </w:r>
    </w:p>
    <w:p w14:paraId="1FF5D2B5"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(c) may sue and be sued.</w:t>
      </w:r>
    </w:p>
    <w:p w14:paraId="34A13B80"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(3)</w:t>
      </w:r>
      <w:r w:rsidR="00B85E21" w:rsidRPr="00D31592">
        <w:rPr>
          <w:rFonts w:ascii="Times New Roman" w:hAnsi="Times New Roman" w:cs="Times New Roman"/>
        </w:rPr>
        <w:t xml:space="preserve"> All courts, judges and persons acting judicially shall take judicial notice of the imprint of the seal of the Commission appearing on a document and shall presume that the document was duly sealed.</w:t>
      </w:r>
    </w:p>
    <w:p w14:paraId="28747DDC" w14:textId="77777777" w:rsidR="00B85E21" w:rsidRPr="005D4E03" w:rsidRDefault="00D31592" w:rsidP="005D4E03">
      <w:pPr>
        <w:spacing w:before="120" w:after="60" w:line="240" w:lineRule="auto"/>
        <w:jc w:val="both"/>
        <w:rPr>
          <w:rFonts w:ascii="Times New Roman" w:hAnsi="Times New Roman" w:cs="Times New Roman"/>
          <w:b/>
          <w:sz w:val="20"/>
        </w:rPr>
      </w:pPr>
      <w:r w:rsidRPr="005D4E03">
        <w:rPr>
          <w:rFonts w:ascii="Times New Roman" w:hAnsi="Times New Roman" w:cs="Times New Roman"/>
          <w:b/>
          <w:sz w:val="20"/>
        </w:rPr>
        <w:t>Objects and functions of Commission</w:t>
      </w:r>
    </w:p>
    <w:p w14:paraId="180D2B07"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6.</w:t>
      </w:r>
      <w:r w:rsidR="00B85E21" w:rsidRPr="00D31592">
        <w:rPr>
          <w:rFonts w:ascii="Times New Roman" w:hAnsi="Times New Roman" w:cs="Times New Roman"/>
        </w:rPr>
        <w:t xml:space="preserve"> </w:t>
      </w:r>
      <w:r w:rsidRPr="00D31592">
        <w:rPr>
          <w:rFonts w:ascii="Times New Roman" w:hAnsi="Times New Roman" w:cs="Times New Roman"/>
          <w:b/>
        </w:rPr>
        <w:t>(1</w:t>
      </w:r>
      <w:r w:rsidR="00B85E21" w:rsidRPr="00D31592">
        <w:rPr>
          <w:rFonts w:ascii="Times New Roman" w:hAnsi="Times New Roman" w:cs="Times New Roman"/>
        </w:rPr>
        <w:t>) The objects of the establishment of the Commission are—</w:t>
      </w:r>
    </w:p>
    <w:p w14:paraId="4C3877AB"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(a) to encourage the private sector to contribute to the funding of sport to supplement assistance by the Commonwealth;</w:t>
      </w:r>
    </w:p>
    <w:p w14:paraId="2D53C9F1"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(b) to provide leadership in the development of Australia</w:t>
      </w:r>
      <w:r w:rsidR="009F7AD7">
        <w:rPr>
          <w:rFonts w:ascii="Times New Roman" w:hAnsi="Times New Roman" w:cs="Times New Roman"/>
        </w:rPr>
        <w:t>’</w:t>
      </w:r>
      <w:r w:rsidRPr="00D31592">
        <w:rPr>
          <w:rFonts w:ascii="Times New Roman" w:hAnsi="Times New Roman" w:cs="Times New Roman"/>
        </w:rPr>
        <w:t>s performance in sport; and</w:t>
      </w:r>
    </w:p>
    <w:p w14:paraId="0276EED5"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(c) to encourage increased participation by Australians in sport.</w:t>
      </w:r>
    </w:p>
    <w:p w14:paraId="27B51169"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 xml:space="preserve">(2) </w:t>
      </w:r>
      <w:r w:rsidR="00B85E21" w:rsidRPr="00D31592">
        <w:rPr>
          <w:rFonts w:ascii="Times New Roman" w:hAnsi="Times New Roman" w:cs="Times New Roman"/>
        </w:rPr>
        <w:t>The functions of the Commission are—</w:t>
      </w:r>
    </w:p>
    <w:p w14:paraId="6869AD2E"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(a) to advise the Minister in relation to the development of sport;</w:t>
      </w:r>
    </w:p>
    <w:p w14:paraId="3925ABDB"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(b) to raise money through the Australian Sports Aid Foundation for the purposes of the Commission;</w:t>
      </w:r>
    </w:p>
    <w:p w14:paraId="753ECAD8"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(c) to administer and expend money appropriated by the Parliament, or raised by the Australian Sports Aid Foundation, for the purposes of the Commission;</w:t>
      </w:r>
    </w:p>
    <w:p w14:paraId="04F8BBF4"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(d) to co-ordinate activities in Australia for the development of sport;</w:t>
      </w:r>
    </w:p>
    <w:p w14:paraId="554F404E"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(e) to consult and co-operate with appropriate authorities of the Commonwealth, of the States and of the Territories, and with other organizations, associations and persons, on matters related to its activities;</w:t>
      </w:r>
    </w:p>
    <w:p w14:paraId="5C62C0CF" w14:textId="77777777" w:rsidR="00B85E21" w:rsidRPr="00D31592" w:rsidRDefault="00D31592" w:rsidP="00D31592">
      <w:pPr>
        <w:spacing w:after="0" w:line="240" w:lineRule="auto"/>
        <w:jc w:val="both"/>
        <w:rPr>
          <w:rFonts w:ascii="Times New Roman" w:hAnsi="Times New Roman" w:cs="Times New Roman"/>
        </w:rPr>
      </w:pPr>
      <w:r>
        <w:rPr>
          <w:rFonts w:ascii="Times New Roman" w:hAnsi="Times New Roman" w:cs="Times New Roman"/>
        </w:rPr>
        <w:br w:type="page"/>
      </w:r>
    </w:p>
    <w:p w14:paraId="538BA22F"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lastRenderedPageBreak/>
        <w:t>(f) to initiate, encourage and facilitate research and development in relation to sport; and</w:t>
      </w:r>
    </w:p>
    <w:p w14:paraId="2ED9CEE0"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(g) to collect and distribute information, and provide advice, on matters related to its activities.</w:t>
      </w:r>
    </w:p>
    <w:p w14:paraId="74E22D21"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(3)</w:t>
      </w:r>
      <w:r w:rsidR="00B85E21" w:rsidRPr="00D31592">
        <w:rPr>
          <w:rFonts w:ascii="Times New Roman" w:hAnsi="Times New Roman" w:cs="Times New Roman"/>
        </w:rPr>
        <w:t xml:space="preserve"> The functions of the Commission may be performed within or outside Australia.</w:t>
      </w:r>
    </w:p>
    <w:p w14:paraId="23EA4F50"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(4)</w:t>
      </w:r>
      <w:r w:rsidR="00B85E21" w:rsidRPr="00D31592">
        <w:rPr>
          <w:rFonts w:ascii="Times New Roman" w:hAnsi="Times New Roman" w:cs="Times New Roman"/>
        </w:rPr>
        <w:t xml:space="preserve"> The Commission may perform any of its functions in co-operation with a State or Territory or any person, association or organization.</w:t>
      </w:r>
    </w:p>
    <w:p w14:paraId="6EF18182"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(5)</w:t>
      </w:r>
      <w:r w:rsidR="00B85E21" w:rsidRPr="00D31592">
        <w:rPr>
          <w:rFonts w:ascii="Times New Roman" w:hAnsi="Times New Roman" w:cs="Times New Roman"/>
        </w:rPr>
        <w:t xml:space="preserve"> The Commission may perform its functions to the extent only that they are not in excess of the functions that may be conferred on it by virtue of any of the legislative powers of the Parliament, and, in particular, may perform its functions—</w:t>
      </w:r>
    </w:p>
    <w:p w14:paraId="42024313"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(a) by way of expenditure of money that is available for the purposes of the Commission in accordance with an appropriation made by the Parliament;</w:t>
      </w:r>
    </w:p>
    <w:p w14:paraId="6BD40AA3"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(b) for purposes related to the collection of statistics;</w:t>
      </w:r>
    </w:p>
    <w:p w14:paraId="40A90E25"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(c) for purposes related to external affairs; and</w:t>
      </w:r>
    </w:p>
    <w:p w14:paraId="30906FE5"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(d) for purposes in relation to a Territory.</w:t>
      </w:r>
    </w:p>
    <w:p w14:paraId="30215E7D" w14:textId="77777777" w:rsidR="00B85E21" w:rsidRPr="005D4E03" w:rsidRDefault="00D31592" w:rsidP="005D4E03">
      <w:pPr>
        <w:spacing w:before="120" w:after="60" w:line="240" w:lineRule="auto"/>
        <w:jc w:val="both"/>
        <w:rPr>
          <w:rFonts w:ascii="Times New Roman" w:hAnsi="Times New Roman" w:cs="Times New Roman"/>
          <w:b/>
          <w:sz w:val="20"/>
        </w:rPr>
      </w:pPr>
      <w:r w:rsidRPr="005D4E03">
        <w:rPr>
          <w:rFonts w:ascii="Times New Roman" w:hAnsi="Times New Roman" w:cs="Times New Roman"/>
          <w:b/>
          <w:sz w:val="20"/>
        </w:rPr>
        <w:t>Powers of Commission</w:t>
      </w:r>
    </w:p>
    <w:p w14:paraId="0B32A107"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7.</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The Commission has power to do all things necessary or convenient to be done for or in connection with the performance of its functions and, in particular, may—</w:t>
      </w:r>
    </w:p>
    <w:p w14:paraId="30584530"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(a) enter into contracts;</w:t>
      </w:r>
    </w:p>
    <w:p w14:paraId="45630C64"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(b) acquire, hold and dispose of real or personal property;</w:t>
      </w:r>
    </w:p>
    <w:p w14:paraId="03DF3CE3"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(c) occupy, use and control any land or building owned or held under lease by the Commonwealth and made available for the purposes of the Commission;</w:t>
      </w:r>
    </w:p>
    <w:p w14:paraId="262F7ACD"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(d) with the written approval of the Minister, make grants or lend money, and provide scholarships or like benefits;</w:t>
      </w:r>
    </w:p>
    <w:p w14:paraId="0686D601"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(e) appoint agents and attorneys, and act as an agent for other persons;</w:t>
      </w:r>
    </w:p>
    <w:p w14:paraId="7DCC9B6F"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(f) engage persons to perform services for the Commission;</w:t>
      </w:r>
    </w:p>
    <w:p w14:paraId="2D73DE92"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(g) accept gifts, bequests and devises made to the Commission (whether on trust or otherwise) and act as trustee of money or other property vested in the Commission on trust; and</w:t>
      </w:r>
    </w:p>
    <w:p w14:paraId="512E5A95"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(h) do anything incidental to any of its powers.</w:t>
      </w:r>
    </w:p>
    <w:p w14:paraId="7A55F445"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 xml:space="preserve">(2) </w:t>
      </w:r>
      <w:r w:rsidR="00B85E21" w:rsidRPr="00D31592">
        <w:rPr>
          <w:rFonts w:ascii="Times New Roman" w:hAnsi="Times New Roman" w:cs="Times New Roman"/>
        </w:rPr>
        <w:t>The powers of the Commission may be exercised within or outside Australia.</w:t>
      </w:r>
    </w:p>
    <w:p w14:paraId="4E88FBB8" w14:textId="77777777" w:rsidR="00B85E21" w:rsidRPr="005D4E03" w:rsidRDefault="00D31592" w:rsidP="005D4E03">
      <w:pPr>
        <w:spacing w:before="120" w:after="60" w:line="240" w:lineRule="auto"/>
        <w:jc w:val="both"/>
        <w:rPr>
          <w:rFonts w:ascii="Times New Roman" w:hAnsi="Times New Roman" w:cs="Times New Roman"/>
          <w:b/>
          <w:sz w:val="20"/>
        </w:rPr>
      </w:pPr>
      <w:r w:rsidRPr="005D4E03">
        <w:rPr>
          <w:rFonts w:ascii="Times New Roman" w:hAnsi="Times New Roman" w:cs="Times New Roman"/>
          <w:b/>
          <w:sz w:val="20"/>
        </w:rPr>
        <w:t>Australian Sports Aid Foundation</w:t>
      </w:r>
    </w:p>
    <w:p w14:paraId="782D9709"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8.</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The Commission may form a company, to be known as the Australian Sports Aid Foundation, for the purpose of raising money for the development of sport.</w:t>
      </w:r>
    </w:p>
    <w:p w14:paraId="08082245" w14:textId="77777777" w:rsidR="00B85E21" w:rsidRPr="00D31592" w:rsidRDefault="00D31592" w:rsidP="00D31592">
      <w:pPr>
        <w:spacing w:after="0" w:line="240" w:lineRule="auto"/>
        <w:jc w:val="both"/>
        <w:rPr>
          <w:rFonts w:ascii="Times New Roman" w:hAnsi="Times New Roman" w:cs="Times New Roman"/>
        </w:rPr>
      </w:pPr>
      <w:r>
        <w:rPr>
          <w:rFonts w:ascii="Times New Roman" w:hAnsi="Times New Roman" w:cs="Times New Roman"/>
        </w:rPr>
        <w:br w:type="page"/>
      </w:r>
    </w:p>
    <w:p w14:paraId="3B17570E"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lastRenderedPageBreak/>
        <w:t xml:space="preserve">(2) </w:t>
      </w:r>
      <w:r w:rsidR="00B85E21" w:rsidRPr="00D31592">
        <w:rPr>
          <w:rFonts w:ascii="Times New Roman" w:hAnsi="Times New Roman" w:cs="Times New Roman"/>
        </w:rPr>
        <w:t>Except to the extent necessary for the performance of its functions in relation to the Commission, the Australian Sports Aid Foundation is not empowered to do anything that the Commission is not empowered to do.</w:t>
      </w:r>
    </w:p>
    <w:p w14:paraId="09739173" w14:textId="77777777" w:rsidR="00B85E21" w:rsidRPr="005D4E03" w:rsidRDefault="00D31592" w:rsidP="005D4E03">
      <w:pPr>
        <w:spacing w:before="120" w:after="60" w:line="240" w:lineRule="auto"/>
        <w:jc w:val="both"/>
        <w:rPr>
          <w:rFonts w:ascii="Times New Roman" w:hAnsi="Times New Roman" w:cs="Times New Roman"/>
          <w:b/>
          <w:sz w:val="20"/>
        </w:rPr>
      </w:pPr>
      <w:r w:rsidRPr="005D4E03">
        <w:rPr>
          <w:rFonts w:ascii="Times New Roman" w:hAnsi="Times New Roman" w:cs="Times New Roman"/>
          <w:b/>
          <w:sz w:val="20"/>
        </w:rPr>
        <w:t>Directions to Commission</w:t>
      </w:r>
    </w:p>
    <w:p w14:paraId="319FA8B1"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9.</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The Minister may, by written notice, give directions to the Commission with respect to the policies and practices to be followed by the Commission.</w:t>
      </w:r>
    </w:p>
    <w:p w14:paraId="551765D1"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 xml:space="preserve">(2) </w:t>
      </w:r>
      <w:r w:rsidR="00B85E21" w:rsidRPr="00D31592">
        <w:rPr>
          <w:rFonts w:ascii="Times New Roman" w:hAnsi="Times New Roman" w:cs="Times New Roman"/>
        </w:rPr>
        <w:t>The Commission shall comply with any direction given to it under sub-section (1).</w:t>
      </w:r>
    </w:p>
    <w:p w14:paraId="7DA9E2C1" w14:textId="77777777" w:rsidR="00B85E21" w:rsidRPr="005D4E03" w:rsidRDefault="00D31592" w:rsidP="005D4E03">
      <w:pPr>
        <w:spacing w:before="120" w:after="60" w:line="240" w:lineRule="auto"/>
        <w:jc w:val="both"/>
        <w:rPr>
          <w:rFonts w:ascii="Times New Roman" w:hAnsi="Times New Roman" w:cs="Times New Roman"/>
          <w:b/>
          <w:sz w:val="20"/>
        </w:rPr>
      </w:pPr>
      <w:r w:rsidRPr="005D4E03">
        <w:rPr>
          <w:rFonts w:ascii="Times New Roman" w:hAnsi="Times New Roman" w:cs="Times New Roman"/>
          <w:b/>
          <w:sz w:val="20"/>
        </w:rPr>
        <w:t>Strategic plan</w:t>
      </w:r>
    </w:p>
    <w:p w14:paraId="796D1287"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10.</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The Commission shall—</w:t>
      </w:r>
    </w:p>
    <w:p w14:paraId="686CAE2A"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(a) formulate a strategic plan setting out the manner in which the Commission proposes to perform its functions on a continuing basis; and</w:t>
      </w:r>
    </w:p>
    <w:p w14:paraId="2C627B78"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(b) from time to time, review and revise the strategic plan.</w:t>
      </w:r>
    </w:p>
    <w:p w14:paraId="592767E2"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(2)</w:t>
      </w:r>
      <w:r w:rsidR="00B85E21" w:rsidRPr="00D31592">
        <w:rPr>
          <w:rFonts w:ascii="Times New Roman" w:hAnsi="Times New Roman" w:cs="Times New Roman"/>
        </w:rPr>
        <w:t xml:space="preserve"> A strategic plan, or a revision of a strategic plan, has no effect until approved by the Minister.</w:t>
      </w:r>
    </w:p>
    <w:p w14:paraId="57C93945"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(3)</w:t>
      </w:r>
      <w:r w:rsidR="00B85E21" w:rsidRPr="00D31592">
        <w:rPr>
          <w:rFonts w:ascii="Times New Roman" w:hAnsi="Times New Roman" w:cs="Times New Roman"/>
        </w:rPr>
        <w:t xml:space="preserve"> The first strategic plan shall be submitted to the Minister within 12 months after the commencement of this Act.</w:t>
      </w:r>
    </w:p>
    <w:p w14:paraId="5DA6E2AF"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(4)</w:t>
      </w:r>
      <w:r w:rsidR="00B85E21" w:rsidRPr="00D31592">
        <w:rPr>
          <w:rFonts w:ascii="Times New Roman" w:hAnsi="Times New Roman" w:cs="Times New Roman"/>
        </w:rPr>
        <w:t xml:space="preserve"> At any time when a strategic plan is in effect, the Commission shall not perform its functions otherwise than in accordance with that plan.</w:t>
      </w:r>
    </w:p>
    <w:p w14:paraId="66532C83" w14:textId="77777777" w:rsidR="00B85E21" w:rsidRPr="005D4E03" w:rsidRDefault="00D31592" w:rsidP="005D4E03">
      <w:pPr>
        <w:spacing w:before="120" w:after="60" w:line="240" w:lineRule="auto"/>
        <w:jc w:val="both"/>
        <w:rPr>
          <w:rFonts w:ascii="Times New Roman" w:hAnsi="Times New Roman" w:cs="Times New Roman"/>
          <w:b/>
          <w:sz w:val="20"/>
        </w:rPr>
      </w:pPr>
      <w:r w:rsidRPr="005D4E03">
        <w:rPr>
          <w:rFonts w:ascii="Times New Roman" w:hAnsi="Times New Roman" w:cs="Times New Roman"/>
          <w:b/>
          <w:sz w:val="20"/>
        </w:rPr>
        <w:t>Delegation</w:t>
      </w:r>
    </w:p>
    <w:p w14:paraId="1FDF8EBC"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11.</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The Commission may, either generally or as otherwise provided by the instrument of delegation, by writing under its seal, delegate to a person, or to a committee established under sub-section 19 (1), any of its powers under this Act, other than this power of delegation.</w:t>
      </w:r>
    </w:p>
    <w:p w14:paraId="5E738069"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(2)</w:t>
      </w:r>
      <w:r w:rsidR="00B85E21" w:rsidRPr="00D31592">
        <w:rPr>
          <w:rFonts w:ascii="Times New Roman" w:hAnsi="Times New Roman" w:cs="Times New Roman"/>
        </w:rPr>
        <w:t xml:space="preserve"> A power so delegated, when exercised by the delegate, shall, for the purposes of this Act, be deemed to have been exercised by the Commission.</w:t>
      </w:r>
    </w:p>
    <w:p w14:paraId="10122C3E"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(3)</w:t>
      </w:r>
      <w:r w:rsidR="00B85E21" w:rsidRPr="00D31592">
        <w:rPr>
          <w:rFonts w:ascii="Times New Roman" w:hAnsi="Times New Roman" w:cs="Times New Roman"/>
        </w:rPr>
        <w:t xml:space="preserve"> A delegation of a power under this section does not prevent the exercise of the power by the Commission.</w:t>
      </w:r>
    </w:p>
    <w:p w14:paraId="2437EFD0" w14:textId="77777777" w:rsidR="00B85E21" w:rsidRPr="005D4E03" w:rsidRDefault="00D31592" w:rsidP="005D4E03">
      <w:pPr>
        <w:spacing w:before="120" w:after="60" w:line="240" w:lineRule="auto"/>
        <w:jc w:val="center"/>
        <w:rPr>
          <w:rFonts w:ascii="Times New Roman" w:hAnsi="Times New Roman" w:cs="Times New Roman"/>
          <w:b/>
          <w:sz w:val="24"/>
        </w:rPr>
      </w:pPr>
      <w:r w:rsidRPr="005D4E03">
        <w:rPr>
          <w:rFonts w:ascii="Times New Roman" w:hAnsi="Times New Roman" w:cs="Times New Roman"/>
          <w:b/>
          <w:sz w:val="24"/>
        </w:rPr>
        <w:t>PART III—CONSTITUTION AND MEETINGS OF THE COMMISSION</w:t>
      </w:r>
    </w:p>
    <w:p w14:paraId="10F7B543" w14:textId="77777777" w:rsidR="00B85E21" w:rsidRPr="005D4E03" w:rsidRDefault="00D31592" w:rsidP="005D4E03">
      <w:pPr>
        <w:spacing w:before="120" w:after="60" w:line="240" w:lineRule="auto"/>
        <w:jc w:val="both"/>
        <w:rPr>
          <w:rFonts w:ascii="Times New Roman" w:hAnsi="Times New Roman" w:cs="Times New Roman"/>
          <w:b/>
          <w:sz w:val="20"/>
        </w:rPr>
      </w:pPr>
      <w:r w:rsidRPr="005D4E03">
        <w:rPr>
          <w:rFonts w:ascii="Times New Roman" w:hAnsi="Times New Roman" w:cs="Times New Roman"/>
          <w:b/>
          <w:sz w:val="20"/>
        </w:rPr>
        <w:t>Constitution of Commission</w:t>
      </w:r>
    </w:p>
    <w:p w14:paraId="09F195BF"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12.</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The Commission shall consist of—</w:t>
      </w:r>
    </w:p>
    <w:p w14:paraId="140A8207"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(a) the Chairperson;</w:t>
      </w:r>
    </w:p>
    <w:p w14:paraId="722AFE83"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(b) the Deputy Chairperson; and</w:t>
      </w:r>
    </w:p>
    <w:p w14:paraId="7672DBBA"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(c) not fewer than 10 nor more than 20 other Commissioners.</w:t>
      </w:r>
    </w:p>
    <w:p w14:paraId="2F645D64" w14:textId="77777777" w:rsidR="00B85E21" w:rsidRPr="00D31592" w:rsidRDefault="00D31592" w:rsidP="00D31592">
      <w:pPr>
        <w:spacing w:after="0" w:line="240" w:lineRule="auto"/>
        <w:jc w:val="both"/>
        <w:rPr>
          <w:rFonts w:ascii="Times New Roman" w:hAnsi="Times New Roman" w:cs="Times New Roman"/>
        </w:rPr>
      </w:pPr>
      <w:r>
        <w:rPr>
          <w:rFonts w:ascii="Times New Roman" w:hAnsi="Times New Roman" w:cs="Times New Roman"/>
        </w:rPr>
        <w:br w:type="page"/>
      </w:r>
    </w:p>
    <w:p w14:paraId="385F91AE"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lastRenderedPageBreak/>
        <w:t>(2)</w:t>
      </w:r>
      <w:r w:rsidR="00B85E21" w:rsidRPr="00D31592">
        <w:rPr>
          <w:rFonts w:ascii="Times New Roman" w:hAnsi="Times New Roman" w:cs="Times New Roman"/>
        </w:rPr>
        <w:t xml:space="preserve"> The Chairperson may be referred to as the Chairman or the Chairwoman, and the Deputy Chairperson may be referred to as the Deputy Chairman or the Deputy Chairwoman, as the case requires.</w:t>
      </w:r>
    </w:p>
    <w:p w14:paraId="45649D92"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(3)</w:t>
      </w:r>
      <w:r w:rsidR="00B85E21" w:rsidRPr="00D31592">
        <w:rPr>
          <w:rFonts w:ascii="Times New Roman" w:hAnsi="Times New Roman" w:cs="Times New Roman"/>
        </w:rPr>
        <w:t xml:space="preserve"> The Commissioners shall be appointed by the Governor-General.</w:t>
      </w:r>
    </w:p>
    <w:p w14:paraId="3FFDD051" w14:textId="77777777" w:rsidR="00B85E21" w:rsidRPr="00D31592" w:rsidRDefault="00D31592" w:rsidP="005D4E03">
      <w:pPr>
        <w:spacing w:after="0" w:line="240" w:lineRule="auto"/>
        <w:ind w:firstLine="432"/>
        <w:jc w:val="both"/>
        <w:rPr>
          <w:rFonts w:ascii="Times New Roman" w:hAnsi="Times New Roman" w:cs="Times New Roman"/>
        </w:rPr>
      </w:pPr>
      <w:r w:rsidRPr="00D31592">
        <w:rPr>
          <w:rFonts w:ascii="Times New Roman" w:hAnsi="Times New Roman" w:cs="Times New Roman"/>
          <w:b/>
        </w:rPr>
        <w:t>(4)</w:t>
      </w:r>
      <w:r w:rsidR="00B85E21" w:rsidRPr="00D31592">
        <w:rPr>
          <w:rFonts w:ascii="Times New Roman" w:hAnsi="Times New Roman" w:cs="Times New Roman"/>
        </w:rPr>
        <w:t xml:space="preserve"> A person appointed under paragraph (1) (a) or (b)</w:t>
      </w:r>
      <w:r w:rsidR="00EF497E">
        <w:rPr>
          <w:rFonts w:ascii="Times New Roman" w:hAnsi="Times New Roman" w:cs="Times New Roman"/>
        </w:rPr>
        <w:t>—</w:t>
      </w:r>
    </w:p>
    <w:p w14:paraId="072D8AF2" w14:textId="77777777" w:rsidR="00B85E21" w:rsidRPr="00D31592" w:rsidRDefault="00B85E21" w:rsidP="005D4E03">
      <w:pPr>
        <w:spacing w:after="0" w:line="240" w:lineRule="auto"/>
        <w:ind w:left="792" w:hanging="360"/>
        <w:jc w:val="both"/>
        <w:rPr>
          <w:rFonts w:ascii="Times New Roman" w:hAnsi="Times New Roman" w:cs="Times New Roman"/>
        </w:rPr>
      </w:pPr>
      <w:r w:rsidRPr="00D31592">
        <w:rPr>
          <w:rFonts w:ascii="Times New Roman" w:hAnsi="Times New Roman" w:cs="Times New Roman"/>
        </w:rPr>
        <w:t>(a) shall hold office on a full-time or part-time basis, as is specified in the instrument of appointment; and</w:t>
      </w:r>
    </w:p>
    <w:p w14:paraId="79381F62" w14:textId="77777777" w:rsidR="00B85E21" w:rsidRPr="00D31592" w:rsidRDefault="00B85E21" w:rsidP="00185B6A">
      <w:pPr>
        <w:spacing w:after="0" w:line="240" w:lineRule="auto"/>
        <w:ind w:left="792" w:hanging="360"/>
        <w:jc w:val="both"/>
        <w:rPr>
          <w:rFonts w:ascii="Times New Roman" w:hAnsi="Times New Roman" w:cs="Times New Roman"/>
        </w:rPr>
      </w:pPr>
      <w:r w:rsidRPr="00D31592">
        <w:rPr>
          <w:rFonts w:ascii="Times New Roman" w:hAnsi="Times New Roman" w:cs="Times New Roman"/>
        </w:rPr>
        <w:t>(b) holds office for such period, not exceeding 5 years, as is specified in the instrument of appointment, but is eligible for re-appointment.</w:t>
      </w:r>
    </w:p>
    <w:p w14:paraId="7918D8A7" w14:textId="77777777" w:rsidR="00B85E21" w:rsidRPr="00D31592" w:rsidRDefault="00D31592" w:rsidP="00185B6A">
      <w:pPr>
        <w:spacing w:after="0" w:line="240" w:lineRule="auto"/>
        <w:ind w:firstLine="432"/>
        <w:jc w:val="both"/>
        <w:rPr>
          <w:rFonts w:ascii="Times New Roman" w:hAnsi="Times New Roman" w:cs="Times New Roman"/>
        </w:rPr>
      </w:pPr>
      <w:r w:rsidRPr="00D31592">
        <w:rPr>
          <w:rFonts w:ascii="Times New Roman" w:hAnsi="Times New Roman" w:cs="Times New Roman"/>
          <w:b/>
        </w:rPr>
        <w:t>(5)</w:t>
      </w:r>
      <w:r w:rsidR="00B85E21" w:rsidRPr="00D31592">
        <w:rPr>
          <w:rFonts w:ascii="Times New Roman" w:hAnsi="Times New Roman" w:cs="Times New Roman"/>
        </w:rPr>
        <w:t xml:space="preserve"> A person appointed under paragraph (1) (c)—</w:t>
      </w:r>
    </w:p>
    <w:p w14:paraId="493C67CB" w14:textId="77777777" w:rsidR="00B85E21" w:rsidRPr="00D31592" w:rsidRDefault="00B85E21" w:rsidP="00185B6A">
      <w:pPr>
        <w:spacing w:after="0" w:line="240" w:lineRule="auto"/>
        <w:ind w:left="792" w:hanging="360"/>
        <w:jc w:val="both"/>
        <w:rPr>
          <w:rFonts w:ascii="Times New Roman" w:hAnsi="Times New Roman" w:cs="Times New Roman"/>
        </w:rPr>
      </w:pPr>
      <w:r w:rsidRPr="00D31592">
        <w:rPr>
          <w:rFonts w:ascii="Times New Roman" w:hAnsi="Times New Roman" w:cs="Times New Roman"/>
        </w:rPr>
        <w:t>(a) shall hold office on a part-time basis; and</w:t>
      </w:r>
    </w:p>
    <w:p w14:paraId="2D66AA98" w14:textId="77777777" w:rsidR="00B85E21" w:rsidRPr="00D31592" w:rsidRDefault="00B85E21" w:rsidP="00185B6A">
      <w:pPr>
        <w:spacing w:after="0" w:line="240" w:lineRule="auto"/>
        <w:ind w:left="792" w:hanging="360"/>
        <w:jc w:val="both"/>
        <w:rPr>
          <w:rFonts w:ascii="Times New Roman" w:hAnsi="Times New Roman" w:cs="Times New Roman"/>
        </w:rPr>
      </w:pPr>
      <w:r w:rsidRPr="00D31592">
        <w:rPr>
          <w:rFonts w:ascii="Times New Roman" w:hAnsi="Times New Roman" w:cs="Times New Roman"/>
        </w:rPr>
        <w:t>(b) holds office for such period, not exceeding 3 years, as is specified in the instrument of appointment, but is eligible for re-appointment.</w:t>
      </w:r>
    </w:p>
    <w:p w14:paraId="56AB4682" w14:textId="77777777" w:rsidR="00B85E21" w:rsidRPr="00D31592" w:rsidRDefault="00D31592" w:rsidP="00185B6A">
      <w:pPr>
        <w:spacing w:after="0" w:line="240" w:lineRule="auto"/>
        <w:ind w:firstLine="432"/>
        <w:jc w:val="both"/>
        <w:rPr>
          <w:rFonts w:ascii="Times New Roman" w:hAnsi="Times New Roman" w:cs="Times New Roman"/>
        </w:rPr>
      </w:pPr>
      <w:r w:rsidRPr="00D31592">
        <w:rPr>
          <w:rFonts w:ascii="Times New Roman" w:hAnsi="Times New Roman" w:cs="Times New Roman"/>
          <w:b/>
        </w:rPr>
        <w:t>(6)</w:t>
      </w:r>
      <w:r w:rsidR="00B85E21" w:rsidRPr="00D31592">
        <w:rPr>
          <w:rFonts w:ascii="Times New Roman" w:hAnsi="Times New Roman" w:cs="Times New Roman"/>
        </w:rPr>
        <w:t xml:space="preserve"> The exercise of the powers, or the performance of the functions, of the Commission is not affected by reason only that—</w:t>
      </w:r>
    </w:p>
    <w:p w14:paraId="03BCD966" w14:textId="77777777" w:rsidR="00B85E21" w:rsidRPr="00D31592" w:rsidRDefault="00B85E21" w:rsidP="00185B6A">
      <w:pPr>
        <w:spacing w:after="0" w:line="240" w:lineRule="auto"/>
        <w:ind w:left="792" w:hanging="360"/>
        <w:jc w:val="both"/>
        <w:rPr>
          <w:rFonts w:ascii="Times New Roman" w:hAnsi="Times New Roman" w:cs="Times New Roman"/>
        </w:rPr>
      </w:pPr>
      <w:r w:rsidRPr="00D31592">
        <w:rPr>
          <w:rFonts w:ascii="Times New Roman" w:hAnsi="Times New Roman" w:cs="Times New Roman"/>
        </w:rPr>
        <w:t>(a) there is a vacancy in the office of Chairperson or of Deputy Chairperson; or</w:t>
      </w:r>
    </w:p>
    <w:p w14:paraId="7EECCE4E" w14:textId="77777777" w:rsidR="00B85E21" w:rsidRPr="00D31592" w:rsidRDefault="00B85E21" w:rsidP="00185B6A">
      <w:pPr>
        <w:spacing w:after="0" w:line="240" w:lineRule="auto"/>
        <w:ind w:left="792" w:hanging="360"/>
        <w:jc w:val="both"/>
        <w:rPr>
          <w:rFonts w:ascii="Times New Roman" w:hAnsi="Times New Roman" w:cs="Times New Roman"/>
        </w:rPr>
      </w:pPr>
      <w:r w:rsidRPr="00D31592">
        <w:rPr>
          <w:rFonts w:ascii="Times New Roman" w:hAnsi="Times New Roman" w:cs="Times New Roman"/>
        </w:rPr>
        <w:t>(b) the number of persons appointed under paragraph (1) (c) falls below 10 for not longer than 3 months.</w:t>
      </w:r>
    </w:p>
    <w:p w14:paraId="5DB385A3" w14:textId="77777777" w:rsidR="00B85E21" w:rsidRPr="00185B6A" w:rsidRDefault="00D31592" w:rsidP="00185B6A">
      <w:pPr>
        <w:spacing w:before="120" w:after="60" w:line="240" w:lineRule="auto"/>
        <w:jc w:val="both"/>
        <w:rPr>
          <w:rFonts w:ascii="Times New Roman" w:hAnsi="Times New Roman" w:cs="Times New Roman"/>
          <w:b/>
          <w:sz w:val="20"/>
        </w:rPr>
      </w:pPr>
      <w:r w:rsidRPr="00185B6A">
        <w:rPr>
          <w:rFonts w:ascii="Times New Roman" w:hAnsi="Times New Roman" w:cs="Times New Roman"/>
          <w:b/>
          <w:sz w:val="20"/>
        </w:rPr>
        <w:t>Remuneration and allowances</w:t>
      </w:r>
    </w:p>
    <w:p w14:paraId="4B1AAF6E" w14:textId="77777777" w:rsidR="00B85E21" w:rsidRPr="00D31592" w:rsidRDefault="00D31592" w:rsidP="00185B6A">
      <w:pPr>
        <w:spacing w:after="0" w:line="240" w:lineRule="auto"/>
        <w:ind w:firstLine="432"/>
        <w:jc w:val="both"/>
        <w:rPr>
          <w:rFonts w:ascii="Times New Roman" w:hAnsi="Times New Roman" w:cs="Times New Roman"/>
        </w:rPr>
      </w:pPr>
      <w:r w:rsidRPr="00D31592">
        <w:rPr>
          <w:rFonts w:ascii="Times New Roman" w:hAnsi="Times New Roman" w:cs="Times New Roman"/>
          <w:b/>
        </w:rPr>
        <w:t>13.</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A Commissioner shall be paid such remuneration as is determined by the Remuneration Tribunal.</w:t>
      </w:r>
    </w:p>
    <w:p w14:paraId="59C8FA68" w14:textId="77777777" w:rsidR="00B85E21" w:rsidRPr="00D31592" w:rsidRDefault="00D31592" w:rsidP="00185B6A">
      <w:pPr>
        <w:spacing w:after="0" w:line="240" w:lineRule="auto"/>
        <w:ind w:firstLine="432"/>
        <w:jc w:val="both"/>
        <w:rPr>
          <w:rFonts w:ascii="Times New Roman" w:hAnsi="Times New Roman" w:cs="Times New Roman"/>
        </w:rPr>
      </w:pPr>
      <w:r w:rsidRPr="00D31592">
        <w:rPr>
          <w:rFonts w:ascii="Times New Roman" w:hAnsi="Times New Roman" w:cs="Times New Roman"/>
          <w:b/>
        </w:rPr>
        <w:t>(2)</w:t>
      </w:r>
      <w:r w:rsidR="00B85E21" w:rsidRPr="00D31592">
        <w:rPr>
          <w:rFonts w:ascii="Times New Roman" w:hAnsi="Times New Roman" w:cs="Times New Roman"/>
        </w:rPr>
        <w:t xml:space="preserve"> A Commissioner shall be paid such allowances as are prescribed.</w:t>
      </w:r>
    </w:p>
    <w:p w14:paraId="0E3B53C2" w14:textId="77777777" w:rsidR="00B85E21" w:rsidRPr="00D31592" w:rsidRDefault="00D31592" w:rsidP="00185B6A">
      <w:pPr>
        <w:spacing w:after="0" w:line="240" w:lineRule="auto"/>
        <w:ind w:firstLine="432"/>
        <w:jc w:val="both"/>
        <w:rPr>
          <w:rFonts w:ascii="Times New Roman" w:hAnsi="Times New Roman" w:cs="Times New Roman"/>
        </w:rPr>
      </w:pPr>
      <w:r w:rsidRPr="00D31592">
        <w:rPr>
          <w:rFonts w:ascii="Times New Roman" w:hAnsi="Times New Roman" w:cs="Times New Roman"/>
          <w:b/>
        </w:rPr>
        <w:t>(3)</w:t>
      </w:r>
      <w:r w:rsidR="00B85E21" w:rsidRPr="00D31592">
        <w:rPr>
          <w:rFonts w:ascii="Times New Roman" w:hAnsi="Times New Roman" w:cs="Times New Roman"/>
        </w:rPr>
        <w:t xml:space="preserve"> Sub-sections (1) and (2) are subject to the </w:t>
      </w:r>
      <w:r w:rsidRPr="00D31592">
        <w:rPr>
          <w:rFonts w:ascii="Times New Roman" w:hAnsi="Times New Roman" w:cs="Times New Roman"/>
          <w:i/>
        </w:rPr>
        <w:t>Remuneration Tribunals Act 1973.</w:t>
      </w:r>
    </w:p>
    <w:p w14:paraId="1508E324" w14:textId="77777777" w:rsidR="00B85E21" w:rsidRPr="00185B6A" w:rsidRDefault="00D31592" w:rsidP="00185B6A">
      <w:pPr>
        <w:spacing w:before="120" w:after="60" w:line="240" w:lineRule="auto"/>
        <w:jc w:val="both"/>
        <w:rPr>
          <w:rFonts w:ascii="Times New Roman" w:hAnsi="Times New Roman" w:cs="Times New Roman"/>
          <w:b/>
          <w:sz w:val="20"/>
        </w:rPr>
      </w:pPr>
      <w:r w:rsidRPr="00185B6A">
        <w:rPr>
          <w:rFonts w:ascii="Times New Roman" w:hAnsi="Times New Roman" w:cs="Times New Roman"/>
          <w:b/>
          <w:sz w:val="20"/>
        </w:rPr>
        <w:t>Resignation</w:t>
      </w:r>
    </w:p>
    <w:p w14:paraId="10FE8F42" w14:textId="77777777" w:rsidR="00B85E21" w:rsidRPr="00D31592" w:rsidRDefault="00D31592" w:rsidP="00185B6A">
      <w:pPr>
        <w:spacing w:after="0" w:line="240" w:lineRule="auto"/>
        <w:ind w:firstLine="432"/>
        <w:jc w:val="both"/>
        <w:rPr>
          <w:rFonts w:ascii="Times New Roman" w:hAnsi="Times New Roman" w:cs="Times New Roman"/>
        </w:rPr>
      </w:pPr>
      <w:r w:rsidRPr="00D31592">
        <w:rPr>
          <w:rFonts w:ascii="Times New Roman" w:hAnsi="Times New Roman" w:cs="Times New Roman"/>
          <w:b/>
        </w:rPr>
        <w:t>14.</w:t>
      </w:r>
      <w:r w:rsidR="00B85E21" w:rsidRPr="00D31592">
        <w:rPr>
          <w:rFonts w:ascii="Times New Roman" w:hAnsi="Times New Roman" w:cs="Times New Roman"/>
        </w:rPr>
        <w:t xml:space="preserve"> A Commissioner may resign by written instrument delivered to the Governor-General.</w:t>
      </w:r>
    </w:p>
    <w:p w14:paraId="10CA8CC7" w14:textId="77777777" w:rsidR="00B85E21" w:rsidRPr="00185B6A" w:rsidRDefault="00D31592" w:rsidP="00185B6A">
      <w:pPr>
        <w:spacing w:before="120" w:after="60" w:line="240" w:lineRule="auto"/>
        <w:jc w:val="both"/>
        <w:rPr>
          <w:rFonts w:ascii="Times New Roman" w:hAnsi="Times New Roman" w:cs="Times New Roman"/>
          <w:b/>
          <w:sz w:val="20"/>
        </w:rPr>
      </w:pPr>
      <w:r w:rsidRPr="00185B6A">
        <w:rPr>
          <w:rFonts w:ascii="Times New Roman" w:hAnsi="Times New Roman" w:cs="Times New Roman"/>
          <w:b/>
          <w:sz w:val="20"/>
        </w:rPr>
        <w:t>Termination of appointment</w:t>
      </w:r>
    </w:p>
    <w:p w14:paraId="458771CE" w14:textId="77777777" w:rsidR="00B85E21" w:rsidRPr="00D31592" w:rsidRDefault="00D31592" w:rsidP="00185B6A">
      <w:pPr>
        <w:spacing w:after="0" w:line="240" w:lineRule="auto"/>
        <w:ind w:firstLine="432"/>
        <w:jc w:val="both"/>
        <w:rPr>
          <w:rFonts w:ascii="Times New Roman" w:hAnsi="Times New Roman" w:cs="Times New Roman"/>
        </w:rPr>
      </w:pPr>
      <w:r w:rsidRPr="00D31592">
        <w:rPr>
          <w:rFonts w:ascii="Times New Roman" w:hAnsi="Times New Roman" w:cs="Times New Roman"/>
          <w:b/>
        </w:rPr>
        <w:t>15.</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The Governor-General may terminate the appointment of a Commissioner for misbehaviour or physical or mental incapacity.</w:t>
      </w:r>
    </w:p>
    <w:p w14:paraId="7825B88F" w14:textId="77777777" w:rsidR="00B85E21" w:rsidRPr="00D31592" w:rsidRDefault="00D31592" w:rsidP="00185B6A">
      <w:pPr>
        <w:spacing w:after="0" w:line="240" w:lineRule="auto"/>
        <w:ind w:firstLine="432"/>
        <w:jc w:val="both"/>
        <w:rPr>
          <w:rFonts w:ascii="Times New Roman" w:hAnsi="Times New Roman" w:cs="Times New Roman"/>
        </w:rPr>
      </w:pPr>
      <w:r w:rsidRPr="00D31592">
        <w:rPr>
          <w:rFonts w:ascii="Times New Roman" w:hAnsi="Times New Roman" w:cs="Times New Roman"/>
          <w:b/>
        </w:rPr>
        <w:t xml:space="preserve">(2) </w:t>
      </w:r>
      <w:r w:rsidR="00B85E21" w:rsidRPr="00D31592">
        <w:rPr>
          <w:rFonts w:ascii="Times New Roman" w:hAnsi="Times New Roman" w:cs="Times New Roman"/>
        </w:rPr>
        <w:t>If a Commissioner—</w:t>
      </w:r>
    </w:p>
    <w:p w14:paraId="5A264626" w14:textId="77777777" w:rsidR="00B85E21" w:rsidRPr="00D31592" w:rsidRDefault="00B85E21" w:rsidP="00185B6A">
      <w:pPr>
        <w:spacing w:after="0" w:line="240" w:lineRule="auto"/>
        <w:ind w:left="792" w:hanging="360"/>
        <w:jc w:val="both"/>
        <w:rPr>
          <w:rFonts w:ascii="Times New Roman" w:hAnsi="Times New Roman" w:cs="Times New Roman"/>
        </w:rPr>
      </w:pPr>
      <w:r w:rsidRPr="00D31592">
        <w:rPr>
          <w:rFonts w:ascii="Times New Roman" w:hAnsi="Times New Roman" w:cs="Times New Roman"/>
        </w:rPr>
        <w:t>(a) becames bankrupt, applies to take the benefit of any law for the relief of bankrupt or insolvent debtors, compounds with creditors or makes an assignment of remuneration for their benefit;</w:t>
      </w:r>
    </w:p>
    <w:p w14:paraId="095E17EB" w14:textId="77777777" w:rsidR="00B85E21" w:rsidRPr="00D31592" w:rsidRDefault="00B85E21" w:rsidP="00185B6A">
      <w:pPr>
        <w:spacing w:after="0" w:line="240" w:lineRule="auto"/>
        <w:ind w:left="792" w:hanging="360"/>
        <w:jc w:val="both"/>
        <w:rPr>
          <w:rFonts w:ascii="Times New Roman" w:hAnsi="Times New Roman" w:cs="Times New Roman"/>
        </w:rPr>
      </w:pPr>
      <w:r w:rsidRPr="00D31592">
        <w:rPr>
          <w:rFonts w:ascii="Times New Roman" w:hAnsi="Times New Roman" w:cs="Times New Roman"/>
        </w:rPr>
        <w:t>(b) is absent—</w:t>
      </w:r>
    </w:p>
    <w:p w14:paraId="79C84C5D" w14:textId="77777777" w:rsidR="00B85E21" w:rsidRPr="00D31592" w:rsidRDefault="00B85E21" w:rsidP="00185B6A">
      <w:pPr>
        <w:spacing w:after="0" w:line="240" w:lineRule="auto"/>
        <w:ind w:left="1368" w:hanging="360"/>
        <w:jc w:val="both"/>
        <w:rPr>
          <w:rFonts w:ascii="Times New Roman" w:hAnsi="Times New Roman" w:cs="Times New Roman"/>
        </w:rPr>
      </w:pPr>
      <w:r w:rsidRPr="00D31592">
        <w:rPr>
          <w:rFonts w:ascii="Times New Roman" w:hAnsi="Times New Roman" w:cs="Times New Roman"/>
        </w:rPr>
        <w:t>(i) in the case of the Chairperson, except on leave of absence granted by the Minister; or</w:t>
      </w:r>
    </w:p>
    <w:p w14:paraId="14267C41" w14:textId="77777777" w:rsidR="00B85E21" w:rsidRPr="00D31592" w:rsidRDefault="00D31592" w:rsidP="00D31592">
      <w:pPr>
        <w:spacing w:after="0" w:line="240" w:lineRule="auto"/>
        <w:jc w:val="both"/>
        <w:rPr>
          <w:rFonts w:ascii="Times New Roman" w:hAnsi="Times New Roman" w:cs="Times New Roman"/>
        </w:rPr>
      </w:pPr>
      <w:r>
        <w:rPr>
          <w:rFonts w:ascii="Times New Roman" w:hAnsi="Times New Roman" w:cs="Times New Roman"/>
        </w:rPr>
        <w:br w:type="page"/>
      </w:r>
    </w:p>
    <w:p w14:paraId="237995D1" w14:textId="77777777" w:rsidR="00B85E21" w:rsidRPr="00D31592" w:rsidRDefault="00B85E21" w:rsidP="00171607">
      <w:pPr>
        <w:spacing w:after="0" w:line="240" w:lineRule="auto"/>
        <w:ind w:left="1368" w:hanging="360"/>
        <w:jc w:val="both"/>
        <w:rPr>
          <w:rFonts w:ascii="Times New Roman" w:hAnsi="Times New Roman" w:cs="Times New Roman"/>
        </w:rPr>
      </w:pPr>
      <w:r w:rsidRPr="00D31592">
        <w:rPr>
          <w:rFonts w:ascii="Times New Roman" w:hAnsi="Times New Roman" w:cs="Times New Roman"/>
        </w:rPr>
        <w:lastRenderedPageBreak/>
        <w:t>(ii) in any other case, except on leave of absence granted by the Chairperson,</w:t>
      </w:r>
    </w:p>
    <w:p w14:paraId="0A75425A" w14:textId="77777777" w:rsidR="00B85E21" w:rsidRPr="00D31592" w:rsidRDefault="00B85E21" w:rsidP="00171607">
      <w:pPr>
        <w:spacing w:after="0" w:line="240" w:lineRule="auto"/>
        <w:ind w:left="720"/>
        <w:jc w:val="both"/>
        <w:rPr>
          <w:rFonts w:ascii="Times New Roman" w:hAnsi="Times New Roman" w:cs="Times New Roman"/>
        </w:rPr>
      </w:pPr>
      <w:r w:rsidRPr="00D31592">
        <w:rPr>
          <w:rFonts w:ascii="Times New Roman" w:hAnsi="Times New Roman" w:cs="Times New Roman"/>
        </w:rPr>
        <w:t>from 3 consecutive meetings of the Commission; or</w:t>
      </w:r>
    </w:p>
    <w:p w14:paraId="4F7F3EDA" w14:textId="77777777" w:rsidR="00B85E21" w:rsidRPr="00D31592" w:rsidRDefault="00B85E21" w:rsidP="00171607">
      <w:pPr>
        <w:spacing w:after="0" w:line="240" w:lineRule="auto"/>
        <w:ind w:left="792" w:hanging="360"/>
        <w:jc w:val="both"/>
        <w:rPr>
          <w:rFonts w:ascii="Times New Roman" w:hAnsi="Times New Roman" w:cs="Times New Roman"/>
        </w:rPr>
      </w:pPr>
      <w:r w:rsidRPr="00D31592">
        <w:rPr>
          <w:rFonts w:ascii="Times New Roman" w:hAnsi="Times New Roman" w:cs="Times New Roman"/>
        </w:rPr>
        <w:t>(c) contravenes section 16 without reasonable excuse,</w:t>
      </w:r>
    </w:p>
    <w:p w14:paraId="5F9B07F6" w14:textId="77777777" w:rsidR="00B85E21" w:rsidRPr="00D31592" w:rsidRDefault="00B85E21" w:rsidP="00D31592">
      <w:pPr>
        <w:spacing w:after="0" w:line="240" w:lineRule="auto"/>
        <w:jc w:val="both"/>
        <w:rPr>
          <w:rFonts w:ascii="Times New Roman" w:hAnsi="Times New Roman" w:cs="Times New Roman"/>
        </w:rPr>
      </w:pPr>
      <w:r w:rsidRPr="00D31592">
        <w:rPr>
          <w:rFonts w:ascii="Times New Roman" w:hAnsi="Times New Roman" w:cs="Times New Roman"/>
        </w:rPr>
        <w:t>the Governor-General may terminate the appointment of the Commissioner.</w:t>
      </w:r>
    </w:p>
    <w:p w14:paraId="598D4F3E" w14:textId="77777777" w:rsidR="00B85E21" w:rsidRPr="00171607" w:rsidRDefault="00D31592" w:rsidP="00171607">
      <w:pPr>
        <w:spacing w:before="120" w:after="60" w:line="240" w:lineRule="auto"/>
        <w:jc w:val="both"/>
        <w:rPr>
          <w:rFonts w:ascii="Times New Roman" w:hAnsi="Times New Roman" w:cs="Times New Roman"/>
          <w:b/>
          <w:sz w:val="20"/>
        </w:rPr>
      </w:pPr>
      <w:r w:rsidRPr="00171607">
        <w:rPr>
          <w:rFonts w:ascii="Times New Roman" w:hAnsi="Times New Roman" w:cs="Times New Roman"/>
          <w:b/>
          <w:sz w:val="20"/>
        </w:rPr>
        <w:t>Disclosure of interests</w:t>
      </w:r>
    </w:p>
    <w:p w14:paraId="1D25E66D" w14:textId="77777777" w:rsidR="00B85E21" w:rsidRPr="00D31592" w:rsidRDefault="00D31592" w:rsidP="00171607">
      <w:pPr>
        <w:spacing w:after="0" w:line="240" w:lineRule="auto"/>
        <w:ind w:firstLine="432"/>
        <w:jc w:val="both"/>
        <w:rPr>
          <w:rFonts w:ascii="Times New Roman" w:hAnsi="Times New Roman" w:cs="Times New Roman"/>
        </w:rPr>
      </w:pPr>
      <w:r w:rsidRPr="00D31592">
        <w:rPr>
          <w:rFonts w:ascii="Times New Roman" w:hAnsi="Times New Roman" w:cs="Times New Roman"/>
          <w:b/>
        </w:rPr>
        <w:t xml:space="preserve">16. (1) </w:t>
      </w:r>
      <w:r w:rsidR="00B85E21" w:rsidRPr="00D31592">
        <w:rPr>
          <w:rFonts w:ascii="Times New Roman" w:hAnsi="Times New Roman" w:cs="Times New Roman"/>
        </w:rPr>
        <w:t>A Commissioner who has a direct or indirect pecuniary interest in a matter being considered or about to be considered by the Commission shall, as soon as possible after the relevant facts have come to the Commissioner</w:t>
      </w:r>
      <w:r w:rsidR="009F7AD7">
        <w:rPr>
          <w:rFonts w:ascii="Times New Roman" w:hAnsi="Times New Roman" w:cs="Times New Roman"/>
        </w:rPr>
        <w:t>’</w:t>
      </w:r>
      <w:r w:rsidR="00B85E21" w:rsidRPr="00D31592">
        <w:rPr>
          <w:rFonts w:ascii="Times New Roman" w:hAnsi="Times New Roman" w:cs="Times New Roman"/>
        </w:rPr>
        <w:t>s knowledge, disclose the nature of the interest at a meeting of the Commission.</w:t>
      </w:r>
    </w:p>
    <w:p w14:paraId="5205A276" w14:textId="77777777" w:rsidR="00B85E21" w:rsidRPr="00D31592" w:rsidRDefault="00D31592" w:rsidP="00171607">
      <w:pPr>
        <w:spacing w:after="0" w:line="240" w:lineRule="auto"/>
        <w:ind w:firstLine="432"/>
        <w:jc w:val="both"/>
        <w:rPr>
          <w:rFonts w:ascii="Times New Roman" w:hAnsi="Times New Roman" w:cs="Times New Roman"/>
        </w:rPr>
      </w:pPr>
      <w:r w:rsidRPr="00D31592">
        <w:rPr>
          <w:rFonts w:ascii="Times New Roman" w:hAnsi="Times New Roman" w:cs="Times New Roman"/>
          <w:b/>
        </w:rPr>
        <w:t>(2)</w:t>
      </w:r>
      <w:r w:rsidR="00B85E21" w:rsidRPr="00D31592">
        <w:rPr>
          <w:rFonts w:ascii="Times New Roman" w:hAnsi="Times New Roman" w:cs="Times New Roman"/>
        </w:rPr>
        <w:t xml:space="preserve"> A disclosure under sub-section (1) shall be recorded in the minutes of the meeting of the Commission and, unless the Minister or the Commission otherwise determines, the Commissioner shall not—</w:t>
      </w:r>
    </w:p>
    <w:p w14:paraId="3D3671EB"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(a) be present during any deliberation of the Commission with respect to that matter; or</w:t>
      </w:r>
    </w:p>
    <w:p w14:paraId="6CBD112C"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(b) take part in any decision of the Commission with respect to that matter.</w:t>
      </w:r>
    </w:p>
    <w:p w14:paraId="2C48A5CB"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(3)</w:t>
      </w:r>
      <w:r w:rsidR="00B85E21" w:rsidRPr="00D31592">
        <w:rPr>
          <w:rFonts w:ascii="Times New Roman" w:hAnsi="Times New Roman" w:cs="Times New Roman"/>
        </w:rPr>
        <w:t xml:space="preserve"> For the purpose of the making of a determination by the Commission under sub-section (2) in relation to a Commissioner who has made a disclosure under sub-section (1), a Commissioner who has a direct or indirect pecuniary interest in the matter to which the disclosure relates shall not—</w:t>
      </w:r>
    </w:p>
    <w:p w14:paraId="7A0D2A4B"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(a) be present during any deliberation of the Commission for the purpose of making the determination; or</w:t>
      </w:r>
    </w:p>
    <w:p w14:paraId="661C7F5F"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(b) take part in the making by the Commission of the determination.</w:t>
      </w:r>
    </w:p>
    <w:p w14:paraId="6E4F50BA"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Meetings of Commission</w:t>
      </w:r>
    </w:p>
    <w:p w14:paraId="73D8DB04"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 xml:space="preserve">17. (1) </w:t>
      </w:r>
      <w:r w:rsidR="00B85E21" w:rsidRPr="00D31592">
        <w:rPr>
          <w:rFonts w:ascii="Times New Roman" w:hAnsi="Times New Roman" w:cs="Times New Roman"/>
        </w:rPr>
        <w:t>The Commission shall hold such meetings as are necessary for the efficient performance of its functions.</w:t>
      </w:r>
    </w:p>
    <w:p w14:paraId="61571493"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(2)</w:t>
      </w:r>
      <w:r w:rsidR="00B85E21" w:rsidRPr="00D31592">
        <w:rPr>
          <w:rFonts w:ascii="Times New Roman" w:hAnsi="Times New Roman" w:cs="Times New Roman"/>
        </w:rPr>
        <w:t xml:space="preserve"> The Chairperson—</w:t>
      </w:r>
    </w:p>
    <w:p w14:paraId="64BD296F"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(a) may, at any time, convene a meeting of the Commission; and</w:t>
      </w:r>
    </w:p>
    <w:p w14:paraId="47EB85F4"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(b) shall, on receipt of a written request signed by not less than 3 other Commissioners, convene a meeting of the Commission.</w:t>
      </w:r>
    </w:p>
    <w:p w14:paraId="317EBA6F"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(3)</w:t>
      </w:r>
      <w:r w:rsidR="00B85E21" w:rsidRPr="00D31592">
        <w:rPr>
          <w:rFonts w:ascii="Times New Roman" w:hAnsi="Times New Roman" w:cs="Times New Roman"/>
        </w:rPr>
        <w:t xml:space="preserve"> The Minister may, at any time, convene a meeting of the Commission.</w:t>
      </w:r>
    </w:p>
    <w:p w14:paraId="65C2F12A"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(4)</w:t>
      </w:r>
      <w:r w:rsidR="00B85E21" w:rsidRPr="00D31592">
        <w:rPr>
          <w:rFonts w:ascii="Times New Roman" w:hAnsi="Times New Roman" w:cs="Times New Roman"/>
        </w:rPr>
        <w:t xml:space="preserve"> The Chairperson shall preside at all meetings of the Commission at which he or she is present.</w:t>
      </w:r>
    </w:p>
    <w:p w14:paraId="02AAC4FC"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(5)</w:t>
      </w:r>
      <w:r w:rsidR="00B85E21" w:rsidRPr="00D31592">
        <w:rPr>
          <w:rFonts w:ascii="Times New Roman" w:hAnsi="Times New Roman" w:cs="Times New Roman"/>
        </w:rPr>
        <w:t xml:space="preserve"> Where the Chairperson is not present at a meeting of the Commission, the Deputy Chairperson shall preside, or if the Deputy Chairperson is not present, the Commissioners present shall elect one of their number to preside.</w:t>
      </w:r>
    </w:p>
    <w:p w14:paraId="6C539A29" w14:textId="77777777" w:rsidR="009F046D" w:rsidRDefault="00B85E21" w:rsidP="009F046D">
      <w:pPr>
        <w:spacing w:after="0" w:line="240" w:lineRule="auto"/>
        <w:ind w:firstLine="432"/>
        <w:jc w:val="both"/>
        <w:rPr>
          <w:rFonts w:ascii="Times New Roman" w:hAnsi="Times New Roman" w:cs="Times New Roman"/>
        </w:rPr>
      </w:pPr>
      <w:r w:rsidRPr="009F046D">
        <w:rPr>
          <w:rFonts w:ascii="Times New Roman" w:hAnsi="Times New Roman" w:cs="Times New Roman"/>
          <w:b/>
        </w:rPr>
        <w:t>(6)</w:t>
      </w:r>
      <w:r w:rsidRPr="00D31592">
        <w:rPr>
          <w:rFonts w:ascii="Times New Roman" w:hAnsi="Times New Roman" w:cs="Times New Roman"/>
        </w:rPr>
        <w:t xml:space="preserve"> At a meeting of the Commissi</w:t>
      </w:r>
      <w:r w:rsidR="009F046D">
        <w:rPr>
          <w:rFonts w:ascii="Times New Roman" w:hAnsi="Times New Roman" w:cs="Times New Roman"/>
        </w:rPr>
        <w:t>on, a quorum is constituted by—</w:t>
      </w:r>
    </w:p>
    <w:p w14:paraId="5E4E13F3"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(a) 6</w:t>
      </w:r>
      <w:r w:rsidR="00D31592">
        <w:rPr>
          <w:rFonts w:ascii="Times New Roman" w:hAnsi="Times New Roman" w:cs="Times New Roman"/>
        </w:rPr>
        <w:t xml:space="preserve"> </w:t>
      </w:r>
      <w:r w:rsidRPr="00D31592">
        <w:rPr>
          <w:rFonts w:ascii="Times New Roman" w:hAnsi="Times New Roman" w:cs="Times New Roman"/>
        </w:rPr>
        <w:t>Commissioners; or</w:t>
      </w:r>
    </w:p>
    <w:p w14:paraId="74604830" w14:textId="77777777" w:rsidR="00B85E21" w:rsidRPr="00D31592" w:rsidRDefault="00D31592" w:rsidP="00D31592">
      <w:pPr>
        <w:spacing w:after="0" w:line="240" w:lineRule="auto"/>
        <w:jc w:val="both"/>
        <w:rPr>
          <w:rFonts w:ascii="Times New Roman" w:hAnsi="Times New Roman" w:cs="Times New Roman"/>
        </w:rPr>
      </w:pPr>
      <w:r>
        <w:rPr>
          <w:rFonts w:ascii="Times New Roman" w:hAnsi="Times New Roman" w:cs="Times New Roman"/>
        </w:rPr>
        <w:br w:type="page"/>
      </w:r>
    </w:p>
    <w:p w14:paraId="2CBE3D65"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lastRenderedPageBreak/>
        <w:t>(b) a number of Commissioners that is not less than one-third of the number of Commissioners for the time being holding office,</w:t>
      </w:r>
    </w:p>
    <w:p w14:paraId="19460B29" w14:textId="77777777" w:rsidR="00B85E21" w:rsidRPr="00D31592" w:rsidRDefault="00B85E21" w:rsidP="00D31592">
      <w:pPr>
        <w:spacing w:after="0" w:line="240" w:lineRule="auto"/>
        <w:jc w:val="both"/>
        <w:rPr>
          <w:rFonts w:ascii="Times New Roman" w:hAnsi="Times New Roman" w:cs="Times New Roman"/>
        </w:rPr>
      </w:pPr>
      <w:r w:rsidRPr="00D31592">
        <w:rPr>
          <w:rFonts w:ascii="Times New Roman" w:hAnsi="Times New Roman" w:cs="Times New Roman"/>
        </w:rPr>
        <w:t>whichever is the greater number of Commissioners.</w:t>
      </w:r>
    </w:p>
    <w:p w14:paraId="2F26D19A"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(7)</w:t>
      </w:r>
      <w:r w:rsidR="00B85E21" w:rsidRPr="00D31592">
        <w:rPr>
          <w:rFonts w:ascii="Times New Roman" w:hAnsi="Times New Roman" w:cs="Times New Roman"/>
        </w:rPr>
        <w:t xml:space="preserve"> Where, by reason of sub-section 16 (2), a Commissioner is not present at a meeting of the Commission during a deliberation of the Commission with respect to a matter, but, there would be a quorum present if that Commissioner were present, the remaining Commissioners present constitute a quorum for the purpose of any deliberation or decision of the Commission at that meeting with respect to that matter.</w:t>
      </w:r>
    </w:p>
    <w:p w14:paraId="7F43D323"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(8)</w:t>
      </w:r>
      <w:r w:rsidR="00B85E21" w:rsidRPr="00D31592">
        <w:rPr>
          <w:rFonts w:ascii="Times New Roman" w:hAnsi="Times New Roman" w:cs="Times New Roman"/>
        </w:rPr>
        <w:t xml:space="preserve"> Questions arising at a meeting of the Commission shall be determined by a majority of the votes of the Commissioners present and voting.</w:t>
      </w:r>
    </w:p>
    <w:p w14:paraId="6807EFE1"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(9)</w:t>
      </w:r>
      <w:r w:rsidR="00B85E21" w:rsidRPr="00D31592">
        <w:rPr>
          <w:rFonts w:ascii="Times New Roman" w:hAnsi="Times New Roman" w:cs="Times New Roman"/>
        </w:rPr>
        <w:t xml:space="preserve"> The person presiding at a meeting of the Commission has a deliberative vote and, in the event of an equality of votes, also has a casting vote.</w:t>
      </w:r>
    </w:p>
    <w:p w14:paraId="138A88D8"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(10)</w:t>
      </w:r>
      <w:r w:rsidR="00B85E21" w:rsidRPr="00D31592">
        <w:rPr>
          <w:rFonts w:ascii="Times New Roman" w:hAnsi="Times New Roman" w:cs="Times New Roman"/>
        </w:rPr>
        <w:t xml:space="preserve"> The Commission shall keep a record of its proceedings.</w:t>
      </w:r>
    </w:p>
    <w:p w14:paraId="44B094D8"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(11)</w:t>
      </w:r>
      <w:r w:rsidR="00B85E21" w:rsidRPr="00D31592">
        <w:rPr>
          <w:rFonts w:ascii="Times New Roman" w:hAnsi="Times New Roman" w:cs="Times New Roman"/>
        </w:rPr>
        <w:t xml:space="preserve"> The Commission may invite a person to attend a meeting of the Commission for the purpose of advising or informing the Commission on any matter.</w:t>
      </w:r>
    </w:p>
    <w:p w14:paraId="454AFC28"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Acting appointments</w:t>
      </w:r>
    </w:p>
    <w:p w14:paraId="68B874A1"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 xml:space="preserve">18. (1) </w:t>
      </w:r>
      <w:r w:rsidR="00B85E21" w:rsidRPr="00D31592">
        <w:rPr>
          <w:rFonts w:ascii="Times New Roman" w:hAnsi="Times New Roman" w:cs="Times New Roman"/>
        </w:rPr>
        <w:t>At any time when there is a vacancy in the office of Chairperson (whether or not an appointment has previously been made to the office) or the Chairperson is absent from duty or from Australia or is, for any other reason, unable to perform the functions of Chairperson, the Deputy Chairperson or a person acting as Deputy Chairperson under sub-section (2) shall act as Chairperson.</w:t>
      </w:r>
    </w:p>
    <w:p w14:paraId="075F2620"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(2)</w:t>
      </w:r>
      <w:r w:rsidR="00B85E21" w:rsidRPr="00D31592">
        <w:rPr>
          <w:rFonts w:ascii="Times New Roman" w:hAnsi="Times New Roman" w:cs="Times New Roman"/>
        </w:rPr>
        <w:t xml:space="preserve"> The Minister may appoint a Commissioner to act as Deputy Chairperson—</w:t>
      </w:r>
    </w:p>
    <w:p w14:paraId="684640BC"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(a) during a vacancy in the office of Deputy Chairperson (whether or not an appointment has previously been made to the office); or</w:t>
      </w:r>
    </w:p>
    <w:p w14:paraId="6A2E6574"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(b) during any period, or during all periods, when the Deputy Chairperson is absent from duty or from Australia or is, for any other reason, unable to perform the duties of the office of Deputy Chairperson,</w:t>
      </w:r>
    </w:p>
    <w:p w14:paraId="10F70855" w14:textId="77777777" w:rsidR="00B85E21" w:rsidRPr="00D31592" w:rsidRDefault="00B85E21" w:rsidP="00D31592">
      <w:pPr>
        <w:spacing w:after="0" w:line="240" w:lineRule="auto"/>
        <w:jc w:val="both"/>
        <w:rPr>
          <w:rFonts w:ascii="Times New Roman" w:hAnsi="Times New Roman" w:cs="Times New Roman"/>
        </w:rPr>
      </w:pPr>
      <w:r w:rsidRPr="00D31592">
        <w:rPr>
          <w:rFonts w:ascii="Times New Roman" w:hAnsi="Times New Roman" w:cs="Times New Roman"/>
        </w:rPr>
        <w:t>but a person appointed to act during a vacancy shall not continue so to act for more than 12 months.</w:t>
      </w:r>
    </w:p>
    <w:p w14:paraId="70075BA6"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(3)</w:t>
      </w:r>
      <w:r w:rsidR="00B85E21" w:rsidRPr="00D31592">
        <w:rPr>
          <w:rFonts w:ascii="Times New Roman" w:hAnsi="Times New Roman" w:cs="Times New Roman"/>
        </w:rPr>
        <w:t xml:space="preserve"> The Minister may appoint a person to act as a Commissioner—</w:t>
      </w:r>
    </w:p>
    <w:p w14:paraId="6553E70A"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(a) during a vacancy in an office of Commissioner (whether or not an appointment has previously been made to the office); or</w:t>
      </w:r>
    </w:p>
    <w:p w14:paraId="5ED34EA9"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(b) during any period, or during all periods, when a Commissioner is absent from duty or from Australia or is, for any other reason (including the reason that the Commissioner is acting as Deputy</w:t>
      </w:r>
    </w:p>
    <w:p w14:paraId="6B7D960A" w14:textId="77777777" w:rsidR="00B85E21" w:rsidRPr="00D31592" w:rsidRDefault="00D31592" w:rsidP="00D31592">
      <w:pPr>
        <w:spacing w:after="0" w:line="240" w:lineRule="auto"/>
        <w:jc w:val="both"/>
        <w:rPr>
          <w:rFonts w:ascii="Times New Roman" w:hAnsi="Times New Roman" w:cs="Times New Roman"/>
        </w:rPr>
      </w:pPr>
      <w:r>
        <w:rPr>
          <w:rFonts w:ascii="Times New Roman" w:hAnsi="Times New Roman" w:cs="Times New Roman"/>
        </w:rPr>
        <w:br w:type="page"/>
      </w:r>
    </w:p>
    <w:p w14:paraId="4BF1E602" w14:textId="77777777" w:rsidR="00B85E21" w:rsidRPr="00D31592" w:rsidRDefault="00B85E21" w:rsidP="009F046D">
      <w:pPr>
        <w:spacing w:after="0" w:line="240" w:lineRule="auto"/>
        <w:ind w:left="1368" w:hanging="18"/>
        <w:jc w:val="both"/>
        <w:rPr>
          <w:rFonts w:ascii="Times New Roman" w:hAnsi="Times New Roman" w:cs="Times New Roman"/>
        </w:rPr>
      </w:pPr>
      <w:r w:rsidRPr="00D31592">
        <w:rPr>
          <w:rFonts w:ascii="Times New Roman" w:hAnsi="Times New Roman" w:cs="Times New Roman"/>
        </w:rPr>
        <w:lastRenderedPageBreak/>
        <w:t>Chairperson), unable to perform the duties of the office of Commissioner,</w:t>
      </w:r>
    </w:p>
    <w:p w14:paraId="1A11B59E" w14:textId="77777777" w:rsidR="00B85E21" w:rsidRPr="00D31592" w:rsidRDefault="00B85E21" w:rsidP="00D31592">
      <w:pPr>
        <w:spacing w:after="0" w:line="240" w:lineRule="auto"/>
        <w:jc w:val="both"/>
        <w:rPr>
          <w:rFonts w:ascii="Times New Roman" w:hAnsi="Times New Roman" w:cs="Times New Roman"/>
        </w:rPr>
      </w:pPr>
      <w:r w:rsidRPr="00D31592">
        <w:rPr>
          <w:rFonts w:ascii="Times New Roman" w:hAnsi="Times New Roman" w:cs="Times New Roman"/>
        </w:rPr>
        <w:t>but a person appointed to act during a vacancy shall not continue so to act for more than 12 months.</w:t>
      </w:r>
    </w:p>
    <w:p w14:paraId="34712E8A"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(4)</w:t>
      </w:r>
      <w:r w:rsidR="00B85E21" w:rsidRPr="00D31592">
        <w:rPr>
          <w:rFonts w:ascii="Times New Roman" w:hAnsi="Times New Roman" w:cs="Times New Roman"/>
        </w:rPr>
        <w:t xml:space="preserve"> While a person is acting in an office under this section, the person has and may exercise all the powers, and shall perform all the functions, of the office.</w:t>
      </w:r>
    </w:p>
    <w:p w14:paraId="75132A30"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(5)</w:t>
      </w:r>
      <w:r w:rsidR="00B85E21" w:rsidRPr="00D31592">
        <w:rPr>
          <w:rFonts w:ascii="Times New Roman" w:hAnsi="Times New Roman" w:cs="Times New Roman"/>
        </w:rPr>
        <w:t xml:space="preserve"> An appointment of a person under sub-section (2) or (3) may be expressed to have effect only in such circumstances as are specified in the instrument of appointment.</w:t>
      </w:r>
    </w:p>
    <w:p w14:paraId="7B466D45"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(6)</w:t>
      </w:r>
      <w:r w:rsidR="00B85E21" w:rsidRPr="00D31592">
        <w:rPr>
          <w:rFonts w:ascii="Times New Roman" w:hAnsi="Times New Roman" w:cs="Times New Roman"/>
        </w:rPr>
        <w:t xml:space="preserve"> The Minister may—</w:t>
      </w:r>
    </w:p>
    <w:p w14:paraId="57DAD764"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(a) determine the terms and conditions of appointment, including remuneration and allowances, if any, of a person acting under this section; and</w:t>
      </w:r>
    </w:p>
    <w:p w14:paraId="018603C1"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(b) terminate such an appointment at any time.</w:t>
      </w:r>
    </w:p>
    <w:p w14:paraId="0D4AB039"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(7)</w:t>
      </w:r>
      <w:r w:rsidR="00B85E21" w:rsidRPr="00D31592">
        <w:rPr>
          <w:rFonts w:ascii="Times New Roman" w:hAnsi="Times New Roman" w:cs="Times New Roman"/>
        </w:rPr>
        <w:t xml:space="preserve"> Where a person is acting in an office under paragraph (2) (b) or (3) (b) and the office becomes vacant while the person is so acting, then, subject to sub-section (5), the person may continue so to act until the Minister otherwise directs, the vacancy is filled, or a period of 12 months from the date on which the vacancy occurred expires, whichever first occurs.</w:t>
      </w:r>
    </w:p>
    <w:p w14:paraId="05573B86"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(8)</w:t>
      </w:r>
      <w:r w:rsidR="00B85E21" w:rsidRPr="00D31592">
        <w:rPr>
          <w:rFonts w:ascii="Times New Roman" w:hAnsi="Times New Roman" w:cs="Times New Roman"/>
        </w:rPr>
        <w:t xml:space="preserve"> The appointment of a person under this section ceases to have effect if the person resigns the appointment by written instrument delivered to the Minister.</w:t>
      </w:r>
    </w:p>
    <w:p w14:paraId="7E934739"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(9)</w:t>
      </w:r>
      <w:r w:rsidR="00B85E21" w:rsidRPr="00D31592">
        <w:rPr>
          <w:rFonts w:ascii="Times New Roman" w:hAnsi="Times New Roman" w:cs="Times New Roman"/>
        </w:rPr>
        <w:t xml:space="preserve"> The General Manager is not eligible for appointment under this section.</w:t>
      </w:r>
    </w:p>
    <w:p w14:paraId="73205F76"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(10)</w:t>
      </w:r>
      <w:r w:rsidR="00B85E21" w:rsidRPr="00D31592">
        <w:rPr>
          <w:rFonts w:ascii="Times New Roman" w:hAnsi="Times New Roman" w:cs="Times New Roman"/>
        </w:rPr>
        <w:t xml:space="preserve"> The validity of anything done by or in relation to a person purporting to act under this section shall not be called in question on the ground that the occasion for the appointment had not arisen, that there was a defect or irregularity in or in connection with the appointment, that the appointment had ceased to have effect or that the occasion for the person to act had not arisen or had ceased.</w:t>
      </w:r>
    </w:p>
    <w:p w14:paraId="3BFB1CF1"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Committees</w:t>
      </w:r>
    </w:p>
    <w:p w14:paraId="2B9212C2"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 xml:space="preserve">19. (1) </w:t>
      </w:r>
      <w:r w:rsidR="00B85E21" w:rsidRPr="00D31592">
        <w:rPr>
          <w:rFonts w:ascii="Times New Roman" w:hAnsi="Times New Roman" w:cs="Times New Roman"/>
        </w:rPr>
        <w:t>The Commission may establish such committees of its members as it thinks fit, and a committee shall assist the Commission as directed by the Commission.</w:t>
      </w:r>
    </w:p>
    <w:p w14:paraId="1DE661B6"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(2)</w:t>
      </w:r>
      <w:r w:rsidR="00B85E21" w:rsidRPr="00D31592">
        <w:rPr>
          <w:rFonts w:ascii="Times New Roman" w:hAnsi="Times New Roman" w:cs="Times New Roman"/>
        </w:rPr>
        <w:t xml:space="preserve"> A committee may co-opt a person to be an additional member of that committee for the purposes of consideration of a particular matter.</w:t>
      </w:r>
    </w:p>
    <w:p w14:paraId="2A3F56AA"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(3)</w:t>
      </w:r>
      <w:r w:rsidR="00B85E21" w:rsidRPr="00D31592">
        <w:rPr>
          <w:rFonts w:ascii="Times New Roman" w:hAnsi="Times New Roman" w:cs="Times New Roman"/>
        </w:rPr>
        <w:t xml:space="preserve"> A person who is co-opted under sub-section (2) shall act in an advisory capacity only and is not entitled to remuneration or allowances.</w:t>
      </w:r>
    </w:p>
    <w:p w14:paraId="5AEC7F8A"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(4)</w:t>
      </w:r>
      <w:r w:rsidR="00B85E21" w:rsidRPr="00D31592">
        <w:rPr>
          <w:rFonts w:ascii="Times New Roman" w:hAnsi="Times New Roman" w:cs="Times New Roman"/>
        </w:rPr>
        <w:t xml:space="preserve"> The number of members of a committee required to constitute a quorum at a meeting of that committee shall be as specified by the Commission.</w:t>
      </w:r>
    </w:p>
    <w:p w14:paraId="3DE5AB6C" w14:textId="77777777" w:rsidR="00B85E21" w:rsidRPr="00D31592" w:rsidRDefault="00D31592" w:rsidP="00D31592">
      <w:pPr>
        <w:spacing w:after="0" w:line="240" w:lineRule="auto"/>
        <w:jc w:val="both"/>
        <w:rPr>
          <w:rFonts w:ascii="Times New Roman" w:hAnsi="Times New Roman" w:cs="Times New Roman"/>
        </w:rPr>
      </w:pPr>
      <w:r>
        <w:rPr>
          <w:rFonts w:ascii="Times New Roman" w:hAnsi="Times New Roman" w:cs="Times New Roman"/>
        </w:rPr>
        <w:br w:type="page"/>
      </w:r>
    </w:p>
    <w:p w14:paraId="2EEE235B"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lastRenderedPageBreak/>
        <w:t xml:space="preserve">(5) </w:t>
      </w:r>
      <w:r w:rsidR="00B85E21" w:rsidRPr="00D31592">
        <w:rPr>
          <w:rFonts w:ascii="Times New Roman" w:hAnsi="Times New Roman" w:cs="Times New Roman"/>
        </w:rPr>
        <w:t>Section 16 applies to a member of a committee (including a member co-opted under sub-section (2)) as if—</w:t>
      </w:r>
    </w:p>
    <w:p w14:paraId="00CF1ABA"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(a) a reference in that section to the Commission were a reference to the committee; and</w:t>
      </w:r>
    </w:p>
    <w:p w14:paraId="2440FBAF"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(b) a reference in that section to a Commissioner were a reference to that member (whether or not that member is a Commissioner).</w:t>
      </w:r>
    </w:p>
    <w:p w14:paraId="6C041F32" w14:textId="77777777" w:rsidR="00B85E21" w:rsidRPr="009F046D" w:rsidRDefault="00D31592" w:rsidP="009F046D">
      <w:pPr>
        <w:spacing w:before="120" w:after="120" w:line="240" w:lineRule="auto"/>
        <w:jc w:val="center"/>
        <w:rPr>
          <w:rFonts w:ascii="Times New Roman" w:hAnsi="Times New Roman" w:cs="Times New Roman"/>
          <w:sz w:val="24"/>
        </w:rPr>
      </w:pPr>
      <w:r w:rsidRPr="009F046D">
        <w:rPr>
          <w:rFonts w:ascii="Times New Roman" w:hAnsi="Times New Roman" w:cs="Times New Roman"/>
          <w:b/>
          <w:sz w:val="24"/>
        </w:rPr>
        <w:t>PART IV—GENERAL MANAGER AND STAFF</w:t>
      </w:r>
    </w:p>
    <w:p w14:paraId="752DB676" w14:textId="77777777" w:rsidR="00B85E21" w:rsidRPr="00D31592" w:rsidRDefault="00D31592" w:rsidP="009F046D">
      <w:pPr>
        <w:spacing w:after="0" w:line="240" w:lineRule="auto"/>
        <w:jc w:val="center"/>
        <w:rPr>
          <w:rFonts w:ascii="Times New Roman" w:hAnsi="Times New Roman" w:cs="Times New Roman"/>
        </w:rPr>
      </w:pPr>
      <w:r w:rsidRPr="00D31592">
        <w:rPr>
          <w:rFonts w:ascii="Times New Roman" w:hAnsi="Times New Roman" w:cs="Times New Roman"/>
          <w:b/>
          <w:i/>
        </w:rPr>
        <w:t>Division 1</w:t>
      </w:r>
      <w:r w:rsidRPr="00D31592">
        <w:rPr>
          <w:rFonts w:ascii="Times New Roman" w:hAnsi="Times New Roman" w:cs="Times New Roman"/>
          <w:b/>
        </w:rPr>
        <w:t>—</w:t>
      </w:r>
      <w:r w:rsidRPr="00D31592">
        <w:rPr>
          <w:rFonts w:ascii="Times New Roman" w:hAnsi="Times New Roman" w:cs="Times New Roman"/>
          <w:b/>
          <w:i/>
        </w:rPr>
        <w:t>General Manager</w:t>
      </w:r>
    </w:p>
    <w:p w14:paraId="75BDC7AC"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General Manager</w:t>
      </w:r>
    </w:p>
    <w:p w14:paraId="0CA2069A"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20.</w:t>
      </w:r>
      <w:r w:rsidR="00B85E21" w:rsidRPr="00D31592">
        <w:rPr>
          <w:rFonts w:ascii="Times New Roman" w:hAnsi="Times New Roman" w:cs="Times New Roman"/>
        </w:rPr>
        <w:t xml:space="preserve"> There shall be a General Manager of the Commission, who shall be the chief executive officer of the Commission.</w:t>
      </w:r>
    </w:p>
    <w:p w14:paraId="3EE3F1D3"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Appointment and term of office</w:t>
      </w:r>
    </w:p>
    <w:p w14:paraId="49C1081D"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21.</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The General Manager shall be appointed by the Governor-General.</w:t>
      </w:r>
    </w:p>
    <w:p w14:paraId="0D611FEC" w14:textId="77777777" w:rsidR="00B85E21" w:rsidRPr="00D31592" w:rsidRDefault="00D31592"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b/>
        </w:rPr>
        <w:t>(2)</w:t>
      </w:r>
      <w:r w:rsidR="00B85E21" w:rsidRPr="00D31592">
        <w:rPr>
          <w:rFonts w:ascii="Times New Roman" w:hAnsi="Times New Roman" w:cs="Times New Roman"/>
        </w:rPr>
        <w:t xml:space="preserve"> A person appointed as General Manager shall hold office for such period, not exceeding 5 years, as the Governor-General specifies in the instrument of appointment.</w:t>
      </w:r>
    </w:p>
    <w:p w14:paraId="62125CFA"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(3)</w:t>
      </w:r>
      <w:r w:rsidR="00B85E21" w:rsidRPr="00D31592">
        <w:rPr>
          <w:rFonts w:ascii="Times New Roman" w:hAnsi="Times New Roman" w:cs="Times New Roman"/>
        </w:rPr>
        <w:t xml:space="preserve"> A person appointed as General Manager is eligible for re-appointment.</w:t>
      </w:r>
    </w:p>
    <w:p w14:paraId="7585BE28"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(4)</w:t>
      </w:r>
      <w:r w:rsidR="00B85E21" w:rsidRPr="00D31592">
        <w:rPr>
          <w:rFonts w:ascii="Times New Roman" w:hAnsi="Times New Roman" w:cs="Times New Roman"/>
        </w:rPr>
        <w:t xml:space="preserve"> A person who has attained the age of 65 years shall not be appointed or re-appointed as General Manager and a person shall not be appointed or re-appointed as General Manager for a period that extends beyond the date on which the person will attain the age of 65 years.</w:t>
      </w:r>
    </w:p>
    <w:p w14:paraId="26DCEE7B"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(5)</w:t>
      </w:r>
      <w:r w:rsidR="00B85E21" w:rsidRPr="00D31592">
        <w:rPr>
          <w:rFonts w:ascii="Times New Roman" w:hAnsi="Times New Roman" w:cs="Times New Roman"/>
        </w:rPr>
        <w:t xml:space="preserve"> The General Manager holds office on such terms and conditions (if any) in respect of matters not provided for by this Act as are determined by the Governor-General.</w:t>
      </w:r>
    </w:p>
    <w:p w14:paraId="04B5B888"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General Manager not to engage in other work</w:t>
      </w:r>
    </w:p>
    <w:p w14:paraId="4A74F6B3"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22.</w:t>
      </w:r>
      <w:r w:rsidR="00B85E21" w:rsidRPr="00D31592">
        <w:rPr>
          <w:rFonts w:ascii="Times New Roman" w:hAnsi="Times New Roman" w:cs="Times New Roman"/>
        </w:rPr>
        <w:t xml:space="preserve"> The General Manager shall not engage in paid employment outside the duties of his or her office except with the approval of the Minister.</w:t>
      </w:r>
    </w:p>
    <w:p w14:paraId="0428FAD6"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Remuneration and allowances</w:t>
      </w:r>
    </w:p>
    <w:p w14:paraId="332B93FF"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23.</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The General Manager shall be paid such remuneration as is determined by the Remuneration Tribunal.</w:t>
      </w:r>
    </w:p>
    <w:p w14:paraId="29D97694"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(2)</w:t>
      </w:r>
      <w:r w:rsidR="00B85E21" w:rsidRPr="00D31592">
        <w:rPr>
          <w:rFonts w:ascii="Times New Roman" w:hAnsi="Times New Roman" w:cs="Times New Roman"/>
        </w:rPr>
        <w:t xml:space="preserve"> The General Manager shall be paid such allowances as are prescribed.</w:t>
      </w:r>
    </w:p>
    <w:p w14:paraId="16A6D68C"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(3)</w:t>
      </w:r>
      <w:r w:rsidR="00B85E21" w:rsidRPr="00D31592">
        <w:rPr>
          <w:rFonts w:ascii="Times New Roman" w:hAnsi="Times New Roman" w:cs="Times New Roman"/>
        </w:rPr>
        <w:t xml:space="preserve"> Sub-sections (1) and (2) have effect subject to the </w:t>
      </w:r>
      <w:r w:rsidRPr="00D31592">
        <w:rPr>
          <w:rFonts w:ascii="Times New Roman" w:hAnsi="Times New Roman" w:cs="Times New Roman"/>
          <w:i/>
        </w:rPr>
        <w:t>Remuneration Tribunals Act 1973.</w:t>
      </w:r>
    </w:p>
    <w:p w14:paraId="198176FA" w14:textId="77777777" w:rsidR="00B85E21" w:rsidRPr="00D31592" w:rsidRDefault="00D31592" w:rsidP="00D31592">
      <w:pPr>
        <w:spacing w:after="0" w:line="240" w:lineRule="auto"/>
        <w:jc w:val="both"/>
        <w:rPr>
          <w:rFonts w:ascii="Times New Roman" w:hAnsi="Times New Roman" w:cs="Times New Roman"/>
        </w:rPr>
      </w:pPr>
      <w:r>
        <w:rPr>
          <w:rFonts w:ascii="Times New Roman" w:hAnsi="Times New Roman" w:cs="Times New Roman"/>
        </w:rPr>
        <w:br w:type="page"/>
      </w:r>
    </w:p>
    <w:p w14:paraId="16BE1E8D"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lastRenderedPageBreak/>
        <w:t>Leave of absence</w:t>
      </w:r>
    </w:p>
    <w:p w14:paraId="16A6D6E0"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24.</w:t>
      </w:r>
      <w:r w:rsidR="00B85E21" w:rsidRPr="00D31592">
        <w:rPr>
          <w:rFonts w:ascii="Times New Roman" w:hAnsi="Times New Roman" w:cs="Times New Roman"/>
        </w:rPr>
        <w:t xml:space="preserve"> The Minister may grant leave of absence to the General Manager on such terms and conditions as to remuneration or otherwise as the Minister determines.</w:t>
      </w:r>
    </w:p>
    <w:p w14:paraId="198E0613"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Resignation</w:t>
      </w:r>
    </w:p>
    <w:p w14:paraId="788BD14E"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25.</w:t>
      </w:r>
      <w:r w:rsidR="00B85E21" w:rsidRPr="00D31592">
        <w:rPr>
          <w:rFonts w:ascii="Times New Roman" w:hAnsi="Times New Roman" w:cs="Times New Roman"/>
        </w:rPr>
        <w:t xml:space="preserve"> The General Manager may resign by written instrument delivered to the Governor-General.</w:t>
      </w:r>
    </w:p>
    <w:p w14:paraId="26E98557"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Termination of appointment</w:t>
      </w:r>
    </w:p>
    <w:p w14:paraId="67AD1293"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26.</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The Governor-General may terminate the appointment of the General Manager for misbehaviour or physical or mental incapacity.</w:t>
      </w:r>
    </w:p>
    <w:p w14:paraId="75AE858A"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 xml:space="preserve">(2) </w:t>
      </w:r>
      <w:r w:rsidR="00B85E21" w:rsidRPr="00D31592">
        <w:rPr>
          <w:rFonts w:ascii="Times New Roman" w:hAnsi="Times New Roman" w:cs="Times New Roman"/>
        </w:rPr>
        <w:t>If the General Manager—</w:t>
      </w:r>
    </w:p>
    <w:p w14:paraId="4345EDCD"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(a) becomes bankrupt, applies to take the benefit of any law for the relief of bankrupt or insolvent debtors, compounds with creditors or makes an assignment of remuneration for their benefit;</w:t>
      </w:r>
    </w:p>
    <w:p w14:paraId="6CC0B640"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(b) except with the approval of the Minister, engages in paid employment outside the duties of his or her office;</w:t>
      </w:r>
    </w:p>
    <w:p w14:paraId="381C9ADB"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(c) is absent from duty, except on leave of absence granted by the Chairperson, for 14 consecutive days or for 28 days in any 12 months; or</w:t>
      </w:r>
    </w:p>
    <w:p w14:paraId="3C6D82B9"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(d) contravenes section 27 without reasonable excuse,</w:t>
      </w:r>
    </w:p>
    <w:p w14:paraId="503CD1C4" w14:textId="77777777" w:rsidR="00B85E21" w:rsidRPr="00D31592" w:rsidRDefault="00B85E21" w:rsidP="00D31592">
      <w:pPr>
        <w:spacing w:after="0" w:line="240" w:lineRule="auto"/>
        <w:jc w:val="both"/>
        <w:rPr>
          <w:rFonts w:ascii="Times New Roman" w:hAnsi="Times New Roman" w:cs="Times New Roman"/>
        </w:rPr>
      </w:pPr>
      <w:r w:rsidRPr="00D31592">
        <w:rPr>
          <w:rFonts w:ascii="Times New Roman" w:hAnsi="Times New Roman" w:cs="Times New Roman"/>
        </w:rPr>
        <w:t>the Governor-General may terminate the appointment of the General Manager.</w:t>
      </w:r>
    </w:p>
    <w:p w14:paraId="48482EE2"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Disclosure of interests</w:t>
      </w:r>
    </w:p>
    <w:p w14:paraId="143B7669"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27.</w:t>
      </w:r>
      <w:r w:rsidR="00B85E21" w:rsidRPr="00D31592">
        <w:rPr>
          <w:rFonts w:ascii="Times New Roman" w:hAnsi="Times New Roman" w:cs="Times New Roman"/>
        </w:rPr>
        <w:t xml:space="preserve"> The General Manager shall give a written notice to the Minister of all direct or indirect pecuniary interests that the General Manager has or acquires in any business.</w:t>
      </w:r>
    </w:p>
    <w:p w14:paraId="483A599C"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Acting General Manager</w:t>
      </w:r>
    </w:p>
    <w:p w14:paraId="018C89BF"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28.</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The Minister may appoint a person (not being a Commissioner or acting Commissioner) to act as General Manager—</w:t>
      </w:r>
    </w:p>
    <w:p w14:paraId="078D1039"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(a) during a vacancy in the office of General Manager (whether or not an appointment has previously been made to the office); or</w:t>
      </w:r>
    </w:p>
    <w:p w14:paraId="49B41826"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(b) during any period, or during all periods, when the General Manager is absent from duty or from Australia or is, for any other reason, unable to perform the functions of the office of General Manager,</w:t>
      </w:r>
    </w:p>
    <w:p w14:paraId="1D0F4D0D" w14:textId="77777777" w:rsidR="00B85E21" w:rsidRPr="00D31592" w:rsidRDefault="00B85E21" w:rsidP="00D31592">
      <w:pPr>
        <w:spacing w:after="0" w:line="240" w:lineRule="auto"/>
        <w:jc w:val="both"/>
        <w:rPr>
          <w:rFonts w:ascii="Times New Roman" w:hAnsi="Times New Roman" w:cs="Times New Roman"/>
        </w:rPr>
      </w:pPr>
      <w:r w:rsidRPr="00D31592">
        <w:rPr>
          <w:rFonts w:ascii="Times New Roman" w:hAnsi="Times New Roman" w:cs="Times New Roman"/>
        </w:rPr>
        <w:t>but a person appointed to act during a vacancy shall not continue so to act for more than 12 months.</w:t>
      </w:r>
    </w:p>
    <w:p w14:paraId="6F0BA26B"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 xml:space="preserve">(2) </w:t>
      </w:r>
      <w:r w:rsidR="00B85E21" w:rsidRPr="00D31592">
        <w:rPr>
          <w:rFonts w:ascii="Times New Roman" w:hAnsi="Times New Roman" w:cs="Times New Roman"/>
        </w:rPr>
        <w:t>An appointment of a person under sub-section (1) may be expressed to have effect only in such circumstances as are specified in the instrument of appointment.</w:t>
      </w:r>
    </w:p>
    <w:p w14:paraId="2C62D3A4" w14:textId="77777777" w:rsidR="00B85E21" w:rsidRPr="00D31592" w:rsidRDefault="00D31592" w:rsidP="00D31592">
      <w:pPr>
        <w:spacing w:after="0" w:line="240" w:lineRule="auto"/>
        <w:jc w:val="both"/>
        <w:rPr>
          <w:rFonts w:ascii="Times New Roman" w:hAnsi="Times New Roman" w:cs="Times New Roman"/>
        </w:rPr>
      </w:pPr>
      <w:r>
        <w:rPr>
          <w:rFonts w:ascii="Times New Roman" w:hAnsi="Times New Roman" w:cs="Times New Roman"/>
        </w:rPr>
        <w:br w:type="page"/>
      </w:r>
    </w:p>
    <w:p w14:paraId="665DFC4A"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lastRenderedPageBreak/>
        <w:t>(3)</w:t>
      </w:r>
      <w:r w:rsidR="00B85E21" w:rsidRPr="00D31592">
        <w:rPr>
          <w:rFonts w:ascii="Times New Roman" w:hAnsi="Times New Roman" w:cs="Times New Roman"/>
        </w:rPr>
        <w:t xml:space="preserve"> The Minister may—</w:t>
      </w:r>
    </w:p>
    <w:p w14:paraId="3EA48830"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(a) determine the terms and conditions of appointment, including remuneration and allowances, of a person acting as General Manager; and</w:t>
      </w:r>
    </w:p>
    <w:p w14:paraId="49096317"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(b) terminate such an appointment at any time.</w:t>
      </w:r>
    </w:p>
    <w:p w14:paraId="082B5867"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(4)</w:t>
      </w:r>
      <w:r w:rsidR="00B85E21" w:rsidRPr="00D31592">
        <w:rPr>
          <w:rFonts w:ascii="Times New Roman" w:hAnsi="Times New Roman" w:cs="Times New Roman"/>
        </w:rPr>
        <w:t xml:space="preserve"> Where a person is acting under paragraph (1) (b) and the office of General Manager becomes vacant while the person is so acting, then, subject to sub-section (2), the person may continue so to act until the Minister otherwise directs, the vacancy is filled, or a period of 12 months from the date on which the vacancy occurred expires, whichever first happens.</w:t>
      </w:r>
    </w:p>
    <w:p w14:paraId="01EB223E"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(5)</w:t>
      </w:r>
      <w:r w:rsidR="00B85E21" w:rsidRPr="00D31592">
        <w:rPr>
          <w:rFonts w:ascii="Times New Roman" w:hAnsi="Times New Roman" w:cs="Times New Roman"/>
        </w:rPr>
        <w:t xml:space="preserve"> The appointment of a person under this section ceases to have effect if the person resigns the appointment by written instrument delivered to the Minister.</w:t>
      </w:r>
    </w:p>
    <w:p w14:paraId="348D4831"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(6)</w:t>
      </w:r>
      <w:r w:rsidR="00B85E21" w:rsidRPr="00D31592">
        <w:rPr>
          <w:rFonts w:ascii="Times New Roman" w:hAnsi="Times New Roman" w:cs="Times New Roman"/>
        </w:rPr>
        <w:t xml:space="preserve"> While a person is acting under this section, the person has and may exercise all the powers, and shall perform all the functions, of the General Manager.</w:t>
      </w:r>
    </w:p>
    <w:p w14:paraId="2B1744F7"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(7)</w:t>
      </w:r>
      <w:r w:rsidR="00B85E21" w:rsidRPr="00D31592">
        <w:rPr>
          <w:rFonts w:ascii="Times New Roman" w:hAnsi="Times New Roman" w:cs="Times New Roman"/>
        </w:rPr>
        <w:t xml:space="preserve"> The validity of anything done by or in relation to a person purporting to act under this section shall not be called in question on the ground that the occasion for the appointment had not arisen, that there was a defect or irregularity in or in connection with the appointment, that the appointment had ceased to have effect or that the occasion for the person to act had not arisen or had ceased.</w:t>
      </w:r>
    </w:p>
    <w:p w14:paraId="36BD74F3" w14:textId="77777777" w:rsidR="00B85E21" w:rsidRPr="00D31592" w:rsidRDefault="00D31592" w:rsidP="009F046D">
      <w:pPr>
        <w:spacing w:after="0" w:line="240" w:lineRule="auto"/>
        <w:jc w:val="center"/>
        <w:rPr>
          <w:rFonts w:ascii="Times New Roman" w:hAnsi="Times New Roman" w:cs="Times New Roman"/>
        </w:rPr>
      </w:pPr>
      <w:r w:rsidRPr="00D31592">
        <w:rPr>
          <w:rFonts w:ascii="Times New Roman" w:hAnsi="Times New Roman" w:cs="Times New Roman"/>
          <w:b/>
          <w:i/>
        </w:rPr>
        <w:t>Division 2</w:t>
      </w:r>
      <w:r w:rsidRPr="00D31592">
        <w:rPr>
          <w:rFonts w:ascii="Times New Roman" w:hAnsi="Times New Roman" w:cs="Times New Roman"/>
          <w:b/>
        </w:rPr>
        <w:t>—</w:t>
      </w:r>
      <w:r w:rsidRPr="00D31592">
        <w:rPr>
          <w:rFonts w:ascii="Times New Roman" w:hAnsi="Times New Roman" w:cs="Times New Roman"/>
          <w:b/>
          <w:i/>
        </w:rPr>
        <w:t>Staff</w:t>
      </w:r>
    </w:p>
    <w:p w14:paraId="1D3C511E"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Staff of the Commission</w:t>
      </w:r>
    </w:p>
    <w:p w14:paraId="2E00A046"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29.</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 xml:space="preserve">The staff required to assist the Commission shall be persons appointed or employed under the </w:t>
      </w:r>
      <w:r w:rsidRPr="00D31592">
        <w:rPr>
          <w:rFonts w:ascii="Times New Roman" w:hAnsi="Times New Roman" w:cs="Times New Roman"/>
          <w:i/>
        </w:rPr>
        <w:t>Public Service Act 1922.</w:t>
      </w:r>
    </w:p>
    <w:p w14:paraId="691175FE"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 xml:space="preserve">(2) </w:t>
      </w:r>
      <w:r w:rsidR="00B85E21" w:rsidRPr="00D31592">
        <w:rPr>
          <w:rFonts w:ascii="Times New Roman" w:hAnsi="Times New Roman" w:cs="Times New Roman"/>
        </w:rPr>
        <w:t xml:space="preserve">The General Manager of the Commission has all the powers of, or exercisable by, a Secretary of a Department under the </w:t>
      </w:r>
      <w:r w:rsidRPr="00D31592">
        <w:rPr>
          <w:rFonts w:ascii="Times New Roman" w:hAnsi="Times New Roman" w:cs="Times New Roman"/>
          <w:i/>
        </w:rPr>
        <w:t xml:space="preserve">Public Service Act 1922 </w:t>
      </w:r>
      <w:r w:rsidR="00B85E21" w:rsidRPr="00D31592">
        <w:rPr>
          <w:rFonts w:ascii="Times New Roman" w:hAnsi="Times New Roman" w:cs="Times New Roman"/>
        </w:rPr>
        <w:t>so far as those powers relate to the branch of the Australian Public Service comprising the staff referred to in sub-section (1) as if that branch were a separate Department.</w:t>
      </w:r>
    </w:p>
    <w:p w14:paraId="5DE885EF" w14:textId="77777777" w:rsidR="00B85E21" w:rsidRPr="009F046D" w:rsidRDefault="00D31592" w:rsidP="009F046D">
      <w:pPr>
        <w:spacing w:before="120" w:after="120" w:line="240" w:lineRule="auto"/>
        <w:jc w:val="center"/>
        <w:rPr>
          <w:rFonts w:ascii="Times New Roman" w:hAnsi="Times New Roman" w:cs="Times New Roman"/>
          <w:sz w:val="24"/>
        </w:rPr>
      </w:pPr>
      <w:r w:rsidRPr="009F046D">
        <w:rPr>
          <w:rFonts w:ascii="Times New Roman" w:hAnsi="Times New Roman" w:cs="Times New Roman"/>
          <w:b/>
          <w:sz w:val="24"/>
        </w:rPr>
        <w:t>PART V—FINANCE</w:t>
      </w:r>
    </w:p>
    <w:p w14:paraId="3C671AE9"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Appropriation of money</w:t>
      </w:r>
    </w:p>
    <w:p w14:paraId="5A802480"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30.</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There is payable to the Commission such money as is appropriated by the Parliament for the purposes of the Commission.</w:t>
      </w:r>
    </w:p>
    <w:p w14:paraId="010523C3" w14:textId="77777777" w:rsidR="00B85E21" w:rsidRPr="00D31592" w:rsidRDefault="00D31592" w:rsidP="000018E2">
      <w:pPr>
        <w:spacing w:after="0" w:line="240" w:lineRule="auto"/>
        <w:ind w:firstLine="432"/>
        <w:jc w:val="both"/>
        <w:rPr>
          <w:rFonts w:ascii="Times New Roman" w:hAnsi="Times New Roman" w:cs="Times New Roman"/>
        </w:rPr>
      </w:pPr>
      <w:r w:rsidRPr="00D31592">
        <w:rPr>
          <w:rFonts w:ascii="Times New Roman" w:hAnsi="Times New Roman" w:cs="Times New Roman"/>
          <w:b/>
        </w:rPr>
        <w:t xml:space="preserve">(2) </w:t>
      </w:r>
      <w:r w:rsidR="00B85E21" w:rsidRPr="00D31592">
        <w:rPr>
          <w:rFonts w:ascii="Times New Roman" w:hAnsi="Times New Roman" w:cs="Times New Roman"/>
        </w:rPr>
        <w:t>The Minister for Finance may give directions as to the amounts in which, and the times at which, money referred to in sub-section (1) is to be paid to the Commission.</w:t>
      </w:r>
      <w:r>
        <w:rPr>
          <w:rFonts w:ascii="Times New Roman" w:hAnsi="Times New Roman" w:cs="Times New Roman"/>
        </w:rPr>
        <w:br w:type="page"/>
      </w:r>
    </w:p>
    <w:p w14:paraId="3D399A79"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lastRenderedPageBreak/>
        <w:t>Estimates</w:t>
      </w:r>
    </w:p>
    <w:p w14:paraId="65E7FB5B"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31.</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The Commission shall prepare estimates, in such form as the Minister directs, of the receipts and expenditure of the Commission for each financial year and, if the Minister so directs, for any other period specified by the Minister, and the Commission shall submit estimates so prepared to the Minister not later than such date as the Minister directs.</w:t>
      </w:r>
    </w:p>
    <w:p w14:paraId="0FA2D0D7"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 xml:space="preserve">(2) </w:t>
      </w:r>
      <w:r w:rsidR="00B85E21" w:rsidRPr="00D31592">
        <w:rPr>
          <w:rFonts w:ascii="Times New Roman" w:hAnsi="Times New Roman" w:cs="Times New Roman"/>
        </w:rPr>
        <w:t>The money of the Commission shall not be expended otherwise than in accordance with estimates of expenditure approved by the Minister.</w:t>
      </w:r>
    </w:p>
    <w:p w14:paraId="74328877"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Application of money</w:t>
      </w:r>
    </w:p>
    <w:p w14:paraId="51AA3E8E"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32.</w:t>
      </w:r>
      <w:r w:rsidR="00B85E21" w:rsidRPr="00D31592">
        <w:rPr>
          <w:rFonts w:ascii="Times New Roman" w:hAnsi="Times New Roman" w:cs="Times New Roman"/>
        </w:rPr>
        <w:t xml:space="preserve"> The money of the Commission shall be applied only—</w:t>
      </w:r>
    </w:p>
    <w:p w14:paraId="0B2EBB36"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(a) in payment or discharge of the expenses, charges, obligations and liabilities incurred or undertaken by the Commission in the performance of its functions and the exercise of its powers; and</w:t>
      </w:r>
    </w:p>
    <w:p w14:paraId="1AD0B021"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(b) in payment of remuneration and allowances payable under this Act.</w:t>
      </w:r>
    </w:p>
    <w:p w14:paraId="5301AD97"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Borrowing from the Commonwealth</w:t>
      </w:r>
    </w:p>
    <w:p w14:paraId="026D5E43"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33.</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The Minister for Finance may, on behalf of the Commonwealth, out of money appropriated by the Parliament for the purpose, lend money to the Commission at such rates of interest and on such other terms and conditions as that Minister determines.</w:t>
      </w:r>
    </w:p>
    <w:p w14:paraId="38C5F31A"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(2)</w:t>
      </w:r>
      <w:r w:rsidR="00B85E21" w:rsidRPr="00D31592">
        <w:rPr>
          <w:rFonts w:ascii="Times New Roman" w:hAnsi="Times New Roman" w:cs="Times New Roman"/>
        </w:rPr>
        <w:t xml:space="preserve"> The Commission shall not borrow money except in accordance with sub-section (1).</w:t>
      </w:r>
    </w:p>
    <w:p w14:paraId="1D0C0038"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(3)</w:t>
      </w:r>
      <w:r w:rsidR="00B85E21" w:rsidRPr="00D31592">
        <w:rPr>
          <w:rFonts w:ascii="Times New Roman" w:hAnsi="Times New Roman" w:cs="Times New Roman"/>
        </w:rPr>
        <w:t xml:space="preserve"> The Commission may give security over the whole or part of its assets for the repayment of amounts borrowed under sub-section (1) and the payment of interest on amounts so borrowed.</w:t>
      </w:r>
    </w:p>
    <w:p w14:paraId="707131AB"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Contracts</w:t>
      </w:r>
    </w:p>
    <w:p w14:paraId="418B5858"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34.</w:t>
      </w:r>
      <w:r w:rsidR="00B85E21" w:rsidRPr="00D31592">
        <w:rPr>
          <w:rFonts w:ascii="Times New Roman" w:hAnsi="Times New Roman" w:cs="Times New Roman"/>
        </w:rPr>
        <w:t xml:space="preserve"> The Commission shall not, except with the written approval of the Minister—</w:t>
      </w:r>
    </w:p>
    <w:p w14:paraId="19C8FF1D"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(a) enter into a contract involving the payment or receipt by the Commission of an amount exceeding $500,000; or</w:t>
      </w:r>
    </w:p>
    <w:p w14:paraId="4EEFB887"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(b) enter into a lease of land for a period of 10 years or more.</w:t>
      </w:r>
    </w:p>
    <w:p w14:paraId="5D86E756"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Application of Division 3 of Part XI of Audit Act</w:t>
      </w:r>
    </w:p>
    <w:p w14:paraId="1B65B559"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35.</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 xml:space="preserve">It is hereby declared that the Commission is a public authority to which Division 3 of Part XI of the </w:t>
      </w:r>
      <w:r w:rsidRPr="00D31592">
        <w:rPr>
          <w:rFonts w:ascii="Times New Roman" w:hAnsi="Times New Roman" w:cs="Times New Roman"/>
          <w:i/>
        </w:rPr>
        <w:t xml:space="preserve">Audit Act 1901 </w:t>
      </w:r>
      <w:r w:rsidR="00B85E21" w:rsidRPr="00D31592">
        <w:rPr>
          <w:rFonts w:ascii="Times New Roman" w:hAnsi="Times New Roman" w:cs="Times New Roman"/>
        </w:rPr>
        <w:t>applies.</w:t>
      </w:r>
    </w:p>
    <w:p w14:paraId="27EAC869"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 xml:space="preserve">(2) </w:t>
      </w:r>
      <w:r w:rsidR="00B85E21" w:rsidRPr="00D31592">
        <w:rPr>
          <w:rFonts w:ascii="Times New Roman" w:hAnsi="Times New Roman" w:cs="Times New Roman"/>
        </w:rPr>
        <w:t>The Commission shall, in each report prepared pursuant to section 63</w:t>
      </w:r>
      <w:r w:rsidR="0085369D" w:rsidRPr="0085369D">
        <w:rPr>
          <w:rFonts w:ascii="Times New Roman" w:hAnsi="Times New Roman" w:cs="Times New Roman"/>
          <w:smallCaps/>
        </w:rPr>
        <w:t>m</w:t>
      </w:r>
      <w:r w:rsidR="00B85E21" w:rsidRPr="00D31592">
        <w:rPr>
          <w:rFonts w:ascii="Times New Roman" w:hAnsi="Times New Roman" w:cs="Times New Roman"/>
        </w:rPr>
        <w:t xml:space="preserve"> of the </w:t>
      </w:r>
      <w:r w:rsidR="009F046D">
        <w:rPr>
          <w:rFonts w:ascii="Times New Roman" w:hAnsi="Times New Roman" w:cs="Times New Roman"/>
          <w:i/>
        </w:rPr>
        <w:t>A</w:t>
      </w:r>
      <w:r w:rsidRPr="00D31592">
        <w:rPr>
          <w:rFonts w:ascii="Times New Roman" w:hAnsi="Times New Roman" w:cs="Times New Roman"/>
          <w:i/>
        </w:rPr>
        <w:t xml:space="preserve">udit Act 1901 </w:t>
      </w:r>
      <w:r w:rsidR="00B85E21" w:rsidRPr="00D31592">
        <w:rPr>
          <w:rFonts w:ascii="Times New Roman" w:hAnsi="Times New Roman" w:cs="Times New Roman"/>
        </w:rPr>
        <w:t>(as that section applies by virtue of sub-section (1))—</w:t>
      </w:r>
    </w:p>
    <w:p w14:paraId="75173D02"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(a) specify the financial transactions and the state of the affairs of the Australian Sports Aid Foundation; and</w:t>
      </w:r>
    </w:p>
    <w:p w14:paraId="178C5FE7"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(b) include particulars of each direction given to it by the Minister under sub-section 9 (1) during the financial year to which the report relates.</w:t>
      </w:r>
    </w:p>
    <w:p w14:paraId="7F47E33A" w14:textId="77777777" w:rsidR="00B85E21" w:rsidRPr="00D31592" w:rsidRDefault="00D31592" w:rsidP="00D31592">
      <w:pPr>
        <w:spacing w:after="0" w:line="240" w:lineRule="auto"/>
        <w:jc w:val="both"/>
        <w:rPr>
          <w:rFonts w:ascii="Times New Roman" w:hAnsi="Times New Roman" w:cs="Times New Roman"/>
        </w:rPr>
      </w:pPr>
      <w:r>
        <w:rPr>
          <w:rFonts w:ascii="Times New Roman" w:hAnsi="Times New Roman" w:cs="Times New Roman"/>
        </w:rPr>
        <w:br w:type="page"/>
      </w:r>
    </w:p>
    <w:p w14:paraId="03E51EC3"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lastRenderedPageBreak/>
        <w:t>Commission exempt from taxation</w:t>
      </w:r>
    </w:p>
    <w:p w14:paraId="07D9C788"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36.</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Subject to sub-section (3), the income, property and transactions of the Commission are not subject to taxation under the laws of the Commonwealth (other than laws relating to sales tax) or of a State or Territory.</w:t>
      </w:r>
    </w:p>
    <w:p w14:paraId="48C851B8"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(2)</w:t>
      </w:r>
      <w:r w:rsidR="00B85E21" w:rsidRPr="00D31592">
        <w:rPr>
          <w:rFonts w:ascii="Times New Roman" w:hAnsi="Times New Roman" w:cs="Times New Roman"/>
        </w:rPr>
        <w:t xml:space="preserve"> Subject to sub-section (3), the transactions of the Commission in respect of goods for use (whether as goods or in some other form), and not for sale, by the Commission are not subject to the laws of the Commonwealth relating to sales tax.</w:t>
      </w:r>
    </w:p>
    <w:p w14:paraId="47F3EB37"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(3)</w:t>
      </w:r>
      <w:r w:rsidR="00B85E21" w:rsidRPr="00D31592">
        <w:rPr>
          <w:rFonts w:ascii="Times New Roman" w:hAnsi="Times New Roman" w:cs="Times New Roman"/>
        </w:rPr>
        <w:t xml:space="preserve"> The regulations may provide that sub-section (1) or (2) does not apply in relation to taxation under a specified law.</w:t>
      </w:r>
    </w:p>
    <w:p w14:paraId="739381FB"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Foundation exempt from taxation</w:t>
      </w:r>
    </w:p>
    <w:p w14:paraId="7CEE74B0"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37.</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 xml:space="preserve">Subject to sub-section (3), the income, property and transactions of the Foundation are not subject to taxation (including taxation under the </w:t>
      </w:r>
      <w:r w:rsidRPr="00D31592">
        <w:rPr>
          <w:rFonts w:ascii="Times New Roman" w:hAnsi="Times New Roman" w:cs="Times New Roman"/>
          <w:i/>
        </w:rPr>
        <w:t>Bank Account Debits Tax Act 1982</w:t>
      </w:r>
      <w:r w:rsidRPr="00D31592">
        <w:rPr>
          <w:rFonts w:ascii="Times New Roman" w:hAnsi="Times New Roman" w:cs="Times New Roman"/>
        </w:rPr>
        <w:t>)</w:t>
      </w:r>
      <w:r w:rsidRPr="00D31592">
        <w:rPr>
          <w:rFonts w:ascii="Times New Roman" w:hAnsi="Times New Roman" w:cs="Times New Roman"/>
          <w:i/>
        </w:rPr>
        <w:t xml:space="preserve"> </w:t>
      </w:r>
      <w:r w:rsidR="00B85E21" w:rsidRPr="00D31592">
        <w:rPr>
          <w:rFonts w:ascii="Times New Roman" w:hAnsi="Times New Roman" w:cs="Times New Roman"/>
        </w:rPr>
        <w:t>under the laws of the Commonwealth (other than laws relating to sales tax) or of a State or Territory.</w:t>
      </w:r>
    </w:p>
    <w:p w14:paraId="62FF838A"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(2)</w:t>
      </w:r>
      <w:r w:rsidR="00B85E21" w:rsidRPr="00D31592">
        <w:rPr>
          <w:rFonts w:ascii="Times New Roman" w:hAnsi="Times New Roman" w:cs="Times New Roman"/>
        </w:rPr>
        <w:t xml:space="preserve"> Subject to sub-section (3), the transactions of the Foundation in respect of goods for use (whether as goods or in some other form), and not for sale, by the Foundation are not subject to the laws of the Commonwealth relating to sales tax.</w:t>
      </w:r>
    </w:p>
    <w:p w14:paraId="7F662BDB"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(3)</w:t>
      </w:r>
      <w:r w:rsidR="00B85E21" w:rsidRPr="00D31592">
        <w:rPr>
          <w:rFonts w:ascii="Times New Roman" w:hAnsi="Times New Roman" w:cs="Times New Roman"/>
        </w:rPr>
        <w:t xml:space="preserve"> The regulations may provide that sub-section (1) or (2) does not apply in relation to taxation under a specified law.</w:t>
      </w:r>
    </w:p>
    <w:p w14:paraId="0DAD71E3" w14:textId="77777777" w:rsidR="00B85E21" w:rsidRPr="009F046D" w:rsidRDefault="00D31592" w:rsidP="009F046D">
      <w:pPr>
        <w:spacing w:before="120" w:after="60" w:line="240" w:lineRule="auto"/>
        <w:jc w:val="center"/>
        <w:rPr>
          <w:rFonts w:ascii="Times New Roman" w:hAnsi="Times New Roman" w:cs="Times New Roman"/>
          <w:b/>
          <w:sz w:val="24"/>
        </w:rPr>
      </w:pPr>
      <w:r w:rsidRPr="009F046D">
        <w:rPr>
          <w:rFonts w:ascii="Times New Roman" w:hAnsi="Times New Roman" w:cs="Times New Roman"/>
          <w:b/>
          <w:sz w:val="24"/>
        </w:rPr>
        <w:t>PART VI—MISCELLANEOUS</w:t>
      </w:r>
    </w:p>
    <w:p w14:paraId="51F6D8B9"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Trust money</w:t>
      </w:r>
    </w:p>
    <w:p w14:paraId="05E50116"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38.</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The Commission shall ensure that any money received or held by the Commission on trust is paid into an account opened and maintained pursuant to section 63</w:t>
      </w:r>
      <w:r w:rsidR="0085369D" w:rsidRPr="0085369D">
        <w:rPr>
          <w:rFonts w:ascii="Times New Roman" w:hAnsi="Times New Roman" w:cs="Times New Roman"/>
          <w:smallCaps/>
        </w:rPr>
        <w:t>j</w:t>
      </w:r>
      <w:r w:rsidR="00B85E21" w:rsidRPr="00D31592">
        <w:rPr>
          <w:rFonts w:ascii="Times New Roman" w:hAnsi="Times New Roman" w:cs="Times New Roman"/>
        </w:rPr>
        <w:t xml:space="preserve"> of the </w:t>
      </w:r>
      <w:r w:rsidRPr="00D31592">
        <w:rPr>
          <w:rFonts w:ascii="Times New Roman" w:hAnsi="Times New Roman" w:cs="Times New Roman"/>
          <w:i/>
        </w:rPr>
        <w:t xml:space="preserve">Audit Act 1901 </w:t>
      </w:r>
      <w:r w:rsidR="00B85E21" w:rsidRPr="00D31592">
        <w:rPr>
          <w:rFonts w:ascii="Times New Roman" w:hAnsi="Times New Roman" w:cs="Times New Roman"/>
        </w:rPr>
        <w:t>(as that section applies by virtue of section 35 of this Act) that does not, or accounts referred to in that section that do not, contain any money of the Commission not held on trust.</w:t>
      </w:r>
    </w:p>
    <w:p w14:paraId="3D674E3B"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 xml:space="preserve">(2) </w:t>
      </w:r>
      <w:r w:rsidR="00B85E21" w:rsidRPr="00D31592">
        <w:rPr>
          <w:rFonts w:ascii="Times New Roman" w:hAnsi="Times New Roman" w:cs="Times New Roman"/>
        </w:rPr>
        <w:t>Notwithstanding sections 31,</w:t>
      </w:r>
      <w:r w:rsidR="006014C0">
        <w:rPr>
          <w:rFonts w:ascii="Times New Roman" w:hAnsi="Times New Roman" w:cs="Times New Roman"/>
        </w:rPr>
        <w:t xml:space="preserve"> </w:t>
      </w:r>
      <w:r w:rsidR="00B85E21" w:rsidRPr="00D31592">
        <w:rPr>
          <w:rFonts w:ascii="Times New Roman" w:hAnsi="Times New Roman" w:cs="Times New Roman"/>
        </w:rPr>
        <w:t>32 and 35—</w:t>
      </w:r>
    </w:p>
    <w:p w14:paraId="3F3111D6"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(a) money or other property held by the Commission on trust shall be applied or dealt with only in accordance with the powers and duties of the Commission as trustee; and</w:t>
      </w:r>
    </w:p>
    <w:p w14:paraId="588627DE"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(b) money held by the Commission on trust may be invested—</w:t>
      </w:r>
    </w:p>
    <w:p w14:paraId="2DB4436B" w14:textId="77777777" w:rsidR="00B85E21" w:rsidRPr="00D31592" w:rsidRDefault="00B85E21" w:rsidP="009F046D">
      <w:pPr>
        <w:spacing w:after="0" w:line="240" w:lineRule="auto"/>
        <w:ind w:left="1368" w:hanging="360"/>
        <w:jc w:val="both"/>
        <w:rPr>
          <w:rFonts w:ascii="Times New Roman" w:hAnsi="Times New Roman" w:cs="Times New Roman"/>
        </w:rPr>
      </w:pPr>
      <w:r w:rsidRPr="00D31592">
        <w:rPr>
          <w:rFonts w:ascii="Times New Roman" w:hAnsi="Times New Roman" w:cs="Times New Roman"/>
        </w:rPr>
        <w:t>(i) in any manner in which the Commission is authorized to invest that money by the terms of the trust; or</w:t>
      </w:r>
    </w:p>
    <w:p w14:paraId="778B3C8E" w14:textId="77777777" w:rsidR="00B85E21" w:rsidRPr="00D31592" w:rsidRDefault="00B85E21" w:rsidP="009F046D">
      <w:pPr>
        <w:spacing w:after="0" w:line="240" w:lineRule="auto"/>
        <w:ind w:left="1368" w:hanging="360"/>
        <w:jc w:val="both"/>
        <w:rPr>
          <w:rFonts w:ascii="Times New Roman" w:hAnsi="Times New Roman" w:cs="Times New Roman"/>
        </w:rPr>
      </w:pPr>
      <w:r w:rsidRPr="00D31592">
        <w:rPr>
          <w:rFonts w:ascii="Times New Roman" w:hAnsi="Times New Roman" w:cs="Times New Roman"/>
        </w:rPr>
        <w:t>(ii) in any manner in which trust money may, for the time being, be invested under law,</w:t>
      </w:r>
    </w:p>
    <w:p w14:paraId="339F07E0" w14:textId="77777777" w:rsidR="00B85E21" w:rsidRPr="00D31592" w:rsidRDefault="00B85E21" w:rsidP="000018E2">
      <w:pPr>
        <w:spacing w:after="0" w:line="240" w:lineRule="auto"/>
        <w:ind w:left="720"/>
        <w:jc w:val="both"/>
        <w:rPr>
          <w:rFonts w:ascii="Times New Roman" w:hAnsi="Times New Roman" w:cs="Times New Roman"/>
        </w:rPr>
      </w:pPr>
      <w:r w:rsidRPr="00D31592">
        <w:rPr>
          <w:rFonts w:ascii="Times New Roman" w:hAnsi="Times New Roman" w:cs="Times New Roman"/>
        </w:rPr>
        <w:t>but not otherwise.</w:t>
      </w:r>
      <w:r w:rsidR="00D31592">
        <w:rPr>
          <w:rFonts w:ascii="Times New Roman" w:hAnsi="Times New Roman" w:cs="Times New Roman"/>
        </w:rPr>
        <w:br w:type="page"/>
      </w:r>
    </w:p>
    <w:p w14:paraId="76FDF29D"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lastRenderedPageBreak/>
        <w:t>(3)</w:t>
      </w:r>
      <w:r w:rsidR="00B85E21" w:rsidRPr="00D31592">
        <w:rPr>
          <w:rFonts w:ascii="Times New Roman" w:hAnsi="Times New Roman" w:cs="Times New Roman"/>
        </w:rPr>
        <w:t xml:space="preserve"> Section 63</w:t>
      </w:r>
      <w:r w:rsidRPr="00D31592">
        <w:rPr>
          <w:rFonts w:ascii="Times New Roman" w:hAnsi="Times New Roman" w:cs="Times New Roman"/>
          <w:smallCaps/>
        </w:rPr>
        <w:t>k</w:t>
      </w:r>
      <w:r w:rsidR="00B85E21" w:rsidRPr="00D31592">
        <w:rPr>
          <w:rFonts w:ascii="Times New Roman" w:hAnsi="Times New Roman" w:cs="Times New Roman"/>
        </w:rPr>
        <w:t xml:space="preserve">. of the </w:t>
      </w:r>
      <w:r w:rsidRPr="00D31592">
        <w:rPr>
          <w:rFonts w:ascii="Times New Roman" w:hAnsi="Times New Roman" w:cs="Times New Roman"/>
          <w:i/>
        </w:rPr>
        <w:t xml:space="preserve">Audit Act 1901 </w:t>
      </w:r>
      <w:r w:rsidR="00B85E21" w:rsidRPr="00D31592">
        <w:rPr>
          <w:rFonts w:ascii="Times New Roman" w:hAnsi="Times New Roman" w:cs="Times New Roman"/>
        </w:rPr>
        <w:t>(as that section applies by virtue of section 35 of this Act) has effect as if—</w:t>
      </w:r>
    </w:p>
    <w:p w14:paraId="075173DD"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(a) the reference in that section to transactions and affairs included a reference to transactions and affairs relating to money or property received or held by the Commission on trust; and</w:t>
      </w:r>
    </w:p>
    <w:p w14:paraId="5AD69E74"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(b) the reference in that section to moneys or to assets included a reference to money, or assets, as the case may be, received or held by the Commission on trust.</w:t>
      </w:r>
    </w:p>
    <w:p w14:paraId="7689B8AE"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(4)</w:t>
      </w:r>
      <w:r w:rsidR="00B85E21" w:rsidRPr="00D31592">
        <w:rPr>
          <w:rFonts w:ascii="Times New Roman" w:hAnsi="Times New Roman" w:cs="Times New Roman"/>
        </w:rPr>
        <w:t xml:space="preserve"> Section 63</w:t>
      </w:r>
      <w:r w:rsidR="0085369D" w:rsidRPr="0085369D">
        <w:rPr>
          <w:rFonts w:ascii="Times New Roman" w:hAnsi="Times New Roman" w:cs="Times New Roman"/>
          <w:smallCaps/>
        </w:rPr>
        <w:t>l</w:t>
      </w:r>
      <w:r w:rsidR="00B85E21" w:rsidRPr="00D31592">
        <w:rPr>
          <w:rFonts w:ascii="Times New Roman" w:hAnsi="Times New Roman" w:cs="Times New Roman"/>
        </w:rPr>
        <w:t xml:space="preserve"> of the </w:t>
      </w:r>
      <w:r w:rsidRPr="00D31592">
        <w:rPr>
          <w:rFonts w:ascii="Times New Roman" w:hAnsi="Times New Roman" w:cs="Times New Roman"/>
          <w:i/>
        </w:rPr>
        <w:t xml:space="preserve">Audit Act 1901 </w:t>
      </w:r>
      <w:r w:rsidR="00B85E21" w:rsidRPr="00D31592">
        <w:rPr>
          <w:rFonts w:ascii="Times New Roman" w:hAnsi="Times New Roman" w:cs="Times New Roman"/>
        </w:rPr>
        <w:t>(as that section applies by virtue of section 35 of this Act) has effect as if—</w:t>
      </w:r>
    </w:p>
    <w:p w14:paraId="1C7EE4AC"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(a) the reference in sub-section 63</w:t>
      </w:r>
      <w:r w:rsidR="0085369D" w:rsidRPr="0085369D">
        <w:rPr>
          <w:rFonts w:ascii="Times New Roman" w:hAnsi="Times New Roman" w:cs="Times New Roman"/>
          <w:smallCaps/>
        </w:rPr>
        <w:t>l</w:t>
      </w:r>
      <w:r w:rsidRPr="00D31592">
        <w:rPr>
          <w:rFonts w:ascii="Times New Roman" w:hAnsi="Times New Roman" w:cs="Times New Roman"/>
        </w:rPr>
        <w:t xml:space="preserve"> (1) to financial transactions included a reference to transactions relating to money received or held by the Commission on trust; and</w:t>
      </w:r>
    </w:p>
    <w:p w14:paraId="4B175EE5"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(b) the reference in sub-section 63</w:t>
      </w:r>
      <w:r w:rsidR="0085369D" w:rsidRPr="0085369D">
        <w:rPr>
          <w:rFonts w:ascii="Times New Roman" w:hAnsi="Times New Roman" w:cs="Times New Roman"/>
          <w:smallCaps/>
        </w:rPr>
        <w:t>l (4</w:t>
      </w:r>
      <w:r w:rsidRPr="00D31592">
        <w:rPr>
          <w:rFonts w:ascii="Times New Roman" w:hAnsi="Times New Roman" w:cs="Times New Roman"/>
        </w:rPr>
        <w:t>) to moneys or to assets included a reference to money, or assets, as the case may be, received or held by the Commission on trust.</w:t>
      </w:r>
    </w:p>
    <w:p w14:paraId="5AA04ACF"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Reports to Minister</w:t>
      </w:r>
    </w:p>
    <w:p w14:paraId="5262DC50"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39.</w:t>
      </w:r>
      <w:r w:rsidR="00B85E21" w:rsidRPr="00D31592">
        <w:rPr>
          <w:rFonts w:ascii="Times New Roman" w:hAnsi="Times New Roman" w:cs="Times New Roman"/>
        </w:rPr>
        <w:t xml:space="preserve"> The Commission shall—</w:t>
      </w:r>
    </w:p>
    <w:p w14:paraId="35AABF3B"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(a) from time to time inform the Minister concerning the general conduct of its activities; and</w:t>
      </w:r>
    </w:p>
    <w:p w14:paraId="72770FED"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(b) furnish to the Minister such information in relation to its activities as the Minister from time to time requires.</w:t>
      </w:r>
    </w:p>
    <w:p w14:paraId="5CAADA9A"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Delegation by Minister</w:t>
      </w:r>
    </w:p>
    <w:p w14:paraId="2191282E"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40.</w:t>
      </w:r>
      <w:r w:rsidR="00B85E21" w:rsidRPr="00D31592">
        <w:rPr>
          <w:rFonts w:ascii="Times New Roman" w:hAnsi="Times New Roman" w:cs="Times New Roman"/>
        </w:rPr>
        <w:t xml:space="preserve"> </w:t>
      </w:r>
      <w:r w:rsidRPr="00D31592">
        <w:rPr>
          <w:rFonts w:ascii="Times New Roman" w:hAnsi="Times New Roman" w:cs="Times New Roman"/>
          <w:b/>
        </w:rPr>
        <w:t xml:space="preserve">(1) </w:t>
      </w:r>
      <w:r w:rsidR="00B85E21" w:rsidRPr="00D31592">
        <w:rPr>
          <w:rFonts w:ascii="Times New Roman" w:hAnsi="Times New Roman" w:cs="Times New Roman"/>
        </w:rPr>
        <w:t>The Minister may, either generally or as otherwise provided by the instrument of delegation, by written instrument, delegate to a person all or any of the Minister</w:t>
      </w:r>
      <w:r w:rsidR="009F7AD7">
        <w:rPr>
          <w:rFonts w:ascii="Times New Roman" w:hAnsi="Times New Roman" w:cs="Times New Roman"/>
        </w:rPr>
        <w:t>’</w:t>
      </w:r>
      <w:r w:rsidR="00B85E21" w:rsidRPr="00D31592">
        <w:rPr>
          <w:rFonts w:ascii="Times New Roman" w:hAnsi="Times New Roman" w:cs="Times New Roman"/>
        </w:rPr>
        <w:t>s powers under this Act, other than—</w:t>
      </w:r>
    </w:p>
    <w:p w14:paraId="58BF2535"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(a) this power of delegation; and</w:t>
      </w:r>
    </w:p>
    <w:p w14:paraId="38033A72"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(b) the Minister</w:t>
      </w:r>
      <w:r w:rsidR="009F7AD7">
        <w:rPr>
          <w:rFonts w:ascii="Times New Roman" w:hAnsi="Times New Roman" w:cs="Times New Roman"/>
        </w:rPr>
        <w:t>’</w:t>
      </w:r>
      <w:r w:rsidRPr="00D31592">
        <w:rPr>
          <w:rFonts w:ascii="Times New Roman" w:hAnsi="Times New Roman" w:cs="Times New Roman"/>
        </w:rPr>
        <w:t>s powers under paragraph 7 (1) (d), sub-section 9 (1), section 18 and paragraph 34 (a).</w:t>
      </w:r>
    </w:p>
    <w:p w14:paraId="6EE5F93C"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(2)</w:t>
      </w:r>
      <w:r w:rsidR="00B85E21" w:rsidRPr="00D31592">
        <w:rPr>
          <w:rFonts w:ascii="Times New Roman" w:hAnsi="Times New Roman" w:cs="Times New Roman"/>
        </w:rPr>
        <w:t xml:space="preserve"> A power so delegated, when exercised by the delegate, shall, for the purposes of this Act, be deemed to have been exercised by the Minister.</w:t>
      </w:r>
    </w:p>
    <w:p w14:paraId="07975A20"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(3)</w:t>
      </w:r>
      <w:r w:rsidR="00B85E21" w:rsidRPr="00D31592">
        <w:rPr>
          <w:rFonts w:ascii="Times New Roman" w:hAnsi="Times New Roman" w:cs="Times New Roman"/>
        </w:rPr>
        <w:t xml:space="preserve"> A delegation under this section does not prevent the exercise of a power by the Minister.</w:t>
      </w:r>
    </w:p>
    <w:p w14:paraId="546943AF" w14:textId="77777777" w:rsidR="00B85E21" w:rsidRPr="009F046D" w:rsidRDefault="00D31592" w:rsidP="009F046D">
      <w:pPr>
        <w:spacing w:before="120" w:after="60" w:line="240" w:lineRule="auto"/>
        <w:jc w:val="both"/>
        <w:rPr>
          <w:rFonts w:ascii="Times New Roman" w:hAnsi="Times New Roman" w:cs="Times New Roman"/>
          <w:b/>
          <w:sz w:val="20"/>
        </w:rPr>
      </w:pPr>
      <w:r w:rsidRPr="009F046D">
        <w:rPr>
          <w:rFonts w:ascii="Times New Roman" w:hAnsi="Times New Roman" w:cs="Times New Roman"/>
          <w:b/>
          <w:sz w:val="20"/>
        </w:rPr>
        <w:t>Regulations</w:t>
      </w:r>
    </w:p>
    <w:p w14:paraId="6556640B" w14:textId="77777777" w:rsidR="00B85E21" w:rsidRPr="00D31592" w:rsidRDefault="00D31592" w:rsidP="009F046D">
      <w:pPr>
        <w:spacing w:after="0" w:line="240" w:lineRule="auto"/>
        <w:ind w:firstLine="432"/>
        <w:jc w:val="both"/>
        <w:rPr>
          <w:rFonts w:ascii="Times New Roman" w:hAnsi="Times New Roman" w:cs="Times New Roman"/>
        </w:rPr>
      </w:pPr>
      <w:r w:rsidRPr="00D31592">
        <w:rPr>
          <w:rFonts w:ascii="Times New Roman" w:hAnsi="Times New Roman" w:cs="Times New Roman"/>
          <w:b/>
        </w:rPr>
        <w:t>41.</w:t>
      </w:r>
      <w:r w:rsidR="00B85E21" w:rsidRPr="00D31592">
        <w:rPr>
          <w:rFonts w:ascii="Times New Roman" w:hAnsi="Times New Roman" w:cs="Times New Roman"/>
        </w:rPr>
        <w:t xml:space="preserve"> The Governor-General may make regulations, not inconsistent with this Act, prescribing matters—</w:t>
      </w:r>
    </w:p>
    <w:p w14:paraId="3E48E12C" w14:textId="77777777" w:rsidR="00B85E21" w:rsidRPr="00D31592" w:rsidRDefault="00B85E21" w:rsidP="009F046D">
      <w:pPr>
        <w:spacing w:after="0" w:line="240" w:lineRule="auto"/>
        <w:ind w:left="792" w:hanging="360"/>
        <w:jc w:val="both"/>
        <w:rPr>
          <w:rFonts w:ascii="Times New Roman" w:hAnsi="Times New Roman" w:cs="Times New Roman"/>
        </w:rPr>
      </w:pPr>
      <w:r w:rsidRPr="00D31592">
        <w:rPr>
          <w:rFonts w:ascii="Times New Roman" w:hAnsi="Times New Roman" w:cs="Times New Roman"/>
        </w:rPr>
        <w:t>(a) required or permitted by this Act to be prescribed by regulations; or</w:t>
      </w:r>
    </w:p>
    <w:p w14:paraId="0CF33366" w14:textId="77777777" w:rsidR="00B85E21" w:rsidRPr="00D31592" w:rsidRDefault="00B85E21" w:rsidP="004D1A8D">
      <w:pPr>
        <w:spacing w:after="0" w:line="240" w:lineRule="auto"/>
        <w:ind w:left="792" w:hanging="360"/>
        <w:jc w:val="both"/>
        <w:rPr>
          <w:rFonts w:ascii="Times New Roman" w:hAnsi="Times New Roman" w:cs="Times New Roman"/>
        </w:rPr>
      </w:pPr>
      <w:r w:rsidRPr="00D31592">
        <w:rPr>
          <w:rFonts w:ascii="Times New Roman" w:hAnsi="Times New Roman" w:cs="Times New Roman"/>
        </w:rPr>
        <w:t>(b) necessary or convenient to be prescribed by regulations for carrying out or giving effect to this Act.</w:t>
      </w:r>
      <w:r w:rsidR="00D31592">
        <w:rPr>
          <w:rFonts w:ascii="Times New Roman" w:hAnsi="Times New Roman" w:cs="Times New Roman"/>
        </w:rPr>
        <w:br w:type="page"/>
      </w:r>
    </w:p>
    <w:p w14:paraId="69077E6F" w14:textId="77777777" w:rsidR="00B85E21" w:rsidRPr="00204CE2" w:rsidRDefault="00D31592" w:rsidP="00D31592">
      <w:pPr>
        <w:spacing w:after="0" w:line="240" w:lineRule="auto"/>
        <w:jc w:val="both"/>
        <w:rPr>
          <w:rFonts w:ascii="Times New Roman" w:hAnsi="Times New Roman" w:cs="Times New Roman"/>
          <w:sz w:val="20"/>
        </w:rPr>
      </w:pPr>
      <w:r w:rsidRPr="006014C0">
        <w:rPr>
          <w:rFonts w:ascii="Times New Roman" w:hAnsi="Times New Roman" w:cs="Times New Roman"/>
          <w:sz w:val="20"/>
        </w:rPr>
        <w:lastRenderedPageBreak/>
        <w:t>[</w:t>
      </w:r>
      <w:r w:rsidRPr="00204CE2">
        <w:rPr>
          <w:rFonts w:ascii="Times New Roman" w:hAnsi="Times New Roman" w:cs="Times New Roman"/>
          <w:i/>
          <w:sz w:val="20"/>
        </w:rPr>
        <w:t>Minister</w:t>
      </w:r>
      <w:r w:rsidR="009F7AD7" w:rsidRPr="00204CE2">
        <w:rPr>
          <w:rFonts w:ascii="Times New Roman" w:hAnsi="Times New Roman" w:cs="Times New Roman"/>
          <w:i/>
          <w:sz w:val="20"/>
        </w:rPr>
        <w:t>’</w:t>
      </w:r>
      <w:r w:rsidRPr="00204CE2">
        <w:rPr>
          <w:rFonts w:ascii="Times New Roman" w:hAnsi="Times New Roman" w:cs="Times New Roman"/>
          <w:i/>
          <w:sz w:val="20"/>
        </w:rPr>
        <w:t>s second reading speech made in—</w:t>
      </w:r>
    </w:p>
    <w:p w14:paraId="5F8A52DF" w14:textId="77777777" w:rsidR="009F046D" w:rsidRPr="00204CE2" w:rsidRDefault="00D31592" w:rsidP="009F046D">
      <w:pPr>
        <w:spacing w:after="0" w:line="240" w:lineRule="auto"/>
        <w:ind w:left="900"/>
        <w:jc w:val="both"/>
        <w:rPr>
          <w:rFonts w:ascii="Times New Roman" w:hAnsi="Times New Roman" w:cs="Times New Roman"/>
          <w:i/>
          <w:sz w:val="20"/>
        </w:rPr>
      </w:pPr>
      <w:r w:rsidRPr="00204CE2">
        <w:rPr>
          <w:rFonts w:ascii="Times New Roman" w:hAnsi="Times New Roman" w:cs="Times New Roman"/>
          <w:i/>
          <w:sz w:val="20"/>
        </w:rPr>
        <w:t>House o</w:t>
      </w:r>
      <w:r w:rsidR="009F046D" w:rsidRPr="00204CE2">
        <w:rPr>
          <w:rFonts w:ascii="Times New Roman" w:hAnsi="Times New Roman" w:cs="Times New Roman"/>
          <w:i/>
          <w:sz w:val="20"/>
        </w:rPr>
        <w:t>f Representatives on 9 May 1985</w:t>
      </w:r>
    </w:p>
    <w:p w14:paraId="589A1A17" w14:textId="77777777" w:rsidR="00B85E21" w:rsidRPr="00204CE2" w:rsidRDefault="00D31592" w:rsidP="009F046D">
      <w:pPr>
        <w:spacing w:after="0" w:line="240" w:lineRule="auto"/>
        <w:ind w:left="900"/>
        <w:jc w:val="both"/>
        <w:rPr>
          <w:rFonts w:ascii="Times New Roman" w:hAnsi="Times New Roman" w:cs="Times New Roman"/>
          <w:sz w:val="20"/>
        </w:rPr>
      </w:pPr>
      <w:r w:rsidRPr="00204CE2">
        <w:rPr>
          <w:rFonts w:ascii="Times New Roman" w:hAnsi="Times New Roman" w:cs="Times New Roman"/>
          <w:i/>
          <w:sz w:val="20"/>
        </w:rPr>
        <w:t>Senate on 21 May 1985</w:t>
      </w:r>
      <w:r w:rsidRPr="006014C0">
        <w:rPr>
          <w:rFonts w:ascii="Times New Roman" w:hAnsi="Times New Roman" w:cs="Times New Roman"/>
          <w:sz w:val="20"/>
        </w:rPr>
        <w:t>]</w:t>
      </w:r>
    </w:p>
    <w:sectPr w:rsidR="00B85E21" w:rsidRPr="00204CE2" w:rsidSect="00D31592">
      <w:headerReference w:type="default" r:id="rId10"/>
      <w:pgSz w:w="10080" w:h="14400" w:code="9"/>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5A32B5" w15:done="0"/>
  <w15:commentEx w15:paraId="7B57FDC0" w15:done="0"/>
  <w15:commentEx w15:paraId="79AEB132" w15:done="0"/>
  <w15:commentEx w15:paraId="3DD0D482" w15:done="0"/>
  <w15:commentEx w15:paraId="0F7557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5A32B5" w16cid:durableId="1FF96362"/>
  <w16cid:commentId w16cid:paraId="7B57FDC0" w16cid:durableId="1FF96373"/>
  <w16cid:commentId w16cid:paraId="79AEB132" w16cid:durableId="1FF96380"/>
  <w16cid:commentId w16cid:paraId="3DD0D482" w16cid:durableId="1FF96388"/>
  <w16cid:commentId w16cid:paraId="0F75571F" w16cid:durableId="1FF963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006E3" w14:textId="77777777" w:rsidR="005F42CD" w:rsidRDefault="005F42CD" w:rsidP="005466F7">
      <w:pPr>
        <w:spacing w:after="0" w:line="240" w:lineRule="auto"/>
      </w:pPr>
      <w:r>
        <w:separator/>
      </w:r>
    </w:p>
  </w:endnote>
  <w:endnote w:type="continuationSeparator" w:id="0">
    <w:p w14:paraId="3677C960" w14:textId="77777777" w:rsidR="005F42CD" w:rsidRDefault="005F42CD" w:rsidP="00546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14711" w14:textId="77777777" w:rsidR="005F42CD" w:rsidRDefault="005F42CD" w:rsidP="005466F7">
      <w:pPr>
        <w:spacing w:after="0" w:line="240" w:lineRule="auto"/>
      </w:pPr>
      <w:r>
        <w:separator/>
      </w:r>
    </w:p>
  </w:footnote>
  <w:footnote w:type="continuationSeparator" w:id="0">
    <w:p w14:paraId="0C41FCFC" w14:textId="77777777" w:rsidR="005F42CD" w:rsidRDefault="005F42CD" w:rsidP="00546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3CB86" w14:textId="77777777" w:rsidR="009E22AB" w:rsidRPr="009E22AB" w:rsidRDefault="009E22AB" w:rsidP="009E22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65057" w14:textId="77777777" w:rsidR="009E22AB" w:rsidRPr="00A57D10" w:rsidRDefault="009E22AB" w:rsidP="00A57D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87069" w14:textId="77777777" w:rsidR="009E22AB" w:rsidRPr="005466F7" w:rsidRDefault="009E22AB" w:rsidP="005466F7">
    <w:pPr>
      <w:tabs>
        <w:tab w:val="left" w:pos="3060"/>
      </w:tabs>
      <w:spacing w:after="0" w:line="240" w:lineRule="auto"/>
      <w:jc w:val="center"/>
      <w:rPr>
        <w:rFonts w:ascii="Times New Roman" w:hAnsi="Times New Roman" w:cs="Times New Roman"/>
        <w:sz w:val="20"/>
      </w:rPr>
    </w:pPr>
    <w:r w:rsidRPr="005466F7">
      <w:rPr>
        <w:rFonts w:ascii="Times New Roman" w:hAnsi="Times New Roman" w:cs="Times New Roman"/>
        <w:i/>
        <w:sz w:val="20"/>
      </w:rPr>
      <w:t>Australian Sports Commission</w:t>
    </w:r>
    <w:r w:rsidRPr="005466F7">
      <w:rPr>
        <w:rFonts w:ascii="Times New Roman" w:hAnsi="Times New Roman" w:cs="Times New Roman"/>
        <w:i/>
        <w:sz w:val="20"/>
      </w:rPr>
      <w:tab/>
      <w:t>No. 77,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5E21"/>
    <w:rsid w:val="000018E2"/>
    <w:rsid w:val="00077951"/>
    <w:rsid w:val="00124D02"/>
    <w:rsid w:val="00171607"/>
    <w:rsid w:val="00185B6A"/>
    <w:rsid w:val="001A76DE"/>
    <w:rsid w:val="001C4A4E"/>
    <w:rsid w:val="001F41DE"/>
    <w:rsid w:val="00204CE2"/>
    <w:rsid w:val="004D1A8D"/>
    <w:rsid w:val="00526767"/>
    <w:rsid w:val="005466F7"/>
    <w:rsid w:val="005D4E03"/>
    <w:rsid w:val="005F42CD"/>
    <w:rsid w:val="006014C0"/>
    <w:rsid w:val="00681B1B"/>
    <w:rsid w:val="0085369D"/>
    <w:rsid w:val="00946ECD"/>
    <w:rsid w:val="009E22AB"/>
    <w:rsid w:val="009F046D"/>
    <w:rsid w:val="009F7AD7"/>
    <w:rsid w:val="00A57D10"/>
    <w:rsid w:val="00B52986"/>
    <w:rsid w:val="00B81274"/>
    <w:rsid w:val="00B85E21"/>
    <w:rsid w:val="00B964E0"/>
    <w:rsid w:val="00C307F2"/>
    <w:rsid w:val="00C4381B"/>
    <w:rsid w:val="00D31592"/>
    <w:rsid w:val="00E51509"/>
    <w:rsid w:val="00EF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A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8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85E2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85E2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85E21"/>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B85E21"/>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B85E21"/>
    <w:pPr>
      <w:spacing w:after="0" w:line="240" w:lineRule="auto"/>
    </w:pPr>
    <w:rPr>
      <w:rFonts w:ascii="Times New Roman" w:eastAsia="Times New Roman" w:hAnsi="Times New Roman" w:cs="Times New Roman"/>
      <w:sz w:val="20"/>
      <w:szCs w:val="20"/>
    </w:rPr>
  </w:style>
  <w:style w:type="paragraph" w:customStyle="1" w:styleId="Style537">
    <w:name w:val="Style537"/>
    <w:basedOn w:val="Normal"/>
    <w:rsid w:val="00B85E21"/>
    <w:pPr>
      <w:spacing w:after="0" w:line="240" w:lineRule="auto"/>
    </w:pPr>
    <w:rPr>
      <w:rFonts w:ascii="Times New Roman" w:eastAsia="Times New Roman" w:hAnsi="Times New Roman" w:cs="Times New Roman"/>
      <w:sz w:val="20"/>
      <w:szCs w:val="20"/>
    </w:rPr>
  </w:style>
  <w:style w:type="paragraph" w:customStyle="1" w:styleId="Style778">
    <w:name w:val="Style778"/>
    <w:basedOn w:val="Normal"/>
    <w:rsid w:val="00B85E21"/>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B85E21"/>
    <w:pPr>
      <w:spacing w:after="0" w:line="240" w:lineRule="auto"/>
    </w:pPr>
    <w:rPr>
      <w:rFonts w:ascii="Times New Roman" w:eastAsia="Times New Roman" w:hAnsi="Times New Roman" w:cs="Times New Roman"/>
      <w:sz w:val="20"/>
      <w:szCs w:val="20"/>
    </w:rPr>
  </w:style>
  <w:style w:type="paragraph" w:customStyle="1" w:styleId="Style50">
    <w:name w:val="Style50"/>
    <w:basedOn w:val="Normal"/>
    <w:rsid w:val="00B85E21"/>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B85E21"/>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B85E21"/>
    <w:pPr>
      <w:spacing w:after="0" w:line="240" w:lineRule="auto"/>
    </w:pPr>
    <w:rPr>
      <w:rFonts w:ascii="Times New Roman" w:eastAsia="Times New Roman" w:hAnsi="Times New Roman" w:cs="Times New Roman"/>
      <w:sz w:val="20"/>
      <w:szCs w:val="20"/>
    </w:rPr>
  </w:style>
  <w:style w:type="paragraph" w:customStyle="1" w:styleId="Style599">
    <w:name w:val="Style599"/>
    <w:basedOn w:val="Normal"/>
    <w:rsid w:val="00B85E21"/>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B85E21"/>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B85E21"/>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B85E21"/>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B85E21"/>
    <w:pPr>
      <w:spacing w:after="0" w:line="240" w:lineRule="auto"/>
    </w:pPr>
    <w:rPr>
      <w:rFonts w:ascii="Times New Roman" w:eastAsia="Times New Roman" w:hAnsi="Times New Roman" w:cs="Times New Roman"/>
      <w:sz w:val="20"/>
      <w:szCs w:val="20"/>
    </w:rPr>
  </w:style>
  <w:style w:type="paragraph" w:customStyle="1" w:styleId="Style564">
    <w:name w:val="Style564"/>
    <w:basedOn w:val="Normal"/>
    <w:rsid w:val="00B85E21"/>
    <w:pPr>
      <w:spacing w:after="0" w:line="240" w:lineRule="auto"/>
    </w:pPr>
    <w:rPr>
      <w:rFonts w:ascii="Times New Roman" w:eastAsia="Times New Roman" w:hAnsi="Times New Roman" w:cs="Times New Roman"/>
      <w:sz w:val="20"/>
      <w:szCs w:val="20"/>
    </w:rPr>
  </w:style>
  <w:style w:type="paragraph" w:customStyle="1" w:styleId="Style806">
    <w:name w:val="Style806"/>
    <w:basedOn w:val="Normal"/>
    <w:rsid w:val="00B85E21"/>
    <w:pPr>
      <w:spacing w:after="0" w:line="240" w:lineRule="auto"/>
    </w:pPr>
    <w:rPr>
      <w:rFonts w:ascii="Times New Roman" w:eastAsia="Times New Roman" w:hAnsi="Times New Roman" w:cs="Times New Roman"/>
      <w:sz w:val="20"/>
      <w:szCs w:val="20"/>
    </w:rPr>
  </w:style>
  <w:style w:type="paragraph" w:customStyle="1" w:styleId="Style763">
    <w:name w:val="Style763"/>
    <w:basedOn w:val="Normal"/>
    <w:rsid w:val="00B85E21"/>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B85E21"/>
    <w:pPr>
      <w:spacing w:after="0" w:line="240" w:lineRule="auto"/>
    </w:pPr>
    <w:rPr>
      <w:rFonts w:ascii="Times New Roman" w:eastAsia="Times New Roman" w:hAnsi="Times New Roman" w:cs="Times New Roman"/>
      <w:sz w:val="20"/>
      <w:szCs w:val="20"/>
    </w:rPr>
  </w:style>
  <w:style w:type="character" w:customStyle="1" w:styleId="CharStyle45">
    <w:name w:val="CharStyle45"/>
    <w:basedOn w:val="DefaultParagraphFont"/>
    <w:rsid w:val="00B85E21"/>
    <w:rPr>
      <w:rFonts w:ascii="Times New Roman" w:eastAsia="Times New Roman" w:hAnsi="Times New Roman" w:cs="Times New Roman"/>
      <w:b/>
      <w:bCs/>
      <w:i w:val="0"/>
      <w:iCs w:val="0"/>
      <w:smallCaps w:val="0"/>
      <w:sz w:val="20"/>
      <w:szCs w:val="20"/>
    </w:rPr>
  </w:style>
  <w:style w:type="character" w:customStyle="1" w:styleId="CharStyle144">
    <w:name w:val="CharStyle144"/>
    <w:basedOn w:val="DefaultParagraphFont"/>
    <w:rsid w:val="00B85E21"/>
    <w:rPr>
      <w:rFonts w:ascii="Times New Roman" w:eastAsia="Times New Roman" w:hAnsi="Times New Roman" w:cs="Times New Roman"/>
      <w:b w:val="0"/>
      <w:bCs w:val="0"/>
      <w:i/>
      <w:iCs/>
      <w:smallCaps w:val="0"/>
      <w:sz w:val="20"/>
      <w:szCs w:val="20"/>
    </w:rPr>
  </w:style>
  <w:style w:type="character" w:customStyle="1" w:styleId="CharStyle224">
    <w:name w:val="CharStyle224"/>
    <w:basedOn w:val="DefaultParagraphFont"/>
    <w:rsid w:val="00B85E21"/>
    <w:rPr>
      <w:rFonts w:ascii="Times New Roman" w:eastAsia="Times New Roman" w:hAnsi="Times New Roman" w:cs="Times New Roman"/>
      <w:b w:val="0"/>
      <w:bCs w:val="0"/>
      <w:i w:val="0"/>
      <w:iCs w:val="0"/>
      <w:smallCaps w:val="0"/>
      <w:sz w:val="16"/>
      <w:szCs w:val="16"/>
    </w:rPr>
  </w:style>
  <w:style w:type="character" w:customStyle="1" w:styleId="CharStyle227">
    <w:name w:val="CharStyle227"/>
    <w:basedOn w:val="DefaultParagraphFont"/>
    <w:rsid w:val="00B85E21"/>
    <w:rPr>
      <w:rFonts w:ascii="Trebuchet MS" w:eastAsia="Trebuchet MS" w:hAnsi="Trebuchet MS" w:cs="Trebuchet MS"/>
      <w:b w:val="0"/>
      <w:bCs w:val="0"/>
      <w:i w:val="0"/>
      <w:iCs w:val="0"/>
      <w:smallCaps w:val="0"/>
      <w:sz w:val="26"/>
      <w:szCs w:val="26"/>
    </w:rPr>
  </w:style>
  <w:style w:type="character" w:customStyle="1" w:styleId="CharStyle233">
    <w:name w:val="CharStyle233"/>
    <w:basedOn w:val="DefaultParagraphFont"/>
    <w:rsid w:val="00B85E21"/>
    <w:rPr>
      <w:rFonts w:ascii="Times New Roman" w:eastAsia="Times New Roman" w:hAnsi="Times New Roman" w:cs="Times New Roman"/>
      <w:b/>
      <w:bCs/>
      <w:i w:val="0"/>
      <w:iCs w:val="0"/>
      <w:smallCaps w:val="0"/>
      <w:sz w:val="24"/>
      <w:szCs w:val="24"/>
    </w:rPr>
  </w:style>
  <w:style w:type="character" w:customStyle="1" w:styleId="CharStyle309">
    <w:name w:val="CharStyle309"/>
    <w:basedOn w:val="DefaultParagraphFont"/>
    <w:rsid w:val="00B85E21"/>
    <w:rPr>
      <w:rFonts w:ascii="Book Antiqua" w:eastAsia="Book Antiqua" w:hAnsi="Book Antiqua" w:cs="Book Antiqua"/>
      <w:b/>
      <w:bCs/>
      <w:i/>
      <w:iCs/>
      <w:smallCaps w:val="0"/>
      <w:sz w:val="20"/>
      <w:szCs w:val="20"/>
    </w:rPr>
  </w:style>
  <w:style w:type="character" w:customStyle="1" w:styleId="CharStyle329">
    <w:name w:val="CharStyle329"/>
    <w:basedOn w:val="DefaultParagraphFont"/>
    <w:rsid w:val="00B85E21"/>
    <w:rPr>
      <w:rFonts w:ascii="Candara" w:eastAsia="Candara" w:hAnsi="Candara" w:cs="Candara"/>
      <w:b/>
      <w:bCs/>
      <w:i w:val="0"/>
      <w:iCs w:val="0"/>
      <w:smallCaps w:val="0"/>
      <w:sz w:val="20"/>
      <w:szCs w:val="20"/>
    </w:rPr>
  </w:style>
  <w:style w:type="character" w:customStyle="1" w:styleId="CharStyle350">
    <w:name w:val="CharStyle350"/>
    <w:basedOn w:val="DefaultParagraphFont"/>
    <w:rsid w:val="00B85E21"/>
    <w:rPr>
      <w:rFonts w:ascii="Trebuchet MS" w:eastAsia="Trebuchet MS" w:hAnsi="Trebuchet MS" w:cs="Trebuchet MS"/>
      <w:b/>
      <w:bCs/>
      <w:i w:val="0"/>
      <w:iCs w:val="0"/>
      <w:smallCaps/>
      <w:sz w:val="22"/>
      <w:szCs w:val="22"/>
    </w:rPr>
  </w:style>
  <w:style w:type="character" w:customStyle="1" w:styleId="CharStyle358">
    <w:name w:val="CharStyle358"/>
    <w:basedOn w:val="DefaultParagraphFont"/>
    <w:rsid w:val="00B85E21"/>
    <w:rPr>
      <w:rFonts w:ascii="Times New Roman" w:eastAsia="Times New Roman" w:hAnsi="Times New Roman" w:cs="Times New Roman"/>
      <w:b/>
      <w:bCs/>
      <w:i w:val="0"/>
      <w:iCs w:val="0"/>
      <w:smallCaps w:val="0"/>
      <w:sz w:val="34"/>
      <w:szCs w:val="34"/>
    </w:rPr>
  </w:style>
  <w:style w:type="character" w:customStyle="1" w:styleId="CharStyle421">
    <w:name w:val="CharStyle421"/>
    <w:basedOn w:val="DefaultParagraphFont"/>
    <w:rsid w:val="00B85E21"/>
    <w:rPr>
      <w:rFonts w:ascii="Times New Roman" w:eastAsia="Times New Roman" w:hAnsi="Times New Roman" w:cs="Times New Roman"/>
      <w:b w:val="0"/>
      <w:bCs w:val="0"/>
      <w:i/>
      <w:iCs/>
      <w:smallCaps w:val="0"/>
      <w:sz w:val="20"/>
      <w:szCs w:val="20"/>
    </w:rPr>
  </w:style>
  <w:style w:type="character" w:customStyle="1" w:styleId="CharStyle424">
    <w:name w:val="CharStyle424"/>
    <w:basedOn w:val="DefaultParagraphFont"/>
    <w:rsid w:val="00B85E21"/>
    <w:rPr>
      <w:rFonts w:ascii="Times New Roman" w:eastAsia="Times New Roman" w:hAnsi="Times New Roman" w:cs="Times New Roman"/>
      <w:b/>
      <w:bCs/>
      <w:i w:val="0"/>
      <w:iCs w:val="0"/>
      <w:smallCaps/>
      <w:sz w:val="18"/>
      <w:szCs w:val="18"/>
    </w:rPr>
  </w:style>
  <w:style w:type="character" w:customStyle="1" w:styleId="CharStyle717">
    <w:name w:val="CharStyle717"/>
    <w:basedOn w:val="DefaultParagraphFont"/>
    <w:rsid w:val="00B85E21"/>
    <w:rPr>
      <w:rFonts w:ascii="Times New Roman" w:eastAsia="Times New Roman" w:hAnsi="Times New Roman" w:cs="Times New Roman"/>
      <w:b w:val="0"/>
      <w:bCs w:val="0"/>
      <w:i w:val="0"/>
      <w:iCs w:val="0"/>
      <w:smallCaps w:val="0"/>
      <w:sz w:val="20"/>
      <w:szCs w:val="20"/>
    </w:rPr>
  </w:style>
  <w:style w:type="character" w:customStyle="1" w:styleId="CharStyle766">
    <w:name w:val="CharStyle766"/>
    <w:basedOn w:val="DefaultParagraphFont"/>
    <w:rsid w:val="00B85E21"/>
    <w:rPr>
      <w:rFonts w:ascii="Times New Roman" w:eastAsia="Times New Roman" w:hAnsi="Times New Roman" w:cs="Times New Roman"/>
      <w:b w:val="0"/>
      <w:bCs w:val="0"/>
      <w:i w:val="0"/>
      <w:iCs w:val="0"/>
      <w:smallCaps w:val="0"/>
      <w:spacing w:val="-30"/>
      <w:sz w:val="32"/>
      <w:szCs w:val="32"/>
    </w:rPr>
  </w:style>
  <w:style w:type="character" w:customStyle="1" w:styleId="CharStyle782">
    <w:name w:val="CharStyle782"/>
    <w:basedOn w:val="DefaultParagraphFont"/>
    <w:rsid w:val="00B85E21"/>
    <w:rPr>
      <w:rFonts w:ascii="Times New Roman" w:eastAsia="Times New Roman" w:hAnsi="Times New Roman" w:cs="Times New Roman"/>
      <w:b w:val="0"/>
      <w:bCs w:val="0"/>
      <w:i/>
      <w:iCs/>
      <w:smallCaps w:val="0"/>
      <w:sz w:val="18"/>
      <w:szCs w:val="18"/>
    </w:rPr>
  </w:style>
  <w:style w:type="paragraph" w:styleId="BalloonText">
    <w:name w:val="Balloon Text"/>
    <w:basedOn w:val="Normal"/>
    <w:link w:val="BalloonTextChar"/>
    <w:uiPriority w:val="99"/>
    <w:semiHidden/>
    <w:unhideWhenUsed/>
    <w:rsid w:val="005D4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E03"/>
    <w:rPr>
      <w:rFonts w:ascii="Tahoma" w:hAnsi="Tahoma" w:cs="Tahoma"/>
      <w:sz w:val="16"/>
      <w:szCs w:val="16"/>
    </w:rPr>
  </w:style>
  <w:style w:type="paragraph" w:styleId="Header">
    <w:name w:val="header"/>
    <w:basedOn w:val="Normal"/>
    <w:link w:val="HeaderChar"/>
    <w:uiPriority w:val="99"/>
    <w:unhideWhenUsed/>
    <w:rsid w:val="00546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6F7"/>
  </w:style>
  <w:style w:type="paragraph" w:styleId="Footer">
    <w:name w:val="footer"/>
    <w:basedOn w:val="Normal"/>
    <w:link w:val="FooterChar"/>
    <w:uiPriority w:val="99"/>
    <w:semiHidden/>
    <w:unhideWhenUsed/>
    <w:rsid w:val="005466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66F7"/>
  </w:style>
  <w:style w:type="paragraph" w:styleId="ListParagraph">
    <w:name w:val="List Paragraph"/>
    <w:basedOn w:val="Normal"/>
    <w:uiPriority w:val="34"/>
    <w:qFormat/>
    <w:rsid w:val="00946ECD"/>
    <w:pPr>
      <w:ind w:left="720"/>
      <w:contextualSpacing/>
    </w:pPr>
  </w:style>
  <w:style w:type="character" w:styleId="CommentReference">
    <w:name w:val="annotation reference"/>
    <w:basedOn w:val="DefaultParagraphFont"/>
    <w:uiPriority w:val="99"/>
    <w:semiHidden/>
    <w:unhideWhenUsed/>
    <w:rsid w:val="00681B1B"/>
    <w:rPr>
      <w:sz w:val="16"/>
      <w:szCs w:val="16"/>
    </w:rPr>
  </w:style>
  <w:style w:type="paragraph" w:styleId="CommentText">
    <w:name w:val="annotation text"/>
    <w:basedOn w:val="Normal"/>
    <w:link w:val="CommentTextChar"/>
    <w:uiPriority w:val="99"/>
    <w:semiHidden/>
    <w:unhideWhenUsed/>
    <w:rsid w:val="00681B1B"/>
    <w:pPr>
      <w:spacing w:line="240" w:lineRule="auto"/>
    </w:pPr>
    <w:rPr>
      <w:sz w:val="20"/>
      <w:szCs w:val="20"/>
    </w:rPr>
  </w:style>
  <w:style w:type="character" w:customStyle="1" w:styleId="CommentTextChar">
    <w:name w:val="Comment Text Char"/>
    <w:basedOn w:val="DefaultParagraphFont"/>
    <w:link w:val="CommentText"/>
    <w:uiPriority w:val="99"/>
    <w:semiHidden/>
    <w:rsid w:val="00681B1B"/>
    <w:rPr>
      <w:sz w:val="20"/>
      <w:szCs w:val="20"/>
    </w:rPr>
  </w:style>
  <w:style w:type="paragraph" w:styleId="CommentSubject">
    <w:name w:val="annotation subject"/>
    <w:basedOn w:val="CommentText"/>
    <w:next w:val="CommentText"/>
    <w:link w:val="CommentSubjectChar"/>
    <w:uiPriority w:val="99"/>
    <w:semiHidden/>
    <w:unhideWhenUsed/>
    <w:rsid w:val="00681B1B"/>
    <w:rPr>
      <w:b/>
      <w:bCs/>
    </w:rPr>
  </w:style>
  <w:style w:type="character" w:customStyle="1" w:styleId="CommentSubjectChar">
    <w:name w:val="Comment Subject Char"/>
    <w:basedOn w:val="CommentTextChar"/>
    <w:link w:val="CommentSubject"/>
    <w:uiPriority w:val="99"/>
    <w:semiHidden/>
    <w:rsid w:val="00681B1B"/>
    <w:rPr>
      <w:b/>
      <w:bCs/>
      <w:sz w:val="20"/>
      <w:szCs w:val="20"/>
    </w:rPr>
  </w:style>
  <w:style w:type="paragraph" w:styleId="Revision">
    <w:name w:val="Revision"/>
    <w:hidden/>
    <w:uiPriority w:val="99"/>
    <w:semiHidden/>
    <w:rsid w:val="001C4A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4854</Words>
  <Characters>24805</Characters>
  <Application>Microsoft Office Word</Application>
  <DocSecurity>0</DocSecurity>
  <Lines>689</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2019-01-28T01:25:00Z</dcterms:created>
  <dcterms:modified xsi:type="dcterms:W3CDTF">2019-09-23T05:40:00Z</dcterms:modified>
</cp:coreProperties>
</file>