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7B" w:rsidRPr="00655222" w:rsidRDefault="006D007B" w:rsidP="006D007B">
      <w:pPr>
        <w:spacing w:after="0" w:line="240" w:lineRule="auto"/>
        <w:jc w:val="center"/>
        <w:rPr>
          <w:rFonts w:ascii="Times New Roman" w:hAnsi="Times New Roman" w:cs="Times New Roman"/>
          <w:b/>
        </w:rPr>
      </w:pPr>
      <w:bookmarkStart w:id="0" w:name="_GoBack"/>
      <w:bookmarkEnd w:id="0"/>
      <w:r w:rsidRPr="00655222">
        <w:rPr>
          <w:rFonts w:ascii="Times New Roman" w:hAnsi="Times New Roman" w:cs="Times New Roman"/>
          <w:b/>
          <w:noProof/>
        </w:rPr>
        <w:drawing>
          <wp:inline distT="0" distB="0" distL="0" distR="0">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6" cstate="print"/>
                    <a:stretch>
                      <a:fillRect/>
                    </a:stretch>
                  </pic:blipFill>
                  <pic:spPr>
                    <a:xfrm>
                      <a:off x="0" y="0"/>
                      <a:ext cx="926592" cy="682752"/>
                    </a:xfrm>
                    <a:prstGeom prst="rect">
                      <a:avLst/>
                    </a:prstGeom>
                  </pic:spPr>
                </pic:pic>
              </a:graphicData>
            </a:graphic>
          </wp:inline>
        </w:drawing>
      </w:r>
    </w:p>
    <w:p w:rsidR="003F0B56" w:rsidRPr="00655222" w:rsidRDefault="00567D2B" w:rsidP="006D007B">
      <w:pPr>
        <w:spacing w:before="480" w:after="0" w:line="240" w:lineRule="auto"/>
        <w:jc w:val="center"/>
        <w:rPr>
          <w:rFonts w:ascii="Times New Roman" w:hAnsi="Times New Roman" w:cs="Times New Roman"/>
          <w:sz w:val="36"/>
        </w:rPr>
      </w:pPr>
      <w:r w:rsidRPr="00655222">
        <w:rPr>
          <w:rFonts w:ascii="Times New Roman" w:hAnsi="Times New Roman" w:cs="Times New Roman"/>
          <w:b/>
          <w:sz w:val="36"/>
        </w:rPr>
        <w:t>Complaints (Australian Federal Police) Amendment Act 1985</w:t>
      </w:r>
    </w:p>
    <w:p w:rsidR="003F0B56" w:rsidRPr="00655222" w:rsidRDefault="00567D2B" w:rsidP="006D007B">
      <w:pPr>
        <w:spacing w:before="480" w:after="0" w:line="240" w:lineRule="auto"/>
        <w:jc w:val="center"/>
        <w:rPr>
          <w:rFonts w:ascii="Times New Roman" w:hAnsi="Times New Roman" w:cs="Times New Roman"/>
          <w:b/>
          <w:sz w:val="28"/>
        </w:rPr>
      </w:pPr>
      <w:r w:rsidRPr="00655222">
        <w:rPr>
          <w:rFonts w:ascii="Times New Roman" w:hAnsi="Times New Roman" w:cs="Times New Roman"/>
          <w:b/>
          <w:sz w:val="28"/>
        </w:rPr>
        <w:t xml:space="preserve">No. 122 of </w:t>
      </w:r>
      <w:r w:rsidR="00F94010" w:rsidRPr="00655222">
        <w:rPr>
          <w:rFonts w:ascii="Times New Roman" w:hAnsi="Times New Roman" w:cs="Times New Roman"/>
          <w:b/>
          <w:sz w:val="28"/>
        </w:rPr>
        <w:t>1</w:t>
      </w:r>
      <w:r w:rsidRPr="00655222">
        <w:rPr>
          <w:rFonts w:ascii="Times New Roman" w:hAnsi="Times New Roman" w:cs="Times New Roman"/>
          <w:b/>
          <w:sz w:val="28"/>
        </w:rPr>
        <w:t>985</w:t>
      </w:r>
    </w:p>
    <w:p w:rsidR="006D007B" w:rsidRPr="00655222" w:rsidRDefault="006D007B" w:rsidP="006D007B">
      <w:pPr>
        <w:pBdr>
          <w:bottom w:val="thickThinSmallGap" w:sz="12" w:space="1" w:color="auto"/>
        </w:pBdr>
        <w:spacing w:after="0" w:line="240" w:lineRule="auto"/>
        <w:jc w:val="center"/>
        <w:rPr>
          <w:rFonts w:ascii="Times New Roman" w:hAnsi="Times New Roman" w:cs="Times New Roman"/>
          <w:sz w:val="28"/>
        </w:rPr>
      </w:pPr>
    </w:p>
    <w:p w:rsidR="003F0B56" w:rsidRPr="00655222" w:rsidRDefault="00567D2B" w:rsidP="006D007B">
      <w:pPr>
        <w:spacing w:before="480" w:after="0" w:line="240" w:lineRule="auto"/>
        <w:jc w:val="center"/>
        <w:rPr>
          <w:rFonts w:ascii="Times New Roman" w:hAnsi="Times New Roman" w:cs="Times New Roman"/>
          <w:sz w:val="26"/>
        </w:rPr>
      </w:pPr>
      <w:r w:rsidRPr="00655222">
        <w:rPr>
          <w:rFonts w:ascii="Times New Roman" w:hAnsi="Times New Roman" w:cs="Times New Roman"/>
          <w:b/>
          <w:sz w:val="26"/>
        </w:rPr>
        <w:t xml:space="preserve">An Act to amend the </w:t>
      </w:r>
      <w:r w:rsidRPr="00655222">
        <w:rPr>
          <w:rFonts w:ascii="Times New Roman" w:hAnsi="Times New Roman" w:cs="Times New Roman"/>
          <w:b/>
          <w:i/>
          <w:sz w:val="26"/>
        </w:rPr>
        <w:t xml:space="preserve">Complaints </w:t>
      </w:r>
      <w:r w:rsidRPr="00655222">
        <w:rPr>
          <w:rFonts w:ascii="Times New Roman" w:hAnsi="Times New Roman" w:cs="Times New Roman"/>
          <w:b/>
          <w:sz w:val="26"/>
        </w:rPr>
        <w:t>(</w:t>
      </w:r>
      <w:r w:rsidRPr="00655222">
        <w:rPr>
          <w:rFonts w:ascii="Times New Roman" w:hAnsi="Times New Roman" w:cs="Times New Roman"/>
          <w:b/>
          <w:i/>
          <w:sz w:val="26"/>
        </w:rPr>
        <w:t>Australian Federal Police</w:t>
      </w:r>
      <w:r w:rsidRPr="00655222">
        <w:rPr>
          <w:rFonts w:ascii="Times New Roman" w:hAnsi="Times New Roman" w:cs="Times New Roman"/>
          <w:b/>
          <w:sz w:val="26"/>
        </w:rPr>
        <w:t>)</w:t>
      </w:r>
      <w:r w:rsidRPr="00655222">
        <w:rPr>
          <w:rFonts w:ascii="Times New Roman" w:hAnsi="Times New Roman" w:cs="Times New Roman"/>
          <w:b/>
          <w:i/>
          <w:sz w:val="26"/>
        </w:rPr>
        <w:t xml:space="preserve"> Act 1981, </w:t>
      </w:r>
      <w:r w:rsidRPr="00655222">
        <w:rPr>
          <w:rFonts w:ascii="Times New Roman" w:hAnsi="Times New Roman" w:cs="Times New Roman"/>
          <w:b/>
          <w:sz w:val="26"/>
        </w:rPr>
        <w:t>and for related purposes</w:t>
      </w:r>
    </w:p>
    <w:p w:rsidR="003F0B56" w:rsidRPr="00655222" w:rsidRDefault="00567D2B" w:rsidP="006D007B">
      <w:pPr>
        <w:spacing w:before="120" w:after="0" w:line="240" w:lineRule="auto"/>
        <w:jc w:val="right"/>
        <w:rPr>
          <w:rFonts w:ascii="Times New Roman" w:hAnsi="Times New Roman" w:cs="Times New Roman"/>
          <w:sz w:val="24"/>
        </w:rPr>
      </w:pPr>
      <w:r w:rsidRPr="00655222">
        <w:rPr>
          <w:rFonts w:ascii="Times New Roman" w:hAnsi="Times New Roman" w:cs="Times New Roman"/>
          <w:sz w:val="24"/>
        </w:rPr>
        <w:t>[</w:t>
      </w:r>
      <w:r w:rsidRPr="00655222">
        <w:rPr>
          <w:rFonts w:ascii="Times New Roman" w:hAnsi="Times New Roman" w:cs="Times New Roman"/>
          <w:i/>
          <w:sz w:val="24"/>
        </w:rPr>
        <w:t>Assented to 28 October 1985</w:t>
      </w:r>
      <w:r w:rsidRPr="00655222">
        <w:rPr>
          <w:rFonts w:ascii="Times New Roman" w:hAnsi="Times New Roman" w:cs="Times New Roman"/>
          <w:sz w:val="24"/>
        </w:rPr>
        <w:t>]</w:t>
      </w:r>
    </w:p>
    <w:p w:rsidR="003F0B56" w:rsidRPr="00655222" w:rsidRDefault="00567D2B" w:rsidP="006D007B">
      <w:pPr>
        <w:spacing w:before="120" w:after="0" w:line="240" w:lineRule="auto"/>
        <w:ind w:firstLine="432"/>
        <w:jc w:val="both"/>
        <w:rPr>
          <w:rFonts w:ascii="Times New Roman" w:hAnsi="Times New Roman" w:cs="Times New Roman"/>
          <w:sz w:val="24"/>
        </w:rPr>
      </w:pPr>
      <w:r w:rsidRPr="00655222">
        <w:rPr>
          <w:rFonts w:ascii="Times New Roman" w:hAnsi="Times New Roman" w:cs="Times New Roman"/>
          <w:sz w:val="24"/>
        </w:rPr>
        <w:t>BE IT ENACTED by the Queen, and the Senate and the House of Representatives of the Commonwealth of Australia, as follows:</w:t>
      </w:r>
    </w:p>
    <w:p w:rsidR="003F0B56" w:rsidRPr="00655222" w:rsidRDefault="00567D2B" w:rsidP="006D007B">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 xml:space="preserve">Short </w:t>
      </w:r>
      <w:proofErr w:type="gramStart"/>
      <w:r w:rsidRPr="00655222">
        <w:rPr>
          <w:rFonts w:ascii="Times New Roman" w:hAnsi="Times New Roman" w:cs="Times New Roman"/>
          <w:b/>
          <w:sz w:val="20"/>
        </w:rPr>
        <w:t>title,</w:t>
      </w:r>
      <w:proofErr w:type="gramEnd"/>
      <w:r w:rsidRPr="00655222">
        <w:rPr>
          <w:rFonts w:ascii="Times New Roman" w:hAnsi="Times New Roman" w:cs="Times New Roman"/>
          <w:b/>
          <w:sz w:val="20"/>
        </w:rPr>
        <w:t xml:space="preserve"> &amp;c.</w:t>
      </w:r>
    </w:p>
    <w:p w:rsidR="003F0B56" w:rsidRPr="00655222" w:rsidRDefault="00567D2B" w:rsidP="006D007B">
      <w:pPr>
        <w:spacing w:after="0" w:line="240" w:lineRule="auto"/>
        <w:ind w:firstLine="432"/>
        <w:jc w:val="both"/>
        <w:rPr>
          <w:rFonts w:ascii="Times New Roman" w:hAnsi="Times New Roman" w:cs="Times New Roman"/>
        </w:rPr>
      </w:pPr>
      <w:r w:rsidRPr="00655222">
        <w:rPr>
          <w:rFonts w:ascii="Times New Roman" w:hAnsi="Times New Roman" w:cs="Times New Roman"/>
          <w:b/>
        </w:rPr>
        <w:t>1.</w:t>
      </w:r>
      <w:r w:rsidR="006D007B" w:rsidRPr="00655222">
        <w:rPr>
          <w:rFonts w:ascii="Times New Roman" w:hAnsi="Times New Roman" w:cs="Times New Roman"/>
          <w:b/>
        </w:rPr>
        <w:t xml:space="preserve"> </w:t>
      </w:r>
      <w:r w:rsidRPr="00655222">
        <w:rPr>
          <w:rFonts w:ascii="Times New Roman" w:hAnsi="Times New Roman" w:cs="Times New Roman"/>
          <w:b/>
        </w:rPr>
        <w:t xml:space="preserve">(1) </w:t>
      </w:r>
      <w:r w:rsidRPr="00655222">
        <w:rPr>
          <w:rFonts w:ascii="Times New Roman" w:hAnsi="Times New Roman" w:cs="Times New Roman"/>
        </w:rPr>
        <w:t xml:space="preserve">This Act may be cited as the </w:t>
      </w:r>
      <w:r w:rsidRPr="00655222">
        <w:rPr>
          <w:rFonts w:ascii="Times New Roman" w:hAnsi="Times New Roman" w:cs="Times New Roman"/>
          <w:i/>
        </w:rPr>
        <w:t>Complaints (Australian Federal Police) Amendment Act 1985.</w:t>
      </w:r>
    </w:p>
    <w:p w:rsidR="003F0B56" w:rsidRPr="00655222" w:rsidRDefault="00567D2B" w:rsidP="006D007B">
      <w:pPr>
        <w:spacing w:after="0" w:line="240" w:lineRule="auto"/>
        <w:ind w:firstLine="432"/>
        <w:jc w:val="both"/>
        <w:rPr>
          <w:rFonts w:ascii="Times New Roman" w:hAnsi="Times New Roman" w:cs="Times New Roman"/>
        </w:rPr>
      </w:pPr>
      <w:r w:rsidRPr="00655222">
        <w:rPr>
          <w:rFonts w:ascii="Times New Roman" w:hAnsi="Times New Roman" w:cs="Times New Roman"/>
          <w:b/>
        </w:rPr>
        <w:t xml:space="preserve">(2) </w:t>
      </w:r>
      <w:r w:rsidRPr="00655222">
        <w:rPr>
          <w:rFonts w:ascii="Times New Roman" w:hAnsi="Times New Roman" w:cs="Times New Roman"/>
        </w:rPr>
        <w:t xml:space="preserve">The </w:t>
      </w:r>
      <w:r w:rsidRPr="00655222">
        <w:rPr>
          <w:rFonts w:ascii="Times New Roman" w:hAnsi="Times New Roman" w:cs="Times New Roman"/>
          <w:i/>
        </w:rPr>
        <w:t>Complaints (Australian Federal Police) Act 1981</w:t>
      </w:r>
      <w:r w:rsidRPr="00655222">
        <w:rPr>
          <w:rFonts w:ascii="Times New Roman" w:hAnsi="Times New Roman" w:cs="Times New Roman"/>
          <w:vertAlign w:val="superscript"/>
        </w:rPr>
        <w:t>1</w:t>
      </w:r>
      <w:r w:rsidRPr="00655222">
        <w:rPr>
          <w:rFonts w:ascii="Times New Roman" w:hAnsi="Times New Roman" w:cs="Times New Roman"/>
          <w:i/>
        </w:rPr>
        <w:t xml:space="preserve"> </w:t>
      </w:r>
      <w:r w:rsidRPr="00655222">
        <w:rPr>
          <w:rFonts w:ascii="Times New Roman" w:hAnsi="Times New Roman" w:cs="Times New Roman"/>
        </w:rPr>
        <w:t>is in this Act referred to as the Principal Act.</w:t>
      </w:r>
    </w:p>
    <w:p w:rsidR="003F0B56" w:rsidRPr="00655222" w:rsidRDefault="00567D2B" w:rsidP="006D007B">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Commencement</w:t>
      </w:r>
    </w:p>
    <w:p w:rsidR="003F0B56" w:rsidRPr="00655222" w:rsidRDefault="00567D2B" w:rsidP="006D007B">
      <w:pPr>
        <w:spacing w:after="0" w:line="240" w:lineRule="auto"/>
        <w:ind w:firstLine="432"/>
        <w:jc w:val="both"/>
        <w:rPr>
          <w:rFonts w:ascii="Times New Roman" w:hAnsi="Times New Roman" w:cs="Times New Roman"/>
        </w:rPr>
      </w:pPr>
      <w:r w:rsidRPr="00655222">
        <w:rPr>
          <w:rFonts w:ascii="Times New Roman" w:hAnsi="Times New Roman" w:cs="Times New Roman"/>
          <w:b/>
        </w:rPr>
        <w:t xml:space="preserve">2. </w:t>
      </w:r>
      <w:r w:rsidRPr="00655222">
        <w:rPr>
          <w:rFonts w:ascii="Times New Roman" w:hAnsi="Times New Roman" w:cs="Times New Roman"/>
        </w:rPr>
        <w:t>This Act shall come into operation on the day on which it receives the Royal Assent.</w:t>
      </w:r>
    </w:p>
    <w:p w:rsidR="003F0B56" w:rsidRPr="00655222" w:rsidRDefault="006D007B" w:rsidP="006D007B">
      <w:pPr>
        <w:spacing w:after="0" w:line="240" w:lineRule="auto"/>
        <w:jc w:val="both"/>
        <w:rPr>
          <w:rFonts w:ascii="Times New Roman" w:hAnsi="Times New Roman" w:cs="Times New Roman"/>
        </w:rPr>
      </w:pPr>
      <w:r w:rsidRPr="00655222">
        <w:rPr>
          <w:rFonts w:ascii="Times New Roman" w:hAnsi="Times New Roman" w:cs="Times New Roman"/>
        </w:rPr>
        <w:br w:type="page"/>
      </w:r>
    </w:p>
    <w:p w:rsidR="003F0B56" w:rsidRPr="00655222" w:rsidRDefault="00567D2B" w:rsidP="006D007B">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lastRenderedPageBreak/>
        <w:t>Interpretation</w:t>
      </w:r>
    </w:p>
    <w:p w:rsidR="003F0B56" w:rsidRPr="00655222" w:rsidRDefault="00567D2B" w:rsidP="006D007B">
      <w:pPr>
        <w:spacing w:after="0" w:line="240" w:lineRule="auto"/>
        <w:ind w:firstLine="432"/>
        <w:jc w:val="both"/>
        <w:rPr>
          <w:rFonts w:ascii="Times New Roman" w:hAnsi="Times New Roman" w:cs="Times New Roman"/>
        </w:rPr>
      </w:pPr>
      <w:r w:rsidRPr="00655222">
        <w:rPr>
          <w:rFonts w:ascii="Times New Roman" w:hAnsi="Times New Roman" w:cs="Times New Roman"/>
          <w:b/>
        </w:rPr>
        <w:t>3.</w:t>
      </w:r>
      <w:r w:rsidRPr="00655222">
        <w:rPr>
          <w:rFonts w:ascii="Times New Roman" w:hAnsi="Times New Roman" w:cs="Times New Roman"/>
        </w:rPr>
        <w:t xml:space="preserve"> Section 3 of the Principal Act is amended—</w:t>
      </w:r>
    </w:p>
    <w:p w:rsidR="003F0B56" w:rsidRPr="00655222" w:rsidRDefault="00567D2B" w:rsidP="006D007B">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(a) </w:t>
      </w:r>
      <w:proofErr w:type="gramStart"/>
      <w:r w:rsidRPr="00655222">
        <w:rPr>
          <w:rFonts w:ascii="Times New Roman" w:hAnsi="Times New Roman" w:cs="Times New Roman"/>
        </w:rPr>
        <w:t>by</w:t>
      </w:r>
      <w:proofErr w:type="gramEnd"/>
      <w:r w:rsidRPr="00655222">
        <w:rPr>
          <w:rFonts w:ascii="Times New Roman" w:hAnsi="Times New Roman" w:cs="Times New Roman"/>
        </w:rPr>
        <w:t xml:space="preserve"> omitting from sub-section (1) the definition of </w:t>
      </w:r>
      <w:r w:rsidR="006D007B" w:rsidRPr="00655222">
        <w:rPr>
          <w:rFonts w:ascii="Times New Roman" w:hAnsi="Times New Roman" w:cs="Times New Roman"/>
        </w:rPr>
        <w:t>“</w:t>
      </w:r>
      <w:r w:rsidRPr="00655222">
        <w:rPr>
          <w:rFonts w:ascii="Times New Roman" w:hAnsi="Times New Roman" w:cs="Times New Roman"/>
        </w:rPr>
        <w:t>member</w:t>
      </w:r>
      <w:r w:rsidR="006D007B" w:rsidRPr="00655222">
        <w:rPr>
          <w:rFonts w:ascii="Times New Roman" w:hAnsi="Times New Roman" w:cs="Times New Roman"/>
        </w:rPr>
        <w:t>”</w:t>
      </w:r>
      <w:r w:rsidRPr="00655222">
        <w:rPr>
          <w:rFonts w:ascii="Times New Roman" w:hAnsi="Times New Roman" w:cs="Times New Roman"/>
        </w:rPr>
        <w:t xml:space="preserve"> and substituting the following definitions:</w:t>
      </w:r>
    </w:p>
    <w:p w:rsidR="003F0B56" w:rsidRPr="00655222" w:rsidRDefault="006D007B" w:rsidP="006D007B">
      <w:pPr>
        <w:spacing w:after="0" w:line="240" w:lineRule="auto"/>
        <w:ind w:left="1584" w:hanging="432"/>
        <w:jc w:val="both"/>
        <w:rPr>
          <w:rFonts w:ascii="Times New Roman" w:hAnsi="Times New Roman" w:cs="Times New Roman"/>
        </w:rPr>
      </w:pPr>
      <w:r w:rsidRPr="00655222">
        <w:rPr>
          <w:rFonts w:ascii="Times New Roman" w:hAnsi="Times New Roman" w:cs="Times New Roman"/>
        </w:rPr>
        <w:t>“</w:t>
      </w:r>
      <w:proofErr w:type="gramStart"/>
      <w:r w:rsidRPr="00655222">
        <w:rPr>
          <w:rFonts w:ascii="Times New Roman" w:hAnsi="Times New Roman" w:cs="Times New Roman"/>
        </w:rPr>
        <w:t>‘</w:t>
      </w:r>
      <w:r w:rsidR="00567D2B" w:rsidRPr="00655222">
        <w:rPr>
          <w:rFonts w:ascii="Times New Roman" w:hAnsi="Times New Roman" w:cs="Times New Roman"/>
        </w:rPr>
        <w:t>member</w:t>
      </w:r>
      <w:proofErr w:type="gramEnd"/>
      <w:r w:rsidRPr="00655222">
        <w:rPr>
          <w:rFonts w:ascii="Times New Roman" w:hAnsi="Times New Roman" w:cs="Times New Roman"/>
        </w:rPr>
        <w:t>’</w:t>
      </w:r>
      <w:r w:rsidR="00567D2B" w:rsidRPr="00655222">
        <w:rPr>
          <w:rFonts w:ascii="Times New Roman" w:hAnsi="Times New Roman" w:cs="Times New Roman"/>
        </w:rPr>
        <w:t xml:space="preserve"> means a member of the Australian Federal Police;</w:t>
      </w:r>
    </w:p>
    <w:p w:rsidR="003F0B56" w:rsidRPr="00655222" w:rsidRDefault="006D007B" w:rsidP="006D007B">
      <w:pPr>
        <w:spacing w:after="0" w:line="240" w:lineRule="auto"/>
        <w:ind w:left="1584" w:hanging="432"/>
        <w:jc w:val="both"/>
        <w:rPr>
          <w:rFonts w:ascii="Times New Roman" w:hAnsi="Times New Roman" w:cs="Times New Roman"/>
        </w:rPr>
      </w:pPr>
      <w:r w:rsidRPr="00655222">
        <w:rPr>
          <w:rFonts w:ascii="Times New Roman" w:hAnsi="Times New Roman" w:cs="Times New Roman"/>
        </w:rPr>
        <w:t>‘</w:t>
      </w:r>
      <w:proofErr w:type="gramStart"/>
      <w:r w:rsidR="00567D2B" w:rsidRPr="00655222">
        <w:rPr>
          <w:rFonts w:ascii="Times New Roman" w:hAnsi="Times New Roman" w:cs="Times New Roman"/>
        </w:rPr>
        <w:t>member</w:t>
      </w:r>
      <w:proofErr w:type="gramEnd"/>
      <w:r w:rsidR="00567D2B" w:rsidRPr="00655222">
        <w:rPr>
          <w:rFonts w:ascii="Times New Roman" w:hAnsi="Times New Roman" w:cs="Times New Roman"/>
        </w:rPr>
        <w:t xml:space="preserve"> of the Australian Federal Police</w:t>
      </w:r>
      <w:r w:rsidRPr="00655222">
        <w:rPr>
          <w:rFonts w:ascii="Times New Roman" w:hAnsi="Times New Roman" w:cs="Times New Roman"/>
        </w:rPr>
        <w:t>’</w:t>
      </w:r>
      <w:r w:rsidR="00567D2B" w:rsidRPr="00655222">
        <w:rPr>
          <w:rFonts w:ascii="Times New Roman" w:hAnsi="Times New Roman" w:cs="Times New Roman"/>
        </w:rPr>
        <w:t xml:space="preserve"> includes a person appointed as a special member of the Australian Federal Police under section 27 of the </w:t>
      </w:r>
      <w:r w:rsidR="00567D2B" w:rsidRPr="00655222">
        <w:rPr>
          <w:rFonts w:ascii="Times New Roman" w:hAnsi="Times New Roman" w:cs="Times New Roman"/>
          <w:i/>
        </w:rPr>
        <w:t>Australian Federal Police Act 1979</w:t>
      </w:r>
      <w:r w:rsidR="00567D2B" w:rsidRPr="00655222">
        <w:rPr>
          <w:rFonts w:ascii="Times New Roman" w:hAnsi="Times New Roman" w:cs="Times New Roman"/>
        </w:rPr>
        <w:t>;</w:t>
      </w:r>
      <w:r w:rsidRPr="00655222">
        <w:rPr>
          <w:rFonts w:ascii="Times New Roman" w:hAnsi="Times New Roman" w:cs="Times New Roman"/>
        </w:rPr>
        <w:t>”</w:t>
      </w:r>
      <w:r w:rsidR="00567D2B" w:rsidRPr="00655222">
        <w:rPr>
          <w:rFonts w:ascii="Times New Roman" w:hAnsi="Times New Roman" w:cs="Times New Roman"/>
        </w:rPr>
        <w:t>; and</w:t>
      </w:r>
    </w:p>
    <w:p w:rsidR="003F0B56" w:rsidRPr="00655222" w:rsidRDefault="00567D2B" w:rsidP="006D007B">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(b) </w:t>
      </w:r>
      <w:proofErr w:type="gramStart"/>
      <w:r w:rsidRPr="00655222">
        <w:rPr>
          <w:rFonts w:ascii="Times New Roman" w:hAnsi="Times New Roman" w:cs="Times New Roman"/>
        </w:rPr>
        <w:t>by</w:t>
      </w:r>
      <w:proofErr w:type="gramEnd"/>
      <w:r w:rsidRPr="00655222">
        <w:rPr>
          <w:rFonts w:ascii="Times New Roman" w:hAnsi="Times New Roman" w:cs="Times New Roman"/>
        </w:rPr>
        <w:t xml:space="preserve"> omitting from sub-section (1) the definition of </w:t>
      </w:r>
      <w:r w:rsidR="006D007B" w:rsidRPr="00655222">
        <w:rPr>
          <w:rFonts w:ascii="Times New Roman" w:hAnsi="Times New Roman" w:cs="Times New Roman"/>
        </w:rPr>
        <w:t>“</w:t>
      </w:r>
      <w:r w:rsidRPr="00655222">
        <w:rPr>
          <w:rFonts w:ascii="Times New Roman" w:hAnsi="Times New Roman" w:cs="Times New Roman"/>
        </w:rPr>
        <w:t>special member of the Australian Federal Police</w:t>
      </w:r>
      <w:r w:rsidR="006D007B" w:rsidRPr="00655222">
        <w:rPr>
          <w:rFonts w:ascii="Times New Roman" w:hAnsi="Times New Roman" w:cs="Times New Roman"/>
        </w:rPr>
        <w:t>”</w:t>
      </w:r>
      <w:r w:rsidRPr="00655222">
        <w:rPr>
          <w:rFonts w:ascii="Times New Roman" w:hAnsi="Times New Roman" w:cs="Times New Roman"/>
        </w:rPr>
        <w:t>.</w:t>
      </w:r>
    </w:p>
    <w:p w:rsidR="003F0B56" w:rsidRPr="00655222" w:rsidRDefault="00567D2B" w:rsidP="006D007B">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Powers of Investigation Division</w:t>
      </w:r>
    </w:p>
    <w:p w:rsidR="003F0B56" w:rsidRPr="00655222" w:rsidRDefault="00567D2B" w:rsidP="006D007B">
      <w:pPr>
        <w:spacing w:after="0" w:line="240" w:lineRule="auto"/>
        <w:ind w:firstLine="432"/>
        <w:jc w:val="both"/>
        <w:rPr>
          <w:rFonts w:ascii="Times New Roman" w:hAnsi="Times New Roman" w:cs="Times New Roman"/>
        </w:rPr>
      </w:pPr>
      <w:r w:rsidRPr="00655222">
        <w:rPr>
          <w:rFonts w:ascii="Times New Roman" w:hAnsi="Times New Roman" w:cs="Times New Roman"/>
          <w:b/>
        </w:rPr>
        <w:t>4.</w:t>
      </w:r>
      <w:r w:rsidRPr="00655222">
        <w:rPr>
          <w:rFonts w:ascii="Times New Roman" w:hAnsi="Times New Roman" w:cs="Times New Roman"/>
        </w:rPr>
        <w:t xml:space="preserve"> Section 7 of the Principal Act is amended by omitting sub-section (5) and substituting the following sub-sections:</w:t>
      </w:r>
    </w:p>
    <w:p w:rsidR="003F0B56" w:rsidRPr="00655222" w:rsidRDefault="006D007B" w:rsidP="006D007B">
      <w:pPr>
        <w:spacing w:after="0" w:line="240" w:lineRule="auto"/>
        <w:ind w:firstLine="432"/>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 xml:space="preserve">(5) A member of the Investigation Division may, for the purposes of the investigation of a complaint or matter, direct a member of the Australian Federal Police to furnish information, produce a document or other record, or answer a </w:t>
      </w:r>
      <w:proofErr w:type="gramStart"/>
      <w:r w:rsidR="00567D2B" w:rsidRPr="00655222">
        <w:rPr>
          <w:rFonts w:ascii="Times New Roman" w:hAnsi="Times New Roman" w:cs="Times New Roman"/>
        </w:rPr>
        <w:t>question, that</w:t>
      </w:r>
      <w:proofErr w:type="gramEnd"/>
      <w:r w:rsidR="00567D2B" w:rsidRPr="00655222">
        <w:rPr>
          <w:rFonts w:ascii="Times New Roman" w:hAnsi="Times New Roman" w:cs="Times New Roman"/>
        </w:rPr>
        <w:t xml:space="preserve"> is relevant to the complaint or matter, as the case may be.</w:t>
      </w:r>
    </w:p>
    <w:p w:rsidR="003F0B56" w:rsidRPr="00655222" w:rsidRDefault="006D007B" w:rsidP="006D007B">
      <w:pPr>
        <w:spacing w:after="0" w:line="240" w:lineRule="auto"/>
        <w:ind w:firstLine="432"/>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(5</w:t>
      </w:r>
      <w:r w:rsidR="00567D2B" w:rsidRPr="00655222">
        <w:rPr>
          <w:rFonts w:ascii="Times New Roman" w:hAnsi="Times New Roman" w:cs="Times New Roman"/>
          <w:smallCaps/>
        </w:rPr>
        <w:t>a</w:t>
      </w:r>
      <w:r w:rsidR="00567D2B" w:rsidRPr="00655222">
        <w:rPr>
          <w:rFonts w:ascii="Times New Roman" w:hAnsi="Times New Roman" w:cs="Times New Roman"/>
        </w:rPr>
        <w:t>) A direction under sub-section (5) has no effect unless the person giving the direction—</w:t>
      </w:r>
    </w:p>
    <w:p w:rsidR="003F0B56" w:rsidRPr="00655222" w:rsidRDefault="00567D2B" w:rsidP="006D007B">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(a) </w:t>
      </w:r>
      <w:proofErr w:type="gramStart"/>
      <w:r w:rsidRPr="00655222">
        <w:rPr>
          <w:rFonts w:ascii="Times New Roman" w:hAnsi="Times New Roman" w:cs="Times New Roman"/>
        </w:rPr>
        <w:t>states</w:t>
      </w:r>
      <w:proofErr w:type="gramEnd"/>
      <w:r w:rsidRPr="00655222">
        <w:rPr>
          <w:rFonts w:ascii="Times New Roman" w:hAnsi="Times New Roman" w:cs="Times New Roman"/>
        </w:rPr>
        <w:t xml:space="preserve"> in the direction that the member concerned is being expressly directed under sub-section (5) of this section;</w:t>
      </w:r>
    </w:p>
    <w:p w:rsidR="003F0B56" w:rsidRPr="00655222" w:rsidRDefault="00567D2B" w:rsidP="006D007B">
      <w:pPr>
        <w:spacing w:after="0" w:line="240" w:lineRule="auto"/>
        <w:ind w:left="864" w:hanging="432"/>
        <w:jc w:val="both"/>
        <w:rPr>
          <w:rFonts w:ascii="Times New Roman" w:hAnsi="Times New Roman" w:cs="Times New Roman"/>
        </w:rPr>
      </w:pPr>
      <w:r w:rsidRPr="00655222">
        <w:rPr>
          <w:rFonts w:ascii="Times New Roman" w:hAnsi="Times New Roman" w:cs="Times New Roman"/>
        </w:rPr>
        <w:t>(</w:t>
      </w:r>
      <w:proofErr w:type="gramStart"/>
      <w:r w:rsidRPr="00655222">
        <w:rPr>
          <w:rFonts w:ascii="Times New Roman" w:hAnsi="Times New Roman" w:cs="Times New Roman"/>
        </w:rPr>
        <w:t>b</w:t>
      </w:r>
      <w:proofErr w:type="gramEnd"/>
      <w:r w:rsidRPr="00655222">
        <w:rPr>
          <w:rFonts w:ascii="Times New Roman" w:hAnsi="Times New Roman" w:cs="Times New Roman"/>
        </w:rPr>
        <w:t>) specifies in the direction the substance of the complaint or matter being investigated;</w:t>
      </w:r>
    </w:p>
    <w:p w:rsidR="003F0B56" w:rsidRPr="00655222" w:rsidRDefault="00567D2B" w:rsidP="006D007B">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(c) </w:t>
      </w:r>
      <w:proofErr w:type="gramStart"/>
      <w:r w:rsidRPr="00655222">
        <w:rPr>
          <w:rFonts w:ascii="Times New Roman" w:hAnsi="Times New Roman" w:cs="Times New Roman"/>
        </w:rPr>
        <w:t>if</w:t>
      </w:r>
      <w:proofErr w:type="gramEnd"/>
      <w:r w:rsidRPr="00655222">
        <w:rPr>
          <w:rFonts w:ascii="Times New Roman" w:hAnsi="Times New Roman" w:cs="Times New Roman"/>
        </w:rPr>
        <w:t xml:space="preserve"> it is practicable to do so—gives the direction in writing; and</w:t>
      </w:r>
    </w:p>
    <w:p w:rsidR="003F0B56" w:rsidRPr="00655222" w:rsidRDefault="00567D2B" w:rsidP="006D007B">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(d) </w:t>
      </w:r>
      <w:proofErr w:type="gramStart"/>
      <w:r w:rsidRPr="00655222">
        <w:rPr>
          <w:rFonts w:ascii="Times New Roman" w:hAnsi="Times New Roman" w:cs="Times New Roman"/>
        </w:rPr>
        <w:t>if</w:t>
      </w:r>
      <w:proofErr w:type="gramEnd"/>
      <w:r w:rsidRPr="00655222">
        <w:rPr>
          <w:rFonts w:ascii="Times New Roman" w:hAnsi="Times New Roman" w:cs="Times New Roman"/>
        </w:rPr>
        <w:t xml:space="preserve"> the direction is given in writing—causes a copy of the direction to be furnished to the member concerned.</w:t>
      </w:r>
    </w:p>
    <w:p w:rsidR="003F0B56" w:rsidRPr="00655222" w:rsidRDefault="006D007B" w:rsidP="006D007B">
      <w:pPr>
        <w:spacing w:after="0" w:line="240" w:lineRule="auto"/>
        <w:ind w:firstLine="432"/>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(5</w:t>
      </w:r>
      <w:r w:rsidR="00567D2B" w:rsidRPr="00655222">
        <w:rPr>
          <w:rFonts w:ascii="Times New Roman" w:hAnsi="Times New Roman" w:cs="Times New Roman"/>
          <w:smallCaps/>
        </w:rPr>
        <w:t>b</w:t>
      </w:r>
      <w:r w:rsidR="00567D2B" w:rsidRPr="00655222">
        <w:rPr>
          <w:rFonts w:ascii="Times New Roman" w:hAnsi="Times New Roman" w:cs="Times New Roman"/>
        </w:rPr>
        <w:t>) In any proceedings for a contravention of sub-section (8), the onus of proving that the person who gave a direction under sub-section (5) complied with sub-section (5</w:t>
      </w:r>
      <w:r w:rsidR="00567D2B" w:rsidRPr="00655222">
        <w:rPr>
          <w:rFonts w:ascii="Times New Roman" w:hAnsi="Times New Roman" w:cs="Times New Roman"/>
          <w:smallCaps/>
        </w:rPr>
        <w:t>a</w:t>
      </w:r>
      <w:r w:rsidR="00567D2B" w:rsidRPr="00655222">
        <w:rPr>
          <w:rFonts w:ascii="Times New Roman" w:hAnsi="Times New Roman" w:cs="Times New Roman"/>
        </w:rPr>
        <w:t>) lies on that person.</w:t>
      </w:r>
      <w:r w:rsidRPr="00655222">
        <w:rPr>
          <w:rFonts w:ascii="Times New Roman" w:hAnsi="Times New Roman" w:cs="Times New Roman"/>
        </w:rPr>
        <w:t>”</w:t>
      </w:r>
      <w:r w:rsidR="00567D2B" w:rsidRPr="00655222">
        <w:rPr>
          <w:rFonts w:ascii="Times New Roman" w:hAnsi="Times New Roman" w:cs="Times New Roman"/>
        </w:rPr>
        <w:t>.</w:t>
      </w:r>
    </w:p>
    <w:p w:rsidR="003F0B56" w:rsidRPr="00655222" w:rsidRDefault="00567D2B" w:rsidP="006D007B">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Power of Commissioner to withdraw charges by consent</w:t>
      </w:r>
    </w:p>
    <w:p w:rsidR="003F0B56" w:rsidRPr="00655222" w:rsidRDefault="00567D2B" w:rsidP="006D007B">
      <w:pPr>
        <w:spacing w:after="0" w:line="240" w:lineRule="auto"/>
        <w:ind w:firstLine="432"/>
        <w:jc w:val="both"/>
        <w:rPr>
          <w:rFonts w:ascii="Times New Roman" w:hAnsi="Times New Roman" w:cs="Times New Roman"/>
        </w:rPr>
      </w:pPr>
      <w:r w:rsidRPr="00655222">
        <w:rPr>
          <w:rFonts w:ascii="Times New Roman" w:hAnsi="Times New Roman" w:cs="Times New Roman"/>
          <w:b/>
        </w:rPr>
        <w:t>5.</w:t>
      </w:r>
      <w:r w:rsidRPr="00655222">
        <w:rPr>
          <w:rFonts w:ascii="Times New Roman" w:hAnsi="Times New Roman" w:cs="Times New Roman"/>
        </w:rPr>
        <w:t xml:space="preserve"> After section 11 of the Principal Act the following section is inserted:</w:t>
      </w:r>
    </w:p>
    <w:p w:rsidR="003F0B56" w:rsidRPr="00655222" w:rsidRDefault="00567D2B" w:rsidP="006D007B">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Discontinuance of proceedings by Commissioner</w:t>
      </w:r>
    </w:p>
    <w:p w:rsidR="003F0B56" w:rsidRPr="00655222" w:rsidRDefault="006D007B" w:rsidP="006D007B">
      <w:pPr>
        <w:spacing w:after="0" w:line="240" w:lineRule="auto"/>
        <w:ind w:firstLine="432"/>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1</w:t>
      </w:r>
      <w:r w:rsidR="005C6A9D" w:rsidRPr="00655222">
        <w:rPr>
          <w:rFonts w:ascii="Times New Roman" w:hAnsi="Times New Roman" w:cs="Times New Roman"/>
          <w:smallCaps/>
        </w:rPr>
        <w:t>1a</w:t>
      </w:r>
      <w:r w:rsidR="00567D2B" w:rsidRPr="00655222">
        <w:rPr>
          <w:rFonts w:ascii="Times New Roman" w:hAnsi="Times New Roman" w:cs="Times New Roman"/>
        </w:rPr>
        <w:t>. (1) Subject to sub-section (2), where proceedings to which sub-section 67 (1) or (2) applies have been instituted by the Commissioner, the Commissioner may, at any time before the proceedings have been determined, with the leave of the Disciplinary Tribunal, discontinue the proceedings in whole or in part.</w:t>
      </w:r>
    </w:p>
    <w:p w:rsidR="003F0B56" w:rsidRPr="00655222" w:rsidRDefault="006D007B" w:rsidP="006D007B">
      <w:pPr>
        <w:spacing w:after="0" w:line="240" w:lineRule="auto"/>
        <w:jc w:val="both"/>
        <w:rPr>
          <w:rFonts w:ascii="Times New Roman" w:hAnsi="Times New Roman" w:cs="Times New Roman"/>
        </w:rPr>
      </w:pPr>
      <w:r w:rsidRPr="00655222">
        <w:rPr>
          <w:rFonts w:ascii="Times New Roman" w:hAnsi="Times New Roman" w:cs="Times New Roman"/>
        </w:rPr>
        <w:br w:type="page"/>
      </w:r>
    </w:p>
    <w:p w:rsidR="003F0B56" w:rsidRPr="00655222" w:rsidRDefault="006D007B" w:rsidP="006D007B">
      <w:pPr>
        <w:spacing w:after="0" w:line="240" w:lineRule="auto"/>
        <w:ind w:firstLine="432"/>
        <w:jc w:val="both"/>
        <w:rPr>
          <w:rFonts w:ascii="Times New Roman" w:hAnsi="Times New Roman" w:cs="Times New Roman"/>
        </w:rPr>
      </w:pPr>
      <w:r w:rsidRPr="00655222">
        <w:rPr>
          <w:rFonts w:ascii="Times New Roman" w:hAnsi="Times New Roman" w:cs="Times New Roman"/>
        </w:rPr>
        <w:lastRenderedPageBreak/>
        <w:t>“</w:t>
      </w:r>
      <w:r w:rsidR="00567D2B" w:rsidRPr="00655222">
        <w:rPr>
          <w:rFonts w:ascii="Times New Roman" w:hAnsi="Times New Roman" w:cs="Times New Roman"/>
        </w:rPr>
        <w:t>(2) The Commissioner shall not discontinue proceedings under sub-section (1)—</w:t>
      </w:r>
    </w:p>
    <w:p w:rsidR="003F0B56" w:rsidRPr="00655222" w:rsidRDefault="00567D2B" w:rsidP="006D007B">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(a) </w:t>
      </w:r>
      <w:proofErr w:type="gramStart"/>
      <w:r w:rsidRPr="00655222">
        <w:rPr>
          <w:rFonts w:ascii="Times New Roman" w:hAnsi="Times New Roman" w:cs="Times New Roman"/>
        </w:rPr>
        <w:t>in</w:t>
      </w:r>
      <w:proofErr w:type="gramEnd"/>
      <w:r w:rsidRPr="00655222">
        <w:rPr>
          <w:rFonts w:ascii="Times New Roman" w:hAnsi="Times New Roman" w:cs="Times New Roman"/>
        </w:rPr>
        <w:t xml:space="preserve"> the case of proceedings instituted pursuant to a direction by the Attorney-General under paragraph 11 (7) (a)—without the consent of the Attorney-General;</w:t>
      </w:r>
    </w:p>
    <w:p w:rsidR="003F0B56" w:rsidRPr="00655222" w:rsidRDefault="00567D2B" w:rsidP="006D007B">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(b) </w:t>
      </w:r>
      <w:proofErr w:type="gramStart"/>
      <w:r w:rsidRPr="00655222">
        <w:rPr>
          <w:rFonts w:ascii="Times New Roman" w:hAnsi="Times New Roman" w:cs="Times New Roman"/>
        </w:rPr>
        <w:t>in</w:t>
      </w:r>
      <w:proofErr w:type="gramEnd"/>
      <w:r w:rsidRPr="00655222">
        <w:rPr>
          <w:rFonts w:ascii="Times New Roman" w:hAnsi="Times New Roman" w:cs="Times New Roman"/>
        </w:rPr>
        <w:t xml:space="preserve"> the case of proceedings instituted pursuant to action by the Minister under paragraph 52 (2) (b)—without the consent of the Minister; or</w:t>
      </w:r>
    </w:p>
    <w:p w:rsidR="003F0B56" w:rsidRPr="00655222" w:rsidRDefault="00567D2B" w:rsidP="006D007B">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(c) </w:t>
      </w:r>
      <w:proofErr w:type="gramStart"/>
      <w:r w:rsidRPr="00655222">
        <w:rPr>
          <w:rFonts w:ascii="Times New Roman" w:hAnsi="Times New Roman" w:cs="Times New Roman"/>
        </w:rPr>
        <w:t>in</w:t>
      </w:r>
      <w:proofErr w:type="gramEnd"/>
      <w:r w:rsidRPr="00655222">
        <w:rPr>
          <w:rFonts w:ascii="Times New Roman" w:hAnsi="Times New Roman" w:cs="Times New Roman"/>
        </w:rPr>
        <w:t xml:space="preserve"> any other case—without conferring with the Ombudsman.</w:t>
      </w:r>
    </w:p>
    <w:p w:rsidR="003F0B56" w:rsidRPr="00655222" w:rsidRDefault="00567D2B" w:rsidP="006D007B">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Conciliation</w:t>
      </w:r>
    </w:p>
    <w:p w:rsidR="003F0B56" w:rsidRPr="00655222" w:rsidRDefault="00567D2B" w:rsidP="006D007B">
      <w:pPr>
        <w:spacing w:after="0" w:line="240" w:lineRule="auto"/>
        <w:ind w:firstLine="432"/>
        <w:jc w:val="both"/>
        <w:rPr>
          <w:rFonts w:ascii="Times New Roman" w:hAnsi="Times New Roman" w:cs="Times New Roman"/>
        </w:rPr>
      </w:pPr>
      <w:r w:rsidRPr="00655222">
        <w:rPr>
          <w:rFonts w:ascii="Times New Roman" w:hAnsi="Times New Roman" w:cs="Times New Roman"/>
          <w:b/>
        </w:rPr>
        <w:t xml:space="preserve">6. </w:t>
      </w:r>
      <w:r w:rsidRPr="00655222">
        <w:rPr>
          <w:rFonts w:ascii="Times New Roman" w:hAnsi="Times New Roman" w:cs="Times New Roman"/>
        </w:rPr>
        <w:t>Section 19 of the Principal Act is amended—</w:t>
      </w:r>
    </w:p>
    <w:p w:rsidR="003F0B56" w:rsidRPr="00655222" w:rsidRDefault="00567D2B" w:rsidP="006D007B">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(a) </w:t>
      </w:r>
      <w:proofErr w:type="gramStart"/>
      <w:r w:rsidRPr="00655222">
        <w:rPr>
          <w:rFonts w:ascii="Times New Roman" w:hAnsi="Times New Roman" w:cs="Times New Roman"/>
        </w:rPr>
        <w:t>by</w:t>
      </w:r>
      <w:proofErr w:type="gramEnd"/>
      <w:r w:rsidRPr="00655222">
        <w:rPr>
          <w:rFonts w:ascii="Times New Roman" w:hAnsi="Times New Roman" w:cs="Times New Roman"/>
        </w:rPr>
        <w:t xml:space="preserve"> omitting sub-sections (1), (2), (3) and (4) and substituting the following sub-sections:</w:t>
      </w:r>
    </w:p>
    <w:p w:rsidR="003F0B56" w:rsidRPr="00655222" w:rsidRDefault="006D007B" w:rsidP="006D007B">
      <w:pPr>
        <w:spacing w:after="0" w:line="240" w:lineRule="auto"/>
        <w:ind w:left="864" w:firstLine="288"/>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 xml:space="preserve">(1) </w:t>
      </w:r>
      <w:proofErr w:type="gramStart"/>
      <w:r w:rsidR="00567D2B" w:rsidRPr="00655222">
        <w:rPr>
          <w:rFonts w:ascii="Times New Roman" w:hAnsi="Times New Roman" w:cs="Times New Roman"/>
        </w:rPr>
        <w:t>Where</w:t>
      </w:r>
      <w:proofErr w:type="gramEnd"/>
      <w:r w:rsidR="00567D2B" w:rsidRPr="00655222">
        <w:rPr>
          <w:rFonts w:ascii="Times New Roman" w:hAnsi="Times New Roman" w:cs="Times New Roman"/>
        </w:rPr>
        <w:t xml:space="preserve"> the Commissioner considers that a complaint made under section 6 with respect to action taken by a member—</w:t>
      </w:r>
    </w:p>
    <w:p w:rsidR="003F0B56" w:rsidRPr="00655222" w:rsidRDefault="00567D2B" w:rsidP="006D007B">
      <w:pPr>
        <w:spacing w:after="0" w:line="240" w:lineRule="auto"/>
        <w:ind w:left="1584" w:hanging="432"/>
        <w:jc w:val="both"/>
        <w:rPr>
          <w:rFonts w:ascii="Times New Roman" w:hAnsi="Times New Roman" w:cs="Times New Roman"/>
        </w:rPr>
      </w:pPr>
      <w:r w:rsidRPr="00655222">
        <w:rPr>
          <w:rFonts w:ascii="Times New Roman" w:hAnsi="Times New Roman" w:cs="Times New Roman"/>
        </w:rPr>
        <w:t xml:space="preserve">(a) </w:t>
      </w:r>
      <w:proofErr w:type="gramStart"/>
      <w:r w:rsidRPr="00655222">
        <w:rPr>
          <w:rFonts w:ascii="Times New Roman" w:hAnsi="Times New Roman" w:cs="Times New Roman"/>
        </w:rPr>
        <w:t>may</w:t>
      </w:r>
      <w:proofErr w:type="gramEnd"/>
      <w:r w:rsidRPr="00655222">
        <w:rPr>
          <w:rFonts w:ascii="Times New Roman" w:hAnsi="Times New Roman" w:cs="Times New Roman"/>
        </w:rPr>
        <w:t xml:space="preserve"> properly be dealt with by attempting to reconcile the complainant and the member; or</w:t>
      </w:r>
    </w:p>
    <w:p w:rsidR="003F0B56" w:rsidRPr="00655222" w:rsidRDefault="00567D2B" w:rsidP="00594792">
      <w:pPr>
        <w:spacing w:after="0" w:line="240" w:lineRule="auto"/>
        <w:ind w:left="1584" w:hanging="432"/>
        <w:jc w:val="both"/>
        <w:rPr>
          <w:rFonts w:ascii="Times New Roman" w:hAnsi="Times New Roman" w:cs="Times New Roman"/>
        </w:rPr>
      </w:pPr>
      <w:r w:rsidRPr="00655222">
        <w:rPr>
          <w:rFonts w:ascii="Times New Roman" w:hAnsi="Times New Roman" w:cs="Times New Roman"/>
        </w:rPr>
        <w:t xml:space="preserve">(b) </w:t>
      </w:r>
      <w:proofErr w:type="gramStart"/>
      <w:r w:rsidRPr="00655222">
        <w:rPr>
          <w:rFonts w:ascii="Times New Roman" w:hAnsi="Times New Roman" w:cs="Times New Roman"/>
        </w:rPr>
        <w:t>is</w:t>
      </w:r>
      <w:proofErr w:type="gramEnd"/>
      <w:r w:rsidRPr="00655222">
        <w:rPr>
          <w:rFonts w:ascii="Times New Roman" w:hAnsi="Times New Roman" w:cs="Times New Roman"/>
        </w:rPr>
        <w:t>, in substance, a complaint about the practices and procedures of the Australian Federal Police that may properly be dealt with by attempting to conciliate the complainant,</w:t>
      </w:r>
    </w:p>
    <w:p w:rsidR="003F0B56" w:rsidRPr="00655222" w:rsidRDefault="00567D2B" w:rsidP="00594792">
      <w:pPr>
        <w:spacing w:after="0" w:line="240" w:lineRule="auto"/>
        <w:ind w:left="900"/>
        <w:jc w:val="both"/>
        <w:rPr>
          <w:rFonts w:ascii="Times New Roman" w:hAnsi="Times New Roman" w:cs="Times New Roman"/>
        </w:rPr>
      </w:pPr>
      <w:proofErr w:type="gramStart"/>
      <w:r w:rsidRPr="00655222">
        <w:rPr>
          <w:rFonts w:ascii="Times New Roman" w:hAnsi="Times New Roman" w:cs="Times New Roman"/>
        </w:rPr>
        <w:t>the</w:t>
      </w:r>
      <w:proofErr w:type="gramEnd"/>
      <w:r w:rsidRPr="00655222">
        <w:rPr>
          <w:rFonts w:ascii="Times New Roman" w:hAnsi="Times New Roman" w:cs="Times New Roman"/>
        </w:rPr>
        <w:t xml:space="preserve"> Commissioner may, after having notified the Ombudsman and the officer in charge that he intends to do so—</w:t>
      </w:r>
    </w:p>
    <w:p w:rsidR="003F0B56" w:rsidRPr="00655222" w:rsidRDefault="00567D2B" w:rsidP="00594792">
      <w:pPr>
        <w:spacing w:after="0" w:line="240" w:lineRule="auto"/>
        <w:ind w:left="1584" w:hanging="432"/>
        <w:jc w:val="both"/>
        <w:rPr>
          <w:rFonts w:ascii="Times New Roman" w:hAnsi="Times New Roman" w:cs="Times New Roman"/>
        </w:rPr>
      </w:pPr>
      <w:r w:rsidRPr="00655222">
        <w:rPr>
          <w:rFonts w:ascii="Times New Roman" w:hAnsi="Times New Roman" w:cs="Times New Roman"/>
        </w:rPr>
        <w:t xml:space="preserve">(c) </w:t>
      </w:r>
      <w:proofErr w:type="gramStart"/>
      <w:r w:rsidRPr="00655222">
        <w:rPr>
          <w:rFonts w:ascii="Times New Roman" w:hAnsi="Times New Roman" w:cs="Times New Roman"/>
        </w:rPr>
        <w:t>in</w:t>
      </w:r>
      <w:proofErr w:type="gramEnd"/>
      <w:r w:rsidRPr="00655222">
        <w:rPr>
          <w:rFonts w:ascii="Times New Roman" w:hAnsi="Times New Roman" w:cs="Times New Roman"/>
        </w:rPr>
        <w:t xml:space="preserve"> respect of a matter referred to in paragraph (a)—attempt to reconcile the complainant and the member; or</w:t>
      </w:r>
    </w:p>
    <w:p w:rsidR="003F0B56" w:rsidRPr="00655222" w:rsidRDefault="00567D2B" w:rsidP="00594792">
      <w:pPr>
        <w:spacing w:after="0" w:line="240" w:lineRule="auto"/>
        <w:ind w:left="1584" w:hanging="432"/>
        <w:jc w:val="both"/>
        <w:rPr>
          <w:rFonts w:ascii="Times New Roman" w:hAnsi="Times New Roman" w:cs="Times New Roman"/>
        </w:rPr>
      </w:pPr>
      <w:r w:rsidRPr="00655222">
        <w:rPr>
          <w:rFonts w:ascii="Times New Roman" w:hAnsi="Times New Roman" w:cs="Times New Roman"/>
        </w:rPr>
        <w:t xml:space="preserve">(d) </w:t>
      </w:r>
      <w:proofErr w:type="gramStart"/>
      <w:r w:rsidRPr="00655222">
        <w:rPr>
          <w:rFonts w:ascii="Times New Roman" w:hAnsi="Times New Roman" w:cs="Times New Roman"/>
        </w:rPr>
        <w:t>in</w:t>
      </w:r>
      <w:proofErr w:type="gramEnd"/>
      <w:r w:rsidRPr="00655222">
        <w:rPr>
          <w:rFonts w:ascii="Times New Roman" w:hAnsi="Times New Roman" w:cs="Times New Roman"/>
        </w:rPr>
        <w:t xml:space="preserve"> respect of a matter referred to in paragraph (b)—direct a senior member (other than the member against whom the complaint has been made) to attempt to conciliate the complainant.</w:t>
      </w:r>
    </w:p>
    <w:p w:rsidR="003F0B56" w:rsidRPr="00655222" w:rsidRDefault="006D007B" w:rsidP="00594792">
      <w:pPr>
        <w:spacing w:after="0" w:line="240" w:lineRule="auto"/>
        <w:ind w:firstLine="432"/>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(2) The Commissioner shall not notify the Ombudsman that he intends to act under sub-section (1) if he has been notified by the Ombudsman that the Ombudsman intends to attempt to reconcile the complainant and the member concerned.</w:t>
      </w:r>
    </w:p>
    <w:p w:rsidR="003F0B56" w:rsidRPr="00655222" w:rsidRDefault="006D007B" w:rsidP="00594792">
      <w:pPr>
        <w:spacing w:after="0" w:line="240" w:lineRule="auto"/>
        <w:ind w:firstLine="432"/>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(3) Where the Commissioner becomes satisfied—</w:t>
      </w:r>
    </w:p>
    <w:p w:rsidR="003F0B56" w:rsidRPr="00655222" w:rsidRDefault="00567D2B" w:rsidP="00594792">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(a) </w:t>
      </w:r>
      <w:proofErr w:type="gramStart"/>
      <w:r w:rsidRPr="00655222">
        <w:rPr>
          <w:rFonts w:ascii="Times New Roman" w:hAnsi="Times New Roman" w:cs="Times New Roman"/>
        </w:rPr>
        <w:t>that</w:t>
      </w:r>
      <w:proofErr w:type="gramEnd"/>
      <w:r w:rsidRPr="00655222">
        <w:rPr>
          <w:rFonts w:ascii="Times New Roman" w:hAnsi="Times New Roman" w:cs="Times New Roman"/>
        </w:rPr>
        <w:t xml:space="preserve"> a reconciliation or conciliation has been effected; or</w:t>
      </w:r>
    </w:p>
    <w:p w:rsidR="003F0B56" w:rsidRPr="00655222" w:rsidRDefault="00567D2B" w:rsidP="00594792">
      <w:pPr>
        <w:spacing w:after="0" w:line="240" w:lineRule="auto"/>
        <w:ind w:left="864" w:hanging="432"/>
        <w:jc w:val="both"/>
        <w:rPr>
          <w:rFonts w:ascii="Times New Roman" w:hAnsi="Times New Roman" w:cs="Times New Roman"/>
        </w:rPr>
      </w:pPr>
      <w:r w:rsidRPr="00655222">
        <w:rPr>
          <w:rFonts w:ascii="Times New Roman" w:hAnsi="Times New Roman" w:cs="Times New Roman"/>
        </w:rPr>
        <w:t>(</w:t>
      </w:r>
      <w:proofErr w:type="gramStart"/>
      <w:r w:rsidRPr="00655222">
        <w:rPr>
          <w:rFonts w:ascii="Times New Roman" w:hAnsi="Times New Roman" w:cs="Times New Roman"/>
        </w:rPr>
        <w:t>b</w:t>
      </w:r>
      <w:proofErr w:type="gramEnd"/>
      <w:r w:rsidRPr="00655222">
        <w:rPr>
          <w:rFonts w:ascii="Times New Roman" w:hAnsi="Times New Roman" w:cs="Times New Roman"/>
        </w:rPr>
        <w:t>) that, for any reason, it is unlikely that a reconciliation or conciliation will be effected,</w:t>
      </w:r>
    </w:p>
    <w:p w:rsidR="003F0B56" w:rsidRPr="00655222" w:rsidRDefault="00567D2B" w:rsidP="006D007B">
      <w:pPr>
        <w:spacing w:after="0" w:line="240" w:lineRule="auto"/>
        <w:jc w:val="both"/>
        <w:rPr>
          <w:rFonts w:ascii="Times New Roman" w:hAnsi="Times New Roman" w:cs="Times New Roman"/>
        </w:rPr>
      </w:pPr>
      <w:proofErr w:type="gramStart"/>
      <w:r w:rsidRPr="00655222">
        <w:rPr>
          <w:rFonts w:ascii="Times New Roman" w:hAnsi="Times New Roman" w:cs="Times New Roman"/>
        </w:rPr>
        <w:t>the</w:t>
      </w:r>
      <w:proofErr w:type="gramEnd"/>
      <w:r w:rsidRPr="00655222">
        <w:rPr>
          <w:rFonts w:ascii="Times New Roman" w:hAnsi="Times New Roman" w:cs="Times New Roman"/>
        </w:rPr>
        <w:t xml:space="preserve"> Commissioner shall inform the Ombudsman and the officer in charge that he is so satisfied and, in a case where he notifies them that he is satisfied of a matter referred to in paragraph (a), furnish particulars of the basis on which the reconciliation or conciliation, as the case may be, has been effected.</w:t>
      </w:r>
    </w:p>
    <w:p w:rsidR="003F0B56" w:rsidRPr="00655222" w:rsidRDefault="006D007B" w:rsidP="00594792">
      <w:pPr>
        <w:spacing w:after="0" w:line="240" w:lineRule="auto"/>
        <w:ind w:firstLine="432"/>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 xml:space="preserve">(4) </w:t>
      </w:r>
      <w:proofErr w:type="gramStart"/>
      <w:r w:rsidR="00567D2B" w:rsidRPr="00655222">
        <w:rPr>
          <w:rFonts w:ascii="Times New Roman" w:hAnsi="Times New Roman" w:cs="Times New Roman"/>
        </w:rPr>
        <w:t>The</w:t>
      </w:r>
      <w:proofErr w:type="gramEnd"/>
      <w:r w:rsidR="00567D2B" w:rsidRPr="00655222">
        <w:rPr>
          <w:rFonts w:ascii="Times New Roman" w:hAnsi="Times New Roman" w:cs="Times New Roman"/>
        </w:rPr>
        <w:t xml:space="preserve"> officer in charge may, in his discretion, defer the investigation, or further investigation, of the complaint pending the outcome of an attempt under this section to effect a reconciliation or</w:t>
      </w:r>
    </w:p>
    <w:p w:rsidR="003F0B56" w:rsidRPr="00655222" w:rsidRDefault="006D007B" w:rsidP="006D007B">
      <w:pPr>
        <w:spacing w:after="0" w:line="240" w:lineRule="auto"/>
        <w:jc w:val="both"/>
        <w:rPr>
          <w:rFonts w:ascii="Times New Roman" w:hAnsi="Times New Roman" w:cs="Times New Roman"/>
        </w:rPr>
      </w:pPr>
      <w:r w:rsidRPr="00655222">
        <w:rPr>
          <w:rFonts w:ascii="Times New Roman" w:hAnsi="Times New Roman" w:cs="Times New Roman"/>
        </w:rPr>
        <w:br w:type="page"/>
      </w:r>
    </w:p>
    <w:p w:rsidR="003F0B56" w:rsidRPr="00655222" w:rsidRDefault="00567D2B" w:rsidP="00594792">
      <w:pPr>
        <w:spacing w:after="0" w:line="240" w:lineRule="auto"/>
        <w:ind w:left="720"/>
        <w:jc w:val="both"/>
        <w:rPr>
          <w:rFonts w:ascii="Times New Roman" w:hAnsi="Times New Roman" w:cs="Times New Roman"/>
        </w:rPr>
      </w:pPr>
      <w:proofErr w:type="gramStart"/>
      <w:r w:rsidRPr="00655222">
        <w:rPr>
          <w:rFonts w:ascii="Times New Roman" w:hAnsi="Times New Roman" w:cs="Times New Roman"/>
        </w:rPr>
        <w:lastRenderedPageBreak/>
        <w:t>conciliation</w:t>
      </w:r>
      <w:proofErr w:type="gramEnd"/>
      <w:r w:rsidRPr="00655222">
        <w:rPr>
          <w:rFonts w:ascii="Times New Roman" w:hAnsi="Times New Roman" w:cs="Times New Roman"/>
        </w:rPr>
        <w:t>, as the case may be, but not after he has been informed that the Commissioner is satisfied of the matter referred to in paragraph (3) (b)</w:t>
      </w:r>
      <w:r w:rsidR="006D007B" w:rsidRPr="00655222">
        <w:rPr>
          <w:rFonts w:ascii="Times New Roman" w:hAnsi="Times New Roman" w:cs="Times New Roman"/>
        </w:rPr>
        <w:t>”</w:t>
      </w:r>
      <w:r w:rsidRPr="00655222">
        <w:rPr>
          <w:rFonts w:ascii="Times New Roman" w:hAnsi="Times New Roman" w:cs="Times New Roman"/>
        </w:rPr>
        <w:t>; and</w:t>
      </w:r>
    </w:p>
    <w:p w:rsidR="003F0B56" w:rsidRPr="00655222" w:rsidRDefault="00567D2B" w:rsidP="00594792">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(b) </w:t>
      </w:r>
      <w:proofErr w:type="gramStart"/>
      <w:r w:rsidRPr="00655222">
        <w:rPr>
          <w:rFonts w:ascii="Times New Roman" w:hAnsi="Times New Roman" w:cs="Times New Roman"/>
        </w:rPr>
        <w:t>by</w:t>
      </w:r>
      <w:proofErr w:type="gramEnd"/>
      <w:r w:rsidRPr="00655222">
        <w:rPr>
          <w:rFonts w:ascii="Times New Roman" w:hAnsi="Times New Roman" w:cs="Times New Roman"/>
        </w:rPr>
        <w:t xml:space="preserve"> inserting in sub-section (6) </w:t>
      </w:r>
      <w:r w:rsidR="006D007B" w:rsidRPr="00655222">
        <w:rPr>
          <w:rFonts w:ascii="Times New Roman" w:hAnsi="Times New Roman" w:cs="Times New Roman"/>
        </w:rPr>
        <w:t>“</w:t>
      </w:r>
      <w:r w:rsidRPr="00655222">
        <w:rPr>
          <w:rFonts w:ascii="Times New Roman" w:hAnsi="Times New Roman" w:cs="Times New Roman"/>
        </w:rPr>
        <w:t>or conciliation</w:t>
      </w:r>
      <w:r w:rsidR="006D007B" w:rsidRPr="00655222">
        <w:rPr>
          <w:rFonts w:ascii="Times New Roman" w:hAnsi="Times New Roman" w:cs="Times New Roman"/>
        </w:rPr>
        <w:t>”</w:t>
      </w:r>
      <w:r w:rsidRPr="00655222">
        <w:rPr>
          <w:rFonts w:ascii="Times New Roman" w:hAnsi="Times New Roman" w:cs="Times New Roman"/>
        </w:rPr>
        <w:t xml:space="preserve"> after </w:t>
      </w:r>
      <w:r w:rsidR="006D007B" w:rsidRPr="00655222">
        <w:rPr>
          <w:rFonts w:ascii="Times New Roman" w:hAnsi="Times New Roman" w:cs="Times New Roman"/>
        </w:rPr>
        <w:t>“</w:t>
      </w:r>
      <w:r w:rsidRPr="00655222">
        <w:rPr>
          <w:rFonts w:ascii="Times New Roman" w:hAnsi="Times New Roman" w:cs="Times New Roman"/>
        </w:rPr>
        <w:t>reconciliation</w:t>
      </w:r>
      <w:r w:rsidR="006D007B" w:rsidRPr="00655222">
        <w:rPr>
          <w:rFonts w:ascii="Times New Roman" w:hAnsi="Times New Roman" w:cs="Times New Roman"/>
        </w:rPr>
        <w:t>”</w:t>
      </w:r>
      <w:r w:rsidRPr="00655222">
        <w:rPr>
          <w:rFonts w:ascii="Times New Roman" w:hAnsi="Times New Roman" w:cs="Times New Roman"/>
        </w:rPr>
        <w:t>.</w:t>
      </w:r>
    </w:p>
    <w:p w:rsidR="003F0B56" w:rsidRPr="00655222" w:rsidRDefault="00567D2B" w:rsidP="00594792">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Special or additional investigations conducted by Ombudsman under this Part</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7.</w:t>
      </w:r>
      <w:r w:rsidRPr="00655222">
        <w:rPr>
          <w:rFonts w:ascii="Times New Roman" w:hAnsi="Times New Roman" w:cs="Times New Roman"/>
        </w:rPr>
        <w:t xml:space="preserve"> Section 26 of the Principal Act is amended by omitting sub-section (5) and substituting the following sub-section:</w:t>
      </w:r>
    </w:p>
    <w:p w:rsidR="003F0B56" w:rsidRPr="00655222" w:rsidRDefault="006D007B" w:rsidP="00594792">
      <w:pPr>
        <w:spacing w:after="0" w:line="240" w:lineRule="auto"/>
        <w:ind w:firstLine="432"/>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(5) As soon as practicable after the Commissioner receives a report of an investigation to which this section applies from the Ombudsman under sub-section (3), the Commissioner shall cause to be furnished to the member, or each member concerned, in such manner as the Commissioner thinks fit, particulars of the results of the investigation carried out by the Ombudsman, together with any comments the Commissioner wishes to make concerning the investigation.</w:t>
      </w:r>
      <w:r w:rsidRPr="00655222">
        <w:rPr>
          <w:rFonts w:ascii="Times New Roman" w:hAnsi="Times New Roman" w:cs="Times New Roman"/>
        </w:rPr>
        <w:t>”</w:t>
      </w:r>
      <w:r w:rsidR="00567D2B" w:rsidRPr="00655222">
        <w:rPr>
          <w:rFonts w:ascii="Times New Roman" w:hAnsi="Times New Roman" w:cs="Times New Roman"/>
        </w:rPr>
        <w:t>.</w:t>
      </w:r>
    </w:p>
    <w:p w:rsidR="003F0B56" w:rsidRPr="00655222" w:rsidRDefault="00567D2B" w:rsidP="00594792">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Reports by Ombudsman</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8.</w:t>
      </w:r>
      <w:r w:rsidRPr="00655222">
        <w:rPr>
          <w:rFonts w:ascii="Times New Roman" w:hAnsi="Times New Roman" w:cs="Times New Roman"/>
        </w:rPr>
        <w:t xml:space="preserve"> Paragraph 31 (2) (</w:t>
      </w:r>
      <w:r w:rsidR="00004B35">
        <w:rPr>
          <w:rFonts w:ascii="Times New Roman" w:hAnsi="Times New Roman" w:cs="Times New Roman"/>
        </w:rPr>
        <w:t>f)</w:t>
      </w:r>
      <w:r w:rsidRPr="00655222">
        <w:rPr>
          <w:rFonts w:ascii="Times New Roman" w:hAnsi="Times New Roman" w:cs="Times New Roman"/>
        </w:rPr>
        <w:t xml:space="preserve"> of the Principal Act is amended by omitting </w:t>
      </w:r>
      <w:r w:rsidR="006D007B" w:rsidRPr="00655222">
        <w:rPr>
          <w:rFonts w:ascii="Times New Roman" w:hAnsi="Times New Roman" w:cs="Times New Roman"/>
        </w:rPr>
        <w:t>“</w:t>
      </w:r>
      <w:r w:rsidRPr="00655222">
        <w:rPr>
          <w:rFonts w:ascii="Times New Roman" w:hAnsi="Times New Roman" w:cs="Times New Roman"/>
        </w:rPr>
        <w:t>thing</w:t>
      </w:r>
      <w:r w:rsidR="006D007B" w:rsidRPr="00655222">
        <w:rPr>
          <w:rFonts w:ascii="Times New Roman" w:hAnsi="Times New Roman" w:cs="Times New Roman"/>
        </w:rPr>
        <w:t>”</w:t>
      </w:r>
      <w:r w:rsidRPr="00655222">
        <w:rPr>
          <w:rFonts w:ascii="Times New Roman" w:hAnsi="Times New Roman" w:cs="Times New Roman"/>
        </w:rPr>
        <w:t xml:space="preserve"> (second occurring) and substituting </w:t>
      </w:r>
      <w:r w:rsidR="006D007B" w:rsidRPr="00655222">
        <w:rPr>
          <w:rFonts w:ascii="Times New Roman" w:hAnsi="Times New Roman" w:cs="Times New Roman"/>
        </w:rPr>
        <w:t>“</w:t>
      </w:r>
      <w:r w:rsidRPr="00655222">
        <w:rPr>
          <w:rFonts w:ascii="Times New Roman" w:hAnsi="Times New Roman" w:cs="Times New Roman"/>
        </w:rPr>
        <w:t>omission</w:t>
      </w:r>
      <w:r w:rsidR="006D007B" w:rsidRPr="00655222">
        <w:rPr>
          <w:rFonts w:ascii="Times New Roman" w:hAnsi="Times New Roman" w:cs="Times New Roman"/>
        </w:rPr>
        <w:t>”</w:t>
      </w:r>
      <w:r w:rsidRPr="00655222">
        <w:rPr>
          <w:rFonts w:ascii="Times New Roman" w:hAnsi="Times New Roman" w:cs="Times New Roman"/>
        </w:rPr>
        <w:t>.</w:t>
      </w:r>
    </w:p>
    <w:p w:rsidR="003F0B56" w:rsidRPr="00655222" w:rsidRDefault="00567D2B" w:rsidP="00594792">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Officers to observe secrecy</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9.</w:t>
      </w:r>
      <w:r w:rsidRPr="00655222">
        <w:rPr>
          <w:rFonts w:ascii="Times New Roman" w:hAnsi="Times New Roman" w:cs="Times New Roman"/>
        </w:rPr>
        <w:t xml:space="preserve"> Section 41 of the Principal Act is amended by omitting from sub-section (7) </w:t>
      </w:r>
      <w:r w:rsidR="006D007B" w:rsidRPr="00655222">
        <w:rPr>
          <w:rFonts w:ascii="Times New Roman" w:hAnsi="Times New Roman" w:cs="Times New Roman"/>
        </w:rPr>
        <w:t>“</w:t>
      </w:r>
      <w:r w:rsidRPr="00655222">
        <w:rPr>
          <w:rFonts w:ascii="Times New Roman" w:hAnsi="Times New Roman" w:cs="Times New Roman"/>
        </w:rPr>
        <w:t xml:space="preserve">satisfy </w:t>
      </w:r>
      <w:proofErr w:type="gramStart"/>
      <w:r w:rsidRPr="00655222">
        <w:rPr>
          <w:rFonts w:ascii="Times New Roman" w:hAnsi="Times New Roman" w:cs="Times New Roman"/>
        </w:rPr>
        <w:t>himself</w:t>
      </w:r>
      <w:proofErr w:type="gramEnd"/>
      <w:r w:rsidR="006D007B" w:rsidRPr="00655222">
        <w:rPr>
          <w:rFonts w:ascii="Times New Roman" w:hAnsi="Times New Roman" w:cs="Times New Roman"/>
        </w:rPr>
        <w:t>”</w:t>
      </w:r>
      <w:r w:rsidRPr="00655222">
        <w:rPr>
          <w:rFonts w:ascii="Times New Roman" w:hAnsi="Times New Roman" w:cs="Times New Roman"/>
        </w:rPr>
        <w:t xml:space="preserve"> and substituting </w:t>
      </w:r>
      <w:r w:rsidR="006D007B" w:rsidRPr="00655222">
        <w:rPr>
          <w:rFonts w:ascii="Times New Roman" w:hAnsi="Times New Roman" w:cs="Times New Roman"/>
        </w:rPr>
        <w:t>“</w:t>
      </w:r>
      <w:r w:rsidRPr="00655222">
        <w:rPr>
          <w:rFonts w:ascii="Times New Roman" w:hAnsi="Times New Roman" w:cs="Times New Roman"/>
        </w:rPr>
        <w:t>not do so unless he is satisfied</w:t>
      </w:r>
      <w:r w:rsidR="006D007B" w:rsidRPr="00655222">
        <w:rPr>
          <w:rFonts w:ascii="Times New Roman" w:hAnsi="Times New Roman" w:cs="Times New Roman"/>
        </w:rPr>
        <w:t>”</w:t>
      </w:r>
      <w:r w:rsidRPr="00655222">
        <w:rPr>
          <w:rFonts w:ascii="Times New Roman" w:hAnsi="Times New Roman" w:cs="Times New Roman"/>
        </w:rPr>
        <w:t>.</w:t>
      </w:r>
    </w:p>
    <w:p w:rsidR="003F0B56" w:rsidRPr="00655222" w:rsidRDefault="00567D2B" w:rsidP="00594792">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Charges in respect of breaches of discipline</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10.</w:t>
      </w:r>
      <w:r w:rsidRPr="00655222">
        <w:rPr>
          <w:rFonts w:ascii="Times New Roman" w:hAnsi="Times New Roman" w:cs="Times New Roman"/>
        </w:rPr>
        <w:t xml:space="preserve"> Section 67 of the Principal Act is amended—</w:t>
      </w:r>
    </w:p>
    <w:p w:rsidR="003F0B56" w:rsidRPr="00655222" w:rsidRDefault="00567D2B" w:rsidP="00594792">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(a) </w:t>
      </w:r>
      <w:proofErr w:type="gramStart"/>
      <w:r w:rsidRPr="00655222">
        <w:rPr>
          <w:rFonts w:ascii="Times New Roman" w:hAnsi="Times New Roman" w:cs="Times New Roman"/>
        </w:rPr>
        <w:t>by</w:t>
      </w:r>
      <w:proofErr w:type="gramEnd"/>
      <w:r w:rsidRPr="00655222">
        <w:rPr>
          <w:rFonts w:ascii="Times New Roman" w:hAnsi="Times New Roman" w:cs="Times New Roman"/>
        </w:rPr>
        <w:t xml:space="preserve"> omitting sub-section (5) and substituting the following sub-section:</w:t>
      </w:r>
    </w:p>
    <w:p w:rsidR="003F0B56" w:rsidRPr="00655222" w:rsidRDefault="006D007B" w:rsidP="00594792">
      <w:pPr>
        <w:spacing w:after="0" w:line="240" w:lineRule="auto"/>
        <w:ind w:left="864" w:firstLine="288"/>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(5) Before imposing a penalty under paragraph (3) (a) in respect of a breach of discipline, the Disciplinary Tribunal shall afford the Commissioner (or another member nominated by the Commissioner) and the member concerned the opportunity to make representations with respect to the penalty that it would be appropriate to impose in respect of that breach of discipline.</w:t>
      </w:r>
      <w:r w:rsidRPr="00655222">
        <w:rPr>
          <w:rFonts w:ascii="Times New Roman" w:hAnsi="Times New Roman" w:cs="Times New Roman"/>
        </w:rPr>
        <w:t>”</w:t>
      </w:r>
      <w:r w:rsidR="00567D2B" w:rsidRPr="00655222">
        <w:rPr>
          <w:rFonts w:ascii="Times New Roman" w:hAnsi="Times New Roman" w:cs="Times New Roman"/>
        </w:rPr>
        <w:t>; and</w:t>
      </w:r>
    </w:p>
    <w:p w:rsidR="003F0B56" w:rsidRPr="00655222" w:rsidRDefault="00567D2B" w:rsidP="00594792">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(b) </w:t>
      </w:r>
      <w:proofErr w:type="gramStart"/>
      <w:r w:rsidRPr="00655222">
        <w:rPr>
          <w:rFonts w:ascii="Times New Roman" w:hAnsi="Times New Roman" w:cs="Times New Roman"/>
        </w:rPr>
        <w:t>by</w:t>
      </w:r>
      <w:proofErr w:type="gramEnd"/>
      <w:r w:rsidRPr="00655222">
        <w:rPr>
          <w:rFonts w:ascii="Times New Roman" w:hAnsi="Times New Roman" w:cs="Times New Roman"/>
        </w:rPr>
        <w:t xml:space="preserve"> omitting sub-section (7) and substituting the following sub-section:</w:t>
      </w:r>
    </w:p>
    <w:p w:rsidR="003F0B56" w:rsidRPr="00655222" w:rsidRDefault="006D007B" w:rsidP="00594792">
      <w:pPr>
        <w:spacing w:after="0" w:line="240" w:lineRule="auto"/>
        <w:ind w:left="864" w:firstLine="288"/>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(7) The Commissioner shall not, under sub-section (6), impose on a member a penalty by way of recommending to the Governor-General that the member be reduced to a lower rank or dismissed from the Australian Federal Police or by way of reducing the member to a lower rank or dismissing him from the Australian Federal Police unless the Commissioner—</w:t>
      </w:r>
    </w:p>
    <w:p w:rsidR="003F0B56" w:rsidRPr="00655222" w:rsidRDefault="00567D2B" w:rsidP="00594792">
      <w:pPr>
        <w:spacing w:after="0" w:line="240" w:lineRule="auto"/>
        <w:ind w:left="1584" w:hanging="432"/>
        <w:jc w:val="both"/>
        <w:rPr>
          <w:rFonts w:ascii="Times New Roman" w:hAnsi="Times New Roman" w:cs="Times New Roman"/>
        </w:rPr>
      </w:pPr>
      <w:r w:rsidRPr="00655222">
        <w:rPr>
          <w:rFonts w:ascii="Times New Roman" w:hAnsi="Times New Roman" w:cs="Times New Roman"/>
        </w:rPr>
        <w:t xml:space="preserve">(a) </w:t>
      </w:r>
      <w:proofErr w:type="gramStart"/>
      <w:r w:rsidRPr="00655222">
        <w:rPr>
          <w:rFonts w:ascii="Times New Roman" w:hAnsi="Times New Roman" w:cs="Times New Roman"/>
        </w:rPr>
        <w:t>has</w:t>
      </w:r>
      <w:proofErr w:type="gramEnd"/>
      <w:r w:rsidRPr="00655222">
        <w:rPr>
          <w:rFonts w:ascii="Times New Roman" w:hAnsi="Times New Roman" w:cs="Times New Roman"/>
        </w:rPr>
        <w:t xml:space="preserve"> caused to be served on the member a notice informing the member—</w:t>
      </w:r>
    </w:p>
    <w:p w:rsidR="003F0B56" w:rsidRPr="00655222" w:rsidRDefault="00567D2B" w:rsidP="00594792">
      <w:pPr>
        <w:spacing w:after="0" w:line="240" w:lineRule="auto"/>
        <w:ind w:left="2304" w:hanging="432"/>
        <w:jc w:val="both"/>
        <w:rPr>
          <w:rFonts w:ascii="Times New Roman" w:hAnsi="Times New Roman" w:cs="Times New Roman"/>
        </w:rPr>
      </w:pPr>
      <w:r w:rsidRPr="00655222">
        <w:rPr>
          <w:rFonts w:ascii="Times New Roman" w:hAnsi="Times New Roman" w:cs="Times New Roman"/>
        </w:rPr>
        <w:t>(</w:t>
      </w:r>
      <w:proofErr w:type="spellStart"/>
      <w:r w:rsidRPr="00655222">
        <w:rPr>
          <w:rFonts w:ascii="Times New Roman" w:hAnsi="Times New Roman" w:cs="Times New Roman"/>
        </w:rPr>
        <w:t>i</w:t>
      </w:r>
      <w:proofErr w:type="spellEnd"/>
      <w:r w:rsidRPr="00655222">
        <w:rPr>
          <w:rFonts w:ascii="Times New Roman" w:hAnsi="Times New Roman" w:cs="Times New Roman"/>
        </w:rPr>
        <w:t xml:space="preserve">) </w:t>
      </w:r>
      <w:proofErr w:type="gramStart"/>
      <w:r w:rsidRPr="00655222">
        <w:rPr>
          <w:rFonts w:ascii="Times New Roman" w:hAnsi="Times New Roman" w:cs="Times New Roman"/>
        </w:rPr>
        <w:t>that</w:t>
      </w:r>
      <w:proofErr w:type="gramEnd"/>
      <w:r w:rsidRPr="00655222">
        <w:rPr>
          <w:rFonts w:ascii="Times New Roman" w:hAnsi="Times New Roman" w:cs="Times New Roman"/>
        </w:rPr>
        <w:t xml:space="preserve"> he considers that it might be appropriate to impose that penalty on the member; and</w:t>
      </w:r>
    </w:p>
    <w:p w:rsidR="003F0B56" w:rsidRPr="00655222" w:rsidRDefault="006D007B" w:rsidP="00594792">
      <w:pPr>
        <w:spacing w:after="0" w:line="240" w:lineRule="auto"/>
        <w:ind w:left="1584" w:hanging="432"/>
        <w:jc w:val="both"/>
        <w:rPr>
          <w:rFonts w:ascii="Times New Roman" w:hAnsi="Times New Roman" w:cs="Times New Roman"/>
        </w:rPr>
      </w:pPr>
      <w:r w:rsidRPr="00655222">
        <w:rPr>
          <w:rFonts w:ascii="Times New Roman" w:hAnsi="Times New Roman" w:cs="Times New Roman"/>
        </w:rPr>
        <w:br w:type="page"/>
      </w:r>
    </w:p>
    <w:p w:rsidR="003F0B56" w:rsidRPr="00655222" w:rsidRDefault="00567D2B" w:rsidP="00594792">
      <w:pPr>
        <w:spacing w:after="0" w:line="240" w:lineRule="auto"/>
        <w:ind w:left="2304" w:hanging="432"/>
        <w:jc w:val="both"/>
        <w:rPr>
          <w:rFonts w:ascii="Times New Roman" w:hAnsi="Times New Roman" w:cs="Times New Roman"/>
        </w:rPr>
      </w:pPr>
      <w:r w:rsidRPr="00655222">
        <w:rPr>
          <w:rFonts w:ascii="Times New Roman" w:hAnsi="Times New Roman" w:cs="Times New Roman"/>
        </w:rPr>
        <w:lastRenderedPageBreak/>
        <w:t>(ii) that the member may, within 7 days after service of the notice, deliver to the Commissioner any written statement that the member wishes to be taken into consideration in deciding the appropriate penalty to be imposed; and</w:t>
      </w:r>
    </w:p>
    <w:p w:rsidR="003F0B56" w:rsidRPr="00655222" w:rsidRDefault="00567D2B" w:rsidP="00594792">
      <w:pPr>
        <w:spacing w:after="0" w:line="240" w:lineRule="auto"/>
        <w:ind w:left="1584" w:hanging="432"/>
        <w:jc w:val="both"/>
        <w:rPr>
          <w:rFonts w:ascii="Times New Roman" w:hAnsi="Times New Roman" w:cs="Times New Roman"/>
        </w:rPr>
      </w:pPr>
      <w:r w:rsidRPr="00655222">
        <w:rPr>
          <w:rFonts w:ascii="Times New Roman" w:hAnsi="Times New Roman" w:cs="Times New Roman"/>
        </w:rPr>
        <w:t xml:space="preserve">(b) </w:t>
      </w:r>
      <w:proofErr w:type="gramStart"/>
      <w:r w:rsidRPr="00655222">
        <w:rPr>
          <w:rFonts w:ascii="Times New Roman" w:hAnsi="Times New Roman" w:cs="Times New Roman"/>
        </w:rPr>
        <w:t>has</w:t>
      </w:r>
      <w:proofErr w:type="gramEnd"/>
      <w:r w:rsidRPr="00655222">
        <w:rPr>
          <w:rFonts w:ascii="Times New Roman" w:hAnsi="Times New Roman" w:cs="Times New Roman"/>
        </w:rPr>
        <w:t>, before imposing such a penalty, taken into consideration the matters contained in any statements delivered in accordance with the notice,</w:t>
      </w:r>
    </w:p>
    <w:p w:rsidR="003F0B56" w:rsidRPr="00655222" w:rsidRDefault="00567D2B" w:rsidP="00594792">
      <w:pPr>
        <w:spacing w:after="0" w:line="240" w:lineRule="auto"/>
        <w:ind w:left="900"/>
        <w:jc w:val="both"/>
        <w:rPr>
          <w:rFonts w:ascii="Times New Roman" w:hAnsi="Times New Roman" w:cs="Times New Roman"/>
        </w:rPr>
      </w:pPr>
      <w:proofErr w:type="gramStart"/>
      <w:r w:rsidRPr="00655222">
        <w:rPr>
          <w:rFonts w:ascii="Times New Roman" w:hAnsi="Times New Roman" w:cs="Times New Roman"/>
        </w:rPr>
        <w:t>but</w:t>
      </w:r>
      <w:proofErr w:type="gramEnd"/>
      <w:r w:rsidRPr="00655222">
        <w:rPr>
          <w:rFonts w:ascii="Times New Roman" w:hAnsi="Times New Roman" w:cs="Times New Roman"/>
        </w:rPr>
        <w:t xml:space="preserve"> nothing in this sub-section prejudices the rights of the member under sections 74 and 75.</w:t>
      </w:r>
      <w:r w:rsidR="006D007B" w:rsidRPr="00655222">
        <w:rPr>
          <w:rFonts w:ascii="Times New Roman" w:hAnsi="Times New Roman" w:cs="Times New Roman"/>
        </w:rPr>
        <w:t>”</w:t>
      </w:r>
      <w:r w:rsidRPr="00655222">
        <w:rPr>
          <w:rFonts w:ascii="Times New Roman" w:hAnsi="Times New Roman" w:cs="Times New Roman"/>
        </w:rPr>
        <w:t>.</w:t>
      </w:r>
    </w:p>
    <w:p w:rsidR="003F0B56" w:rsidRPr="00655222" w:rsidRDefault="00567D2B" w:rsidP="00594792">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Appeals to Disciplinary Tribunal from proceedings remitted to Commissioner</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11.</w:t>
      </w:r>
      <w:r w:rsidRPr="00655222">
        <w:rPr>
          <w:rFonts w:ascii="Times New Roman" w:hAnsi="Times New Roman" w:cs="Times New Roman"/>
        </w:rPr>
        <w:t xml:space="preserve"> Section 68 of the Principal Act is amended by adding at the end of paragraph (2) (c) </w:t>
      </w:r>
      <w:r w:rsidR="006D007B" w:rsidRPr="00655222">
        <w:rPr>
          <w:rFonts w:ascii="Times New Roman" w:hAnsi="Times New Roman" w:cs="Times New Roman"/>
        </w:rPr>
        <w:t>“</w:t>
      </w:r>
      <w:r w:rsidRPr="00655222">
        <w:rPr>
          <w:rFonts w:ascii="Times New Roman" w:hAnsi="Times New Roman" w:cs="Times New Roman"/>
        </w:rPr>
        <w:t>, or within such further time as the Disciplinary Tribunal, constituted by the President or a Deputy President, allows (whether before or after the expiration of that period)</w:t>
      </w:r>
      <w:r w:rsidR="006D007B" w:rsidRPr="00655222">
        <w:rPr>
          <w:rFonts w:ascii="Times New Roman" w:hAnsi="Times New Roman" w:cs="Times New Roman"/>
        </w:rPr>
        <w:t>”</w:t>
      </w:r>
      <w:r w:rsidRPr="00655222">
        <w:rPr>
          <w:rFonts w:ascii="Times New Roman" w:hAnsi="Times New Roman" w:cs="Times New Roman"/>
        </w:rPr>
        <w:t>.</w:t>
      </w:r>
    </w:p>
    <w:p w:rsidR="003F0B56" w:rsidRPr="00655222" w:rsidRDefault="00567D2B" w:rsidP="00594792">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Appeals to Disciplinary Tribunal from proceedings before Commissioner</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12.</w:t>
      </w:r>
      <w:r w:rsidRPr="00655222">
        <w:rPr>
          <w:rFonts w:ascii="Times New Roman" w:hAnsi="Times New Roman" w:cs="Times New Roman"/>
        </w:rPr>
        <w:t xml:space="preserve"> Section 69 of the Principal Act is amended—</w:t>
      </w:r>
    </w:p>
    <w:p w:rsidR="003F0B56" w:rsidRPr="00655222" w:rsidRDefault="00567D2B" w:rsidP="00594792">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(a) </w:t>
      </w:r>
      <w:proofErr w:type="gramStart"/>
      <w:r w:rsidRPr="00655222">
        <w:rPr>
          <w:rFonts w:ascii="Times New Roman" w:hAnsi="Times New Roman" w:cs="Times New Roman"/>
        </w:rPr>
        <w:t>by</w:t>
      </w:r>
      <w:proofErr w:type="gramEnd"/>
      <w:r w:rsidRPr="00655222">
        <w:rPr>
          <w:rFonts w:ascii="Times New Roman" w:hAnsi="Times New Roman" w:cs="Times New Roman"/>
        </w:rPr>
        <w:t xml:space="preserve"> adding at the end of paragraph (2) (c) </w:t>
      </w:r>
      <w:r w:rsidR="006D007B" w:rsidRPr="00655222">
        <w:rPr>
          <w:rFonts w:ascii="Times New Roman" w:hAnsi="Times New Roman" w:cs="Times New Roman"/>
        </w:rPr>
        <w:t>“</w:t>
      </w:r>
      <w:r w:rsidRPr="00655222">
        <w:rPr>
          <w:rFonts w:ascii="Times New Roman" w:hAnsi="Times New Roman" w:cs="Times New Roman"/>
        </w:rPr>
        <w:t>, or within such further time as the Disciplinary Tribunal, constituted by the President or a Deputy President, allows (whether before or after the expiration of that period)</w:t>
      </w:r>
      <w:r w:rsidR="006D007B" w:rsidRPr="00655222">
        <w:rPr>
          <w:rFonts w:ascii="Times New Roman" w:hAnsi="Times New Roman" w:cs="Times New Roman"/>
        </w:rPr>
        <w:t>”</w:t>
      </w:r>
      <w:r w:rsidRPr="00655222">
        <w:rPr>
          <w:rFonts w:ascii="Times New Roman" w:hAnsi="Times New Roman" w:cs="Times New Roman"/>
        </w:rPr>
        <w:t>; and</w:t>
      </w:r>
    </w:p>
    <w:p w:rsidR="003F0B56" w:rsidRPr="00655222" w:rsidRDefault="00567D2B" w:rsidP="00594792">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(b) </w:t>
      </w:r>
      <w:proofErr w:type="gramStart"/>
      <w:r w:rsidRPr="00655222">
        <w:rPr>
          <w:rFonts w:ascii="Times New Roman" w:hAnsi="Times New Roman" w:cs="Times New Roman"/>
        </w:rPr>
        <w:t>by</w:t>
      </w:r>
      <w:proofErr w:type="gramEnd"/>
      <w:r w:rsidRPr="00655222">
        <w:rPr>
          <w:rFonts w:ascii="Times New Roman" w:hAnsi="Times New Roman" w:cs="Times New Roman"/>
        </w:rPr>
        <w:t xml:space="preserve"> omitting sub-section (5) and substituting the following sub-section:</w:t>
      </w:r>
    </w:p>
    <w:p w:rsidR="003F0B56" w:rsidRPr="00655222" w:rsidRDefault="006D007B" w:rsidP="00594792">
      <w:pPr>
        <w:spacing w:after="0" w:line="240" w:lineRule="auto"/>
        <w:ind w:left="864" w:firstLine="288"/>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(5) The Disciplinary Tribunal shall not substitute, for a finding that a member is guilty of a breach of discipline, a finding that the member is guilty of another breach of discipline unless it has afforded the Commissioner (or a member nominated by the Commissioner) and the member concerned the opportunity to show cause to the Tribunal why the substituted finding should not be made.</w:t>
      </w:r>
      <w:r w:rsidRPr="00655222">
        <w:rPr>
          <w:rFonts w:ascii="Times New Roman" w:hAnsi="Times New Roman" w:cs="Times New Roman"/>
        </w:rPr>
        <w:t>”</w:t>
      </w:r>
      <w:r w:rsidR="00567D2B" w:rsidRPr="00655222">
        <w:rPr>
          <w:rFonts w:ascii="Times New Roman" w:hAnsi="Times New Roman" w:cs="Times New Roman"/>
        </w:rPr>
        <w:t>.</w:t>
      </w:r>
    </w:p>
    <w:p w:rsidR="003F0B56" w:rsidRPr="00655222" w:rsidRDefault="00567D2B" w:rsidP="00594792">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Powers of Tribunal</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13.</w:t>
      </w:r>
      <w:r w:rsidRPr="00655222">
        <w:rPr>
          <w:rFonts w:ascii="Times New Roman" w:hAnsi="Times New Roman" w:cs="Times New Roman"/>
        </w:rPr>
        <w:t xml:space="preserve"> Section 71 of the Principal Act is amended by omitting from sub-section (2) </w:t>
      </w:r>
      <w:r w:rsidR="006D007B" w:rsidRPr="00655222">
        <w:rPr>
          <w:rFonts w:ascii="Times New Roman" w:hAnsi="Times New Roman" w:cs="Times New Roman"/>
        </w:rPr>
        <w:t>“</w:t>
      </w:r>
      <w:r w:rsidRPr="00655222">
        <w:rPr>
          <w:rFonts w:ascii="Times New Roman" w:hAnsi="Times New Roman" w:cs="Times New Roman"/>
        </w:rPr>
        <w:t>member of the Tribunal</w:t>
      </w:r>
      <w:r w:rsidR="006D007B" w:rsidRPr="00655222">
        <w:rPr>
          <w:rFonts w:ascii="Times New Roman" w:hAnsi="Times New Roman" w:cs="Times New Roman"/>
        </w:rPr>
        <w:t>”</w:t>
      </w:r>
      <w:r w:rsidRPr="00655222">
        <w:rPr>
          <w:rFonts w:ascii="Times New Roman" w:hAnsi="Times New Roman" w:cs="Times New Roman"/>
        </w:rPr>
        <w:t xml:space="preserve"> and substituting </w:t>
      </w:r>
      <w:r w:rsidR="006D007B" w:rsidRPr="00655222">
        <w:rPr>
          <w:rFonts w:ascii="Times New Roman" w:hAnsi="Times New Roman" w:cs="Times New Roman"/>
        </w:rPr>
        <w:t>“</w:t>
      </w:r>
      <w:r w:rsidRPr="00655222">
        <w:rPr>
          <w:rFonts w:ascii="Times New Roman" w:hAnsi="Times New Roman" w:cs="Times New Roman"/>
        </w:rPr>
        <w:t>the Registrar or a Deputy Registrar</w:t>
      </w:r>
      <w:r w:rsidR="006D007B" w:rsidRPr="00655222">
        <w:rPr>
          <w:rFonts w:ascii="Times New Roman" w:hAnsi="Times New Roman" w:cs="Times New Roman"/>
        </w:rPr>
        <w:t>”</w:t>
      </w:r>
      <w:r w:rsidRPr="00655222">
        <w:rPr>
          <w:rFonts w:ascii="Times New Roman" w:hAnsi="Times New Roman" w:cs="Times New Roman"/>
        </w:rPr>
        <w:t>.</w:t>
      </w:r>
    </w:p>
    <w:p w:rsidR="003F0B56" w:rsidRPr="00655222" w:rsidRDefault="00567D2B" w:rsidP="00594792">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Appeals to Federal Court of Australia from decisions of Disciplinary Tribunal</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14.</w:t>
      </w:r>
      <w:r w:rsidRPr="00655222">
        <w:rPr>
          <w:rFonts w:ascii="Times New Roman" w:hAnsi="Times New Roman" w:cs="Times New Roman"/>
        </w:rPr>
        <w:t xml:space="preserve"> Section 79 of the Principal Act is amended—</w:t>
      </w:r>
    </w:p>
    <w:p w:rsidR="003F0B56" w:rsidRPr="00655222" w:rsidRDefault="00567D2B" w:rsidP="00594792">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(a) </w:t>
      </w:r>
      <w:proofErr w:type="gramStart"/>
      <w:r w:rsidRPr="00655222">
        <w:rPr>
          <w:rFonts w:ascii="Times New Roman" w:hAnsi="Times New Roman" w:cs="Times New Roman"/>
        </w:rPr>
        <w:t>by</w:t>
      </w:r>
      <w:proofErr w:type="gramEnd"/>
      <w:r w:rsidRPr="00655222">
        <w:rPr>
          <w:rFonts w:ascii="Times New Roman" w:hAnsi="Times New Roman" w:cs="Times New Roman"/>
        </w:rPr>
        <w:t xml:space="preserve"> inserting after sub-section (1) the following sub-sections:</w:t>
      </w:r>
    </w:p>
    <w:p w:rsidR="003F0B56" w:rsidRPr="00655222" w:rsidRDefault="006D007B" w:rsidP="00594792">
      <w:pPr>
        <w:spacing w:after="0" w:line="240" w:lineRule="auto"/>
        <w:ind w:left="864" w:firstLine="288"/>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w:t>
      </w:r>
      <w:r w:rsidR="004A213F">
        <w:rPr>
          <w:rFonts w:ascii="Times New Roman" w:hAnsi="Times New Roman" w:cs="Times New Roman"/>
        </w:rPr>
        <w:t>1</w:t>
      </w:r>
      <w:r w:rsidR="00567D2B" w:rsidRPr="00655222">
        <w:rPr>
          <w:rFonts w:ascii="Times New Roman" w:hAnsi="Times New Roman" w:cs="Times New Roman"/>
          <w:smallCaps/>
        </w:rPr>
        <w:t>a</w:t>
      </w:r>
      <w:r w:rsidR="00567D2B" w:rsidRPr="00655222">
        <w:rPr>
          <w:rFonts w:ascii="Times New Roman" w:hAnsi="Times New Roman" w:cs="Times New Roman"/>
        </w:rPr>
        <w:t>) Where, in pursuance of section 67, 68 or 69, the Disciplinary Tribunal imposes a penalty on a member in respect of a breach of discipline (other than a penalty of admonition or reprimand), the member or the Commissioner may appeal to the Court from the</w:t>
      </w:r>
    </w:p>
    <w:p w:rsidR="003F0B56" w:rsidRPr="00655222" w:rsidRDefault="006D007B" w:rsidP="006D007B">
      <w:pPr>
        <w:spacing w:after="0" w:line="240" w:lineRule="auto"/>
        <w:jc w:val="both"/>
        <w:rPr>
          <w:rFonts w:ascii="Times New Roman" w:hAnsi="Times New Roman" w:cs="Times New Roman"/>
        </w:rPr>
      </w:pPr>
      <w:r w:rsidRPr="00655222">
        <w:rPr>
          <w:rFonts w:ascii="Times New Roman" w:hAnsi="Times New Roman" w:cs="Times New Roman"/>
        </w:rPr>
        <w:br w:type="page"/>
      </w:r>
    </w:p>
    <w:p w:rsidR="003F0B56" w:rsidRPr="00655222" w:rsidRDefault="00567D2B" w:rsidP="00594792">
      <w:pPr>
        <w:spacing w:after="0" w:line="240" w:lineRule="auto"/>
        <w:ind w:left="810"/>
        <w:jc w:val="both"/>
        <w:rPr>
          <w:rFonts w:ascii="Times New Roman" w:hAnsi="Times New Roman" w:cs="Times New Roman"/>
        </w:rPr>
      </w:pPr>
      <w:proofErr w:type="gramStart"/>
      <w:r w:rsidRPr="00655222">
        <w:rPr>
          <w:rFonts w:ascii="Times New Roman" w:hAnsi="Times New Roman" w:cs="Times New Roman"/>
        </w:rPr>
        <w:lastRenderedPageBreak/>
        <w:t>decision</w:t>
      </w:r>
      <w:proofErr w:type="gramEnd"/>
      <w:r w:rsidRPr="00655222">
        <w:rPr>
          <w:rFonts w:ascii="Times New Roman" w:hAnsi="Times New Roman" w:cs="Times New Roman"/>
        </w:rPr>
        <w:t xml:space="preserve"> of the Tribunal on the ground that the penalty is unduly severe or is inadequate.</w:t>
      </w:r>
    </w:p>
    <w:p w:rsidR="00720DEE" w:rsidRPr="00655222" w:rsidRDefault="006D007B" w:rsidP="00594792">
      <w:pPr>
        <w:spacing w:after="0" w:line="240" w:lineRule="auto"/>
        <w:ind w:left="864" w:firstLine="288"/>
        <w:jc w:val="both"/>
        <w:rPr>
          <w:rFonts w:ascii="Times New Roman" w:hAnsi="Times New Roman" w:cs="Times New Roman"/>
        </w:rPr>
      </w:pPr>
      <w:r w:rsidRPr="00655222">
        <w:rPr>
          <w:rFonts w:ascii="Times New Roman" w:hAnsi="Times New Roman" w:cs="Times New Roman"/>
        </w:rPr>
        <w:t>“</w:t>
      </w:r>
      <w:r w:rsidR="00567D2B" w:rsidRPr="00655222">
        <w:rPr>
          <w:rFonts w:ascii="Times New Roman" w:hAnsi="Times New Roman" w:cs="Times New Roman"/>
        </w:rPr>
        <w:t>(1</w:t>
      </w:r>
      <w:r w:rsidR="00567D2B" w:rsidRPr="00655222">
        <w:rPr>
          <w:rFonts w:ascii="Times New Roman" w:hAnsi="Times New Roman" w:cs="Times New Roman"/>
          <w:smallCaps/>
        </w:rPr>
        <w:t>b</w:t>
      </w:r>
      <w:r w:rsidR="00567D2B" w:rsidRPr="00655222">
        <w:rPr>
          <w:rFonts w:ascii="Times New Roman" w:hAnsi="Times New Roman" w:cs="Times New Roman"/>
        </w:rPr>
        <w:t>) On application by a member who wishes to appeal to the Court under sub-section (1</w:t>
      </w:r>
      <w:r w:rsidR="00567D2B" w:rsidRPr="00655222">
        <w:rPr>
          <w:rFonts w:ascii="Times New Roman" w:hAnsi="Times New Roman" w:cs="Times New Roman"/>
          <w:smallCaps/>
        </w:rPr>
        <w:t>a</w:t>
      </w:r>
      <w:r w:rsidR="00567D2B" w:rsidRPr="00655222">
        <w:rPr>
          <w:rFonts w:ascii="Times New Roman" w:hAnsi="Times New Roman" w:cs="Times New Roman"/>
        </w:rPr>
        <w:t>) against a decision of the Tribunal, the Tribunal constituted by the President or by a Deputy President may suspend the operation of the decision for 28 days or such further period as the Tribunal in its discretion directs and on such conditions (if any) as it thinks fit.</w:t>
      </w:r>
      <w:r w:rsidRPr="00655222">
        <w:rPr>
          <w:rFonts w:ascii="Times New Roman" w:hAnsi="Times New Roman" w:cs="Times New Roman"/>
        </w:rPr>
        <w:t>”</w:t>
      </w:r>
      <w:r w:rsidR="00567D2B" w:rsidRPr="00655222">
        <w:rPr>
          <w:rFonts w:ascii="Times New Roman" w:hAnsi="Times New Roman" w:cs="Times New Roman"/>
        </w:rPr>
        <w:t>; and</w:t>
      </w:r>
    </w:p>
    <w:p w:rsidR="003F0B56" w:rsidRPr="00655222" w:rsidRDefault="00567D2B" w:rsidP="00720DEE">
      <w:pPr>
        <w:spacing w:after="0" w:line="240" w:lineRule="auto"/>
        <w:ind w:left="864" w:hanging="432"/>
        <w:jc w:val="both"/>
        <w:rPr>
          <w:rFonts w:ascii="Times New Roman" w:hAnsi="Times New Roman" w:cs="Times New Roman"/>
        </w:rPr>
      </w:pPr>
      <w:r w:rsidRPr="00655222">
        <w:rPr>
          <w:rFonts w:ascii="Times New Roman" w:hAnsi="Times New Roman" w:cs="Times New Roman"/>
        </w:rPr>
        <w:t xml:space="preserve">(b) </w:t>
      </w:r>
      <w:proofErr w:type="gramStart"/>
      <w:r w:rsidRPr="00655222">
        <w:rPr>
          <w:rFonts w:ascii="Times New Roman" w:hAnsi="Times New Roman" w:cs="Times New Roman"/>
        </w:rPr>
        <w:t>by</w:t>
      </w:r>
      <w:proofErr w:type="gramEnd"/>
      <w:r w:rsidRPr="00655222">
        <w:rPr>
          <w:rFonts w:ascii="Times New Roman" w:hAnsi="Times New Roman" w:cs="Times New Roman"/>
        </w:rPr>
        <w:t xml:space="preserve"> omitting from paragraph (2) (a) </w:t>
      </w:r>
      <w:r w:rsidR="006D007B" w:rsidRPr="00655222">
        <w:rPr>
          <w:rFonts w:ascii="Times New Roman" w:hAnsi="Times New Roman" w:cs="Times New Roman"/>
        </w:rPr>
        <w:t>“</w:t>
      </w:r>
      <w:r w:rsidRPr="00655222">
        <w:rPr>
          <w:rFonts w:ascii="Times New Roman" w:hAnsi="Times New Roman" w:cs="Times New Roman"/>
        </w:rPr>
        <w:t>person</w:t>
      </w:r>
      <w:r w:rsidR="006D007B" w:rsidRPr="00655222">
        <w:rPr>
          <w:rFonts w:ascii="Times New Roman" w:hAnsi="Times New Roman" w:cs="Times New Roman"/>
        </w:rPr>
        <w:t>”</w:t>
      </w:r>
      <w:r w:rsidRPr="00655222">
        <w:rPr>
          <w:rFonts w:ascii="Times New Roman" w:hAnsi="Times New Roman" w:cs="Times New Roman"/>
        </w:rPr>
        <w:t xml:space="preserve"> and substituting </w:t>
      </w:r>
      <w:r w:rsidR="006D007B" w:rsidRPr="00655222">
        <w:rPr>
          <w:rFonts w:ascii="Times New Roman" w:hAnsi="Times New Roman" w:cs="Times New Roman"/>
        </w:rPr>
        <w:t>“</w:t>
      </w:r>
      <w:r w:rsidRPr="00655222">
        <w:rPr>
          <w:rFonts w:ascii="Times New Roman" w:hAnsi="Times New Roman" w:cs="Times New Roman"/>
        </w:rPr>
        <w:t>appellant</w:t>
      </w:r>
      <w:r w:rsidR="006D007B" w:rsidRPr="00655222">
        <w:rPr>
          <w:rFonts w:ascii="Times New Roman" w:hAnsi="Times New Roman" w:cs="Times New Roman"/>
        </w:rPr>
        <w:t>”</w:t>
      </w:r>
      <w:r w:rsidRPr="00655222">
        <w:rPr>
          <w:rFonts w:ascii="Times New Roman" w:hAnsi="Times New Roman" w:cs="Times New Roman"/>
        </w:rPr>
        <w:t>.</w:t>
      </w:r>
    </w:p>
    <w:p w:rsidR="003F0B56" w:rsidRPr="00655222" w:rsidRDefault="00567D2B" w:rsidP="00594792">
      <w:pPr>
        <w:spacing w:before="120" w:after="60" w:line="240" w:lineRule="auto"/>
        <w:jc w:val="both"/>
        <w:rPr>
          <w:rFonts w:ascii="Times New Roman" w:hAnsi="Times New Roman" w:cs="Times New Roman"/>
          <w:b/>
          <w:sz w:val="20"/>
        </w:rPr>
      </w:pPr>
      <w:r w:rsidRPr="00655222">
        <w:rPr>
          <w:rFonts w:ascii="Times New Roman" w:hAnsi="Times New Roman" w:cs="Times New Roman"/>
          <w:b/>
          <w:sz w:val="20"/>
        </w:rPr>
        <w:t>Application</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 xml:space="preserve">15. (1) </w:t>
      </w:r>
      <w:proofErr w:type="gramStart"/>
      <w:r w:rsidRPr="00655222">
        <w:rPr>
          <w:rFonts w:ascii="Times New Roman" w:hAnsi="Times New Roman" w:cs="Times New Roman"/>
        </w:rPr>
        <w:t>In</w:t>
      </w:r>
      <w:proofErr w:type="gramEnd"/>
      <w:r w:rsidRPr="00655222">
        <w:rPr>
          <w:rFonts w:ascii="Times New Roman" w:hAnsi="Times New Roman" w:cs="Times New Roman"/>
        </w:rPr>
        <w:t xml:space="preserve"> this section, </w:t>
      </w:r>
      <w:r w:rsidR="006D007B" w:rsidRPr="00655222">
        <w:rPr>
          <w:rFonts w:ascii="Times New Roman" w:hAnsi="Times New Roman" w:cs="Times New Roman"/>
        </w:rPr>
        <w:t>“</w:t>
      </w:r>
      <w:r w:rsidRPr="00655222">
        <w:rPr>
          <w:rFonts w:ascii="Times New Roman" w:hAnsi="Times New Roman" w:cs="Times New Roman"/>
        </w:rPr>
        <w:t>commencing day</w:t>
      </w:r>
      <w:r w:rsidR="006D007B" w:rsidRPr="00655222">
        <w:rPr>
          <w:rFonts w:ascii="Times New Roman" w:hAnsi="Times New Roman" w:cs="Times New Roman"/>
        </w:rPr>
        <w:t>”</w:t>
      </w:r>
      <w:r w:rsidRPr="00655222">
        <w:rPr>
          <w:rFonts w:ascii="Times New Roman" w:hAnsi="Times New Roman" w:cs="Times New Roman"/>
        </w:rPr>
        <w:t xml:space="preserve"> means the day on which this Act comes into operation.</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(2)</w:t>
      </w:r>
      <w:r w:rsidRPr="00655222">
        <w:rPr>
          <w:rFonts w:ascii="Times New Roman" w:hAnsi="Times New Roman" w:cs="Times New Roman"/>
        </w:rPr>
        <w:t xml:space="preserve"> The amendment made by section 4 extends to investigations pending immediately before the commencing day.</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(3)</w:t>
      </w:r>
      <w:r w:rsidRPr="00655222">
        <w:rPr>
          <w:rFonts w:ascii="Times New Roman" w:hAnsi="Times New Roman" w:cs="Times New Roman"/>
        </w:rPr>
        <w:t xml:space="preserve"> The amendments made by sections 5 and 10 and paragraph 12 (b) extend to proceedings pending immediately before the commencing day.</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(4)</w:t>
      </w:r>
      <w:r w:rsidRPr="00655222">
        <w:rPr>
          <w:rFonts w:ascii="Times New Roman" w:hAnsi="Times New Roman" w:cs="Times New Roman"/>
        </w:rPr>
        <w:t xml:space="preserve"> The amendments made by section 6 extend to complaints made, but not finally disposed of, before the commencing day.</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(5)</w:t>
      </w:r>
      <w:r w:rsidRPr="00655222">
        <w:rPr>
          <w:rFonts w:ascii="Times New Roman" w:hAnsi="Times New Roman" w:cs="Times New Roman"/>
        </w:rPr>
        <w:t xml:space="preserve"> The amendment made by section 11 extends to an appeal against a penalty notified to the member concerned within 28 days before the commencing day.</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(6)</w:t>
      </w:r>
      <w:r w:rsidRPr="00655222">
        <w:rPr>
          <w:rFonts w:ascii="Times New Roman" w:hAnsi="Times New Roman" w:cs="Times New Roman"/>
        </w:rPr>
        <w:t xml:space="preserve"> The amendment made by paragraph 12 (a) extends to an appeal against a finding notified to the member concerned within 28 days before the commencing day.</w:t>
      </w:r>
    </w:p>
    <w:p w:rsidR="003F0B56" w:rsidRPr="00655222" w:rsidRDefault="00567D2B" w:rsidP="00594792">
      <w:pPr>
        <w:spacing w:after="0" w:line="240" w:lineRule="auto"/>
        <w:ind w:firstLine="432"/>
        <w:jc w:val="both"/>
        <w:rPr>
          <w:rFonts w:ascii="Times New Roman" w:hAnsi="Times New Roman" w:cs="Times New Roman"/>
        </w:rPr>
      </w:pPr>
      <w:r w:rsidRPr="00655222">
        <w:rPr>
          <w:rFonts w:ascii="Times New Roman" w:hAnsi="Times New Roman" w:cs="Times New Roman"/>
          <w:b/>
        </w:rPr>
        <w:t>(7)</w:t>
      </w:r>
      <w:r w:rsidRPr="00655222">
        <w:rPr>
          <w:rFonts w:ascii="Times New Roman" w:hAnsi="Times New Roman" w:cs="Times New Roman"/>
        </w:rPr>
        <w:t xml:space="preserve"> The amendments made by section 14 extend to a penalty in respect of which the document setting out the decision of the Disciplinary Tribunal was furnished to the person concerned within 28 days before the commencing day.</w:t>
      </w:r>
    </w:p>
    <w:p w:rsidR="00594792" w:rsidRPr="00655222" w:rsidRDefault="00594792" w:rsidP="00594792">
      <w:pPr>
        <w:pBdr>
          <w:bottom w:val="single" w:sz="4" w:space="1" w:color="auto"/>
        </w:pBdr>
        <w:spacing w:after="120" w:line="240" w:lineRule="auto"/>
        <w:jc w:val="center"/>
        <w:rPr>
          <w:rFonts w:ascii="Times New Roman" w:hAnsi="Times New Roman" w:cs="Times New Roman"/>
        </w:rPr>
      </w:pPr>
    </w:p>
    <w:p w:rsidR="003F0B56" w:rsidRPr="00EC28E5" w:rsidRDefault="00567D2B" w:rsidP="00EC28E5">
      <w:pPr>
        <w:spacing w:after="120" w:line="240" w:lineRule="auto"/>
        <w:jc w:val="center"/>
        <w:rPr>
          <w:rFonts w:ascii="Times New Roman" w:hAnsi="Times New Roman" w:cs="Times New Roman"/>
          <w:b/>
        </w:rPr>
      </w:pPr>
      <w:r w:rsidRPr="00EC28E5">
        <w:rPr>
          <w:rFonts w:ascii="Times New Roman" w:hAnsi="Times New Roman" w:cs="Times New Roman"/>
          <w:b/>
        </w:rPr>
        <w:t>NOTE</w:t>
      </w:r>
    </w:p>
    <w:p w:rsidR="003F0B56" w:rsidRPr="00655222" w:rsidRDefault="00567D2B" w:rsidP="005C73D1">
      <w:pPr>
        <w:spacing w:after="60" w:line="240" w:lineRule="auto"/>
        <w:ind w:left="288" w:hanging="288"/>
        <w:jc w:val="both"/>
        <w:rPr>
          <w:rFonts w:ascii="Times New Roman" w:hAnsi="Times New Roman" w:cs="Times New Roman"/>
          <w:sz w:val="20"/>
        </w:rPr>
      </w:pPr>
      <w:proofErr w:type="gramStart"/>
      <w:r w:rsidRPr="00655222">
        <w:rPr>
          <w:rFonts w:ascii="Times New Roman" w:hAnsi="Times New Roman" w:cs="Times New Roman"/>
          <w:sz w:val="20"/>
        </w:rPr>
        <w:t>1. No. 21, 1981.</w:t>
      </w:r>
      <w:proofErr w:type="gramEnd"/>
      <w:r w:rsidRPr="00655222">
        <w:rPr>
          <w:rFonts w:ascii="Times New Roman" w:hAnsi="Times New Roman" w:cs="Times New Roman"/>
          <w:sz w:val="20"/>
        </w:rPr>
        <w:t xml:space="preserve"> For previous amendments, see No. 62, 1983; and Nos. 72 and 165, 1984.</w:t>
      </w:r>
    </w:p>
    <w:p w:rsidR="003F0B56" w:rsidRPr="00655222" w:rsidRDefault="00567D2B" w:rsidP="006D007B">
      <w:pPr>
        <w:spacing w:after="0" w:line="240" w:lineRule="auto"/>
        <w:jc w:val="both"/>
        <w:rPr>
          <w:rFonts w:ascii="Times New Roman" w:hAnsi="Times New Roman" w:cs="Times New Roman"/>
          <w:sz w:val="20"/>
        </w:rPr>
      </w:pPr>
      <w:r w:rsidRPr="00655222">
        <w:rPr>
          <w:rFonts w:ascii="Times New Roman" w:hAnsi="Times New Roman" w:cs="Times New Roman"/>
          <w:sz w:val="20"/>
        </w:rPr>
        <w:t>[</w:t>
      </w:r>
      <w:r w:rsidRPr="00655222">
        <w:rPr>
          <w:rFonts w:ascii="Times New Roman" w:hAnsi="Times New Roman" w:cs="Times New Roman"/>
          <w:i/>
          <w:sz w:val="20"/>
        </w:rPr>
        <w:t>Minister</w:t>
      </w:r>
      <w:r w:rsidR="006D007B" w:rsidRPr="00655222">
        <w:rPr>
          <w:rFonts w:ascii="Times New Roman" w:hAnsi="Times New Roman" w:cs="Times New Roman"/>
          <w:i/>
          <w:sz w:val="20"/>
        </w:rPr>
        <w:t>’</w:t>
      </w:r>
      <w:r w:rsidRPr="00655222">
        <w:rPr>
          <w:rFonts w:ascii="Times New Roman" w:hAnsi="Times New Roman" w:cs="Times New Roman"/>
          <w:i/>
          <w:sz w:val="20"/>
        </w:rPr>
        <w:t>s second reading speech made in—</w:t>
      </w:r>
    </w:p>
    <w:p w:rsidR="00594792" w:rsidRPr="00655222" w:rsidRDefault="00567D2B" w:rsidP="00594792">
      <w:pPr>
        <w:spacing w:after="0" w:line="240" w:lineRule="auto"/>
        <w:ind w:left="864"/>
        <w:jc w:val="both"/>
        <w:rPr>
          <w:rFonts w:ascii="Times New Roman" w:hAnsi="Times New Roman" w:cs="Times New Roman"/>
          <w:i/>
          <w:sz w:val="20"/>
        </w:rPr>
      </w:pPr>
      <w:r w:rsidRPr="00655222">
        <w:rPr>
          <w:rFonts w:ascii="Times New Roman" w:hAnsi="Times New Roman" w:cs="Times New Roman"/>
          <w:i/>
          <w:sz w:val="20"/>
        </w:rPr>
        <w:t>House of Representatives on 17 April 1985</w:t>
      </w:r>
    </w:p>
    <w:p w:rsidR="003F0B56" w:rsidRPr="00655222" w:rsidRDefault="00567D2B" w:rsidP="00594792">
      <w:pPr>
        <w:spacing w:after="0" w:line="240" w:lineRule="auto"/>
        <w:ind w:left="864"/>
        <w:jc w:val="both"/>
        <w:rPr>
          <w:rFonts w:ascii="Times New Roman" w:hAnsi="Times New Roman" w:cs="Times New Roman"/>
          <w:sz w:val="20"/>
        </w:rPr>
      </w:pPr>
      <w:r w:rsidRPr="00655222">
        <w:rPr>
          <w:rFonts w:ascii="Times New Roman" w:hAnsi="Times New Roman" w:cs="Times New Roman"/>
          <w:i/>
          <w:sz w:val="20"/>
        </w:rPr>
        <w:t>Senate on 27 May 1985</w:t>
      </w:r>
      <w:r w:rsidRPr="00655222">
        <w:rPr>
          <w:rFonts w:ascii="Times New Roman" w:hAnsi="Times New Roman" w:cs="Times New Roman"/>
          <w:sz w:val="20"/>
        </w:rPr>
        <w:t>]</w:t>
      </w:r>
    </w:p>
    <w:sectPr w:rsidR="003F0B56" w:rsidRPr="00655222" w:rsidSect="006D007B">
      <w:headerReference w:type="default" r:id="rId7"/>
      <w:pgSz w:w="10080" w:h="14400" w:code="13"/>
      <w:pgMar w:top="1008" w:right="1008" w:bottom="432" w:left="100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0E7" w:rsidRDefault="000430E7" w:rsidP="006D007B">
      <w:pPr>
        <w:spacing w:after="0" w:line="240" w:lineRule="auto"/>
      </w:pPr>
      <w:r>
        <w:separator/>
      </w:r>
    </w:p>
  </w:endnote>
  <w:endnote w:type="continuationSeparator" w:id="0">
    <w:p w:rsidR="000430E7" w:rsidRDefault="000430E7" w:rsidP="006D0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0E7" w:rsidRDefault="000430E7" w:rsidP="006D007B">
      <w:pPr>
        <w:spacing w:after="0" w:line="240" w:lineRule="auto"/>
      </w:pPr>
      <w:r>
        <w:separator/>
      </w:r>
    </w:p>
  </w:footnote>
  <w:footnote w:type="continuationSeparator" w:id="0">
    <w:p w:rsidR="000430E7" w:rsidRDefault="000430E7" w:rsidP="006D00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7B" w:rsidRPr="006D007B" w:rsidRDefault="006D007B" w:rsidP="006D007B">
    <w:pPr>
      <w:pStyle w:val="Header"/>
      <w:tabs>
        <w:tab w:val="clear" w:pos="4680"/>
        <w:tab w:val="center" w:pos="5310"/>
      </w:tabs>
      <w:jc w:val="center"/>
      <w:rPr>
        <w:sz w:val="20"/>
      </w:rPr>
    </w:pPr>
    <w:r w:rsidRPr="006D007B">
      <w:rPr>
        <w:rFonts w:ascii="Times New Roman" w:hAnsi="Times New Roman" w:cs="Times New Roman"/>
        <w:i/>
        <w:sz w:val="20"/>
      </w:rPr>
      <w:t xml:space="preserve">Complaints </w:t>
    </w:r>
    <w:r w:rsidRPr="006D007B">
      <w:rPr>
        <w:rFonts w:ascii="Times New Roman" w:hAnsi="Times New Roman" w:cs="Times New Roman"/>
        <w:sz w:val="20"/>
      </w:rPr>
      <w:t>(</w:t>
    </w:r>
    <w:r w:rsidRPr="006D007B">
      <w:rPr>
        <w:rFonts w:ascii="Times New Roman" w:hAnsi="Times New Roman" w:cs="Times New Roman"/>
        <w:i/>
        <w:sz w:val="20"/>
      </w:rPr>
      <w:t>Australian Federal Police</w:t>
    </w:r>
    <w:r w:rsidRPr="006D007B">
      <w:rPr>
        <w:rFonts w:ascii="Times New Roman" w:hAnsi="Times New Roman" w:cs="Times New Roman"/>
        <w:sz w:val="20"/>
      </w:rPr>
      <w:t>)</w:t>
    </w:r>
    <w:r w:rsidRPr="006D007B">
      <w:rPr>
        <w:rFonts w:ascii="Times New Roman" w:hAnsi="Times New Roman" w:cs="Times New Roman"/>
        <w:i/>
        <w:sz w:val="20"/>
      </w:rPr>
      <w:t xml:space="preserve"> Amendment</w:t>
    </w:r>
    <w:r>
      <w:rPr>
        <w:rFonts w:ascii="Times New Roman" w:hAnsi="Times New Roman" w:cs="Times New Roman"/>
        <w:i/>
        <w:sz w:val="20"/>
      </w:rPr>
      <w:tab/>
    </w:r>
    <w:r w:rsidRPr="006D007B">
      <w:rPr>
        <w:rFonts w:ascii="Times New Roman" w:hAnsi="Times New Roman" w:cs="Times New Roman"/>
        <w:i/>
        <w:sz w:val="20"/>
      </w:rPr>
      <w:t>No. 122, 1985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712794"/>
    <w:rsid w:val="00004B35"/>
    <w:rsid w:val="00027A52"/>
    <w:rsid w:val="000430E7"/>
    <w:rsid w:val="00125509"/>
    <w:rsid w:val="0024056E"/>
    <w:rsid w:val="0028523B"/>
    <w:rsid w:val="002A7357"/>
    <w:rsid w:val="002B24AB"/>
    <w:rsid w:val="003D0E49"/>
    <w:rsid w:val="00434DB6"/>
    <w:rsid w:val="00453B23"/>
    <w:rsid w:val="004A213F"/>
    <w:rsid w:val="004B6B59"/>
    <w:rsid w:val="0056557B"/>
    <w:rsid w:val="00567D2B"/>
    <w:rsid w:val="00594792"/>
    <w:rsid w:val="005C6A9D"/>
    <w:rsid w:val="005C73D1"/>
    <w:rsid w:val="005D1805"/>
    <w:rsid w:val="005D7C90"/>
    <w:rsid w:val="006549DF"/>
    <w:rsid w:val="00655222"/>
    <w:rsid w:val="006D007B"/>
    <w:rsid w:val="006E1DFC"/>
    <w:rsid w:val="00712794"/>
    <w:rsid w:val="00720DEE"/>
    <w:rsid w:val="007C2148"/>
    <w:rsid w:val="009F5A20"/>
    <w:rsid w:val="00BE1455"/>
    <w:rsid w:val="00EC28E5"/>
    <w:rsid w:val="00F565E4"/>
    <w:rsid w:val="00F94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A735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A7357"/>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2A7357"/>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2A7357"/>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2A7357"/>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2A7357"/>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A7357"/>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2A7357"/>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2A7357"/>
    <w:pPr>
      <w:spacing w:after="0" w:line="240" w:lineRule="auto"/>
    </w:pPr>
    <w:rPr>
      <w:rFonts w:ascii="Times New Roman" w:eastAsia="Times New Roman" w:hAnsi="Times New Roman" w:cs="Times New Roman"/>
      <w:sz w:val="20"/>
      <w:szCs w:val="20"/>
    </w:rPr>
  </w:style>
  <w:style w:type="paragraph" w:customStyle="1" w:styleId="Style353">
    <w:name w:val="Style353"/>
    <w:basedOn w:val="Normal"/>
    <w:rsid w:val="002A7357"/>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2A7357"/>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2A7357"/>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2A7357"/>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A7357"/>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2A7357"/>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2A7357"/>
    <w:pPr>
      <w:spacing w:after="0" w:line="240" w:lineRule="auto"/>
    </w:pPr>
    <w:rPr>
      <w:rFonts w:ascii="Times New Roman" w:eastAsia="Times New Roman" w:hAnsi="Times New Roman" w:cs="Times New Roman"/>
      <w:sz w:val="20"/>
      <w:szCs w:val="20"/>
    </w:rPr>
  </w:style>
  <w:style w:type="character" w:customStyle="1" w:styleId="CharStyle82">
    <w:name w:val="CharStyle82"/>
    <w:basedOn w:val="DefaultParagraphFont"/>
    <w:rsid w:val="002A7357"/>
    <w:rPr>
      <w:rFonts w:ascii="Times New Roman" w:eastAsia="Times New Roman" w:hAnsi="Times New Roman" w:cs="Times New Roman"/>
      <w:b/>
      <w:bCs/>
      <w:i w:val="0"/>
      <w:iCs w:val="0"/>
      <w:smallCaps w:val="0"/>
      <w:sz w:val="18"/>
      <w:szCs w:val="18"/>
    </w:rPr>
  </w:style>
  <w:style w:type="character" w:customStyle="1" w:styleId="CharStyle126">
    <w:name w:val="CharStyle126"/>
    <w:basedOn w:val="DefaultParagraphFont"/>
    <w:rsid w:val="002A7357"/>
    <w:rPr>
      <w:rFonts w:ascii="Times New Roman" w:eastAsia="Times New Roman" w:hAnsi="Times New Roman" w:cs="Times New Roman"/>
      <w:b w:val="0"/>
      <w:bCs w:val="0"/>
      <w:i w:val="0"/>
      <w:iCs w:val="0"/>
      <w:smallCaps w:val="0"/>
      <w:sz w:val="20"/>
      <w:szCs w:val="20"/>
    </w:rPr>
  </w:style>
  <w:style w:type="character" w:customStyle="1" w:styleId="CharStyle130">
    <w:name w:val="CharStyle130"/>
    <w:basedOn w:val="DefaultParagraphFont"/>
    <w:rsid w:val="002A7357"/>
    <w:rPr>
      <w:rFonts w:ascii="Times New Roman" w:eastAsia="Times New Roman" w:hAnsi="Times New Roman" w:cs="Times New Roman"/>
      <w:b w:val="0"/>
      <w:bCs w:val="0"/>
      <w:i/>
      <w:iCs/>
      <w:smallCaps w:val="0"/>
      <w:sz w:val="20"/>
      <w:szCs w:val="20"/>
    </w:rPr>
  </w:style>
  <w:style w:type="character" w:customStyle="1" w:styleId="CharStyle137">
    <w:name w:val="CharStyle137"/>
    <w:basedOn w:val="DefaultParagraphFont"/>
    <w:rsid w:val="002A7357"/>
    <w:rPr>
      <w:rFonts w:ascii="Times New Roman" w:eastAsia="Times New Roman" w:hAnsi="Times New Roman" w:cs="Times New Roman"/>
      <w:b/>
      <w:bCs/>
      <w:i w:val="0"/>
      <w:iCs w:val="0"/>
      <w:smallCaps w:val="0"/>
      <w:sz w:val="16"/>
      <w:szCs w:val="16"/>
    </w:rPr>
  </w:style>
  <w:style w:type="character" w:customStyle="1" w:styleId="CharStyle139">
    <w:name w:val="CharStyle139"/>
    <w:basedOn w:val="DefaultParagraphFont"/>
    <w:rsid w:val="002A7357"/>
    <w:rPr>
      <w:rFonts w:ascii="Times New Roman" w:eastAsia="Times New Roman" w:hAnsi="Times New Roman" w:cs="Times New Roman"/>
      <w:b/>
      <w:bCs/>
      <w:i w:val="0"/>
      <w:iCs w:val="0"/>
      <w:smallCaps w:val="0"/>
      <w:sz w:val="34"/>
      <w:szCs w:val="34"/>
    </w:rPr>
  </w:style>
  <w:style w:type="character" w:customStyle="1" w:styleId="CharStyle141">
    <w:name w:val="CharStyle141"/>
    <w:basedOn w:val="DefaultParagraphFont"/>
    <w:rsid w:val="002A7357"/>
    <w:rPr>
      <w:rFonts w:ascii="Times New Roman" w:eastAsia="Times New Roman" w:hAnsi="Times New Roman" w:cs="Times New Roman"/>
      <w:b/>
      <w:bCs/>
      <w:i/>
      <w:iCs/>
      <w:smallCaps w:val="0"/>
      <w:sz w:val="26"/>
      <w:szCs w:val="26"/>
    </w:rPr>
  </w:style>
  <w:style w:type="character" w:customStyle="1" w:styleId="CharStyle177">
    <w:name w:val="CharStyle177"/>
    <w:basedOn w:val="DefaultParagraphFont"/>
    <w:rsid w:val="002A7357"/>
    <w:rPr>
      <w:rFonts w:ascii="Times New Roman" w:eastAsia="Times New Roman" w:hAnsi="Times New Roman" w:cs="Times New Roman"/>
      <w:b w:val="0"/>
      <w:bCs w:val="0"/>
      <w:i w:val="0"/>
      <w:iCs w:val="0"/>
      <w:smallCaps w:val="0"/>
      <w:sz w:val="20"/>
      <w:szCs w:val="20"/>
    </w:rPr>
  </w:style>
  <w:style w:type="character" w:customStyle="1" w:styleId="CharStyle181">
    <w:name w:val="CharStyle181"/>
    <w:basedOn w:val="DefaultParagraphFont"/>
    <w:rsid w:val="002A7357"/>
    <w:rPr>
      <w:rFonts w:ascii="Times New Roman" w:eastAsia="Times New Roman" w:hAnsi="Times New Roman" w:cs="Times New Roman"/>
      <w:b/>
      <w:bCs/>
      <w:i w:val="0"/>
      <w:iCs w:val="0"/>
      <w:smallCaps w:val="0"/>
      <w:sz w:val="20"/>
      <w:szCs w:val="20"/>
    </w:rPr>
  </w:style>
  <w:style w:type="character" w:customStyle="1" w:styleId="CharStyle192">
    <w:name w:val="CharStyle192"/>
    <w:basedOn w:val="DefaultParagraphFont"/>
    <w:rsid w:val="002A7357"/>
    <w:rPr>
      <w:rFonts w:ascii="Times New Roman" w:eastAsia="Times New Roman" w:hAnsi="Times New Roman" w:cs="Times New Roman"/>
      <w:b/>
      <w:bCs/>
      <w:i w:val="0"/>
      <w:iCs w:val="0"/>
      <w:smallCaps w:val="0"/>
      <w:sz w:val="16"/>
      <w:szCs w:val="16"/>
    </w:rPr>
  </w:style>
  <w:style w:type="character" w:customStyle="1" w:styleId="CharStyle206">
    <w:name w:val="CharStyle206"/>
    <w:basedOn w:val="DefaultParagraphFont"/>
    <w:rsid w:val="002A7357"/>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6D0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07B"/>
    <w:rPr>
      <w:rFonts w:ascii="Tahoma" w:hAnsi="Tahoma" w:cs="Tahoma"/>
      <w:sz w:val="16"/>
      <w:szCs w:val="16"/>
    </w:rPr>
  </w:style>
  <w:style w:type="paragraph" w:styleId="Header">
    <w:name w:val="header"/>
    <w:basedOn w:val="Normal"/>
    <w:link w:val="HeaderChar"/>
    <w:uiPriority w:val="99"/>
    <w:semiHidden/>
    <w:unhideWhenUsed/>
    <w:rsid w:val="006D00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007B"/>
  </w:style>
  <w:style w:type="paragraph" w:styleId="Footer">
    <w:name w:val="footer"/>
    <w:basedOn w:val="Normal"/>
    <w:link w:val="FooterChar"/>
    <w:uiPriority w:val="99"/>
    <w:semiHidden/>
    <w:unhideWhenUsed/>
    <w:rsid w:val="006D00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00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36</cp:revision>
  <dcterms:created xsi:type="dcterms:W3CDTF">2018-03-15T06:45:00Z</dcterms:created>
  <dcterms:modified xsi:type="dcterms:W3CDTF">2018-04-02T05:44:00Z</dcterms:modified>
</cp:coreProperties>
</file>