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FC" w:rsidRPr="00E42ACE" w:rsidRDefault="00AA574C" w:rsidP="00AA57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AFC" w:rsidRPr="00AA574C" w:rsidRDefault="00E42ACE" w:rsidP="00FC567D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A574C">
        <w:rPr>
          <w:rFonts w:ascii="Times New Roman" w:hAnsi="Times New Roman" w:cs="Times New Roman"/>
          <w:b/>
          <w:sz w:val="36"/>
        </w:rPr>
        <w:t>Fringe Benefits Tax Act 1986</w:t>
      </w:r>
    </w:p>
    <w:p w:rsidR="00634AFC" w:rsidRPr="00AA574C" w:rsidRDefault="00E42ACE" w:rsidP="00AA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574C">
        <w:rPr>
          <w:rFonts w:ascii="Times New Roman" w:hAnsi="Times New Roman" w:cs="Times New Roman"/>
          <w:b/>
          <w:sz w:val="28"/>
        </w:rPr>
        <w:t>No. 40 of 1986</w:t>
      </w:r>
    </w:p>
    <w:p w:rsidR="00AA574C" w:rsidRDefault="00AA574C" w:rsidP="00FC567D">
      <w:pPr>
        <w:pBdr>
          <w:bottom w:val="thickThinSmallGap" w:sz="12" w:space="1" w:color="auto"/>
        </w:pBdr>
        <w:spacing w:before="480" w:after="720" w:line="240" w:lineRule="auto"/>
        <w:jc w:val="center"/>
        <w:rPr>
          <w:rFonts w:ascii="Times New Roman" w:hAnsi="Times New Roman" w:cs="Times New Roman"/>
          <w:b/>
        </w:rPr>
      </w:pPr>
    </w:p>
    <w:p w:rsidR="00634AFC" w:rsidRPr="00AA574C" w:rsidRDefault="00E42ACE" w:rsidP="00AA574C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AA574C">
        <w:rPr>
          <w:rFonts w:ascii="Times New Roman" w:hAnsi="Times New Roman" w:cs="Times New Roman"/>
          <w:b/>
          <w:sz w:val="26"/>
        </w:rPr>
        <w:t xml:space="preserve">An Act to impose a tax in respect of the value of certain fringe </w:t>
      </w:r>
      <w:proofErr w:type="gramStart"/>
      <w:r w:rsidRPr="00AA574C">
        <w:rPr>
          <w:rFonts w:ascii="Times New Roman" w:hAnsi="Times New Roman" w:cs="Times New Roman"/>
          <w:b/>
          <w:sz w:val="26"/>
        </w:rPr>
        <w:t>benefits</w:t>
      </w:r>
      <w:proofErr w:type="gramEnd"/>
      <w:r w:rsidRPr="00AA574C">
        <w:rPr>
          <w:rFonts w:ascii="Times New Roman" w:hAnsi="Times New Roman" w:cs="Times New Roman"/>
          <w:b/>
          <w:sz w:val="26"/>
        </w:rPr>
        <w:t xml:space="preserve"> provided in respect of the employment of</w:t>
      </w:r>
      <w:r w:rsidR="00AA574C" w:rsidRPr="00AA574C">
        <w:rPr>
          <w:rFonts w:ascii="Times New Roman" w:hAnsi="Times New Roman" w:cs="Times New Roman"/>
          <w:sz w:val="26"/>
        </w:rPr>
        <w:t xml:space="preserve"> </w:t>
      </w:r>
      <w:r w:rsidRPr="00AA574C">
        <w:rPr>
          <w:rFonts w:ascii="Times New Roman" w:hAnsi="Times New Roman" w:cs="Times New Roman"/>
          <w:b/>
          <w:sz w:val="26"/>
        </w:rPr>
        <w:t>employees</w:t>
      </w:r>
    </w:p>
    <w:p w:rsidR="00634AFC" w:rsidRPr="00AA574C" w:rsidRDefault="00634AFC" w:rsidP="00AA574C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AA574C">
        <w:rPr>
          <w:rFonts w:ascii="Times New Roman" w:hAnsi="Times New Roman" w:cs="Times New Roman"/>
          <w:sz w:val="24"/>
        </w:rPr>
        <w:t>[</w:t>
      </w:r>
      <w:r w:rsidR="00E42ACE" w:rsidRPr="00AA574C">
        <w:rPr>
          <w:rFonts w:ascii="Times New Roman" w:hAnsi="Times New Roman" w:cs="Times New Roman"/>
          <w:i/>
          <w:sz w:val="24"/>
        </w:rPr>
        <w:t>Assented to 24 June 1986</w:t>
      </w:r>
      <w:r w:rsidRPr="00AA574C">
        <w:rPr>
          <w:rFonts w:ascii="Times New Roman" w:hAnsi="Times New Roman" w:cs="Times New Roman"/>
          <w:sz w:val="24"/>
        </w:rPr>
        <w:t>]</w:t>
      </w:r>
    </w:p>
    <w:p w:rsidR="00634AFC" w:rsidRPr="00AA574C" w:rsidRDefault="00634AFC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AA574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34AFC" w:rsidRPr="00AA574C" w:rsidRDefault="00E42ACE" w:rsidP="00AA57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t>Short title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1.</w:t>
      </w:r>
      <w:r w:rsidR="00634AFC" w:rsidRPr="00E42ACE">
        <w:rPr>
          <w:rFonts w:ascii="Times New Roman" w:hAnsi="Times New Roman" w:cs="Times New Roman"/>
        </w:rPr>
        <w:t xml:space="preserve"> This Act may be cited as the </w:t>
      </w:r>
      <w:r w:rsidRPr="00E42ACE">
        <w:rPr>
          <w:rFonts w:ascii="Times New Roman" w:hAnsi="Times New Roman" w:cs="Times New Roman"/>
          <w:i/>
        </w:rPr>
        <w:t>Fringe Benefits Tax Act 1986.</w:t>
      </w:r>
    </w:p>
    <w:p w:rsidR="00634AFC" w:rsidRPr="00AA574C" w:rsidRDefault="00E42ACE" w:rsidP="00FC567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t>Commencement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2.</w:t>
      </w:r>
      <w:r w:rsidR="00634AFC" w:rsidRPr="00E42ACE">
        <w:rPr>
          <w:rFonts w:ascii="Times New Roman" w:hAnsi="Times New Roman" w:cs="Times New Roman"/>
        </w:rPr>
        <w:t xml:space="preserve"> This Act shall come into operation on the day on which the </w:t>
      </w:r>
      <w:r w:rsidRPr="00E42ACE">
        <w:rPr>
          <w:rFonts w:ascii="Times New Roman" w:hAnsi="Times New Roman" w:cs="Times New Roman"/>
          <w:i/>
        </w:rPr>
        <w:t xml:space="preserve">Fringe Benefits Tax Assessment Act 1986 </w:t>
      </w:r>
      <w:r w:rsidR="00634AFC" w:rsidRPr="00E42ACE">
        <w:rPr>
          <w:rFonts w:ascii="Times New Roman" w:hAnsi="Times New Roman" w:cs="Times New Roman"/>
        </w:rPr>
        <w:t>comes into operation.</w:t>
      </w:r>
    </w:p>
    <w:p w:rsidR="00634AFC" w:rsidRPr="00AA574C" w:rsidRDefault="00E42ACE" w:rsidP="00AA57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t>Incorporation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3.</w:t>
      </w:r>
      <w:r w:rsidR="00634AFC" w:rsidRPr="00E42ACE">
        <w:rPr>
          <w:rFonts w:ascii="Times New Roman" w:hAnsi="Times New Roman" w:cs="Times New Roman"/>
        </w:rPr>
        <w:t xml:space="preserve"> The </w:t>
      </w:r>
      <w:r w:rsidRPr="00E42ACE">
        <w:rPr>
          <w:rFonts w:ascii="Times New Roman" w:hAnsi="Times New Roman" w:cs="Times New Roman"/>
          <w:i/>
        </w:rPr>
        <w:t xml:space="preserve">Fringe Benefits Tax Assessment Act 1986 </w:t>
      </w:r>
      <w:r w:rsidR="00634AFC" w:rsidRPr="00E42ACE">
        <w:rPr>
          <w:rFonts w:ascii="Times New Roman" w:hAnsi="Times New Roman" w:cs="Times New Roman"/>
        </w:rPr>
        <w:t>is incorporated and shall be read as one with this Act.</w:t>
      </w:r>
    </w:p>
    <w:p w:rsidR="00634AFC" w:rsidRPr="00E42ACE" w:rsidRDefault="00E42ACE" w:rsidP="00E42A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34AFC" w:rsidRPr="00AA574C" w:rsidRDefault="00E42ACE" w:rsidP="00AA57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lastRenderedPageBreak/>
        <w:t>Act to bind Crown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4.</w:t>
      </w:r>
      <w:r w:rsidR="00634AFC" w:rsidRPr="00E42ACE">
        <w:rPr>
          <w:rFonts w:ascii="Times New Roman" w:hAnsi="Times New Roman" w:cs="Times New Roman"/>
        </w:rPr>
        <w:t xml:space="preserve"> This Act binds the Crown in right of each of the States, of the Northern Territory and of Norfolk Island.</w:t>
      </w:r>
    </w:p>
    <w:p w:rsidR="00634AFC" w:rsidRPr="00AA574C" w:rsidRDefault="00E42ACE" w:rsidP="00AA57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t>Imposition of tax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5.</w:t>
      </w:r>
      <w:r w:rsidR="00634AFC" w:rsidRPr="00E42ACE">
        <w:rPr>
          <w:rFonts w:ascii="Times New Roman" w:hAnsi="Times New Roman" w:cs="Times New Roman"/>
        </w:rPr>
        <w:t xml:space="preserve"> Tax is imposed in respect of the fringe benefits taxable amount of an employer of a year of tax.</w:t>
      </w:r>
    </w:p>
    <w:p w:rsidR="00634AFC" w:rsidRPr="00AA574C" w:rsidRDefault="00E42ACE" w:rsidP="00AA57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t>Rates of tax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6.</w:t>
      </w:r>
      <w:r w:rsidR="00634AFC" w:rsidRPr="00E42ACE">
        <w:rPr>
          <w:rFonts w:ascii="Times New Roman" w:hAnsi="Times New Roman" w:cs="Times New Roman"/>
        </w:rPr>
        <w:t xml:space="preserve"> The rate of tax in respect of the fringe benefits taxable amount of an employer of a year of tax is—</w:t>
      </w:r>
    </w:p>
    <w:p w:rsidR="00634AFC" w:rsidRPr="00E42ACE" w:rsidRDefault="00634AFC" w:rsidP="00AA574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</w:rPr>
        <w:t xml:space="preserve">(a) </w:t>
      </w:r>
      <w:proofErr w:type="gramStart"/>
      <w:r w:rsidRPr="00E42ACE">
        <w:rPr>
          <w:rFonts w:ascii="Times New Roman" w:hAnsi="Times New Roman" w:cs="Times New Roman"/>
        </w:rPr>
        <w:t>in</w:t>
      </w:r>
      <w:proofErr w:type="gramEnd"/>
      <w:r w:rsidRPr="00E42ACE">
        <w:rPr>
          <w:rFonts w:ascii="Times New Roman" w:hAnsi="Times New Roman" w:cs="Times New Roman"/>
        </w:rPr>
        <w:t xml:space="preserve"> the case of the year of tax</w:t>
      </w:r>
      <w:r w:rsidR="00BF2284">
        <w:rPr>
          <w:rFonts w:ascii="Times New Roman" w:hAnsi="Times New Roman" w:cs="Times New Roman"/>
        </w:rPr>
        <w:t xml:space="preserve"> that commences on 1 July 1986—</w:t>
      </w:r>
      <w:r w:rsidRPr="00E42ACE">
        <w:rPr>
          <w:rFonts w:ascii="Times New Roman" w:hAnsi="Times New Roman" w:cs="Times New Roman"/>
        </w:rPr>
        <w:t>46%; and</w:t>
      </w:r>
    </w:p>
    <w:p w:rsidR="00634AFC" w:rsidRPr="00E42ACE" w:rsidRDefault="00634AFC" w:rsidP="00AA574C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</w:rPr>
        <w:t xml:space="preserve">(b) </w:t>
      </w:r>
      <w:proofErr w:type="gramStart"/>
      <w:r w:rsidRPr="00E42ACE">
        <w:rPr>
          <w:rFonts w:ascii="Times New Roman" w:hAnsi="Times New Roman" w:cs="Times New Roman"/>
        </w:rPr>
        <w:t>in</w:t>
      </w:r>
      <w:proofErr w:type="gramEnd"/>
      <w:r w:rsidRPr="00E42ACE">
        <w:rPr>
          <w:rFonts w:ascii="Times New Roman" w:hAnsi="Times New Roman" w:cs="Times New Roman"/>
        </w:rPr>
        <w:t xml:space="preserve"> the case of the year of tax that commences on 1 April 1987 or a subsequent year of tax—49%.</w:t>
      </w:r>
    </w:p>
    <w:p w:rsidR="00634AFC" w:rsidRPr="00AA574C" w:rsidRDefault="00E42ACE" w:rsidP="00AA57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A574C">
        <w:rPr>
          <w:rFonts w:ascii="Times New Roman" w:hAnsi="Times New Roman" w:cs="Times New Roman"/>
          <w:b/>
          <w:sz w:val="20"/>
        </w:rPr>
        <w:t>Severability</w:t>
      </w:r>
    </w:p>
    <w:p w:rsidR="00634AFC" w:rsidRPr="00E42ACE" w:rsidRDefault="00E42ACE" w:rsidP="00AA574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42ACE">
        <w:rPr>
          <w:rFonts w:ascii="Times New Roman" w:hAnsi="Times New Roman" w:cs="Times New Roman"/>
          <w:b/>
        </w:rPr>
        <w:t>7.</w:t>
      </w:r>
      <w:r w:rsidR="00634AFC" w:rsidRPr="00E42ACE">
        <w:rPr>
          <w:rFonts w:ascii="Times New Roman" w:hAnsi="Times New Roman" w:cs="Times New Roman"/>
        </w:rPr>
        <w:t xml:space="preserve"> It is the intention of the Parliament that if, but for this section, section 5 of this Act would impose a tax on property of any kind belonging to a State within the meaning of section 114 of the Constitution, section 5 of this Act shall have effect as if it did not impose that tax.</w:t>
      </w:r>
    </w:p>
    <w:p w:rsidR="00AA574C" w:rsidRDefault="00AA574C" w:rsidP="00AA574C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 w:cs="Times New Roman"/>
        </w:rPr>
      </w:pPr>
    </w:p>
    <w:p w:rsidR="00634AFC" w:rsidRPr="00BF2284" w:rsidRDefault="00634AFC" w:rsidP="00E42AC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F2284">
        <w:rPr>
          <w:rFonts w:ascii="Times New Roman" w:hAnsi="Times New Roman" w:cs="Times New Roman"/>
          <w:sz w:val="20"/>
        </w:rPr>
        <w:t>[</w:t>
      </w:r>
      <w:r w:rsidR="00E42ACE" w:rsidRPr="00BF2284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AA574C" w:rsidRPr="00BF2284" w:rsidRDefault="00E42ACE" w:rsidP="00AA574C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BF2284">
        <w:rPr>
          <w:rFonts w:ascii="Times New Roman" w:hAnsi="Times New Roman" w:cs="Times New Roman"/>
          <w:i/>
          <w:sz w:val="20"/>
        </w:rPr>
        <w:t>House of Representatives on 2 May 1986</w:t>
      </w:r>
    </w:p>
    <w:p w:rsidR="00634AFC" w:rsidRPr="00BF2284" w:rsidRDefault="00E42ACE" w:rsidP="00AA574C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BF2284">
        <w:rPr>
          <w:rFonts w:ascii="Times New Roman" w:hAnsi="Times New Roman" w:cs="Times New Roman"/>
          <w:i/>
          <w:sz w:val="20"/>
        </w:rPr>
        <w:t>Senate on 27 May 1986</w:t>
      </w:r>
      <w:r w:rsidR="00634AFC" w:rsidRPr="00BF2284">
        <w:rPr>
          <w:rFonts w:ascii="Times New Roman" w:hAnsi="Times New Roman" w:cs="Times New Roman"/>
          <w:sz w:val="20"/>
        </w:rPr>
        <w:t>]</w:t>
      </w:r>
    </w:p>
    <w:sectPr w:rsidR="00634AFC" w:rsidRPr="00BF2284" w:rsidSect="00FC567D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F4" w:rsidRDefault="00A42FF4" w:rsidP="00FC567D">
      <w:pPr>
        <w:spacing w:after="0" w:line="240" w:lineRule="auto"/>
      </w:pPr>
      <w:r>
        <w:separator/>
      </w:r>
    </w:p>
  </w:endnote>
  <w:endnote w:type="continuationSeparator" w:id="0">
    <w:p w:rsidR="00A42FF4" w:rsidRDefault="00A42FF4" w:rsidP="00F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F4" w:rsidRDefault="00A42FF4" w:rsidP="00FC567D">
      <w:pPr>
        <w:spacing w:after="0" w:line="240" w:lineRule="auto"/>
      </w:pPr>
      <w:r>
        <w:separator/>
      </w:r>
    </w:p>
  </w:footnote>
  <w:footnote w:type="continuationSeparator" w:id="0">
    <w:p w:rsidR="00A42FF4" w:rsidRDefault="00A42FF4" w:rsidP="00FC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7D" w:rsidRPr="00FC567D" w:rsidRDefault="00FC567D" w:rsidP="00FC567D">
    <w:pPr>
      <w:tabs>
        <w:tab w:val="left" w:pos="189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FC567D">
      <w:rPr>
        <w:rFonts w:ascii="Times New Roman" w:hAnsi="Times New Roman" w:cs="Times New Roman"/>
        <w:i/>
        <w:sz w:val="20"/>
      </w:rPr>
      <w:t>Fringe Benefits Tax</w:t>
    </w:r>
    <w:r>
      <w:rPr>
        <w:rFonts w:ascii="Times New Roman" w:hAnsi="Times New Roman" w:cs="Times New Roman"/>
        <w:i/>
        <w:sz w:val="20"/>
      </w:rPr>
      <w:tab/>
    </w:r>
    <w:r w:rsidRPr="00FC567D">
      <w:rPr>
        <w:rFonts w:ascii="Times New Roman" w:hAnsi="Times New Roman" w:cs="Times New Roman"/>
        <w:i/>
        <w:sz w:val="20"/>
      </w:rPr>
      <w:t>No. 40, 1986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AFC"/>
    <w:rsid w:val="00353772"/>
    <w:rsid w:val="005F43BC"/>
    <w:rsid w:val="00634AFC"/>
    <w:rsid w:val="00A42FF4"/>
    <w:rsid w:val="00AA574C"/>
    <w:rsid w:val="00BF2284"/>
    <w:rsid w:val="00E42ACE"/>
    <w:rsid w:val="00F221D5"/>
    <w:rsid w:val="00FC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634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">
    <w:name w:val="CharStyle13"/>
    <w:basedOn w:val="DefaultParagraphFont"/>
    <w:rsid w:val="00634AFC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634AF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634AFC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40">
    <w:name w:val="CharStyle140"/>
    <w:basedOn w:val="DefaultParagraphFont"/>
    <w:rsid w:val="00634AFC"/>
    <w:rPr>
      <w:rFonts w:ascii="Courier New" w:eastAsia="Courier New" w:hAnsi="Courier New" w:cs="Courier New"/>
      <w:b/>
      <w:bCs/>
      <w:i w:val="0"/>
      <w:iCs w:val="0"/>
      <w:smallCaps w:val="0"/>
      <w:sz w:val="26"/>
      <w:szCs w:val="26"/>
    </w:rPr>
  </w:style>
  <w:style w:type="character" w:customStyle="1" w:styleId="CharStyle167">
    <w:name w:val="CharStyle167"/>
    <w:basedOn w:val="DefaultParagraphFont"/>
    <w:rsid w:val="00634AF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44">
    <w:name w:val="CharStyle544"/>
    <w:basedOn w:val="DefaultParagraphFont"/>
    <w:rsid w:val="00634AF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48">
    <w:name w:val="CharStyle548"/>
    <w:basedOn w:val="DefaultParagraphFont"/>
    <w:rsid w:val="00634AF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7D"/>
  </w:style>
  <w:style w:type="paragraph" w:styleId="Footer">
    <w:name w:val="footer"/>
    <w:basedOn w:val="Normal"/>
    <w:link w:val="FooterChar"/>
    <w:uiPriority w:val="99"/>
    <w:semiHidden/>
    <w:unhideWhenUsed/>
    <w:rsid w:val="00FC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6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5</cp:revision>
  <dcterms:created xsi:type="dcterms:W3CDTF">2018-03-13T16:31:00Z</dcterms:created>
  <dcterms:modified xsi:type="dcterms:W3CDTF">2018-04-04T11:15:00Z</dcterms:modified>
</cp:coreProperties>
</file>