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DD228" w14:textId="77777777" w:rsidR="0082075C" w:rsidRPr="0082075C" w:rsidRDefault="00C93813" w:rsidP="00C93813">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lang w:val="en-AU" w:eastAsia="en-AU"/>
        </w:rPr>
        <w:drawing>
          <wp:inline distT="0" distB="0" distL="0" distR="0" wp14:anchorId="6281117F" wp14:editId="0C891AD1">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9C4254C" w14:textId="77777777" w:rsidR="0082075C" w:rsidRPr="00C93813" w:rsidRDefault="00EA1362" w:rsidP="00C93813">
      <w:pPr>
        <w:spacing w:before="240" w:after="240" w:line="240" w:lineRule="auto"/>
        <w:jc w:val="center"/>
        <w:rPr>
          <w:rFonts w:ascii="Times New Roman" w:eastAsia="Times New Roman" w:hAnsi="Times New Roman" w:cs="Times New Roman"/>
          <w:sz w:val="36"/>
        </w:rPr>
      </w:pPr>
      <w:r w:rsidRPr="00C93813">
        <w:rPr>
          <w:rFonts w:ascii="Times New Roman" w:eastAsia="Times New Roman" w:hAnsi="Times New Roman" w:cs="Times New Roman"/>
          <w:b/>
          <w:bCs/>
          <w:sz w:val="36"/>
        </w:rPr>
        <w:t>Social Security and Veterans’ Affairs Legislation Amendment Act (No. 2) 1989</w:t>
      </w:r>
    </w:p>
    <w:p w14:paraId="14D78325" w14:textId="77777777" w:rsidR="0082075C" w:rsidRPr="00C93813" w:rsidRDefault="00EA1362" w:rsidP="00C93813">
      <w:pPr>
        <w:spacing w:after="0" w:line="240" w:lineRule="auto"/>
        <w:jc w:val="center"/>
        <w:rPr>
          <w:rFonts w:ascii="Times New Roman" w:eastAsia="Times New Roman" w:hAnsi="Times New Roman" w:cs="Times New Roman"/>
          <w:sz w:val="28"/>
        </w:rPr>
      </w:pPr>
      <w:r w:rsidRPr="00C93813">
        <w:rPr>
          <w:rFonts w:ascii="Times New Roman" w:eastAsia="Times New Roman" w:hAnsi="Times New Roman" w:cs="Times New Roman"/>
          <w:b/>
          <w:bCs/>
          <w:sz w:val="28"/>
        </w:rPr>
        <w:t>No. 84 of 1989</w:t>
      </w:r>
    </w:p>
    <w:p w14:paraId="2ACECE33" w14:textId="77777777" w:rsidR="00C93813" w:rsidRPr="00C93813" w:rsidRDefault="00C93813" w:rsidP="00C93813">
      <w:pPr>
        <w:pBdr>
          <w:bottom w:val="thickThinSmallGap" w:sz="12" w:space="1" w:color="auto"/>
        </w:pBdr>
        <w:spacing w:before="240" w:after="0" w:line="240" w:lineRule="auto"/>
        <w:jc w:val="center"/>
        <w:rPr>
          <w:rFonts w:ascii="Times New Roman" w:eastAsia="Times New Roman" w:hAnsi="Times New Roman" w:cs="Times New Roman"/>
          <w:b/>
          <w:bCs/>
          <w:sz w:val="4"/>
        </w:rPr>
      </w:pPr>
    </w:p>
    <w:p w14:paraId="5AC9575D" w14:textId="77777777" w:rsidR="0082075C" w:rsidRPr="00C93813" w:rsidRDefault="00EA1362" w:rsidP="00C93813">
      <w:pPr>
        <w:spacing w:before="240" w:after="0" w:line="240" w:lineRule="auto"/>
        <w:jc w:val="center"/>
        <w:rPr>
          <w:rFonts w:ascii="Times New Roman" w:eastAsia="Times New Roman" w:hAnsi="Times New Roman" w:cs="Times New Roman"/>
          <w:sz w:val="26"/>
        </w:rPr>
      </w:pPr>
      <w:r w:rsidRPr="00C93813">
        <w:rPr>
          <w:rFonts w:ascii="Times New Roman" w:eastAsia="Times New Roman" w:hAnsi="Times New Roman" w:cs="Times New Roman"/>
          <w:b/>
          <w:bCs/>
          <w:sz w:val="26"/>
        </w:rPr>
        <w:t>An Act to amend the law relating to social security and veterans’ affairs, and for related purposes</w:t>
      </w:r>
    </w:p>
    <w:p w14:paraId="792966A5" w14:textId="77777777" w:rsidR="0082075C" w:rsidRPr="00C93813" w:rsidRDefault="00C93813" w:rsidP="00C93813">
      <w:pPr>
        <w:spacing w:before="120" w:after="120" w:line="240" w:lineRule="auto"/>
        <w:jc w:val="right"/>
        <w:rPr>
          <w:rFonts w:ascii="Times New Roman" w:eastAsia="Times New Roman" w:hAnsi="Times New Roman" w:cs="Times New Roman"/>
          <w:sz w:val="24"/>
        </w:rPr>
      </w:pPr>
      <w:r w:rsidRPr="00C93813">
        <w:rPr>
          <w:rFonts w:ascii="Times New Roman" w:eastAsia="Times New Roman" w:hAnsi="Times New Roman" w:cs="Times New Roman"/>
          <w:iCs/>
          <w:sz w:val="24"/>
        </w:rPr>
        <w:t>[</w:t>
      </w:r>
      <w:r w:rsidR="00EA1362" w:rsidRPr="00C93813">
        <w:rPr>
          <w:rFonts w:ascii="Times New Roman" w:eastAsia="Times New Roman" w:hAnsi="Times New Roman" w:cs="Times New Roman"/>
          <w:i/>
          <w:iCs/>
          <w:sz w:val="24"/>
        </w:rPr>
        <w:t>Assented to 27 June 1989</w:t>
      </w:r>
      <w:r w:rsidRPr="00C93813">
        <w:rPr>
          <w:rFonts w:ascii="Times New Roman" w:eastAsia="Times New Roman" w:hAnsi="Times New Roman" w:cs="Times New Roman"/>
          <w:iCs/>
          <w:sz w:val="24"/>
        </w:rPr>
        <w:t>]</w:t>
      </w:r>
    </w:p>
    <w:p w14:paraId="4453BC4E" w14:textId="77777777" w:rsidR="0082075C" w:rsidRPr="00C93813" w:rsidRDefault="0082075C" w:rsidP="00AF1FF4">
      <w:pPr>
        <w:spacing w:after="0" w:line="240" w:lineRule="auto"/>
        <w:jc w:val="both"/>
        <w:rPr>
          <w:rFonts w:ascii="Times New Roman" w:eastAsia="Times New Roman" w:hAnsi="Times New Roman" w:cs="Times New Roman"/>
          <w:sz w:val="24"/>
        </w:rPr>
      </w:pPr>
      <w:r w:rsidRPr="00C93813">
        <w:rPr>
          <w:rFonts w:ascii="Times New Roman" w:eastAsia="Times New Roman" w:hAnsi="Times New Roman" w:cs="Times New Roman"/>
          <w:sz w:val="24"/>
        </w:rPr>
        <w:t>BE IT ENACTED by the Queen, and the Senate and the House of Representatives of the Commonwealth of Australia, as follows:</w:t>
      </w:r>
    </w:p>
    <w:p w14:paraId="5B6BD99F" w14:textId="4B10166E" w:rsidR="0082075C" w:rsidRPr="00C93813" w:rsidRDefault="00EA1362" w:rsidP="00853EE1">
      <w:pPr>
        <w:spacing w:before="240" w:after="0" w:line="240" w:lineRule="auto"/>
        <w:jc w:val="center"/>
        <w:rPr>
          <w:rFonts w:ascii="Times New Roman" w:eastAsia="Times New Roman" w:hAnsi="Times New Roman" w:cs="Times New Roman"/>
          <w:sz w:val="24"/>
        </w:rPr>
      </w:pPr>
      <w:r w:rsidRPr="00C93813">
        <w:rPr>
          <w:rFonts w:ascii="Times New Roman" w:eastAsia="Times New Roman" w:hAnsi="Times New Roman" w:cs="Times New Roman"/>
          <w:b/>
          <w:bCs/>
          <w:sz w:val="24"/>
        </w:rPr>
        <w:t>PART 1—PRELIMINARY</w:t>
      </w:r>
    </w:p>
    <w:p w14:paraId="53888812" w14:textId="77777777" w:rsidR="0082075C" w:rsidRPr="00C93813" w:rsidRDefault="00EA1362" w:rsidP="00C93813">
      <w:pPr>
        <w:spacing w:before="120" w:after="60" w:line="240" w:lineRule="auto"/>
        <w:rPr>
          <w:rFonts w:ascii="Times New Roman" w:eastAsia="Times New Roman" w:hAnsi="Times New Roman" w:cs="Times New Roman"/>
          <w:b/>
          <w:sz w:val="20"/>
        </w:rPr>
      </w:pPr>
      <w:r w:rsidRPr="00C93813">
        <w:rPr>
          <w:rFonts w:ascii="Times New Roman" w:eastAsia="Times New Roman" w:hAnsi="Times New Roman" w:cs="Times New Roman"/>
          <w:b/>
          <w:bCs/>
          <w:sz w:val="20"/>
        </w:rPr>
        <w:t>Short title</w:t>
      </w:r>
    </w:p>
    <w:p w14:paraId="37D8F62D" w14:textId="77777777" w:rsidR="0082075C" w:rsidRPr="0082075C" w:rsidRDefault="00EA1362" w:rsidP="00C93813">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This Act may be cited as the </w:t>
      </w:r>
      <w:r w:rsidRPr="00AF1FF4">
        <w:rPr>
          <w:rFonts w:ascii="Times New Roman" w:eastAsia="Times New Roman" w:hAnsi="Times New Roman" w:cs="Times New Roman"/>
          <w:i/>
          <w:iCs/>
        </w:rPr>
        <w:t>Social Security and Veterans’ Affairs Legislation Amendment Act (No. 2) 1989.</w:t>
      </w:r>
    </w:p>
    <w:p w14:paraId="1968FBCF"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6B90F768" w14:textId="77777777" w:rsidR="0082075C" w:rsidRPr="00C93813" w:rsidRDefault="00EA1362" w:rsidP="00C93813">
      <w:pPr>
        <w:spacing w:before="120" w:after="60" w:line="240" w:lineRule="auto"/>
        <w:rPr>
          <w:rFonts w:ascii="Times New Roman" w:eastAsia="Times New Roman" w:hAnsi="Times New Roman" w:cs="Times New Roman"/>
          <w:b/>
          <w:sz w:val="20"/>
        </w:rPr>
      </w:pPr>
      <w:r w:rsidRPr="00C93813">
        <w:rPr>
          <w:rFonts w:ascii="Times New Roman" w:eastAsia="Times New Roman" w:hAnsi="Times New Roman" w:cs="Times New Roman"/>
          <w:b/>
          <w:bCs/>
          <w:sz w:val="20"/>
        </w:rPr>
        <w:t>Commencement</w:t>
      </w:r>
    </w:p>
    <w:p w14:paraId="33704E5D" w14:textId="77777777" w:rsidR="0082075C" w:rsidRPr="0082075C" w:rsidRDefault="00EA1362" w:rsidP="00C93813">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Each provision of this Act commences, or shall be taken to have commenced, as the case requires, on the day, or at the time, shown by the note in italics at the foot of that provision.</w:t>
      </w:r>
    </w:p>
    <w:p w14:paraId="767B09BE" w14:textId="77777777" w:rsidR="003A54F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r w:rsidRPr="00AF1FF4">
        <w:rPr>
          <w:rFonts w:ascii="Times New Roman" w:eastAsia="Times New Roman" w:hAnsi="Times New Roman" w:cs="Times New Roman"/>
        </w:rPr>
        <w:br w:type="page"/>
      </w:r>
    </w:p>
    <w:p w14:paraId="6931B48F" w14:textId="77777777" w:rsidR="0082075C" w:rsidRPr="003A54FC" w:rsidRDefault="00EA1362" w:rsidP="003A54FC">
      <w:pPr>
        <w:spacing w:before="120" w:after="60" w:line="240" w:lineRule="auto"/>
        <w:rPr>
          <w:rFonts w:ascii="Times New Roman" w:eastAsia="Times New Roman" w:hAnsi="Times New Roman" w:cs="Times New Roman"/>
          <w:b/>
          <w:sz w:val="20"/>
        </w:rPr>
      </w:pPr>
      <w:r w:rsidRPr="003A54FC">
        <w:rPr>
          <w:rFonts w:ascii="Times New Roman" w:eastAsia="Times New Roman" w:hAnsi="Times New Roman" w:cs="Times New Roman"/>
          <w:b/>
          <w:bCs/>
          <w:sz w:val="20"/>
        </w:rPr>
        <w:lastRenderedPageBreak/>
        <w:t>Application</w:t>
      </w:r>
    </w:p>
    <w:p w14:paraId="32E8B993" w14:textId="77777777" w:rsidR="0082075C" w:rsidRPr="0082075C" w:rsidRDefault="00EA1362" w:rsidP="003A54FC">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 xml:space="preserve">3. (1) </w:t>
      </w:r>
      <w:r w:rsidR="0082075C" w:rsidRPr="00AF1FF4">
        <w:rPr>
          <w:rFonts w:ascii="Times New Roman" w:eastAsia="Times New Roman" w:hAnsi="Times New Roman" w:cs="Times New Roman"/>
        </w:rPr>
        <w:t xml:space="preserve">The amendments made by paragraphs 8 (a) and 47 (a) apply to payments under the </w:t>
      </w:r>
      <w:r w:rsidRPr="00AF1FF4">
        <w:rPr>
          <w:rFonts w:ascii="Times New Roman" w:eastAsia="Times New Roman" w:hAnsi="Times New Roman" w:cs="Times New Roman"/>
          <w:i/>
          <w:iCs/>
        </w:rPr>
        <w:t xml:space="preserve">Social Security Act 1947 </w:t>
      </w:r>
      <w:r w:rsidR="0082075C" w:rsidRPr="00AF1FF4">
        <w:rPr>
          <w:rFonts w:ascii="Times New Roman" w:eastAsia="Times New Roman" w:hAnsi="Times New Roman" w:cs="Times New Roman"/>
        </w:rPr>
        <w:t xml:space="preserve">and the </w:t>
      </w:r>
      <w:r w:rsidRPr="00AF1FF4">
        <w:rPr>
          <w:rFonts w:ascii="Times New Roman" w:eastAsia="Times New Roman" w:hAnsi="Times New Roman" w:cs="Times New Roman"/>
          <w:i/>
          <w:iCs/>
        </w:rPr>
        <w:t xml:space="preserve">Veterans’ Entitlements Act 1986 </w:t>
      </w:r>
      <w:r w:rsidR="0082075C" w:rsidRPr="00AF1FF4">
        <w:rPr>
          <w:rFonts w:ascii="Times New Roman" w:eastAsia="Times New Roman" w:hAnsi="Times New Roman" w:cs="Times New Roman"/>
        </w:rPr>
        <w:t>that fall due on or after the day on which this Act receives the Royal Assent.</w:t>
      </w:r>
    </w:p>
    <w:p w14:paraId="25241E43" w14:textId="77777777" w:rsidR="0082075C" w:rsidRPr="0082075C" w:rsidRDefault="00EA1362" w:rsidP="003A54FC">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75A9AC5B" w14:textId="77777777" w:rsidR="0082075C" w:rsidRPr="0082075C" w:rsidRDefault="00EA1362" w:rsidP="003A54FC">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The amendments made by paragraph 8 (b), sections 25 and 46 and paragraph 47 (c) apply to payments under the </w:t>
      </w:r>
      <w:r w:rsidRPr="00AF1FF4">
        <w:rPr>
          <w:rFonts w:ascii="Times New Roman" w:eastAsia="Times New Roman" w:hAnsi="Times New Roman" w:cs="Times New Roman"/>
          <w:i/>
          <w:iCs/>
        </w:rPr>
        <w:t xml:space="preserve">Social Security Act 1947 </w:t>
      </w:r>
      <w:r w:rsidR="0082075C" w:rsidRPr="00AF1FF4">
        <w:rPr>
          <w:rFonts w:ascii="Times New Roman" w:eastAsia="Times New Roman" w:hAnsi="Times New Roman" w:cs="Times New Roman"/>
        </w:rPr>
        <w:t xml:space="preserve">and the </w:t>
      </w:r>
      <w:r w:rsidRPr="00AF1FF4">
        <w:rPr>
          <w:rFonts w:ascii="Times New Roman" w:eastAsia="Times New Roman" w:hAnsi="Times New Roman" w:cs="Times New Roman"/>
          <w:i/>
          <w:iCs/>
        </w:rPr>
        <w:t xml:space="preserve">Veterans’ Entitlements Act 1986 </w:t>
      </w:r>
      <w:r w:rsidR="0082075C" w:rsidRPr="00AF1FF4">
        <w:rPr>
          <w:rFonts w:ascii="Times New Roman" w:eastAsia="Times New Roman" w:hAnsi="Times New Roman" w:cs="Times New Roman"/>
        </w:rPr>
        <w:t>that fall due on or after 1 January 1989.</w:t>
      </w:r>
    </w:p>
    <w:p w14:paraId="09460BDC"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p>
    <w:p w14:paraId="5F41A081" w14:textId="77777777" w:rsidR="0082075C" w:rsidRPr="0082075C" w:rsidRDefault="00EA1362" w:rsidP="003A54FC">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The amendments made by paragraph 8 (c) apply to payments under the </w:t>
      </w:r>
      <w:r w:rsidRPr="00AF1FF4">
        <w:rPr>
          <w:rFonts w:ascii="Times New Roman" w:eastAsia="Times New Roman" w:hAnsi="Times New Roman" w:cs="Times New Roman"/>
          <w:i/>
          <w:iCs/>
        </w:rPr>
        <w:t xml:space="preserve">Social Security Act 1947 </w:t>
      </w:r>
      <w:r w:rsidR="0082075C" w:rsidRPr="00AF1FF4">
        <w:rPr>
          <w:rFonts w:ascii="Times New Roman" w:eastAsia="Times New Roman" w:hAnsi="Times New Roman" w:cs="Times New Roman"/>
        </w:rPr>
        <w:t>that fall due on or after 13 June 1989.</w:t>
      </w:r>
    </w:p>
    <w:p w14:paraId="73B76DCB"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13 June 1989</w:t>
      </w:r>
    </w:p>
    <w:p w14:paraId="5EFC0B64" w14:textId="77777777" w:rsidR="0082075C" w:rsidRPr="0082075C" w:rsidRDefault="00EA1362" w:rsidP="003A54FC">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(4)</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The amendment made by section 11 applies to payments under the </w:t>
      </w:r>
      <w:r w:rsidRPr="00AF1FF4">
        <w:rPr>
          <w:rFonts w:ascii="Times New Roman" w:eastAsia="Times New Roman" w:hAnsi="Times New Roman" w:cs="Times New Roman"/>
          <w:i/>
          <w:iCs/>
        </w:rPr>
        <w:t xml:space="preserve">Social Security Act 1947 </w:t>
      </w:r>
      <w:r w:rsidR="0082075C" w:rsidRPr="00AF1FF4">
        <w:rPr>
          <w:rFonts w:ascii="Times New Roman" w:eastAsia="Times New Roman" w:hAnsi="Times New Roman" w:cs="Times New Roman"/>
        </w:rPr>
        <w:t>that fall due on or after 1 July 1988.</w:t>
      </w:r>
    </w:p>
    <w:p w14:paraId="064DE4E8"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July 1988</w:t>
      </w:r>
    </w:p>
    <w:p w14:paraId="75534922" w14:textId="77777777" w:rsidR="0082075C" w:rsidRPr="0082075C" w:rsidRDefault="00EA1362" w:rsidP="003A54FC">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(5)</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The amendments made by sections 12 and 15 apply to payments under the </w:t>
      </w:r>
      <w:r w:rsidRPr="00AF1FF4">
        <w:rPr>
          <w:rFonts w:ascii="Times New Roman" w:eastAsia="Times New Roman" w:hAnsi="Times New Roman" w:cs="Times New Roman"/>
          <w:i/>
          <w:iCs/>
        </w:rPr>
        <w:t xml:space="preserve">Social Security Act 1947 </w:t>
      </w:r>
      <w:r w:rsidR="0082075C" w:rsidRPr="00AF1FF4">
        <w:rPr>
          <w:rFonts w:ascii="Times New Roman" w:eastAsia="Times New Roman" w:hAnsi="Times New Roman" w:cs="Times New Roman"/>
        </w:rPr>
        <w:t>that fall due on or after 1 March 1989.</w:t>
      </w:r>
    </w:p>
    <w:p w14:paraId="172987AD"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March 1989</w:t>
      </w:r>
    </w:p>
    <w:p w14:paraId="2F46C819" w14:textId="77777777" w:rsidR="0082075C" w:rsidRPr="0082075C" w:rsidRDefault="00EA1362" w:rsidP="003A54FC">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(6)</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The amendments made by section 24 (other than paragraphs 24 (c) and (m)) apply to claims for unemployment benefit or sickness benefit lodged on or after 1 September 1989.</w:t>
      </w:r>
    </w:p>
    <w:p w14:paraId="49772F2A"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p>
    <w:p w14:paraId="7C592E0E" w14:textId="77777777" w:rsidR="0082075C" w:rsidRPr="0082075C" w:rsidRDefault="00EA1362" w:rsidP="003A54FC">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(7)</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The amendment made by section 26 applies to payments under the </w:t>
      </w:r>
      <w:r w:rsidRPr="00AF1FF4">
        <w:rPr>
          <w:rFonts w:ascii="Times New Roman" w:eastAsia="Times New Roman" w:hAnsi="Times New Roman" w:cs="Times New Roman"/>
          <w:i/>
          <w:iCs/>
        </w:rPr>
        <w:t xml:space="preserve">Social Security Act 1947 </w:t>
      </w:r>
      <w:r w:rsidR="0082075C" w:rsidRPr="00AF1FF4">
        <w:rPr>
          <w:rFonts w:ascii="Times New Roman" w:eastAsia="Times New Roman" w:hAnsi="Times New Roman" w:cs="Times New Roman"/>
        </w:rPr>
        <w:t>that fall due on or after 29 December 1988.</w:t>
      </w:r>
    </w:p>
    <w:p w14:paraId="0448BA16"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29 December 1988</w:t>
      </w:r>
    </w:p>
    <w:p w14:paraId="7517A027" w14:textId="77777777" w:rsidR="0082075C" w:rsidRPr="0082075C" w:rsidRDefault="00EA1362" w:rsidP="003A54FC">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(8)</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The amendment made by paragraph 47 (b) applies to payments under the </w:t>
      </w:r>
      <w:r w:rsidRPr="00AF1FF4">
        <w:rPr>
          <w:rFonts w:ascii="Times New Roman" w:eastAsia="Times New Roman" w:hAnsi="Times New Roman" w:cs="Times New Roman"/>
          <w:i/>
          <w:iCs/>
        </w:rPr>
        <w:t xml:space="preserve">Veterans’ Entitlements Act 1986 </w:t>
      </w:r>
      <w:r w:rsidR="0082075C" w:rsidRPr="00AF1FF4">
        <w:rPr>
          <w:rFonts w:ascii="Times New Roman" w:eastAsia="Times New Roman" w:hAnsi="Times New Roman" w:cs="Times New Roman"/>
        </w:rPr>
        <w:t>that fall due on or after 12 June 1989.</w:t>
      </w:r>
    </w:p>
    <w:p w14:paraId="2667E0EB"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12 June 1989</w:t>
      </w:r>
    </w:p>
    <w:p w14:paraId="7A2C6ECF" w14:textId="4FA9E21D" w:rsidR="0082075C" w:rsidRPr="003A54FC" w:rsidRDefault="00EA1362" w:rsidP="00853EE1">
      <w:pPr>
        <w:spacing w:before="240" w:after="0" w:line="240" w:lineRule="auto"/>
        <w:jc w:val="center"/>
        <w:rPr>
          <w:rFonts w:ascii="Times New Roman" w:eastAsia="Times New Roman" w:hAnsi="Times New Roman" w:cs="Times New Roman"/>
          <w:sz w:val="24"/>
        </w:rPr>
      </w:pPr>
      <w:r w:rsidRPr="003A54FC">
        <w:rPr>
          <w:rFonts w:ascii="Times New Roman" w:eastAsia="Times New Roman" w:hAnsi="Times New Roman" w:cs="Times New Roman"/>
          <w:b/>
          <w:bCs/>
          <w:sz w:val="24"/>
        </w:rPr>
        <w:t>PART 2—AMENDMENTS OF THE HEALTH INSURANCE</w:t>
      </w:r>
      <w:r w:rsidR="003A54FC" w:rsidRPr="003A54FC">
        <w:rPr>
          <w:rFonts w:ascii="Times New Roman" w:eastAsia="Times New Roman" w:hAnsi="Times New Roman" w:cs="Times New Roman"/>
          <w:b/>
          <w:bCs/>
          <w:sz w:val="24"/>
        </w:rPr>
        <w:t xml:space="preserve"> </w:t>
      </w:r>
      <w:r w:rsidRPr="003A54FC">
        <w:rPr>
          <w:rFonts w:ascii="Times New Roman" w:eastAsia="Times New Roman" w:hAnsi="Times New Roman" w:cs="Times New Roman"/>
          <w:b/>
          <w:bCs/>
          <w:sz w:val="24"/>
        </w:rPr>
        <w:t>ACT 1973</w:t>
      </w:r>
    </w:p>
    <w:p w14:paraId="15A3FA6E" w14:textId="77777777" w:rsidR="0082075C" w:rsidRPr="003A54FC" w:rsidRDefault="00EA1362" w:rsidP="003A54FC">
      <w:pPr>
        <w:spacing w:before="120" w:after="60" w:line="240" w:lineRule="auto"/>
        <w:rPr>
          <w:rFonts w:ascii="Times New Roman" w:eastAsia="Times New Roman" w:hAnsi="Times New Roman" w:cs="Times New Roman"/>
          <w:b/>
          <w:sz w:val="20"/>
        </w:rPr>
      </w:pPr>
      <w:r w:rsidRPr="003A54FC">
        <w:rPr>
          <w:rFonts w:ascii="Times New Roman" w:eastAsia="Times New Roman" w:hAnsi="Times New Roman" w:cs="Times New Roman"/>
          <w:b/>
          <w:bCs/>
          <w:sz w:val="20"/>
        </w:rPr>
        <w:t>Principal Act</w:t>
      </w:r>
    </w:p>
    <w:p w14:paraId="4ECB11EC" w14:textId="77777777" w:rsidR="00C93813" w:rsidRDefault="00EA1362" w:rsidP="003A54FC">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 xml:space="preserve">4. </w:t>
      </w:r>
      <w:r w:rsidR="0082075C" w:rsidRPr="00AF1FF4">
        <w:rPr>
          <w:rFonts w:ascii="Times New Roman" w:eastAsia="Times New Roman" w:hAnsi="Times New Roman" w:cs="Times New Roman"/>
        </w:rPr>
        <w:t xml:space="preserve">In this Part,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Principal Act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 the </w:t>
      </w:r>
      <w:r w:rsidRPr="00AF1FF4">
        <w:rPr>
          <w:rFonts w:ascii="Times New Roman" w:eastAsia="Times New Roman" w:hAnsi="Times New Roman" w:cs="Times New Roman"/>
          <w:i/>
          <w:iCs/>
        </w:rPr>
        <w:t>Health Insurance Act 1973</w:t>
      </w:r>
      <w:r w:rsidRPr="00EC2F3D">
        <w:rPr>
          <w:rFonts w:ascii="Times New Roman" w:eastAsia="Times New Roman" w:hAnsi="Times New Roman" w:cs="Times New Roman"/>
          <w:vertAlign w:val="superscript"/>
        </w:rPr>
        <w:t>1</w:t>
      </w:r>
      <w:r w:rsidR="001307E3" w:rsidRPr="001307E3">
        <w:rPr>
          <w:rFonts w:ascii="Times New Roman" w:eastAsia="Times New Roman" w:hAnsi="Times New Roman" w:cs="Times New Roman"/>
        </w:rPr>
        <w:t>.</w:t>
      </w:r>
    </w:p>
    <w:p w14:paraId="5F7B5AE8" w14:textId="77777777" w:rsidR="009D63CB" w:rsidRPr="009D63CB"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r w:rsidRPr="00AF1FF4">
        <w:rPr>
          <w:rFonts w:ascii="Times New Roman" w:eastAsia="Times New Roman" w:hAnsi="Times New Roman" w:cs="Times New Roman"/>
        </w:rPr>
        <w:br w:type="page"/>
      </w:r>
    </w:p>
    <w:p w14:paraId="1A5B5DC3" w14:textId="77777777" w:rsidR="0082075C" w:rsidRPr="009D63CB" w:rsidRDefault="00EA1362" w:rsidP="009D63CB">
      <w:pPr>
        <w:spacing w:before="120" w:after="60" w:line="240" w:lineRule="auto"/>
        <w:rPr>
          <w:rFonts w:ascii="Times New Roman" w:eastAsia="Times New Roman" w:hAnsi="Times New Roman" w:cs="Times New Roman"/>
          <w:b/>
          <w:sz w:val="20"/>
        </w:rPr>
      </w:pPr>
      <w:r w:rsidRPr="009D63CB">
        <w:rPr>
          <w:rFonts w:ascii="Times New Roman" w:eastAsia="Times New Roman" w:hAnsi="Times New Roman" w:cs="Times New Roman"/>
          <w:b/>
          <w:bCs/>
          <w:sz w:val="20"/>
        </w:rPr>
        <w:lastRenderedPageBreak/>
        <w:t>Disadvantaged persons, being persons on low incomes</w:t>
      </w:r>
    </w:p>
    <w:p w14:paraId="3E28AF66" w14:textId="77777777" w:rsidR="0082075C" w:rsidRPr="0082075C" w:rsidRDefault="00EA1362" w:rsidP="009D63CB">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5.</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5</w:t>
      </w:r>
      <w:r w:rsidRPr="009D63CB">
        <w:rPr>
          <w:rFonts w:ascii="Times New Roman" w:eastAsia="Times New Roman" w:hAnsi="Times New Roman" w:cs="Times New Roman"/>
          <w:bCs/>
          <w:smallCaps/>
        </w:rPr>
        <w:t xml:space="preserve">b </w:t>
      </w:r>
      <w:r w:rsidR="0082075C" w:rsidRPr="00AF1FF4">
        <w:rPr>
          <w:rFonts w:ascii="Times New Roman" w:eastAsia="Times New Roman" w:hAnsi="Times New Roman" w:cs="Times New Roman"/>
        </w:rPr>
        <w:t>of the Principal Act is amended:</w:t>
      </w:r>
    </w:p>
    <w:p w14:paraId="39DDA051" w14:textId="77777777" w:rsidR="0082075C" w:rsidRPr="0082075C" w:rsidRDefault="00EA1362" w:rsidP="009D63CB">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subsection (2)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the income of the applicant during the prescribed period</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the ascertained income of the applicant in respect of the prescribed period</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065C091D" w14:textId="77777777" w:rsidR="0082075C" w:rsidRPr="0082075C" w:rsidRDefault="00EA1362" w:rsidP="009D63CB">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subsection (11)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during</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(first occurring)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in respect of;</w:t>
      </w:r>
    </w:p>
    <w:p w14:paraId="13D64E2B" w14:textId="4DDA542B" w:rsidR="0082075C" w:rsidRPr="0082075C" w:rsidRDefault="00EA1362" w:rsidP="009D63CB">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(c)</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income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(12)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that would, if Part VII of the </w:t>
      </w:r>
      <w:r w:rsidRPr="00AF1FF4">
        <w:rPr>
          <w:rFonts w:ascii="Times New Roman" w:eastAsia="Times New Roman" w:hAnsi="Times New Roman" w:cs="Times New Roman"/>
          <w:i/>
          <w:iCs/>
        </w:rPr>
        <w:t xml:space="preserve">Social Security Act 1947 </w:t>
      </w:r>
      <w:r w:rsidR="0082075C" w:rsidRPr="00AF1FF4">
        <w:rPr>
          <w:rFonts w:ascii="Times New Roman" w:eastAsia="Times New Roman" w:hAnsi="Times New Roman" w:cs="Times New Roman"/>
        </w:rPr>
        <w:t>applied to the person, be income of the person for the purposes of that Part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that would be income of the person for the purposes of the </w:t>
      </w:r>
      <w:r w:rsidRPr="00AF1FF4">
        <w:rPr>
          <w:rFonts w:ascii="Times New Roman" w:eastAsia="Times New Roman" w:hAnsi="Times New Roman" w:cs="Times New Roman"/>
          <w:i/>
          <w:iCs/>
        </w:rPr>
        <w:t>Social Security Act 1947</w:t>
      </w:r>
      <w:r w:rsidRPr="00853EE1">
        <w:rPr>
          <w:rFonts w:ascii="Times New Roman" w:eastAsia="Times New Roman" w:hAnsi="Times New Roman" w:cs="Times New Roman"/>
          <w:iCs/>
        </w:rPr>
        <w:t>”;</w:t>
      </w:r>
    </w:p>
    <w:p w14:paraId="1F8176AE" w14:textId="77777777" w:rsidR="0082075C" w:rsidRPr="0082075C" w:rsidRDefault="00EA1362" w:rsidP="009D63CB">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(d)</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inserting in subsection (12) the following definition:</w:t>
      </w:r>
    </w:p>
    <w:p w14:paraId="44B2A762" w14:textId="77777777" w:rsidR="0082075C" w:rsidRPr="0082075C" w:rsidRDefault="00EA1362" w:rsidP="009D63CB">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ascertained income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 the income of a person in respect of a prescribed period ascertained pursuant to regulations made under subsection (11);</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4CC40F5"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7AE4AF1F" w14:textId="77777777" w:rsidR="0082075C" w:rsidRPr="009D63CB" w:rsidRDefault="00EA1362" w:rsidP="009D63CB">
      <w:pPr>
        <w:spacing w:before="120" w:after="60" w:line="240" w:lineRule="auto"/>
        <w:jc w:val="both"/>
        <w:rPr>
          <w:rFonts w:ascii="Times New Roman" w:eastAsia="Times New Roman" w:hAnsi="Times New Roman" w:cs="Times New Roman"/>
          <w:sz w:val="20"/>
        </w:rPr>
      </w:pPr>
      <w:r w:rsidRPr="009D63CB">
        <w:rPr>
          <w:rFonts w:ascii="Times New Roman" w:eastAsia="Times New Roman" w:hAnsi="Times New Roman" w:cs="Times New Roman"/>
          <w:b/>
          <w:bCs/>
          <w:sz w:val="20"/>
        </w:rPr>
        <w:t>Special provision relating to making of declarations under section 5</w:t>
      </w:r>
      <w:r w:rsidRPr="009D63CB">
        <w:rPr>
          <w:rFonts w:ascii="Times New Roman" w:eastAsia="Times New Roman" w:hAnsi="Times New Roman" w:cs="Times New Roman"/>
          <w:b/>
          <w:bCs/>
          <w:smallCaps/>
          <w:sz w:val="20"/>
        </w:rPr>
        <w:t xml:space="preserve">b </w:t>
      </w:r>
      <w:r w:rsidRPr="009D63CB">
        <w:rPr>
          <w:rFonts w:ascii="Times New Roman" w:eastAsia="Times New Roman" w:hAnsi="Times New Roman" w:cs="Times New Roman"/>
          <w:b/>
          <w:bCs/>
          <w:sz w:val="20"/>
        </w:rPr>
        <w:t xml:space="preserve">of the </w:t>
      </w:r>
      <w:r w:rsidRPr="009D63CB">
        <w:rPr>
          <w:rFonts w:ascii="Times New Roman" w:eastAsia="Times New Roman" w:hAnsi="Times New Roman" w:cs="Times New Roman"/>
          <w:b/>
          <w:bCs/>
          <w:i/>
          <w:iCs/>
          <w:sz w:val="20"/>
        </w:rPr>
        <w:t xml:space="preserve">Health Insurance Act 1973 </w:t>
      </w:r>
      <w:r w:rsidRPr="009D63CB">
        <w:rPr>
          <w:rFonts w:ascii="Times New Roman" w:eastAsia="Times New Roman" w:hAnsi="Times New Roman" w:cs="Times New Roman"/>
          <w:b/>
          <w:bCs/>
          <w:sz w:val="20"/>
        </w:rPr>
        <w:t>between 17 October and 16 December 1988</w:t>
      </w:r>
    </w:p>
    <w:p w14:paraId="321F3A57" w14:textId="5FDB852D" w:rsidR="0082075C" w:rsidRPr="0082075C" w:rsidRDefault="00EA1362" w:rsidP="009D63CB">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6.</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Where</w:t>
      </w:r>
      <w:r w:rsidR="0082075C" w:rsidRPr="009D63CB">
        <w:rPr>
          <w:rFonts w:ascii="Times New Roman" w:eastAsia="Times New Roman" w:hAnsi="Times New Roman" w:cs="Times New Roman"/>
        </w:rPr>
        <w:t>, because of subsection 5</w:t>
      </w:r>
      <w:r w:rsidRPr="009D63CB">
        <w:rPr>
          <w:rFonts w:ascii="Times New Roman" w:eastAsia="Times New Roman" w:hAnsi="Times New Roman" w:cs="Times New Roman"/>
          <w:bCs/>
          <w:smallCaps/>
        </w:rPr>
        <w:t xml:space="preserve">b </w:t>
      </w:r>
      <w:r w:rsidR="0082075C" w:rsidRPr="009D63CB">
        <w:rPr>
          <w:rFonts w:ascii="Times New Roman" w:eastAsia="Times New Roman" w:hAnsi="Times New Roman" w:cs="Times New Roman"/>
        </w:rPr>
        <w:t xml:space="preserve">(10) of the </w:t>
      </w:r>
      <w:r w:rsidRPr="009D63CB">
        <w:rPr>
          <w:rFonts w:ascii="Times New Roman" w:eastAsia="Times New Roman" w:hAnsi="Times New Roman" w:cs="Times New Roman"/>
          <w:i/>
          <w:iCs/>
        </w:rPr>
        <w:t>Health Insurance Act 1973</w:t>
      </w:r>
      <w:r w:rsidRPr="00853EE1">
        <w:rPr>
          <w:rFonts w:ascii="Times New Roman" w:eastAsia="Times New Roman" w:hAnsi="Times New Roman" w:cs="Times New Roman"/>
          <w:iCs/>
        </w:rPr>
        <w:t>,</w:t>
      </w:r>
      <w:r w:rsidRPr="009D63CB">
        <w:rPr>
          <w:rFonts w:ascii="Times New Roman" w:eastAsia="Times New Roman" w:hAnsi="Times New Roman" w:cs="Times New Roman"/>
          <w:i/>
          <w:iCs/>
        </w:rPr>
        <w:t xml:space="preserve"> </w:t>
      </w:r>
      <w:r w:rsidR="0082075C" w:rsidRPr="009D63CB">
        <w:rPr>
          <w:rFonts w:ascii="Times New Roman" w:eastAsia="Times New Roman" w:hAnsi="Times New Roman" w:cs="Times New Roman"/>
        </w:rPr>
        <w:t>a person is deem</w:t>
      </w:r>
      <w:r w:rsidR="0082075C" w:rsidRPr="00AF1FF4">
        <w:rPr>
          <w:rFonts w:ascii="Times New Roman" w:eastAsia="Times New Roman" w:hAnsi="Times New Roman" w:cs="Times New Roman"/>
        </w:rPr>
        <w:t xml:space="preserve">ed to have made an application for a declaration under section </w:t>
      </w:r>
      <w:r w:rsidR="006F3268" w:rsidRPr="006F3268">
        <w:rPr>
          <w:rFonts w:ascii="Times New Roman" w:eastAsia="Times New Roman" w:hAnsi="Times New Roman" w:cs="Times New Roman"/>
          <w:smallCaps/>
        </w:rPr>
        <w:t>5b</w:t>
      </w:r>
      <w:r w:rsidR="0082075C" w:rsidRPr="00AF1FF4">
        <w:rPr>
          <w:rFonts w:ascii="Times New Roman" w:eastAsia="Times New Roman" w:hAnsi="Times New Roman" w:cs="Times New Roman"/>
        </w:rPr>
        <w:t xml:space="preserve"> of that Act on or after 17 October 1988 but before 16 December 1988, the following provisions have effect:</w:t>
      </w:r>
    </w:p>
    <w:p w14:paraId="730DDBAB" w14:textId="77777777" w:rsidR="0082075C" w:rsidRPr="0082075C" w:rsidRDefault="0082075C" w:rsidP="009D63CB">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 xml:space="preserve">the Secretary to the Department of Social Security shall be taken to be satisfied as mentioned in subsection </w:t>
      </w:r>
      <w:r w:rsidR="004603B0" w:rsidRPr="004603B0">
        <w:rPr>
          <w:rFonts w:ascii="Times New Roman" w:eastAsia="Times New Roman" w:hAnsi="Times New Roman" w:cs="Times New Roman"/>
          <w:bCs/>
        </w:rPr>
        <w:t>5</w:t>
      </w:r>
      <w:r w:rsidR="00EA1362" w:rsidRPr="004603B0">
        <w:rPr>
          <w:rFonts w:ascii="Times New Roman" w:eastAsia="Times New Roman" w:hAnsi="Times New Roman" w:cs="Times New Roman"/>
          <w:bCs/>
          <w:smallCaps/>
        </w:rPr>
        <w:t xml:space="preserve">b </w:t>
      </w:r>
      <w:r w:rsidRPr="00AF1FF4">
        <w:rPr>
          <w:rFonts w:ascii="Times New Roman" w:eastAsia="Times New Roman" w:hAnsi="Times New Roman" w:cs="Times New Roman"/>
        </w:rPr>
        <w:t>(2) of that Act with respect to the applicant;</w:t>
      </w:r>
    </w:p>
    <w:p w14:paraId="75B11492" w14:textId="77777777" w:rsidR="00C93813" w:rsidRDefault="0082075C" w:rsidP="009D63CB">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subsections (5) and (6) do not apply to the applicant.</w:t>
      </w:r>
    </w:p>
    <w:p w14:paraId="256F2325"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17 October 1988</w:t>
      </w:r>
    </w:p>
    <w:p w14:paraId="33A410E4" w14:textId="3A53AA28" w:rsidR="009D63CB" w:rsidRPr="009D63CB" w:rsidRDefault="00EA1362" w:rsidP="00853EE1">
      <w:pPr>
        <w:spacing w:before="240" w:after="0" w:line="240" w:lineRule="auto"/>
        <w:jc w:val="center"/>
        <w:rPr>
          <w:rFonts w:ascii="Times New Roman" w:eastAsia="Times New Roman" w:hAnsi="Times New Roman" w:cs="Times New Roman"/>
          <w:b/>
          <w:bCs/>
          <w:sz w:val="24"/>
        </w:rPr>
      </w:pPr>
      <w:r w:rsidRPr="009D63CB">
        <w:rPr>
          <w:rFonts w:ascii="Times New Roman" w:eastAsia="Times New Roman" w:hAnsi="Times New Roman" w:cs="Times New Roman"/>
          <w:b/>
          <w:bCs/>
          <w:sz w:val="24"/>
        </w:rPr>
        <w:t xml:space="preserve">PART 3—AMENDMENTS OF THE SOCIAL SECURITY </w:t>
      </w:r>
      <w:r w:rsidRPr="009D63CB">
        <w:rPr>
          <w:rFonts w:ascii="Times New Roman" w:eastAsia="Times New Roman" w:hAnsi="Times New Roman" w:cs="Times New Roman"/>
          <w:b/>
          <w:bCs/>
          <w:spacing w:val="-20"/>
          <w:sz w:val="24"/>
        </w:rPr>
        <w:t>ACT</w:t>
      </w:r>
      <w:r w:rsidRPr="009D63CB">
        <w:rPr>
          <w:rFonts w:ascii="Times New Roman" w:eastAsia="Times New Roman" w:hAnsi="Times New Roman" w:cs="Times New Roman"/>
          <w:b/>
          <w:bCs/>
          <w:sz w:val="24"/>
        </w:rPr>
        <w:t xml:space="preserve"> 1947</w:t>
      </w:r>
    </w:p>
    <w:p w14:paraId="3828DB7D" w14:textId="77777777" w:rsidR="0082075C" w:rsidRPr="009D63CB" w:rsidRDefault="00EA1362" w:rsidP="009D63CB">
      <w:pPr>
        <w:spacing w:before="120" w:after="60" w:line="240" w:lineRule="auto"/>
        <w:rPr>
          <w:rFonts w:ascii="Times New Roman" w:eastAsia="Times New Roman" w:hAnsi="Times New Roman" w:cs="Times New Roman"/>
          <w:b/>
          <w:sz w:val="20"/>
        </w:rPr>
      </w:pPr>
      <w:r w:rsidRPr="009D63CB">
        <w:rPr>
          <w:rFonts w:ascii="Times New Roman" w:eastAsia="Times New Roman" w:hAnsi="Times New Roman" w:cs="Times New Roman"/>
          <w:b/>
          <w:bCs/>
          <w:sz w:val="20"/>
        </w:rPr>
        <w:t>Principal Act</w:t>
      </w:r>
    </w:p>
    <w:p w14:paraId="12790A07" w14:textId="77777777" w:rsidR="0082075C" w:rsidRPr="0082075C" w:rsidRDefault="00EA1362" w:rsidP="009D63CB">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7.</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In this Part,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Principal Act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 the </w:t>
      </w:r>
      <w:r w:rsidRPr="00AF1FF4">
        <w:rPr>
          <w:rFonts w:ascii="Times New Roman" w:eastAsia="Times New Roman" w:hAnsi="Times New Roman" w:cs="Times New Roman"/>
          <w:i/>
          <w:iCs/>
        </w:rPr>
        <w:t>Social Security Act 1947</w:t>
      </w:r>
      <w:r w:rsidRPr="00EC2F3D">
        <w:rPr>
          <w:rFonts w:ascii="Times New Roman" w:eastAsia="Times New Roman" w:hAnsi="Times New Roman" w:cs="Times New Roman"/>
          <w:iCs/>
          <w:vertAlign w:val="superscript"/>
        </w:rPr>
        <w:t>2</w:t>
      </w:r>
      <w:r w:rsidRPr="00AF1FF4">
        <w:rPr>
          <w:rFonts w:ascii="Times New Roman" w:eastAsia="Times New Roman" w:hAnsi="Times New Roman" w:cs="Times New Roman"/>
          <w:i/>
          <w:iCs/>
        </w:rPr>
        <w:t>.</w:t>
      </w:r>
    </w:p>
    <w:p w14:paraId="48826A30" w14:textId="77777777" w:rsidR="0082075C" w:rsidRPr="009D63CB" w:rsidRDefault="00EA1362" w:rsidP="009D63CB">
      <w:pPr>
        <w:spacing w:before="120" w:after="60" w:line="240" w:lineRule="auto"/>
        <w:rPr>
          <w:rFonts w:ascii="Times New Roman" w:eastAsia="Times New Roman" w:hAnsi="Times New Roman" w:cs="Times New Roman"/>
          <w:b/>
          <w:sz w:val="20"/>
        </w:rPr>
      </w:pPr>
      <w:r w:rsidRPr="009D63CB">
        <w:rPr>
          <w:rFonts w:ascii="Times New Roman" w:eastAsia="Times New Roman" w:hAnsi="Times New Roman" w:cs="Times New Roman"/>
          <w:b/>
          <w:bCs/>
          <w:sz w:val="20"/>
        </w:rPr>
        <w:t>Interpretation</w:t>
      </w:r>
    </w:p>
    <w:p w14:paraId="4E307D64" w14:textId="77777777" w:rsidR="0082075C" w:rsidRPr="0082075C" w:rsidRDefault="00EA1362" w:rsidP="009D63CB">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8.</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3 of the Principal Act is amended:</w:t>
      </w:r>
    </w:p>
    <w:p w14:paraId="354749E2" w14:textId="77777777" w:rsidR="0082075C" w:rsidRPr="0082075C" w:rsidRDefault="00EA1362" w:rsidP="009D63CB">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(a) </w:t>
      </w:r>
      <w:r w:rsidR="0082075C" w:rsidRPr="00AF1FF4">
        <w:rPr>
          <w:rFonts w:ascii="Times New Roman" w:eastAsia="Times New Roman" w:hAnsi="Times New Roman" w:cs="Times New Roman"/>
        </w:rPr>
        <w:t xml:space="preserve">by omitting paragraphs (b) and (c)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annual maintenance free area</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 and substituting the following paragraphs:</w:t>
      </w:r>
    </w:p>
    <w:p w14:paraId="0AEA33CE" w14:textId="77777777" w:rsidR="006C2D69" w:rsidRPr="006C2D69" w:rsidRDefault="00EA1362" w:rsidP="006C2D69">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in relation to a married person in relation to whom the following conditions are satisfied:</w:t>
      </w:r>
      <w:r w:rsidRPr="00AF1FF4">
        <w:rPr>
          <w:rFonts w:ascii="Times New Roman" w:eastAsia="Times New Roman" w:hAnsi="Times New Roman" w:cs="Times New Roman"/>
        </w:rPr>
        <w:br w:type="page"/>
      </w:r>
    </w:p>
    <w:p w14:paraId="55D20B00" w14:textId="77777777" w:rsidR="0082075C" w:rsidRPr="0082075C" w:rsidRDefault="0082075C" w:rsidP="006C2D69">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lastRenderedPageBreak/>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is in receipt of a prescribed pension;</w:t>
      </w:r>
    </w:p>
    <w:p w14:paraId="75FCDC6F" w14:textId="77777777" w:rsidR="0082075C" w:rsidRPr="006C2D69" w:rsidRDefault="0082075C" w:rsidP="006C2D69">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only one of the person and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 xml:space="preserve">s spouse has (apart from subsection </w:t>
      </w:r>
      <w:r w:rsidR="00EA1362" w:rsidRPr="006C2D69">
        <w:rPr>
          <w:rFonts w:ascii="Times New Roman" w:eastAsia="Book Antiqua" w:hAnsi="Times New Roman" w:cs="Times New Roman"/>
          <w:bCs/>
          <w:spacing w:val="10"/>
        </w:rPr>
        <w:t>(</w:t>
      </w:r>
      <w:r w:rsidR="006F3268" w:rsidRPr="006F3268">
        <w:rPr>
          <w:rFonts w:ascii="Times New Roman" w:eastAsia="Book Antiqua" w:hAnsi="Times New Roman" w:cs="Times New Roman"/>
          <w:bCs/>
          <w:smallCaps/>
          <w:spacing w:val="10"/>
        </w:rPr>
        <w:t>5aa</w:t>
      </w:r>
      <w:r w:rsidR="00EA1362" w:rsidRPr="006C2D69">
        <w:rPr>
          <w:rFonts w:ascii="Times New Roman" w:eastAsia="Book Antiqua" w:hAnsi="Times New Roman" w:cs="Times New Roman"/>
          <w:bCs/>
          <w:spacing w:val="10"/>
        </w:rPr>
        <w:t xml:space="preserve">)) </w:t>
      </w:r>
      <w:r w:rsidRPr="006C2D69">
        <w:rPr>
          <w:rFonts w:ascii="Times New Roman" w:eastAsia="Times New Roman" w:hAnsi="Times New Roman" w:cs="Times New Roman"/>
        </w:rPr>
        <w:t>maintenance income;</w:t>
      </w:r>
    </w:p>
    <w:p w14:paraId="00A17B93" w14:textId="77777777" w:rsidR="0082075C" w:rsidRPr="006C2D69" w:rsidRDefault="0082075C" w:rsidP="006C2D69">
      <w:pPr>
        <w:spacing w:after="0" w:line="240" w:lineRule="auto"/>
        <w:ind w:left="1296"/>
        <w:jc w:val="both"/>
        <w:rPr>
          <w:rFonts w:ascii="Times New Roman" w:eastAsia="Times New Roman" w:hAnsi="Times New Roman" w:cs="Times New Roman"/>
        </w:rPr>
      </w:pPr>
      <w:r w:rsidRPr="006C2D69">
        <w:rPr>
          <w:rFonts w:ascii="Times New Roman" w:eastAsia="Times New Roman" w:hAnsi="Times New Roman" w:cs="Times New Roman"/>
        </w:rPr>
        <w:t>an amount equal to the aggregate of:</w:t>
      </w:r>
    </w:p>
    <w:p w14:paraId="4E0E6395" w14:textId="77777777" w:rsidR="0082075C" w:rsidRPr="006C2D69" w:rsidRDefault="0082075C" w:rsidP="006C2D69">
      <w:pPr>
        <w:spacing w:after="0" w:line="240" w:lineRule="auto"/>
        <w:ind w:left="2070" w:hanging="288"/>
        <w:jc w:val="both"/>
        <w:rPr>
          <w:rFonts w:ascii="Times New Roman" w:eastAsia="Times New Roman" w:hAnsi="Times New Roman" w:cs="Times New Roman"/>
        </w:rPr>
      </w:pPr>
      <w:r w:rsidRPr="006C2D69">
        <w:rPr>
          <w:rFonts w:ascii="Times New Roman" w:eastAsia="Times New Roman" w:hAnsi="Times New Roman" w:cs="Times New Roman"/>
        </w:rPr>
        <w:t>(iii) $390; and</w:t>
      </w:r>
    </w:p>
    <w:p w14:paraId="190F3947" w14:textId="77777777" w:rsidR="0082075C" w:rsidRPr="0082075C" w:rsidRDefault="0082075C" w:rsidP="006C2D69">
      <w:pPr>
        <w:spacing w:after="0" w:line="240" w:lineRule="auto"/>
        <w:ind w:left="2070" w:hanging="288"/>
        <w:jc w:val="both"/>
        <w:rPr>
          <w:rFonts w:ascii="Times New Roman" w:eastAsia="Times New Roman" w:hAnsi="Times New Roman" w:cs="Times New Roman"/>
        </w:rPr>
      </w:pPr>
      <w:r w:rsidRPr="006C2D69">
        <w:rPr>
          <w:rFonts w:ascii="Times New Roman" w:eastAsia="Times New Roman" w:hAnsi="Times New Roman" w:cs="Times New Roman"/>
        </w:rPr>
        <w:t xml:space="preserve">(iv) $130 for each child (other than the first) who is a dependent child of the person, </w:t>
      </w:r>
      <w:r w:rsidRPr="00AF1FF4">
        <w:rPr>
          <w:rFonts w:ascii="Times New Roman" w:eastAsia="Times New Roman" w:hAnsi="Times New Roman" w:cs="Times New Roman"/>
        </w:rPr>
        <w:t>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or both;</w:t>
      </w:r>
    </w:p>
    <w:p w14:paraId="7815182E" w14:textId="77777777" w:rsidR="0082075C" w:rsidRPr="0082075C" w:rsidRDefault="0082075C" w:rsidP="006C2D69">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(c) in relation to a married person in relation to whom the following conditions are satisfied:</w:t>
      </w:r>
    </w:p>
    <w:p w14:paraId="5C4D902D" w14:textId="77777777" w:rsidR="0082075C" w:rsidRPr="0082075C" w:rsidRDefault="0082075C" w:rsidP="006C2D69">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is in receipt of a prescribed pension;</w:t>
      </w:r>
    </w:p>
    <w:p w14:paraId="26A0E4BE" w14:textId="77777777" w:rsidR="0082075C" w:rsidRPr="006C2D69" w:rsidRDefault="0082075C" w:rsidP="006C2D69">
      <w:pPr>
        <w:spacing w:after="0" w:line="240" w:lineRule="auto"/>
        <w:ind w:left="2070" w:hanging="288"/>
        <w:jc w:val="both"/>
        <w:rPr>
          <w:rFonts w:ascii="Times New Roman" w:eastAsia="Times New Roman" w:hAnsi="Times New Roman" w:cs="Times New Roman"/>
        </w:rPr>
      </w:pPr>
      <w:r w:rsidRPr="006C2D69">
        <w:rPr>
          <w:rFonts w:ascii="Times New Roman" w:eastAsia="Times New Roman" w:hAnsi="Times New Roman" w:cs="Times New Roman"/>
        </w:rPr>
        <w:t>(ii) the person and the person</w:t>
      </w:r>
      <w:r w:rsidR="00EA1362" w:rsidRPr="006C2D69">
        <w:rPr>
          <w:rFonts w:ascii="Times New Roman" w:eastAsia="Times New Roman" w:hAnsi="Times New Roman" w:cs="Times New Roman"/>
        </w:rPr>
        <w:t>’</w:t>
      </w:r>
      <w:r w:rsidRPr="006C2D69">
        <w:rPr>
          <w:rFonts w:ascii="Times New Roman" w:eastAsia="Times New Roman" w:hAnsi="Times New Roman" w:cs="Times New Roman"/>
        </w:rPr>
        <w:t xml:space="preserve">s spouse each has (apart from subsection </w:t>
      </w:r>
      <w:r w:rsidR="00EA1362" w:rsidRPr="006C2D69">
        <w:rPr>
          <w:rFonts w:ascii="Times New Roman" w:eastAsia="Bookman Old Style" w:hAnsi="Times New Roman" w:cs="Times New Roman"/>
          <w:bCs/>
          <w:spacing w:val="10"/>
        </w:rPr>
        <w:t>(</w:t>
      </w:r>
      <w:r w:rsidR="006F3268" w:rsidRPr="006F3268">
        <w:rPr>
          <w:rFonts w:ascii="Times New Roman" w:eastAsia="Bookman Old Style" w:hAnsi="Times New Roman" w:cs="Times New Roman"/>
          <w:bCs/>
          <w:smallCaps/>
          <w:spacing w:val="10"/>
        </w:rPr>
        <w:t>5aa</w:t>
      </w:r>
      <w:r w:rsidR="00EA1362" w:rsidRPr="006C2D69">
        <w:rPr>
          <w:rFonts w:ascii="Times New Roman" w:eastAsia="Bookman Old Style" w:hAnsi="Times New Roman" w:cs="Times New Roman"/>
          <w:bCs/>
          <w:spacing w:val="10"/>
        </w:rPr>
        <w:t xml:space="preserve">)) </w:t>
      </w:r>
      <w:r w:rsidRPr="006C2D69">
        <w:rPr>
          <w:rFonts w:ascii="Times New Roman" w:eastAsia="Times New Roman" w:hAnsi="Times New Roman" w:cs="Times New Roman"/>
        </w:rPr>
        <w:t>maintenance income;</w:t>
      </w:r>
    </w:p>
    <w:p w14:paraId="05741110" w14:textId="77777777" w:rsidR="0082075C" w:rsidRPr="0082075C" w:rsidRDefault="0082075C" w:rsidP="006C2D69">
      <w:pPr>
        <w:spacing w:after="0" w:line="240" w:lineRule="auto"/>
        <w:ind w:left="1287"/>
        <w:jc w:val="both"/>
        <w:rPr>
          <w:rFonts w:ascii="Times New Roman" w:eastAsia="Times New Roman" w:hAnsi="Times New Roman" w:cs="Times New Roman"/>
        </w:rPr>
      </w:pPr>
      <w:r w:rsidRPr="006C2D69">
        <w:rPr>
          <w:rFonts w:ascii="Times New Roman" w:eastAsia="Times New Roman" w:hAnsi="Times New Roman" w:cs="Times New Roman"/>
        </w:rPr>
        <w:t>an amount equal to t</w:t>
      </w:r>
      <w:r w:rsidRPr="00AF1FF4">
        <w:rPr>
          <w:rFonts w:ascii="Times New Roman" w:eastAsia="Times New Roman" w:hAnsi="Times New Roman" w:cs="Times New Roman"/>
        </w:rPr>
        <w:t>he aggregate of:</w:t>
      </w:r>
    </w:p>
    <w:p w14:paraId="50BF4397" w14:textId="77777777" w:rsidR="0082075C" w:rsidRPr="0082075C" w:rsidRDefault="0082075C" w:rsidP="006C2D69">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(iii)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$780; and</w:t>
      </w:r>
    </w:p>
    <w:p w14:paraId="5490DB36" w14:textId="77777777" w:rsidR="0082075C" w:rsidRPr="0082075C" w:rsidRDefault="0082075C" w:rsidP="006C2D69">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(iv)</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$130 for each child (other than the first) who is a dependent child of the person,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or both;</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54367AE9"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491623BF" w14:textId="77777777" w:rsidR="0082075C" w:rsidRPr="0082075C" w:rsidRDefault="00EA1362" w:rsidP="006C2D69">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subparagraph (x) (ii)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income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 and substituting the following subparagraph:</w:t>
      </w:r>
    </w:p>
    <w:p w14:paraId="71662DD3" w14:textId="77777777" w:rsidR="0082075C" w:rsidRPr="0082075C" w:rsidRDefault="00EA1362" w:rsidP="00AE5EEB">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(ii) the ABSTUDY Tertiary scheme; or</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77F8F6E1" w14:textId="77777777" w:rsidR="0082075C" w:rsidRPr="0082075C" w:rsidRDefault="00EA1362" w:rsidP="00AE5EEB">
      <w:pPr>
        <w:spacing w:after="0" w:line="240" w:lineRule="auto"/>
        <w:ind w:left="729"/>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p>
    <w:p w14:paraId="25240010" w14:textId="77777777" w:rsidR="0082075C" w:rsidRPr="0082075C" w:rsidRDefault="00EA1362" w:rsidP="00AE5EEB">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spacing w:val="20"/>
        </w:rPr>
        <w:t>(c)</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subsection (1)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rent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the following definition:</w:t>
      </w:r>
    </w:p>
    <w:p w14:paraId="7123360F" w14:textId="66D23158" w:rsidR="0082075C" w:rsidRPr="0082075C" w:rsidRDefault="00EA1362" w:rsidP="00AE5EEB">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53EE1">
        <w:rPr>
          <w:rFonts w:ascii="Times New Roman" w:eastAsia="Times New Roman" w:hAnsi="Times New Roman" w:cs="Times New Roman"/>
        </w:rPr>
        <w:t xml:space="preserve">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rent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in relation to a person, means:</w:t>
      </w:r>
    </w:p>
    <w:p w14:paraId="6EDDCBE4" w14:textId="77777777" w:rsidR="0082075C" w:rsidRPr="0082075C" w:rsidRDefault="0082075C" w:rsidP="00AE5EEB">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amounts payable by the person as a condition of occupancy of premises, or of a part of premises, occupied by the person as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 and</w:t>
      </w:r>
    </w:p>
    <w:p w14:paraId="4DE3E024" w14:textId="77777777" w:rsidR="0082075C" w:rsidRPr="0082075C" w:rsidRDefault="0082075C" w:rsidP="00AE5EEB">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without limiting the generality of paragraph (a), amounts payable by the person:</w:t>
      </w:r>
    </w:p>
    <w:p w14:paraId="3A1A97BA" w14:textId="77777777" w:rsidR="0082075C" w:rsidRPr="0082075C" w:rsidRDefault="0082075C" w:rsidP="00AE5EEB">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for services provided in a retirement village that is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w:t>
      </w:r>
    </w:p>
    <w:p w14:paraId="293B7B76" w14:textId="77777777" w:rsidR="0082075C" w:rsidRPr="0082075C" w:rsidRDefault="0082075C" w:rsidP="00AE5EEB">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where the person is residing in a nursing home that is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home—for accommodation in the nursing home;</w:t>
      </w:r>
    </w:p>
    <w:p w14:paraId="69FC1CE1" w14:textId="77777777" w:rsidR="0082075C" w:rsidRPr="0082075C" w:rsidRDefault="0082075C" w:rsidP="00AE5EEB">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t>(iii)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for lodging in premises that are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w:t>
      </w:r>
    </w:p>
    <w:p w14:paraId="07ECDABA" w14:textId="77777777" w:rsidR="0082075C" w:rsidRPr="0082075C" w:rsidRDefault="0082075C" w:rsidP="00AE5EEB">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t>(iv)</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for the use of a site for:</w:t>
      </w:r>
    </w:p>
    <w:p w14:paraId="248FD622" w14:textId="77777777" w:rsidR="00AE5EEB" w:rsidRPr="00AE5EEB" w:rsidRDefault="00EA1362" w:rsidP="00AE5EEB">
      <w:pPr>
        <w:spacing w:after="0" w:line="240" w:lineRule="auto"/>
        <w:ind w:left="3060" w:hanging="288"/>
        <w:jc w:val="both"/>
        <w:rPr>
          <w:rFonts w:ascii="Times New Roman" w:eastAsia="Times New Roman" w:hAnsi="Times New Roman" w:cs="Times New Roman"/>
        </w:rPr>
      </w:pPr>
      <w:r w:rsidRPr="00AE5EEB">
        <w:rPr>
          <w:rFonts w:ascii="Times New Roman" w:eastAsia="Times New Roman" w:hAnsi="Times New Roman" w:cs="Times New Roman"/>
          <w:bCs/>
          <w:spacing w:val="20"/>
        </w:rPr>
        <w:t>(</w:t>
      </w:r>
      <w:r w:rsidR="00D460C8">
        <w:rPr>
          <w:rFonts w:ascii="Times New Roman" w:eastAsia="Times New Roman" w:hAnsi="Times New Roman" w:cs="Times New Roman"/>
          <w:bCs/>
          <w:smallCaps/>
          <w:spacing w:val="20"/>
        </w:rPr>
        <w:t>a</w:t>
      </w:r>
      <w:r w:rsidRPr="00AE5EEB">
        <w:rPr>
          <w:rFonts w:ascii="Times New Roman" w:eastAsia="Times New Roman" w:hAnsi="Times New Roman" w:cs="Times New Roman"/>
          <w:bCs/>
          <w:spacing w:val="20"/>
        </w:rPr>
        <w:t xml:space="preserve">) </w:t>
      </w:r>
      <w:r w:rsidR="0082075C" w:rsidRPr="00AF1FF4">
        <w:rPr>
          <w:rFonts w:ascii="Times New Roman" w:eastAsia="Times New Roman" w:hAnsi="Times New Roman" w:cs="Times New Roman"/>
        </w:rPr>
        <w:t>a caravan or other vehicle; or</w:t>
      </w:r>
      <w:r w:rsidRPr="00AF1FF4">
        <w:rPr>
          <w:rFonts w:ascii="Times New Roman" w:eastAsia="Times New Roman" w:hAnsi="Times New Roman" w:cs="Times New Roman"/>
        </w:rPr>
        <w:br w:type="page"/>
      </w:r>
    </w:p>
    <w:p w14:paraId="3D16918C" w14:textId="77777777" w:rsidR="0082075C" w:rsidRPr="0082075C" w:rsidRDefault="00EA1362" w:rsidP="00AE5EEB">
      <w:pPr>
        <w:spacing w:after="0" w:line="240" w:lineRule="auto"/>
        <w:ind w:left="3060" w:hanging="288"/>
        <w:jc w:val="both"/>
        <w:rPr>
          <w:rFonts w:ascii="Times New Roman" w:eastAsia="Times New Roman" w:hAnsi="Times New Roman" w:cs="Times New Roman"/>
        </w:rPr>
      </w:pPr>
      <w:r w:rsidRPr="00AE5EEB">
        <w:rPr>
          <w:rFonts w:ascii="Times New Roman" w:eastAsia="Times New Roman" w:hAnsi="Times New Roman" w:cs="Times New Roman"/>
          <w:bCs/>
          <w:smallCaps/>
        </w:rPr>
        <w:lastRenderedPageBreak/>
        <w:t xml:space="preserve">(b) </w:t>
      </w:r>
      <w:r w:rsidR="0082075C" w:rsidRPr="00AF1FF4">
        <w:rPr>
          <w:rFonts w:ascii="Times New Roman" w:eastAsia="Times New Roman" w:hAnsi="Times New Roman" w:cs="Times New Roman"/>
        </w:rPr>
        <w:t>a structure; occupied by the person as the person</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s principal home; or</w:t>
      </w:r>
    </w:p>
    <w:p w14:paraId="25DA6E5E" w14:textId="77777777" w:rsidR="00B429F1" w:rsidRDefault="0082075C" w:rsidP="00B429F1">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t>(v) for the right to moor a vessel that is occupied by the person as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w:t>
      </w:r>
    </w:p>
    <w:p w14:paraId="47C8E311" w14:textId="77777777" w:rsidR="0082075C" w:rsidRPr="0082075C" w:rsidRDefault="0082075C" w:rsidP="00B429F1">
      <w:pPr>
        <w:spacing w:after="0" w:line="240" w:lineRule="auto"/>
        <w:ind w:left="2070"/>
        <w:jc w:val="both"/>
        <w:rPr>
          <w:rFonts w:ascii="Times New Roman" w:eastAsia="Times New Roman" w:hAnsi="Times New Roman" w:cs="Times New Roman"/>
        </w:rPr>
      </w:pPr>
      <w:r w:rsidRPr="00AF1FF4">
        <w:rPr>
          <w:rFonts w:ascii="Times New Roman" w:eastAsia="Times New Roman" w:hAnsi="Times New Roman" w:cs="Times New Roman"/>
        </w:rPr>
        <w:t>being amounts payable:</w:t>
      </w:r>
    </w:p>
    <w:p w14:paraId="00BBD1A1" w14:textId="77777777" w:rsidR="0082075C" w:rsidRPr="0082075C" w:rsidRDefault="0082075C" w:rsidP="00B429F1">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(c)</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every 3 months or more frequently; or</w:t>
      </w:r>
    </w:p>
    <w:p w14:paraId="4065C7C8" w14:textId="77777777" w:rsidR="0082075C" w:rsidRPr="0082075C" w:rsidRDefault="0082075C" w:rsidP="00B429F1">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(d)</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at regular intervals greater than 3 months, if the Secretary is satisfied the amounts should be treated as rent for the purposes of this Act;</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1BAE29A3" w14:textId="77777777" w:rsidR="0082075C" w:rsidRPr="0082075C" w:rsidRDefault="00EA1362" w:rsidP="00B429F1">
      <w:pPr>
        <w:spacing w:after="0" w:line="240" w:lineRule="auto"/>
        <w:ind w:left="738"/>
        <w:jc w:val="both"/>
        <w:rPr>
          <w:rFonts w:ascii="Times New Roman" w:eastAsia="Times New Roman" w:hAnsi="Times New Roman" w:cs="Times New Roman"/>
        </w:rPr>
      </w:pPr>
      <w:r w:rsidRPr="00AF1FF4">
        <w:rPr>
          <w:rFonts w:ascii="Times New Roman" w:eastAsia="Times New Roman" w:hAnsi="Times New Roman" w:cs="Times New Roman"/>
          <w:i/>
          <w:iCs/>
        </w:rPr>
        <w:t>Commencement: Immediately after the commencement of section 9 of the Social Security and Veterans’ Affairs Legislation Amendment Act 1988</w:t>
      </w:r>
    </w:p>
    <w:p w14:paraId="03801953" w14:textId="77777777" w:rsidR="0082075C" w:rsidRPr="0082075C" w:rsidRDefault="00EA1362" w:rsidP="00B429F1">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(d)</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inserting in subsection (1) the following definitions:</w:t>
      </w:r>
    </w:p>
    <w:p w14:paraId="64584716" w14:textId="6FB1082F" w:rsidR="005404C2" w:rsidRDefault="00EA1362" w:rsidP="005404C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53EE1">
        <w:rPr>
          <w:rFonts w:ascii="Times New Roman" w:eastAsia="Times New Roman" w:hAnsi="Times New Roman" w:cs="Times New Roman"/>
        </w:rPr>
        <w:t xml:space="preserve"> </w:t>
      </w:r>
      <w:r w:rsidRPr="00AF1FF4">
        <w:rPr>
          <w:rFonts w:ascii="Times New Roman" w:eastAsia="Times New Roman" w:hAnsi="Times New Roman" w:cs="Times New Roman"/>
        </w:rPr>
        <w:t>‘</w:t>
      </w:r>
      <w:proofErr w:type="spellStart"/>
      <w:r w:rsidR="0082075C" w:rsidRPr="00AF1FF4">
        <w:rPr>
          <w:rFonts w:ascii="Times New Roman" w:eastAsia="Times New Roman" w:hAnsi="Times New Roman" w:cs="Times New Roman"/>
        </w:rPr>
        <w:t>ABSTUDY</w:t>
      </w:r>
      <w:proofErr w:type="spellEnd"/>
      <w:r w:rsidR="0082075C" w:rsidRPr="00AF1FF4">
        <w:rPr>
          <w:rFonts w:ascii="Times New Roman" w:eastAsia="Times New Roman" w:hAnsi="Times New Roman" w:cs="Times New Roman"/>
        </w:rPr>
        <w:t xml:space="preserve"> Schooling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 the ABSTUDY Schooling part of the ABSTUDY scheme;</w:t>
      </w:r>
    </w:p>
    <w:p w14:paraId="29AC1134" w14:textId="77777777" w:rsidR="00C93813" w:rsidRDefault="00EA1362" w:rsidP="005404C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ABSTUDY Tertiary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 the ABSTUDY Tertiary part of the ABSTUDY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491CB52F" w14:textId="77777777" w:rsidR="0082075C" w:rsidRPr="0082075C" w:rsidRDefault="00EA1362" w:rsidP="005404C2">
      <w:pPr>
        <w:spacing w:after="0" w:line="240" w:lineRule="auto"/>
        <w:ind w:left="738"/>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p>
    <w:p w14:paraId="6D5F95E0" w14:textId="77777777" w:rsidR="0082075C" w:rsidRPr="0082075C" w:rsidRDefault="00EA1362" w:rsidP="005404C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(e)</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(13) (c) and substituting the following paragraph:</w:t>
      </w:r>
    </w:p>
    <w:p w14:paraId="0705AF5C" w14:textId="77777777" w:rsidR="00C93813" w:rsidRDefault="00EA1362" w:rsidP="005404C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(c) the ABSTUDY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00250F01" w14:textId="77777777" w:rsidR="0082075C" w:rsidRPr="0082075C" w:rsidRDefault="00EA1362" w:rsidP="005404C2">
      <w:pPr>
        <w:spacing w:after="0" w:line="240" w:lineRule="auto"/>
        <w:ind w:left="738"/>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p>
    <w:p w14:paraId="28BD3DC8" w14:textId="77777777" w:rsidR="0082075C" w:rsidRPr="00D53F54" w:rsidRDefault="00EA1362" w:rsidP="00D53F54">
      <w:pPr>
        <w:spacing w:before="120" w:after="60" w:line="240" w:lineRule="auto"/>
        <w:rPr>
          <w:rFonts w:ascii="Times New Roman" w:eastAsia="Times New Roman" w:hAnsi="Times New Roman" w:cs="Times New Roman"/>
          <w:b/>
          <w:sz w:val="20"/>
        </w:rPr>
      </w:pPr>
      <w:r w:rsidRPr="00D53F54">
        <w:rPr>
          <w:rFonts w:ascii="Times New Roman" w:eastAsia="Times New Roman" w:hAnsi="Times New Roman" w:cs="Times New Roman"/>
          <w:b/>
          <w:bCs/>
          <w:sz w:val="20"/>
        </w:rPr>
        <w:t>Special provisions relating to residents of retirement villages</w:t>
      </w:r>
    </w:p>
    <w:p w14:paraId="7EF7DFC5" w14:textId="77777777" w:rsidR="0082075C" w:rsidRPr="0082075C" w:rsidRDefault="00EA1362" w:rsidP="00D53F54">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 xml:space="preserve">9. </w:t>
      </w:r>
      <w:r w:rsidR="0082075C" w:rsidRPr="00AF1FF4">
        <w:rPr>
          <w:rFonts w:ascii="Times New Roman" w:eastAsia="Times New Roman" w:hAnsi="Times New Roman" w:cs="Times New Roman"/>
        </w:rPr>
        <w:t xml:space="preserve">Section </w:t>
      </w:r>
      <w:r w:rsidR="006F3268" w:rsidRPr="006F3268">
        <w:rPr>
          <w:rFonts w:ascii="Times New Roman" w:eastAsia="Times New Roman" w:hAnsi="Times New Roman" w:cs="Times New Roman"/>
          <w:smallCaps/>
        </w:rPr>
        <w:t>4b</w:t>
      </w:r>
      <w:r w:rsidR="0082075C" w:rsidRPr="00AF1FF4">
        <w:rPr>
          <w:rFonts w:ascii="Times New Roman" w:eastAsia="Times New Roman" w:hAnsi="Times New Roman" w:cs="Times New Roman"/>
        </w:rPr>
        <w:t xml:space="preserve"> of the Principal Act is amended:</w:t>
      </w:r>
    </w:p>
    <w:p w14:paraId="0650870D" w14:textId="77777777" w:rsidR="0082075C" w:rsidRPr="0082075C" w:rsidRDefault="00EA1362" w:rsidP="00D53F54">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(5) (b) and substituting the following paragraph:</w:t>
      </w:r>
    </w:p>
    <w:p w14:paraId="5A59A236" w14:textId="77777777" w:rsidR="0082075C" w:rsidRPr="0082075C" w:rsidRDefault="00EA1362" w:rsidP="00D53F54">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BB0DD11" w14:textId="77777777" w:rsidR="0082075C" w:rsidRPr="0082075C" w:rsidRDefault="00EA1362" w:rsidP="00D53F54">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(6) (b) and substituting the following paragraph:</w:t>
      </w:r>
    </w:p>
    <w:p w14:paraId="0B1D9ACA" w14:textId="77777777" w:rsidR="0082075C" w:rsidRPr="0082075C" w:rsidRDefault="00EA1362" w:rsidP="00D53F54">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09C7E10C" w14:textId="77777777" w:rsidR="0082075C" w:rsidRPr="0082075C" w:rsidRDefault="00EA1362" w:rsidP="00D53F54">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(c)</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(7) (b) and substituting the following paragraph:</w:t>
      </w:r>
    </w:p>
    <w:p w14:paraId="54113C89" w14:textId="77777777" w:rsidR="0082075C" w:rsidRPr="0082075C" w:rsidRDefault="00EA1362" w:rsidP="00D53F54">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44C2FEF" w14:textId="77777777" w:rsidR="0082075C" w:rsidRPr="0082075C" w:rsidRDefault="00EA1362" w:rsidP="00D53F54">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(d)</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(8) (b) and substituting the following paragraph:</w:t>
      </w:r>
    </w:p>
    <w:p w14:paraId="69D7A755" w14:textId="77777777" w:rsidR="0082075C" w:rsidRPr="0082075C" w:rsidRDefault="00EA1362" w:rsidP="00D53F54">
      <w:pPr>
        <w:spacing w:after="0" w:line="240" w:lineRule="auto"/>
        <w:ind w:left="73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13B5AF9" w14:textId="77777777" w:rsidR="0082075C" w:rsidRPr="0082075C" w:rsidRDefault="00EA1362" w:rsidP="00D53F54">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(e)</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(9) (b) and substituting the following paragraph:</w:t>
      </w:r>
    </w:p>
    <w:p w14:paraId="2D1DB5EF" w14:textId="77777777" w:rsidR="0082075C" w:rsidRPr="0082075C" w:rsidRDefault="00EA1362" w:rsidP="00D53F54">
      <w:pPr>
        <w:spacing w:after="0" w:line="240" w:lineRule="auto"/>
        <w:ind w:left="73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67D9637E" w14:textId="77777777" w:rsidR="00177DA8" w:rsidRPr="00D22A92" w:rsidRDefault="00EA1362" w:rsidP="00D22A9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(f)</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(10) (b) and substituting the following paragraph:</w:t>
      </w:r>
      <w:r w:rsidRPr="00AF1FF4">
        <w:rPr>
          <w:rFonts w:ascii="Times New Roman" w:eastAsia="Times New Roman" w:hAnsi="Times New Roman" w:cs="Times New Roman"/>
        </w:rPr>
        <w:br w:type="page"/>
      </w:r>
    </w:p>
    <w:p w14:paraId="19CAD887" w14:textId="77777777" w:rsidR="0082075C" w:rsidRPr="0082075C" w:rsidRDefault="00EA1362" w:rsidP="00177DA8">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lastRenderedPageBreak/>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5E18145" w14:textId="77777777" w:rsidR="0082075C" w:rsidRPr="0082075C" w:rsidRDefault="00EA1362" w:rsidP="00177DA8">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(g)</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(11) (b) and substituting the following paragraph:</w:t>
      </w:r>
    </w:p>
    <w:p w14:paraId="0728FFD3" w14:textId="77777777" w:rsidR="0082075C" w:rsidRPr="0082075C" w:rsidRDefault="00EA1362" w:rsidP="00177DA8">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4AEAE744" w14:textId="77777777" w:rsidR="0082075C" w:rsidRPr="0082075C" w:rsidRDefault="00EA1362" w:rsidP="00177DA8">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(h)</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inserting after subsection (11) the following subsection:</w:t>
      </w:r>
    </w:p>
    <w:p w14:paraId="30B6FC96" w14:textId="77777777" w:rsidR="0082075C" w:rsidRPr="0082075C" w:rsidRDefault="00EA1362" w:rsidP="00177DA8">
      <w:pPr>
        <w:spacing w:after="0" w:line="240" w:lineRule="auto"/>
        <w:ind w:left="720" w:firstLine="360"/>
        <w:jc w:val="both"/>
        <w:rPr>
          <w:rFonts w:ascii="Times New Roman" w:eastAsia="Times New Roman" w:hAnsi="Times New Roman" w:cs="Times New Roman"/>
        </w:rPr>
      </w:pPr>
      <w:r w:rsidRPr="00A447DC">
        <w:rPr>
          <w:rFonts w:ascii="Times New Roman" w:eastAsia="Times New Roman" w:hAnsi="Times New Roman" w:cs="Times New Roman"/>
          <w:bCs/>
          <w:spacing w:val="20"/>
        </w:rPr>
        <w:t>“(</w:t>
      </w:r>
      <w:r w:rsidR="00237528" w:rsidRPr="00A447DC">
        <w:rPr>
          <w:rFonts w:ascii="Times New Roman" w:eastAsia="Times New Roman" w:hAnsi="Times New Roman" w:cs="Times New Roman"/>
          <w:bCs/>
          <w:spacing w:val="20"/>
        </w:rPr>
        <w:t>1</w:t>
      </w:r>
      <w:r w:rsidR="006F3268" w:rsidRPr="006F3268">
        <w:rPr>
          <w:rFonts w:ascii="Times New Roman" w:eastAsia="Times New Roman" w:hAnsi="Times New Roman" w:cs="Times New Roman"/>
          <w:bCs/>
          <w:smallCaps/>
          <w:spacing w:val="20"/>
        </w:rPr>
        <w:t>1a</w:t>
      </w:r>
      <w:r w:rsidRPr="00A447DC">
        <w:rPr>
          <w:rFonts w:ascii="Times New Roman" w:eastAsia="Times New Roman" w:hAnsi="Times New Roman" w:cs="Times New Roman"/>
          <w:bCs/>
          <w:spacing w:val="20"/>
        </w:rPr>
        <w:t xml:space="preserve">) </w:t>
      </w:r>
      <w:r w:rsidR="0082075C" w:rsidRPr="00A447DC">
        <w:rPr>
          <w:rFonts w:ascii="Times New Roman" w:eastAsia="Times New Roman" w:hAnsi="Times New Roman" w:cs="Times New Roman"/>
        </w:rPr>
        <w:t>For t</w:t>
      </w:r>
      <w:r w:rsidR="0082075C" w:rsidRPr="00AF1FF4">
        <w:rPr>
          <w:rFonts w:ascii="Times New Roman" w:eastAsia="Times New Roman" w:hAnsi="Times New Roman" w:cs="Times New Roman"/>
        </w:rPr>
        <w:t>he purposes of this section, a married person is eligibly separated from his or her spouse if:</w:t>
      </w:r>
    </w:p>
    <w:p w14:paraId="7704DB02" w14:textId="77777777" w:rsidR="0082075C" w:rsidRPr="0082075C" w:rsidRDefault="0082075C" w:rsidP="00A447DC">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a direction under subsection 33 (2) is in force in respect of the person or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or</w:t>
      </w:r>
    </w:p>
    <w:p w14:paraId="1052D7BC" w14:textId="77777777" w:rsidR="0082075C" w:rsidRPr="0082075C" w:rsidRDefault="0082075C" w:rsidP="00A447DC">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following conditions are satisfied:</w:t>
      </w:r>
    </w:p>
    <w:p w14:paraId="552B1273" w14:textId="77777777" w:rsidR="0082075C" w:rsidRPr="0082075C" w:rsidRDefault="0082075C" w:rsidP="005D59BD">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is not in receipt of a prescribed pension;</w:t>
      </w:r>
    </w:p>
    <w:p w14:paraId="706FA6BB" w14:textId="77777777" w:rsidR="0082075C" w:rsidRPr="0082075C" w:rsidRDefault="0082075C" w:rsidP="005D59BD">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Secretary is satisfied as mentioned in subsection 33 (2) in relation to the person and his or her spouse.</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065C55CA" w14:textId="77777777" w:rsidR="0082075C" w:rsidRPr="0082075C" w:rsidRDefault="00EA1362" w:rsidP="00BA7497">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(j) </w:t>
      </w:r>
      <w:r w:rsidR="0082075C" w:rsidRPr="00AF1FF4">
        <w:rPr>
          <w:rFonts w:ascii="Times New Roman" w:eastAsia="Times New Roman" w:hAnsi="Times New Roman" w:cs="Times New Roman"/>
        </w:rPr>
        <w:t xml:space="preserve">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in respect of whom, or in respect of whose spouse, a direction under subsection 33 (2) is in force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from paragraph (c)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entry contribution</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(13)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who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F53D19E" w14:textId="77777777" w:rsidR="0082075C" w:rsidRPr="0082075C" w:rsidRDefault="00EA1362" w:rsidP="00BA7497">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(k) </w:t>
      </w:r>
      <w:r w:rsidR="0082075C" w:rsidRPr="00AF1FF4">
        <w:rPr>
          <w:rFonts w:ascii="Times New Roman" w:eastAsia="Times New Roman" w:hAnsi="Times New Roman" w:cs="Times New Roman"/>
        </w:rPr>
        <w:t xml:space="preserve">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12 June 1989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(wherever occurring) from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extra allowable amount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(13)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13 June 1989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6D9D6CD1" w14:textId="77777777" w:rsidR="0082075C" w:rsidRPr="0082075C" w:rsidRDefault="00EA1362" w:rsidP="00BA7497">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(m) </w:t>
      </w:r>
      <w:r w:rsidR="0082075C" w:rsidRPr="00AF1FF4">
        <w:rPr>
          <w:rFonts w:ascii="Times New Roman" w:eastAsia="Times New Roman" w:hAnsi="Times New Roman" w:cs="Times New Roman"/>
        </w:rPr>
        <w:t xml:space="preserve">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in respect of whom, or in respect of whose spouse, a direction under subsection 33 (2) is in force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from subparagraphs (a) (</w:t>
      </w:r>
      <w:proofErr w:type="spellStart"/>
      <w:r w:rsidR="0082075C" w:rsidRPr="00AF1FF4">
        <w:rPr>
          <w:rFonts w:ascii="Times New Roman" w:eastAsia="Times New Roman" w:hAnsi="Times New Roman" w:cs="Times New Roman"/>
        </w:rPr>
        <w:t>i</w:t>
      </w:r>
      <w:proofErr w:type="spellEnd"/>
      <w:r w:rsidR="0082075C" w:rsidRPr="00AF1FF4">
        <w:rPr>
          <w:rFonts w:ascii="Times New Roman" w:eastAsia="Times New Roman" w:hAnsi="Times New Roman" w:cs="Times New Roman"/>
        </w:rPr>
        <w:t>) and (b) (</w:t>
      </w:r>
      <w:proofErr w:type="spellStart"/>
      <w:r w:rsidR="0082075C" w:rsidRPr="00AF1FF4">
        <w:rPr>
          <w:rFonts w:ascii="Times New Roman" w:eastAsia="Times New Roman" w:hAnsi="Times New Roman" w:cs="Times New Roman"/>
        </w:rPr>
        <w:t>i</w:t>
      </w:r>
      <w:proofErr w:type="spellEnd"/>
      <w:r w:rsidR="0082075C" w:rsidRPr="00AF1FF4">
        <w:rPr>
          <w:rFonts w:ascii="Times New Roman" w:eastAsia="Times New Roman" w:hAnsi="Times New Roman" w:cs="Times New Roman"/>
        </w:rPr>
        <w:t xml:space="preserve">)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extra allowable amount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(13)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who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4B6486A3"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immediately after the commencement of section 11 of the Social Security and Veterans’ Affairs Legislation Amendment Act 1988</w:t>
      </w:r>
    </w:p>
    <w:p w14:paraId="6A8DE6AA" w14:textId="77777777" w:rsidR="0082075C" w:rsidRPr="00BA7497" w:rsidRDefault="00EA1362" w:rsidP="00BA7497">
      <w:pPr>
        <w:spacing w:before="120" w:after="60" w:line="240" w:lineRule="auto"/>
        <w:rPr>
          <w:rFonts w:ascii="Times New Roman" w:eastAsia="Times New Roman" w:hAnsi="Times New Roman" w:cs="Times New Roman"/>
          <w:b/>
          <w:sz w:val="20"/>
        </w:rPr>
      </w:pPr>
      <w:r w:rsidRPr="00BA7497">
        <w:rPr>
          <w:rFonts w:ascii="Times New Roman" w:eastAsia="Times New Roman" w:hAnsi="Times New Roman" w:cs="Times New Roman"/>
          <w:b/>
          <w:bCs/>
          <w:sz w:val="20"/>
        </w:rPr>
        <w:t>Indexation</w:t>
      </w:r>
    </w:p>
    <w:p w14:paraId="60D70496" w14:textId="77777777" w:rsidR="0082075C" w:rsidRPr="0082075C" w:rsidRDefault="00EA1362" w:rsidP="00BA7497">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10.</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9 of the Principal Act is amended 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12 June 1987</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from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relevant year</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13 June 1989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3D7DFDC"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11 June 1989</w:t>
      </w:r>
    </w:p>
    <w:p w14:paraId="7BB3CDF0" w14:textId="77777777" w:rsidR="0082075C" w:rsidRPr="00BA7497" w:rsidRDefault="00EA1362" w:rsidP="00BA7497">
      <w:pPr>
        <w:spacing w:before="120" w:after="60" w:line="240" w:lineRule="auto"/>
        <w:rPr>
          <w:rFonts w:ascii="Times New Roman" w:eastAsia="Times New Roman" w:hAnsi="Times New Roman" w:cs="Times New Roman"/>
          <w:b/>
          <w:sz w:val="20"/>
        </w:rPr>
      </w:pPr>
      <w:r w:rsidRPr="00BA7497">
        <w:rPr>
          <w:rFonts w:ascii="Times New Roman" w:eastAsia="Times New Roman" w:hAnsi="Times New Roman" w:cs="Times New Roman"/>
          <w:b/>
          <w:bCs/>
          <w:sz w:val="20"/>
        </w:rPr>
        <w:t>Certain persons deemed to continue to receive full-time education</w:t>
      </w:r>
    </w:p>
    <w:p w14:paraId="3BF07A48" w14:textId="77777777" w:rsidR="0082075C" w:rsidRPr="0082075C" w:rsidRDefault="00EA1362" w:rsidP="00BA7497">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11.</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11 of the Principal Act is amended:</w:t>
      </w:r>
    </w:p>
    <w:p w14:paraId="138FED02" w14:textId="77777777" w:rsidR="0082075C" w:rsidRPr="0082075C" w:rsidRDefault="00EA1362" w:rsidP="00BA7497">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paragraph (b)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or 136</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38418D5" w14:textId="77777777" w:rsidR="00C93813" w:rsidRDefault="00EA1362" w:rsidP="00BA7497">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127 and 136</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and 127</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4DB95235" w14:textId="77777777" w:rsidR="00BA7497" w:rsidRPr="00BA7497"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July 1988</w:t>
      </w:r>
      <w:r w:rsidRPr="00AF1FF4">
        <w:rPr>
          <w:rFonts w:ascii="Times New Roman" w:eastAsia="Times New Roman" w:hAnsi="Times New Roman" w:cs="Times New Roman"/>
        </w:rPr>
        <w:br w:type="page"/>
      </w:r>
    </w:p>
    <w:p w14:paraId="5993A93F" w14:textId="77777777" w:rsidR="0082075C" w:rsidRPr="00BA7497" w:rsidRDefault="00EA1362" w:rsidP="00BA7497">
      <w:pPr>
        <w:spacing w:before="120" w:after="60" w:line="240" w:lineRule="auto"/>
        <w:rPr>
          <w:rFonts w:ascii="Times New Roman" w:eastAsia="Times New Roman" w:hAnsi="Times New Roman" w:cs="Times New Roman"/>
          <w:b/>
          <w:sz w:val="20"/>
        </w:rPr>
      </w:pPr>
      <w:r w:rsidRPr="00BA7497">
        <w:rPr>
          <w:rFonts w:ascii="Times New Roman" w:eastAsia="Times New Roman" w:hAnsi="Times New Roman" w:cs="Times New Roman"/>
          <w:b/>
          <w:bCs/>
          <w:sz w:val="20"/>
        </w:rPr>
        <w:lastRenderedPageBreak/>
        <w:t>Earnings credit</w:t>
      </w:r>
    </w:p>
    <w:p w14:paraId="10D0C89B" w14:textId="77777777" w:rsidR="0082075C" w:rsidRPr="0082075C" w:rsidRDefault="00EA1362" w:rsidP="00484782">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12.</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12</w:t>
      </w:r>
      <w:r w:rsidRPr="00484782">
        <w:rPr>
          <w:rFonts w:ascii="Times New Roman" w:eastAsia="Times New Roman" w:hAnsi="Times New Roman" w:cs="Times New Roman"/>
          <w:bCs/>
          <w:smallCaps/>
        </w:rPr>
        <w:t xml:space="preserve">a </w:t>
      </w:r>
      <w:r w:rsidR="0082075C" w:rsidRPr="00AF1FF4">
        <w:rPr>
          <w:rFonts w:ascii="Times New Roman" w:eastAsia="Times New Roman" w:hAnsi="Times New Roman" w:cs="Times New Roman"/>
        </w:rPr>
        <w:t>of the Principal Act is amended:</w:t>
      </w:r>
    </w:p>
    <w:p w14:paraId="34AC994F" w14:textId="77777777" w:rsidR="0082075C" w:rsidRPr="0082075C" w:rsidRDefault="00EA1362" w:rsidP="0048478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subsection (1) the definitions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annual permissible income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annual rate of income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the following definitions:</w:t>
      </w:r>
    </w:p>
    <w:p w14:paraId="5C822B9D" w14:textId="7B915CBF" w:rsidR="0082075C" w:rsidRPr="0082075C" w:rsidRDefault="00EA1362" w:rsidP="0048478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53EE1">
        <w:rPr>
          <w:rFonts w:ascii="Times New Roman" w:eastAsia="Times New Roman" w:hAnsi="Times New Roman" w:cs="Times New Roman"/>
        </w:rPr>
        <w:t xml:space="preserve">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annual permissible income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in relation to a person, means:</w:t>
      </w:r>
    </w:p>
    <w:p w14:paraId="08CFFD8E" w14:textId="77777777" w:rsidR="0082075C" w:rsidRPr="0082075C" w:rsidRDefault="0082075C" w:rsidP="00484782">
      <w:pPr>
        <w:spacing w:after="0" w:line="240" w:lineRule="auto"/>
        <w:ind w:left="1800"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whichever of the following amounts is applicable to the person:</w:t>
      </w:r>
    </w:p>
    <w:p w14:paraId="2E3EEA0F" w14:textId="77777777" w:rsidR="0082075C" w:rsidRPr="0082075C" w:rsidRDefault="0082075C" w:rsidP="00484782">
      <w:pPr>
        <w:spacing w:after="0" w:line="240" w:lineRule="auto"/>
        <w:ind w:left="243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amount of $2,080 specified in sub-subparagraph 33 (12) (a) (</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 xml:space="preserve">) </w:t>
      </w:r>
      <w:r w:rsidR="00EA1362" w:rsidRPr="00484782">
        <w:rPr>
          <w:rFonts w:ascii="Times New Roman" w:eastAsia="Times New Roman" w:hAnsi="Times New Roman" w:cs="Times New Roman"/>
        </w:rPr>
        <w:t>(a);</w:t>
      </w:r>
    </w:p>
    <w:p w14:paraId="3EA60124" w14:textId="77777777" w:rsidR="0082075C" w:rsidRPr="0082075C" w:rsidRDefault="0082075C" w:rsidP="00484782">
      <w:pPr>
        <w:spacing w:after="0" w:line="240" w:lineRule="auto"/>
        <w:ind w:left="243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amount of $1,820 specified in sub-subparagraph 33 (12) (a) (</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 xml:space="preserve">) </w:t>
      </w:r>
      <w:r w:rsidR="00EA1362" w:rsidRPr="00484782">
        <w:rPr>
          <w:rFonts w:ascii="Times New Roman" w:eastAsia="Times New Roman" w:hAnsi="Times New Roman" w:cs="Times New Roman"/>
        </w:rPr>
        <w:t>(b);</w:t>
      </w:r>
    </w:p>
    <w:p w14:paraId="018684B2" w14:textId="77777777" w:rsidR="0082075C" w:rsidRPr="0082075C" w:rsidRDefault="0082075C" w:rsidP="00484782">
      <w:pPr>
        <w:spacing w:after="0" w:line="240" w:lineRule="auto"/>
        <w:ind w:left="2430" w:hanging="288"/>
        <w:jc w:val="both"/>
        <w:rPr>
          <w:rFonts w:ascii="Times New Roman" w:eastAsia="Times New Roman" w:hAnsi="Times New Roman" w:cs="Times New Roman"/>
        </w:rPr>
      </w:pPr>
      <w:r w:rsidRPr="00AF1FF4">
        <w:rPr>
          <w:rFonts w:ascii="Times New Roman" w:eastAsia="Times New Roman" w:hAnsi="Times New Roman" w:cs="Times New Roman"/>
        </w:rPr>
        <w:t>(iii)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amount of $2,080 specified in subsection 51 (</w:t>
      </w:r>
      <w:r w:rsidR="00237528">
        <w:rPr>
          <w:rFonts w:ascii="Times New Roman" w:eastAsia="Times New Roman" w:hAnsi="Times New Roman" w:cs="Times New Roman"/>
        </w:rPr>
        <w:t>1</w:t>
      </w:r>
      <w:r w:rsidRPr="00AF1FF4">
        <w:rPr>
          <w:rFonts w:ascii="Times New Roman" w:eastAsia="Times New Roman" w:hAnsi="Times New Roman" w:cs="Times New Roman"/>
        </w:rPr>
        <w:t>); or</w:t>
      </w:r>
    </w:p>
    <w:p w14:paraId="209D4023" w14:textId="77777777" w:rsidR="0082075C" w:rsidRPr="0082075C" w:rsidRDefault="0082075C" w:rsidP="00484782">
      <w:pPr>
        <w:spacing w:after="0" w:line="240" w:lineRule="auto"/>
        <w:ind w:left="1800"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if the person has a dependent child or children—the amount referred to in paragraph (a) increased by:</w:t>
      </w:r>
    </w:p>
    <w:p w14:paraId="4BB23D48" w14:textId="77777777" w:rsidR="0082075C" w:rsidRPr="0082075C" w:rsidRDefault="0082075C" w:rsidP="00484782">
      <w:pPr>
        <w:spacing w:after="0" w:line="240" w:lineRule="auto"/>
        <w:ind w:left="243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if subparagraph (a) (</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 or (ii) applies—the amount by which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income is reduced in accordance with subsection 35 (1); or</w:t>
      </w:r>
    </w:p>
    <w:p w14:paraId="0FE5CBD6" w14:textId="77777777" w:rsidR="0082075C" w:rsidRPr="0082075C" w:rsidRDefault="0082075C" w:rsidP="00484782">
      <w:pPr>
        <w:spacing w:after="0" w:line="240" w:lineRule="auto"/>
        <w:ind w:left="243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if subparagraph (a) (iii) applies—the amount that is component SRC in relation to the person for the purposes of subsection 51 (2);</w:t>
      </w:r>
    </w:p>
    <w:p w14:paraId="7DC99646" w14:textId="77777777" w:rsidR="0082075C" w:rsidRPr="0082075C" w:rsidRDefault="00EA1362" w:rsidP="0048478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annual rate of income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w:t>
      </w:r>
    </w:p>
    <w:p w14:paraId="3996EAD9" w14:textId="77777777" w:rsidR="0082075C" w:rsidRPr="0082075C" w:rsidRDefault="0082075C" w:rsidP="00484782">
      <w:pPr>
        <w:spacing w:after="0" w:line="240" w:lineRule="auto"/>
        <w:ind w:left="1800"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in relation to a person who is receiving a pension the rate of which is calculated under or by reference to Part IV—the annual rate of income of the person for the purposes of that Part calculated without regard to subsection 35 (1); or</w:t>
      </w:r>
    </w:p>
    <w:p w14:paraId="6DBC6491" w14:textId="77777777" w:rsidR="0082075C" w:rsidRPr="0082075C" w:rsidRDefault="0082075C" w:rsidP="00484782">
      <w:pPr>
        <w:spacing w:after="0" w:line="240" w:lineRule="auto"/>
        <w:ind w:left="1800"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in relation to a person who is receiving a pension the rate of which is calculated under or by reference to Part V—the actual annual rate of income of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6F6AF16E" w14:textId="77777777" w:rsidR="00C93813" w:rsidRDefault="00EA1362" w:rsidP="0048478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subsection (3)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48</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51</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74BCF262"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March 1989</w:t>
      </w:r>
    </w:p>
    <w:p w14:paraId="0FAB8953" w14:textId="77777777" w:rsidR="0082075C" w:rsidRPr="00484782" w:rsidRDefault="00EA1362" w:rsidP="00484782">
      <w:pPr>
        <w:spacing w:before="120" w:after="60" w:line="240" w:lineRule="auto"/>
        <w:rPr>
          <w:rFonts w:ascii="Times New Roman" w:eastAsia="Times New Roman" w:hAnsi="Times New Roman" w:cs="Times New Roman"/>
          <w:b/>
          <w:sz w:val="20"/>
        </w:rPr>
      </w:pPr>
      <w:r w:rsidRPr="00484782">
        <w:rPr>
          <w:rFonts w:ascii="Times New Roman" w:eastAsia="Times New Roman" w:hAnsi="Times New Roman" w:cs="Times New Roman"/>
          <w:b/>
          <w:bCs/>
          <w:sz w:val="20"/>
        </w:rPr>
        <w:t>Secretary to have general administration of Act</w:t>
      </w:r>
    </w:p>
    <w:p w14:paraId="42BFE209" w14:textId="77777777" w:rsidR="0082075C" w:rsidRPr="0082075C" w:rsidRDefault="00EA1362" w:rsidP="00484782">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13.</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13 of the Principal Act is amended by adding at the end the following subsection:</w:t>
      </w:r>
    </w:p>
    <w:p w14:paraId="564F458A" w14:textId="77777777" w:rsidR="00C93813" w:rsidRDefault="00EA1362" w:rsidP="00484782">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(2) The Minister shall direct the Secretary to make provision for the development of a service which will enable a person to make a telephone call to an office that is under the general control of the Secretary, at no greater cost than the cost of a local telephone call.</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A2BA9E8" w14:textId="77777777" w:rsidR="00406EF4" w:rsidRPr="00406EF4"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Royal Assent.</w:t>
      </w:r>
      <w:r w:rsidRPr="00AF1FF4">
        <w:rPr>
          <w:rFonts w:ascii="Times New Roman" w:eastAsia="Times New Roman" w:hAnsi="Times New Roman" w:cs="Times New Roman"/>
        </w:rPr>
        <w:br w:type="page"/>
      </w:r>
    </w:p>
    <w:p w14:paraId="3821FCE7" w14:textId="77777777" w:rsidR="0082075C" w:rsidRPr="00406EF4" w:rsidRDefault="00EA1362" w:rsidP="00406EF4">
      <w:pPr>
        <w:spacing w:before="120" w:after="60" w:line="240" w:lineRule="auto"/>
        <w:rPr>
          <w:rFonts w:ascii="Times New Roman" w:eastAsia="Times New Roman" w:hAnsi="Times New Roman" w:cs="Times New Roman"/>
          <w:b/>
          <w:sz w:val="20"/>
        </w:rPr>
      </w:pPr>
      <w:r w:rsidRPr="00406EF4">
        <w:rPr>
          <w:rFonts w:ascii="Times New Roman" w:eastAsia="Times New Roman" w:hAnsi="Times New Roman" w:cs="Times New Roman"/>
          <w:b/>
          <w:bCs/>
          <w:sz w:val="20"/>
        </w:rPr>
        <w:lastRenderedPageBreak/>
        <w:t>Qualifications for sole parent’s pension</w:t>
      </w:r>
    </w:p>
    <w:p w14:paraId="0AEFF8AC" w14:textId="77777777" w:rsidR="00C93813" w:rsidRDefault="00EA1362" w:rsidP="00406EF4">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14.</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44 of the Principal Act is amended by omitting from paragraph (2) (c)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44 (c)</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 (c)</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3238E4A"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March 1989</w:t>
      </w:r>
    </w:p>
    <w:p w14:paraId="7616825F" w14:textId="77777777" w:rsidR="0082075C" w:rsidRPr="00406EF4" w:rsidRDefault="00EA1362" w:rsidP="00406EF4">
      <w:pPr>
        <w:spacing w:before="120" w:after="60" w:line="240" w:lineRule="auto"/>
        <w:rPr>
          <w:rFonts w:ascii="Times New Roman" w:eastAsia="Times New Roman" w:hAnsi="Times New Roman" w:cs="Times New Roman"/>
          <w:b/>
          <w:sz w:val="20"/>
        </w:rPr>
      </w:pPr>
      <w:r w:rsidRPr="00406EF4">
        <w:rPr>
          <w:rFonts w:ascii="Times New Roman" w:eastAsia="Times New Roman" w:hAnsi="Times New Roman" w:cs="Times New Roman"/>
          <w:b/>
          <w:bCs/>
          <w:sz w:val="20"/>
        </w:rPr>
        <w:t>Child cannot be a qualifying child of more than one person</w:t>
      </w:r>
    </w:p>
    <w:p w14:paraId="58948061" w14:textId="77777777" w:rsidR="0082075C" w:rsidRPr="0082075C" w:rsidRDefault="00EA1362" w:rsidP="00406EF4">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15.</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52 of the Principal Act is amended 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dependent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(wherever occurring)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qualifying</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540DEB78"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March 1989</w:t>
      </w:r>
    </w:p>
    <w:p w14:paraId="350F3974" w14:textId="77777777" w:rsidR="0082075C" w:rsidRPr="00406EF4" w:rsidRDefault="00EA1362" w:rsidP="00406EF4">
      <w:pPr>
        <w:spacing w:before="120" w:after="60" w:line="240" w:lineRule="auto"/>
        <w:rPr>
          <w:rFonts w:ascii="Times New Roman" w:eastAsia="Times New Roman" w:hAnsi="Times New Roman" w:cs="Times New Roman"/>
          <w:b/>
          <w:sz w:val="20"/>
        </w:rPr>
      </w:pPr>
      <w:r w:rsidRPr="00406EF4">
        <w:rPr>
          <w:rFonts w:ascii="Times New Roman" w:eastAsia="Times New Roman" w:hAnsi="Times New Roman" w:cs="Times New Roman"/>
          <w:b/>
          <w:bCs/>
          <w:sz w:val="20"/>
        </w:rPr>
        <w:t>Reduction of rate by reference to taxable income</w:t>
      </w:r>
    </w:p>
    <w:p w14:paraId="241BEF55" w14:textId="77777777" w:rsidR="00C93813" w:rsidRDefault="00EA1362" w:rsidP="00406EF4">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16.</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7</w:t>
      </w:r>
      <w:r w:rsidR="0082075C" w:rsidRPr="00406EF4">
        <w:rPr>
          <w:rFonts w:ascii="Times New Roman" w:eastAsia="Times New Roman" w:hAnsi="Times New Roman" w:cs="Times New Roman"/>
        </w:rPr>
        <w:t>4</w:t>
      </w:r>
      <w:r w:rsidRPr="00406EF4">
        <w:rPr>
          <w:rFonts w:ascii="Times New Roman" w:eastAsia="Times New Roman" w:hAnsi="Times New Roman" w:cs="Times New Roman"/>
          <w:bCs/>
          <w:smallCaps/>
        </w:rPr>
        <w:t xml:space="preserve">b </w:t>
      </w:r>
      <w:r w:rsidR="0082075C" w:rsidRPr="00AF1FF4">
        <w:rPr>
          <w:rFonts w:ascii="Times New Roman" w:eastAsia="Times New Roman" w:hAnsi="Times New Roman" w:cs="Times New Roman"/>
        </w:rPr>
        <w:t xml:space="preserve">of the Principal Act is amended by omitting from subsections (2) and (3)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125% of (last occurring).</w:t>
      </w:r>
    </w:p>
    <w:p w14:paraId="5EB961B3"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29 December 1988</w:t>
      </w:r>
    </w:p>
    <w:p w14:paraId="08E5F75B" w14:textId="77777777" w:rsidR="0082075C" w:rsidRPr="00406EF4" w:rsidRDefault="00EA1362" w:rsidP="00406EF4">
      <w:pPr>
        <w:spacing w:before="120" w:after="60" w:line="240" w:lineRule="auto"/>
        <w:rPr>
          <w:rFonts w:ascii="Times New Roman" w:eastAsia="Times New Roman" w:hAnsi="Times New Roman" w:cs="Times New Roman"/>
          <w:b/>
          <w:sz w:val="20"/>
        </w:rPr>
      </w:pPr>
      <w:r w:rsidRPr="00406EF4">
        <w:rPr>
          <w:rFonts w:ascii="Times New Roman" w:eastAsia="Times New Roman" w:hAnsi="Times New Roman" w:cs="Times New Roman"/>
          <w:b/>
          <w:bCs/>
          <w:sz w:val="20"/>
        </w:rPr>
        <w:t>Payment of allowance</w:t>
      </w:r>
    </w:p>
    <w:p w14:paraId="794F240A" w14:textId="77777777" w:rsidR="0082075C" w:rsidRPr="0082075C" w:rsidRDefault="00EA1362" w:rsidP="00406EF4">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17.</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76 of the Principal Act is amended by adding at the end the following subsection:</w:t>
      </w:r>
    </w:p>
    <w:p w14:paraId="6C26867F" w14:textId="77777777" w:rsidR="0082075C" w:rsidRPr="0082075C" w:rsidRDefault="00EA1362" w:rsidP="00406EF4">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(3) Where a person lodges a claim for an allowance in respect of a child within 4 weeks after the birth of the child the claim shall, for the purposes of this Act, be taken to have been lodged on the day on which the child was born.</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D02A183"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29 December 1988</w:t>
      </w:r>
    </w:p>
    <w:p w14:paraId="08FADD4F" w14:textId="77777777" w:rsidR="0082075C" w:rsidRPr="00406EF4" w:rsidRDefault="00EA1362" w:rsidP="00406EF4">
      <w:pPr>
        <w:spacing w:before="120" w:after="60" w:line="240" w:lineRule="auto"/>
        <w:rPr>
          <w:rFonts w:ascii="Times New Roman" w:eastAsia="Times New Roman" w:hAnsi="Times New Roman" w:cs="Times New Roman"/>
          <w:b/>
          <w:sz w:val="20"/>
        </w:rPr>
      </w:pPr>
      <w:r w:rsidRPr="00406EF4">
        <w:rPr>
          <w:rFonts w:ascii="Times New Roman" w:eastAsia="Times New Roman" w:hAnsi="Times New Roman" w:cs="Times New Roman"/>
          <w:b/>
          <w:bCs/>
          <w:sz w:val="20"/>
        </w:rPr>
        <w:t>Repeal of section 77</w:t>
      </w:r>
    </w:p>
    <w:p w14:paraId="1B08D474" w14:textId="77777777" w:rsidR="00C93813" w:rsidRDefault="00EA1362" w:rsidP="00406EF4">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18.</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77 of the Principal Act is repealed.</w:t>
      </w:r>
    </w:p>
    <w:p w14:paraId="3CCB14D2"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29 December 1988</w:t>
      </w:r>
    </w:p>
    <w:p w14:paraId="55EA9C59" w14:textId="77777777" w:rsidR="0082075C" w:rsidRPr="00406EF4" w:rsidRDefault="00EA1362" w:rsidP="00406EF4">
      <w:pPr>
        <w:spacing w:before="120" w:after="60" w:line="240" w:lineRule="auto"/>
        <w:rPr>
          <w:rFonts w:ascii="Times New Roman" w:eastAsia="Times New Roman" w:hAnsi="Times New Roman" w:cs="Times New Roman"/>
          <w:b/>
          <w:sz w:val="20"/>
        </w:rPr>
      </w:pPr>
      <w:r w:rsidRPr="00406EF4">
        <w:rPr>
          <w:rFonts w:ascii="Times New Roman" w:eastAsia="Times New Roman" w:hAnsi="Times New Roman" w:cs="Times New Roman"/>
          <w:b/>
          <w:bCs/>
          <w:sz w:val="20"/>
        </w:rPr>
        <w:t>Interpretation</w:t>
      </w:r>
    </w:p>
    <w:p w14:paraId="247CD6EE" w14:textId="77777777" w:rsidR="0082075C" w:rsidRPr="0082075C" w:rsidRDefault="00EA1362" w:rsidP="00406EF4">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19.</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79 of the Principal Act is amended by omitting paragraphs (c) and (d)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prescribed educational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 and substituting the following paragraph:</w:t>
      </w:r>
    </w:p>
    <w:p w14:paraId="644E1EB5" w14:textId="77777777" w:rsidR="00C93813" w:rsidRDefault="00EA1362" w:rsidP="00406EF4">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(c) the ABSTUDY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23FCF314"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p>
    <w:p w14:paraId="3A05FA44" w14:textId="77777777" w:rsidR="0082075C" w:rsidRPr="00406EF4" w:rsidRDefault="00EA1362" w:rsidP="00406EF4">
      <w:pPr>
        <w:spacing w:before="120" w:after="60" w:line="240" w:lineRule="auto"/>
        <w:rPr>
          <w:rFonts w:ascii="Times New Roman" w:eastAsia="Times New Roman" w:hAnsi="Times New Roman" w:cs="Times New Roman"/>
          <w:b/>
          <w:sz w:val="20"/>
        </w:rPr>
      </w:pPr>
      <w:r w:rsidRPr="00406EF4">
        <w:rPr>
          <w:rFonts w:ascii="Times New Roman" w:eastAsia="Times New Roman" w:hAnsi="Times New Roman" w:cs="Times New Roman"/>
          <w:b/>
          <w:bCs/>
          <w:sz w:val="20"/>
        </w:rPr>
        <w:t>Payments under certain education schemes</w:t>
      </w:r>
    </w:p>
    <w:p w14:paraId="125EDECB" w14:textId="77777777" w:rsidR="0082075C" w:rsidRPr="0082075C" w:rsidRDefault="00EA1362" w:rsidP="00406EF4">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20.</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81 of the Principal Act is amended:</w:t>
      </w:r>
    </w:p>
    <w:p w14:paraId="5C95CE49" w14:textId="77777777" w:rsidR="0082075C" w:rsidRPr="0082075C" w:rsidRDefault="00EA1362" w:rsidP="00406EF4">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paragraph (a)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the Aboriginal Study Assistance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7A17BDBA" w14:textId="77777777" w:rsidR="0082075C" w:rsidRPr="0082075C" w:rsidRDefault="00EA1362" w:rsidP="00406EF4">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the end of paragraph (a)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or</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7BD68865" w14:textId="77777777" w:rsidR="0082075C" w:rsidRPr="0082075C" w:rsidRDefault="00EA1362" w:rsidP="00406EF4">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(c)</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inserting after paragraph (a) the following paragraph:</w:t>
      </w:r>
    </w:p>
    <w:p w14:paraId="703B8665" w14:textId="77777777" w:rsidR="0082075C" w:rsidRPr="0082075C" w:rsidRDefault="00EA1362" w:rsidP="00406EF4">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(aa) in the case of the ABSTUDY Tertiary scheme:</w:t>
      </w:r>
    </w:p>
    <w:p w14:paraId="369FCCB3" w14:textId="77777777" w:rsidR="00E03DC5" w:rsidRPr="00E03DC5" w:rsidRDefault="0082075C" w:rsidP="00E03DC5">
      <w:pPr>
        <w:spacing w:after="0" w:line="240" w:lineRule="auto"/>
        <w:ind w:left="180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 if, before 1 January 1989, payments were being made to or in respect of the student child under the</w:t>
      </w:r>
      <w:r w:rsidR="00EA1362" w:rsidRPr="00AF1FF4">
        <w:rPr>
          <w:rFonts w:ascii="Times New Roman" w:eastAsia="Times New Roman" w:hAnsi="Times New Roman" w:cs="Times New Roman"/>
        </w:rPr>
        <w:br w:type="page"/>
      </w:r>
    </w:p>
    <w:p w14:paraId="2B7CBA2F" w14:textId="77777777" w:rsidR="0082075C" w:rsidRPr="0082075C" w:rsidRDefault="0082075C" w:rsidP="00E03DC5">
      <w:pPr>
        <w:spacing w:after="0" w:line="240" w:lineRule="auto"/>
        <w:ind w:left="1827"/>
        <w:jc w:val="both"/>
        <w:rPr>
          <w:rFonts w:ascii="Times New Roman" w:eastAsia="Times New Roman" w:hAnsi="Times New Roman" w:cs="Times New Roman"/>
        </w:rPr>
      </w:pPr>
      <w:r w:rsidRPr="00AF1FF4">
        <w:rPr>
          <w:rFonts w:ascii="Times New Roman" w:eastAsia="Times New Roman" w:hAnsi="Times New Roman" w:cs="Times New Roman"/>
        </w:rPr>
        <w:lastRenderedPageBreak/>
        <w:t>Aboriginal Study Assistance Scheme—1 January 1987; or</w:t>
      </w:r>
    </w:p>
    <w:p w14:paraId="6AFF57AA" w14:textId="77777777" w:rsidR="0082075C" w:rsidRPr="0082075C" w:rsidRDefault="0082075C" w:rsidP="00E03DC5">
      <w:pPr>
        <w:spacing w:after="0" w:line="240" w:lineRule="auto"/>
        <w:ind w:left="1800" w:hanging="288"/>
        <w:jc w:val="both"/>
        <w:rPr>
          <w:rFonts w:ascii="Times New Roman" w:eastAsia="Times New Roman" w:hAnsi="Times New Roman" w:cs="Times New Roman"/>
        </w:rPr>
      </w:pPr>
      <w:r w:rsidRPr="00AF1FF4">
        <w:rPr>
          <w:rFonts w:ascii="Times New Roman" w:eastAsia="Times New Roman" w:hAnsi="Times New Roman" w:cs="Times New Roman"/>
        </w:rPr>
        <w:t>(ii) if subparagraph (</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 does not apply—1 January 1989; or</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60D3169B"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I January 1989</w:t>
      </w:r>
    </w:p>
    <w:p w14:paraId="1D173045" w14:textId="77777777" w:rsidR="0082075C" w:rsidRPr="00E03DC5" w:rsidRDefault="00EA1362" w:rsidP="00E03DC5">
      <w:pPr>
        <w:spacing w:before="120" w:after="60" w:line="240" w:lineRule="auto"/>
        <w:rPr>
          <w:rFonts w:ascii="Times New Roman" w:eastAsia="Times New Roman" w:hAnsi="Times New Roman" w:cs="Times New Roman"/>
          <w:b/>
          <w:sz w:val="20"/>
        </w:rPr>
      </w:pPr>
      <w:r w:rsidRPr="00E03DC5">
        <w:rPr>
          <w:rFonts w:ascii="Times New Roman" w:eastAsia="Times New Roman" w:hAnsi="Times New Roman" w:cs="Times New Roman"/>
          <w:b/>
          <w:bCs/>
          <w:sz w:val="20"/>
        </w:rPr>
        <w:t>Qualification for allowance</w:t>
      </w:r>
    </w:p>
    <w:p w14:paraId="1DA3997D" w14:textId="77777777" w:rsidR="0082075C" w:rsidRPr="0082075C" w:rsidRDefault="00EA1362" w:rsidP="00E03DC5">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21.</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102 of the Principal Act is amended by inserting in paragraph (a)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paragraph 82 (1) (c)</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after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85</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284422C2"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29 December 1988</w:t>
      </w:r>
    </w:p>
    <w:p w14:paraId="58F637DA" w14:textId="77777777" w:rsidR="0082075C" w:rsidRPr="00E03DC5" w:rsidRDefault="00EA1362" w:rsidP="00E03DC5">
      <w:pPr>
        <w:spacing w:before="120" w:after="60" w:line="240" w:lineRule="auto"/>
        <w:rPr>
          <w:rFonts w:ascii="Times New Roman" w:eastAsia="Times New Roman" w:hAnsi="Times New Roman" w:cs="Times New Roman"/>
          <w:b/>
          <w:sz w:val="20"/>
        </w:rPr>
      </w:pPr>
      <w:r w:rsidRPr="00E03DC5">
        <w:rPr>
          <w:rFonts w:ascii="Times New Roman" w:eastAsia="Times New Roman" w:hAnsi="Times New Roman" w:cs="Times New Roman"/>
          <w:b/>
          <w:bCs/>
          <w:sz w:val="20"/>
        </w:rPr>
        <w:t>Amount of allowance</w:t>
      </w:r>
    </w:p>
    <w:p w14:paraId="78C99C0E" w14:textId="542DAC1E" w:rsidR="0082075C" w:rsidRPr="0082075C" w:rsidRDefault="00EA1362" w:rsidP="00E03DC5">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22.</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104</w:t>
      </w:r>
      <w:r w:rsidRPr="00853EE1">
        <w:rPr>
          <w:rFonts w:ascii="Times New Roman" w:eastAsia="Times New Roman" w:hAnsi="Times New Roman" w:cs="Times New Roman"/>
          <w:bCs/>
          <w:smallCaps/>
        </w:rPr>
        <w:t>a</w:t>
      </w:r>
      <w:r w:rsidRPr="00AF1FF4">
        <w:rPr>
          <w:rFonts w:ascii="Times New Roman" w:eastAsia="Times New Roman" w:hAnsi="Times New Roman" w:cs="Times New Roman"/>
          <w:b/>
          <w:bCs/>
          <w:smallCaps/>
        </w:rPr>
        <w:t xml:space="preserve"> </w:t>
      </w:r>
      <w:r w:rsidR="0082075C" w:rsidRPr="00AF1FF4">
        <w:rPr>
          <w:rFonts w:ascii="Times New Roman" w:eastAsia="Times New Roman" w:hAnsi="Times New Roman" w:cs="Times New Roman"/>
        </w:rPr>
        <w:t xml:space="preserve">of the Principal Act is amended by inserting in paragraph (4) (c)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or under Part VII of the </w:t>
      </w:r>
      <w:r w:rsidRPr="00AF1FF4">
        <w:rPr>
          <w:rFonts w:ascii="Times New Roman" w:eastAsia="Times New Roman" w:hAnsi="Times New Roman" w:cs="Times New Roman"/>
          <w:i/>
          <w:iCs/>
        </w:rPr>
        <w:t>Handicapped Persons Assistance Act 1974</w:t>
      </w:r>
      <w:r w:rsidRPr="00853EE1">
        <w:rPr>
          <w:rFonts w:ascii="Times New Roman" w:eastAsia="Times New Roman" w:hAnsi="Times New Roman" w:cs="Times New Roman"/>
          <w:iCs/>
        </w:rPr>
        <w:t xml:space="preserve">” </w:t>
      </w:r>
      <w:r w:rsidR="0082075C" w:rsidRPr="00AF1FF4">
        <w:rPr>
          <w:rFonts w:ascii="Times New Roman" w:eastAsia="Times New Roman" w:hAnsi="Times New Roman" w:cs="Times New Roman"/>
        </w:rPr>
        <w:t xml:space="preserve">after </w:t>
      </w:r>
      <w:r w:rsidRPr="00853EE1">
        <w:rPr>
          <w:rFonts w:ascii="Times New Roman" w:eastAsia="Times New Roman" w:hAnsi="Times New Roman" w:cs="Times New Roman"/>
          <w:iCs/>
        </w:rPr>
        <w:t>“</w:t>
      </w:r>
      <w:r w:rsidRPr="00AF1FF4">
        <w:rPr>
          <w:rFonts w:ascii="Times New Roman" w:eastAsia="Times New Roman" w:hAnsi="Times New Roman" w:cs="Times New Roman"/>
          <w:i/>
          <w:iCs/>
        </w:rPr>
        <w:t>National Health Act 1953</w:t>
      </w:r>
      <w:r w:rsidRPr="00853EE1">
        <w:rPr>
          <w:rFonts w:ascii="Times New Roman" w:eastAsia="Times New Roman" w:hAnsi="Times New Roman" w:cs="Times New Roman"/>
          <w:iCs/>
        </w:rPr>
        <w:t>”</w:t>
      </w:r>
      <w:r w:rsidRPr="00AF1FF4">
        <w:rPr>
          <w:rFonts w:ascii="Times New Roman" w:eastAsia="Times New Roman" w:hAnsi="Times New Roman" w:cs="Times New Roman"/>
          <w:i/>
          <w:iCs/>
        </w:rPr>
        <w:t>.</w:t>
      </w:r>
    </w:p>
    <w:p w14:paraId="6974BA92"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29 December 1988</w:t>
      </w:r>
    </w:p>
    <w:p w14:paraId="3E266C0C" w14:textId="77777777" w:rsidR="0082075C" w:rsidRPr="00E03DC5" w:rsidRDefault="00EA1362" w:rsidP="00E03DC5">
      <w:pPr>
        <w:spacing w:before="120" w:after="60" w:line="240" w:lineRule="auto"/>
        <w:rPr>
          <w:rFonts w:ascii="Times New Roman" w:eastAsia="Times New Roman" w:hAnsi="Times New Roman" w:cs="Times New Roman"/>
          <w:b/>
          <w:sz w:val="20"/>
        </w:rPr>
      </w:pPr>
      <w:r w:rsidRPr="00E03DC5">
        <w:rPr>
          <w:rFonts w:ascii="Times New Roman" w:eastAsia="Times New Roman" w:hAnsi="Times New Roman" w:cs="Times New Roman"/>
          <w:b/>
          <w:bCs/>
          <w:sz w:val="20"/>
        </w:rPr>
        <w:t>Unemployment benefits</w:t>
      </w:r>
    </w:p>
    <w:p w14:paraId="630BEF9C" w14:textId="77777777" w:rsidR="0082075C" w:rsidRPr="0082075C" w:rsidRDefault="00EA1362" w:rsidP="00E03DC5">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23.</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116 of the Principal Act is amended by omitting from paragraph (</w:t>
      </w:r>
      <w:r w:rsidR="006F3268" w:rsidRPr="006F3268">
        <w:rPr>
          <w:rFonts w:ascii="Times New Roman" w:eastAsia="Times New Roman" w:hAnsi="Times New Roman" w:cs="Times New Roman"/>
          <w:smallCaps/>
        </w:rPr>
        <w:t>4a</w:t>
      </w:r>
      <w:r w:rsidR="006F3268" w:rsidRPr="00AF1FF4">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(e)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Reserve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Force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5BF4190C"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22 December 1988</w:t>
      </w:r>
    </w:p>
    <w:p w14:paraId="3E71D859" w14:textId="77777777" w:rsidR="0082075C" w:rsidRPr="00E03DC5" w:rsidRDefault="00EA1362" w:rsidP="00E03DC5">
      <w:pPr>
        <w:spacing w:before="120" w:after="60" w:line="240" w:lineRule="auto"/>
        <w:rPr>
          <w:rFonts w:ascii="Times New Roman" w:eastAsia="Times New Roman" w:hAnsi="Times New Roman" w:cs="Times New Roman"/>
          <w:b/>
          <w:sz w:val="20"/>
        </w:rPr>
      </w:pPr>
      <w:r w:rsidRPr="00E03DC5">
        <w:rPr>
          <w:rFonts w:ascii="Times New Roman" w:eastAsia="Times New Roman" w:hAnsi="Times New Roman" w:cs="Times New Roman"/>
          <w:b/>
          <w:bCs/>
          <w:sz w:val="20"/>
        </w:rPr>
        <w:t>Waiting period</w:t>
      </w:r>
    </w:p>
    <w:p w14:paraId="308592E5" w14:textId="77777777" w:rsidR="0082075C" w:rsidRPr="0082075C" w:rsidRDefault="00EA1362" w:rsidP="00E03DC5">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24.</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125 of the Principal Act is amended:</w:t>
      </w:r>
    </w:p>
    <w:p w14:paraId="0F611663" w14:textId="77777777" w:rsidR="0082075C" w:rsidRPr="0082075C" w:rsidRDefault="001E4985" w:rsidP="00E03DC5">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w:t>
      </w:r>
      <w:r w:rsidR="00EA1362"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paragraph (1) (a) </w:t>
      </w:r>
      <w:r w:rsidR="00EA1362" w:rsidRPr="00AF1FF4">
        <w:rPr>
          <w:rFonts w:ascii="Times New Roman" w:eastAsia="Times New Roman" w:hAnsi="Times New Roman" w:cs="Times New Roman"/>
        </w:rPr>
        <w:t>“</w:t>
      </w:r>
      <w:r w:rsidR="0082075C" w:rsidRPr="00AF1FF4">
        <w:rPr>
          <w:rFonts w:ascii="Times New Roman" w:eastAsia="Times New Roman" w:hAnsi="Times New Roman" w:cs="Times New Roman"/>
        </w:rPr>
        <w:t>and (e)</w:t>
      </w:r>
      <w:r w:rsidR="00EA1362"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00EA1362" w:rsidRPr="00AF1FF4">
        <w:rPr>
          <w:rFonts w:ascii="Times New Roman" w:eastAsia="Times New Roman" w:hAnsi="Times New Roman" w:cs="Times New Roman"/>
        </w:rPr>
        <w:t>“</w:t>
      </w:r>
      <w:r w:rsidR="0082075C" w:rsidRPr="00AF1FF4">
        <w:rPr>
          <w:rFonts w:ascii="Times New Roman" w:eastAsia="Times New Roman" w:hAnsi="Times New Roman" w:cs="Times New Roman"/>
        </w:rPr>
        <w:t>, (e) and (f)</w:t>
      </w:r>
      <w:r w:rsidR="00EA1362"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AA49A7A" w14:textId="77777777" w:rsidR="0082075C" w:rsidRPr="0082075C" w:rsidRDefault="00EA1362" w:rsidP="00E03DC5">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p>
    <w:p w14:paraId="37C6EAE0" w14:textId="77777777" w:rsidR="00C93813" w:rsidRDefault="00EA1362" w:rsidP="00E03DC5">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the end of paragraph (1) (d)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and</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652D61D3"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p>
    <w:p w14:paraId="190EBC50" w14:textId="77777777" w:rsidR="0082075C" w:rsidRPr="0082075C" w:rsidRDefault="00EA1362" w:rsidP="00E03DC5">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(c)</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subparagraph (1) (e) (ii)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3 months</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13 weeks</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655B08AD"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February 1989</w:t>
      </w:r>
    </w:p>
    <w:p w14:paraId="7068B6DA" w14:textId="77777777" w:rsidR="0082075C" w:rsidRPr="0082075C" w:rsidRDefault="00EA1362" w:rsidP="00E03DC5">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(d)</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adding at the end of subsection (1) the following word and paragraph:</w:t>
      </w:r>
    </w:p>
    <w:p w14:paraId="7C3BB982" w14:textId="77777777" w:rsidR="0082075C" w:rsidRPr="0082075C" w:rsidRDefault="00EA1362" w:rsidP="00E03DC5">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and (f) in a case where:</w:t>
      </w:r>
    </w:p>
    <w:p w14:paraId="1A48BB39" w14:textId="77777777" w:rsidR="0082075C" w:rsidRPr="0082075C" w:rsidRDefault="0082075C" w:rsidP="00E03DC5">
      <w:pPr>
        <w:spacing w:after="0" w:line="240" w:lineRule="auto"/>
        <w:ind w:left="180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when the person became unemployed, he or she became entitled to receive a payment in respect of a period of unused annual leave; and</w:t>
      </w:r>
    </w:p>
    <w:p w14:paraId="73432B15" w14:textId="77777777" w:rsidR="00E03DC5" w:rsidRPr="00E03DC5" w:rsidRDefault="0082075C" w:rsidP="00E03DC5">
      <w:pPr>
        <w:spacing w:after="0" w:line="240" w:lineRule="auto"/>
        <w:ind w:left="180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number of days (if any) in the period from and including the day after the person became unemployed to and including the day on which the person made a claim for unemployment benefit is less than:</w:t>
      </w:r>
      <w:r w:rsidR="00EA1362" w:rsidRPr="00AF1FF4">
        <w:rPr>
          <w:rFonts w:ascii="Times New Roman" w:eastAsia="Times New Roman" w:hAnsi="Times New Roman" w:cs="Times New Roman"/>
        </w:rPr>
        <w:br w:type="page"/>
      </w:r>
    </w:p>
    <w:p w14:paraId="72D8B95D" w14:textId="77777777" w:rsidR="0082075C" w:rsidRPr="00E03DC5" w:rsidRDefault="00EA1362" w:rsidP="00E03DC5">
      <w:pPr>
        <w:spacing w:after="0" w:line="240" w:lineRule="auto"/>
        <w:ind w:left="2430" w:hanging="288"/>
        <w:jc w:val="both"/>
        <w:rPr>
          <w:rFonts w:ascii="Times New Roman" w:eastAsia="Times New Roman" w:hAnsi="Times New Roman" w:cs="Times New Roman"/>
        </w:rPr>
      </w:pPr>
      <w:r w:rsidRPr="00E03DC5">
        <w:rPr>
          <w:rFonts w:ascii="Times New Roman" w:eastAsia="Times New Roman" w:hAnsi="Times New Roman" w:cs="Times New Roman"/>
          <w:bCs/>
          <w:smallCaps/>
        </w:rPr>
        <w:lastRenderedPageBreak/>
        <w:t>(</w:t>
      </w:r>
      <w:r w:rsidR="00A3401A" w:rsidRPr="00A3401A">
        <w:rPr>
          <w:rFonts w:ascii="Times New Roman" w:eastAsia="Times New Roman" w:hAnsi="Times New Roman" w:cs="Times New Roman"/>
          <w:bCs/>
          <w:smallCaps/>
        </w:rPr>
        <w:t>a</w:t>
      </w:r>
      <w:r w:rsidRPr="00E03DC5">
        <w:rPr>
          <w:rFonts w:ascii="Times New Roman" w:eastAsia="Times New Roman" w:hAnsi="Times New Roman" w:cs="Times New Roman"/>
          <w:bCs/>
          <w:smallCaps/>
        </w:rPr>
        <w:t>)</w:t>
      </w:r>
      <w:r w:rsidR="0082075C" w:rsidRPr="00E03DC5">
        <w:rPr>
          <w:rFonts w:ascii="Times New Roman" w:eastAsia="Times New Roman" w:hAnsi="Times New Roman" w:cs="Times New Roman"/>
        </w:rPr>
        <w:t xml:space="preserve"> the number of days in the period referred to in subparagraph (</w:t>
      </w:r>
      <w:proofErr w:type="spellStart"/>
      <w:r w:rsidR="0082075C" w:rsidRPr="00E03DC5">
        <w:rPr>
          <w:rFonts w:ascii="Times New Roman" w:eastAsia="Times New Roman" w:hAnsi="Times New Roman" w:cs="Times New Roman"/>
        </w:rPr>
        <w:t>i</w:t>
      </w:r>
      <w:proofErr w:type="spellEnd"/>
      <w:r w:rsidR="0082075C" w:rsidRPr="00E03DC5">
        <w:rPr>
          <w:rFonts w:ascii="Times New Roman" w:eastAsia="Times New Roman" w:hAnsi="Times New Roman" w:cs="Times New Roman"/>
        </w:rPr>
        <w:t>); or</w:t>
      </w:r>
    </w:p>
    <w:p w14:paraId="7F4C24FC" w14:textId="77777777" w:rsidR="0082075C" w:rsidRPr="00E03DC5" w:rsidRDefault="00EA1362" w:rsidP="00E03DC5">
      <w:pPr>
        <w:spacing w:after="0" w:line="240" w:lineRule="auto"/>
        <w:ind w:left="2430" w:hanging="288"/>
        <w:jc w:val="both"/>
        <w:rPr>
          <w:rFonts w:ascii="Times New Roman" w:eastAsia="Times New Roman" w:hAnsi="Times New Roman" w:cs="Times New Roman"/>
        </w:rPr>
      </w:pPr>
      <w:r w:rsidRPr="00E03DC5">
        <w:rPr>
          <w:rFonts w:ascii="Times New Roman" w:eastAsia="Times New Roman" w:hAnsi="Times New Roman" w:cs="Times New Roman"/>
          <w:bCs/>
          <w:smallCaps/>
        </w:rPr>
        <w:t>(</w:t>
      </w:r>
      <w:r w:rsidR="00A3401A" w:rsidRPr="00A3401A">
        <w:rPr>
          <w:rFonts w:ascii="Times New Roman" w:eastAsia="Times New Roman" w:hAnsi="Times New Roman" w:cs="Times New Roman"/>
          <w:bCs/>
          <w:smallCaps/>
        </w:rPr>
        <w:t>b</w:t>
      </w:r>
      <w:r w:rsidRPr="00E03DC5">
        <w:rPr>
          <w:rFonts w:ascii="Times New Roman" w:eastAsia="Times New Roman" w:hAnsi="Times New Roman" w:cs="Times New Roman"/>
          <w:bCs/>
          <w:smallCaps/>
        </w:rPr>
        <w:t>)</w:t>
      </w:r>
      <w:r w:rsidR="0082075C" w:rsidRPr="00E03DC5">
        <w:rPr>
          <w:rFonts w:ascii="Times New Roman" w:eastAsia="Times New Roman" w:hAnsi="Times New Roman" w:cs="Times New Roman"/>
        </w:rPr>
        <w:t xml:space="preserve"> 28;</w:t>
      </w:r>
    </w:p>
    <w:p w14:paraId="2733CFA9" w14:textId="77777777" w:rsidR="0082075C" w:rsidRPr="0082075C" w:rsidRDefault="0082075C" w:rsidP="00E03DC5">
      <w:pPr>
        <w:spacing w:after="0" w:line="240" w:lineRule="auto"/>
        <w:ind w:left="1800"/>
        <w:jc w:val="both"/>
        <w:rPr>
          <w:rFonts w:ascii="Times New Roman" w:eastAsia="Times New Roman" w:hAnsi="Times New Roman" w:cs="Times New Roman"/>
        </w:rPr>
      </w:pPr>
      <w:r w:rsidRPr="00AF1FF4">
        <w:rPr>
          <w:rFonts w:ascii="Times New Roman" w:eastAsia="Times New Roman" w:hAnsi="Times New Roman" w:cs="Times New Roman"/>
        </w:rPr>
        <w:t>whichever is less;</w:t>
      </w:r>
    </w:p>
    <w:p w14:paraId="09B24078" w14:textId="77777777" w:rsidR="0082075C" w:rsidRPr="0082075C" w:rsidRDefault="0082075C" w:rsidP="00E03DC5">
      <w:pPr>
        <w:spacing w:after="0" w:line="240" w:lineRule="auto"/>
        <w:ind w:left="1386"/>
        <w:jc w:val="both"/>
        <w:rPr>
          <w:rFonts w:ascii="Times New Roman" w:eastAsia="Times New Roman" w:hAnsi="Times New Roman" w:cs="Times New Roman"/>
        </w:rPr>
      </w:pPr>
      <w:r w:rsidRPr="00AF1FF4">
        <w:rPr>
          <w:rFonts w:ascii="Times New Roman" w:eastAsia="Times New Roman" w:hAnsi="Times New Roman" w:cs="Times New Roman"/>
        </w:rPr>
        <w:t xml:space="preserve">from and including the first day after the end of the waiting period worked out under subsection </w:t>
      </w:r>
      <w:r w:rsidRPr="00E673BE">
        <w:rPr>
          <w:rFonts w:ascii="Times New Roman" w:eastAsia="Times New Roman" w:hAnsi="Times New Roman" w:cs="Times New Roman"/>
        </w:rPr>
        <w:t>(2</w:t>
      </w:r>
      <w:r w:rsidR="00EA1362" w:rsidRPr="00E673BE">
        <w:rPr>
          <w:rFonts w:ascii="Times New Roman" w:eastAsia="Times New Roman" w:hAnsi="Times New Roman" w:cs="Times New Roman"/>
          <w:bCs/>
          <w:smallCaps/>
        </w:rPr>
        <w:t>a).”;</w:t>
      </w:r>
    </w:p>
    <w:p w14:paraId="165FE64E"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p>
    <w:p w14:paraId="78130657" w14:textId="77777777" w:rsidR="0082075C" w:rsidRPr="0082075C" w:rsidRDefault="00EA1362" w:rsidP="00E03DC5">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(e)</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inserting after subsection (2) the following subsections:</w:t>
      </w:r>
    </w:p>
    <w:p w14:paraId="0CE726CD" w14:textId="77777777" w:rsidR="0082075C" w:rsidRPr="0082075C" w:rsidRDefault="00EA1362" w:rsidP="00E03DC5">
      <w:pPr>
        <w:spacing w:after="0" w:line="240" w:lineRule="auto"/>
        <w:ind w:left="720" w:firstLine="360"/>
        <w:jc w:val="both"/>
        <w:rPr>
          <w:rFonts w:ascii="Times New Roman" w:eastAsia="Times New Roman" w:hAnsi="Times New Roman" w:cs="Times New Roman"/>
        </w:rPr>
      </w:pPr>
      <w:r w:rsidRPr="00E03DC5">
        <w:rPr>
          <w:rFonts w:ascii="Times New Roman" w:eastAsia="Times New Roman" w:hAnsi="Times New Roman" w:cs="Times New Roman"/>
        </w:rPr>
        <w:t>“</w:t>
      </w:r>
      <w:r w:rsidR="0082075C" w:rsidRPr="00E03DC5">
        <w:rPr>
          <w:rFonts w:ascii="Times New Roman" w:eastAsia="Times New Roman" w:hAnsi="Times New Roman" w:cs="Times New Roman"/>
        </w:rPr>
        <w:t>(2</w:t>
      </w:r>
      <w:r w:rsidRPr="00E03DC5">
        <w:rPr>
          <w:rFonts w:ascii="Times New Roman" w:eastAsia="Times New Roman" w:hAnsi="Times New Roman" w:cs="Times New Roman"/>
          <w:bCs/>
          <w:smallCaps/>
        </w:rPr>
        <w:t>a</w:t>
      </w:r>
      <w:r w:rsidR="0082075C" w:rsidRPr="00E03DC5">
        <w:rPr>
          <w:rFonts w:ascii="Times New Roman" w:eastAsia="Times New Roman" w:hAnsi="Times New Roman" w:cs="Times New Roman"/>
        </w:rPr>
        <w:t>)</w:t>
      </w:r>
      <w:r w:rsidR="0082075C" w:rsidRPr="00AF1FF4">
        <w:rPr>
          <w:rFonts w:ascii="Times New Roman" w:eastAsia="Times New Roman" w:hAnsi="Times New Roman" w:cs="Times New Roman"/>
        </w:rPr>
        <w:t xml:space="preserve"> For the purposes of paragraph (1) (f), the waiting period starts on the day after the person becomes unemployed and continues for a number of days equal to the lesser of:</w:t>
      </w:r>
    </w:p>
    <w:p w14:paraId="1AC84F3B" w14:textId="65C782FE" w:rsidR="0082075C" w:rsidRPr="0082075C" w:rsidRDefault="0082075C" w:rsidP="003F36D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 xml:space="preserve">the number of days in the period referred to in subparagraph (1) </w:t>
      </w:r>
      <w:r w:rsidR="00EA1362" w:rsidRPr="00853EE1">
        <w:rPr>
          <w:rFonts w:ascii="Times New Roman" w:eastAsia="Times New Roman" w:hAnsi="Times New Roman" w:cs="Times New Roman"/>
          <w:bCs/>
        </w:rPr>
        <w:t>(</w:t>
      </w:r>
      <w:r w:rsidR="00853EE1">
        <w:rPr>
          <w:rFonts w:ascii="Times New Roman" w:eastAsia="Times New Roman" w:hAnsi="Times New Roman" w:cs="Times New Roman"/>
          <w:bCs/>
        </w:rPr>
        <w:t>f)</w:t>
      </w:r>
      <w:r w:rsidR="00EA1362" w:rsidRPr="00853EE1">
        <w:rPr>
          <w:rFonts w:ascii="Times New Roman" w:eastAsia="Times New Roman" w:hAnsi="Times New Roman" w:cs="Times New Roman"/>
          <w:bCs/>
        </w:rPr>
        <w:t xml:space="preserve"> </w:t>
      </w: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 plus 7; and</w:t>
      </w:r>
    </w:p>
    <w:p w14:paraId="11944C39" w14:textId="77777777" w:rsidR="0082075C" w:rsidRPr="0082075C" w:rsidRDefault="0082075C" w:rsidP="003F36D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35.</w:t>
      </w:r>
    </w:p>
    <w:p w14:paraId="013CEC9F" w14:textId="77777777" w:rsidR="0082075C" w:rsidRPr="0082075C" w:rsidRDefault="00EA1362" w:rsidP="003F36D2">
      <w:pPr>
        <w:spacing w:after="0" w:line="240" w:lineRule="auto"/>
        <w:ind w:left="720" w:firstLine="360"/>
        <w:jc w:val="both"/>
        <w:rPr>
          <w:rFonts w:ascii="Times New Roman" w:eastAsia="Times New Roman" w:hAnsi="Times New Roman" w:cs="Times New Roman"/>
        </w:rPr>
      </w:pPr>
      <w:r w:rsidRPr="003F36D2">
        <w:rPr>
          <w:rFonts w:ascii="Times New Roman" w:eastAsia="Times New Roman" w:hAnsi="Times New Roman" w:cs="Times New Roman"/>
        </w:rPr>
        <w:t>“</w:t>
      </w:r>
      <w:r w:rsidR="0082075C" w:rsidRPr="003F36D2">
        <w:rPr>
          <w:rFonts w:ascii="Times New Roman" w:eastAsia="Times New Roman" w:hAnsi="Times New Roman" w:cs="Times New Roman"/>
        </w:rPr>
        <w:t>(2</w:t>
      </w:r>
      <w:r w:rsidRPr="003F36D2">
        <w:rPr>
          <w:rFonts w:ascii="Times New Roman" w:eastAsia="Times New Roman" w:hAnsi="Times New Roman" w:cs="Times New Roman"/>
          <w:bCs/>
          <w:smallCaps/>
        </w:rPr>
        <w:t>b</w:t>
      </w:r>
      <w:r w:rsidR="0082075C" w:rsidRPr="003F36D2">
        <w:rPr>
          <w:rFonts w:ascii="Times New Roman" w:eastAsia="Times New Roman" w:hAnsi="Times New Roman" w:cs="Times New Roman"/>
        </w:rPr>
        <w:t>)</w:t>
      </w:r>
      <w:r w:rsidR="0082075C" w:rsidRPr="00AF1FF4">
        <w:rPr>
          <w:rFonts w:ascii="Times New Roman" w:eastAsia="Times New Roman" w:hAnsi="Times New Roman" w:cs="Times New Roman"/>
        </w:rPr>
        <w:t xml:space="preserve"> If, but for this subsection, paragraph (1) (f) and another provision of this section would both apply to determine the day from which unemployment benefit is payable to a person, the following provisions have effect:</w:t>
      </w:r>
    </w:p>
    <w:p w14:paraId="194E2EEF" w14:textId="77777777" w:rsidR="0082075C" w:rsidRPr="0082075C" w:rsidRDefault="0082075C" w:rsidP="003F36D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other provision does not apply;</w:t>
      </w:r>
    </w:p>
    <w:p w14:paraId="676B4FE1" w14:textId="77777777" w:rsidR="0082075C" w:rsidRPr="0082075C" w:rsidRDefault="0082075C" w:rsidP="003F36D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for the purposes of the application of paragraph (1) (f), subsection (2</w:t>
      </w:r>
      <w:r w:rsidR="00EA1362" w:rsidRPr="003F36D2">
        <w:rPr>
          <w:rFonts w:ascii="Times New Roman" w:eastAsia="Times New Roman" w:hAnsi="Times New Roman" w:cs="Times New Roman"/>
          <w:bCs/>
          <w:smallCaps/>
        </w:rPr>
        <w:t>a</w:t>
      </w:r>
      <w:r w:rsidRPr="00AF1FF4">
        <w:rPr>
          <w:rFonts w:ascii="Times New Roman" w:eastAsia="Times New Roman" w:hAnsi="Times New Roman" w:cs="Times New Roman"/>
        </w:rPr>
        <w:t>) applies as if:</w:t>
      </w:r>
    </w:p>
    <w:p w14:paraId="1AE453E7" w14:textId="31F94A54" w:rsidR="0082075C" w:rsidRPr="0082075C" w:rsidRDefault="0082075C" w:rsidP="003F36D2">
      <w:pPr>
        <w:spacing w:after="0" w:line="240" w:lineRule="auto"/>
        <w:ind w:left="189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plus 7</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 xml:space="preserve"> were omitted from paragraph (2</w:t>
      </w:r>
      <w:r w:rsidR="00EA1362" w:rsidRPr="00853EE1">
        <w:rPr>
          <w:rFonts w:ascii="Times New Roman" w:eastAsia="Times New Roman" w:hAnsi="Times New Roman" w:cs="Times New Roman"/>
          <w:bCs/>
          <w:smallCaps/>
        </w:rPr>
        <w:t>a</w:t>
      </w:r>
      <w:r w:rsidRPr="00AF1FF4">
        <w:rPr>
          <w:rFonts w:ascii="Times New Roman" w:eastAsia="Times New Roman" w:hAnsi="Times New Roman" w:cs="Times New Roman"/>
        </w:rPr>
        <w:t>) (a); and</w:t>
      </w:r>
    </w:p>
    <w:p w14:paraId="447388F4" w14:textId="4C0E5B56" w:rsidR="0082075C" w:rsidRPr="0082075C" w:rsidRDefault="0082075C" w:rsidP="003F36D2">
      <w:pPr>
        <w:spacing w:after="0" w:line="240" w:lineRule="auto"/>
        <w:ind w:left="189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reference in paragraph (2</w:t>
      </w:r>
      <w:r w:rsidR="00EA1362" w:rsidRPr="00853EE1">
        <w:rPr>
          <w:rFonts w:ascii="Times New Roman" w:eastAsia="Times New Roman" w:hAnsi="Times New Roman" w:cs="Times New Roman"/>
          <w:bCs/>
          <w:smallCaps/>
        </w:rPr>
        <w:t>a</w:t>
      </w:r>
      <w:r w:rsidRPr="00AF1FF4">
        <w:rPr>
          <w:rFonts w:ascii="Times New Roman" w:eastAsia="Times New Roman" w:hAnsi="Times New Roman" w:cs="Times New Roman"/>
        </w:rPr>
        <w:t>) (b) to 35 were instead a reference to 28.</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1F59CFC9"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p>
    <w:p w14:paraId="53850F03" w14:textId="77777777" w:rsidR="0082075C" w:rsidRPr="0082075C" w:rsidRDefault="00EA1362" w:rsidP="003F36D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(f)</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(3) (a) and substituting the following paragraph:</w:t>
      </w:r>
    </w:p>
    <w:p w14:paraId="329DBA63" w14:textId="77777777" w:rsidR="0082075C" w:rsidRPr="0082075C" w:rsidRDefault="00EA1362" w:rsidP="003F36D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 in a case where neither of paragraphs (b) and (c) apply— from and including the seventh day after the day on which he or she became incapacitated;</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680428B3" w14:textId="77777777" w:rsidR="0082075C" w:rsidRPr="0082075C" w:rsidRDefault="00EA1362" w:rsidP="003F36D2">
      <w:pPr>
        <w:spacing w:after="0" w:line="240" w:lineRule="auto"/>
        <w:ind w:left="729"/>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p>
    <w:p w14:paraId="029A58D6" w14:textId="77777777" w:rsidR="0082075C" w:rsidRPr="0082075C" w:rsidRDefault="00EA1362" w:rsidP="003F36D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(g)</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adding at the end of subsection (3) the following word and paragraph:</w:t>
      </w:r>
    </w:p>
    <w:p w14:paraId="764EBC3E" w14:textId="77777777" w:rsidR="0082075C" w:rsidRPr="0082075C" w:rsidRDefault="00EA1362" w:rsidP="003F36D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and (c) in a case where:</w:t>
      </w:r>
    </w:p>
    <w:p w14:paraId="459880B3" w14:textId="77777777" w:rsidR="0082075C" w:rsidRPr="0082075C" w:rsidRDefault="0082075C" w:rsidP="003F36D2">
      <w:pPr>
        <w:spacing w:after="0" w:line="240" w:lineRule="auto"/>
        <w:ind w:left="2475"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employment with an employer has ended;</w:t>
      </w:r>
    </w:p>
    <w:p w14:paraId="068E2C45" w14:textId="77777777" w:rsidR="0082075C" w:rsidRPr="0082075C" w:rsidRDefault="0082075C" w:rsidP="003F36D2">
      <w:pPr>
        <w:spacing w:after="0" w:line="240" w:lineRule="auto"/>
        <w:ind w:left="2475"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when that employment ended, the person became entitled to receive a payment in respect of a period of unused annual leave; and</w:t>
      </w:r>
    </w:p>
    <w:p w14:paraId="1745135C" w14:textId="77777777" w:rsidR="003F36D2" w:rsidRPr="003F36D2" w:rsidRDefault="0082075C" w:rsidP="003F36D2">
      <w:pPr>
        <w:spacing w:after="0" w:line="240" w:lineRule="auto"/>
        <w:ind w:left="2475" w:hanging="288"/>
        <w:jc w:val="both"/>
        <w:rPr>
          <w:rFonts w:ascii="Times New Roman" w:eastAsia="Times New Roman" w:hAnsi="Times New Roman" w:cs="Times New Roman"/>
        </w:rPr>
      </w:pPr>
      <w:r w:rsidRPr="00AF1FF4">
        <w:rPr>
          <w:rFonts w:ascii="Times New Roman" w:eastAsia="Times New Roman" w:hAnsi="Times New Roman" w:cs="Times New Roman"/>
        </w:rPr>
        <w:t>(iii)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number of days (if any) in the period from and including the day after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employment ended to and including the day</w:t>
      </w:r>
      <w:r w:rsidR="00EA1362" w:rsidRPr="00AF1FF4">
        <w:rPr>
          <w:rFonts w:ascii="Times New Roman" w:eastAsia="Times New Roman" w:hAnsi="Times New Roman" w:cs="Times New Roman"/>
        </w:rPr>
        <w:br w:type="page"/>
      </w:r>
    </w:p>
    <w:p w14:paraId="50045E0D" w14:textId="77777777" w:rsidR="0082075C" w:rsidRPr="0082075C" w:rsidRDefault="0082075C" w:rsidP="003F36D2">
      <w:pPr>
        <w:spacing w:after="0" w:line="240" w:lineRule="auto"/>
        <w:ind w:left="2484"/>
        <w:jc w:val="both"/>
        <w:rPr>
          <w:rFonts w:ascii="Times New Roman" w:eastAsia="Times New Roman" w:hAnsi="Times New Roman" w:cs="Times New Roman"/>
        </w:rPr>
      </w:pPr>
      <w:r w:rsidRPr="00AF1FF4">
        <w:rPr>
          <w:rFonts w:ascii="Times New Roman" w:eastAsia="Times New Roman" w:hAnsi="Times New Roman" w:cs="Times New Roman"/>
        </w:rPr>
        <w:lastRenderedPageBreak/>
        <w:t>on which the person made a claim for sickness benefit is less than:</w:t>
      </w:r>
    </w:p>
    <w:p w14:paraId="52990A50" w14:textId="77777777" w:rsidR="0082075C" w:rsidRPr="003F36D2" w:rsidRDefault="00EA1362" w:rsidP="003F36D2">
      <w:pPr>
        <w:spacing w:after="0" w:line="240" w:lineRule="auto"/>
        <w:ind w:left="3060" w:hanging="288"/>
        <w:jc w:val="both"/>
        <w:rPr>
          <w:rFonts w:ascii="Times New Roman" w:eastAsia="Times New Roman" w:hAnsi="Times New Roman" w:cs="Times New Roman"/>
        </w:rPr>
      </w:pPr>
      <w:r w:rsidRPr="003F36D2">
        <w:rPr>
          <w:rFonts w:ascii="Times New Roman" w:eastAsia="Times New Roman" w:hAnsi="Times New Roman" w:cs="Times New Roman"/>
          <w:bCs/>
          <w:spacing w:val="20"/>
        </w:rPr>
        <w:t>(</w:t>
      </w:r>
      <w:r w:rsidR="00DD48B4">
        <w:rPr>
          <w:rFonts w:ascii="Times New Roman" w:eastAsia="Times New Roman" w:hAnsi="Times New Roman" w:cs="Times New Roman"/>
          <w:bCs/>
          <w:smallCaps/>
          <w:spacing w:val="20"/>
        </w:rPr>
        <w:t>a</w:t>
      </w:r>
      <w:r w:rsidRPr="003F36D2">
        <w:rPr>
          <w:rFonts w:ascii="Times New Roman" w:eastAsia="Times New Roman" w:hAnsi="Times New Roman" w:cs="Times New Roman"/>
          <w:bCs/>
          <w:spacing w:val="20"/>
        </w:rPr>
        <w:t>)</w:t>
      </w:r>
      <w:r w:rsidR="0082075C" w:rsidRPr="003F36D2">
        <w:rPr>
          <w:rFonts w:ascii="Times New Roman" w:eastAsia="Times New Roman" w:hAnsi="Times New Roman" w:cs="Times New Roman"/>
        </w:rPr>
        <w:t xml:space="preserve"> the number of days in the period referred to in subparagraph (ii); or</w:t>
      </w:r>
    </w:p>
    <w:p w14:paraId="542D86FD" w14:textId="77777777" w:rsidR="003F36D2" w:rsidRDefault="00EA1362" w:rsidP="003F36D2">
      <w:pPr>
        <w:spacing w:after="0" w:line="240" w:lineRule="auto"/>
        <w:ind w:left="3060" w:hanging="288"/>
        <w:jc w:val="both"/>
        <w:rPr>
          <w:rFonts w:ascii="Times New Roman" w:eastAsia="Times New Roman" w:hAnsi="Times New Roman" w:cs="Times New Roman"/>
        </w:rPr>
      </w:pPr>
      <w:r w:rsidRPr="003F36D2">
        <w:rPr>
          <w:rFonts w:ascii="Times New Roman" w:eastAsia="Times New Roman" w:hAnsi="Times New Roman" w:cs="Times New Roman"/>
          <w:bCs/>
          <w:smallCaps/>
        </w:rPr>
        <w:t>(</w:t>
      </w:r>
      <w:r w:rsidRPr="00DD48B4">
        <w:rPr>
          <w:rFonts w:ascii="Times New Roman" w:eastAsia="Times New Roman" w:hAnsi="Times New Roman" w:cs="Times New Roman"/>
          <w:bCs/>
          <w:smallCaps/>
        </w:rPr>
        <w:t>b</w:t>
      </w:r>
      <w:r w:rsidRPr="003F36D2">
        <w:rPr>
          <w:rFonts w:ascii="Times New Roman" w:eastAsia="Times New Roman" w:hAnsi="Times New Roman" w:cs="Times New Roman"/>
          <w:bCs/>
          <w:smallCaps/>
        </w:rPr>
        <w:t>)</w:t>
      </w:r>
      <w:r w:rsidR="0082075C" w:rsidRPr="003F36D2">
        <w:rPr>
          <w:rFonts w:ascii="Times New Roman" w:eastAsia="Times New Roman" w:hAnsi="Times New Roman" w:cs="Times New Roman"/>
        </w:rPr>
        <w:t xml:space="preserve"> 28;</w:t>
      </w:r>
    </w:p>
    <w:p w14:paraId="71A06F46" w14:textId="77777777" w:rsidR="0082075C" w:rsidRPr="003F36D2" w:rsidRDefault="0082075C" w:rsidP="003F36D2">
      <w:pPr>
        <w:spacing w:after="0" w:line="240" w:lineRule="auto"/>
        <w:ind w:left="2502"/>
        <w:jc w:val="both"/>
        <w:rPr>
          <w:rFonts w:ascii="Times New Roman" w:eastAsia="Times New Roman" w:hAnsi="Times New Roman" w:cs="Times New Roman"/>
        </w:rPr>
      </w:pPr>
      <w:r w:rsidRPr="003F36D2">
        <w:rPr>
          <w:rFonts w:ascii="Times New Roman" w:eastAsia="Times New Roman" w:hAnsi="Times New Roman" w:cs="Times New Roman"/>
        </w:rPr>
        <w:t>whichever is the less;</w:t>
      </w:r>
    </w:p>
    <w:p w14:paraId="32D9C8B1" w14:textId="77777777" w:rsidR="00C93813" w:rsidRPr="003F36D2" w:rsidRDefault="0082075C" w:rsidP="003F36D2">
      <w:pPr>
        <w:spacing w:after="0" w:line="240" w:lineRule="auto"/>
        <w:ind w:left="1818"/>
        <w:jc w:val="both"/>
        <w:rPr>
          <w:rFonts w:ascii="Times New Roman" w:eastAsia="Times New Roman" w:hAnsi="Times New Roman" w:cs="Times New Roman"/>
          <w:bCs/>
        </w:rPr>
      </w:pPr>
      <w:r w:rsidRPr="003F36D2">
        <w:rPr>
          <w:rFonts w:ascii="Times New Roman" w:eastAsia="Times New Roman" w:hAnsi="Times New Roman" w:cs="Times New Roman"/>
        </w:rPr>
        <w:t>from and including the first day after the end of the waiting period worked out under subsection (3</w:t>
      </w:r>
      <w:r w:rsidR="00EA1362" w:rsidRPr="003F36D2">
        <w:rPr>
          <w:rFonts w:ascii="Times New Roman" w:eastAsia="Times New Roman" w:hAnsi="Times New Roman" w:cs="Times New Roman"/>
          <w:bCs/>
          <w:smallCaps/>
        </w:rPr>
        <w:t>a).”;</w:t>
      </w:r>
    </w:p>
    <w:p w14:paraId="67F4F64E" w14:textId="77777777" w:rsidR="00C93813" w:rsidRDefault="00EA1362" w:rsidP="003F36D2">
      <w:pPr>
        <w:spacing w:after="0" w:line="240" w:lineRule="auto"/>
        <w:ind w:left="756"/>
        <w:jc w:val="both"/>
        <w:rPr>
          <w:rFonts w:ascii="Times New Roman" w:eastAsia="Times New Roman" w:hAnsi="Times New Roman" w:cs="Times New Roman"/>
          <w:i/>
          <w:iCs/>
        </w:rPr>
      </w:pPr>
      <w:r w:rsidRPr="00AF1FF4">
        <w:rPr>
          <w:rFonts w:ascii="Times New Roman" w:eastAsia="Times New Roman" w:hAnsi="Times New Roman" w:cs="Times New Roman"/>
          <w:i/>
          <w:iCs/>
        </w:rPr>
        <w:t>Commencement: 1 September 1989</w:t>
      </w:r>
    </w:p>
    <w:p w14:paraId="3B99FD88" w14:textId="77777777" w:rsidR="0082075C" w:rsidRPr="0082075C" w:rsidRDefault="00EA1362" w:rsidP="003F36D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(h) </w:t>
      </w:r>
      <w:r w:rsidR="0082075C" w:rsidRPr="00AF1FF4">
        <w:rPr>
          <w:rFonts w:ascii="Times New Roman" w:eastAsia="Times New Roman" w:hAnsi="Times New Roman" w:cs="Times New Roman"/>
        </w:rPr>
        <w:t>by inserting after subsection (3) the following subsection:</w:t>
      </w:r>
    </w:p>
    <w:p w14:paraId="1DA0132A" w14:textId="77777777" w:rsidR="0082075C" w:rsidRPr="0082075C" w:rsidRDefault="00EA1362" w:rsidP="003F36D2">
      <w:pPr>
        <w:spacing w:after="0" w:line="240" w:lineRule="auto"/>
        <w:ind w:left="720" w:firstLine="360"/>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r w:rsidR="0082075C" w:rsidRPr="003F36D2">
        <w:rPr>
          <w:rFonts w:ascii="Times New Roman" w:eastAsia="Times New Roman" w:hAnsi="Times New Roman" w:cs="Times New Roman"/>
        </w:rPr>
        <w:t>3</w:t>
      </w:r>
      <w:r w:rsidRPr="003F36D2">
        <w:rPr>
          <w:rFonts w:ascii="Times New Roman" w:eastAsia="Times New Roman" w:hAnsi="Times New Roman" w:cs="Times New Roman"/>
          <w:bCs/>
          <w:smallCaps/>
        </w:rPr>
        <w:t>a</w:t>
      </w:r>
      <w:r w:rsidR="0082075C" w:rsidRPr="003F36D2">
        <w:rPr>
          <w:rFonts w:ascii="Times New Roman" w:eastAsia="Times New Roman" w:hAnsi="Times New Roman" w:cs="Times New Roman"/>
        </w:rPr>
        <w:t>)</w:t>
      </w:r>
      <w:r w:rsidR="0082075C" w:rsidRPr="00AF1FF4">
        <w:rPr>
          <w:rFonts w:ascii="Times New Roman" w:eastAsia="Times New Roman" w:hAnsi="Times New Roman" w:cs="Times New Roman"/>
        </w:rPr>
        <w:t xml:space="preserve"> For the purposes of paragraph (3) (c), the waiting period starts on the day after the person</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s employment ends and continues for a number of days equal to the lesser of:</w:t>
      </w:r>
    </w:p>
    <w:p w14:paraId="210BF40C" w14:textId="77777777" w:rsidR="0082075C" w:rsidRPr="0082075C" w:rsidRDefault="0082075C" w:rsidP="009B51F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number of days in the period referred to in subparagraph (3) (c) (ii) plus 7; and</w:t>
      </w:r>
    </w:p>
    <w:p w14:paraId="629E3644" w14:textId="77777777" w:rsidR="0082075C" w:rsidRPr="0082075C" w:rsidRDefault="0082075C" w:rsidP="009B51F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35.</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6A94BA99" w14:textId="77777777" w:rsidR="0082075C" w:rsidRPr="0082075C" w:rsidRDefault="00EA1362" w:rsidP="009B51F2">
      <w:pPr>
        <w:spacing w:after="0" w:line="240" w:lineRule="auto"/>
        <w:ind w:left="747"/>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p>
    <w:p w14:paraId="66C76F00" w14:textId="77777777" w:rsidR="0082075C" w:rsidRPr="0082075C" w:rsidRDefault="00EA1362" w:rsidP="009B51F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(j) </w:t>
      </w:r>
      <w:r w:rsidR="0082075C" w:rsidRPr="00AF1FF4">
        <w:rPr>
          <w:rFonts w:ascii="Times New Roman" w:eastAsia="Times New Roman" w:hAnsi="Times New Roman" w:cs="Times New Roman"/>
        </w:rPr>
        <w:t xml:space="preserve">by inserting in subsection (5)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(other than subsection (5</w:t>
      </w:r>
      <w:r w:rsidRPr="00BE21E9">
        <w:rPr>
          <w:rFonts w:ascii="Times New Roman" w:eastAsia="Times New Roman" w:hAnsi="Times New Roman" w:cs="Times New Roman"/>
          <w:bCs/>
          <w:smallCaps/>
        </w:rPr>
        <w:t>a</w:t>
      </w:r>
      <w:r w:rsidR="0082075C" w:rsidRPr="00AF1FF4">
        <w:rPr>
          <w:rFonts w:ascii="Times New Roman" w:eastAsia="Times New Roman" w:hAnsi="Times New Roman" w:cs="Times New Roman"/>
        </w:rPr>
        <w: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after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this section</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0BFA30AA" w14:textId="77777777" w:rsidR="0082075C" w:rsidRPr="0082075C" w:rsidRDefault="00EA1362" w:rsidP="009B51F2">
      <w:pPr>
        <w:spacing w:after="0" w:line="240" w:lineRule="auto"/>
        <w:ind w:left="747"/>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p>
    <w:p w14:paraId="18299F2F" w14:textId="77777777" w:rsidR="0082075C" w:rsidRPr="0082075C" w:rsidRDefault="00EA1362" w:rsidP="009B51F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(k) </w:t>
      </w:r>
      <w:r w:rsidR="0082075C" w:rsidRPr="00AF1FF4">
        <w:rPr>
          <w:rFonts w:ascii="Times New Roman" w:eastAsia="Times New Roman" w:hAnsi="Times New Roman" w:cs="Times New Roman"/>
        </w:rPr>
        <w:t>by inserting after subsection (5) the following subsections:</w:t>
      </w:r>
    </w:p>
    <w:p w14:paraId="0FCC951C" w14:textId="77777777" w:rsidR="0082075C" w:rsidRPr="0082075C" w:rsidRDefault="00EA1362" w:rsidP="009B51F2">
      <w:pPr>
        <w:spacing w:after="0" w:line="240" w:lineRule="auto"/>
        <w:ind w:left="720" w:firstLine="360"/>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(5</w:t>
      </w:r>
      <w:r w:rsidRPr="009B51F2">
        <w:rPr>
          <w:rFonts w:ascii="Times New Roman" w:eastAsia="Times New Roman" w:hAnsi="Times New Roman" w:cs="Times New Roman"/>
          <w:bCs/>
          <w:smallCaps/>
        </w:rPr>
        <w:t>a</w:t>
      </w:r>
      <w:r w:rsidR="0082075C" w:rsidRPr="00AF1FF4">
        <w:rPr>
          <w:rFonts w:ascii="Times New Roman" w:eastAsia="Times New Roman" w:hAnsi="Times New Roman" w:cs="Times New Roman"/>
        </w:rPr>
        <w:t xml:space="preserve">) If, but for this subsection, paragraph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(3) (c) and another provision of this section would both apply to determine the day from which sickness benefit is payable to a person, the following provisions have effect:</w:t>
      </w:r>
    </w:p>
    <w:p w14:paraId="36810E24" w14:textId="77777777" w:rsidR="0082075C" w:rsidRPr="0082075C" w:rsidRDefault="0082075C" w:rsidP="009B51F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other provision does not apply;</w:t>
      </w:r>
    </w:p>
    <w:p w14:paraId="1008530C" w14:textId="77777777" w:rsidR="0082075C" w:rsidRPr="0082075C" w:rsidRDefault="0082075C" w:rsidP="009B51F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subsection (</w:t>
      </w:r>
      <w:r w:rsidRPr="009B51F2">
        <w:rPr>
          <w:rFonts w:ascii="Times New Roman" w:eastAsia="Times New Roman" w:hAnsi="Times New Roman" w:cs="Times New Roman"/>
        </w:rPr>
        <w:t>3</w:t>
      </w:r>
      <w:r w:rsidR="00EA1362" w:rsidRPr="009B51F2">
        <w:rPr>
          <w:rFonts w:ascii="Times New Roman" w:eastAsia="Times New Roman" w:hAnsi="Times New Roman" w:cs="Times New Roman"/>
          <w:bCs/>
          <w:smallCaps/>
        </w:rPr>
        <w:t>a</w:t>
      </w:r>
      <w:r w:rsidRPr="00AF1FF4">
        <w:rPr>
          <w:rFonts w:ascii="Times New Roman" w:eastAsia="Times New Roman" w:hAnsi="Times New Roman" w:cs="Times New Roman"/>
        </w:rPr>
        <w:t>) applies as if:</w:t>
      </w:r>
    </w:p>
    <w:p w14:paraId="2A66B047" w14:textId="77777777" w:rsidR="0082075C" w:rsidRPr="009B51F2" w:rsidRDefault="0082075C" w:rsidP="00BE21E9">
      <w:pPr>
        <w:spacing w:after="0" w:line="240" w:lineRule="auto"/>
        <w:ind w:left="1890" w:hanging="288"/>
        <w:jc w:val="both"/>
        <w:rPr>
          <w:rFonts w:ascii="Times New Roman" w:eastAsia="Times New Roman" w:hAnsi="Times New Roman" w:cs="Times New Roman"/>
        </w:rPr>
      </w:pPr>
      <w:r w:rsidRPr="009B51F2">
        <w:rPr>
          <w:rFonts w:ascii="Times New Roman" w:eastAsia="Times New Roman" w:hAnsi="Times New Roman" w:cs="Times New Roman"/>
        </w:rPr>
        <w:t>(</w:t>
      </w:r>
      <w:proofErr w:type="spellStart"/>
      <w:r w:rsidRPr="009B51F2">
        <w:rPr>
          <w:rFonts w:ascii="Times New Roman" w:eastAsia="Times New Roman" w:hAnsi="Times New Roman" w:cs="Times New Roman"/>
        </w:rPr>
        <w:t>i</w:t>
      </w:r>
      <w:proofErr w:type="spellEnd"/>
      <w:r w:rsidRPr="009B51F2">
        <w:rPr>
          <w:rFonts w:ascii="Times New Roman" w:eastAsia="Times New Roman" w:hAnsi="Times New Roman" w:cs="Times New Roman"/>
        </w:rPr>
        <w:t xml:space="preserve">) </w:t>
      </w:r>
      <w:r w:rsidR="00EA1362" w:rsidRPr="009B51F2">
        <w:rPr>
          <w:rFonts w:ascii="Times New Roman" w:eastAsia="Times New Roman" w:hAnsi="Times New Roman" w:cs="Times New Roman"/>
        </w:rPr>
        <w:t>‘</w:t>
      </w:r>
      <w:r w:rsidRPr="009B51F2">
        <w:rPr>
          <w:rFonts w:ascii="Times New Roman" w:eastAsia="Times New Roman" w:hAnsi="Times New Roman" w:cs="Times New Roman"/>
        </w:rPr>
        <w:t>plus 7</w:t>
      </w:r>
      <w:r w:rsidR="00EA1362" w:rsidRPr="009B51F2">
        <w:rPr>
          <w:rFonts w:ascii="Times New Roman" w:eastAsia="Times New Roman" w:hAnsi="Times New Roman" w:cs="Times New Roman"/>
        </w:rPr>
        <w:t>’</w:t>
      </w:r>
      <w:r w:rsidRPr="009B51F2">
        <w:rPr>
          <w:rFonts w:ascii="Times New Roman" w:eastAsia="Times New Roman" w:hAnsi="Times New Roman" w:cs="Times New Roman"/>
        </w:rPr>
        <w:t xml:space="preserve"> were omitted from paragraph (3</w:t>
      </w:r>
      <w:r w:rsidR="00EA1362" w:rsidRPr="009B51F2">
        <w:rPr>
          <w:rFonts w:ascii="Times New Roman" w:eastAsia="Times New Roman" w:hAnsi="Times New Roman" w:cs="Times New Roman"/>
          <w:bCs/>
          <w:smallCaps/>
        </w:rPr>
        <w:t>a</w:t>
      </w:r>
      <w:r w:rsidRPr="009B51F2">
        <w:rPr>
          <w:rFonts w:ascii="Times New Roman" w:eastAsia="Times New Roman" w:hAnsi="Times New Roman" w:cs="Times New Roman"/>
        </w:rPr>
        <w:t>) (a); and</w:t>
      </w:r>
    </w:p>
    <w:p w14:paraId="4085611F" w14:textId="77777777" w:rsidR="0082075C" w:rsidRPr="009B51F2" w:rsidRDefault="0082075C" w:rsidP="00BE21E9">
      <w:pPr>
        <w:spacing w:after="0" w:line="240" w:lineRule="auto"/>
        <w:ind w:left="1890" w:hanging="288"/>
        <w:jc w:val="both"/>
        <w:rPr>
          <w:rFonts w:ascii="Times New Roman" w:eastAsia="Times New Roman" w:hAnsi="Times New Roman" w:cs="Times New Roman"/>
        </w:rPr>
      </w:pPr>
      <w:r w:rsidRPr="009B51F2">
        <w:rPr>
          <w:rFonts w:ascii="Times New Roman" w:eastAsia="Times New Roman" w:hAnsi="Times New Roman" w:cs="Times New Roman"/>
        </w:rPr>
        <w:t>(ii) the reference in paragraph (3</w:t>
      </w:r>
      <w:r w:rsidR="00EA1362" w:rsidRPr="009B51F2">
        <w:rPr>
          <w:rFonts w:ascii="Times New Roman" w:eastAsia="Times New Roman" w:hAnsi="Times New Roman" w:cs="Times New Roman"/>
          <w:bCs/>
          <w:smallCaps/>
        </w:rPr>
        <w:t>a</w:t>
      </w:r>
      <w:r w:rsidRPr="009B51F2">
        <w:rPr>
          <w:rFonts w:ascii="Times New Roman" w:eastAsia="Times New Roman" w:hAnsi="Times New Roman" w:cs="Times New Roman"/>
        </w:rPr>
        <w:t>) (b) to 35 were instead a reference to 28.</w:t>
      </w:r>
    </w:p>
    <w:p w14:paraId="57EBA71F" w14:textId="77777777" w:rsidR="0082075C" w:rsidRPr="0082075C" w:rsidRDefault="00EA1362" w:rsidP="00BE21E9">
      <w:pPr>
        <w:spacing w:after="0" w:line="240" w:lineRule="auto"/>
        <w:ind w:left="720" w:firstLine="360"/>
        <w:jc w:val="both"/>
        <w:rPr>
          <w:rFonts w:ascii="Times New Roman" w:eastAsia="Times New Roman" w:hAnsi="Times New Roman" w:cs="Times New Roman"/>
        </w:rPr>
      </w:pPr>
      <w:r w:rsidRPr="009B51F2">
        <w:rPr>
          <w:rFonts w:ascii="Times New Roman" w:eastAsia="Times New Roman" w:hAnsi="Times New Roman" w:cs="Times New Roman"/>
        </w:rPr>
        <w:t>“</w:t>
      </w:r>
      <w:r w:rsidR="0082075C" w:rsidRPr="009B51F2">
        <w:rPr>
          <w:rFonts w:ascii="Times New Roman" w:eastAsia="Times New Roman" w:hAnsi="Times New Roman" w:cs="Times New Roman"/>
        </w:rPr>
        <w:t>(5</w:t>
      </w:r>
      <w:r w:rsidRPr="009B51F2">
        <w:rPr>
          <w:rFonts w:ascii="Times New Roman" w:eastAsia="Times New Roman" w:hAnsi="Times New Roman" w:cs="Times New Roman"/>
          <w:bCs/>
          <w:smallCaps/>
        </w:rPr>
        <w:t>b</w:t>
      </w:r>
      <w:r w:rsidR="0082075C" w:rsidRPr="009B51F2">
        <w:rPr>
          <w:rFonts w:ascii="Times New Roman" w:eastAsia="Times New Roman" w:hAnsi="Times New Roman" w:cs="Times New Roman"/>
        </w:rPr>
        <w:t xml:space="preserve">) For the purposes of this section, the number of days in a period of unused </w:t>
      </w:r>
      <w:r w:rsidR="0082075C" w:rsidRPr="00AF1FF4">
        <w:rPr>
          <w:rFonts w:ascii="Times New Roman" w:eastAsia="Times New Roman" w:hAnsi="Times New Roman" w:cs="Times New Roman"/>
        </w:rPr>
        <w:t>annual leave shall be taken to be the number of days worked out:</w:t>
      </w:r>
    </w:p>
    <w:p w14:paraId="06772755" w14:textId="77777777" w:rsidR="0082075C" w:rsidRPr="0082075C" w:rsidRDefault="0082075C" w:rsidP="00BE21E9">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where the period of unused annual leave is expressed in weeks—by multiplying by 7 the number of weeks (including fractions of weeks) in the period of unused annual leave, and disregarding any fraction resulting; and</w:t>
      </w:r>
    </w:p>
    <w:p w14:paraId="242C9DE7" w14:textId="77777777" w:rsidR="0082075C" w:rsidRPr="0082075C" w:rsidRDefault="0082075C" w:rsidP="00BE21E9">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in any other case—by multiplying by 7 the number of working weeks (including any fraction of a working week) represented by the period of unused annual leave, and disregarding any fraction resulting.</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5EB27F55" w14:textId="77777777" w:rsidR="00385939" w:rsidRPr="00385939" w:rsidRDefault="00EA1362" w:rsidP="00385939">
      <w:pPr>
        <w:spacing w:after="0" w:line="240" w:lineRule="auto"/>
        <w:ind w:left="720"/>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r w:rsidRPr="00AF1FF4">
        <w:rPr>
          <w:rFonts w:ascii="Times New Roman" w:eastAsia="Times New Roman" w:hAnsi="Times New Roman" w:cs="Times New Roman"/>
        </w:rPr>
        <w:br w:type="page"/>
      </w:r>
    </w:p>
    <w:p w14:paraId="00CBC69C" w14:textId="77777777" w:rsidR="0082075C" w:rsidRPr="0082075C" w:rsidRDefault="00EA1362" w:rsidP="00385939">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lastRenderedPageBreak/>
        <w:t xml:space="preserve">(m) </w:t>
      </w:r>
      <w:r w:rsidR="0082075C" w:rsidRPr="00AF1FF4">
        <w:rPr>
          <w:rFonts w:ascii="Times New Roman" w:eastAsia="Times New Roman" w:hAnsi="Times New Roman" w:cs="Times New Roman"/>
        </w:rPr>
        <w:t xml:space="preserve">by inserting after paragraph (b)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qualified beneficiary</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(6) the following paragraph:</w:t>
      </w:r>
    </w:p>
    <w:p w14:paraId="248F0346" w14:textId="77777777" w:rsidR="0082075C" w:rsidRPr="0082075C" w:rsidRDefault="00EA1362" w:rsidP="00385939">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roofErr w:type="spellStart"/>
      <w:r w:rsidR="0082075C" w:rsidRPr="00AF1FF4">
        <w:rPr>
          <w:rFonts w:ascii="Times New Roman" w:eastAsia="Times New Roman" w:hAnsi="Times New Roman" w:cs="Times New Roman"/>
        </w:rPr>
        <w:t>ba</w:t>
      </w:r>
      <w:proofErr w:type="spellEnd"/>
      <w:r w:rsidR="0082075C" w:rsidRPr="00AF1FF4">
        <w:rPr>
          <w:rFonts w:ascii="Times New Roman" w:eastAsia="Times New Roman" w:hAnsi="Times New Roman" w:cs="Times New Roman"/>
        </w:rPr>
        <w:t>) special benefit;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D7D5B8A" w14:textId="77777777" w:rsidR="0082075C" w:rsidRPr="0082075C" w:rsidRDefault="00EA1362" w:rsidP="00385939">
      <w:pPr>
        <w:spacing w:after="0" w:line="240" w:lineRule="auto"/>
        <w:ind w:left="756"/>
        <w:jc w:val="both"/>
        <w:rPr>
          <w:rFonts w:ascii="Times New Roman" w:eastAsia="Times New Roman" w:hAnsi="Times New Roman" w:cs="Times New Roman"/>
        </w:rPr>
      </w:pPr>
      <w:r w:rsidRPr="00AF1FF4">
        <w:rPr>
          <w:rFonts w:ascii="Times New Roman" w:eastAsia="Times New Roman" w:hAnsi="Times New Roman" w:cs="Times New Roman"/>
          <w:i/>
          <w:iCs/>
        </w:rPr>
        <w:t>Commencement: 1 February 1989</w:t>
      </w:r>
    </w:p>
    <w:p w14:paraId="6D2D8A92" w14:textId="77777777" w:rsidR="0082075C" w:rsidRPr="0082075C" w:rsidRDefault="00EA1362" w:rsidP="00385939">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(n) </w:t>
      </w:r>
      <w:r w:rsidR="0082075C" w:rsidRPr="00AF1FF4">
        <w:rPr>
          <w:rFonts w:ascii="Times New Roman" w:eastAsia="Times New Roman" w:hAnsi="Times New Roman" w:cs="Times New Roman"/>
        </w:rPr>
        <w:t>by inserting in subsection (6) the following definition:</w:t>
      </w:r>
    </w:p>
    <w:p w14:paraId="0729E589" w14:textId="77777777" w:rsidR="0082075C" w:rsidRPr="0082075C" w:rsidRDefault="00EA1362" w:rsidP="00385939">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annual leave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w:t>
      </w:r>
    </w:p>
    <w:p w14:paraId="6D577695" w14:textId="77777777" w:rsidR="0082075C" w:rsidRPr="0082075C" w:rsidRDefault="0082075C" w:rsidP="00385939">
      <w:pPr>
        <w:spacing w:after="0" w:line="240" w:lineRule="auto"/>
        <w:ind w:left="1890"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leave described as annual leave, recreation leave or annual holidays; or</w:t>
      </w:r>
    </w:p>
    <w:p w14:paraId="4F6D2CB6" w14:textId="77777777" w:rsidR="0082075C" w:rsidRPr="0082075C" w:rsidRDefault="0082075C" w:rsidP="00385939">
      <w:pPr>
        <w:spacing w:after="0" w:line="240" w:lineRule="auto"/>
        <w:ind w:left="1890"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leave that is granted for reasons that are the same as, or similar to, the reasons for which leave referred to in paragraph (a) is granted;</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2A592240" w14:textId="77777777" w:rsidR="0082075C" w:rsidRPr="0082075C" w:rsidRDefault="00EA1362" w:rsidP="00385939">
      <w:pPr>
        <w:spacing w:after="0" w:line="240" w:lineRule="auto"/>
        <w:ind w:left="765"/>
        <w:jc w:val="both"/>
        <w:rPr>
          <w:rFonts w:ascii="Times New Roman" w:eastAsia="Times New Roman" w:hAnsi="Times New Roman" w:cs="Times New Roman"/>
        </w:rPr>
      </w:pPr>
      <w:r w:rsidRPr="00AF1FF4">
        <w:rPr>
          <w:rFonts w:ascii="Times New Roman" w:eastAsia="Times New Roman" w:hAnsi="Times New Roman" w:cs="Times New Roman"/>
          <w:i/>
          <w:iCs/>
        </w:rPr>
        <w:t>Commencement: 1 September 1989</w:t>
      </w:r>
    </w:p>
    <w:p w14:paraId="3883CCD0" w14:textId="77777777" w:rsidR="0082075C" w:rsidRPr="00385939" w:rsidRDefault="00EA1362" w:rsidP="00385939">
      <w:pPr>
        <w:spacing w:before="120" w:after="60" w:line="240" w:lineRule="auto"/>
        <w:rPr>
          <w:rFonts w:ascii="Times New Roman" w:eastAsia="Times New Roman" w:hAnsi="Times New Roman" w:cs="Times New Roman"/>
          <w:b/>
          <w:sz w:val="20"/>
        </w:rPr>
      </w:pPr>
      <w:r w:rsidRPr="00385939">
        <w:rPr>
          <w:rFonts w:ascii="Times New Roman" w:eastAsia="Times New Roman" w:hAnsi="Times New Roman" w:cs="Times New Roman"/>
          <w:b/>
          <w:bCs/>
          <w:sz w:val="20"/>
        </w:rPr>
        <w:t>Benefit not payable to full-time students</w:t>
      </w:r>
    </w:p>
    <w:p w14:paraId="3355200E" w14:textId="77777777" w:rsidR="0082075C" w:rsidRPr="0082075C" w:rsidRDefault="00EA1362" w:rsidP="00385939">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25.</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136 of the Principal Act is amended by omitting paragraphs (4) (b) and (c) and substituting the following paragraphs:</w:t>
      </w:r>
    </w:p>
    <w:p w14:paraId="63BB806A" w14:textId="77777777" w:rsidR="0082075C" w:rsidRPr="0082075C" w:rsidRDefault="00EA1362" w:rsidP="00385939">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ABSTUDY Tertiary scheme to the extent that it applies to full-time students;</w:t>
      </w:r>
    </w:p>
    <w:p w14:paraId="2B3A5FB7" w14:textId="77777777" w:rsidR="0082075C" w:rsidRPr="0082075C" w:rsidRDefault="0082075C" w:rsidP="00385939">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rPr>
        <w:t>(c) the ABSTUDY Schooling scheme;</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7976B6F5"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p>
    <w:p w14:paraId="5A55E025" w14:textId="77777777" w:rsidR="0082075C" w:rsidRPr="00385939" w:rsidRDefault="00EA1362" w:rsidP="00385939">
      <w:pPr>
        <w:spacing w:before="120" w:after="60" w:line="240" w:lineRule="auto"/>
        <w:rPr>
          <w:rFonts w:ascii="Times New Roman" w:eastAsia="Times New Roman" w:hAnsi="Times New Roman" w:cs="Times New Roman"/>
          <w:b/>
          <w:sz w:val="20"/>
        </w:rPr>
      </w:pPr>
      <w:r w:rsidRPr="00385939">
        <w:rPr>
          <w:rFonts w:ascii="Times New Roman" w:eastAsia="Times New Roman" w:hAnsi="Times New Roman" w:cs="Times New Roman"/>
          <w:b/>
          <w:bCs/>
          <w:sz w:val="20"/>
        </w:rPr>
        <w:t>Pension etc. to cease to be payable in certain cases</w:t>
      </w:r>
    </w:p>
    <w:p w14:paraId="2B84D11F" w14:textId="77777777" w:rsidR="0082075C" w:rsidRPr="0082075C" w:rsidRDefault="00EA1362" w:rsidP="00385939">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26.</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169 of the Principal Act is amended by inserting in paragraphs (1) (a) and (2) (a)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IX,</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after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VI,</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21575866"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29 December 1988</w:t>
      </w:r>
    </w:p>
    <w:p w14:paraId="2EE6F522" w14:textId="77777777" w:rsidR="0082075C" w:rsidRPr="00385939" w:rsidRDefault="00EA1362" w:rsidP="00385939">
      <w:pPr>
        <w:spacing w:before="120" w:after="60" w:line="240" w:lineRule="auto"/>
        <w:rPr>
          <w:rFonts w:ascii="Times New Roman" w:eastAsia="Times New Roman" w:hAnsi="Times New Roman" w:cs="Times New Roman"/>
          <w:b/>
          <w:sz w:val="20"/>
        </w:rPr>
      </w:pPr>
      <w:r w:rsidRPr="00385939">
        <w:rPr>
          <w:rFonts w:ascii="Times New Roman" w:eastAsia="Times New Roman" w:hAnsi="Times New Roman" w:cs="Times New Roman"/>
          <w:b/>
          <w:bCs/>
          <w:sz w:val="20"/>
        </w:rPr>
        <w:t>Secretary may impose certain requirements</w:t>
      </w:r>
    </w:p>
    <w:p w14:paraId="6D56D60B" w14:textId="77777777" w:rsidR="0082075C" w:rsidRPr="0082075C" w:rsidRDefault="00EA1362" w:rsidP="00385939">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27.</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170 of the Principal Act is amended:</w:t>
      </w:r>
    </w:p>
    <w:p w14:paraId="375E42C8" w14:textId="77777777" w:rsidR="0082075C" w:rsidRPr="0082075C" w:rsidRDefault="00EA1362" w:rsidP="00385939">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adding at the end of paragraph (2) (c)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or</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634C3F4" w14:textId="77777777" w:rsidR="0082075C" w:rsidRPr="0082075C" w:rsidRDefault="00EA1362" w:rsidP="00385939">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(2) (d).</w:t>
      </w:r>
    </w:p>
    <w:p w14:paraId="214E448E"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52A8B80D" w14:textId="77777777" w:rsidR="0082075C" w:rsidRPr="00385939" w:rsidRDefault="00EA1362" w:rsidP="00385939">
      <w:pPr>
        <w:spacing w:before="120" w:after="60" w:line="240" w:lineRule="auto"/>
        <w:rPr>
          <w:rFonts w:ascii="Times New Roman" w:eastAsia="Times New Roman" w:hAnsi="Times New Roman" w:cs="Times New Roman"/>
          <w:b/>
          <w:sz w:val="20"/>
        </w:rPr>
      </w:pPr>
      <w:r w:rsidRPr="00385939">
        <w:rPr>
          <w:rFonts w:ascii="Times New Roman" w:eastAsia="Times New Roman" w:hAnsi="Times New Roman" w:cs="Times New Roman"/>
          <w:b/>
          <w:bCs/>
          <w:sz w:val="20"/>
        </w:rPr>
        <w:t>Appointment of members</w:t>
      </w:r>
    </w:p>
    <w:p w14:paraId="2DA9BAF7" w14:textId="77777777" w:rsidR="0082075C" w:rsidRPr="0082075C" w:rsidRDefault="00EA1362" w:rsidP="00385939">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28.</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218 of the Principal Act is amended by omitting from subsection (1)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Senior</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senior</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63767350"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5232BF3E" w14:textId="77777777" w:rsidR="0082075C" w:rsidRPr="00385939" w:rsidRDefault="00EA1362" w:rsidP="00385939">
      <w:pPr>
        <w:spacing w:before="120" w:after="60" w:line="240" w:lineRule="auto"/>
        <w:rPr>
          <w:rFonts w:ascii="Times New Roman" w:eastAsia="Times New Roman" w:hAnsi="Times New Roman" w:cs="Times New Roman"/>
          <w:b/>
          <w:sz w:val="20"/>
        </w:rPr>
      </w:pPr>
      <w:r w:rsidRPr="00385939">
        <w:rPr>
          <w:rFonts w:ascii="Times New Roman" w:eastAsia="Times New Roman" w:hAnsi="Times New Roman" w:cs="Times New Roman"/>
          <w:b/>
          <w:bCs/>
          <w:sz w:val="20"/>
        </w:rPr>
        <w:t>Removal from office</w:t>
      </w:r>
    </w:p>
    <w:p w14:paraId="7FDF9F09" w14:textId="77777777" w:rsidR="0082075C" w:rsidRPr="0082075C" w:rsidRDefault="00EA1362" w:rsidP="00385939">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29.</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228 of the Principal Act is amended by omitting from subsection (3)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and</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or</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40E52397" w14:textId="77777777" w:rsidR="00637A3F" w:rsidRPr="00637A3F"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r w:rsidRPr="00AF1FF4">
        <w:rPr>
          <w:rFonts w:ascii="Times New Roman" w:eastAsia="Times New Roman" w:hAnsi="Times New Roman" w:cs="Times New Roman"/>
        </w:rPr>
        <w:br w:type="page"/>
      </w:r>
    </w:p>
    <w:p w14:paraId="3193337E" w14:textId="77777777" w:rsidR="0082075C" w:rsidRPr="00637A3F" w:rsidRDefault="00EA1362" w:rsidP="00637A3F">
      <w:pPr>
        <w:spacing w:before="120" w:after="60" w:line="240" w:lineRule="auto"/>
        <w:rPr>
          <w:rFonts w:ascii="Times New Roman" w:eastAsia="Times New Roman" w:hAnsi="Times New Roman" w:cs="Times New Roman"/>
          <w:b/>
          <w:sz w:val="20"/>
        </w:rPr>
      </w:pPr>
      <w:r w:rsidRPr="00637A3F">
        <w:rPr>
          <w:rFonts w:ascii="Times New Roman" w:eastAsia="Times New Roman" w:hAnsi="Times New Roman" w:cs="Times New Roman"/>
          <w:b/>
          <w:bCs/>
          <w:sz w:val="20"/>
        </w:rPr>
        <w:lastRenderedPageBreak/>
        <w:t>Disclosure of interests</w:t>
      </w:r>
    </w:p>
    <w:p w14:paraId="772B483B" w14:textId="77777777" w:rsidR="0082075C" w:rsidRPr="00637A3F" w:rsidRDefault="00EA1362" w:rsidP="00637A3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30.</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229 of the Principal Act is amended by inserting in paragraph (1) (b)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t</w:t>
      </w:r>
      <w:r w:rsidR="0082075C" w:rsidRPr="00637A3F">
        <w:rPr>
          <w:rFonts w:ascii="Times New Roman" w:eastAsia="Times New Roman" w:hAnsi="Times New Roman" w:cs="Times New Roman"/>
        </w:rPr>
        <w:t>he</w:t>
      </w:r>
      <w:r w:rsidRPr="00637A3F">
        <w:rPr>
          <w:rFonts w:ascii="Times New Roman" w:eastAsia="Times New Roman" w:hAnsi="Times New Roman" w:cs="Times New Roman"/>
        </w:rPr>
        <w:t>”</w:t>
      </w:r>
      <w:r w:rsidR="0082075C" w:rsidRPr="00637A3F">
        <w:rPr>
          <w:rFonts w:ascii="Times New Roman" w:eastAsia="Times New Roman" w:hAnsi="Times New Roman" w:cs="Times New Roman"/>
        </w:rPr>
        <w:t xml:space="preserve"> after </w:t>
      </w:r>
      <w:r w:rsidRPr="00637A3F">
        <w:rPr>
          <w:rFonts w:ascii="Times New Roman" w:eastAsia="Times New Roman" w:hAnsi="Times New Roman" w:cs="Times New Roman"/>
        </w:rPr>
        <w:t>“</w:t>
      </w:r>
      <w:r w:rsidR="0082075C" w:rsidRPr="00637A3F">
        <w:rPr>
          <w:rFonts w:ascii="Times New Roman" w:eastAsia="Times New Roman" w:hAnsi="Times New Roman" w:cs="Times New Roman"/>
        </w:rPr>
        <w:t xml:space="preserve">performance </w:t>
      </w:r>
      <w:r w:rsidRPr="00637A3F">
        <w:rPr>
          <w:rFonts w:ascii="Times New Roman" w:eastAsia="Times New Roman" w:hAnsi="Times New Roman" w:cs="Times New Roman"/>
          <w:bCs/>
        </w:rPr>
        <w:t>of”.</w:t>
      </w:r>
    </w:p>
    <w:p w14:paraId="527EE902" w14:textId="77777777" w:rsidR="0082075C" w:rsidRPr="0082075C" w:rsidRDefault="00EA1362" w:rsidP="00AF1FF4">
      <w:pPr>
        <w:spacing w:after="0" w:line="240" w:lineRule="auto"/>
        <w:jc w:val="both"/>
        <w:rPr>
          <w:rFonts w:ascii="Times New Roman" w:eastAsia="Times New Roman" w:hAnsi="Times New Roman" w:cs="Times New Roman"/>
        </w:rPr>
      </w:pPr>
      <w:r w:rsidRPr="00637A3F">
        <w:rPr>
          <w:rFonts w:ascii="Times New Roman" w:eastAsia="Times New Roman" w:hAnsi="Times New Roman" w:cs="Times New Roman"/>
          <w:i/>
          <w:iCs/>
        </w:rPr>
        <w:t>Com</w:t>
      </w:r>
      <w:r w:rsidRPr="00AF1FF4">
        <w:rPr>
          <w:rFonts w:ascii="Times New Roman" w:eastAsia="Times New Roman" w:hAnsi="Times New Roman" w:cs="Times New Roman"/>
          <w:i/>
          <w:iCs/>
        </w:rPr>
        <w:t>mencement: Day of Royal Assent</w:t>
      </w:r>
    </w:p>
    <w:p w14:paraId="69BDC904" w14:textId="77777777" w:rsidR="0082075C" w:rsidRPr="00637A3F" w:rsidRDefault="00EA1362" w:rsidP="00637A3F">
      <w:pPr>
        <w:spacing w:before="120" w:after="60" w:line="240" w:lineRule="auto"/>
        <w:rPr>
          <w:rFonts w:ascii="Times New Roman" w:eastAsia="Times New Roman" w:hAnsi="Times New Roman" w:cs="Times New Roman"/>
          <w:b/>
          <w:sz w:val="20"/>
        </w:rPr>
      </w:pPr>
      <w:r w:rsidRPr="00637A3F">
        <w:rPr>
          <w:rFonts w:ascii="Times New Roman" w:eastAsia="Times New Roman" w:hAnsi="Times New Roman" w:cs="Times New Roman"/>
          <w:b/>
          <w:bCs/>
          <w:sz w:val="20"/>
        </w:rPr>
        <w:t>Annual report</w:t>
      </w:r>
    </w:p>
    <w:p w14:paraId="30D58FBF" w14:textId="77777777" w:rsidR="0082075C" w:rsidRPr="0082075C" w:rsidRDefault="00EA1362" w:rsidP="00637A3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31.</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236 of the Principal Act is amended by omitting from subsection (2)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the receipt of the report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0BF85E71"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524BD68A" w14:textId="77777777" w:rsidR="0082075C" w:rsidRPr="00637A3F" w:rsidRDefault="00EA1362" w:rsidP="00637A3F">
      <w:pPr>
        <w:spacing w:before="120" w:after="60" w:line="240" w:lineRule="auto"/>
        <w:rPr>
          <w:rFonts w:ascii="Times New Roman" w:eastAsia="Times New Roman" w:hAnsi="Times New Roman" w:cs="Times New Roman"/>
          <w:b/>
          <w:sz w:val="20"/>
        </w:rPr>
      </w:pPr>
      <w:r w:rsidRPr="00637A3F">
        <w:rPr>
          <w:rFonts w:ascii="Times New Roman" w:eastAsia="Times New Roman" w:hAnsi="Times New Roman" w:cs="Times New Roman"/>
          <w:b/>
          <w:bCs/>
          <w:sz w:val="20"/>
        </w:rPr>
        <w:t>Offences</w:t>
      </w:r>
    </w:p>
    <w:p w14:paraId="42723C88" w14:textId="77777777" w:rsidR="0082075C" w:rsidRPr="0082075C" w:rsidRDefault="00EA1362" w:rsidP="00637A3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32.</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239 of the Principal Act is amended by adding at the end the following subsections:</w:t>
      </w:r>
    </w:p>
    <w:p w14:paraId="3389036D" w14:textId="77777777" w:rsidR="0082075C" w:rsidRPr="0082075C" w:rsidRDefault="00EA1362" w:rsidP="00637A3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(9) Where:</w:t>
      </w:r>
    </w:p>
    <w:p w14:paraId="2A553428" w14:textId="77777777" w:rsidR="0082075C" w:rsidRPr="0082075C" w:rsidRDefault="0082075C" w:rsidP="00637A3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Court makes an order under subsection (7) for the payment to the Commonwealth of an amount of money;</w:t>
      </w:r>
    </w:p>
    <w:p w14:paraId="21BEA7EB" w14:textId="77777777" w:rsidR="0082075C" w:rsidRPr="0082075C" w:rsidRDefault="0082075C" w:rsidP="00637A3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clerk, or other appropriate officer, of the Court signs a certificate specifying:</w:t>
      </w:r>
    </w:p>
    <w:p w14:paraId="2A3C9D7E" w14:textId="77777777" w:rsidR="0082075C" w:rsidRPr="0082075C" w:rsidRDefault="0082075C" w:rsidP="00637A3F">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amount ordered to be paid to the Commonwealth; and</w:t>
      </w:r>
    </w:p>
    <w:p w14:paraId="7272AA4F" w14:textId="77777777" w:rsidR="0082075C" w:rsidRPr="0082075C" w:rsidRDefault="0082075C" w:rsidP="00637A3F">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person by whom the amount is to be paid; and</w:t>
      </w:r>
    </w:p>
    <w:p w14:paraId="33FC9A1A" w14:textId="77777777" w:rsidR="0082075C" w:rsidRPr="0082075C" w:rsidRDefault="0082075C" w:rsidP="00637A3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rPr>
        <w:t>(c)</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certificate is filed in a court (which may be the Court) having civil jurisdiction to the extent of the amount to be paid;</w:t>
      </w:r>
    </w:p>
    <w:p w14:paraId="7CB0A598" w14:textId="77777777" w:rsidR="0082075C" w:rsidRPr="0082075C" w:rsidRDefault="0082075C"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rPr>
        <w:t>the certificate is enforceable in all respects as a final judgment of the court in which the certificate is filed.</w:t>
      </w:r>
    </w:p>
    <w:p w14:paraId="1FCDA35E" w14:textId="77777777" w:rsidR="00C93813" w:rsidRDefault="00EA1362" w:rsidP="00637A3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(10) In spite of anything in this Act or any other law, a person shall not be imprisoned in respect of a failure to pay an amount payable to the Commonwealth under this section.</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2F011D66"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58D19A22" w14:textId="77777777" w:rsidR="0082075C" w:rsidRPr="00637A3F" w:rsidRDefault="00EA1362" w:rsidP="00637A3F">
      <w:pPr>
        <w:spacing w:before="120" w:after="60" w:line="240" w:lineRule="auto"/>
        <w:rPr>
          <w:rFonts w:ascii="Times New Roman" w:eastAsia="Times New Roman" w:hAnsi="Times New Roman" w:cs="Times New Roman"/>
          <w:b/>
          <w:sz w:val="20"/>
        </w:rPr>
      </w:pPr>
      <w:r w:rsidRPr="00637A3F">
        <w:rPr>
          <w:rFonts w:ascii="Times New Roman" w:eastAsia="Times New Roman" w:hAnsi="Times New Roman" w:cs="Times New Roman"/>
          <w:b/>
          <w:bCs/>
          <w:sz w:val="20"/>
        </w:rPr>
        <w:t>Rates of certain pensions affected where certain education payments made</w:t>
      </w:r>
    </w:p>
    <w:p w14:paraId="7C130083" w14:textId="77777777" w:rsidR="0082075C" w:rsidRPr="0082075C" w:rsidRDefault="00EA1362" w:rsidP="00637A3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33.</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245 of the Principal Act is amended:</w:t>
      </w:r>
    </w:p>
    <w:p w14:paraId="00078C97" w14:textId="77777777" w:rsidR="0082075C" w:rsidRPr="0082075C" w:rsidRDefault="00EA1362" w:rsidP="00637A3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subsection (3)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the Aboriginal Study Assistance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(wherever occurring)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 relevant Aboriginal tertiary education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CA93F05" w14:textId="77777777" w:rsidR="0082075C" w:rsidRPr="0082075C" w:rsidRDefault="00EA1362" w:rsidP="00637A3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adding at the end the following subsection:</w:t>
      </w:r>
    </w:p>
    <w:p w14:paraId="43E36534" w14:textId="77777777" w:rsidR="0082075C" w:rsidRPr="0082075C" w:rsidRDefault="00EA1362" w:rsidP="00637A3F">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(4) In this section:</w:t>
      </w:r>
    </w:p>
    <w:p w14:paraId="05AE60D3" w14:textId="77777777" w:rsidR="0082075C" w:rsidRPr="0082075C" w:rsidRDefault="00EA1362" w:rsidP="00637A3F">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relevant Aboriginal tertiary education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w:t>
      </w:r>
    </w:p>
    <w:p w14:paraId="0DC52578" w14:textId="77777777" w:rsidR="0082075C" w:rsidRPr="0082075C" w:rsidRDefault="0082075C" w:rsidP="00637A3F">
      <w:pPr>
        <w:spacing w:after="0" w:line="240" w:lineRule="auto"/>
        <w:ind w:left="1890"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in relation to a time before 1 January 1989—the Aboriginal Study Assistance Scheme; or</w:t>
      </w:r>
    </w:p>
    <w:p w14:paraId="5F3B2384" w14:textId="77777777" w:rsidR="0082075C" w:rsidRPr="0082075C" w:rsidRDefault="0082075C" w:rsidP="00637A3F">
      <w:pPr>
        <w:spacing w:after="0" w:line="240" w:lineRule="auto"/>
        <w:ind w:left="1890"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in relation to a time on or after 1 January 1989—the ABSTUDY Tertiary scheme.</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7ACE5E42" w14:textId="77777777" w:rsidR="00CE35BF" w:rsidRPr="00CE35BF"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r w:rsidRPr="00AF1FF4">
        <w:rPr>
          <w:rFonts w:ascii="Times New Roman" w:eastAsia="Times New Roman" w:hAnsi="Times New Roman" w:cs="Times New Roman"/>
        </w:rPr>
        <w:br w:type="page"/>
      </w:r>
    </w:p>
    <w:p w14:paraId="5A030BFA" w14:textId="77777777" w:rsidR="0082075C" w:rsidRPr="00CE35BF" w:rsidRDefault="00EA1362" w:rsidP="00CE35BF">
      <w:pPr>
        <w:spacing w:before="120" w:after="60" w:line="240" w:lineRule="auto"/>
        <w:rPr>
          <w:rFonts w:ascii="Times New Roman" w:eastAsia="Times New Roman" w:hAnsi="Times New Roman" w:cs="Times New Roman"/>
          <w:b/>
          <w:sz w:val="20"/>
        </w:rPr>
      </w:pPr>
      <w:r w:rsidRPr="00CE35BF">
        <w:rPr>
          <w:rFonts w:ascii="Times New Roman" w:eastAsia="Times New Roman" w:hAnsi="Times New Roman" w:cs="Times New Roman"/>
          <w:b/>
          <w:bCs/>
          <w:sz w:val="20"/>
        </w:rPr>
        <w:lastRenderedPageBreak/>
        <w:t>Recovery of overpayments</w:t>
      </w:r>
    </w:p>
    <w:p w14:paraId="41EF555B" w14:textId="77777777" w:rsidR="0082075C" w:rsidRPr="0082075C" w:rsidRDefault="00EA1362" w:rsidP="00CE35B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34.</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246 of the Principal Act is amended:</w:t>
      </w:r>
    </w:p>
    <w:p w14:paraId="15AA4E3E" w14:textId="77777777" w:rsidR="0082075C" w:rsidRPr="0082075C" w:rsidRDefault="00EA1362" w:rsidP="00CE35B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CE35BF">
        <w:rPr>
          <w:rFonts w:ascii="Times New Roman" w:eastAsia="Times New Roman" w:hAnsi="Times New Roman" w:cs="Times New Roman"/>
        </w:rPr>
        <w:t xml:space="preserve"> </w:t>
      </w:r>
      <w:r w:rsidRPr="00CE35BF">
        <w:rPr>
          <w:rFonts w:ascii="Times New Roman" w:eastAsia="Times New Roman" w:hAnsi="Times New Roman" w:cs="Times New Roman"/>
          <w:bCs/>
        </w:rPr>
        <w:t xml:space="preserve">by </w:t>
      </w:r>
      <w:r w:rsidR="0082075C" w:rsidRPr="00AF1FF4">
        <w:rPr>
          <w:rFonts w:ascii="Times New Roman" w:eastAsia="Times New Roman" w:hAnsi="Times New Roman" w:cs="Times New Roman"/>
        </w:rPr>
        <w:t>omitting paragraph (2) (c) and substituting the following paragraph:</w:t>
      </w:r>
    </w:p>
    <w:p w14:paraId="41884D42" w14:textId="77777777" w:rsidR="0082075C" w:rsidRPr="0082075C" w:rsidRDefault="00EA1362" w:rsidP="00CE35BF">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(c) an amount that should not have been paid has been paid to the person under a scheme that was a prescribed educational scheme for the purposes of section 136 at the time of the payment; or</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2508A150" w14:textId="77777777" w:rsidR="00C93813" w:rsidRDefault="00EA1362" w:rsidP="00CE35B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CE35BF">
        <w:rPr>
          <w:rFonts w:ascii="Times New Roman" w:eastAsia="Times New Roman" w:hAnsi="Times New Roman" w:cs="Times New Roman"/>
        </w:rPr>
        <w:t xml:space="preserve"> </w:t>
      </w:r>
      <w:r w:rsidRPr="00CE35BF">
        <w:rPr>
          <w:rFonts w:ascii="Times New Roman" w:eastAsia="Times New Roman" w:hAnsi="Times New Roman" w:cs="Times New Roman"/>
          <w:bCs/>
        </w:rPr>
        <w:t xml:space="preserve">by </w:t>
      </w:r>
      <w:r w:rsidR="0082075C" w:rsidRPr="00AF1FF4">
        <w:rPr>
          <w:rFonts w:ascii="Times New Roman" w:eastAsia="Times New Roman" w:hAnsi="Times New Roman" w:cs="Times New Roman"/>
        </w:rPr>
        <w:t>omitting subsection (5).</w:t>
      </w:r>
    </w:p>
    <w:p w14:paraId="572146B7"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p>
    <w:p w14:paraId="32A2AD5A" w14:textId="263FF838" w:rsidR="0082075C" w:rsidRPr="00CE35BF" w:rsidRDefault="00EA1362" w:rsidP="00853EE1">
      <w:pPr>
        <w:spacing w:before="240" w:after="0" w:line="240" w:lineRule="auto"/>
        <w:jc w:val="center"/>
        <w:rPr>
          <w:rFonts w:ascii="Times New Roman" w:eastAsia="Times New Roman" w:hAnsi="Times New Roman" w:cs="Times New Roman"/>
          <w:sz w:val="24"/>
        </w:rPr>
      </w:pPr>
      <w:r w:rsidRPr="00CE35BF">
        <w:rPr>
          <w:rFonts w:ascii="Times New Roman" w:eastAsia="Times New Roman" w:hAnsi="Times New Roman" w:cs="Times New Roman"/>
          <w:b/>
          <w:bCs/>
          <w:sz w:val="24"/>
        </w:rPr>
        <w:t xml:space="preserve">PART </w:t>
      </w:r>
      <w:r w:rsidRPr="00CE35BF">
        <w:rPr>
          <w:rFonts w:ascii="Times New Roman" w:eastAsia="Times New Roman" w:hAnsi="Times New Roman" w:cs="Times New Roman"/>
          <w:b/>
          <w:bCs/>
          <w:spacing w:val="-20"/>
          <w:sz w:val="24"/>
        </w:rPr>
        <w:t>4—</w:t>
      </w:r>
      <w:r w:rsidRPr="00CE35BF">
        <w:rPr>
          <w:rFonts w:ascii="Times New Roman" w:eastAsia="Times New Roman" w:hAnsi="Times New Roman" w:cs="Times New Roman"/>
          <w:b/>
          <w:bCs/>
          <w:sz w:val="24"/>
        </w:rPr>
        <w:t>AMENDMENTS OF THE SOCIAL SECURITY AMENDMENT ACT 1987</w:t>
      </w:r>
    </w:p>
    <w:p w14:paraId="25E12B7D" w14:textId="77777777" w:rsidR="0082075C" w:rsidRPr="00CE35BF" w:rsidRDefault="00EA1362" w:rsidP="00CE35BF">
      <w:pPr>
        <w:spacing w:before="120" w:after="60" w:line="240" w:lineRule="auto"/>
        <w:rPr>
          <w:rFonts w:ascii="Times New Roman" w:eastAsia="Times New Roman" w:hAnsi="Times New Roman" w:cs="Times New Roman"/>
          <w:b/>
          <w:sz w:val="20"/>
        </w:rPr>
      </w:pPr>
      <w:r w:rsidRPr="00CE35BF">
        <w:rPr>
          <w:rFonts w:ascii="Times New Roman" w:eastAsia="Times New Roman" w:hAnsi="Times New Roman" w:cs="Times New Roman"/>
          <w:b/>
          <w:bCs/>
          <w:sz w:val="20"/>
        </w:rPr>
        <w:t>Principal Act</w:t>
      </w:r>
    </w:p>
    <w:p w14:paraId="4A4E336D" w14:textId="7E8120EC" w:rsidR="0082075C" w:rsidRPr="0082075C" w:rsidRDefault="00EA1362" w:rsidP="00CE35B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35.</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In this Part,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Principal Act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 the </w:t>
      </w:r>
      <w:r w:rsidRPr="00AF1FF4">
        <w:rPr>
          <w:rFonts w:ascii="Times New Roman" w:eastAsia="Times New Roman" w:hAnsi="Times New Roman" w:cs="Times New Roman"/>
          <w:i/>
          <w:iCs/>
        </w:rPr>
        <w:t>Social Security Amendment Act 1987</w:t>
      </w:r>
      <w:r w:rsidR="00C93813" w:rsidRPr="00BB1F15">
        <w:rPr>
          <w:rFonts w:ascii="Times New Roman" w:eastAsia="Times New Roman" w:hAnsi="Times New Roman" w:cs="Times New Roman"/>
          <w:iCs/>
          <w:vertAlign w:val="superscript"/>
        </w:rPr>
        <w:t>3</w:t>
      </w:r>
      <w:r w:rsidR="00853EE1" w:rsidRPr="00853EE1">
        <w:rPr>
          <w:rFonts w:ascii="Times New Roman" w:eastAsia="Times New Roman" w:hAnsi="Times New Roman" w:cs="Times New Roman"/>
          <w:iCs/>
        </w:rPr>
        <w:t>.</w:t>
      </w:r>
    </w:p>
    <w:p w14:paraId="3517AE58" w14:textId="77777777" w:rsidR="00C93813" w:rsidRDefault="00EA1362" w:rsidP="00AF1FF4">
      <w:pPr>
        <w:spacing w:after="0" w:line="240" w:lineRule="auto"/>
        <w:jc w:val="both"/>
        <w:rPr>
          <w:rFonts w:ascii="Times New Roman" w:eastAsia="Times New Roman" w:hAnsi="Times New Roman" w:cs="Times New Roman"/>
          <w:i/>
          <w:iCs/>
        </w:rPr>
      </w:pPr>
      <w:r w:rsidRPr="00AF1FF4">
        <w:rPr>
          <w:rFonts w:ascii="Times New Roman" w:eastAsia="Times New Roman" w:hAnsi="Times New Roman" w:cs="Times New Roman"/>
          <w:i/>
          <w:iCs/>
        </w:rPr>
        <w:t>Commencement: Day of Royal Assent</w:t>
      </w:r>
    </w:p>
    <w:p w14:paraId="68884653" w14:textId="77777777" w:rsidR="0082075C" w:rsidRPr="00CE35BF" w:rsidRDefault="00EA1362" w:rsidP="00CE35BF">
      <w:pPr>
        <w:spacing w:before="120" w:after="60" w:line="240" w:lineRule="auto"/>
        <w:rPr>
          <w:rFonts w:ascii="Times New Roman" w:eastAsia="Times New Roman" w:hAnsi="Times New Roman" w:cs="Times New Roman"/>
          <w:b/>
          <w:sz w:val="20"/>
        </w:rPr>
      </w:pPr>
      <w:r w:rsidRPr="00CE35BF">
        <w:rPr>
          <w:rFonts w:ascii="Times New Roman" w:eastAsia="Times New Roman" w:hAnsi="Times New Roman" w:cs="Times New Roman"/>
          <w:b/>
          <w:bCs/>
          <w:sz w:val="20"/>
        </w:rPr>
        <w:t>Commencement</w:t>
      </w:r>
    </w:p>
    <w:p w14:paraId="4EFECE9E" w14:textId="77777777" w:rsidR="0082075C" w:rsidRPr="0082075C" w:rsidRDefault="00EA1362" w:rsidP="00CE35B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36.</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2 of the Principal Act is a</w:t>
      </w:r>
      <w:r w:rsidR="0082075C" w:rsidRPr="00CE35BF">
        <w:rPr>
          <w:rFonts w:ascii="Times New Roman" w:eastAsia="Times New Roman" w:hAnsi="Times New Roman" w:cs="Times New Roman"/>
        </w:rPr>
        <w:t xml:space="preserve">mended </w:t>
      </w:r>
      <w:r w:rsidRPr="00CE35BF">
        <w:rPr>
          <w:rFonts w:ascii="Times New Roman" w:eastAsia="Times New Roman" w:hAnsi="Times New Roman" w:cs="Times New Roman"/>
          <w:bCs/>
        </w:rPr>
        <w:t xml:space="preserve">by </w:t>
      </w:r>
      <w:r w:rsidR="0082075C" w:rsidRPr="00AF1FF4">
        <w:rPr>
          <w:rFonts w:ascii="Times New Roman" w:eastAsia="Times New Roman" w:hAnsi="Times New Roman" w:cs="Times New Roman"/>
        </w:rPr>
        <w:t>omitting subsection (10).</w:t>
      </w:r>
    </w:p>
    <w:p w14:paraId="204975E4"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5 June 1987</w:t>
      </w:r>
    </w:p>
    <w:p w14:paraId="3D3C7449" w14:textId="77777777" w:rsidR="0082075C" w:rsidRPr="00CE35BF" w:rsidRDefault="00EA1362" w:rsidP="00CE35BF">
      <w:pPr>
        <w:spacing w:before="120" w:after="60" w:line="240" w:lineRule="auto"/>
        <w:rPr>
          <w:rFonts w:ascii="Times New Roman" w:eastAsia="Times New Roman" w:hAnsi="Times New Roman" w:cs="Times New Roman"/>
          <w:b/>
          <w:sz w:val="20"/>
        </w:rPr>
      </w:pPr>
      <w:r w:rsidRPr="00CE35BF">
        <w:rPr>
          <w:rFonts w:ascii="Times New Roman" w:eastAsia="Times New Roman" w:hAnsi="Times New Roman" w:cs="Times New Roman"/>
          <w:b/>
          <w:bCs/>
          <w:sz w:val="20"/>
        </w:rPr>
        <w:t>Certain persons deemed to continue to receive full-time education</w:t>
      </w:r>
    </w:p>
    <w:p w14:paraId="5345E0CC" w14:textId="77777777" w:rsidR="0082075C" w:rsidRPr="0082075C" w:rsidRDefault="00EA1362" w:rsidP="00CE35B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37.</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8 of the Principal Act is amended</w:t>
      </w:r>
      <w:r w:rsidR="0082075C" w:rsidRPr="00CE35BF">
        <w:rPr>
          <w:rFonts w:ascii="Times New Roman" w:eastAsia="Times New Roman" w:hAnsi="Times New Roman" w:cs="Times New Roman"/>
        </w:rPr>
        <w:t xml:space="preserve"> </w:t>
      </w:r>
      <w:r w:rsidRPr="00CE35BF">
        <w:rPr>
          <w:rFonts w:ascii="Times New Roman" w:eastAsia="Times New Roman" w:hAnsi="Times New Roman" w:cs="Times New Roman"/>
          <w:bCs/>
        </w:rPr>
        <w:t xml:space="preserve">by </w:t>
      </w:r>
      <w:r w:rsidR="0082075C" w:rsidRPr="00CE35BF">
        <w:rPr>
          <w:rFonts w:ascii="Times New Roman" w:eastAsia="Times New Roman" w:hAnsi="Times New Roman" w:cs="Times New Roman"/>
        </w:rPr>
        <w:t>o</w:t>
      </w:r>
      <w:r w:rsidR="0082075C" w:rsidRPr="00AF1FF4">
        <w:rPr>
          <w:rFonts w:ascii="Times New Roman" w:eastAsia="Times New Roman" w:hAnsi="Times New Roman" w:cs="Times New Roman"/>
        </w:rPr>
        <w:t>mitting paragraphs (c) and (d).</w:t>
      </w:r>
    </w:p>
    <w:p w14:paraId="3ACDC881"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5 June 1987</w:t>
      </w:r>
    </w:p>
    <w:p w14:paraId="0391C0E7" w14:textId="799F85EB" w:rsidR="0082075C" w:rsidRPr="00CE35BF" w:rsidRDefault="00EA1362" w:rsidP="00853EE1">
      <w:pPr>
        <w:spacing w:before="240" w:after="0" w:line="240" w:lineRule="auto"/>
        <w:jc w:val="center"/>
        <w:rPr>
          <w:rFonts w:ascii="Times New Roman" w:eastAsia="Times New Roman" w:hAnsi="Times New Roman" w:cs="Times New Roman"/>
          <w:sz w:val="24"/>
        </w:rPr>
      </w:pPr>
      <w:r w:rsidRPr="00CE35BF">
        <w:rPr>
          <w:rFonts w:ascii="Times New Roman" w:eastAsia="Times New Roman" w:hAnsi="Times New Roman" w:cs="Times New Roman"/>
          <w:b/>
          <w:bCs/>
          <w:sz w:val="24"/>
        </w:rPr>
        <w:t>PART 5—AMENDMENTS OF THE SOCIAL SECURITY AND VETERANS’ AFFAIRS LEGISLATION AMENDMENT ACT 1988</w:t>
      </w:r>
    </w:p>
    <w:p w14:paraId="09A20EB3" w14:textId="77777777" w:rsidR="0082075C" w:rsidRPr="00CE35BF" w:rsidRDefault="00EA1362" w:rsidP="00CE35BF">
      <w:pPr>
        <w:spacing w:before="120" w:after="60" w:line="240" w:lineRule="auto"/>
        <w:rPr>
          <w:rFonts w:ascii="Times New Roman" w:eastAsia="Times New Roman" w:hAnsi="Times New Roman" w:cs="Times New Roman"/>
          <w:b/>
          <w:sz w:val="20"/>
        </w:rPr>
      </w:pPr>
      <w:r w:rsidRPr="00CE35BF">
        <w:rPr>
          <w:rFonts w:ascii="Times New Roman" w:eastAsia="Times New Roman" w:hAnsi="Times New Roman" w:cs="Times New Roman"/>
          <w:b/>
          <w:bCs/>
          <w:sz w:val="20"/>
        </w:rPr>
        <w:t>Principal Act</w:t>
      </w:r>
    </w:p>
    <w:p w14:paraId="291AA605" w14:textId="77777777" w:rsidR="0082075C" w:rsidRPr="0082075C" w:rsidRDefault="00EA1362" w:rsidP="00CE35B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38.</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In this Part,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Principal Act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 the </w:t>
      </w:r>
      <w:r w:rsidRPr="00AF1FF4">
        <w:rPr>
          <w:rFonts w:ascii="Times New Roman" w:eastAsia="Times New Roman" w:hAnsi="Times New Roman" w:cs="Times New Roman"/>
          <w:i/>
          <w:iCs/>
        </w:rPr>
        <w:t>Social Security and Veterans’ Affairs Legislation Amendment Act 1988</w:t>
      </w:r>
      <w:r w:rsidRPr="00EC2F3D">
        <w:rPr>
          <w:rFonts w:ascii="Times New Roman" w:eastAsia="Times New Roman" w:hAnsi="Times New Roman" w:cs="Times New Roman"/>
          <w:vertAlign w:val="superscript"/>
        </w:rPr>
        <w:t>4</w:t>
      </w:r>
      <w:r w:rsidR="0082075C" w:rsidRPr="00AF1FF4">
        <w:rPr>
          <w:rFonts w:ascii="Times New Roman" w:eastAsia="Times New Roman" w:hAnsi="Times New Roman" w:cs="Times New Roman"/>
        </w:rPr>
        <w:t>.</w:t>
      </w:r>
    </w:p>
    <w:p w14:paraId="7E5FE21B"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3F723346" w14:textId="77777777" w:rsidR="0082075C" w:rsidRPr="00CE35BF" w:rsidRDefault="00EA1362" w:rsidP="00CE35BF">
      <w:pPr>
        <w:spacing w:before="120" w:after="60" w:line="240" w:lineRule="auto"/>
        <w:rPr>
          <w:rFonts w:ascii="Times New Roman" w:eastAsia="Times New Roman" w:hAnsi="Times New Roman" w:cs="Times New Roman"/>
          <w:b/>
          <w:sz w:val="20"/>
        </w:rPr>
      </w:pPr>
      <w:r w:rsidRPr="00CE35BF">
        <w:rPr>
          <w:rFonts w:ascii="Times New Roman" w:eastAsia="Times New Roman" w:hAnsi="Times New Roman" w:cs="Times New Roman"/>
          <w:b/>
          <w:bCs/>
          <w:sz w:val="20"/>
        </w:rPr>
        <w:t>Amendment of commencement notes</w:t>
      </w:r>
    </w:p>
    <w:p w14:paraId="1B25DBE0" w14:textId="4F62E249" w:rsidR="0082075C" w:rsidRPr="0082075C" w:rsidRDefault="00EA1362" w:rsidP="00CE35B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39.</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The notes at the foot of sections 9, 10, 11, 12, 18 and 19, and of subsection 3 (2), of the Principal Act are amen</w:t>
      </w:r>
      <w:r w:rsidR="0082075C" w:rsidRPr="00CE35BF">
        <w:rPr>
          <w:rFonts w:ascii="Times New Roman" w:eastAsia="Times New Roman" w:hAnsi="Times New Roman" w:cs="Times New Roman"/>
        </w:rPr>
        <w:t xml:space="preserve">ded </w:t>
      </w:r>
      <w:r w:rsidRPr="00CE35BF">
        <w:rPr>
          <w:rFonts w:ascii="Times New Roman" w:eastAsia="Times New Roman" w:hAnsi="Times New Roman" w:cs="Times New Roman"/>
          <w:bCs/>
        </w:rPr>
        <w:t xml:space="preserve">by </w:t>
      </w:r>
      <w:r w:rsidR="0082075C" w:rsidRPr="00CE35BF">
        <w:rPr>
          <w:rFonts w:ascii="Times New Roman" w:eastAsia="Times New Roman" w:hAnsi="Times New Roman" w:cs="Times New Roman"/>
        </w:rPr>
        <w:t xml:space="preserve">omitting </w:t>
      </w:r>
      <w:r w:rsidRPr="00853EE1">
        <w:rPr>
          <w:rFonts w:ascii="Times New Roman" w:eastAsia="Times New Roman" w:hAnsi="Times New Roman" w:cs="Times New Roman"/>
          <w:iCs/>
        </w:rPr>
        <w:t>“</w:t>
      </w:r>
      <w:r w:rsidRPr="00CE35BF">
        <w:rPr>
          <w:rFonts w:ascii="Times New Roman" w:eastAsia="Times New Roman" w:hAnsi="Times New Roman" w:cs="Times New Roman"/>
          <w:i/>
          <w:iCs/>
        </w:rPr>
        <w:t>12 Ju</w:t>
      </w:r>
      <w:r w:rsidRPr="00AF1FF4">
        <w:rPr>
          <w:rFonts w:ascii="Times New Roman" w:eastAsia="Times New Roman" w:hAnsi="Times New Roman" w:cs="Times New Roman"/>
          <w:i/>
          <w:iCs/>
        </w:rPr>
        <w:t>ne 1989</w:t>
      </w:r>
      <w:r w:rsidRPr="00853EE1">
        <w:rPr>
          <w:rFonts w:ascii="Times New Roman" w:eastAsia="Times New Roman" w:hAnsi="Times New Roman" w:cs="Times New Roman"/>
          <w:iCs/>
        </w:rPr>
        <w:t>”</w:t>
      </w:r>
      <w:r w:rsidRPr="00AF1FF4">
        <w:rPr>
          <w:rFonts w:ascii="Times New Roman" w:eastAsia="Times New Roman" w:hAnsi="Times New Roman" w:cs="Times New Roman"/>
          <w:i/>
          <w:iCs/>
        </w:rPr>
        <w:t xml:space="preserve"> </w:t>
      </w:r>
      <w:r w:rsidR="0082075C" w:rsidRPr="00AF1FF4">
        <w:rPr>
          <w:rFonts w:ascii="Times New Roman" w:eastAsia="Times New Roman" w:hAnsi="Times New Roman" w:cs="Times New Roman"/>
        </w:rPr>
        <w:t xml:space="preserve">and substituting </w:t>
      </w:r>
      <w:r w:rsidRPr="00853EE1">
        <w:rPr>
          <w:rFonts w:ascii="Times New Roman" w:eastAsia="Times New Roman" w:hAnsi="Times New Roman" w:cs="Times New Roman"/>
          <w:iCs/>
        </w:rPr>
        <w:t>“</w:t>
      </w:r>
      <w:r w:rsidRPr="00AF1FF4">
        <w:rPr>
          <w:rFonts w:ascii="Times New Roman" w:eastAsia="Times New Roman" w:hAnsi="Times New Roman" w:cs="Times New Roman"/>
          <w:i/>
          <w:iCs/>
        </w:rPr>
        <w:t>13 June 1989</w:t>
      </w:r>
      <w:r w:rsidRPr="00853EE1">
        <w:rPr>
          <w:rFonts w:ascii="Times New Roman" w:eastAsia="Times New Roman" w:hAnsi="Times New Roman" w:cs="Times New Roman"/>
          <w:iCs/>
        </w:rPr>
        <w:t>”</w:t>
      </w:r>
      <w:r w:rsidRPr="00AF1FF4">
        <w:rPr>
          <w:rFonts w:ascii="Times New Roman" w:eastAsia="Times New Roman" w:hAnsi="Times New Roman" w:cs="Times New Roman"/>
          <w:i/>
          <w:iCs/>
        </w:rPr>
        <w:t>.</w:t>
      </w:r>
    </w:p>
    <w:p w14:paraId="1670D2E1" w14:textId="77777777" w:rsidR="00CE35BF" w:rsidRPr="00CE35BF"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22 December 1988</w:t>
      </w:r>
      <w:r w:rsidRPr="00AF1FF4">
        <w:rPr>
          <w:rFonts w:ascii="Times New Roman" w:eastAsia="Times New Roman" w:hAnsi="Times New Roman" w:cs="Times New Roman"/>
        </w:rPr>
        <w:br w:type="page"/>
      </w:r>
    </w:p>
    <w:p w14:paraId="0156C58D" w14:textId="77777777" w:rsidR="0082075C" w:rsidRPr="00CE35BF" w:rsidRDefault="00EA1362" w:rsidP="00CE35BF">
      <w:pPr>
        <w:spacing w:before="120" w:after="60" w:line="240" w:lineRule="auto"/>
        <w:rPr>
          <w:rFonts w:ascii="Times New Roman" w:eastAsia="Times New Roman" w:hAnsi="Times New Roman" w:cs="Times New Roman"/>
          <w:b/>
          <w:sz w:val="20"/>
        </w:rPr>
      </w:pPr>
      <w:r w:rsidRPr="00CE35BF">
        <w:rPr>
          <w:rFonts w:ascii="Times New Roman" w:eastAsia="Times New Roman" w:hAnsi="Times New Roman" w:cs="Times New Roman"/>
          <w:b/>
          <w:bCs/>
          <w:sz w:val="20"/>
        </w:rPr>
        <w:lastRenderedPageBreak/>
        <w:t>Savings in relation to rent assistance in respect of payments for board and lodging</w:t>
      </w:r>
    </w:p>
    <w:p w14:paraId="78E57475" w14:textId="77777777" w:rsidR="0082075C" w:rsidRPr="0082075C" w:rsidRDefault="00EA1362" w:rsidP="00CE35BF">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40.</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18 of the Principal Act is amended:</w:t>
      </w:r>
    </w:p>
    <w:p w14:paraId="15B19C3A" w14:textId="77777777" w:rsidR="0082075C" w:rsidRPr="0082075C" w:rsidRDefault="00EA1362" w:rsidP="00CE35B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12 June 1989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(wherever occurring)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13 June 1989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59C3157D" w14:textId="77777777" w:rsidR="0082075C" w:rsidRPr="0082075C" w:rsidRDefault="00EA1362" w:rsidP="00CE35BF">
      <w:pPr>
        <w:spacing w:after="0" w:line="240" w:lineRule="auto"/>
        <w:ind w:left="738"/>
        <w:jc w:val="both"/>
        <w:rPr>
          <w:rFonts w:ascii="Times New Roman" w:eastAsia="Times New Roman" w:hAnsi="Times New Roman" w:cs="Times New Roman"/>
        </w:rPr>
      </w:pPr>
      <w:r w:rsidRPr="00AF1FF4">
        <w:rPr>
          <w:rFonts w:ascii="Times New Roman" w:eastAsia="Times New Roman" w:hAnsi="Times New Roman" w:cs="Times New Roman"/>
          <w:i/>
          <w:iCs/>
        </w:rPr>
        <w:t>Commencement: 22 December 1988</w:t>
      </w:r>
    </w:p>
    <w:p w14:paraId="2C1C53FF" w14:textId="77777777" w:rsidR="0082075C" w:rsidRPr="0082075C" w:rsidRDefault="00EA1362" w:rsidP="00CE35B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inserting after subsection (4) the following subsection:</w:t>
      </w:r>
    </w:p>
    <w:p w14:paraId="55CF3394" w14:textId="77777777" w:rsidR="0082075C" w:rsidRPr="0082075C" w:rsidRDefault="00EA1362" w:rsidP="00CE35BF">
      <w:pPr>
        <w:spacing w:after="0" w:line="240" w:lineRule="auto"/>
        <w:ind w:left="720" w:firstLine="360"/>
        <w:jc w:val="both"/>
        <w:rPr>
          <w:rFonts w:ascii="Times New Roman" w:eastAsia="Times New Roman" w:hAnsi="Times New Roman" w:cs="Times New Roman"/>
        </w:rPr>
      </w:pPr>
      <w:r w:rsidRPr="00CE35BF">
        <w:rPr>
          <w:rFonts w:ascii="Times New Roman" w:eastAsia="Times New Roman" w:hAnsi="Times New Roman" w:cs="Times New Roman"/>
        </w:rPr>
        <w:t>“</w:t>
      </w:r>
      <w:r w:rsidR="0082075C" w:rsidRPr="00CE35BF">
        <w:rPr>
          <w:rFonts w:ascii="Times New Roman" w:eastAsia="Times New Roman" w:hAnsi="Times New Roman" w:cs="Times New Roman"/>
        </w:rPr>
        <w:t>(4</w:t>
      </w:r>
      <w:r w:rsidRPr="00CE35BF">
        <w:rPr>
          <w:rFonts w:ascii="Times New Roman" w:eastAsia="Times New Roman" w:hAnsi="Times New Roman" w:cs="Times New Roman"/>
          <w:bCs/>
          <w:smallCaps/>
        </w:rPr>
        <w:t>a</w:t>
      </w:r>
      <w:r w:rsidR="0082075C" w:rsidRPr="00CE35BF">
        <w:rPr>
          <w:rFonts w:ascii="Times New Roman" w:eastAsia="Times New Roman" w:hAnsi="Times New Roman" w:cs="Times New Roman"/>
        </w:rPr>
        <w:t>)</w:t>
      </w:r>
      <w:r w:rsidR="0082075C" w:rsidRPr="00AF1FF4">
        <w:rPr>
          <w:rFonts w:ascii="Times New Roman" w:eastAsia="Times New Roman" w:hAnsi="Times New Roman" w:cs="Times New Roman"/>
        </w:rPr>
        <w:t xml:space="preserve"> Where on or after 13 June 1989, a decision is made under the </w:t>
      </w:r>
      <w:r w:rsidRPr="00AF1FF4">
        <w:rPr>
          <w:rFonts w:ascii="Times New Roman" w:eastAsia="Times New Roman" w:hAnsi="Times New Roman" w:cs="Times New Roman"/>
          <w:i/>
          <w:iCs/>
        </w:rPr>
        <w:t xml:space="preserve">Social Security Act 1947 </w:t>
      </w:r>
      <w:r w:rsidR="0082075C" w:rsidRPr="00AF1FF4">
        <w:rPr>
          <w:rFonts w:ascii="Times New Roman" w:eastAsia="Times New Roman" w:hAnsi="Times New Roman" w:cs="Times New Roman"/>
        </w:rPr>
        <w:t>that a person is entitled to rent assistance under that Act in respect of a period that started before 13 June 1989 and continued until at least 12 June 1989, the person shall be taken, for the purposes of this section, to have been in receipt of rent assistance under that Act immediately before 13 June 1989.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08FA9BB9" w14:textId="77777777" w:rsidR="0082075C" w:rsidRPr="0082075C" w:rsidRDefault="00EA1362" w:rsidP="00CE35BF">
      <w:pPr>
        <w:spacing w:after="0" w:line="240" w:lineRule="auto"/>
        <w:ind w:left="738"/>
        <w:jc w:val="both"/>
        <w:rPr>
          <w:rFonts w:ascii="Times New Roman" w:eastAsia="Times New Roman" w:hAnsi="Times New Roman" w:cs="Times New Roman"/>
        </w:rPr>
      </w:pPr>
      <w:r w:rsidRPr="00AF1FF4">
        <w:rPr>
          <w:rFonts w:ascii="Times New Roman" w:eastAsia="Times New Roman" w:hAnsi="Times New Roman" w:cs="Times New Roman"/>
          <w:i/>
          <w:iCs/>
        </w:rPr>
        <w:t>Commencement: 22 December 1988</w:t>
      </w:r>
    </w:p>
    <w:p w14:paraId="1134AB5A" w14:textId="77777777" w:rsidR="0082075C" w:rsidRPr="0082075C" w:rsidRDefault="00EA1362" w:rsidP="00CE35BF">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(c)</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inserting before paragraph (a)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prescribed amendments</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(5) the following paragraph:</w:t>
      </w:r>
    </w:p>
    <w:p w14:paraId="2897B225" w14:textId="77777777" w:rsidR="00853EE1" w:rsidRDefault="00EA1362" w:rsidP="00A84220">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(aa) the amendments of the </w:t>
      </w:r>
      <w:r w:rsidRPr="00AF1FF4">
        <w:rPr>
          <w:rFonts w:ascii="Times New Roman" w:eastAsia="Times New Roman" w:hAnsi="Times New Roman" w:cs="Times New Roman"/>
          <w:i/>
          <w:iCs/>
        </w:rPr>
        <w:t xml:space="preserve">Social Security Act 1947 </w:t>
      </w:r>
      <w:r w:rsidR="0082075C" w:rsidRPr="00AF1FF4">
        <w:rPr>
          <w:rFonts w:ascii="Times New Roman" w:eastAsia="Times New Roman" w:hAnsi="Times New Roman" w:cs="Times New Roman"/>
        </w:rPr>
        <w:t>made by section 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w:t>
      </w:r>
    </w:p>
    <w:p w14:paraId="2C9E5671" w14:textId="659EA372" w:rsidR="0082075C" w:rsidRPr="00853EE1" w:rsidRDefault="00EA1362" w:rsidP="00853EE1">
      <w:pPr>
        <w:spacing w:after="0" w:line="240" w:lineRule="auto"/>
        <w:ind w:left="738"/>
        <w:jc w:val="both"/>
        <w:rPr>
          <w:rFonts w:ascii="Times New Roman" w:eastAsia="Times New Roman" w:hAnsi="Times New Roman" w:cs="Times New Roman"/>
          <w:i/>
          <w:iCs/>
        </w:rPr>
      </w:pPr>
      <w:r w:rsidRPr="00AF1FF4">
        <w:rPr>
          <w:rFonts w:ascii="Times New Roman" w:eastAsia="Times New Roman" w:hAnsi="Times New Roman" w:cs="Times New Roman"/>
          <w:i/>
          <w:iCs/>
        </w:rPr>
        <w:t>Commencement: 22 December 1988</w:t>
      </w:r>
    </w:p>
    <w:p w14:paraId="5166F01C" w14:textId="77777777" w:rsidR="0082075C" w:rsidRPr="00A84220" w:rsidRDefault="00EA1362" w:rsidP="00A84220">
      <w:pPr>
        <w:spacing w:before="120" w:after="60" w:line="240" w:lineRule="auto"/>
        <w:rPr>
          <w:rFonts w:ascii="Times New Roman" w:eastAsia="Times New Roman" w:hAnsi="Times New Roman" w:cs="Times New Roman"/>
          <w:b/>
          <w:sz w:val="20"/>
        </w:rPr>
      </w:pPr>
      <w:r w:rsidRPr="00A84220">
        <w:rPr>
          <w:rFonts w:ascii="Times New Roman" w:eastAsia="Times New Roman" w:hAnsi="Times New Roman" w:cs="Times New Roman"/>
          <w:b/>
          <w:bCs/>
          <w:sz w:val="20"/>
        </w:rPr>
        <w:t>Savings in relation to rent assistance for residents of retirement villages</w:t>
      </w:r>
    </w:p>
    <w:p w14:paraId="751651D0" w14:textId="77777777" w:rsidR="00C93813" w:rsidRDefault="00EA1362" w:rsidP="00A84220">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41.</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Section 19 of the Principal Act is amended 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12 June 1989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(wherever occurring)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13 June 1989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744D8B20"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22 December 1988</w:t>
      </w:r>
    </w:p>
    <w:p w14:paraId="5DDF407C" w14:textId="77777777" w:rsidR="0082075C" w:rsidRPr="00A84220" w:rsidRDefault="00EA1362" w:rsidP="00A84220">
      <w:pPr>
        <w:spacing w:before="120" w:after="60" w:line="240" w:lineRule="auto"/>
        <w:rPr>
          <w:rFonts w:ascii="Times New Roman" w:eastAsia="Times New Roman" w:hAnsi="Times New Roman" w:cs="Times New Roman"/>
          <w:b/>
          <w:sz w:val="20"/>
        </w:rPr>
      </w:pPr>
      <w:r w:rsidRPr="00A84220">
        <w:rPr>
          <w:rFonts w:ascii="Times New Roman" w:eastAsia="Times New Roman" w:hAnsi="Times New Roman" w:cs="Times New Roman"/>
          <w:b/>
          <w:bCs/>
          <w:sz w:val="20"/>
        </w:rPr>
        <w:t>Savings in relation to rent assistance in respect of payments for board and lodging</w:t>
      </w:r>
    </w:p>
    <w:p w14:paraId="58B9CA9C" w14:textId="77777777" w:rsidR="0082075C" w:rsidRPr="0082075C" w:rsidRDefault="00EA1362" w:rsidP="00A84220">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42.</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30 of the Principal Act is amended:</w:t>
      </w:r>
    </w:p>
    <w:p w14:paraId="6A9E9C49" w14:textId="77777777" w:rsidR="0082075C" w:rsidRPr="0082075C" w:rsidRDefault="00EA1362" w:rsidP="00A84220">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by omitting from subsections (1) and (2)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if section 55 of that Act had not been amended on or after 12 June 1989 except by paragraphs 29 (1) (b) and (c) of this Act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if none of the prescribed amendments had been made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61DE7FA6" w14:textId="77777777" w:rsidR="0082075C" w:rsidRPr="0082075C" w:rsidRDefault="00EA1362" w:rsidP="00CA53DA">
      <w:pPr>
        <w:spacing w:after="0" w:line="240" w:lineRule="auto"/>
        <w:ind w:left="711"/>
        <w:jc w:val="both"/>
        <w:rPr>
          <w:rFonts w:ascii="Times New Roman" w:eastAsia="Times New Roman" w:hAnsi="Times New Roman" w:cs="Times New Roman"/>
        </w:rPr>
      </w:pPr>
      <w:r w:rsidRPr="00AF1FF4">
        <w:rPr>
          <w:rFonts w:ascii="Times New Roman" w:eastAsia="Times New Roman" w:hAnsi="Times New Roman" w:cs="Times New Roman"/>
          <w:i/>
          <w:iCs/>
        </w:rPr>
        <w:t>Commencement: 22 December 1988</w:t>
      </w:r>
    </w:p>
    <w:p w14:paraId="2FD3E90F" w14:textId="77777777" w:rsidR="0082075C" w:rsidRPr="0082075C" w:rsidRDefault="00EA1362" w:rsidP="00A84220">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inserting after subsection (4) the following subsection:</w:t>
      </w:r>
    </w:p>
    <w:p w14:paraId="6FA0B18C" w14:textId="77777777" w:rsidR="0082075C" w:rsidRPr="0082075C" w:rsidRDefault="00EA1362" w:rsidP="00417ACD">
      <w:pPr>
        <w:spacing w:after="0" w:line="240" w:lineRule="auto"/>
        <w:ind w:left="720" w:firstLine="360"/>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r w:rsidR="0082075C" w:rsidRPr="00417ACD">
        <w:rPr>
          <w:rFonts w:ascii="Times New Roman" w:eastAsia="Times New Roman" w:hAnsi="Times New Roman" w:cs="Times New Roman"/>
        </w:rPr>
        <w:t>4</w:t>
      </w:r>
      <w:r w:rsidRPr="00417ACD">
        <w:rPr>
          <w:rFonts w:ascii="Times New Roman" w:eastAsia="Times New Roman" w:hAnsi="Times New Roman" w:cs="Times New Roman"/>
          <w:bCs/>
          <w:smallCaps/>
        </w:rPr>
        <w:t>a</w:t>
      </w:r>
      <w:r w:rsidR="0082075C" w:rsidRPr="00417ACD">
        <w:rPr>
          <w:rFonts w:ascii="Times New Roman" w:eastAsia="Times New Roman" w:hAnsi="Times New Roman" w:cs="Times New Roman"/>
        </w:rPr>
        <w:t>)</w:t>
      </w:r>
      <w:r w:rsidR="0082075C" w:rsidRPr="00AF1FF4">
        <w:rPr>
          <w:rFonts w:ascii="Times New Roman" w:eastAsia="Times New Roman" w:hAnsi="Times New Roman" w:cs="Times New Roman"/>
        </w:rPr>
        <w:t xml:space="preserve"> Where on or after 12 June 1989, a decision is made under the </w:t>
      </w:r>
      <w:r w:rsidRPr="00AF1FF4">
        <w:rPr>
          <w:rFonts w:ascii="Times New Roman" w:eastAsia="Times New Roman" w:hAnsi="Times New Roman" w:cs="Times New Roman"/>
          <w:i/>
          <w:iCs/>
        </w:rPr>
        <w:t xml:space="preserve">Veterans’ Entitlements Act 1986 </w:t>
      </w:r>
      <w:r w:rsidR="0082075C" w:rsidRPr="00AF1FF4">
        <w:rPr>
          <w:rFonts w:ascii="Times New Roman" w:eastAsia="Times New Roman" w:hAnsi="Times New Roman" w:cs="Times New Roman"/>
        </w:rPr>
        <w:t>that a person is entitled to rent assistance under that Act in respect of a period that started before 12 June 1989 and continued until at least 11 June 1989, the person shall be taken, for the purposes of this section, to have been in receipt of rent assistance under that Act immediately before 12 June 1989.</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02C8448B" w14:textId="77777777" w:rsidR="0082075C" w:rsidRPr="0082075C" w:rsidRDefault="00EA1362" w:rsidP="00CA53DA">
      <w:pPr>
        <w:spacing w:after="0" w:line="240" w:lineRule="auto"/>
        <w:ind w:left="729"/>
        <w:jc w:val="both"/>
        <w:rPr>
          <w:rFonts w:ascii="Times New Roman" w:eastAsia="Times New Roman" w:hAnsi="Times New Roman" w:cs="Times New Roman"/>
        </w:rPr>
      </w:pPr>
      <w:r w:rsidRPr="00AF1FF4">
        <w:rPr>
          <w:rFonts w:ascii="Times New Roman" w:eastAsia="Times New Roman" w:hAnsi="Times New Roman" w:cs="Times New Roman"/>
          <w:i/>
          <w:iCs/>
        </w:rPr>
        <w:t>Commencement: 22 December 1988</w:t>
      </w:r>
    </w:p>
    <w:p w14:paraId="57FA4590" w14:textId="77777777" w:rsidR="00E10663" w:rsidRPr="00E10663" w:rsidRDefault="00EA1362" w:rsidP="00E1066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(c)</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inserting in subsection (5) the following definition:</w:t>
      </w:r>
      <w:r w:rsidRPr="00AF1FF4">
        <w:rPr>
          <w:rFonts w:ascii="Times New Roman" w:eastAsia="Times New Roman" w:hAnsi="Times New Roman" w:cs="Times New Roman"/>
        </w:rPr>
        <w:br w:type="page"/>
      </w:r>
    </w:p>
    <w:p w14:paraId="374B8094" w14:textId="53ED0334" w:rsidR="0082075C" w:rsidRPr="0082075C" w:rsidRDefault="00EA1362" w:rsidP="00E10663">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lastRenderedPageBreak/>
        <w:t>“</w:t>
      </w:r>
      <w:r w:rsidR="00853EE1">
        <w:rPr>
          <w:rFonts w:ascii="Times New Roman" w:eastAsia="Times New Roman" w:hAnsi="Times New Roman" w:cs="Times New Roman"/>
        </w:rPr>
        <w:t xml:space="preserve">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prescribed amendments</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w:t>
      </w:r>
    </w:p>
    <w:p w14:paraId="66908162" w14:textId="77777777" w:rsidR="0082075C" w:rsidRPr="0082075C" w:rsidRDefault="0082075C" w:rsidP="00E10663">
      <w:pPr>
        <w:spacing w:after="0" w:line="240" w:lineRule="auto"/>
        <w:ind w:left="1890"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 xml:space="preserve">the amendments of the </w:t>
      </w:r>
      <w:r w:rsidR="00EA1362" w:rsidRPr="00AF1FF4">
        <w:rPr>
          <w:rFonts w:ascii="Times New Roman" w:eastAsia="Times New Roman" w:hAnsi="Times New Roman" w:cs="Times New Roman"/>
          <w:i/>
          <w:iCs/>
        </w:rPr>
        <w:t xml:space="preserve">Veterans’ Entitlements Act 1986 </w:t>
      </w:r>
      <w:r w:rsidRPr="00AF1FF4">
        <w:rPr>
          <w:rFonts w:ascii="Times New Roman" w:eastAsia="Times New Roman" w:hAnsi="Times New Roman" w:cs="Times New Roman"/>
        </w:rPr>
        <w:t>made by section 25; and</w:t>
      </w:r>
    </w:p>
    <w:p w14:paraId="50C081B7" w14:textId="77777777" w:rsidR="0082075C" w:rsidRPr="0082075C" w:rsidRDefault="0082075C" w:rsidP="00E10663">
      <w:pPr>
        <w:spacing w:after="0" w:line="240" w:lineRule="auto"/>
        <w:ind w:left="1890"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 xml:space="preserve">any amendments of section 55 of the </w:t>
      </w:r>
      <w:r w:rsidR="00EA1362" w:rsidRPr="00AF1FF4">
        <w:rPr>
          <w:rFonts w:ascii="Times New Roman" w:eastAsia="Times New Roman" w:hAnsi="Times New Roman" w:cs="Times New Roman"/>
          <w:i/>
          <w:iCs/>
        </w:rPr>
        <w:t xml:space="preserve">Veterans’ Entitlements Act 1986 </w:t>
      </w:r>
      <w:r w:rsidRPr="00AF1FF4">
        <w:rPr>
          <w:rFonts w:ascii="Times New Roman" w:eastAsia="Times New Roman" w:hAnsi="Times New Roman" w:cs="Times New Roman"/>
        </w:rPr>
        <w:t>made on or after 12 June 1989, except the ones made by paragraphs 29 (1) (b) and (c) of this Act.</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043D1FA7" w14:textId="77777777" w:rsidR="0082075C" w:rsidRPr="0082075C" w:rsidRDefault="00EA1362" w:rsidP="00767B22">
      <w:pPr>
        <w:spacing w:after="0" w:line="240" w:lineRule="auto"/>
        <w:ind w:left="540"/>
        <w:jc w:val="both"/>
        <w:rPr>
          <w:rFonts w:ascii="Times New Roman" w:eastAsia="Times New Roman" w:hAnsi="Times New Roman" w:cs="Times New Roman"/>
        </w:rPr>
      </w:pPr>
      <w:r w:rsidRPr="00AF1FF4">
        <w:rPr>
          <w:rFonts w:ascii="Times New Roman" w:eastAsia="Times New Roman" w:hAnsi="Times New Roman" w:cs="Times New Roman"/>
          <w:i/>
          <w:iCs/>
        </w:rPr>
        <w:t>Commencement: 22 December 1988</w:t>
      </w:r>
    </w:p>
    <w:p w14:paraId="37F3F8CC" w14:textId="7DD608AD" w:rsidR="0082075C" w:rsidRPr="00E10663" w:rsidRDefault="00EA1362" w:rsidP="00853EE1">
      <w:pPr>
        <w:spacing w:before="240" w:after="0" w:line="240" w:lineRule="auto"/>
        <w:jc w:val="center"/>
        <w:rPr>
          <w:rFonts w:ascii="Times New Roman" w:eastAsia="Times New Roman" w:hAnsi="Times New Roman" w:cs="Times New Roman"/>
          <w:sz w:val="24"/>
        </w:rPr>
      </w:pPr>
      <w:r w:rsidRPr="00E10663">
        <w:rPr>
          <w:rFonts w:ascii="Times New Roman" w:eastAsia="Times New Roman" w:hAnsi="Times New Roman" w:cs="Times New Roman"/>
          <w:b/>
          <w:bCs/>
          <w:sz w:val="24"/>
        </w:rPr>
        <w:t>PART 6—AMENDMENT OF THE SOCIAL SECURITY LEGISLATION AMENDMENT ACT 1988</w:t>
      </w:r>
    </w:p>
    <w:p w14:paraId="259C8D9E" w14:textId="77777777" w:rsidR="0082075C" w:rsidRPr="00E10663" w:rsidRDefault="00EA1362" w:rsidP="00E10663">
      <w:pPr>
        <w:spacing w:before="120" w:after="60" w:line="240" w:lineRule="auto"/>
        <w:rPr>
          <w:rFonts w:ascii="Times New Roman" w:eastAsia="Times New Roman" w:hAnsi="Times New Roman" w:cs="Times New Roman"/>
          <w:b/>
          <w:sz w:val="20"/>
        </w:rPr>
      </w:pPr>
      <w:r w:rsidRPr="00E10663">
        <w:rPr>
          <w:rFonts w:ascii="Times New Roman" w:eastAsia="Times New Roman" w:hAnsi="Times New Roman" w:cs="Times New Roman"/>
          <w:b/>
          <w:bCs/>
          <w:sz w:val="20"/>
        </w:rPr>
        <w:t>Principal Act</w:t>
      </w:r>
    </w:p>
    <w:p w14:paraId="01F1A245" w14:textId="77777777" w:rsidR="0082075C" w:rsidRPr="0082075C" w:rsidRDefault="00EA1362" w:rsidP="00E10663">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43.</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In this Part,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Principal Act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 the </w:t>
      </w:r>
      <w:r w:rsidRPr="00AF1FF4">
        <w:rPr>
          <w:rFonts w:ascii="Times New Roman" w:eastAsia="Times New Roman" w:hAnsi="Times New Roman" w:cs="Times New Roman"/>
          <w:i/>
          <w:iCs/>
        </w:rPr>
        <w:t>Social Security Legislation Amendment Act 1988</w:t>
      </w:r>
      <w:r w:rsidRPr="00EC2F3D">
        <w:rPr>
          <w:rFonts w:ascii="Times New Roman" w:eastAsia="Times New Roman" w:hAnsi="Times New Roman" w:cs="Times New Roman"/>
          <w:vertAlign w:val="superscript"/>
        </w:rPr>
        <w:t>5</w:t>
      </w:r>
      <w:r w:rsidRPr="00AF1FF4">
        <w:rPr>
          <w:rFonts w:ascii="Times New Roman" w:eastAsia="Times New Roman" w:hAnsi="Times New Roman" w:cs="Times New Roman"/>
          <w:i/>
          <w:iCs/>
        </w:rPr>
        <w:t>.</w:t>
      </w:r>
    </w:p>
    <w:p w14:paraId="2DEAE990"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280F1182" w14:textId="77777777" w:rsidR="0082075C" w:rsidRPr="00E10663" w:rsidRDefault="00EA1362" w:rsidP="00E10663">
      <w:pPr>
        <w:spacing w:before="120" w:after="60" w:line="240" w:lineRule="auto"/>
        <w:rPr>
          <w:rFonts w:ascii="Times New Roman" w:eastAsia="Times New Roman" w:hAnsi="Times New Roman" w:cs="Times New Roman"/>
          <w:b/>
          <w:sz w:val="20"/>
        </w:rPr>
      </w:pPr>
      <w:r w:rsidRPr="00E10663">
        <w:rPr>
          <w:rFonts w:ascii="Times New Roman" w:eastAsia="Times New Roman" w:hAnsi="Times New Roman" w:cs="Times New Roman"/>
          <w:b/>
          <w:bCs/>
          <w:sz w:val="20"/>
        </w:rPr>
        <w:t>Schedule 3</w:t>
      </w:r>
    </w:p>
    <w:p w14:paraId="651F6AB0" w14:textId="77777777" w:rsidR="00C93813" w:rsidRDefault="00EA1362" w:rsidP="00E10663">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44.</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Schedule 3 to the Principal Act is amended by omitting from the part of the Schedule that amends paragraphs 169 (1) (a) and (2) (a) of the </w:t>
      </w:r>
      <w:r w:rsidRPr="00AF1FF4">
        <w:rPr>
          <w:rFonts w:ascii="Times New Roman" w:eastAsia="Times New Roman" w:hAnsi="Times New Roman" w:cs="Times New Roman"/>
          <w:i/>
          <w:iCs/>
        </w:rPr>
        <w:t xml:space="preserve">Social Security Act 1947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172</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237</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014CC034"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March 1989</w:t>
      </w:r>
    </w:p>
    <w:p w14:paraId="68694EAB" w14:textId="4C59ADD2" w:rsidR="0082075C" w:rsidRPr="00E10663" w:rsidRDefault="00EA1362" w:rsidP="00853EE1">
      <w:pPr>
        <w:spacing w:before="240" w:after="0" w:line="240" w:lineRule="auto"/>
        <w:jc w:val="center"/>
        <w:rPr>
          <w:rFonts w:ascii="Times New Roman" w:eastAsia="Times New Roman" w:hAnsi="Times New Roman" w:cs="Times New Roman"/>
          <w:sz w:val="24"/>
        </w:rPr>
      </w:pPr>
      <w:r w:rsidRPr="00E10663">
        <w:rPr>
          <w:rFonts w:ascii="Times New Roman" w:eastAsia="Times New Roman" w:hAnsi="Times New Roman" w:cs="Times New Roman"/>
          <w:b/>
          <w:bCs/>
          <w:sz w:val="24"/>
        </w:rPr>
        <w:t>PART 7—AMENDMENTS OF THE VETERANS’ ENTITLEMENTS</w:t>
      </w:r>
      <w:r w:rsidR="00853EE1">
        <w:rPr>
          <w:rFonts w:ascii="Times New Roman" w:eastAsia="Times New Roman" w:hAnsi="Times New Roman" w:cs="Times New Roman"/>
          <w:sz w:val="24"/>
        </w:rPr>
        <w:t xml:space="preserve"> </w:t>
      </w:r>
      <w:r w:rsidRPr="00E10663">
        <w:rPr>
          <w:rFonts w:ascii="Times New Roman" w:eastAsia="Times New Roman" w:hAnsi="Times New Roman" w:cs="Times New Roman"/>
          <w:b/>
          <w:bCs/>
          <w:sz w:val="24"/>
        </w:rPr>
        <w:t>ACT 1986</w:t>
      </w:r>
    </w:p>
    <w:p w14:paraId="2AFBE5FE" w14:textId="77777777" w:rsidR="0082075C" w:rsidRPr="00E10663" w:rsidRDefault="00EA1362" w:rsidP="00E10663">
      <w:pPr>
        <w:spacing w:before="120" w:after="60" w:line="240" w:lineRule="auto"/>
        <w:rPr>
          <w:rFonts w:ascii="Times New Roman" w:eastAsia="Times New Roman" w:hAnsi="Times New Roman" w:cs="Times New Roman"/>
          <w:b/>
          <w:sz w:val="20"/>
        </w:rPr>
      </w:pPr>
      <w:r w:rsidRPr="00E10663">
        <w:rPr>
          <w:rFonts w:ascii="Times New Roman" w:eastAsia="Times New Roman" w:hAnsi="Times New Roman" w:cs="Times New Roman"/>
          <w:b/>
          <w:bCs/>
          <w:sz w:val="20"/>
        </w:rPr>
        <w:t>Principal Act</w:t>
      </w:r>
    </w:p>
    <w:p w14:paraId="1CB2FC05" w14:textId="77777777" w:rsidR="0082075C" w:rsidRPr="0082075C" w:rsidRDefault="00EA1362" w:rsidP="00E10663">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45.</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 xml:space="preserve">In this Part,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Principal Act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means the </w:t>
      </w:r>
      <w:r w:rsidRPr="00AF1FF4">
        <w:rPr>
          <w:rFonts w:ascii="Times New Roman" w:eastAsia="Times New Roman" w:hAnsi="Times New Roman" w:cs="Times New Roman"/>
          <w:i/>
          <w:iCs/>
        </w:rPr>
        <w:t>Veterans’ Entitlements Act 1986</w:t>
      </w:r>
      <w:r w:rsidRPr="0015149D">
        <w:rPr>
          <w:rFonts w:ascii="Times New Roman" w:eastAsia="Times New Roman" w:hAnsi="Times New Roman" w:cs="Times New Roman"/>
          <w:iCs/>
          <w:vertAlign w:val="superscript"/>
        </w:rPr>
        <w:t>6</w:t>
      </w:r>
      <w:r w:rsidRPr="0015149D">
        <w:rPr>
          <w:rFonts w:ascii="Times New Roman" w:eastAsia="Times New Roman" w:hAnsi="Times New Roman" w:cs="Times New Roman"/>
          <w:iCs/>
        </w:rPr>
        <w:t>.</w:t>
      </w:r>
    </w:p>
    <w:p w14:paraId="197B0EE1"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20F69705" w14:textId="77777777" w:rsidR="0082075C" w:rsidRPr="00E10663" w:rsidRDefault="00EA1362" w:rsidP="00E10663">
      <w:pPr>
        <w:spacing w:before="120" w:after="60" w:line="240" w:lineRule="auto"/>
        <w:rPr>
          <w:rFonts w:ascii="Times New Roman" w:eastAsia="Times New Roman" w:hAnsi="Times New Roman" w:cs="Times New Roman"/>
          <w:b/>
          <w:sz w:val="20"/>
        </w:rPr>
      </w:pPr>
      <w:r w:rsidRPr="00E10663">
        <w:rPr>
          <w:rFonts w:ascii="Times New Roman" w:eastAsia="Times New Roman" w:hAnsi="Times New Roman" w:cs="Times New Roman"/>
          <w:b/>
          <w:bCs/>
          <w:sz w:val="20"/>
        </w:rPr>
        <w:t>Eligibility for pension</w:t>
      </w:r>
    </w:p>
    <w:p w14:paraId="2F0C6705" w14:textId="77777777" w:rsidR="0082075C" w:rsidRPr="0082075C" w:rsidRDefault="00EA1362" w:rsidP="00E10663">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46.</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13 of the Principal Act is amended by omitting paragraph (7) (f) and substituting the following paragraph:</w:t>
      </w:r>
    </w:p>
    <w:p w14:paraId="09D8FA3E" w14:textId="77777777" w:rsidR="00C93813" w:rsidRDefault="00EA1362" w:rsidP="00E10663">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(f) under the scheme known as the ABSTUDY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6404E4AD"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p>
    <w:p w14:paraId="2AC5BDFB" w14:textId="77777777" w:rsidR="0082075C" w:rsidRPr="00E10663" w:rsidRDefault="00EA1362" w:rsidP="00E10663">
      <w:pPr>
        <w:spacing w:before="120" w:after="60" w:line="240" w:lineRule="auto"/>
        <w:rPr>
          <w:rFonts w:ascii="Times New Roman" w:eastAsia="Times New Roman" w:hAnsi="Times New Roman" w:cs="Times New Roman"/>
          <w:b/>
          <w:sz w:val="20"/>
        </w:rPr>
      </w:pPr>
      <w:r w:rsidRPr="00E10663">
        <w:rPr>
          <w:rFonts w:ascii="Times New Roman" w:eastAsia="Times New Roman" w:hAnsi="Times New Roman" w:cs="Times New Roman"/>
          <w:b/>
          <w:bCs/>
          <w:sz w:val="20"/>
        </w:rPr>
        <w:t>Interpretation</w:t>
      </w:r>
    </w:p>
    <w:p w14:paraId="7F1606B1" w14:textId="77777777" w:rsidR="0082075C" w:rsidRPr="0082075C" w:rsidRDefault="00EA1362" w:rsidP="00E10663">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47.</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Section 35 of the Principal Act is amended:</w:t>
      </w:r>
    </w:p>
    <w:p w14:paraId="0B0BC391" w14:textId="77777777" w:rsidR="00E10663" w:rsidRDefault="00EA1362" w:rsidP="00E1066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(a) </w:t>
      </w:r>
      <w:r w:rsidR="0082075C" w:rsidRPr="00AF1FF4">
        <w:rPr>
          <w:rFonts w:ascii="Times New Roman" w:eastAsia="Times New Roman" w:hAnsi="Times New Roman" w:cs="Times New Roman"/>
        </w:rPr>
        <w:t xml:space="preserve">by omitting paragraphs (b) and (c)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annual maintenance free area</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 and substituting the following paragraphs:</w:t>
      </w:r>
    </w:p>
    <w:p w14:paraId="5D5A508A" w14:textId="77777777" w:rsidR="00767B22" w:rsidRPr="00D22A92" w:rsidRDefault="00EA1362" w:rsidP="00D22A9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in relation to a married person in relation to whom the following conditions are satisfied:</w:t>
      </w:r>
      <w:r w:rsidRPr="00AF1FF4">
        <w:rPr>
          <w:rFonts w:ascii="Times New Roman" w:eastAsia="Times New Roman" w:hAnsi="Times New Roman" w:cs="Times New Roman"/>
        </w:rPr>
        <w:br w:type="page"/>
      </w:r>
    </w:p>
    <w:p w14:paraId="6CD0A72E"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lastRenderedPageBreak/>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is in receipt of a relevant pension;</w:t>
      </w:r>
    </w:p>
    <w:p w14:paraId="1BAA82E1"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only one of the person and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has (apart from subsection (</w:t>
      </w:r>
      <w:r w:rsidRPr="00A5276D">
        <w:rPr>
          <w:rFonts w:ascii="Times New Roman" w:eastAsia="Times New Roman" w:hAnsi="Times New Roman" w:cs="Times New Roman"/>
        </w:rPr>
        <w:t>12</w:t>
      </w:r>
      <w:r w:rsidR="00EA1362" w:rsidRPr="00A5276D">
        <w:rPr>
          <w:rFonts w:ascii="Times New Roman" w:eastAsia="Times New Roman" w:hAnsi="Times New Roman" w:cs="Times New Roman"/>
          <w:bCs/>
          <w:smallCaps/>
        </w:rPr>
        <w:t>a</w:t>
      </w:r>
      <w:r w:rsidRPr="00AF1FF4">
        <w:rPr>
          <w:rFonts w:ascii="Times New Roman" w:eastAsia="Times New Roman" w:hAnsi="Times New Roman" w:cs="Times New Roman"/>
        </w:rPr>
        <w:t>)) maintenance income;</w:t>
      </w:r>
    </w:p>
    <w:p w14:paraId="776BAC41" w14:textId="77777777" w:rsidR="0082075C" w:rsidRPr="0082075C" w:rsidRDefault="0082075C" w:rsidP="00767B22">
      <w:pPr>
        <w:spacing w:after="0" w:line="240" w:lineRule="auto"/>
        <w:ind w:left="1305"/>
        <w:jc w:val="both"/>
        <w:rPr>
          <w:rFonts w:ascii="Times New Roman" w:eastAsia="Times New Roman" w:hAnsi="Times New Roman" w:cs="Times New Roman"/>
        </w:rPr>
      </w:pPr>
      <w:r w:rsidRPr="00AF1FF4">
        <w:rPr>
          <w:rFonts w:ascii="Times New Roman" w:eastAsia="Times New Roman" w:hAnsi="Times New Roman" w:cs="Times New Roman"/>
        </w:rPr>
        <w:t>an amount equal to the aggregate of:</w:t>
      </w:r>
    </w:p>
    <w:p w14:paraId="78BC347E"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t>(iii)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$390; and</w:t>
      </w:r>
    </w:p>
    <w:p w14:paraId="6736C1C7"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t>(iv)</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$130 for each child (other than the first) who is a dependant of the person,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or both and is wholly or substantially dependent on the person,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or both;</w:t>
      </w:r>
    </w:p>
    <w:p w14:paraId="3AB4E0CF" w14:textId="77777777" w:rsidR="0082075C" w:rsidRPr="0082075C" w:rsidRDefault="0082075C" w:rsidP="00767B2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(c) in relation to a married person in relation to whom the following conditions are satisfied:</w:t>
      </w:r>
    </w:p>
    <w:p w14:paraId="48214628"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is in receipt of a relevant pension;</w:t>
      </w:r>
    </w:p>
    <w:p w14:paraId="3F8D4805"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person and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each have (apart from subsection (</w:t>
      </w:r>
      <w:r w:rsidRPr="006B0D41">
        <w:rPr>
          <w:rFonts w:ascii="Times New Roman" w:eastAsia="Times New Roman" w:hAnsi="Times New Roman" w:cs="Times New Roman"/>
        </w:rPr>
        <w:t>12</w:t>
      </w:r>
      <w:r w:rsidR="00EA1362" w:rsidRPr="006B0D41">
        <w:rPr>
          <w:rFonts w:ascii="Times New Roman" w:eastAsia="Times New Roman" w:hAnsi="Times New Roman" w:cs="Times New Roman"/>
          <w:bCs/>
          <w:smallCaps/>
        </w:rPr>
        <w:t>a</w:t>
      </w:r>
      <w:r w:rsidRPr="00AF1FF4">
        <w:rPr>
          <w:rFonts w:ascii="Times New Roman" w:eastAsia="Times New Roman" w:hAnsi="Times New Roman" w:cs="Times New Roman"/>
        </w:rPr>
        <w:t>)) maintenance income;</w:t>
      </w:r>
    </w:p>
    <w:p w14:paraId="2A10B957" w14:textId="77777777" w:rsidR="0082075C" w:rsidRPr="0082075C" w:rsidRDefault="0082075C" w:rsidP="00767B22">
      <w:pPr>
        <w:spacing w:after="0" w:line="240" w:lineRule="auto"/>
        <w:ind w:left="1305"/>
        <w:jc w:val="both"/>
        <w:rPr>
          <w:rFonts w:ascii="Times New Roman" w:eastAsia="Times New Roman" w:hAnsi="Times New Roman" w:cs="Times New Roman"/>
        </w:rPr>
      </w:pPr>
      <w:r w:rsidRPr="00AF1FF4">
        <w:rPr>
          <w:rFonts w:ascii="Times New Roman" w:eastAsia="Times New Roman" w:hAnsi="Times New Roman" w:cs="Times New Roman"/>
        </w:rPr>
        <w:t>an amount equal to the aggregate of:</w:t>
      </w:r>
    </w:p>
    <w:p w14:paraId="5EA30A0F"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t>(iii)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$780; and</w:t>
      </w:r>
    </w:p>
    <w:p w14:paraId="2FC5B7EB"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t>(iv)</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$130 for each child (other than the first) who is a dependant of the person,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or both and is wholly or substantially dependent on the person,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or both;</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4F2D7D60" w14:textId="77777777" w:rsidR="0082075C" w:rsidRPr="0082075C" w:rsidRDefault="00EA1362" w:rsidP="00767B22">
      <w:pPr>
        <w:spacing w:after="0" w:line="240" w:lineRule="auto"/>
        <w:ind w:left="738"/>
        <w:jc w:val="both"/>
        <w:rPr>
          <w:rFonts w:ascii="Times New Roman" w:eastAsia="Times New Roman" w:hAnsi="Times New Roman" w:cs="Times New Roman"/>
        </w:rPr>
      </w:pPr>
      <w:r w:rsidRPr="00AF1FF4">
        <w:rPr>
          <w:rFonts w:ascii="Times New Roman" w:eastAsia="Times New Roman" w:hAnsi="Times New Roman" w:cs="Times New Roman"/>
          <w:i/>
          <w:iCs/>
        </w:rPr>
        <w:t>Commencement: Day of Royal Assent</w:t>
      </w:r>
    </w:p>
    <w:p w14:paraId="1F2F9EE6" w14:textId="77777777" w:rsidR="0082075C" w:rsidRPr="0082075C" w:rsidRDefault="00EA1362" w:rsidP="00767B22">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(b) </w:t>
      </w:r>
      <w:r w:rsidR="0082075C" w:rsidRPr="00AF1FF4">
        <w:rPr>
          <w:rFonts w:ascii="Times New Roman" w:eastAsia="Times New Roman" w:hAnsi="Times New Roman" w:cs="Times New Roman"/>
        </w:rPr>
        <w:t xml:space="preserve">by omitting from subsection (1)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rent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and substituting the following definition:</w:t>
      </w:r>
    </w:p>
    <w:p w14:paraId="00EF9AED" w14:textId="75167831" w:rsidR="0082075C" w:rsidRPr="0082075C" w:rsidRDefault="00EA1362" w:rsidP="00767B22">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53EE1">
        <w:rPr>
          <w:rFonts w:ascii="Times New Roman" w:eastAsia="Times New Roman" w:hAnsi="Times New Roman" w:cs="Times New Roman"/>
        </w:rPr>
        <w:t xml:space="preserve">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rent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in relation to a person, means:</w:t>
      </w:r>
    </w:p>
    <w:p w14:paraId="03172083"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amounts payable by the person as a condition of occupancy of premises, or of a part of premises, occupied by the person as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 and</w:t>
      </w:r>
    </w:p>
    <w:p w14:paraId="2946EDBA" w14:textId="77777777" w:rsidR="0082075C" w:rsidRPr="0082075C" w:rsidRDefault="0082075C" w:rsidP="00767B22">
      <w:pPr>
        <w:spacing w:after="0" w:line="240" w:lineRule="auto"/>
        <w:ind w:left="1980"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without limiting the generality of paragraph (a), amounts payable by the person:</w:t>
      </w:r>
    </w:p>
    <w:p w14:paraId="211AB706" w14:textId="77777777" w:rsidR="0082075C" w:rsidRPr="0082075C" w:rsidRDefault="0082075C" w:rsidP="00767B22">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for services provided in a retirement village that is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w:t>
      </w:r>
    </w:p>
    <w:p w14:paraId="18EC2016" w14:textId="77777777" w:rsidR="0082075C" w:rsidRPr="0082075C" w:rsidRDefault="0082075C" w:rsidP="00767B22">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where the person is residing in a nursing home that is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home—for accommodation in the nursing home;</w:t>
      </w:r>
    </w:p>
    <w:p w14:paraId="35979EFB" w14:textId="77777777" w:rsidR="0082075C" w:rsidRPr="0082075C" w:rsidRDefault="0082075C" w:rsidP="00767B22">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t>(iii)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for lodging in premises that are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w:t>
      </w:r>
    </w:p>
    <w:p w14:paraId="14BAE11C" w14:textId="77777777" w:rsidR="0082075C" w:rsidRPr="0082075C" w:rsidRDefault="0082075C" w:rsidP="00767B22">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t>(iv)</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for the use of a site for:</w:t>
      </w:r>
    </w:p>
    <w:p w14:paraId="605AA9C4" w14:textId="005D2495" w:rsidR="0082075C" w:rsidRPr="0082075C" w:rsidRDefault="00EA1362" w:rsidP="00767B22">
      <w:pPr>
        <w:spacing w:after="0" w:line="240" w:lineRule="auto"/>
        <w:ind w:left="3150" w:hanging="288"/>
        <w:jc w:val="both"/>
        <w:rPr>
          <w:rFonts w:ascii="Times New Roman" w:eastAsia="Times New Roman" w:hAnsi="Times New Roman" w:cs="Times New Roman"/>
        </w:rPr>
      </w:pPr>
      <w:r w:rsidRPr="00767B22">
        <w:rPr>
          <w:rFonts w:ascii="Times New Roman" w:eastAsia="Times New Roman" w:hAnsi="Times New Roman" w:cs="Times New Roman"/>
          <w:bCs/>
          <w:smallCaps/>
        </w:rPr>
        <w:t>(</w:t>
      </w:r>
      <w:r w:rsidR="00853EE1">
        <w:rPr>
          <w:rFonts w:ascii="Times New Roman" w:eastAsia="Times New Roman" w:hAnsi="Times New Roman" w:cs="Times New Roman"/>
          <w:bCs/>
          <w:smallCaps/>
        </w:rPr>
        <w:t>a</w:t>
      </w:r>
      <w:r w:rsidRPr="00767B22">
        <w:rPr>
          <w:rFonts w:ascii="Times New Roman" w:eastAsia="Times New Roman" w:hAnsi="Times New Roman" w:cs="Times New Roman"/>
          <w:bCs/>
          <w:smallCaps/>
        </w:rPr>
        <w:t>)</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a caravan or other vehicle; or</w:t>
      </w:r>
    </w:p>
    <w:p w14:paraId="112F9FB2" w14:textId="457CA045" w:rsidR="0082075C" w:rsidRPr="0082075C" w:rsidRDefault="0082075C" w:rsidP="00767B22">
      <w:pPr>
        <w:spacing w:after="0" w:line="240" w:lineRule="auto"/>
        <w:ind w:left="3150"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53EE1">
        <w:rPr>
          <w:rFonts w:ascii="Times New Roman" w:eastAsia="Times New Roman" w:hAnsi="Times New Roman" w:cs="Times New Roman"/>
          <w:smallCaps/>
        </w:rPr>
        <w:t>b</w:t>
      </w:r>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a structure;</w:t>
      </w:r>
    </w:p>
    <w:p w14:paraId="6B0E1AD2" w14:textId="77777777" w:rsidR="00FF1CBA" w:rsidRPr="00FF1CBA" w:rsidRDefault="0082075C" w:rsidP="00FF1CBA">
      <w:pPr>
        <w:spacing w:after="0" w:line="240" w:lineRule="auto"/>
        <w:ind w:left="2619"/>
        <w:jc w:val="both"/>
        <w:rPr>
          <w:rFonts w:ascii="Times New Roman" w:eastAsia="Times New Roman" w:hAnsi="Times New Roman" w:cs="Times New Roman"/>
        </w:rPr>
      </w:pPr>
      <w:r w:rsidRPr="00AF1FF4">
        <w:rPr>
          <w:rFonts w:ascii="Times New Roman" w:eastAsia="Times New Roman" w:hAnsi="Times New Roman" w:cs="Times New Roman"/>
        </w:rPr>
        <w:t>occupied by the person as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 or</w:t>
      </w:r>
      <w:r w:rsidR="00EA1362" w:rsidRPr="00AF1FF4">
        <w:rPr>
          <w:rFonts w:ascii="Times New Roman" w:eastAsia="Times New Roman" w:hAnsi="Times New Roman" w:cs="Times New Roman"/>
        </w:rPr>
        <w:br w:type="page"/>
      </w:r>
    </w:p>
    <w:p w14:paraId="1727DC1C" w14:textId="77777777" w:rsidR="0082075C" w:rsidRPr="0082075C" w:rsidRDefault="0082075C" w:rsidP="00FF1CBA">
      <w:pPr>
        <w:spacing w:after="0" w:line="240" w:lineRule="auto"/>
        <w:ind w:left="2610" w:hanging="288"/>
        <w:jc w:val="both"/>
        <w:rPr>
          <w:rFonts w:ascii="Times New Roman" w:eastAsia="Times New Roman" w:hAnsi="Times New Roman" w:cs="Times New Roman"/>
        </w:rPr>
      </w:pPr>
      <w:r w:rsidRPr="00AF1FF4">
        <w:rPr>
          <w:rFonts w:ascii="Times New Roman" w:eastAsia="Times New Roman" w:hAnsi="Times New Roman" w:cs="Times New Roman"/>
        </w:rPr>
        <w:lastRenderedPageBreak/>
        <w:t>(v) for the right to moor a vessel that is occupied by the person as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principal home;</w:t>
      </w:r>
    </w:p>
    <w:p w14:paraId="6F33CE59" w14:textId="77777777" w:rsidR="0082075C" w:rsidRPr="0082075C" w:rsidRDefault="0082075C" w:rsidP="00FF1CBA">
      <w:pPr>
        <w:spacing w:after="0" w:line="240" w:lineRule="auto"/>
        <w:ind w:left="1296"/>
        <w:jc w:val="both"/>
        <w:rPr>
          <w:rFonts w:ascii="Times New Roman" w:eastAsia="Times New Roman" w:hAnsi="Times New Roman" w:cs="Times New Roman"/>
        </w:rPr>
      </w:pPr>
      <w:r w:rsidRPr="00AF1FF4">
        <w:rPr>
          <w:rFonts w:ascii="Times New Roman" w:eastAsia="Times New Roman" w:hAnsi="Times New Roman" w:cs="Times New Roman"/>
        </w:rPr>
        <w:t>being amounts payable:</w:t>
      </w:r>
    </w:p>
    <w:p w14:paraId="318024AB" w14:textId="77777777" w:rsidR="0082075C" w:rsidRPr="0082075C" w:rsidRDefault="0082075C" w:rsidP="00FF1CBA">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(c)</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every 3 months or more frequently; or</w:t>
      </w:r>
    </w:p>
    <w:p w14:paraId="1C0B832C" w14:textId="77777777" w:rsidR="0082075C" w:rsidRPr="0082075C" w:rsidRDefault="0082075C" w:rsidP="00FF1CBA">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(d)</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at regular intervals greater than 3 months, if the Commission is satisfied the amounts should be treated as rent for the purposes of this Act;</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00B3FAAB"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Immediately after the commencement of section 25 of the Social Security and Veterans’ Affairs Legislation Amendment Act 1988</w:t>
      </w:r>
    </w:p>
    <w:p w14:paraId="13A410C5" w14:textId="77777777" w:rsidR="0082075C" w:rsidRPr="0082075C" w:rsidRDefault="00EA1362" w:rsidP="00FF1CBA">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(c) </w:t>
      </w:r>
      <w:r w:rsidR="0082075C" w:rsidRPr="00AF1FF4">
        <w:rPr>
          <w:rFonts w:ascii="Times New Roman" w:eastAsia="Times New Roman" w:hAnsi="Times New Roman" w:cs="Times New Roman"/>
        </w:rPr>
        <w:t>by omitting paragraph (15) (c) and substituting the following paragraph:</w:t>
      </w:r>
    </w:p>
    <w:p w14:paraId="18241436" w14:textId="77777777" w:rsidR="0082075C" w:rsidRPr="0082075C" w:rsidRDefault="00EA1362" w:rsidP="00FF1CBA">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(c) under the ABSTUDY scheme;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B2814E7" w14:textId="77777777" w:rsidR="0082075C" w:rsidRPr="0082075C" w:rsidRDefault="00EA1362" w:rsidP="00FF1CBA">
      <w:pPr>
        <w:spacing w:after="0" w:line="240" w:lineRule="auto"/>
        <w:ind w:left="729"/>
        <w:jc w:val="both"/>
        <w:rPr>
          <w:rFonts w:ascii="Times New Roman" w:eastAsia="Times New Roman" w:hAnsi="Times New Roman" w:cs="Times New Roman"/>
        </w:rPr>
      </w:pPr>
      <w:r w:rsidRPr="00AF1FF4">
        <w:rPr>
          <w:rFonts w:ascii="Times New Roman" w:eastAsia="Times New Roman" w:hAnsi="Times New Roman" w:cs="Times New Roman"/>
          <w:i/>
          <w:iCs/>
        </w:rPr>
        <w:t>Commencement: 1 January 1989</w:t>
      </w:r>
    </w:p>
    <w:p w14:paraId="0BB6A35F" w14:textId="77777777" w:rsidR="0082075C" w:rsidRPr="00FF1CBA" w:rsidRDefault="00EA1362" w:rsidP="00FF1CBA">
      <w:pPr>
        <w:spacing w:before="120" w:after="60" w:line="240" w:lineRule="auto"/>
        <w:rPr>
          <w:rFonts w:ascii="Times New Roman" w:eastAsia="Times New Roman" w:hAnsi="Times New Roman" w:cs="Times New Roman"/>
          <w:b/>
          <w:sz w:val="20"/>
        </w:rPr>
      </w:pPr>
      <w:r w:rsidRPr="00FF1CBA">
        <w:rPr>
          <w:rFonts w:ascii="Times New Roman" w:eastAsia="Times New Roman" w:hAnsi="Times New Roman" w:cs="Times New Roman"/>
          <w:b/>
          <w:bCs/>
          <w:sz w:val="20"/>
        </w:rPr>
        <w:t>Special provisions relating to residents of retirement villages</w:t>
      </w:r>
    </w:p>
    <w:p w14:paraId="78A62D34" w14:textId="4FFAF6AE" w:rsidR="0082075C" w:rsidRPr="0082075C" w:rsidRDefault="00EA1362" w:rsidP="00FF1CBA">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 xml:space="preserve">48. </w:t>
      </w:r>
      <w:r w:rsidR="0082075C" w:rsidRPr="00AF1FF4">
        <w:rPr>
          <w:rFonts w:ascii="Times New Roman" w:eastAsia="Times New Roman" w:hAnsi="Times New Roman" w:cs="Times New Roman"/>
        </w:rPr>
        <w:t>Section 50</w:t>
      </w:r>
      <w:r w:rsidRPr="00853EE1">
        <w:rPr>
          <w:rFonts w:ascii="Times New Roman" w:eastAsia="Times New Roman" w:hAnsi="Times New Roman" w:cs="Times New Roman"/>
          <w:bCs/>
          <w:smallCaps/>
        </w:rPr>
        <w:t>a</w:t>
      </w:r>
      <w:r w:rsidRPr="00AF1FF4">
        <w:rPr>
          <w:rFonts w:ascii="Times New Roman" w:eastAsia="Times New Roman" w:hAnsi="Times New Roman" w:cs="Times New Roman"/>
          <w:b/>
          <w:bCs/>
          <w:smallCaps/>
        </w:rPr>
        <w:t xml:space="preserve"> </w:t>
      </w:r>
      <w:r w:rsidR="0082075C" w:rsidRPr="00AF1FF4">
        <w:rPr>
          <w:rFonts w:ascii="Times New Roman" w:eastAsia="Times New Roman" w:hAnsi="Times New Roman" w:cs="Times New Roman"/>
        </w:rPr>
        <w:t>of the Principal Act is amended:</w:t>
      </w:r>
    </w:p>
    <w:p w14:paraId="1A211EDA" w14:textId="77777777" w:rsidR="0082075C" w:rsidRPr="0082075C" w:rsidRDefault="00EA1362" w:rsidP="00FF1CBA">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(a)</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(5) (b) and substituting the following paragraph:</w:t>
      </w:r>
    </w:p>
    <w:p w14:paraId="03A94786" w14:textId="77777777" w:rsidR="0082075C" w:rsidRPr="0082075C" w:rsidRDefault="00EA1362" w:rsidP="00FF1CBA">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029873F" w14:textId="77777777" w:rsidR="0082075C" w:rsidRPr="0082075C" w:rsidRDefault="00EA1362" w:rsidP="003F6AB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(b)</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(6) (b) and substituting the following paragraph:</w:t>
      </w:r>
    </w:p>
    <w:p w14:paraId="24362BC5" w14:textId="77777777" w:rsidR="0082075C" w:rsidRPr="0082075C" w:rsidRDefault="00EA1362" w:rsidP="003F6AB3">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4D39DAAA" w14:textId="77777777" w:rsidR="0082075C" w:rsidRPr="0082075C" w:rsidRDefault="00EA1362" w:rsidP="003F6AB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(c)</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(7) (b) and substituting the following paragraph:</w:t>
      </w:r>
    </w:p>
    <w:p w14:paraId="3F868B24" w14:textId="77777777" w:rsidR="0082075C" w:rsidRPr="0082075C" w:rsidRDefault="00EA1362" w:rsidP="003F6AB3">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2794C6B0" w14:textId="77777777" w:rsidR="0082075C" w:rsidRPr="0082075C" w:rsidRDefault="00EA1362" w:rsidP="003F6AB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(d)</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(8) (b) and substituting the following paragraph:</w:t>
      </w:r>
    </w:p>
    <w:p w14:paraId="119702EA" w14:textId="77777777" w:rsidR="0082075C" w:rsidRPr="0082075C" w:rsidRDefault="00EA1362" w:rsidP="003F6AB3">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69578E97" w14:textId="77777777" w:rsidR="0082075C" w:rsidRPr="0082075C" w:rsidRDefault="0082075C" w:rsidP="003F6AB3">
      <w:pPr>
        <w:spacing w:after="0" w:line="240" w:lineRule="auto"/>
        <w:ind w:left="720" w:hanging="288"/>
        <w:jc w:val="both"/>
        <w:rPr>
          <w:rFonts w:ascii="Times New Roman" w:eastAsia="Times New Roman" w:hAnsi="Times New Roman" w:cs="Times New Roman"/>
        </w:rPr>
      </w:pPr>
      <w:r w:rsidRPr="006F25B6">
        <w:rPr>
          <w:rFonts w:ascii="Times New Roman" w:eastAsia="Times New Roman" w:hAnsi="Times New Roman" w:cs="Times New Roman"/>
          <w:b/>
        </w:rPr>
        <w:t>(e)</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by omitting paragraph (9) (b) and substituting the following paragraph:</w:t>
      </w:r>
    </w:p>
    <w:p w14:paraId="5F0630E9" w14:textId="77777777" w:rsidR="0082075C" w:rsidRPr="0082075C" w:rsidRDefault="00EA1362" w:rsidP="003F6AB3">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0B8F56BB" w14:textId="77777777" w:rsidR="0082075C" w:rsidRPr="0082075C" w:rsidRDefault="00EA1362" w:rsidP="003F6AB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(f)</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(10) (b) and substituting the following paragraph:</w:t>
      </w:r>
    </w:p>
    <w:p w14:paraId="14FEEF9F" w14:textId="77777777" w:rsidR="0082075C" w:rsidRPr="0082075C" w:rsidRDefault="00EA1362" w:rsidP="003F6AB3">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133B5645" w14:textId="77777777" w:rsidR="0082075C" w:rsidRPr="0082075C" w:rsidRDefault="00EA1362" w:rsidP="003F6AB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(g)</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omitting paragraph (11) (b) and substituting the following paragraph:</w:t>
      </w:r>
    </w:p>
    <w:p w14:paraId="66694EAF" w14:textId="77777777" w:rsidR="0082075C" w:rsidRPr="0082075C" w:rsidRDefault="00EA1362" w:rsidP="003F6AB3">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(b) the person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70FC8390" w14:textId="77777777" w:rsidR="0082075C" w:rsidRPr="0082075C" w:rsidRDefault="00EA1362" w:rsidP="003F6AB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(h)</w:t>
      </w:r>
      <w:r w:rsidR="0082075C" w:rsidRPr="0082075C">
        <w:rPr>
          <w:rFonts w:ascii="Times New Roman" w:eastAsia="Times New Roman" w:hAnsi="Times New Roman" w:cs="Times New Roman"/>
        </w:rPr>
        <w:t xml:space="preserve"> </w:t>
      </w:r>
      <w:r w:rsidR="0082075C" w:rsidRPr="00AF1FF4">
        <w:rPr>
          <w:rFonts w:ascii="Times New Roman" w:eastAsia="Times New Roman" w:hAnsi="Times New Roman" w:cs="Times New Roman"/>
        </w:rPr>
        <w:t>by inserting after subsection (11) the following subsection:</w:t>
      </w:r>
    </w:p>
    <w:p w14:paraId="22500C0C" w14:textId="77777777" w:rsidR="0082775E" w:rsidRPr="00D22A92" w:rsidRDefault="00EA1362" w:rsidP="00D22A92">
      <w:pPr>
        <w:spacing w:after="0" w:line="240" w:lineRule="auto"/>
        <w:ind w:left="720" w:firstLine="270"/>
        <w:jc w:val="both"/>
        <w:rPr>
          <w:rFonts w:ascii="Times New Roman" w:eastAsia="Times New Roman" w:hAnsi="Times New Roman" w:cs="Times New Roman"/>
        </w:rPr>
      </w:pPr>
      <w:r w:rsidRPr="00AF1FF4">
        <w:rPr>
          <w:rFonts w:ascii="Times New Roman" w:eastAsia="Times New Roman" w:hAnsi="Times New Roman" w:cs="Times New Roman"/>
        </w:rPr>
        <w:t>“</w:t>
      </w:r>
      <w:r w:rsidR="0082075C" w:rsidRPr="00AF1FF4">
        <w:rPr>
          <w:rFonts w:ascii="Times New Roman" w:eastAsia="Times New Roman" w:hAnsi="Times New Roman" w:cs="Times New Roman"/>
        </w:rPr>
        <w:t>(11</w:t>
      </w:r>
      <w:r w:rsidRPr="006F25B6">
        <w:rPr>
          <w:rFonts w:ascii="Times New Roman" w:eastAsia="Times New Roman" w:hAnsi="Times New Roman" w:cs="Times New Roman"/>
          <w:bCs/>
          <w:smallCaps/>
        </w:rPr>
        <w:t>a</w:t>
      </w:r>
      <w:r w:rsidRPr="00AF1FF4">
        <w:rPr>
          <w:rFonts w:ascii="Times New Roman" w:eastAsia="Times New Roman" w:hAnsi="Times New Roman" w:cs="Times New Roman"/>
          <w:b/>
          <w:bCs/>
          <w:smallCaps/>
        </w:rPr>
        <w:t xml:space="preserve">) </w:t>
      </w:r>
      <w:r w:rsidR="0082075C" w:rsidRPr="00AF1FF4">
        <w:rPr>
          <w:rFonts w:ascii="Times New Roman" w:eastAsia="Times New Roman" w:hAnsi="Times New Roman" w:cs="Times New Roman"/>
        </w:rPr>
        <w:t>For the purposes of this section, a married person is eligibly separated from his or her spouse if:</w:t>
      </w:r>
      <w:r w:rsidRPr="00AF1FF4">
        <w:rPr>
          <w:rFonts w:ascii="Times New Roman" w:eastAsia="Times New Roman" w:hAnsi="Times New Roman" w:cs="Times New Roman"/>
        </w:rPr>
        <w:br w:type="page"/>
      </w:r>
    </w:p>
    <w:p w14:paraId="73EAEF04" w14:textId="77777777" w:rsidR="0082075C" w:rsidRPr="0082075C" w:rsidRDefault="0082075C" w:rsidP="0082775E">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lastRenderedPageBreak/>
        <w:t>(a)</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a direction under subsection 47 (2) is in force in respect of the person or 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or</w:t>
      </w:r>
    </w:p>
    <w:p w14:paraId="16E0514F" w14:textId="77777777" w:rsidR="0082075C" w:rsidRPr="0082075C" w:rsidRDefault="0082075C" w:rsidP="0082775E">
      <w:pPr>
        <w:spacing w:after="0" w:line="240" w:lineRule="auto"/>
        <w:ind w:left="1296" w:hanging="288"/>
        <w:jc w:val="both"/>
        <w:rPr>
          <w:rFonts w:ascii="Times New Roman" w:eastAsia="Times New Roman" w:hAnsi="Times New Roman" w:cs="Times New Roman"/>
        </w:rPr>
      </w:pPr>
      <w:r w:rsidRPr="00AF1FF4">
        <w:rPr>
          <w:rFonts w:ascii="Times New Roman" w:eastAsia="Times New Roman" w:hAnsi="Times New Roman" w:cs="Times New Roman"/>
        </w:rPr>
        <w:t>(b)</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following conditions are satisfied:</w:t>
      </w:r>
    </w:p>
    <w:p w14:paraId="369C0A0F" w14:textId="510669BC" w:rsidR="0082075C" w:rsidRPr="0082075C" w:rsidRDefault="0082075C" w:rsidP="0082775E">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w:t>
      </w:r>
      <w:proofErr w:type="spellStart"/>
      <w:r w:rsidRPr="00AF1FF4">
        <w:rPr>
          <w:rFonts w:ascii="Times New Roman" w:eastAsia="Times New Roman" w:hAnsi="Times New Roman" w:cs="Times New Roman"/>
        </w:rPr>
        <w:t>i</w:t>
      </w:r>
      <w:proofErr w:type="spellEnd"/>
      <w:r w:rsidRPr="00AF1FF4">
        <w:rPr>
          <w:rFonts w:ascii="Times New Roman" w:eastAsia="Times New Roman" w:hAnsi="Times New Roman" w:cs="Times New Roman"/>
        </w:rPr>
        <w:t>)</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person</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s spouse is not in receipt of a pension, benefit or allowance referred to in paragraph 47</w:t>
      </w:r>
      <w:r w:rsidR="00853EE1">
        <w:rPr>
          <w:rFonts w:ascii="Times New Roman" w:eastAsia="Times New Roman" w:hAnsi="Times New Roman" w:cs="Times New Roman"/>
        </w:rPr>
        <w:t xml:space="preserve"> </w:t>
      </w:r>
      <w:r w:rsidRPr="00AF1FF4">
        <w:rPr>
          <w:rFonts w:ascii="Times New Roman" w:eastAsia="Times New Roman" w:hAnsi="Times New Roman" w:cs="Times New Roman"/>
        </w:rPr>
        <w:t>(</w:t>
      </w:r>
      <w:bookmarkStart w:id="0" w:name="_GoBack"/>
      <w:bookmarkEnd w:id="0"/>
      <w:r w:rsidRPr="00AF1FF4">
        <w:rPr>
          <w:rFonts w:ascii="Times New Roman" w:eastAsia="Times New Roman" w:hAnsi="Times New Roman" w:cs="Times New Roman"/>
        </w:rPr>
        <w:t>1) (a);</w:t>
      </w:r>
    </w:p>
    <w:p w14:paraId="1B3AAA6F" w14:textId="77777777" w:rsidR="0082075C" w:rsidRPr="0082075C" w:rsidRDefault="0082075C" w:rsidP="0082775E">
      <w:pPr>
        <w:spacing w:after="0" w:line="240" w:lineRule="auto"/>
        <w:ind w:left="2070" w:hanging="288"/>
        <w:jc w:val="both"/>
        <w:rPr>
          <w:rFonts w:ascii="Times New Roman" w:eastAsia="Times New Roman" w:hAnsi="Times New Roman" w:cs="Times New Roman"/>
        </w:rPr>
      </w:pPr>
      <w:r w:rsidRPr="00AF1FF4">
        <w:rPr>
          <w:rFonts w:ascii="Times New Roman" w:eastAsia="Times New Roman" w:hAnsi="Times New Roman" w:cs="Times New Roman"/>
        </w:rPr>
        <w:t>(ii)</w:t>
      </w:r>
      <w:r w:rsidRPr="0082075C">
        <w:rPr>
          <w:rFonts w:ascii="Times New Roman" w:eastAsia="Times New Roman" w:hAnsi="Times New Roman" w:cs="Times New Roman"/>
        </w:rPr>
        <w:t xml:space="preserve"> </w:t>
      </w:r>
      <w:r w:rsidRPr="00AF1FF4">
        <w:rPr>
          <w:rFonts w:ascii="Times New Roman" w:eastAsia="Times New Roman" w:hAnsi="Times New Roman" w:cs="Times New Roman"/>
        </w:rPr>
        <w:t>the Commission is satisfied as mentioned in subsection 47 (2) in relation to the person and his or her spouse.</w:t>
      </w:r>
      <w:r w:rsidR="00EA1362" w:rsidRPr="00AF1FF4">
        <w:rPr>
          <w:rFonts w:ascii="Times New Roman" w:eastAsia="Times New Roman" w:hAnsi="Times New Roman" w:cs="Times New Roman"/>
        </w:rPr>
        <w:t>”</w:t>
      </w:r>
      <w:r w:rsidRPr="00AF1FF4">
        <w:rPr>
          <w:rFonts w:ascii="Times New Roman" w:eastAsia="Times New Roman" w:hAnsi="Times New Roman" w:cs="Times New Roman"/>
        </w:rPr>
        <w:t>;</w:t>
      </w:r>
    </w:p>
    <w:p w14:paraId="34A914A7" w14:textId="77777777" w:rsidR="0082075C" w:rsidRPr="0082075C" w:rsidRDefault="00EA1362" w:rsidP="003F532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(j) </w:t>
      </w:r>
      <w:r w:rsidR="0082075C" w:rsidRPr="00AF1FF4">
        <w:rPr>
          <w:rFonts w:ascii="Times New Roman" w:eastAsia="Times New Roman" w:hAnsi="Times New Roman" w:cs="Times New Roman"/>
        </w:rPr>
        <w:t xml:space="preserve">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in respect of whom, or in respect of whose spouse, a direction under subsection 47 (2) is in force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from paragraph (c)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entry contribution</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(13)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who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558A2A93" w14:textId="77777777" w:rsidR="0082075C" w:rsidRPr="0082075C" w:rsidRDefault="00EA1362" w:rsidP="003F5323">
      <w:pPr>
        <w:spacing w:after="0" w:line="240" w:lineRule="auto"/>
        <w:ind w:left="720" w:hanging="288"/>
        <w:jc w:val="both"/>
        <w:rPr>
          <w:rFonts w:ascii="Times New Roman" w:eastAsia="Times New Roman" w:hAnsi="Times New Roman" w:cs="Times New Roman"/>
        </w:rPr>
      </w:pPr>
      <w:r w:rsidRPr="00AF1FF4">
        <w:rPr>
          <w:rFonts w:ascii="Times New Roman" w:eastAsia="Times New Roman" w:hAnsi="Times New Roman" w:cs="Times New Roman"/>
          <w:b/>
          <w:bCs/>
        </w:rPr>
        <w:t xml:space="preserve">(k) </w:t>
      </w:r>
      <w:r w:rsidR="0082075C" w:rsidRPr="00AF1FF4">
        <w:rPr>
          <w:rFonts w:ascii="Times New Roman" w:eastAsia="Times New Roman" w:hAnsi="Times New Roman" w:cs="Times New Roman"/>
        </w:rPr>
        <w:t xml:space="preserve">by omitting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in respect of whom, or in respect of whose spouse, a direction under subsection 47 (2) is in force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from subparagraphs (a) (</w:t>
      </w:r>
      <w:proofErr w:type="spellStart"/>
      <w:r w:rsidR="0082075C" w:rsidRPr="00AF1FF4">
        <w:rPr>
          <w:rFonts w:ascii="Times New Roman" w:eastAsia="Times New Roman" w:hAnsi="Times New Roman" w:cs="Times New Roman"/>
        </w:rPr>
        <w:t>i</w:t>
      </w:r>
      <w:proofErr w:type="spellEnd"/>
      <w:r w:rsidR="0082075C" w:rsidRPr="00AF1FF4">
        <w:rPr>
          <w:rFonts w:ascii="Times New Roman" w:eastAsia="Times New Roman" w:hAnsi="Times New Roman" w:cs="Times New Roman"/>
        </w:rPr>
        <w:t>) and (b) (</w:t>
      </w:r>
      <w:proofErr w:type="spellStart"/>
      <w:r w:rsidR="0082075C" w:rsidRPr="00AF1FF4">
        <w:rPr>
          <w:rFonts w:ascii="Times New Roman" w:eastAsia="Times New Roman" w:hAnsi="Times New Roman" w:cs="Times New Roman"/>
        </w:rPr>
        <w:t>i</w:t>
      </w:r>
      <w:proofErr w:type="spellEnd"/>
      <w:r w:rsidR="0082075C" w:rsidRPr="00AF1FF4">
        <w:rPr>
          <w:rFonts w:ascii="Times New Roman" w:eastAsia="Times New Roman" w:hAnsi="Times New Roman" w:cs="Times New Roman"/>
        </w:rPr>
        <w:t xml:space="preserve">) of the definition of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extra allowable amount</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 xml:space="preserve"> in subsection (13) and substituting </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who is eligibly separated from his or her spouse</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090366D"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Immediately after the commencement of section 27 of the Social Security and Veterans’ Affairs Legislation Amendment Act 1988</w:t>
      </w:r>
    </w:p>
    <w:p w14:paraId="2784B217" w14:textId="77777777" w:rsidR="0082075C" w:rsidRPr="00B9034B" w:rsidRDefault="00EA1362" w:rsidP="00B9034B">
      <w:pPr>
        <w:spacing w:before="120" w:after="60" w:line="240" w:lineRule="auto"/>
        <w:rPr>
          <w:rFonts w:ascii="Times New Roman" w:eastAsia="Times New Roman" w:hAnsi="Times New Roman" w:cs="Times New Roman"/>
          <w:b/>
          <w:sz w:val="20"/>
        </w:rPr>
      </w:pPr>
      <w:r w:rsidRPr="00B9034B">
        <w:rPr>
          <w:rFonts w:ascii="Times New Roman" w:eastAsia="Times New Roman" w:hAnsi="Times New Roman" w:cs="Times New Roman"/>
          <w:b/>
          <w:bCs/>
          <w:sz w:val="20"/>
        </w:rPr>
        <w:t>Telephone access to offices at cheap rate</w:t>
      </w:r>
    </w:p>
    <w:p w14:paraId="28B0E291" w14:textId="77777777" w:rsidR="0082075C" w:rsidRPr="0082075C" w:rsidRDefault="00EA1362" w:rsidP="00B9034B">
      <w:pPr>
        <w:spacing w:after="0" w:line="240" w:lineRule="auto"/>
        <w:ind w:firstLine="432"/>
        <w:jc w:val="both"/>
        <w:rPr>
          <w:rFonts w:ascii="Times New Roman" w:eastAsia="Times New Roman" w:hAnsi="Times New Roman" w:cs="Times New Roman"/>
        </w:rPr>
      </w:pPr>
      <w:r w:rsidRPr="00AF1FF4">
        <w:rPr>
          <w:rFonts w:ascii="Times New Roman" w:eastAsia="Times New Roman" w:hAnsi="Times New Roman" w:cs="Times New Roman"/>
          <w:b/>
          <w:bCs/>
        </w:rPr>
        <w:t xml:space="preserve">49. </w:t>
      </w:r>
      <w:r w:rsidR="0082075C" w:rsidRPr="00AF1FF4">
        <w:rPr>
          <w:rFonts w:ascii="Times New Roman" w:eastAsia="Times New Roman" w:hAnsi="Times New Roman" w:cs="Times New Roman"/>
        </w:rPr>
        <w:t>The Principal Act is amended by inserting the following section after section 214:</w:t>
      </w:r>
    </w:p>
    <w:p w14:paraId="24F08FB9" w14:textId="77777777" w:rsidR="00C93813" w:rsidRDefault="00EA1362" w:rsidP="00B9034B">
      <w:pPr>
        <w:spacing w:after="0" w:line="240" w:lineRule="auto"/>
        <w:ind w:firstLine="432"/>
        <w:jc w:val="both"/>
        <w:rPr>
          <w:rFonts w:ascii="Times New Roman" w:eastAsia="Times New Roman" w:hAnsi="Times New Roman" w:cs="Times New Roman"/>
        </w:rPr>
      </w:pPr>
      <w:r w:rsidRPr="00906971">
        <w:rPr>
          <w:rFonts w:ascii="Times New Roman" w:eastAsia="Times New Roman" w:hAnsi="Times New Roman" w:cs="Times New Roman"/>
        </w:rPr>
        <w:t>“</w:t>
      </w:r>
      <w:r w:rsidR="0082075C" w:rsidRPr="00906971">
        <w:rPr>
          <w:rFonts w:ascii="Times New Roman" w:eastAsia="Times New Roman" w:hAnsi="Times New Roman" w:cs="Times New Roman"/>
        </w:rPr>
        <w:t>214</w:t>
      </w:r>
      <w:r w:rsidRPr="00906971">
        <w:rPr>
          <w:rFonts w:ascii="Times New Roman" w:eastAsia="Times New Roman" w:hAnsi="Times New Roman" w:cs="Times New Roman"/>
          <w:bCs/>
          <w:smallCaps/>
        </w:rPr>
        <w:t>a</w:t>
      </w:r>
      <w:r w:rsidR="0082075C" w:rsidRPr="00906971">
        <w:rPr>
          <w:rFonts w:ascii="Times New Roman" w:eastAsia="Times New Roman" w:hAnsi="Times New Roman" w:cs="Times New Roman"/>
        </w:rPr>
        <w:t>.</w:t>
      </w:r>
      <w:r w:rsidR="0082075C" w:rsidRPr="00AF1FF4">
        <w:rPr>
          <w:rFonts w:ascii="Times New Roman" w:eastAsia="Times New Roman" w:hAnsi="Times New Roman" w:cs="Times New Roman"/>
        </w:rPr>
        <w:t xml:space="preserve"> The Minister shall direct the Secretary to make provision for the development of a service which will enable a person to make a telephone call to an office that is under the general control of the Secretary, at no greater cost than the cost of a local telephone call.</w:t>
      </w:r>
      <w:r w:rsidRPr="00AF1FF4">
        <w:rPr>
          <w:rFonts w:ascii="Times New Roman" w:eastAsia="Times New Roman" w:hAnsi="Times New Roman" w:cs="Times New Roman"/>
        </w:rPr>
        <w:t>”</w:t>
      </w:r>
      <w:r w:rsidR="0082075C" w:rsidRPr="00AF1FF4">
        <w:rPr>
          <w:rFonts w:ascii="Times New Roman" w:eastAsia="Times New Roman" w:hAnsi="Times New Roman" w:cs="Times New Roman"/>
        </w:rPr>
        <w:t>.</w:t>
      </w:r>
    </w:p>
    <w:p w14:paraId="3BC664C7" w14:textId="77777777" w:rsidR="0082075C" w:rsidRPr="0082075C" w:rsidRDefault="00EA1362" w:rsidP="00AF1FF4">
      <w:pPr>
        <w:spacing w:after="0" w:line="240" w:lineRule="auto"/>
        <w:jc w:val="both"/>
        <w:rPr>
          <w:rFonts w:ascii="Times New Roman" w:eastAsia="Times New Roman" w:hAnsi="Times New Roman" w:cs="Times New Roman"/>
        </w:rPr>
      </w:pPr>
      <w:r w:rsidRPr="00AF1FF4">
        <w:rPr>
          <w:rFonts w:ascii="Times New Roman" w:eastAsia="Times New Roman" w:hAnsi="Times New Roman" w:cs="Times New Roman"/>
          <w:i/>
          <w:iCs/>
        </w:rPr>
        <w:t>Commencement: Royal Assent</w:t>
      </w:r>
    </w:p>
    <w:p w14:paraId="45150574" w14:textId="77777777" w:rsidR="00C93813" w:rsidRDefault="00C93813" w:rsidP="00C93813">
      <w:pPr>
        <w:pBdr>
          <w:bottom w:val="single" w:sz="8" w:space="1" w:color="auto"/>
        </w:pBdr>
        <w:spacing w:after="120" w:line="240" w:lineRule="auto"/>
        <w:jc w:val="center"/>
        <w:rPr>
          <w:rFonts w:ascii="Times New Roman" w:eastAsia="Times New Roman" w:hAnsi="Times New Roman" w:cs="Times New Roman"/>
          <w:b/>
          <w:bCs/>
        </w:rPr>
      </w:pPr>
    </w:p>
    <w:p w14:paraId="527F00D7" w14:textId="77777777" w:rsidR="0082075C" w:rsidRPr="0082075C" w:rsidRDefault="00EA1362" w:rsidP="00C93813">
      <w:pPr>
        <w:spacing w:after="0" w:line="240" w:lineRule="auto"/>
        <w:jc w:val="center"/>
        <w:rPr>
          <w:rFonts w:ascii="Times New Roman" w:eastAsia="Times New Roman" w:hAnsi="Times New Roman" w:cs="Times New Roman"/>
        </w:rPr>
      </w:pPr>
      <w:r w:rsidRPr="00AF1FF4">
        <w:rPr>
          <w:rFonts w:ascii="Times New Roman" w:eastAsia="Times New Roman" w:hAnsi="Times New Roman" w:cs="Times New Roman"/>
          <w:b/>
          <w:bCs/>
        </w:rPr>
        <w:t>NOTES</w:t>
      </w:r>
    </w:p>
    <w:p w14:paraId="6D501FCE" w14:textId="77777777" w:rsidR="0082075C" w:rsidRPr="00C93813" w:rsidRDefault="0082075C" w:rsidP="00C93813">
      <w:pPr>
        <w:spacing w:after="0" w:line="240" w:lineRule="auto"/>
        <w:ind w:left="216" w:hanging="216"/>
        <w:jc w:val="both"/>
        <w:rPr>
          <w:rFonts w:ascii="Times New Roman" w:eastAsia="Times New Roman" w:hAnsi="Times New Roman" w:cs="Times New Roman"/>
          <w:sz w:val="20"/>
        </w:rPr>
      </w:pPr>
      <w:r w:rsidRPr="00C93813">
        <w:rPr>
          <w:rFonts w:ascii="Times New Roman" w:eastAsia="Times New Roman" w:hAnsi="Times New Roman" w:cs="Times New Roman"/>
          <w:sz w:val="20"/>
        </w:rPr>
        <w:t>1. 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and 132, 1987; and Nos. 85, 87, 99 and 155, 1988.</w:t>
      </w:r>
    </w:p>
    <w:p w14:paraId="35E10AA9" w14:textId="77777777" w:rsidR="0082075C" w:rsidRPr="000A28A8" w:rsidRDefault="0082075C" w:rsidP="000A28A8">
      <w:pPr>
        <w:spacing w:after="0" w:line="240" w:lineRule="auto"/>
        <w:ind w:left="216" w:hanging="216"/>
        <w:jc w:val="both"/>
        <w:rPr>
          <w:rFonts w:ascii="Times New Roman" w:eastAsia="Times New Roman" w:hAnsi="Times New Roman" w:cs="Times New Roman"/>
          <w:sz w:val="20"/>
        </w:rPr>
      </w:pPr>
      <w:r w:rsidRPr="00C93813">
        <w:rPr>
          <w:rFonts w:ascii="Times New Roman" w:eastAsia="Times New Roman" w:hAnsi="Times New Roman" w:cs="Times New Roman"/>
          <w:sz w:val="20"/>
        </w:rPr>
        <w:t>2. 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Nos. 61 and 170, 1981;</w:t>
      </w:r>
      <w:r w:rsidR="00EA1362" w:rsidRPr="00AF1FF4">
        <w:rPr>
          <w:rFonts w:ascii="Times New Roman" w:eastAsia="Times New Roman" w:hAnsi="Times New Roman" w:cs="Times New Roman"/>
        </w:rPr>
        <w:br w:type="page"/>
      </w:r>
    </w:p>
    <w:p w14:paraId="1562D3BB" w14:textId="77777777" w:rsidR="0082075C" w:rsidRPr="0082075C" w:rsidRDefault="0082075C" w:rsidP="00C93813">
      <w:pPr>
        <w:spacing w:after="0" w:line="240" w:lineRule="auto"/>
        <w:jc w:val="center"/>
        <w:rPr>
          <w:rFonts w:ascii="Times New Roman" w:eastAsia="Times New Roman" w:hAnsi="Times New Roman" w:cs="Times New Roman"/>
        </w:rPr>
      </w:pPr>
      <w:r w:rsidRPr="00C93813">
        <w:rPr>
          <w:rFonts w:ascii="Times New Roman" w:eastAsia="Times New Roman" w:hAnsi="Times New Roman" w:cs="Times New Roman"/>
          <w:b/>
        </w:rPr>
        <w:lastRenderedPageBreak/>
        <w:t>NOTES</w:t>
      </w:r>
      <w:r w:rsidRPr="00AF1FF4">
        <w:rPr>
          <w:rFonts w:ascii="Times New Roman" w:eastAsia="Times New Roman" w:hAnsi="Times New Roman" w:cs="Times New Roman"/>
        </w:rPr>
        <w:t>—continued</w:t>
      </w:r>
    </w:p>
    <w:p w14:paraId="0B617AB6" w14:textId="77777777" w:rsidR="0082075C" w:rsidRPr="00C93813" w:rsidRDefault="0082075C" w:rsidP="000A28A8">
      <w:pPr>
        <w:spacing w:after="0" w:line="240" w:lineRule="auto"/>
        <w:ind w:left="234"/>
        <w:jc w:val="both"/>
        <w:rPr>
          <w:rFonts w:ascii="Times New Roman" w:eastAsia="Times New Roman" w:hAnsi="Times New Roman" w:cs="Times New Roman"/>
          <w:sz w:val="20"/>
        </w:rPr>
      </w:pPr>
      <w:r w:rsidRPr="00C93813">
        <w:rPr>
          <w:rFonts w:ascii="Times New Roman" w:eastAsia="Times New Roman" w:hAnsi="Times New Roman" w:cs="Times New Roman"/>
          <w:sz w:val="20"/>
        </w:rPr>
        <w:t>No. 159, 1981 (as amended by No. 98, 1982); Nos. 37, 38 and 148, 1982; Nos. 4 and 36, 1983; No. 69, 1983 (as amended by No. 78, 1984); Nos. 46, 78, 93, 120, 134 and 165, 1984; Nos. 24, 52, 95, 127 and 169, 1985; Nos. 5, 28, 33, 106, 130 and 152, 1986; Nos. 77, 88 and 130, 1987; and Nos. 13, 35, 58, 75, 85, 133 and 135, 1988.</w:t>
      </w:r>
    </w:p>
    <w:p w14:paraId="35AD606D" w14:textId="77777777" w:rsidR="0082075C" w:rsidRPr="00C93813" w:rsidRDefault="0082075C" w:rsidP="00C93813">
      <w:pPr>
        <w:spacing w:after="0" w:line="240" w:lineRule="auto"/>
        <w:ind w:left="216" w:hanging="216"/>
        <w:jc w:val="both"/>
        <w:rPr>
          <w:rFonts w:ascii="Times New Roman" w:eastAsia="Times New Roman" w:hAnsi="Times New Roman" w:cs="Times New Roman"/>
          <w:sz w:val="20"/>
        </w:rPr>
      </w:pPr>
      <w:r w:rsidRPr="00C93813">
        <w:rPr>
          <w:rFonts w:ascii="Times New Roman" w:eastAsia="Times New Roman" w:hAnsi="Times New Roman" w:cs="Times New Roman"/>
          <w:sz w:val="20"/>
        </w:rPr>
        <w:t>3. No. 77, 1987, as amended. For previous amendments, see No. 130, 1987.</w:t>
      </w:r>
    </w:p>
    <w:p w14:paraId="5758F3F0" w14:textId="77777777" w:rsidR="0082075C" w:rsidRPr="00C93813" w:rsidRDefault="0082075C" w:rsidP="00C93813">
      <w:pPr>
        <w:spacing w:after="0" w:line="240" w:lineRule="auto"/>
        <w:ind w:left="216" w:hanging="216"/>
        <w:jc w:val="both"/>
        <w:rPr>
          <w:rFonts w:ascii="Times New Roman" w:eastAsia="Times New Roman" w:hAnsi="Times New Roman" w:cs="Times New Roman"/>
          <w:sz w:val="20"/>
        </w:rPr>
      </w:pPr>
      <w:r w:rsidRPr="00C93813">
        <w:rPr>
          <w:rFonts w:ascii="Times New Roman" w:eastAsia="Times New Roman" w:hAnsi="Times New Roman" w:cs="Times New Roman"/>
          <w:sz w:val="20"/>
        </w:rPr>
        <w:t>4. No. 135, 1988.</w:t>
      </w:r>
    </w:p>
    <w:p w14:paraId="0A931CD3" w14:textId="77777777" w:rsidR="0082075C" w:rsidRPr="00C93813" w:rsidRDefault="0082075C" w:rsidP="00C93813">
      <w:pPr>
        <w:spacing w:after="0" w:line="240" w:lineRule="auto"/>
        <w:ind w:left="216" w:hanging="216"/>
        <w:jc w:val="both"/>
        <w:rPr>
          <w:rFonts w:ascii="Times New Roman" w:eastAsia="Times New Roman" w:hAnsi="Times New Roman" w:cs="Times New Roman"/>
          <w:sz w:val="20"/>
        </w:rPr>
      </w:pPr>
      <w:r w:rsidRPr="00C93813">
        <w:rPr>
          <w:rFonts w:ascii="Times New Roman" w:eastAsia="Times New Roman" w:hAnsi="Times New Roman" w:cs="Times New Roman"/>
          <w:sz w:val="20"/>
        </w:rPr>
        <w:t>5. No. 133, 1988.</w:t>
      </w:r>
    </w:p>
    <w:p w14:paraId="48C58DF0" w14:textId="77777777" w:rsidR="0082075C" w:rsidRPr="00C93813" w:rsidRDefault="0082075C" w:rsidP="00C93813">
      <w:pPr>
        <w:spacing w:after="0" w:line="240" w:lineRule="auto"/>
        <w:ind w:left="216" w:hanging="216"/>
        <w:jc w:val="both"/>
        <w:rPr>
          <w:rFonts w:ascii="Times New Roman" w:eastAsia="Times New Roman" w:hAnsi="Times New Roman" w:cs="Times New Roman"/>
          <w:sz w:val="20"/>
        </w:rPr>
      </w:pPr>
      <w:r w:rsidRPr="00C93813">
        <w:rPr>
          <w:rFonts w:ascii="Times New Roman" w:eastAsia="Times New Roman" w:hAnsi="Times New Roman" w:cs="Times New Roman"/>
          <w:sz w:val="20"/>
        </w:rPr>
        <w:t>6. No. 27, 1986, as amended. For previous amendments, see Nos. 106 and 130, 1986; Nos. 78, 88 and 130, 1987; and Nos. 13, 35, 75, 99, 134 and 135, 1988.</w:t>
      </w:r>
    </w:p>
    <w:p w14:paraId="5DE30E5F" w14:textId="77777777" w:rsidR="0082075C" w:rsidRPr="00C93813" w:rsidRDefault="00C93813" w:rsidP="00C93813">
      <w:pPr>
        <w:spacing w:before="120" w:after="0" w:line="240" w:lineRule="auto"/>
        <w:jc w:val="both"/>
        <w:rPr>
          <w:rFonts w:ascii="Times New Roman" w:eastAsia="Times New Roman" w:hAnsi="Times New Roman" w:cs="Times New Roman"/>
          <w:sz w:val="20"/>
        </w:rPr>
      </w:pPr>
      <w:r w:rsidRPr="00C93813">
        <w:rPr>
          <w:rFonts w:ascii="Times New Roman" w:eastAsia="Times New Roman" w:hAnsi="Times New Roman" w:cs="Times New Roman"/>
          <w:iCs/>
          <w:sz w:val="20"/>
        </w:rPr>
        <w:t>[</w:t>
      </w:r>
      <w:r w:rsidR="00EA1362" w:rsidRPr="00C93813">
        <w:rPr>
          <w:rFonts w:ascii="Times New Roman" w:eastAsia="Times New Roman" w:hAnsi="Times New Roman" w:cs="Times New Roman"/>
          <w:i/>
          <w:iCs/>
          <w:sz w:val="20"/>
        </w:rPr>
        <w:t>Minister’s second reading speech made in—</w:t>
      </w:r>
    </w:p>
    <w:p w14:paraId="6AAB38B6" w14:textId="77777777" w:rsidR="00C93813" w:rsidRDefault="00EA1362" w:rsidP="00C93813">
      <w:pPr>
        <w:pStyle w:val="Style257"/>
        <w:ind w:left="1296" w:hanging="288"/>
        <w:jc w:val="both"/>
        <w:rPr>
          <w:i/>
          <w:iCs/>
          <w:szCs w:val="22"/>
        </w:rPr>
      </w:pPr>
      <w:r w:rsidRPr="00C93813">
        <w:rPr>
          <w:i/>
          <w:iCs/>
          <w:szCs w:val="22"/>
        </w:rPr>
        <w:t>House of Representatives on 10 May 1989</w:t>
      </w:r>
    </w:p>
    <w:p w14:paraId="45AB9507" w14:textId="77777777" w:rsidR="0082075C" w:rsidRPr="00C93813" w:rsidRDefault="00EA1362" w:rsidP="00C93813">
      <w:pPr>
        <w:pStyle w:val="Style257"/>
        <w:ind w:left="1296" w:hanging="288"/>
        <w:jc w:val="both"/>
        <w:rPr>
          <w:szCs w:val="22"/>
        </w:rPr>
      </w:pPr>
      <w:r w:rsidRPr="00C93813">
        <w:rPr>
          <w:i/>
          <w:iCs/>
          <w:szCs w:val="22"/>
        </w:rPr>
        <w:t>Senate on 25 May 1989</w:t>
      </w:r>
      <w:r w:rsidR="00C93813" w:rsidRPr="00C93813">
        <w:rPr>
          <w:iCs/>
          <w:szCs w:val="22"/>
        </w:rPr>
        <w:t>]</w:t>
      </w:r>
    </w:p>
    <w:sectPr w:rsidR="0082075C" w:rsidRPr="00C93813" w:rsidSect="00237528">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7B3BE2" w15:done="0"/>
  <w15:commentEx w15:paraId="41B55686" w15:done="0"/>
  <w15:commentEx w15:paraId="64C5222D" w15:done="0"/>
  <w15:commentEx w15:paraId="79BD0DD5" w15:done="0"/>
  <w15:commentEx w15:paraId="64C89D63" w15:done="0"/>
  <w15:commentEx w15:paraId="7F4AC64A" w15:done="0"/>
  <w15:commentEx w15:paraId="72A5F13A" w15:done="0"/>
  <w15:commentEx w15:paraId="63243115" w15:done="0"/>
  <w15:commentEx w15:paraId="7E7BEBEF" w15:done="0"/>
  <w15:commentEx w15:paraId="731732F2" w15:done="0"/>
  <w15:commentEx w15:paraId="5C0A6952" w15:done="0"/>
  <w15:commentEx w15:paraId="16774EED" w15:done="0"/>
  <w15:commentEx w15:paraId="7A1B8F4B" w15:done="0"/>
  <w15:commentEx w15:paraId="0E552F1A" w15:done="0"/>
  <w15:commentEx w15:paraId="74FCBFD9" w15:done="0"/>
  <w15:commentEx w15:paraId="1F58EC02" w15:done="0"/>
  <w15:commentEx w15:paraId="3162CC17" w15:done="0"/>
  <w15:commentEx w15:paraId="363C4D25" w15:done="0"/>
  <w15:commentEx w15:paraId="42686686" w15:done="0"/>
  <w15:commentEx w15:paraId="3A31F39A" w15:done="0"/>
  <w15:commentEx w15:paraId="295B3B61" w15:done="0"/>
  <w15:commentEx w15:paraId="2C01C950" w15:done="0"/>
  <w15:commentEx w15:paraId="5B94CA11" w15:done="0"/>
  <w15:commentEx w15:paraId="7618DD5E" w15:done="0"/>
  <w15:commentEx w15:paraId="32F14E45" w15:done="0"/>
  <w15:commentEx w15:paraId="6E546EED" w15:done="0"/>
  <w15:commentEx w15:paraId="38306D57" w15:done="0"/>
  <w15:commentEx w15:paraId="34DF642B" w15:done="0"/>
  <w15:commentEx w15:paraId="79129CFC" w15:done="0"/>
  <w15:commentEx w15:paraId="5A1D67CE" w15:done="0"/>
  <w15:commentEx w15:paraId="35243835" w15:done="0"/>
  <w15:commentEx w15:paraId="498D12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7B3BE2" w16cid:durableId="20482AD7"/>
  <w16cid:commentId w16cid:paraId="41B55686" w16cid:durableId="20482AFA"/>
  <w16cid:commentId w16cid:paraId="64C5222D" w16cid:durableId="20482B0D"/>
  <w16cid:commentId w16cid:paraId="79BD0DD5" w16cid:durableId="20482B33"/>
  <w16cid:commentId w16cid:paraId="64C89D63" w16cid:durableId="20482B43"/>
  <w16cid:commentId w16cid:paraId="7F4AC64A" w16cid:durableId="20482B5E"/>
  <w16cid:commentId w16cid:paraId="72A5F13A" w16cid:durableId="20482B76"/>
  <w16cid:commentId w16cid:paraId="63243115" w16cid:durableId="20482BC6"/>
  <w16cid:commentId w16cid:paraId="7E7BEBEF" w16cid:durableId="20482BF6"/>
  <w16cid:commentId w16cid:paraId="731732F2" w16cid:durableId="20482BFE"/>
  <w16cid:commentId w16cid:paraId="5C0A6952" w16cid:durableId="20482C06"/>
  <w16cid:commentId w16cid:paraId="16774EED" w16cid:durableId="20482C0E"/>
  <w16cid:commentId w16cid:paraId="7A1B8F4B" w16cid:durableId="20482E5E"/>
  <w16cid:commentId w16cid:paraId="0E552F1A" w16cid:durableId="20482E80"/>
  <w16cid:commentId w16cid:paraId="74FCBFD9" w16cid:durableId="20482E85"/>
  <w16cid:commentId w16cid:paraId="1F58EC02" w16cid:durableId="20482EDB"/>
  <w16cid:commentId w16cid:paraId="3162CC17" w16cid:durableId="20482EE5"/>
  <w16cid:commentId w16cid:paraId="363C4D25" w16cid:durableId="20482EF0"/>
  <w16cid:commentId w16cid:paraId="42686686" w16cid:durableId="20482F01"/>
  <w16cid:commentId w16cid:paraId="3A31F39A" w16cid:durableId="20482F06"/>
  <w16cid:commentId w16cid:paraId="295B3B61" w16cid:durableId="20482F10"/>
  <w16cid:commentId w16cid:paraId="2C01C950" w16cid:durableId="20482F16"/>
  <w16cid:commentId w16cid:paraId="5B94CA11" w16cid:durableId="20482F2A"/>
  <w16cid:commentId w16cid:paraId="7618DD5E" w16cid:durableId="20482F43"/>
  <w16cid:commentId w16cid:paraId="32F14E45" w16cid:durableId="20482F50"/>
  <w16cid:commentId w16cid:paraId="6E546EED" w16cid:durableId="20482F64"/>
  <w16cid:commentId w16cid:paraId="38306D57" w16cid:durableId="20482F6E"/>
  <w16cid:commentId w16cid:paraId="34DF642B" w16cid:durableId="20482F95"/>
  <w16cid:commentId w16cid:paraId="79129CFC" w16cid:durableId="20482F9F"/>
  <w16cid:commentId w16cid:paraId="5A1D67CE" w16cid:durableId="20482FA7"/>
  <w16cid:commentId w16cid:paraId="35243835" w16cid:durableId="20482FB7"/>
  <w16cid:commentId w16cid:paraId="498D1215" w16cid:durableId="20482F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09287" w14:textId="77777777" w:rsidR="00F1616F" w:rsidRDefault="00F1616F" w:rsidP="003A54FC">
      <w:pPr>
        <w:spacing w:after="0" w:line="240" w:lineRule="auto"/>
      </w:pPr>
      <w:r>
        <w:separator/>
      </w:r>
    </w:p>
  </w:endnote>
  <w:endnote w:type="continuationSeparator" w:id="0">
    <w:p w14:paraId="46625269" w14:textId="77777777" w:rsidR="00F1616F" w:rsidRDefault="00F1616F" w:rsidP="003A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5ED8A" w14:textId="77777777" w:rsidR="00F1616F" w:rsidRDefault="00F1616F" w:rsidP="003A54FC">
      <w:pPr>
        <w:spacing w:after="0" w:line="240" w:lineRule="auto"/>
      </w:pPr>
      <w:r>
        <w:separator/>
      </w:r>
    </w:p>
  </w:footnote>
  <w:footnote w:type="continuationSeparator" w:id="0">
    <w:p w14:paraId="440DA488" w14:textId="77777777" w:rsidR="00F1616F" w:rsidRDefault="00F1616F" w:rsidP="003A5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8B49" w14:textId="77777777" w:rsidR="00F1616F" w:rsidRPr="003A54FC" w:rsidRDefault="00F1616F" w:rsidP="003A54FC">
    <w:pPr>
      <w:tabs>
        <w:tab w:val="left" w:pos="3420"/>
      </w:tabs>
      <w:spacing w:after="0" w:line="240" w:lineRule="auto"/>
      <w:ind w:left="1152" w:right="1152"/>
      <w:jc w:val="center"/>
      <w:rPr>
        <w:rFonts w:ascii="Times New Roman" w:eastAsia="Times New Roman" w:hAnsi="Times New Roman" w:cs="Times New Roman"/>
      </w:rPr>
    </w:pPr>
    <w:r w:rsidRPr="00AF1FF4">
      <w:rPr>
        <w:rFonts w:ascii="Times New Roman" w:eastAsia="Times New Roman" w:hAnsi="Times New Roman" w:cs="Times New Roman"/>
        <w:i/>
        <w:iCs/>
      </w:rPr>
      <w:t>Social Security and Veterans’ Affairs Legislation Amendment (No. 2)</w:t>
    </w:r>
    <w:r>
      <w:rPr>
        <w:rFonts w:ascii="Times New Roman" w:eastAsia="Times New Roman" w:hAnsi="Times New Roman" w:cs="Times New Roman"/>
        <w:i/>
        <w:iCs/>
      </w:rPr>
      <w:tab/>
    </w:r>
    <w:r w:rsidRPr="00AF1FF4">
      <w:rPr>
        <w:rFonts w:ascii="Times New Roman" w:eastAsia="Times New Roman" w:hAnsi="Times New Roman" w:cs="Times New Roman"/>
        <w:i/>
        <w:iCs/>
      </w:rPr>
      <w:t>No. 84,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075C"/>
    <w:rsid w:val="000A28A8"/>
    <w:rsid w:val="001307E3"/>
    <w:rsid w:val="0015149D"/>
    <w:rsid w:val="00177DA8"/>
    <w:rsid w:val="001E4985"/>
    <w:rsid w:val="00237528"/>
    <w:rsid w:val="002E5D51"/>
    <w:rsid w:val="00385939"/>
    <w:rsid w:val="003A54FC"/>
    <w:rsid w:val="003E3A2A"/>
    <w:rsid w:val="003F36D2"/>
    <w:rsid w:val="003F5323"/>
    <w:rsid w:val="003F6AB3"/>
    <w:rsid w:val="00406EF4"/>
    <w:rsid w:val="00417ACD"/>
    <w:rsid w:val="00435C1D"/>
    <w:rsid w:val="004518DC"/>
    <w:rsid w:val="004603B0"/>
    <w:rsid w:val="00484782"/>
    <w:rsid w:val="005404C2"/>
    <w:rsid w:val="005D59BD"/>
    <w:rsid w:val="00637A3F"/>
    <w:rsid w:val="006B0D41"/>
    <w:rsid w:val="006C2D69"/>
    <w:rsid w:val="006F25B6"/>
    <w:rsid w:val="006F3268"/>
    <w:rsid w:val="00767B22"/>
    <w:rsid w:val="0082075C"/>
    <w:rsid w:val="0082775E"/>
    <w:rsid w:val="00853EE1"/>
    <w:rsid w:val="008F2B1B"/>
    <w:rsid w:val="00906971"/>
    <w:rsid w:val="009356E4"/>
    <w:rsid w:val="009A0394"/>
    <w:rsid w:val="009B51F2"/>
    <w:rsid w:val="009D63CB"/>
    <w:rsid w:val="00A3401A"/>
    <w:rsid w:val="00A447DC"/>
    <w:rsid w:val="00A5276D"/>
    <w:rsid w:val="00A84220"/>
    <w:rsid w:val="00AE1774"/>
    <w:rsid w:val="00AE5EEB"/>
    <w:rsid w:val="00AF1FF4"/>
    <w:rsid w:val="00B429F1"/>
    <w:rsid w:val="00B84323"/>
    <w:rsid w:val="00B84A42"/>
    <w:rsid w:val="00B9034B"/>
    <w:rsid w:val="00BA7497"/>
    <w:rsid w:val="00BB1F15"/>
    <w:rsid w:val="00BE21E9"/>
    <w:rsid w:val="00BE5201"/>
    <w:rsid w:val="00C93813"/>
    <w:rsid w:val="00CA53DA"/>
    <w:rsid w:val="00CD37EC"/>
    <w:rsid w:val="00CE35BF"/>
    <w:rsid w:val="00CF05F7"/>
    <w:rsid w:val="00D22A92"/>
    <w:rsid w:val="00D460C8"/>
    <w:rsid w:val="00D53F54"/>
    <w:rsid w:val="00D8755A"/>
    <w:rsid w:val="00D91853"/>
    <w:rsid w:val="00DD48B4"/>
    <w:rsid w:val="00DD6167"/>
    <w:rsid w:val="00E03DC5"/>
    <w:rsid w:val="00E10663"/>
    <w:rsid w:val="00E21C8E"/>
    <w:rsid w:val="00E6062E"/>
    <w:rsid w:val="00E673BE"/>
    <w:rsid w:val="00EA1362"/>
    <w:rsid w:val="00EC2F3D"/>
    <w:rsid w:val="00F1616F"/>
    <w:rsid w:val="00F80AA8"/>
    <w:rsid w:val="00FC29D8"/>
    <w:rsid w:val="00FF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2075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2075C"/>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82075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2075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82075C"/>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82075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82075C"/>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82075C"/>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82075C"/>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82075C"/>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82075C"/>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82075C"/>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82075C"/>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2075C"/>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82075C"/>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82075C"/>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82075C"/>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82075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82075C"/>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82075C"/>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82075C"/>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82075C"/>
    <w:pPr>
      <w:spacing w:after="0" w:line="240" w:lineRule="auto"/>
    </w:pPr>
    <w:rPr>
      <w:rFonts w:ascii="Times New Roman" w:eastAsia="Times New Roman" w:hAnsi="Times New Roman" w:cs="Times New Roman"/>
      <w:sz w:val="20"/>
      <w:szCs w:val="20"/>
    </w:rPr>
  </w:style>
  <w:style w:type="paragraph" w:customStyle="1" w:styleId="Style1003">
    <w:name w:val="Style1003"/>
    <w:basedOn w:val="Normal"/>
    <w:rsid w:val="0082075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82075C"/>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82075C"/>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82075C"/>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82075C"/>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82075C"/>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82075C"/>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82075C"/>
    <w:pPr>
      <w:spacing w:after="0" w:line="240" w:lineRule="auto"/>
    </w:pPr>
    <w:rPr>
      <w:rFonts w:ascii="Times New Roman" w:eastAsia="Times New Roman" w:hAnsi="Times New Roman" w:cs="Times New Roman"/>
      <w:sz w:val="20"/>
      <w:szCs w:val="20"/>
    </w:rPr>
  </w:style>
  <w:style w:type="paragraph" w:customStyle="1" w:styleId="Style809">
    <w:name w:val="Style809"/>
    <w:basedOn w:val="Normal"/>
    <w:rsid w:val="0082075C"/>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82075C"/>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2075C"/>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82075C"/>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2075C"/>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82075C"/>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82075C"/>
    <w:rPr>
      <w:rFonts w:ascii="Times New Roman" w:eastAsia="Times New Roman" w:hAnsi="Times New Roman" w:cs="Times New Roman"/>
      <w:b/>
      <w:bCs/>
      <w:i w:val="0"/>
      <w:iCs w:val="0"/>
      <w:smallCaps w:val="0"/>
      <w:sz w:val="22"/>
      <w:szCs w:val="22"/>
    </w:rPr>
  </w:style>
  <w:style w:type="character" w:customStyle="1" w:styleId="CharStyle128">
    <w:name w:val="CharStyle128"/>
    <w:basedOn w:val="DefaultParagraphFont"/>
    <w:rsid w:val="0082075C"/>
    <w:rPr>
      <w:rFonts w:ascii="Times New Roman" w:eastAsia="Times New Roman" w:hAnsi="Times New Roman" w:cs="Times New Roman"/>
      <w:b w:val="0"/>
      <w:bCs w:val="0"/>
      <w:i/>
      <w:iCs/>
      <w:smallCaps w:val="0"/>
      <w:sz w:val="22"/>
      <w:szCs w:val="22"/>
    </w:rPr>
  </w:style>
  <w:style w:type="character" w:customStyle="1" w:styleId="CharStyle201">
    <w:name w:val="CharStyle201"/>
    <w:basedOn w:val="DefaultParagraphFont"/>
    <w:rsid w:val="0082075C"/>
    <w:rPr>
      <w:rFonts w:ascii="Times New Roman" w:eastAsia="Times New Roman" w:hAnsi="Times New Roman" w:cs="Times New Roman"/>
      <w:b/>
      <w:bCs/>
      <w:i w:val="0"/>
      <w:iCs w:val="0"/>
      <w:smallCaps w:val="0"/>
      <w:spacing w:val="20"/>
      <w:sz w:val="18"/>
      <w:szCs w:val="18"/>
    </w:rPr>
  </w:style>
  <w:style w:type="character" w:customStyle="1" w:styleId="CharStyle232">
    <w:name w:val="CharStyle232"/>
    <w:basedOn w:val="DefaultParagraphFont"/>
    <w:rsid w:val="0082075C"/>
    <w:rPr>
      <w:rFonts w:ascii="Times New Roman" w:eastAsia="Times New Roman" w:hAnsi="Times New Roman" w:cs="Times New Roman"/>
      <w:b/>
      <w:bCs/>
      <w:i/>
      <w:iCs/>
      <w:smallCaps w:val="0"/>
      <w:sz w:val="16"/>
      <w:szCs w:val="16"/>
    </w:rPr>
  </w:style>
  <w:style w:type="character" w:customStyle="1" w:styleId="CharStyle233">
    <w:name w:val="CharStyle233"/>
    <w:basedOn w:val="DefaultParagraphFont"/>
    <w:rsid w:val="0082075C"/>
    <w:rPr>
      <w:rFonts w:ascii="Times New Roman" w:eastAsia="Times New Roman" w:hAnsi="Times New Roman" w:cs="Times New Roman"/>
      <w:b/>
      <w:bCs/>
      <w:i w:val="0"/>
      <w:iCs w:val="0"/>
      <w:smallCaps w:val="0"/>
      <w:sz w:val="34"/>
      <w:szCs w:val="34"/>
    </w:rPr>
  </w:style>
  <w:style w:type="character" w:customStyle="1" w:styleId="CharStyle252">
    <w:name w:val="CharStyle252"/>
    <w:basedOn w:val="DefaultParagraphFont"/>
    <w:rsid w:val="0082075C"/>
    <w:rPr>
      <w:rFonts w:ascii="Times New Roman" w:eastAsia="Times New Roman" w:hAnsi="Times New Roman" w:cs="Times New Roman"/>
      <w:b/>
      <w:bCs/>
      <w:i w:val="0"/>
      <w:iCs w:val="0"/>
      <w:smallCaps/>
      <w:sz w:val="24"/>
      <w:szCs w:val="24"/>
    </w:rPr>
  </w:style>
  <w:style w:type="character" w:customStyle="1" w:styleId="CharStyle253">
    <w:name w:val="CharStyle253"/>
    <w:basedOn w:val="DefaultParagraphFont"/>
    <w:rsid w:val="0082075C"/>
    <w:rPr>
      <w:rFonts w:ascii="Times New Roman" w:eastAsia="Times New Roman" w:hAnsi="Times New Roman" w:cs="Times New Roman"/>
      <w:b/>
      <w:bCs/>
      <w:i/>
      <w:iCs/>
      <w:smallCaps w:val="0"/>
      <w:sz w:val="22"/>
      <w:szCs w:val="22"/>
    </w:rPr>
  </w:style>
  <w:style w:type="character" w:customStyle="1" w:styleId="CharStyle260">
    <w:name w:val="CharStyle260"/>
    <w:basedOn w:val="DefaultParagraphFont"/>
    <w:rsid w:val="0082075C"/>
    <w:rPr>
      <w:rFonts w:ascii="Book Antiqua" w:eastAsia="Book Antiqua" w:hAnsi="Book Antiqua" w:cs="Book Antiqua"/>
      <w:b/>
      <w:bCs/>
      <w:i w:val="0"/>
      <w:iCs w:val="0"/>
      <w:smallCaps w:val="0"/>
      <w:spacing w:val="10"/>
      <w:sz w:val="18"/>
      <w:szCs w:val="18"/>
    </w:rPr>
  </w:style>
  <w:style w:type="character" w:customStyle="1" w:styleId="CharStyle261">
    <w:name w:val="CharStyle261"/>
    <w:basedOn w:val="DefaultParagraphFont"/>
    <w:rsid w:val="0082075C"/>
    <w:rPr>
      <w:rFonts w:ascii="Bookman Old Style" w:eastAsia="Bookman Old Style" w:hAnsi="Bookman Old Style" w:cs="Bookman Old Style"/>
      <w:b/>
      <w:bCs/>
      <w:i w:val="0"/>
      <w:iCs w:val="0"/>
      <w:smallCaps w:val="0"/>
      <w:spacing w:val="10"/>
      <w:sz w:val="16"/>
      <w:szCs w:val="16"/>
    </w:rPr>
  </w:style>
  <w:style w:type="character" w:customStyle="1" w:styleId="CharStyle383">
    <w:name w:val="CharStyle383"/>
    <w:basedOn w:val="DefaultParagraphFont"/>
    <w:rsid w:val="0082075C"/>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sid w:val="0082075C"/>
    <w:rPr>
      <w:rFonts w:ascii="Times New Roman" w:eastAsia="Times New Roman" w:hAnsi="Times New Roman" w:cs="Times New Roman"/>
      <w:b/>
      <w:bCs/>
      <w:i w:val="0"/>
      <w:iCs w:val="0"/>
      <w:smallCaps/>
      <w:sz w:val="20"/>
      <w:szCs w:val="20"/>
    </w:rPr>
  </w:style>
  <w:style w:type="character" w:customStyle="1" w:styleId="CharStyle392">
    <w:name w:val="CharStyle392"/>
    <w:basedOn w:val="DefaultParagraphFont"/>
    <w:rsid w:val="0082075C"/>
    <w:rPr>
      <w:rFonts w:ascii="Times New Roman" w:eastAsia="Times New Roman" w:hAnsi="Times New Roman" w:cs="Times New Roman"/>
      <w:b/>
      <w:bCs/>
      <w:i w:val="0"/>
      <w:iCs w:val="0"/>
      <w:smallCaps w:val="0"/>
      <w:sz w:val="26"/>
      <w:szCs w:val="26"/>
    </w:rPr>
  </w:style>
  <w:style w:type="character" w:customStyle="1" w:styleId="CharStyle438">
    <w:name w:val="CharStyle438"/>
    <w:basedOn w:val="DefaultParagraphFont"/>
    <w:rsid w:val="0082075C"/>
    <w:rPr>
      <w:rFonts w:ascii="Times New Roman" w:eastAsia="Times New Roman" w:hAnsi="Times New Roman" w:cs="Times New Roman"/>
      <w:b/>
      <w:bCs/>
      <w:i w:val="0"/>
      <w:iCs w:val="0"/>
      <w:smallCaps/>
      <w:sz w:val="22"/>
      <w:szCs w:val="22"/>
    </w:rPr>
  </w:style>
  <w:style w:type="character" w:customStyle="1" w:styleId="CharStyle479">
    <w:name w:val="CharStyle479"/>
    <w:basedOn w:val="DefaultParagraphFont"/>
    <w:rsid w:val="0082075C"/>
    <w:rPr>
      <w:rFonts w:ascii="Times New Roman" w:eastAsia="Times New Roman" w:hAnsi="Times New Roman" w:cs="Times New Roman"/>
      <w:b/>
      <w:bCs/>
      <w:i w:val="0"/>
      <w:iCs w:val="0"/>
      <w:smallCaps/>
      <w:sz w:val="22"/>
      <w:szCs w:val="22"/>
    </w:rPr>
  </w:style>
  <w:style w:type="paragraph" w:styleId="BalloonText">
    <w:name w:val="Balloon Text"/>
    <w:basedOn w:val="Normal"/>
    <w:link w:val="BalloonTextChar"/>
    <w:uiPriority w:val="99"/>
    <w:semiHidden/>
    <w:unhideWhenUsed/>
    <w:rsid w:val="00C93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13"/>
    <w:rPr>
      <w:rFonts w:ascii="Tahoma" w:hAnsi="Tahoma" w:cs="Tahoma"/>
      <w:sz w:val="16"/>
      <w:szCs w:val="16"/>
    </w:rPr>
  </w:style>
  <w:style w:type="paragraph" w:styleId="Header">
    <w:name w:val="header"/>
    <w:basedOn w:val="Normal"/>
    <w:link w:val="HeaderChar"/>
    <w:uiPriority w:val="99"/>
    <w:semiHidden/>
    <w:unhideWhenUsed/>
    <w:rsid w:val="003A5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54FC"/>
  </w:style>
  <w:style w:type="paragraph" w:styleId="Footer">
    <w:name w:val="footer"/>
    <w:basedOn w:val="Normal"/>
    <w:link w:val="FooterChar"/>
    <w:uiPriority w:val="99"/>
    <w:semiHidden/>
    <w:unhideWhenUsed/>
    <w:rsid w:val="003A54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54FC"/>
  </w:style>
  <w:style w:type="character" w:styleId="CommentReference">
    <w:name w:val="annotation reference"/>
    <w:basedOn w:val="DefaultParagraphFont"/>
    <w:uiPriority w:val="99"/>
    <w:semiHidden/>
    <w:unhideWhenUsed/>
    <w:rsid w:val="00F1616F"/>
    <w:rPr>
      <w:sz w:val="16"/>
      <w:szCs w:val="16"/>
    </w:rPr>
  </w:style>
  <w:style w:type="paragraph" w:styleId="CommentText">
    <w:name w:val="annotation text"/>
    <w:basedOn w:val="Normal"/>
    <w:link w:val="CommentTextChar"/>
    <w:uiPriority w:val="99"/>
    <w:semiHidden/>
    <w:unhideWhenUsed/>
    <w:rsid w:val="00F1616F"/>
    <w:pPr>
      <w:spacing w:line="240" w:lineRule="auto"/>
    </w:pPr>
    <w:rPr>
      <w:sz w:val="20"/>
      <w:szCs w:val="20"/>
    </w:rPr>
  </w:style>
  <w:style w:type="character" w:customStyle="1" w:styleId="CommentTextChar">
    <w:name w:val="Comment Text Char"/>
    <w:basedOn w:val="DefaultParagraphFont"/>
    <w:link w:val="CommentText"/>
    <w:uiPriority w:val="99"/>
    <w:semiHidden/>
    <w:rsid w:val="00F1616F"/>
    <w:rPr>
      <w:sz w:val="20"/>
      <w:szCs w:val="20"/>
    </w:rPr>
  </w:style>
  <w:style w:type="paragraph" w:styleId="CommentSubject">
    <w:name w:val="annotation subject"/>
    <w:basedOn w:val="CommentText"/>
    <w:next w:val="CommentText"/>
    <w:link w:val="CommentSubjectChar"/>
    <w:uiPriority w:val="99"/>
    <w:semiHidden/>
    <w:unhideWhenUsed/>
    <w:rsid w:val="00F1616F"/>
    <w:rPr>
      <w:b/>
      <w:bCs/>
    </w:rPr>
  </w:style>
  <w:style w:type="character" w:customStyle="1" w:styleId="CommentSubjectChar">
    <w:name w:val="Comment Subject Char"/>
    <w:basedOn w:val="CommentTextChar"/>
    <w:link w:val="CommentSubject"/>
    <w:uiPriority w:val="99"/>
    <w:semiHidden/>
    <w:rsid w:val="00F1616F"/>
    <w:rPr>
      <w:b/>
      <w:bCs/>
      <w:sz w:val="20"/>
      <w:szCs w:val="20"/>
    </w:rPr>
  </w:style>
  <w:style w:type="paragraph" w:styleId="Revision">
    <w:name w:val="Revision"/>
    <w:hidden/>
    <w:uiPriority w:val="99"/>
    <w:semiHidden/>
    <w:rsid w:val="00853E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2019-03-28T19:47:00Z</dcterms:created>
  <dcterms:modified xsi:type="dcterms:W3CDTF">2019-10-04T04:22:00Z</dcterms:modified>
</cp:coreProperties>
</file>