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EFC" w:rsidRPr="006224D3" w:rsidRDefault="00F06EFC" w:rsidP="0010156D">
      <w:r w:rsidRPr="006224D3">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75pt" o:ole="" fillcolor="window">
            <v:imagedata r:id="rId9" o:title=""/>
          </v:shape>
          <o:OLEObject Type="Embed" ProgID="Word.Picture.8" ShapeID="_x0000_i1025" DrawAspect="Content" ObjectID="_1667292427" r:id="rId10"/>
        </w:object>
      </w:r>
    </w:p>
    <w:p w:rsidR="00F06EFC" w:rsidRPr="006224D3" w:rsidRDefault="00F06EFC" w:rsidP="0010156D">
      <w:pPr>
        <w:pStyle w:val="ShortT"/>
        <w:spacing w:before="240"/>
      </w:pPr>
      <w:r w:rsidRPr="006224D3">
        <w:t>Child Support (Assessment) Act 1989</w:t>
      </w:r>
    </w:p>
    <w:p w:rsidR="00F06EFC" w:rsidRPr="006224D3" w:rsidRDefault="00F06EFC" w:rsidP="0010156D">
      <w:pPr>
        <w:pStyle w:val="CompiledActNo"/>
        <w:spacing w:before="240"/>
      </w:pPr>
      <w:r w:rsidRPr="006224D3">
        <w:t>No.</w:t>
      </w:r>
      <w:r w:rsidR="00926F11" w:rsidRPr="006224D3">
        <w:t> </w:t>
      </w:r>
      <w:r w:rsidRPr="006224D3">
        <w:t>124, 1989</w:t>
      </w:r>
    </w:p>
    <w:p w:rsidR="00F06EFC" w:rsidRPr="006224D3" w:rsidRDefault="00F06EFC" w:rsidP="0010156D">
      <w:pPr>
        <w:spacing w:before="1000"/>
        <w:rPr>
          <w:rFonts w:cs="Arial"/>
          <w:b/>
          <w:sz w:val="32"/>
          <w:szCs w:val="32"/>
        </w:rPr>
      </w:pPr>
      <w:r w:rsidRPr="006224D3">
        <w:rPr>
          <w:rFonts w:cs="Arial"/>
          <w:b/>
          <w:sz w:val="32"/>
          <w:szCs w:val="32"/>
        </w:rPr>
        <w:t>Compilation No.</w:t>
      </w:r>
      <w:r w:rsidR="00926F11" w:rsidRPr="006224D3">
        <w:rPr>
          <w:rFonts w:cs="Arial"/>
          <w:b/>
          <w:sz w:val="32"/>
          <w:szCs w:val="32"/>
        </w:rPr>
        <w:t> </w:t>
      </w:r>
      <w:r w:rsidRPr="006224D3">
        <w:rPr>
          <w:rFonts w:cs="Arial"/>
          <w:b/>
          <w:sz w:val="32"/>
          <w:szCs w:val="32"/>
        </w:rPr>
        <w:fldChar w:fldCharType="begin"/>
      </w:r>
      <w:r w:rsidRPr="006224D3">
        <w:rPr>
          <w:rFonts w:cs="Arial"/>
          <w:b/>
          <w:sz w:val="32"/>
          <w:szCs w:val="32"/>
        </w:rPr>
        <w:instrText xml:space="preserve"> DOCPROPERTY  CompilationNumber </w:instrText>
      </w:r>
      <w:r w:rsidRPr="006224D3">
        <w:rPr>
          <w:rFonts w:cs="Arial"/>
          <w:b/>
          <w:sz w:val="32"/>
          <w:szCs w:val="32"/>
        </w:rPr>
        <w:fldChar w:fldCharType="separate"/>
      </w:r>
      <w:r w:rsidR="000A2CA0">
        <w:rPr>
          <w:rFonts w:cs="Arial"/>
          <w:b/>
          <w:sz w:val="32"/>
          <w:szCs w:val="32"/>
        </w:rPr>
        <w:t>60</w:t>
      </w:r>
      <w:r w:rsidRPr="006224D3">
        <w:rPr>
          <w:rFonts w:cs="Arial"/>
          <w:b/>
          <w:sz w:val="32"/>
          <w:szCs w:val="32"/>
        </w:rPr>
        <w:fldChar w:fldCharType="end"/>
      </w:r>
      <w:bookmarkStart w:id="0" w:name="opcCurrentPosition"/>
      <w:bookmarkEnd w:id="0"/>
    </w:p>
    <w:p w:rsidR="000A2CA0" w:rsidRDefault="000A2CA0" w:rsidP="000A2CA0">
      <w:pPr>
        <w:tabs>
          <w:tab w:val="left" w:pos="3600"/>
        </w:tabs>
        <w:spacing w:before="480"/>
        <w:rPr>
          <w:rFonts w:cs="Arial"/>
          <w:sz w:val="24"/>
        </w:rPr>
      </w:pPr>
      <w:r>
        <w:rPr>
          <w:rFonts w:cs="Arial"/>
          <w:b/>
          <w:sz w:val="24"/>
        </w:rPr>
        <w:t>Compilation date:</w:t>
      </w:r>
      <w:r>
        <w:rPr>
          <w:rFonts w:cs="Arial"/>
          <w:b/>
          <w:sz w:val="24"/>
        </w:rPr>
        <w:tab/>
      </w:r>
      <w:r w:rsidRPr="000A2CA0">
        <w:rPr>
          <w:rFonts w:cs="Arial"/>
          <w:sz w:val="24"/>
        </w:rPr>
        <w:fldChar w:fldCharType="begin"/>
      </w:r>
      <w:r w:rsidRPr="000A2CA0">
        <w:rPr>
          <w:rFonts w:cs="Arial"/>
          <w:sz w:val="24"/>
        </w:rPr>
        <w:instrText>DOCPROPERTY StartDate \@ "d MMMM yyyy" \* MERGEFORMAT</w:instrText>
      </w:r>
      <w:r w:rsidRPr="000A2CA0">
        <w:rPr>
          <w:rFonts w:cs="Arial"/>
          <w:sz w:val="24"/>
        </w:rPr>
        <w:fldChar w:fldCharType="separate"/>
      </w:r>
      <w:r w:rsidRPr="000A2CA0">
        <w:rPr>
          <w:rFonts w:cs="Arial"/>
          <w:bCs/>
          <w:sz w:val="24"/>
        </w:rPr>
        <w:t>14</w:t>
      </w:r>
      <w:r w:rsidRPr="000A2CA0">
        <w:rPr>
          <w:rFonts w:cs="Arial"/>
          <w:sz w:val="24"/>
        </w:rPr>
        <w:t xml:space="preserve"> November 2020</w:t>
      </w:r>
      <w:r w:rsidRPr="000A2CA0">
        <w:rPr>
          <w:rFonts w:cs="Arial"/>
          <w:sz w:val="24"/>
        </w:rPr>
        <w:fldChar w:fldCharType="end"/>
      </w:r>
    </w:p>
    <w:p w:rsidR="000A2CA0" w:rsidRDefault="000A2CA0" w:rsidP="000A2CA0">
      <w:pPr>
        <w:spacing w:before="240"/>
        <w:rPr>
          <w:rFonts w:cs="Arial"/>
          <w:sz w:val="24"/>
        </w:rPr>
      </w:pPr>
      <w:r>
        <w:rPr>
          <w:rFonts w:cs="Arial"/>
          <w:b/>
          <w:sz w:val="24"/>
        </w:rPr>
        <w:t>Includes amendments up to:</w:t>
      </w:r>
      <w:r>
        <w:rPr>
          <w:rFonts w:cs="Arial"/>
          <w:b/>
          <w:sz w:val="24"/>
        </w:rPr>
        <w:tab/>
      </w:r>
      <w:r w:rsidRPr="000A2CA0">
        <w:rPr>
          <w:rFonts w:cs="Arial"/>
          <w:sz w:val="24"/>
        </w:rPr>
        <w:fldChar w:fldCharType="begin"/>
      </w:r>
      <w:r w:rsidRPr="000A2CA0">
        <w:rPr>
          <w:rFonts w:cs="Arial"/>
          <w:sz w:val="24"/>
        </w:rPr>
        <w:instrText xml:space="preserve"> DOCPROPERTY IncludesUpTo </w:instrText>
      </w:r>
      <w:r w:rsidRPr="000A2CA0">
        <w:rPr>
          <w:rFonts w:cs="Arial"/>
          <w:sz w:val="24"/>
        </w:rPr>
        <w:fldChar w:fldCharType="separate"/>
      </w:r>
      <w:r w:rsidRPr="000A2CA0">
        <w:rPr>
          <w:rFonts w:cs="Arial"/>
          <w:sz w:val="24"/>
        </w:rPr>
        <w:t>Act No. 97, 2020</w:t>
      </w:r>
      <w:r w:rsidRPr="000A2CA0">
        <w:rPr>
          <w:rFonts w:cs="Arial"/>
          <w:sz w:val="24"/>
        </w:rPr>
        <w:fldChar w:fldCharType="end"/>
      </w:r>
    </w:p>
    <w:p w:rsidR="000A2CA0" w:rsidRDefault="000A2CA0" w:rsidP="000A2CA0">
      <w:pPr>
        <w:tabs>
          <w:tab w:val="left" w:pos="3600"/>
        </w:tabs>
        <w:spacing w:before="240" w:after="240"/>
        <w:rPr>
          <w:rFonts w:cs="Arial"/>
          <w:sz w:val="28"/>
          <w:szCs w:val="28"/>
        </w:rPr>
      </w:pPr>
      <w:r>
        <w:rPr>
          <w:rFonts w:cs="Arial"/>
          <w:b/>
          <w:sz w:val="24"/>
        </w:rPr>
        <w:t>Regist</w:t>
      </w:r>
      <w:bookmarkStart w:id="1" w:name="_GoBack"/>
      <w:bookmarkEnd w:id="1"/>
      <w:r>
        <w:rPr>
          <w:rFonts w:cs="Arial"/>
          <w:b/>
          <w:sz w:val="24"/>
        </w:rPr>
        <w:t>ered:</w:t>
      </w:r>
      <w:r>
        <w:rPr>
          <w:rFonts w:cs="Arial"/>
          <w:b/>
          <w:sz w:val="24"/>
        </w:rPr>
        <w:tab/>
      </w:r>
      <w:r w:rsidRPr="000A2CA0">
        <w:rPr>
          <w:rFonts w:cs="Arial"/>
          <w:sz w:val="24"/>
        </w:rPr>
        <w:fldChar w:fldCharType="begin"/>
      </w:r>
      <w:r w:rsidRPr="000A2CA0">
        <w:rPr>
          <w:rFonts w:cs="Arial"/>
          <w:sz w:val="24"/>
        </w:rPr>
        <w:instrText xml:space="preserve"> IF </w:instrText>
      </w:r>
      <w:r w:rsidRPr="000A2CA0">
        <w:rPr>
          <w:rFonts w:cs="Arial"/>
          <w:sz w:val="24"/>
        </w:rPr>
        <w:fldChar w:fldCharType="begin"/>
      </w:r>
      <w:r w:rsidRPr="000A2CA0">
        <w:rPr>
          <w:rFonts w:cs="Arial"/>
          <w:sz w:val="24"/>
        </w:rPr>
        <w:instrText xml:space="preserve"> DOCPROPERTY RegisteredDate </w:instrText>
      </w:r>
      <w:r w:rsidRPr="000A2CA0">
        <w:rPr>
          <w:rFonts w:cs="Arial"/>
          <w:sz w:val="24"/>
        </w:rPr>
        <w:fldChar w:fldCharType="separate"/>
      </w:r>
      <w:r w:rsidRPr="000A2CA0">
        <w:rPr>
          <w:rFonts w:cs="Arial"/>
          <w:sz w:val="24"/>
        </w:rPr>
        <w:instrText>19/11/2020</w:instrText>
      </w:r>
      <w:r w:rsidRPr="000A2CA0">
        <w:rPr>
          <w:rFonts w:cs="Arial"/>
          <w:sz w:val="24"/>
        </w:rPr>
        <w:fldChar w:fldCharType="end"/>
      </w:r>
      <w:r w:rsidRPr="000A2CA0">
        <w:rPr>
          <w:rFonts w:cs="Arial"/>
          <w:sz w:val="24"/>
        </w:rPr>
        <w:instrText xml:space="preserve"> = #1/1/1901# "Unknown" </w:instrText>
      </w:r>
      <w:r w:rsidRPr="000A2CA0">
        <w:rPr>
          <w:rFonts w:cs="Arial"/>
          <w:sz w:val="24"/>
        </w:rPr>
        <w:fldChar w:fldCharType="begin"/>
      </w:r>
      <w:r w:rsidRPr="000A2CA0">
        <w:rPr>
          <w:rFonts w:cs="Arial"/>
          <w:sz w:val="24"/>
        </w:rPr>
        <w:instrText xml:space="preserve"> DOCPROPERTY RegisteredDate \@ "d MMMM yyyy" </w:instrText>
      </w:r>
      <w:r w:rsidRPr="000A2CA0">
        <w:rPr>
          <w:rFonts w:cs="Arial"/>
          <w:sz w:val="24"/>
        </w:rPr>
        <w:fldChar w:fldCharType="separate"/>
      </w:r>
      <w:r w:rsidRPr="000A2CA0">
        <w:rPr>
          <w:rFonts w:cs="Arial"/>
          <w:sz w:val="24"/>
        </w:rPr>
        <w:instrText>19 November 2020</w:instrText>
      </w:r>
      <w:r w:rsidRPr="000A2CA0">
        <w:rPr>
          <w:rFonts w:cs="Arial"/>
          <w:sz w:val="24"/>
        </w:rPr>
        <w:fldChar w:fldCharType="end"/>
      </w:r>
      <w:r w:rsidRPr="000A2CA0">
        <w:rPr>
          <w:rFonts w:cs="Arial"/>
          <w:sz w:val="24"/>
        </w:rPr>
        <w:instrText xml:space="preserve"> \*MERGEFORMAT </w:instrText>
      </w:r>
      <w:r w:rsidRPr="000A2CA0">
        <w:rPr>
          <w:rFonts w:cs="Arial"/>
          <w:sz w:val="24"/>
        </w:rPr>
        <w:fldChar w:fldCharType="separate"/>
      </w:r>
      <w:r w:rsidRPr="000A2CA0">
        <w:rPr>
          <w:rFonts w:cs="Arial"/>
          <w:bCs/>
          <w:noProof/>
          <w:sz w:val="24"/>
        </w:rPr>
        <w:t>19</w:t>
      </w:r>
      <w:r w:rsidRPr="000A2CA0">
        <w:rPr>
          <w:rFonts w:cs="Arial"/>
          <w:noProof/>
          <w:sz w:val="24"/>
        </w:rPr>
        <w:t xml:space="preserve"> November 2020</w:t>
      </w:r>
      <w:r w:rsidRPr="000A2CA0">
        <w:rPr>
          <w:rFonts w:cs="Arial"/>
          <w:sz w:val="24"/>
        </w:rPr>
        <w:fldChar w:fldCharType="end"/>
      </w:r>
    </w:p>
    <w:p w:rsidR="00F06EFC" w:rsidRPr="006224D3" w:rsidRDefault="00F06EFC" w:rsidP="0010156D">
      <w:pPr>
        <w:pageBreakBefore/>
        <w:rPr>
          <w:rFonts w:cs="Arial"/>
          <w:b/>
          <w:sz w:val="32"/>
          <w:szCs w:val="32"/>
        </w:rPr>
      </w:pPr>
      <w:r w:rsidRPr="006224D3">
        <w:rPr>
          <w:rFonts w:cs="Arial"/>
          <w:b/>
          <w:sz w:val="32"/>
          <w:szCs w:val="32"/>
        </w:rPr>
        <w:t>About this compilation</w:t>
      </w:r>
    </w:p>
    <w:p w:rsidR="00F06EFC" w:rsidRPr="006224D3" w:rsidRDefault="00F06EFC" w:rsidP="0010156D">
      <w:pPr>
        <w:spacing w:before="240"/>
        <w:rPr>
          <w:rFonts w:cs="Arial"/>
        </w:rPr>
      </w:pPr>
      <w:r w:rsidRPr="006224D3">
        <w:rPr>
          <w:rFonts w:cs="Arial"/>
          <w:b/>
          <w:szCs w:val="22"/>
        </w:rPr>
        <w:t>This compilation</w:t>
      </w:r>
    </w:p>
    <w:p w:rsidR="00F06EFC" w:rsidRPr="006224D3" w:rsidRDefault="00F06EFC" w:rsidP="0010156D">
      <w:pPr>
        <w:spacing w:before="120" w:after="120"/>
        <w:rPr>
          <w:rFonts w:cs="Arial"/>
          <w:szCs w:val="22"/>
        </w:rPr>
      </w:pPr>
      <w:r w:rsidRPr="006224D3">
        <w:rPr>
          <w:rFonts w:cs="Arial"/>
          <w:szCs w:val="22"/>
        </w:rPr>
        <w:t xml:space="preserve">This is a compilation of the </w:t>
      </w:r>
      <w:r w:rsidRPr="006224D3">
        <w:rPr>
          <w:rFonts w:cs="Arial"/>
          <w:i/>
          <w:szCs w:val="22"/>
        </w:rPr>
        <w:fldChar w:fldCharType="begin"/>
      </w:r>
      <w:r w:rsidRPr="006224D3">
        <w:rPr>
          <w:rFonts w:cs="Arial"/>
          <w:i/>
          <w:szCs w:val="22"/>
        </w:rPr>
        <w:instrText xml:space="preserve"> STYLEREF  ShortT </w:instrText>
      </w:r>
      <w:r w:rsidRPr="006224D3">
        <w:rPr>
          <w:rFonts w:cs="Arial"/>
          <w:i/>
          <w:szCs w:val="22"/>
        </w:rPr>
        <w:fldChar w:fldCharType="separate"/>
      </w:r>
      <w:r w:rsidR="000A2CA0">
        <w:rPr>
          <w:rFonts w:cs="Arial"/>
          <w:i/>
          <w:noProof/>
          <w:szCs w:val="22"/>
        </w:rPr>
        <w:t>Child Support (Assessment) Act 1989</w:t>
      </w:r>
      <w:r w:rsidRPr="006224D3">
        <w:rPr>
          <w:rFonts w:cs="Arial"/>
          <w:i/>
          <w:szCs w:val="22"/>
        </w:rPr>
        <w:fldChar w:fldCharType="end"/>
      </w:r>
      <w:r w:rsidRPr="006224D3">
        <w:rPr>
          <w:rFonts w:cs="Arial"/>
          <w:szCs w:val="22"/>
        </w:rPr>
        <w:t xml:space="preserve"> that shows the text of the law as amended and in force on </w:t>
      </w:r>
      <w:r w:rsidRPr="000A2CA0">
        <w:rPr>
          <w:rFonts w:cs="Arial"/>
          <w:szCs w:val="22"/>
        </w:rPr>
        <w:fldChar w:fldCharType="begin"/>
      </w:r>
      <w:r w:rsidR="00431846" w:rsidRPr="000A2CA0">
        <w:rPr>
          <w:rFonts w:cs="Arial"/>
          <w:szCs w:val="22"/>
        </w:rPr>
        <w:instrText>DOCPROPERTY StartDate \@ "d MMMM yyyy" \* MERGEFORMAT</w:instrText>
      </w:r>
      <w:r w:rsidRPr="000A2CA0">
        <w:rPr>
          <w:rFonts w:cs="Arial"/>
          <w:szCs w:val="22"/>
        </w:rPr>
        <w:fldChar w:fldCharType="separate"/>
      </w:r>
      <w:r w:rsidR="000A2CA0" w:rsidRPr="000A2CA0">
        <w:rPr>
          <w:rFonts w:cs="Arial"/>
          <w:szCs w:val="22"/>
        </w:rPr>
        <w:t>14 November 2020</w:t>
      </w:r>
      <w:r w:rsidRPr="000A2CA0">
        <w:rPr>
          <w:rFonts w:cs="Arial"/>
          <w:szCs w:val="22"/>
        </w:rPr>
        <w:fldChar w:fldCharType="end"/>
      </w:r>
      <w:r w:rsidRPr="006224D3">
        <w:rPr>
          <w:rFonts w:cs="Arial"/>
          <w:szCs w:val="22"/>
        </w:rPr>
        <w:t xml:space="preserve"> (the </w:t>
      </w:r>
      <w:r w:rsidRPr="006224D3">
        <w:rPr>
          <w:rFonts w:cs="Arial"/>
          <w:b/>
          <w:i/>
          <w:szCs w:val="22"/>
        </w:rPr>
        <w:t>compilation date</w:t>
      </w:r>
      <w:r w:rsidRPr="006224D3">
        <w:rPr>
          <w:rFonts w:cs="Arial"/>
          <w:szCs w:val="22"/>
        </w:rPr>
        <w:t>).</w:t>
      </w:r>
    </w:p>
    <w:p w:rsidR="00F06EFC" w:rsidRPr="006224D3" w:rsidRDefault="00F06EFC" w:rsidP="0010156D">
      <w:pPr>
        <w:spacing w:after="120"/>
        <w:rPr>
          <w:rFonts w:cs="Arial"/>
          <w:szCs w:val="22"/>
        </w:rPr>
      </w:pPr>
      <w:r w:rsidRPr="006224D3">
        <w:rPr>
          <w:rFonts w:cs="Arial"/>
          <w:szCs w:val="22"/>
        </w:rPr>
        <w:t xml:space="preserve">The notes at the end of this compilation (the </w:t>
      </w:r>
      <w:r w:rsidRPr="006224D3">
        <w:rPr>
          <w:rFonts w:cs="Arial"/>
          <w:b/>
          <w:i/>
          <w:szCs w:val="22"/>
        </w:rPr>
        <w:t>endnotes</w:t>
      </w:r>
      <w:r w:rsidRPr="006224D3">
        <w:rPr>
          <w:rFonts w:cs="Arial"/>
          <w:szCs w:val="22"/>
        </w:rPr>
        <w:t>) include information about amending laws and the amendment history of provisions of the compiled law.</w:t>
      </w:r>
    </w:p>
    <w:p w:rsidR="00F06EFC" w:rsidRPr="006224D3" w:rsidRDefault="00F06EFC" w:rsidP="0010156D">
      <w:pPr>
        <w:tabs>
          <w:tab w:val="left" w:pos="5640"/>
        </w:tabs>
        <w:spacing w:before="120" w:after="120"/>
        <w:rPr>
          <w:rFonts w:cs="Arial"/>
          <w:b/>
          <w:szCs w:val="22"/>
        </w:rPr>
      </w:pPr>
      <w:r w:rsidRPr="006224D3">
        <w:rPr>
          <w:rFonts w:cs="Arial"/>
          <w:b/>
          <w:szCs w:val="22"/>
        </w:rPr>
        <w:t>Uncommenced amendments</w:t>
      </w:r>
    </w:p>
    <w:p w:rsidR="00F06EFC" w:rsidRPr="006224D3" w:rsidRDefault="00F06EFC" w:rsidP="0010156D">
      <w:pPr>
        <w:spacing w:after="120"/>
        <w:rPr>
          <w:rFonts w:cs="Arial"/>
          <w:szCs w:val="22"/>
        </w:rPr>
      </w:pPr>
      <w:r w:rsidRPr="006224D3">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F06EFC" w:rsidRPr="006224D3" w:rsidRDefault="00F06EFC" w:rsidP="0010156D">
      <w:pPr>
        <w:spacing w:before="120" w:after="120"/>
        <w:rPr>
          <w:rFonts w:cs="Arial"/>
          <w:b/>
          <w:szCs w:val="22"/>
        </w:rPr>
      </w:pPr>
      <w:r w:rsidRPr="006224D3">
        <w:rPr>
          <w:rFonts w:cs="Arial"/>
          <w:b/>
          <w:szCs w:val="22"/>
        </w:rPr>
        <w:t>Application, saving and transitional provisions for provisions and amendments</w:t>
      </w:r>
    </w:p>
    <w:p w:rsidR="00F06EFC" w:rsidRPr="006224D3" w:rsidRDefault="00F06EFC" w:rsidP="0010156D">
      <w:pPr>
        <w:spacing w:after="120"/>
        <w:rPr>
          <w:rFonts w:cs="Arial"/>
          <w:szCs w:val="22"/>
        </w:rPr>
      </w:pPr>
      <w:r w:rsidRPr="006224D3">
        <w:rPr>
          <w:rFonts w:cs="Arial"/>
          <w:szCs w:val="22"/>
        </w:rPr>
        <w:t>If the operation of a provision or amendment of the compiled law is affected by an application, saving or transitional provision that is not included in this compilation, details are included in the endnotes.</w:t>
      </w:r>
    </w:p>
    <w:p w:rsidR="00F06EFC" w:rsidRPr="006224D3" w:rsidRDefault="00F06EFC" w:rsidP="0010156D">
      <w:pPr>
        <w:spacing w:after="120"/>
        <w:rPr>
          <w:rFonts w:cs="Arial"/>
          <w:b/>
          <w:szCs w:val="22"/>
        </w:rPr>
      </w:pPr>
      <w:r w:rsidRPr="006224D3">
        <w:rPr>
          <w:rFonts w:cs="Arial"/>
          <w:b/>
          <w:szCs w:val="22"/>
        </w:rPr>
        <w:t>Editorial changes</w:t>
      </w:r>
    </w:p>
    <w:p w:rsidR="00F06EFC" w:rsidRPr="006224D3" w:rsidRDefault="00F06EFC" w:rsidP="0010156D">
      <w:pPr>
        <w:spacing w:after="120"/>
        <w:rPr>
          <w:rFonts w:cs="Arial"/>
          <w:szCs w:val="22"/>
        </w:rPr>
      </w:pPr>
      <w:r w:rsidRPr="006224D3">
        <w:rPr>
          <w:rFonts w:cs="Arial"/>
          <w:szCs w:val="22"/>
        </w:rPr>
        <w:t>For more information about any editorial changes made in this compilation, see the endnotes.</w:t>
      </w:r>
    </w:p>
    <w:p w:rsidR="00F06EFC" w:rsidRPr="006224D3" w:rsidRDefault="00F06EFC" w:rsidP="0010156D">
      <w:pPr>
        <w:spacing w:before="120" w:after="120"/>
        <w:rPr>
          <w:rFonts w:cs="Arial"/>
          <w:b/>
          <w:szCs w:val="22"/>
        </w:rPr>
      </w:pPr>
      <w:r w:rsidRPr="006224D3">
        <w:rPr>
          <w:rFonts w:cs="Arial"/>
          <w:b/>
          <w:szCs w:val="22"/>
        </w:rPr>
        <w:t>Modifications</w:t>
      </w:r>
    </w:p>
    <w:p w:rsidR="00F06EFC" w:rsidRPr="006224D3" w:rsidRDefault="00F06EFC" w:rsidP="0010156D">
      <w:pPr>
        <w:spacing w:after="120"/>
        <w:rPr>
          <w:rFonts w:cs="Arial"/>
          <w:szCs w:val="22"/>
        </w:rPr>
      </w:pPr>
      <w:r w:rsidRPr="006224D3">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F06EFC" w:rsidRPr="006224D3" w:rsidRDefault="00F06EFC" w:rsidP="0010156D">
      <w:pPr>
        <w:spacing w:before="80" w:after="120"/>
        <w:rPr>
          <w:rFonts w:cs="Arial"/>
          <w:b/>
          <w:szCs w:val="22"/>
        </w:rPr>
      </w:pPr>
      <w:r w:rsidRPr="006224D3">
        <w:rPr>
          <w:rFonts w:cs="Arial"/>
          <w:b/>
          <w:szCs w:val="22"/>
        </w:rPr>
        <w:t>Self</w:t>
      </w:r>
      <w:r w:rsidR="00CE39FD">
        <w:rPr>
          <w:rFonts w:cs="Arial"/>
          <w:b/>
          <w:szCs w:val="22"/>
        </w:rPr>
        <w:noBreakHyphen/>
      </w:r>
      <w:r w:rsidRPr="006224D3">
        <w:rPr>
          <w:rFonts w:cs="Arial"/>
          <w:b/>
          <w:szCs w:val="22"/>
        </w:rPr>
        <w:t>repealing provisions</w:t>
      </w:r>
    </w:p>
    <w:p w:rsidR="00F06EFC" w:rsidRPr="006224D3" w:rsidRDefault="00F06EFC" w:rsidP="0010156D">
      <w:pPr>
        <w:spacing w:after="120"/>
        <w:rPr>
          <w:rFonts w:cs="Arial"/>
          <w:szCs w:val="22"/>
        </w:rPr>
      </w:pPr>
      <w:r w:rsidRPr="006224D3">
        <w:rPr>
          <w:rFonts w:cs="Arial"/>
          <w:szCs w:val="22"/>
        </w:rPr>
        <w:t>If a provision of the compiled law has been repealed in accordance with a provision of the law, details are included in the endnotes.</w:t>
      </w:r>
    </w:p>
    <w:p w:rsidR="00F06EFC" w:rsidRPr="006224D3" w:rsidRDefault="00F06EFC" w:rsidP="0010156D">
      <w:pPr>
        <w:pStyle w:val="Header"/>
        <w:tabs>
          <w:tab w:val="clear" w:pos="4150"/>
          <w:tab w:val="clear" w:pos="8307"/>
        </w:tabs>
      </w:pPr>
      <w:r w:rsidRPr="00CE39FD">
        <w:rPr>
          <w:rStyle w:val="CharChapNo"/>
        </w:rPr>
        <w:t xml:space="preserve"> </w:t>
      </w:r>
      <w:r w:rsidRPr="00CE39FD">
        <w:rPr>
          <w:rStyle w:val="CharChapText"/>
        </w:rPr>
        <w:t xml:space="preserve"> </w:t>
      </w:r>
    </w:p>
    <w:p w:rsidR="00F06EFC" w:rsidRPr="006224D3" w:rsidRDefault="00F06EFC" w:rsidP="0010156D">
      <w:pPr>
        <w:pStyle w:val="Header"/>
        <w:tabs>
          <w:tab w:val="clear" w:pos="4150"/>
          <w:tab w:val="clear" w:pos="8307"/>
        </w:tabs>
      </w:pPr>
      <w:r w:rsidRPr="00CE39FD">
        <w:rPr>
          <w:rStyle w:val="CharPartNo"/>
        </w:rPr>
        <w:t xml:space="preserve"> </w:t>
      </w:r>
      <w:r w:rsidRPr="00CE39FD">
        <w:rPr>
          <w:rStyle w:val="CharPartText"/>
        </w:rPr>
        <w:t xml:space="preserve"> </w:t>
      </w:r>
    </w:p>
    <w:p w:rsidR="00F06EFC" w:rsidRPr="006224D3" w:rsidRDefault="00F06EFC" w:rsidP="0010156D">
      <w:pPr>
        <w:pStyle w:val="Header"/>
        <w:tabs>
          <w:tab w:val="clear" w:pos="4150"/>
          <w:tab w:val="clear" w:pos="8307"/>
        </w:tabs>
      </w:pPr>
      <w:r w:rsidRPr="00CE39FD">
        <w:rPr>
          <w:rStyle w:val="CharDivNo"/>
        </w:rPr>
        <w:t xml:space="preserve"> </w:t>
      </w:r>
      <w:r w:rsidRPr="00CE39FD">
        <w:rPr>
          <w:rStyle w:val="CharDivText"/>
        </w:rPr>
        <w:t xml:space="preserve"> </w:t>
      </w:r>
    </w:p>
    <w:p w:rsidR="00F06EFC" w:rsidRPr="006224D3" w:rsidRDefault="00F06EFC" w:rsidP="0010156D">
      <w:pPr>
        <w:sectPr w:rsidR="00F06EFC" w:rsidRPr="006224D3" w:rsidSect="00E3154B">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5B2BF3" w:rsidRPr="006224D3" w:rsidRDefault="005B2BF3" w:rsidP="009D710C">
      <w:pPr>
        <w:rPr>
          <w:sz w:val="36"/>
        </w:rPr>
      </w:pPr>
      <w:r w:rsidRPr="006224D3">
        <w:rPr>
          <w:sz w:val="36"/>
        </w:rPr>
        <w:t>Contents</w:t>
      </w:r>
    </w:p>
    <w:p w:rsidR="000968D6" w:rsidRDefault="00113913">
      <w:pPr>
        <w:pStyle w:val="TOC2"/>
        <w:rPr>
          <w:rFonts w:asciiTheme="minorHAnsi" w:eastAsiaTheme="minorEastAsia" w:hAnsiTheme="minorHAnsi" w:cstheme="minorBidi"/>
          <w:b w:val="0"/>
          <w:noProof/>
          <w:kern w:val="0"/>
          <w:sz w:val="22"/>
          <w:szCs w:val="22"/>
        </w:rPr>
      </w:pPr>
      <w:r w:rsidRPr="006224D3">
        <w:fldChar w:fldCharType="begin"/>
      </w:r>
      <w:r w:rsidRPr="006224D3">
        <w:instrText xml:space="preserve"> TOC \o "1-9" </w:instrText>
      </w:r>
      <w:r w:rsidRPr="006224D3">
        <w:fldChar w:fldCharType="separate"/>
      </w:r>
      <w:r w:rsidR="000968D6">
        <w:rPr>
          <w:noProof/>
        </w:rPr>
        <w:t>Part 1—Preliminary</w:t>
      </w:r>
      <w:r w:rsidR="000968D6" w:rsidRPr="000968D6">
        <w:rPr>
          <w:b w:val="0"/>
          <w:noProof/>
          <w:sz w:val="18"/>
        </w:rPr>
        <w:tab/>
      </w:r>
      <w:r w:rsidR="000968D6" w:rsidRPr="000968D6">
        <w:rPr>
          <w:b w:val="0"/>
          <w:noProof/>
          <w:sz w:val="18"/>
        </w:rPr>
        <w:fldChar w:fldCharType="begin"/>
      </w:r>
      <w:r w:rsidR="000968D6" w:rsidRPr="000968D6">
        <w:rPr>
          <w:b w:val="0"/>
          <w:noProof/>
          <w:sz w:val="18"/>
        </w:rPr>
        <w:instrText xml:space="preserve"> PAGEREF _Toc56677522 \h </w:instrText>
      </w:r>
      <w:r w:rsidR="000968D6" w:rsidRPr="000968D6">
        <w:rPr>
          <w:b w:val="0"/>
          <w:noProof/>
          <w:sz w:val="18"/>
        </w:rPr>
      </w:r>
      <w:r w:rsidR="000968D6" w:rsidRPr="000968D6">
        <w:rPr>
          <w:b w:val="0"/>
          <w:noProof/>
          <w:sz w:val="18"/>
        </w:rPr>
        <w:fldChar w:fldCharType="separate"/>
      </w:r>
      <w:r w:rsidR="000A2CA0">
        <w:rPr>
          <w:b w:val="0"/>
          <w:noProof/>
          <w:sz w:val="18"/>
        </w:rPr>
        <w:t>1</w:t>
      </w:r>
      <w:r w:rsidR="000968D6" w:rsidRPr="000968D6">
        <w:rPr>
          <w:b w:val="0"/>
          <w:noProof/>
          <w:sz w:val="18"/>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w:t>
      </w:r>
      <w:r>
        <w:rPr>
          <w:noProof/>
        </w:rPr>
        <w:tab/>
        <w:t>Short title</w:t>
      </w:r>
      <w:r w:rsidRPr="000968D6">
        <w:rPr>
          <w:noProof/>
        </w:rPr>
        <w:tab/>
      </w:r>
      <w:r w:rsidRPr="000968D6">
        <w:rPr>
          <w:noProof/>
        </w:rPr>
        <w:fldChar w:fldCharType="begin"/>
      </w:r>
      <w:r w:rsidRPr="000968D6">
        <w:rPr>
          <w:noProof/>
        </w:rPr>
        <w:instrText xml:space="preserve"> PAGEREF _Toc56677523 \h </w:instrText>
      </w:r>
      <w:r w:rsidRPr="000968D6">
        <w:rPr>
          <w:noProof/>
        </w:rPr>
      </w:r>
      <w:r w:rsidRPr="000968D6">
        <w:rPr>
          <w:noProof/>
        </w:rPr>
        <w:fldChar w:fldCharType="separate"/>
      </w:r>
      <w:r w:rsidR="000A2CA0">
        <w:rPr>
          <w:noProof/>
        </w:rPr>
        <w:t>1</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2</w:t>
      </w:r>
      <w:r>
        <w:rPr>
          <w:noProof/>
        </w:rPr>
        <w:tab/>
        <w:t>Commencement</w:t>
      </w:r>
      <w:r w:rsidRPr="000968D6">
        <w:rPr>
          <w:noProof/>
        </w:rPr>
        <w:tab/>
      </w:r>
      <w:r w:rsidRPr="000968D6">
        <w:rPr>
          <w:noProof/>
        </w:rPr>
        <w:fldChar w:fldCharType="begin"/>
      </w:r>
      <w:r w:rsidRPr="000968D6">
        <w:rPr>
          <w:noProof/>
        </w:rPr>
        <w:instrText xml:space="preserve"> PAGEREF _Toc56677524 \h </w:instrText>
      </w:r>
      <w:r w:rsidRPr="000968D6">
        <w:rPr>
          <w:noProof/>
        </w:rPr>
      </w:r>
      <w:r w:rsidRPr="000968D6">
        <w:rPr>
          <w:noProof/>
        </w:rPr>
        <w:fldChar w:fldCharType="separate"/>
      </w:r>
      <w:r w:rsidR="000A2CA0">
        <w:rPr>
          <w:noProof/>
        </w:rPr>
        <w:t>1</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3</w:t>
      </w:r>
      <w:r>
        <w:rPr>
          <w:noProof/>
        </w:rPr>
        <w:tab/>
        <w:t>Duty of parents to maintain their children</w:t>
      </w:r>
      <w:r w:rsidRPr="000968D6">
        <w:rPr>
          <w:noProof/>
        </w:rPr>
        <w:tab/>
      </w:r>
      <w:r w:rsidRPr="000968D6">
        <w:rPr>
          <w:noProof/>
        </w:rPr>
        <w:fldChar w:fldCharType="begin"/>
      </w:r>
      <w:r w:rsidRPr="000968D6">
        <w:rPr>
          <w:noProof/>
        </w:rPr>
        <w:instrText xml:space="preserve"> PAGEREF _Toc56677525 \h </w:instrText>
      </w:r>
      <w:r w:rsidRPr="000968D6">
        <w:rPr>
          <w:noProof/>
        </w:rPr>
      </w:r>
      <w:r w:rsidRPr="000968D6">
        <w:rPr>
          <w:noProof/>
        </w:rPr>
        <w:fldChar w:fldCharType="separate"/>
      </w:r>
      <w:r w:rsidR="000A2CA0">
        <w:rPr>
          <w:noProof/>
        </w:rPr>
        <w:t>1</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4</w:t>
      </w:r>
      <w:r>
        <w:rPr>
          <w:noProof/>
        </w:rPr>
        <w:tab/>
        <w:t>Objects of Act</w:t>
      </w:r>
      <w:r w:rsidRPr="000968D6">
        <w:rPr>
          <w:noProof/>
        </w:rPr>
        <w:tab/>
      </w:r>
      <w:r w:rsidRPr="000968D6">
        <w:rPr>
          <w:noProof/>
        </w:rPr>
        <w:fldChar w:fldCharType="begin"/>
      </w:r>
      <w:r w:rsidRPr="000968D6">
        <w:rPr>
          <w:noProof/>
        </w:rPr>
        <w:instrText xml:space="preserve"> PAGEREF _Toc56677526 \h </w:instrText>
      </w:r>
      <w:r w:rsidRPr="000968D6">
        <w:rPr>
          <w:noProof/>
        </w:rPr>
      </w:r>
      <w:r w:rsidRPr="000968D6">
        <w:rPr>
          <w:noProof/>
        </w:rPr>
        <w:fldChar w:fldCharType="separate"/>
      </w:r>
      <w:r w:rsidR="000A2CA0">
        <w:rPr>
          <w:noProof/>
        </w:rPr>
        <w:t>2</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4A</w:t>
      </w:r>
      <w:r>
        <w:rPr>
          <w:noProof/>
        </w:rPr>
        <w:tab/>
        <w:t xml:space="preserve">Application of the </w:t>
      </w:r>
      <w:r w:rsidRPr="00F51FCE">
        <w:rPr>
          <w:i/>
          <w:noProof/>
        </w:rPr>
        <w:t>Criminal Code</w:t>
      </w:r>
      <w:r w:rsidRPr="000968D6">
        <w:rPr>
          <w:noProof/>
        </w:rPr>
        <w:tab/>
      </w:r>
      <w:r w:rsidRPr="000968D6">
        <w:rPr>
          <w:noProof/>
        </w:rPr>
        <w:fldChar w:fldCharType="begin"/>
      </w:r>
      <w:r w:rsidRPr="000968D6">
        <w:rPr>
          <w:noProof/>
        </w:rPr>
        <w:instrText xml:space="preserve"> PAGEREF _Toc56677527 \h </w:instrText>
      </w:r>
      <w:r w:rsidRPr="000968D6">
        <w:rPr>
          <w:noProof/>
        </w:rPr>
      </w:r>
      <w:r w:rsidRPr="000968D6">
        <w:rPr>
          <w:noProof/>
        </w:rPr>
        <w:fldChar w:fldCharType="separate"/>
      </w:r>
      <w:r w:rsidR="000A2CA0">
        <w:rPr>
          <w:noProof/>
        </w:rPr>
        <w:t>3</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5</w:t>
      </w:r>
      <w:r>
        <w:rPr>
          <w:noProof/>
        </w:rPr>
        <w:tab/>
        <w:t>Interpretation—definitions</w:t>
      </w:r>
      <w:r w:rsidRPr="000968D6">
        <w:rPr>
          <w:noProof/>
        </w:rPr>
        <w:tab/>
      </w:r>
      <w:r w:rsidRPr="000968D6">
        <w:rPr>
          <w:noProof/>
        </w:rPr>
        <w:fldChar w:fldCharType="begin"/>
      </w:r>
      <w:r w:rsidRPr="000968D6">
        <w:rPr>
          <w:noProof/>
        </w:rPr>
        <w:instrText xml:space="preserve"> PAGEREF _Toc56677528 \h </w:instrText>
      </w:r>
      <w:r w:rsidRPr="000968D6">
        <w:rPr>
          <w:noProof/>
        </w:rPr>
      </w:r>
      <w:r w:rsidRPr="000968D6">
        <w:rPr>
          <w:noProof/>
        </w:rPr>
        <w:fldChar w:fldCharType="separate"/>
      </w:r>
      <w:r w:rsidR="000A2CA0">
        <w:rPr>
          <w:noProof/>
        </w:rPr>
        <w:t>3</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5A</w:t>
      </w:r>
      <w:r>
        <w:rPr>
          <w:noProof/>
        </w:rPr>
        <w:tab/>
        <w:t xml:space="preserve">Definition of </w:t>
      </w:r>
      <w:r w:rsidRPr="00F51FCE">
        <w:rPr>
          <w:i/>
          <w:noProof/>
        </w:rPr>
        <w:t>annualised MTAWE figure</w:t>
      </w:r>
      <w:r w:rsidRPr="000968D6">
        <w:rPr>
          <w:noProof/>
        </w:rPr>
        <w:tab/>
      </w:r>
      <w:r w:rsidRPr="000968D6">
        <w:rPr>
          <w:noProof/>
        </w:rPr>
        <w:fldChar w:fldCharType="begin"/>
      </w:r>
      <w:r w:rsidRPr="000968D6">
        <w:rPr>
          <w:noProof/>
        </w:rPr>
        <w:instrText xml:space="preserve"> PAGEREF _Toc56677529 \h </w:instrText>
      </w:r>
      <w:r w:rsidRPr="000968D6">
        <w:rPr>
          <w:noProof/>
        </w:rPr>
      </w:r>
      <w:r w:rsidRPr="000968D6">
        <w:rPr>
          <w:noProof/>
        </w:rPr>
        <w:fldChar w:fldCharType="separate"/>
      </w:r>
      <w:r w:rsidR="000A2CA0">
        <w:rPr>
          <w:noProof/>
        </w:rPr>
        <w:t>15</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5B</w:t>
      </w:r>
      <w:r>
        <w:rPr>
          <w:noProof/>
        </w:rPr>
        <w:tab/>
        <w:t xml:space="preserve">Definition of </w:t>
      </w:r>
      <w:r w:rsidRPr="00F51FCE">
        <w:rPr>
          <w:i/>
          <w:noProof/>
        </w:rPr>
        <w:t>target foreign income</w:t>
      </w:r>
      <w:r w:rsidRPr="000968D6">
        <w:rPr>
          <w:noProof/>
        </w:rPr>
        <w:tab/>
      </w:r>
      <w:r w:rsidRPr="000968D6">
        <w:rPr>
          <w:noProof/>
        </w:rPr>
        <w:fldChar w:fldCharType="begin"/>
      </w:r>
      <w:r w:rsidRPr="000968D6">
        <w:rPr>
          <w:noProof/>
        </w:rPr>
        <w:instrText xml:space="preserve"> PAGEREF _Toc56677530 \h </w:instrText>
      </w:r>
      <w:r w:rsidRPr="000968D6">
        <w:rPr>
          <w:noProof/>
        </w:rPr>
      </w:r>
      <w:r w:rsidRPr="000968D6">
        <w:rPr>
          <w:noProof/>
        </w:rPr>
        <w:fldChar w:fldCharType="separate"/>
      </w:r>
      <w:r w:rsidR="000A2CA0">
        <w:rPr>
          <w:noProof/>
        </w:rPr>
        <w:t>16</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6</w:t>
      </w:r>
      <w:r>
        <w:rPr>
          <w:noProof/>
        </w:rPr>
        <w:tab/>
        <w:t>Interpretation—expressions used in Registration and Collection Act</w:t>
      </w:r>
      <w:r w:rsidRPr="000968D6">
        <w:rPr>
          <w:noProof/>
        </w:rPr>
        <w:tab/>
      </w:r>
      <w:r w:rsidRPr="000968D6">
        <w:rPr>
          <w:noProof/>
        </w:rPr>
        <w:fldChar w:fldCharType="begin"/>
      </w:r>
      <w:r w:rsidRPr="000968D6">
        <w:rPr>
          <w:noProof/>
        </w:rPr>
        <w:instrText xml:space="preserve"> PAGEREF _Toc56677531 \h </w:instrText>
      </w:r>
      <w:r w:rsidRPr="000968D6">
        <w:rPr>
          <w:noProof/>
        </w:rPr>
      </w:r>
      <w:r w:rsidRPr="000968D6">
        <w:rPr>
          <w:noProof/>
        </w:rPr>
        <w:fldChar w:fldCharType="separate"/>
      </w:r>
      <w:r w:rsidR="000A2CA0">
        <w:rPr>
          <w:noProof/>
        </w:rPr>
        <w:t>18</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7</w:t>
      </w:r>
      <w:r>
        <w:rPr>
          <w:noProof/>
        </w:rPr>
        <w:tab/>
        <w:t>Interpretation—expressions used in Part VII of Family Law Act</w:t>
      </w:r>
      <w:r w:rsidRPr="000968D6">
        <w:rPr>
          <w:noProof/>
        </w:rPr>
        <w:tab/>
      </w:r>
      <w:r w:rsidRPr="000968D6">
        <w:rPr>
          <w:noProof/>
        </w:rPr>
        <w:fldChar w:fldCharType="begin"/>
      </w:r>
      <w:r w:rsidRPr="000968D6">
        <w:rPr>
          <w:noProof/>
        </w:rPr>
        <w:instrText xml:space="preserve"> PAGEREF _Toc56677532 \h </w:instrText>
      </w:r>
      <w:r w:rsidRPr="000968D6">
        <w:rPr>
          <w:noProof/>
        </w:rPr>
      </w:r>
      <w:r w:rsidRPr="000968D6">
        <w:rPr>
          <w:noProof/>
        </w:rPr>
        <w:fldChar w:fldCharType="separate"/>
      </w:r>
      <w:r w:rsidR="000A2CA0">
        <w:rPr>
          <w:noProof/>
        </w:rPr>
        <w:t>18</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7A</w:t>
      </w:r>
      <w:r>
        <w:rPr>
          <w:noProof/>
        </w:rPr>
        <w:tab/>
        <w:t xml:space="preserve">Meaning of </w:t>
      </w:r>
      <w:r w:rsidRPr="00F51FCE">
        <w:rPr>
          <w:i/>
          <w:noProof/>
        </w:rPr>
        <w:t>child support period</w:t>
      </w:r>
      <w:r w:rsidRPr="000968D6">
        <w:rPr>
          <w:noProof/>
        </w:rPr>
        <w:tab/>
      </w:r>
      <w:r w:rsidRPr="000968D6">
        <w:rPr>
          <w:noProof/>
        </w:rPr>
        <w:fldChar w:fldCharType="begin"/>
      </w:r>
      <w:r w:rsidRPr="000968D6">
        <w:rPr>
          <w:noProof/>
        </w:rPr>
        <w:instrText xml:space="preserve"> PAGEREF _Toc56677533 \h </w:instrText>
      </w:r>
      <w:r w:rsidRPr="000968D6">
        <w:rPr>
          <w:noProof/>
        </w:rPr>
      </w:r>
      <w:r w:rsidRPr="000968D6">
        <w:rPr>
          <w:noProof/>
        </w:rPr>
        <w:fldChar w:fldCharType="separate"/>
      </w:r>
      <w:r w:rsidR="000A2CA0">
        <w:rPr>
          <w:noProof/>
        </w:rPr>
        <w:t>18</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7B</w:t>
      </w:r>
      <w:r>
        <w:rPr>
          <w:noProof/>
        </w:rPr>
        <w:tab/>
        <w:t xml:space="preserve">Meaning of </w:t>
      </w:r>
      <w:r w:rsidRPr="00F51FCE">
        <w:rPr>
          <w:i/>
          <w:noProof/>
        </w:rPr>
        <w:t>eligible carer</w:t>
      </w:r>
      <w:r w:rsidRPr="000968D6">
        <w:rPr>
          <w:noProof/>
        </w:rPr>
        <w:tab/>
      </w:r>
      <w:r w:rsidRPr="000968D6">
        <w:rPr>
          <w:noProof/>
        </w:rPr>
        <w:fldChar w:fldCharType="begin"/>
      </w:r>
      <w:r w:rsidRPr="000968D6">
        <w:rPr>
          <w:noProof/>
        </w:rPr>
        <w:instrText xml:space="preserve"> PAGEREF _Toc56677534 \h </w:instrText>
      </w:r>
      <w:r w:rsidRPr="000968D6">
        <w:rPr>
          <w:noProof/>
        </w:rPr>
      </w:r>
      <w:r w:rsidRPr="000968D6">
        <w:rPr>
          <w:noProof/>
        </w:rPr>
        <w:fldChar w:fldCharType="separate"/>
      </w:r>
      <w:r w:rsidR="000A2CA0">
        <w:rPr>
          <w:noProof/>
        </w:rPr>
        <w:t>21</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9</w:t>
      </w:r>
      <w:r>
        <w:rPr>
          <w:noProof/>
        </w:rPr>
        <w:tab/>
        <w:t xml:space="preserve">Interpretation—meaning of </w:t>
      </w:r>
      <w:r w:rsidRPr="00F51FCE">
        <w:rPr>
          <w:i/>
          <w:noProof/>
        </w:rPr>
        <w:t>separated</w:t>
      </w:r>
      <w:r w:rsidRPr="000968D6">
        <w:rPr>
          <w:noProof/>
        </w:rPr>
        <w:tab/>
      </w:r>
      <w:r w:rsidRPr="000968D6">
        <w:rPr>
          <w:noProof/>
        </w:rPr>
        <w:fldChar w:fldCharType="begin"/>
      </w:r>
      <w:r w:rsidRPr="000968D6">
        <w:rPr>
          <w:noProof/>
        </w:rPr>
        <w:instrText xml:space="preserve"> PAGEREF _Toc56677535 \h </w:instrText>
      </w:r>
      <w:r w:rsidRPr="000968D6">
        <w:rPr>
          <w:noProof/>
        </w:rPr>
      </w:r>
      <w:r w:rsidRPr="000968D6">
        <w:rPr>
          <w:noProof/>
        </w:rPr>
        <w:fldChar w:fldCharType="separate"/>
      </w:r>
      <w:r w:rsidR="000A2CA0">
        <w:rPr>
          <w:noProof/>
        </w:rPr>
        <w:t>22</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10</w:t>
      </w:r>
      <w:r>
        <w:rPr>
          <w:noProof/>
        </w:rPr>
        <w:tab/>
        <w:t xml:space="preserve">Interpretation—meaning of </w:t>
      </w:r>
      <w:r w:rsidRPr="00F51FCE">
        <w:rPr>
          <w:i/>
          <w:noProof/>
        </w:rPr>
        <w:t>resident of Australia</w:t>
      </w:r>
      <w:r w:rsidRPr="000968D6">
        <w:rPr>
          <w:noProof/>
        </w:rPr>
        <w:tab/>
      </w:r>
      <w:r w:rsidRPr="000968D6">
        <w:rPr>
          <w:noProof/>
        </w:rPr>
        <w:fldChar w:fldCharType="begin"/>
      </w:r>
      <w:r w:rsidRPr="000968D6">
        <w:rPr>
          <w:noProof/>
        </w:rPr>
        <w:instrText xml:space="preserve"> PAGEREF _Toc56677536 \h </w:instrText>
      </w:r>
      <w:r w:rsidRPr="000968D6">
        <w:rPr>
          <w:noProof/>
        </w:rPr>
      </w:r>
      <w:r w:rsidRPr="000968D6">
        <w:rPr>
          <w:noProof/>
        </w:rPr>
        <w:fldChar w:fldCharType="separate"/>
      </w:r>
      <w:r w:rsidR="000A2CA0">
        <w:rPr>
          <w:noProof/>
        </w:rPr>
        <w:t>22</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12</w:t>
      </w:r>
      <w:r>
        <w:rPr>
          <w:noProof/>
        </w:rPr>
        <w:tab/>
        <w:t>Interpretation—happening of child support terminating events</w:t>
      </w:r>
      <w:r w:rsidRPr="000968D6">
        <w:rPr>
          <w:noProof/>
        </w:rPr>
        <w:tab/>
      </w:r>
      <w:r w:rsidRPr="000968D6">
        <w:rPr>
          <w:noProof/>
        </w:rPr>
        <w:fldChar w:fldCharType="begin"/>
      </w:r>
      <w:r w:rsidRPr="000968D6">
        <w:rPr>
          <w:noProof/>
        </w:rPr>
        <w:instrText xml:space="preserve"> PAGEREF _Toc56677537 \h </w:instrText>
      </w:r>
      <w:r w:rsidRPr="000968D6">
        <w:rPr>
          <w:noProof/>
        </w:rPr>
      </w:r>
      <w:r w:rsidRPr="000968D6">
        <w:rPr>
          <w:noProof/>
        </w:rPr>
        <w:fldChar w:fldCharType="separate"/>
      </w:r>
      <w:r w:rsidR="000A2CA0">
        <w:rPr>
          <w:noProof/>
        </w:rPr>
        <w:t>22</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12A</w:t>
      </w:r>
      <w:r>
        <w:rPr>
          <w:noProof/>
        </w:rPr>
        <w:tab/>
        <w:t>Use of computer programs to make decisions</w:t>
      </w:r>
      <w:r w:rsidRPr="000968D6">
        <w:rPr>
          <w:noProof/>
        </w:rPr>
        <w:tab/>
      </w:r>
      <w:r w:rsidRPr="000968D6">
        <w:rPr>
          <w:noProof/>
        </w:rPr>
        <w:fldChar w:fldCharType="begin"/>
      </w:r>
      <w:r w:rsidRPr="000968D6">
        <w:rPr>
          <w:noProof/>
        </w:rPr>
        <w:instrText xml:space="preserve"> PAGEREF _Toc56677538 \h </w:instrText>
      </w:r>
      <w:r w:rsidRPr="000968D6">
        <w:rPr>
          <w:noProof/>
        </w:rPr>
      </w:r>
      <w:r w:rsidRPr="000968D6">
        <w:rPr>
          <w:noProof/>
        </w:rPr>
        <w:fldChar w:fldCharType="separate"/>
      </w:r>
      <w:r w:rsidR="000A2CA0">
        <w:rPr>
          <w:noProof/>
        </w:rPr>
        <w:t>25</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13</w:t>
      </w:r>
      <w:r>
        <w:rPr>
          <w:noProof/>
        </w:rPr>
        <w:tab/>
        <w:t>Extension and application of Act in relation to maintenance of exnuptial children</w:t>
      </w:r>
      <w:r w:rsidRPr="000968D6">
        <w:rPr>
          <w:noProof/>
        </w:rPr>
        <w:tab/>
      </w:r>
      <w:r w:rsidRPr="000968D6">
        <w:rPr>
          <w:noProof/>
        </w:rPr>
        <w:fldChar w:fldCharType="begin"/>
      </w:r>
      <w:r w:rsidRPr="000968D6">
        <w:rPr>
          <w:noProof/>
        </w:rPr>
        <w:instrText xml:space="preserve"> PAGEREF _Toc56677539 \h </w:instrText>
      </w:r>
      <w:r w:rsidRPr="000968D6">
        <w:rPr>
          <w:noProof/>
        </w:rPr>
      </w:r>
      <w:r w:rsidRPr="000968D6">
        <w:rPr>
          <w:noProof/>
        </w:rPr>
        <w:fldChar w:fldCharType="separate"/>
      </w:r>
      <w:r w:rsidR="000A2CA0">
        <w:rPr>
          <w:noProof/>
        </w:rPr>
        <w:t>26</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14</w:t>
      </w:r>
      <w:r>
        <w:rPr>
          <w:noProof/>
        </w:rPr>
        <w:tab/>
        <w:t>Additional application of Act in relation to maintenance of children of marriages</w:t>
      </w:r>
      <w:r w:rsidRPr="000968D6">
        <w:rPr>
          <w:noProof/>
        </w:rPr>
        <w:tab/>
      </w:r>
      <w:r w:rsidRPr="000968D6">
        <w:rPr>
          <w:noProof/>
        </w:rPr>
        <w:fldChar w:fldCharType="begin"/>
      </w:r>
      <w:r w:rsidRPr="000968D6">
        <w:rPr>
          <w:noProof/>
        </w:rPr>
        <w:instrText xml:space="preserve"> PAGEREF _Toc56677540 \h </w:instrText>
      </w:r>
      <w:r w:rsidRPr="000968D6">
        <w:rPr>
          <w:noProof/>
        </w:rPr>
      </w:r>
      <w:r w:rsidRPr="000968D6">
        <w:rPr>
          <w:noProof/>
        </w:rPr>
        <w:fldChar w:fldCharType="separate"/>
      </w:r>
      <w:r w:rsidR="000A2CA0">
        <w:rPr>
          <w:noProof/>
        </w:rPr>
        <w:t>28</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15</w:t>
      </w:r>
      <w:r>
        <w:rPr>
          <w:noProof/>
        </w:rPr>
        <w:tab/>
        <w:t>Corresponding State laws</w:t>
      </w:r>
      <w:r w:rsidRPr="000968D6">
        <w:rPr>
          <w:noProof/>
        </w:rPr>
        <w:tab/>
      </w:r>
      <w:r w:rsidRPr="000968D6">
        <w:rPr>
          <w:noProof/>
        </w:rPr>
        <w:fldChar w:fldCharType="begin"/>
      </w:r>
      <w:r w:rsidRPr="000968D6">
        <w:rPr>
          <w:noProof/>
        </w:rPr>
        <w:instrText xml:space="preserve"> PAGEREF _Toc56677541 \h </w:instrText>
      </w:r>
      <w:r w:rsidRPr="000968D6">
        <w:rPr>
          <w:noProof/>
        </w:rPr>
      </w:r>
      <w:r w:rsidRPr="000968D6">
        <w:rPr>
          <w:noProof/>
        </w:rPr>
        <w:fldChar w:fldCharType="separate"/>
      </w:r>
      <w:r w:rsidR="000A2CA0">
        <w:rPr>
          <w:noProof/>
        </w:rPr>
        <w:t>28</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16</w:t>
      </w:r>
      <w:r>
        <w:rPr>
          <w:noProof/>
        </w:rPr>
        <w:tab/>
        <w:t>Act to bind Crown</w:t>
      </w:r>
      <w:r w:rsidRPr="000968D6">
        <w:rPr>
          <w:noProof/>
        </w:rPr>
        <w:tab/>
      </w:r>
      <w:r w:rsidRPr="000968D6">
        <w:rPr>
          <w:noProof/>
        </w:rPr>
        <w:fldChar w:fldCharType="begin"/>
      </w:r>
      <w:r w:rsidRPr="000968D6">
        <w:rPr>
          <w:noProof/>
        </w:rPr>
        <w:instrText xml:space="preserve"> PAGEREF _Toc56677542 \h </w:instrText>
      </w:r>
      <w:r w:rsidRPr="000968D6">
        <w:rPr>
          <w:noProof/>
        </w:rPr>
      </w:r>
      <w:r w:rsidRPr="000968D6">
        <w:rPr>
          <w:noProof/>
        </w:rPr>
        <w:fldChar w:fldCharType="separate"/>
      </w:r>
      <w:r w:rsidR="000A2CA0">
        <w:rPr>
          <w:noProof/>
        </w:rPr>
        <w:t>29</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16A</w:t>
      </w:r>
      <w:r>
        <w:rPr>
          <w:noProof/>
        </w:rPr>
        <w:tab/>
        <w:t>Norfolk Island</w:t>
      </w:r>
      <w:r w:rsidRPr="000968D6">
        <w:rPr>
          <w:noProof/>
        </w:rPr>
        <w:tab/>
      </w:r>
      <w:r w:rsidRPr="000968D6">
        <w:rPr>
          <w:noProof/>
        </w:rPr>
        <w:fldChar w:fldCharType="begin"/>
      </w:r>
      <w:r w:rsidRPr="000968D6">
        <w:rPr>
          <w:noProof/>
        </w:rPr>
        <w:instrText xml:space="preserve"> PAGEREF _Toc56677543 \h </w:instrText>
      </w:r>
      <w:r w:rsidRPr="000968D6">
        <w:rPr>
          <w:noProof/>
        </w:rPr>
      </w:r>
      <w:r w:rsidRPr="000968D6">
        <w:rPr>
          <w:noProof/>
        </w:rPr>
        <w:fldChar w:fldCharType="separate"/>
      </w:r>
      <w:r w:rsidR="000A2CA0">
        <w:rPr>
          <w:noProof/>
        </w:rPr>
        <w:t>29</w:t>
      </w:r>
      <w:r w:rsidRPr="000968D6">
        <w:rPr>
          <w:noProof/>
        </w:rPr>
        <w:fldChar w:fldCharType="end"/>
      </w:r>
    </w:p>
    <w:p w:rsidR="000968D6" w:rsidRDefault="000968D6">
      <w:pPr>
        <w:pStyle w:val="TOC2"/>
        <w:rPr>
          <w:rFonts w:asciiTheme="minorHAnsi" w:eastAsiaTheme="minorEastAsia" w:hAnsiTheme="minorHAnsi" w:cstheme="minorBidi"/>
          <w:b w:val="0"/>
          <w:noProof/>
          <w:kern w:val="0"/>
          <w:sz w:val="22"/>
          <w:szCs w:val="22"/>
        </w:rPr>
      </w:pPr>
      <w:r>
        <w:rPr>
          <w:noProof/>
        </w:rPr>
        <w:t>Part 2—Counselling</w:t>
      </w:r>
      <w:r w:rsidRPr="000968D6">
        <w:rPr>
          <w:b w:val="0"/>
          <w:noProof/>
          <w:sz w:val="18"/>
        </w:rPr>
        <w:tab/>
      </w:r>
      <w:r w:rsidRPr="000968D6">
        <w:rPr>
          <w:b w:val="0"/>
          <w:noProof/>
          <w:sz w:val="18"/>
        </w:rPr>
        <w:fldChar w:fldCharType="begin"/>
      </w:r>
      <w:r w:rsidRPr="000968D6">
        <w:rPr>
          <w:b w:val="0"/>
          <w:noProof/>
          <w:sz w:val="18"/>
        </w:rPr>
        <w:instrText xml:space="preserve"> PAGEREF _Toc56677544 \h </w:instrText>
      </w:r>
      <w:r w:rsidRPr="000968D6">
        <w:rPr>
          <w:b w:val="0"/>
          <w:noProof/>
          <w:sz w:val="18"/>
        </w:rPr>
      </w:r>
      <w:r w:rsidRPr="000968D6">
        <w:rPr>
          <w:b w:val="0"/>
          <w:noProof/>
          <w:sz w:val="18"/>
        </w:rPr>
        <w:fldChar w:fldCharType="separate"/>
      </w:r>
      <w:r w:rsidR="000A2CA0">
        <w:rPr>
          <w:b w:val="0"/>
          <w:noProof/>
          <w:sz w:val="18"/>
        </w:rPr>
        <w:t>30</w:t>
      </w:r>
      <w:r w:rsidRPr="000968D6">
        <w:rPr>
          <w:b w:val="0"/>
          <w:noProof/>
          <w:sz w:val="18"/>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17</w:t>
      </w:r>
      <w:r>
        <w:rPr>
          <w:noProof/>
        </w:rPr>
        <w:tab/>
        <w:t>Court counselling facilities to be made available</w:t>
      </w:r>
      <w:r w:rsidRPr="000968D6">
        <w:rPr>
          <w:noProof/>
        </w:rPr>
        <w:tab/>
      </w:r>
      <w:r w:rsidRPr="000968D6">
        <w:rPr>
          <w:noProof/>
        </w:rPr>
        <w:fldChar w:fldCharType="begin"/>
      </w:r>
      <w:r w:rsidRPr="000968D6">
        <w:rPr>
          <w:noProof/>
        </w:rPr>
        <w:instrText xml:space="preserve"> PAGEREF _Toc56677545 \h </w:instrText>
      </w:r>
      <w:r w:rsidRPr="000968D6">
        <w:rPr>
          <w:noProof/>
        </w:rPr>
      </w:r>
      <w:r w:rsidRPr="000968D6">
        <w:rPr>
          <w:noProof/>
        </w:rPr>
        <w:fldChar w:fldCharType="separate"/>
      </w:r>
      <w:r w:rsidR="000A2CA0">
        <w:rPr>
          <w:noProof/>
        </w:rPr>
        <w:t>30</w:t>
      </w:r>
      <w:r w:rsidRPr="000968D6">
        <w:rPr>
          <w:noProof/>
        </w:rPr>
        <w:fldChar w:fldCharType="end"/>
      </w:r>
    </w:p>
    <w:p w:rsidR="000968D6" w:rsidRDefault="000968D6">
      <w:pPr>
        <w:pStyle w:val="TOC2"/>
        <w:rPr>
          <w:rFonts w:asciiTheme="minorHAnsi" w:eastAsiaTheme="minorEastAsia" w:hAnsiTheme="minorHAnsi" w:cstheme="minorBidi"/>
          <w:b w:val="0"/>
          <w:noProof/>
          <w:kern w:val="0"/>
          <w:sz w:val="22"/>
          <w:szCs w:val="22"/>
        </w:rPr>
      </w:pPr>
      <w:r>
        <w:rPr>
          <w:noProof/>
        </w:rPr>
        <w:t>Part 3—Children who may be covered by Act</w:t>
      </w:r>
      <w:r w:rsidRPr="000968D6">
        <w:rPr>
          <w:b w:val="0"/>
          <w:noProof/>
          <w:sz w:val="18"/>
        </w:rPr>
        <w:tab/>
      </w:r>
      <w:r w:rsidRPr="000968D6">
        <w:rPr>
          <w:b w:val="0"/>
          <w:noProof/>
          <w:sz w:val="18"/>
        </w:rPr>
        <w:fldChar w:fldCharType="begin"/>
      </w:r>
      <w:r w:rsidRPr="000968D6">
        <w:rPr>
          <w:b w:val="0"/>
          <w:noProof/>
          <w:sz w:val="18"/>
        </w:rPr>
        <w:instrText xml:space="preserve"> PAGEREF _Toc56677546 \h </w:instrText>
      </w:r>
      <w:r w:rsidRPr="000968D6">
        <w:rPr>
          <w:b w:val="0"/>
          <w:noProof/>
          <w:sz w:val="18"/>
        </w:rPr>
      </w:r>
      <w:r w:rsidRPr="000968D6">
        <w:rPr>
          <w:b w:val="0"/>
          <w:noProof/>
          <w:sz w:val="18"/>
        </w:rPr>
        <w:fldChar w:fldCharType="separate"/>
      </w:r>
      <w:r w:rsidR="000A2CA0">
        <w:rPr>
          <w:b w:val="0"/>
          <w:noProof/>
          <w:sz w:val="18"/>
        </w:rPr>
        <w:t>31</w:t>
      </w:r>
      <w:r w:rsidRPr="000968D6">
        <w:rPr>
          <w:b w:val="0"/>
          <w:noProof/>
          <w:sz w:val="18"/>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18</w:t>
      </w:r>
      <w:r>
        <w:rPr>
          <w:noProof/>
        </w:rPr>
        <w:tab/>
        <w:t>Act applies only in relation to eligible children</w:t>
      </w:r>
      <w:r w:rsidRPr="000968D6">
        <w:rPr>
          <w:noProof/>
        </w:rPr>
        <w:tab/>
      </w:r>
      <w:r w:rsidRPr="000968D6">
        <w:rPr>
          <w:noProof/>
        </w:rPr>
        <w:fldChar w:fldCharType="begin"/>
      </w:r>
      <w:r w:rsidRPr="000968D6">
        <w:rPr>
          <w:noProof/>
        </w:rPr>
        <w:instrText xml:space="preserve"> PAGEREF _Toc56677547 \h </w:instrText>
      </w:r>
      <w:r w:rsidRPr="000968D6">
        <w:rPr>
          <w:noProof/>
        </w:rPr>
      </w:r>
      <w:r w:rsidRPr="000968D6">
        <w:rPr>
          <w:noProof/>
        </w:rPr>
        <w:fldChar w:fldCharType="separate"/>
      </w:r>
      <w:r w:rsidR="000A2CA0">
        <w:rPr>
          <w:noProof/>
        </w:rPr>
        <w:t>31</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19</w:t>
      </w:r>
      <w:r>
        <w:rPr>
          <w:noProof/>
        </w:rPr>
        <w:tab/>
        <w:t>Children born on or after commencing day are eligible children</w:t>
      </w:r>
      <w:r w:rsidRPr="000968D6">
        <w:rPr>
          <w:noProof/>
        </w:rPr>
        <w:tab/>
      </w:r>
      <w:r w:rsidRPr="000968D6">
        <w:rPr>
          <w:noProof/>
        </w:rPr>
        <w:fldChar w:fldCharType="begin"/>
      </w:r>
      <w:r w:rsidRPr="000968D6">
        <w:rPr>
          <w:noProof/>
        </w:rPr>
        <w:instrText xml:space="preserve"> PAGEREF _Toc56677548 \h </w:instrText>
      </w:r>
      <w:r w:rsidRPr="000968D6">
        <w:rPr>
          <w:noProof/>
        </w:rPr>
      </w:r>
      <w:r w:rsidRPr="000968D6">
        <w:rPr>
          <w:noProof/>
        </w:rPr>
        <w:fldChar w:fldCharType="separate"/>
      </w:r>
      <w:r w:rsidR="000A2CA0">
        <w:rPr>
          <w:noProof/>
        </w:rPr>
        <w:t>31</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20</w:t>
      </w:r>
      <w:r>
        <w:rPr>
          <w:noProof/>
        </w:rPr>
        <w:tab/>
        <w:t>Children of parents who separate on or after commencing day are eligible children</w:t>
      </w:r>
      <w:r w:rsidRPr="000968D6">
        <w:rPr>
          <w:noProof/>
        </w:rPr>
        <w:tab/>
      </w:r>
      <w:r w:rsidRPr="000968D6">
        <w:rPr>
          <w:noProof/>
        </w:rPr>
        <w:fldChar w:fldCharType="begin"/>
      </w:r>
      <w:r w:rsidRPr="000968D6">
        <w:rPr>
          <w:noProof/>
        </w:rPr>
        <w:instrText xml:space="preserve"> PAGEREF _Toc56677549 \h </w:instrText>
      </w:r>
      <w:r w:rsidRPr="000968D6">
        <w:rPr>
          <w:noProof/>
        </w:rPr>
      </w:r>
      <w:r w:rsidRPr="000968D6">
        <w:rPr>
          <w:noProof/>
        </w:rPr>
        <w:fldChar w:fldCharType="separate"/>
      </w:r>
      <w:r w:rsidR="000A2CA0">
        <w:rPr>
          <w:noProof/>
        </w:rPr>
        <w:t>31</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21</w:t>
      </w:r>
      <w:r>
        <w:rPr>
          <w:noProof/>
        </w:rPr>
        <w:tab/>
        <w:t>Children with a brother or sister who is an eligible child are eligible children</w:t>
      </w:r>
      <w:r w:rsidRPr="000968D6">
        <w:rPr>
          <w:noProof/>
        </w:rPr>
        <w:tab/>
      </w:r>
      <w:r w:rsidRPr="000968D6">
        <w:rPr>
          <w:noProof/>
        </w:rPr>
        <w:fldChar w:fldCharType="begin"/>
      </w:r>
      <w:r w:rsidRPr="000968D6">
        <w:rPr>
          <w:noProof/>
        </w:rPr>
        <w:instrText xml:space="preserve"> PAGEREF _Toc56677550 \h </w:instrText>
      </w:r>
      <w:r w:rsidRPr="000968D6">
        <w:rPr>
          <w:noProof/>
        </w:rPr>
      </w:r>
      <w:r w:rsidRPr="000968D6">
        <w:rPr>
          <w:noProof/>
        </w:rPr>
        <w:fldChar w:fldCharType="separate"/>
      </w:r>
      <w:r w:rsidR="000A2CA0">
        <w:rPr>
          <w:noProof/>
        </w:rPr>
        <w:t>31</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22</w:t>
      </w:r>
      <w:r>
        <w:rPr>
          <w:noProof/>
        </w:rPr>
        <w:tab/>
        <w:t>Exclusion of certain children from coverage of Act</w:t>
      </w:r>
      <w:r w:rsidRPr="000968D6">
        <w:rPr>
          <w:noProof/>
        </w:rPr>
        <w:tab/>
      </w:r>
      <w:r w:rsidRPr="000968D6">
        <w:rPr>
          <w:noProof/>
        </w:rPr>
        <w:fldChar w:fldCharType="begin"/>
      </w:r>
      <w:r w:rsidRPr="000968D6">
        <w:rPr>
          <w:noProof/>
        </w:rPr>
        <w:instrText xml:space="preserve"> PAGEREF _Toc56677551 \h </w:instrText>
      </w:r>
      <w:r w:rsidRPr="000968D6">
        <w:rPr>
          <w:noProof/>
        </w:rPr>
      </w:r>
      <w:r w:rsidRPr="000968D6">
        <w:rPr>
          <w:noProof/>
        </w:rPr>
        <w:fldChar w:fldCharType="separate"/>
      </w:r>
      <w:r w:rsidR="000A2CA0">
        <w:rPr>
          <w:noProof/>
        </w:rPr>
        <w:t>32</w:t>
      </w:r>
      <w:r w:rsidRPr="000968D6">
        <w:rPr>
          <w:noProof/>
        </w:rPr>
        <w:fldChar w:fldCharType="end"/>
      </w:r>
    </w:p>
    <w:p w:rsidR="000968D6" w:rsidRDefault="000968D6">
      <w:pPr>
        <w:pStyle w:val="TOC2"/>
        <w:rPr>
          <w:rFonts w:asciiTheme="minorHAnsi" w:eastAsiaTheme="minorEastAsia" w:hAnsiTheme="minorHAnsi" w:cstheme="minorBidi"/>
          <w:b w:val="0"/>
          <w:noProof/>
          <w:kern w:val="0"/>
          <w:sz w:val="22"/>
          <w:szCs w:val="22"/>
        </w:rPr>
      </w:pPr>
      <w:r>
        <w:rPr>
          <w:noProof/>
        </w:rPr>
        <w:t>Part 4—Applications to Registrar for administrative assessment of child support</w:t>
      </w:r>
      <w:r w:rsidRPr="000968D6">
        <w:rPr>
          <w:b w:val="0"/>
          <w:noProof/>
          <w:sz w:val="18"/>
        </w:rPr>
        <w:tab/>
      </w:r>
      <w:r w:rsidRPr="000968D6">
        <w:rPr>
          <w:b w:val="0"/>
          <w:noProof/>
          <w:sz w:val="18"/>
        </w:rPr>
        <w:fldChar w:fldCharType="begin"/>
      </w:r>
      <w:r w:rsidRPr="000968D6">
        <w:rPr>
          <w:b w:val="0"/>
          <w:noProof/>
          <w:sz w:val="18"/>
        </w:rPr>
        <w:instrText xml:space="preserve"> PAGEREF _Toc56677552 \h </w:instrText>
      </w:r>
      <w:r w:rsidRPr="000968D6">
        <w:rPr>
          <w:b w:val="0"/>
          <w:noProof/>
          <w:sz w:val="18"/>
        </w:rPr>
      </w:r>
      <w:r w:rsidRPr="000968D6">
        <w:rPr>
          <w:b w:val="0"/>
          <w:noProof/>
          <w:sz w:val="18"/>
        </w:rPr>
        <w:fldChar w:fldCharType="separate"/>
      </w:r>
      <w:r w:rsidR="000A2CA0">
        <w:rPr>
          <w:b w:val="0"/>
          <w:noProof/>
          <w:sz w:val="18"/>
        </w:rPr>
        <w:t>33</w:t>
      </w:r>
      <w:r w:rsidRPr="000968D6">
        <w:rPr>
          <w:b w:val="0"/>
          <w:noProof/>
          <w:sz w:val="18"/>
        </w:rPr>
        <w:fldChar w:fldCharType="end"/>
      </w:r>
    </w:p>
    <w:p w:rsidR="000968D6" w:rsidRDefault="000968D6">
      <w:pPr>
        <w:pStyle w:val="TOC3"/>
        <w:rPr>
          <w:rFonts w:asciiTheme="minorHAnsi" w:eastAsiaTheme="minorEastAsia" w:hAnsiTheme="minorHAnsi" w:cstheme="minorBidi"/>
          <w:b w:val="0"/>
          <w:noProof/>
          <w:kern w:val="0"/>
          <w:szCs w:val="22"/>
        </w:rPr>
      </w:pPr>
      <w:r>
        <w:rPr>
          <w:noProof/>
        </w:rPr>
        <w:t>Division 1—Application requirements</w:t>
      </w:r>
      <w:r w:rsidRPr="000968D6">
        <w:rPr>
          <w:b w:val="0"/>
          <w:noProof/>
          <w:sz w:val="18"/>
        </w:rPr>
        <w:tab/>
      </w:r>
      <w:r w:rsidRPr="000968D6">
        <w:rPr>
          <w:b w:val="0"/>
          <w:noProof/>
          <w:sz w:val="18"/>
        </w:rPr>
        <w:fldChar w:fldCharType="begin"/>
      </w:r>
      <w:r w:rsidRPr="000968D6">
        <w:rPr>
          <w:b w:val="0"/>
          <w:noProof/>
          <w:sz w:val="18"/>
        </w:rPr>
        <w:instrText xml:space="preserve"> PAGEREF _Toc56677553 \h </w:instrText>
      </w:r>
      <w:r w:rsidRPr="000968D6">
        <w:rPr>
          <w:b w:val="0"/>
          <w:noProof/>
          <w:sz w:val="18"/>
        </w:rPr>
      </w:r>
      <w:r w:rsidRPr="000968D6">
        <w:rPr>
          <w:b w:val="0"/>
          <w:noProof/>
          <w:sz w:val="18"/>
        </w:rPr>
        <w:fldChar w:fldCharType="separate"/>
      </w:r>
      <w:r w:rsidR="000A2CA0">
        <w:rPr>
          <w:b w:val="0"/>
          <w:noProof/>
          <w:sz w:val="18"/>
        </w:rPr>
        <w:t>33</w:t>
      </w:r>
      <w:r w:rsidRPr="000968D6">
        <w:rPr>
          <w:b w:val="0"/>
          <w:noProof/>
          <w:sz w:val="18"/>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23</w:t>
      </w:r>
      <w:r>
        <w:rPr>
          <w:noProof/>
        </w:rPr>
        <w:tab/>
        <w:t>Application requirements generally</w:t>
      </w:r>
      <w:r w:rsidRPr="000968D6">
        <w:rPr>
          <w:noProof/>
        </w:rPr>
        <w:tab/>
      </w:r>
      <w:r w:rsidRPr="000968D6">
        <w:rPr>
          <w:noProof/>
        </w:rPr>
        <w:fldChar w:fldCharType="begin"/>
      </w:r>
      <w:r w:rsidRPr="000968D6">
        <w:rPr>
          <w:noProof/>
        </w:rPr>
        <w:instrText xml:space="preserve"> PAGEREF _Toc56677554 \h </w:instrText>
      </w:r>
      <w:r w:rsidRPr="000968D6">
        <w:rPr>
          <w:noProof/>
        </w:rPr>
      </w:r>
      <w:r w:rsidRPr="000968D6">
        <w:rPr>
          <w:noProof/>
        </w:rPr>
        <w:fldChar w:fldCharType="separate"/>
      </w:r>
      <w:r w:rsidR="000A2CA0">
        <w:rPr>
          <w:noProof/>
        </w:rPr>
        <w:t>33</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24</w:t>
      </w:r>
      <w:r>
        <w:rPr>
          <w:noProof/>
        </w:rPr>
        <w:tab/>
        <w:t>Children in relation to whom applications may be made</w:t>
      </w:r>
      <w:r w:rsidRPr="000968D6">
        <w:rPr>
          <w:noProof/>
        </w:rPr>
        <w:tab/>
      </w:r>
      <w:r w:rsidRPr="000968D6">
        <w:rPr>
          <w:noProof/>
        </w:rPr>
        <w:fldChar w:fldCharType="begin"/>
      </w:r>
      <w:r w:rsidRPr="000968D6">
        <w:rPr>
          <w:noProof/>
        </w:rPr>
        <w:instrText xml:space="preserve"> PAGEREF _Toc56677555 \h </w:instrText>
      </w:r>
      <w:r w:rsidRPr="000968D6">
        <w:rPr>
          <w:noProof/>
        </w:rPr>
      </w:r>
      <w:r w:rsidRPr="000968D6">
        <w:rPr>
          <w:noProof/>
        </w:rPr>
        <w:fldChar w:fldCharType="separate"/>
      </w:r>
      <w:r w:rsidR="000A2CA0">
        <w:rPr>
          <w:noProof/>
        </w:rPr>
        <w:t>33</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25</w:t>
      </w:r>
      <w:r>
        <w:rPr>
          <w:noProof/>
        </w:rPr>
        <w:tab/>
        <w:t>Persons who may apply—parents</w:t>
      </w:r>
      <w:r w:rsidRPr="000968D6">
        <w:rPr>
          <w:noProof/>
        </w:rPr>
        <w:tab/>
      </w:r>
      <w:r w:rsidRPr="000968D6">
        <w:rPr>
          <w:noProof/>
        </w:rPr>
        <w:fldChar w:fldCharType="begin"/>
      </w:r>
      <w:r w:rsidRPr="000968D6">
        <w:rPr>
          <w:noProof/>
        </w:rPr>
        <w:instrText xml:space="preserve"> PAGEREF _Toc56677556 \h </w:instrText>
      </w:r>
      <w:r w:rsidRPr="000968D6">
        <w:rPr>
          <w:noProof/>
        </w:rPr>
      </w:r>
      <w:r w:rsidRPr="000968D6">
        <w:rPr>
          <w:noProof/>
        </w:rPr>
        <w:fldChar w:fldCharType="separate"/>
      </w:r>
      <w:r w:rsidR="000A2CA0">
        <w:rPr>
          <w:noProof/>
        </w:rPr>
        <w:t>34</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25A</w:t>
      </w:r>
      <w:r>
        <w:rPr>
          <w:noProof/>
        </w:rPr>
        <w:tab/>
        <w:t>Persons who may apply—non</w:t>
      </w:r>
      <w:r>
        <w:rPr>
          <w:noProof/>
        </w:rPr>
        <w:noBreakHyphen/>
        <w:t>parent carers</w:t>
      </w:r>
      <w:r w:rsidRPr="000968D6">
        <w:rPr>
          <w:noProof/>
        </w:rPr>
        <w:tab/>
      </w:r>
      <w:r w:rsidRPr="000968D6">
        <w:rPr>
          <w:noProof/>
        </w:rPr>
        <w:fldChar w:fldCharType="begin"/>
      </w:r>
      <w:r w:rsidRPr="000968D6">
        <w:rPr>
          <w:noProof/>
        </w:rPr>
        <w:instrText xml:space="preserve"> PAGEREF _Toc56677557 \h </w:instrText>
      </w:r>
      <w:r w:rsidRPr="000968D6">
        <w:rPr>
          <w:noProof/>
        </w:rPr>
      </w:r>
      <w:r w:rsidRPr="000968D6">
        <w:rPr>
          <w:noProof/>
        </w:rPr>
        <w:fldChar w:fldCharType="separate"/>
      </w:r>
      <w:r w:rsidR="000A2CA0">
        <w:rPr>
          <w:noProof/>
        </w:rPr>
        <w:t>34</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26</w:t>
      </w:r>
      <w:r>
        <w:rPr>
          <w:noProof/>
        </w:rPr>
        <w:tab/>
        <w:t>Requirements of applications where there are joint carers</w:t>
      </w:r>
      <w:r w:rsidRPr="000968D6">
        <w:rPr>
          <w:noProof/>
        </w:rPr>
        <w:tab/>
      </w:r>
      <w:r w:rsidRPr="000968D6">
        <w:rPr>
          <w:noProof/>
        </w:rPr>
        <w:fldChar w:fldCharType="begin"/>
      </w:r>
      <w:r w:rsidRPr="000968D6">
        <w:rPr>
          <w:noProof/>
        </w:rPr>
        <w:instrText xml:space="preserve"> PAGEREF _Toc56677558 \h </w:instrText>
      </w:r>
      <w:r w:rsidRPr="000968D6">
        <w:rPr>
          <w:noProof/>
        </w:rPr>
      </w:r>
      <w:r w:rsidRPr="000968D6">
        <w:rPr>
          <w:noProof/>
        </w:rPr>
        <w:fldChar w:fldCharType="separate"/>
      </w:r>
      <w:r w:rsidR="000A2CA0">
        <w:rPr>
          <w:noProof/>
        </w:rPr>
        <w:t>35</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26A</w:t>
      </w:r>
      <w:r>
        <w:rPr>
          <w:noProof/>
        </w:rPr>
        <w:tab/>
        <w:t>Requirements of application if child is cared for under child welfare law</w:t>
      </w:r>
      <w:r w:rsidRPr="000968D6">
        <w:rPr>
          <w:noProof/>
        </w:rPr>
        <w:tab/>
      </w:r>
      <w:r w:rsidRPr="000968D6">
        <w:rPr>
          <w:noProof/>
        </w:rPr>
        <w:fldChar w:fldCharType="begin"/>
      </w:r>
      <w:r w:rsidRPr="000968D6">
        <w:rPr>
          <w:noProof/>
        </w:rPr>
        <w:instrText xml:space="preserve"> PAGEREF _Toc56677559 \h </w:instrText>
      </w:r>
      <w:r w:rsidRPr="000968D6">
        <w:rPr>
          <w:noProof/>
        </w:rPr>
      </w:r>
      <w:r w:rsidRPr="000968D6">
        <w:rPr>
          <w:noProof/>
        </w:rPr>
        <w:fldChar w:fldCharType="separate"/>
      </w:r>
      <w:r w:rsidR="000A2CA0">
        <w:rPr>
          <w:noProof/>
        </w:rPr>
        <w:t>36</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27</w:t>
      </w:r>
      <w:r>
        <w:rPr>
          <w:noProof/>
        </w:rPr>
        <w:tab/>
        <w:t>Application for administrative assessment</w:t>
      </w:r>
      <w:r w:rsidRPr="000968D6">
        <w:rPr>
          <w:noProof/>
        </w:rPr>
        <w:tab/>
      </w:r>
      <w:r w:rsidRPr="000968D6">
        <w:rPr>
          <w:noProof/>
        </w:rPr>
        <w:fldChar w:fldCharType="begin"/>
      </w:r>
      <w:r w:rsidRPr="000968D6">
        <w:rPr>
          <w:noProof/>
        </w:rPr>
        <w:instrText xml:space="preserve"> PAGEREF _Toc56677560 \h </w:instrText>
      </w:r>
      <w:r w:rsidRPr="000968D6">
        <w:rPr>
          <w:noProof/>
        </w:rPr>
      </w:r>
      <w:r w:rsidRPr="000968D6">
        <w:rPr>
          <w:noProof/>
        </w:rPr>
        <w:fldChar w:fldCharType="separate"/>
      </w:r>
      <w:r w:rsidR="000A2CA0">
        <w:rPr>
          <w:noProof/>
        </w:rPr>
        <w:t>36</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28</w:t>
      </w:r>
      <w:r>
        <w:rPr>
          <w:noProof/>
        </w:rPr>
        <w:tab/>
        <w:t>Application for child support for 2 or more children made in same form</w:t>
      </w:r>
      <w:r w:rsidRPr="000968D6">
        <w:rPr>
          <w:noProof/>
        </w:rPr>
        <w:tab/>
      </w:r>
      <w:r w:rsidRPr="000968D6">
        <w:rPr>
          <w:noProof/>
        </w:rPr>
        <w:fldChar w:fldCharType="begin"/>
      </w:r>
      <w:r w:rsidRPr="000968D6">
        <w:rPr>
          <w:noProof/>
        </w:rPr>
        <w:instrText xml:space="preserve"> PAGEREF _Toc56677561 \h </w:instrText>
      </w:r>
      <w:r w:rsidRPr="000968D6">
        <w:rPr>
          <w:noProof/>
        </w:rPr>
      </w:r>
      <w:r w:rsidRPr="000968D6">
        <w:rPr>
          <w:noProof/>
        </w:rPr>
        <w:fldChar w:fldCharType="separate"/>
      </w:r>
      <w:r w:rsidR="000A2CA0">
        <w:rPr>
          <w:noProof/>
        </w:rPr>
        <w:t>36</w:t>
      </w:r>
      <w:r w:rsidRPr="000968D6">
        <w:rPr>
          <w:noProof/>
        </w:rPr>
        <w:fldChar w:fldCharType="end"/>
      </w:r>
    </w:p>
    <w:p w:rsidR="000968D6" w:rsidRDefault="000968D6">
      <w:pPr>
        <w:pStyle w:val="TOC3"/>
        <w:rPr>
          <w:rFonts w:asciiTheme="minorHAnsi" w:eastAsiaTheme="minorEastAsia" w:hAnsiTheme="minorHAnsi" w:cstheme="minorBidi"/>
          <w:b w:val="0"/>
          <w:noProof/>
          <w:kern w:val="0"/>
          <w:szCs w:val="22"/>
        </w:rPr>
      </w:pPr>
      <w:r>
        <w:rPr>
          <w:noProof/>
        </w:rPr>
        <w:t>Division 2—Decision on application</w:t>
      </w:r>
      <w:r w:rsidRPr="000968D6">
        <w:rPr>
          <w:b w:val="0"/>
          <w:noProof/>
          <w:sz w:val="18"/>
        </w:rPr>
        <w:tab/>
      </w:r>
      <w:r w:rsidRPr="000968D6">
        <w:rPr>
          <w:b w:val="0"/>
          <w:noProof/>
          <w:sz w:val="18"/>
        </w:rPr>
        <w:fldChar w:fldCharType="begin"/>
      </w:r>
      <w:r w:rsidRPr="000968D6">
        <w:rPr>
          <w:b w:val="0"/>
          <w:noProof/>
          <w:sz w:val="18"/>
        </w:rPr>
        <w:instrText xml:space="preserve"> PAGEREF _Toc56677562 \h </w:instrText>
      </w:r>
      <w:r w:rsidRPr="000968D6">
        <w:rPr>
          <w:b w:val="0"/>
          <w:noProof/>
          <w:sz w:val="18"/>
        </w:rPr>
      </w:r>
      <w:r w:rsidRPr="000968D6">
        <w:rPr>
          <w:b w:val="0"/>
          <w:noProof/>
          <w:sz w:val="18"/>
        </w:rPr>
        <w:fldChar w:fldCharType="separate"/>
      </w:r>
      <w:r w:rsidR="000A2CA0">
        <w:rPr>
          <w:b w:val="0"/>
          <w:noProof/>
          <w:sz w:val="18"/>
        </w:rPr>
        <w:t>37</w:t>
      </w:r>
      <w:r w:rsidRPr="000968D6">
        <w:rPr>
          <w:b w:val="0"/>
          <w:noProof/>
          <w:sz w:val="18"/>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29</w:t>
      </w:r>
      <w:r>
        <w:rPr>
          <w:noProof/>
        </w:rPr>
        <w:tab/>
        <w:t>How decision is to be made</w:t>
      </w:r>
      <w:r w:rsidRPr="000968D6">
        <w:rPr>
          <w:noProof/>
        </w:rPr>
        <w:tab/>
      </w:r>
      <w:r w:rsidRPr="000968D6">
        <w:rPr>
          <w:noProof/>
        </w:rPr>
        <w:fldChar w:fldCharType="begin"/>
      </w:r>
      <w:r w:rsidRPr="000968D6">
        <w:rPr>
          <w:noProof/>
        </w:rPr>
        <w:instrText xml:space="preserve"> PAGEREF _Toc56677563 \h </w:instrText>
      </w:r>
      <w:r w:rsidRPr="000968D6">
        <w:rPr>
          <w:noProof/>
        </w:rPr>
      </w:r>
      <w:r w:rsidRPr="000968D6">
        <w:rPr>
          <w:noProof/>
        </w:rPr>
        <w:fldChar w:fldCharType="separate"/>
      </w:r>
      <w:r w:rsidR="000A2CA0">
        <w:rPr>
          <w:noProof/>
        </w:rPr>
        <w:t>37</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29A</w:t>
      </w:r>
      <w:r>
        <w:rPr>
          <w:noProof/>
        </w:rPr>
        <w:tab/>
        <w:t>Person by whom child support is payable must be Australian resident or resident of reciprocating jurisdiction</w:t>
      </w:r>
      <w:r w:rsidRPr="000968D6">
        <w:rPr>
          <w:noProof/>
        </w:rPr>
        <w:tab/>
      </w:r>
      <w:r w:rsidRPr="000968D6">
        <w:rPr>
          <w:noProof/>
        </w:rPr>
        <w:fldChar w:fldCharType="begin"/>
      </w:r>
      <w:r w:rsidRPr="000968D6">
        <w:rPr>
          <w:noProof/>
        </w:rPr>
        <w:instrText xml:space="preserve"> PAGEREF _Toc56677564 \h </w:instrText>
      </w:r>
      <w:r w:rsidRPr="000968D6">
        <w:rPr>
          <w:noProof/>
        </w:rPr>
      </w:r>
      <w:r w:rsidRPr="000968D6">
        <w:rPr>
          <w:noProof/>
        </w:rPr>
        <w:fldChar w:fldCharType="separate"/>
      </w:r>
      <w:r w:rsidR="000A2CA0">
        <w:rPr>
          <w:noProof/>
        </w:rPr>
        <w:t>38</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29B</w:t>
      </w:r>
      <w:r>
        <w:rPr>
          <w:noProof/>
        </w:rPr>
        <w:tab/>
        <w:t>Applications by residents of reciprocating jurisdictions</w:t>
      </w:r>
      <w:r w:rsidRPr="000968D6">
        <w:rPr>
          <w:noProof/>
        </w:rPr>
        <w:tab/>
      </w:r>
      <w:r w:rsidRPr="000968D6">
        <w:rPr>
          <w:noProof/>
        </w:rPr>
        <w:fldChar w:fldCharType="begin"/>
      </w:r>
      <w:r w:rsidRPr="000968D6">
        <w:rPr>
          <w:noProof/>
        </w:rPr>
        <w:instrText xml:space="preserve"> PAGEREF _Toc56677565 \h </w:instrText>
      </w:r>
      <w:r w:rsidRPr="000968D6">
        <w:rPr>
          <w:noProof/>
        </w:rPr>
      </w:r>
      <w:r w:rsidRPr="000968D6">
        <w:rPr>
          <w:noProof/>
        </w:rPr>
        <w:fldChar w:fldCharType="separate"/>
      </w:r>
      <w:r w:rsidR="000A2CA0">
        <w:rPr>
          <w:noProof/>
        </w:rPr>
        <w:t>39</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30</w:t>
      </w:r>
      <w:r>
        <w:rPr>
          <w:noProof/>
        </w:rPr>
        <w:tab/>
        <w:t>Decision on application</w:t>
      </w:r>
      <w:r w:rsidRPr="000968D6">
        <w:rPr>
          <w:noProof/>
        </w:rPr>
        <w:tab/>
      </w:r>
      <w:r w:rsidRPr="000968D6">
        <w:rPr>
          <w:noProof/>
        </w:rPr>
        <w:fldChar w:fldCharType="begin"/>
      </w:r>
      <w:r w:rsidRPr="000968D6">
        <w:rPr>
          <w:noProof/>
        </w:rPr>
        <w:instrText xml:space="preserve"> PAGEREF _Toc56677566 \h </w:instrText>
      </w:r>
      <w:r w:rsidRPr="000968D6">
        <w:rPr>
          <w:noProof/>
        </w:rPr>
      </w:r>
      <w:r w:rsidRPr="000968D6">
        <w:rPr>
          <w:noProof/>
        </w:rPr>
        <w:fldChar w:fldCharType="separate"/>
      </w:r>
      <w:r w:rsidR="000A2CA0">
        <w:rPr>
          <w:noProof/>
        </w:rPr>
        <w:t>40</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30A</w:t>
      </w:r>
      <w:r>
        <w:rPr>
          <w:noProof/>
        </w:rPr>
        <w:tab/>
        <w:t>No administrative assessment or acceptance of agreement if contrary to international maintenance arrangement</w:t>
      </w:r>
      <w:r w:rsidRPr="000968D6">
        <w:rPr>
          <w:noProof/>
        </w:rPr>
        <w:tab/>
      </w:r>
      <w:r w:rsidRPr="000968D6">
        <w:rPr>
          <w:noProof/>
        </w:rPr>
        <w:fldChar w:fldCharType="begin"/>
      </w:r>
      <w:r w:rsidRPr="000968D6">
        <w:rPr>
          <w:noProof/>
        </w:rPr>
        <w:instrText xml:space="preserve"> PAGEREF _Toc56677567 \h </w:instrText>
      </w:r>
      <w:r w:rsidRPr="000968D6">
        <w:rPr>
          <w:noProof/>
        </w:rPr>
      </w:r>
      <w:r w:rsidRPr="000968D6">
        <w:rPr>
          <w:noProof/>
        </w:rPr>
        <w:fldChar w:fldCharType="separate"/>
      </w:r>
      <w:r w:rsidR="000A2CA0">
        <w:rPr>
          <w:noProof/>
        </w:rPr>
        <w:t>40</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30B</w:t>
      </w:r>
      <w:r>
        <w:rPr>
          <w:noProof/>
        </w:rPr>
        <w:tab/>
        <w:t>Registrar may refuse application for administrative assessment if overseas liability already registered</w:t>
      </w:r>
      <w:r w:rsidRPr="000968D6">
        <w:rPr>
          <w:noProof/>
        </w:rPr>
        <w:tab/>
      </w:r>
      <w:r w:rsidRPr="000968D6">
        <w:rPr>
          <w:noProof/>
        </w:rPr>
        <w:fldChar w:fldCharType="begin"/>
      </w:r>
      <w:r w:rsidRPr="000968D6">
        <w:rPr>
          <w:noProof/>
        </w:rPr>
        <w:instrText xml:space="preserve"> PAGEREF _Toc56677568 \h </w:instrText>
      </w:r>
      <w:r w:rsidRPr="000968D6">
        <w:rPr>
          <w:noProof/>
        </w:rPr>
      </w:r>
      <w:r w:rsidRPr="000968D6">
        <w:rPr>
          <w:noProof/>
        </w:rPr>
        <w:fldChar w:fldCharType="separate"/>
      </w:r>
      <w:r w:rsidR="000A2CA0">
        <w:rPr>
          <w:noProof/>
        </w:rPr>
        <w:t>41</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31</w:t>
      </w:r>
      <w:r>
        <w:rPr>
          <w:noProof/>
        </w:rPr>
        <w:tab/>
        <w:t>Requirement to assess child support on acceptance of application</w:t>
      </w:r>
      <w:r w:rsidRPr="000968D6">
        <w:rPr>
          <w:noProof/>
        </w:rPr>
        <w:tab/>
      </w:r>
      <w:r w:rsidRPr="000968D6">
        <w:rPr>
          <w:noProof/>
        </w:rPr>
        <w:fldChar w:fldCharType="begin"/>
      </w:r>
      <w:r w:rsidRPr="000968D6">
        <w:rPr>
          <w:noProof/>
        </w:rPr>
        <w:instrText xml:space="preserve"> PAGEREF _Toc56677569 \h </w:instrText>
      </w:r>
      <w:r w:rsidRPr="000968D6">
        <w:rPr>
          <w:noProof/>
        </w:rPr>
      </w:r>
      <w:r w:rsidRPr="000968D6">
        <w:rPr>
          <w:noProof/>
        </w:rPr>
        <w:fldChar w:fldCharType="separate"/>
      </w:r>
      <w:r w:rsidR="000A2CA0">
        <w:rPr>
          <w:noProof/>
        </w:rPr>
        <w:t>41</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32</w:t>
      </w:r>
      <w:r>
        <w:rPr>
          <w:noProof/>
        </w:rPr>
        <w:tab/>
        <w:t>Withdrawal of application by applicant</w:t>
      </w:r>
      <w:r w:rsidRPr="000968D6">
        <w:rPr>
          <w:noProof/>
        </w:rPr>
        <w:tab/>
      </w:r>
      <w:r w:rsidRPr="000968D6">
        <w:rPr>
          <w:noProof/>
        </w:rPr>
        <w:fldChar w:fldCharType="begin"/>
      </w:r>
      <w:r w:rsidRPr="000968D6">
        <w:rPr>
          <w:noProof/>
        </w:rPr>
        <w:instrText xml:space="preserve"> PAGEREF _Toc56677570 \h </w:instrText>
      </w:r>
      <w:r w:rsidRPr="000968D6">
        <w:rPr>
          <w:noProof/>
        </w:rPr>
      </w:r>
      <w:r w:rsidRPr="000968D6">
        <w:rPr>
          <w:noProof/>
        </w:rPr>
        <w:fldChar w:fldCharType="separate"/>
      </w:r>
      <w:r w:rsidR="000A2CA0">
        <w:rPr>
          <w:noProof/>
        </w:rPr>
        <w:t>42</w:t>
      </w:r>
      <w:r w:rsidRPr="000968D6">
        <w:rPr>
          <w:noProof/>
        </w:rPr>
        <w:fldChar w:fldCharType="end"/>
      </w:r>
    </w:p>
    <w:p w:rsidR="000968D6" w:rsidRDefault="000968D6">
      <w:pPr>
        <w:pStyle w:val="TOC3"/>
        <w:rPr>
          <w:rFonts w:asciiTheme="minorHAnsi" w:eastAsiaTheme="minorEastAsia" w:hAnsiTheme="minorHAnsi" w:cstheme="minorBidi"/>
          <w:b w:val="0"/>
          <w:noProof/>
          <w:kern w:val="0"/>
          <w:szCs w:val="22"/>
        </w:rPr>
      </w:pPr>
      <w:r>
        <w:rPr>
          <w:noProof/>
        </w:rPr>
        <w:t>Division 3—Notice of decision</w:t>
      </w:r>
      <w:r w:rsidRPr="000968D6">
        <w:rPr>
          <w:b w:val="0"/>
          <w:noProof/>
          <w:sz w:val="18"/>
        </w:rPr>
        <w:tab/>
      </w:r>
      <w:r w:rsidRPr="000968D6">
        <w:rPr>
          <w:b w:val="0"/>
          <w:noProof/>
          <w:sz w:val="18"/>
        </w:rPr>
        <w:fldChar w:fldCharType="begin"/>
      </w:r>
      <w:r w:rsidRPr="000968D6">
        <w:rPr>
          <w:b w:val="0"/>
          <w:noProof/>
          <w:sz w:val="18"/>
        </w:rPr>
        <w:instrText xml:space="preserve"> PAGEREF _Toc56677571 \h </w:instrText>
      </w:r>
      <w:r w:rsidRPr="000968D6">
        <w:rPr>
          <w:b w:val="0"/>
          <w:noProof/>
          <w:sz w:val="18"/>
        </w:rPr>
      </w:r>
      <w:r w:rsidRPr="000968D6">
        <w:rPr>
          <w:b w:val="0"/>
          <w:noProof/>
          <w:sz w:val="18"/>
        </w:rPr>
        <w:fldChar w:fldCharType="separate"/>
      </w:r>
      <w:r w:rsidR="000A2CA0">
        <w:rPr>
          <w:b w:val="0"/>
          <w:noProof/>
          <w:sz w:val="18"/>
        </w:rPr>
        <w:t>43</w:t>
      </w:r>
      <w:r w:rsidRPr="000968D6">
        <w:rPr>
          <w:b w:val="0"/>
          <w:noProof/>
          <w:sz w:val="18"/>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33</w:t>
      </w:r>
      <w:r>
        <w:rPr>
          <w:noProof/>
        </w:rPr>
        <w:tab/>
        <w:t>Notice to be given to unsuccessful applicant</w:t>
      </w:r>
      <w:r w:rsidRPr="000968D6">
        <w:rPr>
          <w:noProof/>
        </w:rPr>
        <w:tab/>
      </w:r>
      <w:r w:rsidRPr="000968D6">
        <w:rPr>
          <w:noProof/>
        </w:rPr>
        <w:fldChar w:fldCharType="begin"/>
      </w:r>
      <w:r w:rsidRPr="000968D6">
        <w:rPr>
          <w:noProof/>
        </w:rPr>
        <w:instrText xml:space="preserve"> PAGEREF _Toc56677572 \h </w:instrText>
      </w:r>
      <w:r w:rsidRPr="000968D6">
        <w:rPr>
          <w:noProof/>
        </w:rPr>
      </w:r>
      <w:r w:rsidRPr="000968D6">
        <w:rPr>
          <w:noProof/>
        </w:rPr>
        <w:fldChar w:fldCharType="separate"/>
      </w:r>
      <w:r w:rsidR="000A2CA0">
        <w:rPr>
          <w:noProof/>
        </w:rPr>
        <w:t>43</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34</w:t>
      </w:r>
      <w:r>
        <w:rPr>
          <w:noProof/>
        </w:rPr>
        <w:tab/>
        <w:t>Giving notice of successful application</w:t>
      </w:r>
      <w:r w:rsidRPr="000968D6">
        <w:rPr>
          <w:noProof/>
        </w:rPr>
        <w:tab/>
      </w:r>
      <w:r w:rsidRPr="000968D6">
        <w:rPr>
          <w:noProof/>
        </w:rPr>
        <w:fldChar w:fldCharType="begin"/>
      </w:r>
      <w:r w:rsidRPr="000968D6">
        <w:rPr>
          <w:noProof/>
        </w:rPr>
        <w:instrText xml:space="preserve"> PAGEREF _Toc56677573 \h </w:instrText>
      </w:r>
      <w:r w:rsidRPr="000968D6">
        <w:rPr>
          <w:noProof/>
        </w:rPr>
      </w:r>
      <w:r w:rsidRPr="000968D6">
        <w:rPr>
          <w:noProof/>
        </w:rPr>
        <w:fldChar w:fldCharType="separate"/>
      </w:r>
      <w:r w:rsidR="000A2CA0">
        <w:rPr>
          <w:noProof/>
        </w:rPr>
        <w:t>44</w:t>
      </w:r>
      <w:r w:rsidRPr="000968D6">
        <w:rPr>
          <w:noProof/>
        </w:rPr>
        <w:fldChar w:fldCharType="end"/>
      </w:r>
    </w:p>
    <w:p w:rsidR="000968D6" w:rsidRDefault="000968D6">
      <w:pPr>
        <w:pStyle w:val="TOC2"/>
        <w:rPr>
          <w:rFonts w:asciiTheme="minorHAnsi" w:eastAsiaTheme="minorEastAsia" w:hAnsiTheme="minorHAnsi" w:cstheme="minorBidi"/>
          <w:b w:val="0"/>
          <w:noProof/>
          <w:kern w:val="0"/>
          <w:sz w:val="22"/>
          <w:szCs w:val="22"/>
        </w:rPr>
      </w:pPr>
      <w:r>
        <w:rPr>
          <w:noProof/>
        </w:rPr>
        <w:t>Part 4A—Assessments of child support for later child support periods</w:t>
      </w:r>
      <w:r w:rsidRPr="000968D6">
        <w:rPr>
          <w:b w:val="0"/>
          <w:noProof/>
          <w:sz w:val="18"/>
        </w:rPr>
        <w:tab/>
      </w:r>
      <w:r w:rsidRPr="000968D6">
        <w:rPr>
          <w:b w:val="0"/>
          <w:noProof/>
          <w:sz w:val="18"/>
        </w:rPr>
        <w:fldChar w:fldCharType="begin"/>
      </w:r>
      <w:r w:rsidRPr="000968D6">
        <w:rPr>
          <w:b w:val="0"/>
          <w:noProof/>
          <w:sz w:val="18"/>
        </w:rPr>
        <w:instrText xml:space="preserve"> PAGEREF _Toc56677574 \h </w:instrText>
      </w:r>
      <w:r w:rsidRPr="000968D6">
        <w:rPr>
          <w:b w:val="0"/>
          <w:noProof/>
          <w:sz w:val="18"/>
        </w:rPr>
      </w:r>
      <w:r w:rsidRPr="000968D6">
        <w:rPr>
          <w:b w:val="0"/>
          <w:noProof/>
          <w:sz w:val="18"/>
        </w:rPr>
        <w:fldChar w:fldCharType="separate"/>
      </w:r>
      <w:r w:rsidR="000A2CA0">
        <w:rPr>
          <w:b w:val="0"/>
          <w:noProof/>
          <w:sz w:val="18"/>
        </w:rPr>
        <w:t>45</w:t>
      </w:r>
      <w:r w:rsidRPr="000968D6">
        <w:rPr>
          <w:b w:val="0"/>
          <w:noProof/>
          <w:sz w:val="18"/>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34A</w:t>
      </w:r>
      <w:r>
        <w:rPr>
          <w:noProof/>
        </w:rPr>
        <w:tab/>
        <w:t>Registrar must make assessment when new tax figure is available</w:t>
      </w:r>
      <w:r w:rsidRPr="000968D6">
        <w:rPr>
          <w:noProof/>
        </w:rPr>
        <w:tab/>
      </w:r>
      <w:r w:rsidRPr="000968D6">
        <w:rPr>
          <w:noProof/>
        </w:rPr>
        <w:fldChar w:fldCharType="begin"/>
      </w:r>
      <w:r w:rsidRPr="000968D6">
        <w:rPr>
          <w:noProof/>
        </w:rPr>
        <w:instrText xml:space="preserve"> PAGEREF _Toc56677575 \h </w:instrText>
      </w:r>
      <w:r w:rsidRPr="000968D6">
        <w:rPr>
          <w:noProof/>
        </w:rPr>
      </w:r>
      <w:r w:rsidRPr="000968D6">
        <w:rPr>
          <w:noProof/>
        </w:rPr>
        <w:fldChar w:fldCharType="separate"/>
      </w:r>
      <w:r w:rsidR="000A2CA0">
        <w:rPr>
          <w:noProof/>
        </w:rPr>
        <w:t>45</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34B</w:t>
      </w:r>
      <w:r>
        <w:rPr>
          <w:noProof/>
        </w:rPr>
        <w:tab/>
        <w:t>Administrative assessment for child support period started by new agreement when support already payable</w:t>
      </w:r>
      <w:r w:rsidRPr="000968D6">
        <w:rPr>
          <w:noProof/>
        </w:rPr>
        <w:tab/>
      </w:r>
      <w:r w:rsidRPr="000968D6">
        <w:rPr>
          <w:noProof/>
        </w:rPr>
        <w:fldChar w:fldCharType="begin"/>
      </w:r>
      <w:r w:rsidRPr="000968D6">
        <w:rPr>
          <w:noProof/>
        </w:rPr>
        <w:instrText xml:space="preserve"> PAGEREF _Toc56677576 \h </w:instrText>
      </w:r>
      <w:r w:rsidRPr="000968D6">
        <w:rPr>
          <w:noProof/>
        </w:rPr>
      </w:r>
      <w:r w:rsidRPr="000968D6">
        <w:rPr>
          <w:noProof/>
        </w:rPr>
        <w:fldChar w:fldCharType="separate"/>
      </w:r>
      <w:r w:rsidR="000A2CA0">
        <w:rPr>
          <w:noProof/>
        </w:rPr>
        <w:t>46</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34C</w:t>
      </w:r>
      <w:r>
        <w:rPr>
          <w:noProof/>
        </w:rPr>
        <w:tab/>
        <w:t>Administrative assessments for child support periods not started by application or new agreement</w:t>
      </w:r>
      <w:r w:rsidRPr="000968D6">
        <w:rPr>
          <w:noProof/>
        </w:rPr>
        <w:tab/>
      </w:r>
      <w:r w:rsidRPr="000968D6">
        <w:rPr>
          <w:noProof/>
        </w:rPr>
        <w:fldChar w:fldCharType="begin"/>
      </w:r>
      <w:r w:rsidRPr="000968D6">
        <w:rPr>
          <w:noProof/>
        </w:rPr>
        <w:instrText xml:space="preserve"> PAGEREF _Toc56677577 \h </w:instrText>
      </w:r>
      <w:r w:rsidRPr="000968D6">
        <w:rPr>
          <w:noProof/>
        </w:rPr>
      </w:r>
      <w:r w:rsidRPr="000968D6">
        <w:rPr>
          <w:noProof/>
        </w:rPr>
        <w:fldChar w:fldCharType="separate"/>
      </w:r>
      <w:r w:rsidR="000A2CA0">
        <w:rPr>
          <w:noProof/>
        </w:rPr>
        <w:t>48</w:t>
      </w:r>
      <w:r w:rsidRPr="000968D6">
        <w:rPr>
          <w:noProof/>
        </w:rPr>
        <w:fldChar w:fldCharType="end"/>
      </w:r>
    </w:p>
    <w:p w:rsidR="000968D6" w:rsidRDefault="000968D6">
      <w:pPr>
        <w:pStyle w:val="TOC2"/>
        <w:rPr>
          <w:rFonts w:asciiTheme="minorHAnsi" w:eastAsiaTheme="minorEastAsia" w:hAnsiTheme="minorHAnsi" w:cstheme="minorBidi"/>
          <w:b w:val="0"/>
          <w:noProof/>
          <w:kern w:val="0"/>
          <w:sz w:val="22"/>
          <w:szCs w:val="22"/>
        </w:rPr>
      </w:pPr>
      <w:r>
        <w:rPr>
          <w:noProof/>
        </w:rPr>
        <w:t>Part 5—Administrative assessment of child support</w:t>
      </w:r>
      <w:r w:rsidRPr="000968D6">
        <w:rPr>
          <w:b w:val="0"/>
          <w:noProof/>
          <w:sz w:val="18"/>
        </w:rPr>
        <w:tab/>
      </w:r>
      <w:r w:rsidRPr="000968D6">
        <w:rPr>
          <w:b w:val="0"/>
          <w:noProof/>
          <w:sz w:val="18"/>
        </w:rPr>
        <w:fldChar w:fldCharType="begin"/>
      </w:r>
      <w:r w:rsidRPr="000968D6">
        <w:rPr>
          <w:b w:val="0"/>
          <w:noProof/>
          <w:sz w:val="18"/>
        </w:rPr>
        <w:instrText xml:space="preserve"> PAGEREF _Toc56677578 \h </w:instrText>
      </w:r>
      <w:r w:rsidRPr="000968D6">
        <w:rPr>
          <w:b w:val="0"/>
          <w:noProof/>
          <w:sz w:val="18"/>
        </w:rPr>
      </w:r>
      <w:r w:rsidRPr="000968D6">
        <w:rPr>
          <w:b w:val="0"/>
          <w:noProof/>
          <w:sz w:val="18"/>
        </w:rPr>
        <w:fldChar w:fldCharType="separate"/>
      </w:r>
      <w:r w:rsidR="000A2CA0">
        <w:rPr>
          <w:b w:val="0"/>
          <w:noProof/>
          <w:sz w:val="18"/>
        </w:rPr>
        <w:t>49</w:t>
      </w:r>
      <w:r w:rsidRPr="000968D6">
        <w:rPr>
          <w:b w:val="0"/>
          <w:noProof/>
          <w:sz w:val="18"/>
        </w:rPr>
        <w:fldChar w:fldCharType="end"/>
      </w:r>
    </w:p>
    <w:p w:rsidR="000968D6" w:rsidRDefault="000968D6">
      <w:pPr>
        <w:pStyle w:val="TOC3"/>
        <w:rPr>
          <w:rFonts w:asciiTheme="minorHAnsi" w:eastAsiaTheme="minorEastAsia" w:hAnsiTheme="minorHAnsi" w:cstheme="minorBidi"/>
          <w:b w:val="0"/>
          <w:noProof/>
          <w:kern w:val="0"/>
          <w:szCs w:val="22"/>
        </w:rPr>
      </w:pPr>
      <w:r>
        <w:rPr>
          <w:noProof/>
        </w:rPr>
        <w:t>Division 1—Preliminary</w:t>
      </w:r>
      <w:r w:rsidRPr="000968D6">
        <w:rPr>
          <w:b w:val="0"/>
          <w:noProof/>
          <w:sz w:val="18"/>
        </w:rPr>
        <w:tab/>
      </w:r>
      <w:r w:rsidRPr="000968D6">
        <w:rPr>
          <w:b w:val="0"/>
          <w:noProof/>
          <w:sz w:val="18"/>
        </w:rPr>
        <w:fldChar w:fldCharType="begin"/>
      </w:r>
      <w:r w:rsidRPr="000968D6">
        <w:rPr>
          <w:b w:val="0"/>
          <w:noProof/>
          <w:sz w:val="18"/>
        </w:rPr>
        <w:instrText xml:space="preserve"> PAGEREF _Toc56677579 \h </w:instrText>
      </w:r>
      <w:r w:rsidRPr="000968D6">
        <w:rPr>
          <w:b w:val="0"/>
          <w:noProof/>
          <w:sz w:val="18"/>
        </w:rPr>
      </w:r>
      <w:r w:rsidRPr="000968D6">
        <w:rPr>
          <w:b w:val="0"/>
          <w:noProof/>
          <w:sz w:val="18"/>
        </w:rPr>
        <w:fldChar w:fldCharType="separate"/>
      </w:r>
      <w:r w:rsidR="000A2CA0">
        <w:rPr>
          <w:b w:val="0"/>
          <w:noProof/>
          <w:sz w:val="18"/>
        </w:rPr>
        <w:t>49</w:t>
      </w:r>
      <w:r w:rsidRPr="000968D6">
        <w:rPr>
          <w:b w:val="0"/>
          <w:noProof/>
          <w:sz w:val="18"/>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35A</w:t>
      </w:r>
      <w:r>
        <w:rPr>
          <w:noProof/>
        </w:rPr>
        <w:tab/>
        <w:t>Simplified outline</w:t>
      </w:r>
      <w:r w:rsidRPr="000968D6">
        <w:rPr>
          <w:noProof/>
        </w:rPr>
        <w:tab/>
      </w:r>
      <w:r w:rsidRPr="000968D6">
        <w:rPr>
          <w:noProof/>
        </w:rPr>
        <w:fldChar w:fldCharType="begin"/>
      </w:r>
      <w:r w:rsidRPr="000968D6">
        <w:rPr>
          <w:noProof/>
        </w:rPr>
        <w:instrText xml:space="preserve"> PAGEREF _Toc56677580 \h </w:instrText>
      </w:r>
      <w:r w:rsidRPr="000968D6">
        <w:rPr>
          <w:noProof/>
        </w:rPr>
      </w:r>
      <w:r w:rsidRPr="000968D6">
        <w:rPr>
          <w:noProof/>
        </w:rPr>
        <w:fldChar w:fldCharType="separate"/>
      </w:r>
      <w:r w:rsidR="000A2CA0">
        <w:rPr>
          <w:noProof/>
        </w:rPr>
        <w:t>49</w:t>
      </w:r>
      <w:r w:rsidRPr="000968D6">
        <w:rPr>
          <w:noProof/>
        </w:rPr>
        <w:fldChar w:fldCharType="end"/>
      </w:r>
    </w:p>
    <w:p w:rsidR="000968D6" w:rsidRDefault="000968D6">
      <w:pPr>
        <w:pStyle w:val="TOC3"/>
        <w:rPr>
          <w:rFonts w:asciiTheme="minorHAnsi" w:eastAsiaTheme="minorEastAsia" w:hAnsiTheme="minorHAnsi" w:cstheme="minorBidi"/>
          <w:b w:val="0"/>
          <w:noProof/>
          <w:kern w:val="0"/>
          <w:szCs w:val="22"/>
        </w:rPr>
      </w:pPr>
      <w:r>
        <w:rPr>
          <w:noProof/>
        </w:rPr>
        <w:t>Division 2—The formulas</w:t>
      </w:r>
      <w:r w:rsidRPr="000968D6">
        <w:rPr>
          <w:b w:val="0"/>
          <w:noProof/>
          <w:sz w:val="18"/>
        </w:rPr>
        <w:tab/>
      </w:r>
      <w:r w:rsidRPr="000968D6">
        <w:rPr>
          <w:b w:val="0"/>
          <w:noProof/>
          <w:sz w:val="18"/>
        </w:rPr>
        <w:fldChar w:fldCharType="begin"/>
      </w:r>
      <w:r w:rsidRPr="000968D6">
        <w:rPr>
          <w:b w:val="0"/>
          <w:noProof/>
          <w:sz w:val="18"/>
        </w:rPr>
        <w:instrText xml:space="preserve"> PAGEREF _Toc56677581 \h </w:instrText>
      </w:r>
      <w:r w:rsidRPr="000968D6">
        <w:rPr>
          <w:b w:val="0"/>
          <w:noProof/>
          <w:sz w:val="18"/>
        </w:rPr>
      </w:r>
      <w:r w:rsidRPr="000968D6">
        <w:rPr>
          <w:b w:val="0"/>
          <w:noProof/>
          <w:sz w:val="18"/>
        </w:rPr>
        <w:fldChar w:fldCharType="separate"/>
      </w:r>
      <w:r w:rsidR="000A2CA0">
        <w:rPr>
          <w:b w:val="0"/>
          <w:noProof/>
          <w:sz w:val="18"/>
        </w:rPr>
        <w:t>50</w:t>
      </w:r>
      <w:r w:rsidRPr="000968D6">
        <w:rPr>
          <w:b w:val="0"/>
          <w:noProof/>
          <w:sz w:val="18"/>
        </w:rPr>
        <w:fldChar w:fldCharType="end"/>
      </w:r>
    </w:p>
    <w:p w:rsidR="000968D6" w:rsidRDefault="000968D6">
      <w:pPr>
        <w:pStyle w:val="TOC4"/>
        <w:rPr>
          <w:rFonts w:asciiTheme="minorHAnsi" w:eastAsiaTheme="minorEastAsia" w:hAnsiTheme="minorHAnsi" w:cstheme="minorBidi"/>
          <w:b w:val="0"/>
          <w:noProof/>
          <w:kern w:val="0"/>
          <w:sz w:val="22"/>
          <w:szCs w:val="22"/>
        </w:rPr>
      </w:pPr>
      <w:r>
        <w:rPr>
          <w:noProof/>
        </w:rPr>
        <w:t>Subdivision A—Preliminary</w:t>
      </w:r>
      <w:r w:rsidRPr="000968D6">
        <w:rPr>
          <w:b w:val="0"/>
          <w:noProof/>
          <w:sz w:val="18"/>
        </w:rPr>
        <w:tab/>
      </w:r>
      <w:r w:rsidRPr="000968D6">
        <w:rPr>
          <w:b w:val="0"/>
          <w:noProof/>
          <w:sz w:val="18"/>
        </w:rPr>
        <w:fldChar w:fldCharType="begin"/>
      </w:r>
      <w:r w:rsidRPr="000968D6">
        <w:rPr>
          <w:b w:val="0"/>
          <w:noProof/>
          <w:sz w:val="18"/>
        </w:rPr>
        <w:instrText xml:space="preserve"> PAGEREF _Toc56677582 \h </w:instrText>
      </w:r>
      <w:r w:rsidRPr="000968D6">
        <w:rPr>
          <w:b w:val="0"/>
          <w:noProof/>
          <w:sz w:val="18"/>
        </w:rPr>
      </w:r>
      <w:r w:rsidRPr="000968D6">
        <w:rPr>
          <w:b w:val="0"/>
          <w:noProof/>
          <w:sz w:val="18"/>
        </w:rPr>
        <w:fldChar w:fldCharType="separate"/>
      </w:r>
      <w:r w:rsidR="000A2CA0">
        <w:rPr>
          <w:b w:val="0"/>
          <w:noProof/>
          <w:sz w:val="18"/>
        </w:rPr>
        <w:t>50</w:t>
      </w:r>
      <w:r w:rsidRPr="000968D6">
        <w:rPr>
          <w:b w:val="0"/>
          <w:noProof/>
          <w:sz w:val="18"/>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35B</w:t>
      </w:r>
      <w:r>
        <w:rPr>
          <w:noProof/>
        </w:rPr>
        <w:tab/>
        <w:t>Simplified outline</w:t>
      </w:r>
      <w:r w:rsidRPr="000968D6">
        <w:rPr>
          <w:noProof/>
        </w:rPr>
        <w:tab/>
      </w:r>
      <w:r w:rsidRPr="000968D6">
        <w:rPr>
          <w:noProof/>
        </w:rPr>
        <w:fldChar w:fldCharType="begin"/>
      </w:r>
      <w:r w:rsidRPr="000968D6">
        <w:rPr>
          <w:noProof/>
        </w:rPr>
        <w:instrText xml:space="preserve"> PAGEREF _Toc56677583 \h </w:instrText>
      </w:r>
      <w:r w:rsidRPr="000968D6">
        <w:rPr>
          <w:noProof/>
        </w:rPr>
      </w:r>
      <w:r w:rsidRPr="000968D6">
        <w:rPr>
          <w:noProof/>
        </w:rPr>
        <w:fldChar w:fldCharType="separate"/>
      </w:r>
      <w:r w:rsidR="000A2CA0">
        <w:rPr>
          <w:noProof/>
        </w:rPr>
        <w:t>50</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35C</w:t>
      </w:r>
      <w:r>
        <w:rPr>
          <w:noProof/>
        </w:rPr>
        <w:tab/>
        <w:t>Application of Part to determine annual rate of child support</w:t>
      </w:r>
      <w:r w:rsidRPr="000968D6">
        <w:rPr>
          <w:noProof/>
        </w:rPr>
        <w:tab/>
      </w:r>
      <w:r w:rsidRPr="000968D6">
        <w:rPr>
          <w:noProof/>
        </w:rPr>
        <w:fldChar w:fldCharType="begin"/>
      </w:r>
      <w:r w:rsidRPr="000968D6">
        <w:rPr>
          <w:noProof/>
        </w:rPr>
        <w:instrText xml:space="preserve"> PAGEREF _Toc56677584 \h </w:instrText>
      </w:r>
      <w:r w:rsidRPr="000968D6">
        <w:rPr>
          <w:noProof/>
        </w:rPr>
      </w:r>
      <w:r w:rsidRPr="000968D6">
        <w:rPr>
          <w:noProof/>
        </w:rPr>
        <w:fldChar w:fldCharType="separate"/>
      </w:r>
      <w:r w:rsidR="000A2CA0">
        <w:rPr>
          <w:noProof/>
        </w:rPr>
        <w:t>51</w:t>
      </w:r>
      <w:r w:rsidRPr="000968D6">
        <w:rPr>
          <w:noProof/>
        </w:rPr>
        <w:fldChar w:fldCharType="end"/>
      </w:r>
    </w:p>
    <w:p w:rsidR="000968D6" w:rsidRDefault="000968D6">
      <w:pPr>
        <w:pStyle w:val="TOC4"/>
        <w:rPr>
          <w:rFonts w:asciiTheme="minorHAnsi" w:eastAsiaTheme="minorEastAsia" w:hAnsiTheme="minorHAnsi" w:cstheme="minorBidi"/>
          <w:b w:val="0"/>
          <w:noProof/>
          <w:kern w:val="0"/>
          <w:sz w:val="22"/>
          <w:szCs w:val="22"/>
        </w:rPr>
      </w:pPr>
      <w:r>
        <w:rPr>
          <w:noProof/>
        </w:rPr>
        <w:t>Subdivision B—Working out annual rates of child support using incomes of both parents in single child support case</w:t>
      </w:r>
      <w:r w:rsidRPr="000968D6">
        <w:rPr>
          <w:b w:val="0"/>
          <w:noProof/>
          <w:sz w:val="18"/>
        </w:rPr>
        <w:tab/>
      </w:r>
      <w:r w:rsidRPr="000968D6">
        <w:rPr>
          <w:b w:val="0"/>
          <w:noProof/>
          <w:sz w:val="18"/>
        </w:rPr>
        <w:fldChar w:fldCharType="begin"/>
      </w:r>
      <w:r w:rsidRPr="000968D6">
        <w:rPr>
          <w:b w:val="0"/>
          <w:noProof/>
          <w:sz w:val="18"/>
        </w:rPr>
        <w:instrText xml:space="preserve"> PAGEREF _Toc56677585 \h </w:instrText>
      </w:r>
      <w:r w:rsidRPr="000968D6">
        <w:rPr>
          <w:b w:val="0"/>
          <w:noProof/>
          <w:sz w:val="18"/>
        </w:rPr>
      </w:r>
      <w:r w:rsidRPr="000968D6">
        <w:rPr>
          <w:b w:val="0"/>
          <w:noProof/>
          <w:sz w:val="18"/>
        </w:rPr>
        <w:fldChar w:fldCharType="separate"/>
      </w:r>
      <w:r w:rsidR="000A2CA0">
        <w:rPr>
          <w:b w:val="0"/>
          <w:noProof/>
          <w:sz w:val="18"/>
        </w:rPr>
        <w:t>51</w:t>
      </w:r>
      <w:r w:rsidRPr="000968D6">
        <w:rPr>
          <w:b w:val="0"/>
          <w:noProof/>
          <w:sz w:val="18"/>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35D</w:t>
      </w:r>
      <w:r>
        <w:rPr>
          <w:noProof/>
        </w:rPr>
        <w:tab/>
        <w:t>Application of Subdivision</w:t>
      </w:r>
      <w:r w:rsidRPr="000968D6">
        <w:rPr>
          <w:noProof/>
        </w:rPr>
        <w:tab/>
      </w:r>
      <w:r w:rsidRPr="000968D6">
        <w:rPr>
          <w:noProof/>
        </w:rPr>
        <w:fldChar w:fldCharType="begin"/>
      </w:r>
      <w:r w:rsidRPr="000968D6">
        <w:rPr>
          <w:noProof/>
        </w:rPr>
        <w:instrText xml:space="preserve"> PAGEREF _Toc56677586 \h </w:instrText>
      </w:r>
      <w:r w:rsidRPr="000968D6">
        <w:rPr>
          <w:noProof/>
        </w:rPr>
      </w:r>
      <w:r w:rsidRPr="000968D6">
        <w:rPr>
          <w:noProof/>
        </w:rPr>
        <w:fldChar w:fldCharType="separate"/>
      </w:r>
      <w:r w:rsidR="000A2CA0">
        <w:rPr>
          <w:noProof/>
        </w:rPr>
        <w:t>51</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35</w:t>
      </w:r>
      <w:r>
        <w:rPr>
          <w:noProof/>
        </w:rPr>
        <w:tab/>
        <w:t>Formula 1: Method statement using incomes of both parents in single child support case with no non</w:t>
      </w:r>
      <w:r>
        <w:rPr>
          <w:noProof/>
        </w:rPr>
        <w:noBreakHyphen/>
        <w:t>parent carer</w:t>
      </w:r>
      <w:r w:rsidRPr="000968D6">
        <w:rPr>
          <w:noProof/>
        </w:rPr>
        <w:tab/>
      </w:r>
      <w:r w:rsidRPr="000968D6">
        <w:rPr>
          <w:noProof/>
        </w:rPr>
        <w:fldChar w:fldCharType="begin"/>
      </w:r>
      <w:r w:rsidRPr="000968D6">
        <w:rPr>
          <w:noProof/>
        </w:rPr>
        <w:instrText xml:space="preserve"> PAGEREF _Toc56677587 \h </w:instrText>
      </w:r>
      <w:r w:rsidRPr="000968D6">
        <w:rPr>
          <w:noProof/>
        </w:rPr>
      </w:r>
      <w:r w:rsidRPr="000968D6">
        <w:rPr>
          <w:noProof/>
        </w:rPr>
        <w:fldChar w:fldCharType="separate"/>
      </w:r>
      <w:r w:rsidR="000A2CA0">
        <w:rPr>
          <w:noProof/>
        </w:rPr>
        <w:t>52</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36</w:t>
      </w:r>
      <w:r>
        <w:rPr>
          <w:noProof/>
        </w:rPr>
        <w:tab/>
        <w:t>Formula 2: Working out annual rates of child support using incomes of both parents in single child support case with a non</w:t>
      </w:r>
      <w:r>
        <w:rPr>
          <w:noProof/>
        </w:rPr>
        <w:noBreakHyphen/>
        <w:t>parent carer</w:t>
      </w:r>
      <w:r w:rsidRPr="000968D6">
        <w:rPr>
          <w:noProof/>
        </w:rPr>
        <w:tab/>
      </w:r>
      <w:r w:rsidRPr="000968D6">
        <w:rPr>
          <w:noProof/>
        </w:rPr>
        <w:fldChar w:fldCharType="begin"/>
      </w:r>
      <w:r w:rsidRPr="000968D6">
        <w:rPr>
          <w:noProof/>
        </w:rPr>
        <w:instrText xml:space="preserve"> PAGEREF _Toc56677588 \h </w:instrText>
      </w:r>
      <w:r w:rsidRPr="000968D6">
        <w:rPr>
          <w:noProof/>
        </w:rPr>
      </w:r>
      <w:r w:rsidRPr="000968D6">
        <w:rPr>
          <w:noProof/>
        </w:rPr>
        <w:fldChar w:fldCharType="separate"/>
      </w:r>
      <w:r w:rsidR="000A2CA0">
        <w:rPr>
          <w:noProof/>
        </w:rPr>
        <w:t>53</w:t>
      </w:r>
      <w:r w:rsidRPr="000968D6">
        <w:rPr>
          <w:noProof/>
        </w:rPr>
        <w:fldChar w:fldCharType="end"/>
      </w:r>
    </w:p>
    <w:p w:rsidR="000968D6" w:rsidRDefault="000968D6">
      <w:pPr>
        <w:pStyle w:val="TOC4"/>
        <w:rPr>
          <w:rFonts w:asciiTheme="minorHAnsi" w:eastAsiaTheme="minorEastAsia" w:hAnsiTheme="minorHAnsi" w:cstheme="minorBidi"/>
          <w:b w:val="0"/>
          <w:noProof/>
          <w:kern w:val="0"/>
          <w:sz w:val="22"/>
          <w:szCs w:val="22"/>
        </w:rPr>
      </w:pPr>
      <w:r>
        <w:rPr>
          <w:noProof/>
        </w:rPr>
        <w:t>Subdivision C—Working out annual rates of child support using incomes of both parents in multiple child support cases</w:t>
      </w:r>
      <w:r w:rsidRPr="000968D6">
        <w:rPr>
          <w:b w:val="0"/>
          <w:noProof/>
          <w:sz w:val="18"/>
        </w:rPr>
        <w:tab/>
      </w:r>
      <w:r w:rsidRPr="000968D6">
        <w:rPr>
          <w:b w:val="0"/>
          <w:noProof/>
          <w:sz w:val="18"/>
        </w:rPr>
        <w:fldChar w:fldCharType="begin"/>
      </w:r>
      <w:r w:rsidRPr="000968D6">
        <w:rPr>
          <w:b w:val="0"/>
          <w:noProof/>
          <w:sz w:val="18"/>
        </w:rPr>
        <w:instrText xml:space="preserve"> PAGEREF _Toc56677589 \h </w:instrText>
      </w:r>
      <w:r w:rsidRPr="000968D6">
        <w:rPr>
          <w:b w:val="0"/>
          <w:noProof/>
          <w:sz w:val="18"/>
        </w:rPr>
      </w:r>
      <w:r w:rsidRPr="000968D6">
        <w:rPr>
          <w:b w:val="0"/>
          <w:noProof/>
          <w:sz w:val="18"/>
        </w:rPr>
        <w:fldChar w:fldCharType="separate"/>
      </w:r>
      <w:r w:rsidR="000A2CA0">
        <w:rPr>
          <w:b w:val="0"/>
          <w:noProof/>
          <w:sz w:val="18"/>
        </w:rPr>
        <w:t>54</w:t>
      </w:r>
      <w:r w:rsidRPr="000968D6">
        <w:rPr>
          <w:b w:val="0"/>
          <w:noProof/>
          <w:sz w:val="18"/>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36A</w:t>
      </w:r>
      <w:r>
        <w:rPr>
          <w:noProof/>
        </w:rPr>
        <w:tab/>
        <w:t>Application of Subdivision</w:t>
      </w:r>
      <w:r w:rsidRPr="000968D6">
        <w:rPr>
          <w:noProof/>
        </w:rPr>
        <w:tab/>
      </w:r>
      <w:r w:rsidRPr="000968D6">
        <w:rPr>
          <w:noProof/>
        </w:rPr>
        <w:fldChar w:fldCharType="begin"/>
      </w:r>
      <w:r w:rsidRPr="000968D6">
        <w:rPr>
          <w:noProof/>
        </w:rPr>
        <w:instrText xml:space="preserve"> PAGEREF _Toc56677590 \h </w:instrText>
      </w:r>
      <w:r w:rsidRPr="000968D6">
        <w:rPr>
          <w:noProof/>
        </w:rPr>
      </w:r>
      <w:r w:rsidRPr="000968D6">
        <w:rPr>
          <w:noProof/>
        </w:rPr>
        <w:fldChar w:fldCharType="separate"/>
      </w:r>
      <w:r w:rsidR="000A2CA0">
        <w:rPr>
          <w:noProof/>
        </w:rPr>
        <w:t>54</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37</w:t>
      </w:r>
      <w:r>
        <w:rPr>
          <w:noProof/>
        </w:rPr>
        <w:tab/>
        <w:t>Formula 3: Method statement using incomes of both parents in multiple child support cases with no non</w:t>
      </w:r>
      <w:r>
        <w:rPr>
          <w:noProof/>
        </w:rPr>
        <w:noBreakHyphen/>
        <w:t>parent carer</w:t>
      </w:r>
      <w:r w:rsidRPr="000968D6">
        <w:rPr>
          <w:noProof/>
        </w:rPr>
        <w:tab/>
      </w:r>
      <w:r w:rsidRPr="000968D6">
        <w:rPr>
          <w:noProof/>
        </w:rPr>
        <w:fldChar w:fldCharType="begin"/>
      </w:r>
      <w:r w:rsidRPr="000968D6">
        <w:rPr>
          <w:noProof/>
        </w:rPr>
        <w:instrText xml:space="preserve"> PAGEREF _Toc56677591 \h </w:instrText>
      </w:r>
      <w:r w:rsidRPr="000968D6">
        <w:rPr>
          <w:noProof/>
        </w:rPr>
      </w:r>
      <w:r w:rsidRPr="000968D6">
        <w:rPr>
          <w:noProof/>
        </w:rPr>
        <w:fldChar w:fldCharType="separate"/>
      </w:r>
      <w:r w:rsidR="000A2CA0">
        <w:rPr>
          <w:noProof/>
        </w:rPr>
        <w:t>55</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38</w:t>
      </w:r>
      <w:r>
        <w:rPr>
          <w:noProof/>
        </w:rPr>
        <w:tab/>
        <w:t>Formula 4: Working out annual rates of child support using incomes of both parents in multiple child support cases with a non</w:t>
      </w:r>
      <w:r>
        <w:rPr>
          <w:noProof/>
        </w:rPr>
        <w:noBreakHyphen/>
        <w:t>parent carer</w:t>
      </w:r>
      <w:r w:rsidRPr="000968D6">
        <w:rPr>
          <w:noProof/>
        </w:rPr>
        <w:tab/>
      </w:r>
      <w:r w:rsidRPr="000968D6">
        <w:rPr>
          <w:noProof/>
        </w:rPr>
        <w:fldChar w:fldCharType="begin"/>
      </w:r>
      <w:r w:rsidRPr="000968D6">
        <w:rPr>
          <w:noProof/>
        </w:rPr>
        <w:instrText xml:space="preserve"> PAGEREF _Toc56677592 \h </w:instrText>
      </w:r>
      <w:r w:rsidRPr="000968D6">
        <w:rPr>
          <w:noProof/>
        </w:rPr>
      </w:r>
      <w:r w:rsidRPr="000968D6">
        <w:rPr>
          <w:noProof/>
        </w:rPr>
        <w:fldChar w:fldCharType="separate"/>
      </w:r>
      <w:r w:rsidR="000A2CA0">
        <w:rPr>
          <w:noProof/>
        </w:rPr>
        <w:t>56</w:t>
      </w:r>
      <w:r w:rsidRPr="000968D6">
        <w:rPr>
          <w:noProof/>
        </w:rPr>
        <w:fldChar w:fldCharType="end"/>
      </w:r>
    </w:p>
    <w:p w:rsidR="000968D6" w:rsidRDefault="000968D6">
      <w:pPr>
        <w:pStyle w:val="TOC4"/>
        <w:rPr>
          <w:rFonts w:asciiTheme="minorHAnsi" w:eastAsiaTheme="minorEastAsia" w:hAnsiTheme="minorHAnsi" w:cstheme="minorBidi"/>
          <w:b w:val="0"/>
          <w:noProof/>
          <w:kern w:val="0"/>
          <w:sz w:val="22"/>
          <w:szCs w:val="22"/>
        </w:rPr>
      </w:pPr>
      <w:r>
        <w:rPr>
          <w:noProof/>
        </w:rPr>
        <w:t>Subdivision D—Working out annual rates of child support using income of one parent</w:t>
      </w:r>
      <w:r w:rsidRPr="000968D6">
        <w:rPr>
          <w:b w:val="0"/>
          <w:noProof/>
          <w:sz w:val="18"/>
        </w:rPr>
        <w:tab/>
      </w:r>
      <w:r w:rsidRPr="000968D6">
        <w:rPr>
          <w:b w:val="0"/>
          <w:noProof/>
          <w:sz w:val="18"/>
        </w:rPr>
        <w:fldChar w:fldCharType="begin"/>
      </w:r>
      <w:r w:rsidRPr="000968D6">
        <w:rPr>
          <w:b w:val="0"/>
          <w:noProof/>
          <w:sz w:val="18"/>
        </w:rPr>
        <w:instrText xml:space="preserve"> PAGEREF _Toc56677593 \h </w:instrText>
      </w:r>
      <w:r w:rsidRPr="000968D6">
        <w:rPr>
          <w:b w:val="0"/>
          <w:noProof/>
          <w:sz w:val="18"/>
        </w:rPr>
      </w:r>
      <w:r w:rsidRPr="000968D6">
        <w:rPr>
          <w:b w:val="0"/>
          <w:noProof/>
          <w:sz w:val="18"/>
        </w:rPr>
        <w:fldChar w:fldCharType="separate"/>
      </w:r>
      <w:r w:rsidR="000A2CA0">
        <w:rPr>
          <w:b w:val="0"/>
          <w:noProof/>
          <w:sz w:val="18"/>
        </w:rPr>
        <w:t>58</w:t>
      </w:r>
      <w:r w:rsidRPr="000968D6">
        <w:rPr>
          <w:b w:val="0"/>
          <w:noProof/>
          <w:sz w:val="18"/>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38A</w:t>
      </w:r>
      <w:r>
        <w:rPr>
          <w:noProof/>
        </w:rPr>
        <w:tab/>
        <w:t>Application of Subdivision</w:t>
      </w:r>
      <w:r w:rsidRPr="000968D6">
        <w:rPr>
          <w:noProof/>
        </w:rPr>
        <w:tab/>
      </w:r>
      <w:r w:rsidRPr="000968D6">
        <w:rPr>
          <w:noProof/>
        </w:rPr>
        <w:fldChar w:fldCharType="begin"/>
      </w:r>
      <w:r w:rsidRPr="000968D6">
        <w:rPr>
          <w:noProof/>
        </w:rPr>
        <w:instrText xml:space="preserve"> PAGEREF _Toc56677594 \h </w:instrText>
      </w:r>
      <w:r w:rsidRPr="000968D6">
        <w:rPr>
          <w:noProof/>
        </w:rPr>
      </w:r>
      <w:r w:rsidRPr="000968D6">
        <w:rPr>
          <w:noProof/>
        </w:rPr>
        <w:fldChar w:fldCharType="separate"/>
      </w:r>
      <w:r w:rsidR="000A2CA0">
        <w:rPr>
          <w:noProof/>
        </w:rPr>
        <w:t>58</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39</w:t>
      </w:r>
      <w:r>
        <w:rPr>
          <w:noProof/>
        </w:rPr>
        <w:tab/>
        <w:t>Formula 5: Method statement using income of one parent where other parent not a resident of Australia or in special circumstances</w:t>
      </w:r>
      <w:r w:rsidRPr="000968D6">
        <w:rPr>
          <w:noProof/>
        </w:rPr>
        <w:tab/>
      </w:r>
      <w:r w:rsidRPr="000968D6">
        <w:rPr>
          <w:noProof/>
        </w:rPr>
        <w:fldChar w:fldCharType="begin"/>
      </w:r>
      <w:r w:rsidRPr="000968D6">
        <w:rPr>
          <w:noProof/>
        </w:rPr>
        <w:instrText xml:space="preserve"> PAGEREF _Toc56677595 \h </w:instrText>
      </w:r>
      <w:r w:rsidRPr="000968D6">
        <w:rPr>
          <w:noProof/>
        </w:rPr>
      </w:r>
      <w:r w:rsidRPr="000968D6">
        <w:rPr>
          <w:noProof/>
        </w:rPr>
        <w:fldChar w:fldCharType="separate"/>
      </w:r>
      <w:r w:rsidR="000A2CA0">
        <w:rPr>
          <w:noProof/>
        </w:rPr>
        <w:t>58</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40</w:t>
      </w:r>
      <w:r>
        <w:rPr>
          <w:noProof/>
        </w:rPr>
        <w:tab/>
        <w:t>Formula 6: Method statement using income of one parent where other parent deceased</w:t>
      </w:r>
      <w:r w:rsidRPr="000968D6">
        <w:rPr>
          <w:noProof/>
        </w:rPr>
        <w:tab/>
      </w:r>
      <w:r w:rsidRPr="000968D6">
        <w:rPr>
          <w:noProof/>
        </w:rPr>
        <w:fldChar w:fldCharType="begin"/>
      </w:r>
      <w:r w:rsidRPr="000968D6">
        <w:rPr>
          <w:noProof/>
        </w:rPr>
        <w:instrText xml:space="preserve"> PAGEREF _Toc56677596 \h </w:instrText>
      </w:r>
      <w:r w:rsidRPr="000968D6">
        <w:rPr>
          <w:noProof/>
        </w:rPr>
      </w:r>
      <w:r w:rsidRPr="000968D6">
        <w:rPr>
          <w:noProof/>
        </w:rPr>
        <w:fldChar w:fldCharType="separate"/>
      </w:r>
      <w:r w:rsidR="000A2CA0">
        <w:rPr>
          <w:noProof/>
        </w:rPr>
        <w:t>60</w:t>
      </w:r>
      <w:r w:rsidRPr="000968D6">
        <w:rPr>
          <w:noProof/>
        </w:rPr>
        <w:fldChar w:fldCharType="end"/>
      </w:r>
    </w:p>
    <w:p w:rsidR="000968D6" w:rsidRDefault="000968D6">
      <w:pPr>
        <w:pStyle w:val="TOC4"/>
        <w:rPr>
          <w:rFonts w:asciiTheme="minorHAnsi" w:eastAsiaTheme="minorEastAsia" w:hAnsiTheme="minorHAnsi" w:cstheme="minorBidi"/>
          <w:b w:val="0"/>
          <w:noProof/>
          <w:kern w:val="0"/>
          <w:sz w:val="22"/>
          <w:szCs w:val="22"/>
        </w:rPr>
      </w:pPr>
      <w:r>
        <w:rPr>
          <w:noProof/>
        </w:rPr>
        <w:t>Subdivision E—General provisions</w:t>
      </w:r>
      <w:r w:rsidRPr="000968D6">
        <w:rPr>
          <w:b w:val="0"/>
          <w:noProof/>
          <w:sz w:val="18"/>
        </w:rPr>
        <w:tab/>
      </w:r>
      <w:r w:rsidRPr="000968D6">
        <w:rPr>
          <w:b w:val="0"/>
          <w:noProof/>
          <w:sz w:val="18"/>
        </w:rPr>
        <w:fldChar w:fldCharType="begin"/>
      </w:r>
      <w:r w:rsidRPr="000968D6">
        <w:rPr>
          <w:b w:val="0"/>
          <w:noProof/>
          <w:sz w:val="18"/>
        </w:rPr>
        <w:instrText xml:space="preserve"> PAGEREF _Toc56677597 \h </w:instrText>
      </w:r>
      <w:r w:rsidRPr="000968D6">
        <w:rPr>
          <w:b w:val="0"/>
          <w:noProof/>
          <w:sz w:val="18"/>
        </w:rPr>
      </w:r>
      <w:r w:rsidRPr="000968D6">
        <w:rPr>
          <w:b w:val="0"/>
          <w:noProof/>
          <w:sz w:val="18"/>
        </w:rPr>
        <w:fldChar w:fldCharType="separate"/>
      </w:r>
      <w:r w:rsidR="000A2CA0">
        <w:rPr>
          <w:b w:val="0"/>
          <w:noProof/>
          <w:sz w:val="18"/>
        </w:rPr>
        <w:t>62</w:t>
      </w:r>
      <w:r w:rsidRPr="000968D6">
        <w:rPr>
          <w:b w:val="0"/>
          <w:noProof/>
          <w:sz w:val="18"/>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40A</w:t>
      </w:r>
      <w:r>
        <w:rPr>
          <w:noProof/>
        </w:rPr>
        <w:tab/>
        <w:t>Cases where there is more than one person entitled to child support</w:t>
      </w:r>
      <w:r w:rsidRPr="000968D6">
        <w:rPr>
          <w:noProof/>
        </w:rPr>
        <w:tab/>
      </w:r>
      <w:r w:rsidRPr="000968D6">
        <w:rPr>
          <w:noProof/>
        </w:rPr>
        <w:fldChar w:fldCharType="begin"/>
      </w:r>
      <w:r w:rsidRPr="000968D6">
        <w:rPr>
          <w:noProof/>
        </w:rPr>
        <w:instrText xml:space="preserve"> PAGEREF _Toc56677598 \h </w:instrText>
      </w:r>
      <w:r w:rsidRPr="000968D6">
        <w:rPr>
          <w:noProof/>
        </w:rPr>
      </w:r>
      <w:r w:rsidRPr="000968D6">
        <w:rPr>
          <w:noProof/>
        </w:rPr>
        <w:fldChar w:fldCharType="separate"/>
      </w:r>
      <w:r w:rsidR="000A2CA0">
        <w:rPr>
          <w:noProof/>
        </w:rPr>
        <w:t>62</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40B</w:t>
      </w:r>
      <w:r>
        <w:rPr>
          <w:noProof/>
        </w:rPr>
        <w:tab/>
        <w:t>Non</w:t>
      </w:r>
      <w:r>
        <w:rPr>
          <w:noProof/>
        </w:rPr>
        <w:noBreakHyphen/>
        <w:t>parent carer must have applied for child support</w:t>
      </w:r>
      <w:r w:rsidRPr="000968D6">
        <w:rPr>
          <w:noProof/>
        </w:rPr>
        <w:tab/>
      </w:r>
      <w:r w:rsidRPr="000968D6">
        <w:rPr>
          <w:noProof/>
        </w:rPr>
        <w:fldChar w:fldCharType="begin"/>
      </w:r>
      <w:r w:rsidRPr="000968D6">
        <w:rPr>
          <w:noProof/>
        </w:rPr>
        <w:instrText xml:space="preserve"> PAGEREF _Toc56677599 \h </w:instrText>
      </w:r>
      <w:r w:rsidRPr="000968D6">
        <w:rPr>
          <w:noProof/>
        </w:rPr>
      </w:r>
      <w:r w:rsidRPr="000968D6">
        <w:rPr>
          <w:noProof/>
        </w:rPr>
        <w:fldChar w:fldCharType="separate"/>
      </w:r>
      <w:r w:rsidR="000A2CA0">
        <w:rPr>
          <w:noProof/>
        </w:rPr>
        <w:t>63</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40C</w:t>
      </w:r>
      <w:r>
        <w:rPr>
          <w:noProof/>
        </w:rPr>
        <w:tab/>
        <w:t>Parents with more than 65% care</w:t>
      </w:r>
      <w:r w:rsidRPr="000968D6">
        <w:rPr>
          <w:noProof/>
        </w:rPr>
        <w:tab/>
      </w:r>
      <w:r w:rsidRPr="000968D6">
        <w:rPr>
          <w:noProof/>
        </w:rPr>
        <w:fldChar w:fldCharType="begin"/>
      </w:r>
      <w:r w:rsidRPr="000968D6">
        <w:rPr>
          <w:noProof/>
        </w:rPr>
        <w:instrText xml:space="preserve"> PAGEREF _Toc56677600 \h </w:instrText>
      </w:r>
      <w:r w:rsidRPr="000968D6">
        <w:rPr>
          <w:noProof/>
        </w:rPr>
      </w:r>
      <w:r w:rsidRPr="000968D6">
        <w:rPr>
          <w:noProof/>
        </w:rPr>
        <w:fldChar w:fldCharType="separate"/>
      </w:r>
      <w:r w:rsidR="000A2CA0">
        <w:rPr>
          <w:noProof/>
        </w:rPr>
        <w:t>64</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40D</w:t>
      </w:r>
      <w:r>
        <w:rPr>
          <w:noProof/>
        </w:rPr>
        <w:tab/>
        <w:t>Parents with nil child support percentage</w:t>
      </w:r>
      <w:r w:rsidRPr="000968D6">
        <w:rPr>
          <w:noProof/>
        </w:rPr>
        <w:tab/>
      </w:r>
      <w:r w:rsidRPr="000968D6">
        <w:rPr>
          <w:noProof/>
        </w:rPr>
        <w:fldChar w:fldCharType="begin"/>
      </w:r>
      <w:r w:rsidRPr="000968D6">
        <w:rPr>
          <w:noProof/>
        </w:rPr>
        <w:instrText xml:space="preserve"> PAGEREF _Toc56677601 \h </w:instrText>
      </w:r>
      <w:r w:rsidRPr="000968D6">
        <w:rPr>
          <w:noProof/>
        </w:rPr>
      </w:r>
      <w:r w:rsidRPr="000968D6">
        <w:rPr>
          <w:noProof/>
        </w:rPr>
        <w:fldChar w:fldCharType="separate"/>
      </w:r>
      <w:r w:rsidR="000A2CA0">
        <w:rPr>
          <w:noProof/>
        </w:rPr>
        <w:t>64</w:t>
      </w:r>
      <w:r w:rsidRPr="000968D6">
        <w:rPr>
          <w:noProof/>
        </w:rPr>
        <w:fldChar w:fldCharType="end"/>
      </w:r>
    </w:p>
    <w:p w:rsidR="000968D6" w:rsidRDefault="000968D6">
      <w:pPr>
        <w:pStyle w:val="TOC3"/>
        <w:rPr>
          <w:rFonts w:asciiTheme="minorHAnsi" w:eastAsiaTheme="minorEastAsia" w:hAnsiTheme="minorHAnsi" w:cstheme="minorBidi"/>
          <w:b w:val="0"/>
          <w:noProof/>
          <w:kern w:val="0"/>
          <w:szCs w:val="22"/>
        </w:rPr>
      </w:pPr>
      <w:r>
        <w:rPr>
          <w:noProof/>
        </w:rPr>
        <w:t>Division 3—Child support income</w:t>
      </w:r>
      <w:r w:rsidRPr="000968D6">
        <w:rPr>
          <w:b w:val="0"/>
          <w:noProof/>
          <w:sz w:val="18"/>
        </w:rPr>
        <w:tab/>
      </w:r>
      <w:r w:rsidRPr="000968D6">
        <w:rPr>
          <w:b w:val="0"/>
          <w:noProof/>
          <w:sz w:val="18"/>
        </w:rPr>
        <w:fldChar w:fldCharType="begin"/>
      </w:r>
      <w:r w:rsidRPr="000968D6">
        <w:rPr>
          <w:b w:val="0"/>
          <w:noProof/>
          <w:sz w:val="18"/>
        </w:rPr>
        <w:instrText xml:space="preserve"> PAGEREF _Toc56677602 \h </w:instrText>
      </w:r>
      <w:r w:rsidRPr="000968D6">
        <w:rPr>
          <w:b w:val="0"/>
          <w:noProof/>
          <w:sz w:val="18"/>
        </w:rPr>
      </w:r>
      <w:r w:rsidRPr="000968D6">
        <w:rPr>
          <w:b w:val="0"/>
          <w:noProof/>
          <w:sz w:val="18"/>
        </w:rPr>
        <w:fldChar w:fldCharType="separate"/>
      </w:r>
      <w:r w:rsidR="000A2CA0">
        <w:rPr>
          <w:b w:val="0"/>
          <w:noProof/>
          <w:sz w:val="18"/>
        </w:rPr>
        <w:t>65</w:t>
      </w:r>
      <w:r w:rsidRPr="000968D6">
        <w:rPr>
          <w:b w:val="0"/>
          <w:noProof/>
          <w:sz w:val="18"/>
        </w:rPr>
        <w:fldChar w:fldCharType="end"/>
      </w:r>
    </w:p>
    <w:p w:rsidR="000968D6" w:rsidRDefault="000968D6">
      <w:pPr>
        <w:pStyle w:val="TOC4"/>
        <w:rPr>
          <w:rFonts w:asciiTheme="minorHAnsi" w:eastAsiaTheme="minorEastAsia" w:hAnsiTheme="minorHAnsi" w:cstheme="minorBidi"/>
          <w:b w:val="0"/>
          <w:noProof/>
          <w:kern w:val="0"/>
          <w:sz w:val="22"/>
          <w:szCs w:val="22"/>
        </w:rPr>
      </w:pPr>
      <w:r>
        <w:rPr>
          <w:noProof/>
        </w:rPr>
        <w:t>Subdivision A—Preliminary</w:t>
      </w:r>
      <w:r w:rsidRPr="000968D6">
        <w:rPr>
          <w:b w:val="0"/>
          <w:noProof/>
          <w:sz w:val="18"/>
        </w:rPr>
        <w:tab/>
      </w:r>
      <w:r w:rsidRPr="000968D6">
        <w:rPr>
          <w:b w:val="0"/>
          <w:noProof/>
          <w:sz w:val="18"/>
        </w:rPr>
        <w:fldChar w:fldCharType="begin"/>
      </w:r>
      <w:r w:rsidRPr="000968D6">
        <w:rPr>
          <w:b w:val="0"/>
          <w:noProof/>
          <w:sz w:val="18"/>
        </w:rPr>
        <w:instrText xml:space="preserve"> PAGEREF _Toc56677603 \h </w:instrText>
      </w:r>
      <w:r w:rsidRPr="000968D6">
        <w:rPr>
          <w:b w:val="0"/>
          <w:noProof/>
          <w:sz w:val="18"/>
        </w:rPr>
      </w:r>
      <w:r w:rsidRPr="000968D6">
        <w:rPr>
          <w:b w:val="0"/>
          <w:noProof/>
          <w:sz w:val="18"/>
        </w:rPr>
        <w:fldChar w:fldCharType="separate"/>
      </w:r>
      <w:r w:rsidR="000A2CA0">
        <w:rPr>
          <w:b w:val="0"/>
          <w:noProof/>
          <w:sz w:val="18"/>
        </w:rPr>
        <w:t>65</w:t>
      </w:r>
      <w:r w:rsidRPr="000968D6">
        <w:rPr>
          <w:b w:val="0"/>
          <w:noProof/>
          <w:sz w:val="18"/>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40E</w:t>
      </w:r>
      <w:r>
        <w:rPr>
          <w:noProof/>
        </w:rPr>
        <w:tab/>
        <w:t>Simplified outline</w:t>
      </w:r>
      <w:r w:rsidRPr="000968D6">
        <w:rPr>
          <w:noProof/>
        </w:rPr>
        <w:tab/>
      </w:r>
      <w:r w:rsidRPr="000968D6">
        <w:rPr>
          <w:noProof/>
        </w:rPr>
        <w:fldChar w:fldCharType="begin"/>
      </w:r>
      <w:r w:rsidRPr="000968D6">
        <w:rPr>
          <w:noProof/>
        </w:rPr>
        <w:instrText xml:space="preserve"> PAGEREF _Toc56677604 \h </w:instrText>
      </w:r>
      <w:r w:rsidRPr="000968D6">
        <w:rPr>
          <w:noProof/>
        </w:rPr>
      </w:r>
      <w:r w:rsidRPr="000968D6">
        <w:rPr>
          <w:noProof/>
        </w:rPr>
        <w:fldChar w:fldCharType="separate"/>
      </w:r>
      <w:r w:rsidR="000A2CA0">
        <w:rPr>
          <w:noProof/>
        </w:rPr>
        <w:t>65</w:t>
      </w:r>
      <w:r w:rsidRPr="000968D6">
        <w:rPr>
          <w:noProof/>
        </w:rPr>
        <w:fldChar w:fldCharType="end"/>
      </w:r>
    </w:p>
    <w:p w:rsidR="000968D6" w:rsidRDefault="000968D6">
      <w:pPr>
        <w:pStyle w:val="TOC4"/>
        <w:rPr>
          <w:rFonts w:asciiTheme="minorHAnsi" w:eastAsiaTheme="minorEastAsia" w:hAnsiTheme="minorHAnsi" w:cstheme="minorBidi"/>
          <w:b w:val="0"/>
          <w:noProof/>
          <w:kern w:val="0"/>
          <w:sz w:val="22"/>
          <w:szCs w:val="22"/>
        </w:rPr>
      </w:pPr>
      <w:r>
        <w:rPr>
          <w:noProof/>
        </w:rPr>
        <w:t>Subdivision B—Child support income and combined child support income</w:t>
      </w:r>
      <w:r w:rsidRPr="000968D6">
        <w:rPr>
          <w:b w:val="0"/>
          <w:noProof/>
          <w:sz w:val="18"/>
        </w:rPr>
        <w:tab/>
      </w:r>
      <w:r w:rsidRPr="000968D6">
        <w:rPr>
          <w:b w:val="0"/>
          <w:noProof/>
          <w:sz w:val="18"/>
        </w:rPr>
        <w:fldChar w:fldCharType="begin"/>
      </w:r>
      <w:r w:rsidRPr="000968D6">
        <w:rPr>
          <w:b w:val="0"/>
          <w:noProof/>
          <w:sz w:val="18"/>
        </w:rPr>
        <w:instrText xml:space="preserve"> PAGEREF _Toc56677605 \h </w:instrText>
      </w:r>
      <w:r w:rsidRPr="000968D6">
        <w:rPr>
          <w:b w:val="0"/>
          <w:noProof/>
          <w:sz w:val="18"/>
        </w:rPr>
      </w:r>
      <w:r w:rsidRPr="000968D6">
        <w:rPr>
          <w:b w:val="0"/>
          <w:noProof/>
          <w:sz w:val="18"/>
        </w:rPr>
        <w:fldChar w:fldCharType="separate"/>
      </w:r>
      <w:r w:rsidR="000A2CA0">
        <w:rPr>
          <w:b w:val="0"/>
          <w:noProof/>
          <w:sz w:val="18"/>
        </w:rPr>
        <w:t>66</w:t>
      </w:r>
      <w:r w:rsidRPr="000968D6">
        <w:rPr>
          <w:b w:val="0"/>
          <w:noProof/>
          <w:sz w:val="18"/>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41</w:t>
      </w:r>
      <w:r>
        <w:rPr>
          <w:noProof/>
        </w:rPr>
        <w:tab/>
        <w:t>Working out parent’s child support income</w:t>
      </w:r>
      <w:r w:rsidRPr="000968D6">
        <w:rPr>
          <w:noProof/>
        </w:rPr>
        <w:tab/>
      </w:r>
      <w:r w:rsidRPr="000968D6">
        <w:rPr>
          <w:noProof/>
        </w:rPr>
        <w:fldChar w:fldCharType="begin"/>
      </w:r>
      <w:r w:rsidRPr="000968D6">
        <w:rPr>
          <w:noProof/>
        </w:rPr>
        <w:instrText xml:space="preserve"> PAGEREF _Toc56677606 \h </w:instrText>
      </w:r>
      <w:r w:rsidRPr="000968D6">
        <w:rPr>
          <w:noProof/>
        </w:rPr>
      </w:r>
      <w:r w:rsidRPr="000968D6">
        <w:rPr>
          <w:noProof/>
        </w:rPr>
        <w:fldChar w:fldCharType="separate"/>
      </w:r>
      <w:r w:rsidR="000A2CA0">
        <w:rPr>
          <w:noProof/>
        </w:rPr>
        <w:t>66</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42</w:t>
      </w:r>
      <w:r>
        <w:rPr>
          <w:noProof/>
        </w:rPr>
        <w:tab/>
        <w:t>Working out parents’ combined child support income</w:t>
      </w:r>
      <w:r w:rsidRPr="000968D6">
        <w:rPr>
          <w:noProof/>
        </w:rPr>
        <w:tab/>
      </w:r>
      <w:r w:rsidRPr="000968D6">
        <w:rPr>
          <w:noProof/>
        </w:rPr>
        <w:fldChar w:fldCharType="begin"/>
      </w:r>
      <w:r w:rsidRPr="000968D6">
        <w:rPr>
          <w:noProof/>
        </w:rPr>
        <w:instrText xml:space="preserve"> PAGEREF _Toc56677607 \h </w:instrText>
      </w:r>
      <w:r w:rsidRPr="000968D6">
        <w:rPr>
          <w:noProof/>
        </w:rPr>
      </w:r>
      <w:r w:rsidRPr="000968D6">
        <w:rPr>
          <w:noProof/>
        </w:rPr>
        <w:fldChar w:fldCharType="separate"/>
      </w:r>
      <w:r w:rsidR="000A2CA0">
        <w:rPr>
          <w:noProof/>
        </w:rPr>
        <w:t>68</w:t>
      </w:r>
      <w:r w:rsidRPr="000968D6">
        <w:rPr>
          <w:noProof/>
        </w:rPr>
        <w:fldChar w:fldCharType="end"/>
      </w:r>
    </w:p>
    <w:p w:rsidR="000968D6" w:rsidRDefault="000968D6">
      <w:pPr>
        <w:pStyle w:val="TOC4"/>
        <w:rPr>
          <w:rFonts w:asciiTheme="minorHAnsi" w:eastAsiaTheme="minorEastAsia" w:hAnsiTheme="minorHAnsi" w:cstheme="minorBidi"/>
          <w:b w:val="0"/>
          <w:noProof/>
          <w:kern w:val="0"/>
          <w:sz w:val="22"/>
          <w:szCs w:val="22"/>
        </w:rPr>
      </w:pPr>
      <w:r>
        <w:rPr>
          <w:noProof/>
        </w:rPr>
        <w:t>Subdivision C—Working out the components of child support income</w:t>
      </w:r>
      <w:r w:rsidRPr="000968D6">
        <w:rPr>
          <w:b w:val="0"/>
          <w:noProof/>
          <w:sz w:val="18"/>
        </w:rPr>
        <w:tab/>
      </w:r>
      <w:r w:rsidRPr="000968D6">
        <w:rPr>
          <w:b w:val="0"/>
          <w:noProof/>
          <w:sz w:val="18"/>
        </w:rPr>
        <w:fldChar w:fldCharType="begin"/>
      </w:r>
      <w:r w:rsidRPr="000968D6">
        <w:rPr>
          <w:b w:val="0"/>
          <w:noProof/>
          <w:sz w:val="18"/>
        </w:rPr>
        <w:instrText xml:space="preserve"> PAGEREF _Toc56677608 \h </w:instrText>
      </w:r>
      <w:r w:rsidRPr="000968D6">
        <w:rPr>
          <w:b w:val="0"/>
          <w:noProof/>
          <w:sz w:val="18"/>
        </w:rPr>
      </w:r>
      <w:r w:rsidRPr="000968D6">
        <w:rPr>
          <w:b w:val="0"/>
          <w:noProof/>
          <w:sz w:val="18"/>
        </w:rPr>
        <w:fldChar w:fldCharType="separate"/>
      </w:r>
      <w:r w:rsidR="000A2CA0">
        <w:rPr>
          <w:b w:val="0"/>
          <w:noProof/>
          <w:sz w:val="18"/>
        </w:rPr>
        <w:t>68</w:t>
      </w:r>
      <w:r w:rsidRPr="000968D6">
        <w:rPr>
          <w:b w:val="0"/>
          <w:noProof/>
          <w:sz w:val="18"/>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43</w:t>
      </w:r>
      <w:r>
        <w:rPr>
          <w:noProof/>
        </w:rPr>
        <w:tab/>
        <w:t>Working out parent’s adjusted taxable income</w:t>
      </w:r>
      <w:r w:rsidRPr="000968D6">
        <w:rPr>
          <w:noProof/>
        </w:rPr>
        <w:tab/>
      </w:r>
      <w:r w:rsidRPr="000968D6">
        <w:rPr>
          <w:noProof/>
        </w:rPr>
        <w:fldChar w:fldCharType="begin"/>
      </w:r>
      <w:r w:rsidRPr="000968D6">
        <w:rPr>
          <w:noProof/>
        </w:rPr>
        <w:instrText xml:space="preserve"> PAGEREF _Toc56677609 \h </w:instrText>
      </w:r>
      <w:r w:rsidRPr="000968D6">
        <w:rPr>
          <w:noProof/>
        </w:rPr>
      </w:r>
      <w:r w:rsidRPr="000968D6">
        <w:rPr>
          <w:noProof/>
        </w:rPr>
        <w:fldChar w:fldCharType="separate"/>
      </w:r>
      <w:r w:rsidR="000A2CA0">
        <w:rPr>
          <w:noProof/>
        </w:rPr>
        <w:t>68</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44</w:t>
      </w:r>
      <w:r>
        <w:rPr>
          <w:noProof/>
        </w:rPr>
        <w:tab/>
        <w:t>Post</w:t>
      </w:r>
      <w:r>
        <w:rPr>
          <w:noProof/>
        </w:rPr>
        <w:noBreakHyphen/>
        <w:t>separation costs</w:t>
      </w:r>
      <w:r w:rsidRPr="000968D6">
        <w:rPr>
          <w:noProof/>
        </w:rPr>
        <w:tab/>
      </w:r>
      <w:r w:rsidRPr="000968D6">
        <w:rPr>
          <w:noProof/>
        </w:rPr>
        <w:fldChar w:fldCharType="begin"/>
      </w:r>
      <w:r w:rsidRPr="000968D6">
        <w:rPr>
          <w:noProof/>
        </w:rPr>
        <w:instrText xml:space="preserve"> PAGEREF _Toc56677610 \h </w:instrText>
      </w:r>
      <w:r w:rsidRPr="000968D6">
        <w:rPr>
          <w:noProof/>
        </w:rPr>
      </w:r>
      <w:r w:rsidRPr="000968D6">
        <w:rPr>
          <w:noProof/>
        </w:rPr>
        <w:fldChar w:fldCharType="separate"/>
      </w:r>
      <w:r w:rsidR="000A2CA0">
        <w:rPr>
          <w:noProof/>
        </w:rPr>
        <w:t>69</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45</w:t>
      </w:r>
      <w:r>
        <w:rPr>
          <w:noProof/>
        </w:rPr>
        <w:tab/>
        <w:t>Working out the self</w:t>
      </w:r>
      <w:r>
        <w:rPr>
          <w:noProof/>
        </w:rPr>
        <w:noBreakHyphen/>
        <w:t>support amount</w:t>
      </w:r>
      <w:r w:rsidRPr="000968D6">
        <w:rPr>
          <w:noProof/>
        </w:rPr>
        <w:tab/>
      </w:r>
      <w:r w:rsidRPr="000968D6">
        <w:rPr>
          <w:noProof/>
        </w:rPr>
        <w:fldChar w:fldCharType="begin"/>
      </w:r>
      <w:r w:rsidRPr="000968D6">
        <w:rPr>
          <w:noProof/>
        </w:rPr>
        <w:instrText xml:space="preserve"> PAGEREF _Toc56677611 \h </w:instrText>
      </w:r>
      <w:r w:rsidRPr="000968D6">
        <w:rPr>
          <w:noProof/>
        </w:rPr>
      </w:r>
      <w:r w:rsidRPr="000968D6">
        <w:rPr>
          <w:noProof/>
        </w:rPr>
        <w:fldChar w:fldCharType="separate"/>
      </w:r>
      <w:r w:rsidR="000A2CA0">
        <w:rPr>
          <w:noProof/>
        </w:rPr>
        <w:t>71</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46</w:t>
      </w:r>
      <w:r>
        <w:rPr>
          <w:noProof/>
        </w:rPr>
        <w:tab/>
        <w:t>Working out parent’s relevant dependent child amount</w:t>
      </w:r>
      <w:r w:rsidRPr="000968D6">
        <w:rPr>
          <w:noProof/>
        </w:rPr>
        <w:tab/>
      </w:r>
      <w:r w:rsidRPr="000968D6">
        <w:rPr>
          <w:noProof/>
        </w:rPr>
        <w:fldChar w:fldCharType="begin"/>
      </w:r>
      <w:r w:rsidRPr="000968D6">
        <w:rPr>
          <w:noProof/>
        </w:rPr>
        <w:instrText xml:space="preserve"> PAGEREF _Toc56677612 \h </w:instrText>
      </w:r>
      <w:r w:rsidRPr="000968D6">
        <w:rPr>
          <w:noProof/>
        </w:rPr>
      </w:r>
      <w:r w:rsidRPr="000968D6">
        <w:rPr>
          <w:noProof/>
        </w:rPr>
        <w:fldChar w:fldCharType="separate"/>
      </w:r>
      <w:r w:rsidR="000A2CA0">
        <w:rPr>
          <w:noProof/>
        </w:rPr>
        <w:t>71</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47</w:t>
      </w:r>
      <w:r>
        <w:rPr>
          <w:noProof/>
        </w:rPr>
        <w:tab/>
        <w:t>Working out multi</w:t>
      </w:r>
      <w:r>
        <w:rPr>
          <w:noProof/>
        </w:rPr>
        <w:noBreakHyphen/>
        <w:t>case allowances</w:t>
      </w:r>
      <w:r w:rsidRPr="000968D6">
        <w:rPr>
          <w:noProof/>
        </w:rPr>
        <w:tab/>
      </w:r>
      <w:r w:rsidRPr="000968D6">
        <w:rPr>
          <w:noProof/>
        </w:rPr>
        <w:fldChar w:fldCharType="begin"/>
      </w:r>
      <w:r w:rsidRPr="000968D6">
        <w:rPr>
          <w:noProof/>
        </w:rPr>
        <w:instrText xml:space="preserve"> PAGEREF _Toc56677613 \h </w:instrText>
      </w:r>
      <w:r w:rsidRPr="000968D6">
        <w:rPr>
          <w:noProof/>
        </w:rPr>
      </w:r>
      <w:r w:rsidRPr="000968D6">
        <w:rPr>
          <w:noProof/>
        </w:rPr>
        <w:fldChar w:fldCharType="separate"/>
      </w:r>
      <w:r w:rsidR="000A2CA0">
        <w:rPr>
          <w:noProof/>
        </w:rPr>
        <w:t>72</w:t>
      </w:r>
      <w:r w:rsidRPr="000968D6">
        <w:rPr>
          <w:noProof/>
        </w:rPr>
        <w:fldChar w:fldCharType="end"/>
      </w:r>
    </w:p>
    <w:p w:rsidR="000968D6" w:rsidRDefault="000968D6">
      <w:pPr>
        <w:pStyle w:val="TOC3"/>
        <w:rPr>
          <w:rFonts w:asciiTheme="minorHAnsi" w:eastAsiaTheme="minorEastAsia" w:hAnsiTheme="minorHAnsi" w:cstheme="minorBidi"/>
          <w:b w:val="0"/>
          <w:noProof/>
          <w:kern w:val="0"/>
          <w:szCs w:val="22"/>
        </w:rPr>
      </w:pPr>
      <w:r>
        <w:rPr>
          <w:noProof/>
        </w:rPr>
        <w:t>Division 4—Percentage of care</w:t>
      </w:r>
      <w:r w:rsidRPr="000968D6">
        <w:rPr>
          <w:b w:val="0"/>
          <w:noProof/>
          <w:sz w:val="18"/>
        </w:rPr>
        <w:tab/>
      </w:r>
      <w:r w:rsidRPr="000968D6">
        <w:rPr>
          <w:b w:val="0"/>
          <w:noProof/>
          <w:sz w:val="18"/>
        </w:rPr>
        <w:fldChar w:fldCharType="begin"/>
      </w:r>
      <w:r w:rsidRPr="000968D6">
        <w:rPr>
          <w:b w:val="0"/>
          <w:noProof/>
          <w:sz w:val="18"/>
        </w:rPr>
        <w:instrText xml:space="preserve"> PAGEREF _Toc56677614 \h </w:instrText>
      </w:r>
      <w:r w:rsidRPr="000968D6">
        <w:rPr>
          <w:b w:val="0"/>
          <w:noProof/>
          <w:sz w:val="18"/>
        </w:rPr>
      </w:r>
      <w:r w:rsidRPr="000968D6">
        <w:rPr>
          <w:b w:val="0"/>
          <w:noProof/>
          <w:sz w:val="18"/>
        </w:rPr>
        <w:fldChar w:fldCharType="separate"/>
      </w:r>
      <w:r w:rsidR="000A2CA0">
        <w:rPr>
          <w:b w:val="0"/>
          <w:noProof/>
          <w:sz w:val="18"/>
        </w:rPr>
        <w:t>74</w:t>
      </w:r>
      <w:r w:rsidRPr="000968D6">
        <w:rPr>
          <w:b w:val="0"/>
          <w:noProof/>
          <w:sz w:val="18"/>
        </w:rPr>
        <w:fldChar w:fldCharType="end"/>
      </w:r>
    </w:p>
    <w:p w:rsidR="000968D6" w:rsidRDefault="000968D6">
      <w:pPr>
        <w:pStyle w:val="TOC4"/>
        <w:rPr>
          <w:rFonts w:asciiTheme="minorHAnsi" w:eastAsiaTheme="minorEastAsia" w:hAnsiTheme="minorHAnsi" w:cstheme="minorBidi"/>
          <w:b w:val="0"/>
          <w:noProof/>
          <w:kern w:val="0"/>
          <w:sz w:val="22"/>
          <w:szCs w:val="22"/>
        </w:rPr>
      </w:pPr>
      <w:r>
        <w:rPr>
          <w:noProof/>
        </w:rPr>
        <w:t>Subdivision A—Preliminary</w:t>
      </w:r>
      <w:r w:rsidRPr="000968D6">
        <w:rPr>
          <w:b w:val="0"/>
          <w:noProof/>
          <w:sz w:val="18"/>
        </w:rPr>
        <w:tab/>
      </w:r>
      <w:r w:rsidRPr="000968D6">
        <w:rPr>
          <w:b w:val="0"/>
          <w:noProof/>
          <w:sz w:val="18"/>
        </w:rPr>
        <w:fldChar w:fldCharType="begin"/>
      </w:r>
      <w:r w:rsidRPr="000968D6">
        <w:rPr>
          <w:b w:val="0"/>
          <w:noProof/>
          <w:sz w:val="18"/>
        </w:rPr>
        <w:instrText xml:space="preserve"> PAGEREF _Toc56677615 \h </w:instrText>
      </w:r>
      <w:r w:rsidRPr="000968D6">
        <w:rPr>
          <w:b w:val="0"/>
          <w:noProof/>
          <w:sz w:val="18"/>
        </w:rPr>
      </w:r>
      <w:r w:rsidRPr="000968D6">
        <w:rPr>
          <w:b w:val="0"/>
          <w:noProof/>
          <w:sz w:val="18"/>
        </w:rPr>
        <w:fldChar w:fldCharType="separate"/>
      </w:r>
      <w:r w:rsidR="000A2CA0">
        <w:rPr>
          <w:b w:val="0"/>
          <w:noProof/>
          <w:sz w:val="18"/>
        </w:rPr>
        <w:t>74</w:t>
      </w:r>
      <w:r w:rsidRPr="000968D6">
        <w:rPr>
          <w:b w:val="0"/>
          <w:noProof/>
          <w:sz w:val="18"/>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48</w:t>
      </w:r>
      <w:r>
        <w:rPr>
          <w:noProof/>
        </w:rPr>
        <w:tab/>
        <w:t>Simplified outline</w:t>
      </w:r>
      <w:r w:rsidRPr="000968D6">
        <w:rPr>
          <w:noProof/>
        </w:rPr>
        <w:tab/>
      </w:r>
      <w:r w:rsidRPr="000968D6">
        <w:rPr>
          <w:noProof/>
        </w:rPr>
        <w:fldChar w:fldCharType="begin"/>
      </w:r>
      <w:r w:rsidRPr="000968D6">
        <w:rPr>
          <w:noProof/>
        </w:rPr>
        <w:instrText xml:space="preserve"> PAGEREF _Toc56677616 \h </w:instrText>
      </w:r>
      <w:r w:rsidRPr="000968D6">
        <w:rPr>
          <w:noProof/>
        </w:rPr>
      </w:r>
      <w:r w:rsidRPr="000968D6">
        <w:rPr>
          <w:noProof/>
        </w:rPr>
        <w:fldChar w:fldCharType="separate"/>
      </w:r>
      <w:r w:rsidR="000A2CA0">
        <w:rPr>
          <w:noProof/>
        </w:rPr>
        <w:t>74</w:t>
      </w:r>
      <w:r w:rsidRPr="000968D6">
        <w:rPr>
          <w:noProof/>
        </w:rPr>
        <w:fldChar w:fldCharType="end"/>
      </w:r>
    </w:p>
    <w:p w:rsidR="000968D6" w:rsidRDefault="000968D6">
      <w:pPr>
        <w:pStyle w:val="TOC4"/>
        <w:rPr>
          <w:rFonts w:asciiTheme="minorHAnsi" w:eastAsiaTheme="minorEastAsia" w:hAnsiTheme="minorHAnsi" w:cstheme="minorBidi"/>
          <w:b w:val="0"/>
          <w:noProof/>
          <w:kern w:val="0"/>
          <w:sz w:val="22"/>
          <w:szCs w:val="22"/>
        </w:rPr>
      </w:pPr>
      <w:r>
        <w:rPr>
          <w:noProof/>
        </w:rPr>
        <w:t>Subdivision B—Determination of percentage of care</w:t>
      </w:r>
      <w:r w:rsidRPr="000968D6">
        <w:rPr>
          <w:b w:val="0"/>
          <w:noProof/>
          <w:sz w:val="18"/>
        </w:rPr>
        <w:tab/>
      </w:r>
      <w:r w:rsidRPr="000968D6">
        <w:rPr>
          <w:b w:val="0"/>
          <w:noProof/>
          <w:sz w:val="18"/>
        </w:rPr>
        <w:fldChar w:fldCharType="begin"/>
      </w:r>
      <w:r w:rsidRPr="000968D6">
        <w:rPr>
          <w:b w:val="0"/>
          <w:noProof/>
          <w:sz w:val="18"/>
        </w:rPr>
        <w:instrText xml:space="preserve"> PAGEREF _Toc56677617 \h </w:instrText>
      </w:r>
      <w:r w:rsidRPr="000968D6">
        <w:rPr>
          <w:b w:val="0"/>
          <w:noProof/>
          <w:sz w:val="18"/>
        </w:rPr>
      </w:r>
      <w:r w:rsidRPr="000968D6">
        <w:rPr>
          <w:b w:val="0"/>
          <w:noProof/>
          <w:sz w:val="18"/>
        </w:rPr>
        <w:fldChar w:fldCharType="separate"/>
      </w:r>
      <w:r w:rsidR="000A2CA0">
        <w:rPr>
          <w:b w:val="0"/>
          <w:noProof/>
          <w:sz w:val="18"/>
        </w:rPr>
        <w:t>74</w:t>
      </w:r>
      <w:r w:rsidRPr="000968D6">
        <w:rPr>
          <w:b w:val="0"/>
          <w:noProof/>
          <w:sz w:val="18"/>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49</w:t>
      </w:r>
      <w:r>
        <w:rPr>
          <w:noProof/>
        </w:rPr>
        <w:tab/>
        <w:t>Determination of percentage of care—responsible person has had etc. no pattern of care for a child</w:t>
      </w:r>
      <w:r w:rsidRPr="000968D6">
        <w:rPr>
          <w:noProof/>
        </w:rPr>
        <w:tab/>
      </w:r>
      <w:r w:rsidRPr="000968D6">
        <w:rPr>
          <w:noProof/>
        </w:rPr>
        <w:fldChar w:fldCharType="begin"/>
      </w:r>
      <w:r w:rsidRPr="000968D6">
        <w:rPr>
          <w:noProof/>
        </w:rPr>
        <w:instrText xml:space="preserve"> PAGEREF _Toc56677618 \h </w:instrText>
      </w:r>
      <w:r w:rsidRPr="000968D6">
        <w:rPr>
          <w:noProof/>
        </w:rPr>
      </w:r>
      <w:r w:rsidRPr="000968D6">
        <w:rPr>
          <w:noProof/>
        </w:rPr>
        <w:fldChar w:fldCharType="separate"/>
      </w:r>
      <w:r w:rsidR="000A2CA0">
        <w:rPr>
          <w:noProof/>
        </w:rPr>
        <w:t>74</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50</w:t>
      </w:r>
      <w:r>
        <w:rPr>
          <w:noProof/>
        </w:rPr>
        <w:tab/>
        <w:t>Determination of percentage of care—responsible person has had etc. a pattern of care for a child</w:t>
      </w:r>
      <w:r w:rsidRPr="000968D6">
        <w:rPr>
          <w:noProof/>
        </w:rPr>
        <w:tab/>
      </w:r>
      <w:r w:rsidRPr="000968D6">
        <w:rPr>
          <w:noProof/>
        </w:rPr>
        <w:fldChar w:fldCharType="begin"/>
      </w:r>
      <w:r w:rsidRPr="000968D6">
        <w:rPr>
          <w:noProof/>
        </w:rPr>
        <w:instrText xml:space="preserve"> PAGEREF _Toc56677619 \h </w:instrText>
      </w:r>
      <w:r w:rsidRPr="000968D6">
        <w:rPr>
          <w:noProof/>
        </w:rPr>
      </w:r>
      <w:r w:rsidRPr="000968D6">
        <w:rPr>
          <w:noProof/>
        </w:rPr>
        <w:fldChar w:fldCharType="separate"/>
      </w:r>
      <w:r w:rsidR="000A2CA0">
        <w:rPr>
          <w:noProof/>
        </w:rPr>
        <w:t>75</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51</w:t>
      </w:r>
      <w:r>
        <w:rPr>
          <w:noProof/>
        </w:rPr>
        <w:tab/>
        <w:t>Percentage of care if action taken to ensure that a care arrangement in relation to a child is complied with</w:t>
      </w:r>
      <w:r w:rsidRPr="000968D6">
        <w:rPr>
          <w:noProof/>
        </w:rPr>
        <w:tab/>
      </w:r>
      <w:r w:rsidRPr="000968D6">
        <w:rPr>
          <w:noProof/>
        </w:rPr>
        <w:fldChar w:fldCharType="begin"/>
      </w:r>
      <w:r w:rsidRPr="000968D6">
        <w:rPr>
          <w:noProof/>
        </w:rPr>
        <w:instrText xml:space="preserve"> PAGEREF _Toc56677620 \h </w:instrText>
      </w:r>
      <w:r w:rsidRPr="000968D6">
        <w:rPr>
          <w:noProof/>
        </w:rPr>
      </w:r>
      <w:r w:rsidRPr="000968D6">
        <w:rPr>
          <w:noProof/>
        </w:rPr>
        <w:fldChar w:fldCharType="separate"/>
      </w:r>
      <w:r w:rsidR="000A2CA0">
        <w:rPr>
          <w:noProof/>
        </w:rPr>
        <w:t>76</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53</w:t>
      </w:r>
      <w:r>
        <w:rPr>
          <w:noProof/>
        </w:rPr>
        <w:tab/>
        <w:t>Section 51 does not apply in certain circumstances</w:t>
      </w:r>
      <w:r w:rsidRPr="000968D6">
        <w:rPr>
          <w:noProof/>
        </w:rPr>
        <w:tab/>
      </w:r>
      <w:r w:rsidRPr="000968D6">
        <w:rPr>
          <w:noProof/>
        </w:rPr>
        <w:fldChar w:fldCharType="begin"/>
      </w:r>
      <w:r w:rsidRPr="000968D6">
        <w:rPr>
          <w:noProof/>
        </w:rPr>
        <w:instrText xml:space="preserve"> PAGEREF _Toc56677621 \h </w:instrText>
      </w:r>
      <w:r w:rsidRPr="000968D6">
        <w:rPr>
          <w:noProof/>
        </w:rPr>
      </w:r>
      <w:r w:rsidRPr="000968D6">
        <w:rPr>
          <w:noProof/>
        </w:rPr>
        <w:fldChar w:fldCharType="separate"/>
      </w:r>
      <w:r w:rsidR="000A2CA0">
        <w:rPr>
          <w:noProof/>
        </w:rPr>
        <w:t>77</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53A</w:t>
      </w:r>
      <w:r>
        <w:rPr>
          <w:noProof/>
        </w:rPr>
        <w:tab/>
        <w:t xml:space="preserve">Meaning of </w:t>
      </w:r>
      <w:r w:rsidRPr="00F51FCE">
        <w:rPr>
          <w:i/>
          <w:noProof/>
        </w:rPr>
        <w:t>interim period</w:t>
      </w:r>
      <w:r w:rsidRPr="000968D6">
        <w:rPr>
          <w:noProof/>
        </w:rPr>
        <w:tab/>
      </w:r>
      <w:r w:rsidRPr="000968D6">
        <w:rPr>
          <w:noProof/>
        </w:rPr>
        <w:fldChar w:fldCharType="begin"/>
      </w:r>
      <w:r w:rsidRPr="000968D6">
        <w:rPr>
          <w:noProof/>
        </w:rPr>
        <w:instrText xml:space="preserve"> PAGEREF _Toc56677622 \h </w:instrText>
      </w:r>
      <w:r w:rsidRPr="000968D6">
        <w:rPr>
          <w:noProof/>
        </w:rPr>
      </w:r>
      <w:r w:rsidRPr="000968D6">
        <w:rPr>
          <w:noProof/>
        </w:rPr>
        <w:fldChar w:fldCharType="separate"/>
      </w:r>
      <w:r w:rsidR="000A2CA0">
        <w:rPr>
          <w:noProof/>
        </w:rPr>
        <w:t>78</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53B</w:t>
      </w:r>
      <w:r>
        <w:rPr>
          <w:noProof/>
        </w:rPr>
        <w:tab/>
        <w:t>When a person has increased care of a child</w:t>
      </w:r>
      <w:r w:rsidRPr="000968D6">
        <w:rPr>
          <w:noProof/>
        </w:rPr>
        <w:tab/>
      </w:r>
      <w:r w:rsidRPr="000968D6">
        <w:rPr>
          <w:noProof/>
        </w:rPr>
        <w:fldChar w:fldCharType="begin"/>
      </w:r>
      <w:r w:rsidRPr="000968D6">
        <w:rPr>
          <w:noProof/>
        </w:rPr>
        <w:instrText xml:space="preserve"> PAGEREF _Toc56677623 \h </w:instrText>
      </w:r>
      <w:r w:rsidRPr="000968D6">
        <w:rPr>
          <w:noProof/>
        </w:rPr>
      </w:r>
      <w:r w:rsidRPr="000968D6">
        <w:rPr>
          <w:noProof/>
        </w:rPr>
        <w:fldChar w:fldCharType="separate"/>
      </w:r>
      <w:r w:rsidR="000A2CA0">
        <w:rPr>
          <w:noProof/>
        </w:rPr>
        <w:t>82</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54</w:t>
      </w:r>
      <w:r>
        <w:rPr>
          <w:noProof/>
        </w:rPr>
        <w:tab/>
        <w:t xml:space="preserve">When a person has </w:t>
      </w:r>
      <w:r w:rsidRPr="00F51FCE">
        <w:rPr>
          <w:i/>
          <w:noProof/>
        </w:rPr>
        <w:t>reduced care of a child</w:t>
      </w:r>
      <w:r w:rsidRPr="000968D6">
        <w:rPr>
          <w:noProof/>
        </w:rPr>
        <w:tab/>
      </w:r>
      <w:r w:rsidRPr="000968D6">
        <w:rPr>
          <w:noProof/>
        </w:rPr>
        <w:fldChar w:fldCharType="begin"/>
      </w:r>
      <w:r w:rsidRPr="000968D6">
        <w:rPr>
          <w:noProof/>
        </w:rPr>
        <w:instrText xml:space="preserve"> PAGEREF _Toc56677624 \h </w:instrText>
      </w:r>
      <w:r w:rsidRPr="000968D6">
        <w:rPr>
          <w:noProof/>
        </w:rPr>
      </w:r>
      <w:r w:rsidRPr="000968D6">
        <w:rPr>
          <w:noProof/>
        </w:rPr>
        <w:fldChar w:fldCharType="separate"/>
      </w:r>
      <w:r w:rsidR="000A2CA0">
        <w:rPr>
          <w:noProof/>
        </w:rPr>
        <w:t>83</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54A</w:t>
      </w:r>
      <w:r>
        <w:rPr>
          <w:noProof/>
        </w:rPr>
        <w:tab/>
        <w:t>Working out actual care, and extent of care, of a child</w:t>
      </w:r>
      <w:r w:rsidRPr="000968D6">
        <w:rPr>
          <w:noProof/>
        </w:rPr>
        <w:tab/>
      </w:r>
      <w:r w:rsidRPr="000968D6">
        <w:rPr>
          <w:noProof/>
        </w:rPr>
        <w:fldChar w:fldCharType="begin"/>
      </w:r>
      <w:r w:rsidRPr="000968D6">
        <w:rPr>
          <w:noProof/>
        </w:rPr>
        <w:instrText xml:space="preserve"> PAGEREF _Toc56677625 \h </w:instrText>
      </w:r>
      <w:r w:rsidRPr="000968D6">
        <w:rPr>
          <w:noProof/>
        </w:rPr>
      </w:r>
      <w:r w:rsidRPr="000968D6">
        <w:rPr>
          <w:noProof/>
        </w:rPr>
        <w:fldChar w:fldCharType="separate"/>
      </w:r>
      <w:r w:rsidR="000A2CA0">
        <w:rPr>
          <w:noProof/>
        </w:rPr>
        <w:t>83</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54B</w:t>
      </w:r>
      <w:r>
        <w:rPr>
          <w:noProof/>
        </w:rPr>
        <w:tab/>
        <w:t>Days to which the percentage of care applies if section 51 did not apply etc. in relation to a responsible person</w:t>
      </w:r>
      <w:r w:rsidRPr="000968D6">
        <w:rPr>
          <w:noProof/>
        </w:rPr>
        <w:tab/>
      </w:r>
      <w:r w:rsidRPr="000968D6">
        <w:rPr>
          <w:noProof/>
        </w:rPr>
        <w:fldChar w:fldCharType="begin"/>
      </w:r>
      <w:r w:rsidRPr="000968D6">
        <w:rPr>
          <w:noProof/>
        </w:rPr>
        <w:instrText xml:space="preserve"> PAGEREF _Toc56677626 \h </w:instrText>
      </w:r>
      <w:r w:rsidRPr="000968D6">
        <w:rPr>
          <w:noProof/>
        </w:rPr>
      </w:r>
      <w:r w:rsidRPr="000968D6">
        <w:rPr>
          <w:noProof/>
        </w:rPr>
        <w:fldChar w:fldCharType="separate"/>
      </w:r>
      <w:r w:rsidR="000A2CA0">
        <w:rPr>
          <w:noProof/>
        </w:rPr>
        <w:t>83</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54C</w:t>
      </w:r>
      <w:r>
        <w:rPr>
          <w:noProof/>
        </w:rPr>
        <w:tab/>
        <w:t>Days to which the percentage of care applies if 2 percentages of care apply under section 51 in relation to a responsible person</w:t>
      </w:r>
      <w:r w:rsidRPr="000968D6">
        <w:rPr>
          <w:noProof/>
        </w:rPr>
        <w:tab/>
      </w:r>
      <w:r w:rsidRPr="000968D6">
        <w:rPr>
          <w:noProof/>
        </w:rPr>
        <w:fldChar w:fldCharType="begin"/>
      </w:r>
      <w:r w:rsidRPr="000968D6">
        <w:rPr>
          <w:noProof/>
        </w:rPr>
        <w:instrText xml:space="preserve"> PAGEREF _Toc56677627 \h </w:instrText>
      </w:r>
      <w:r w:rsidRPr="000968D6">
        <w:rPr>
          <w:noProof/>
        </w:rPr>
      </w:r>
      <w:r w:rsidRPr="000968D6">
        <w:rPr>
          <w:noProof/>
        </w:rPr>
        <w:fldChar w:fldCharType="separate"/>
      </w:r>
      <w:r w:rsidR="000A2CA0">
        <w:rPr>
          <w:noProof/>
        </w:rPr>
        <w:t>85</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54D</w:t>
      </w:r>
      <w:r>
        <w:rPr>
          <w:noProof/>
        </w:rPr>
        <w:tab/>
        <w:t>Rounding of a percentage of care</w:t>
      </w:r>
      <w:r w:rsidRPr="000968D6">
        <w:rPr>
          <w:noProof/>
        </w:rPr>
        <w:tab/>
      </w:r>
      <w:r w:rsidRPr="000968D6">
        <w:rPr>
          <w:noProof/>
        </w:rPr>
        <w:fldChar w:fldCharType="begin"/>
      </w:r>
      <w:r w:rsidRPr="000968D6">
        <w:rPr>
          <w:noProof/>
        </w:rPr>
        <w:instrText xml:space="preserve"> PAGEREF _Toc56677628 \h </w:instrText>
      </w:r>
      <w:r w:rsidRPr="000968D6">
        <w:rPr>
          <w:noProof/>
        </w:rPr>
      </w:r>
      <w:r w:rsidRPr="000968D6">
        <w:rPr>
          <w:noProof/>
        </w:rPr>
        <w:fldChar w:fldCharType="separate"/>
      </w:r>
      <w:r w:rsidR="000A2CA0">
        <w:rPr>
          <w:noProof/>
        </w:rPr>
        <w:t>85</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54E</w:t>
      </w:r>
      <w:r>
        <w:rPr>
          <w:noProof/>
        </w:rPr>
        <w:tab/>
        <w:t>Registrar must have regard to guidelines about the making of determinations</w:t>
      </w:r>
      <w:r w:rsidRPr="000968D6">
        <w:rPr>
          <w:noProof/>
        </w:rPr>
        <w:tab/>
      </w:r>
      <w:r w:rsidRPr="000968D6">
        <w:rPr>
          <w:noProof/>
        </w:rPr>
        <w:fldChar w:fldCharType="begin"/>
      </w:r>
      <w:r w:rsidRPr="000968D6">
        <w:rPr>
          <w:noProof/>
        </w:rPr>
        <w:instrText xml:space="preserve"> PAGEREF _Toc56677629 \h </w:instrText>
      </w:r>
      <w:r w:rsidRPr="000968D6">
        <w:rPr>
          <w:noProof/>
        </w:rPr>
      </w:r>
      <w:r w:rsidRPr="000968D6">
        <w:rPr>
          <w:noProof/>
        </w:rPr>
        <w:fldChar w:fldCharType="separate"/>
      </w:r>
      <w:r w:rsidR="000A2CA0">
        <w:rPr>
          <w:noProof/>
        </w:rPr>
        <w:t>85</w:t>
      </w:r>
      <w:r w:rsidRPr="000968D6">
        <w:rPr>
          <w:noProof/>
        </w:rPr>
        <w:fldChar w:fldCharType="end"/>
      </w:r>
    </w:p>
    <w:p w:rsidR="000968D6" w:rsidRDefault="000968D6">
      <w:pPr>
        <w:pStyle w:val="TOC4"/>
        <w:rPr>
          <w:rFonts w:asciiTheme="minorHAnsi" w:eastAsiaTheme="minorEastAsia" w:hAnsiTheme="minorHAnsi" w:cstheme="minorBidi"/>
          <w:b w:val="0"/>
          <w:noProof/>
          <w:kern w:val="0"/>
          <w:sz w:val="22"/>
          <w:szCs w:val="22"/>
        </w:rPr>
      </w:pPr>
      <w:r>
        <w:rPr>
          <w:noProof/>
        </w:rPr>
        <w:t>Subdivision C—Revocation and suspension of determination of percentage of care</w:t>
      </w:r>
      <w:r w:rsidRPr="000968D6">
        <w:rPr>
          <w:b w:val="0"/>
          <w:noProof/>
          <w:sz w:val="18"/>
        </w:rPr>
        <w:tab/>
      </w:r>
      <w:r w:rsidRPr="000968D6">
        <w:rPr>
          <w:b w:val="0"/>
          <w:noProof/>
          <w:sz w:val="18"/>
        </w:rPr>
        <w:fldChar w:fldCharType="begin"/>
      </w:r>
      <w:r w:rsidRPr="000968D6">
        <w:rPr>
          <w:b w:val="0"/>
          <w:noProof/>
          <w:sz w:val="18"/>
        </w:rPr>
        <w:instrText xml:space="preserve"> PAGEREF _Toc56677630 \h </w:instrText>
      </w:r>
      <w:r w:rsidRPr="000968D6">
        <w:rPr>
          <w:b w:val="0"/>
          <w:noProof/>
          <w:sz w:val="18"/>
        </w:rPr>
      </w:r>
      <w:r w:rsidRPr="000968D6">
        <w:rPr>
          <w:b w:val="0"/>
          <w:noProof/>
          <w:sz w:val="18"/>
        </w:rPr>
        <w:fldChar w:fldCharType="separate"/>
      </w:r>
      <w:r w:rsidR="000A2CA0">
        <w:rPr>
          <w:b w:val="0"/>
          <w:noProof/>
          <w:sz w:val="18"/>
        </w:rPr>
        <w:t>86</w:t>
      </w:r>
      <w:r w:rsidRPr="000968D6">
        <w:rPr>
          <w:b w:val="0"/>
          <w:noProof/>
          <w:sz w:val="18"/>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54F</w:t>
      </w:r>
      <w:r>
        <w:rPr>
          <w:noProof/>
        </w:rPr>
        <w:tab/>
        <w:t>Determination must be revoked if there is a change to the responsible person’s cost percentage</w:t>
      </w:r>
      <w:r w:rsidRPr="000968D6">
        <w:rPr>
          <w:noProof/>
        </w:rPr>
        <w:tab/>
      </w:r>
      <w:r w:rsidRPr="000968D6">
        <w:rPr>
          <w:noProof/>
        </w:rPr>
        <w:fldChar w:fldCharType="begin"/>
      </w:r>
      <w:r w:rsidRPr="000968D6">
        <w:rPr>
          <w:noProof/>
        </w:rPr>
        <w:instrText xml:space="preserve"> PAGEREF _Toc56677631 \h </w:instrText>
      </w:r>
      <w:r w:rsidRPr="000968D6">
        <w:rPr>
          <w:noProof/>
        </w:rPr>
      </w:r>
      <w:r w:rsidRPr="000968D6">
        <w:rPr>
          <w:noProof/>
        </w:rPr>
        <w:fldChar w:fldCharType="separate"/>
      </w:r>
      <w:r w:rsidR="000A2CA0">
        <w:rPr>
          <w:noProof/>
        </w:rPr>
        <w:t>86</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54FA</w:t>
      </w:r>
      <w:r>
        <w:rPr>
          <w:noProof/>
        </w:rPr>
        <w:tab/>
        <w:t>Suspension of determination before the end of the maximum interim period if there is a change to the responsible person’s cost percentage</w:t>
      </w:r>
      <w:r w:rsidRPr="000968D6">
        <w:rPr>
          <w:noProof/>
        </w:rPr>
        <w:tab/>
      </w:r>
      <w:r w:rsidRPr="000968D6">
        <w:rPr>
          <w:noProof/>
        </w:rPr>
        <w:fldChar w:fldCharType="begin"/>
      </w:r>
      <w:r w:rsidRPr="000968D6">
        <w:rPr>
          <w:noProof/>
        </w:rPr>
        <w:instrText xml:space="preserve"> PAGEREF _Toc56677632 \h </w:instrText>
      </w:r>
      <w:r w:rsidRPr="000968D6">
        <w:rPr>
          <w:noProof/>
        </w:rPr>
      </w:r>
      <w:r w:rsidRPr="000968D6">
        <w:rPr>
          <w:noProof/>
        </w:rPr>
        <w:fldChar w:fldCharType="separate"/>
      </w:r>
      <w:r w:rsidR="000A2CA0">
        <w:rPr>
          <w:noProof/>
        </w:rPr>
        <w:t>87</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54G</w:t>
      </w:r>
      <w:r>
        <w:rPr>
          <w:noProof/>
        </w:rPr>
        <w:tab/>
        <w:t>Determination must be revoked if there is less than regular care etc.</w:t>
      </w:r>
      <w:r w:rsidRPr="000968D6">
        <w:rPr>
          <w:noProof/>
        </w:rPr>
        <w:tab/>
      </w:r>
      <w:r w:rsidRPr="000968D6">
        <w:rPr>
          <w:noProof/>
        </w:rPr>
        <w:fldChar w:fldCharType="begin"/>
      </w:r>
      <w:r w:rsidRPr="000968D6">
        <w:rPr>
          <w:noProof/>
        </w:rPr>
        <w:instrText xml:space="preserve"> PAGEREF _Toc56677633 \h </w:instrText>
      </w:r>
      <w:r w:rsidRPr="000968D6">
        <w:rPr>
          <w:noProof/>
        </w:rPr>
      </w:r>
      <w:r w:rsidRPr="000968D6">
        <w:rPr>
          <w:noProof/>
        </w:rPr>
        <w:fldChar w:fldCharType="separate"/>
      </w:r>
      <w:r w:rsidR="000A2CA0">
        <w:rPr>
          <w:noProof/>
        </w:rPr>
        <w:t>89</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54H</w:t>
      </w:r>
      <w:r>
        <w:rPr>
          <w:noProof/>
        </w:rPr>
        <w:tab/>
        <w:t>Registrar may revoke a determination of a responsible person’s percentage of care</w:t>
      </w:r>
      <w:r w:rsidRPr="000968D6">
        <w:rPr>
          <w:noProof/>
        </w:rPr>
        <w:tab/>
      </w:r>
      <w:r w:rsidRPr="000968D6">
        <w:rPr>
          <w:noProof/>
        </w:rPr>
        <w:fldChar w:fldCharType="begin"/>
      </w:r>
      <w:r w:rsidRPr="000968D6">
        <w:rPr>
          <w:noProof/>
        </w:rPr>
        <w:instrText xml:space="preserve"> PAGEREF _Toc56677634 \h </w:instrText>
      </w:r>
      <w:r w:rsidRPr="000968D6">
        <w:rPr>
          <w:noProof/>
        </w:rPr>
      </w:r>
      <w:r w:rsidRPr="000968D6">
        <w:rPr>
          <w:noProof/>
        </w:rPr>
        <w:fldChar w:fldCharType="separate"/>
      </w:r>
      <w:r w:rsidR="000A2CA0">
        <w:rPr>
          <w:noProof/>
        </w:rPr>
        <w:t>90</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54HA</w:t>
      </w:r>
      <w:r>
        <w:rPr>
          <w:noProof/>
        </w:rPr>
        <w:tab/>
        <w:t>Suspension of determination of a responsible person’s percentage of care before the end of the maximum interim period</w:t>
      </w:r>
      <w:r w:rsidRPr="000968D6">
        <w:rPr>
          <w:noProof/>
        </w:rPr>
        <w:tab/>
      </w:r>
      <w:r w:rsidRPr="000968D6">
        <w:rPr>
          <w:noProof/>
        </w:rPr>
        <w:fldChar w:fldCharType="begin"/>
      </w:r>
      <w:r w:rsidRPr="000968D6">
        <w:rPr>
          <w:noProof/>
        </w:rPr>
        <w:instrText xml:space="preserve"> PAGEREF _Toc56677635 \h </w:instrText>
      </w:r>
      <w:r w:rsidRPr="000968D6">
        <w:rPr>
          <w:noProof/>
        </w:rPr>
      </w:r>
      <w:r w:rsidRPr="000968D6">
        <w:rPr>
          <w:noProof/>
        </w:rPr>
        <w:fldChar w:fldCharType="separate"/>
      </w:r>
      <w:r w:rsidR="000A2CA0">
        <w:rPr>
          <w:noProof/>
        </w:rPr>
        <w:t>91</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54J</w:t>
      </w:r>
      <w:r>
        <w:rPr>
          <w:noProof/>
        </w:rPr>
        <w:tab/>
        <w:t>Registrar must have regard to guidelines about the revocation of determinations</w:t>
      </w:r>
      <w:r w:rsidRPr="000968D6">
        <w:rPr>
          <w:noProof/>
        </w:rPr>
        <w:tab/>
      </w:r>
      <w:r w:rsidRPr="000968D6">
        <w:rPr>
          <w:noProof/>
        </w:rPr>
        <w:fldChar w:fldCharType="begin"/>
      </w:r>
      <w:r w:rsidRPr="000968D6">
        <w:rPr>
          <w:noProof/>
        </w:rPr>
        <w:instrText xml:space="preserve"> PAGEREF _Toc56677636 \h </w:instrText>
      </w:r>
      <w:r w:rsidRPr="000968D6">
        <w:rPr>
          <w:noProof/>
        </w:rPr>
      </w:r>
      <w:r w:rsidRPr="000968D6">
        <w:rPr>
          <w:noProof/>
        </w:rPr>
        <w:fldChar w:fldCharType="separate"/>
      </w:r>
      <w:r w:rsidR="000A2CA0">
        <w:rPr>
          <w:noProof/>
        </w:rPr>
        <w:t>93</w:t>
      </w:r>
      <w:r w:rsidRPr="000968D6">
        <w:rPr>
          <w:noProof/>
        </w:rPr>
        <w:fldChar w:fldCharType="end"/>
      </w:r>
    </w:p>
    <w:p w:rsidR="000968D6" w:rsidRDefault="000968D6">
      <w:pPr>
        <w:pStyle w:val="TOC4"/>
        <w:rPr>
          <w:rFonts w:asciiTheme="minorHAnsi" w:eastAsiaTheme="minorEastAsia" w:hAnsiTheme="minorHAnsi" w:cstheme="minorBidi"/>
          <w:b w:val="0"/>
          <w:noProof/>
          <w:kern w:val="0"/>
          <w:sz w:val="22"/>
          <w:szCs w:val="22"/>
        </w:rPr>
      </w:pPr>
      <w:r>
        <w:rPr>
          <w:noProof/>
        </w:rPr>
        <w:t>Subdivision D—Percentages of care determined under the Family Assistance Act</w:t>
      </w:r>
      <w:r w:rsidRPr="000968D6">
        <w:rPr>
          <w:b w:val="0"/>
          <w:noProof/>
          <w:sz w:val="18"/>
        </w:rPr>
        <w:tab/>
      </w:r>
      <w:r w:rsidRPr="000968D6">
        <w:rPr>
          <w:b w:val="0"/>
          <w:noProof/>
          <w:sz w:val="18"/>
        </w:rPr>
        <w:fldChar w:fldCharType="begin"/>
      </w:r>
      <w:r w:rsidRPr="000968D6">
        <w:rPr>
          <w:b w:val="0"/>
          <w:noProof/>
          <w:sz w:val="18"/>
        </w:rPr>
        <w:instrText xml:space="preserve"> PAGEREF _Toc56677637 \h </w:instrText>
      </w:r>
      <w:r w:rsidRPr="000968D6">
        <w:rPr>
          <w:b w:val="0"/>
          <w:noProof/>
          <w:sz w:val="18"/>
        </w:rPr>
      </w:r>
      <w:r w:rsidRPr="000968D6">
        <w:rPr>
          <w:b w:val="0"/>
          <w:noProof/>
          <w:sz w:val="18"/>
        </w:rPr>
        <w:fldChar w:fldCharType="separate"/>
      </w:r>
      <w:r w:rsidR="000A2CA0">
        <w:rPr>
          <w:b w:val="0"/>
          <w:noProof/>
          <w:sz w:val="18"/>
        </w:rPr>
        <w:t>93</w:t>
      </w:r>
      <w:r w:rsidRPr="000968D6">
        <w:rPr>
          <w:b w:val="0"/>
          <w:noProof/>
          <w:sz w:val="18"/>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54K</w:t>
      </w:r>
      <w:r>
        <w:rPr>
          <w:noProof/>
        </w:rPr>
        <w:tab/>
        <w:t>Percentages of care determined under the Family Assistance Act that apply for child support purposes</w:t>
      </w:r>
      <w:r w:rsidRPr="000968D6">
        <w:rPr>
          <w:noProof/>
        </w:rPr>
        <w:tab/>
      </w:r>
      <w:r w:rsidRPr="000968D6">
        <w:rPr>
          <w:noProof/>
        </w:rPr>
        <w:fldChar w:fldCharType="begin"/>
      </w:r>
      <w:r w:rsidRPr="000968D6">
        <w:rPr>
          <w:noProof/>
        </w:rPr>
        <w:instrText xml:space="preserve"> PAGEREF _Toc56677638 \h </w:instrText>
      </w:r>
      <w:r w:rsidRPr="000968D6">
        <w:rPr>
          <w:noProof/>
        </w:rPr>
      </w:r>
      <w:r w:rsidRPr="000968D6">
        <w:rPr>
          <w:noProof/>
        </w:rPr>
        <w:fldChar w:fldCharType="separate"/>
      </w:r>
      <w:r w:rsidR="000A2CA0">
        <w:rPr>
          <w:noProof/>
        </w:rPr>
        <w:t>93</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54L</w:t>
      </w:r>
      <w:r>
        <w:rPr>
          <w:noProof/>
        </w:rPr>
        <w:tab/>
        <w:t>Reviews of percentages of care under the Family Assistance Administration Act apply for child support purposes</w:t>
      </w:r>
      <w:r w:rsidRPr="000968D6">
        <w:rPr>
          <w:noProof/>
        </w:rPr>
        <w:tab/>
      </w:r>
      <w:r w:rsidRPr="000968D6">
        <w:rPr>
          <w:noProof/>
        </w:rPr>
        <w:fldChar w:fldCharType="begin"/>
      </w:r>
      <w:r w:rsidRPr="000968D6">
        <w:rPr>
          <w:noProof/>
        </w:rPr>
        <w:instrText xml:space="preserve"> PAGEREF _Toc56677639 \h </w:instrText>
      </w:r>
      <w:r w:rsidRPr="000968D6">
        <w:rPr>
          <w:noProof/>
        </w:rPr>
      </w:r>
      <w:r w:rsidRPr="000968D6">
        <w:rPr>
          <w:noProof/>
        </w:rPr>
        <w:fldChar w:fldCharType="separate"/>
      </w:r>
      <w:r w:rsidR="000A2CA0">
        <w:rPr>
          <w:noProof/>
        </w:rPr>
        <w:t>94</w:t>
      </w:r>
      <w:r w:rsidRPr="000968D6">
        <w:rPr>
          <w:noProof/>
        </w:rPr>
        <w:fldChar w:fldCharType="end"/>
      </w:r>
    </w:p>
    <w:p w:rsidR="000968D6" w:rsidRDefault="000968D6">
      <w:pPr>
        <w:pStyle w:val="TOC3"/>
        <w:rPr>
          <w:rFonts w:asciiTheme="minorHAnsi" w:eastAsiaTheme="minorEastAsia" w:hAnsiTheme="minorHAnsi" w:cstheme="minorBidi"/>
          <w:b w:val="0"/>
          <w:noProof/>
          <w:kern w:val="0"/>
          <w:szCs w:val="22"/>
        </w:rPr>
      </w:pPr>
      <w:r>
        <w:rPr>
          <w:noProof/>
        </w:rPr>
        <w:t>Division 5—Working out other elements for the formulas</w:t>
      </w:r>
      <w:r w:rsidRPr="000968D6">
        <w:rPr>
          <w:b w:val="0"/>
          <w:noProof/>
          <w:sz w:val="18"/>
        </w:rPr>
        <w:tab/>
      </w:r>
      <w:r w:rsidRPr="000968D6">
        <w:rPr>
          <w:b w:val="0"/>
          <w:noProof/>
          <w:sz w:val="18"/>
        </w:rPr>
        <w:fldChar w:fldCharType="begin"/>
      </w:r>
      <w:r w:rsidRPr="000968D6">
        <w:rPr>
          <w:b w:val="0"/>
          <w:noProof/>
          <w:sz w:val="18"/>
        </w:rPr>
        <w:instrText xml:space="preserve"> PAGEREF _Toc56677640 \h </w:instrText>
      </w:r>
      <w:r w:rsidRPr="000968D6">
        <w:rPr>
          <w:b w:val="0"/>
          <w:noProof/>
          <w:sz w:val="18"/>
        </w:rPr>
      </w:r>
      <w:r w:rsidRPr="000968D6">
        <w:rPr>
          <w:b w:val="0"/>
          <w:noProof/>
          <w:sz w:val="18"/>
        </w:rPr>
        <w:fldChar w:fldCharType="separate"/>
      </w:r>
      <w:r w:rsidR="000A2CA0">
        <w:rPr>
          <w:b w:val="0"/>
          <w:noProof/>
          <w:sz w:val="18"/>
        </w:rPr>
        <w:t>96</w:t>
      </w:r>
      <w:r w:rsidRPr="000968D6">
        <w:rPr>
          <w:b w:val="0"/>
          <w:noProof/>
          <w:sz w:val="18"/>
        </w:rPr>
        <w:fldChar w:fldCharType="end"/>
      </w:r>
    </w:p>
    <w:p w:rsidR="000968D6" w:rsidRDefault="000968D6">
      <w:pPr>
        <w:pStyle w:val="TOC4"/>
        <w:rPr>
          <w:rFonts w:asciiTheme="minorHAnsi" w:eastAsiaTheme="minorEastAsia" w:hAnsiTheme="minorHAnsi" w:cstheme="minorBidi"/>
          <w:b w:val="0"/>
          <w:noProof/>
          <w:kern w:val="0"/>
          <w:sz w:val="22"/>
          <w:szCs w:val="22"/>
        </w:rPr>
      </w:pPr>
      <w:r>
        <w:rPr>
          <w:noProof/>
        </w:rPr>
        <w:t>Subdivision A—Preliminary</w:t>
      </w:r>
      <w:r w:rsidRPr="000968D6">
        <w:rPr>
          <w:b w:val="0"/>
          <w:noProof/>
          <w:sz w:val="18"/>
        </w:rPr>
        <w:tab/>
      </w:r>
      <w:r w:rsidRPr="000968D6">
        <w:rPr>
          <w:b w:val="0"/>
          <w:noProof/>
          <w:sz w:val="18"/>
        </w:rPr>
        <w:fldChar w:fldCharType="begin"/>
      </w:r>
      <w:r w:rsidRPr="000968D6">
        <w:rPr>
          <w:b w:val="0"/>
          <w:noProof/>
          <w:sz w:val="18"/>
        </w:rPr>
        <w:instrText xml:space="preserve"> PAGEREF _Toc56677641 \h </w:instrText>
      </w:r>
      <w:r w:rsidRPr="000968D6">
        <w:rPr>
          <w:b w:val="0"/>
          <w:noProof/>
          <w:sz w:val="18"/>
        </w:rPr>
      </w:r>
      <w:r w:rsidRPr="000968D6">
        <w:rPr>
          <w:b w:val="0"/>
          <w:noProof/>
          <w:sz w:val="18"/>
        </w:rPr>
        <w:fldChar w:fldCharType="separate"/>
      </w:r>
      <w:r w:rsidR="000A2CA0">
        <w:rPr>
          <w:b w:val="0"/>
          <w:noProof/>
          <w:sz w:val="18"/>
        </w:rPr>
        <w:t>96</w:t>
      </w:r>
      <w:r w:rsidRPr="000968D6">
        <w:rPr>
          <w:b w:val="0"/>
          <w:noProof/>
          <w:sz w:val="18"/>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55A</w:t>
      </w:r>
      <w:r>
        <w:rPr>
          <w:noProof/>
        </w:rPr>
        <w:tab/>
        <w:t>Simplified outline</w:t>
      </w:r>
      <w:r w:rsidRPr="000968D6">
        <w:rPr>
          <w:noProof/>
        </w:rPr>
        <w:tab/>
      </w:r>
      <w:r w:rsidRPr="000968D6">
        <w:rPr>
          <w:noProof/>
        </w:rPr>
        <w:fldChar w:fldCharType="begin"/>
      </w:r>
      <w:r w:rsidRPr="000968D6">
        <w:rPr>
          <w:noProof/>
        </w:rPr>
        <w:instrText xml:space="preserve"> PAGEREF _Toc56677642 \h </w:instrText>
      </w:r>
      <w:r w:rsidRPr="000968D6">
        <w:rPr>
          <w:noProof/>
        </w:rPr>
      </w:r>
      <w:r w:rsidRPr="000968D6">
        <w:rPr>
          <w:noProof/>
        </w:rPr>
        <w:fldChar w:fldCharType="separate"/>
      </w:r>
      <w:r w:rsidR="000A2CA0">
        <w:rPr>
          <w:noProof/>
        </w:rPr>
        <w:t>96</w:t>
      </w:r>
      <w:r w:rsidRPr="000968D6">
        <w:rPr>
          <w:noProof/>
        </w:rPr>
        <w:fldChar w:fldCharType="end"/>
      </w:r>
    </w:p>
    <w:p w:rsidR="000968D6" w:rsidRDefault="000968D6">
      <w:pPr>
        <w:pStyle w:val="TOC4"/>
        <w:rPr>
          <w:rFonts w:asciiTheme="minorHAnsi" w:eastAsiaTheme="minorEastAsia" w:hAnsiTheme="minorHAnsi" w:cstheme="minorBidi"/>
          <w:b w:val="0"/>
          <w:noProof/>
          <w:kern w:val="0"/>
          <w:sz w:val="22"/>
          <w:szCs w:val="22"/>
        </w:rPr>
      </w:pPr>
      <w:r>
        <w:rPr>
          <w:noProof/>
        </w:rPr>
        <w:t>Subdivision B—Working out other elements for the formulas</w:t>
      </w:r>
      <w:r w:rsidRPr="000968D6">
        <w:rPr>
          <w:b w:val="0"/>
          <w:noProof/>
          <w:sz w:val="18"/>
        </w:rPr>
        <w:tab/>
      </w:r>
      <w:r w:rsidRPr="000968D6">
        <w:rPr>
          <w:b w:val="0"/>
          <w:noProof/>
          <w:sz w:val="18"/>
        </w:rPr>
        <w:fldChar w:fldCharType="begin"/>
      </w:r>
      <w:r w:rsidRPr="000968D6">
        <w:rPr>
          <w:b w:val="0"/>
          <w:noProof/>
          <w:sz w:val="18"/>
        </w:rPr>
        <w:instrText xml:space="preserve"> PAGEREF _Toc56677643 \h </w:instrText>
      </w:r>
      <w:r w:rsidRPr="000968D6">
        <w:rPr>
          <w:b w:val="0"/>
          <w:noProof/>
          <w:sz w:val="18"/>
        </w:rPr>
      </w:r>
      <w:r w:rsidRPr="000968D6">
        <w:rPr>
          <w:b w:val="0"/>
          <w:noProof/>
          <w:sz w:val="18"/>
        </w:rPr>
        <w:fldChar w:fldCharType="separate"/>
      </w:r>
      <w:r w:rsidR="000A2CA0">
        <w:rPr>
          <w:b w:val="0"/>
          <w:noProof/>
          <w:sz w:val="18"/>
        </w:rPr>
        <w:t>96</w:t>
      </w:r>
      <w:r w:rsidRPr="000968D6">
        <w:rPr>
          <w:b w:val="0"/>
          <w:noProof/>
          <w:sz w:val="18"/>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55B</w:t>
      </w:r>
      <w:r>
        <w:rPr>
          <w:noProof/>
        </w:rPr>
        <w:tab/>
        <w:t>Working out income percentages</w:t>
      </w:r>
      <w:r w:rsidRPr="000968D6">
        <w:rPr>
          <w:noProof/>
        </w:rPr>
        <w:tab/>
      </w:r>
      <w:r w:rsidRPr="000968D6">
        <w:rPr>
          <w:noProof/>
        </w:rPr>
        <w:fldChar w:fldCharType="begin"/>
      </w:r>
      <w:r w:rsidRPr="000968D6">
        <w:rPr>
          <w:noProof/>
        </w:rPr>
        <w:instrText xml:space="preserve"> PAGEREF _Toc56677644 \h </w:instrText>
      </w:r>
      <w:r w:rsidRPr="000968D6">
        <w:rPr>
          <w:noProof/>
        </w:rPr>
      </w:r>
      <w:r w:rsidRPr="000968D6">
        <w:rPr>
          <w:noProof/>
        </w:rPr>
        <w:fldChar w:fldCharType="separate"/>
      </w:r>
      <w:r w:rsidR="000A2CA0">
        <w:rPr>
          <w:noProof/>
        </w:rPr>
        <w:t>96</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55C</w:t>
      </w:r>
      <w:r>
        <w:rPr>
          <w:noProof/>
        </w:rPr>
        <w:tab/>
        <w:t>Working out cost percentages</w:t>
      </w:r>
      <w:r w:rsidRPr="000968D6">
        <w:rPr>
          <w:noProof/>
        </w:rPr>
        <w:tab/>
      </w:r>
      <w:r w:rsidRPr="000968D6">
        <w:rPr>
          <w:noProof/>
        </w:rPr>
        <w:fldChar w:fldCharType="begin"/>
      </w:r>
      <w:r w:rsidRPr="000968D6">
        <w:rPr>
          <w:noProof/>
        </w:rPr>
        <w:instrText xml:space="preserve"> PAGEREF _Toc56677645 \h </w:instrText>
      </w:r>
      <w:r w:rsidRPr="000968D6">
        <w:rPr>
          <w:noProof/>
        </w:rPr>
      </w:r>
      <w:r w:rsidRPr="000968D6">
        <w:rPr>
          <w:noProof/>
        </w:rPr>
        <w:fldChar w:fldCharType="separate"/>
      </w:r>
      <w:r w:rsidR="000A2CA0">
        <w:rPr>
          <w:noProof/>
        </w:rPr>
        <w:t>97</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55D</w:t>
      </w:r>
      <w:r>
        <w:rPr>
          <w:noProof/>
        </w:rPr>
        <w:tab/>
        <w:t>Working out child support percentages</w:t>
      </w:r>
      <w:r w:rsidRPr="000968D6">
        <w:rPr>
          <w:noProof/>
        </w:rPr>
        <w:tab/>
      </w:r>
      <w:r w:rsidRPr="000968D6">
        <w:rPr>
          <w:noProof/>
        </w:rPr>
        <w:fldChar w:fldCharType="begin"/>
      </w:r>
      <w:r w:rsidRPr="000968D6">
        <w:rPr>
          <w:noProof/>
        </w:rPr>
        <w:instrText xml:space="preserve"> PAGEREF _Toc56677646 \h </w:instrText>
      </w:r>
      <w:r w:rsidRPr="000968D6">
        <w:rPr>
          <w:noProof/>
        </w:rPr>
      </w:r>
      <w:r w:rsidRPr="000968D6">
        <w:rPr>
          <w:noProof/>
        </w:rPr>
        <w:fldChar w:fldCharType="separate"/>
      </w:r>
      <w:r w:rsidR="000A2CA0">
        <w:rPr>
          <w:noProof/>
        </w:rPr>
        <w:t>97</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55E</w:t>
      </w:r>
      <w:r>
        <w:rPr>
          <w:noProof/>
        </w:rPr>
        <w:tab/>
        <w:t>Working out the multi</w:t>
      </w:r>
      <w:r>
        <w:rPr>
          <w:noProof/>
        </w:rPr>
        <w:noBreakHyphen/>
        <w:t>case cap</w:t>
      </w:r>
      <w:r w:rsidRPr="000968D6">
        <w:rPr>
          <w:noProof/>
        </w:rPr>
        <w:tab/>
      </w:r>
      <w:r w:rsidRPr="000968D6">
        <w:rPr>
          <w:noProof/>
        </w:rPr>
        <w:fldChar w:fldCharType="begin"/>
      </w:r>
      <w:r w:rsidRPr="000968D6">
        <w:rPr>
          <w:noProof/>
        </w:rPr>
        <w:instrText xml:space="preserve"> PAGEREF _Toc56677647 \h </w:instrText>
      </w:r>
      <w:r w:rsidRPr="000968D6">
        <w:rPr>
          <w:noProof/>
        </w:rPr>
      </w:r>
      <w:r w:rsidRPr="000968D6">
        <w:rPr>
          <w:noProof/>
        </w:rPr>
        <w:fldChar w:fldCharType="separate"/>
      </w:r>
      <w:r w:rsidR="000A2CA0">
        <w:rPr>
          <w:noProof/>
        </w:rPr>
        <w:t>98</w:t>
      </w:r>
      <w:r w:rsidRPr="000968D6">
        <w:rPr>
          <w:noProof/>
        </w:rPr>
        <w:fldChar w:fldCharType="end"/>
      </w:r>
    </w:p>
    <w:p w:rsidR="000968D6" w:rsidRDefault="000968D6">
      <w:pPr>
        <w:pStyle w:val="TOC3"/>
        <w:rPr>
          <w:rFonts w:asciiTheme="minorHAnsi" w:eastAsiaTheme="minorEastAsia" w:hAnsiTheme="minorHAnsi" w:cstheme="minorBidi"/>
          <w:b w:val="0"/>
          <w:noProof/>
          <w:kern w:val="0"/>
          <w:szCs w:val="22"/>
        </w:rPr>
      </w:pPr>
      <w:r>
        <w:rPr>
          <w:noProof/>
        </w:rPr>
        <w:t>Division 6—The costs of the child</w:t>
      </w:r>
      <w:r w:rsidRPr="000968D6">
        <w:rPr>
          <w:b w:val="0"/>
          <w:noProof/>
          <w:sz w:val="18"/>
        </w:rPr>
        <w:tab/>
      </w:r>
      <w:r w:rsidRPr="000968D6">
        <w:rPr>
          <w:b w:val="0"/>
          <w:noProof/>
          <w:sz w:val="18"/>
        </w:rPr>
        <w:fldChar w:fldCharType="begin"/>
      </w:r>
      <w:r w:rsidRPr="000968D6">
        <w:rPr>
          <w:b w:val="0"/>
          <w:noProof/>
          <w:sz w:val="18"/>
        </w:rPr>
        <w:instrText xml:space="preserve"> PAGEREF _Toc56677648 \h </w:instrText>
      </w:r>
      <w:r w:rsidRPr="000968D6">
        <w:rPr>
          <w:b w:val="0"/>
          <w:noProof/>
          <w:sz w:val="18"/>
        </w:rPr>
      </w:r>
      <w:r w:rsidRPr="000968D6">
        <w:rPr>
          <w:b w:val="0"/>
          <w:noProof/>
          <w:sz w:val="18"/>
        </w:rPr>
        <w:fldChar w:fldCharType="separate"/>
      </w:r>
      <w:r w:rsidR="000A2CA0">
        <w:rPr>
          <w:b w:val="0"/>
          <w:noProof/>
          <w:sz w:val="18"/>
        </w:rPr>
        <w:t>99</w:t>
      </w:r>
      <w:r w:rsidRPr="000968D6">
        <w:rPr>
          <w:b w:val="0"/>
          <w:noProof/>
          <w:sz w:val="18"/>
        </w:rPr>
        <w:fldChar w:fldCharType="end"/>
      </w:r>
    </w:p>
    <w:p w:rsidR="000968D6" w:rsidRDefault="000968D6">
      <w:pPr>
        <w:pStyle w:val="TOC4"/>
        <w:rPr>
          <w:rFonts w:asciiTheme="minorHAnsi" w:eastAsiaTheme="minorEastAsia" w:hAnsiTheme="minorHAnsi" w:cstheme="minorBidi"/>
          <w:b w:val="0"/>
          <w:noProof/>
          <w:kern w:val="0"/>
          <w:sz w:val="22"/>
          <w:szCs w:val="22"/>
        </w:rPr>
      </w:pPr>
      <w:r>
        <w:rPr>
          <w:noProof/>
        </w:rPr>
        <w:t>Subdivision A—Preliminary</w:t>
      </w:r>
      <w:r w:rsidRPr="000968D6">
        <w:rPr>
          <w:b w:val="0"/>
          <w:noProof/>
          <w:sz w:val="18"/>
        </w:rPr>
        <w:tab/>
      </w:r>
      <w:r w:rsidRPr="000968D6">
        <w:rPr>
          <w:b w:val="0"/>
          <w:noProof/>
          <w:sz w:val="18"/>
        </w:rPr>
        <w:fldChar w:fldCharType="begin"/>
      </w:r>
      <w:r w:rsidRPr="000968D6">
        <w:rPr>
          <w:b w:val="0"/>
          <w:noProof/>
          <w:sz w:val="18"/>
        </w:rPr>
        <w:instrText xml:space="preserve"> PAGEREF _Toc56677649 \h </w:instrText>
      </w:r>
      <w:r w:rsidRPr="000968D6">
        <w:rPr>
          <w:b w:val="0"/>
          <w:noProof/>
          <w:sz w:val="18"/>
        </w:rPr>
      </w:r>
      <w:r w:rsidRPr="000968D6">
        <w:rPr>
          <w:b w:val="0"/>
          <w:noProof/>
          <w:sz w:val="18"/>
        </w:rPr>
        <w:fldChar w:fldCharType="separate"/>
      </w:r>
      <w:r w:rsidR="000A2CA0">
        <w:rPr>
          <w:b w:val="0"/>
          <w:noProof/>
          <w:sz w:val="18"/>
        </w:rPr>
        <w:t>99</w:t>
      </w:r>
      <w:r w:rsidRPr="000968D6">
        <w:rPr>
          <w:b w:val="0"/>
          <w:noProof/>
          <w:sz w:val="18"/>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55F</w:t>
      </w:r>
      <w:r>
        <w:rPr>
          <w:noProof/>
        </w:rPr>
        <w:tab/>
        <w:t>Simplified outline</w:t>
      </w:r>
      <w:r w:rsidRPr="000968D6">
        <w:rPr>
          <w:noProof/>
        </w:rPr>
        <w:tab/>
      </w:r>
      <w:r w:rsidRPr="000968D6">
        <w:rPr>
          <w:noProof/>
        </w:rPr>
        <w:fldChar w:fldCharType="begin"/>
      </w:r>
      <w:r w:rsidRPr="000968D6">
        <w:rPr>
          <w:noProof/>
        </w:rPr>
        <w:instrText xml:space="preserve"> PAGEREF _Toc56677650 \h </w:instrText>
      </w:r>
      <w:r w:rsidRPr="000968D6">
        <w:rPr>
          <w:noProof/>
        </w:rPr>
      </w:r>
      <w:r w:rsidRPr="000968D6">
        <w:rPr>
          <w:noProof/>
        </w:rPr>
        <w:fldChar w:fldCharType="separate"/>
      </w:r>
      <w:r w:rsidR="000A2CA0">
        <w:rPr>
          <w:noProof/>
        </w:rPr>
        <w:t>99</w:t>
      </w:r>
      <w:r w:rsidRPr="000968D6">
        <w:rPr>
          <w:noProof/>
        </w:rPr>
        <w:fldChar w:fldCharType="end"/>
      </w:r>
    </w:p>
    <w:p w:rsidR="000968D6" w:rsidRDefault="000968D6">
      <w:pPr>
        <w:pStyle w:val="TOC4"/>
        <w:rPr>
          <w:rFonts w:asciiTheme="minorHAnsi" w:eastAsiaTheme="minorEastAsia" w:hAnsiTheme="minorHAnsi" w:cstheme="minorBidi"/>
          <w:b w:val="0"/>
          <w:noProof/>
          <w:kern w:val="0"/>
          <w:sz w:val="22"/>
          <w:szCs w:val="22"/>
        </w:rPr>
      </w:pPr>
      <w:r>
        <w:rPr>
          <w:noProof/>
        </w:rPr>
        <w:t>Subdivision B—The costs of the child</w:t>
      </w:r>
      <w:r w:rsidRPr="000968D6">
        <w:rPr>
          <w:b w:val="0"/>
          <w:noProof/>
          <w:sz w:val="18"/>
        </w:rPr>
        <w:tab/>
      </w:r>
      <w:r w:rsidRPr="000968D6">
        <w:rPr>
          <w:b w:val="0"/>
          <w:noProof/>
          <w:sz w:val="18"/>
        </w:rPr>
        <w:fldChar w:fldCharType="begin"/>
      </w:r>
      <w:r w:rsidRPr="000968D6">
        <w:rPr>
          <w:b w:val="0"/>
          <w:noProof/>
          <w:sz w:val="18"/>
        </w:rPr>
        <w:instrText xml:space="preserve"> PAGEREF _Toc56677651 \h </w:instrText>
      </w:r>
      <w:r w:rsidRPr="000968D6">
        <w:rPr>
          <w:b w:val="0"/>
          <w:noProof/>
          <w:sz w:val="18"/>
        </w:rPr>
      </w:r>
      <w:r w:rsidRPr="000968D6">
        <w:rPr>
          <w:b w:val="0"/>
          <w:noProof/>
          <w:sz w:val="18"/>
        </w:rPr>
        <w:fldChar w:fldCharType="separate"/>
      </w:r>
      <w:r w:rsidR="000A2CA0">
        <w:rPr>
          <w:b w:val="0"/>
          <w:noProof/>
          <w:sz w:val="18"/>
        </w:rPr>
        <w:t>99</w:t>
      </w:r>
      <w:r w:rsidRPr="000968D6">
        <w:rPr>
          <w:b w:val="0"/>
          <w:noProof/>
          <w:sz w:val="18"/>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55G</w:t>
      </w:r>
      <w:r>
        <w:rPr>
          <w:noProof/>
        </w:rPr>
        <w:tab/>
        <w:t>Working out the costs of the children</w:t>
      </w:r>
      <w:r w:rsidRPr="000968D6">
        <w:rPr>
          <w:noProof/>
        </w:rPr>
        <w:tab/>
      </w:r>
      <w:r w:rsidRPr="000968D6">
        <w:rPr>
          <w:noProof/>
        </w:rPr>
        <w:fldChar w:fldCharType="begin"/>
      </w:r>
      <w:r w:rsidRPr="000968D6">
        <w:rPr>
          <w:noProof/>
        </w:rPr>
        <w:instrText xml:space="preserve"> PAGEREF _Toc56677652 \h </w:instrText>
      </w:r>
      <w:r w:rsidRPr="000968D6">
        <w:rPr>
          <w:noProof/>
        </w:rPr>
      </w:r>
      <w:r w:rsidRPr="000968D6">
        <w:rPr>
          <w:noProof/>
        </w:rPr>
        <w:fldChar w:fldCharType="separate"/>
      </w:r>
      <w:r w:rsidR="000A2CA0">
        <w:rPr>
          <w:noProof/>
        </w:rPr>
        <w:t>99</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55H</w:t>
      </w:r>
      <w:r>
        <w:rPr>
          <w:noProof/>
        </w:rPr>
        <w:tab/>
        <w:t>Working out the costs of the child</w:t>
      </w:r>
      <w:r w:rsidRPr="000968D6">
        <w:rPr>
          <w:noProof/>
        </w:rPr>
        <w:tab/>
      </w:r>
      <w:r w:rsidRPr="000968D6">
        <w:rPr>
          <w:noProof/>
        </w:rPr>
        <w:fldChar w:fldCharType="begin"/>
      </w:r>
      <w:r w:rsidRPr="000968D6">
        <w:rPr>
          <w:noProof/>
        </w:rPr>
        <w:instrText xml:space="preserve"> PAGEREF _Toc56677653 \h </w:instrText>
      </w:r>
      <w:r w:rsidRPr="000968D6">
        <w:rPr>
          <w:noProof/>
        </w:rPr>
      </w:r>
      <w:r w:rsidRPr="000968D6">
        <w:rPr>
          <w:noProof/>
        </w:rPr>
        <w:fldChar w:fldCharType="separate"/>
      </w:r>
      <w:r w:rsidR="000A2CA0">
        <w:rPr>
          <w:noProof/>
        </w:rPr>
        <w:t>100</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55HA</w:t>
      </w:r>
      <w:r>
        <w:rPr>
          <w:noProof/>
        </w:rPr>
        <w:tab/>
        <w:t>Working out the costs of the child if parents have multiple child support cases</w:t>
      </w:r>
      <w:r w:rsidRPr="000968D6">
        <w:rPr>
          <w:noProof/>
        </w:rPr>
        <w:tab/>
      </w:r>
      <w:r w:rsidRPr="000968D6">
        <w:rPr>
          <w:noProof/>
        </w:rPr>
        <w:fldChar w:fldCharType="begin"/>
      </w:r>
      <w:r w:rsidRPr="000968D6">
        <w:rPr>
          <w:noProof/>
        </w:rPr>
        <w:instrText xml:space="preserve"> PAGEREF _Toc56677654 \h </w:instrText>
      </w:r>
      <w:r w:rsidRPr="000968D6">
        <w:rPr>
          <w:noProof/>
        </w:rPr>
      </w:r>
      <w:r w:rsidRPr="000968D6">
        <w:rPr>
          <w:noProof/>
        </w:rPr>
        <w:fldChar w:fldCharType="separate"/>
      </w:r>
      <w:r w:rsidR="000A2CA0">
        <w:rPr>
          <w:noProof/>
        </w:rPr>
        <w:t>101</w:t>
      </w:r>
      <w:r w:rsidRPr="000968D6">
        <w:rPr>
          <w:noProof/>
        </w:rPr>
        <w:fldChar w:fldCharType="end"/>
      </w:r>
    </w:p>
    <w:p w:rsidR="000968D6" w:rsidRDefault="000968D6">
      <w:pPr>
        <w:pStyle w:val="TOC3"/>
        <w:rPr>
          <w:rFonts w:asciiTheme="minorHAnsi" w:eastAsiaTheme="minorEastAsia" w:hAnsiTheme="minorHAnsi" w:cstheme="minorBidi"/>
          <w:b w:val="0"/>
          <w:noProof/>
          <w:kern w:val="0"/>
          <w:szCs w:val="22"/>
        </w:rPr>
      </w:pPr>
      <w:r>
        <w:rPr>
          <w:noProof/>
        </w:rPr>
        <w:t>Division 7—Assessments and estimates of adjusted taxable income</w:t>
      </w:r>
      <w:r w:rsidRPr="000968D6">
        <w:rPr>
          <w:b w:val="0"/>
          <w:noProof/>
          <w:sz w:val="18"/>
        </w:rPr>
        <w:tab/>
      </w:r>
      <w:r w:rsidRPr="000968D6">
        <w:rPr>
          <w:b w:val="0"/>
          <w:noProof/>
          <w:sz w:val="18"/>
        </w:rPr>
        <w:fldChar w:fldCharType="begin"/>
      </w:r>
      <w:r w:rsidRPr="000968D6">
        <w:rPr>
          <w:b w:val="0"/>
          <w:noProof/>
          <w:sz w:val="18"/>
        </w:rPr>
        <w:instrText xml:space="preserve"> PAGEREF _Toc56677655 \h </w:instrText>
      </w:r>
      <w:r w:rsidRPr="000968D6">
        <w:rPr>
          <w:b w:val="0"/>
          <w:noProof/>
          <w:sz w:val="18"/>
        </w:rPr>
      </w:r>
      <w:r w:rsidRPr="000968D6">
        <w:rPr>
          <w:b w:val="0"/>
          <w:noProof/>
          <w:sz w:val="18"/>
        </w:rPr>
        <w:fldChar w:fldCharType="separate"/>
      </w:r>
      <w:r w:rsidR="000A2CA0">
        <w:rPr>
          <w:b w:val="0"/>
          <w:noProof/>
          <w:sz w:val="18"/>
        </w:rPr>
        <w:t>103</w:t>
      </w:r>
      <w:r w:rsidRPr="000968D6">
        <w:rPr>
          <w:b w:val="0"/>
          <w:noProof/>
          <w:sz w:val="18"/>
        </w:rPr>
        <w:fldChar w:fldCharType="end"/>
      </w:r>
    </w:p>
    <w:p w:rsidR="000968D6" w:rsidRDefault="000968D6">
      <w:pPr>
        <w:pStyle w:val="TOC4"/>
        <w:rPr>
          <w:rFonts w:asciiTheme="minorHAnsi" w:eastAsiaTheme="minorEastAsia" w:hAnsiTheme="minorHAnsi" w:cstheme="minorBidi"/>
          <w:b w:val="0"/>
          <w:noProof/>
          <w:kern w:val="0"/>
          <w:sz w:val="22"/>
          <w:szCs w:val="22"/>
        </w:rPr>
      </w:pPr>
      <w:r>
        <w:rPr>
          <w:noProof/>
        </w:rPr>
        <w:t>Subdivision A—Preliminary</w:t>
      </w:r>
      <w:r w:rsidRPr="000968D6">
        <w:rPr>
          <w:b w:val="0"/>
          <w:noProof/>
          <w:sz w:val="18"/>
        </w:rPr>
        <w:tab/>
      </w:r>
      <w:r w:rsidRPr="000968D6">
        <w:rPr>
          <w:b w:val="0"/>
          <w:noProof/>
          <w:sz w:val="18"/>
        </w:rPr>
        <w:fldChar w:fldCharType="begin"/>
      </w:r>
      <w:r w:rsidRPr="000968D6">
        <w:rPr>
          <w:b w:val="0"/>
          <w:noProof/>
          <w:sz w:val="18"/>
        </w:rPr>
        <w:instrText xml:space="preserve"> PAGEREF _Toc56677656 \h </w:instrText>
      </w:r>
      <w:r w:rsidRPr="000968D6">
        <w:rPr>
          <w:b w:val="0"/>
          <w:noProof/>
          <w:sz w:val="18"/>
        </w:rPr>
      </w:r>
      <w:r w:rsidRPr="000968D6">
        <w:rPr>
          <w:b w:val="0"/>
          <w:noProof/>
          <w:sz w:val="18"/>
        </w:rPr>
        <w:fldChar w:fldCharType="separate"/>
      </w:r>
      <w:r w:rsidR="000A2CA0">
        <w:rPr>
          <w:b w:val="0"/>
          <w:noProof/>
          <w:sz w:val="18"/>
        </w:rPr>
        <w:t>103</w:t>
      </w:r>
      <w:r w:rsidRPr="000968D6">
        <w:rPr>
          <w:b w:val="0"/>
          <w:noProof/>
          <w:sz w:val="18"/>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55J</w:t>
      </w:r>
      <w:r>
        <w:rPr>
          <w:noProof/>
        </w:rPr>
        <w:tab/>
        <w:t>Simplified outline</w:t>
      </w:r>
      <w:r w:rsidRPr="000968D6">
        <w:rPr>
          <w:noProof/>
        </w:rPr>
        <w:tab/>
      </w:r>
      <w:r w:rsidRPr="000968D6">
        <w:rPr>
          <w:noProof/>
        </w:rPr>
        <w:fldChar w:fldCharType="begin"/>
      </w:r>
      <w:r w:rsidRPr="000968D6">
        <w:rPr>
          <w:noProof/>
        </w:rPr>
        <w:instrText xml:space="preserve"> PAGEREF _Toc56677657 \h </w:instrText>
      </w:r>
      <w:r w:rsidRPr="000968D6">
        <w:rPr>
          <w:noProof/>
        </w:rPr>
      </w:r>
      <w:r w:rsidRPr="000968D6">
        <w:rPr>
          <w:noProof/>
        </w:rPr>
        <w:fldChar w:fldCharType="separate"/>
      </w:r>
      <w:r w:rsidR="000A2CA0">
        <w:rPr>
          <w:noProof/>
        </w:rPr>
        <w:t>103</w:t>
      </w:r>
      <w:r w:rsidRPr="000968D6">
        <w:rPr>
          <w:noProof/>
        </w:rPr>
        <w:fldChar w:fldCharType="end"/>
      </w:r>
    </w:p>
    <w:p w:rsidR="000968D6" w:rsidRDefault="000968D6">
      <w:pPr>
        <w:pStyle w:val="TOC4"/>
        <w:rPr>
          <w:rFonts w:asciiTheme="minorHAnsi" w:eastAsiaTheme="minorEastAsia" w:hAnsiTheme="minorHAnsi" w:cstheme="minorBidi"/>
          <w:b w:val="0"/>
          <w:noProof/>
          <w:kern w:val="0"/>
          <w:sz w:val="22"/>
          <w:szCs w:val="22"/>
        </w:rPr>
      </w:pPr>
      <w:r>
        <w:rPr>
          <w:noProof/>
        </w:rPr>
        <w:t>Subdivision B—Adjusted taxable income determined by reference to taxable income etc.</w:t>
      </w:r>
      <w:r w:rsidRPr="000968D6">
        <w:rPr>
          <w:b w:val="0"/>
          <w:noProof/>
          <w:sz w:val="18"/>
        </w:rPr>
        <w:tab/>
      </w:r>
      <w:r w:rsidRPr="000968D6">
        <w:rPr>
          <w:b w:val="0"/>
          <w:noProof/>
          <w:sz w:val="18"/>
        </w:rPr>
        <w:fldChar w:fldCharType="begin"/>
      </w:r>
      <w:r w:rsidRPr="000968D6">
        <w:rPr>
          <w:b w:val="0"/>
          <w:noProof/>
          <w:sz w:val="18"/>
        </w:rPr>
        <w:instrText xml:space="preserve"> PAGEREF _Toc56677658 \h </w:instrText>
      </w:r>
      <w:r w:rsidRPr="000968D6">
        <w:rPr>
          <w:b w:val="0"/>
          <w:noProof/>
          <w:sz w:val="18"/>
        </w:rPr>
      </w:r>
      <w:r w:rsidRPr="000968D6">
        <w:rPr>
          <w:b w:val="0"/>
          <w:noProof/>
          <w:sz w:val="18"/>
        </w:rPr>
        <w:fldChar w:fldCharType="separate"/>
      </w:r>
      <w:r w:rsidR="000A2CA0">
        <w:rPr>
          <w:b w:val="0"/>
          <w:noProof/>
          <w:sz w:val="18"/>
        </w:rPr>
        <w:t>103</w:t>
      </w:r>
      <w:r w:rsidRPr="000968D6">
        <w:rPr>
          <w:b w:val="0"/>
          <w:noProof/>
          <w:sz w:val="18"/>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56</w:t>
      </w:r>
      <w:r>
        <w:rPr>
          <w:noProof/>
        </w:rPr>
        <w:tab/>
        <w:t>Taxable income is as assessed under Income Tax Assessment Act</w:t>
      </w:r>
      <w:r w:rsidRPr="000968D6">
        <w:rPr>
          <w:noProof/>
        </w:rPr>
        <w:tab/>
      </w:r>
      <w:r w:rsidRPr="000968D6">
        <w:rPr>
          <w:noProof/>
        </w:rPr>
        <w:fldChar w:fldCharType="begin"/>
      </w:r>
      <w:r w:rsidRPr="000968D6">
        <w:rPr>
          <w:noProof/>
        </w:rPr>
        <w:instrText xml:space="preserve"> PAGEREF _Toc56677659 \h </w:instrText>
      </w:r>
      <w:r w:rsidRPr="000968D6">
        <w:rPr>
          <w:noProof/>
        </w:rPr>
      </w:r>
      <w:r w:rsidRPr="000968D6">
        <w:rPr>
          <w:noProof/>
        </w:rPr>
        <w:fldChar w:fldCharType="separate"/>
      </w:r>
      <w:r w:rsidR="000A2CA0">
        <w:rPr>
          <w:noProof/>
        </w:rPr>
        <w:t>103</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57</w:t>
      </w:r>
      <w:r>
        <w:rPr>
          <w:noProof/>
        </w:rPr>
        <w:tab/>
        <w:t>Taxable income for child support purposes where taxable income determined to be nil under Income Tax Assessment Act</w:t>
      </w:r>
      <w:r w:rsidRPr="000968D6">
        <w:rPr>
          <w:noProof/>
        </w:rPr>
        <w:tab/>
      </w:r>
      <w:r w:rsidRPr="000968D6">
        <w:rPr>
          <w:noProof/>
        </w:rPr>
        <w:fldChar w:fldCharType="begin"/>
      </w:r>
      <w:r w:rsidRPr="000968D6">
        <w:rPr>
          <w:noProof/>
        </w:rPr>
        <w:instrText xml:space="preserve"> PAGEREF _Toc56677660 \h </w:instrText>
      </w:r>
      <w:r w:rsidRPr="000968D6">
        <w:rPr>
          <w:noProof/>
        </w:rPr>
      </w:r>
      <w:r w:rsidRPr="000968D6">
        <w:rPr>
          <w:noProof/>
        </w:rPr>
        <w:fldChar w:fldCharType="separate"/>
      </w:r>
      <w:r w:rsidR="000A2CA0">
        <w:rPr>
          <w:noProof/>
        </w:rPr>
        <w:t>105</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58</w:t>
      </w:r>
      <w:r>
        <w:rPr>
          <w:noProof/>
        </w:rPr>
        <w:tab/>
        <w:t>Determination by the Registrar of a parent’s adjusted taxable income</w:t>
      </w:r>
      <w:r w:rsidRPr="000968D6">
        <w:rPr>
          <w:noProof/>
        </w:rPr>
        <w:tab/>
      </w:r>
      <w:r w:rsidRPr="000968D6">
        <w:rPr>
          <w:noProof/>
        </w:rPr>
        <w:fldChar w:fldCharType="begin"/>
      </w:r>
      <w:r w:rsidRPr="000968D6">
        <w:rPr>
          <w:noProof/>
        </w:rPr>
        <w:instrText xml:space="preserve"> PAGEREF _Toc56677661 \h </w:instrText>
      </w:r>
      <w:r w:rsidRPr="000968D6">
        <w:rPr>
          <w:noProof/>
        </w:rPr>
      </w:r>
      <w:r w:rsidRPr="000968D6">
        <w:rPr>
          <w:noProof/>
        </w:rPr>
        <w:fldChar w:fldCharType="separate"/>
      </w:r>
      <w:r w:rsidR="000A2CA0">
        <w:rPr>
          <w:noProof/>
        </w:rPr>
        <w:t>108</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58AA</w:t>
      </w:r>
      <w:r>
        <w:rPr>
          <w:noProof/>
        </w:rPr>
        <w:tab/>
      </w:r>
      <w:r w:rsidRPr="00F51FCE">
        <w:rPr>
          <w:i/>
          <w:noProof/>
        </w:rPr>
        <w:t>ATI indexation factor</w:t>
      </w:r>
      <w:r>
        <w:rPr>
          <w:noProof/>
        </w:rPr>
        <w:t xml:space="preserve"> for determinations under section 58</w:t>
      </w:r>
      <w:r w:rsidRPr="000968D6">
        <w:rPr>
          <w:noProof/>
        </w:rPr>
        <w:tab/>
      </w:r>
      <w:r w:rsidRPr="000968D6">
        <w:rPr>
          <w:noProof/>
        </w:rPr>
        <w:fldChar w:fldCharType="begin"/>
      </w:r>
      <w:r w:rsidRPr="000968D6">
        <w:rPr>
          <w:noProof/>
        </w:rPr>
        <w:instrText xml:space="preserve"> PAGEREF _Toc56677662 \h </w:instrText>
      </w:r>
      <w:r w:rsidRPr="000968D6">
        <w:rPr>
          <w:noProof/>
        </w:rPr>
      </w:r>
      <w:r w:rsidRPr="000968D6">
        <w:rPr>
          <w:noProof/>
        </w:rPr>
        <w:fldChar w:fldCharType="separate"/>
      </w:r>
      <w:r w:rsidR="000A2CA0">
        <w:rPr>
          <w:noProof/>
        </w:rPr>
        <w:t>110</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58A</w:t>
      </w:r>
      <w:r>
        <w:rPr>
          <w:noProof/>
        </w:rPr>
        <w:tab/>
        <w:t>Subsequently ascertaining components of a parent’s adjusted taxable income</w:t>
      </w:r>
      <w:r w:rsidRPr="000968D6">
        <w:rPr>
          <w:noProof/>
        </w:rPr>
        <w:tab/>
      </w:r>
      <w:r w:rsidRPr="000968D6">
        <w:rPr>
          <w:noProof/>
        </w:rPr>
        <w:fldChar w:fldCharType="begin"/>
      </w:r>
      <w:r w:rsidRPr="000968D6">
        <w:rPr>
          <w:noProof/>
        </w:rPr>
        <w:instrText xml:space="preserve"> PAGEREF _Toc56677663 \h </w:instrText>
      </w:r>
      <w:r w:rsidRPr="000968D6">
        <w:rPr>
          <w:noProof/>
        </w:rPr>
      </w:r>
      <w:r w:rsidRPr="000968D6">
        <w:rPr>
          <w:noProof/>
        </w:rPr>
        <w:fldChar w:fldCharType="separate"/>
      </w:r>
      <w:r w:rsidR="000A2CA0">
        <w:rPr>
          <w:noProof/>
        </w:rPr>
        <w:t>112</w:t>
      </w:r>
      <w:r w:rsidRPr="000968D6">
        <w:rPr>
          <w:noProof/>
        </w:rPr>
        <w:fldChar w:fldCharType="end"/>
      </w:r>
    </w:p>
    <w:p w:rsidR="000968D6" w:rsidRDefault="000968D6">
      <w:pPr>
        <w:pStyle w:val="TOC4"/>
        <w:rPr>
          <w:rFonts w:asciiTheme="minorHAnsi" w:eastAsiaTheme="minorEastAsia" w:hAnsiTheme="minorHAnsi" w:cstheme="minorBidi"/>
          <w:b w:val="0"/>
          <w:noProof/>
          <w:kern w:val="0"/>
          <w:sz w:val="22"/>
          <w:szCs w:val="22"/>
        </w:rPr>
      </w:pPr>
      <w:r>
        <w:rPr>
          <w:noProof/>
        </w:rPr>
        <w:t>Subdivision BA—Overseas income</w:t>
      </w:r>
      <w:r w:rsidRPr="000968D6">
        <w:rPr>
          <w:b w:val="0"/>
          <w:noProof/>
          <w:sz w:val="18"/>
        </w:rPr>
        <w:tab/>
      </w:r>
      <w:r w:rsidRPr="000968D6">
        <w:rPr>
          <w:b w:val="0"/>
          <w:noProof/>
          <w:sz w:val="18"/>
        </w:rPr>
        <w:fldChar w:fldCharType="begin"/>
      </w:r>
      <w:r w:rsidRPr="000968D6">
        <w:rPr>
          <w:b w:val="0"/>
          <w:noProof/>
          <w:sz w:val="18"/>
        </w:rPr>
        <w:instrText xml:space="preserve"> PAGEREF _Toc56677664 \h </w:instrText>
      </w:r>
      <w:r w:rsidRPr="000968D6">
        <w:rPr>
          <w:b w:val="0"/>
          <w:noProof/>
          <w:sz w:val="18"/>
        </w:rPr>
      </w:r>
      <w:r w:rsidRPr="000968D6">
        <w:rPr>
          <w:b w:val="0"/>
          <w:noProof/>
          <w:sz w:val="18"/>
        </w:rPr>
        <w:fldChar w:fldCharType="separate"/>
      </w:r>
      <w:r w:rsidR="000A2CA0">
        <w:rPr>
          <w:b w:val="0"/>
          <w:noProof/>
          <w:sz w:val="18"/>
        </w:rPr>
        <w:t>116</w:t>
      </w:r>
      <w:r w:rsidRPr="000968D6">
        <w:rPr>
          <w:b w:val="0"/>
          <w:noProof/>
          <w:sz w:val="18"/>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58B</w:t>
      </w:r>
      <w:r>
        <w:rPr>
          <w:noProof/>
        </w:rPr>
        <w:tab/>
        <w:t>Inclusion of overseas income in working out a parent’s adjusted taxable income</w:t>
      </w:r>
      <w:r w:rsidRPr="000968D6">
        <w:rPr>
          <w:noProof/>
        </w:rPr>
        <w:tab/>
      </w:r>
      <w:r w:rsidRPr="000968D6">
        <w:rPr>
          <w:noProof/>
        </w:rPr>
        <w:fldChar w:fldCharType="begin"/>
      </w:r>
      <w:r w:rsidRPr="000968D6">
        <w:rPr>
          <w:noProof/>
        </w:rPr>
        <w:instrText xml:space="preserve"> PAGEREF _Toc56677665 \h </w:instrText>
      </w:r>
      <w:r w:rsidRPr="000968D6">
        <w:rPr>
          <w:noProof/>
        </w:rPr>
      </w:r>
      <w:r w:rsidRPr="000968D6">
        <w:rPr>
          <w:noProof/>
        </w:rPr>
        <w:fldChar w:fldCharType="separate"/>
      </w:r>
      <w:r w:rsidR="000A2CA0">
        <w:rPr>
          <w:noProof/>
        </w:rPr>
        <w:t>116</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58C</w:t>
      </w:r>
      <w:r>
        <w:rPr>
          <w:noProof/>
        </w:rPr>
        <w:tab/>
        <w:t>Determination of overseas income if information and documents in Registrar’s possession are sufficient</w:t>
      </w:r>
      <w:r w:rsidRPr="000968D6">
        <w:rPr>
          <w:noProof/>
        </w:rPr>
        <w:tab/>
      </w:r>
      <w:r w:rsidRPr="000968D6">
        <w:rPr>
          <w:noProof/>
        </w:rPr>
        <w:fldChar w:fldCharType="begin"/>
      </w:r>
      <w:r w:rsidRPr="000968D6">
        <w:rPr>
          <w:noProof/>
        </w:rPr>
        <w:instrText xml:space="preserve"> PAGEREF _Toc56677666 \h </w:instrText>
      </w:r>
      <w:r w:rsidRPr="000968D6">
        <w:rPr>
          <w:noProof/>
        </w:rPr>
      </w:r>
      <w:r w:rsidRPr="000968D6">
        <w:rPr>
          <w:noProof/>
        </w:rPr>
        <w:fldChar w:fldCharType="separate"/>
      </w:r>
      <w:r w:rsidR="000A2CA0">
        <w:rPr>
          <w:noProof/>
        </w:rPr>
        <w:t>116</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58D</w:t>
      </w:r>
      <w:r>
        <w:rPr>
          <w:noProof/>
        </w:rPr>
        <w:tab/>
        <w:t>Determination of overseas income if information and documents in Registrar’s possession are insufficient</w:t>
      </w:r>
      <w:r w:rsidRPr="000968D6">
        <w:rPr>
          <w:noProof/>
        </w:rPr>
        <w:tab/>
      </w:r>
      <w:r w:rsidRPr="000968D6">
        <w:rPr>
          <w:noProof/>
        </w:rPr>
        <w:fldChar w:fldCharType="begin"/>
      </w:r>
      <w:r w:rsidRPr="000968D6">
        <w:rPr>
          <w:noProof/>
        </w:rPr>
        <w:instrText xml:space="preserve"> PAGEREF _Toc56677667 \h </w:instrText>
      </w:r>
      <w:r w:rsidRPr="000968D6">
        <w:rPr>
          <w:noProof/>
        </w:rPr>
      </w:r>
      <w:r w:rsidRPr="000968D6">
        <w:rPr>
          <w:noProof/>
        </w:rPr>
        <w:fldChar w:fldCharType="separate"/>
      </w:r>
      <w:r w:rsidR="000A2CA0">
        <w:rPr>
          <w:noProof/>
        </w:rPr>
        <w:t>116</w:t>
      </w:r>
      <w:r w:rsidRPr="000968D6">
        <w:rPr>
          <w:noProof/>
        </w:rPr>
        <w:fldChar w:fldCharType="end"/>
      </w:r>
    </w:p>
    <w:p w:rsidR="000968D6" w:rsidRDefault="000968D6">
      <w:pPr>
        <w:pStyle w:val="TOC4"/>
        <w:rPr>
          <w:rFonts w:asciiTheme="minorHAnsi" w:eastAsiaTheme="minorEastAsia" w:hAnsiTheme="minorHAnsi" w:cstheme="minorBidi"/>
          <w:b w:val="0"/>
          <w:noProof/>
          <w:kern w:val="0"/>
          <w:sz w:val="22"/>
          <w:szCs w:val="22"/>
        </w:rPr>
      </w:pPr>
      <w:r>
        <w:rPr>
          <w:noProof/>
        </w:rPr>
        <w:t>Subdivision C—Child support income determined by reference to parent’s estimate of adjusted taxable income</w:t>
      </w:r>
      <w:r w:rsidRPr="000968D6">
        <w:rPr>
          <w:b w:val="0"/>
          <w:noProof/>
          <w:sz w:val="18"/>
        </w:rPr>
        <w:tab/>
      </w:r>
      <w:r w:rsidRPr="000968D6">
        <w:rPr>
          <w:b w:val="0"/>
          <w:noProof/>
          <w:sz w:val="18"/>
        </w:rPr>
        <w:fldChar w:fldCharType="begin"/>
      </w:r>
      <w:r w:rsidRPr="000968D6">
        <w:rPr>
          <w:b w:val="0"/>
          <w:noProof/>
          <w:sz w:val="18"/>
        </w:rPr>
        <w:instrText xml:space="preserve"> PAGEREF _Toc56677668 \h </w:instrText>
      </w:r>
      <w:r w:rsidRPr="000968D6">
        <w:rPr>
          <w:b w:val="0"/>
          <w:noProof/>
          <w:sz w:val="18"/>
        </w:rPr>
      </w:r>
      <w:r w:rsidRPr="000968D6">
        <w:rPr>
          <w:b w:val="0"/>
          <w:noProof/>
          <w:sz w:val="18"/>
        </w:rPr>
        <w:fldChar w:fldCharType="separate"/>
      </w:r>
      <w:r w:rsidR="000A2CA0">
        <w:rPr>
          <w:b w:val="0"/>
          <w:noProof/>
          <w:sz w:val="18"/>
        </w:rPr>
        <w:t>117</w:t>
      </w:r>
      <w:r w:rsidRPr="000968D6">
        <w:rPr>
          <w:b w:val="0"/>
          <w:noProof/>
          <w:sz w:val="18"/>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60</w:t>
      </w:r>
      <w:r>
        <w:rPr>
          <w:noProof/>
        </w:rPr>
        <w:tab/>
        <w:t>Parent may elect to estimate his or her adjusted taxable income for a year of income</w:t>
      </w:r>
      <w:r w:rsidRPr="000968D6">
        <w:rPr>
          <w:noProof/>
        </w:rPr>
        <w:tab/>
      </w:r>
      <w:r w:rsidRPr="000968D6">
        <w:rPr>
          <w:noProof/>
        </w:rPr>
        <w:fldChar w:fldCharType="begin"/>
      </w:r>
      <w:r w:rsidRPr="000968D6">
        <w:rPr>
          <w:noProof/>
        </w:rPr>
        <w:instrText xml:space="preserve"> PAGEREF _Toc56677669 \h </w:instrText>
      </w:r>
      <w:r w:rsidRPr="000968D6">
        <w:rPr>
          <w:noProof/>
        </w:rPr>
      </w:r>
      <w:r w:rsidRPr="000968D6">
        <w:rPr>
          <w:noProof/>
        </w:rPr>
        <w:fldChar w:fldCharType="separate"/>
      </w:r>
      <w:r w:rsidR="000A2CA0">
        <w:rPr>
          <w:noProof/>
        </w:rPr>
        <w:t>117</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61</w:t>
      </w:r>
      <w:r>
        <w:rPr>
          <w:noProof/>
        </w:rPr>
        <w:tab/>
        <w:t>Effect of election</w:t>
      </w:r>
      <w:r w:rsidRPr="000968D6">
        <w:rPr>
          <w:noProof/>
        </w:rPr>
        <w:tab/>
      </w:r>
      <w:r w:rsidRPr="000968D6">
        <w:rPr>
          <w:noProof/>
        </w:rPr>
        <w:fldChar w:fldCharType="begin"/>
      </w:r>
      <w:r w:rsidRPr="000968D6">
        <w:rPr>
          <w:noProof/>
        </w:rPr>
        <w:instrText xml:space="preserve"> PAGEREF _Toc56677670 \h </w:instrText>
      </w:r>
      <w:r w:rsidRPr="000968D6">
        <w:rPr>
          <w:noProof/>
        </w:rPr>
      </w:r>
      <w:r w:rsidRPr="000968D6">
        <w:rPr>
          <w:noProof/>
        </w:rPr>
        <w:fldChar w:fldCharType="separate"/>
      </w:r>
      <w:r w:rsidR="000A2CA0">
        <w:rPr>
          <w:noProof/>
        </w:rPr>
        <w:t>120</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62</w:t>
      </w:r>
      <w:r>
        <w:rPr>
          <w:noProof/>
        </w:rPr>
        <w:tab/>
        <w:t>Revocation of income election</w:t>
      </w:r>
      <w:r w:rsidRPr="000968D6">
        <w:rPr>
          <w:noProof/>
        </w:rPr>
        <w:tab/>
      </w:r>
      <w:r w:rsidRPr="000968D6">
        <w:rPr>
          <w:noProof/>
        </w:rPr>
        <w:fldChar w:fldCharType="begin"/>
      </w:r>
      <w:r w:rsidRPr="000968D6">
        <w:rPr>
          <w:noProof/>
        </w:rPr>
        <w:instrText xml:space="preserve"> PAGEREF _Toc56677671 \h </w:instrText>
      </w:r>
      <w:r w:rsidRPr="000968D6">
        <w:rPr>
          <w:noProof/>
        </w:rPr>
      </w:r>
      <w:r w:rsidRPr="000968D6">
        <w:rPr>
          <w:noProof/>
        </w:rPr>
        <w:fldChar w:fldCharType="separate"/>
      </w:r>
      <w:r w:rsidR="000A2CA0">
        <w:rPr>
          <w:noProof/>
        </w:rPr>
        <w:t>121</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62A</w:t>
      </w:r>
      <w:r>
        <w:rPr>
          <w:noProof/>
        </w:rPr>
        <w:tab/>
        <w:t>Parent must elect a new estimate of his or her adjusted taxable income for a year of income</w:t>
      </w:r>
      <w:r w:rsidRPr="000968D6">
        <w:rPr>
          <w:noProof/>
        </w:rPr>
        <w:tab/>
      </w:r>
      <w:r w:rsidRPr="000968D6">
        <w:rPr>
          <w:noProof/>
        </w:rPr>
        <w:fldChar w:fldCharType="begin"/>
      </w:r>
      <w:r w:rsidRPr="000968D6">
        <w:rPr>
          <w:noProof/>
        </w:rPr>
        <w:instrText xml:space="preserve"> PAGEREF _Toc56677672 \h </w:instrText>
      </w:r>
      <w:r w:rsidRPr="000968D6">
        <w:rPr>
          <w:noProof/>
        </w:rPr>
      </w:r>
      <w:r w:rsidRPr="000968D6">
        <w:rPr>
          <w:noProof/>
        </w:rPr>
        <w:fldChar w:fldCharType="separate"/>
      </w:r>
      <w:r w:rsidR="000A2CA0">
        <w:rPr>
          <w:noProof/>
        </w:rPr>
        <w:t>121</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63</w:t>
      </w:r>
      <w:r>
        <w:rPr>
          <w:noProof/>
        </w:rPr>
        <w:tab/>
        <w:t>Effect of later election</w:t>
      </w:r>
      <w:r w:rsidRPr="000968D6">
        <w:rPr>
          <w:noProof/>
        </w:rPr>
        <w:tab/>
      </w:r>
      <w:r w:rsidRPr="000968D6">
        <w:rPr>
          <w:noProof/>
        </w:rPr>
        <w:fldChar w:fldCharType="begin"/>
      </w:r>
      <w:r w:rsidRPr="000968D6">
        <w:rPr>
          <w:noProof/>
        </w:rPr>
        <w:instrText xml:space="preserve"> PAGEREF _Toc56677673 \h </w:instrText>
      </w:r>
      <w:r w:rsidRPr="000968D6">
        <w:rPr>
          <w:noProof/>
        </w:rPr>
      </w:r>
      <w:r w:rsidRPr="000968D6">
        <w:rPr>
          <w:noProof/>
        </w:rPr>
        <w:fldChar w:fldCharType="separate"/>
      </w:r>
      <w:r w:rsidR="000A2CA0">
        <w:rPr>
          <w:noProof/>
        </w:rPr>
        <w:t>123</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63AA</w:t>
      </w:r>
      <w:r>
        <w:rPr>
          <w:noProof/>
        </w:rPr>
        <w:tab/>
        <w:t>Registrar may refuse to accept an income election</w:t>
      </w:r>
      <w:r w:rsidRPr="000968D6">
        <w:rPr>
          <w:noProof/>
        </w:rPr>
        <w:tab/>
      </w:r>
      <w:r w:rsidRPr="000968D6">
        <w:rPr>
          <w:noProof/>
        </w:rPr>
        <w:fldChar w:fldCharType="begin"/>
      </w:r>
      <w:r w:rsidRPr="000968D6">
        <w:rPr>
          <w:noProof/>
        </w:rPr>
        <w:instrText xml:space="preserve"> PAGEREF _Toc56677674 \h </w:instrText>
      </w:r>
      <w:r w:rsidRPr="000968D6">
        <w:rPr>
          <w:noProof/>
        </w:rPr>
      </w:r>
      <w:r w:rsidRPr="000968D6">
        <w:rPr>
          <w:noProof/>
        </w:rPr>
        <w:fldChar w:fldCharType="separate"/>
      </w:r>
      <w:r w:rsidR="000A2CA0">
        <w:rPr>
          <w:noProof/>
        </w:rPr>
        <w:t>125</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63AB</w:t>
      </w:r>
      <w:r>
        <w:rPr>
          <w:noProof/>
        </w:rPr>
        <w:tab/>
        <w:t>Notice to be given if Registrar refuses to accept an income election</w:t>
      </w:r>
      <w:r w:rsidRPr="000968D6">
        <w:rPr>
          <w:noProof/>
        </w:rPr>
        <w:tab/>
      </w:r>
      <w:r w:rsidRPr="000968D6">
        <w:rPr>
          <w:noProof/>
        </w:rPr>
        <w:fldChar w:fldCharType="begin"/>
      </w:r>
      <w:r w:rsidRPr="000968D6">
        <w:rPr>
          <w:noProof/>
        </w:rPr>
        <w:instrText xml:space="preserve"> PAGEREF _Toc56677675 \h </w:instrText>
      </w:r>
      <w:r w:rsidRPr="000968D6">
        <w:rPr>
          <w:noProof/>
        </w:rPr>
      </w:r>
      <w:r w:rsidRPr="000968D6">
        <w:rPr>
          <w:noProof/>
        </w:rPr>
        <w:fldChar w:fldCharType="separate"/>
      </w:r>
      <w:r w:rsidR="000A2CA0">
        <w:rPr>
          <w:noProof/>
        </w:rPr>
        <w:t>126</w:t>
      </w:r>
      <w:r w:rsidRPr="000968D6">
        <w:rPr>
          <w:noProof/>
        </w:rPr>
        <w:fldChar w:fldCharType="end"/>
      </w:r>
    </w:p>
    <w:p w:rsidR="000968D6" w:rsidRDefault="000968D6">
      <w:pPr>
        <w:pStyle w:val="TOC4"/>
        <w:rPr>
          <w:rFonts w:asciiTheme="minorHAnsi" w:eastAsiaTheme="minorEastAsia" w:hAnsiTheme="minorHAnsi" w:cstheme="minorBidi"/>
          <w:b w:val="0"/>
          <w:noProof/>
          <w:kern w:val="0"/>
          <w:sz w:val="22"/>
          <w:szCs w:val="22"/>
        </w:rPr>
      </w:pPr>
      <w:r>
        <w:rPr>
          <w:noProof/>
        </w:rPr>
        <w:t>Subdivision D—Year to date income amounts</w:t>
      </w:r>
      <w:r w:rsidRPr="000968D6">
        <w:rPr>
          <w:b w:val="0"/>
          <w:noProof/>
          <w:sz w:val="18"/>
        </w:rPr>
        <w:tab/>
      </w:r>
      <w:r w:rsidRPr="000968D6">
        <w:rPr>
          <w:b w:val="0"/>
          <w:noProof/>
          <w:sz w:val="18"/>
        </w:rPr>
        <w:fldChar w:fldCharType="begin"/>
      </w:r>
      <w:r w:rsidRPr="000968D6">
        <w:rPr>
          <w:b w:val="0"/>
          <w:noProof/>
          <w:sz w:val="18"/>
        </w:rPr>
        <w:instrText xml:space="preserve"> PAGEREF _Toc56677676 \h </w:instrText>
      </w:r>
      <w:r w:rsidRPr="000968D6">
        <w:rPr>
          <w:b w:val="0"/>
          <w:noProof/>
          <w:sz w:val="18"/>
        </w:rPr>
      </w:r>
      <w:r w:rsidRPr="000968D6">
        <w:rPr>
          <w:b w:val="0"/>
          <w:noProof/>
          <w:sz w:val="18"/>
        </w:rPr>
        <w:fldChar w:fldCharType="separate"/>
      </w:r>
      <w:r w:rsidR="000A2CA0">
        <w:rPr>
          <w:b w:val="0"/>
          <w:noProof/>
          <w:sz w:val="18"/>
        </w:rPr>
        <w:t>126</w:t>
      </w:r>
      <w:r w:rsidRPr="000968D6">
        <w:rPr>
          <w:b w:val="0"/>
          <w:noProof/>
          <w:sz w:val="18"/>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63AC</w:t>
      </w:r>
      <w:r>
        <w:rPr>
          <w:noProof/>
        </w:rPr>
        <w:tab/>
        <w:t>Parent may elect a new year to date income amount</w:t>
      </w:r>
      <w:r w:rsidRPr="000968D6">
        <w:rPr>
          <w:noProof/>
        </w:rPr>
        <w:tab/>
      </w:r>
      <w:r w:rsidRPr="000968D6">
        <w:rPr>
          <w:noProof/>
        </w:rPr>
        <w:fldChar w:fldCharType="begin"/>
      </w:r>
      <w:r w:rsidRPr="000968D6">
        <w:rPr>
          <w:noProof/>
        </w:rPr>
        <w:instrText xml:space="preserve"> PAGEREF _Toc56677677 \h </w:instrText>
      </w:r>
      <w:r w:rsidRPr="000968D6">
        <w:rPr>
          <w:noProof/>
        </w:rPr>
      </w:r>
      <w:r w:rsidRPr="000968D6">
        <w:rPr>
          <w:noProof/>
        </w:rPr>
        <w:fldChar w:fldCharType="separate"/>
      </w:r>
      <w:r w:rsidR="000A2CA0">
        <w:rPr>
          <w:noProof/>
        </w:rPr>
        <w:t>126</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63AD</w:t>
      </w:r>
      <w:r>
        <w:rPr>
          <w:noProof/>
        </w:rPr>
        <w:tab/>
        <w:t>Registrar may refuse to accept an election of a new year to date income amount</w:t>
      </w:r>
      <w:r w:rsidRPr="000968D6">
        <w:rPr>
          <w:noProof/>
        </w:rPr>
        <w:tab/>
      </w:r>
      <w:r w:rsidRPr="000968D6">
        <w:rPr>
          <w:noProof/>
        </w:rPr>
        <w:fldChar w:fldCharType="begin"/>
      </w:r>
      <w:r w:rsidRPr="000968D6">
        <w:rPr>
          <w:noProof/>
        </w:rPr>
        <w:instrText xml:space="preserve"> PAGEREF _Toc56677678 \h </w:instrText>
      </w:r>
      <w:r w:rsidRPr="000968D6">
        <w:rPr>
          <w:noProof/>
        </w:rPr>
      </w:r>
      <w:r w:rsidRPr="000968D6">
        <w:rPr>
          <w:noProof/>
        </w:rPr>
        <w:fldChar w:fldCharType="separate"/>
      </w:r>
      <w:r w:rsidR="000A2CA0">
        <w:rPr>
          <w:noProof/>
        </w:rPr>
        <w:t>127</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63AE</w:t>
      </w:r>
      <w:r>
        <w:rPr>
          <w:noProof/>
        </w:rPr>
        <w:tab/>
        <w:t>Registrar may determine a new year to date income amount</w:t>
      </w:r>
      <w:r w:rsidRPr="000968D6">
        <w:rPr>
          <w:noProof/>
        </w:rPr>
        <w:tab/>
      </w:r>
      <w:r w:rsidRPr="000968D6">
        <w:rPr>
          <w:noProof/>
        </w:rPr>
        <w:fldChar w:fldCharType="begin"/>
      </w:r>
      <w:r w:rsidRPr="000968D6">
        <w:rPr>
          <w:noProof/>
        </w:rPr>
        <w:instrText xml:space="preserve"> PAGEREF _Toc56677679 \h </w:instrText>
      </w:r>
      <w:r w:rsidRPr="000968D6">
        <w:rPr>
          <w:noProof/>
        </w:rPr>
      </w:r>
      <w:r w:rsidRPr="000968D6">
        <w:rPr>
          <w:noProof/>
        </w:rPr>
        <w:fldChar w:fldCharType="separate"/>
      </w:r>
      <w:r w:rsidR="000A2CA0">
        <w:rPr>
          <w:noProof/>
        </w:rPr>
        <w:t>128</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63AF</w:t>
      </w:r>
      <w:r>
        <w:rPr>
          <w:noProof/>
        </w:rPr>
        <w:tab/>
        <w:t xml:space="preserve">Parent’s </w:t>
      </w:r>
      <w:r w:rsidRPr="00F51FCE">
        <w:rPr>
          <w:i/>
          <w:noProof/>
        </w:rPr>
        <w:t>applicable YTD income amount</w:t>
      </w:r>
      <w:r w:rsidRPr="000968D6">
        <w:rPr>
          <w:noProof/>
        </w:rPr>
        <w:tab/>
      </w:r>
      <w:r w:rsidRPr="000968D6">
        <w:rPr>
          <w:noProof/>
        </w:rPr>
        <w:fldChar w:fldCharType="begin"/>
      </w:r>
      <w:r w:rsidRPr="000968D6">
        <w:rPr>
          <w:noProof/>
        </w:rPr>
        <w:instrText xml:space="preserve"> PAGEREF _Toc56677680 \h </w:instrText>
      </w:r>
      <w:r w:rsidRPr="000968D6">
        <w:rPr>
          <w:noProof/>
        </w:rPr>
      </w:r>
      <w:r w:rsidRPr="000968D6">
        <w:rPr>
          <w:noProof/>
        </w:rPr>
        <w:fldChar w:fldCharType="separate"/>
      </w:r>
      <w:r w:rsidR="000A2CA0">
        <w:rPr>
          <w:noProof/>
        </w:rPr>
        <w:t>129</w:t>
      </w:r>
      <w:r w:rsidRPr="000968D6">
        <w:rPr>
          <w:noProof/>
        </w:rPr>
        <w:fldChar w:fldCharType="end"/>
      </w:r>
    </w:p>
    <w:p w:rsidR="000968D6" w:rsidRDefault="000968D6">
      <w:pPr>
        <w:pStyle w:val="TOC4"/>
        <w:rPr>
          <w:rFonts w:asciiTheme="minorHAnsi" w:eastAsiaTheme="minorEastAsia" w:hAnsiTheme="minorHAnsi" w:cstheme="minorBidi"/>
          <w:b w:val="0"/>
          <w:noProof/>
          <w:kern w:val="0"/>
          <w:sz w:val="22"/>
          <w:szCs w:val="22"/>
        </w:rPr>
      </w:pPr>
      <w:r>
        <w:rPr>
          <w:noProof/>
        </w:rPr>
        <w:t>Subdivision E—Amendment of assessments</w:t>
      </w:r>
      <w:r w:rsidRPr="000968D6">
        <w:rPr>
          <w:b w:val="0"/>
          <w:noProof/>
          <w:sz w:val="18"/>
        </w:rPr>
        <w:tab/>
      </w:r>
      <w:r w:rsidRPr="000968D6">
        <w:rPr>
          <w:b w:val="0"/>
          <w:noProof/>
          <w:sz w:val="18"/>
        </w:rPr>
        <w:fldChar w:fldCharType="begin"/>
      </w:r>
      <w:r w:rsidRPr="000968D6">
        <w:rPr>
          <w:b w:val="0"/>
          <w:noProof/>
          <w:sz w:val="18"/>
        </w:rPr>
        <w:instrText xml:space="preserve"> PAGEREF _Toc56677681 \h </w:instrText>
      </w:r>
      <w:r w:rsidRPr="000968D6">
        <w:rPr>
          <w:b w:val="0"/>
          <w:noProof/>
          <w:sz w:val="18"/>
        </w:rPr>
      </w:r>
      <w:r w:rsidRPr="000968D6">
        <w:rPr>
          <w:b w:val="0"/>
          <w:noProof/>
          <w:sz w:val="18"/>
        </w:rPr>
        <w:fldChar w:fldCharType="separate"/>
      </w:r>
      <w:r w:rsidR="000A2CA0">
        <w:rPr>
          <w:b w:val="0"/>
          <w:noProof/>
          <w:sz w:val="18"/>
        </w:rPr>
        <w:t>130</w:t>
      </w:r>
      <w:r w:rsidRPr="000968D6">
        <w:rPr>
          <w:b w:val="0"/>
          <w:noProof/>
          <w:sz w:val="18"/>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63A</w:t>
      </w:r>
      <w:r>
        <w:rPr>
          <w:noProof/>
        </w:rPr>
        <w:tab/>
        <w:t>Amendment of assessment based on income election if event affecting accuracy of estimate occurs</w:t>
      </w:r>
      <w:r w:rsidRPr="000968D6">
        <w:rPr>
          <w:noProof/>
        </w:rPr>
        <w:tab/>
      </w:r>
      <w:r w:rsidRPr="000968D6">
        <w:rPr>
          <w:noProof/>
        </w:rPr>
        <w:fldChar w:fldCharType="begin"/>
      </w:r>
      <w:r w:rsidRPr="000968D6">
        <w:rPr>
          <w:noProof/>
        </w:rPr>
        <w:instrText xml:space="preserve"> PAGEREF _Toc56677682 \h </w:instrText>
      </w:r>
      <w:r w:rsidRPr="000968D6">
        <w:rPr>
          <w:noProof/>
        </w:rPr>
      </w:r>
      <w:r w:rsidRPr="000968D6">
        <w:rPr>
          <w:noProof/>
        </w:rPr>
        <w:fldChar w:fldCharType="separate"/>
      </w:r>
      <w:r w:rsidR="000A2CA0">
        <w:rPr>
          <w:noProof/>
        </w:rPr>
        <w:t>130</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63B</w:t>
      </w:r>
      <w:r>
        <w:rPr>
          <w:noProof/>
        </w:rPr>
        <w:tab/>
        <w:t>Amendment of assessment based on income election if Registrar asks for information supporting estimate</w:t>
      </w:r>
      <w:r w:rsidRPr="000968D6">
        <w:rPr>
          <w:noProof/>
        </w:rPr>
        <w:tab/>
      </w:r>
      <w:r w:rsidRPr="000968D6">
        <w:rPr>
          <w:noProof/>
        </w:rPr>
        <w:fldChar w:fldCharType="begin"/>
      </w:r>
      <w:r w:rsidRPr="000968D6">
        <w:rPr>
          <w:noProof/>
        </w:rPr>
        <w:instrText xml:space="preserve"> PAGEREF _Toc56677683 \h </w:instrText>
      </w:r>
      <w:r w:rsidRPr="000968D6">
        <w:rPr>
          <w:noProof/>
        </w:rPr>
      </w:r>
      <w:r w:rsidRPr="000968D6">
        <w:rPr>
          <w:noProof/>
        </w:rPr>
        <w:fldChar w:fldCharType="separate"/>
      </w:r>
      <w:r w:rsidR="000A2CA0">
        <w:rPr>
          <w:noProof/>
        </w:rPr>
        <w:t>131</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63C</w:t>
      </w:r>
      <w:r>
        <w:rPr>
          <w:noProof/>
        </w:rPr>
        <w:tab/>
        <w:t>Amendment of assessment in minimum rate cases</w:t>
      </w:r>
      <w:r w:rsidRPr="000968D6">
        <w:rPr>
          <w:noProof/>
        </w:rPr>
        <w:tab/>
      </w:r>
      <w:r w:rsidRPr="000968D6">
        <w:rPr>
          <w:noProof/>
        </w:rPr>
        <w:fldChar w:fldCharType="begin"/>
      </w:r>
      <w:r w:rsidRPr="000968D6">
        <w:rPr>
          <w:noProof/>
        </w:rPr>
        <w:instrText xml:space="preserve"> PAGEREF _Toc56677684 \h </w:instrText>
      </w:r>
      <w:r w:rsidRPr="000968D6">
        <w:rPr>
          <w:noProof/>
        </w:rPr>
      </w:r>
      <w:r w:rsidRPr="000968D6">
        <w:rPr>
          <w:noProof/>
        </w:rPr>
        <w:fldChar w:fldCharType="separate"/>
      </w:r>
      <w:r w:rsidR="000A2CA0">
        <w:rPr>
          <w:noProof/>
        </w:rPr>
        <w:t>132</w:t>
      </w:r>
      <w:r w:rsidRPr="000968D6">
        <w:rPr>
          <w:noProof/>
        </w:rPr>
        <w:fldChar w:fldCharType="end"/>
      </w:r>
    </w:p>
    <w:p w:rsidR="000968D6" w:rsidRDefault="000968D6">
      <w:pPr>
        <w:pStyle w:val="TOC3"/>
        <w:rPr>
          <w:rFonts w:asciiTheme="minorHAnsi" w:eastAsiaTheme="minorEastAsia" w:hAnsiTheme="minorHAnsi" w:cstheme="minorBidi"/>
          <w:b w:val="0"/>
          <w:noProof/>
          <w:kern w:val="0"/>
          <w:szCs w:val="22"/>
        </w:rPr>
      </w:pPr>
      <w:r>
        <w:rPr>
          <w:noProof/>
        </w:rPr>
        <w:t>Division 7A—Reconciliation of estimates of adjusted taxable income</w:t>
      </w:r>
      <w:r w:rsidRPr="000968D6">
        <w:rPr>
          <w:b w:val="0"/>
          <w:noProof/>
          <w:sz w:val="18"/>
        </w:rPr>
        <w:tab/>
      </w:r>
      <w:r w:rsidRPr="000968D6">
        <w:rPr>
          <w:b w:val="0"/>
          <w:noProof/>
          <w:sz w:val="18"/>
        </w:rPr>
        <w:fldChar w:fldCharType="begin"/>
      </w:r>
      <w:r w:rsidRPr="000968D6">
        <w:rPr>
          <w:b w:val="0"/>
          <w:noProof/>
          <w:sz w:val="18"/>
        </w:rPr>
        <w:instrText xml:space="preserve"> PAGEREF _Toc56677685 \h </w:instrText>
      </w:r>
      <w:r w:rsidRPr="000968D6">
        <w:rPr>
          <w:b w:val="0"/>
          <w:noProof/>
          <w:sz w:val="18"/>
        </w:rPr>
      </w:r>
      <w:r w:rsidRPr="000968D6">
        <w:rPr>
          <w:b w:val="0"/>
          <w:noProof/>
          <w:sz w:val="18"/>
        </w:rPr>
        <w:fldChar w:fldCharType="separate"/>
      </w:r>
      <w:r w:rsidR="000A2CA0">
        <w:rPr>
          <w:b w:val="0"/>
          <w:noProof/>
          <w:sz w:val="18"/>
        </w:rPr>
        <w:t>134</w:t>
      </w:r>
      <w:r w:rsidRPr="000968D6">
        <w:rPr>
          <w:b w:val="0"/>
          <w:noProof/>
          <w:sz w:val="18"/>
        </w:rPr>
        <w:fldChar w:fldCharType="end"/>
      </w:r>
    </w:p>
    <w:p w:rsidR="000968D6" w:rsidRDefault="000968D6">
      <w:pPr>
        <w:pStyle w:val="TOC4"/>
        <w:rPr>
          <w:rFonts w:asciiTheme="minorHAnsi" w:eastAsiaTheme="minorEastAsia" w:hAnsiTheme="minorHAnsi" w:cstheme="minorBidi"/>
          <w:b w:val="0"/>
          <w:noProof/>
          <w:kern w:val="0"/>
          <w:sz w:val="22"/>
          <w:szCs w:val="22"/>
        </w:rPr>
      </w:pPr>
      <w:r>
        <w:rPr>
          <w:noProof/>
        </w:rPr>
        <w:t>Subdivision A—Reconciliation using a parent’s actual adjusted taxable income</w:t>
      </w:r>
      <w:r w:rsidRPr="000968D6">
        <w:rPr>
          <w:b w:val="0"/>
          <w:noProof/>
          <w:sz w:val="18"/>
        </w:rPr>
        <w:tab/>
      </w:r>
      <w:r w:rsidRPr="000968D6">
        <w:rPr>
          <w:b w:val="0"/>
          <w:noProof/>
          <w:sz w:val="18"/>
        </w:rPr>
        <w:fldChar w:fldCharType="begin"/>
      </w:r>
      <w:r w:rsidRPr="000968D6">
        <w:rPr>
          <w:b w:val="0"/>
          <w:noProof/>
          <w:sz w:val="18"/>
        </w:rPr>
        <w:instrText xml:space="preserve"> PAGEREF _Toc56677686 \h </w:instrText>
      </w:r>
      <w:r w:rsidRPr="000968D6">
        <w:rPr>
          <w:b w:val="0"/>
          <w:noProof/>
          <w:sz w:val="18"/>
        </w:rPr>
      </w:r>
      <w:r w:rsidRPr="000968D6">
        <w:rPr>
          <w:b w:val="0"/>
          <w:noProof/>
          <w:sz w:val="18"/>
        </w:rPr>
        <w:fldChar w:fldCharType="separate"/>
      </w:r>
      <w:r w:rsidR="000A2CA0">
        <w:rPr>
          <w:b w:val="0"/>
          <w:noProof/>
          <w:sz w:val="18"/>
        </w:rPr>
        <w:t>134</w:t>
      </w:r>
      <w:r w:rsidRPr="000968D6">
        <w:rPr>
          <w:b w:val="0"/>
          <w:noProof/>
          <w:sz w:val="18"/>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64</w:t>
      </w:r>
      <w:r>
        <w:rPr>
          <w:noProof/>
        </w:rPr>
        <w:tab/>
        <w:t>Reconciliation using a parent’s actual adjusted taxable income—single income election</w:t>
      </w:r>
      <w:r w:rsidRPr="000968D6">
        <w:rPr>
          <w:noProof/>
        </w:rPr>
        <w:tab/>
      </w:r>
      <w:r w:rsidRPr="000968D6">
        <w:rPr>
          <w:noProof/>
        </w:rPr>
        <w:fldChar w:fldCharType="begin"/>
      </w:r>
      <w:r w:rsidRPr="000968D6">
        <w:rPr>
          <w:noProof/>
        </w:rPr>
        <w:instrText xml:space="preserve"> PAGEREF _Toc56677687 \h </w:instrText>
      </w:r>
      <w:r w:rsidRPr="000968D6">
        <w:rPr>
          <w:noProof/>
        </w:rPr>
      </w:r>
      <w:r w:rsidRPr="000968D6">
        <w:rPr>
          <w:noProof/>
        </w:rPr>
        <w:fldChar w:fldCharType="separate"/>
      </w:r>
      <w:r w:rsidR="000A2CA0">
        <w:rPr>
          <w:noProof/>
        </w:rPr>
        <w:t>134</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64A</w:t>
      </w:r>
      <w:r>
        <w:rPr>
          <w:noProof/>
        </w:rPr>
        <w:tab/>
        <w:t>Reconciliation using a parent’s actual adjusted taxable income—more than one income election</w:t>
      </w:r>
      <w:r w:rsidRPr="000968D6">
        <w:rPr>
          <w:noProof/>
        </w:rPr>
        <w:tab/>
      </w:r>
      <w:r w:rsidRPr="000968D6">
        <w:rPr>
          <w:noProof/>
        </w:rPr>
        <w:fldChar w:fldCharType="begin"/>
      </w:r>
      <w:r w:rsidRPr="000968D6">
        <w:rPr>
          <w:noProof/>
        </w:rPr>
        <w:instrText xml:space="preserve"> PAGEREF _Toc56677688 \h </w:instrText>
      </w:r>
      <w:r w:rsidRPr="000968D6">
        <w:rPr>
          <w:noProof/>
        </w:rPr>
      </w:r>
      <w:r w:rsidRPr="000968D6">
        <w:rPr>
          <w:noProof/>
        </w:rPr>
        <w:fldChar w:fldCharType="separate"/>
      </w:r>
      <w:r w:rsidR="000A2CA0">
        <w:rPr>
          <w:noProof/>
        </w:rPr>
        <w:t>135</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64AA</w:t>
      </w:r>
      <w:r>
        <w:rPr>
          <w:noProof/>
        </w:rPr>
        <w:tab/>
        <w:t>Action by Registrar following reconciliation</w:t>
      </w:r>
      <w:r w:rsidRPr="000968D6">
        <w:rPr>
          <w:noProof/>
        </w:rPr>
        <w:tab/>
      </w:r>
      <w:r w:rsidRPr="000968D6">
        <w:rPr>
          <w:noProof/>
        </w:rPr>
        <w:fldChar w:fldCharType="begin"/>
      </w:r>
      <w:r w:rsidRPr="000968D6">
        <w:rPr>
          <w:noProof/>
        </w:rPr>
        <w:instrText xml:space="preserve"> PAGEREF _Toc56677689 \h </w:instrText>
      </w:r>
      <w:r w:rsidRPr="000968D6">
        <w:rPr>
          <w:noProof/>
        </w:rPr>
      </w:r>
      <w:r w:rsidRPr="000968D6">
        <w:rPr>
          <w:noProof/>
        </w:rPr>
        <w:fldChar w:fldCharType="separate"/>
      </w:r>
      <w:r w:rsidR="000A2CA0">
        <w:rPr>
          <w:noProof/>
        </w:rPr>
        <w:t>139</w:t>
      </w:r>
      <w:r w:rsidRPr="000968D6">
        <w:rPr>
          <w:noProof/>
        </w:rPr>
        <w:fldChar w:fldCharType="end"/>
      </w:r>
    </w:p>
    <w:p w:rsidR="000968D6" w:rsidRDefault="000968D6">
      <w:pPr>
        <w:pStyle w:val="TOC4"/>
        <w:rPr>
          <w:rFonts w:asciiTheme="minorHAnsi" w:eastAsiaTheme="minorEastAsia" w:hAnsiTheme="minorHAnsi" w:cstheme="minorBidi"/>
          <w:b w:val="0"/>
          <w:noProof/>
          <w:kern w:val="0"/>
          <w:sz w:val="22"/>
          <w:szCs w:val="22"/>
        </w:rPr>
      </w:pPr>
      <w:r>
        <w:rPr>
          <w:noProof/>
        </w:rPr>
        <w:t>Subdivision B—Reconciliation using a parent’s determined ATI</w:t>
      </w:r>
      <w:r w:rsidRPr="000968D6">
        <w:rPr>
          <w:b w:val="0"/>
          <w:noProof/>
          <w:sz w:val="18"/>
        </w:rPr>
        <w:tab/>
      </w:r>
      <w:r w:rsidRPr="000968D6">
        <w:rPr>
          <w:b w:val="0"/>
          <w:noProof/>
          <w:sz w:val="18"/>
        </w:rPr>
        <w:fldChar w:fldCharType="begin"/>
      </w:r>
      <w:r w:rsidRPr="000968D6">
        <w:rPr>
          <w:b w:val="0"/>
          <w:noProof/>
          <w:sz w:val="18"/>
        </w:rPr>
        <w:instrText xml:space="preserve"> PAGEREF _Toc56677690 \h </w:instrText>
      </w:r>
      <w:r w:rsidRPr="000968D6">
        <w:rPr>
          <w:b w:val="0"/>
          <w:noProof/>
          <w:sz w:val="18"/>
        </w:rPr>
      </w:r>
      <w:r w:rsidRPr="000968D6">
        <w:rPr>
          <w:b w:val="0"/>
          <w:noProof/>
          <w:sz w:val="18"/>
        </w:rPr>
        <w:fldChar w:fldCharType="separate"/>
      </w:r>
      <w:r w:rsidR="000A2CA0">
        <w:rPr>
          <w:b w:val="0"/>
          <w:noProof/>
          <w:sz w:val="18"/>
        </w:rPr>
        <w:t>139</w:t>
      </w:r>
      <w:r w:rsidRPr="000968D6">
        <w:rPr>
          <w:b w:val="0"/>
          <w:noProof/>
          <w:sz w:val="18"/>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64AB</w:t>
      </w:r>
      <w:r>
        <w:rPr>
          <w:noProof/>
        </w:rPr>
        <w:tab/>
        <w:t>Registrar to determine a parent’s adjusted taxable income for the purposes of reconciliation</w:t>
      </w:r>
      <w:r w:rsidRPr="000968D6">
        <w:rPr>
          <w:noProof/>
        </w:rPr>
        <w:tab/>
      </w:r>
      <w:r w:rsidRPr="000968D6">
        <w:rPr>
          <w:noProof/>
        </w:rPr>
        <w:fldChar w:fldCharType="begin"/>
      </w:r>
      <w:r w:rsidRPr="000968D6">
        <w:rPr>
          <w:noProof/>
        </w:rPr>
        <w:instrText xml:space="preserve"> PAGEREF _Toc56677691 \h </w:instrText>
      </w:r>
      <w:r w:rsidRPr="000968D6">
        <w:rPr>
          <w:noProof/>
        </w:rPr>
      </w:r>
      <w:r w:rsidRPr="000968D6">
        <w:rPr>
          <w:noProof/>
        </w:rPr>
        <w:fldChar w:fldCharType="separate"/>
      </w:r>
      <w:r w:rsidR="000A2CA0">
        <w:rPr>
          <w:noProof/>
        </w:rPr>
        <w:t>139</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64AC</w:t>
      </w:r>
      <w:r>
        <w:rPr>
          <w:noProof/>
        </w:rPr>
        <w:tab/>
        <w:t>Reconciliation using a parent’s determined ATI—single income election</w:t>
      </w:r>
      <w:r w:rsidRPr="000968D6">
        <w:rPr>
          <w:noProof/>
        </w:rPr>
        <w:tab/>
      </w:r>
      <w:r w:rsidRPr="000968D6">
        <w:rPr>
          <w:noProof/>
        </w:rPr>
        <w:fldChar w:fldCharType="begin"/>
      </w:r>
      <w:r w:rsidRPr="000968D6">
        <w:rPr>
          <w:noProof/>
        </w:rPr>
        <w:instrText xml:space="preserve"> PAGEREF _Toc56677692 \h </w:instrText>
      </w:r>
      <w:r w:rsidRPr="000968D6">
        <w:rPr>
          <w:noProof/>
        </w:rPr>
      </w:r>
      <w:r w:rsidRPr="000968D6">
        <w:rPr>
          <w:noProof/>
        </w:rPr>
        <w:fldChar w:fldCharType="separate"/>
      </w:r>
      <w:r w:rsidR="000A2CA0">
        <w:rPr>
          <w:noProof/>
        </w:rPr>
        <w:t>140</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64AD</w:t>
      </w:r>
      <w:r>
        <w:rPr>
          <w:noProof/>
        </w:rPr>
        <w:tab/>
        <w:t>Reconciliation using a parent’s determined ATI—more than one income election</w:t>
      </w:r>
      <w:r w:rsidRPr="000968D6">
        <w:rPr>
          <w:noProof/>
        </w:rPr>
        <w:tab/>
      </w:r>
      <w:r w:rsidRPr="000968D6">
        <w:rPr>
          <w:noProof/>
        </w:rPr>
        <w:fldChar w:fldCharType="begin"/>
      </w:r>
      <w:r w:rsidRPr="000968D6">
        <w:rPr>
          <w:noProof/>
        </w:rPr>
        <w:instrText xml:space="preserve"> PAGEREF _Toc56677693 \h </w:instrText>
      </w:r>
      <w:r w:rsidRPr="000968D6">
        <w:rPr>
          <w:noProof/>
        </w:rPr>
      </w:r>
      <w:r w:rsidRPr="000968D6">
        <w:rPr>
          <w:noProof/>
        </w:rPr>
        <w:fldChar w:fldCharType="separate"/>
      </w:r>
      <w:r w:rsidR="000A2CA0">
        <w:rPr>
          <w:noProof/>
        </w:rPr>
        <w:t>141</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64AE</w:t>
      </w:r>
      <w:r>
        <w:rPr>
          <w:noProof/>
        </w:rPr>
        <w:tab/>
        <w:t>Action by Registrar following reconciliation</w:t>
      </w:r>
      <w:r w:rsidRPr="000968D6">
        <w:rPr>
          <w:noProof/>
        </w:rPr>
        <w:tab/>
      </w:r>
      <w:r w:rsidRPr="000968D6">
        <w:rPr>
          <w:noProof/>
        </w:rPr>
        <w:fldChar w:fldCharType="begin"/>
      </w:r>
      <w:r w:rsidRPr="000968D6">
        <w:rPr>
          <w:noProof/>
        </w:rPr>
        <w:instrText xml:space="preserve"> PAGEREF _Toc56677694 \h </w:instrText>
      </w:r>
      <w:r w:rsidRPr="000968D6">
        <w:rPr>
          <w:noProof/>
        </w:rPr>
      </w:r>
      <w:r w:rsidRPr="000968D6">
        <w:rPr>
          <w:noProof/>
        </w:rPr>
        <w:fldChar w:fldCharType="separate"/>
      </w:r>
      <w:r w:rsidR="000A2CA0">
        <w:rPr>
          <w:noProof/>
        </w:rPr>
        <w:t>144</w:t>
      </w:r>
      <w:r w:rsidRPr="000968D6">
        <w:rPr>
          <w:noProof/>
        </w:rPr>
        <w:fldChar w:fldCharType="end"/>
      </w:r>
    </w:p>
    <w:p w:rsidR="000968D6" w:rsidRDefault="000968D6">
      <w:pPr>
        <w:pStyle w:val="TOC4"/>
        <w:rPr>
          <w:rFonts w:asciiTheme="minorHAnsi" w:eastAsiaTheme="minorEastAsia" w:hAnsiTheme="minorHAnsi" w:cstheme="minorBidi"/>
          <w:b w:val="0"/>
          <w:noProof/>
          <w:kern w:val="0"/>
          <w:sz w:val="22"/>
          <w:szCs w:val="22"/>
        </w:rPr>
      </w:pPr>
      <w:r>
        <w:rPr>
          <w:noProof/>
        </w:rPr>
        <w:t>Subdivision C—Penalty</w:t>
      </w:r>
      <w:r w:rsidRPr="000968D6">
        <w:rPr>
          <w:b w:val="0"/>
          <w:noProof/>
          <w:sz w:val="18"/>
        </w:rPr>
        <w:tab/>
      </w:r>
      <w:r w:rsidRPr="000968D6">
        <w:rPr>
          <w:b w:val="0"/>
          <w:noProof/>
          <w:sz w:val="18"/>
        </w:rPr>
        <w:fldChar w:fldCharType="begin"/>
      </w:r>
      <w:r w:rsidRPr="000968D6">
        <w:rPr>
          <w:b w:val="0"/>
          <w:noProof/>
          <w:sz w:val="18"/>
        </w:rPr>
        <w:instrText xml:space="preserve"> PAGEREF _Toc56677695 \h </w:instrText>
      </w:r>
      <w:r w:rsidRPr="000968D6">
        <w:rPr>
          <w:b w:val="0"/>
          <w:noProof/>
          <w:sz w:val="18"/>
        </w:rPr>
      </w:r>
      <w:r w:rsidRPr="000968D6">
        <w:rPr>
          <w:b w:val="0"/>
          <w:noProof/>
          <w:sz w:val="18"/>
        </w:rPr>
        <w:fldChar w:fldCharType="separate"/>
      </w:r>
      <w:r w:rsidR="000A2CA0">
        <w:rPr>
          <w:b w:val="0"/>
          <w:noProof/>
          <w:sz w:val="18"/>
        </w:rPr>
        <w:t>144</w:t>
      </w:r>
      <w:r w:rsidRPr="000968D6">
        <w:rPr>
          <w:b w:val="0"/>
          <w:noProof/>
          <w:sz w:val="18"/>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64AF</w:t>
      </w:r>
      <w:r>
        <w:rPr>
          <w:noProof/>
        </w:rPr>
        <w:tab/>
        <w:t>Penalty if a parent underestimates an income amount</w:t>
      </w:r>
      <w:r w:rsidRPr="000968D6">
        <w:rPr>
          <w:noProof/>
        </w:rPr>
        <w:tab/>
      </w:r>
      <w:r w:rsidRPr="000968D6">
        <w:rPr>
          <w:noProof/>
        </w:rPr>
        <w:fldChar w:fldCharType="begin"/>
      </w:r>
      <w:r w:rsidRPr="000968D6">
        <w:rPr>
          <w:noProof/>
        </w:rPr>
        <w:instrText xml:space="preserve"> PAGEREF _Toc56677696 \h </w:instrText>
      </w:r>
      <w:r w:rsidRPr="000968D6">
        <w:rPr>
          <w:noProof/>
        </w:rPr>
      </w:r>
      <w:r w:rsidRPr="000968D6">
        <w:rPr>
          <w:noProof/>
        </w:rPr>
        <w:fldChar w:fldCharType="separate"/>
      </w:r>
      <w:r w:rsidR="000A2CA0">
        <w:rPr>
          <w:noProof/>
        </w:rPr>
        <w:t>144</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64AG</w:t>
      </w:r>
      <w:r>
        <w:rPr>
          <w:noProof/>
        </w:rPr>
        <w:tab/>
        <w:t>Amount of penalty</w:t>
      </w:r>
      <w:r w:rsidRPr="000968D6">
        <w:rPr>
          <w:noProof/>
        </w:rPr>
        <w:tab/>
      </w:r>
      <w:r w:rsidRPr="000968D6">
        <w:rPr>
          <w:noProof/>
        </w:rPr>
        <w:fldChar w:fldCharType="begin"/>
      </w:r>
      <w:r w:rsidRPr="000968D6">
        <w:rPr>
          <w:noProof/>
        </w:rPr>
        <w:instrText xml:space="preserve"> PAGEREF _Toc56677697 \h </w:instrText>
      </w:r>
      <w:r w:rsidRPr="000968D6">
        <w:rPr>
          <w:noProof/>
        </w:rPr>
      </w:r>
      <w:r w:rsidRPr="000968D6">
        <w:rPr>
          <w:noProof/>
        </w:rPr>
        <w:fldChar w:fldCharType="separate"/>
      </w:r>
      <w:r w:rsidR="000A2CA0">
        <w:rPr>
          <w:noProof/>
        </w:rPr>
        <w:t>145</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64AH</w:t>
      </w:r>
      <w:r>
        <w:rPr>
          <w:noProof/>
        </w:rPr>
        <w:tab/>
        <w:t>Remission of penalty</w:t>
      </w:r>
      <w:r w:rsidRPr="000968D6">
        <w:rPr>
          <w:noProof/>
        </w:rPr>
        <w:tab/>
      </w:r>
      <w:r w:rsidRPr="000968D6">
        <w:rPr>
          <w:noProof/>
        </w:rPr>
        <w:fldChar w:fldCharType="begin"/>
      </w:r>
      <w:r w:rsidRPr="000968D6">
        <w:rPr>
          <w:noProof/>
        </w:rPr>
        <w:instrText xml:space="preserve"> PAGEREF _Toc56677698 \h </w:instrText>
      </w:r>
      <w:r w:rsidRPr="000968D6">
        <w:rPr>
          <w:noProof/>
        </w:rPr>
      </w:r>
      <w:r w:rsidRPr="000968D6">
        <w:rPr>
          <w:noProof/>
        </w:rPr>
        <w:fldChar w:fldCharType="separate"/>
      </w:r>
      <w:r w:rsidR="000A2CA0">
        <w:rPr>
          <w:noProof/>
        </w:rPr>
        <w:t>146</w:t>
      </w:r>
      <w:r w:rsidRPr="000968D6">
        <w:rPr>
          <w:noProof/>
        </w:rPr>
        <w:fldChar w:fldCharType="end"/>
      </w:r>
    </w:p>
    <w:p w:rsidR="000968D6" w:rsidRDefault="000968D6">
      <w:pPr>
        <w:pStyle w:val="TOC3"/>
        <w:rPr>
          <w:rFonts w:asciiTheme="minorHAnsi" w:eastAsiaTheme="minorEastAsia" w:hAnsiTheme="minorHAnsi" w:cstheme="minorBidi"/>
          <w:b w:val="0"/>
          <w:noProof/>
          <w:kern w:val="0"/>
          <w:szCs w:val="22"/>
        </w:rPr>
      </w:pPr>
      <w:r>
        <w:rPr>
          <w:noProof/>
        </w:rPr>
        <w:t>Division 8—Provisions relating to the making of assessments</w:t>
      </w:r>
      <w:r w:rsidRPr="000968D6">
        <w:rPr>
          <w:b w:val="0"/>
          <w:noProof/>
          <w:sz w:val="18"/>
        </w:rPr>
        <w:tab/>
      </w:r>
      <w:r w:rsidRPr="000968D6">
        <w:rPr>
          <w:b w:val="0"/>
          <w:noProof/>
          <w:sz w:val="18"/>
        </w:rPr>
        <w:fldChar w:fldCharType="begin"/>
      </w:r>
      <w:r w:rsidRPr="000968D6">
        <w:rPr>
          <w:b w:val="0"/>
          <w:noProof/>
          <w:sz w:val="18"/>
        </w:rPr>
        <w:instrText xml:space="preserve"> PAGEREF _Toc56677699 \h </w:instrText>
      </w:r>
      <w:r w:rsidRPr="000968D6">
        <w:rPr>
          <w:b w:val="0"/>
          <w:noProof/>
          <w:sz w:val="18"/>
        </w:rPr>
      </w:r>
      <w:r w:rsidRPr="000968D6">
        <w:rPr>
          <w:b w:val="0"/>
          <w:noProof/>
          <w:sz w:val="18"/>
        </w:rPr>
        <w:fldChar w:fldCharType="separate"/>
      </w:r>
      <w:r w:rsidR="000A2CA0">
        <w:rPr>
          <w:b w:val="0"/>
          <w:noProof/>
          <w:sz w:val="18"/>
        </w:rPr>
        <w:t>147</w:t>
      </w:r>
      <w:r w:rsidRPr="000968D6">
        <w:rPr>
          <w:b w:val="0"/>
          <w:noProof/>
          <w:sz w:val="18"/>
        </w:rPr>
        <w:fldChar w:fldCharType="end"/>
      </w:r>
    </w:p>
    <w:p w:rsidR="000968D6" w:rsidRDefault="000968D6">
      <w:pPr>
        <w:pStyle w:val="TOC4"/>
        <w:rPr>
          <w:rFonts w:asciiTheme="minorHAnsi" w:eastAsiaTheme="minorEastAsia" w:hAnsiTheme="minorHAnsi" w:cstheme="minorBidi"/>
          <w:b w:val="0"/>
          <w:noProof/>
          <w:kern w:val="0"/>
          <w:sz w:val="22"/>
          <w:szCs w:val="22"/>
        </w:rPr>
      </w:pPr>
      <w:r>
        <w:rPr>
          <w:noProof/>
        </w:rPr>
        <w:t>Subdivision A—Preliminary</w:t>
      </w:r>
      <w:r w:rsidRPr="000968D6">
        <w:rPr>
          <w:b w:val="0"/>
          <w:noProof/>
          <w:sz w:val="18"/>
        </w:rPr>
        <w:tab/>
      </w:r>
      <w:r w:rsidRPr="000968D6">
        <w:rPr>
          <w:b w:val="0"/>
          <w:noProof/>
          <w:sz w:val="18"/>
        </w:rPr>
        <w:fldChar w:fldCharType="begin"/>
      </w:r>
      <w:r w:rsidRPr="000968D6">
        <w:rPr>
          <w:b w:val="0"/>
          <w:noProof/>
          <w:sz w:val="18"/>
        </w:rPr>
        <w:instrText xml:space="preserve"> PAGEREF _Toc56677700 \h </w:instrText>
      </w:r>
      <w:r w:rsidRPr="000968D6">
        <w:rPr>
          <w:b w:val="0"/>
          <w:noProof/>
          <w:sz w:val="18"/>
        </w:rPr>
      </w:r>
      <w:r w:rsidRPr="000968D6">
        <w:rPr>
          <w:b w:val="0"/>
          <w:noProof/>
          <w:sz w:val="18"/>
        </w:rPr>
        <w:fldChar w:fldCharType="separate"/>
      </w:r>
      <w:r w:rsidR="000A2CA0">
        <w:rPr>
          <w:b w:val="0"/>
          <w:noProof/>
          <w:sz w:val="18"/>
        </w:rPr>
        <w:t>147</w:t>
      </w:r>
      <w:r w:rsidRPr="000968D6">
        <w:rPr>
          <w:b w:val="0"/>
          <w:noProof/>
          <w:sz w:val="18"/>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64B</w:t>
      </w:r>
      <w:r>
        <w:rPr>
          <w:noProof/>
        </w:rPr>
        <w:tab/>
        <w:t>Simplified outline</w:t>
      </w:r>
      <w:r w:rsidRPr="000968D6">
        <w:rPr>
          <w:noProof/>
        </w:rPr>
        <w:tab/>
      </w:r>
      <w:r w:rsidRPr="000968D6">
        <w:rPr>
          <w:noProof/>
        </w:rPr>
        <w:fldChar w:fldCharType="begin"/>
      </w:r>
      <w:r w:rsidRPr="000968D6">
        <w:rPr>
          <w:noProof/>
        </w:rPr>
        <w:instrText xml:space="preserve"> PAGEREF _Toc56677701 \h </w:instrText>
      </w:r>
      <w:r w:rsidRPr="000968D6">
        <w:rPr>
          <w:noProof/>
        </w:rPr>
      </w:r>
      <w:r w:rsidRPr="000968D6">
        <w:rPr>
          <w:noProof/>
        </w:rPr>
        <w:fldChar w:fldCharType="separate"/>
      </w:r>
      <w:r w:rsidR="000A2CA0">
        <w:rPr>
          <w:noProof/>
        </w:rPr>
        <w:t>147</w:t>
      </w:r>
      <w:r w:rsidRPr="000968D6">
        <w:rPr>
          <w:noProof/>
        </w:rPr>
        <w:fldChar w:fldCharType="end"/>
      </w:r>
    </w:p>
    <w:p w:rsidR="000968D6" w:rsidRDefault="000968D6">
      <w:pPr>
        <w:pStyle w:val="TOC4"/>
        <w:rPr>
          <w:rFonts w:asciiTheme="minorHAnsi" w:eastAsiaTheme="minorEastAsia" w:hAnsiTheme="minorHAnsi" w:cstheme="minorBidi"/>
          <w:b w:val="0"/>
          <w:noProof/>
          <w:kern w:val="0"/>
          <w:sz w:val="22"/>
          <w:szCs w:val="22"/>
        </w:rPr>
      </w:pPr>
      <w:r>
        <w:rPr>
          <w:noProof/>
        </w:rPr>
        <w:t>Subdivision B—Annual rates of child support for low income parents and minimum annual rates of child support</w:t>
      </w:r>
      <w:r w:rsidRPr="000968D6">
        <w:rPr>
          <w:b w:val="0"/>
          <w:noProof/>
          <w:sz w:val="18"/>
        </w:rPr>
        <w:tab/>
      </w:r>
      <w:r w:rsidRPr="000968D6">
        <w:rPr>
          <w:b w:val="0"/>
          <w:noProof/>
          <w:sz w:val="18"/>
        </w:rPr>
        <w:fldChar w:fldCharType="begin"/>
      </w:r>
      <w:r w:rsidRPr="000968D6">
        <w:rPr>
          <w:b w:val="0"/>
          <w:noProof/>
          <w:sz w:val="18"/>
        </w:rPr>
        <w:instrText xml:space="preserve"> PAGEREF _Toc56677702 \h </w:instrText>
      </w:r>
      <w:r w:rsidRPr="000968D6">
        <w:rPr>
          <w:b w:val="0"/>
          <w:noProof/>
          <w:sz w:val="18"/>
        </w:rPr>
      </w:r>
      <w:r w:rsidRPr="000968D6">
        <w:rPr>
          <w:b w:val="0"/>
          <w:noProof/>
          <w:sz w:val="18"/>
        </w:rPr>
        <w:fldChar w:fldCharType="separate"/>
      </w:r>
      <w:r w:rsidR="000A2CA0">
        <w:rPr>
          <w:b w:val="0"/>
          <w:noProof/>
          <w:sz w:val="18"/>
        </w:rPr>
        <w:t>148</w:t>
      </w:r>
      <w:r w:rsidRPr="000968D6">
        <w:rPr>
          <w:b w:val="0"/>
          <w:noProof/>
          <w:sz w:val="18"/>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65A</w:t>
      </w:r>
      <w:r>
        <w:rPr>
          <w:noProof/>
        </w:rPr>
        <w:tab/>
        <w:t>Annual rate of child support for low income parents not on income support</w:t>
      </w:r>
      <w:r w:rsidRPr="000968D6">
        <w:rPr>
          <w:noProof/>
        </w:rPr>
        <w:tab/>
      </w:r>
      <w:r w:rsidRPr="000968D6">
        <w:rPr>
          <w:noProof/>
        </w:rPr>
        <w:fldChar w:fldCharType="begin"/>
      </w:r>
      <w:r w:rsidRPr="000968D6">
        <w:rPr>
          <w:noProof/>
        </w:rPr>
        <w:instrText xml:space="preserve"> PAGEREF _Toc56677703 \h </w:instrText>
      </w:r>
      <w:r w:rsidRPr="000968D6">
        <w:rPr>
          <w:noProof/>
        </w:rPr>
      </w:r>
      <w:r w:rsidRPr="000968D6">
        <w:rPr>
          <w:noProof/>
        </w:rPr>
        <w:fldChar w:fldCharType="separate"/>
      </w:r>
      <w:r w:rsidR="000A2CA0">
        <w:rPr>
          <w:noProof/>
        </w:rPr>
        <w:t>148</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65B</w:t>
      </w:r>
      <w:r>
        <w:rPr>
          <w:noProof/>
        </w:rPr>
        <w:tab/>
        <w:t>Application for section 65A not to apply</w:t>
      </w:r>
      <w:r w:rsidRPr="000968D6">
        <w:rPr>
          <w:noProof/>
        </w:rPr>
        <w:tab/>
      </w:r>
      <w:r w:rsidRPr="000968D6">
        <w:rPr>
          <w:noProof/>
        </w:rPr>
        <w:fldChar w:fldCharType="begin"/>
      </w:r>
      <w:r w:rsidRPr="000968D6">
        <w:rPr>
          <w:noProof/>
        </w:rPr>
        <w:instrText xml:space="preserve"> PAGEREF _Toc56677704 \h </w:instrText>
      </w:r>
      <w:r w:rsidRPr="000968D6">
        <w:rPr>
          <w:noProof/>
        </w:rPr>
      </w:r>
      <w:r w:rsidRPr="000968D6">
        <w:rPr>
          <w:noProof/>
        </w:rPr>
        <w:fldChar w:fldCharType="separate"/>
      </w:r>
      <w:r w:rsidR="000A2CA0">
        <w:rPr>
          <w:noProof/>
        </w:rPr>
        <w:t>149</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66</w:t>
      </w:r>
      <w:r>
        <w:rPr>
          <w:noProof/>
        </w:rPr>
        <w:tab/>
        <w:t>Minimum annual rate of child support</w:t>
      </w:r>
      <w:r w:rsidRPr="000968D6">
        <w:rPr>
          <w:noProof/>
        </w:rPr>
        <w:tab/>
      </w:r>
      <w:r w:rsidRPr="000968D6">
        <w:rPr>
          <w:noProof/>
        </w:rPr>
        <w:fldChar w:fldCharType="begin"/>
      </w:r>
      <w:r w:rsidRPr="000968D6">
        <w:rPr>
          <w:noProof/>
        </w:rPr>
        <w:instrText xml:space="preserve"> PAGEREF _Toc56677705 \h </w:instrText>
      </w:r>
      <w:r w:rsidRPr="000968D6">
        <w:rPr>
          <w:noProof/>
        </w:rPr>
      </w:r>
      <w:r w:rsidRPr="000968D6">
        <w:rPr>
          <w:noProof/>
        </w:rPr>
        <w:fldChar w:fldCharType="separate"/>
      </w:r>
      <w:r w:rsidR="000A2CA0">
        <w:rPr>
          <w:noProof/>
        </w:rPr>
        <w:t>150</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66A</w:t>
      </w:r>
      <w:r>
        <w:rPr>
          <w:noProof/>
        </w:rPr>
        <w:tab/>
        <w:t>Registrar may reduce an assessment to nil in certain cases</w:t>
      </w:r>
      <w:r w:rsidRPr="000968D6">
        <w:rPr>
          <w:noProof/>
        </w:rPr>
        <w:tab/>
      </w:r>
      <w:r w:rsidRPr="000968D6">
        <w:rPr>
          <w:noProof/>
        </w:rPr>
        <w:fldChar w:fldCharType="begin"/>
      </w:r>
      <w:r w:rsidRPr="000968D6">
        <w:rPr>
          <w:noProof/>
        </w:rPr>
        <w:instrText xml:space="preserve"> PAGEREF _Toc56677706 \h </w:instrText>
      </w:r>
      <w:r w:rsidRPr="000968D6">
        <w:rPr>
          <w:noProof/>
        </w:rPr>
      </w:r>
      <w:r w:rsidRPr="000968D6">
        <w:rPr>
          <w:noProof/>
        </w:rPr>
        <w:fldChar w:fldCharType="separate"/>
      </w:r>
      <w:r w:rsidR="000A2CA0">
        <w:rPr>
          <w:noProof/>
        </w:rPr>
        <w:t>153</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66B</w:t>
      </w:r>
      <w:r>
        <w:rPr>
          <w:noProof/>
        </w:rPr>
        <w:tab/>
        <w:t>Amendment of assessment made under section 65B or 66A</w:t>
      </w:r>
      <w:r w:rsidRPr="000968D6">
        <w:rPr>
          <w:noProof/>
        </w:rPr>
        <w:tab/>
      </w:r>
      <w:r w:rsidRPr="000968D6">
        <w:rPr>
          <w:noProof/>
        </w:rPr>
        <w:fldChar w:fldCharType="begin"/>
      </w:r>
      <w:r w:rsidRPr="000968D6">
        <w:rPr>
          <w:noProof/>
        </w:rPr>
        <w:instrText xml:space="preserve"> PAGEREF _Toc56677707 \h </w:instrText>
      </w:r>
      <w:r w:rsidRPr="000968D6">
        <w:rPr>
          <w:noProof/>
        </w:rPr>
      </w:r>
      <w:r w:rsidRPr="000968D6">
        <w:rPr>
          <w:noProof/>
        </w:rPr>
        <w:fldChar w:fldCharType="separate"/>
      </w:r>
      <w:r w:rsidR="000A2CA0">
        <w:rPr>
          <w:noProof/>
        </w:rPr>
        <w:t>155</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66C</w:t>
      </w:r>
      <w:r>
        <w:rPr>
          <w:noProof/>
        </w:rPr>
        <w:tab/>
        <w:t>Notice to be given to unsuccessful applicant</w:t>
      </w:r>
      <w:r w:rsidRPr="000968D6">
        <w:rPr>
          <w:noProof/>
        </w:rPr>
        <w:tab/>
      </w:r>
      <w:r w:rsidRPr="000968D6">
        <w:rPr>
          <w:noProof/>
        </w:rPr>
        <w:fldChar w:fldCharType="begin"/>
      </w:r>
      <w:r w:rsidRPr="000968D6">
        <w:rPr>
          <w:noProof/>
        </w:rPr>
        <w:instrText xml:space="preserve"> PAGEREF _Toc56677708 \h </w:instrText>
      </w:r>
      <w:r w:rsidRPr="000968D6">
        <w:rPr>
          <w:noProof/>
        </w:rPr>
      </w:r>
      <w:r w:rsidRPr="000968D6">
        <w:rPr>
          <w:noProof/>
        </w:rPr>
        <w:fldChar w:fldCharType="separate"/>
      </w:r>
      <w:r w:rsidR="000A2CA0">
        <w:rPr>
          <w:noProof/>
        </w:rPr>
        <w:t>155</w:t>
      </w:r>
      <w:r w:rsidRPr="000968D6">
        <w:rPr>
          <w:noProof/>
        </w:rPr>
        <w:fldChar w:fldCharType="end"/>
      </w:r>
    </w:p>
    <w:p w:rsidR="000968D6" w:rsidRDefault="000968D6">
      <w:pPr>
        <w:pStyle w:val="TOC4"/>
        <w:rPr>
          <w:rFonts w:asciiTheme="minorHAnsi" w:eastAsiaTheme="minorEastAsia" w:hAnsiTheme="minorHAnsi" w:cstheme="minorBidi"/>
          <w:b w:val="0"/>
          <w:noProof/>
          <w:kern w:val="0"/>
          <w:sz w:val="22"/>
          <w:szCs w:val="22"/>
        </w:rPr>
      </w:pPr>
      <w:r>
        <w:rPr>
          <w:noProof/>
        </w:rPr>
        <w:t>Subdivision C—Making administrative assessments</w:t>
      </w:r>
      <w:r w:rsidRPr="000968D6">
        <w:rPr>
          <w:b w:val="0"/>
          <w:noProof/>
          <w:sz w:val="18"/>
        </w:rPr>
        <w:tab/>
      </w:r>
      <w:r w:rsidRPr="000968D6">
        <w:rPr>
          <w:b w:val="0"/>
          <w:noProof/>
          <w:sz w:val="18"/>
        </w:rPr>
        <w:fldChar w:fldCharType="begin"/>
      </w:r>
      <w:r w:rsidRPr="000968D6">
        <w:rPr>
          <w:b w:val="0"/>
          <w:noProof/>
          <w:sz w:val="18"/>
        </w:rPr>
        <w:instrText xml:space="preserve"> PAGEREF _Toc56677709 \h </w:instrText>
      </w:r>
      <w:r w:rsidRPr="000968D6">
        <w:rPr>
          <w:b w:val="0"/>
          <w:noProof/>
          <w:sz w:val="18"/>
        </w:rPr>
      </w:r>
      <w:r w:rsidRPr="000968D6">
        <w:rPr>
          <w:b w:val="0"/>
          <w:noProof/>
          <w:sz w:val="18"/>
        </w:rPr>
        <w:fldChar w:fldCharType="separate"/>
      </w:r>
      <w:r w:rsidR="000A2CA0">
        <w:rPr>
          <w:b w:val="0"/>
          <w:noProof/>
          <w:sz w:val="18"/>
        </w:rPr>
        <w:t>156</w:t>
      </w:r>
      <w:r w:rsidRPr="000968D6">
        <w:rPr>
          <w:b w:val="0"/>
          <w:noProof/>
          <w:sz w:val="18"/>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66D</w:t>
      </w:r>
      <w:r>
        <w:rPr>
          <w:noProof/>
        </w:rPr>
        <w:tab/>
        <w:t>How assessment is to be made</w:t>
      </w:r>
      <w:r w:rsidRPr="000968D6">
        <w:rPr>
          <w:noProof/>
        </w:rPr>
        <w:tab/>
      </w:r>
      <w:r w:rsidRPr="000968D6">
        <w:rPr>
          <w:noProof/>
        </w:rPr>
        <w:fldChar w:fldCharType="begin"/>
      </w:r>
      <w:r w:rsidRPr="000968D6">
        <w:rPr>
          <w:noProof/>
        </w:rPr>
        <w:instrText xml:space="preserve"> PAGEREF _Toc56677710 \h </w:instrText>
      </w:r>
      <w:r w:rsidRPr="000968D6">
        <w:rPr>
          <w:noProof/>
        </w:rPr>
      </w:r>
      <w:r w:rsidRPr="000968D6">
        <w:rPr>
          <w:noProof/>
        </w:rPr>
        <w:fldChar w:fldCharType="separate"/>
      </w:r>
      <w:r w:rsidR="000A2CA0">
        <w:rPr>
          <w:noProof/>
        </w:rPr>
        <w:t>156</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67</w:t>
      </w:r>
      <w:r>
        <w:rPr>
          <w:noProof/>
        </w:rPr>
        <w:tab/>
        <w:t>Assessment to relate to all children for whom child support is payable by parent</w:t>
      </w:r>
      <w:r w:rsidRPr="000968D6">
        <w:rPr>
          <w:noProof/>
        </w:rPr>
        <w:tab/>
      </w:r>
      <w:r w:rsidRPr="000968D6">
        <w:rPr>
          <w:noProof/>
        </w:rPr>
        <w:fldChar w:fldCharType="begin"/>
      </w:r>
      <w:r w:rsidRPr="000968D6">
        <w:rPr>
          <w:noProof/>
        </w:rPr>
        <w:instrText xml:space="preserve"> PAGEREF _Toc56677711 \h </w:instrText>
      </w:r>
      <w:r w:rsidRPr="000968D6">
        <w:rPr>
          <w:noProof/>
        </w:rPr>
      </w:r>
      <w:r w:rsidRPr="000968D6">
        <w:rPr>
          <w:noProof/>
        </w:rPr>
        <w:fldChar w:fldCharType="separate"/>
      </w:r>
      <w:r w:rsidR="000A2CA0">
        <w:rPr>
          <w:noProof/>
        </w:rPr>
        <w:t>156</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67A</w:t>
      </w:r>
      <w:r>
        <w:rPr>
          <w:noProof/>
        </w:rPr>
        <w:tab/>
        <w:t>Offsetting of child support liabilities</w:t>
      </w:r>
      <w:r w:rsidRPr="000968D6">
        <w:rPr>
          <w:noProof/>
        </w:rPr>
        <w:tab/>
      </w:r>
      <w:r w:rsidRPr="000968D6">
        <w:rPr>
          <w:noProof/>
        </w:rPr>
        <w:fldChar w:fldCharType="begin"/>
      </w:r>
      <w:r w:rsidRPr="000968D6">
        <w:rPr>
          <w:noProof/>
        </w:rPr>
        <w:instrText xml:space="preserve"> PAGEREF _Toc56677712 \h </w:instrText>
      </w:r>
      <w:r w:rsidRPr="000968D6">
        <w:rPr>
          <w:noProof/>
        </w:rPr>
      </w:r>
      <w:r w:rsidRPr="000968D6">
        <w:rPr>
          <w:noProof/>
        </w:rPr>
        <w:fldChar w:fldCharType="separate"/>
      </w:r>
      <w:r w:rsidR="000A2CA0">
        <w:rPr>
          <w:noProof/>
        </w:rPr>
        <w:t>157</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68</w:t>
      </w:r>
      <w:r>
        <w:rPr>
          <w:noProof/>
        </w:rPr>
        <w:tab/>
        <w:t>Assessment to relate to whole or part of single child support period</w:t>
      </w:r>
      <w:r w:rsidRPr="000968D6">
        <w:rPr>
          <w:noProof/>
        </w:rPr>
        <w:tab/>
      </w:r>
      <w:r w:rsidRPr="000968D6">
        <w:rPr>
          <w:noProof/>
        </w:rPr>
        <w:fldChar w:fldCharType="begin"/>
      </w:r>
      <w:r w:rsidRPr="000968D6">
        <w:rPr>
          <w:noProof/>
        </w:rPr>
        <w:instrText xml:space="preserve"> PAGEREF _Toc56677713 \h </w:instrText>
      </w:r>
      <w:r w:rsidRPr="000968D6">
        <w:rPr>
          <w:noProof/>
        </w:rPr>
      </w:r>
      <w:r w:rsidRPr="000968D6">
        <w:rPr>
          <w:noProof/>
        </w:rPr>
        <w:fldChar w:fldCharType="separate"/>
      </w:r>
      <w:r w:rsidR="000A2CA0">
        <w:rPr>
          <w:noProof/>
        </w:rPr>
        <w:t>157</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69</w:t>
      </w:r>
      <w:r>
        <w:rPr>
          <w:noProof/>
        </w:rPr>
        <w:tab/>
        <w:t>Conversion of annual rates into daily rates of payment</w:t>
      </w:r>
      <w:r w:rsidRPr="000968D6">
        <w:rPr>
          <w:noProof/>
        </w:rPr>
        <w:tab/>
      </w:r>
      <w:r w:rsidRPr="000968D6">
        <w:rPr>
          <w:noProof/>
        </w:rPr>
        <w:fldChar w:fldCharType="begin"/>
      </w:r>
      <w:r w:rsidRPr="000968D6">
        <w:rPr>
          <w:noProof/>
        </w:rPr>
        <w:instrText xml:space="preserve"> PAGEREF _Toc56677714 \h </w:instrText>
      </w:r>
      <w:r w:rsidRPr="000968D6">
        <w:rPr>
          <w:noProof/>
        </w:rPr>
      </w:r>
      <w:r w:rsidRPr="000968D6">
        <w:rPr>
          <w:noProof/>
        </w:rPr>
        <w:fldChar w:fldCharType="separate"/>
      </w:r>
      <w:r w:rsidR="000A2CA0">
        <w:rPr>
          <w:noProof/>
        </w:rPr>
        <w:t>157</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70</w:t>
      </w:r>
      <w:r>
        <w:rPr>
          <w:noProof/>
        </w:rPr>
        <w:tab/>
        <w:t>Evidence relating to assessments</w:t>
      </w:r>
      <w:r w:rsidRPr="000968D6">
        <w:rPr>
          <w:noProof/>
        </w:rPr>
        <w:tab/>
      </w:r>
      <w:r w:rsidRPr="000968D6">
        <w:rPr>
          <w:noProof/>
        </w:rPr>
        <w:fldChar w:fldCharType="begin"/>
      </w:r>
      <w:r w:rsidRPr="000968D6">
        <w:rPr>
          <w:noProof/>
        </w:rPr>
        <w:instrText xml:space="preserve"> PAGEREF _Toc56677715 \h </w:instrText>
      </w:r>
      <w:r w:rsidRPr="000968D6">
        <w:rPr>
          <w:noProof/>
        </w:rPr>
      </w:r>
      <w:r w:rsidRPr="000968D6">
        <w:rPr>
          <w:noProof/>
        </w:rPr>
        <w:fldChar w:fldCharType="separate"/>
      </w:r>
      <w:r w:rsidR="000A2CA0">
        <w:rPr>
          <w:noProof/>
        </w:rPr>
        <w:t>158</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71</w:t>
      </w:r>
      <w:r>
        <w:rPr>
          <w:noProof/>
        </w:rPr>
        <w:tab/>
        <w:t>Assessment for part of a child support period</w:t>
      </w:r>
      <w:r w:rsidRPr="000968D6">
        <w:rPr>
          <w:noProof/>
        </w:rPr>
        <w:tab/>
      </w:r>
      <w:r w:rsidRPr="000968D6">
        <w:rPr>
          <w:noProof/>
        </w:rPr>
        <w:fldChar w:fldCharType="begin"/>
      </w:r>
      <w:r w:rsidRPr="000968D6">
        <w:rPr>
          <w:noProof/>
        </w:rPr>
        <w:instrText xml:space="preserve"> PAGEREF _Toc56677716 \h </w:instrText>
      </w:r>
      <w:r w:rsidRPr="000968D6">
        <w:rPr>
          <w:noProof/>
        </w:rPr>
      </w:r>
      <w:r w:rsidRPr="000968D6">
        <w:rPr>
          <w:noProof/>
        </w:rPr>
        <w:fldChar w:fldCharType="separate"/>
      </w:r>
      <w:r w:rsidR="000A2CA0">
        <w:rPr>
          <w:noProof/>
        </w:rPr>
        <w:t>158</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72</w:t>
      </w:r>
      <w:r>
        <w:rPr>
          <w:noProof/>
        </w:rPr>
        <w:tab/>
        <w:t>Validity of assessments</w:t>
      </w:r>
      <w:r w:rsidRPr="000968D6">
        <w:rPr>
          <w:noProof/>
        </w:rPr>
        <w:tab/>
      </w:r>
      <w:r w:rsidRPr="000968D6">
        <w:rPr>
          <w:noProof/>
        </w:rPr>
        <w:fldChar w:fldCharType="begin"/>
      </w:r>
      <w:r w:rsidRPr="000968D6">
        <w:rPr>
          <w:noProof/>
        </w:rPr>
        <w:instrText xml:space="preserve"> PAGEREF _Toc56677717 \h </w:instrText>
      </w:r>
      <w:r w:rsidRPr="000968D6">
        <w:rPr>
          <w:noProof/>
        </w:rPr>
      </w:r>
      <w:r w:rsidRPr="000968D6">
        <w:rPr>
          <w:noProof/>
        </w:rPr>
        <w:fldChar w:fldCharType="separate"/>
      </w:r>
      <w:r w:rsidR="000A2CA0">
        <w:rPr>
          <w:noProof/>
        </w:rPr>
        <w:t>158</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73</w:t>
      </w:r>
      <w:r>
        <w:rPr>
          <w:noProof/>
        </w:rPr>
        <w:tab/>
        <w:t>Assumptions as to future events</w:t>
      </w:r>
      <w:r w:rsidRPr="000968D6">
        <w:rPr>
          <w:noProof/>
        </w:rPr>
        <w:tab/>
      </w:r>
      <w:r w:rsidRPr="000968D6">
        <w:rPr>
          <w:noProof/>
        </w:rPr>
        <w:fldChar w:fldCharType="begin"/>
      </w:r>
      <w:r w:rsidRPr="000968D6">
        <w:rPr>
          <w:noProof/>
        </w:rPr>
        <w:instrText xml:space="preserve"> PAGEREF _Toc56677718 \h </w:instrText>
      </w:r>
      <w:r w:rsidRPr="000968D6">
        <w:rPr>
          <w:noProof/>
        </w:rPr>
      </w:r>
      <w:r w:rsidRPr="000968D6">
        <w:rPr>
          <w:noProof/>
        </w:rPr>
        <w:fldChar w:fldCharType="separate"/>
      </w:r>
      <w:r w:rsidR="000A2CA0">
        <w:rPr>
          <w:noProof/>
        </w:rPr>
        <w:t>159</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73A</w:t>
      </w:r>
      <w:r>
        <w:rPr>
          <w:noProof/>
        </w:rPr>
        <w:tab/>
        <w:t>Registrar becoming aware of relevant dependent child</w:t>
      </w:r>
      <w:r w:rsidRPr="000968D6">
        <w:rPr>
          <w:noProof/>
        </w:rPr>
        <w:tab/>
      </w:r>
      <w:r w:rsidRPr="000968D6">
        <w:rPr>
          <w:noProof/>
        </w:rPr>
        <w:fldChar w:fldCharType="begin"/>
      </w:r>
      <w:r w:rsidRPr="000968D6">
        <w:rPr>
          <w:noProof/>
        </w:rPr>
        <w:instrText xml:space="preserve"> PAGEREF _Toc56677719 \h </w:instrText>
      </w:r>
      <w:r w:rsidRPr="000968D6">
        <w:rPr>
          <w:noProof/>
        </w:rPr>
      </w:r>
      <w:r w:rsidRPr="000968D6">
        <w:rPr>
          <w:noProof/>
        </w:rPr>
        <w:fldChar w:fldCharType="separate"/>
      </w:r>
      <w:r w:rsidR="000A2CA0">
        <w:rPr>
          <w:noProof/>
        </w:rPr>
        <w:t>159</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74</w:t>
      </w:r>
      <w:r>
        <w:rPr>
          <w:noProof/>
        </w:rPr>
        <w:tab/>
        <w:t>Registrar to give effect to happening of child support terminating events etc.</w:t>
      </w:r>
      <w:r w:rsidRPr="000968D6">
        <w:rPr>
          <w:noProof/>
        </w:rPr>
        <w:tab/>
      </w:r>
      <w:r w:rsidRPr="000968D6">
        <w:rPr>
          <w:noProof/>
        </w:rPr>
        <w:fldChar w:fldCharType="begin"/>
      </w:r>
      <w:r w:rsidRPr="000968D6">
        <w:rPr>
          <w:noProof/>
        </w:rPr>
        <w:instrText xml:space="preserve"> PAGEREF _Toc56677720 \h </w:instrText>
      </w:r>
      <w:r w:rsidRPr="000968D6">
        <w:rPr>
          <w:noProof/>
        </w:rPr>
      </w:r>
      <w:r w:rsidRPr="000968D6">
        <w:rPr>
          <w:noProof/>
        </w:rPr>
        <w:fldChar w:fldCharType="separate"/>
      </w:r>
      <w:r w:rsidR="000A2CA0">
        <w:rPr>
          <w:noProof/>
        </w:rPr>
        <w:t>160</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74A</w:t>
      </w:r>
      <w:r>
        <w:rPr>
          <w:noProof/>
        </w:rPr>
        <w:tab/>
        <w:t>Date of effect of change in care</w:t>
      </w:r>
      <w:r w:rsidRPr="000968D6">
        <w:rPr>
          <w:noProof/>
        </w:rPr>
        <w:tab/>
      </w:r>
      <w:r w:rsidRPr="000968D6">
        <w:rPr>
          <w:noProof/>
        </w:rPr>
        <w:fldChar w:fldCharType="begin"/>
      </w:r>
      <w:r w:rsidRPr="000968D6">
        <w:rPr>
          <w:noProof/>
        </w:rPr>
        <w:instrText xml:space="preserve"> PAGEREF _Toc56677721 \h </w:instrText>
      </w:r>
      <w:r w:rsidRPr="000968D6">
        <w:rPr>
          <w:noProof/>
        </w:rPr>
      </w:r>
      <w:r w:rsidRPr="000968D6">
        <w:rPr>
          <w:noProof/>
        </w:rPr>
        <w:fldChar w:fldCharType="separate"/>
      </w:r>
      <w:r w:rsidR="000A2CA0">
        <w:rPr>
          <w:noProof/>
        </w:rPr>
        <w:t>160</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75</w:t>
      </w:r>
      <w:r>
        <w:rPr>
          <w:noProof/>
        </w:rPr>
        <w:tab/>
        <w:t>Amendment of assessments</w:t>
      </w:r>
      <w:r w:rsidRPr="000968D6">
        <w:rPr>
          <w:noProof/>
        </w:rPr>
        <w:tab/>
      </w:r>
      <w:r w:rsidRPr="000968D6">
        <w:rPr>
          <w:noProof/>
        </w:rPr>
        <w:fldChar w:fldCharType="begin"/>
      </w:r>
      <w:r w:rsidRPr="000968D6">
        <w:rPr>
          <w:noProof/>
        </w:rPr>
        <w:instrText xml:space="preserve"> PAGEREF _Toc56677722 \h </w:instrText>
      </w:r>
      <w:r w:rsidRPr="000968D6">
        <w:rPr>
          <w:noProof/>
        </w:rPr>
      </w:r>
      <w:r w:rsidRPr="000968D6">
        <w:rPr>
          <w:noProof/>
        </w:rPr>
        <w:fldChar w:fldCharType="separate"/>
      </w:r>
      <w:r w:rsidR="000A2CA0">
        <w:rPr>
          <w:noProof/>
        </w:rPr>
        <w:t>161</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76</w:t>
      </w:r>
      <w:r>
        <w:rPr>
          <w:noProof/>
        </w:rPr>
        <w:tab/>
        <w:t>Notice of assessment to be given</w:t>
      </w:r>
      <w:r w:rsidRPr="000968D6">
        <w:rPr>
          <w:noProof/>
        </w:rPr>
        <w:tab/>
      </w:r>
      <w:r w:rsidRPr="000968D6">
        <w:rPr>
          <w:noProof/>
        </w:rPr>
        <w:fldChar w:fldCharType="begin"/>
      </w:r>
      <w:r w:rsidRPr="000968D6">
        <w:rPr>
          <w:noProof/>
        </w:rPr>
        <w:instrText xml:space="preserve"> PAGEREF _Toc56677723 \h </w:instrText>
      </w:r>
      <w:r w:rsidRPr="000968D6">
        <w:rPr>
          <w:noProof/>
        </w:rPr>
      </w:r>
      <w:r w:rsidRPr="000968D6">
        <w:rPr>
          <w:noProof/>
        </w:rPr>
        <w:fldChar w:fldCharType="separate"/>
      </w:r>
      <w:r w:rsidR="000A2CA0">
        <w:rPr>
          <w:noProof/>
        </w:rPr>
        <w:t>162</w:t>
      </w:r>
      <w:r w:rsidRPr="000968D6">
        <w:rPr>
          <w:noProof/>
        </w:rPr>
        <w:fldChar w:fldCharType="end"/>
      </w:r>
    </w:p>
    <w:p w:rsidR="000968D6" w:rsidRDefault="000968D6">
      <w:pPr>
        <w:pStyle w:val="TOC3"/>
        <w:rPr>
          <w:rFonts w:asciiTheme="minorHAnsi" w:eastAsiaTheme="minorEastAsia" w:hAnsiTheme="minorHAnsi" w:cstheme="minorBidi"/>
          <w:b w:val="0"/>
          <w:noProof/>
          <w:kern w:val="0"/>
          <w:szCs w:val="22"/>
        </w:rPr>
      </w:pPr>
      <w:r>
        <w:rPr>
          <w:noProof/>
        </w:rPr>
        <w:t>Division 9—Liability to pay child support as assessed</w:t>
      </w:r>
      <w:r w:rsidRPr="000968D6">
        <w:rPr>
          <w:b w:val="0"/>
          <w:noProof/>
          <w:sz w:val="18"/>
        </w:rPr>
        <w:tab/>
      </w:r>
      <w:r w:rsidRPr="000968D6">
        <w:rPr>
          <w:b w:val="0"/>
          <w:noProof/>
          <w:sz w:val="18"/>
        </w:rPr>
        <w:fldChar w:fldCharType="begin"/>
      </w:r>
      <w:r w:rsidRPr="000968D6">
        <w:rPr>
          <w:b w:val="0"/>
          <w:noProof/>
          <w:sz w:val="18"/>
        </w:rPr>
        <w:instrText xml:space="preserve"> PAGEREF _Toc56677724 \h </w:instrText>
      </w:r>
      <w:r w:rsidRPr="000968D6">
        <w:rPr>
          <w:b w:val="0"/>
          <w:noProof/>
          <w:sz w:val="18"/>
        </w:rPr>
      </w:r>
      <w:r w:rsidRPr="000968D6">
        <w:rPr>
          <w:b w:val="0"/>
          <w:noProof/>
          <w:sz w:val="18"/>
        </w:rPr>
        <w:fldChar w:fldCharType="separate"/>
      </w:r>
      <w:r w:rsidR="000A2CA0">
        <w:rPr>
          <w:b w:val="0"/>
          <w:noProof/>
          <w:sz w:val="18"/>
        </w:rPr>
        <w:t>166</w:t>
      </w:r>
      <w:r w:rsidRPr="000968D6">
        <w:rPr>
          <w:b w:val="0"/>
          <w:noProof/>
          <w:sz w:val="18"/>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76A</w:t>
      </w:r>
      <w:r>
        <w:rPr>
          <w:noProof/>
        </w:rPr>
        <w:tab/>
        <w:t>Simplified outline</w:t>
      </w:r>
      <w:r w:rsidRPr="000968D6">
        <w:rPr>
          <w:noProof/>
        </w:rPr>
        <w:tab/>
      </w:r>
      <w:r w:rsidRPr="000968D6">
        <w:rPr>
          <w:noProof/>
        </w:rPr>
        <w:fldChar w:fldCharType="begin"/>
      </w:r>
      <w:r w:rsidRPr="000968D6">
        <w:rPr>
          <w:noProof/>
        </w:rPr>
        <w:instrText xml:space="preserve"> PAGEREF _Toc56677725 \h </w:instrText>
      </w:r>
      <w:r w:rsidRPr="000968D6">
        <w:rPr>
          <w:noProof/>
        </w:rPr>
      </w:r>
      <w:r w:rsidRPr="000968D6">
        <w:rPr>
          <w:noProof/>
        </w:rPr>
        <w:fldChar w:fldCharType="separate"/>
      </w:r>
      <w:r w:rsidR="000A2CA0">
        <w:rPr>
          <w:noProof/>
        </w:rPr>
        <w:t>166</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77</w:t>
      </w:r>
      <w:r>
        <w:rPr>
          <w:noProof/>
        </w:rPr>
        <w:tab/>
        <w:t>Effect of assessment</w:t>
      </w:r>
      <w:r w:rsidRPr="000968D6">
        <w:rPr>
          <w:noProof/>
        </w:rPr>
        <w:tab/>
      </w:r>
      <w:r w:rsidRPr="000968D6">
        <w:rPr>
          <w:noProof/>
        </w:rPr>
        <w:fldChar w:fldCharType="begin"/>
      </w:r>
      <w:r w:rsidRPr="000968D6">
        <w:rPr>
          <w:noProof/>
        </w:rPr>
        <w:instrText xml:space="preserve"> PAGEREF _Toc56677726 \h </w:instrText>
      </w:r>
      <w:r w:rsidRPr="000968D6">
        <w:rPr>
          <w:noProof/>
        </w:rPr>
      </w:r>
      <w:r w:rsidRPr="000968D6">
        <w:rPr>
          <w:noProof/>
        </w:rPr>
        <w:fldChar w:fldCharType="separate"/>
      </w:r>
      <w:r w:rsidR="000A2CA0">
        <w:rPr>
          <w:noProof/>
        </w:rPr>
        <w:t>166</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78</w:t>
      </w:r>
      <w:r>
        <w:rPr>
          <w:noProof/>
        </w:rPr>
        <w:tab/>
        <w:t>When amounts of child support due and payable</w:t>
      </w:r>
      <w:r w:rsidRPr="000968D6">
        <w:rPr>
          <w:noProof/>
        </w:rPr>
        <w:tab/>
      </w:r>
      <w:r w:rsidRPr="000968D6">
        <w:rPr>
          <w:noProof/>
        </w:rPr>
        <w:fldChar w:fldCharType="begin"/>
      </w:r>
      <w:r w:rsidRPr="000968D6">
        <w:rPr>
          <w:noProof/>
        </w:rPr>
        <w:instrText xml:space="preserve"> PAGEREF _Toc56677727 \h </w:instrText>
      </w:r>
      <w:r w:rsidRPr="000968D6">
        <w:rPr>
          <w:noProof/>
        </w:rPr>
      </w:r>
      <w:r w:rsidRPr="000968D6">
        <w:rPr>
          <w:noProof/>
        </w:rPr>
        <w:fldChar w:fldCharType="separate"/>
      </w:r>
      <w:r w:rsidR="000A2CA0">
        <w:rPr>
          <w:noProof/>
        </w:rPr>
        <w:t>166</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79</w:t>
      </w:r>
      <w:r>
        <w:rPr>
          <w:noProof/>
        </w:rPr>
        <w:tab/>
        <w:t>Recovery of amounts of child support</w:t>
      </w:r>
      <w:r w:rsidRPr="000968D6">
        <w:rPr>
          <w:noProof/>
        </w:rPr>
        <w:tab/>
      </w:r>
      <w:r w:rsidRPr="000968D6">
        <w:rPr>
          <w:noProof/>
        </w:rPr>
        <w:fldChar w:fldCharType="begin"/>
      </w:r>
      <w:r w:rsidRPr="000968D6">
        <w:rPr>
          <w:noProof/>
        </w:rPr>
        <w:instrText xml:space="preserve"> PAGEREF _Toc56677728 \h </w:instrText>
      </w:r>
      <w:r w:rsidRPr="000968D6">
        <w:rPr>
          <w:noProof/>
        </w:rPr>
      </w:r>
      <w:r w:rsidRPr="000968D6">
        <w:rPr>
          <w:noProof/>
        </w:rPr>
        <w:fldChar w:fldCharType="separate"/>
      </w:r>
      <w:r w:rsidR="000A2CA0">
        <w:rPr>
          <w:noProof/>
        </w:rPr>
        <w:t>167</w:t>
      </w:r>
      <w:r w:rsidRPr="000968D6">
        <w:rPr>
          <w:noProof/>
        </w:rPr>
        <w:fldChar w:fldCharType="end"/>
      </w:r>
    </w:p>
    <w:p w:rsidR="000968D6" w:rsidRDefault="000968D6">
      <w:pPr>
        <w:pStyle w:val="TOC2"/>
        <w:rPr>
          <w:rFonts w:asciiTheme="minorHAnsi" w:eastAsiaTheme="minorEastAsia" w:hAnsiTheme="minorHAnsi" w:cstheme="minorBidi"/>
          <w:b w:val="0"/>
          <w:noProof/>
          <w:kern w:val="0"/>
          <w:sz w:val="22"/>
          <w:szCs w:val="22"/>
        </w:rPr>
      </w:pPr>
      <w:r>
        <w:rPr>
          <w:noProof/>
        </w:rPr>
        <w:t>Part 6—Consent arrangements</w:t>
      </w:r>
      <w:r w:rsidRPr="000968D6">
        <w:rPr>
          <w:b w:val="0"/>
          <w:noProof/>
          <w:sz w:val="18"/>
        </w:rPr>
        <w:tab/>
      </w:r>
      <w:r w:rsidRPr="000968D6">
        <w:rPr>
          <w:b w:val="0"/>
          <w:noProof/>
          <w:sz w:val="18"/>
        </w:rPr>
        <w:fldChar w:fldCharType="begin"/>
      </w:r>
      <w:r w:rsidRPr="000968D6">
        <w:rPr>
          <w:b w:val="0"/>
          <w:noProof/>
          <w:sz w:val="18"/>
        </w:rPr>
        <w:instrText xml:space="preserve"> PAGEREF _Toc56677729 \h </w:instrText>
      </w:r>
      <w:r w:rsidRPr="000968D6">
        <w:rPr>
          <w:b w:val="0"/>
          <w:noProof/>
          <w:sz w:val="18"/>
        </w:rPr>
      </w:r>
      <w:r w:rsidRPr="000968D6">
        <w:rPr>
          <w:b w:val="0"/>
          <w:noProof/>
          <w:sz w:val="18"/>
        </w:rPr>
        <w:fldChar w:fldCharType="separate"/>
      </w:r>
      <w:r w:rsidR="000A2CA0">
        <w:rPr>
          <w:b w:val="0"/>
          <w:noProof/>
          <w:sz w:val="18"/>
        </w:rPr>
        <w:t>168</w:t>
      </w:r>
      <w:r w:rsidRPr="000968D6">
        <w:rPr>
          <w:b w:val="0"/>
          <w:noProof/>
          <w:sz w:val="18"/>
        </w:rPr>
        <w:fldChar w:fldCharType="end"/>
      </w:r>
    </w:p>
    <w:p w:rsidR="000968D6" w:rsidRDefault="000968D6">
      <w:pPr>
        <w:pStyle w:val="TOC3"/>
        <w:rPr>
          <w:rFonts w:asciiTheme="minorHAnsi" w:eastAsiaTheme="minorEastAsia" w:hAnsiTheme="minorHAnsi" w:cstheme="minorBidi"/>
          <w:b w:val="0"/>
          <w:noProof/>
          <w:kern w:val="0"/>
          <w:szCs w:val="22"/>
        </w:rPr>
      </w:pPr>
      <w:r>
        <w:rPr>
          <w:noProof/>
        </w:rPr>
        <w:t>Division 1—Preliminary</w:t>
      </w:r>
      <w:r w:rsidRPr="000968D6">
        <w:rPr>
          <w:b w:val="0"/>
          <w:noProof/>
          <w:sz w:val="18"/>
        </w:rPr>
        <w:tab/>
      </w:r>
      <w:r w:rsidRPr="000968D6">
        <w:rPr>
          <w:b w:val="0"/>
          <w:noProof/>
          <w:sz w:val="18"/>
        </w:rPr>
        <w:fldChar w:fldCharType="begin"/>
      </w:r>
      <w:r w:rsidRPr="000968D6">
        <w:rPr>
          <w:b w:val="0"/>
          <w:noProof/>
          <w:sz w:val="18"/>
        </w:rPr>
        <w:instrText xml:space="preserve"> PAGEREF _Toc56677730 \h </w:instrText>
      </w:r>
      <w:r w:rsidRPr="000968D6">
        <w:rPr>
          <w:b w:val="0"/>
          <w:noProof/>
          <w:sz w:val="18"/>
        </w:rPr>
      </w:r>
      <w:r w:rsidRPr="000968D6">
        <w:rPr>
          <w:b w:val="0"/>
          <w:noProof/>
          <w:sz w:val="18"/>
        </w:rPr>
        <w:fldChar w:fldCharType="separate"/>
      </w:r>
      <w:r w:rsidR="000A2CA0">
        <w:rPr>
          <w:b w:val="0"/>
          <w:noProof/>
          <w:sz w:val="18"/>
        </w:rPr>
        <w:t>168</w:t>
      </w:r>
      <w:r w:rsidRPr="000968D6">
        <w:rPr>
          <w:b w:val="0"/>
          <w:noProof/>
          <w:sz w:val="18"/>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80A</w:t>
      </w:r>
      <w:r>
        <w:rPr>
          <w:noProof/>
        </w:rPr>
        <w:tab/>
        <w:t>Simplified outline</w:t>
      </w:r>
      <w:r w:rsidRPr="000968D6">
        <w:rPr>
          <w:noProof/>
        </w:rPr>
        <w:tab/>
      </w:r>
      <w:r w:rsidRPr="000968D6">
        <w:rPr>
          <w:noProof/>
        </w:rPr>
        <w:fldChar w:fldCharType="begin"/>
      </w:r>
      <w:r w:rsidRPr="000968D6">
        <w:rPr>
          <w:noProof/>
        </w:rPr>
        <w:instrText xml:space="preserve"> PAGEREF _Toc56677731 \h </w:instrText>
      </w:r>
      <w:r w:rsidRPr="000968D6">
        <w:rPr>
          <w:noProof/>
        </w:rPr>
      </w:r>
      <w:r w:rsidRPr="000968D6">
        <w:rPr>
          <w:noProof/>
        </w:rPr>
        <w:fldChar w:fldCharType="separate"/>
      </w:r>
      <w:r w:rsidR="000A2CA0">
        <w:rPr>
          <w:noProof/>
        </w:rPr>
        <w:t>168</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80B</w:t>
      </w:r>
      <w:r>
        <w:rPr>
          <w:noProof/>
        </w:rPr>
        <w:tab/>
        <w:t>Cases in relation to which Part applies</w:t>
      </w:r>
      <w:r w:rsidRPr="000968D6">
        <w:rPr>
          <w:noProof/>
        </w:rPr>
        <w:tab/>
      </w:r>
      <w:r w:rsidRPr="000968D6">
        <w:rPr>
          <w:noProof/>
        </w:rPr>
        <w:fldChar w:fldCharType="begin"/>
      </w:r>
      <w:r w:rsidRPr="000968D6">
        <w:rPr>
          <w:noProof/>
        </w:rPr>
        <w:instrText xml:space="preserve"> PAGEREF _Toc56677732 \h </w:instrText>
      </w:r>
      <w:r w:rsidRPr="000968D6">
        <w:rPr>
          <w:noProof/>
        </w:rPr>
      </w:r>
      <w:r w:rsidRPr="000968D6">
        <w:rPr>
          <w:noProof/>
        </w:rPr>
        <w:fldChar w:fldCharType="separate"/>
      </w:r>
      <w:r w:rsidR="000A2CA0">
        <w:rPr>
          <w:noProof/>
        </w:rPr>
        <w:t>169</w:t>
      </w:r>
      <w:r w:rsidRPr="000968D6">
        <w:rPr>
          <w:noProof/>
        </w:rPr>
        <w:fldChar w:fldCharType="end"/>
      </w:r>
    </w:p>
    <w:p w:rsidR="000968D6" w:rsidRDefault="000968D6">
      <w:pPr>
        <w:pStyle w:val="TOC3"/>
        <w:rPr>
          <w:rFonts w:asciiTheme="minorHAnsi" w:eastAsiaTheme="minorEastAsia" w:hAnsiTheme="minorHAnsi" w:cstheme="minorBidi"/>
          <w:b w:val="0"/>
          <w:noProof/>
          <w:kern w:val="0"/>
          <w:szCs w:val="22"/>
        </w:rPr>
      </w:pPr>
      <w:r>
        <w:rPr>
          <w:noProof/>
        </w:rPr>
        <w:t>Division 1A—Binding and limited child support agreements</w:t>
      </w:r>
      <w:r w:rsidRPr="000968D6">
        <w:rPr>
          <w:b w:val="0"/>
          <w:noProof/>
          <w:sz w:val="18"/>
        </w:rPr>
        <w:tab/>
      </w:r>
      <w:r w:rsidRPr="000968D6">
        <w:rPr>
          <w:b w:val="0"/>
          <w:noProof/>
          <w:sz w:val="18"/>
        </w:rPr>
        <w:fldChar w:fldCharType="begin"/>
      </w:r>
      <w:r w:rsidRPr="000968D6">
        <w:rPr>
          <w:b w:val="0"/>
          <w:noProof/>
          <w:sz w:val="18"/>
        </w:rPr>
        <w:instrText xml:space="preserve"> PAGEREF _Toc56677733 \h </w:instrText>
      </w:r>
      <w:r w:rsidRPr="000968D6">
        <w:rPr>
          <w:b w:val="0"/>
          <w:noProof/>
          <w:sz w:val="18"/>
        </w:rPr>
      </w:r>
      <w:r w:rsidRPr="000968D6">
        <w:rPr>
          <w:b w:val="0"/>
          <w:noProof/>
          <w:sz w:val="18"/>
        </w:rPr>
        <w:fldChar w:fldCharType="separate"/>
      </w:r>
      <w:r w:rsidR="000A2CA0">
        <w:rPr>
          <w:b w:val="0"/>
          <w:noProof/>
          <w:sz w:val="18"/>
        </w:rPr>
        <w:t>170</w:t>
      </w:r>
      <w:r w:rsidRPr="000968D6">
        <w:rPr>
          <w:b w:val="0"/>
          <w:noProof/>
          <w:sz w:val="18"/>
        </w:rPr>
        <w:fldChar w:fldCharType="end"/>
      </w:r>
    </w:p>
    <w:p w:rsidR="000968D6" w:rsidRDefault="000968D6">
      <w:pPr>
        <w:pStyle w:val="TOC4"/>
        <w:rPr>
          <w:rFonts w:asciiTheme="minorHAnsi" w:eastAsiaTheme="minorEastAsia" w:hAnsiTheme="minorHAnsi" w:cstheme="minorBidi"/>
          <w:b w:val="0"/>
          <w:noProof/>
          <w:kern w:val="0"/>
          <w:sz w:val="22"/>
          <w:szCs w:val="22"/>
        </w:rPr>
      </w:pPr>
      <w:r>
        <w:rPr>
          <w:noProof/>
        </w:rPr>
        <w:t>Subdivision A—Binding child support agreements</w:t>
      </w:r>
      <w:r w:rsidRPr="000968D6">
        <w:rPr>
          <w:b w:val="0"/>
          <w:noProof/>
          <w:sz w:val="18"/>
        </w:rPr>
        <w:tab/>
      </w:r>
      <w:r w:rsidRPr="000968D6">
        <w:rPr>
          <w:b w:val="0"/>
          <w:noProof/>
          <w:sz w:val="18"/>
        </w:rPr>
        <w:fldChar w:fldCharType="begin"/>
      </w:r>
      <w:r w:rsidRPr="000968D6">
        <w:rPr>
          <w:b w:val="0"/>
          <w:noProof/>
          <w:sz w:val="18"/>
        </w:rPr>
        <w:instrText xml:space="preserve"> PAGEREF _Toc56677734 \h </w:instrText>
      </w:r>
      <w:r w:rsidRPr="000968D6">
        <w:rPr>
          <w:b w:val="0"/>
          <w:noProof/>
          <w:sz w:val="18"/>
        </w:rPr>
      </w:r>
      <w:r w:rsidRPr="000968D6">
        <w:rPr>
          <w:b w:val="0"/>
          <w:noProof/>
          <w:sz w:val="18"/>
        </w:rPr>
        <w:fldChar w:fldCharType="separate"/>
      </w:r>
      <w:r w:rsidR="000A2CA0">
        <w:rPr>
          <w:b w:val="0"/>
          <w:noProof/>
          <w:sz w:val="18"/>
        </w:rPr>
        <w:t>170</w:t>
      </w:r>
      <w:r w:rsidRPr="000968D6">
        <w:rPr>
          <w:b w:val="0"/>
          <w:noProof/>
          <w:sz w:val="18"/>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80C</w:t>
      </w:r>
      <w:r>
        <w:rPr>
          <w:noProof/>
        </w:rPr>
        <w:tab/>
        <w:t>Making binding child support agreements</w:t>
      </w:r>
      <w:r w:rsidRPr="000968D6">
        <w:rPr>
          <w:noProof/>
        </w:rPr>
        <w:tab/>
      </w:r>
      <w:r w:rsidRPr="000968D6">
        <w:rPr>
          <w:noProof/>
        </w:rPr>
        <w:fldChar w:fldCharType="begin"/>
      </w:r>
      <w:r w:rsidRPr="000968D6">
        <w:rPr>
          <w:noProof/>
        </w:rPr>
        <w:instrText xml:space="preserve"> PAGEREF _Toc56677735 \h </w:instrText>
      </w:r>
      <w:r w:rsidRPr="000968D6">
        <w:rPr>
          <w:noProof/>
        </w:rPr>
      </w:r>
      <w:r w:rsidRPr="000968D6">
        <w:rPr>
          <w:noProof/>
        </w:rPr>
        <w:fldChar w:fldCharType="separate"/>
      </w:r>
      <w:r w:rsidR="000A2CA0">
        <w:rPr>
          <w:noProof/>
        </w:rPr>
        <w:t>170</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80CA</w:t>
      </w:r>
      <w:r>
        <w:rPr>
          <w:noProof/>
        </w:rPr>
        <w:tab/>
        <w:t>No variation of binding child support agreements</w:t>
      </w:r>
      <w:r w:rsidRPr="000968D6">
        <w:rPr>
          <w:noProof/>
        </w:rPr>
        <w:tab/>
      </w:r>
      <w:r w:rsidRPr="000968D6">
        <w:rPr>
          <w:noProof/>
        </w:rPr>
        <w:fldChar w:fldCharType="begin"/>
      </w:r>
      <w:r w:rsidRPr="000968D6">
        <w:rPr>
          <w:noProof/>
        </w:rPr>
        <w:instrText xml:space="preserve"> PAGEREF _Toc56677736 \h </w:instrText>
      </w:r>
      <w:r w:rsidRPr="000968D6">
        <w:rPr>
          <w:noProof/>
        </w:rPr>
      </w:r>
      <w:r w:rsidRPr="000968D6">
        <w:rPr>
          <w:noProof/>
        </w:rPr>
        <w:fldChar w:fldCharType="separate"/>
      </w:r>
      <w:r w:rsidR="000A2CA0">
        <w:rPr>
          <w:noProof/>
        </w:rPr>
        <w:t>171</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80D</w:t>
      </w:r>
      <w:r>
        <w:rPr>
          <w:noProof/>
        </w:rPr>
        <w:tab/>
        <w:t>Terminating binding child support agreements</w:t>
      </w:r>
      <w:r w:rsidRPr="000968D6">
        <w:rPr>
          <w:noProof/>
        </w:rPr>
        <w:tab/>
      </w:r>
      <w:r w:rsidRPr="000968D6">
        <w:rPr>
          <w:noProof/>
        </w:rPr>
        <w:fldChar w:fldCharType="begin"/>
      </w:r>
      <w:r w:rsidRPr="000968D6">
        <w:rPr>
          <w:noProof/>
        </w:rPr>
        <w:instrText xml:space="preserve"> PAGEREF _Toc56677737 \h </w:instrText>
      </w:r>
      <w:r w:rsidRPr="000968D6">
        <w:rPr>
          <w:noProof/>
        </w:rPr>
      </w:r>
      <w:r w:rsidRPr="000968D6">
        <w:rPr>
          <w:noProof/>
        </w:rPr>
        <w:fldChar w:fldCharType="separate"/>
      </w:r>
      <w:r w:rsidR="000A2CA0">
        <w:rPr>
          <w:noProof/>
        </w:rPr>
        <w:t>171</w:t>
      </w:r>
      <w:r w:rsidRPr="000968D6">
        <w:rPr>
          <w:noProof/>
        </w:rPr>
        <w:fldChar w:fldCharType="end"/>
      </w:r>
    </w:p>
    <w:p w:rsidR="000968D6" w:rsidRDefault="000968D6">
      <w:pPr>
        <w:pStyle w:val="TOC4"/>
        <w:rPr>
          <w:rFonts w:asciiTheme="minorHAnsi" w:eastAsiaTheme="minorEastAsia" w:hAnsiTheme="minorHAnsi" w:cstheme="minorBidi"/>
          <w:b w:val="0"/>
          <w:noProof/>
          <w:kern w:val="0"/>
          <w:sz w:val="22"/>
          <w:szCs w:val="22"/>
        </w:rPr>
      </w:pPr>
      <w:r>
        <w:rPr>
          <w:noProof/>
        </w:rPr>
        <w:t>Subdivision B—Limited child support agreements</w:t>
      </w:r>
      <w:r w:rsidRPr="000968D6">
        <w:rPr>
          <w:b w:val="0"/>
          <w:noProof/>
          <w:sz w:val="18"/>
        </w:rPr>
        <w:tab/>
      </w:r>
      <w:r w:rsidRPr="000968D6">
        <w:rPr>
          <w:b w:val="0"/>
          <w:noProof/>
          <w:sz w:val="18"/>
        </w:rPr>
        <w:fldChar w:fldCharType="begin"/>
      </w:r>
      <w:r w:rsidRPr="000968D6">
        <w:rPr>
          <w:b w:val="0"/>
          <w:noProof/>
          <w:sz w:val="18"/>
        </w:rPr>
        <w:instrText xml:space="preserve"> PAGEREF _Toc56677738 \h </w:instrText>
      </w:r>
      <w:r w:rsidRPr="000968D6">
        <w:rPr>
          <w:b w:val="0"/>
          <w:noProof/>
          <w:sz w:val="18"/>
        </w:rPr>
      </w:r>
      <w:r w:rsidRPr="000968D6">
        <w:rPr>
          <w:b w:val="0"/>
          <w:noProof/>
          <w:sz w:val="18"/>
        </w:rPr>
        <w:fldChar w:fldCharType="separate"/>
      </w:r>
      <w:r w:rsidR="000A2CA0">
        <w:rPr>
          <w:b w:val="0"/>
          <w:noProof/>
          <w:sz w:val="18"/>
        </w:rPr>
        <w:t>173</w:t>
      </w:r>
      <w:r w:rsidRPr="000968D6">
        <w:rPr>
          <w:b w:val="0"/>
          <w:noProof/>
          <w:sz w:val="18"/>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80E</w:t>
      </w:r>
      <w:r>
        <w:rPr>
          <w:noProof/>
        </w:rPr>
        <w:tab/>
        <w:t>Making limited child support agreements</w:t>
      </w:r>
      <w:r w:rsidRPr="000968D6">
        <w:rPr>
          <w:noProof/>
        </w:rPr>
        <w:tab/>
      </w:r>
      <w:r w:rsidRPr="000968D6">
        <w:rPr>
          <w:noProof/>
        </w:rPr>
        <w:fldChar w:fldCharType="begin"/>
      </w:r>
      <w:r w:rsidRPr="000968D6">
        <w:rPr>
          <w:noProof/>
        </w:rPr>
        <w:instrText xml:space="preserve"> PAGEREF _Toc56677739 \h </w:instrText>
      </w:r>
      <w:r w:rsidRPr="000968D6">
        <w:rPr>
          <w:noProof/>
        </w:rPr>
      </w:r>
      <w:r w:rsidRPr="000968D6">
        <w:rPr>
          <w:noProof/>
        </w:rPr>
        <w:fldChar w:fldCharType="separate"/>
      </w:r>
      <w:r w:rsidR="000A2CA0">
        <w:rPr>
          <w:noProof/>
        </w:rPr>
        <w:t>173</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80F</w:t>
      </w:r>
      <w:r>
        <w:rPr>
          <w:noProof/>
        </w:rPr>
        <w:tab/>
        <w:t>No variation of limited child support agreements</w:t>
      </w:r>
      <w:r w:rsidRPr="000968D6">
        <w:rPr>
          <w:noProof/>
        </w:rPr>
        <w:tab/>
      </w:r>
      <w:r w:rsidRPr="000968D6">
        <w:rPr>
          <w:noProof/>
        </w:rPr>
        <w:fldChar w:fldCharType="begin"/>
      </w:r>
      <w:r w:rsidRPr="000968D6">
        <w:rPr>
          <w:noProof/>
        </w:rPr>
        <w:instrText xml:space="preserve"> PAGEREF _Toc56677740 \h </w:instrText>
      </w:r>
      <w:r w:rsidRPr="000968D6">
        <w:rPr>
          <w:noProof/>
        </w:rPr>
      </w:r>
      <w:r w:rsidRPr="000968D6">
        <w:rPr>
          <w:noProof/>
        </w:rPr>
        <w:fldChar w:fldCharType="separate"/>
      </w:r>
      <w:r w:rsidR="000A2CA0">
        <w:rPr>
          <w:noProof/>
        </w:rPr>
        <w:t>175</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80G</w:t>
      </w:r>
      <w:r>
        <w:rPr>
          <w:noProof/>
        </w:rPr>
        <w:tab/>
        <w:t>Terminating limited child support agreements</w:t>
      </w:r>
      <w:r w:rsidRPr="000968D6">
        <w:rPr>
          <w:noProof/>
        </w:rPr>
        <w:tab/>
      </w:r>
      <w:r w:rsidRPr="000968D6">
        <w:rPr>
          <w:noProof/>
        </w:rPr>
        <w:fldChar w:fldCharType="begin"/>
      </w:r>
      <w:r w:rsidRPr="000968D6">
        <w:rPr>
          <w:noProof/>
        </w:rPr>
        <w:instrText xml:space="preserve"> PAGEREF _Toc56677741 \h </w:instrText>
      </w:r>
      <w:r w:rsidRPr="000968D6">
        <w:rPr>
          <w:noProof/>
        </w:rPr>
      </w:r>
      <w:r w:rsidRPr="000968D6">
        <w:rPr>
          <w:noProof/>
        </w:rPr>
        <w:fldChar w:fldCharType="separate"/>
      </w:r>
      <w:r w:rsidR="000A2CA0">
        <w:rPr>
          <w:noProof/>
        </w:rPr>
        <w:t>175</w:t>
      </w:r>
      <w:r w:rsidRPr="000968D6">
        <w:rPr>
          <w:noProof/>
        </w:rPr>
        <w:fldChar w:fldCharType="end"/>
      </w:r>
    </w:p>
    <w:p w:rsidR="000968D6" w:rsidRDefault="000968D6">
      <w:pPr>
        <w:pStyle w:val="TOC3"/>
        <w:rPr>
          <w:rFonts w:asciiTheme="minorHAnsi" w:eastAsiaTheme="minorEastAsia" w:hAnsiTheme="minorHAnsi" w:cstheme="minorBidi"/>
          <w:b w:val="0"/>
          <w:noProof/>
          <w:kern w:val="0"/>
          <w:szCs w:val="22"/>
        </w:rPr>
      </w:pPr>
      <w:r>
        <w:rPr>
          <w:noProof/>
        </w:rPr>
        <w:t>Division 2—Child support agreement requirements</w:t>
      </w:r>
      <w:r w:rsidRPr="000968D6">
        <w:rPr>
          <w:b w:val="0"/>
          <w:noProof/>
          <w:sz w:val="18"/>
        </w:rPr>
        <w:tab/>
      </w:r>
      <w:r w:rsidRPr="000968D6">
        <w:rPr>
          <w:b w:val="0"/>
          <w:noProof/>
          <w:sz w:val="18"/>
        </w:rPr>
        <w:fldChar w:fldCharType="begin"/>
      </w:r>
      <w:r w:rsidRPr="000968D6">
        <w:rPr>
          <w:b w:val="0"/>
          <w:noProof/>
          <w:sz w:val="18"/>
        </w:rPr>
        <w:instrText xml:space="preserve"> PAGEREF _Toc56677742 \h </w:instrText>
      </w:r>
      <w:r w:rsidRPr="000968D6">
        <w:rPr>
          <w:b w:val="0"/>
          <w:noProof/>
          <w:sz w:val="18"/>
        </w:rPr>
      </w:r>
      <w:r w:rsidRPr="000968D6">
        <w:rPr>
          <w:b w:val="0"/>
          <w:noProof/>
          <w:sz w:val="18"/>
        </w:rPr>
        <w:fldChar w:fldCharType="separate"/>
      </w:r>
      <w:r w:rsidR="000A2CA0">
        <w:rPr>
          <w:b w:val="0"/>
          <w:noProof/>
          <w:sz w:val="18"/>
        </w:rPr>
        <w:t>179</w:t>
      </w:r>
      <w:r w:rsidRPr="000968D6">
        <w:rPr>
          <w:b w:val="0"/>
          <w:noProof/>
          <w:sz w:val="18"/>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81</w:t>
      </w:r>
      <w:r>
        <w:rPr>
          <w:noProof/>
        </w:rPr>
        <w:tab/>
      </w:r>
      <w:r w:rsidRPr="00F51FCE">
        <w:rPr>
          <w:i/>
          <w:noProof/>
        </w:rPr>
        <w:t xml:space="preserve">Child support agreement </w:t>
      </w:r>
      <w:r>
        <w:rPr>
          <w:noProof/>
        </w:rPr>
        <w:t>definition and general requirement</w:t>
      </w:r>
      <w:r w:rsidRPr="000968D6">
        <w:rPr>
          <w:noProof/>
        </w:rPr>
        <w:tab/>
      </w:r>
      <w:r w:rsidRPr="000968D6">
        <w:rPr>
          <w:noProof/>
        </w:rPr>
        <w:fldChar w:fldCharType="begin"/>
      </w:r>
      <w:r w:rsidRPr="000968D6">
        <w:rPr>
          <w:noProof/>
        </w:rPr>
        <w:instrText xml:space="preserve"> PAGEREF _Toc56677743 \h </w:instrText>
      </w:r>
      <w:r w:rsidRPr="000968D6">
        <w:rPr>
          <w:noProof/>
        </w:rPr>
      </w:r>
      <w:r w:rsidRPr="000968D6">
        <w:rPr>
          <w:noProof/>
        </w:rPr>
        <w:fldChar w:fldCharType="separate"/>
      </w:r>
      <w:r w:rsidR="000A2CA0">
        <w:rPr>
          <w:noProof/>
        </w:rPr>
        <w:t>179</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82</w:t>
      </w:r>
      <w:r>
        <w:rPr>
          <w:noProof/>
        </w:rPr>
        <w:tab/>
        <w:t>Children in relation to whom agreements may be made</w:t>
      </w:r>
      <w:r w:rsidRPr="000968D6">
        <w:rPr>
          <w:noProof/>
        </w:rPr>
        <w:tab/>
      </w:r>
      <w:r w:rsidRPr="000968D6">
        <w:rPr>
          <w:noProof/>
        </w:rPr>
        <w:fldChar w:fldCharType="begin"/>
      </w:r>
      <w:r w:rsidRPr="000968D6">
        <w:rPr>
          <w:noProof/>
        </w:rPr>
        <w:instrText xml:space="preserve"> PAGEREF _Toc56677744 \h </w:instrText>
      </w:r>
      <w:r w:rsidRPr="000968D6">
        <w:rPr>
          <w:noProof/>
        </w:rPr>
      </w:r>
      <w:r w:rsidRPr="000968D6">
        <w:rPr>
          <w:noProof/>
        </w:rPr>
        <w:fldChar w:fldCharType="separate"/>
      </w:r>
      <w:r w:rsidR="000A2CA0">
        <w:rPr>
          <w:noProof/>
        </w:rPr>
        <w:t>179</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83</w:t>
      </w:r>
      <w:r>
        <w:rPr>
          <w:noProof/>
        </w:rPr>
        <w:tab/>
        <w:t>Persons who may be parties to agreements</w:t>
      </w:r>
      <w:r w:rsidRPr="000968D6">
        <w:rPr>
          <w:noProof/>
        </w:rPr>
        <w:tab/>
      </w:r>
      <w:r w:rsidRPr="000968D6">
        <w:rPr>
          <w:noProof/>
        </w:rPr>
        <w:fldChar w:fldCharType="begin"/>
      </w:r>
      <w:r w:rsidRPr="000968D6">
        <w:rPr>
          <w:noProof/>
        </w:rPr>
        <w:instrText xml:space="preserve"> PAGEREF _Toc56677745 \h </w:instrText>
      </w:r>
      <w:r w:rsidRPr="000968D6">
        <w:rPr>
          <w:noProof/>
        </w:rPr>
      </w:r>
      <w:r w:rsidRPr="000968D6">
        <w:rPr>
          <w:noProof/>
        </w:rPr>
        <w:fldChar w:fldCharType="separate"/>
      </w:r>
      <w:r w:rsidR="000A2CA0">
        <w:rPr>
          <w:noProof/>
        </w:rPr>
        <w:t>180</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84</w:t>
      </w:r>
      <w:r>
        <w:rPr>
          <w:noProof/>
        </w:rPr>
        <w:tab/>
        <w:t>Provisions that may be included in agreements</w:t>
      </w:r>
      <w:r w:rsidRPr="000968D6">
        <w:rPr>
          <w:noProof/>
        </w:rPr>
        <w:tab/>
      </w:r>
      <w:r w:rsidRPr="000968D6">
        <w:rPr>
          <w:noProof/>
        </w:rPr>
        <w:fldChar w:fldCharType="begin"/>
      </w:r>
      <w:r w:rsidRPr="000968D6">
        <w:rPr>
          <w:noProof/>
        </w:rPr>
        <w:instrText xml:space="preserve"> PAGEREF _Toc56677746 \h </w:instrText>
      </w:r>
      <w:r w:rsidRPr="000968D6">
        <w:rPr>
          <w:noProof/>
        </w:rPr>
      </w:r>
      <w:r w:rsidRPr="000968D6">
        <w:rPr>
          <w:noProof/>
        </w:rPr>
        <w:fldChar w:fldCharType="separate"/>
      </w:r>
      <w:r w:rsidR="000A2CA0">
        <w:rPr>
          <w:noProof/>
        </w:rPr>
        <w:t>180</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85</w:t>
      </w:r>
      <w:r>
        <w:rPr>
          <w:noProof/>
        </w:rPr>
        <w:tab/>
        <w:t>Child support agreement must not provide for person who is not eligible carer to be paid child support</w:t>
      </w:r>
      <w:r w:rsidRPr="000968D6">
        <w:rPr>
          <w:noProof/>
        </w:rPr>
        <w:tab/>
      </w:r>
      <w:r w:rsidRPr="000968D6">
        <w:rPr>
          <w:noProof/>
        </w:rPr>
        <w:fldChar w:fldCharType="begin"/>
      </w:r>
      <w:r w:rsidRPr="000968D6">
        <w:rPr>
          <w:noProof/>
        </w:rPr>
        <w:instrText xml:space="preserve"> PAGEREF _Toc56677747 \h </w:instrText>
      </w:r>
      <w:r w:rsidRPr="000968D6">
        <w:rPr>
          <w:noProof/>
        </w:rPr>
      </w:r>
      <w:r w:rsidRPr="000968D6">
        <w:rPr>
          <w:noProof/>
        </w:rPr>
        <w:fldChar w:fldCharType="separate"/>
      </w:r>
      <w:r w:rsidR="000A2CA0">
        <w:rPr>
          <w:noProof/>
        </w:rPr>
        <w:t>183</w:t>
      </w:r>
      <w:r w:rsidRPr="000968D6">
        <w:rPr>
          <w:noProof/>
        </w:rPr>
        <w:fldChar w:fldCharType="end"/>
      </w:r>
    </w:p>
    <w:p w:rsidR="000968D6" w:rsidRDefault="000968D6">
      <w:pPr>
        <w:pStyle w:val="TOC3"/>
        <w:rPr>
          <w:rFonts w:asciiTheme="minorHAnsi" w:eastAsiaTheme="minorEastAsia" w:hAnsiTheme="minorHAnsi" w:cstheme="minorBidi"/>
          <w:b w:val="0"/>
          <w:noProof/>
          <w:kern w:val="0"/>
          <w:szCs w:val="22"/>
        </w:rPr>
      </w:pPr>
      <w:r>
        <w:rPr>
          <w:noProof/>
        </w:rPr>
        <w:t>Division 2A—Other rules relating to child support agreements</w:t>
      </w:r>
      <w:r w:rsidRPr="000968D6">
        <w:rPr>
          <w:b w:val="0"/>
          <w:noProof/>
          <w:sz w:val="18"/>
        </w:rPr>
        <w:tab/>
      </w:r>
      <w:r w:rsidRPr="000968D6">
        <w:rPr>
          <w:b w:val="0"/>
          <w:noProof/>
          <w:sz w:val="18"/>
        </w:rPr>
        <w:fldChar w:fldCharType="begin"/>
      </w:r>
      <w:r w:rsidRPr="000968D6">
        <w:rPr>
          <w:b w:val="0"/>
          <w:noProof/>
          <w:sz w:val="18"/>
        </w:rPr>
        <w:instrText xml:space="preserve"> PAGEREF _Toc56677748 \h </w:instrText>
      </w:r>
      <w:r w:rsidRPr="000968D6">
        <w:rPr>
          <w:b w:val="0"/>
          <w:noProof/>
          <w:sz w:val="18"/>
        </w:rPr>
      </w:r>
      <w:r w:rsidRPr="000968D6">
        <w:rPr>
          <w:b w:val="0"/>
          <w:noProof/>
          <w:sz w:val="18"/>
        </w:rPr>
        <w:fldChar w:fldCharType="separate"/>
      </w:r>
      <w:r w:rsidR="000A2CA0">
        <w:rPr>
          <w:b w:val="0"/>
          <w:noProof/>
          <w:sz w:val="18"/>
        </w:rPr>
        <w:t>184</w:t>
      </w:r>
      <w:r w:rsidRPr="000968D6">
        <w:rPr>
          <w:b w:val="0"/>
          <w:noProof/>
          <w:sz w:val="18"/>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86</w:t>
      </w:r>
      <w:r>
        <w:rPr>
          <w:noProof/>
        </w:rPr>
        <w:tab/>
        <w:t>Suspension of child support agreements when person is not eligible carer</w:t>
      </w:r>
      <w:r w:rsidRPr="000968D6">
        <w:rPr>
          <w:noProof/>
        </w:rPr>
        <w:tab/>
      </w:r>
      <w:r w:rsidRPr="000968D6">
        <w:rPr>
          <w:noProof/>
        </w:rPr>
        <w:fldChar w:fldCharType="begin"/>
      </w:r>
      <w:r w:rsidRPr="000968D6">
        <w:rPr>
          <w:noProof/>
        </w:rPr>
        <w:instrText xml:space="preserve"> PAGEREF _Toc56677749 \h </w:instrText>
      </w:r>
      <w:r w:rsidRPr="000968D6">
        <w:rPr>
          <w:noProof/>
        </w:rPr>
      </w:r>
      <w:r w:rsidRPr="000968D6">
        <w:rPr>
          <w:noProof/>
        </w:rPr>
        <w:fldChar w:fldCharType="separate"/>
      </w:r>
      <w:r w:rsidR="000A2CA0">
        <w:rPr>
          <w:noProof/>
        </w:rPr>
        <w:t>184</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86A</w:t>
      </w:r>
      <w:r>
        <w:rPr>
          <w:noProof/>
        </w:rPr>
        <w:tab/>
        <w:t>Apportioning amounts payable under child support agreements</w:t>
      </w:r>
      <w:r w:rsidRPr="000968D6">
        <w:rPr>
          <w:noProof/>
        </w:rPr>
        <w:tab/>
      </w:r>
      <w:r w:rsidRPr="000968D6">
        <w:rPr>
          <w:noProof/>
        </w:rPr>
        <w:fldChar w:fldCharType="begin"/>
      </w:r>
      <w:r w:rsidRPr="000968D6">
        <w:rPr>
          <w:noProof/>
        </w:rPr>
        <w:instrText xml:space="preserve"> PAGEREF _Toc56677750 \h </w:instrText>
      </w:r>
      <w:r w:rsidRPr="000968D6">
        <w:rPr>
          <w:noProof/>
        </w:rPr>
      </w:r>
      <w:r w:rsidRPr="000968D6">
        <w:rPr>
          <w:noProof/>
        </w:rPr>
        <w:fldChar w:fldCharType="separate"/>
      </w:r>
      <w:r w:rsidR="000A2CA0">
        <w:rPr>
          <w:noProof/>
        </w:rPr>
        <w:t>185</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87</w:t>
      </w:r>
      <w:r>
        <w:rPr>
          <w:noProof/>
        </w:rPr>
        <w:tab/>
        <w:t>Agreement may be made in relation to 2 or more children etc.</w:t>
      </w:r>
      <w:r w:rsidRPr="000968D6">
        <w:rPr>
          <w:noProof/>
        </w:rPr>
        <w:tab/>
      </w:r>
      <w:r w:rsidRPr="000968D6">
        <w:rPr>
          <w:noProof/>
        </w:rPr>
        <w:fldChar w:fldCharType="begin"/>
      </w:r>
      <w:r w:rsidRPr="000968D6">
        <w:rPr>
          <w:noProof/>
        </w:rPr>
        <w:instrText xml:space="preserve"> PAGEREF _Toc56677751 \h </w:instrText>
      </w:r>
      <w:r w:rsidRPr="000968D6">
        <w:rPr>
          <w:noProof/>
        </w:rPr>
      </w:r>
      <w:r w:rsidRPr="000968D6">
        <w:rPr>
          <w:noProof/>
        </w:rPr>
        <w:fldChar w:fldCharType="separate"/>
      </w:r>
      <w:r w:rsidR="000A2CA0">
        <w:rPr>
          <w:noProof/>
        </w:rPr>
        <w:t>185</w:t>
      </w:r>
      <w:r w:rsidRPr="000968D6">
        <w:rPr>
          <w:noProof/>
        </w:rPr>
        <w:fldChar w:fldCharType="end"/>
      </w:r>
    </w:p>
    <w:p w:rsidR="000968D6" w:rsidRDefault="000968D6">
      <w:pPr>
        <w:pStyle w:val="TOC3"/>
        <w:rPr>
          <w:rFonts w:asciiTheme="minorHAnsi" w:eastAsiaTheme="minorEastAsia" w:hAnsiTheme="minorHAnsi" w:cstheme="minorBidi"/>
          <w:b w:val="0"/>
          <w:noProof/>
          <w:kern w:val="0"/>
          <w:szCs w:val="22"/>
        </w:rPr>
      </w:pPr>
      <w:r>
        <w:rPr>
          <w:noProof/>
        </w:rPr>
        <w:t>Division 3—Applications to Registrar for acceptance of child support agreements</w:t>
      </w:r>
      <w:r w:rsidRPr="000968D6">
        <w:rPr>
          <w:b w:val="0"/>
          <w:noProof/>
          <w:sz w:val="18"/>
        </w:rPr>
        <w:tab/>
      </w:r>
      <w:r w:rsidRPr="000968D6">
        <w:rPr>
          <w:b w:val="0"/>
          <w:noProof/>
          <w:sz w:val="18"/>
        </w:rPr>
        <w:fldChar w:fldCharType="begin"/>
      </w:r>
      <w:r w:rsidRPr="000968D6">
        <w:rPr>
          <w:b w:val="0"/>
          <w:noProof/>
          <w:sz w:val="18"/>
        </w:rPr>
        <w:instrText xml:space="preserve"> PAGEREF _Toc56677752 \h </w:instrText>
      </w:r>
      <w:r w:rsidRPr="000968D6">
        <w:rPr>
          <w:b w:val="0"/>
          <w:noProof/>
          <w:sz w:val="18"/>
        </w:rPr>
      </w:r>
      <w:r w:rsidRPr="000968D6">
        <w:rPr>
          <w:b w:val="0"/>
          <w:noProof/>
          <w:sz w:val="18"/>
        </w:rPr>
        <w:fldChar w:fldCharType="separate"/>
      </w:r>
      <w:r w:rsidR="000A2CA0">
        <w:rPr>
          <w:b w:val="0"/>
          <w:noProof/>
          <w:sz w:val="18"/>
        </w:rPr>
        <w:t>187</w:t>
      </w:r>
      <w:r w:rsidRPr="000968D6">
        <w:rPr>
          <w:b w:val="0"/>
          <w:noProof/>
          <w:sz w:val="18"/>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88</w:t>
      </w:r>
      <w:r>
        <w:rPr>
          <w:noProof/>
        </w:rPr>
        <w:tab/>
        <w:t>Application requirements generally</w:t>
      </w:r>
      <w:r w:rsidRPr="000968D6">
        <w:rPr>
          <w:noProof/>
        </w:rPr>
        <w:tab/>
      </w:r>
      <w:r w:rsidRPr="000968D6">
        <w:rPr>
          <w:noProof/>
        </w:rPr>
        <w:fldChar w:fldCharType="begin"/>
      </w:r>
      <w:r w:rsidRPr="000968D6">
        <w:rPr>
          <w:noProof/>
        </w:rPr>
        <w:instrText xml:space="preserve"> PAGEREF _Toc56677753 \h </w:instrText>
      </w:r>
      <w:r w:rsidRPr="000968D6">
        <w:rPr>
          <w:noProof/>
        </w:rPr>
      </w:r>
      <w:r w:rsidRPr="000968D6">
        <w:rPr>
          <w:noProof/>
        </w:rPr>
        <w:fldChar w:fldCharType="separate"/>
      </w:r>
      <w:r w:rsidR="000A2CA0">
        <w:rPr>
          <w:noProof/>
        </w:rPr>
        <w:t>187</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89</w:t>
      </w:r>
      <w:r>
        <w:rPr>
          <w:noProof/>
        </w:rPr>
        <w:tab/>
        <w:t>Formal requirement for applications</w:t>
      </w:r>
      <w:r w:rsidRPr="000968D6">
        <w:rPr>
          <w:noProof/>
        </w:rPr>
        <w:tab/>
      </w:r>
      <w:r w:rsidRPr="000968D6">
        <w:rPr>
          <w:noProof/>
        </w:rPr>
        <w:fldChar w:fldCharType="begin"/>
      </w:r>
      <w:r w:rsidRPr="000968D6">
        <w:rPr>
          <w:noProof/>
        </w:rPr>
        <w:instrText xml:space="preserve"> PAGEREF _Toc56677754 \h </w:instrText>
      </w:r>
      <w:r w:rsidRPr="000968D6">
        <w:rPr>
          <w:noProof/>
        </w:rPr>
      </w:r>
      <w:r w:rsidRPr="000968D6">
        <w:rPr>
          <w:noProof/>
        </w:rPr>
        <w:fldChar w:fldCharType="separate"/>
      </w:r>
      <w:r w:rsidR="000A2CA0">
        <w:rPr>
          <w:noProof/>
        </w:rPr>
        <w:t>187</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90</w:t>
      </w:r>
      <w:r>
        <w:rPr>
          <w:noProof/>
        </w:rPr>
        <w:tab/>
        <w:t>Application for 2 or more separate agreements may be made in same form</w:t>
      </w:r>
      <w:r w:rsidRPr="000968D6">
        <w:rPr>
          <w:noProof/>
        </w:rPr>
        <w:tab/>
      </w:r>
      <w:r w:rsidRPr="000968D6">
        <w:rPr>
          <w:noProof/>
        </w:rPr>
        <w:fldChar w:fldCharType="begin"/>
      </w:r>
      <w:r w:rsidRPr="000968D6">
        <w:rPr>
          <w:noProof/>
        </w:rPr>
        <w:instrText xml:space="preserve"> PAGEREF _Toc56677755 \h </w:instrText>
      </w:r>
      <w:r w:rsidRPr="000968D6">
        <w:rPr>
          <w:noProof/>
        </w:rPr>
      </w:r>
      <w:r w:rsidRPr="000968D6">
        <w:rPr>
          <w:noProof/>
        </w:rPr>
        <w:fldChar w:fldCharType="separate"/>
      </w:r>
      <w:r w:rsidR="000A2CA0">
        <w:rPr>
          <w:noProof/>
        </w:rPr>
        <w:t>187</w:t>
      </w:r>
      <w:r w:rsidRPr="000968D6">
        <w:rPr>
          <w:noProof/>
        </w:rPr>
        <w:fldChar w:fldCharType="end"/>
      </w:r>
    </w:p>
    <w:p w:rsidR="000968D6" w:rsidRDefault="000968D6">
      <w:pPr>
        <w:pStyle w:val="TOC3"/>
        <w:rPr>
          <w:rFonts w:asciiTheme="minorHAnsi" w:eastAsiaTheme="minorEastAsia" w:hAnsiTheme="minorHAnsi" w:cstheme="minorBidi"/>
          <w:b w:val="0"/>
          <w:noProof/>
          <w:kern w:val="0"/>
          <w:szCs w:val="22"/>
        </w:rPr>
      </w:pPr>
      <w:r>
        <w:rPr>
          <w:noProof/>
        </w:rPr>
        <w:t>Division 4—Decisions on applications</w:t>
      </w:r>
      <w:r w:rsidRPr="000968D6">
        <w:rPr>
          <w:b w:val="0"/>
          <w:noProof/>
          <w:sz w:val="18"/>
        </w:rPr>
        <w:tab/>
      </w:r>
      <w:r w:rsidRPr="000968D6">
        <w:rPr>
          <w:b w:val="0"/>
          <w:noProof/>
          <w:sz w:val="18"/>
        </w:rPr>
        <w:fldChar w:fldCharType="begin"/>
      </w:r>
      <w:r w:rsidRPr="000968D6">
        <w:rPr>
          <w:b w:val="0"/>
          <w:noProof/>
          <w:sz w:val="18"/>
        </w:rPr>
        <w:instrText xml:space="preserve"> PAGEREF _Toc56677756 \h </w:instrText>
      </w:r>
      <w:r w:rsidRPr="000968D6">
        <w:rPr>
          <w:b w:val="0"/>
          <w:noProof/>
          <w:sz w:val="18"/>
        </w:rPr>
      </w:r>
      <w:r w:rsidRPr="000968D6">
        <w:rPr>
          <w:b w:val="0"/>
          <w:noProof/>
          <w:sz w:val="18"/>
        </w:rPr>
        <w:fldChar w:fldCharType="separate"/>
      </w:r>
      <w:r w:rsidR="000A2CA0">
        <w:rPr>
          <w:b w:val="0"/>
          <w:noProof/>
          <w:sz w:val="18"/>
        </w:rPr>
        <w:t>188</w:t>
      </w:r>
      <w:r w:rsidRPr="000968D6">
        <w:rPr>
          <w:b w:val="0"/>
          <w:noProof/>
          <w:sz w:val="18"/>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91</w:t>
      </w:r>
      <w:r>
        <w:rPr>
          <w:noProof/>
        </w:rPr>
        <w:tab/>
        <w:t>How decision is to be made</w:t>
      </w:r>
      <w:r w:rsidRPr="000968D6">
        <w:rPr>
          <w:noProof/>
        </w:rPr>
        <w:tab/>
      </w:r>
      <w:r w:rsidRPr="000968D6">
        <w:rPr>
          <w:noProof/>
        </w:rPr>
        <w:fldChar w:fldCharType="begin"/>
      </w:r>
      <w:r w:rsidRPr="000968D6">
        <w:rPr>
          <w:noProof/>
        </w:rPr>
        <w:instrText xml:space="preserve"> PAGEREF _Toc56677757 \h </w:instrText>
      </w:r>
      <w:r w:rsidRPr="000968D6">
        <w:rPr>
          <w:noProof/>
        </w:rPr>
      </w:r>
      <w:r w:rsidRPr="000968D6">
        <w:rPr>
          <w:noProof/>
        </w:rPr>
        <w:fldChar w:fldCharType="separate"/>
      </w:r>
      <w:r w:rsidR="000A2CA0">
        <w:rPr>
          <w:noProof/>
        </w:rPr>
        <w:t>188</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92</w:t>
      </w:r>
      <w:r>
        <w:rPr>
          <w:noProof/>
        </w:rPr>
        <w:tab/>
        <w:t>Decision on application</w:t>
      </w:r>
      <w:r w:rsidRPr="000968D6">
        <w:rPr>
          <w:noProof/>
        </w:rPr>
        <w:tab/>
      </w:r>
      <w:r w:rsidRPr="000968D6">
        <w:rPr>
          <w:noProof/>
        </w:rPr>
        <w:fldChar w:fldCharType="begin"/>
      </w:r>
      <w:r w:rsidRPr="000968D6">
        <w:rPr>
          <w:noProof/>
        </w:rPr>
        <w:instrText xml:space="preserve"> PAGEREF _Toc56677758 \h </w:instrText>
      </w:r>
      <w:r w:rsidRPr="000968D6">
        <w:rPr>
          <w:noProof/>
        </w:rPr>
      </w:r>
      <w:r w:rsidRPr="000968D6">
        <w:rPr>
          <w:noProof/>
        </w:rPr>
        <w:fldChar w:fldCharType="separate"/>
      </w:r>
      <w:r w:rsidR="000A2CA0">
        <w:rPr>
          <w:noProof/>
        </w:rPr>
        <w:t>188</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93</w:t>
      </w:r>
      <w:r>
        <w:rPr>
          <w:noProof/>
        </w:rPr>
        <w:tab/>
        <w:t>Liability to pay child support arises on acceptance of application where child support not already payable etc.</w:t>
      </w:r>
      <w:r w:rsidRPr="000968D6">
        <w:rPr>
          <w:noProof/>
        </w:rPr>
        <w:tab/>
      </w:r>
      <w:r w:rsidRPr="000968D6">
        <w:rPr>
          <w:noProof/>
        </w:rPr>
        <w:fldChar w:fldCharType="begin"/>
      </w:r>
      <w:r w:rsidRPr="000968D6">
        <w:rPr>
          <w:noProof/>
        </w:rPr>
        <w:instrText xml:space="preserve"> PAGEREF _Toc56677759 \h </w:instrText>
      </w:r>
      <w:r w:rsidRPr="000968D6">
        <w:rPr>
          <w:noProof/>
        </w:rPr>
      </w:r>
      <w:r w:rsidRPr="000968D6">
        <w:rPr>
          <w:noProof/>
        </w:rPr>
        <w:fldChar w:fldCharType="separate"/>
      </w:r>
      <w:r w:rsidR="000A2CA0">
        <w:rPr>
          <w:noProof/>
        </w:rPr>
        <w:t>189</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94</w:t>
      </w:r>
      <w:r>
        <w:rPr>
          <w:noProof/>
        </w:rPr>
        <w:tab/>
        <w:t>Registrar to take action to give effect to accepted child support agreement or termination agreement etc.</w:t>
      </w:r>
      <w:r w:rsidRPr="000968D6">
        <w:rPr>
          <w:noProof/>
        </w:rPr>
        <w:tab/>
      </w:r>
      <w:r w:rsidRPr="000968D6">
        <w:rPr>
          <w:noProof/>
        </w:rPr>
        <w:fldChar w:fldCharType="begin"/>
      </w:r>
      <w:r w:rsidRPr="000968D6">
        <w:rPr>
          <w:noProof/>
        </w:rPr>
        <w:instrText xml:space="preserve"> PAGEREF _Toc56677760 \h </w:instrText>
      </w:r>
      <w:r w:rsidRPr="000968D6">
        <w:rPr>
          <w:noProof/>
        </w:rPr>
      </w:r>
      <w:r w:rsidRPr="000968D6">
        <w:rPr>
          <w:noProof/>
        </w:rPr>
        <w:fldChar w:fldCharType="separate"/>
      </w:r>
      <w:r w:rsidR="000A2CA0">
        <w:rPr>
          <w:noProof/>
        </w:rPr>
        <w:t>190</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95</w:t>
      </w:r>
      <w:r>
        <w:rPr>
          <w:noProof/>
        </w:rPr>
        <w:tab/>
        <w:t>Effect of certain provisions of accepted child support agreements</w:t>
      </w:r>
      <w:r w:rsidRPr="000968D6">
        <w:rPr>
          <w:noProof/>
        </w:rPr>
        <w:tab/>
      </w:r>
      <w:r w:rsidRPr="000968D6">
        <w:rPr>
          <w:noProof/>
        </w:rPr>
        <w:fldChar w:fldCharType="begin"/>
      </w:r>
      <w:r w:rsidRPr="000968D6">
        <w:rPr>
          <w:noProof/>
        </w:rPr>
        <w:instrText xml:space="preserve"> PAGEREF _Toc56677761 \h </w:instrText>
      </w:r>
      <w:r w:rsidRPr="000968D6">
        <w:rPr>
          <w:noProof/>
        </w:rPr>
      </w:r>
      <w:r w:rsidRPr="000968D6">
        <w:rPr>
          <w:noProof/>
        </w:rPr>
        <w:fldChar w:fldCharType="separate"/>
      </w:r>
      <w:r w:rsidR="000A2CA0">
        <w:rPr>
          <w:noProof/>
        </w:rPr>
        <w:t>191</w:t>
      </w:r>
      <w:r w:rsidRPr="000968D6">
        <w:rPr>
          <w:noProof/>
        </w:rPr>
        <w:fldChar w:fldCharType="end"/>
      </w:r>
    </w:p>
    <w:p w:rsidR="000968D6" w:rsidRDefault="000968D6">
      <w:pPr>
        <w:pStyle w:val="TOC3"/>
        <w:rPr>
          <w:rFonts w:asciiTheme="minorHAnsi" w:eastAsiaTheme="minorEastAsia" w:hAnsiTheme="minorHAnsi" w:cstheme="minorBidi"/>
          <w:b w:val="0"/>
          <w:noProof/>
          <w:kern w:val="0"/>
          <w:szCs w:val="22"/>
        </w:rPr>
      </w:pPr>
      <w:r>
        <w:rPr>
          <w:noProof/>
        </w:rPr>
        <w:t>Division 5—Notice of the decision</w:t>
      </w:r>
      <w:r w:rsidRPr="000968D6">
        <w:rPr>
          <w:b w:val="0"/>
          <w:noProof/>
          <w:sz w:val="18"/>
        </w:rPr>
        <w:tab/>
      </w:r>
      <w:r w:rsidRPr="000968D6">
        <w:rPr>
          <w:b w:val="0"/>
          <w:noProof/>
          <w:sz w:val="18"/>
        </w:rPr>
        <w:fldChar w:fldCharType="begin"/>
      </w:r>
      <w:r w:rsidRPr="000968D6">
        <w:rPr>
          <w:b w:val="0"/>
          <w:noProof/>
          <w:sz w:val="18"/>
        </w:rPr>
        <w:instrText xml:space="preserve"> PAGEREF _Toc56677762 \h </w:instrText>
      </w:r>
      <w:r w:rsidRPr="000968D6">
        <w:rPr>
          <w:b w:val="0"/>
          <w:noProof/>
          <w:sz w:val="18"/>
        </w:rPr>
      </w:r>
      <w:r w:rsidRPr="000968D6">
        <w:rPr>
          <w:b w:val="0"/>
          <w:noProof/>
          <w:sz w:val="18"/>
        </w:rPr>
        <w:fldChar w:fldCharType="separate"/>
      </w:r>
      <w:r w:rsidR="000A2CA0">
        <w:rPr>
          <w:b w:val="0"/>
          <w:noProof/>
          <w:sz w:val="18"/>
        </w:rPr>
        <w:t>193</w:t>
      </w:r>
      <w:r w:rsidRPr="000968D6">
        <w:rPr>
          <w:b w:val="0"/>
          <w:noProof/>
          <w:sz w:val="18"/>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96</w:t>
      </w:r>
      <w:r>
        <w:rPr>
          <w:noProof/>
        </w:rPr>
        <w:tab/>
        <w:t>Notice of decision to be given</w:t>
      </w:r>
      <w:r w:rsidRPr="000968D6">
        <w:rPr>
          <w:noProof/>
        </w:rPr>
        <w:tab/>
      </w:r>
      <w:r w:rsidRPr="000968D6">
        <w:rPr>
          <w:noProof/>
        </w:rPr>
        <w:fldChar w:fldCharType="begin"/>
      </w:r>
      <w:r w:rsidRPr="000968D6">
        <w:rPr>
          <w:noProof/>
        </w:rPr>
        <w:instrText xml:space="preserve"> PAGEREF _Toc56677763 \h </w:instrText>
      </w:r>
      <w:r w:rsidRPr="000968D6">
        <w:rPr>
          <w:noProof/>
        </w:rPr>
      </w:r>
      <w:r w:rsidRPr="000968D6">
        <w:rPr>
          <w:noProof/>
        </w:rPr>
        <w:fldChar w:fldCharType="separate"/>
      </w:r>
      <w:r w:rsidR="000A2CA0">
        <w:rPr>
          <w:noProof/>
        </w:rPr>
        <w:t>193</w:t>
      </w:r>
      <w:r w:rsidRPr="000968D6">
        <w:rPr>
          <w:noProof/>
        </w:rPr>
        <w:fldChar w:fldCharType="end"/>
      </w:r>
    </w:p>
    <w:p w:rsidR="000968D6" w:rsidRDefault="000968D6">
      <w:pPr>
        <w:pStyle w:val="TOC2"/>
        <w:rPr>
          <w:rFonts w:asciiTheme="minorHAnsi" w:eastAsiaTheme="minorEastAsia" w:hAnsiTheme="minorHAnsi" w:cstheme="minorBidi"/>
          <w:b w:val="0"/>
          <w:noProof/>
          <w:kern w:val="0"/>
          <w:sz w:val="22"/>
          <w:szCs w:val="22"/>
        </w:rPr>
      </w:pPr>
      <w:r>
        <w:rPr>
          <w:noProof/>
        </w:rPr>
        <w:t>Part 6A—Departure from administrative assessment of child support (departure determinations)</w:t>
      </w:r>
      <w:r w:rsidRPr="000968D6">
        <w:rPr>
          <w:b w:val="0"/>
          <w:noProof/>
          <w:sz w:val="18"/>
        </w:rPr>
        <w:tab/>
      </w:r>
      <w:r w:rsidRPr="000968D6">
        <w:rPr>
          <w:b w:val="0"/>
          <w:noProof/>
          <w:sz w:val="18"/>
        </w:rPr>
        <w:fldChar w:fldCharType="begin"/>
      </w:r>
      <w:r w:rsidRPr="000968D6">
        <w:rPr>
          <w:b w:val="0"/>
          <w:noProof/>
          <w:sz w:val="18"/>
        </w:rPr>
        <w:instrText xml:space="preserve"> PAGEREF _Toc56677764 \h </w:instrText>
      </w:r>
      <w:r w:rsidRPr="000968D6">
        <w:rPr>
          <w:b w:val="0"/>
          <w:noProof/>
          <w:sz w:val="18"/>
        </w:rPr>
      </w:r>
      <w:r w:rsidRPr="000968D6">
        <w:rPr>
          <w:b w:val="0"/>
          <w:noProof/>
          <w:sz w:val="18"/>
        </w:rPr>
        <w:fldChar w:fldCharType="separate"/>
      </w:r>
      <w:r w:rsidR="000A2CA0">
        <w:rPr>
          <w:b w:val="0"/>
          <w:noProof/>
          <w:sz w:val="18"/>
        </w:rPr>
        <w:t>194</w:t>
      </w:r>
      <w:r w:rsidRPr="000968D6">
        <w:rPr>
          <w:b w:val="0"/>
          <w:noProof/>
          <w:sz w:val="18"/>
        </w:rPr>
        <w:fldChar w:fldCharType="end"/>
      </w:r>
    </w:p>
    <w:p w:rsidR="000968D6" w:rsidRDefault="000968D6">
      <w:pPr>
        <w:pStyle w:val="TOC3"/>
        <w:rPr>
          <w:rFonts w:asciiTheme="minorHAnsi" w:eastAsiaTheme="minorEastAsia" w:hAnsiTheme="minorHAnsi" w:cstheme="minorBidi"/>
          <w:b w:val="0"/>
          <w:noProof/>
          <w:kern w:val="0"/>
          <w:szCs w:val="22"/>
        </w:rPr>
      </w:pPr>
      <w:r>
        <w:rPr>
          <w:noProof/>
        </w:rPr>
        <w:t>Division 1—Preliminary</w:t>
      </w:r>
      <w:r w:rsidRPr="000968D6">
        <w:rPr>
          <w:b w:val="0"/>
          <w:noProof/>
          <w:sz w:val="18"/>
        </w:rPr>
        <w:tab/>
      </w:r>
      <w:r w:rsidRPr="000968D6">
        <w:rPr>
          <w:b w:val="0"/>
          <w:noProof/>
          <w:sz w:val="18"/>
        </w:rPr>
        <w:fldChar w:fldCharType="begin"/>
      </w:r>
      <w:r w:rsidRPr="000968D6">
        <w:rPr>
          <w:b w:val="0"/>
          <w:noProof/>
          <w:sz w:val="18"/>
        </w:rPr>
        <w:instrText xml:space="preserve"> PAGEREF _Toc56677765 \h </w:instrText>
      </w:r>
      <w:r w:rsidRPr="000968D6">
        <w:rPr>
          <w:b w:val="0"/>
          <w:noProof/>
          <w:sz w:val="18"/>
        </w:rPr>
      </w:r>
      <w:r w:rsidRPr="000968D6">
        <w:rPr>
          <w:b w:val="0"/>
          <w:noProof/>
          <w:sz w:val="18"/>
        </w:rPr>
        <w:fldChar w:fldCharType="separate"/>
      </w:r>
      <w:r w:rsidR="000A2CA0">
        <w:rPr>
          <w:b w:val="0"/>
          <w:noProof/>
          <w:sz w:val="18"/>
        </w:rPr>
        <w:t>194</w:t>
      </w:r>
      <w:r w:rsidRPr="000968D6">
        <w:rPr>
          <w:b w:val="0"/>
          <w:noProof/>
          <w:sz w:val="18"/>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98A</w:t>
      </w:r>
      <w:r>
        <w:rPr>
          <w:noProof/>
        </w:rPr>
        <w:tab/>
        <w:t>Simplified outline</w:t>
      </w:r>
      <w:r w:rsidRPr="000968D6">
        <w:rPr>
          <w:noProof/>
        </w:rPr>
        <w:tab/>
      </w:r>
      <w:r w:rsidRPr="000968D6">
        <w:rPr>
          <w:noProof/>
        </w:rPr>
        <w:fldChar w:fldCharType="begin"/>
      </w:r>
      <w:r w:rsidRPr="000968D6">
        <w:rPr>
          <w:noProof/>
        </w:rPr>
        <w:instrText xml:space="preserve"> PAGEREF _Toc56677766 \h </w:instrText>
      </w:r>
      <w:r w:rsidRPr="000968D6">
        <w:rPr>
          <w:noProof/>
        </w:rPr>
      </w:r>
      <w:r w:rsidRPr="000968D6">
        <w:rPr>
          <w:noProof/>
        </w:rPr>
        <w:fldChar w:fldCharType="separate"/>
      </w:r>
      <w:r w:rsidR="000A2CA0">
        <w:rPr>
          <w:noProof/>
        </w:rPr>
        <w:t>194</w:t>
      </w:r>
      <w:r w:rsidRPr="000968D6">
        <w:rPr>
          <w:noProof/>
        </w:rPr>
        <w:fldChar w:fldCharType="end"/>
      </w:r>
    </w:p>
    <w:p w:rsidR="000968D6" w:rsidRDefault="000968D6">
      <w:pPr>
        <w:pStyle w:val="TOC3"/>
        <w:rPr>
          <w:rFonts w:asciiTheme="minorHAnsi" w:eastAsiaTheme="minorEastAsia" w:hAnsiTheme="minorHAnsi" w:cstheme="minorBidi"/>
          <w:b w:val="0"/>
          <w:noProof/>
          <w:kern w:val="0"/>
          <w:szCs w:val="22"/>
        </w:rPr>
      </w:pPr>
      <w:r>
        <w:rPr>
          <w:noProof/>
        </w:rPr>
        <w:t>Division 2—Departures initiated by a liable parent or carer</w:t>
      </w:r>
      <w:r w:rsidRPr="000968D6">
        <w:rPr>
          <w:b w:val="0"/>
          <w:noProof/>
          <w:sz w:val="18"/>
        </w:rPr>
        <w:tab/>
      </w:r>
      <w:r w:rsidRPr="000968D6">
        <w:rPr>
          <w:b w:val="0"/>
          <w:noProof/>
          <w:sz w:val="18"/>
        </w:rPr>
        <w:fldChar w:fldCharType="begin"/>
      </w:r>
      <w:r w:rsidRPr="000968D6">
        <w:rPr>
          <w:b w:val="0"/>
          <w:noProof/>
          <w:sz w:val="18"/>
        </w:rPr>
        <w:instrText xml:space="preserve"> PAGEREF _Toc56677767 \h </w:instrText>
      </w:r>
      <w:r w:rsidRPr="000968D6">
        <w:rPr>
          <w:b w:val="0"/>
          <w:noProof/>
          <w:sz w:val="18"/>
        </w:rPr>
      </w:r>
      <w:r w:rsidRPr="000968D6">
        <w:rPr>
          <w:b w:val="0"/>
          <w:noProof/>
          <w:sz w:val="18"/>
        </w:rPr>
        <w:fldChar w:fldCharType="separate"/>
      </w:r>
      <w:r w:rsidR="000A2CA0">
        <w:rPr>
          <w:b w:val="0"/>
          <w:noProof/>
          <w:sz w:val="18"/>
        </w:rPr>
        <w:t>195</w:t>
      </w:r>
      <w:r w:rsidRPr="000968D6">
        <w:rPr>
          <w:b w:val="0"/>
          <w:noProof/>
          <w:sz w:val="18"/>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98B</w:t>
      </w:r>
      <w:r>
        <w:rPr>
          <w:noProof/>
        </w:rPr>
        <w:tab/>
        <w:t>Application for determination under Part</w:t>
      </w:r>
      <w:r w:rsidRPr="000968D6">
        <w:rPr>
          <w:noProof/>
        </w:rPr>
        <w:tab/>
      </w:r>
      <w:r w:rsidRPr="000968D6">
        <w:rPr>
          <w:noProof/>
        </w:rPr>
        <w:fldChar w:fldCharType="begin"/>
      </w:r>
      <w:r w:rsidRPr="000968D6">
        <w:rPr>
          <w:noProof/>
        </w:rPr>
        <w:instrText xml:space="preserve"> PAGEREF _Toc56677768 \h </w:instrText>
      </w:r>
      <w:r w:rsidRPr="000968D6">
        <w:rPr>
          <w:noProof/>
        </w:rPr>
      </w:r>
      <w:r w:rsidRPr="000968D6">
        <w:rPr>
          <w:noProof/>
        </w:rPr>
        <w:fldChar w:fldCharType="separate"/>
      </w:r>
      <w:r w:rsidR="000A2CA0">
        <w:rPr>
          <w:noProof/>
        </w:rPr>
        <w:t>195</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98C</w:t>
      </w:r>
      <w:r>
        <w:rPr>
          <w:noProof/>
        </w:rPr>
        <w:tab/>
        <w:t>Matters as to which Registrar must be satisfied before making determination</w:t>
      </w:r>
      <w:r w:rsidRPr="000968D6">
        <w:rPr>
          <w:noProof/>
        </w:rPr>
        <w:tab/>
      </w:r>
      <w:r w:rsidRPr="000968D6">
        <w:rPr>
          <w:noProof/>
        </w:rPr>
        <w:fldChar w:fldCharType="begin"/>
      </w:r>
      <w:r w:rsidRPr="000968D6">
        <w:rPr>
          <w:noProof/>
        </w:rPr>
        <w:instrText xml:space="preserve"> PAGEREF _Toc56677769 \h </w:instrText>
      </w:r>
      <w:r w:rsidRPr="000968D6">
        <w:rPr>
          <w:noProof/>
        </w:rPr>
      </w:r>
      <w:r w:rsidRPr="000968D6">
        <w:rPr>
          <w:noProof/>
        </w:rPr>
        <w:fldChar w:fldCharType="separate"/>
      </w:r>
      <w:r w:rsidR="000A2CA0">
        <w:rPr>
          <w:noProof/>
        </w:rPr>
        <w:t>195</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98D</w:t>
      </w:r>
      <w:r>
        <w:rPr>
          <w:noProof/>
        </w:rPr>
        <w:tab/>
        <w:t>Formal requirements for application</w:t>
      </w:r>
      <w:r w:rsidRPr="000968D6">
        <w:rPr>
          <w:noProof/>
        </w:rPr>
        <w:tab/>
      </w:r>
      <w:r w:rsidRPr="000968D6">
        <w:rPr>
          <w:noProof/>
        </w:rPr>
        <w:fldChar w:fldCharType="begin"/>
      </w:r>
      <w:r w:rsidRPr="000968D6">
        <w:rPr>
          <w:noProof/>
        </w:rPr>
        <w:instrText xml:space="preserve"> PAGEREF _Toc56677770 \h </w:instrText>
      </w:r>
      <w:r w:rsidRPr="000968D6">
        <w:rPr>
          <w:noProof/>
        </w:rPr>
      </w:r>
      <w:r w:rsidRPr="000968D6">
        <w:rPr>
          <w:noProof/>
        </w:rPr>
        <w:fldChar w:fldCharType="separate"/>
      </w:r>
      <w:r w:rsidR="000A2CA0">
        <w:rPr>
          <w:noProof/>
        </w:rPr>
        <w:t>196</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98E</w:t>
      </w:r>
      <w:r>
        <w:rPr>
          <w:noProof/>
        </w:rPr>
        <w:tab/>
        <w:t>Registrar may refuse to make determination because issues too complex</w:t>
      </w:r>
      <w:r w:rsidRPr="000968D6">
        <w:rPr>
          <w:noProof/>
        </w:rPr>
        <w:tab/>
      </w:r>
      <w:r w:rsidRPr="000968D6">
        <w:rPr>
          <w:noProof/>
        </w:rPr>
        <w:fldChar w:fldCharType="begin"/>
      </w:r>
      <w:r w:rsidRPr="000968D6">
        <w:rPr>
          <w:noProof/>
        </w:rPr>
        <w:instrText xml:space="preserve"> PAGEREF _Toc56677771 \h </w:instrText>
      </w:r>
      <w:r w:rsidRPr="000968D6">
        <w:rPr>
          <w:noProof/>
        </w:rPr>
      </w:r>
      <w:r w:rsidRPr="000968D6">
        <w:rPr>
          <w:noProof/>
        </w:rPr>
        <w:fldChar w:fldCharType="separate"/>
      </w:r>
      <w:r w:rsidR="000A2CA0">
        <w:rPr>
          <w:noProof/>
        </w:rPr>
        <w:t>196</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98F</w:t>
      </w:r>
      <w:r>
        <w:rPr>
          <w:noProof/>
        </w:rPr>
        <w:tab/>
        <w:t>Application disclosing no grounds etc. for making determination—how dealt with</w:t>
      </w:r>
      <w:r w:rsidRPr="000968D6">
        <w:rPr>
          <w:noProof/>
        </w:rPr>
        <w:tab/>
      </w:r>
      <w:r w:rsidRPr="000968D6">
        <w:rPr>
          <w:noProof/>
        </w:rPr>
        <w:fldChar w:fldCharType="begin"/>
      </w:r>
      <w:r w:rsidRPr="000968D6">
        <w:rPr>
          <w:noProof/>
        </w:rPr>
        <w:instrText xml:space="preserve"> PAGEREF _Toc56677772 \h </w:instrText>
      </w:r>
      <w:r w:rsidRPr="000968D6">
        <w:rPr>
          <w:noProof/>
        </w:rPr>
      </w:r>
      <w:r w:rsidRPr="000968D6">
        <w:rPr>
          <w:noProof/>
        </w:rPr>
        <w:fldChar w:fldCharType="separate"/>
      </w:r>
      <w:r w:rsidR="000A2CA0">
        <w:rPr>
          <w:noProof/>
        </w:rPr>
        <w:t>197</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98G</w:t>
      </w:r>
      <w:r>
        <w:rPr>
          <w:noProof/>
        </w:rPr>
        <w:tab/>
        <w:t>Other party to be notified</w:t>
      </w:r>
      <w:r w:rsidRPr="000968D6">
        <w:rPr>
          <w:noProof/>
        </w:rPr>
        <w:tab/>
      </w:r>
      <w:r w:rsidRPr="000968D6">
        <w:rPr>
          <w:noProof/>
        </w:rPr>
        <w:fldChar w:fldCharType="begin"/>
      </w:r>
      <w:r w:rsidRPr="000968D6">
        <w:rPr>
          <w:noProof/>
        </w:rPr>
        <w:instrText xml:space="preserve"> PAGEREF _Toc56677773 \h </w:instrText>
      </w:r>
      <w:r w:rsidRPr="000968D6">
        <w:rPr>
          <w:noProof/>
        </w:rPr>
      </w:r>
      <w:r w:rsidRPr="000968D6">
        <w:rPr>
          <w:noProof/>
        </w:rPr>
        <w:fldChar w:fldCharType="separate"/>
      </w:r>
      <w:r w:rsidR="000A2CA0">
        <w:rPr>
          <w:noProof/>
        </w:rPr>
        <w:t>197</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98H</w:t>
      </w:r>
      <w:r>
        <w:rPr>
          <w:noProof/>
        </w:rPr>
        <w:tab/>
        <w:t>Procedure for dealing with application</w:t>
      </w:r>
      <w:r w:rsidRPr="000968D6">
        <w:rPr>
          <w:noProof/>
        </w:rPr>
        <w:tab/>
      </w:r>
      <w:r w:rsidRPr="000968D6">
        <w:rPr>
          <w:noProof/>
        </w:rPr>
        <w:fldChar w:fldCharType="begin"/>
      </w:r>
      <w:r w:rsidRPr="000968D6">
        <w:rPr>
          <w:noProof/>
        </w:rPr>
        <w:instrText xml:space="preserve"> PAGEREF _Toc56677774 \h </w:instrText>
      </w:r>
      <w:r w:rsidRPr="000968D6">
        <w:rPr>
          <w:noProof/>
        </w:rPr>
      </w:r>
      <w:r w:rsidRPr="000968D6">
        <w:rPr>
          <w:noProof/>
        </w:rPr>
        <w:fldChar w:fldCharType="separate"/>
      </w:r>
      <w:r w:rsidR="000A2CA0">
        <w:rPr>
          <w:noProof/>
        </w:rPr>
        <w:t>197</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98J</w:t>
      </w:r>
      <w:r>
        <w:rPr>
          <w:noProof/>
        </w:rPr>
        <w:tab/>
        <w:t>Subsequent applications</w:t>
      </w:r>
      <w:r w:rsidRPr="000968D6">
        <w:rPr>
          <w:noProof/>
        </w:rPr>
        <w:tab/>
      </w:r>
      <w:r w:rsidRPr="000968D6">
        <w:rPr>
          <w:noProof/>
        </w:rPr>
        <w:fldChar w:fldCharType="begin"/>
      </w:r>
      <w:r w:rsidRPr="000968D6">
        <w:rPr>
          <w:noProof/>
        </w:rPr>
        <w:instrText xml:space="preserve"> PAGEREF _Toc56677775 \h </w:instrText>
      </w:r>
      <w:r w:rsidRPr="000968D6">
        <w:rPr>
          <w:noProof/>
        </w:rPr>
      </w:r>
      <w:r w:rsidRPr="000968D6">
        <w:rPr>
          <w:noProof/>
        </w:rPr>
        <w:fldChar w:fldCharType="separate"/>
      </w:r>
      <w:r w:rsidR="000A2CA0">
        <w:rPr>
          <w:noProof/>
        </w:rPr>
        <w:t>198</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98JA</w:t>
      </w:r>
      <w:r>
        <w:rPr>
          <w:noProof/>
        </w:rPr>
        <w:tab/>
        <w:t>Notice of refusal to be served on parties</w:t>
      </w:r>
      <w:r w:rsidRPr="000968D6">
        <w:rPr>
          <w:noProof/>
        </w:rPr>
        <w:tab/>
      </w:r>
      <w:r w:rsidRPr="000968D6">
        <w:rPr>
          <w:noProof/>
        </w:rPr>
        <w:fldChar w:fldCharType="begin"/>
      </w:r>
      <w:r w:rsidRPr="000968D6">
        <w:rPr>
          <w:noProof/>
        </w:rPr>
        <w:instrText xml:space="preserve"> PAGEREF _Toc56677776 \h </w:instrText>
      </w:r>
      <w:r w:rsidRPr="000968D6">
        <w:rPr>
          <w:noProof/>
        </w:rPr>
      </w:r>
      <w:r w:rsidRPr="000968D6">
        <w:rPr>
          <w:noProof/>
        </w:rPr>
        <w:fldChar w:fldCharType="separate"/>
      </w:r>
      <w:r w:rsidR="000A2CA0">
        <w:rPr>
          <w:noProof/>
        </w:rPr>
        <w:t>199</w:t>
      </w:r>
      <w:r w:rsidRPr="000968D6">
        <w:rPr>
          <w:noProof/>
        </w:rPr>
        <w:fldChar w:fldCharType="end"/>
      </w:r>
    </w:p>
    <w:p w:rsidR="000968D6" w:rsidRDefault="000968D6">
      <w:pPr>
        <w:pStyle w:val="TOC3"/>
        <w:rPr>
          <w:rFonts w:asciiTheme="minorHAnsi" w:eastAsiaTheme="minorEastAsia" w:hAnsiTheme="minorHAnsi" w:cstheme="minorBidi"/>
          <w:b w:val="0"/>
          <w:noProof/>
          <w:kern w:val="0"/>
          <w:szCs w:val="22"/>
        </w:rPr>
      </w:pPr>
      <w:r>
        <w:rPr>
          <w:noProof/>
        </w:rPr>
        <w:t>Division 3—Departures initiated by the Registrar</w:t>
      </w:r>
      <w:r w:rsidRPr="000968D6">
        <w:rPr>
          <w:b w:val="0"/>
          <w:noProof/>
          <w:sz w:val="18"/>
        </w:rPr>
        <w:tab/>
      </w:r>
      <w:r w:rsidRPr="000968D6">
        <w:rPr>
          <w:b w:val="0"/>
          <w:noProof/>
          <w:sz w:val="18"/>
        </w:rPr>
        <w:fldChar w:fldCharType="begin"/>
      </w:r>
      <w:r w:rsidRPr="000968D6">
        <w:rPr>
          <w:b w:val="0"/>
          <w:noProof/>
          <w:sz w:val="18"/>
        </w:rPr>
        <w:instrText xml:space="preserve"> PAGEREF _Toc56677777 \h </w:instrText>
      </w:r>
      <w:r w:rsidRPr="000968D6">
        <w:rPr>
          <w:b w:val="0"/>
          <w:noProof/>
          <w:sz w:val="18"/>
        </w:rPr>
      </w:r>
      <w:r w:rsidRPr="000968D6">
        <w:rPr>
          <w:b w:val="0"/>
          <w:noProof/>
          <w:sz w:val="18"/>
        </w:rPr>
        <w:fldChar w:fldCharType="separate"/>
      </w:r>
      <w:r w:rsidR="000A2CA0">
        <w:rPr>
          <w:b w:val="0"/>
          <w:noProof/>
          <w:sz w:val="18"/>
        </w:rPr>
        <w:t>200</w:t>
      </w:r>
      <w:r w:rsidRPr="000968D6">
        <w:rPr>
          <w:b w:val="0"/>
          <w:noProof/>
          <w:sz w:val="18"/>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98K</w:t>
      </w:r>
      <w:r>
        <w:rPr>
          <w:noProof/>
        </w:rPr>
        <w:tab/>
        <w:t>Registrar may initiate a determination under this Part</w:t>
      </w:r>
      <w:r w:rsidRPr="000968D6">
        <w:rPr>
          <w:noProof/>
        </w:rPr>
        <w:tab/>
      </w:r>
      <w:r w:rsidRPr="000968D6">
        <w:rPr>
          <w:noProof/>
        </w:rPr>
        <w:fldChar w:fldCharType="begin"/>
      </w:r>
      <w:r w:rsidRPr="000968D6">
        <w:rPr>
          <w:noProof/>
        </w:rPr>
        <w:instrText xml:space="preserve"> PAGEREF _Toc56677778 \h </w:instrText>
      </w:r>
      <w:r w:rsidRPr="000968D6">
        <w:rPr>
          <w:noProof/>
        </w:rPr>
      </w:r>
      <w:r w:rsidRPr="000968D6">
        <w:rPr>
          <w:noProof/>
        </w:rPr>
        <w:fldChar w:fldCharType="separate"/>
      </w:r>
      <w:r w:rsidR="000A2CA0">
        <w:rPr>
          <w:noProof/>
        </w:rPr>
        <w:t>200</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98L</w:t>
      </w:r>
      <w:r>
        <w:rPr>
          <w:noProof/>
        </w:rPr>
        <w:tab/>
        <w:t>Matters as to which Registrar must be satisfied before making determination</w:t>
      </w:r>
      <w:r w:rsidRPr="000968D6">
        <w:rPr>
          <w:noProof/>
        </w:rPr>
        <w:tab/>
      </w:r>
      <w:r w:rsidRPr="000968D6">
        <w:rPr>
          <w:noProof/>
        </w:rPr>
        <w:fldChar w:fldCharType="begin"/>
      </w:r>
      <w:r w:rsidRPr="000968D6">
        <w:rPr>
          <w:noProof/>
        </w:rPr>
        <w:instrText xml:space="preserve"> PAGEREF _Toc56677779 \h </w:instrText>
      </w:r>
      <w:r w:rsidRPr="000968D6">
        <w:rPr>
          <w:noProof/>
        </w:rPr>
      </w:r>
      <w:r w:rsidRPr="000968D6">
        <w:rPr>
          <w:noProof/>
        </w:rPr>
        <w:fldChar w:fldCharType="separate"/>
      </w:r>
      <w:r w:rsidR="000A2CA0">
        <w:rPr>
          <w:noProof/>
        </w:rPr>
        <w:t>200</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98M</w:t>
      </w:r>
      <w:r>
        <w:rPr>
          <w:noProof/>
        </w:rPr>
        <w:tab/>
        <w:t>Parties to be notified</w:t>
      </w:r>
      <w:r w:rsidRPr="000968D6">
        <w:rPr>
          <w:noProof/>
        </w:rPr>
        <w:tab/>
      </w:r>
      <w:r w:rsidRPr="000968D6">
        <w:rPr>
          <w:noProof/>
        </w:rPr>
        <w:fldChar w:fldCharType="begin"/>
      </w:r>
      <w:r w:rsidRPr="000968D6">
        <w:rPr>
          <w:noProof/>
        </w:rPr>
        <w:instrText xml:space="preserve"> PAGEREF _Toc56677780 \h </w:instrText>
      </w:r>
      <w:r w:rsidRPr="000968D6">
        <w:rPr>
          <w:noProof/>
        </w:rPr>
      </w:r>
      <w:r w:rsidRPr="000968D6">
        <w:rPr>
          <w:noProof/>
        </w:rPr>
        <w:fldChar w:fldCharType="separate"/>
      </w:r>
      <w:r w:rsidR="000A2CA0">
        <w:rPr>
          <w:noProof/>
        </w:rPr>
        <w:t>201</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98N</w:t>
      </w:r>
      <w:r>
        <w:rPr>
          <w:noProof/>
        </w:rPr>
        <w:tab/>
        <w:t>Replies</w:t>
      </w:r>
      <w:r w:rsidRPr="000968D6">
        <w:rPr>
          <w:noProof/>
        </w:rPr>
        <w:tab/>
      </w:r>
      <w:r w:rsidRPr="000968D6">
        <w:rPr>
          <w:noProof/>
        </w:rPr>
        <w:fldChar w:fldCharType="begin"/>
      </w:r>
      <w:r w:rsidRPr="000968D6">
        <w:rPr>
          <w:noProof/>
        </w:rPr>
        <w:instrText xml:space="preserve"> PAGEREF _Toc56677781 \h </w:instrText>
      </w:r>
      <w:r w:rsidRPr="000968D6">
        <w:rPr>
          <w:noProof/>
        </w:rPr>
      </w:r>
      <w:r w:rsidRPr="000968D6">
        <w:rPr>
          <w:noProof/>
        </w:rPr>
        <w:fldChar w:fldCharType="separate"/>
      </w:r>
      <w:r w:rsidR="000A2CA0">
        <w:rPr>
          <w:noProof/>
        </w:rPr>
        <w:t>201</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98P</w:t>
      </w:r>
      <w:r>
        <w:rPr>
          <w:noProof/>
        </w:rPr>
        <w:tab/>
        <w:t>Parties may jointly elect that Registrar discontinue proceedings</w:t>
      </w:r>
      <w:r w:rsidRPr="000968D6">
        <w:rPr>
          <w:noProof/>
        </w:rPr>
        <w:tab/>
      </w:r>
      <w:r w:rsidRPr="000968D6">
        <w:rPr>
          <w:noProof/>
        </w:rPr>
        <w:fldChar w:fldCharType="begin"/>
      </w:r>
      <w:r w:rsidRPr="000968D6">
        <w:rPr>
          <w:noProof/>
        </w:rPr>
        <w:instrText xml:space="preserve"> PAGEREF _Toc56677782 \h </w:instrText>
      </w:r>
      <w:r w:rsidRPr="000968D6">
        <w:rPr>
          <w:noProof/>
        </w:rPr>
      </w:r>
      <w:r w:rsidRPr="000968D6">
        <w:rPr>
          <w:noProof/>
        </w:rPr>
        <w:fldChar w:fldCharType="separate"/>
      </w:r>
      <w:r w:rsidR="000A2CA0">
        <w:rPr>
          <w:noProof/>
        </w:rPr>
        <w:t>201</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98Q</w:t>
      </w:r>
      <w:r>
        <w:rPr>
          <w:noProof/>
        </w:rPr>
        <w:tab/>
        <w:t>Procedure</w:t>
      </w:r>
      <w:r w:rsidRPr="000968D6">
        <w:rPr>
          <w:noProof/>
        </w:rPr>
        <w:tab/>
      </w:r>
      <w:r w:rsidRPr="000968D6">
        <w:rPr>
          <w:noProof/>
        </w:rPr>
        <w:fldChar w:fldCharType="begin"/>
      </w:r>
      <w:r w:rsidRPr="000968D6">
        <w:rPr>
          <w:noProof/>
        </w:rPr>
        <w:instrText xml:space="preserve"> PAGEREF _Toc56677783 \h </w:instrText>
      </w:r>
      <w:r w:rsidRPr="000968D6">
        <w:rPr>
          <w:noProof/>
        </w:rPr>
      </w:r>
      <w:r w:rsidRPr="000968D6">
        <w:rPr>
          <w:noProof/>
        </w:rPr>
        <w:fldChar w:fldCharType="separate"/>
      </w:r>
      <w:r w:rsidR="000A2CA0">
        <w:rPr>
          <w:noProof/>
        </w:rPr>
        <w:t>202</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98R</w:t>
      </w:r>
      <w:r>
        <w:rPr>
          <w:noProof/>
        </w:rPr>
        <w:tab/>
        <w:t>Registrar may refuse to make determination because issues too complex</w:t>
      </w:r>
      <w:r w:rsidRPr="000968D6">
        <w:rPr>
          <w:noProof/>
        </w:rPr>
        <w:tab/>
      </w:r>
      <w:r w:rsidRPr="000968D6">
        <w:rPr>
          <w:noProof/>
        </w:rPr>
        <w:fldChar w:fldCharType="begin"/>
      </w:r>
      <w:r w:rsidRPr="000968D6">
        <w:rPr>
          <w:noProof/>
        </w:rPr>
        <w:instrText xml:space="preserve"> PAGEREF _Toc56677784 \h </w:instrText>
      </w:r>
      <w:r w:rsidRPr="000968D6">
        <w:rPr>
          <w:noProof/>
        </w:rPr>
      </w:r>
      <w:r w:rsidRPr="000968D6">
        <w:rPr>
          <w:noProof/>
        </w:rPr>
        <w:fldChar w:fldCharType="separate"/>
      </w:r>
      <w:r w:rsidR="000A2CA0">
        <w:rPr>
          <w:noProof/>
        </w:rPr>
        <w:t>203</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98RA</w:t>
      </w:r>
      <w:r>
        <w:rPr>
          <w:noProof/>
        </w:rPr>
        <w:tab/>
        <w:t>Notice of refusal to be served on parties</w:t>
      </w:r>
      <w:r w:rsidRPr="000968D6">
        <w:rPr>
          <w:noProof/>
        </w:rPr>
        <w:tab/>
      </w:r>
      <w:r w:rsidRPr="000968D6">
        <w:rPr>
          <w:noProof/>
        </w:rPr>
        <w:fldChar w:fldCharType="begin"/>
      </w:r>
      <w:r w:rsidRPr="000968D6">
        <w:rPr>
          <w:noProof/>
        </w:rPr>
        <w:instrText xml:space="preserve"> PAGEREF _Toc56677785 \h </w:instrText>
      </w:r>
      <w:r w:rsidRPr="000968D6">
        <w:rPr>
          <w:noProof/>
        </w:rPr>
      </w:r>
      <w:r w:rsidRPr="000968D6">
        <w:rPr>
          <w:noProof/>
        </w:rPr>
        <w:fldChar w:fldCharType="separate"/>
      </w:r>
      <w:r w:rsidR="000A2CA0">
        <w:rPr>
          <w:noProof/>
        </w:rPr>
        <w:t>203</w:t>
      </w:r>
      <w:r w:rsidRPr="000968D6">
        <w:rPr>
          <w:noProof/>
        </w:rPr>
        <w:fldChar w:fldCharType="end"/>
      </w:r>
    </w:p>
    <w:p w:rsidR="000968D6" w:rsidRDefault="000968D6">
      <w:pPr>
        <w:pStyle w:val="TOC3"/>
        <w:rPr>
          <w:rFonts w:asciiTheme="minorHAnsi" w:eastAsiaTheme="minorEastAsia" w:hAnsiTheme="minorHAnsi" w:cstheme="minorBidi"/>
          <w:b w:val="0"/>
          <w:noProof/>
          <w:kern w:val="0"/>
          <w:szCs w:val="22"/>
        </w:rPr>
      </w:pPr>
      <w:r>
        <w:rPr>
          <w:noProof/>
        </w:rPr>
        <w:t>Division 4—Determinations that may be made under this Part</w:t>
      </w:r>
      <w:r w:rsidRPr="000968D6">
        <w:rPr>
          <w:b w:val="0"/>
          <w:noProof/>
          <w:sz w:val="18"/>
        </w:rPr>
        <w:tab/>
      </w:r>
      <w:r w:rsidRPr="000968D6">
        <w:rPr>
          <w:b w:val="0"/>
          <w:noProof/>
          <w:sz w:val="18"/>
        </w:rPr>
        <w:fldChar w:fldCharType="begin"/>
      </w:r>
      <w:r w:rsidRPr="000968D6">
        <w:rPr>
          <w:b w:val="0"/>
          <w:noProof/>
          <w:sz w:val="18"/>
        </w:rPr>
        <w:instrText xml:space="preserve"> PAGEREF _Toc56677786 \h </w:instrText>
      </w:r>
      <w:r w:rsidRPr="000968D6">
        <w:rPr>
          <w:b w:val="0"/>
          <w:noProof/>
          <w:sz w:val="18"/>
        </w:rPr>
      </w:r>
      <w:r w:rsidRPr="000968D6">
        <w:rPr>
          <w:b w:val="0"/>
          <w:noProof/>
          <w:sz w:val="18"/>
        </w:rPr>
        <w:fldChar w:fldCharType="separate"/>
      </w:r>
      <w:r w:rsidR="000A2CA0">
        <w:rPr>
          <w:b w:val="0"/>
          <w:noProof/>
          <w:sz w:val="18"/>
        </w:rPr>
        <w:t>204</w:t>
      </w:r>
      <w:r w:rsidRPr="000968D6">
        <w:rPr>
          <w:b w:val="0"/>
          <w:noProof/>
          <w:sz w:val="18"/>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98S</w:t>
      </w:r>
      <w:r>
        <w:rPr>
          <w:noProof/>
        </w:rPr>
        <w:tab/>
        <w:t>Determinations that may be made under Part</w:t>
      </w:r>
      <w:r w:rsidRPr="000968D6">
        <w:rPr>
          <w:noProof/>
        </w:rPr>
        <w:tab/>
      </w:r>
      <w:r w:rsidRPr="000968D6">
        <w:rPr>
          <w:noProof/>
        </w:rPr>
        <w:fldChar w:fldCharType="begin"/>
      </w:r>
      <w:r w:rsidRPr="000968D6">
        <w:rPr>
          <w:noProof/>
        </w:rPr>
        <w:instrText xml:space="preserve"> PAGEREF _Toc56677787 \h </w:instrText>
      </w:r>
      <w:r w:rsidRPr="000968D6">
        <w:rPr>
          <w:noProof/>
        </w:rPr>
      </w:r>
      <w:r w:rsidRPr="000968D6">
        <w:rPr>
          <w:noProof/>
        </w:rPr>
        <w:fldChar w:fldCharType="separate"/>
      </w:r>
      <w:r w:rsidR="000A2CA0">
        <w:rPr>
          <w:noProof/>
        </w:rPr>
        <w:t>204</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98SA</w:t>
      </w:r>
      <w:r>
        <w:rPr>
          <w:noProof/>
        </w:rPr>
        <w:tab/>
        <w:t>Variation not to be below minimum annual rate of child support</w:t>
      </w:r>
      <w:r w:rsidRPr="000968D6">
        <w:rPr>
          <w:noProof/>
        </w:rPr>
        <w:tab/>
      </w:r>
      <w:r w:rsidRPr="000968D6">
        <w:rPr>
          <w:noProof/>
        </w:rPr>
        <w:fldChar w:fldCharType="begin"/>
      </w:r>
      <w:r w:rsidRPr="000968D6">
        <w:rPr>
          <w:noProof/>
        </w:rPr>
        <w:instrText xml:space="preserve"> PAGEREF _Toc56677788 \h </w:instrText>
      </w:r>
      <w:r w:rsidRPr="000968D6">
        <w:rPr>
          <w:noProof/>
        </w:rPr>
      </w:r>
      <w:r w:rsidRPr="000968D6">
        <w:rPr>
          <w:noProof/>
        </w:rPr>
        <w:fldChar w:fldCharType="separate"/>
      </w:r>
      <w:r w:rsidR="000A2CA0">
        <w:rPr>
          <w:noProof/>
        </w:rPr>
        <w:t>205</w:t>
      </w:r>
      <w:r w:rsidRPr="000968D6">
        <w:rPr>
          <w:noProof/>
        </w:rPr>
        <w:fldChar w:fldCharType="end"/>
      </w:r>
    </w:p>
    <w:p w:rsidR="000968D6" w:rsidRDefault="000968D6">
      <w:pPr>
        <w:pStyle w:val="TOC3"/>
        <w:rPr>
          <w:rFonts w:asciiTheme="minorHAnsi" w:eastAsiaTheme="minorEastAsia" w:hAnsiTheme="minorHAnsi" w:cstheme="minorBidi"/>
          <w:b w:val="0"/>
          <w:noProof/>
          <w:kern w:val="0"/>
          <w:szCs w:val="22"/>
        </w:rPr>
      </w:pPr>
      <w:r>
        <w:rPr>
          <w:noProof/>
        </w:rPr>
        <w:t>Division 5—Child support agreements</w:t>
      </w:r>
      <w:r w:rsidRPr="000968D6">
        <w:rPr>
          <w:b w:val="0"/>
          <w:noProof/>
          <w:sz w:val="18"/>
        </w:rPr>
        <w:tab/>
      </w:r>
      <w:r w:rsidRPr="000968D6">
        <w:rPr>
          <w:b w:val="0"/>
          <w:noProof/>
          <w:sz w:val="18"/>
        </w:rPr>
        <w:fldChar w:fldCharType="begin"/>
      </w:r>
      <w:r w:rsidRPr="000968D6">
        <w:rPr>
          <w:b w:val="0"/>
          <w:noProof/>
          <w:sz w:val="18"/>
        </w:rPr>
        <w:instrText xml:space="preserve"> PAGEREF _Toc56677789 \h </w:instrText>
      </w:r>
      <w:r w:rsidRPr="000968D6">
        <w:rPr>
          <w:b w:val="0"/>
          <w:noProof/>
          <w:sz w:val="18"/>
        </w:rPr>
      </w:r>
      <w:r w:rsidRPr="000968D6">
        <w:rPr>
          <w:b w:val="0"/>
          <w:noProof/>
          <w:sz w:val="18"/>
        </w:rPr>
        <w:fldChar w:fldCharType="separate"/>
      </w:r>
      <w:r w:rsidR="000A2CA0">
        <w:rPr>
          <w:b w:val="0"/>
          <w:noProof/>
          <w:sz w:val="18"/>
        </w:rPr>
        <w:t>207</w:t>
      </w:r>
      <w:r w:rsidRPr="000968D6">
        <w:rPr>
          <w:b w:val="0"/>
          <w:noProof/>
          <w:sz w:val="18"/>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98T</w:t>
      </w:r>
      <w:r>
        <w:rPr>
          <w:noProof/>
        </w:rPr>
        <w:tab/>
        <w:t>Parties may enter into child support agreement</w:t>
      </w:r>
      <w:r w:rsidRPr="000968D6">
        <w:rPr>
          <w:noProof/>
        </w:rPr>
        <w:tab/>
      </w:r>
      <w:r w:rsidRPr="000968D6">
        <w:rPr>
          <w:noProof/>
        </w:rPr>
        <w:fldChar w:fldCharType="begin"/>
      </w:r>
      <w:r w:rsidRPr="000968D6">
        <w:rPr>
          <w:noProof/>
        </w:rPr>
        <w:instrText xml:space="preserve"> PAGEREF _Toc56677790 \h </w:instrText>
      </w:r>
      <w:r w:rsidRPr="000968D6">
        <w:rPr>
          <w:noProof/>
        </w:rPr>
      </w:r>
      <w:r w:rsidRPr="000968D6">
        <w:rPr>
          <w:noProof/>
        </w:rPr>
        <w:fldChar w:fldCharType="separate"/>
      </w:r>
      <w:r w:rsidR="000A2CA0">
        <w:rPr>
          <w:noProof/>
        </w:rPr>
        <w:t>207</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98U</w:t>
      </w:r>
      <w:r>
        <w:rPr>
          <w:noProof/>
        </w:rPr>
        <w:tab/>
        <w:t>Decision on child support agreement</w:t>
      </w:r>
      <w:r w:rsidRPr="000968D6">
        <w:rPr>
          <w:noProof/>
        </w:rPr>
        <w:tab/>
      </w:r>
      <w:r w:rsidRPr="000968D6">
        <w:rPr>
          <w:noProof/>
        </w:rPr>
        <w:fldChar w:fldCharType="begin"/>
      </w:r>
      <w:r w:rsidRPr="000968D6">
        <w:rPr>
          <w:noProof/>
        </w:rPr>
        <w:instrText xml:space="preserve"> PAGEREF _Toc56677791 \h </w:instrText>
      </w:r>
      <w:r w:rsidRPr="000968D6">
        <w:rPr>
          <w:noProof/>
        </w:rPr>
      </w:r>
      <w:r w:rsidRPr="000968D6">
        <w:rPr>
          <w:noProof/>
        </w:rPr>
        <w:fldChar w:fldCharType="separate"/>
      </w:r>
      <w:r w:rsidR="000A2CA0">
        <w:rPr>
          <w:noProof/>
        </w:rPr>
        <w:t>207</w:t>
      </w:r>
      <w:r w:rsidRPr="000968D6">
        <w:rPr>
          <w:noProof/>
        </w:rPr>
        <w:fldChar w:fldCharType="end"/>
      </w:r>
    </w:p>
    <w:p w:rsidR="000968D6" w:rsidRDefault="000968D6">
      <w:pPr>
        <w:pStyle w:val="TOC3"/>
        <w:rPr>
          <w:rFonts w:asciiTheme="minorHAnsi" w:eastAsiaTheme="minorEastAsia" w:hAnsiTheme="minorHAnsi" w:cstheme="minorBidi"/>
          <w:b w:val="0"/>
          <w:noProof/>
          <w:kern w:val="0"/>
          <w:szCs w:val="22"/>
        </w:rPr>
      </w:pPr>
      <w:r>
        <w:rPr>
          <w:noProof/>
        </w:rPr>
        <w:t>Division 6—Pending applications</w:t>
      </w:r>
      <w:r w:rsidRPr="000968D6">
        <w:rPr>
          <w:b w:val="0"/>
          <w:noProof/>
          <w:sz w:val="18"/>
        </w:rPr>
        <w:tab/>
      </w:r>
      <w:r w:rsidRPr="000968D6">
        <w:rPr>
          <w:b w:val="0"/>
          <w:noProof/>
          <w:sz w:val="18"/>
        </w:rPr>
        <w:fldChar w:fldCharType="begin"/>
      </w:r>
      <w:r w:rsidRPr="000968D6">
        <w:rPr>
          <w:b w:val="0"/>
          <w:noProof/>
          <w:sz w:val="18"/>
        </w:rPr>
        <w:instrText xml:space="preserve"> PAGEREF _Toc56677792 \h </w:instrText>
      </w:r>
      <w:r w:rsidRPr="000968D6">
        <w:rPr>
          <w:b w:val="0"/>
          <w:noProof/>
          <w:sz w:val="18"/>
        </w:rPr>
      </w:r>
      <w:r w:rsidRPr="000968D6">
        <w:rPr>
          <w:b w:val="0"/>
          <w:noProof/>
          <w:sz w:val="18"/>
        </w:rPr>
        <w:fldChar w:fldCharType="separate"/>
      </w:r>
      <w:r w:rsidR="000A2CA0">
        <w:rPr>
          <w:b w:val="0"/>
          <w:noProof/>
          <w:sz w:val="18"/>
        </w:rPr>
        <w:t>209</w:t>
      </w:r>
      <w:r w:rsidRPr="000968D6">
        <w:rPr>
          <w:b w:val="0"/>
          <w:noProof/>
          <w:sz w:val="18"/>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98V</w:t>
      </w:r>
      <w:r>
        <w:rPr>
          <w:noProof/>
        </w:rPr>
        <w:tab/>
        <w:t>Pending application not to affect assessment</w:t>
      </w:r>
      <w:r w:rsidRPr="000968D6">
        <w:rPr>
          <w:noProof/>
        </w:rPr>
        <w:tab/>
      </w:r>
      <w:r w:rsidRPr="000968D6">
        <w:rPr>
          <w:noProof/>
        </w:rPr>
        <w:fldChar w:fldCharType="begin"/>
      </w:r>
      <w:r w:rsidRPr="000968D6">
        <w:rPr>
          <w:noProof/>
        </w:rPr>
        <w:instrText xml:space="preserve"> PAGEREF _Toc56677793 \h </w:instrText>
      </w:r>
      <w:r w:rsidRPr="000968D6">
        <w:rPr>
          <w:noProof/>
        </w:rPr>
      </w:r>
      <w:r w:rsidRPr="000968D6">
        <w:rPr>
          <w:noProof/>
        </w:rPr>
        <w:fldChar w:fldCharType="separate"/>
      </w:r>
      <w:r w:rsidR="000A2CA0">
        <w:rPr>
          <w:noProof/>
        </w:rPr>
        <w:t>209</w:t>
      </w:r>
      <w:r w:rsidRPr="000968D6">
        <w:rPr>
          <w:noProof/>
        </w:rPr>
        <w:fldChar w:fldCharType="end"/>
      </w:r>
    </w:p>
    <w:p w:rsidR="000968D6" w:rsidRDefault="000968D6">
      <w:pPr>
        <w:pStyle w:val="TOC2"/>
        <w:rPr>
          <w:rFonts w:asciiTheme="minorHAnsi" w:eastAsiaTheme="minorEastAsia" w:hAnsiTheme="minorHAnsi" w:cstheme="minorBidi"/>
          <w:b w:val="0"/>
          <w:noProof/>
          <w:kern w:val="0"/>
          <w:sz w:val="22"/>
          <w:szCs w:val="22"/>
        </w:rPr>
      </w:pPr>
      <w:r>
        <w:rPr>
          <w:noProof/>
        </w:rPr>
        <w:t>Part 7—Court review of certain decisions</w:t>
      </w:r>
      <w:r w:rsidRPr="000968D6">
        <w:rPr>
          <w:b w:val="0"/>
          <w:noProof/>
          <w:sz w:val="18"/>
        </w:rPr>
        <w:tab/>
      </w:r>
      <w:r w:rsidRPr="000968D6">
        <w:rPr>
          <w:b w:val="0"/>
          <w:noProof/>
          <w:sz w:val="18"/>
        </w:rPr>
        <w:fldChar w:fldCharType="begin"/>
      </w:r>
      <w:r w:rsidRPr="000968D6">
        <w:rPr>
          <w:b w:val="0"/>
          <w:noProof/>
          <w:sz w:val="18"/>
        </w:rPr>
        <w:instrText xml:space="preserve"> PAGEREF _Toc56677794 \h </w:instrText>
      </w:r>
      <w:r w:rsidRPr="000968D6">
        <w:rPr>
          <w:b w:val="0"/>
          <w:noProof/>
          <w:sz w:val="18"/>
        </w:rPr>
      </w:r>
      <w:r w:rsidRPr="000968D6">
        <w:rPr>
          <w:b w:val="0"/>
          <w:noProof/>
          <w:sz w:val="18"/>
        </w:rPr>
        <w:fldChar w:fldCharType="separate"/>
      </w:r>
      <w:r w:rsidR="000A2CA0">
        <w:rPr>
          <w:b w:val="0"/>
          <w:noProof/>
          <w:sz w:val="18"/>
        </w:rPr>
        <w:t>210</w:t>
      </w:r>
      <w:r w:rsidRPr="000968D6">
        <w:rPr>
          <w:b w:val="0"/>
          <w:noProof/>
          <w:sz w:val="18"/>
        </w:rPr>
        <w:fldChar w:fldCharType="end"/>
      </w:r>
    </w:p>
    <w:p w:rsidR="000968D6" w:rsidRDefault="000968D6">
      <w:pPr>
        <w:pStyle w:val="TOC3"/>
        <w:rPr>
          <w:rFonts w:asciiTheme="minorHAnsi" w:eastAsiaTheme="minorEastAsia" w:hAnsiTheme="minorHAnsi" w:cstheme="minorBidi"/>
          <w:b w:val="0"/>
          <w:noProof/>
          <w:kern w:val="0"/>
          <w:szCs w:val="22"/>
        </w:rPr>
      </w:pPr>
      <w:r>
        <w:rPr>
          <w:noProof/>
        </w:rPr>
        <w:t>Division 1A—Preliminary</w:t>
      </w:r>
      <w:r w:rsidRPr="000968D6">
        <w:rPr>
          <w:b w:val="0"/>
          <w:noProof/>
          <w:sz w:val="18"/>
        </w:rPr>
        <w:tab/>
      </w:r>
      <w:r w:rsidRPr="000968D6">
        <w:rPr>
          <w:b w:val="0"/>
          <w:noProof/>
          <w:sz w:val="18"/>
        </w:rPr>
        <w:fldChar w:fldCharType="begin"/>
      </w:r>
      <w:r w:rsidRPr="000968D6">
        <w:rPr>
          <w:b w:val="0"/>
          <w:noProof/>
          <w:sz w:val="18"/>
        </w:rPr>
        <w:instrText xml:space="preserve"> PAGEREF _Toc56677795 \h </w:instrText>
      </w:r>
      <w:r w:rsidRPr="000968D6">
        <w:rPr>
          <w:b w:val="0"/>
          <w:noProof/>
          <w:sz w:val="18"/>
        </w:rPr>
      </w:r>
      <w:r w:rsidRPr="000968D6">
        <w:rPr>
          <w:b w:val="0"/>
          <w:noProof/>
          <w:sz w:val="18"/>
        </w:rPr>
        <w:fldChar w:fldCharType="separate"/>
      </w:r>
      <w:r w:rsidR="000A2CA0">
        <w:rPr>
          <w:b w:val="0"/>
          <w:noProof/>
          <w:sz w:val="18"/>
        </w:rPr>
        <w:t>210</w:t>
      </w:r>
      <w:r w:rsidRPr="000968D6">
        <w:rPr>
          <w:b w:val="0"/>
          <w:noProof/>
          <w:sz w:val="18"/>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98W</w:t>
      </w:r>
      <w:r>
        <w:rPr>
          <w:noProof/>
        </w:rPr>
        <w:tab/>
        <w:t>Simplified outline</w:t>
      </w:r>
      <w:r w:rsidRPr="000968D6">
        <w:rPr>
          <w:noProof/>
        </w:rPr>
        <w:tab/>
      </w:r>
      <w:r w:rsidRPr="000968D6">
        <w:rPr>
          <w:noProof/>
        </w:rPr>
        <w:fldChar w:fldCharType="begin"/>
      </w:r>
      <w:r w:rsidRPr="000968D6">
        <w:rPr>
          <w:noProof/>
        </w:rPr>
        <w:instrText xml:space="preserve"> PAGEREF _Toc56677796 \h </w:instrText>
      </w:r>
      <w:r w:rsidRPr="000968D6">
        <w:rPr>
          <w:noProof/>
        </w:rPr>
      </w:r>
      <w:r w:rsidRPr="000968D6">
        <w:rPr>
          <w:noProof/>
        </w:rPr>
        <w:fldChar w:fldCharType="separate"/>
      </w:r>
      <w:r w:rsidR="000A2CA0">
        <w:rPr>
          <w:noProof/>
        </w:rPr>
        <w:t>210</w:t>
      </w:r>
      <w:r w:rsidRPr="000968D6">
        <w:rPr>
          <w:noProof/>
        </w:rPr>
        <w:fldChar w:fldCharType="end"/>
      </w:r>
    </w:p>
    <w:p w:rsidR="000968D6" w:rsidRDefault="000968D6">
      <w:pPr>
        <w:pStyle w:val="TOC3"/>
        <w:rPr>
          <w:rFonts w:asciiTheme="minorHAnsi" w:eastAsiaTheme="minorEastAsia" w:hAnsiTheme="minorHAnsi" w:cstheme="minorBidi"/>
          <w:b w:val="0"/>
          <w:noProof/>
          <w:kern w:val="0"/>
          <w:szCs w:val="22"/>
        </w:rPr>
      </w:pPr>
      <w:r>
        <w:rPr>
          <w:noProof/>
        </w:rPr>
        <w:t>Division 1—Jurisdiction of courts</w:t>
      </w:r>
      <w:r w:rsidRPr="000968D6">
        <w:rPr>
          <w:b w:val="0"/>
          <w:noProof/>
          <w:sz w:val="18"/>
        </w:rPr>
        <w:tab/>
      </w:r>
      <w:r w:rsidRPr="000968D6">
        <w:rPr>
          <w:b w:val="0"/>
          <w:noProof/>
          <w:sz w:val="18"/>
        </w:rPr>
        <w:fldChar w:fldCharType="begin"/>
      </w:r>
      <w:r w:rsidRPr="000968D6">
        <w:rPr>
          <w:b w:val="0"/>
          <w:noProof/>
          <w:sz w:val="18"/>
        </w:rPr>
        <w:instrText xml:space="preserve"> PAGEREF _Toc56677797 \h </w:instrText>
      </w:r>
      <w:r w:rsidRPr="000968D6">
        <w:rPr>
          <w:b w:val="0"/>
          <w:noProof/>
          <w:sz w:val="18"/>
        </w:rPr>
      </w:r>
      <w:r w:rsidRPr="000968D6">
        <w:rPr>
          <w:b w:val="0"/>
          <w:noProof/>
          <w:sz w:val="18"/>
        </w:rPr>
        <w:fldChar w:fldCharType="separate"/>
      </w:r>
      <w:r w:rsidR="000A2CA0">
        <w:rPr>
          <w:b w:val="0"/>
          <w:noProof/>
          <w:sz w:val="18"/>
        </w:rPr>
        <w:t>212</w:t>
      </w:r>
      <w:r w:rsidRPr="000968D6">
        <w:rPr>
          <w:b w:val="0"/>
          <w:noProof/>
          <w:sz w:val="18"/>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98X</w:t>
      </w:r>
      <w:r>
        <w:rPr>
          <w:noProof/>
        </w:rPr>
        <w:tab/>
        <w:t>Simplified outline</w:t>
      </w:r>
      <w:r w:rsidRPr="000968D6">
        <w:rPr>
          <w:noProof/>
        </w:rPr>
        <w:tab/>
      </w:r>
      <w:r w:rsidRPr="000968D6">
        <w:rPr>
          <w:noProof/>
        </w:rPr>
        <w:fldChar w:fldCharType="begin"/>
      </w:r>
      <w:r w:rsidRPr="000968D6">
        <w:rPr>
          <w:noProof/>
        </w:rPr>
        <w:instrText xml:space="preserve"> PAGEREF _Toc56677798 \h </w:instrText>
      </w:r>
      <w:r w:rsidRPr="000968D6">
        <w:rPr>
          <w:noProof/>
        </w:rPr>
      </w:r>
      <w:r w:rsidRPr="000968D6">
        <w:rPr>
          <w:noProof/>
        </w:rPr>
        <w:fldChar w:fldCharType="separate"/>
      </w:r>
      <w:r w:rsidR="000A2CA0">
        <w:rPr>
          <w:noProof/>
        </w:rPr>
        <w:t>212</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99</w:t>
      </w:r>
      <w:r>
        <w:rPr>
          <w:noProof/>
        </w:rPr>
        <w:tab/>
        <w:t>Jurisdiction of courts under Act</w:t>
      </w:r>
      <w:r w:rsidRPr="000968D6">
        <w:rPr>
          <w:noProof/>
        </w:rPr>
        <w:tab/>
      </w:r>
      <w:r w:rsidRPr="000968D6">
        <w:rPr>
          <w:noProof/>
        </w:rPr>
        <w:fldChar w:fldCharType="begin"/>
      </w:r>
      <w:r w:rsidRPr="000968D6">
        <w:rPr>
          <w:noProof/>
        </w:rPr>
        <w:instrText xml:space="preserve"> PAGEREF _Toc56677799 \h </w:instrText>
      </w:r>
      <w:r w:rsidRPr="000968D6">
        <w:rPr>
          <w:noProof/>
        </w:rPr>
      </w:r>
      <w:r w:rsidRPr="000968D6">
        <w:rPr>
          <w:noProof/>
        </w:rPr>
        <w:fldChar w:fldCharType="separate"/>
      </w:r>
      <w:r w:rsidR="000A2CA0">
        <w:rPr>
          <w:noProof/>
        </w:rPr>
        <w:t>212</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100</w:t>
      </w:r>
      <w:r>
        <w:rPr>
          <w:noProof/>
        </w:rPr>
        <w:tab/>
        <w:t>Application of Family Law Act</w:t>
      </w:r>
      <w:r w:rsidRPr="000968D6">
        <w:rPr>
          <w:noProof/>
        </w:rPr>
        <w:tab/>
      </w:r>
      <w:r w:rsidRPr="000968D6">
        <w:rPr>
          <w:noProof/>
        </w:rPr>
        <w:fldChar w:fldCharType="begin"/>
      </w:r>
      <w:r w:rsidRPr="000968D6">
        <w:rPr>
          <w:noProof/>
        </w:rPr>
        <w:instrText xml:space="preserve"> PAGEREF _Toc56677800 \h </w:instrText>
      </w:r>
      <w:r w:rsidRPr="000968D6">
        <w:rPr>
          <w:noProof/>
        </w:rPr>
      </w:r>
      <w:r w:rsidRPr="000968D6">
        <w:rPr>
          <w:noProof/>
        </w:rPr>
        <w:fldChar w:fldCharType="separate"/>
      </w:r>
      <w:r w:rsidR="000A2CA0">
        <w:rPr>
          <w:noProof/>
        </w:rPr>
        <w:t>213</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101</w:t>
      </w:r>
      <w:r>
        <w:rPr>
          <w:noProof/>
        </w:rPr>
        <w:tab/>
        <w:t>Appellate jurisdiction of Family Court under Act</w:t>
      </w:r>
      <w:r w:rsidRPr="000968D6">
        <w:rPr>
          <w:noProof/>
        </w:rPr>
        <w:tab/>
      </w:r>
      <w:r w:rsidRPr="000968D6">
        <w:rPr>
          <w:noProof/>
        </w:rPr>
        <w:fldChar w:fldCharType="begin"/>
      </w:r>
      <w:r w:rsidRPr="000968D6">
        <w:rPr>
          <w:noProof/>
        </w:rPr>
        <w:instrText xml:space="preserve"> PAGEREF _Toc56677801 \h </w:instrText>
      </w:r>
      <w:r w:rsidRPr="000968D6">
        <w:rPr>
          <w:noProof/>
        </w:rPr>
      </w:r>
      <w:r w:rsidRPr="000968D6">
        <w:rPr>
          <w:noProof/>
        </w:rPr>
        <w:fldChar w:fldCharType="separate"/>
      </w:r>
      <w:r w:rsidR="000A2CA0">
        <w:rPr>
          <w:noProof/>
        </w:rPr>
        <w:t>214</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102</w:t>
      </w:r>
      <w:r>
        <w:rPr>
          <w:noProof/>
        </w:rPr>
        <w:tab/>
        <w:t>Appeals to Full Court of Family Court from courts other than the Federal Circuit Court and the Magistrates Court of Western Australia</w:t>
      </w:r>
      <w:r w:rsidRPr="000968D6">
        <w:rPr>
          <w:noProof/>
        </w:rPr>
        <w:tab/>
      </w:r>
      <w:r w:rsidRPr="000968D6">
        <w:rPr>
          <w:noProof/>
        </w:rPr>
        <w:fldChar w:fldCharType="begin"/>
      </w:r>
      <w:r w:rsidRPr="000968D6">
        <w:rPr>
          <w:noProof/>
        </w:rPr>
        <w:instrText xml:space="preserve"> PAGEREF _Toc56677802 \h </w:instrText>
      </w:r>
      <w:r w:rsidRPr="000968D6">
        <w:rPr>
          <w:noProof/>
        </w:rPr>
      </w:r>
      <w:r w:rsidRPr="000968D6">
        <w:rPr>
          <w:noProof/>
        </w:rPr>
        <w:fldChar w:fldCharType="separate"/>
      </w:r>
      <w:r w:rsidR="000A2CA0">
        <w:rPr>
          <w:noProof/>
        </w:rPr>
        <w:t>215</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102A</w:t>
      </w:r>
      <w:r>
        <w:rPr>
          <w:noProof/>
        </w:rPr>
        <w:tab/>
        <w:t>Appeals to Family Court from the Federal Circuit Court and the Magistrates Court of Western Australia</w:t>
      </w:r>
      <w:r w:rsidRPr="000968D6">
        <w:rPr>
          <w:noProof/>
        </w:rPr>
        <w:tab/>
      </w:r>
      <w:r w:rsidRPr="000968D6">
        <w:rPr>
          <w:noProof/>
        </w:rPr>
        <w:fldChar w:fldCharType="begin"/>
      </w:r>
      <w:r w:rsidRPr="000968D6">
        <w:rPr>
          <w:noProof/>
        </w:rPr>
        <w:instrText xml:space="preserve"> PAGEREF _Toc56677803 \h </w:instrText>
      </w:r>
      <w:r w:rsidRPr="000968D6">
        <w:rPr>
          <w:noProof/>
        </w:rPr>
      </w:r>
      <w:r w:rsidRPr="000968D6">
        <w:rPr>
          <w:noProof/>
        </w:rPr>
        <w:fldChar w:fldCharType="separate"/>
      </w:r>
      <w:r w:rsidR="000A2CA0">
        <w:rPr>
          <w:noProof/>
        </w:rPr>
        <w:t>217</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103</w:t>
      </w:r>
      <w:r>
        <w:rPr>
          <w:noProof/>
        </w:rPr>
        <w:tab/>
        <w:t>Cases stated</w:t>
      </w:r>
      <w:r w:rsidRPr="000968D6">
        <w:rPr>
          <w:noProof/>
        </w:rPr>
        <w:tab/>
      </w:r>
      <w:r w:rsidRPr="000968D6">
        <w:rPr>
          <w:noProof/>
        </w:rPr>
        <w:fldChar w:fldCharType="begin"/>
      </w:r>
      <w:r w:rsidRPr="000968D6">
        <w:rPr>
          <w:noProof/>
        </w:rPr>
        <w:instrText xml:space="preserve"> PAGEREF _Toc56677804 \h </w:instrText>
      </w:r>
      <w:r w:rsidRPr="000968D6">
        <w:rPr>
          <w:noProof/>
        </w:rPr>
      </w:r>
      <w:r w:rsidRPr="000968D6">
        <w:rPr>
          <w:noProof/>
        </w:rPr>
        <w:fldChar w:fldCharType="separate"/>
      </w:r>
      <w:r w:rsidR="000A2CA0">
        <w:rPr>
          <w:noProof/>
        </w:rPr>
        <w:t>219</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104</w:t>
      </w:r>
      <w:r>
        <w:rPr>
          <w:noProof/>
        </w:rPr>
        <w:tab/>
        <w:t>Appeals to High Court</w:t>
      </w:r>
      <w:r w:rsidRPr="000968D6">
        <w:rPr>
          <w:noProof/>
        </w:rPr>
        <w:tab/>
      </w:r>
      <w:r w:rsidRPr="000968D6">
        <w:rPr>
          <w:noProof/>
        </w:rPr>
        <w:fldChar w:fldCharType="begin"/>
      </w:r>
      <w:r w:rsidRPr="000968D6">
        <w:rPr>
          <w:noProof/>
        </w:rPr>
        <w:instrText xml:space="preserve"> PAGEREF _Toc56677805 \h </w:instrText>
      </w:r>
      <w:r w:rsidRPr="000968D6">
        <w:rPr>
          <w:noProof/>
        </w:rPr>
      </w:r>
      <w:r w:rsidRPr="000968D6">
        <w:rPr>
          <w:noProof/>
        </w:rPr>
        <w:fldChar w:fldCharType="separate"/>
      </w:r>
      <w:r w:rsidR="000A2CA0">
        <w:rPr>
          <w:noProof/>
        </w:rPr>
        <w:t>220</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105</w:t>
      </w:r>
      <w:r>
        <w:rPr>
          <w:noProof/>
        </w:rPr>
        <w:tab/>
        <w:t>Appeals from courts of summary jurisdiction</w:t>
      </w:r>
      <w:r w:rsidRPr="000968D6">
        <w:rPr>
          <w:noProof/>
        </w:rPr>
        <w:tab/>
      </w:r>
      <w:r w:rsidRPr="000968D6">
        <w:rPr>
          <w:noProof/>
        </w:rPr>
        <w:fldChar w:fldCharType="begin"/>
      </w:r>
      <w:r w:rsidRPr="000968D6">
        <w:rPr>
          <w:noProof/>
        </w:rPr>
        <w:instrText xml:space="preserve"> PAGEREF _Toc56677806 \h </w:instrText>
      </w:r>
      <w:r w:rsidRPr="000968D6">
        <w:rPr>
          <w:noProof/>
        </w:rPr>
      </w:r>
      <w:r w:rsidRPr="000968D6">
        <w:rPr>
          <w:noProof/>
        </w:rPr>
        <w:fldChar w:fldCharType="separate"/>
      </w:r>
      <w:r w:rsidR="000A2CA0">
        <w:rPr>
          <w:noProof/>
        </w:rPr>
        <w:t>221</w:t>
      </w:r>
      <w:r w:rsidRPr="000968D6">
        <w:rPr>
          <w:noProof/>
        </w:rPr>
        <w:fldChar w:fldCharType="end"/>
      </w:r>
    </w:p>
    <w:p w:rsidR="000968D6" w:rsidRDefault="000968D6">
      <w:pPr>
        <w:pStyle w:val="TOC3"/>
        <w:rPr>
          <w:rFonts w:asciiTheme="minorHAnsi" w:eastAsiaTheme="minorEastAsia" w:hAnsiTheme="minorHAnsi" w:cstheme="minorBidi"/>
          <w:b w:val="0"/>
          <w:noProof/>
          <w:kern w:val="0"/>
          <w:szCs w:val="22"/>
        </w:rPr>
      </w:pPr>
      <w:r>
        <w:rPr>
          <w:noProof/>
        </w:rPr>
        <w:t>Division 2—Declarations relating to whether persons should be assessed in respect of the costs of the child</w:t>
      </w:r>
      <w:r w:rsidRPr="000968D6">
        <w:rPr>
          <w:b w:val="0"/>
          <w:noProof/>
          <w:sz w:val="18"/>
        </w:rPr>
        <w:tab/>
      </w:r>
      <w:r w:rsidRPr="000968D6">
        <w:rPr>
          <w:b w:val="0"/>
          <w:noProof/>
          <w:sz w:val="18"/>
        </w:rPr>
        <w:fldChar w:fldCharType="begin"/>
      </w:r>
      <w:r w:rsidRPr="000968D6">
        <w:rPr>
          <w:b w:val="0"/>
          <w:noProof/>
          <w:sz w:val="18"/>
        </w:rPr>
        <w:instrText xml:space="preserve"> PAGEREF _Toc56677807 \h </w:instrText>
      </w:r>
      <w:r w:rsidRPr="000968D6">
        <w:rPr>
          <w:b w:val="0"/>
          <w:noProof/>
          <w:sz w:val="18"/>
        </w:rPr>
      </w:r>
      <w:r w:rsidRPr="000968D6">
        <w:rPr>
          <w:b w:val="0"/>
          <w:noProof/>
          <w:sz w:val="18"/>
        </w:rPr>
        <w:fldChar w:fldCharType="separate"/>
      </w:r>
      <w:r w:rsidR="000A2CA0">
        <w:rPr>
          <w:b w:val="0"/>
          <w:noProof/>
          <w:sz w:val="18"/>
        </w:rPr>
        <w:t>223</w:t>
      </w:r>
      <w:r w:rsidRPr="000968D6">
        <w:rPr>
          <w:b w:val="0"/>
          <w:noProof/>
          <w:sz w:val="18"/>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106</w:t>
      </w:r>
      <w:r>
        <w:rPr>
          <w:noProof/>
        </w:rPr>
        <w:tab/>
        <w:t>Simplified outline</w:t>
      </w:r>
      <w:r w:rsidRPr="000968D6">
        <w:rPr>
          <w:noProof/>
        </w:rPr>
        <w:tab/>
      </w:r>
      <w:r w:rsidRPr="000968D6">
        <w:rPr>
          <w:noProof/>
        </w:rPr>
        <w:fldChar w:fldCharType="begin"/>
      </w:r>
      <w:r w:rsidRPr="000968D6">
        <w:rPr>
          <w:noProof/>
        </w:rPr>
        <w:instrText xml:space="preserve"> PAGEREF _Toc56677808 \h </w:instrText>
      </w:r>
      <w:r w:rsidRPr="000968D6">
        <w:rPr>
          <w:noProof/>
        </w:rPr>
      </w:r>
      <w:r w:rsidRPr="000968D6">
        <w:rPr>
          <w:noProof/>
        </w:rPr>
        <w:fldChar w:fldCharType="separate"/>
      </w:r>
      <w:r w:rsidR="000A2CA0">
        <w:rPr>
          <w:noProof/>
        </w:rPr>
        <w:t>223</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106A</w:t>
      </w:r>
      <w:r>
        <w:rPr>
          <w:noProof/>
        </w:rPr>
        <w:tab/>
        <w:t>Declaration that a person should be assessed in respect of the costs of the child</w:t>
      </w:r>
      <w:r w:rsidRPr="000968D6">
        <w:rPr>
          <w:noProof/>
        </w:rPr>
        <w:tab/>
      </w:r>
      <w:r w:rsidRPr="000968D6">
        <w:rPr>
          <w:noProof/>
        </w:rPr>
        <w:fldChar w:fldCharType="begin"/>
      </w:r>
      <w:r w:rsidRPr="000968D6">
        <w:rPr>
          <w:noProof/>
        </w:rPr>
        <w:instrText xml:space="preserve"> PAGEREF _Toc56677809 \h </w:instrText>
      </w:r>
      <w:r w:rsidRPr="000968D6">
        <w:rPr>
          <w:noProof/>
        </w:rPr>
      </w:r>
      <w:r w:rsidRPr="000968D6">
        <w:rPr>
          <w:noProof/>
        </w:rPr>
        <w:fldChar w:fldCharType="separate"/>
      </w:r>
      <w:r w:rsidR="000A2CA0">
        <w:rPr>
          <w:noProof/>
        </w:rPr>
        <w:t>223</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107</w:t>
      </w:r>
      <w:r>
        <w:rPr>
          <w:noProof/>
        </w:rPr>
        <w:tab/>
        <w:t>Declaration that a person should not be assessed in respect of the costs of the child</w:t>
      </w:r>
      <w:r w:rsidRPr="000968D6">
        <w:rPr>
          <w:noProof/>
        </w:rPr>
        <w:tab/>
      </w:r>
      <w:r w:rsidRPr="000968D6">
        <w:rPr>
          <w:noProof/>
        </w:rPr>
        <w:fldChar w:fldCharType="begin"/>
      </w:r>
      <w:r w:rsidRPr="000968D6">
        <w:rPr>
          <w:noProof/>
        </w:rPr>
        <w:instrText xml:space="preserve"> PAGEREF _Toc56677810 \h </w:instrText>
      </w:r>
      <w:r w:rsidRPr="000968D6">
        <w:rPr>
          <w:noProof/>
        </w:rPr>
      </w:r>
      <w:r w:rsidRPr="000968D6">
        <w:rPr>
          <w:noProof/>
        </w:rPr>
        <w:fldChar w:fldCharType="separate"/>
      </w:r>
      <w:r w:rsidR="000A2CA0">
        <w:rPr>
          <w:noProof/>
        </w:rPr>
        <w:t>225</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107A</w:t>
      </w:r>
      <w:r>
        <w:rPr>
          <w:noProof/>
        </w:rPr>
        <w:tab/>
        <w:t>Implementation of declaration under section 107 if assessment relates to 2 or more children</w:t>
      </w:r>
      <w:r w:rsidRPr="000968D6">
        <w:rPr>
          <w:noProof/>
        </w:rPr>
        <w:tab/>
      </w:r>
      <w:r w:rsidRPr="000968D6">
        <w:rPr>
          <w:noProof/>
        </w:rPr>
        <w:fldChar w:fldCharType="begin"/>
      </w:r>
      <w:r w:rsidRPr="000968D6">
        <w:rPr>
          <w:noProof/>
        </w:rPr>
        <w:instrText xml:space="preserve"> PAGEREF _Toc56677811 \h </w:instrText>
      </w:r>
      <w:r w:rsidRPr="000968D6">
        <w:rPr>
          <w:noProof/>
        </w:rPr>
      </w:r>
      <w:r w:rsidRPr="000968D6">
        <w:rPr>
          <w:noProof/>
        </w:rPr>
        <w:fldChar w:fldCharType="separate"/>
      </w:r>
      <w:r w:rsidR="000A2CA0">
        <w:rPr>
          <w:noProof/>
        </w:rPr>
        <w:t>226</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108</w:t>
      </w:r>
      <w:r>
        <w:rPr>
          <w:noProof/>
        </w:rPr>
        <w:tab/>
        <w:t>Implementation of decisions</w:t>
      </w:r>
      <w:r w:rsidRPr="000968D6">
        <w:rPr>
          <w:noProof/>
        </w:rPr>
        <w:tab/>
      </w:r>
      <w:r w:rsidRPr="000968D6">
        <w:rPr>
          <w:noProof/>
        </w:rPr>
        <w:fldChar w:fldCharType="begin"/>
      </w:r>
      <w:r w:rsidRPr="000968D6">
        <w:rPr>
          <w:noProof/>
        </w:rPr>
        <w:instrText xml:space="preserve"> PAGEREF _Toc56677812 \h </w:instrText>
      </w:r>
      <w:r w:rsidRPr="000968D6">
        <w:rPr>
          <w:noProof/>
        </w:rPr>
      </w:r>
      <w:r w:rsidRPr="000968D6">
        <w:rPr>
          <w:noProof/>
        </w:rPr>
        <w:fldChar w:fldCharType="separate"/>
      </w:r>
      <w:r w:rsidR="000A2CA0">
        <w:rPr>
          <w:noProof/>
        </w:rPr>
        <w:t>227</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109</w:t>
      </w:r>
      <w:r>
        <w:rPr>
          <w:noProof/>
        </w:rPr>
        <w:tab/>
        <w:t>Pending application not to affect assessment</w:t>
      </w:r>
      <w:r w:rsidRPr="000968D6">
        <w:rPr>
          <w:noProof/>
        </w:rPr>
        <w:tab/>
      </w:r>
      <w:r w:rsidRPr="000968D6">
        <w:rPr>
          <w:noProof/>
        </w:rPr>
        <w:fldChar w:fldCharType="begin"/>
      </w:r>
      <w:r w:rsidRPr="000968D6">
        <w:rPr>
          <w:noProof/>
        </w:rPr>
        <w:instrText xml:space="preserve"> PAGEREF _Toc56677813 \h </w:instrText>
      </w:r>
      <w:r w:rsidRPr="000968D6">
        <w:rPr>
          <w:noProof/>
        </w:rPr>
      </w:r>
      <w:r w:rsidRPr="000968D6">
        <w:rPr>
          <w:noProof/>
        </w:rPr>
        <w:fldChar w:fldCharType="separate"/>
      </w:r>
      <w:r w:rsidR="000A2CA0">
        <w:rPr>
          <w:noProof/>
        </w:rPr>
        <w:t>227</w:t>
      </w:r>
      <w:r w:rsidRPr="000968D6">
        <w:rPr>
          <w:noProof/>
        </w:rPr>
        <w:fldChar w:fldCharType="end"/>
      </w:r>
    </w:p>
    <w:p w:rsidR="000968D6" w:rsidRDefault="000968D6">
      <w:pPr>
        <w:pStyle w:val="TOC3"/>
        <w:rPr>
          <w:rFonts w:asciiTheme="minorHAnsi" w:eastAsiaTheme="minorEastAsia" w:hAnsiTheme="minorHAnsi" w:cstheme="minorBidi"/>
          <w:b w:val="0"/>
          <w:noProof/>
          <w:kern w:val="0"/>
          <w:szCs w:val="22"/>
        </w:rPr>
      </w:pPr>
      <w:r>
        <w:rPr>
          <w:noProof/>
        </w:rPr>
        <w:t>Division 3—Application for amendment of administrative assessment that is more than 18 months old</w:t>
      </w:r>
      <w:r w:rsidRPr="000968D6">
        <w:rPr>
          <w:b w:val="0"/>
          <w:noProof/>
          <w:sz w:val="18"/>
        </w:rPr>
        <w:tab/>
      </w:r>
      <w:r w:rsidRPr="000968D6">
        <w:rPr>
          <w:b w:val="0"/>
          <w:noProof/>
          <w:sz w:val="18"/>
        </w:rPr>
        <w:fldChar w:fldCharType="begin"/>
      </w:r>
      <w:r w:rsidRPr="000968D6">
        <w:rPr>
          <w:b w:val="0"/>
          <w:noProof/>
          <w:sz w:val="18"/>
        </w:rPr>
        <w:instrText xml:space="preserve"> PAGEREF _Toc56677814 \h </w:instrText>
      </w:r>
      <w:r w:rsidRPr="000968D6">
        <w:rPr>
          <w:b w:val="0"/>
          <w:noProof/>
          <w:sz w:val="18"/>
        </w:rPr>
      </w:r>
      <w:r w:rsidRPr="000968D6">
        <w:rPr>
          <w:b w:val="0"/>
          <w:noProof/>
          <w:sz w:val="18"/>
        </w:rPr>
        <w:fldChar w:fldCharType="separate"/>
      </w:r>
      <w:r w:rsidR="000A2CA0">
        <w:rPr>
          <w:b w:val="0"/>
          <w:noProof/>
          <w:sz w:val="18"/>
        </w:rPr>
        <w:t>228</w:t>
      </w:r>
      <w:r w:rsidRPr="000968D6">
        <w:rPr>
          <w:b w:val="0"/>
          <w:noProof/>
          <w:sz w:val="18"/>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110</w:t>
      </w:r>
      <w:r>
        <w:rPr>
          <w:noProof/>
        </w:rPr>
        <w:tab/>
        <w:t>Simplified outline</w:t>
      </w:r>
      <w:r w:rsidRPr="000968D6">
        <w:rPr>
          <w:noProof/>
        </w:rPr>
        <w:tab/>
      </w:r>
      <w:r w:rsidRPr="000968D6">
        <w:rPr>
          <w:noProof/>
        </w:rPr>
        <w:fldChar w:fldCharType="begin"/>
      </w:r>
      <w:r w:rsidRPr="000968D6">
        <w:rPr>
          <w:noProof/>
        </w:rPr>
        <w:instrText xml:space="preserve"> PAGEREF _Toc56677815 \h </w:instrText>
      </w:r>
      <w:r w:rsidRPr="000968D6">
        <w:rPr>
          <w:noProof/>
        </w:rPr>
      </w:r>
      <w:r w:rsidRPr="000968D6">
        <w:rPr>
          <w:noProof/>
        </w:rPr>
        <w:fldChar w:fldCharType="separate"/>
      </w:r>
      <w:r w:rsidR="000A2CA0">
        <w:rPr>
          <w:noProof/>
        </w:rPr>
        <w:t>228</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111</w:t>
      </w:r>
      <w:r>
        <w:rPr>
          <w:noProof/>
        </w:rPr>
        <w:tab/>
        <w:t>Application for amendment of administrative assessment that is more than 18 months old</w:t>
      </w:r>
      <w:r w:rsidRPr="000968D6">
        <w:rPr>
          <w:noProof/>
        </w:rPr>
        <w:tab/>
      </w:r>
      <w:r w:rsidRPr="000968D6">
        <w:rPr>
          <w:noProof/>
        </w:rPr>
        <w:fldChar w:fldCharType="begin"/>
      </w:r>
      <w:r w:rsidRPr="000968D6">
        <w:rPr>
          <w:noProof/>
        </w:rPr>
        <w:instrText xml:space="preserve"> PAGEREF _Toc56677816 \h </w:instrText>
      </w:r>
      <w:r w:rsidRPr="000968D6">
        <w:rPr>
          <w:noProof/>
        </w:rPr>
      </w:r>
      <w:r w:rsidRPr="000968D6">
        <w:rPr>
          <w:noProof/>
        </w:rPr>
        <w:fldChar w:fldCharType="separate"/>
      </w:r>
      <w:r w:rsidR="000A2CA0">
        <w:rPr>
          <w:noProof/>
        </w:rPr>
        <w:t>228</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112</w:t>
      </w:r>
      <w:r>
        <w:rPr>
          <w:noProof/>
        </w:rPr>
        <w:tab/>
        <w:t>Court may grant leave to amend administrative assessment that is more than 18 months old</w:t>
      </w:r>
      <w:r w:rsidRPr="000968D6">
        <w:rPr>
          <w:noProof/>
        </w:rPr>
        <w:tab/>
      </w:r>
      <w:r w:rsidRPr="000968D6">
        <w:rPr>
          <w:noProof/>
        </w:rPr>
        <w:fldChar w:fldCharType="begin"/>
      </w:r>
      <w:r w:rsidRPr="000968D6">
        <w:rPr>
          <w:noProof/>
        </w:rPr>
        <w:instrText xml:space="preserve"> PAGEREF _Toc56677817 \h </w:instrText>
      </w:r>
      <w:r w:rsidRPr="000968D6">
        <w:rPr>
          <w:noProof/>
        </w:rPr>
      </w:r>
      <w:r w:rsidRPr="000968D6">
        <w:rPr>
          <w:noProof/>
        </w:rPr>
        <w:fldChar w:fldCharType="separate"/>
      </w:r>
      <w:r w:rsidR="000A2CA0">
        <w:rPr>
          <w:noProof/>
        </w:rPr>
        <w:t>229</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113</w:t>
      </w:r>
      <w:r>
        <w:rPr>
          <w:noProof/>
        </w:rPr>
        <w:tab/>
        <w:t>Implementation of decisions</w:t>
      </w:r>
      <w:r w:rsidRPr="000968D6">
        <w:rPr>
          <w:noProof/>
        </w:rPr>
        <w:tab/>
      </w:r>
      <w:r w:rsidRPr="000968D6">
        <w:rPr>
          <w:noProof/>
        </w:rPr>
        <w:fldChar w:fldCharType="begin"/>
      </w:r>
      <w:r w:rsidRPr="000968D6">
        <w:rPr>
          <w:noProof/>
        </w:rPr>
        <w:instrText xml:space="preserve"> PAGEREF _Toc56677818 \h </w:instrText>
      </w:r>
      <w:r w:rsidRPr="000968D6">
        <w:rPr>
          <w:noProof/>
        </w:rPr>
      </w:r>
      <w:r w:rsidRPr="000968D6">
        <w:rPr>
          <w:noProof/>
        </w:rPr>
        <w:fldChar w:fldCharType="separate"/>
      </w:r>
      <w:r w:rsidR="000A2CA0">
        <w:rPr>
          <w:noProof/>
        </w:rPr>
        <w:t>231</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113A</w:t>
      </w:r>
      <w:r>
        <w:rPr>
          <w:noProof/>
        </w:rPr>
        <w:tab/>
        <w:t>Pending application not to affect assessment</w:t>
      </w:r>
      <w:r w:rsidRPr="000968D6">
        <w:rPr>
          <w:noProof/>
        </w:rPr>
        <w:tab/>
      </w:r>
      <w:r w:rsidRPr="000968D6">
        <w:rPr>
          <w:noProof/>
        </w:rPr>
        <w:fldChar w:fldCharType="begin"/>
      </w:r>
      <w:r w:rsidRPr="000968D6">
        <w:rPr>
          <w:noProof/>
        </w:rPr>
        <w:instrText xml:space="preserve"> PAGEREF _Toc56677819 \h </w:instrText>
      </w:r>
      <w:r w:rsidRPr="000968D6">
        <w:rPr>
          <w:noProof/>
        </w:rPr>
      </w:r>
      <w:r w:rsidRPr="000968D6">
        <w:rPr>
          <w:noProof/>
        </w:rPr>
        <w:fldChar w:fldCharType="separate"/>
      </w:r>
      <w:r w:rsidR="000A2CA0">
        <w:rPr>
          <w:noProof/>
        </w:rPr>
        <w:t>231</w:t>
      </w:r>
      <w:r w:rsidRPr="000968D6">
        <w:rPr>
          <w:noProof/>
        </w:rPr>
        <w:fldChar w:fldCharType="end"/>
      </w:r>
    </w:p>
    <w:p w:rsidR="000968D6" w:rsidRDefault="000968D6">
      <w:pPr>
        <w:pStyle w:val="TOC3"/>
        <w:rPr>
          <w:rFonts w:asciiTheme="minorHAnsi" w:eastAsiaTheme="minorEastAsia" w:hAnsiTheme="minorHAnsi" w:cstheme="minorBidi"/>
          <w:b w:val="0"/>
          <w:noProof/>
          <w:kern w:val="0"/>
          <w:szCs w:val="22"/>
        </w:rPr>
      </w:pPr>
      <w:r>
        <w:rPr>
          <w:noProof/>
        </w:rPr>
        <w:t>Division 4—Orders for departure from administrative assessment in special circumstances (departure orders)</w:t>
      </w:r>
      <w:r w:rsidRPr="000968D6">
        <w:rPr>
          <w:b w:val="0"/>
          <w:noProof/>
          <w:sz w:val="18"/>
        </w:rPr>
        <w:tab/>
      </w:r>
      <w:r w:rsidRPr="000968D6">
        <w:rPr>
          <w:b w:val="0"/>
          <w:noProof/>
          <w:sz w:val="18"/>
        </w:rPr>
        <w:fldChar w:fldCharType="begin"/>
      </w:r>
      <w:r w:rsidRPr="000968D6">
        <w:rPr>
          <w:b w:val="0"/>
          <w:noProof/>
          <w:sz w:val="18"/>
        </w:rPr>
        <w:instrText xml:space="preserve"> PAGEREF _Toc56677820 \h </w:instrText>
      </w:r>
      <w:r w:rsidRPr="000968D6">
        <w:rPr>
          <w:b w:val="0"/>
          <w:noProof/>
          <w:sz w:val="18"/>
        </w:rPr>
      </w:r>
      <w:r w:rsidRPr="000968D6">
        <w:rPr>
          <w:b w:val="0"/>
          <w:noProof/>
          <w:sz w:val="18"/>
        </w:rPr>
        <w:fldChar w:fldCharType="separate"/>
      </w:r>
      <w:r w:rsidR="000A2CA0">
        <w:rPr>
          <w:b w:val="0"/>
          <w:noProof/>
          <w:sz w:val="18"/>
        </w:rPr>
        <w:t>232</w:t>
      </w:r>
      <w:r w:rsidRPr="000968D6">
        <w:rPr>
          <w:b w:val="0"/>
          <w:noProof/>
          <w:sz w:val="18"/>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113B</w:t>
      </w:r>
      <w:r>
        <w:rPr>
          <w:noProof/>
        </w:rPr>
        <w:tab/>
        <w:t>Simplified outline</w:t>
      </w:r>
      <w:r w:rsidRPr="000968D6">
        <w:rPr>
          <w:noProof/>
        </w:rPr>
        <w:tab/>
      </w:r>
      <w:r w:rsidRPr="000968D6">
        <w:rPr>
          <w:noProof/>
        </w:rPr>
        <w:fldChar w:fldCharType="begin"/>
      </w:r>
      <w:r w:rsidRPr="000968D6">
        <w:rPr>
          <w:noProof/>
        </w:rPr>
        <w:instrText xml:space="preserve"> PAGEREF _Toc56677821 \h </w:instrText>
      </w:r>
      <w:r w:rsidRPr="000968D6">
        <w:rPr>
          <w:noProof/>
        </w:rPr>
      </w:r>
      <w:r w:rsidRPr="000968D6">
        <w:rPr>
          <w:noProof/>
        </w:rPr>
        <w:fldChar w:fldCharType="separate"/>
      </w:r>
      <w:r w:rsidR="000A2CA0">
        <w:rPr>
          <w:noProof/>
        </w:rPr>
        <w:t>232</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114</w:t>
      </w:r>
      <w:r>
        <w:rPr>
          <w:noProof/>
        </w:rPr>
        <w:tab/>
        <w:t>Additional particular objects of Division</w:t>
      </w:r>
      <w:r w:rsidRPr="000968D6">
        <w:rPr>
          <w:noProof/>
        </w:rPr>
        <w:tab/>
      </w:r>
      <w:r w:rsidRPr="000968D6">
        <w:rPr>
          <w:noProof/>
        </w:rPr>
        <w:fldChar w:fldCharType="begin"/>
      </w:r>
      <w:r w:rsidRPr="000968D6">
        <w:rPr>
          <w:noProof/>
        </w:rPr>
        <w:instrText xml:space="preserve"> PAGEREF _Toc56677822 \h </w:instrText>
      </w:r>
      <w:r w:rsidRPr="000968D6">
        <w:rPr>
          <w:noProof/>
        </w:rPr>
      </w:r>
      <w:r w:rsidRPr="000968D6">
        <w:rPr>
          <w:noProof/>
        </w:rPr>
        <w:fldChar w:fldCharType="separate"/>
      </w:r>
      <w:r w:rsidR="000A2CA0">
        <w:rPr>
          <w:noProof/>
        </w:rPr>
        <w:t>232</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116</w:t>
      </w:r>
      <w:r>
        <w:rPr>
          <w:noProof/>
        </w:rPr>
        <w:tab/>
        <w:t>Application for order under Division</w:t>
      </w:r>
      <w:r w:rsidRPr="000968D6">
        <w:rPr>
          <w:noProof/>
        </w:rPr>
        <w:tab/>
      </w:r>
      <w:r w:rsidRPr="000968D6">
        <w:rPr>
          <w:noProof/>
        </w:rPr>
        <w:fldChar w:fldCharType="begin"/>
      </w:r>
      <w:r w:rsidRPr="000968D6">
        <w:rPr>
          <w:noProof/>
        </w:rPr>
        <w:instrText xml:space="preserve"> PAGEREF _Toc56677823 \h </w:instrText>
      </w:r>
      <w:r w:rsidRPr="000968D6">
        <w:rPr>
          <w:noProof/>
        </w:rPr>
      </w:r>
      <w:r w:rsidRPr="000968D6">
        <w:rPr>
          <w:noProof/>
        </w:rPr>
        <w:fldChar w:fldCharType="separate"/>
      </w:r>
      <w:r w:rsidR="000A2CA0">
        <w:rPr>
          <w:noProof/>
        </w:rPr>
        <w:t>233</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117</w:t>
      </w:r>
      <w:r>
        <w:rPr>
          <w:noProof/>
        </w:rPr>
        <w:tab/>
        <w:t>Matters as to which court must be satisfied before making order</w:t>
      </w:r>
      <w:r w:rsidRPr="000968D6">
        <w:rPr>
          <w:noProof/>
        </w:rPr>
        <w:tab/>
      </w:r>
      <w:r w:rsidRPr="000968D6">
        <w:rPr>
          <w:noProof/>
        </w:rPr>
        <w:fldChar w:fldCharType="begin"/>
      </w:r>
      <w:r w:rsidRPr="000968D6">
        <w:rPr>
          <w:noProof/>
        </w:rPr>
        <w:instrText xml:space="preserve"> PAGEREF _Toc56677824 \h </w:instrText>
      </w:r>
      <w:r w:rsidRPr="000968D6">
        <w:rPr>
          <w:noProof/>
        </w:rPr>
      </w:r>
      <w:r w:rsidRPr="000968D6">
        <w:rPr>
          <w:noProof/>
        </w:rPr>
        <w:fldChar w:fldCharType="separate"/>
      </w:r>
      <w:r w:rsidR="000A2CA0">
        <w:rPr>
          <w:noProof/>
        </w:rPr>
        <w:t>234</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118</w:t>
      </w:r>
      <w:r>
        <w:rPr>
          <w:noProof/>
        </w:rPr>
        <w:tab/>
        <w:t>Orders that may be made under Division</w:t>
      </w:r>
      <w:r w:rsidRPr="000968D6">
        <w:rPr>
          <w:noProof/>
        </w:rPr>
        <w:tab/>
      </w:r>
      <w:r w:rsidRPr="000968D6">
        <w:rPr>
          <w:noProof/>
        </w:rPr>
        <w:fldChar w:fldCharType="begin"/>
      </w:r>
      <w:r w:rsidRPr="000968D6">
        <w:rPr>
          <w:noProof/>
        </w:rPr>
        <w:instrText xml:space="preserve"> PAGEREF _Toc56677825 \h </w:instrText>
      </w:r>
      <w:r w:rsidRPr="000968D6">
        <w:rPr>
          <w:noProof/>
        </w:rPr>
      </w:r>
      <w:r w:rsidRPr="000968D6">
        <w:rPr>
          <w:noProof/>
        </w:rPr>
        <w:fldChar w:fldCharType="separate"/>
      </w:r>
      <w:r w:rsidR="000A2CA0">
        <w:rPr>
          <w:noProof/>
        </w:rPr>
        <w:t>241</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119</w:t>
      </w:r>
      <w:r>
        <w:rPr>
          <w:noProof/>
        </w:rPr>
        <w:tab/>
        <w:t>Implementation of orders</w:t>
      </w:r>
      <w:r w:rsidRPr="000968D6">
        <w:rPr>
          <w:noProof/>
        </w:rPr>
        <w:tab/>
      </w:r>
      <w:r w:rsidRPr="000968D6">
        <w:rPr>
          <w:noProof/>
        </w:rPr>
        <w:fldChar w:fldCharType="begin"/>
      </w:r>
      <w:r w:rsidRPr="000968D6">
        <w:rPr>
          <w:noProof/>
        </w:rPr>
        <w:instrText xml:space="preserve"> PAGEREF _Toc56677826 \h </w:instrText>
      </w:r>
      <w:r w:rsidRPr="000968D6">
        <w:rPr>
          <w:noProof/>
        </w:rPr>
      </w:r>
      <w:r w:rsidRPr="000968D6">
        <w:rPr>
          <w:noProof/>
        </w:rPr>
        <w:fldChar w:fldCharType="separate"/>
      </w:r>
      <w:r w:rsidR="000A2CA0">
        <w:rPr>
          <w:noProof/>
        </w:rPr>
        <w:t>242</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120</w:t>
      </w:r>
      <w:r>
        <w:rPr>
          <w:noProof/>
        </w:rPr>
        <w:tab/>
        <w:t>Pending proceeding not to affect assessment</w:t>
      </w:r>
      <w:r w:rsidRPr="000968D6">
        <w:rPr>
          <w:noProof/>
        </w:rPr>
        <w:tab/>
      </w:r>
      <w:r w:rsidRPr="000968D6">
        <w:rPr>
          <w:noProof/>
        </w:rPr>
        <w:fldChar w:fldCharType="begin"/>
      </w:r>
      <w:r w:rsidRPr="000968D6">
        <w:rPr>
          <w:noProof/>
        </w:rPr>
        <w:instrText xml:space="preserve"> PAGEREF _Toc56677827 \h </w:instrText>
      </w:r>
      <w:r w:rsidRPr="000968D6">
        <w:rPr>
          <w:noProof/>
        </w:rPr>
      </w:r>
      <w:r w:rsidRPr="000968D6">
        <w:rPr>
          <w:noProof/>
        </w:rPr>
        <w:fldChar w:fldCharType="separate"/>
      </w:r>
      <w:r w:rsidR="000A2CA0">
        <w:rPr>
          <w:noProof/>
        </w:rPr>
        <w:t>243</w:t>
      </w:r>
      <w:r w:rsidRPr="000968D6">
        <w:rPr>
          <w:noProof/>
        </w:rPr>
        <w:fldChar w:fldCharType="end"/>
      </w:r>
    </w:p>
    <w:p w:rsidR="000968D6" w:rsidRDefault="000968D6">
      <w:pPr>
        <w:pStyle w:val="TOC3"/>
        <w:rPr>
          <w:rFonts w:asciiTheme="minorHAnsi" w:eastAsiaTheme="minorEastAsia" w:hAnsiTheme="minorHAnsi" w:cstheme="minorBidi"/>
          <w:b w:val="0"/>
          <w:noProof/>
          <w:kern w:val="0"/>
          <w:szCs w:val="22"/>
        </w:rPr>
      </w:pPr>
      <w:r>
        <w:rPr>
          <w:noProof/>
        </w:rPr>
        <w:t>Division 5—Orders for provision of child support otherwise than in form of periodic amounts paid to carer</w:t>
      </w:r>
      <w:r w:rsidRPr="000968D6">
        <w:rPr>
          <w:b w:val="0"/>
          <w:noProof/>
          <w:sz w:val="18"/>
        </w:rPr>
        <w:tab/>
      </w:r>
      <w:r w:rsidRPr="000968D6">
        <w:rPr>
          <w:b w:val="0"/>
          <w:noProof/>
          <w:sz w:val="18"/>
        </w:rPr>
        <w:fldChar w:fldCharType="begin"/>
      </w:r>
      <w:r w:rsidRPr="000968D6">
        <w:rPr>
          <w:b w:val="0"/>
          <w:noProof/>
          <w:sz w:val="18"/>
        </w:rPr>
        <w:instrText xml:space="preserve"> PAGEREF _Toc56677828 \h </w:instrText>
      </w:r>
      <w:r w:rsidRPr="000968D6">
        <w:rPr>
          <w:b w:val="0"/>
          <w:noProof/>
          <w:sz w:val="18"/>
        </w:rPr>
      </w:r>
      <w:r w:rsidRPr="000968D6">
        <w:rPr>
          <w:b w:val="0"/>
          <w:noProof/>
          <w:sz w:val="18"/>
        </w:rPr>
        <w:fldChar w:fldCharType="separate"/>
      </w:r>
      <w:r w:rsidR="000A2CA0">
        <w:rPr>
          <w:b w:val="0"/>
          <w:noProof/>
          <w:sz w:val="18"/>
        </w:rPr>
        <w:t>244</w:t>
      </w:r>
      <w:r w:rsidRPr="000968D6">
        <w:rPr>
          <w:b w:val="0"/>
          <w:noProof/>
          <w:sz w:val="18"/>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121</w:t>
      </w:r>
      <w:r>
        <w:rPr>
          <w:noProof/>
        </w:rPr>
        <w:tab/>
        <w:t>Additional particular objects of Division</w:t>
      </w:r>
      <w:r w:rsidRPr="000968D6">
        <w:rPr>
          <w:noProof/>
        </w:rPr>
        <w:tab/>
      </w:r>
      <w:r w:rsidRPr="000968D6">
        <w:rPr>
          <w:noProof/>
        </w:rPr>
        <w:fldChar w:fldCharType="begin"/>
      </w:r>
      <w:r w:rsidRPr="000968D6">
        <w:rPr>
          <w:noProof/>
        </w:rPr>
        <w:instrText xml:space="preserve"> PAGEREF _Toc56677829 \h </w:instrText>
      </w:r>
      <w:r w:rsidRPr="000968D6">
        <w:rPr>
          <w:noProof/>
        </w:rPr>
      </w:r>
      <w:r w:rsidRPr="000968D6">
        <w:rPr>
          <w:noProof/>
        </w:rPr>
        <w:fldChar w:fldCharType="separate"/>
      </w:r>
      <w:r w:rsidR="000A2CA0">
        <w:rPr>
          <w:noProof/>
        </w:rPr>
        <w:t>244</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122</w:t>
      </w:r>
      <w:r>
        <w:rPr>
          <w:noProof/>
        </w:rPr>
        <w:tab/>
        <w:t>Cases in relation to which Division applies</w:t>
      </w:r>
      <w:r w:rsidRPr="000968D6">
        <w:rPr>
          <w:noProof/>
        </w:rPr>
        <w:tab/>
      </w:r>
      <w:r w:rsidRPr="000968D6">
        <w:rPr>
          <w:noProof/>
        </w:rPr>
        <w:fldChar w:fldCharType="begin"/>
      </w:r>
      <w:r w:rsidRPr="000968D6">
        <w:rPr>
          <w:noProof/>
        </w:rPr>
        <w:instrText xml:space="preserve"> PAGEREF _Toc56677830 \h </w:instrText>
      </w:r>
      <w:r w:rsidRPr="000968D6">
        <w:rPr>
          <w:noProof/>
        </w:rPr>
      </w:r>
      <w:r w:rsidRPr="000968D6">
        <w:rPr>
          <w:noProof/>
        </w:rPr>
        <w:fldChar w:fldCharType="separate"/>
      </w:r>
      <w:r w:rsidR="000A2CA0">
        <w:rPr>
          <w:noProof/>
        </w:rPr>
        <w:t>244</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123</w:t>
      </w:r>
      <w:r>
        <w:rPr>
          <w:noProof/>
        </w:rPr>
        <w:tab/>
        <w:t>Application for order under Division</w:t>
      </w:r>
      <w:r w:rsidRPr="000968D6">
        <w:rPr>
          <w:noProof/>
        </w:rPr>
        <w:tab/>
      </w:r>
      <w:r w:rsidRPr="000968D6">
        <w:rPr>
          <w:noProof/>
        </w:rPr>
        <w:fldChar w:fldCharType="begin"/>
      </w:r>
      <w:r w:rsidRPr="000968D6">
        <w:rPr>
          <w:noProof/>
        </w:rPr>
        <w:instrText xml:space="preserve"> PAGEREF _Toc56677831 \h </w:instrText>
      </w:r>
      <w:r w:rsidRPr="000968D6">
        <w:rPr>
          <w:noProof/>
        </w:rPr>
      </w:r>
      <w:r w:rsidRPr="000968D6">
        <w:rPr>
          <w:noProof/>
        </w:rPr>
        <w:fldChar w:fldCharType="separate"/>
      </w:r>
      <w:r w:rsidR="000A2CA0">
        <w:rPr>
          <w:noProof/>
        </w:rPr>
        <w:t>244</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123A</w:t>
      </w:r>
      <w:r>
        <w:rPr>
          <w:noProof/>
        </w:rPr>
        <w:tab/>
        <w:t>Orders for provision of child support in the form of lump sum payment to be credited against amounts payable under liability</w:t>
      </w:r>
      <w:r w:rsidRPr="000968D6">
        <w:rPr>
          <w:noProof/>
        </w:rPr>
        <w:tab/>
      </w:r>
      <w:r w:rsidRPr="000968D6">
        <w:rPr>
          <w:noProof/>
        </w:rPr>
        <w:fldChar w:fldCharType="begin"/>
      </w:r>
      <w:r w:rsidRPr="000968D6">
        <w:rPr>
          <w:noProof/>
        </w:rPr>
        <w:instrText xml:space="preserve"> PAGEREF _Toc56677832 \h </w:instrText>
      </w:r>
      <w:r w:rsidRPr="000968D6">
        <w:rPr>
          <w:noProof/>
        </w:rPr>
      </w:r>
      <w:r w:rsidRPr="000968D6">
        <w:rPr>
          <w:noProof/>
        </w:rPr>
        <w:fldChar w:fldCharType="separate"/>
      </w:r>
      <w:r w:rsidR="000A2CA0">
        <w:rPr>
          <w:noProof/>
        </w:rPr>
        <w:t>245</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124</w:t>
      </w:r>
      <w:r>
        <w:rPr>
          <w:noProof/>
        </w:rPr>
        <w:tab/>
        <w:t>Orders for provision of child support otherwise than in form of periodic amounts paid to carer entitled to child support</w:t>
      </w:r>
      <w:r w:rsidRPr="000968D6">
        <w:rPr>
          <w:noProof/>
        </w:rPr>
        <w:tab/>
      </w:r>
      <w:r w:rsidRPr="000968D6">
        <w:rPr>
          <w:noProof/>
        </w:rPr>
        <w:fldChar w:fldCharType="begin"/>
      </w:r>
      <w:r w:rsidRPr="000968D6">
        <w:rPr>
          <w:noProof/>
        </w:rPr>
        <w:instrText xml:space="preserve"> PAGEREF _Toc56677833 \h </w:instrText>
      </w:r>
      <w:r w:rsidRPr="000968D6">
        <w:rPr>
          <w:noProof/>
        </w:rPr>
      </w:r>
      <w:r w:rsidRPr="000968D6">
        <w:rPr>
          <w:noProof/>
        </w:rPr>
        <w:fldChar w:fldCharType="separate"/>
      </w:r>
      <w:r w:rsidR="000A2CA0">
        <w:rPr>
          <w:noProof/>
        </w:rPr>
        <w:t>247</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125</w:t>
      </w:r>
      <w:r>
        <w:rPr>
          <w:noProof/>
        </w:rPr>
        <w:tab/>
        <w:t>Court to state relationship between order and assessed child support</w:t>
      </w:r>
      <w:r w:rsidRPr="000968D6">
        <w:rPr>
          <w:noProof/>
        </w:rPr>
        <w:tab/>
      </w:r>
      <w:r w:rsidRPr="000968D6">
        <w:rPr>
          <w:noProof/>
        </w:rPr>
        <w:fldChar w:fldCharType="begin"/>
      </w:r>
      <w:r w:rsidRPr="000968D6">
        <w:rPr>
          <w:noProof/>
        </w:rPr>
        <w:instrText xml:space="preserve"> PAGEREF _Toc56677834 \h </w:instrText>
      </w:r>
      <w:r w:rsidRPr="000968D6">
        <w:rPr>
          <w:noProof/>
        </w:rPr>
      </w:r>
      <w:r w:rsidRPr="000968D6">
        <w:rPr>
          <w:noProof/>
        </w:rPr>
        <w:fldChar w:fldCharType="separate"/>
      </w:r>
      <w:r w:rsidR="000A2CA0">
        <w:rPr>
          <w:noProof/>
        </w:rPr>
        <w:t>248</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126</w:t>
      </w:r>
      <w:r>
        <w:rPr>
          <w:noProof/>
        </w:rPr>
        <w:tab/>
        <w:t>Court to give reasons for order</w:t>
      </w:r>
      <w:r w:rsidRPr="000968D6">
        <w:rPr>
          <w:noProof/>
        </w:rPr>
        <w:tab/>
      </w:r>
      <w:r w:rsidRPr="000968D6">
        <w:rPr>
          <w:noProof/>
        </w:rPr>
        <w:fldChar w:fldCharType="begin"/>
      </w:r>
      <w:r w:rsidRPr="000968D6">
        <w:rPr>
          <w:noProof/>
        </w:rPr>
        <w:instrText xml:space="preserve"> PAGEREF _Toc56677835 \h </w:instrText>
      </w:r>
      <w:r w:rsidRPr="000968D6">
        <w:rPr>
          <w:noProof/>
        </w:rPr>
      </w:r>
      <w:r w:rsidRPr="000968D6">
        <w:rPr>
          <w:noProof/>
        </w:rPr>
        <w:fldChar w:fldCharType="separate"/>
      </w:r>
      <w:r w:rsidR="000A2CA0">
        <w:rPr>
          <w:noProof/>
        </w:rPr>
        <w:t>250</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127</w:t>
      </w:r>
      <w:r>
        <w:rPr>
          <w:noProof/>
        </w:rPr>
        <w:tab/>
        <w:t>Effect of orders on administrative assessment of child support</w:t>
      </w:r>
      <w:r w:rsidRPr="000968D6">
        <w:rPr>
          <w:noProof/>
        </w:rPr>
        <w:tab/>
      </w:r>
      <w:r w:rsidRPr="000968D6">
        <w:rPr>
          <w:noProof/>
        </w:rPr>
        <w:fldChar w:fldCharType="begin"/>
      </w:r>
      <w:r w:rsidRPr="000968D6">
        <w:rPr>
          <w:noProof/>
        </w:rPr>
        <w:instrText xml:space="preserve"> PAGEREF _Toc56677836 \h </w:instrText>
      </w:r>
      <w:r w:rsidRPr="000968D6">
        <w:rPr>
          <w:noProof/>
        </w:rPr>
      </w:r>
      <w:r w:rsidRPr="000968D6">
        <w:rPr>
          <w:noProof/>
        </w:rPr>
        <w:fldChar w:fldCharType="separate"/>
      </w:r>
      <w:r w:rsidR="000A2CA0">
        <w:rPr>
          <w:noProof/>
        </w:rPr>
        <w:t>250</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129</w:t>
      </w:r>
      <w:r>
        <w:rPr>
          <w:noProof/>
        </w:rPr>
        <w:tab/>
        <w:t>Modification of orders under Division</w:t>
      </w:r>
      <w:r w:rsidRPr="000968D6">
        <w:rPr>
          <w:noProof/>
        </w:rPr>
        <w:tab/>
      </w:r>
      <w:r w:rsidRPr="000968D6">
        <w:rPr>
          <w:noProof/>
        </w:rPr>
        <w:fldChar w:fldCharType="begin"/>
      </w:r>
      <w:r w:rsidRPr="000968D6">
        <w:rPr>
          <w:noProof/>
        </w:rPr>
        <w:instrText xml:space="preserve"> PAGEREF _Toc56677837 \h </w:instrText>
      </w:r>
      <w:r w:rsidRPr="000968D6">
        <w:rPr>
          <w:noProof/>
        </w:rPr>
      </w:r>
      <w:r w:rsidRPr="000968D6">
        <w:rPr>
          <w:noProof/>
        </w:rPr>
        <w:fldChar w:fldCharType="separate"/>
      </w:r>
      <w:r w:rsidR="000A2CA0">
        <w:rPr>
          <w:noProof/>
        </w:rPr>
        <w:t>251</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130</w:t>
      </w:r>
      <w:r>
        <w:rPr>
          <w:noProof/>
        </w:rPr>
        <w:tab/>
        <w:t>Court to give reasons for modifications</w:t>
      </w:r>
      <w:r w:rsidRPr="000968D6">
        <w:rPr>
          <w:noProof/>
        </w:rPr>
        <w:tab/>
      </w:r>
      <w:r w:rsidRPr="000968D6">
        <w:rPr>
          <w:noProof/>
        </w:rPr>
        <w:fldChar w:fldCharType="begin"/>
      </w:r>
      <w:r w:rsidRPr="000968D6">
        <w:rPr>
          <w:noProof/>
        </w:rPr>
        <w:instrText xml:space="preserve"> PAGEREF _Toc56677838 \h </w:instrText>
      </w:r>
      <w:r w:rsidRPr="000968D6">
        <w:rPr>
          <w:noProof/>
        </w:rPr>
      </w:r>
      <w:r w:rsidRPr="000968D6">
        <w:rPr>
          <w:noProof/>
        </w:rPr>
        <w:fldChar w:fldCharType="separate"/>
      </w:r>
      <w:r w:rsidR="000A2CA0">
        <w:rPr>
          <w:noProof/>
        </w:rPr>
        <w:t>253</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131</w:t>
      </w:r>
      <w:r>
        <w:rPr>
          <w:noProof/>
        </w:rPr>
        <w:tab/>
        <w:t>Court may make orders consequential upon the discharge of orders etc.</w:t>
      </w:r>
      <w:r w:rsidRPr="000968D6">
        <w:rPr>
          <w:noProof/>
        </w:rPr>
        <w:tab/>
      </w:r>
      <w:r w:rsidRPr="000968D6">
        <w:rPr>
          <w:noProof/>
        </w:rPr>
        <w:fldChar w:fldCharType="begin"/>
      </w:r>
      <w:r w:rsidRPr="000968D6">
        <w:rPr>
          <w:noProof/>
        </w:rPr>
        <w:instrText xml:space="preserve"> PAGEREF _Toc56677839 \h </w:instrText>
      </w:r>
      <w:r w:rsidRPr="000968D6">
        <w:rPr>
          <w:noProof/>
        </w:rPr>
      </w:r>
      <w:r w:rsidRPr="000968D6">
        <w:rPr>
          <w:noProof/>
        </w:rPr>
        <w:fldChar w:fldCharType="separate"/>
      </w:r>
      <w:r w:rsidR="000A2CA0">
        <w:rPr>
          <w:noProof/>
        </w:rPr>
        <w:t>254</w:t>
      </w:r>
      <w:r w:rsidRPr="000968D6">
        <w:rPr>
          <w:noProof/>
        </w:rPr>
        <w:fldChar w:fldCharType="end"/>
      </w:r>
    </w:p>
    <w:p w:rsidR="000968D6" w:rsidRDefault="000968D6">
      <w:pPr>
        <w:pStyle w:val="TOC3"/>
        <w:rPr>
          <w:rFonts w:asciiTheme="minorHAnsi" w:eastAsiaTheme="minorEastAsia" w:hAnsiTheme="minorHAnsi" w:cstheme="minorBidi"/>
          <w:b w:val="0"/>
          <w:noProof/>
          <w:kern w:val="0"/>
          <w:szCs w:val="22"/>
        </w:rPr>
      </w:pPr>
      <w:r>
        <w:rPr>
          <w:noProof/>
        </w:rPr>
        <w:t>Division 6—Setting aside accepted child support agreements</w:t>
      </w:r>
      <w:r w:rsidRPr="000968D6">
        <w:rPr>
          <w:b w:val="0"/>
          <w:noProof/>
          <w:sz w:val="18"/>
        </w:rPr>
        <w:tab/>
      </w:r>
      <w:r w:rsidRPr="000968D6">
        <w:rPr>
          <w:b w:val="0"/>
          <w:noProof/>
          <w:sz w:val="18"/>
        </w:rPr>
        <w:fldChar w:fldCharType="begin"/>
      </w:r>
      <w:r w:rsidRPr="000968D6">
        <w:rPr>
          <w:b w:val="0"/>
          <w:noProof/>
          <w:sz w:val="18"/>
        </w:rPr>
        <w:instrText xml:space="preserve"> PAGEREF _Toc56677840 \h </w:instrText>
      </w:r>
      <w:r w:rsidRPr="000968D6">
        <w:rPr>
          <w:b w:val="0"/>
          <w:noProof/>
          <w:sz w:val="18"/>
        </w:rPr>
      </w:r>
      <w:r w:rsidRPr="000968D6">
        <w:rPr>
          <w:b w:val="0"/>
          <w:noProof/>
          <w:sz w:val="18"/>
        </w:rPr>
        <w:fldChar w:fldCharType="separate"/>
      </w:r>
      <w:r w:rsidR="000A2CA0">
        <w:rPr>
          <w:b w:val="0"/>
          <w:noProof/>
          <w:sz w:val="18"/>
        </w:rPr>
        <w:t>255</w:t>
      </w:r>
      <w:r w:rsidRPr="000968D6">
        <w:rPr>
          <w:b w:val="0"/>
          <w:noProof/>
          <w:sz w:val="18"/>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135</w:t>
      </w:r>
      <w:r>
        <w:rPr>
          <w:noProof/>
        </w:rPr>
        <w:tab/>
        <w:t>Simplified outline</w:t>
      </w:r>
      <w:r w:rsidRPr="000968D6">
        <w:rPr>
          <w:noProof/>
        </w:rPr>
        <w:tab/>
      </w:r>
      <w:r w:rsidRPr="000968D6">
        <w:rPr>
          <w:noProof/>
        </w:rPr>
        <w:fldChar w:fldCharType="begin"/>
      </w:r>
      <w:r w:rsidRPr="000968D6">
        <w:rPr>
          <w:noProof/>
        </w:rPr>
        <w:instrText xml:space="preserve"> PAGEREF _Toc56677841 \h </w:instrText>
      </w:r>
      <w:r w:rsidRPr="000968D6">
        <w:rPr>
          <w:noProof/>
        </w:rPr>
      </w:r>
      <w:r w:rsidRPr="000968D6">
        <w:rPr>
          <w:noProof/>
        </w:rPr>
        <w:fldChar w:fldCharType="separate"/>
      </w:r>
      <w:r w:rsidR="000A2CA0">
        <w:rPr>
          <w:noProof/>
        </w:rPr>
        <w:t>255</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136</w:t>
      </w:r>
      <w:r>
        <w:rPr>
          <w:noProof/>
        </w:rPr>
        <w:tab/>
        <w:t>Power of court to set aside child support agreements or termination agreements</w:t>
      </w:r>
      <w:r w:rsidRPr="000968D6">
        <w:rPr>
          <w:noProof/>
        </w:rPr>
        <w:tab/>
      </w:r>
      <w:r w:rsidRPr="000968D6">
        <w:rPr>
          <w:noProof/>
        </w:rPr>
        <w:fldChar w:fldCharType="begin"/>
      </w:r>
      <w:r w:rsidRPr="000968D6">
        <w:rPr>
          <w:noProof/>
        </w:rPr>
        <w:instrText xml:space="preserve"> PAGEREF _Toc56677842 \h </w:instrText>
      </w:r>
      <w:r w:rsidRPr="000968D6">
        <w:rPr>
          <w:noProof/>
        </w:rPr>
      </w:r>
      <w:r w:rsidRPr="000968D6">
        <w:rPr>
          <w:noProof/>
        </w:rPr>
        <w:fldChar w:fldCharType="separate"/>
      </w:r>
      <w:r w:rsidR="000A2CA0">
        <w:rPr>
          <w:noProof/>
        </w:rPr>
        <w:t>255</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137</w:t>
      </w:r>
      <w:r>
        <w:rPr>
          <w:noProof/>
        </w:rPr>
        <w:tab/>
        <w:t>Court may make orders consequential on setting aside of agreement</w:t>
      </w:r>
      <w:r w:rsidRPr="000968D6">
        <w:rPr>
          <w:noProof/>
        </w:rPr>
        <w:tab/>
      </w:r>
      <w:r w:rsidRPr="000968D6">
        <w:rPr>
          <w:noProof/>
        </w:rPr>
        <w:fldChar w:fldCharType="begin"/>
      </w:r>
      <w:r w:rsidRPr="000968D6">
        <w:rPr>
          <w:noProof/>
        </w:rPr>
        <w:instrText xml:space="preserve"> PAGEREF _Toc56677843 \h </w:instrText>
      </w:r>
      <w:r w:rsidRPr="000968D6">
        <w:rPr>
          <w:noProof/>
        </w:rPr>
      </w:r>
      <w:r w:rsidRPr="000968D6">
        <w:rPr>
          <w:noProof/>
        </w:rPr>
        <w:fldChar w:fldCharType="separate"/>
      </w:r>
      <w:r w:rsidR="000A2CA0">
        <w:rPr>
          <w:noProof/>
        </w:rPr>
        <w:t>257</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138</w:t>
      </w:r>
      <w:r>
        <w:rPr>
          <w:noProof/>
        </w:rPr>
        <w:tab/>
        <w:t>Implementation of decisions</w:t>
      </w:r>
      <w:r w:rsidRPr="000968D6">
        <w:rPr>
          <w:noProof/>
        </w:rPr>
        <w:tab/>
      </w:r>
      <w:r w:rsidRPr="000968D6">
        <w:rPr>
          <w:noProof/>
        </w:rPr>
        <w:fldChar w:fldCharType="begin"/>
      </w:r>
      <w:r w:rsidRPr="000968D6">
        <w:rPr>
          <w:noProof/>
        </w:rPr>
        <w:instrText xml:space="preserve"> PAGEREF _Toc56677844 \h </w:instrText>
      </w:r>
      <w:r w:rsidRPr="000968D6">
        <w:rPr>
          <w:noProof/>
        </w:rPr>
      </w:r>
      <w:r w:rsidRPr="000968D6">
        <w:rPr>
          <w:noProof/>
        </w:rPr>
        <w:fldChar w:fldCharType="separate"/>
      </w:r>
      <w:r w:rsidR="000A2CA0">
        <w:rPr>
          <w:noProof/>
        </w:rPr>
        <w:t>258</w:t>
      </w:r>
      <w:r w:rsidRPr="000968D6">
        <w:rPr>
          <w:noProof/>
        </w:rPr>
        <w:fldChar w:fldCharType="end"/>
      </w:r>
    </w:p>
    <w:p w:rsidR="000968D6" w:rsidRDefault="000968D6">
      <w:pPr>
        <w:pStyle w:val="TOC3"/>
        <w:rPr>
          <w:rFonts w:asciiTheme="minorHAnsi" w:eastAsiaTheme="minorEastAsia" w:hAnsiTheme="minorHAnsi" w:cstheme="minorBidi"/>
          <w:b w:val="0"/>
          <w:noProof/>
          <w:kern w:val="0"/>
          <w:szCs w:val="22"/>
        </w:rPr>
      </w:pPr>
      <w:r>
        <w:rPr>
          <w:noProof/>
        </w:rPr>
        <w:t>Division 7—Urgent maintenance orders</w:t>
      </w:r>
      <w:r w:rsidRPr="000968D6">
        <w:rPr>
          <w:b w:val="0"/>
          <w:noProof/>
          <w:sz w:val="18"/>
        </w:rPr>
        <w:tab/>
      </w:r>
      <w:r w:rsidRPr="000968D6">
        <w:rPr>
          <w:b w:val="0"/>
          <w:noProof/>
          <w:sz w:val="18"/>
        </w:rPr>
        <w:fldChar w:fldCharType="begin"/>
      </w:r>
      <w:r w:rsidRPr="000968D6">
        <w:rPr>
          <w:b w:val="0"/>
          <w:noProof/>
          <w:sz w:val="18"/>
        </w:rPr>
        <w:instrText xml:space="preserve"> PAGEREF _Toc56677845 \h </w:instrText>
      </w:r>
      <w:r w:rsidRPr="000968D6">
        <w:rPr>
          <w:b w:val="0"/>
          <w:noProof/>
          <w:sz w:val="18"/>
        </w:rPr>
      </w:r>
      <w:r w:rsidRPr="000968D6">
        <w:rPr>
          <w:b w:val="0"/>
          <w:noProof/>
          <w:sz w:val="18"/>
        </w:rPr>
        <w:fldChar w:fldCharType="separate"/>
      </w:r>
      <w:r w:rsidR="000A2CA0">
        <w:rPr>
          <w:b w:val="0"/>
          <w:noProof/>
          <w:sz w:val="18"/>
        </w:rPr>
        <w:t>259</w:t>
      </w:r>
      <w:r w:rsidRPr="000968D6">
        <w:rPr>
          <w:b w:val="0"/>
          <w:noProof/>
          <w:sz w:val="18"/>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138A</w:t>
      </w:r>
      <w:r>
        <w:rPr>
          <w:noProof/>
        </w:rPr>
        <w:tab/>
        <w:t>Simplified outline</w:t>
      </w:r>
      <w:r w:rsidRPr="000968D6">
        <w:rPr>
          <w:noProof/>
        </w:rPr>
        <w:tab/>
      </w:r>
      <w:r w:rsidRPr="000968D6">
        <w:rPr>
          <w:noProof/>
        </w:rPr>
        <w:fldChar w:fldCharType="begin"/>
      </w:r>
      <w:r w:rsidRPr="000968D6">
        <w:rPr>
          <w:noProof/>
        </w:rPr>
        <w:instrText xml:space="preserve"> PAGEREF _Toc56677846 \h </w:instrText>
      </w:r>
      <w:r w:rsidRPr="000968D6">
        <w:rPr>
          <w:noProof/>
        </w:rPr>
      </w:r>
      <w:r w:rsidRPr="000968D6">
        <w:rPr>
          <w:noProof/>
        </w:rPr>
        <w:fldChar w:fldCharType="separate"/>
      </w:r>
      <w:r w:rsidR="000A2CA0">
        <w:rPr>
          <w:noProof/>
        </w:rPr>
        <w:t>259</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139</w:t>
      </w:r>
      <w:r>
        <w:rPr>
          <w:noProof/>
        </w:rPr>
        <w:tab/>
        <w:t>Urgent maintenance orders</w:t>
      </w:r>
      <w:r w:rsidRPr="000968D6">
        <w:rPr>
          <w:noProof/>
        </w:rPr>
        <w:tab/>
      </w:r>
      <w:r w:rsidRPr="000968D6">
        <w:rPr>
          <w:noProof/>
        </w:rPr>
        <w:fldChar w:fldCharType="begin"/>
      </w:r>
      <w:r w:rsidRPr="000968D6">
        <w:rPr>
          <w:noProof/>
        </w:rPr>
        <w:instrText xml:space="preserve"> PAGEREF _Toc56677847 \h </w:instrText>
      </w:r>
      <w:r w:rsidRPr="000968D6">
        <w:rPr>
          <w:noProof/>
        </w:rPr>
      </w:r>
      <w:r w:rsidRPr="000968D6">
        <w:rPr>
          <w:noProof/>
        </w:rPr>
        <w:fldChar w:fldCharType="separate"/>
      </w:r>
      <w:r w:rsidR="000A2CA0">
        <w:rPr>
          <w:noProof/>
        </w:rPr>
        <w:t>259</w:t>
      </w:r>
      <w:r w:rsidRPr="000968D6">
        <w:rPr>
          <w:noProof/>
        </w:rPr>
        <w:fldChar w:fldCharType="end"/>
      </w:r>
    </w:p>
    <w:p w:rsidR="000968D6" w:rsidRDefault="000968D6">
      <w:pPr>
        <w:pStyle w:val="TOC3"/>
        <w:rPr>
          <w:rFonts w:asciiTheme="minorHAnsi" w:eastAsiaTheme="minorEastAsia" w:hAnsiTheme="minorHAnsi" w:cstheme="minorBidi"/>
          <w:b w:val="0"/>
          <w:noProof/>
          <w:kern w:val="0"/>
          <w:szCs w:val="22"/>
        </w:rPr>
      </w:pPr>
      <w:r>
        <w:rPr>
          <w:noProof/>
        </w:rPr>
        <w:t>Division 8—Provisions relating to court orders</w:t>
      </w:r>
      <w:r w:rsidRPr="000968D6">
        <w:rPr>
          <w:b w:val="0"/>
          <w:noProof/>
          <w:sz w:val="18"/>
        </w:rPr>
        <w:tab/>
      </w:r>
      <w:r w:rsidRPr="000968D6">
        <w:rPr>
          <w:b w:val="0"/>
          <w:noProof/>
          <w:sz w:val="18"/>
        </w:rPr>
        <w:fldChar w:fldCharType="begin"/>
      </w:r>
      <w:r w:rsidRPr="000968D6">
        <w:rPr>
          <w:b w:val="0"/>
          <w:noProof/>
          <w:sz w:val="18"/>
        </w:rPr>
        <w:instrText xml:space="preserve"> PAGEREF _Toc56677848 \h </w:instrText>
      </w:r>
      <w:r w:rsidRPr="000968D6">
        <w:rPr>
          <w:b w:val="0"/>
          <w:noProof/>
          <w:sz w:val="18"/>
        </w:rPr>
      </w:r>
      <w:r w:rsidRPr="000968D6">
        <w:rPr>
          <w:b w:val="0"/>
          <w:noProof/>
          <w:sz w:val="18"/>
        </w:rPr>
        <w:fldChar w:fldCharType="separate"/>
      </w:r>
      <w:r w:rsidR="000A2CA0">
        <w:rPr>
          <w:b w:val="0"/>
          <w:noProof/>
          <w:sz w:val="18"/>
        </w:rPr>
        <w:t>261</w:t>
      </w:r>
      <w:r w:rsidRPr="000968D6">
        <w:rPr>
          <w:b w:val="0"/>
          <w:noProof/>
          <w:sz w:val="18"/>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140A</w:t>
      </w:r>
      <w:r>
        <w:rPr>
          <w:noProof/>
        </w:rPr>
        <w:tab/>
        <w:t>Simplified outline</w:t>
      </w:r>
      <w:r w:rsidRPr="000968D6">
        <w:rPr>
          <w:noProof/>
        </w:rPr>
        <w:tab/>
      </w:r>
      <w:r w:rsidRPr="000968D6">
        <w:rPr>
          <w:noProof/>
        </w:rPr>
        <w:fldChar w:fldCharType="begin"/>
      </w:r>
      <w:r w:rsidRPr="000968D6">
        <w:rPr>
          <w:noProof/>
        </w:rPr>
        <w:instrText xml:space="preserve"> PAGEREF _Toc56677849 \h </w:instrText>
      </w:r>
      <w:r w:rsidRPr="000968D6">
        <w:rPr>
          <w:noProof/>
        </w:rPr>
      </w:r>
      <w:r w:rsidRPr="000968D6">
        <w:rPr>
          <w:noProof/>
        </w:rPr>
        <w:fldChar w:fldCharType="separate"/>
      </w:r>
      <w:r w:rsidR="000A2CA0">
        <w:rPr>
          <w:noProof/>
        </w:rPr>
        <w:t>261</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141</w:t>
      </w:r>
      <w:r>
        <w:rPr>
          <w:noProof/>
        </w:rPr>
        <w:tab/>
        <w:t>General powers of court</w:t>
      </w:r>
      <w:r w:rsidRPr="000968D6">
        <w:rPr>
          <w:noProof/>
        </w:rPr>
        <w:tab/>
      </w:r>
      <w:r w:rsidRPr="000968D6">
        <w:rPr>
          <w:noProof/>
        </w:rPr>
        <w:fldChar w:fldCharType="begin"/>
      </w:r>
      <w:r w:rsidRPr="000968D6">
        <w:rPr>
          <w:noProof/>
        </w:rPr>
        <w:instrText xml:space="preserve"> PAGEREF _Toc56677850 \h </w:instrText>
      </w:r>
      <w:r w:rsidRPr="000968D6">
        <w:rPr>
          <w:noProof/>
        </w:rPr>
      </w:r>
      <w:r w:rsidRPr="000968D6">
        <w:rPr>
          <w:noProof/>
        </w:rPr>
        <w:fldChar w:fldCharType="separate"/>
      </w:r>
      <w:r w:rsidR="000A2CA0">
        <w:rPr>
          <w:noProof/>
        </w:rPr>
        <w:t>261</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142</w:t>
      </w:r>
      <w:r>
        <w:rPr>
          <w:noProof/>
        </w:rPr>
        <w:tab/>
        <w:t>Cessation of orders under Act</w:t>
      </w:r>
      <w:r w:rsidRPr="000968D6">
        <w:rPr>
          <w:noProof/>
        </w:rPr>
        <w:tab/>
      </w:r>
      <w:r w:rsidRPr="000968D6">
        <w:rPr>
          <w:noProof/>
        </w:rPr>
        <w:fldChar w:fldCharType="begin"/>
      </w:r>
      <w:r w:rsidRPr="000968D6">
        <w:rPr>
          <w:noProof/>
        </w:rPr>
        <w:instrText xml:space="preserve"> PAGEREF _Toc56677851 \h </w:instrText>
      </w:r>
      <w:r w:rsidRPr="000968D6">
        <w:rPr>
          <w:noProof/>
        </w:rPr>
      </w:r>
      <w:r w:rsidRPr="000968D6">
        <w:rPr>
          <w:noProof/>
        </w:rPr>
        <w:fldChar w:fldCharType="separate"/>
      </w:r>
      <w:r w:rsidR="000A2CA0">
        <w:rPr>
          <w:noProof/>
        </w:rPr>
        <w:t>262</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143</w:t>
      </w:r>
      <w:r>
        <w:rPr>
          <w:noProof/>
        </w:rPr>
        <w:tab/>
        <w:t>Amounts paid where no liability to pay exists etc.</w:t>
      </w:r>
      <w:r w:rsidRPr="000968D6">
        <w:rPr>
          <w:noProof/>
        </w:rPr>
        <w:tab/>
      </w:r>
      <w:r w:rsidRPr="000968D6">
        <w:rPr>
          <w:noProof/>
        </w:rPr>
        <w:fldChar w:fldCharType="begin"/>
      </w:r>
      <w:r w:rsidRPr="000968D6">
        <w:rPr>
          <w:noProof/>
        </w:rPr>
        <w:instrText xml:space="preserve"> PAGEREF _Toc56677852 \h </w:instrText>
      </w:r>
      <w:r w:rsidRPr="000968D6">
        <w:rPr>
          <w:noProof/>
        </w:rPr>
      </w:r>
      <w:r w:rsidRPr="000968D6">
        <w:rPr>
          <w:noProof/>
        </w:rPr>
        <w:fldChar w:fldCharType="separate"/>
      </w:r>
      <w:r w:rsidR="000A2CA0">
        <w:rPr>
          <w:noProof/>
        </w:rPr>
        <w:t>264</w:t>
      </w:r>
      <w:r w:rsidRPr="000968D6">
        <w:rPr>
          <w:noProof/>
        </w:rPr>
        <w:fldChar w:fldCharType="end"/>
      </w:r>
    </w:p>
    <w:p w:rsidR="000968D6" w:rsidRDefault="000968D6">
      <w:pPr>
        <w:pStyle w:val="TOC3"/>
        <w:rPr>
          <w:rFonts w:asciiTheme="minorHAnsi" w:eastAsiaTheme="minorEastAsia" w:hAnsiTheme="minorHAnsi" w:cstheme="minorBidi"/>
          <w:b w:val="0"/>
          <w:noProof/>
          <w:kern w:val="0"/>
          <w:szCs w:val="22"/>
        </w:rPr>
      </w:pPr>
      <w:r>
        <w:rPr>
          <w:noProof/>
        </w:rPr>
        <w:t>Division 9—Miscellaneous</w:t>
      </w:r>
      <w:r w:rsidRPr="000968D6">
        <w:rPr>
          <w:b w:val="0"/>
          <w:noProof/>
          <w:sz w:val="18"/>
        </w:rPr>
        <w:tab/>
      </w:r>
      <w:r w:rsidRPr="000968D6">
        <w:rPr>
          <w:b w:val="0"/>
          <w:noProof/>
          <w:sz w:val="18"/>
        </w:rPr>
        <w:fldChar w:fldCharType="begin"/>
      </w:r>
      <w:r w:rsidRPr="000968D6">
        <w:rPr>
          <w:b w:val="0"/>
          <w:noProof/>
          <w:sz w:val="18"/>
        </w:rPr>
        <w:instrText xml:space="preserve"> PAGEREF _Toc56677853 \h </w:instrText>
      </w:r>
      <w:r w:rsidRPr="000968D6">
        <w:rPr>
          <w:b w:val="0"/>
          <w:noProof/>
          <w:sz w:val="18"/>
        </w:rPr>
      </w:r>
      <w:r w:rsidRPr="000968D6">
        <w:rPr>
          <w:b w:val="0"/>
          <w:noProof/>
          <w:sz w:val="18"/>
        </w:rPr>
        <w:fldChar w:fldCharType="separate"/>
      </w:r>
      <w:r w:rsidR="000A2CA0">
        <w:rPr>
          <w:b w:val="0"/>
          <w:noProof/>
          <w:sz w:val="18"/>
        </w:rPr>
        <w:t>266</w:t>
      </w:r>
      <w:r w:rsidRPr="000968D6">
        <w:rPr>
          <w:b w:val="0"/>
          <w:noProof/>
          <w:sz w:val="18"/>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143A</w:t>
      </w:r>
      <w:r>
        <w:rPr>
          <w:noProof/>
        </w:rPr>
        <w:tab/>
        <w:t>Simplified outline</w:t>
      </w:r>
      <w:r w:rsidRPr="000968D6">
        <w:rPr>
          <w:noProof/>
        </w:rPr>
        <w:tab/>
      </w:r>
      <w:r w:rsidRPr="000968D6">
        <w:rPr>
          <w:noProof/>
        </w:rPr>
        <w:fldChar w:fldCharType="begin"/>
      </w:r>
      <w:r w:rsidRPr="000968D6">
        <w:rPr>
          <w:noProof/>
        </w:rPr>
        <w:instrText xml:space="preserve"> PAGEREF _Toc56677854 \h </w:instrText>
      </w:r>
      <w:r w:rsidRPr="000968D6">
        <w:rPr>
          <w:noProof/>
        </w:rPr>
      </w:r>
      <w:r w:rsidRPr="000968D6">
        <w:rPr>
          <w:noProof/>
        </w:rPr>
        <w:fldChar w:fldCharType="separate"/>
      </w:r>
      <w:r w:rsidR="000A2CA0">
        <w:rPr>
          <w:noProof/>
        </w:rPr>
        <w:t>266</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143B</w:t>
      </w:r>
      <w:r>
        <w:rPr>
          <w:noProof/>
        </w:rPr>
        <w:tab/>
        <w:t>Frivolous or vexatious proceedings</w:t>
      </w:r>
      <w:r w:rsidRPr="000968D6">
        <w:rPr>
          <w:noProof/>
        </w:rPr>
        <w:tab/>
      </w:r>
      <w:r w:rsidRPr="000968D6">
        <w:rPr>
          <w:noProof/>
        </w:rPr>
        <w:fldChar w:fldCharType="begin"/>
      </w:r>
      <w:r w:rsidRPr="000968D6">
        <w:rPr>
          <w:noProof/>
        </w:rPr>
        <w:instrText xml:space="preserve"> PAGEREF _Toc56677855 \h </w:instrText>
      </w:r>
      <w:r w:rsidRPr="000968D6">
        <w:rPr>
          <w:noProof/>
        </w:rPr>
      </w:r>
      <w:r w:rsidRPr="000968D6">
        <w:rPr>
          <w:noProof/>
        </w:rPr>
        <w:fldChar w:fldCharType="separate"/>
      </w:r>
      <w:r w:rsidR="000A2CA0">
        <w:rPr>
          <w:noProof/>
        </w:rPr>
        <w:t>266</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144</w:t>
      </w:r>
      <w:r>
        <w:rPr>
          <w:noProof/>
        </w:rPr>
        <w:tab/>
        <w:t>Determining when decision of a court becomes final</w:t>
      </w:r>
      <w:r w:rsidRPr="000968D6">
        <w:rPr>
          <w:noProof/>
        </w:rPr>
        <w:tab/>
      </w:r>
      <w:r w:rsidRPr="000968D6">
        <w:rPr>
          <w:noProof/>
        </w:rPr>
        <w:fldChar w:fldCharType="begin"/>
      </w:r>
      <w:r w:rsidRPr="000968D6">
        <w:rPr>
          <w:noProof/>
        </w:rPr>
        <w:instrText xml:space="preserve"> PAGEREF _Toc56677856 \h </w:instrText>
      </w:r>
      <w:r w:rsidRPr="000968D6">
        <w:rPr>
          <w:noProof/>
        </w:rPr>
      </w:r>
      <w:r w:rsidRPr="000968D6">
        <w:rPr>
          <w:noProof/>
        </w:rPr>
        <w:fldChar w:fldCharType="separate"/>
      </w:r>
      <w:r w:rsidR="000A2CA0">
        <w:rPr>
          <w:noProof/>
        </w:rPr>
        <w:t>267</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145</w:t>
      </w:r>
      <w:r>
        <w:rPr>
          <w:noProof/>
        </w:rPr>
        <w:tab/>
        <w:t>Registrar may intervene in proceedings</w:t>
      </w:r>
      <w:r w:rsidRPr="000968D6">
        <w:rPr>
          <w:noProof/>
        </w:rPr>
        <w:tab/>
      </w:r>
      <w:r w:rsidRPr="000968D6">
        <w:rPr>
          <w:noProof/>
        </w:rPr>
        <w:fldChar w:fldCharType="begin"/>
      </w:r>
      <w:r w:rsidRPr="000968D6">
        <w:rPr>
          <w:noProof/>
        </w:rPr>
        <w:instrText xml:space="preserve"> PAGEREF _Toc56677857 \h </w:instrText>
      </w:r>
      <w:r w:rsidRPr="000968D6">
        <w:rPr>
          <w:noProof/>
        </w:rPr>
      </w:r>
      <w:r w:rsidRPr="000968D6">
        <w:rPr>
          <w:noProof/>
        </w:rPr>
        <w:fldChar w:fldCharType="separate"/>
      </w:r>
      <w:r w:rsidR="000A2CA0">
        <w:rPr>
          <w:noProof/>
        </w:rPr>
        <w:t>267</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146</w:t>
      </w:r>
      <w:r>
        <w:rPr>
          <w:noProof/>
        </w:rPr>
        <w:tab/>
        <w:t>Copies of orders to be forwarded to Registrar</w:t>
      </w:r>
      <w:r w:rsidRPr="000968D6">
        <w:rPr>
          <w:noProof/>
        </w:rPr>
        <w:tab/>
      </w:r>
      <w:r w:rsidRPr="000968D6">
        <w:rPr>
          <w:noProof/>
        </w:rPr>
        <w:fldChar w:fldCharType="begin"/>
      </w:r>
      <w:r w:rsidRPr="000968D6">
        <w:rPr>
          <w:noProof/>
        </w:rPr>
        <w:instrText xml:space="preserve"> PAGEREF _Toc56677858 \h </w:instrText>
      </w:r>
      <w:r w:rsidRPr="000968D6">
        <w:rPr>
          <w:noProof/>
        </w:rPr>
      </w:r>
      <w:r w:rsidRPr="000968D6">
        <w:rPr>
          <w:noProof/>
        </w:rPr>
        <w:fldChar w:fldCharType="separate"/>
      </w:r>
      <w:r w:rsidR="000A2CA0">
        <w:rPr>
          <w:noProof/>
        </w:rPr>
        <w:t>267</w:t>
      </w:r>
      <w:r w:rsidRPr="000968D6">
        <w:rPr>
          <w:noProof/>
        </w:rPr>
        <w:fldChar w:fldCharType="end"/>
      </w:r>
    </w:p>
    <w:p w:rsidR="000968D6" w:rsidRDefault="000968D6">
      <w:pPr>
        <w:pStyle w:val="TOC2"/>
        <w:rPr>
          <w:rFonts w:asciiTheme="minorHAnsi" w:eastAsiaTheme="minorEastAsia" w:hAnsiTheme="minorHAnsi" w:cstheme="minorBidi"/>
          <w:b w:val="0"/>
          <w:noProof/>
          <w:kern w:val="0"/>
          <w:sz w:val="22"/>
          <w:szCs w:val="22"/>
        </w:rPr>
      </w:pPr>
      <w:r>
        <w:rPr>
          <w:noProof/>
        </w:rPr>
        <w:t>Part 7A—Notional assessments</w:t>
      </w:r>
      <w:r w:rsidRPr="000968D6">
        <w:rPr>
          <w:b w:val="0"/>
          <w:noProof/>
          <w:sz w:val="18"/>
        </w:rPr>
        <w:tab/>
      </w:r>
      <w:r w:rsidRPr="000968D6">
        <w:rPr>
          <w:b w:val="0"/>
          <w:noProof/>
          <w:sz w:val="18"/>
        </w:rPr>
        <w:fldChar w:fldCharType="begin"/>
      </w:r>
      <w:r w:rsidRPr="000968D6">
        <w:rPr>
          <w:b w:val="0"/>
          <w:noProof/>
          <w:sz w:val="18"/>
        </w:rPr>
        <w:instrText xml:space="preserve"> PAGEREF _Toc56677859 \h </w:instrText>
      </w:r>
      <w:r w:rsidRPr="000968D6">
        <w:rPr>
          <w:b w:val="0"/>
          <w:noProof/>
          <w:sz w:val="18"/>
        </w:rPr>
      </w:r>
      <w:r w:rsidRPr="000968D6">
        <w:rPr>
          <w:b w:val="0"/>
          <w:noProof/>
          <w:sz w:val="18"/>
        </w:rPr>
        <w:fldChar w:fldCharType="separate"/>
      </w:r>
      <w:r w:rsidR="000A2CA0">
        <w:rPr>
          <w:b w:val="0"/>
          <w:noProof/>
          <w:sz w:val="18"/>
        </w:rPr>
        <w:t>268</w:t>
      </w:r>
      <w:r w:rsidRPr="000968D6">
        <w:rPr>
          <w:b w:val="0"/>
          <w:noProof/>
          <w:sz w:val="18"/>
        </w:rPr>
        <w:fldChar w:fldCharType="end"/>
      </w:r>
    </w:p>
    <w:p w:rsidR="000968D6" w:rsidRDefault="000968D6">
      <w:pPr>
        <w:pStyle w:val="TOC3"/>
        <w:rPr>
          <w:rFonts w:asciiTheme="minorHAnsi" w:eastAsiaTheme="minorEastAsia" w:hAnsiTheme="minorHAnsi" w:cstheme="minorBidi"/>
          <w:b w:val="0"/>
          <w:noProof/>
          <w:kern w:val="0"/>
          <w:szCs w:val="22"/>
        </w:rPr>
      </w:pPr>
      <w:r>
        <w:rPr>
          <w:noProof/>
        </w:rPr>
        <w:t>Division 1—Preliminary</w:t>
      </w:r>
      <w:r w:rsidRPr="000968D6">
        <w:rPr>
          <w:b w:val="0"/>
          <w:noProof/>
          <w:sz w:val="18"/>
        </w:rPr>
        <w:tab/>
      </w:r>
      <w:r w:rsidRPr="000968D6">
        <w:rPr>
          <w:b w:val="0"/>
          <w:noProof/>
          <w:sz w:val="18"/>
        </w:rPr>
        <w:fldChar w:fldCharType="begin"/>
      </w:r>
      <w:r w:rsidRPr="000968D6">
        <w:rPr>
          <w:b w:val="0"/>
          <w:noProof/>
          <w:sz w:val="18"/>
        </w:rPr>
        <w:instrText xml:space="preserve"> PAGEREF _Toc56677860 \h </w:instrText>
      </w:r>
      <w:r w:rsidRPr="000968D6">
        <w:rPr>
          <w:b w:val="0"/>
          <w:noProof/>
          <w:sz w:val="18"/>
        </w:rPr>
      </w:r>
      <w:r w:rsidRPr="000968D6">
        <w:rPr>
          <w:b w:val="0"/>
          <w:noProof/>
          <w:sz w:val="18"/>
        </w:rPr>
        <w:fldChar w:fldCharType="separate"/>
      </w:r>
      <w:r w:rsidR="000A2CA0">
        <w:rPr>
          <w:b w:val="0"/>
          <w:noProof/>
          <w:sz w:val="18"/>
        </w:rPr>
        <w:t>268</w:t>
      </w:r>
      <w:r w:rsidRPr="000968D6">
        <w:rPr>
          <w:b w:val="0"/>
          <w:noProof/>
          <w:sz w:val="18"/>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146A</w:t>
      </w:r>
      <w:r>
        <w:rPr>
          <w:noProof/>
        </w:rPr>
        <w:tab/>
        <w:t>Simplified outline</w:t>
      </w:r>
      <w:r w:rsidRPr="000968D6">
        <w:rPr>
          <w:noProof/>
        </w:rPr>
        <w:tab/>
      </w:r>
      <w:r w:rsidRPr="000968D6">
        <w:rPr>
          <w:noProof/>
        </w:rPr>
        <w:fldChar w:fldCharType="begin"/>
      </w:r>
      <w:r w:rsidRPr="000968D6">
        <w:rPr>
          <w:noProof/>
        </w:rPr>
        <w:instrText xml:space="preserve"> PAGEREF _Toc56677861 \h </w:instrText>
      </w:r>
      <w:r w:rsidRPr="000968D6">
        <w:rPr>
          <w:noProof/>
        </w:rPr>
      </w:r>
      <w:r w:rsidRPr="000968D6">
        <w:rPr>
          <w:noProof/>
        </w:rPr>
        <w:fldChar w:fldCharType="separate"/>
      </w:r>
      <w:r w:rsidR="000A2CA0">
        <w:rPr>
          <w:noProof/>
        </w:rPr>
        <w:t>268</w:t>
      </w:r>
      <w:r w:rsidRPr="000968D6">
        <w:rPr>
          <w:noProof/>
        </w:rPr>
        <w:fldChar w:fldCharType="end"/>
      </w:r>
    </w:p>
    <w:p w:rsidR="000968D6" w:rsidRDefault="000968D6">
      <w:pPr>
        <w:pStyle w:val="TOC3"/>
        <w:rPr>
          <w:rFonts w:asciiTheme="minorHAnsi" w:eastAsiaTheme="minorEastAsia" w:hAnsiTheme="minorHAnsi" w:cstheme="minorBidi"/>
          <w:b w:val="0"/>
          <w:noProof/>
          <w:kern w:val="0"/>
          <w:szCs w:val="22"/>
        </w:rPr>
      </w:pPr>
      <w:r>
        <w:rPr>
          <w:noProof/>
        </w:rPr>
        <w:t>Division 2—Notional assessments</w:t>
      </w:r>
      <w:r w:rsidRPr="000968D6">
        <w:rPr>
          <w:b w:val="0"/>
          <w:noProof/>
          <w:sz w:val="18"/>
        </w:rPr>
        <w:tab/>
      </w:r>
      <w:r w:rsidRPr="000968D6">
        <w:rPr>
          <w:b w:val="0"/>
          <w:noProof/>
          <w:sz w:val="18"/>
        </w:rPr>
        <w:fldChar w:fldCharType="begin"/>
      </w:r>
      <w:r w:rsidRPr="000968D6">
        <w:rPr>
          <w:b w:val="0"/>
          <w:noProof/>
          <w:sz w:val="18"/>
        </w:rPr>
        <w:instrText xml:space="preserve"> PAGEREF _Toc56677862 \h </w:instrText>
      </w:r>
      <w:r w:rsidRPr="000968D6">
        <w:rPr>
          <w:b w:val="0"/>
          <w:noProof/>
          <w:sz w:val="18"/>
        </w:rPr>
      </w:r>
      <w:r w:rsidRPr="000968D6">
        <w:rPr>
          <w:b w:val="0"/>
          <w:noProof/>
          <w:sz w:val="18"/>
        </w:rPr>
        <w:fldChar w:fldCharType="separate"/>
      </w:r>
      <w:r w:rsidR="000A2CA0">
        <w:rPr>
          <w:b w:val="0"/>
          <w:noProof/>
          <w:sz w:val="18"/>
        </w:rPr>
        <w:t>269</w:t>
      </w:r>
      <w:r w:rsidRPr="000968D6">
        <w:rPr>
          <w:b w:val="0"/>
          <w:noProof/>
          <w:sz w:val="18"/>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146B</w:t>
      </w:r>
      <w:r>
        <w:rPr>
          <w:noProof/>
        </w:rPr>
        <w:tab/>
        <w:t>Provisional notional assessments</w:t>
      </w:r>
      <w:r w:rsidRPr="000968D6">
        <w:rPr>
          <w:noProof/>
        </w:rPr>
        <w:tab/>
      </w:r>
      <w:r w:rsidRPr="000968D6">
        <w:rPr>
          <w:noProof/>
        </w:rPr>
        <w:fldChar w:fldCharType="begin"/>
      </w:r>
      <w:r w:rsidRPr="000968D6">
        <w:rPr>
          <w:noProof/>
        </w:rPr>
        <w:instrText xml:space="preserve"> PAGEREF _Toc56677863 \h </w:instrText>
      </w:r>
      <w:r w:rsidRPr="000968D6">
        <w:rPr>
          <w:noProof/>
        </w:rPr>
      </w:r>
      <w:r w:rsidRPr="000968D6">
        <w:rPr>
          <w:noProof/>
        </w:rPr>
        <w:fldChar w:fldCharType="separate"/>
      </w:r>
      <w:r w:rsidR="000A2CA0">
        <w:rPr>
          <w:noProof/>
        </w:rPr>
        <w:t>269</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146BA</w:t>
      </w:r>
      <w:r>
        <w:rPr>
          <w:noProof/>
        </w:rPr>
        <w:tab/>
        <w:t>Application of Part 5 to provisional notional assessments</w:t>
      </w:r>
      <w:r w:rsidRPr="000968D6">
        <w:rPr>
          <w:noProof/>
        </w:rPr>
        <w:tab/>
      </w:r>
      <w:r w:rsidRPr="000968D6">
        <w:rPr>
          <w:noProof/>
        </w:rPr>
        <w:fldChar w:fldCharType="begin"/>
      </w:r>
      <w:r w:rsidRPr="000968D6">
        <w:rPr>
          <w:noProof/>
        </w:rPr>
        <w:instrText xml:space="preserve"> PAGEREF _Toc56677864 \h </w:instrText>
      </w:r>
      <w:r w:rsidRPr="000968D6">
        <w:rPr>
          <w:noProof/>
        </w:rPr>
      </w:r>
      <w:r w:rsidRPr="000968D6">
        <w:rPr>
          <w:noProof/>
        </w:rPr>
        <w:fldChar w:fldCharType="separate"/>
      </w:r>
      <w:r w:rsidR="000A2CA0">
        <w:rPr>
          <w:noProof/>
        </w:rPr>
        <w:t>270</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146C</w:t>
      </w:r>
      <w:r>
        <w:rPr>
          <w:noProof/>
        </w:rPr>
        <w:tab/>
        <w:t>Variation of provisional notional assessments</w:t>
      </w:r>
      <w:r w:rsidRPr="000968D6">
        <w:rPr>
          <w:noProof/>
        </w:rPr>
        <w:tab/>
      </w:r>
      <w:r w:rsidRPr="000968D6">
        <w:rPr>
          <w:noProof/>
        </w:rPr>
        <w:fldChar w:fldCharType="begin"/>
      </w:r>
      <w:r w:rsidRPr="000968D6">
        <w:rPr>
          <w:noProof/>
        </w:rPr>
        <w:instrText xml:space="preserve"> PAGEREF _Toc56677865 \h </w:instrText>
      </w:r>
      <w:r w:rsidRPr="000968D6">
        <w:rPr>
          <w:noProof/>
        </w:rPr>
      </w:r>
      <w:r w:rsidRPr="000968D6">
        <w:rPr>
          <w:noProof/>
        </w:rPr>
        <w:fldChar w:fldCharType="separate"/>
      </w:r>
      <w:r w:rsidR="000A2CA0">
        <w:rPr>
          <w:noProof/>
        </w:rPr>
        <w:t>270</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146D</w:t>
      </w:r>
      <w:r>
        <w:rPr>
          <w:noProof/>
        </w:rPr>
        <w:tab/>
        <w:t>Departure determinations in respect of provisional notional assessments</w:t>
      </w:r>
      <w:r w:rsidRPr="000968D6">
        <w:rPr>
          <w:noProof/>
        </w:rPr>
        <w:tab/>
      </w:r>
      <w:r w:rsidRPr="000968D6">
        <w:rPr>
          <w:noProof/>
        </w:rPr>
        <w:fldChar w:fldCharType="begin"/>
      </w:r>
      <w:r w:rsidRPr="000968D6">
        <w:rPr>
          <w:noProof/>
        </w:rPr>
        <w:instrText xml:space="preserve"> PAGEREF _Toc56677866 \h </w:instrText>
      </w:r>
      <w:r w:rsidRPr="000968D6">
        <w:rPr>
          <w:noProof/>
        </w:rPr>
      </w:r>
      <w:r w:rsidRPr="000968D6">
        <w:rPr>
          <w:noProof/>
        </w:rPr>
        <w:fldChar w:fldCharType="separate"/>
      </w:r>
      <w:r w:rsidR="000A2CA0">
        <w:rPr>
          <w:noProof/>
        </w:rPr>
        <w:t>273</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146E</w:t>
      </w:r>
      <w:r>
        <w:rPr>
          <w:noProof/>
        </w:rPr>
        <w:tab/>
        <w:t>Notional assessments</w:t>
      </w:r>
      <w:r w:rsidRPr="000968D6">
        <w:rPr>
          <w:noProof/>
        </w:rPr>
        <w:tab/>
      </w:r>
      <w:r w:rsidRPr="000968D6">
        <w:rPr>
          <w:noProof/>
        </w:rPr>
        <w:fldChar w:fldCharType="begin"/>
      </w:r>
      <w:r w:rsidRPr="000968D6">
        <w:rPr>
          <w:noProof/>
        </w:rPr>
        <w:instrText xml:space="preserve"> PAGEREF _Toc56677867 \h </w:instrText>
      </w:r>
      <w:r w:rsidRPr="000968D6">
        <w:rPr>
          <w:noProof/>
        </w:rPr>
      </w:r>
      <w:r w:rsidRPr="000968D6">
        <w:rPr>
          <w:noProof/>
        </w:rPr>
        <w:fldChar w:fldCharType="separate"/>
      </w:r>
      <w:r w:rsidR="000A2CA0">
        <w:rPr>
          <w:noProof/>
        </w:rPr>
        <w:t>273</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146EA</w:t>
      </w:r>
      <w:r>
        <w:rPr>
          <w:noProof/>
        </w:rPr>
        <w:tab/>
        <w:t>Amendment of notional assessment</w:t>
      </w:r>
      <w:r w:rsidRPr="000968D6">
        <w:rPr>
          <w:noProof/>
        </w:rPr>
        <w:tab/>
      </w:r>
      <w:r w:rsidRPr="000968D6">
        <w:rPr>
          <w:noProof/>
        </w:rPr>
        <w:fldChar w:fldCharType="begin"/>
      </w:r>
      <w:r w:rsidRPr="000968D6">
        <w:rPr>
          <w:noProof/>
        </w:rPr>
        <w:instrText xml:space="preserve"> PAGEREF _Toc56677868 \h </w:instrText>
      </w:r>
      <w:r w:rsidRPr="000968D6">
        <w:rPr>
          <w:noProof/>
        </w:rPr>
      </w:r>
      <w:r w:rsidRPr="000968D6">
        <w:rPr>
          <w:noProof/>
        </w:rPr>
        <w:fldChar w:fldCharType="separate"/>
      </w:r>
      <w:r w:rsidR="000A2CA0">
        <w:rPr>
          <w:noProof/>
        </w:rPr>
        <w:t>275</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146F</w:t>
      </w:r>
      <w:r>
        <w:rPr>
          <w:noProof/>
        </w:rPr>
        <w:tab/>
        <w:t>Later provisional notional assessments</w:t>
      </w:r>
      <w:r w:rsidRPr="000968D6">
        <w:rPr>
          <w:noProof/>
        </w:rPr>
        <w:tab/>
      </w:r>
      <w:r w:rsidRPr="000968D6">
        <w:rPr>
          <w:noProof/>
        </w:rPr>
        <w:fldChar w:fldCharType="begin"/>
      </w:r>
      <w:r w:rsidRPr="000968D6">
        <w:rPr>
          <w:noProof/>
        </w:rPr>
        <w:instrText xml:space="preserve"> PAGEREF _Toc56677869 \h </w:instrText>
      </w:r>
      <w:r w:rsidRPr="000968D6">
        <w:rPr>
          <w:noProof/>
        </w:rPr>
      </w:r>
      <w:r w:rsidRPr="000968D6">
        <w:rPr>
          <w:noProof/>
        </w:rPr>
        <w:fldChar w:fldCharType="separate"/>
      </w:r>
      <w:r w:rsidR="000A2CA0">
        <w:rPr>
          <w:noProof/>
        </w:rPr>
        <w:t>275</w:t>
      </w:r>
      <w:r w:rsidRPr="000968D6">
        <w:rPr>
          <w:noProof/>
        </w:rPr>
        <w:fldChar w:fldCharType="end"/>
      </w:r>
    </w:p>
    <w:p w:rsidR="000968D6" w:rsidRDefault="000968D6">
      <w:pPr>
        <w:pStyle w:val="TOC3"/>
        <w:rPr>
          <w:rFonts w:asciiTheme="minorHAnsi" w:eastAsiaTheme="minorEastAsia" w:hAnsiTheme="minorHAnsi" w:cstheme="minorBidi"/>
          <w:b w:val="0"/>
          <w:noProof/>
          <w:kern w:val="0"/>
          <w:szCs w:val="22"/>
        </w:rPr>
      </w:pPr>
      <w:r>
        <w:rPr>
          <w:noProof/>
        </w:rPr>
        <w:t>Division 3—Estimating adjusted taxable income for notional assessments</w:t>
      </w:r>
      <w:r w:rsidRPr="000968D6">
        <w:rPr>
          <w:b w:val="0"/>
          <w:noProof/>
          <w:sz w:val="18"/>
        </w:rPr>
        <w:tab/>
      </w:r>
      <w:r w:rsidRPr="000968D6">
        <w:rPr>
          <w:b w:val="0"/>
          <w:noProof/>
          <w:sz w:val="18"/>
        </w:rPr>
        <w:fldChar w:fldCharType="begin"/>
      </w:r>
      <w:r w:rsidRPr="000968D6">
        <w:rPr>
          <w:b w:val="0"/>
          <w:noProof/>
          <w:sz w:val="18"/>
        </w:rPr>
        <w:instrText xml:space="preserve"> PAGEREF _Toc56677870 \h </w:instrText>
      </w:r>
      <w:r w:rsidRPr="000968D6">
        <w:rPr>
          <w:b w:val="0"/>
          <w:noProof/>
          <w:sz w:val="18"/>
        </w:rPr>
      </w:r>
      <w:r w:rsidRPr="000968D6">
        <w:rPr>
          <w:b w:val="0"/>
          <w:noProof/>
          <w:sz w:val="18"/>
        </w:rPr>
        <w:fldChar w:fldCharType="separate"/>
      </w:r>
      <w:r w:rsidR="000A2CA0">
        <w:rPr>
          <w:b w:val="0"/>
          <w:noProof/>
          <w:sz w:val="18"/>
        </w:rPr>
        <w:t>276</w:t>
      </w:r>
      <w:r w:rsidRPr="000968D6">
        <w:rPr>
          <w:b w:val="0"/>
          <w:noProof/>
          <w:sz w:val="18"/>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146G</w:t>
      </w:r>
      <w:r>
        <w:rPr>
          <w:noProof/>
        </w:rPr>
        <w:tab/>
        <w:t>Estimating adjusted taxable income for purposes of notional assessments</w:t>
      </w:r>
      <w:r w:rsidRPr="000968D6">
        <w:rPr>
          <w:noProof/>
        </w:rPr>
        <w:tab/>
      </w:r>
      <w:r w:rsidRPr="000968D6">
        <w:rPr>
          <w:noProof/>
        </w:rPr>
        <w:fldChar w:fldCharType="begin"/>
      </w:r>
      <w:r w:rsidRPr="000968D6">
        <w:rPr>
          <w:noProof/>
        </w:rPr>
        <w:instrText xml:space="preserve"> PAGEREF _Toc56677871 \h </w:instrText>
      </w:r>
      <w:r w:rsidRPr="000968D6">
        <w:rPr>
          <w:noProof/>
        </w:rPr>
      </w:r>
      <w:r w:rsidRPr="000968D6">
        <w:rPr>
          <w:noProof/>
        </w:rPr>
        <w:fldChar w:fldCharType="separate"/>
      </w:r>
      <w:r w:rsidR="000A2CA0">
        <w:rPr>
          <w:noProof/>
        </w:rPr>
        <w:t>276</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146H</w:t>
      </w:r>
      <w:r>
        <w:rPr>
          <w:noProof/>
        </w:rPr>
        <w:tab/>
        <w:t>Registrar may refuse to accept election</w:t>
      </w:r>
      <w:r w:rsidRPr="000968D6">
        <w:rPr>
          <w:noProof/>
        </w:rPr>
        <w:tab/>
      </w:r>
      <w:r w:rsidRPr="000968D6">
        <w:rPr>
          <w:noProof/>
        </w:rPr>
        <w:fldChar w:fldCharType="begin"/>
      </w:r>
      <w:r w:rsidRPr="000968D6">
        <w:rPr>
          <w:noProof/>
        </w:rPr>
        <w:instrText xml:space="preserve"> PAGEREF _Toc56677872 \h </w:instrText>
      </w:r>
      <w:r w:rsidRPr="000968D6">
        <w:rPr>
          <w:noProof/>
        </w:rPr>
      </w:r>
      <w:r w:rsidRPr="000968D6">
        <w:rPr>
          <w:noProof/>
        </w:rPr>
        <w:fldChar w:fldCharType="separate"/>
      </w:r>
      <w:r w:rsidR="000A2CA0">
        <w:rPr>
          <w:noProof/>
        </w:rPr>
        <w:t>277</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146J</w:t>
      </w:r>
      <w:r>
        <w:rPr>
          <w:noProof/>
        </w:rPr>
        <w:tab/>
        <w:t>Effect of election</w:t>
      </w:r>
      <w:r w:rsidRPr="000968D6">
        <w:rPr>
          <w:noProof/>
        </w:rPr>
        <w:tab/>
      </w:r>
      <w:r w:rsidRPr="000968D6">
        <w:rPr>
          <w:noProof/>
        </w:rPr>
        <w:fldChar w:fldCharType="begin"/>
      </w:r>
      <w:r w:rsidRPr="000968D6">
        <w:rPr>
          <w:noProof/>
        </w:rPr>
        <w:instrText xml:space="preserve"> PAGEREF _Toc56677873 \h </w:instrText>
      </w:r>
      <w:r w:rsidRPr="000968D6">
        <w:rPr>
          <w:noProof/>
        </w:rPr>
      </w:r>
      <w:r w:rsidRPr="000968D6">
        <w:rPr>
          <w:noProof/>
        </w:rPr>
        <w:fldChar w:fldCharType="separate"/>
      </w:r>
      <w:r w:rsidR="000A2CA0">
        <w:rPr>
          <w:noProof/>
        </w:rPr>
        <w:t>277</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146K</w:t>
      </w:r>
      <w:r>
        <w:rPr>
          <w:noProof/>
        </w:rPr>
        <w:tab/>
        <w:t>Revocation of election</w:t>
      </w:r>
      <w:r w:rsidRPr="000968D6">
        <w:rPr>
          <w:noProof/>
        </w:rPr>
        <w:tab/>
      </w:r>
      <w:r w:rsidRPr="000968D6">
        <w:rPr>
          <w:noProof/>
        </w:rPr>
        <w:fldChar w:fldCharType="begin"/>
      </w:r>
      <w:r w:rsidRPr="000968D6">
        <w:rPr>
          <w:noProof/>
        </w:rPr>
        <w:instrText xml:space="preserve"> PAGEREF _Toc56677874 \h </w:instrText>
      </w:r>
      <w:r w:rsidRPr="000968D6">
        <w:rPr>
          <w:noProof/>
        </w:rPr>
      </w:r>
      <w:r w:rsidRPr="000968D6">
        <w:rPr>
          <w:noProof/>
        </w:rPr>
        <w:fldChar w:fldCharType="separate"/>
      </w:r>
      <w:r w:rsidR="000A2CA0">
        <w:rPr>
          <w:noProof/>
        </w:rPr>
        <w:t>278</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146L</w:t>
      </w:r>
      <w:r>
        <w:rPr>
          <w:noProof/>
        </w:rPr>
        <w:tab/>
        <w:t>Effect of revocation</w:t>
      </w:r>
      <w:r w:rsidRPr="000968D6">
        <w:rPr>
          <w:noProof/>
        </w:rPr>
        <w:tab/>
      </w:r>
      <w:r w:rsidRPr="000968D6">
        <w:rPr>
          <w:noProof/>
        </w:rPr>
        <w:fldChar w:fldCharType="begin"/>
      </w:r>
      <w:r w:rsidRPr="000968D6">
        <w:rPr>
          <w:noProof/>
        </w:rPr>
        <w:instrText xml:space="preserve"> PAGEREF _Toc56677875 \h </w:instrText>
      </w:r>
      <w:r w:rsidRPr="000968D6">
        <w:rPr>
          <w:noProof/>
        </w:rPr>
      </w:r>
      <w:r w:rsidRPr="000968D6">
        <w:rPr>
          <w:noProof/>
        </w:rPr>
        <w:fldChar w:fldCharType="separate"/>
      </w:r>
      <w:r w:rsidR="000A2CA0">
        <w:rPr>
          <w:noProof/>
        </w:rPr>
        <w:t>278</w:t>
      </w:r>
      <w:r w:rsidRPr="000968D6">
        <w:rPr>
          <w:noProof/>
        </w:rPr>
        <w:fldChar w:fldCharType="end"/>
      </w:r>
    </w:p>
    <w:p w:rsidR="000968D6" w:rsidRDefault="000968D6">
      <w:pPr>
        <w:pStyle w:val="TOC2"/>
        <w:rPr>
          <w:rFonts w:asciiTheme="minorHAnsi" w:eastAsiaTheme="minorEastAsia" w:hAnsiTheme="minorHAnsi" w:cstheme="minorBidi"/>
          <w:b w:val="0"/>
          <w:noProof/>
          <w:kern w:val="0"/>
          <w:sz w:val="22"/>
          <w:szCs w:val="22"/>
        </w:rPr>
      </w:pPr>
      <w:r>
        <w:rPr>
          <w:noProof/>
        </w:rPr>
        <w:t>Part 8—Administration</w:t>
      </w:r>
      <w:r w:rsidRPr="000968D6">
        <w:rPr>
          <w:b w:val="0"/>
          <w:noProof/>
          <w:sz w:val="18"/>
        </w:rPr>
        <w:tab/>
      </w:r>
      <w:r w:rsidRPr="000968D6">
        <w:rPr>
          <w:b w:val="0"/>
          <w:noProof/>
          <w:sz w:val="18"/>
        </w:rPr>
        <w:fldChar w:fldCharType="begin"/>
      </w:r>
      <w:r w:rsidRPr="000968D6">
        <w:rPr>
          <w:b w:val="0"/>
          <w:noProof/>
          <w:sz w:val="18"/>
        </w:rPr>
        <w:instrText xml:space="preserve"> PAGEREF _Toc56677876 \h </w:instrText>
      </w:r>
      <w:r w:rsidRPr="000968D6">
        <w:rPr>
          <w:b w:val="0"/>
          <w:noProof/>
          <w:sz w:val="18"/>
        </w:rPr>
      </w:r>
      <w:r w:rsidRPr="000968D6">
        <w:rPr>
          <w:b w:val="0"/>
          <w:noProof/>
          <w:sz w:val="18"/>
        </w:rPr>
        <w:fldChar w:fldCharType="separate"/>
      </w:r>
      <w:r w:rsidR="000A2CA0">
        <w:rPr>
          <w:b w:val="0"/>
          <w:noProof/>
          <w:sz w:val="18"/>
        </w:rPr>
        <w:t>280</w:t>
      </w:r>
      <w:r w:rsidRPr="000968D6">
        <w:rPr>
          <w:b w:val="0"/>
          <w:noProof/>
          <w:sz w:val="18"/>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147</w:t>
      </w:r>
      <w:r>
        <w:rPr>
          <w:noProof/>
        </w:rPr>
        <w:tab/>
        <w:t>Secretary has general administration of Act</w:t>
      </w:r>
      <w:r w:rsidRPr="000968D6">
        <w:rPr>
          <w:noProof/>
        </w:rPr>
        <w:tab/>
      </w:r>
      <w:r w:rsidRPr="000968D6">
        <w:rPr>
          <w:noProof/>
        </w:rPr>
        <w:fldChar w:fldCharType="begin"/>
      </w:r>
      <w:r w:rsidRPr="000968D6">
        <w:rPr>
          <w:noProof/>
        </w:rPr>
        <w:instrText xml:space="preserve"> PAGEREF _Toc56677877 \h </w:instrText>
      </w:r>
      <w:r w:rsidRPr="000968D6">
        <w:rPr>
          <w:noProof/>
        </w:rPr>
      </w:r>
      <w:r w:rsidRPr="000968D6">
        <w:rPr>
          <w:noProof/>
        </w:rPr>
        <w:fldChar w:fldCharType="separate"/>
      </w:r>
      <w:r w:rsidR="000A2CA0">
        <w:rPr>
          <w:noProof/>
        </w:rPr>
        <w:t>280</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148</w:t>
      </w:r>
      <w:r>
        <w:rPr>
          <w:noProof/>
        </w:rPr>
        <w:tab/>
        <w:t>Annual report</w:t>
      </w:r>
      <w:r w:rsidRPr="000968D6">
        <w:rPr>
          <w:noProof/>
        </w:rPr>
        <w:tab/>
      </w:r>
      <w:r w:rsidRPr="000968D6">
        <w:rPr>
          <w:noProof/>
        </w:rPr>
        <w:fldChar w:fldCharType="begin"/>
      </w:r>
      <w:r w:rsidRPr="000968D6">
        <w:rPr>
          <w:noProof/>
        </w:rPr>
        <w:instrText xml:space="preserve"> PAGEREF _Toc56677878 \h </w:instrText>
      </w:r>
      <w:r w:rsidRPr="000968D6">
        <w:rPr>
          <w:noProof/>
        </w:rPr>
      </w:r>
      <w:r w:rsidRPr="000968D6">
        <w:rPr>
          <w:noProof/>
        </w:rPr>
        <w:fldChar w:fldCharType="separate"/>
      </w:r>
      <w:r w:rsidR="000A2CA0">
        <w:rPr>
          <w:noProof/>
        </w:rPr>
        <w:t>280</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149</w:t>
      </w:r>
      <w:r>
        <w:rPr>
          <w:noProof/>
        </w:rPr>
        <w:tab/>
        <w:t>Delegation</w:t>
      </w:r>
      <w:r w:rsidRPr="000968D6">
        <w:rPr>
          <w:noProof/>
        </w:rPr>
        <w:tab/>
      </w:r>
      <w:r w:rsidRPr="000968D6">
        <w:rPr>
          <w:noProof/>
        </w:rPr>
        <w:fldChar w:fldCharType="begin"/>
      </w:r>
      <w:r w:rsidRPr="000968D6">
        <w:rPr>
          <w:noProof/>
        </w:rPr>
        <w:instrText xml:space="preserve"> PAGEREF _Toc56677879 \h </w:instrText>
      </w:r>
      <w:r w:rsidRPr="000968D6">
        <w:rPr>
          <w:noProof/>
        </w:rPr>
      </w:r>
      <w:r w:rsidRPr="000968D6">
        <w:rPr>
          <w:noProof/>
        </w:rPr>
        <w:fldChar w:fldCharType="separate"/>
      </w:r>
      <w:r w:rsidR="000A2CA0">
        <w:rPr>
          <w:noProof/>
        </w:rPr>
        <w:t>280</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150</w:t>
      </w:r>
      <w:r>
        <w:rPr>
          <w:noProof/>
        </w:rPr>
        <w:tab/>
        <w:t>Secrecy</w:t>
      </w:r>
      <w:r w:rsidRPr="000968D6">
        <w:rPr>
          <w:noProof/>
        </w:rPr>
        <w:tab/>
      </w:r>
      <w:r w:rsidRPr="000968D6">
        <w:rPr>
          <w:noProof/>
        </w:rPr>
        <w:fldChar w:fldCharType="begin"/>
      </w:r>
      <w:r w:rsidRPr="000968D6">
        <w:rPr>
          <w:noProof/>
        </w:rPr>
        <w:instrText xml:space="preserve"> PAGEREF _Toc56677880 \h </w:instrText>
      </w:r>
      <w:r w:rsidRPr="000968D6">
        <w:rPr>
          <w:noProof/>
        </w:rPr>
      </w:r>
      <w:r w:rsidRPr="000968D6">
        <w:rPr>
          <w:noProof/>
        </w:rPr>
        <w:fldChar w:fldCharType="separate"/>
      </w:r>
      <w:r w:rsidR="000A2CA0">
        <w:rPr>
          <w:noProof/>
        </w:rPr>
        <w:t>281</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150AA</w:t>
      </w:r>
      <w:r>
        <w:rPr>
          <w:noProof/>
        </w:rPr>
        <w:tab/>
        <w:t>Offence of unauthorised use of information</w:t>
      </w:r>
      <w:r w:rsidRPr="000968D6">
        <w:rPr>
          <w:noProof/>
        </w:rPr>
        <w:tab/>
      </w:r>
      <w:r w:rsidRPr="000968D6">
        <w:rPr>
          <w:noProof/>
        </w:rPr>
        <w:fldChar w:fldCharType="begin"/>
      </w:r>
      <w:r w:rsidRPr="000968D6">
        <w:rPr>
          <w:noProof/>
        </w:rPr>
        <w:instrText xml:space="preserve"> PAGEREF _Toc56677881 \h </w:instrText>
      </w:r>
      <w:r w:rsidRPr="000968D6">
        <w:rPr>
          <w:noProof/>
        </w:rPr>
      </w:r>
      <w:r w:rsidRPr="000968D6">
        <w:rPr>
          <w:noProof/>
        </w:rPr>
        <w:fldChar w:fldCharType="separate"/>
      </w:r>
      <w:r w:rsidR="000A2CA0">
        <w:rPr>
          <w:noProof/>
        </w:rPr>
        <w:t>288</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150A</w:t>
      </w:r>
      <w:r>
        <w:rPr>
          <w:noProof/>
        </w:rPr>
        <w:tab/>
        <w:t>Applications, notices, elections and replies to be in the manner specified by the Registrar</w:t>
      </w:r>
      <w:r w:rsidRPr="000968D6">
        <w:rPr>
          <w:noProof/>
        </w:rPr>
        <w:tab/>
      </w:r>
      <w:r w:rsidRPr="000968D6">
        <w:rPr>
          <w:noProof/>
        </w:rPr>
        <w:fldChar w:fldCharType="begin"/>
      </w:r>
      <w:r w:rsidRPr="000968D6">
        <w:rPr>
          <w:noProof/>
        </w:rPr>
        <w:instrText xml:space="preserve"> PAGEREF _Toc56677882 \h </w:instrText>
      </w:r>
      <w:r w:rsidRPr="000968D6">
        <w:rPr>
          <w:noProof/>
        </w:rPr>
      </w:r>
      <w:r w:rsidRPr="000968D6">
        <w:rPr>
          <w:noProof/>
        </w:rPr>
        <w:fldChar w:fldCharType="separate"/>
      </w:r>
      <w:r w:rsidR="000A2CA0">
        <w:rPr>
          <w:noProof/>
        </w:rPr>
        <w:t>289</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150B</w:t>
      </w:r>
      <w:r>
        <w:rPr>
          <w:noProof/>
        </w:rPr>
        <w:tab/>
        <w:t>Registrar’s power to request tax file numbers</w:t>
      </w:r>
      <w:r w:rsidRPr="000968D6">
        <w:rPr>
          <w:noProof/>
        </w:rPr>
        <w:tab/>
      </w:r>
      <w:r w:rsidRPr="000968D6">
        <w:rPr>
          <w:noProof/>
        </w:rPr>
        <w:fldChar w:fldCharType="begin"/>
      </w:r>
      <w:r w:rsidRPr="000968D6">
        <w:rPr>
          <w:noProof/>
        </w:rPr>
        <w:instrText xml:space="preserve"> PAGEREF _Toc56677883 \h </w:instrText>
      </w:r>
      <w:r w:rsidRPr="000968D6">
        <w:rPr>
          <w:noProof/>
        </w:rPr>
      </w:r>
      <w:r w:rsidRPr="000968D6">
        <w:rPr>
          <w:noProof/>
        </w:rPr>
        <w:fldChar w:fldCharType="separate"/>
      </w:r>
      <w:r w:rsidR="000A2CA0">
        <w:rPr>
          <w:noProof/>
        </w:rPr>
        <w:t>290</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150D</w:t>
      </w:r>
      <w:r>
        <w:rPr>
          <w:noProof/>
        </w:rPr>
        <w:tab/>
        <w:t>Registrar may require Commissioner to provide information</w:t>
      </w:r>
      <w:r w:rsidRPr="000968D6">
        <w:rPr>
          <w:noProof/>
        </w:rPr>
        <w:tab/>
      </w:r>
      <w:r w:rsidRPr="000968D6">
        <w:rPr>
          <w:noProof/>
        </w:rPr>
        <w:fldChar w:fldCharType="begin"/>
      </w:r>
      <w:r w:rsidRPr="000968D6">
        <w:rPr>
          <w:noProof/>
        </w:rPr>
        <w:instrText xml:space="preserve"> PAGEREF _Toc56677884 \h </w:instrText>
      </w:r>
      <w:r w:rsidRPr="000968D6">
        <w:rPr>
          <w:noProof/>
        </w:rPr>
      </w:r>
      <w:r w:rsidRPr="000968D6">
        <w:rPr>
          <w:noProof/>
        </w:rPr>
        <w:fldChar w:fldCharType="separate"/>
      </w:r>
      <w:r w:rsidR="000A2CA0">
        <w:rPr>
          <w:noProof/>
        </w:rPr>
        <w:t>290</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150DA</w:t>
      </w:r>
      <w:r>
        <w:rPr>
          <w:noProof/>
        </w:rPr>
        <w:tab/>
        <w:t>Registrar’s jurisdiction to cease in certain circumstances</w:t>
      </w:r>
      <w:r w:rsidRPr="000968D6">
        <w:rPr>
          <w:noProof/>
        </w:rPr>
        <w:tab/>
      </w:r>
      <w:r w:rsidRPr="000968D6">
        <w:rPr>
          <w:noProof/>
        </w:rPr>
        <w:fldChar w:fldCharType="begin"/>
      </w:r>
      <w:r w:rsidRPr="000968D6">
        <w:rPr>
          <w:noProof/>
        </w:rPr>
        <w:instrText xml:space="preserve"> PAGEREF _Toc56677885 \h </w:instrText>
      </w:r>
      <w:r w:rsidRPr="000968D6">
        <w:rPr>
          <w:noProof/>
        </w:rPr>
      </w:r>
      <w:r w:rsidRPr="000968D6">
        <w:rPr>
          <w:noProof/>
        </w:rPr>
        <w:fldChar w:fldCharType="separate"/>
      </w:r>
      <w:r w:rsidR="000A2CA0">
        <w:rPr>
          <w:noProof/>
        </w:rPr>
        <w:t>291</w:t>
      </w:r>
      <w:r w:rsidRPr="000968D6">
        <w:rPr>
          <w:noProof/>
        </w:rPr>
        <w:fldChar w:fldCharType="end"/>
      </w:r>
    </w:p>
    <w:p w:rsidR="000968D6" w:rsidRDefault="000968D6">
      <w:pPr>
        <w:pStyle w:val="TOC2"/>
        <w:rPr>
          <w:rFonts w:asciiTheme="minorHAnsi" w:eastAsiaTheme="minorEastAsia" w:hAnsiTheme="minorHAnsi" w:cstheme="minorBidi"/>
          <w:b w:val="0"/>
          <w:noProof/>
          <w:kern w:val="0"/>
          <w:sz w:val="22"/>
          <w:szCs w:val="22"/>
        </w:rPr>
      </w:pPr>
      <w:r>
        <w:rPr>
          <w:noProof/>
        </w:rPr>
        <w:t>Part 9—Miscellaneous</w:t>
      </w:r>
      <w:r w:rsidRPr="000968D6">
        <w:rPr>
          <w:b w:val="0"/>
          <w:noProof/>
          <w:sz w:val="18"/>
        </w:rPr>
        <w:tab/>
      </w:r>
      <w:r w:rsidRPr="000968D6">
        <w:rPr>
          <w:b w:val="0"/>
          <w:noProof/>
          <w:sz w:val="18"/>
        </w:rPr>
        <w:fldChar w:fldCharType="begin"/>
      </w:r>
      <w:r w:rsidRPr="000968D6">
        <w:rPr>
          <w:b w:val="0"/>
          <w:noProof/>
          <w:sz w:val="18"/>
        </w:rPr>
        <w:instrText xml:space="preserve"> PAGEREF _Toc56677886 \h </w:instrText>
      </w:r>
      <w:r w:rsidRPr="000968D6">
        <w:rPr>
          <w:b w:val="0"/>
          <w:noProof/>
          <w:sz w:val="18"/>
        </w:rPr>
      </w:r>
      <w:r w:rsidRPr="000968D6">
        <w:rPr>
          <w:b w:val="0"/>
          <w:noProof/>
          <w:sz w:val="18"/>
        </w:rPr>
        <w:fldChar w:fldCharType="separate"/>
      </w:r>
      <w:r w:rsidR="000A2CA0">
        <w:rPr>
          <w:b w:val="0"/>
          <w:noProof/>
          <w:sz w:val="18"/>
        </w:rPr>
        <w:t>292</w:t>
      </w:r>
      <w:r w:rsidRPr="000968D6">
        <w:rPr>
          <w:b w:val="0"/>
          <w:noProof/>
          <w:sz w:val="18"/>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150E</w:t>
      </w:r>
      <w:r>
        <w:rPr>
          <w:noProof/>
        </w:rPr>
        <w:tab/>
        <w:t>Suspension of liability to pay child support where parents reconcile</w:t>
      </w:r>
      <w:r w:rsidRPr="000968D6">
        <w:rPr>
          <w:noProof/>
        </w:rPr>
        <w:tab/>
      </w:r>
      <w:r w:rsidRPr="000968D6">
        <w:rPr>
          <w:noProof/>
        </w:rPr>
        <w:fldChar w:fldCharType="begin"/>
      </w:r>
      <w:r w:rsidRPr="000968D6">
        <w:rPr>
          <w:noProof/>
        </w:rPr>
        <w:instrText xml:space="preserve"> PAGEREF _Toc56677887 \h </w:instrText>
      </w:r>
      <w:r w:rsidRPr="000968D6">
        <w:rPr>
          <w:noProof/>
        </w:rPr>
      </w:r>
      <w:r w:rsidRPr="000968D6">
        <w:rPr>
          <w:noProof/>
        </w:rPr>
        <w:fldChar w:fldCharType="separate"/>
      </w:r>
      <w:r w:rsidR="000A2CA0">
        <w:rPr>
          <w:noProof/>
        </w:rPr>
        <w:t>292</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150F</w:t>
      </w:r>
      <w:r>
        <w:rPr>
          <w:noProof/>
        </w:rPr>
        <w:tab/>
        <w:t>Suspension of liability to pay child support if notification delayed when persons have swapped eligible carer roles</w:t>
      </w:r>
      <w:r w:rsidRPr="000968D6">
        <w:rPr>
          <w:noProof/>
        </w:rPr>
        <w:tab/>
      </w:r>
      <w:r w:rsidRPr="000968D6">
        <w:rPr>
          <w:noProof/>
        </w:rPr>
        <w:fldChar w:fldCharType="begin"/>
      </w:r>
      <w:r w:rsidRPr="000968D6">
        <w:rPr>
          <w:noProof/>
        </w:rPr>
        <w:instrText xml:space="preserve"> PAGEREF _Toc56677888 \h </w:instrText>
      </w:r>
      <w:r w:rsidRPr="000968D6">
        <w:rPr>
          <w:noProof/>
        </w:rPr>
      </w:r>
      <w:r w:rsidRPr="000968D6">
        <w:rPr>
          <w:noProof/>
        </w:rPr>
        <w:fldChar w:fldCharType="separate"/>
      </w:r>
      <w:r w:rsidR="000A2CA0">
        <w:rPr>
          <w:noProof/>
        </w:rPr>
        <w:t>293</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151</w:t>
      </w:r>
      <w:r>
        <w:rPr>
          <w:noProof/>
        </w:rPr>
        <w:tab/>
        <w:t>Election to end administrative assessment</w:t>
      </w:r>
      <w:r w:rsidRPr="000968D6">
        <w:rPr>
          <w:noProof/>
        </w:rPr>
        <w:tab/>
      </w:r>
      <w:r w:rsidRPr="000968D6">
        <w:rPr>
          <w:noProof/>
        </w:rPr>
        <w:fldChar w:fldCharType="begin"/>
      </w:r>
      <w:r w:rsidRPr="000968D6">
        <w:rPr>
          <w:noProof/>
        </w:rPr>
        <w:instrText xml:space="preserve"> PAGEREF _Toc56677889 \h </w:instrText>
      </w:r>
      <w:r w:rsidRPr="000968D6">
        <w:rPr>
          <w:noProof/>
        </w:rPr>
      </w:r>
      <w:r w:rsidRPr="000968D6">
        <w:rPr>
          <w:noProof/>
        </w:rPr>
        <w:fldChar w:fldCharType="separate"/>
      </w:r>
      <w:r w:rsidR="000A2CA0">
        <w:rPr>
          <w:noProof/>
        </w:rPr>
        <w:t>294</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151B</w:t>
      </w:r>
      <w:r>
        <w:rPr>
          <w:noProof/>
        </w:rPr>
        <w:tab/>
        <w:t>Application for assessment/agreement to continue beyond child’s 18th birthday</w:t>
      </w:r>
      <w:r w:rsidRPr="000968D6">
        <w:rPr>
          <w:noProof/>
        </w:rPr>
        <w:tab/>
      </w:r>
      <w:r w:rsidRPr="000968D6">
        <w:rPr>
          <w:noProof/>
        </w:rPr>
        <w:fldChar w:fldCharType="begin"/>
      </w:r>
      <w:r w:rsidRPr="000968D6">
        <w:rPr>
          <w:noProof/>
        </w:rPr>
        <w:instrText xml:space="preserve"> PAGEREF _Toc56677890 \h </w:instrText>
      </w:r>
      <w:r w:rsidRPr="000968D6">
        <w:rPr>
          <w:noProof/>
        </w:rPr>
      </w:r>
      <w:r w:rsidRPr="000968D6">
        <w:rPr>
          <w:noProof/>
        </w:rPr>
        <w:fldChar w:fldCharType="separate"/>
      </w:r>
      <w:r w:rsidR="000A2CA0">
        <w:rPr>
          <w:noProof/>
        </w:rPr>
        <w:t>294</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151C</w:t>
      </w:r>
      <w:r>
        <w:rPr>
          <w:noProof/>
        </w:rPr>
        <w:tab/>
        <w:t>Application for assessment/agreement to continue—Registrar’s decision</w:t>
      </w:r>
      <w:r w:rsidRPr="000968D6">
        <w:rPr>
          <w:noProof/>
        </w:rPr>
        <w:tab/>
      </w:r>
      <w:r w:rsidRPr="000968D6">
        <w:rPr>
          <w:noProof/>
        </w:rPr>
        <w:fldChar w:fldCharType="begin"/>
      </w:r>
      <w:r w:rsidRPr="000968D6">
        <w:rPr>
          <w:noProof/>
        </w:rPr>
        <w:instrText xml:space="preserve"> PAGEREF _Toc56677891 \h </w:instrText>
      </w:r>
      <w:r w:rsidRPr="000968D6">
        <w:rPr>
          <w:noProof/>
        </w:rPr>
      </w:r>
      <w:r w:rsidRPr="000968D6">
        <w:rPr>
          <w:noProof/>
        </w:rPr>
        <w:fldChar w:fldCharType="separate"/>
      </w:r>
      <w:r w:rsidR="000A2CA0">
        <w:rPr>
          <w:noProof/>
        </w:rPr>
        <w:t>295</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151D</w:t>
      </w:r>
      <w:r>
        <w:rPr>
          <w:noProof/>
        </w:rPr>
        <w:tab/>
        <w:t>Application under subsection 151B(1) for assessment/agreement to continue—consequences of acceptance</w:t>
      </w:r>
      <w:r w:rsidRPr="000968D6">
        <w:rPr>
          <w:noProof/>
        </w:rPr>
        <w:tab/>
      </w:r>
      <w:r w:rsidRPr="000968D6">
        <w:rPr>
          <w:noProof/>
        </w:rPr>
        <w:fldChar w:fldCharType="begin"/>
      </w:r>
      <w:r w:rsidRPr="000968D6">
        <w:rPr>
          <w:noProof/>
        </w:rPr>
        <w:instrText xml:space="preserve"> PAGEREF _Toc56677892 \h </w:instrText>
      </w:r>
      <w:r w:rsidRPr="000968D6">
        <w:rPr>
          <w:noProof/>
        </w:rPr>
      </w:r>
      <w:r w:rsidRPr="000968D6">
        <w:rPr>
          <w:noProof/>
        </w:rPr>
        <w:fldChar w:fldCharType="separate"/>
      </w:r>
      <w:r w:rsidR="000A2CA0">
        <w:rPr>
          <w:noProof/>
        </w:rPr>
        <w:t>297</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151E</w:t>
      </w:r>
      <w:r>
        <w:rPr>
          <w:noProof/>
        </w:rPr>
        <w:tab/>
        <w:t>Applications under subsection 151B(1A) in respect of administrative assessments—consequences of acceptance</w:t>
      </w:r>
      <w:r w:rsidRPr="000968D6">
        <w:rPr>
          <w:noProof/>
        </w:rPr>
        <w:tab/>
      </w:r>
      <w:r w:rsidRPr="000968D6">
        <w:rPr>
          <w:noProof/>
        </w:rPr>
        <w:fldChar w:fldCharType="begin"/>
      </w:r>
      <w:r w:rsidRPr="000968D6">
        <w:rPr>
          <w:noProof/>
        </w:rPr>
        <w:instrText xml:space="preserve"> PAGEREF _Toc56677893 \h </w:instrText>
      </w:r>
      <w:r w:rsidRPr="000968D6">
        <w:rPr>
          <w:noProof/>
        </w:rPr>
      </w:r>
      <w:r w:rsidRPr="000968D6">
        <w:rPr>
          <w:noProof/>
        </w:rPr>
        <w:fldChar w:fldCharType="separate"/>
      </w:r>
      <w:r w:rsidR="000A2CA0">
        <w:rPr>
          <w:noProof/>
        </w:rPr>
        <w:t>298</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152</w:t>
      </w:r>
      <w:r>
        <w:rPr>
          <w:noProof/>
        </w:rPr>
        <w:tab/>
        <w:t>Court order etc. to cease to have effect where child support becomes payable</w:t>
      </w:r>
      <w:r w:rsidRPr="000968D6">
        <w:rPr>
          <w:noProof/>
        </w:rPr>
        <w:tab/>
      </w:r>
      <w:r w:rsidRPr="000968D6">
        <w:rPr>
          <w:noProof/>
        </w:rPr>
        <w:fldChar w:fldCharType="begin"/>
      </w:r>
      <w:r w:rsidRPr="000968D6">
        <w:rPr>
          <w:noProof/>
        </w:rPr>
        <w:instrText xml:space="preserve"> PAGEREF _Toc56677894 \h </w:instrText>
      </w:r>
      <w:r w:rsidRPr="000968D6">
        <w:rPr>
          <w:noProof/>
        </w:rPr>
      </w:r>
      <w:r w:rsidRPr="000968D6">
        <w:rPr>
          <w:noProof/>
        </w:rPr>
        <w:fldChar w:fldCharType="separate"/>
      </w:r>
      <w:r w:rsidR="000A2CA0">
        <w:rPr>
          <w:noProof/>
        </w:rPr>
        <w:t>299</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153</w:t>
      </w:r>
      <w:r>
        <w:rPr>
          <w:noProof/>
        </w:rPr>
        <w:tab/>
        <w:t>Evidentiary certificates by Registrar</w:t>
      </w:r>
      <w:r w:rsidRPr="000968D6">
        <w:rPr>
          <w:noProof/>
        </w:rPr>
        <w:tab/>
      </w:r>
      <w:r w:rsidRPr="000968D6">
        <w:rPr>
          <w:noProof/>
        </w:rPr>
        <w:fldChar w:fldCharType="begin"/>
      </w:r>
      <w:r w:rsidRPr="000968D6">
        <w:rPr>
          <w:noProof/>
        </w:rPr>
        <w:instrText xml:space="preserve"> PAGEREF _Toc56677895 \h </w:instrText>
      </w:r>
      <w:r w:rsidRPr="000968D6">
        <w:rPr>
          <w:noProof/>
        </w:rPr>
      </w:r>
      <w:r w:rsidRPr="000968D6">
        <w:rPr>
          <w:noProof/>
        </w:rPr>
        <w:fldChar w:fldCharType="separate"/>
      </w:r>
      <w:r w:rsidR="000A2CA0">
        <w:rPr>
          <w:noProof/>
        </w:rPr>
        <w:t>300</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153A</w:t>
      </w:r>
      <w:r>
        <w:rPr>
          <w:noProof/>
        </w:rPr>
        <w:tab/>
        <w:t>Indexation of amounts</w:t>
      </w:r>
      <w:r w:rsidRPr="000968D6">
        <w:rPr>
          <w:noProof/>
        </w:rPr>
        <w:tab/>
      </w:r>
      <w:r w:rsidRPr="000968D6">
        <w:rPr>
          <w:noProof/>
        </w:rPr>
        <w:fldChar w:fldCharType="begin"/>
      </w:r>
      <w:r w:rsidRPr="000968D6">
        <w:rPr>
          <w:noProof/>
        </w:rPr>
        <w:instrText xml:space="preserve"> PAGEREF _Toc56677896 \h </w:instrText>
      </w:r>
      <w:r w:rsidRPr="000968D6">
        <w:rPr>
          <w:noProof/>
        </w:rPr>
      </w:r>
      <w:r w:rsidRPr="000968D6">
        <w:rPr>
          <w:noProof/>
        </w:rPr>
        <w:fldChar w:fldCharType="separate"/>
      </w:r>
      <w:r w:rsidR="000A2CA0">
        <w:rPr>
          <w:noProof/>
        </w:rPr>
        <w:t>300</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155</w:t>
      </w:r>
      <w:r>
        <w:rPr>
          <w:noProof/>
        </w:rPr>
        <w:tab/>
        <w:t>Publication of figures</w:t>
      </w:r>
      <w:r w:rsidRPr="000968D6">
        <w:rPr>
          <w:noProof/>
        </w:rPr>
        <w:tab/>
      </w:r>
      <w:r w:rsidRPr="000968D6">
        <w:rPr>
          <w:noProof/>
        </w:rPr>
        <w:fldChar w:fldCharType="begin"/>
      </w:r>
      <w:r w:rsidRPr="000968D6">
        <w:rPr>
          <w:noProof/>
        </w:rPr>
        <w:instrText xml:space="preserve"> PAGEREF _Toc56677897 \h </w:instrText>
      </w:r>
      <w:r w:rsidRPr="000968D6">
        <w:rPr>
          <w:noProof/>
        </w:rPr>
      </w:r>
      <w:r w:rsidRPr="000968D6">
        <w:rPr>
          <w:noProof/>
        </w:rPr>
        <w:fldChar w:fldCharType="separate"/>
      </w:r>
      <w:r w:rsidR="000A2CA0">
        <w:rPr>
          <w:noProof/>
        </w:rPr>
        <w:t>302</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156</w:t>
      </w:r>
      <w:r>
        <w:rPr>
          <w:noProof/>
        </w:rPr>
        <w:tab/>
        <w:t>Rounding of amounts</w:t>
      </w:r>
      <w:r w:rsidRPr="000968D6">
        <w:rPr>
          <w:noProof/>
        </w:rPr>
        <w:tab/>
      </w:r>
      <w:r w:rsidRPr="000968D6">
        <w:rPr>
          <w:noProof/>
        </w:rPr>
        <w:fldChar w:fldCharType="begin"/>
      </w:r>
      <w:r w:rsidRPr="000968D6">
        <w:rPr>
          <w:noProof/>
        </w:rPr>
        <w:instrText xml:space="preserve"> PAGEREF _Toc56677898 \h </w:instrText>
      </w:r>
      <w:r w:rsidRPr="000968D6">
        <w:rPr>
          <w:noProof/>
        </w:rPr>
      </w:r>
      <w:r w:rsidRPr="000968D6">
        <w:rPr>
          <w:noProof/>
        </w:rPr>
        <w:fldChar w:fldCharType="separate"/>
      </w:r>
      <w:r w:rsidR="000A2CA0">
        <w:rPr>
          <w:noProof/>
        </w:rPr>
        <w:t>302</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157</w:t>
      </w:r>
      <w:r>
        <w:rPr>
          <w:noProof/>
        </w:rPr>
        <w:tab/>
        <w:t>Appearance by Registrar in proceedings etc.</w:t>
      </w:r>
      <w:r w:rsidRPr="000968D6">
        <w:rPr>
          <w:noProof/>
        </w:rPr>
        <w:tab/>
      </w:r>
      <w:r w:rsidRPr="000968D6">
        <w:rPr>
          <w:noProof/>
        </w:rPr>
        <w:fldChar w:fldCharType="begin"/>
      </w:r>
      <w:r w:rsidRPr="000968D6">
        <w:rPr>
          <w:noProof/>
        </w:rPr>
        <w:instrText xml:space="preserve"> PAGEREF _Toc56677899 \h </w:instrText>
      </w:r>
      <w:r w:rsidRPr="000968D6">
        <w:rPr>
          <w:noProof/>
        </w:rPr>
      </w:r>
      <w:r w:rsidRPr="000968D6">
        <w:rPr>
          <w:noProof/>
        </w:rPr>
        <w:fldChar w:fldCharType="separate"/>
      </w:r>
      <w:r w:rsidR="000A2CA0">
        <w:rPr>
          <w:noProof/>
        </w:rPr>
        <w:t>303</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158</w:t>
      </w:r>
      <w:r>
        <w:rPr>
          <w:noProof/>
        </w:rPr>
        <w:tab/>
        <w:t>Judicial notice of signature of Registrar etc.</w:t>
      </w:r>
      <w:r w:rsidRPr="000968D6">
        <w:rPr>
          <w:noProof/>
        </w:rPr>
        <w:tab/>
      </w:r>
      <w:r w:rsidRPr="000968D6">
        <w:rPr>
          <w:noProof/>
        </w:rPr>
        <w:fldChar w:fldCharType="begin"/>
      </w:r>
      <w:r w:rsidRPr="000968D6">
        <w:rPr>
          <w:noProof/>
        </w:rPr>
        <w:instrText xml:space="preserve"> PAGEREF _Toc56677900 \h </w:instrText>
      </w:r>
      <w:r w:rsidRPr="000968D6">
        <w:rPr>
          <w:noProof/>
        </w:rPr>
      </w:r>
      <w:r w:rsidRPr="000968D6">
        <w:rPr>
          <w:noProof/>
        </w:rPr>
        <w:fldChar w:fldCharType="separate"/>
      </w:r>
      <w:r w:rsidR="000A2CA0">
        <w:rPr>
          <w:noProof/>
        </w:rPr>
        <w:t>303</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159</w:t>
      </w:r>
      <w:r>
        <w:rPr>
          <w:noProof/>
        </w:rPr>
        <w:tab/>
        <w:t>False or misleading statements</w:t>
      </w:r>
      <w:r w:rsidRPr="000968D6">
        <w:rPr>
          <w:noProof/>
        </w:rPr>
        <w:tab/>
      </w:r>
      <w:r w:rsidRPr="000968D6">
        <w:rPr>
          <w:noProof/>
        </w:rPr>
        <w:fldChar w:fldCharType="begin"/>
      </w:r>
      <w:r w:rsidRPr="000968D6">
        <w:rPr>
          <w:noProof/>
        </w:rPr>
        <w:instrText xml:space="preserve"> PAGEREF _Toc56677901 \h </w:instrText>
      </w:r>
      <w:r w:rsidRPr="000968D6">
        <w:rPr>
          <w:noProof/>
        </w:rPr>
      </w:r>
      <w:r w:rsidRPr="000968D6">
        <w:rPr>
          <w:noProof/>
        </w:rPr>
        <w:fldChar w:fldCharType="separate"/>
      </w:r>
      <w:r w:rsidR="000A2CA0">
        <w:rPr>
          <w:noProof/>
        </w:rPr>
        <w:t>303</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159A</w:t>
      </w:r>
      <w:r>
        <w:rPr>
          <w:noProof/>
        </w:rPr>
        <w:tab/>
        <w:t>Statements made recklessly etc.</w:t>
      </w:r>
      <w:r w:rsidRPr="000968D6">
        <w:rPr>
          <w:noProof/>
        </w:rPr>
        <w:tab/>
      </w:r>
      <w:r w:rsidRPr="000968D6">
        <w:rPr>
          <w:noProof/>
        </w:rPr>
        <w:fldChar w:fldCharType="begin"/>
      </w:r>
      <w:r w:rsidRPr="000968D6">
        <w:rPr>
          <w:noProof/>
        </w:rPr>
        <w:instrText xml:space="preserve"> PAGEREF _Toc56677902 \h </w:instrText>
      </w:r>
      <w:r w:rsidRPr="000968D6">
        <w:rPr>
          <w:noProof/>
        </w:rPr>
      </w:r>
      <w:r w:rsidRPr="000968D6">
        <w:rPr>
          <w:noProof/>
        </w:rPr>
        <w:fldChar w:fldCharType="separate"/>
      </w:r>
      <w:r w:rsidR="000A2CA0">
        <w:rPr>
          <w:noProof/>
        </w:rPr>
        <w:t>304</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159B</w:t>
      </w:r>
      <w:r>
        <w:rPr>
          <w:noProof/>
        </w:rPr>
        <w:tab/>
        <w:t>Failure to notify required information</w:t>
      </w:r>
      <w:r w:rsidRPr="000968D6">
        <w:rPr>
          <w:noProof/>
        </w:rPr>
        <w:tab/>
      </w:r>
      <w:r w:rsidRPr="000968D6">
        <w:rPr>
          <w:noProof/>
        </w:rPr>
        <w:fldChar w:fldCharType="begin"/>
      </w:r>
      <w:r w:rsidRPr="000968D6">
        <w:rPr>
          <w:noProof/>
        </w:rPr>
        <w:instrText xml:space="preserve"> PAGEREF _Toc56677903 \h </w:instrText>
      </w:r>
      <w:r w:rsidRPr="000968D6">
        <w:rPr>
          <w:noProof/>
        </w:rPr>
      </w:r>
      <w:r w:rsidRPr="000968D6">
        <w:rPr>
          <w:noProof/>
        </w:rPr>
        <w:fldChar w:fldCharType="separate"/>
      </w:r>
      <w:r w:rsidR="000A2CA0">
        <w:rPr>
          <w:noProof/>
        </w:rPr>
        <w:t>305</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160</w:t>
      </w:r>
      <w:r>
        <w:rPr>
          <w:noProof/>
        </w:rPr>
        <w:tab/>
        <w:t>Notification requirements</w:t>
      </w:r>
      <w:r w:rsidRPr="000968D6">
        <w:rPr>
          <w:noProof/>
        </w:rPr>
        <w:tab/>
      </w:r>
      <w:r w:rsidRPr="000968D6">
        <w:rPr>
          <w:noProof/>
        </w:rPr>
        <w:fldChar w:fldCharType="begin"/>
      </w:r>
      <w:r w:rsidRPr="000968D6">
        <w:rPr>
          <w:noProof/>
        </w:rPr>
        <w:instrText xml:space="preserve"> PAGEREF _Toc56677904 \h </w:instrText>
      </w:r>
      <w:r w:rsidRPr="000968D6">
        <w:rPr>
          <w:noProof/>
        </w:rPr>
      </w:r>
      <w:r w:rsidRPr="000968D6">
        <w:rPr>
          <w:noProof/>
        </w:rPr>
        <w:fldChar w:fldCharType="separate"/>
      </w:r>
      <w:r w:rsidR="000A2CA0">
        <w:rPr>
          <w:noProof/>
        </w:rPr>
        <w:t>306</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161</w:t>
      </w:r>
      <w:r>
        <w:rPr>
          <w:noProof/>
        </w:rPr>
        <w:tab/>
        <w:t>Obtaining of information and evidence</w:t>
      </w:r>
      <w:r w:rsidRPr="000968D6">
        <w:rPr>
          <w:noProof/>
        </w:rPr>
        <w:tab/>
      </w:r>
      <w:r w:rsidRPr="000968D6">
        <w:rPr>
          <w:noProof/>
        </w:rPr>
        <w:fldChar w:fldCharType="begin"/>
      </w:r>
      <w:r w:rsidRPr="000968D6">
        <w:rPr>
          <w:noProof/>
        </w:rPr>
        <w:instrText xml:space="preserve"> PAGEREF _Toc56677905 \h </w:instrText>
      </w:r>
      <w:r w:rsidRPr="000968D6">
        <w:rPr>
          <w:noProof/>
        </w:rPr>
      </w:r>
      <w:r w:rsidRPr="000968D6">
        <w:rPr>
          <w:noProof/>
        </w:rPr>
        <w:fldChar w:fldCharType="separate"/>
      </w:r>
      <w:r w:rsidR="000A2CA0">
        <w:rPr>
          <w:noProof/>
        </w:rPr>
        <w:t>307</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162</w:t>
      </w:r>
      <w:r>
        <w:rPr>
          <w:noProof/>
        </w:rPr>
        <w:tab/>
        <w:t>Order to comply with requirement</w:t>
      </w:r>
      <w:r w:rsidRPr="000968D6">
        <w:rPr>
          <w:noProof/>
        </w:rPr>
        <w:tab/>
      </w:r>
      <w:r w:rsidRPr="000968D6">
        <w:rPr>
          <w:noProof/>
        </w:rPr>
        <w:fldChar w:fldCharType="begin"/>
      </w:r>
      <w:r w:rsidRPr="000968D6">
        <w:rPr>
          <w:noProof/>
        </w:rPr>
        <w:instrText xml:space="preserve"> PAGEREF _Toc56677906 \h </w:instrText>
      </w:r>
      <w:r w:rsidRPr="000968D6">
        <w:rPr>
          <w:noProof/>
        </w:rPr>
      </w:r>
      <w:r w:rsidRPr="000968D6">
        <w:rPr>
          <w:noProof/>
        </w:rPr>
        <w:fldChar w:fldCharType="separate"/>
      </w:r>
      <w:r w:rsidR="000A2CA0">
        <w:rPr>
          <w:noProof/>
        </w:rPr>
        <w:t>308</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162A</w:t>
      </w:r>
      <w:r>
        <w:rPr>
          <w:noProof/>
        </w:rPr>
        <w:tab/>
        <w:t>Obtaining information in relation to residents of reciprocating jurisdictions</w:t>
      </w:r>
      <w:r w:rsidRPr="000968D6">
        <w:rPr>
          <w:noProof/>
        </w:rPr>
        <w:tab/>
      </w:r>
      <w:r w:rsidRPr="000968D6">
        <w:rPr>
          <w:noProof/>
        </w:rPr>
        <w:fldChar w:fldCharType="begin"/>
      </w:r>
      <w:r w:rsidRPr="000968D6">
        <w:rPr>
          <w:noProof/>
        </w:rPr>
        <w:instrText xml:space="preserve"> PAGEREF _Toc56677907 \h </w:instrText>
      </w:r>
      <w:r w:rsidRPr="000968D6">
        <w:rPr>
          <w:noProof/>
        </w:rPr>
      </w:r>
      <w:r w:rsidRPr="000968D6">
        <w:rPr>
          <w:noProof/>
        </w:rPr>
        <w:fldChar w:fldCharType="separate"/>
      </w:r>
      <w:r w:rsidR="000A2CA0">
        <w:rPr>
          <w:noProof/>
        </w:rPr>
        <w:t>309</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162B</w:t>
      </w:r>
      <w:r>
        <w:rPr>
          <w:noProof/>
        </w:rPr>
        <w:tab/>
        <w:t>Regulations may prescribe manner of giving notices or other communications</w:t>
      </w:r>
      <w:r w:rsidRPr="000968D6">
        <w:rPr>
          <w:noProof/>
        </w:rPr>
        <w:tab/>
      </w:r>
      <w:r w:rsidRPr="000968D6">
        <w:rPr>
          <w:noProof/>
        </w:rPr>
        <w:fldChar w:fldCharType="begin"/>
      </w:r>
      <w:r w:rsidRPr="000968D6">
        <w:rPr>
          <w:noProof/>
        </w:rPr>
        <w:instrText xml:space="preserve"> PAGEREF _Toc56677908 \h </w:instrText>
      </w:r>
      <w:r w:rsidRPr="000968D6">
        <w:rPr>
          <w:noProof/>
        </w:rPr>
      </w:r>
      <w:r w:rsidRPr="000968D6">
        <w:rPr>
          <w:noProof/>
        </w:rPr>
        <w:fldChar w:fldCharType="separate"/>
      </w:r>
      <w:r w:rsidR="000A2CA0">
        <w:rPr>
          <w:noProof/>
        </w:rPr>
        <w:t>310</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162C</w:t>
      </w:r>
      <w:r>
        <w:rPr>
          <w:noProof/>
        </w:rPr>
        <w:tab/>
        <w:t>Requesting information for the purposes of a care percentage determination under the family assistance law</w:t>
      </w:r>
      <w:r w:rsidRPr="000968D6">
        <w:rPr>
          <w:noProof/>
        </w:rPr>
        <w:tab/>
      </w:r>
      <w:r w:rsidRPr="000968D6">
        <w:rPr>
          <w:noProof/>
        </w:rPr>
        <w:fldChar w:fldCharType="begin"/>
      </w:r>
      <w:r w:rsidRPr="000968D6">
        <w:rPr>
          <w:noProof/>
        </w:rPr>
        <w:instrText xml:space="preserve"> PAGEREF _Toc56677909 \h </w:instrText>
      </w:r>
      <w:r w:rsidRPr="000968D6">
        <w:rPr>
          <w:noProof/>
        </w:rPr>
      </w:r>
      <w:r w:rsidRPr="000968D6">
        <w:rPr>
          <w:noProof/>
        </w:rPr>
        <w:fldChar w:fldCharType="separate"/>
      </w:r>
      <w:r w:rsidR="000A2CA0">
        <w:rPr>
          <w:noProof/>
        </w:rPr>
        <w:t>310</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163</w:t>
      </w:r>
      <w:r>
        <w:rPr>
          <w:noProof/>
        </w:rPr>
        <w:tab/>
        <w:t>Act not a taxation law</w:t>
      </w:r>
      <w:r w:rsidRPr="000968D6">
        <w:rPr>
          <w:noProof/>
        </w:rPr>
        <w:tab/>
      </w:r>
      <w:r w:rsidRPr="000968D6">
        <w:rPr>
          <w:noProof/>
        </w:rPr>
        <w:fldChar w:fldCharType="begin"/>
      </w:r>
      <w:r w:rsidRPr="000968D6">
        <w:rPr>
          <w:noProof/>
        </w:rPr>
        <w:instrText xml:space="preserve"> PAGEREF _Toc56677910 \h </w:instrText>
      </w:r>
      <w:r w:rsidRPr="000968D6">
        <w:rPr>
          <w:noProof/>
        </w:rPr>
      </w:r>
      <w:r w:rsidRPr="000968D6">
        <w:rPr>
          <w:noProof/>
        </w:rPr>
        <w:fldChar w:fldCharType="separate"/>
      </w:r>
      <w:r w:rsidR="000A2CA0">
        <w:rPr>
          <w:noProof/>
        </w:rPr>
        <w:t>310</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163A</w:t>
      </w:r>
      <w:r>
        <w:rPr>
          <w:noProof/>
        </w:rPr>
        <w:tab/>
        <w:t>Certain instruments not liable to duty</w:t>
      </w:r>
      <w:r w:rsidRPr="000968D6">
        <w:rPr>
          <w:noProof/>
        </w:rPr>
        <w:tab/>
      </w:r>
      <w:r w:rsidRPr="000968D6">
        <w:rPr>
          <w:noProof/>
        </w:rPr>
        <w:fldChar w:fldCharType="begin"/>
      </w:r>
      <w:r w:rsidRPr="000968D6">
        <w:rPr>
          <w:noProof/>
        </w:rPr>
        <w:instrText xml:space="preserve"> PAGEREF _Toc56677911 \h </w:instrText>
      </w:r>
      <w:r w:rsidRPr="000968D6">
        <w:rPr>
          <w:noProof/>
        </w:rPr>
      </w:r>
      <w:r w:rsidRPr="000968D6">
        <w:rPr>
          <w:noProof/>
        </w:rPr>
        <w:fldChar w:fldCharType="separate"/>
      </w:r>
      <w:r w:rsidR="000A2CA0">
        <w:rPr>
          <w:noProof/>
        </w:rPr>
        <w:t>311</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163B</w:t>
      </w:r>
      <w:r>
        <w:rPr>
          <w:noProof/>
        </w:rPr>
        <w:tab/>
        <w:t>Regulations in relation to overseas</w:t>
      </w:r>
      <w:r>
        <w:rPr>
          <w:noProof/>
        </w:rPr>
        <w:noBreakHyphen/>
        <w:t>related maintenance obligations etc.</w:t>
      </w:r>
      <w:r w:rsidRPr="000968D6">
        <w:rPr>
          <w:noProof/>
        </w:rPr>
        <w:tab/>
      </w:r>
      <w:r w:rsidRPr="000968D6">
        <w:rPr>
          <w:noProof/>
        </w:rPr>
        <w:fldChar w:fldCharType="begin"/>
      </w:r>
      <w:r w:rsidRPr="000968D6">
        <w:rPr>
          <w:noProof/>
        </w:rPr>
        <w:instrText xml:space="preserve"> PAGEREF _Toc56677912 \h </w:instrText>
      </w:r>
      <w:r w:rsidRPr="000968D6">
        <w:rPr>
          <w:noProof/>
        </w:rPr>
      </w:r>
      <w:r w:rsidRPr="000968D6">
        <w:rPr>
          <w:noProof/>
        </w:rPr>
        <w:fldChar w:fldCharType="separate"/>
      </w:r>
      <w:r w:rsidR="000A2CA0">
        <w:rPr>
          <w:noProof/>
        </w:rPr>
        <w:t>313</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164</w:t>
      </w:r>
      <w:r>
        <w:rPr>
          <w:noProof/>
        </w:rPr>
        <w:tab/>
        <w:t>Regulations</w:t>
      </w:r>
      <w:r w:rsidRPr="000968D6">
        <w:rPr>
          <w:noProof/>
        </w:rPr>
        <w:tab/>
      </w:r>
      <w:r w:rsidRPr="000968D6">
        <w:rPr>
          <w:noProof/>
        </w:rPr>
        <w:fldChar w:fldCharType="begin"/>
      </w:r>
      <w:r w:rsidRPr="000968D6">
        <w:rPr>
          <w:noProof/>
        </w:rPr>
        <w:instrText xml:space="preserve"> PAGEREF _Toc56677913 \h </w:instrText>
      </w:r>
      <w:r w:rsidRPr="000968D6">
        <w:rPr>
          <w:noProof/>
        </w:rPr>
      </w:r>
      <w:r w:rsidRPr="000968D6">
        <w:rPr>
          <w:noProof/>
        </w:rPr>
        <w:fldChar w:fldCharType="separate"/>
      </w:r>
      <w:r w:rsidR="000A2CA0">
        <w:rPr>
          <w:noProof/>
        </w:rPr>
        <w:t>313</w:t>
      </w:r>
      <w:r w:rsidRPr="000968D6">
        <w:rPr>
          <w:noProof/>
        </w:rPr>
        <w:fldChar w:fldCharType="end"/>
      </w:r>
    </w:p>
    <w:p w:rsidR="000968D6" w:rsidRDefault="000968D6">
      <w:pPr>
        <w:pStyle w:val="TOC1"/>
        <w:rPr>
          <w:rFonts w:asciiTheme="minorHAnsi" w:eastAsiaTheme="minorEastAsia" w:hAnsiTheme="minorHAnsi" w:cstheme="minorBidi"/>
          <w:b w:val="0"/>
          <w:noProof/>
          <w:kern w:val="0"/>
          <w:sz w:val="22"/>
          <w:szCs w:val="22"/>
        </w:rPr>
      </w:pPr>
      <w:r>
        <w:rPr>
          <w:noProof/>
        </w:rPr>
        <w:t>Schedule 1—The Costs of the Children Table</w:t>
      </w:r>
      <w:r w:rsidRPr="000968D6">
        <w:rPr>
          <w:b w:val="0"/>
          <w:noProof/>
          <w:sz w:val="18"/>
        </w:rPr>
        <w:tab/>
      </w:r>
      <w:r w:rsidRPr="000968D6">
        <w:rPr>
          <w:b w:val="0"/>
          <w:noProof/>
          <w:sz w:val="18"/>
        </w:rPr>
        <w:fldChar w:fldCharType="begin"/>
      </w:r>
      <w:r w:rsidRPr="000968D6">
        <w:rPr>
          <w:b w:val="0"/>
          <w:noProof/>
          <w:sz w:val="18"/>
        </w:rPr>
        <w:instrText xml:space="preserve"> PAGEREF _Toc56677914 \h </w:instrText>
      </w:r>
      <w:r w:rsidRPr="000968D6">
        <w:rPr>
          <w:b w:val="0"/>
          <w:noProof/>
          <w:sz w:val="18"/>
        </w:rPr>
      </w:r>
      <w:r w:rsidRPr="000968D6">
        <w:rPr>
          <w:b w:val="0"/>
          <w:noProof/>
          <w:sz w:val="18"/>
        </w:rPr>
        <w:fldChar w:fldCharType="separate"/>
      </w:r>
      <w:r w:rsidR="000A2CA0">
        <w:rPr>
          <w:b w:val="0"/>
          <w:noProof/>
          <w:sz w:val="18"/>
        </w:rPr>
        <w:t>314</w:t>
      </w:r>
      <w:r w:rsidRPr="000968D6">
        <w:rPr>
          <w:b w:val="0"/>
          <w:noProof/>
          <w:sz w:val="18"/>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1</w:t>
      </w:r>
      <w:r>
        <w:rPr>
          <w:noProof/>
        </w:rPr>
        <w:tab/>
        <w:t>The Costs of the Children Table</w:t>
      </w:r>
      <w:r w:rsidRPr="000968D6">
        <w:rPr>
          <w:noProof/>
        </w:rPr>
        <w:tab/>
      </w:r>
      <w:r w:rsidRPr="000968D6">
        <w:rPr>
          <w:noProof/>
        </w:rPr>
        <w:fldChar w:fldCharType="begin"/>
      </w:r>
      <w:r w:rsidRPr="000968D6">
        <w:rPr>
          <w:noProof/>
        </w:rPr>
        <w:instrText xml:space="preserve"> PAGEREF _Toc56677915 \h </w:instrText>
      </w:r>
      <w:r w:rsidRPr="000968D6">
        <w:rPr>
          <w:noProof/>
        </w:rPr>
      </w:r>
      <w:r w:rsidRPr="000968D6">
        <w:rPr>
          <w:noProof/>
        </w:rPr>
        <w:fldChar w:fldCharType="separate"/>
      </w:r>
      <w:r w:rsidR="000A2CA0">
        <w:rPr>
          <w:noProof/>
        </w:rPr>
        <w:t>314</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2</w:t>
      </w:r>
      <w:r>
        <w:rPr>
          <w:noProof/>
        </w:rPr>
        <w:tab/>
        <w:t>Child support income ranges—fraction of MTAWE row</w:t>
      </w:r>
      <w:r w:rsidRPr="000968D6">
        <w:rPr>
          <w:noProof/>
        </w:rPr>
        <w:tab/>
      </w:r>
      <w:r w:rsidRPr="000968D6">
        <w:rPr>
          <w:noProof/>
        </w:rPr>
        <w:fldChar w:fldCharType="begin"/>
      </w:r>
      <w:r w:rsidRPr="000968D6">
        <w:rPr>
          <w:noProof/>
        </w:rPr>
        <w:instrText xml:space="preserve"> PAGEREF _Toc56677916 \h </w:instrText>
      </w:r>
      <w:r w:rsidRPr="000968D6">
        <w:rPr>
          <w:noProof/>
        </w:rPr>
      </w:r>
      <w:r w:rsidRPr="000968D6">
        <w:rPr>
          <w:noProof/>
        </w:rPr>
        <w:fldChar w:fldCharType="separate"/>
      </w:r>
      <w:r w:rsidR="000A2CA0">
        <w:rPr>
          <w:noProof/>
        </w:rPr>
        <w:t>314</w:t>
      </w:r>
      <w:r w:rsidRPr="000968D6">
        <w:rPr>
          <w:noProof/>
        </w:rPr>
        <w:fldChar w:fldCharType="end"/>
      </w:r>
    </w:p>
    <w:p w:rsidR="000968D6" w:rsidRDefault="000968D6">
      <w:pPr>
        <w:pStyle w:val="TOC5"/>
        <w:rPr>
          <w:rFonts w:asciiTheme="minorHAnsi" w:eastAsiaTheme="minorEastAsia" w:hAnsiTheme="minorHAnsi" w:cstheme="minorBidi"/>
          <w:noProof/>
          <w:kern w:val="0"/>
          <w:sz w:val="22"/>
          <w:szCs w:val="22"/>
        </w:rPr>
      </w:pPr>
      <w:r>
        <w:rPr>
          <w:noProof/>
        </w:rPr>
        <w:t>3</w:t>
      </w:r>
      <w:r>
        <w:rPr>
          <w:noProof/>
        </w:rPr>
        <w:tab/>
        <w:t>Costs of the children</w:t>
      </w:r>
      <w:r w:rsidRPr="000968D6">
        <w:rPr>
          <w:noProof/>
        </w:rPr>
        <w:tab/>
      </w:r>
      <w:r w:rsidRPr="000968D6">
        <w:rPr>
          <w:noProof/>
        </w:rPr>
        <w:fldChar w:fldCharType="begin"/>
      </w:r>
      <w:r w:rsidRPr="000968D6">
        <w:rPr>
          <w:noProof/>
        </w:rPr>
        <w:instrText xml:space="preserve"> PAGEREF _Toc56677917 \h </w:instrText>
      </w:r>
      <w:r w:rsidRPr="000968D6">
        <w:rPr>
          <w:noProof/>
        </w:rPr>
      </w:r>
      <w:r w:rsidRPr="000968D6">
        <w:rPr>
          <w:noProof/>
        </w:rPr>
        <w:fldChar w:fldCharType="separate"/>
      </w:r>
      <w:r w:rsidR="000A2CA0">
        <w:rPr>
          <w:noProof/>
        </w:rPr>
        <w:t>315</w:t>
      </w:r>
      <w:r w:rsidRPr="000968D6">
        <w:rPr>
          <w:noProof/>
        </w:rPr>
        <w:fldChar w:fldCharType="end"/>
      </w:r>
    </w:p>
    <w:p w:rsidR="000968D6" w:rsidRDefault="000968D6" w:rsidP="000968D6">
      <w:pPr>
        <w:pStyle w:val="TOC2"/>
        <w:rPr>
          <w:rFonts w:asciiTheme="minorHAnsi" w:eastAsiaTheme="minorEastAsia" w:hAnsiTheme="minorHAnsi" w:cstheme="minorBidi"/>
          <w:b w:val="0"/>
          <w:noProof/>
          <w:kern w:val="0"/>
          <w:sz w:val="22"/>
          <w:szCs w:val="22"/>
        </w:rPr>
      </w:pPr>
      <w:r>
        <w:rPr>
          <w:noProof/>
        </w:rPr>
        <w:t>Endnotes</w:t>
      </w:r>
      <w:r w:rsidRPr="000968D6">
        <w:rPr>
          <w:b w:val="0"/>
          <w:noProof/>
          <w:sz w:val="18"/>
        </w:rPr>
        <w:tab/>
      </w:r>
      <w:r w:rsidRPr="000968D6">
        <w:rPr>
          <w:b w:val="0"/>
          <w:noProof/>
          <w:sz w:val="18"/>
        </w:rPr>
        <w:fldChar w:fldCharType="begin"/>
      </w:r>
      <w:r w:rsidRPr="000968D6">
        <w:rPr>
          <w:b w:val="0"/>
          <w:noProof/>
          <w:sz w:val="18"/>
        </w:rPr>
        <w:instrText xml:space="preserve"> PAGEREF _Toc56677918 \h </w:instrText>
      </w:r>
      <w:r w:rsidRPr="000968D6">
        <w:rPr>
          <w:b w:val="0"/>
          <w:noProof/>
          <w:sz w:val="18"/>
        </w:rPr>
      </w:r>
      <w:r w:rsidRPr="000968D6">
        <w:rPr>
          <w:b w:val="0"/>
          <w:noProof/>
          <w:sz w:val="18"/>
        </w:rPr>
        <w:fldChar w:fldCharType="separate"/>
      </w:r>
      <w:r w:rsidR="000A2CA0">
        <w:rPr>
          <w:b w:val="0"/>
          <w:noProof/>
          <w:sz w:val="18"/>
        </w:rPr>
        <w:t>317</w:t>
      </w:r>
      <w:r w:rsidRPr="000968D6">
        <w:rPr>
          <w:b w:val="0"/>
          <w:noProof/>
          <w:sz w:val="18"/>
        </w:rPr>
        <w:fldChar w:fldCharType="end"/>
      </w:r>
    </w:p>
    <w:p w:rsidR="000968D6" w:rsidRDefault="000968D6">
      <w:pPr>
        <w:pStyle w:val="TOC3"/>
        <w:rPr>
          <w:rFonts w:asciiTheme="minorHAnsi" w:eastAsiaTheme="minorEastAsia" w:hAnsiTheme="minorHAnsi" w:cstheme="minorBidi"/>
          <w:b w:val="0"/>
          <w:noProof/>
          <w:kern w:val="0"/>
          <w:szCs w:val="22"/>
        </w:rPr>
      </w:pPr>
      <w:r>
        <w:rPr>
          <w:noProof/>
        </w:rPr>
        <w:t>Endnote 1—About the endnotes</w:t>
      </w:r>
      <w:r w:rsidRPr="000968D6">
        <w:rPr>
          <w:b w:val="0"/>
          <w:noProof/>
          <w:sz w:val="18"/>
        </w:rPr>
        <w:tab/>
      </w:r>
      <w:r w:rsidRPr="000968D6">
        <w:rPr>
          <w:b w:val="0"/>
          <w:noProof/>
          <w:sz w:val="18"/>
        </w:rPr>
        <w:fldChar w:fldCharType="begin"/>
      </w:r>
      <w:r w:rsidRPr="000968D6">
        <w:rPr>
          <w:b w:val="0"/>
          <w:noProof/>
          <w:sz w:val="18"/>
        </w:rPr>
        <w:instrText xml:space="preserve"> PAGEREF _Toc56677919 \h </w:instrText>
      </w:r>
      <w:r w:rsidRPr="000968D6">
        <w:rPr>
          <w:b w:val="0"/>
          <w:noProof/>
          <w:sz w:val="18"/>
        </w:rPr>
      </w:r>
      <w:r w:rsidRPr="000968D6">
        <w:rPr>
          <w:b w:val="0"/>
          <w:noProof/>
          <w:sz w:val="18"/>
        </w:rPr>
        <w:fldChar w:fldCharType="separate"/>
      </w:r>
      <w:r w:rsidR="000A2CA0">
        <w:rPr>
          <w:b w:val="0"/>
          <w:noProof/>
          <w:sz w:val="18"/>
        </w:rPr>
        <w:t>317</w:t>
      </w:r>
      <w:r w:rsidRPr="000968D6">
        <w:rPr>
          <w:b w:val="0"/>
          <w:noProof/>
          <w:sz w:val="18"/>
        </w:rPr>
        <w:fldChar w:fldCharType="end"/>
      </w:r>
    </w:p>
    <w:p w:rsidR="000968D6" w:rsidRDefault="000968D6">
      <w:pPr>
        <w:pStyle w:val="TOC3"/>
        <w:rPr>
          <w:rFonts w:asciiTheme="minorHAnsi" w:eastAsiaTheme="minorEastAsia" w:hAnsiTheme="minorHAnsi" w:cstheme="minorBidi"/>
          <w:b w:val="0"/>
          <w:noProof/>
          <w:kern w:val="0"/>
          <w:szCs w:val="22"/>
        </w:rPr>
      </w:pPr>
      <w:r>
        <w:rPr>
          <w:noProof/>
        </w:rPr>
        <w:t>Endnote 2—Abbreviation key</w:t>
      </w:r>
      <w:r w:rsidRPr="000968D6">
        <w:rPr>
          <w:b w:val="0"/>
          <w:noProof/>
          <w:sz w:val="18"/>
        </w:rPr>
        <w:tab/>
      </w:r>
      <w:r w:rsidRPr="000968D6">
        <w:rPr>
          <w:b w:val="0"/>
          <w:noProof/>
          <w:sz w:val="18"/>
        </w:rPr>
        <w:fldChar w:fldCharType="begin"/>
      </w:r>
      <w:r w:rsidRPr="000968D6">
        <w:rPr>
          <w:b w:val="0"/>
          <w:noProof/>
          <w:sz w:val="18"/>
        </w:rPr>
        <w:instrText xml:space="preserve"> PAGEREF _Toc56677920 \h </w:instrText>
      </w:r>
      <w:r w:rsidRPr="000968D6">
        <w:rPr>
          <w:b w:val="0"/>
          <w:noProof/>
          <w:sz w:val="18"/>
        </w:rPr>
      </w:r>
      <w:r w:rsidRPr="000968D6">
        <w:rPr>
          <w:b w:val="0"/>
          <w:noProof/>
          <w:sz w:val="18"/>
        </w:rPr>
        <w:fldChar w:fldCharType="separate"/>
      </w:r>
      <w:r w:rsidR="000A2CA0">
        <w:rPr>
          <w:b w:val="0"/>
          <w:noProof/>
          <w:sz w:val="18"/>
        </w:rPr>
        <w:t>319</w:t>
      </w:r>
      <w:r w:rsidRPr="000968D6">
        <w:rPr>
          <w:b w:val="0"/>
          <w:noProof/>
          <w:sz w:val="18"/>
        </w:rPr>
        <w:fldChar w:fldCharType="end"/>
      </w:r>
    </w:p>
    <w:p w:rsidR="000968D6" w:rsidRDefault="000968D6">
      <w:pPr>
        <w:pStyle w:val="TOC3"/>
        <w:rPr>
          <w:rFonts w:asciiTheme="minorHAnsi" w:eastAsiaTheme="minorEastAsia" w:hAnsiTheme="minorHAnsi" w:cstheme="minorBidi"/>
          <w:b w:val="0"/>
          <w:noProof/>
          <w:kern w:val="0"/>
          <w:szCs w:val="22"/>
        </w:rPr>
      </w:pPr>
      <w:r>
        <w:rPr>
          <w:noProof/>
        </w:rPr>
        <w:t>Endnote 3—Legislation history</w:t>
      </w:r>
      <w:r w:rsidRPr="000968D6">
        <w:rPr>
          <w:b w:val="0"/>
          <w:noProof/>
          <w:sz w:val="18"/>
        </w:rPr>
        <w:tab/>
      </w:r>
      <w:r w:rsidRPr="000968D6">
        <w:rPr>
          <w:b w:val="0"/>
          <w:noProof/>
          <w:sz w:val="18"/>
        </w:rPr>
        <w:fldChar w:fldCharType="begin"/>
      </w:r>
      <w:r w:rsidRPr="000968D6">
        <w:rPr>
          <w:b w:val="0"/>
          <w:noProof/>
          <w:sz w:val="18"/>
        </w:rPr>
        <w:instrText xml:space="preserve"> PAGEREF _Toc56677921 \h </w:instrText>
      </w:r>
      <w:r w:rsidRPr="000968D6">
        <w:rPr>
          <w:b w:val="0"/>
          <w:noProof/>
          <w:sz w:val="18"/>
        </w:rPr>
      </w:r>
      <w:r w:rsidRPr="000968D6">
        <w:rPr>
          <w:b w:val="0"/>
          <w:noProof/>
          <w:sz w:val="18"/>
        </w:rPr>
        <w:fldChar w:fldCharType="separate"/>
      </w:r>
      <w:r w:rsidR="000A2CA0">
        <w:rPr>
          <w:b w:val="0"/>
          <w:noProof/>
          <w:sz w:val="18"/>
        </w:rPr>
        <w:t>320</w:t>
      </w:r>
      <w:r w:rsidRPr="000968D6">
        <w:rPr>
          <w:b w:val="0"/>
          <w:noProof/>
          <w:sz w:val="18"/>
        </w:rPr>
        <w:fldChar w:fldCharType="end"/>
      </w:r>
    </w:p>
    <w:p w:rsidR="000968D6" w:rsidRDefault="000968D6">
      <w:pPr>
        <w:pStyle w:val="TOC3"/>
        <w:rPr>
          <w:rFonts w:asciiTheme="minorHAnsi" w:eastAsiaTheme="minorEastAsia" w:hAnsiTheme="minorHAnsi" w:cstheme="minorBidi"/>
          <w:b w:val="0"/>
          <w:noProof/>
          <w:kern w:val="0"/>
          <w:szCs w:val="22"/>
        </w:rPr>
      </w:pPr>
      <w:r>
        <w:rPr>
          <w:noProof/>
        </w:rPr>
        <w:t>Endnote 4—Amendment history</w:t>
      </w:r>
      <w:r w:rsidRPr="000968D6">
        <w:rPr>
          <w:b w:val="0"/>
          <w:noProof/>
          <w:sz w:val="18"/>
        </w:rPr>
        <w:tab/>
      </w:r>
      <w:r w:rsidRPr="000968D6">
        <w:rPr>
          <w:b w:val="0"/>
          <w:noProof/>
          <w:sz w:val="18"/>
        </w:rPr>
        <w:fldChar w:fldCharType="begin"/>
      </w:r>
      <w:r w:rsidRPr="000968D6">
        <w:rPr>
          <w:b w:val="0"/>
          <w:noProof/>
          <w:sz w:val="18"/>
        </w:rPr>
        <w:instrText xml:space="preserve"> PAGEREF _Toc56677922 \h </w:instrText>
      </w:r>
      <w:r w:rsidRPr="000968D6">
        <w:rPr>
          <w:b w:val="0"/>
          <w:noProof/>
          <w:sz w:val="18"/>
        </w:rPr>
      </w:r>
      <w:r w:rsidRPr="000968D6">
        <w:rPr>
          <w:b w:val="0"/>
          <w:noProof/>
          <w:sz w:val="18"/>
        </w:rPr>
        <w:fldChar w:fldCharType="separate"/>
      </w:r>
      <w:r w:rsidR="000A2CA0">
        <w:rPr>
          <w:b w:val="0"/>
          <w:noProof/>
          <w:sz w:val="18"/>
        </w:rPr>
        <w:t>332</w:t>
      </w:r>
      <w:r w:rsidRPr="000968D6">
        <w:rPr>
          <w:b w:val="0"/>
          <w:noProof/>
          <w:sz w:val="18"/>
        </w:rPr>
        <w:fldChar w:fldCharType="end"/>
      </w:r>
    </w:p>
    <w:p w:rsidR="00111B05" w:rsidRPr="006224D3" w:rsidRDefault="00113913" w:rsidP="00111B05">
      <w:pPr>
        <w:sectPr w:rsidR="00111B05" w:rsidRPr="006224D3" w:rsidSect="00E3154B">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6224D3">
        <w:fldChar w:fldCharType="end"/>
      </w:r>
    </w:p>
    <w:p w:rsidR="000007E1" w:rsidRPr="006224D3" w:rsidRDefault="000007E1" w:rsidP="000007E1">
      <w:pPr>
        <w:pStyle w:val="LongT"/>
        <w:pageBreakBefore/>
        <w:spacing w:before="60"/>
      </w:pPr>
      <w:r w:rsidRPr="006224D3">
        <w:t>An Act to make provision for determining the financial support payable by parents for their children, and for other purposes</w:t>
      </w:r>
    </w:p>
    <w:p w:rsidR="000007E1" w:rsidRPr="006224D3" w:rsidRDefault="000007E1" w:rsidP="000007E1">
      <w:pPr>
        <w:pStyle w:val="ActHead2"/>
      </w:pPr>
      <w:bookmarkStart w:id="2" w:name="_Toc56677522"/>
      <w:r w:rsidRPr="00CE39FD">
        <w:rPr>
          <w:rStyle w:val="CharPartNo"/>
        </w:rPr>
        <w:t>Part</w:t>
      </w:r>
      <w:r w:rsidR="00926F11" w:rsidRPr="00CE39FD">
        <w:rPr>
          <w:rStyle w:val="CharPartNo"/>
        </w:rPr>
        <w:t> </w:t>
      </w:r>
      <w:r w:rsidRPr="00CE39FD">
        <w:rPr>
          <w:rStyle w:val="CharPartNo"/>
        </w:rPr>
        <w:t>1</w:t>
      </w:r>
      <w:r w:rsidRPr="006224D3">
        <w:t>—</w:t>
      </w:r>
      <w:r w:rsidRPr="00CE39FD">
        <w:rPr>
          <w:rStyle w:val="CharPartText"/>
        </w:rPr>
        <w:t>Preliminary</w:t>
      </w:r>
      <w:bookmarkEnd w:id="2"/>
    </w:p>
    <w:p w:rsidR="000007E1" w:rsidRPr="006224D3" w:rsidRDefault="005B2BF3" w:rsidP="000007E1">
      <w:pPr>
        <w:pStyle w:val="Header"/>
      </w:pPr>
      <w:r w:rsidRPr="00CE39FD">
        <w:rPr>
          <w:rStyle w:val="CharDivNo"/>
        </w:rPr>
        <w:t xml:space="preserve"> </w:t>
      </w:r>
      <w:r w:rsidRPr="00CE39FD">
        <w:rPr>
          <w:rStyle w:val="CharDivText"/>
        </w:rPr>
        <w:t xml:space="preserve"> </w:t>
      </w:r>
    </w:p>
    <w:p w:rsidR="000007E1" w:rsidRPr="006224D3" w:rsidRDefault="000007E1" w:rsidP="000007E1">
      <w:pPr>
        <w:pStyle w:val="ActHead5"/>
      </w:pPr>
      <w:bookmarkStart w:id="3" w:name="_Toc56677523"/>
      <w:r w:rsidRPr="00CE39FD">
        <w:rPr>
          <w:rStyle w:val="CharSectno"/>
        </w:rPr>
        <w:t>1</w:t>
      </w:r>
      <w:r w:rsidRPr="006224D3">
        <w:t xml:space="preserve">  Short title</w:t>
      </w:r>
      <w:bookmarkEnd w:id="3"/>
    </w:p>
    <w:p w:rsidR="000007E1" w:rsidRPr="006224D3" w:rsidRDefault="000007E1" w:rsidP="000007E1">
      <w:pPr>
        <w:pStyle w:val="subsection"/>
      </w:pPr>
      <w:r w:rsidRPr="006224D3">
        <w:tab/>
      </w:r>
      <w:r w:rsidRPr="006224D3">
        <w:tab/>
        <w:t xml:space="preserve">This Act may be cited as the </w:t>
      </w:r>
      <w:r w:rsidRPr="006224D3">
        <w:rPr>
          <w:i/>
        </w:rPr>
        <w:t>Child Support (Assessment) Act 1989</w:t>
      </w:r>
      <w:r w:rsidRPr="006224D3">
        <w:t>.</w:t>
      </w:r>
    </w:p>
    <w:p w:rsidR="000007E1" w:rsidRPr="006224D3" w:rsidRDefault="000007E1" w:rsidP="000007E1">
      <w:pPr>
        <w:pStyle w:val="ActHead5"/>
      </w:pPr>
      <w:bookmarkStart w:id="4" w:name="_Toc56677524"/>
      <w:r w:rsidRPr="00CE39FD">
        <w:rPr>
          <w:rStyle w:val="CharSectno"/>
        </w:rPr>
        <w:t>2</w:t>
      </w:r>
      <w:r w:rsidRPr="006224D3">
        <w:t xml:space="preserve">  Commencement</w:t>
      </w:r>
      <w:bookmarkEnd w:id="4"/>
    </w:p>
    <w:p w:rsidR="000007E1" w:rsidRPr="006224D3" w:rsidRDefault="000007E1" w:rsidP="000007E1">
      <w:pPr>
        <w:pStyle w:val="subsection"/>
      </w:pPr>
      <w:r w:rsidRPr="006224D3">
        <w:tab/>
        <w:t>(1)</w:t>
      </w:r>
      <w:r w:rsidRPr="006224D3">
        <w:tab/>
        <w:t xml:space="preserve">Subject to </w:t>
      </w:r>
      <w:r w:rsidR="00926F11" w:rsidRPr="006224D3">
        <w:t>subsection (</w:t>
      </w:r>
      <w:r w:rsidRPr="006224D3">
        <w:t>2), this Act commences on a day to be fixed by Proclamation.</w:t>
      </w:r>
    </w:p>
    <w:p w:rsidR="000007E1" w:rsidRPr="006224D3" w:rsidRDefault="000007E1" w:rsidP="000007E1">
      <w:pPr>
        <w:pStyle w:val="subsection"/>
      </w:pPr>
      <w:r w:rsidRPr="006224D3">
        <w:tab/>
        <w:t>(2)</w:t>
      </w:r>
      <w:r w:rsidRPr="006224D3">
        <w:tab/>
        <w:t xml:space="preserve">If this Act does not commence under </w:t>
      </w:r>
      <w:r w:rsidR="00926F11" w:rsidRPr="006224D3">
        <w:t>subsection (</w:t>
      </w:r>
      <w:r w:rsidRPr="006224D3">
        <w:t>1) within the period of 6 months beginning on the day on which it receives the Royal Assent, it commences on the first day after the end of that period.</w:t>
      </w:r>
    </w:p>
    <w:p w:rsidR="000007E1" w:rsidRPr="006224D3" w:rsidRDefault="000007E1" w:rsidP="000007E1">
      <w:pPr>
        <w:pStyle w:val="ActHead5"/>
      </w:pPr>
      <w:bookmarkStart w:id="5" w:name="_Toc56677525"/>
      <w:r w:rsidRPr="00CE39FD">
        <w:rPr>
          <w:rStyle w:val="CharSectno"/>
        </w:rPr>
        <w:t>3</w:t>
      </w:r>
      <w:r w:rsidRPr="006224D3">
        <w:t xml:space="preserve">  Duty of parents to maintain their children</w:t>
      </w:r>
      <w:bookmarkEnd w:id="5"/>
    </w:p>
    <w:p w:rsidR="000007E1" w:rsidRPr="006224D3" w:rsidRDefault="000007E1" w:rsidP="000007E1">
      <w:pPr>
        <w:pStyle w:val="subsection"/>
      </w:pPr>
      <w:r w:rsidRPr="006224D3">
        <w:tab/>
        <w:t>(1)</w:t>
      </w:r>
      <w:r w:rsidRPr="006224D3">
        <w:tab/>
        <w:t>The parents of a child have the primary duty to maintain the child.</w:t>
      </w:r>
    </w:p>
    <w:p w:rsidR="000007E1" w:rsidRPr="006224D3" w:rsidRDefault="000007E1" w:rsidP="000007E1">
      <w:pPr>
        <w:pStyle w:val="subsection"/>
      </w:pPr>
      <w:r w:rsidRPr="006224D3">
        <w:tab/>
        <w:t>(2)</w:t>
      </w:r>
      <w:r w:rsidRPr="006224D3">
        <w:tab/>
        <w:t xml:space="preserve">Without limiting </w:t>
      </w:r>
      <w:r w:rsidR="00926F11" w:rsidRPr="006224D3">
        <w:t>subsection (</w:t>
      </w:r>
      <w:r w:rsidRPr="006224D3">
        <w:t>1), the duty of a parent to maintain a child:</w:t>
      </w:r>
    </w:p>
    <w:p w:rsidR="000007E1" w:rsidRPr="006224D3" w:rsidRDefault="000007E1" w:rsidP="000007E1">
      <w:pPr>
        <w:pStyle w:val="paragraph"/>
      </w:pPr>
      <w:r w:rsidRPr="006224D3">
        <w:tab/>
        <w:t>(a)</w:t>
      </w:r>
      <w:r w:rsidRPr="006224D3">
        <w:tab/>
        <w:t>is not of lower priority than the duty of the parent to maintain any other child or another person; and</w:t>
      </w:r>
    </w:p>
    <w:p w:rsidR="000007E1" w:rsidRPr="006224D3" w:rsidRDefault="000007E1" w:rsidP="000007E1">
      <w:pPr>
        <w:pStyle w:val="paragraph"/>
      </w:pPr>
      <w:r w:rsidRPr="006224D3">
        <w:tab/>
        <w:t>(b)</w:t>
      </w:r>
      <w:r w:rsidRPr="006224D3">
        <w:tab/>
        <w:t>has priority over all commitments of the parent other than commitments necessary to enable the parent to support:</w:t>
      </w:r>
    </w:p>
    <w:p w:rsidR="000007E1" w:rsidRPr="006224D3" w:rsidRDefault="000007E1" w:rsidP="000007E1">
      <w:pPr>
        <w:pStyle w:val="paragraphsub"/>
      </w:pPr>
      <w:r w:rsidRPr="006224D3">
        <w:tab/>
        <w:t>(i)</w:t>
      </w:r>
      <w:r w:rsidRPr="006224D3">
        <w:tab/>
        <w:t>himself or herself; and</w:t>
      </w:r>
    </w:p>
    <w:p w:rsidR="000007E1" w:rsidRPr="006224D3" w:rsidRDefault="000007E1" w:rsidP="000007E1">
      <w:pPr>
        <w:pStyle w:val="paragraphsub"/>
      </w:pPr>
      <w:r w:rsidRPr="006224D3">
        <w:tab/>
        <w:t>(ii)</w:t>
      </w:r>
      <w:r w:rsidRPr="006224D3">
        <w:tab/>
        <w:t>any other child or another person that the parent has a duty to maintain; and</w:t>
      </w:r>
    </w:p>
    <w:p w:rsidR="000007E1" w:rsidRPr="006224D3" w:rsidRDefault="000007E1" w:rsidP="000007E1">
      <w:pPr>
        <w:pStyle w:val="paragraph"/>
      </w:pPr>
      <w:r w:rsidRPr="006224D3">
        <w:tab/>
        <w:t>(c)</w:t>
      </w:r>
      <w:r w:rsidRPr="006224D3">
        <w:tab/>
        <w:t>is not affected by:</w:t>
      </w:r>
    </w:p>
    <w:p w:rsidR="000007E1" w:rsidRPr="006224D3" w:rsidRDefault="000007E1" w:rsidP="000007E1">
      <w:pPr>
        <w:pStyle w:val="paragraphsub"/>
      </w:pPr>
      <w:r w:rsidRPr="006224D3">
        <w:tab/>
        <w:t>(i)</w:t>
      </w:r>
      <w:r w:rsidRPr="006224D3">
        <w:tab/>
        <w:t>the duty of any other person to maintain the child; or</w:t>
      </w:r>
    </w:p>
    <w:p w:rsidR="000007E1" w:rsidRPr="006224D3" w:rsidRDefault="000007E1" w:rsidP="000007E1">
      <w:pPr>
        <w:pStyle w:val="paragraphsub"/>
      </w:pPr>
      <w:r w:rsidRPr="006224D3">
        <w:tab/>
        <w:t>(ii)</w:t>
      </w:r>
      <w:r w:rsidRPr="006224D3">
        <w:tab/>
        <w:t>any entitlement of the child or another person to an income tested pension, allowance or benefit.</w:t>
      </w:r>
    </w:p>
    <w:p w:rsidR="000007E1" w:rsidRPr="006224D3" w:rsidRDefault="000007E1" w:rsidP="000007E1">
      <w:pPr>
        <w:pStyle w:val="ActHead5"/>
      </w:pPr>
      <w:bookmarkStart w:id="6" w:name="_Toc56677526"/>
      <w:r w:rsidRPr="00CE39FD">
        <w:rPr>
          <w:rStyle w:val="CharSectno"/>
        </w:rPr>
        <w:t>4</w:t>
      </w:r>
      <w:r w:rsidRPr="006224D3">
        <w:t xml:space="preserve">  Objects of Act</w:t>
      </w:r>
      <w:bookmarkEnd w:id="6"/>
    </w:p>
    <w:p w:rsidR="000007E1" w:rsidRPr="006224D3" w:rsidRDefault="000007E1" w:rsidP="000007E1">
      <w:pPr>
        <w:pStyle w:val="subsection"/>
      </w:pPr>
      <w:r w:rsidRPr="006224D3">
        <w:tab/>
        <w:t>(1)</w:t>
      </w:r>
      <w:r w:rsidRPr="006224D3">
        <w:tab/>
        <w:t>The principal object of this Act is to ensure that children receive a proper level of financial support from their parents.</w:t>
      </w:r>
    </w:p>
    <w:p w:rsidR="000007E1" w:rsidRPr="006224D3" w:rsidRDefault="000007E1" w:rsidP="000007E1">
      <w:pPr>
        <w:pStyle w:val="subsection"/>
      </w:pPr>
      <w:r w:rsidRPr="006224D3">
        <w:tab/>
        <w:t>(2)</w:t>
      </w:r>
      <w:r w:rsidRPr="006224D3">
        <w:tab/>
        <w:t>Particular objects of this Act include ensuring:</w:t>
      </w:r>
    </w:p>
    <w:p w:rsidR="000007E1" w:rsidRPr="006224D3" w:rsidRDefault="000007E1" w:rsidP="000007E1">
      <w:pPr>
        <w:pStyle w:val="paragraph"/>
      </w:pPr>
      <w:r w:rsidRPr="006224D3">
        <w:tab/>
        <w:t>(a)</w:t>
      </w:r>
      <w:r w:rsidRPr="006224D3">
        <w:tab/>
        <w:t>that the level of financial support to be provided by parents for their children is determined according to their capacity to provide financial support and, in particular, that parents with a like capacity to provide financial support for their children should provide like amounts of financial support; and</w:t>
      </w:r>
    </w:p>
    <w:p w:rsidR="000007E1" w:rsidRPr="006224D3" w:rsidRDefault="000007E1" w:rsidP="000007E1">
      <w:pPr>
        <w:pStyle w:val="paragraph"/>
      </w:pPr>
      <w:r w:rsidRPr="006224D3">
        <w:tab/>
        <w:t>(b)</w:t>
      </w:r>
      <w:r w:rsidRPr="006224D3">
        <w:tab/>
        <w:t xml:space="preserve">that the level of financial support to be provided by parents for their children should be determined in accordance with </w:t>
      </w:r>
      <w:r w:rsidR="008A7278" w:rsidRPr="006224D3">
        <w:t>the costs of the children</w:t>
      </w:r>
      <w:r w:rsidRPr="006224D3">
        <w:t>; and</w:t>
      </w:r>
    </w:p>
    <w:p w:rsidR="000007E1" w:rsidRPr="006224D3" w:rsidRDefault="000007E1" w:rsidP="000007E1">
      <w:pPr>
        <w:pStyle w:val="paragraph"/>
      </w:pPr>
      <w:r w:rsidRPr="006224D3">
        <w:tab/>
        <w:t>(c)</w:t>
      </w:r>
      <w:r w:rsidRPr="006224D3">
        <w:tab/>
        <w:t>that persons who provide ongoing daily care for children should be able to have the level of financial support to be provided for the children readily determined without the need to resort to court proceedings; and</w:t>
      </w:r>
    </w:p>
    <w:p w:rsidR="000007E1" w:rsidRPr="006224D3" w:rsidRDefault="000007E1" w:rsidP="000007E1">
      <w:pPr>
        <w:pStyle w:val="paragraph"/>
      </w:pPr>
      <w:r w:rsidRPr="006224D3">
        <w:tab/>
        <w:t>(d)</w:t>
      </w:r>
      <w:r w:rsidRPr="006224D3">
        <w:tab/>
        <w:t>that children share in changes in the standard of living of both their parents, whether or not they are living with both or either of them; and</w:t>
      </w:r>
    </w:p>
    <w:p w:rsidR="000007E1" w:rsidRPr="006224D3" w:rsidRDefault="000007E1" w:rsidP="000007E1">
      <w:pPr>
        <w:pStyle w:val="paragraph"/>
      </w:pPr>
      <w:r w:rsidRPr="006224D3">
        <w:tab/>
        <w:t>(e)</w:t>
      </w:r>
      <w:r w:rsidRPr="006224D3">
        <w:tab/>
        <w:t xml:space="preserve">that </w:t>
      </w:r>
      <w:smartTag w:uri="urn:schemas-microsoft-com:office:smarttags" w:element="country-region">
        <w:smartTag w:uri="urn:schemas-microsoft-com:office:smarttags" w:element="place">
          <w:r w:rsidRPr="006224D3">
            <w:t>Australia</w:t>
          </w:r>
        </w:smartTag>
      </w:smartTag>
      <w:r w:rsidRPr="006224D3">
        <w:t xml:space="preserve"> is in a position to give effect to its obligations under international agreements or arrangements relating to maintenance obligations arising from family relationship, parentage or marriage.</w:t>
      </w:r>
    </w:p>
    <w:p w:rsidR="000007E1" w:rsidRPr="006224D3" w:rsidRDefault="000007E1" w:rsidP="000007E1">
      <w:pPr>
        <w:pStyle w:val="subsection"/>
      </w:pPr>
      <w:r w:rsidRPr="006224D3">
        <w:tab/>
        <w:t>(3)</w:t>
      </w:r>
      <w:r w:rsidRPr="006224D3">
        <w:tab/>
        <w:t>It is the intention of the Parliament that this Act should be construed, to the greatest extent consistent with the attainment of its objects:</w:t>
      </w:r>
    </w:p>
    <w:p w:rsidR="000007E1" w:rsidRPr="006224D3" w:rsidRDefault="000007E1" w:rsidP="000007E1">
      <w:pPr>
        <w:pStyle w:val="paragraph"/>
      </w:pPr>
      <w:r w:rsidRPr="006224D3">
        <w:tab/>
        <w:t>(a)</w:t>
      </w:r>
      <w:r w:rsidRPr="006224D3">
        <w:tab/>
        <w:t>to permit parents to make private arrangements for the financial support of their children; and</w:t>
      </w:r>
    </w:p>
    <w:p w:rsidR="000007E1" w:rsidRPr="006224D3" w:rsidRDefault="000007E1" w:rsidP="000007E1">
      <w:pPr>
        <w:pStyle w:val="paragraph"/>
      </w:pPr>
      <w:r w:rsidRPr="006224D3">
        <w:tab/>
        <w:t>(b)</w:t>
      </w:r>
      <w:r w:rsidRPr="006224D3">
        <w:tab/>
        <w:t>to limit interferences with the privacy of persons.</w:t>
      </w:r>
    </w:p>
    <w:p w:rsidR="000007E1" w:rsidRPr="006224D3" w:rsidRDefault="000007E1" w:rsidP="000007E1">
      <w:pPr>
        <w:pStyle w:val="ActHead5"/>
      </w:pPr>
      <w:bookmarkStart w:id="7" w:name="_Toc56677527"/>
      <w:r w:rsidRPr="00CE39FD">
        <w:rPr>
          <w:rStyle w:val="CharSectno"/>
        </w:rPr>
        <w:t>4A</w:t>
      </w:r>
      <w:r w:rsidRPr="006224D3">
        <w:t xml:space="preserve">  Application of the </w:t>
      </w:r>
      <w:r w:rsidRPr="006224D3">
        <w:rPr>
          <w:i/>
        </w:rPr>
        <w:t>Criminal Code</w:t>
      </w:r>
      <w:bookmarkEnd w:id="7"/>
    </w:p>
    <w:p w:rsidR="000007E1" w:rsidRPr="006224D3" w:rsidRDefault="000007E1" w:rsidP="000007E1">
      <w:pPr>
        <w:pStyle w:val="subsection"/>
      </w:pPr>
      <w:r w:rsidRPr="006224D3">
        <w:tab/>
      </w:r>
      <w:r w:rsidRPr="006224D3">
        <w:tab/>
        <w:t>Chapter</w:t>
      </w:r>
      <w:r w:rsidR="00926F11" w:rsidRPr="006224D3">
        <w:t> </w:t>
      </w:r>
      <w:r w:rsidRPr="006224D3">
        <w:t xml:space="preserve">2 of the </w:t>
      </w:r>
      <w:r w:rsidRPr="006224D3">
        <w:rPr>
          <w:i/>
        </w:rPr>
        <w:t>Criminal Code</w:t>
      </w:r>
      <w:r w:rsidRPr="006224D3">
        <w:t xml:space="preserve"> applies to all offences against this Act.</w:t>
      </w:r>
    </w:p>
    <w:p w:rsidR="000007E1" w:rsidRPr="006224D3" w:rsidRDefault="000007E1" w:rsidP="00FB1110">
      <w:pPr>
        <w:pStyle w:val="ActHead5"/>
      </w:pPr>
      <w:bookmarkStart w:id="8" w:name="_Toc56677528"/>
      <w:r w:rsidRPr="00CE39FD">
        <w:rPr>
          <w:rStyle w:val="CharSectno"/>
        </w:rPr>
        <w:t>5</w:t>
      </w:r>
      <w:r w:rsidRPr="006224D3">
        <w:t xml:space="preserve">  Interpretation—definitions</w:t>
      </w:r>
      <w:bookmarkEnd w:id="8"/>
      <w:r w:rsidRPr="006224D3">
        <w:t xml:space="preserve"> </w:t>
      </w:r>
    </w:p>
    <w:p w:rsidR="000007E1" w:rsidRPr="006224D3" w:rsidRDefault="000007E1" w:rsidP="00FB1110">
      <w:pPr>
        <w:pStyle w:val="subsection"/>
        <w:keepNext/>
      </w:pPr>
      <w:r w:rsidRPr="006224D3">
        <w:tab/>
      </w:r>
      <w:r w:rsidR="000B2281" w:rsidRPr="006224D3">
        <w:t>(1)</w:t>
      </w:r>
      <w:r w:rsidRPr="006224D3">
        <w:tab/>
        <w:t>In this Act, unless the contrary intention appears:</w:t>
      </w:r>
    </w:p>
    <w:p w:rsidR="000007E1" w:rsidRPr="006224D3" w:rsidRDefault="000007E1" w:rsidP="000007E1">
      <w:pPr>
        <w:pStyle w:val="Definition"/>
      </w:pPr>
      <w:r w:rsidRPr="006224D3">
        <w:rPr>
          <w:b/>
          <w:i/>
        </w:rPr>
        <w:t>AAT</w:t>
      </w:r>
      <w:r w:rsidRPr="006224D3">
        <w:t xml:space="preserve"> means the Administrative Appeals Tribunal.</w:t>
      </w:r>
    </w:p>
    <w:p w:rsidR="00864B1B" w:rsidRPr="006224D3" w:rsidRDefault="00864B1B" w:rsidP="00864B1B">
      <w:pPr>
        <w:pStyle w:val="Definition"/>
      </w:pPr>
      <w:r w:rsidRPr="006224D3">
        <w:rPr>
          <w:b/>
          <w:i/>
        </w:rPr>
        <w:t>AAT Act</w:t>
      </w:r>
      <w:r w:rsidRPr="006224D3">
        <w:t xml:space="preserve"> means the </w:t>
      </w:r>
      <w:r w:rsidRPr="006224D3">
        <w:rPr>
          <w:i/>
        </w:rPr>
        <w:t>Administrative Appeals Tribunal Act 1975</w:t>
      </w:r>
      <w:r w:rsidRPr="006224D3">
        <w:t>.</w:t>
      </w:r>
    </w:p>
    <w:p w:rsidR="000B2281" w:rsidRPr="006224D3" w:rsidRDefault="000B2281" w:rsidP="000B2281">
      <w:pPr>
        <w:pStyle w:val="Definition"/>
      </w:pPr>
      <w:r w:rsidRPr="006224D3">
        <w:rPr>
          <w:b/>
          <w:i/>
        </w:rPr>
        <w:t xml:space="preserve">adjusted taxable income </w:t>
      </w:r>
      <w:r w:rsidRPr="006224D3">
        <w:t>has the meaning given by section</w:t>
      </w:r>
      <w:r w:rsidR="00926F11" w:rsidRPr="006224D3">
        <w:t> </w:t>
      </w:r>
      <w:r w:rsidRPr="006224D3">
        <w:t>43</w:t>
      </w:r>
      <w:r w:rsidR="009C5E50" w:rsidRPr="006224D3">
        <w:t xml:space="preserve"> and subsections</w:t>
      </w:r>
      <w:r w:rsidR="00926F11" w:rsidRPr="006224D3">
        <w:t> </w:t>
      </w:r>
      <w:r w:rsidR="009C5E50" w:rsidRPr="006224D3">
        <w:t>61(1) and 63(1)</w:t>
      </w:r>
      <w:r w:rsidRPr="006224D3">
        <w:t>.</w:t>
      </w:r>
    </w:p>
    <w:p w:rsidR="000007E1" w:rsidRPr="006224D3" w:rsidRDefault="000007E1" w:rsidP="000007E1">
      <w:pPr>
        <w:pStyle w:val="Definition"/>
      </w:pPr>
      <w:r w:rsidRPr="006224D3">
        <w:rPr>
          <w:b/>
          <w:i/>
        </w:rPr>
        <w:t>administrative assessment</w:t>
      </w:r>
      <w:r w:rsidRPr="006224D3">
        <w:t xml:space="preserve"> means assessment </w:t>
      </w:r>
      <w:r w:rsidR="00372C95" w:rsidRPr="006224D3">
        <w:t xml:space="preserve">(other than assessment for the purposes of a notional assessment) </w:t>
      </w:r>
      <w:r w:rsidRPr="006224D3">
        <w:t>under Part</w:t>
      </w:r>
      <w:r w:rsidR="00926F11" w:rsidRPr="006224D3">
        <w:t> </w:t>
      </w:r>
      <w:r w:rsidRPr="006224D3">
        <w:t>5.</w:t>
      </w:r>
    </w:p>
    <w:p w:rsidR="00917E1F" w:rsidRPr="006224D3" w:rsidRDefault="00917E1F" w:rsidP="00917E1F">
      <w:pPr>
        <w:pStyle w:val="Definition"/>
      </w:pPr>
      <w:r w:rsidRPr="006224D3">
        <w:rPr>
          <w:b/>
          <w:i/>
        </w:rPr>
        <w:t>annualised MTAWE figure</w:t>
      </w:r>
      <w:r w:rsidRPr="006224D3">
        <w:t xml:space="preserve"> has the meaning given by section</w:t>
      </w:r>
      <w:r w:rsidR="00926F11" w:rsidRPr="006224D3">
        <w:t> </w:t>
      </w:r>
      <w:r w:rsidRPr="006224D3">
        <w:t>5A.</w:t>
      </w:r>
    </w:p>
    <w:p w:rsidR="000007E1" w:rsidRPr="006224D3" w:rsidRDefault="000007E1" w:rsidP="000007E1">
      <w:pPr>
        <w:pStyle w:val="Definition"/>
      </w:pPr>
      <w:r w:rsidRPr="006224D3">
        <w:rPr>
          <w:b/>
          <w:i/>
        </w:rPr>
        <w:t>annual rate</w:t>
      </w:r>
      <w:r w:rsidRPr="006224D3">
        <w:t xml:space="preserve"> includes an annual rate of nil.</w:t>
      </w:r>
    </w:p>
    <w:p w:rsidR="000007E1" w:rsidRPr="006224D3" w:rsidRDefault="000007E1" w:rsidP="000007E1">
      <w:pPr>
        <w:pStyle w:val="Definition"/>
      </w:pPr>
      <w:r w:rsidRPr="006224D3">
        <w:rPr>
          <w:b/>
          <w:i/>
        </w:rPr>
        <w:t>applicable Rules of Court</w:t>
      </w:r>
      <w:r w:rsidRPr="006224D3">
        <w:t xml:space="preserve"> has the same meaning as in the </w:t>
      </w:r>
      <w:r w:rsidRPr="006224D3">
        <w:rPr>
          <w:i/>
        </w:rPr>
        <w:t>Family Law Act 1975</w:t>
      </w:r>
      <w:r w:rsidRPr="006224D3">
        <w:t>.</w:t>
      </w:r>
    </w:p>
    <w:p w:rsidR="009C5E50" w:rsidRPr="006224D3" w:rsidRDefault="009C5E50" w:rsidP="009C5E50">
      <w:pPr>
        <w:pStyle w:val="Definition"/>
      </w:pPr>
      <w:r w:rsidRPr="006224D3">
        <w:rPr>
          <w:b/>
          <w:i/>
        </w:rPr>
        <w:t>applicable YTD income amount</w:t>
      </w:r>
      <w:r w:rsidRPr="006224D3">
        <w:t xml:space="preserve"> has the meaning given by subsections</w:t>
      </w:r>
      <w:r w:rsidR="00926F11" w:rsidRPr="006224D3">
        <w:t> </w:t>
      </w:r>
      <w:r w:rsidRPr="006224D3">
        <w:t>63AF(1) and (2).</w:t>
      </w:r>
    </w:p>
    <w:p w:rsidR="00AF2C24" w:rsidRPr="006224D3" w:rsidRDefault="00AF2C24" w:rsidP="00AF2C24">
      <w:pPr>
        <w:pStyle w:val="Definition"/>
      </w:pPr>
      <w:r w:rsidRPr="006224D3">
        <w:rPr>
          <w:b/>
          <w:i/>
        </w:rPr>
        <w:t>application day</w:t>
      </w:r>
      <w:r w:rsidRPr="006224D3">
        <w:t xml:space="preserve"> has the meaning given by subsection</w:t>
      </w:r>
      <w:r w:rsidR="00926F11" w:rsidRPr="006224D3">
        <w:t> </w:t>
      </w:r>
      <w:r w:rsidRPr="006224D3">
        <w:t>54B(2).</w:t>
      </w:r>
    </w:p>
    <w:p w:rsidR="00AF2C24" w:rsidRPr="006224D3" w:rsidRDefault="00AF2C24" w:rsidP="00AF2C24">
      <w:pPr>
        <w:pStyle w:val="Definition"/>
      </w:pPr>
      <w:r w:rsidRPr="006224D3">
        <w:rPr>
          <w:b/>
          <w:i/>
        </w:rPr>
        <w:t>application period</w:t>
      </w:r>
      <w:r w:rsidRPr="006224D3">
        <w:t xml:space="preserve"> has the meaning given by:</w:t>
      </w:r>
    </w:p>
    <w:p w:rsidR="00AF2C24" w:rsidRPr="006224D3" w:rsidRDefault="00AF2C24" w:rsidP="00AF2C24">
      <w:pPr>
        <w:pStyle w:val="paragraph"/>
      </w:pPr>
      <w:r w:rsidRPr="006224D3">
        <w:tab/>
        <w:t>(a)</w:t>
      </w:r>
      <w:r w:rsidRPr="006224D3">
        <w:tab/>
        <w:t>for an election made under subsection</w:t>
      </w:r>
      <w:r w:rsidR="00926F11" w:rsidRPr="006224D3">
        <w:t> </w:t>
      </w:r>
      <w:r w:rsidRPr="006224D3">
        <w:t>60(1)—subsection</w:t>
      </w:r>
      <w:r w:rsidR="00926F11" w:rsidRPr="006224D3">
        <w:t> </w:t>
      </w:r>
      <w:r w:rsidRPr="006224D3">
        <w:t>61(1A); and</w:t>
      </w:r>
    </w:p>
    <w:p w:rsidR="00AF2C24" w:rsidRPr="006224D3" w:rsidRDefault="00AF2C24" w:rsidP="00AF2C24">
      <w:pPr>
        <w:pStyle w:val="paragraph"/>
      </w:pPr>
      <w:r w:rsidRPr="006224D3">
        <w:tab/>
        <w:t>(b)</w:t>
      </w:r>
      <w:r w:rsidRPr="006224D3">
        <w:tab/>
        <w:t>for an election made under subsection</w:t>
      </w:r>
      <w:r w:rsidR="00926F11" w:rsidRPr="006224D3">
        <w:t> </w:t>
      </w:r>
      <w:r w:rsidRPr="006224D3">
        <w:t>62A(1)—subsection</w:t>
      </w:r>
      <w:r w:rsidR="00926F11" w:rsidRPr="006224D3">
        <w:t> </w:t>
      </w:r>
      <w:r w:rsidRPr="006224D3">
        <w:t>63(2).</w:t>
      </w:r>
    </w:p>
    <w:p w:rsidR="0093721A" w:rsidRPr="006224D3" w:rsidRDefault="0093721A" w:rsidP="0093721A">
      <w:pPr>
        <w:pStyle w:val="Definition"/>
      </w:pPr>
      <w:r w:rsidRPr="006224D3">
        <w:rPr>
          <w:b/>
          <w:i/>
        </w:rPr>
        <w:t>ATI indexation factor</w:t>
      </w:r>
      <w:r w:rsidRPr="006224D3">
        <w:t xml:space="preserve"> has the meaning given by subsection</w:t>
      </w:r>
      <w:r w:rsidR="00926F11" w:rsidRPr="006224D3">
        <w:t> </w:t>
      </w:r>
      <w:r w:rsidRPr="006224D3">
        <w:t>58AA(1).</w:t>
      </w:r>
    </w:p>
    <w:p w:rsidR="006332AA" w:rsidRPr="006224D3" w:rsidRDefault="006332AA" w:rsidP="006332AA">
      <w:pPr>
        <w:pStyle w:val="Definition"/>
      </w:pPr>
      <w:r w:rsidRPr="006224D3">
        <w:rPr>
          <w:b/>
          <w:i/>
        </w:rPr>
        <w:t>binding child support agreement</w:t>
      </w:r>
      <w:r w:rsidRPr="006224D3">
        <w:t xml:space="preserve"> has the meaning given by section</w:t>
      </w:r>
      <w:r w:rsidR="00926F11" w:rsidRPr="006224D3">
        <w:t> </w:t>
      </w:r>
      <w:r w:rsidRPr="006224D3">
        <w:t>80C.</w:t>
      </w:r>
    </w:p>
    <w:p w:rsidR="00315E96" w:rsidRPr="006224D3" w:rsidRDefault="00315E96" w:rsidP="00315E96">
      <w:pPr>
        <w:pStyle w:val="Definition"/>
      </w:pPr>
      <w:r w:rsidRPr="006224D3">
        <w:rPr>
          <w:b/>
          <w:i/>
        </w:rPr>
        <w:t>care arrangement</w:t>
      </w:r>
      <w:r w:rsidRPr="006224D3">
        <w:t xml:space="preserve"> has the same meaning as in the Family Assistance Act.</w:t>
      </w:r>
    </w:p>
    <w:p w:rsidR="00917E1F" w:rsidRPr="006224D3" w:rsidRDefault="00917E1F" w:rsidP="00917E1F">
      <w:pPr>
        <w:pStyle w:val="Definition"/>
      </w:pPr>
      <w:r w:rsidRPr="006224D3">
        <w:rPr>
          <w:b/>
          <w:i/>
        </w:rPr>
        <w:t>care period</w:t>
      </w:r>
      <w:r w:rsidRPr="006224D3">
        <w:t xml:space="preserve"> has the meaning given by</w:t>
      </w:r>
      <w:r w:rsidR="00315E96" w:rsidRPr="006224D3">
        <w:t xml:space="preserve"> paragraph</w:t>
      </w:r>
      <w:r w:rsidR="00926F11" w:rsidRPr="006224D3">
        <w:t> </w:t>
      </w:r>
      <w:r w:rsidR="00315E96" w:rsidRPr="006224D3">
        <w:t>49(1)(a), subparagraph</w:t>
      </w:r>
      <w:r w:rsidR="00926F11" w:rsidRPr="006224D3">
        <w:t> </w:t>
      </w:r>
      <w:r w:rsidR="00315E96" w:rsidRPr="006224D3">
        <w:t>49(1)(b)(ii), paragraph</w:t>
      </w:r>
      <w:r w:rsidR="00926F11" w:rsidRPr="006224D3">
        <w:t> </w:t>
      </w:r>
      <w:r w:rsidR="00315E96" w:rsidRPr="006224D3">
        <w:t>50(1)(a) or subparagraph</w:t>
      </w:r>
      <w:r w:rsidR="00926F11" w:rsidRPr="006224D3">
        <w:t> </w:t>
      </w:r>
      <w:r w:rsidR="00315E96" w:rsidRPr="006224D3">
        <w:t>50(1)(b)(ii)</w:t>
      </w:r>
      <w:r w:rsidRPr="006224D3">
        <w:t>.</w:t>
      </w:r>
    </w:p>
    <w:p w:rsidR="00917E1F" w:rsidRPr="006224D3" w:rsidRDefault="00917E1F" w:rsidP="001916C8">
      <w:pPr>
        <w:pStyle w:val="Definition"/>
        <w:keepNext/>
        <w:keepLines/>
      </w:pPr>
      <w:r w:rsidRPr="006224D3">
        <w:rPr>
          <w:b/>
          <w:i/>
        </w:rPr>
        <w:t>carer entitled to child support</w:t>
      </w:r>
      <w:r w:rsidRPr="006224D3">
        <w:t>, in relation to a child, means:</w:t>
      </w:r>
    </w:p>
    <w:p w:rsidR="00917E1F" w:rsidRPr="006224D3" w:rsidRDefault="00917E1F" w:rsidP="001916C8">
      <w:pPr>
        <w:pStyle w:val="paragraph"/>
        <w:keepNext/>
        <w:keepLines/>
      </w:pPr>
      <w:r w:rsidRPr="006224D3">
        <w:tab/>
        <w:t>(a)</w:t>
      </w:r>
      <w:r w:rsidRPr="006224D3">
        <w:tab/>
        <w:t>in the case of an administrative assessment—a parent, or non</w:t>
      </w:r>
      <w:r w:rsidR="00CE39FD">
        <w:noBreakHyphen/>
      </w:r>
      <w:r w:rsidRPr="006224D3">
        <w:t>parent carer, of the child who, under the administrative assessment, is entitled to be paid child support in relation to the child; and</w:t>
      </w:r>
    </w:p>
    <w:p w:rsidR="00917E1F" w:rsidRPr="006224D3" w:rsidRDefault="00917E1F" w:rsidP="00917E1F">
      <w:pPr>
        <w:pStyle w:val="paragraph"/>
      </w:pPr>
      <w:r w:rsidRPr="006224D3">
        <w:tab/>
        <w:t>(b)</w:t>
      </w:r>
      <w:r w:rsidRPr="006224D3">
        <w:tab/>
        <w:t>in the case of a child support agreement—has the meaning given by subsection</w:t>
      </w:r>
      <w:r w:rsidR="00926F11" w:rsidRPr="006224D3">
        <w:t> </w:t>
      </w:r>
      <w:r w:rsidRPr="006224D3">
        <w:t>93(1).</w:t>
      </w:r>
    </w:p>
    <w:p w:rsidR="00315E96" w:rsidRPr="006224D3" w:rsidRDefault="00315E96" w:rsidP="00315E96">
      <w:pPr>
        <w:pStyle w:val="Definition"/>
      </w:pPr>
      <w:r w:rsidRPr="006224D3">
        <w:rPr>
          <w:b/>
          <w:i/>
        </w:rPr>
        <w:t>change of care day</w:t>
      </w:r>
      <w:r w:rsidRPr="006224D3">
        <w:t xml:space="preserve"> for a responsible person for a child means:</w:t>
      </w:r>
    </w:p>
    <w:p w:rsidR="00315E96" w:rsidRPr="006224D3" w:rsidRDefault="00315E96" w:rsidP="00315E96">
      <w:pPr>
        <w:pStyle w:val="paragraph"/>
      </w:pPr>
      <w:r w:rsidRPr="006224D3">
        <w:tab/>
        <w:t>(a)</w:t>
      </w:r>
      <w:r w:rsidRPr="006224D3">
        <w:tab/>
        <w:t xml:space="preserve">if a determination of the responsible person’s percentage of care for the child has been revoked under </w:t>
      </w:r>
      <w:r w:rsidR="005B2BF3" w:rsidRPr="006224D3">
        <w:t>Subdivision</w:t>
      </w:r>
      <w:r w:rsidR="009D710C" w:rsidRPr="006224D3">
        <w:t xml:space="preserve"> </w:t>
      </w:r>
      <w:r w:rsidRPr="006224D3">
        <w:t>C of Division</w:t>
      </w:r>
      <w:r w:rsidR="00926F11" w:rsidRPr="006224D3">
        <w:t> </w:t>
      </w:r>
      <w:r w:rsidRPr="006224D3">
        <w:t>4 of Part</w:t>
      </w:r>
      <w:r w:rsidR="00926F11" w:rsidRPr="006224D3">
        <w:t> </w:t>
      </w:r>
      <w:r w:rsidRPr="006224D3">
        <w:t>5—the first day on which the care of the child that was actually taking place ceased to correspond with the responsible person’s percentage of care for the child under the determination; or</w:t>
      </w:r>
    </w:p>
    <w:p w:rsidR="00AD189A" w:rsidRPr="006224D3" w:rsidRDefault="00AD189A" w:rsidP="00AD189A">
      <w:pPr>
        <w:pStyle w:val="paragraph"/>
      </w:pPr>
      <w:r w:rsidRPr="006224D3">
        <w:tab/>
        <w:t>(b)</w:t>
      </w:r>
      <w:r w:rsidRPr="006224D3">
        <w:tab/>
        <w:t>if a determination of the responsible person’s percentage of care for the child has been suspended under Subdivision C of Division</w:t>
      </w:r>
      <w:r w:rsidR="00926F11" w:rsidRPr="006224D3">
        <w:t> </w:t>
      </w:r>
      <w:r w:rsidRPr="006224D3">
        <w:t>4 of Part</w:t>
      </w:r>
      <w:r w:rsidR="00926F11" w:rsidRPr="006224D3">
        <w:t> </w:t>
      </w:r>
      <w:r w:rsidRPr="006224D3">
        <w:t>5—the first day on which the care of the child that was actually taking place ceased to correspond with the responsible person’s percentage of care for the child determined for the purposes of subsection</w:t>
      </w:r>
      <w:r w:rsidR="00926F11" w:rsidRPr="006224D3">
        <w:t> </w:t>
      </w:r>
      <w:r w:rsidRPr="006224D3">
        <w:t>51(4) under the determination; or</w:t>
      </w:r>
    </w:p>
    <w:p w:rsidR="00AD189A" w:rsidRPr="006224D3" w:rsidRDefault="00AD189A" w:rsidP="00AD189A">
      <w:pPr>
        <w:pStyle w:val="paragraph"/>
      </w:pPr>
      <w:r w:rsidRPr="006224D3">
        <w:tab/>
        <w:t>(c)</w:t>
      </w:r>
      <w:r w:rsidRPr="006224D3">
        <w:tab/>
        <w:t>otherwise—the first day on which the care of the child that was actually taking place did not correspond with the responsible person’s extent of care under a care arrangement that applies in relation to the child (which might be the first day the care arrangement begins to apply in relation to the child).</w:t>
      </w:r>
    </w:p>
    <w:p w:rsidR="000007E1" w:rsidRPr="006224D3" w:rsidRDefault="000007E1" w:rsidP="000007E1">
      <w:pPr>
        <w:pStyle w:val="Definition"/>
      </w:pPr>
      <w:r w:rsidRPr="006224D3">
        <w:rPr>
          <w:b/>
          <w:i/>
        </w:rPr>
        <w:t>child eligible for administrative assessment</w:t>
      </w:r>
      <w:r w:rsidRPr="006224D3">
        <w:t xml:space="preserve"> means a child in relation to whom an application may, under section</w:t>
      </w:r>
      <w:r w:rsidR="00926F11" w:rsidRPr="006224D3">
        <w:t> </w:t>
      </w:r>
      <w:r w:rsidRPr="006224D3">
        <w:t>24, be made to the Registrar for administrative assessment of child support.</w:t>
      </w:r>
    </w:p>
    <w:p w:rsidR="000007E1" w:rsidRPr="006224D3" w:rsidRDefault="000007E1" w:rsidP="000007E1">
      <w:pPr>
        <w:pStyle w:val="Definition"/>
      </w:pPr>
      <w:r w:rsidRPr="006224D3">
        <w:rPr>
          <w:b/>
          <w:i/>
        </w:rPr>
        <w:t>child support</w:t>
      </w:r>
      <w:r w:rsidRPr="006224D3">
        <w:t xml:space="preserve"> means financial support under this Act, including financial support under this Act by way of lump sum payment or by way of transfer or settlement of property.</w:t>
      </w:r>
    </w:p>
    <w:p w:rsidR="000007E1" w:rsidRPr="006224D3" w:rsidRDefault="000007E1" w:rsidP="000007E1">
      <w:pPr>
        <w:pStyle w:val="Definition"/>
      </w:pPr>
      <w:r w:rsidRPr="006224D3">
        <w:rPr>
          <w:b/>
          <w:i/>
        </w:rPr>
        <w:t>child support agreement</w:t>
      </w:r>
      <w:r w:rsidRPr="006224D3">
        <w:t xml:space="preserve"> has the meaning given by section</w:t>
      </w:r>
      <w:r w:rsidR="00926F11" w:rsidRPr="006224D3">
        <w:t> </w:t>
      </w:r>
      <w:r w:rsidRPr="006224D3">
        <w:t>81.</w:t>
      </w:r>
    </w:p>
    <w:p w:rsidR="000243DB" w:rsidRPr="006224D3" w:rsidRDefault="000243DB" w:rsidP="000243DB">
      <w:pPr>
        <w:pStyle w:val="Definition"/>
      </w:pPr>
      <w:r w:rsidRPr="006224D3">
        <w:rPr>
          <w:b/>
          <w:i/>
        </w:rPr>
        <w:t>child support case</w:t>
      </w:r>
      <w:r w:rsidRPr="006224D3">
        <w:t>, in relation to a child, is the administrative assessments for child support for all children who are children of both of the parents of the child.</w:t>
      </w:r>
    </w:p>
    <w:p w:rsidR="00917E1F" w:rsidRPr="006224D3" w:rsidRDefault="00917E1F" w:rsidP="00917E1F">
      <w:pPr>
        <w:pStyle w:val="Definition"/>
      </w:pPr>
      <w:r w:rsidRPr="006224D3">
        <w:rPr>
          <w:b/>
          <w:i/>
        </w:rPr>
        <w:t xml:space="preserve">child support income </w:t>
      </w:r>
      <w:r w:rsidRPr="006224D3">
        <w:t>has the meaning given by section</w:t>
      </w:r>
      <w:r w:rsidR="00926F11" w:rsidRPr="006224D3">
        <w:t> </w:t>
      </w:r>
      <w:r w:rsidRPr="006224D3">
        <w:t>41.</w:t>
      </w:r>
    </w:p>
    <w:p w:rsidR="00917E1F" w:rsidRPr="006224D3" w:rsidRDefault="00917E1F" w:rsidP="00917E1F">
      <w:pPr>
        <w:pStyle w:val="Definition"/>
      </w:pPr>
      <w:r w:rsidRPr="006224D3">
        <w:rPr>
          <w:b/>
          <w:i/>
        </w:rPr>
        <w:t>child support percentage</w:t>
      </w:r>
      <w:r w:rsidRPr="006224D3">
        <w:t xml:space="preserve"> has the meaning given by section</w:t>
      </w:r>
      <w:r w:rsidR="00926F11" w:rsidRPr="006224D3">
        <w:t> </w:t>
      </w:r>
      <w:r w:rsidRPr="006224D3">
        <w:t>55D.</w:t>
      </w:r>
    </w:p>
    <w:p w:rsidR="000007E1" w:rsidRPr="006224D3" w:rsidRDefault="000007E1" w:rsidP="000007E1">
      <w:pPr>
        <w:pStyle w:val="Definition"/>
      </w:pPr>
      <w:r w:rsidRPr="006224D3">
        <w:rPr>
          <w:b/>
          <w:i/>
        </w:rPr>
        <w:t>child support period</w:t>
      </w:r>
      <w:r w:rsidRPr="006224D3">
        <w:t xml:space="preserve"> has the meaning given by subsection</w:t>
      </w:r>
      <w:r w:rsidR="00926F11" w:rsidRPr="006224D3">
        <w:t> </w:t>
      </w:r>
      <w:r w:rsidRPr="006224D3">
        <w:t>7A(1).</w:t>
      </w:r>
    </w:p>
    <w:p w:rsidR="000007E1" w:rsidRPr="006224D3" w:rsidRDefault="000007E1" w:rsidP="000007E1">
      <w:pPr>
        <w:pStyle w:val="Definition"/>
      </w:pPr>
      <w:r w:rsidRPr="006224D3">
        <w:rPr>
          <w:b/>
          <w:i/>
        </w:rPr>
        <w:t>child support terminating event</w:t>
      </w:r>
      <w:r w:rsidRPr="006224D3">
        <w:t xml:space="preserve"> has the meaning given by section</w:t>
      </w:r>
      <w:r w:rsidR="00926F11" w:rsidRPr="006224D3">
        <w:t> </w:t>
      </w:r>
      <w:r w:rsidRPr="006224D3">
        <w:t>12.</w:t>
      </w:r>
    </w:p>
    <w:p w:rsidR="000007E1" w:rsidRPr="006224D3" w:rsidRDefault="000007E1" w:rsidP="000007E1">
      <w:pPr>
        <w:pStyle w:val="Definition"/>
        <w:keepNext/>
      </w:pPr>
      <w:r w:rsidRPr="006224D3">
        <w:rPr>
          <w:b/>
          <w:i/>
        </w:rPr>
        <w:t>child support year</w:t>
      </w:r>
      <w:r w:rsidRPr="006224D3">
        <w:t xml:space="preserve"> means:</w:t>
      </w:r>
    </w:p>
    <w:p w:rsidR="000007E1" w:rsidRPr="006224D3" w:rsidRDefault="000007E1" w:rsidP="000007E1">
      <w:pPr>
        <w:pStyle w:val="paragraph"/>
      </w:pPr>
      <w:r w:rsidRPr="006224D3">
        <w:tab/>
        <w:t>(a)</w:t>
      </w:r>
      <w:r w:rsidRPr="006224D3">
        <w:tab/>
        <w:t>the period starting on the commencing day and ending on the next 30</w:t>
      </w:r>
      <w:r w:rsidR="00926F11" w:rsidRPr="006224D3">
        <w:t> </w:t>
      </w:r>
      <w:r w:rsidRPr="006224D3">
        <w:t>June; or</w:t>
      </w:r>
    </w:p>
    <w:p w:rsidR="000007E1" w:rsidRPr="006224D3" w:rsidRDefault="000007E1" w:rsidP="000007E1">
      <w:pPr>
        <w:pStyle w:val="paragraph"/>
      </w:pPr>
      <w:r w:rsidRPr="006224D3">
        <w:tab/>
        <w:t>(b)</w:t>
      </w:r>
      <w:r w:rsidRPr="006224D3">
        <w:tab/>
        <w:t>a subsequent financial year.</w:t>
      </w:r>
    </w:p>
    <w:p w:rsidR="000007E1" w:rsidRPr="006224D3" w:rsidRDefault="000007E1" w:rsidP="000007E1">
      <w:pPr>
        <w:pStyle w:val="Definition"/>
      </w:pPr>
      <w:r w:rsidRPr="006224D3">
        <w:rPr>
          <w:b/>
          <w:i/>
        </w:rPr>
        <w:t>claimant</w:t>
      </w:r>
      <w:r w:rsidRPr="006224D3">
        <w:t>, in relation to family tax benefit, means a person who has made a claim for the benefit, if the claim has not been determined.</w:t>
      </w:r>
    </w:p>
    <w:p w:rsidR="00917E1F" w:rsidRPr="006224D3" w:rsidRDefault="00917E1F" w:rsidP="00917E1F">
      <w:pPr>
        <w:pStyle w:val="Definition"/>
      </w:pPr>
      <w:r w:rsidRPr="006224D3">
        <w:rPr>
          <w:b/>
          <w:i/>
        </w:rPr>
        <w:t>combined child support income</w:t>
      </w:r>
      <w:r w:rsidRPr="006224D3">
        <w:t xml:space="preserve"> has the meaning given by section</w:t>
      </w:r>
      <w:r w:rsidR="00926F11" w:rsidRPr="006224D3">
        <w:t> </w:t>
      </w:r>
      <w:r w:rsidRPr="006224D3">
        <w:t>42.</w:t>
      </w:r>
    </w:p>
    <w:p w:rsidR="000007E1" w:rsidRPr="006224D3" w:rsidRDefault="000007E1" w:rsidP="000007E1">
      <w:pPr>
        <w:pStyle w:val="Definition"/>
      </w:pPr>
      <w:r w:rsidRPr="006224D3">
        <w:rPr>
          <w:b/>
          <w:i/>
        </w:rPr>
        <w:t>commencing day</w:t>
      </w:r>
      <w:r w:rsidRPr="006224D3">
        <w:t xml:space="preserve"> means the day on which this Act commences.</w:t>
      </w:r>
    </w:p>
    <w:p w:rsidR="00917E1F" w:rsidRPr="006224D3" w:rsidRDefault="00917E1F" w:rsidP="00917E1F">
      <w:pPr>
        <w:pStyle w:val="Definition"/>
      </w:pPr>
      <w:r w:rsidRPr="006224D3">
        <w:rPr>
          <w:b/>
          <w:i/>
        </w:rPr>
        <w:t>cost percentage</w:t>
      </w:r>
      <w:r w:rsidRPr="006224D3">
        <w:t xml:space="preserve"> has the meaning given by section</w:t>
      </w:r>
      <w:r w:rsidR="00926F11" w:rsidRPr="006224D3">
        <w:t> </w:t>
      </w:r>
      <w:r w:rsidRPr="006224D3">
        <w:t>55C.</w:t>
      </w:r>
    </w:p>
    <w:p w:rsidR="00917E1F" w:rsidRPr="006224D3" w:rsidRDefault="00917E1F" w:rsidP="00917E1F">
      <w:pPr>
        <w:pStyle w:val="Definition"/>
      </w:pPr>
      <w:r w:rsidRPr="006224D3">
        <w:rPr>
          <w:b/>
          <w:i/>
        </w:rPr>
        <w:t>costs of a child</w:t>
      </w:r>
      <w:r w:rsidRPr="006224D3">
        <w:t xml:space="preserve"> has the meaning given by section</w:t>
      </w:r>
      <w:r w:rsidR="00926F11" w:rsidRPr="006224D3">
        <w:t> </w:t>
      </w:r>
      <w:r w:rsidRPr="006224D3">
        <w:t>55H</w:t>
      </w:r>
      <w:r w:rsidR="00372C95" w:rsidRPr="006224D3">
        <w:t xml:space="preserve"> or 55HA (as the case requires)</w:t>
      </w:r>
      <w:r w:rsidRPr="006224D3">
        <w:t>.</w:t>
      </w:r>
    </w:p>
    <w:p w:rsidR="00917E1F" w:rsidRPr="006224D3" w:rsidRDefault="00917E1F" w:rsidP="00917E1F">
      <w:pPr>
        <w:pStyle w:val="Definition"/>
      </w:pPr>
      <w:r w:rsidRPr="006224D3">
        <w:rPr>
          <w:b/>
          <w:i/>
        </w:rPr>
        <w:t xml:space="preserve">Costs of the Children Table </w:t>
      </w:r>
      <w:r w:rsidRPr="006224D3">
        <w:t>means the table in clause</w:t>
      </w:r>
      <w:r w:rsidR="00926F11" w:rsidRPr="006224D3">
        <w:t> </w:t>
      </w:r>
      <w:r w:rsidRPr="006224D3">
        <w:t xml:space="preserve">1 of </w:t>
      </w:r>
      <w:r w:rsidR="000D491B" w:rsidRPr="006224D3">
        <w:t>Sch</w:t>
      </w:r>
      <w:r w:rsidR="004263EA" w:rsidRPr="006224D3">
        <w:t>edule</w:t>
      </w:r>
      <w:r w:rsidR="00926F11" w:rsidRPr="006224D3">
        <w:t> </w:t>
      </w:r>
      <w:r w:rsidRPr="006224D3">
        <w:t>1 to this Act.</w:t>
      </w:r>
    </w:p>
    <w:p w:rsidR="000007E1" w:rsidRPr="006224D3" w:rsidRDefault="000007E1" w:rsidP="000007E1">
      <w:pPr>
        <w:pStyle w:val="Definition"/>
      </w:pPr>
      <w:r w:rsidRPr="006224D3">
        <w:rPr>
          <w:b/>
          <w:i/>
        </w:rPr>
        <w:t>court exercising jurisdiction under this Act</w:t>
      </w:r>
      <w:r w:rsidRPr="006224D3">
        <w:t xml:space="preserve"> does not include a court exercising jurisdiction in proceedings under paragraph</w:t>
      </w:r>
      <w:r w:rsidR="00926F11" w:rsidRPr="006224D3">
        <w:t> </w:t>
      </w:r>
      <w:r w:rsidRPr="006224D3">
        <w:t>79(a).</w:t>
      </w:r>
    </w:p>
    <w:p w:rsidR="000007E1" w:rsidRPr="006224D3" w:rsidRDefault="000007E1" w:rsidP="000007E1">
      <w:pPr>
        <w:pStyle w:val="Definition"/>
      </w:pPr>
      <w:r w:rsidRPr="006224D3">
        <w:rPr>
          <w:b/>
          <w:i/>
        </w:rPr>
        <w:t>court having jurisdiction under this Act</w:t>
      </w:r>
      <w:r w:rsidRPr="006224D3">
        <w:t xml:space="preserve"> does not include a court that has jurisdiction under this Act only in relation to the recovery of amounts of child support.</w:t>
      </w:r>
    </w:p>
    <w:p w:rsidR="009C5E50" w:rsidRPr="006224D3" w:rsidRDefault="009C5E50" w:rsidP="009C5E50">
      <w:pPr>
        <w:pStyle w:val="Definition"/>
      </w:pPr>
      <w:r w:rsidRPr="006224D3">
        <w:rPr>
          <w:b/>
          <w:i/>
        </w:rPr>
        <w:t>determined ATI</w:t>
      </w:r>
      <w:r w:rsidRPr="006224D3">
        <w:t xml:space="preserve"> has the meaning given by paragraph</w:t>
      </w:r>
      <w:r w:rsidR="00926F11" w:rsidRPr="006224D3">
        <w:t> </w:t>
      </w:r>
      <w:r w:rsidRPr="006224D3">
        <w:t>64AB(2)(a).</w:t>
      </w:r>
    </w:p>
    <w:p w:rsidR="000007E1" w:rsidRPr="006224D3" w:rsidRDefault="000007E1" w:rsidP="000007E1">
      <w:pPr>
        <w:pStyle w:val="Definition"/>
      </w:pPr>
      <w:r w:rsidRPr="006224D3">
        <w:rPr>
          <w:b/>
          <w:i/>
        </w:rPr>
        <w:t>eligible carer</w:t>
      </w:r>
      <w:r w:rsidRPr="006224D3">
        <w:t xml:space="preserve"> has the meaning given by section</w:t>
      </w:r>
      <w:r w:rsidR="00926F11" w:rsidRPr="006224D3">
        <w:t> </w:t>
      </w:r>
      <w:r w:rsidRPr="006224D3">
        <w:t>7B.</w:t>
      </w:r>
    </w:p>
    <w:p w:rsidR="000007E1" w:rsidRPr="006224D3" w:rsidRDefault="000007E1" w:rsidP="000007E1">
      <w:pPr>
        <w:pStyle w:val="Definition"/>
      </w:pPr>
      <w:r w:rsidRPr="006224D3">
        <w:rPr>
          <w:b/>
          <w:i/>
        </w:rPr>
        <w:t>eligible child</w:t>
      </w:r>
      <w:r w:rsidRPr="006224D3">
        <w:t xml:space="preserve"> has the meaning given by Part</w:t>
      </w:r>
      <w:r w:rsidR="00926F11" w:rsidRPr="006224D3">
        <w:t> </w:t>
      </w:r>
      <w:r w:rsidRPr="006224D3">
        <w:t>3 (Children who may be covered by Act).</w:t>
      </w:r>
    </w:p>
    <w:p w:rsidR="009C5E50" w:rsidRPr="006224D3" w:rsidRDefault="009C5E50" w:rsidP="009C5E50">
      <w:pPr>
        <w:pStyle w:val="Definition"/>
      </w:pPr>
      <w:r w:rsidRPr="006224D3">
        <w:rPr>
          <w:b/>
          <w:i/>
        </w:rPr>
        <w:t>estimated ATI amount</w:t>
      </w:r>
      <w:r w:rsidRPr="006224D3">
        <w:t xml:space="preserve"> has the meaning given by subsections</w:t>
      </w:r>
      <w:r w:rsidR="00926F11" w:rsidRPr="006224D3">
        <w:t> </w:t>
      </w:r>
      <w:r w:rsidRPr="006224D3">
        <w:t>64A(3) and 64AD(3).</w:t>
      </w:r>
    </w:p>
    <w:p w:rsidR="000007E1" w:rsidRPr="006224D3" w:rsidRDefault="000007E1" w:rsidP="000007E1">
      <w:pPr>
        <w:pStyle w:val="Definition"/>
      </w:pPr>
      <w:r w:rsidRPr="006224D3">
        <w:rPr>
          <w:b/>
          <w:i/>
        </w:rPr>
        <w:t>Family Assistance Act</w:t>
      </w:r>
      <w:r w:rsidRPr="006224D3">
        <w:t xml:space="preserve"> means the </w:t>
      </w:r>
      <w:r w:rsidRPr="006224D3">
        <w:rPr>
          <w:i/>
        </w:rPr>
        <w:t>A New Tax System (Family Assistance) Act 1999</w:t>
      </w:r>
      <w:r w:rsidRPr="006224D3">
        <w:t>.</w:t>
      </w:r>
    </w:p>
    <w:p w:rsidR="00315E96" w:rsidRPr="006224D3" w:rsidRDefault="00315E96" w:rsidP="00315E96">
      <w:pPr>
        <w:pStyle w:val="Definition"/>
      </w:pPr>
      <w:r w:rsidRPr="006224D3">
        <w:rPr>
          <w:b/>
          <w:i/>
        </w:rPr>
        <w:t>Family Assistance Administration Act</w:t>
      </w:r>
      <w:r w:rsidRPr="006224D3">
        <w:t xml:space="preserve"> means the </w:t>
      </w:r>
      <w:r w:rsidRPr="006224D3">
        <w:rPr>
          <w:i/>
        </w:rPr>
        <w:t>A New Tax System (Family Assistance</w:t>
      </w:r>
      <w:r w:rsidR="005B2BF3" w:rsidRPr="006224D3">
        <w:rPr>
          <w:i/>
        </w:rPr>
        <w:t>) (A</w:t>
      </w:r>
      <w:r w:rsidRPr="006224D3">
        <w:rPr>
          <w:i/>
        </w:rPr>
        <w:t>dministration) Act 1999</w:t>
      </w:r>
      <w:r w:rsidRPr="006224D3">
        <w:t>.</w:t>
      </w:r>
    </w:p>
    <w:p w:rsidR="00315E96" w:rsidRPr="006224D3" w:rsidRDefault="00315E96" w:rsidP="00315E96">
      <w:pPr>
        <w:pStyle w:val="Definition"/>
      </w:pPr>
      <w:r w:rsidRPr="006224D3">
        <w:rPr>
          <w:b/>
          <w:i/>
        </w:rPr>
        <w:t xml:space="preserve">family assistance care determination </w:t>
      </w:r>
      <w:r w:rsidRPr="006224D3">
        <w:t>has the meaning given by paragraph</w:t>
      </w:r>
      <w:r w:rsidR="00926F11" w:rsidRPr="006224D3">
        <w:t> </w:t>
      </w:r>
      <w:r w:rsidRPr="006224D3">
        <w:t>54K(1)(b).</w:t>
      </w:r>
    </w:p>
    <w:p w:rsidR="00AD189A" w:rsidRPr="006224D3" w:rsidRDefault="00AD189A" w:rsidP="00AD189A">
      <w:pPr>
        <w:pStyle w:val="Definition"/>
      </w:pPr>
      <w:r w:rsidRPr="006224D3">
        <w:rPr>
          <w:b/>
          <w:i/>
        </w:rPr>
        <w:t>family dispute resolution</w:t>
      </w:r>
      <w:r w:rsidRPr="006224D3">
        <w:t xml:space="preserve"> has the meaning given by section</w:t>
      </w:r>
      <w:r w:rsidR="00926F11" w:rsidRPr="006224D3">
        <w:t> </w:t>
      </w:r>
      <w:r w:rsidRPr="006224D3">
        <w:t xml:space="preserve">10F of the </w:t>
      </w:r>
      <w:r w:rsidRPr="006224D3">
        <w:rPr>
          <w:i/>
        </w:rPr>
        <w:t>Family Law Act 1975</w:t>
      </w:r>
      <w:r w:rsidRPr="006224D3">
        <w:t>.</w:t>
      </w:r>
    </w:p>
    <w:p w:rsidR="000007E1" w:rsidRPr="006224D3" w:rsidRDefault="000007E1" w:rsidP="000007E1">
      <w:pPr>
        <w:pStyle w:val="Definition"/>
      </w:pPr>
      <w:r w:rsidRPr="006224D3">
        <w:rPr>
          <w:b/>
          <w:i/>
        </w:rPr>
        <w:t>Family Law Act 1975</w:t>
      </w:r>
      <w:r w:rsidRPr="006224D3">
        <w:t xml:space="preserve"> includes regulations under that Act.</w:t>
      </w:r>
    </w:p>
    <w:p w:rsidR="000007E1" w:rsidRPr="006224D3" w:rsidRDefault="000007E1" w:rsidP="000007E1">
      <w:pPr>
        <w:pStyle w:val="Definition"/>
      </w:pPr>
      <w:r w:rsidRPr="006224D3">
        <w:rPr>
          <w:b/>
          <w:i/>
        </w:rPr>
        <w:t>family tax benefit</w:t>
      </w:r>
      <w:r w:rsidRPr="006224D3">
        <w:t xml:space="preserve"> has the meaning given by the Family Assistance Act.</w:t>
      </w:r>
    </w:p>
    <w:p w:rsidR="007A067E" w:rsidRPr="006224D3" w:rsidRDefault="007A067E" w:rsidP="007A067E">
      <w:pPr>
        <w:pStyle w:val="Definition"/>
      </w:pPr>
      <w:r w:rsidRPr="006224D3">
        <w:rPr>
          <w:b/>
          <w:i/>
        </w:rPr>
        <w:t>final</w:t>
      </w:r>
      <w:r w:rsidRPr="006224D3">
        <w:t>, in relation to a decision of a court, has the meaning given by section</w:t>
      </w:r>
      <w:r w:rsidR="00926F11" w:rsidRPr="006224D3">
        <w:t> </w:t>
      </w:r>
      <w:r w:rsidRPr="006224D3">
        <w:t>144.</w:t>
      </w:r>
    </w:p>
    <w:p w:rsidR="000007E1" w:rsidRPr="006224D3" w:rsidRDefault="000007E1" w:rsidP="000007E1">
      <w:pPr>
        <w:pStyle w:val="Definition"/>
      </w:pPr>
      <w:r w:rsidRPr="006224D3">
        <w:rPr>
          <w:b/>
          <w:i/>
        </w:rPr>
        <w:t>full</w:t>
      </w:r>
      <w:r w:rsidR="00CE39FD">
        <w:rPr>
          <w:b/>
          <w:i/>
        </w:rPr>
        <w:noBreakHyphen/>
      </w:r>
      <w:r w:rsidRPr="006224D3">
        <w:rPr>
          <w:b/>
          <w:i/>
        </w:rPr>
        <w:t>time secondary education</w:t>
      </w:r>
      <w:r w:rsidRPr="006224D3">
        <w:t>, in relation to a child, means education that is determined by the secondary school at which the child is receiving the education to be full</w:t>
      </w:r>
      <w:r w:rsidR="00CE39FD">
        <w:noBreakHyphen/>
      </w:r>
      <w:r w:rsidRPr="006224D3">
        <w:t>time secondary education.</w:t>
      </w:r>
    </w:p>
    <w:p w:rsidR="00917E1F" w:rsidRPr="006224D3" w:rsidRDefault="00917E1F" w:rsidP="00917E1F">
      <w:pPr>
        <w:pStyle w:val="Definition"/>
      </w:pPr>
      <w:r w:rsidRPr="006224D3">
        <w:rPr>
          <w:b/>
          <w:i/>
        </w:rPr>
        <w:t>income amount order</w:t>
      </w:r>
      <w:r w:rsidRPr="006224D3">
        <w:t xml:space="preserve"> means:</w:t>
      </w:r>
    </w:p>
    <w:p w:rsidR="00917E1F" w:rsidRPr="006224D3" w:rsidRDefault="00917E1F" w:rsidP="00917E1F">
      <w:pPr>
        <w:pStyle w:val="paragraph"/>
      </w:pPr>
      <w:r w:rsidRPr="006224D3">
        <w:tab/>
        <w:t>(a)</w:t>
      </w:r>
      <w:r w:rsidRPr="006224D3">
        <w:tab/>
        <w:t>a determination under Part</w:t>
      </w:r>
      <w:r w:rsidR="00926F11" w:rsidRPr="006224D3">
        <w:t> </w:t>
      </w:r>
      <w:r w:rsidRPr="006224D3">
        <w:t>6A (departure determinations), or an order under Division</w:t>
      </w:r>
      <w:r w:rsidR="00926F11" w:rsidRPr="006224D3">
        <w:t> </w:t>
      </w:r>
      <w:r w:rsidRPr="006224D3">
        <w:t>4 of Part</w:t>
      </w:r>
      <w:r w:rsidR="00926F11" w:rsidRPr="006224D3">
        <w:t> </w:t>
      </w:r>
      <w:r w:rsidRPr="006224D3">
        <w:t>7 (departure orders), that:</w:t>
      </w:r>
    </w:p>
    <w:p w:rsidR="00917E1F" w:rsidRPr="006224D3" w:rsidRDefault="00917E1F" w:rsidP="00917E1F">
      <w:pPr>
        <w:pStyle w:val="paragraphsub"/>
      </w:pPr>
      <w:r w:rsidRPr="006224D3">
        <w:tab/>
        <w:t>(i)</w:t>
      </w:r>
      <w:r w:rsidRPr="006224D3">
        <w:tab/>
        <w:t>varies the annual rate of child support payable by a parent for a child or for all the children in a child support case</w:t>
      </w:r>
      <w:r w:rsidR="00372C95" w:rsidRPr="006224D3">
        <w:t xml:space="preserve"> by setting that annual rate</w:t>
      </w:r>
      <w:r w:rsidRPr="006224D3">
        <w:t>; or</w:t>
      </w:r>
    </w:p>
    <w:p w:rsidR="00917E1F" w:rsidRPr="006224D3" w:rsidRDefault="00917E1F" w:rsidP="00917E1F">
      <w:pPr>
        <w:pStyle w:val="paragraphsub"/>
      </w:pPr>
      <w:r w:rsidRPr="006224D3">
        <w:tab/>
        <w:t>(ii)</w:t>
      </w:r>
      <w:r w:rsidRPr="006224D3">
        <w:tab/>
        <w:t>varies the adjusted taxable income, or the child support income, of a parent</w:t>
      </w:r>
      <w:r w:rsidR="005D6F82" w:rsidRPr="006224D3">
        <w:t xml:space="preserve"> by setting that adjusted taxable income or child support income</w:t>
      </w:r>
      <w:r w:rsidRPr="006224D3">
        <w:t>; or</w:t>
      </w:r>
    </w:p>
    <w:p w:rsidR="00917E1F" w:rsidRPr="006224D3" w:rsidRDefault="00917E1F" w:rsidP="00917E1F">
      <w:pPr>
        <w:pStyle w:val="paragraph"/>
      </w:pPr>
      <w:r w:rsidRPr="006224D3">
        <w:tab/>
        <w:t>(b)</w:t>
      </w:r>
      <w:r w:rsidRPr="006224D3">
        <w:tab/>
        <w:t>provisions of a child support agreement that has been accepted by the Registrar that have effect, for the purposes of Part</w:t>
      </w:r>
      <w:r w:rsidR="00926F11" w:rsidRPr="006224D3">
        <w:t> </w:t>
      </w:r>
      <w:r w:rsidRPr="006224D3">
        <w:t>5, as if they were such an order made by consent.</w:t>
      </w:r>
    </w:p>
    <w:p w:rsidR="009C5E50" w:rsidRPr="006224D3" w:rsidRDefault="009C5E50" w:rsidP="009C5E50">
      <w:pPr>
        <w:pStyle w:val="Definition"/>
      </w:pPr>
      <w:r w:rsidRPr="006224D3">
        <w:rPr>
          <w:b/>
          <w:i/>
        </w:rPr>
        <w:t>income component amounts</w:t>
      </w:r>
      <w:r w:rsidRPr="006224D3">
        <w:t xml:space="preserve"> has the meaning given by subsection</w:t>
      </w:r>
      <w:r w:rsidR="00926F11" w:rsidRPr="006224D3">
        <w:t> </w:t>
      </w:r>
      <w:r w:rsidRPr="006224D3">
        <w:t>60(2).</w:t>
      </w:r>
    </w:p>
    <w:p w:rsidR="009C5E50" w:rsidRPr="006224D3" w:rsidRDefault="009C5E50" w:rsidP="009C5E50">
      <w:pPr>
        <w:pStyle w:val="Definition"/>
      </w:pPr>
      <w:r w:rsidRPr="006224D3">
        <w:rPr>
          <w:b/>
          <w:i/>
        </w:rPr>
        <w:t>income election</w:t>
      </w:r>
      <w:r w:rsidRPr="006224D3">
        <w:t xml:space="preserve"> means an election made under subsection</w:t>
      </w:r>
      <w:r w:rsidR="00926F11" w:rsidRPr="006224D3">
        <w:t> </w:t>
      </w:r>
      <w:r w:rsidRPr="006224D3">
        <w:t>60(1) or 62A(1).</w:t>
      </w:r>
    </w:p>
    <w:p w:rsidR="00917E1F" w:rsidRPr="006224D3" w:rsidRDefault="00917E1F" w:rsidP="00917E1F">
      <w:pPr>
        <w:pStyle w:val="Definition"/>
      </w:pPr>
      <w:r w:rsidRPr="006224D3">
        <w:rPr>
          <w:b/>
          <w:i/>
        </w:rPr>
        <w:t>income percentage</w:t>
      </w:r>
      <w:r w:rsidRPr="006224D3">
        <w:t xml:space="preserve"> has the meaning given by section</w:t>
      </w:r>
      <w:r w:rsidR="00926F11" w:rsidRPr="006224D3">
        <w:t> </w:t>
      </w:r>
      <w:r w:rsidRPr="006224D3">
        <w:t>55B.</w:t>
      </w:r>
    </w:p>
    <w:p w:rsidR="00917E1F" w:rsidRPr="006224D3" w:rsidRDefault="00917E1F" w:rsidP="00917E1F">
      <w:pPr>
        <w:pStyle w:val="Definition"/>
      </w:pPr>
      <w:r w:rsidRPr="006224D3">
        <w:rPr>
          <w:b/>
          <w:i/>
        </w:rPr>
        <w:t>income support payment</w:t>
      </w:r>
      <w:r w:rsidRPr="006224D3">
        <w:t xml:space="preserve"> has the meaning given by subsection</w:t>
      </w:r>
      <w:r w:rsidR="00926F11" w:rsidRPr="006224D3">
        <w:t> </w:t>
      </w:r>
      <w:r w:rsidRPr="006224D3">
        <w:t>66(9).</w:t>
      </w:r>
    </w:p>
    <w:p w:rsidR="00917E1F" w:rsidRPr="006224D3" w:rsidRDefault="00917E1F" w:rsidP="00917E1F">
      <w:pPr>
        <w:pStyle w:val="Definition"/>
      </w:pPr>
      <w:r w:rsidRPr="006224D3">
        <w:rPr>
          <w:b/>
          <w:i/>
        </w:rPr>
        <w:t xml:space="preserve">Income Tax Assessment Act </w:t>
      </w:r>
      <w:r w:rsidRPr="006224D3">
        <w:t xml:space="preserve">means the </w:t>
      </w:r>
      <w:r w:rsidRPr="006224D3">
        <w:rPr>
          <w:i/>
        </w:rPr>
        <w:t xml:space="preserve">Income Tax Assessment Act 1936 </w:t>
      </w:r>
      <w:r w:rsidRPr="006224D3">
        <w:t xml:space="preserve">or the </w:t>
      </w:r>
      <w:r w:rsidRPr="006224D3">
        <w:rPr>
          <w:i/>
        </w:rPr>
        <w:t>Income Tax Assessment Act 1997</w:t>
      </w:r>
      <w:r w:rsidRPr="006224D3">
        <w:t>.</w:t>
      </w:r>
    </w:p>
    <w:p w:rsidR="000007E1" w:rsidRPr="006224D3" w:rsidRDefault="000007E1" w:rsidP="000007E1">
      <w:pPr>
        <w:pStyle w:val="Definition"/>
        <w:keepNext/>
      </w:pPr>
      <w:r w:rsidRPr="006224D3">
        <w:rPr>
          <w:b/>
          <w:i/>
        </w:rPr>
        <w:t>income tested pension, allowance or benefit</w:t>
      </w:r>
      <w:r w:rsidRPr="006224D3">
        <w:t xml:space="preserve"> has the same meaning as in the </w:t>
      </w:r>
      <w:r w:rsidRPr="006224D3">
        <w:rPr>
          <w:i/>
        </w:rPr>
        <w:t>Family Law Act 1975</w:t>
      </w:r>
      <w:r w:rsidRPr="006224D3">
        <w:t>.</w:t>
      </w:r>
    </w:p>
    <w:p w:rsidR="00AD189A" w:rsidRPr="006224D3" w:rsidRDefault="00AD189A" w:rsidP="00AD189A">
      <w:pPr>
        <w:pStyle w:val="Definition"/>
      </w:pPr>
      <w:r w:rsidRPr="006224D3">
        <w:rPr>
          <w:b/>
          <w:i/>
        </w:rPr>
        <w:t>increased care of a child</w:t>
      </w:r>
      <w:r w:rsidRPr="006224D3">
        <w:t xml:space="preserve"> has the meaning given by section</w:t>
      </w:r>
      <w:r w:rsidR="00926F11" w:rsidRPr="006224D3">
        <w:t> </w:t>
      </w:r>
      <w:r w:rsidRPr="006224D3">
        <w:t>53B.</w:t>
      </w:r>
    </w:p>
    <w:p w:rsidR="00A45868" w:rsidRPr="006224D3" w:rsidRDefault="00A45868" w:rsidP="00A45868">
      <w:pPr>
        <w:pStyle w:val="Definition"/>
      </w:pPr>
      <w:r w:rsidRPr="006224D3">
        <w:rPr>
          <w:b/>
          <w:i/>
        </w:rPr>
        <w:t>index number</w:t>
      </w:r>
      <w:r w:rsidRPr="006224D3">
        <w:t xml:space="preserve"> for a quarter has the meaning given by </w:t>
      </w:r>
      <w:r w:rsidR="00917E1F" w:rsidRPr="006224D3">
        <w:t>subsection</w:t>
      </w:r>
      <w:r w:rsidR="00926F11" w:rsidRPr="006224D3">
        <w:t> </w:t>
      </w:r>
      <w:r w:rsidR="00917E1F" w:rsidRPr="006224D3">
        <w:t>153A(2)</w:t>
      </w:r>
      <w:r w:rsidRPr="006224D3">
        <w:t>.</w:t>
      </w:r>
    </w:p>
    <w:p w:rsidR="00510DF1" w:rsidRPr="006224D3" w:rsidRDefault="00510DF1" w:rsidP="00510DF1">
      <w:pPr>
        <w:pStyle w:val="Definition"/>
      </w:pPr>
      <w:r w:rsidRPr="006224D3">
        <w:rPr>
          <w:b/>
          <w:i/>
        </w:rPr>
        <w:t>interim period</w:t>
      </w:r>
      <w:r w:rsidRPr="006224D3">
        <w:t xml:space="preserve"> has the meaning given by </w:t>
      </w:r>
      <w:r w:rsidR="003A1918" w:rsidRPr="006224D3">
        <w:t>section</w:t>
      </w:r>
      <w:r w:rsidR="00926F11" w:rsidRPr="006224D3">
        <w:t> </w:t>
      </w:r>
      <w:r w:rsidR="003A1918" w:rsidRPr="006224D3">
        <w:t>53A</w:t>
      </w:r>
      <w:r w:rsidRPr="006224D3">
        <w:t>.</w:t>
      </w:r>
    </w:p>
    <w:p w:rsidR="00917E1F" w:rsidRPr="006224D3" w:rsidRDefault="00917E1F" w:rsidP="002E1A35">
      <w:pPr>
        <w:pStyle w:val="Definition"/>
        <w:keepNext/>
      </w:pPr>
      <w:r w:rsidRPr="006224D3">
        <w:rPr>
          <w:b/>
          <w:i/>
        </w:rPr>
        <w:t>last day</w:t>
      </w:r>
      <w:r w:rsidRPr="006224D3">
        <w:t>, in relation to a child’s secondary school year, means:</w:t>
      </w:r>
    </w:p>
    <w:p w:rsidR="00917E1F" w:rsidRPr="006224D3" w:rsidRDefault="00917E1F" w:rsidP="00917E1F">
      <w:pPr>
        <w:pStyle w:val="paragraph"/>
      </w:pPr>
      <w:r w:rsidRPr="006224D3">
        <w:tab/>
        <w:t>(a)</w:t>
      </w:r>
      <w:r w:rsidRPr="006224D3">
        <w:tab/>
        <w:t>if the child is not required to sit an examination—the day determined by the secondary school to be the last day of classes for the school year; and</w:t>
      </w:r>
    </w:p>
    <w:p w:rsidR="00917E1F" w:rsidRPr="006224D3" w:rsidRDefault="00917E1F" w:rsidP="00917E1F">
      <w:pPr>
        <w:pStyle w:val="paragraph"/>
      </w:pPr>
      <w:r w:rsidRPr="006224D3">
        <w:tab/>
        <w:t>(b)</w:t>
      </w:r>
      <w:r w:rsidRPr="006224D3">
        <w:tab/>
        <w:t>if the child is required to sit an examination—the later of:</w:t>
      </w:r>
    </w:p>
    <w:p w:rsidR="00917E1F" w:rsidRPr="006224D3" w:rsidRDefault="00917E1F" w:rsidP="00917E1F">
      <w:pPr>
        <w:pStyle w:val="paragraphsub"/>
      </w:pPr>
      <w:r w:rsidRPr="006224D3">
        <w:tab/>
        <w:t>(i)</w:t>
      </w:r>
      <w:r w:rsidRPr="006224D3">
        <w:tab/>
        <w:t>the day determined by the secondary school to be the last day of the period of examinations for the child’s year level; and</w:t>
      </w:r>
    </w:p>
    <w:p w:rsidR="00917E1F" w:rsidRPr="006224D3" w:rsidRDefault="00917E1F" w:rsidP="00917E1F">
      <w:pPr>
        <w:pStyle w:val="paragraphsub"/>
      </w:pPr>
      <w:r w:rsidRPr="006224D3">
        <w:tab/>
        <w:t>(ii)</w:t>
      </w:r>
      <w:r w:rsidRPr="006224D3">
        <w:tab/>
        <w:t>the day determined by the secondary school to be the last day of classes for the school year.</w:t>
      </w:r>
    </w:p>
    <w:p w:rsidR="00917E1F" w:rsidRPr="006224D3" w:rsidRDefault="00917E1F" w:rsidP="00917E1F">
      <w:pPr>
        <w:pStyle w:val="Definition"/>
      </w:pPr>
      <w:r w:rsidRPr="006224D3">
        <w:rPr>
          <w:b/>
          <w:i/>
        </w:rPr>
        <w:t xml:space="preserve">last relevant year of income </w:t>
      </w:r>
      <w:r w:rsidRPr="006224D3">
        <w:t>in relation to a child support period means the last year of income that ended before the start of the period.</w:t>
      </w:r>
    </w:p>
    <w:p w:rsidR="00917E1F" w:rsidRPr="006224D3" w:rsidRDefault="00917E1F" w:rsidP="00917E1F">
      <w:pPr>
        <w:pStyle w:val="notetext"/>
      </w:pPr>
      <w:r w:rsidRPr="006224D3">
        <w:t>Note:</w:t>
      </w:r>
      <w:r w:rsidRPr="006224D3">
        <w:tab/>
        <w:t>For example, in working out Philippe’s last relevant year of income for the child support period that began on 1</w:t>
      </w:r>
      <w:r w:rsidR="00926F11" w:rsidRPr="006224D3">
        <w:t> </w:t>
      </w:r>
      <w:r w:rsidRPr="006224D3">
        <w:t>January 2008, the last relevant year of income is 2006</w:t>
      </w:r>
      <w:r w:rsidR="00CE39FD">
        <w:noBreakHyphen/>
      </w:r>
      <w:r w:rsidRPr="006224D3">
        <w:t>07.</w:t>
      </w:r>
    </w:p>
    <w:p w:rsidR="00917E1F" w:rsidRPr="006224D3" w:rsidRDefault="00917E1F" w:rsidP="00917E1F">
      <w:pPr>
        <w:pStyle w:val="Definition"/>
      </w:pPr>
      <w:r w:rsidRPr="006224D3">
        <w:rPr>
          <w:b/>
          <w:i/>
        </w:rPr>
        <w:t>liable parent</w:t>
      </w:r>
      <w:r w:rsidRPr="006224D3">
        <w:t>, in relation to a child, means:</w:t>
      </w:r>
    </w:p>
    <w:p w:rsidR="00917E1F" w:rsidRPr="006224D3" w:rsidRDefault="00917E1F" w:rsidP="00917E1F">
      <w:pPr>
        <w:pStyle w:val="paragraph"/>
      </w:pPr>
      <w:r w:rsidRPr="006224D3">
        <w:tab/>
        <w:t>(a)</w:t>
      </w:r>
      <w:r w:rsidRPr="006224D3">
        <w:tab/>
        <w:t>in the case of an administrative assessment—a parent by whom child support is payable for the child under the administrative assessment; and</w:t>
      </w:r>
    </w:p>
    <w:p w:rsidR="00FC224D" w:rsidRPr="006224D3" w:rsidRDefault="00FC224D" w:rsidP="00FC224D">
      <w:pPr>
        <w:pStyle w:val="paragraph"/>
      </w:pPr>
      <w:r w:rsidRPr="006224D3">
        <w:tab/>
        <w:t>(b)</w:t>
      </w:r>
      <w:r w:rsidRPr="006224D3">
        <w:tab/>
        <w:t>in the case of a child support agreement—has the meaning given by subsection</w:t>
      </w:r>
      <w:r w:rsidR="00926F11" w:rsidRPr="006224D3">
        <w:t> </w:t>
      </w:r>
      <w:r w:rsidRPr="006224D3">
        <w:t>93(1).</w:t>
      </w:r>
    </w:p>
    <w:p w:rsidR="006332AA" w:rsidRPr="006224D3" w:rsidRDefault="006332AA" w:rsidP="006332AA">
      <w:pPr>
        <w:pStyle w:val="Definition"/>
      </w:pPr>
      <w:r w:rsidRPr="006224D3">
        <w:rPr>
          <w:b/>
          <w:i/>
        </w:rPr>
        <w:t>limited child support agreement</w:t>
      </w:r>
      <w:r w:rsidRPr="006224D3">
        <w:t xml:space="preserve"> has the meaning given by section</w:t>
      </w:r>
      <w:r w:rsidR="00926F11" w:rsidRPr="006224D3">
        <w:t> </w:t>
      </w:r>
      <w:r w:rsidRPr="006224D3">
        <w:t>80E.</w:t>
      </w:r>
    </w:p>
    <w:p w:rsidR="00D8166C" w:rsidRPr="006224D3" w:rsidRDefault="00D8166C" w:rsidP="00D8166C">
      <w:pPr>
        <w:pStyle w:val="Definition"/>
      </w:pPr>
      <w:r w:rsidRPr="006224D3">
        <w:rPr>
          <w:b/>
          <w:i/>
        </w:rPr>
        <w:t>lump sum payment provisions</w:t>
      </w:r>
      <w:r w:rsidRPr="006224D3">
        <w:t xml:space="preserve"> has the meaning given by paragraph</w:t>
      </w:r>
      <w:r w:rsidR="00926F11" w:rsidRPr="006224D3">
        <w:t> </w:t>
      </w:r>
      <w:r w:rsidRPr="006224D3">
        <w:t>84(1)(e).</w:t>
      </w:r>
    </w:p>
    <w:p w:rsidR="00AD189A" w:rsidRPr="006224D3" w:rsidRDefault="00AD189A" w:rsidP="00AD189A">
      <w:pPr>
        <w:pStyle w:val="Definition"/>
      </w:pPr>
      <w:r w:rsidRPr="006224D3">
        <w:rPr>
          <w:b/>
          <w:i/>
        </w:rPr>
        <w:t>maximum interim period</w:t>
      </w:r>
      <w:r w:rsidRPr="006224D3">
        <w:t xml:space="preserve"> for a determination under section</w:t>
      </w:r>
      <w:r w:rsidR="00926F11" w:rsidRPr="006224D3">
        <w:t> </w:t>
      </w:r>
      <w:r w:rsidRPr="006224D3">
        <w:t>49 or 50 of a responsible person’s percentage of care for a child is the period beginning on the change of care day for the responsible person and ending at:</w:t>
      </w:r>
    </w:p>
    <w:p w:rsidR="00AD189A" w:rsidRPr="006224D3" w:rsidRDefault="00AD189A" w:rsidP="00AD189A">
      <w:pPr>
        <w:pStyle w:val="paragraph"/>
      </w:pPr>
      <w:r w:rsidRPr="006224D3">
        <w:tab/>
        <w:t>(a)</w:t>
      </w:r>
      <w:r w:rsidRPr="006224D3">
        <w:tab/>
        <w:t>for a determination relating to a court order—the later of:</w:t>
      </w:r>
    </w:p>
    <w:p w:rsidR="00AD189A" w:rsidRPr="006224D3" w:rsidRDefault="00AD189A" w:rsidP="00AD189A">
      <w:pPr>
        <w:pStyle w:val="paragraphsub"/>
      </w:pPr>
      <w:r w:rsidRPr="006224D3">
        <w:tab/>
        <w:t>(i)</w:t>
      </w:r>
      <w:r w:rsidRPr="006224D3">
        <w:tab/>
        <w:t>the end of the period of 52 weeks starting on the day the court order first takes effect; or</w:t>
      </w:r>
    </w:p>
    <w:p w:rsidR="00AD189A" w:rsidRPr="006224D3" w:rsidRDefault="00AD189A" w:rsidP="00AD189A">
      <w:pPr>
        <w:pStyle w:val="paragraphsub"/>
      </w:pPr>
      <w:r w:rsidRPr="006224D3">
        <w:tab/>
        <w:t>(ii)</w:t>
      </w:r>
      <w:r w:rsidRPr="006224D3">
        <w:tab/>
        <w:t>the end of the period of 26 weeks starting on the change of care day; or</w:t>
      </w:r>
    </w:p>
    <w:p w:rsidR="00AD189A" w:rsidRPr="006224D3" w:rsidRDefault="00AD189A" w:rsidP="00AD189A">
      <w:pPr>
        <w:pStyle w:val="paragraph"/>
      </w:pPr>
      <w:r w:rsidRPr="006224D3">
        <w:tab/>
        <w:t>(b)</w:t>
      </w:r>
      <w:r w:rsidRPr="006224D3">
        <w:tab/>
        <w:t>for a determination relating to a written agreement or parenting plan—the end of the period of 14 weeks starting on the change of care day.</w:t>
      </w:r>
    </w:p>
    <w:p w:rsidR="000007E1" w:rsidRPr="006224D3" w:rsidRDefault="000007E1" w:rsidP="00E257FC">
      <w:pPr>
        <w:pStyle w:val="Definition"/>
        <w:keepNext/>
      </w:pPr>
      <w:r w:rsidRPr="006224D3">
        <w:rPr>
          <w:b/>
          <w:i/>
        </w:rPr>
        <w:t>member of a couple</w:t>
      </w:r>
      <w:r w:rsidRPr="006224D3">
        <w:t xml:space="preserve"> means:</w:t>
      </w:r>
    </w:p>
    <w:p w:rsidR="000007E1" w:rsidRPr="006224D3" w:rsidRDefault="000007E1" w:rsidP="000007E1">
      <w:pPr>
        <w:pStyle w:val="paragraph"/>
      </w:pPr>
      <w:r w:rsidRPr="006224D3">
        <w:tab/>
        <w:t>(a)</w:t>
      </w:r>
      <w:r w:rsidRPr="006224D3">
        <w:tab/>
        <w:t>a person who is legally married to another person and is not living separately and apart from the other person on a permanent or indefinite basis; or</w:t>
      </w:r>
    </w:p>
    <w:p w:rsidR="00601FE5" w:rsidRPr="006224D3" w:rsidRDefault="00601FE5" w:rsidP="00601FE5">
      <w:pPr>
        <w:pStyle w:val="paragraph"/>
      </w:pPr>
      <w:r w:rsidRPr="006224D3">
        <w:tab/>
        <w:t>(b)</w:t>
      </w:r>
      <w:r w:rsidRPr="006224D3">
        <w:tab/>
        <w:t>a person who is living with another person as the partner of the other person on a genuine domestic basis although not legally married to the other person; or</w:t>
      </w:r>
    </w:p>
    <w:p w:rsidR="00601FE5" w:rsidRPr="006224D3" w:rsidRDefault="00601FE5" w:rsidP="00601FE5">
      <w:pPr>
        <w:pStyle w:val="paragraph"/>
      </w:pPr>
      <w:r w:rsidRPr="006224D3">
        <w:tab/>
        <w:t>(c)</w:t>
      </w:r>
      <w:r w:rsidRPr="006224D3">
        <w:tab/>
        <w:t xml:space="preserve">a person whose relationship with another person (whether of the same sex or a different sex) is registered under a law of a State or Territory prescribed for the purposes of </w:t>
      </w:r>
      <w:r w:rsidR="00BD6CE2" w:rsidRPr="006224D3">
        <w:t>section</w:t>
      </w:r>
      <w:r w:rsidR="00926F11" w:rsidRPr="006224D3">
        <w:t> </w:t>
      </w:r>
      <w:r w:rsidR="00BD6CE2" w:rsidRPr="006224D3">
        <w:t>2E</w:t>
      </w:r>
      <w:r w:rsidRPr="006224D3">
        <w:t xml:space="preserve"> of the </w:t>
      </w:r>
      <w:r w:rsidRPr="006224D3">
        <w:rPr>
          <w:i/>
        </w:rPr>
        <w:t>Acts Interpretation Act 1901</w:t>
      </w:r>
      <w:r w:rsidRPr="006224D3">
        <w:t xml:space="preserve"> as a kind of relationship prescribed for the purposes of that section, and is not living separately and apart from the other person on a permanent or indefinite basis.</w:t>
      </w:r>
    </w:p>
    <w:p w:rsidR="001E647A" w:rsidRPr="006224D3" w:rsidRDefault="001E647A" w:rsidP="001E647A">
      <w:pPr>
        <w:pStyle w:val="Definition"/>
      </w:pPr>
      <w:r w:rsidRPr="006224D3">
        <w:rPr>
          <w:b/>
          <w:i/>
        </w:rPr>
        <w:t>minimum annual rate of child support</w:t>
      </w:r>
      <w:r w:rsidRPr="006224D3">
        <w:t xml:space="preserve"> in respect of a child support period has the meaning given by </w:t>
      </w:r>
      <w:r w:rsidR="00917E1F" w:rsidRPr="006224D3">
        <w:t>subsection</w:t>
      </w:r>
      <w:r w:rsidR="00926F11" w:rsidRPr="006224D3">
        <w:t> </w:t>
      </w:r>
      <w:r w:rsidR="00917E1F" w:rsidRPr="006224D3">
        <w:t>66(5)</w:t>
      </w:r>
      <w:r w:rsidRPr="006224D3">
        <w:t>.</w:t>
      </w:r>
    </w:p>
    <w:p w:rsidR="00917E1F" w:rsidRPr="006224D3" w:rsidRDefault="00917E1F" w:rsidP="00917E1F">
      <w:pPr>
        <w:pStyle w:val="Definition"/>
      </w:pPr>
      <w:r w:rsidRPr="006224D3">
        <w:rPr>
          <w:b/>
          <w:i/>
        </w:rPr>
        <w:t>multi</w:t>
      </w:r>
      <w:r w:rsidR="00CE39FD">
        <w:rPr>
          <w:b/>
          <w:i/>
        </w:rPr>
        <w:noBreakHyphen/>
      </w:r>
      <w:r w:rsidRPr="006224D3">
        <w:rPr>
          <w:b/>
          <w:i/>
        </w:rPr>
        <w:t>case allowance</w:t>
      </w:r>
      <w:r w:rsidRPr="006224D3">
        <w:t xml:space="preserve"> has the meaning given by section</w:t>
      </w:r>
      <w:r w:rsidR="00926F11" w:rsidRPr="006224D3">
        <w:t> </w:t>
      </w:r>
      <w:r w:rsidRPr="006224D3">
        <w:t>47.</w:t>
      </w:r>
    </w:p>
    <w:p w:rsidR="00917E1F" w:rsidRPr="006224D3" w:rsidRDefault="00917E1F" w:rsidP="00917E1F">
      <w:pPr>
        <w:pStyle w:val="Definition"/>
      </w:pPr>
      <w:r w:rsidRPr="006224D3">
        <w:rPr>
          <w:b/>
          <w:i/>
        </w:rPr>
        <w:t>multi</w:t>
      </w:r>
      <w:r w:rsidR="00CE39FD">
        <w:rPr>
          <w:b/>
          <w:i/>
        </w:rPr>
        <w:noBreakHyphen/>
      </w:r>
      <w:r w:rsidRPr="006224D3">
        <w:rPr>
          <w:b/>
          <w:i/>
        </w:rPr>
        <w:t xml:space="preserve">case cap </w:t>
      </w:r>
      <w:r w:rsidRPr="006224D3">
        <w:t>has the meaning given by section</w:t>
      </w:r>
      <w:r w:rsidR="00926F11" w:rsidRPr="006224D3">
        <w:t> </w:t>
      </w:r>
      <w:r w:rsidRPr="006224D3">
        <w:t>55E.</w:t>
      </w:r>
    </w:p>
    <w:p w:rsidR="00917E1F" w:rsidRPr="006224D3" w:rsidRDefault="00917E1F" w:rsidP="00917E1F">
      <w:pPr>
        <w:pStyle w:val="Definition"/>
      </w:pPr>
      <w:r w:rsidRPr="006224D3">
        <w:rPr>
          <w:b/>
          <w:i/>
        </w:rPr>
        <w:t>multi</w:t>
      </w:r>
      <w:r w:rsidR="00CE39FD">
        <w:rPr>
          <w:b/>
          <w:i/>
        </w:rPr>
        <w:noBreakHyphen/>
      </w:r>
      <w:r w:rsidRPr="006224D3">
        <w:rPr>
          <w:b/>
          <w:i/>
        </w:rPr>
        <w:t>case child costs</w:t>
      </w:r>
      <w:r w:rsidRPr="006224D3">
        <w:t xml:space="preserve"> has the meaning given by </w:t>
      </w:r>
      <w:r w:rsidR="00B948D9" w:rsidRPr="006224D3">
        <w:t>step 3</w:t>
      </w:r>
      <w:r w:rsidRPr="006224D3">
        <w:t xml:space="preserve"> of the method statement in section</w:t>
      </w:r>
      <w:r w:rsidR="00926F11" w:rsidRPr="006224D3">
        <w:t> </w:t>
      </w:r>
      <w:r w:rsidRPr="006224D3">
        <w:t>47.</w:t>
      </w:r>
    </w:p>
    <w:p w:rsidR="00917E1F" w:rsidRPr="006224D3" w:rsidRDefault="00917E1F" w:rsidP="00917E1F">
      <w:pPr>
        <w:pStyle w:val="Definition"/>
      </w:pPr>
      <w:r w:rsidRPr="006224D3">
        <w:rPr>
          <w:b/>
          <w:i/>
        </w:rPr>
        <w:t>non</w:t>
      </w:r>
      <w:r w:rsidR="00CE39FD">
        <w:rPr>
          <w:b/>
          <w:i/>
        </w:rPr>
        <w:noBreakHyphen/>
      </w:r>
      <w:r w:rsidRPr="006224D3">
        <w:rPr>
          <w:b/>
          <w:i/>
        </w:rPr>
        <w:t>parent carer</w:t>
      </w:r>
      <w:r w:rsidRPr="006224D3">
        <w:t xml:space="preserve"> of a child means an eligible carer of the child who is not a parent of the child.</w:t>
      </w:r>
    </w:p>
    <w:p w:rsidR="00D8166C" w:rsidRPr="006224D3" w:rsidRDefault="00D8166C" w:rsidP="00D8166C">
      <w:pPr>
        <w:pStyle w:val="Definition"/>
      </w:pPr>
      <w:r w:rsidRPr="006224D3">
        <w:rPr>
          <w:b/>
          <w:i/>
        </w:rPr>
        <w:t>non</w:t>
      </w:r>
      <w:r w:rsidR="00CE39FD">
        <w:rPr>
          <w:b/>
          <w:i/>
        </w:rPr>
        <w:noBreakHyphen/>
      </w:r>
      <w:r w:rsidRPr="006224D3">
        <w:rPr>
          <w:b/>
          <w:i/>
        </w:rPr>
        <w:t>periodic payment provisions</w:t>
      </w:r>
      <w:r w:rsidRPr="006224D3">
        <w:t xml:space="preserve"> has the meaning given by paragraph</w:t>
      </w:r>
      <w:r w:rsidR="00926F11" w:rsidRPr="006224D3">
        <w:t> </w:t>
      </w:r>
      <w:r w:rsidRPr="006224D3">
        <w:t>84(1)(d).</w:t>
      </w:r>
    </w:p>
    <w:p w:rsidR="00DE7D2F" w:rsidRPr="006224D3" w:rsidRDefault="00DE7D2F" w:rsidP="00DE7D2F">
      <w:pPr>
        <w:pStyle w:val="Definition"/>
      </w:pPr>
      <w:r w:rsidRPr="006224D3">
        <w:rPr>
          <w:b/>
          <w:i/>
        </w:rPr>
        <w:t>notional assessment</w:t>
      </w:r>
      <w:r w:rsidRPr="006224D3">
        <w:t xml:space="preserve"> has the meaning given by section</w:t>
      </w:r>
      <w:r w:rsidR="00926F11" w:rsidRPr="006224D3">
        <w:t> </w:t>
      </w:r>
      <w:r w:rsidRPr="006224D3">
        <w:t>146E.</w:t>
      </w:r>
    </w:p>
    <w:p w:rsidR="003B76F1" w:rsidRPr="006224D3" w:rsidRDefault="003B76F1" w:rsidP="003B76F1">
      <w:pPr>
        <w:pStyle w:val="Definition"/>
      </w:pPr>
      <w:r w:rsidRPr="006224D3">
        <w:rPr>
          <w:b/>
          <w:i/>
        </w:rPr>
        <w:t>otherwise than in the form of periodic amounts</w:t>
      </w:r>
      <w:r w:rsidRPr="006224D3">
        <w:t>, in relation to child support, means child support that is not paid as periodic amounts, and includes child support paid in the form of:</w:t>
      </w:r>
    </w:p>
    <w:p w:rsidR="003B76F1" w:rsidRPr="006224D3" w:rsidRDefault="003B76F1" w:rsidP="003B76F1">
      <w:pPr>
        <w:pStyle w:val="paragraph"/>
      </w:pPr>
      <w:r w:rsidRPr="006224D3">
        <w:tab/>
        <w:t>(a)</w:t>
      </w:r>
      <w:r w:rsidRPr="006224D3">
        <w:tab/>
        <w:t>a lump sum payment; and</w:t>
      </w:r>
    </w:p>
    <w:p w:rsidR="003B76F1" w:rsidRPr="006224D3" w:rsidRDefault="003B76F1" w:rsidP="003B76F1">
      <w:pPr>
        <w:pStyle w:val="paragraph"/>
      </w:pPr>
      <w:r w:rsidRPr="006224D3">
        <w:tab/>
        <w:t>(b)</w:t>
      </w:r>
      <w:r w:rsidRPr="006224D3">
        <w:tab/>
        <w:t>a transfer or settlement of property.</w:t>
      </w:r>
    </w:p>
    <w:p w:rsidR="003B76F1" w:rsidRPr="006224D3" w:rsidRDefault="003B76F1" w:rsidP="003B76F1">
      <w:pPr>
        <w:pStyle w:val="notetext"/>
      </w:pPr>
      <w:r w:rsidRPr="006224D3">
        <w:t>Note:</w:t>
      </w:r>
      <w:r w:rsidRPr="006224D3">
        <w:tab/>
      </w:r>
      <w:r w:rsidRPr="006224D3">
        <w:rPr>
          <w:b/>
          <w:i/>
        </w:rPr>
        <w:t>Periodic amount</w:t>
      </w:r>
      <w:r w:rsidRPr="006224D3">
        <w:t xml:space="preserve"> is defined in section</w:t>
      </w:r>
      <w:r w:rsidR="00926F11" w:rsidRPr="006224D3">
        <w:t> </w:t>
      </w:r>
      <w:r w:rsidRPr="006224D3">
        <w:t>4 of the Registration and Collection Act.</w:t>
      </w:r>
    </w:p>
    <w:p w:rsidR="003F1BE1" w:rsidRPr="006224D3" w:rsidRDefault="003F1BE1" w:rsidP="003F1BE1">
      <w:pPr>
        <w:pStyle w:val="Definition"/>
      </w:pPr>
      <w:r w:rsidRPr="006224D3">
        <w:rPr>
          <w:b/>
          <w:i/>
        </w:rPr>
        <w:t>overseas income</w:t>
      </w:r>
      <w:r w:rsidRPr="006224D3">
        <w:t xml:space="preserve">, in relation to a parent, means income determined under </w:t>
      </w:r>
      <w:r w:rsidR="005B2BF3" w:rsidRPr="006224D3">
        <w:t>Subdivision</w:t>
      </w:r>
      <w:r w:rsidR="009D710C" w:rsidRPr="006224D3">
        <w:t xml:space="preserve"> </w:t>
      </w:r>
      <w:r w:rsidRPr="006224D3">
        <w:t>BA of Division</w:t>
      </w:r>
      <w:r w:rsidR="00926F11" w:rsidRPr="006224D3">
        <w:t> </w:t>
      </w:r>
      <w:r w:rsidRPr="006224D3">
        <w:t>7 of Part</w:t>
      </w:r>
      <w:r w:rsidR="00926F11" w:rsidRPr="006224D3">
        <w:t> </w:t>
      </w:r>
      <w:r w:rsidRPr="006224D3">
        <w:t>5 to be the overseas income of that parent.</w:t>
      </w:r>
    </w:p>
    <w:p w:rsidR="00601FE5" w:rsidRPr="006224D3" w:rsidRDefault="00601FE5" w:rsidP="00601FE5">
      <w:pPr>
        <w:pStyle w:val="Definition"/>
      </w:pPr>
      <w:r w:rsidRPr="006224D3">
        <w:rPr>
          <w:b/>
          <w:i/>
        </w:rPr>
        <w:t>parent</w:t>
      </w:r>
      <w:r w:rsidRPr="006224D3">
        <w:t>:</w:t>
      </w:r>
    </w:p>
    <w:p w:rsidR="00601FE5" w:rsidRPr="006224D3" w:rsidRDefault="00601FE5" w:rsidP="00601FE5">
      <w:pPr>
        <w:pStyle w:val="paragraph"/>
      </w:pPr>
      <w:r w:rsidRPr="006224D3">
        <w:tab/>
        <w:t>(a)</w:t>
      </w:r>
      <w:r w:rsidRPr="006224D3">
        <w:tab/>
        <w:t>when used in relation to a child who has been adopted—means an adoptive parent of the child; and</w:t>
      </w:r>
    </w:p>
    <w:p w:rsidR="00601FE5" w:rsidRPr="006224D3" w:rsidRDefault="00601FE5" w:rsidP="00601FE5">
      <w:pPr>
        <w:pStyle w:val="paragraph"/>
      </w:pPr>
      <w:r w:rsidRPr="006224D3">
        <w:tab/>
        <w:t>(b)</w:t>
      </w:r>
      <w:r w:rsidRPr="006224D3">
        <w:tab/>
        <w:t>when used in relation to a child born because of the carrying out of an artificial conception procedure—means a person who is a parent of the child under section</w:t>
      </w:r>
      <w:r w:rsidR="00926F11" w:rsidRPr="006224D3">
        <w:t> </w:t>
      </w:r>
      <w:r w:rsidRPr="006224D3">
        <w:t xml:space="preserve">60H of the </w:t>
      </w:r>
      <w:r w:rsidRPr="006224D3">
        <w:rPr>
          <w:i/>
        </w:rPr>
        <w:t>Family Law Act 1975</w:t>
      </w:r>
      <w:r w:rsidRPr="006224D3">
        <w:t>; and</w:t>
      </w:r>
    </w:p>
    <w:p w:rsidR="00601FE5" w:rsidRPr="006224D3" w:rsidRDefault="00601FE5" w:rsidP="00601FE5">
      <w:pPr>
        <w:pStyle w:val="paragraph"/>
      </w:pPr>
      <w:r w:rsidRPr="006224D3">
        <w:tab/>
        <w:t>(c)</w:t>
      </w:r>
      <w:r w:rsidRPr="006224D3">
        <w:tab/>
        <w:t>when used in relation to a child born because of a surrogacy arrangement—includes a person who is a parent of the child under section</w:t>
      </w:r>
      <w:r w:rsidR="00926F11" w:rsidRPr="006224D3">
        <w:t> </w:t>
      </w:r>
      <w:r w:rsidRPr="006224D3">
        <w:t xml:space="preserve">60HB of the </w:t>
      </w:r>
      <w:r w:rsidRPr="006224D3">
        <w:rPr>
          <w:i/>
        </w:rPr>
        <w:t>Family Law Act 1975</w:t>
      </w:r>
      <w:r w:rsidRPr="006224D3">
        <w:t>.</w:t>
      </w:r>
    </w:p>
    <w:p w:rsidR="00917E1F" w:rsidRPr="006224D3" w:rsidRDefault="00917E1F" w:rsidP="00917E1F">
      <w:pPr>
        <w:pStyle w:val="Definition"/>
      </w:pPr>
      <w:r w:rsidRPr="006224D3">
        <w:rPr>
          <w:b/>
          <w:i/>
        </w:rPr>
        <w:t>parenting plan</w:t>
      </w:r>
      <w:r w:rsidRPr="006224D3">
        <w:t xml:space="preserve"> has the meaning given by section</w:t>
      </w:r>
      <w:r w:rsidR="00926F11" w:rsidRPr="006224D3">
        <w:t> </w:t>
      </w:r>
      <w:r w:rsidRPr="006224D3">
        <w:t xml:space="preserve">63C of the </w:t>
      </w:r>
      <w:r w:rsidRPr="006224D3">
        <w:rPr>
          <w:i/>
        </w:rPr>
        <w:t>Family Law Act 1975</w:t>
      </w:r>
      <w:r w:rsidRPr="006224D3">
        <w:t>.</w:t>
      </w:r>
    </w:p>
    <w:p w:rsidR="009C5E50" w:rsidRPr="006224D3" w:rsidRDefault="009C5E50" w:rsidP="009C5E50">
      <w:pPr>
        <w:pStyle w:val="Definition"/>
      </w:pPr>
      <w:r w:rsidRPr="006224D3">
        <w:rPr>
          <w:b/>
          <w:i/>
        </w:rPr>
        <w:t>partial year income amount</w:t>
      </w:r>
      <w:r w:rsidRPr="006224D3">
        <w:t xml:space="preserve"> has the meaning given by:</w:t>
      </w:r>
    </w:p>
    <w:p w:rsidR="009C5E50" w:rsidRPr="006224D3" w:rsidRDefault="009C5E50" w:rsidP="009C5E50">
      <w:pPr>
        <w:pStyle w:val="paragraph"/>
      </w:pPr>
      <w:r w:rsidRPr="006224D3">
        <w:tab/>
        <w:t>(a)</w:t>
      </w:r>
      <w:r w:rsidRPr="006224D3">
        <w:tab/>
        <w:t>for an election made under subsection</w:t>
      </w:r>
      <w:r w:rsidR="00926F11" w:rsidRPr="006224D3">
        <w:t> </w:t>
      </w:r>
      <w:r w:rsidRPr="006224D3">
        <w:t>60(1) to which subsection</w:t>
      </w:r>
      <w:r w:rsidR="00926F11" w:rsidRPr="006224D3">
        <w:t> </w:t>
      </w:r>
      <w:r w:rsidRPr="006224D3">
        <w:t>60(3) applies—step 2 of the method statement in subsection</w:t>
      </w:r>
      <w:r w:rsidR="00926F11" w:rsidRPr="006224D3">
        <w:t> </w:t>
      </w:r>
      <w:r w:rsidRPr="006224D3">
        <w:t>60(4); and</w:t>
      </w:r>
    </w:p>
    <w:p w:rsidR="009C5E50" w:rsidRPr="006224D3" w:rsidRDefault="009C5E50" w:rsidP="009C5E50">
      <w:pPr>
        <w:pStyle w:val="paragraph"/>
      </w:pPr>
      <w:r w:rsidRPr="006224D3">
        <w:tab/>
        <w:t>(b)</w:t>
      </w:r>
      <w:r w:rsidRPr="006224D3">
        <w:tab/>
        <w:t>for an election made under subsection</w:t>
      </w:r>
      <w:r w:rsidR="00926F11" w:rsidRPr="006224D3">
        <w:t> </w:t>
      </w:r>
      <w:r w:rsidRPr="006224D3">
        <w:t>62A(1)—step 2 of the method statement in that subsection.</w:t>
      </w:r>
    </w:p>
    <w:p w:rsidR="000007E1" w:rsidRPr="006224D3" w:rsidRDefault="000007E1" w:rsidP="000007E1">
      <w:pPr>
        <w:pStyle w:val="Definition"/>
      </w:pPr>
      <w:r w:rsidRPr="006224D3">
        <w:rPr>
          <w:b/>
          <w:i/>
        </w:rPr>
        <w:t>partner</w:t>
      </w:r>
      <w:r w:rsidRPr="006224D3">
        <w:t>, in relation to a person who is a member of a couple, means the other member of the couple.</w:t>
      </w:r>
    </w:p>
    <w:p w:rsidR="00917E1F" w:rsidRPr="006224D3" w:rsidRDefault="00917E1F" w:rsidP="00917E1F">
      <w:pPr>
        <w:pStyle w:val="Definition"/>
      </w:pPr>
      <w:r w:rsidRPr="006224D3">
        <w:rPr>
          <w:b/>
          <w:i/>
        </w:rPr>
        <w:t xml:space="preserve">pension PP (single) maximum basic amount </w:t>
      </w:r>
      <w:r w:rsidRPr="006224D3">
        <w:t>is the sum of:</w:t>
      </w:r>
    </w:p>
    <w:p w:rsidR="00917E1F" w:rsidRPr="006224D3" w:rsidRDefault="00917E1F" w:rsidP="00917E1F">
      <w:pPr>
        <w:pStyle w:val="paragraph"/>
      </w:pPr>
      <w:r w:rsidRPr="006224D3">
        <w:tab/>
        <w:t>(a)</w:t>
      </w:r>
      <w:r w:rsidRPr="006224D3">
        <w:tab/>
        <w:t xml:space="preserve">the amount that would have been a person’s maximum basic rate under Module B of the Pension PP (Single) Rate Calculator if the person was receiving parenting payment under the </w:t>
      </w:r>
      <w:r w:rsidRPr="006224D3">
        <w:rPr>
          <w:i/>
        </w:rPr>
        <w:t>Social Security Act 1991</w:t>
      </w:r>
      <w:r w:rsidRPr="006224D3">
        <w:t>; and</w:t>
      </w:r>
    </w:p>
    <w:p w:rsidR="00917E1F" w:rsidRPr="006224D3" w:rsidRDefault="00917E1F" w:rsidP="00917E1F">
      <w:pPr>
        <w:pStyle w:val="paragraph"/>
      </w:pPr>
      <w:r w:rsidRPr="006224D3">
        <w:tab/>
        <w:t>(b)</w:t>
      </w:r>
      <w:r w:rsidRPr="006224D3">
        <w:tab/>
        <w:t>the amount that would have been the person’s pension supplement under Module BA of the Pension PP (Single) Rate Calculator if the person was receiving parenting payment under that Act.</w:t>
      </w:r>
    </w:p>
    <w:p w:rsidR="00510DF1" w:rsidRPr="006224D3" w:rsidRDefault="00510DF1" w:rsidP="00510DF1">
      <w:pPr>
        <w:pStyle w:val="Definition"/>
      </w:pPr>
      <w:r w:rsidRPr="006224D3">
        <w:rPr>
          <w:b/>
          <w:i/>
        </w:rPr>
        <w:t>percentage of care</w:t>
      </w:r>
      <w:r w:rsidRPr="006224D3">
        <w:t xml:space="preserve">, in relation to a responsible person for a child, means the responsible person’s percentage of care for the child that is determined by the Registrar under </w:t>
      </w:r>
      <w:r w:rsidR="005B2BF3" w:rsidRPr="006224D3">
        <w:t>Subdivision</w:t>
      </w:r>
      <w:r w:rsidR="009D710C" w:rsidRPr="006224D3">
        <w:t xml:space="preserve"> </w:t>
      </w:r>
      <w:r w:rsidRPr="006224D3">
        <w:t>B of Division</w:t>
      </w:r>
      <w:r w:rsidR="00926F11" w:rsidRPr="006224D3">
        <w:t> </w:t>
      </w:r>
      <w:r w:rsidRPr="006224D3">
        <w:t>4 of Part</w:t>
      </w:r>
      <w:r w:rsidR="00926F11" w:rsidRPr="006224D3">
        <w:t> </w:t>
      </w:r>
      <w:r w:rsidRPr="006224D3">
        <w:t>5.</w:t>
      </w:r>
    </w:p>
    <w:p w:rsidR="00B51E7D" w:rsidRPr="006224D3" w:rsidRDefault="00B51E7D" w:rsidP="00B51E7D">
      <w:pPr>
        <w:pStyle w:val="Definition"/>
      </w:pPr>
      <w:r w:rsidRPr="006224D3">
        <w:rPr>
          <w:b/>
          <w:i/>
        </w:rPr>
        <w:t>provisional notional assessment</w:t>
      </w:r>
      <w:r w:rsidRPr="006224D3">
        <w:t xml:space="preserve"> means a provisional notional assessment made under section</w:t>
      </w:r>
      <w:r w:rsidR="00926F11" w:rsidRPr="006224D3">
        <w:t> </w:t>
      </w:r>
      <w:r w:rsidRPr="006224D3">
        <w:t>146B.</w:t>
      </w:r>
    </w:p>
    <w:p w:rsidR="00244FC4" w:rsidRPr="006224D3" w:rsidRDefault="00244FC4" w:rsidP="00244FC4">
      <w:pPr>
        <w:pStyle w:val="Definition"/>
      </w:pPr>
      <w:r w:rsidRPr="006224D3">
        <w:rPr>
          <w:b/>
          <w:i/>
        </w:rPr>
        <w:t>reduced care of a child</w:t>
      </w:r>
      <w:r w:rsidRPr="006224D3">
        <w:t xml:space="preserve"> has the meaning given by section</w:t>
      </w:r>
      <w:r w:rsidR="00926F11" w:rsidRPr="006224D3">
        <w:t> </w:t>
      </w:r>
      <w:r w:rsidRPr="006224D3">
        <w:t>54.</w:t>
      </w:r>
    </w:p>
    <w:p w:rsidR="000007E1" w:rsidRPr="006224D3" w:rsidRDefault="000007E1" w:rsidP="000007E1">
      <w:pPr>
        <w:pStyle w:val="Definition"/>
      </w:pPr>
      <w:r w:rsidRPr="006224D3">
        <w:rPr>
          <w:b/>
          <w:i/>
        </w:rPr>
        <w:t>Registrar</w:t>
      </w:r>
      <w:r w:rsidRPr="006224D3">
        <w:t xml:space="preserve"> means the Child Support Registrar.</w:t>
      </w:r>
    </w:p>
    <w:p w:rsidR="007A067E" w:rsidRPr="006224D3" w:rsidRDefault="007A067E" w:rsidP="007A067E">
      <w:pPr>
        <w:pStyle w:val="Definition"/>
      </w:pPr>
      <w:r w:rsidRPr="006224D3">
        <w:rPr>
          <w:b/>
          <w:i/>
        </w:rPr>
        <w:t>Registration and Collection Act</w:t>
      </w:r>
      <w:r w:rsidRPr="006224D3">
        <w:t xml:space="preserve"> means the </w:t>
      </w:r>
      <w:r w:rsidRPr="006224D3">
        <w:rPr>
          <w:i/>
        </w:rPr>
        <w:t>Child Support (Registration and Collection) Act 1988</w:t>
      </w:r>
      <w:r w:rsidRPr="006224D3">
        <w:t>.</w:t>
      </w:r>
    </w:p>
    <w:p w:rsidR="00917E1F" w:rsidRPr="006224D3" w:rsidRDefault="00917E1F" w:rsidP="00917E1F">
      <w:pPr>
        <w:pStyle w:val="Definition"/>
      </w:pPr>
      <w:r w:rsidRPr="006224D3">
        <w:rPr>
          <w:b/>
          <w:i/>
        </w:rPr>
        <w:t>regular care</w:t>
      </w:r>
      <w:r w:rsidRPr="006224D3">
        <w:t xml:space="preserve"> has the meaning given by </w:t>
      </w:r>
      <w:r w:rsidR="00926F11" w:rsidRPr="006224D3">
        <w:t>subsection (</w:t>
      </w:r>
      <w:r w:rsidRPr="006224D3">
        <w:t>2).</w:t>
      </w:r>
    </w:p>
    <w:p w:rsidR="00175AFD" w:rsidRPr="006224D3" w:rsidRDefault="00175AFD" w:rsidP="00175AFD">
      <w:pPr>
        <w:pStyle w:val="Definition"/>
      </w:pPr>
      <w:r w:rsidRPr="006224D3">
        <w:rPr>
          <w:b/>
          <w:i/>
        </w:rPr>
        <w:t>related Federal Circuit Court Rules</w:t>
      </w:r>
      <w:r w:rsidRPr="006224D3">
        <w:t xml:space="preserve"> has the same meaning as in the </w:t>
      </w:r>
      <w:r w:rsidRPr="006224D3">
        <w:rPr>
          <w:i/>
        </w:rPr>
        <w:t>Family Law Act 1975</w:t>
      </w:r>
      <w:r w:rsidRPr="006224D3">
        <w:t>.</w:t>
      </w:r>
    </w:p>
    <w:p w:rsidR="00601FE5" w:rsidRPr="006224D3" w:rsidRDefault="00601FE5" w:rsidP="00601FE5">
      <w:pPr>
        <w:pStyle w:val="Definition"/>
      </w:pPr>
      <w:r w:rsidRPr="006224D3">
        <w:rPr>
          <w:b/>
          <w:i/>
        </w:rPr>
        <w:t>relative</w:t>
      </w:r>
      <w:r w:rsidRPr="006224D3">
        <w:t xml:space="preserve"> has a meaning affected by </w:t>
      </w:r>
      <w:r w:rsidR="00926F11" w:rsidRPr="006224D3">
        <w:t>subsection (</w:t>
      </w:r>
      <w:r w:rsidRPr="006224D3">
        <w:t>4).</w:t>
      </w:r>
    </w:p>
    <w:p w:rsidR="00917E1F" w:rsidRPr="006224D3" w:rsidRDefault="00917E1F" w:rsidP="00917E1F">
      <w:pPr>
        <w:pStyle w:val="Definition"/>
      </w:pPr>
      <w:r w:rsidRPr="006224D3">
        <w:rPr>
          <w:b/>
          <w:i/>
        </w:rPr>
        <w:t>relevant dependent child</w:t>
      </w:r>
      <w:r w:rsidRPr="006224D3">
        <w:t>, in relation to a parent, means a child or step</w:t>
      </w:r>
      <w:r w:rsidR="00CE39FD">
        <w:noBreakHyphen/>
      </w:r>
      <w:r w:rsidRPr="006224D3">
        <w:t>child of the parent, but only if:</w:t>
      </w:r>
    </w:p>
    <w:p w:rsidR="00917E1F" w:rsidRPr="006224D3" w:rsidRDefault="00917E1F" w:rsidP="00917E1F">
      <w:pPr>
        <w:pStyle w:val="paragraph"/>
      </w:pPr>
      <w:r w:rsidRPr="006224D3">
        <w:tab/>
        <w:t>(a)</w:t>
      </w:r>
      <w:r w:rsidRPr="006224D3">
        <w:tab/>
        <w:t>the parent has at least shared care of the child or step</w:t>
      </w:r>
      <w:r w:rsidR="00CE39FD">
        <w:noBreakHyphen/>
      </w:r>
      <w:r w:rsidRPr="006224D3">
        <w:t>child during the relevant care period; and</w:t>
      </w:r>
    </w:p>
    <w:p w:rsidR="00917E1F" w:rsidRPr="006224D3" w:rsidRDefault="00917E1F" w:rsidP="00917E1F">
      <w:pPr>
        <w:pStyle w:val="paragraph"/>
      </w:pPr>
      <w:r w:rsidRPr="006224D3">
        <w:tab/>
        <w:t>(b)</w:t>
      </w:r>
      <w:r w:rsidRPr="006224D3">
        <w:tab/>
        <w:t>either:</w:t>
      </w:r>
    </w:p>
    <w:p w:rsidR="00917E1F" w:rsidRPr="006224D3" w:rsidRDefault="00917E1F" w:rsidP="00917E1F">
      <w:pPr>
        <w:pStyle w:val="paragraphsub"/>
      </w:pPr>
      <w:r w:rsidRPr="006224D3">
        <w:tab/>
        <w:t>(i)</w:t>
      </w:r>
      <w:r w:rsidRPr="006224D3">
        <w:tab/>
        <w:t>the child or step</w:t>
      </w:r>
      <w:r w:rsidR="00CE39FD">
        <w:noBreakHyphen/>
      </w:r>
      <w:r w:rsidRPr="006224D3">
        <w:t>child is under 18; or</w:t>
      </w:r>
    </w:p>
    <w:p w:rsidR="00B37824" w:rsidRPr="006224D3" w:rsidRDefault="00B37824" w:rsidP="00B37824">
      <w:pPr>
        <w:pStyle w:val="paragraphsub"/>
      </w:pPr>
      <w:r w:rsidRPr="006224D3">
        <w:tab/>
        <w:t>(ii)</w:t>
      </w:r>
      <w:r w:rsidRPr="006224D3">
        <w:tab/>
        <w:t>if the child or step</w:t>
      </w:r>
      <w:r w:rsidR="00CE39FD">
        <w:noBreakHyphen/>
      </w:r>
      <w:r w:rsidRPr="006224D3">
        <w:t>child is not under 18—a child support terminating event has not happened under subsection</w:t>
      </w:r>
      <w:r w:rsidR="00926F11" w:rsidRPr="006224D3">
        <w:t> </w:t>
      </w:r>
      <w:r w:rsidRPr="006224D3">
        <w:t>151D(1) in relation to the child; and</w:t>
      </w:r>
    </w:p>
    <w:p w:rsidR="00917E1F" w:rsidRPr="006224D3" w:rsidRDefault="00917E1F" w:rsidP="00A63983">
      <w:pPr>
        <w:pStyle w:val="paragraph"/>
        <w:keepNext/>
      </w:pPr>
      <w:r w:rsidRPr="006224D3">
        <w:tab/>
        <w:t>(c)</w:t>
      </w:r>
      <w:r w:rsidRPr="006224D3">
        <w:tab/>
        <w:t>the child or step</w:t>
      </w:r>
      <w:r w:rsidR="00CE39FD">
        <w:noBreakHyphen/>
      </w:r>
      <w:r w:rsidRPr="006224D3">
        <w:t>child is not a member of a couple; and</w:t>
      </w:r>
    </w:p>
    <w:p w:rsidR="00917E1F" w:rsidRPr="006224D3" w:rsidRDefault="00917E1F" w:rsidP="00917E1F">
      <w:pPr>
        <w:pStyle w:val="paragraph"/>
      </w:pPr>
      <w:r w:rsidRPr="006224D3">
        <w:tab/>
        <w:t>(d)</w:t>
      </w:r>
      <w:r w:rsidRPr="006224D3">
        <w:tab/>
        <w:t>in the case of a step</w:t>
      </w:r>
      <w:r w:rsidR="00CE39FD">
        <w:noBreakHyphen/>
      </w:r>
      <w:r w:rsidRPr="006224D3">
        <w:t>child:</w:t>
      </w:r>
    </w:p>
    <w:p w:rsidR="00917E1F" w:rsidRPr="006224D3" w:rsidRDefault="00917E1F" w:rsidP="00917E1F">
      <w:pPr>
        <w:pStyle w:val="paragraphsub"/>
      </w:pPr>
      <w:r w:rsidRPr="006224D3">
        <w:tab/>
        <w:t>(i)</w:t>
      </w:r>
      <w:r w:rsidRPr="006224D3">
        <w:tab/>
        <w:t>an order is in force under section</w:t>
      </w:r>
      <w:r w:rsidR="00926F11" w:rsidRPr="006224D3">
        <w:t> </w:t>
      </w:r>
      <w:r w:rsidRPr="006224D3">
        <w:t xml:space="preserve">66M of the </w:t>
      </w:r>
      <w:r w:rsidRPr="006224D3">
        <w:rPr>
          <w:i/>
        </w:rPr>
        <w:t xml:space="preserve">Family Law Act 1975 </w:t>
      </w:r>
      <w:r w:rsidRPr="006224D3">
        <w:t>in relation to the parent and the step</w:t>
      </w:r>
      <w:r w:rsidR="00CE39FD">
        <w:noBreakHyphen/>
      </w:r>
      <w:r w:rsidRPr="006224D3">
        <w:t>child; or</w:t>
      </w:r>
    </w:p>
    <w:p w:rsidR="00917E1F" w:rsidRPr="006224D3" w:rsidRDefault="00917E1F" w:rsidP="00917E1F">
      <w:pPr>
        <w:pStyle w:val="paragraphsub"/>
      </w:pPr>
      <w:r w:rsidRPr="006224D3">
        <w:tab/>
        <w:t>(ii)</w:t>
      </w:r>
      <w:r w:rsidRPr="006224D3">
        <w:tab/>
        <w:t>the parent has the duty, under section</w:t>
      </w:r>
      <w:r w:rsidR="00926F11" w:rsidRPr="006224D3">
        <w:t> </w:t>
      </w:r>
      <w:r w:rsidRPr="006224D3">
        <w:t xml:space="preserve">124 of the </w:t>
      </w:r>
      <w:r w:rsidRPr="006224D3">
        <w:rPr>
          <w:i/>
        </w:rPr>
        <w:t xml:space="preserve">Family Court Act 1997 </w:t>
      </w:r>
      <w:r w:rsidRPr="006224D3">
        <w:t xml:space="preserve">of </w:t>
      </w:r>
      <w:smartTag w:uri="urn:schemas-microsoft-com:office:smarttags" w:element="State">
        <w:smartTag w:uri="urn:schemas-microsoft-com:office:smarttags" w:element="place">
          <w:r w:rsidRPr="006224D3">
            <w:t>Western Australia</w:t>
          </w:r>
        </w:smartTag>
      </w:smartTag>
      <w:r w:rsidRPr="006224D3">
        <w:t>, of maintaining the step</w:t>
      </w:r>
      <w:r w:rsidR="00CE39FD">
        <w:noBreakHyphen/>
      </w:r>
      <w:r w:rsidRPr="006224D3">
        <w:t>child; and</w:t>
      </w:r>
    </w:p>
    <w:p w:rsidR="00917E1F" w:rsidRPr="006224D3" w:rsidRDefault="00917E1F" w:rsidP="00917E1F">
      <w:pPr>
        <w:pStyle w:val="paragraph"/>
      </w:pPr>
      <w:r w:rsidRPr="006224D3">
        <w:tab/>
        <w:t>(e)</w:t>
      </w:r>
      <w:r w:rsidRPr="006224D3">
        <w:tab/>
        <w:t>in the case of a child—the parent is not assessed in respect of the costs of the child (except for the purposes of step 4 of the method statement in section</w:t>
      </w:r>
      <w:r w:rsidR="00926F11" w:rsidRPr="006224D3">
        <w:t> </w:t>
      </w:r>
      <w:r w:rsidRPr="006224D3">
        <w:t>46).</w:t>
      </w:r>
    </w:p>
    <w:p w:rsidR="002D10A8" w:rsidRPr="006224D3" w:rsidRDefault="002D10A8" w:rsidP="002D10A8">
      <w:pPr>
        <w:pStyle w:val="Definition"/>
      </w:pPr>
      <w:r w:rsidRPr="006224D3">
        <w:rPr>
          <w:b/>
          <w:i/>
        </w:rPr>
        <w:t xml:space="preserve">relevant dependent child amount </w:t>
      </w:r>
      <w:r w:rsidRPr="006224D3">
        <w:t>has the meaning given by section</w:t>
      </w:r>
      <w:r w:rsidR="00926F11" w:rsidRPr="006224D3">
        <w:t> </w:t>
      </w:r>
      <w:r w:rsidRPr="006224D3">
        <w:t>46.</w:t>
      </w:r>
    </w:p>
    <w:p w:rsidR="005E5CE5" w:rsidRPr="006224D3" w:rsidRDefault="005E5CE5" w:rsidP="005E5CE5">
      <w:pPr>
        <w:pStyle w:val="Definition"/>
      </w:pPr>
      <w:r w:rsidRPr="006224D3">
        <w:rPr>
          <w:b/>
          <w:i/>
        </w:rPr>
        <w:t>relevant June quarter</w:t>
      </w:r>
      <w:r w:rsidRPr="006224D3">
        <w:t xml:space="preserve"> has the meaning given by subsection</w:t>
      </w:r>
      <w:r w:rsidR="00926F11" w:rsidRPr="006224D3">
        <w:t> </w:t>
      </w:r>
      <w:r w:rsidRPr="006224D3">
        <w:t>5A(2).</w:t>
      </w:r>
    </w:p>
    <w:p w:rsidR="009C5E50" w:rsidRPr="006224D3" w:rsidRDefault="009C5E50" w:rsidP="009C5E50">
      <w:pPr>
        <w:pStyle w:val="Definition"/>
      </w:pPr>
      <w:r w:rsidRPr="006224D3">
        <w:rPr>
          <w:b/>
          <w:i/>
        </w:rPr>
        <w:t>remaining period</w:t>
      </w:r>
      <w:r w:rsidRPr="006224D3">
        <w:t xml:space="preserve"> has the meaning given by:</w:t>
      </w:r>
    </w:p>
    <w:p w:rsidR="009C5E50" w:rsidRPr="006224D3" w:rsidRDefault="009C5E50" w:rsidP="009C5E50">
      <w:pPr>
        <w:pStyle w:val="paragraph"/>
      </w:pPr>
      <w:r w:rsidRPr="006224D3">
        <w:tab/>
        <w:t>(a)</w:t>
      </w:r>
      <w:r w:rsidRPr="006224D3">
        <w:tab/>
        <w:t>for an election made under subsection</w:t>
      </w:r>
      <w:r w:rsidR="00926F11" w:rsidRPr="006224D3">
        <w:t> </w:t>
      </w:r>
      <w:r w:rsidRPr="006224D3">
        <w:t>60(1) to which subsection</w:t>
      </w:r>
      <w:r w:rsidR="00926F11" w:rsidRPr="006224D3">
        <w:t> </w:t>
      </w:r>
      <w:r w:rsidRPr="006224D3">
        <w:t>60(3) applies—step 1 of the method statement in subsection</w:t>
      </w:r>
      <w:r w:rsidR="00926F11" w:rsidRPr="006224D3">
        <w:t> </w:t>
      </w:r>
      <w:r w:rsidRPr="006224D3">
        <w:t>60(4); and</w:t>
      </w:r>
    </w:p>
    <w:p w:rsidR="009C5E50" w:rsidRPr="006224D3" w:rsidRDefault="009C5E50" w:rsidP="009C5E50">
      <w:pPr>
        <w:pStyle w:val="paragraph"/>
      </w:pPr>
      <w:r w:rsidRPr="006224D3">
        <w:tab/>
        <w:t>(b)</w:t>
      </w:r>
      <w:r w:rsidRPr="006224D3">
        <w:tab/>
        <w:t>for an election made under subsection</w:t>
      </w:r>
      <w:r w:rsidR="00926F11" w:rsidRPr="006224D3">
        <w:t> </w:t>
      </w:r>
      <w:r w:rsidRPr="006224D3">
        <w:t>62A(1)—step 1 of the method statement in that subsection.</w:t>
      </w:r>
    </w:p>
    <w:p w:rsidR="000007E1" w:rsidRPr="006224D3" w:rsidRDefault="000007E1" w:rsidP="000007E1">
      <w:pPr>
        <w:pStyle w:val="Definition"/>
      </w:pPr>
      <w:r w:rsidRPr="006224D3">
        <w:rPr>
          <w:b/>
          <w:i/>
        </w:rPr>
        <w:t>reportable fringe benefits total</w:t>
      </w:r>
      <w:r w:rsidRPr="006224D3">
        <w:t xml:space="preserve"> for a year of income for a person who is an employee (for the purposes of the </w:t>
      </w:r>
      <w:r w:rsidRPr="006224D3">
        <w:rPr>
          <w:i/>
        </w:rPr>
        <w:t>Fringe Benefits Tax Assessment Act 1986</w:t>
      </w:r>
      <w:r w:rsidRPr="006224D3">
        <w:t xml:space="preserve">, whether it applies of its own force or because of the </w:t>
      </w:r>
      <w:r w:rsidRPr="006224D3">
        <w:rPr>
          <w:i/>
        </w:rPr>
        <w:t>Fringe Benefits Tax (Application to the Commonwealth) Act 1986</w:t>
      </w:r>
      <w:r w:rsidRPr="006224D3">
        <w:t xml:space="preserve">) means the employee’s reportable fringe benefits total (as defined in the </w:t>
      </w:r>
      <w:r w:rsidRPr="006224D3">
        <w:rPr>
          <w:i/>
        </w:rPr>
        <w:t>Fringe Benefits Tax Assessment Act 1986</w:t>
      </w:r>
      <w:r w:rsidRPr="006224D3">
        <w:t>) for the year of income.</w:t>
      </w:r>
    </w:p>
    <w:p w:rsidR="000007E1" w:rsidRPr="006224D3" w:rsidRDefault="000007E1" w:rsidP="000007E1">
      <w:pPr>
        <w:pStyle w:val="Definition"/>
      </w:pPr>
      <w:r w:rsidRPr="006224D3">
        <w:rPr>
          <w:b/>
          <w:i/>
        </w:rPr>
        <w:t xml:space="preserve">resident of </w:t>
      </w:r>
      <w:smartTag w:uri="urn:schemas-microsoft-com:office:smarttags" w:element="country-region">
        <w:smartTag w:uri="urn:schemas-microsoft-com:office:smarttags" w:element="place">
          <w:r w:rsidRPr="006224D3">
            <w:rPr>
              <w:b/>
              <w:i/>
            </w:rPr>
            <w:t>Australia</w:t>
          </w:r>
        </w:smartTag>
      </w:smartTag>
      <w:r w:rsidRPr="006224D3">
        <w:t xml:space="preserve"> has the meaning given by section</w:t>
      </w:r>
      <w:r w:rsidR="00926F11" w:rsidRPr="006224D3">
        <w:t> </w:t>
      </w:r>
      <w:r w:rsidRPr="006224D3">
        <w:t>10.</w:t>
      </w:r>
    </w:p>
    <w:p w:rsidR="00510DF1" w:rsidRPr="006224D3" w:rsidRDefault="00510DF1" w:rsidP="00510DF1">
      <w:pPr>
        <w:pStyle w:val="Definition"/>
      </w:pPr>
      <w:r w:rsidRPr="006224D3">
        <w:rPr>
          <w:b/>
          <w:i/>
        </w:rPr>
        <w:t>responsible person</w:t>
      </w:r>
      <w:r w:rsidRPr="006224D3">
        <w:t xml:space="preserve"> for a child means a parent or non</w:t>
      </w:r>
      <w:r w:rsidR="00CE39FD">
        <w:noBreakHyphen/>
      </w:r>
      <w:r w:rsidRPr="006224D3">
        <w:t>parent carer of the child.</w:t>
      </w:r>
    </w:p>
    <w:p w:rsidR="000007E1" w:rsidRPr="006224D3" w:rsidRDefault="000007E1" w:rsidP="000007E1">
      <w:pPr>
        <w:pStyle w:val="Definition"/>
        <w:rPr>
          <w:sz w:val="24"/>
        </w:rPr>
      </w:pPr>
      <w:r w:rsidRPr="006224D3">
        <w:rPr>
          <w:b/>
          <w:i/>
        </w:rPr>
        <w:t>secondary school</w:t>
      </w:r>
      <w:r w:rsidRPr="006224D3">
        <w:t xml:space="preserve"> means a school, technical and further education institution or any other educational institution at which full</w:t>
      </w:r>
      <w:r w:rsidR="00CE39FD">
        <w:noBreakHyphen/>
      </w:r>
      <w:r w:rsidRPr="006224D3">
        <w:t>time secondary education is provided.</w:t>
      </w:r>
    </w:p>
    <w:p w:rsidR="002D10A8" w:rsidRPr="006224D3" w:rsidRDefault="002D10A8" w:rsidP="002D10A8">
      <w:pPr>
        <w:pStyle w:val="Definition"/>
      </w:pPr>
      <w:r w:rsidRPr="006224D3">
        <w:rPr>
          <w:b/>
          <w:i/>
        </w:rPr>
        <w:t>self</w:t>
      </w:r>
      <w:r w:rsidR="00CE39FD">
        <w:rPr>
          <w:b/>
          <w:i/>
        </w:rPr>
        <w:noBreakHyphen/>
      </w:r>
      <w:r w:rsidRPr="006224D3">
        <w:rPr>
          <w:b/>
          <w:i/>
        </w:rPr>
        <w:t xml:space="preserve">support amount </w:t>
      </w:r>
      <w:r w:rsidRPr="006224D3">
        <w:t>has the meaning given by section</w:t>
      </w:r>
      <w:r w:rsidR="00926F11" w:rsidRPr="006224D3">
        <w:t> </w:t>
      </w:r>
      <w:r w:rsidRPr="006224D3">
        <w:t>45.</w:t>
      </w:r>
    </w:p>
    <w:p w:rsidR="000007E1" w:rsidRPr="006224D3" w:rsidRDefault="000007E1" w:rsidP="000007E1">
      <w:pPr>
        <w:pStyle w:val="Definition"/>
      </w:pPr>
      <w:r w:rsidRPr="006224D3">
        <w:rPr>
          <w:b/>
          <w:i/>
        </w:rPr>
        <w:t>separated</w:t>
      </w:r>
      <w:r w:rsidRPr="006224D3">
        <w:t xml:space="preserve"> has the meaning given by section</w:t>
      </w:r>
      <w:r w:rsidR="00926F11" w:rsidRPr="006224D3">
        <w:t> </w:t>
      </w:r>
      <w:r w:rsidRPr="006224D3">
        <w:t>9.</w:t>
      </w:r>
    </w:p>
    <w:p w:rsidR="002D10A8" w:rsidRPr="006224D3" w:rsidRDefault="002D10A8" w:rsidP="002D10A8">
      <w:pPr>
        <w:pStyle w:val="Definition"/>
      </w:pPr>
      <w:r w:rsidRPr="006224D3">
        <w:rPr>
          <w:b/>
          <w:i/>
        </w:rPr>
        <w:t>shared care</w:t>
      </w:r>
      <w:r w:rsidRPr="006224D3">
        <w:t xml:space="preserve"> has the meaning given by </w:t>
      </w:r>
      <w:r w:rsidR="00926F11" w:rsidRPr="006224D3">
        <w:t>subsection (</w:t>
      </w:r>
      <w:r w:rsidRPr="006224D3">
        <w:t>3).</w:t>
      </w:r>
    </w:p>
    <w:p w:rsidR="000007E1" w:rsidRPr="006224D3" w:rsidRDefault="000007E1" w:rsidP="000007E1">
      <w:pPr>
        <w:pStyle w:val="Definition"/>
      </w:pPr>
      <w:r w:rsidRPr="006224D3">
        <w:rPr>
          <w:b/>
          <w:i/>
        </w:rPr>
        <w:t>standard Rules of Court</w:t>
      </w:r>
      <w:r w:rsidRPr="006224D3">
        <w:t xml:space="preserve"> has the same meaning as in the </w:t>
      </w:r>
      <w:r w:rsidRPr="006224D3">
        <w:rPr>
          <w:i/>
        </w:rPr>
        <w:t>Family Law Act 1975</w:t>
      </w:r>
      <w:r w:rsidRPr="006224D3">
        <w:t>.</w:t>
      </w:r>
    </w:p>
    <w:p w:rsidR="009C5E50" w:rsidRPr="006224D3" w:rsidRDefault="009C5E50" w:rsidP="009C5E50">
      <w:pPr>
        <w:pStyle w:val="Definition"/>
      </w:pPr>
      <w:r w:rsidRPr="006224D3">
        <w:rPr>
          <w:b/>
          <w:i/>
        </w:rPr>
        <w:t>start day</w:t>
      </w:r>
      <w:r w:rsidRPr="006224D3">
        <w:t xml:space="preserve"> for an income election means the day specified in the notice of the income election under subsection</w:t>
      </w:r>
      <w:r w:rsidR="00926F11" w:rsidRPr="006224D3">
        <w:t> </w:t>
      </w:r>
      <w:r w:rsidRPr="006224D3">
        <w:t>60(8) or 62A(5) as the start day for the income election.</w:t>
      </w:r>
    </w:p>
    <w:p w:rsidR="00AD189A" w:rsidRPr="006224D3" w:rsidRDefault="00AD189A" w:rsidP="00AD189A">
      <w:pPr>
        <w:pStyle w:val="Definition"/>
      </w:pPr>
      <w:r w:rsidRPr="006224D3">
        <w:rPr>
          <w:b/>
          <w:i/>
        </w:rPr>
        <w:t>takes reasonable action to participate in family dispute resolution</w:t>
      </w:r>
      <w:r w:rsidRPr="006224D3">
        <w:t xml:space="preserve"> has the meaning given by subsection</w:t>
      </w:r>
      <w:r w:rsidR="00926F11" w:rsidRPr="006224D3">
        <w:t> </w:t>
      </w:r>
      <w:r w:rsidRPr="006224D3">
        <w:t>53A(3).</w:t>
      </w:r>
    </w:p>
    <w:p w:rsidR="002D10A8" w:rsidRPr="006224D3" w:rsidRDefault="002D10A8" w:rsidP="002D10A8">
      <w:pPr>
        <w:pStyle w:val="Definition"/>
      </w:pPr>
      <w:r w:rsidRPr="006224D3">
        <w:rPr>
          <w:b/>
          <w:i/>
        </w:rPr>
        <w:t>target foreign income</w:t>
      </w:r>
      <w:r w:rsidRPr="006224D3">
        <w:t xml:space="preserve"> has the meaning given by section</w:t>
      </w:r>
      <w:r w:rsidR="00926F11" w:rsidRPr="006224D3">
        <w:t> </w:t>
      </w:r>
      <w:r w:rsidRPr="006224D3">
        <w:t>5B.</w:t>
      </w:r>
    </w:p>
    <w:p w:rsidR="002D10A8" w:rsidRPr="006224D3" w:rsidRDefault="002D10A8" w:rsidP="002D10A8">
      <w:pPr>
        <w:pStyle w:val="Definition"/>
      </w:pPr>
      <w:r w:rsidRPr="006224D3">
        <w:rPr>
          <w:b/>
          <w:i/>
        </w:rPr>
        <w:t>taxable income</w:t>
      </w:r>
      <w:r w:rsidRPr="006224D3">
        <w:t xml:space="preserve"> has the meaning given by sections</w:t>
      </w:r>
      <w:r w:rsidR="00926F11" w:rsidRPr="006224D3">
        <w:t> </w:t>
      </w:r>
      <w:r w:rsidRPr="006224D3">
        <w:t>56 and 57.</w:t>
      </w:r>
    </w:p>
    <w:p w:rsidR="002D10A8" w:rsidRPr="006224D3" w:rsidRDefault="002D10A8" w:rsidP="002D10A8">
      <w:pPr>
        <w:pStyle w:val="Definition"/>
      </w:pPr>
      <w:r w:rsidRPr="006224D3">
        <w:rPr>
          <w:b/>
          <w:i/>
        </w:rPr>
        <w:t xml:space="preserve">tax free pension or benefit </w:t>
      </w:r>
      <w:r w:rsidRPr="006224D3">
        <w:t>means any of the following pensions or benefits:</w:t>
      </w:r>
    </w:p>
    <w:p w:rsidR="002D10A8" w:rsidRPr="006224D3" w:rsidRDefault="002D10A8" w:rsidP="002D10A8">
      <w:pPr>
        <w:pStyle w:val="paragraph"/>
      </w:pPr>
      <w:r w:rsidRPr="006224D3">
        <w:tab/>
        <w:t>(a)</w:t>
      </w:r>
      <w:r w:rsidRPr="006224D3">
        <w:tab/>
        <w:t>a disability support pension under Part</w:t>
      </w:r>
      <w:r w:rsidR="00926F11" w:rsidRPr="006224D3">
        <w:t> </w:t>
      </w:r>
      <w:r w:rsidRPr="006224D3">
        <w:t xml:space="preserve">2.3 of the </w:t>
      </w:r>
      <w:r w:rsidRPr="006224D3">
        <w:rPr>
          <w:i/>
        </w:rPr>
        <w:t>Social Security Act 1991</w:t>
      </w:r>
      <w:r w:rsidRPr="006224D3">
        <w:t>;</w:t>
      </w:r>
    </w:p>
    <w:p w:rsidR="002D10A8" w:rsidRPr="006224D3" w:rsidRDefault="002D10A8" w:rsidP="002D10A8">
      <w:pPr>
        <w:pStyle w:val="paragraph"/>
      </w:pPr>
      <w:r w:rsidRPr="006224D3">
        <w:tab/>
        <w:t>(c)</w:t>
      </w:r>
      <w:r w:rsidRPr="006224D3">
        <w:tab/>
        <w:t>a carer payment under Part</w:t>
      </w:r>
      <w:r w:rsidR="00926F11" w:rsidRPr="006224D3">
        <w:t> </w:t>
      </w:r>
      <w:r w:rsidRPr="006224D3">
        <w:t xml:space="preserve">2.5 of the </w:t>
      </w:r>
      <w:r w:rsidRPr="006224D3">
        <w:rPr>
          <w:i/>
        </w:rPr>
        <w:t>Social Security Act 1991</w:t>
      </w:r>
      <w:r w:rsidRPr="006224D3">
        <w:t>;</w:t>
      </w:r>
    </w:p>
    <w:p w:rsidR="002D10A8" w:rsidRPr="006224D3" w:rsidRDefault="002D10A8" w:rsidP="002D10A8">
      <w:pPr>
        <w:pStyle w:val="paragraph"/>
      </w:pPr>
      <w:r w:rsidRPr="006224D3">
        <w:tab/>
        <w:t>(d)</w:t>
      </w:r>
      <w:r w:rsidRPr="006224D3">
        <w:tab/>
        <w:t>an invalidity service pension under Division</w:t>
      </w:r>
      <w:r w:rsidR="00926F11" w:rsidRPr="006224D3">
        <w:t> </w:t>
      </w:r>
      <w:r w:rsidRPr="006224D3">
        <w:t>4 of Part</w:t>
      </w:r>
      <w:r w:rsidR="00113913" w:rsidRPr="006224D3">
        <w:t> </w:t>
      </w:r>
      <w:r w:rsidRPr="006224D3">
        <w:t xml:space="preserve">III of the </w:t>
      </w:r>
      <w:r w:rsidRPr="006224D3">
        <w:rPr>
          <w:i/>
        </w:rPr>
        <w:t>Veterans’ Entitlements Act 1986</w:t>
      </w:r>
      <w:r w:rsidRPr="006224D3">
        <w:t>;</w:t>
      </w:r>
    </w:p>
    <w:p w:rsidR="002D10A8" w:rsidRPr="006224D3" w:rsidRDefault="002D10A8" w:rsidP="002D10A8">
      <w:pPr>
        <w:pStyle w:val="paragraph"/>
      </w:pPr>
      <w:r w:rsidRPr="006224D3">
        <w:tab/>
        <w:t>(e)</w:t>
      </w:r>
      <w:r w:rsidRPr="006224D3">
        <w:tab/>
        <w:t>a partner service pension under Division</w:t>
      </w:r>
      <w:r w:rsidR="00926F11" w:rsidRPr="006224D3">
        <w:t> </w:t>
      </w:r>
      <w:r w:rsidRPr="006224D3">
        <w:t>5 of Part</w:t>
      </w:r>
      <w:r w:rsidR="00113913" w:rsidRPr="006224D3">
        <w:t> </w:t>
      </w:r>
      <w:r w:rsidRPr="006224D3">
        <w:t xml:space="preserve">III of the </w:t>
      </w:r>
      <w:r w:rsidRPr="006224D3">
        <w:rPr>
          <w:i/>
        </w:rPr>
        <w:t>Veterans’ Entitlements Act 1986</w:t>
      </w:r>
      <w:r w:rsidRPr="006224D3">
        <w:t>;</w:t>
      </w:r>
    </w:p>
    <w:p w:rsidR="002D10A8" w:rsidRPr="006224D3" w:rsidRDefault="002D10A8" w:rsidP="002D10A8">
      <w:pPr>
        <w:pStyle w:val="paragraph"/>
      </w:pPr>
      <w:r w:rsidRPr="006224D3">
        <w:tab/>
        <w:t>(f)</w:t>
      </w:r>
      <w:r w:rsidRPr="006224D3">
        <w:tab/>
        <w:t>income support supplement under Part</w:t>
      </w:r>
      <w:r w:rsidR="00113913" w:rsidRPr="006224D3">
        <w:t> </w:t>
      </w:r>
      <w:r w:rsidRPr="006224D3">
        <w:t xml:space="preserve">IIIA of the </w:t>
      </w:r>
      <w:r w:rsidRPr="006224D3">
        <w:rPr>
          <w:i/>
        </w:rPr>
        <w:t>Veterans’ Entitlements Act 1986</w:t>
      </w:r>
      <w:r w:rsidRPr="006224D3">
        <w:t>;</w:t>
      </w:r>
    </w:p>
    <w:p w:rsidR="002D10A8" w:rsidRPr="006224D3" w:rsidRDefault="002D10A8" w:rsidP="002D10A8">
      <w:pPr>
        <w:pStyle w:val="paragraph"/>
      </w:pPr>
      <w:r w:rsidRPr="006224D3">
        <w:tab/>
        <w:t>(g)</w:t>
      </w:r>
      <w:r w:rsidRPr="006224D3">
        <w:tab/>
        <w:t>Defence Force Income Support Allowance under Part</w:t>
      </w:r>
      <w:r w:rsidR="00113913" w:rsidRPr="006224D3">
        <w:t> </w:t>
      </w:r>
      <w:r w:rsidRPr="006224D3">
        <w:t xml:space="preserve">VIIAB of the </w:t>
      </w:r>
      <w:r w:rsidRPr="006224D3">
        <w:rPr>
          <w:i/>
        </w:rPr>
        <w:t>Veterans’ Entitlements Act 1986</w:t>
      </w:r>
      <w:r w:rsidRPr="006224D3">
        <w:t>;</w:t>
      </w:r>
    </w:p>
    <w:p w:rsidR="002D10A8" w:rsidRPr="006224D3" w:rsidRDefault="002D10A8" w:rsidP="002D10A8">
      <w:pPr>
        <w:pStyle w:val="subsection2"/>
      </w:pPr>
      <w:r w:rsidRPr="006224D3">
        <w:t>to the extent to which the payment:</w:t>
      </w:r>
    </w:p>
    <w:p w:rsidR="002D10A8" w:rsidRPr="006224D3" w:rsidRDefault="002D10A8" w:rsidP="002D10A8">
      <w:pPr>
        <w:pStyle w:val="paragraph"/>
      </w:pPr>
      <w:r w:rsidRPr="006224D3">
        <w:tab/>
        <w:t>(h)</w:t>
      </w:r>
      <w:r w:rsidRPr="006224D3">
        <w:tab/>
        <w:t>is exempt from income tax; and</w:t>
      </w:r>
    </w:p>
    <w:p w:rsidR="00743F20" w:rsidRPr="006224D3" w:rsidRDefault="002D10A8" w:rsidP="00743F20">
      <w:pPr>
        <w:pStyle w:val="paragraph"/>
      </w:pPr>
      <w:r w:rsidRPr="006224D3">
        <w:tab/>
        <w:t>(i)</w:t>
      </w:r>
      <w:r w:rsidRPr="006224D3">
        <w:tab/>
        <w:t>is not a payment by way of bereavement payment, pharmaceutical allowance, rent assistance, language, literacy and numeracy supplement or remote area allowance</w:t>
      </w:r>
      <w:r w:rsidR="00743F20" w:rsidRPr="006224D3">
        <w:t>; and</w:t>
      </w:r>
    </w:p>
    <w:p w:rsidR="00743F20" w:rsidRPr="006224D3" w:rsidRDefault="00743F20" w:rsidP="00743F20">
      <w:pPr>
        <w:pStyle w:val="paragraph"/>
      </w:pPr>
      <w:r w:rsidRPr="006224D3">
        <w:tab/>
        <w:t>(j)</w:t>
      </w:r>
      <w:r w:rsidRPr="006224D3">
        <w:tab/>
        <w:t xml:space="preserve">if the payment is a payment under the </w:t>
      </w:r>
      <w:r w:rsidRPr="006224D3">
        <w:rPr>
          <w:i/>
        </w:rPr>
        <w:t>Social Security Act 1991</w:t>
      </w:r>
      <w:r w:rsidRPr="006224D3">
        <w:t>—does not include tax</w:t>
      </w:r>
      <w:r w:rsidR="00CE39FD">
        <w:noBreakHyphen/>
      </w:r>
      <w:r w:rsidRPr="006224D3">
        <w:t>exempt pension supplement (within the meaning of subsection</w:t>
      </w:r>
      <w:r w:rsidR="00926F11" w:rsidRPr="006224D3">
        <w:t> </w:t>
      </w:r>
      <w:r w:rsidRPr="006224D3">
        <w:t>20A(6) of that Act); and</w:t>
      </w:r>
    </w:p>
    <w:p w:rsidR="002D10A8" w:rsidRPr="006224D3" w:rsidRDefault="00743F20" w:rsidP="002D10A8">
      <w:pPr>
        <w:pStyle w:val="paragraph"/>
      </w:pPr>
      <w:r w:rsidRPr="006224D3">
        <w:tab/>
        <w:t>(k)</w:t>
      </w:r>
      <w:r w:rsidRPr="006224D3">
        <w:tab/>
        <w:t xml:space="preserve">if the payment is a payment under the </w:t>
      </w:r>
      <w:r w:rsidRPr="006224D3">
        <w:rPr>
          <w:i/>
        </w:rPr>
        <w:t>Veterans’ Entitlements Act 1986</w:t>
      </w:r>
      <w:r w:rsidRPr="006224D3">
        <w:t>—does not include tax</w:t>
      </w:r>
      <w:r w:rsidR="00CE39FD">
        <w:noBreakHyphen/>
      </w:r>
      <w:r w:rsidRPr="006224D3">
        <w:t>exempt pension supplement (within the meaning of subsection</w:t>
      </w:r>
      <w:r w:rsidR="00926F11" w:rsidRPr="006224D3">
        <w:t> </w:t>
      </w:r>
      <w:r w:rsidRPr="006224D3">
        <w:t>5GA(5) of that Act).</w:t>
      </w:r>
    </w:p>
    <w:p w:rsidR="006332AA" w:rsidRPr="006224D3" w:rsidRDefault="006332AA" w:rsidP="006332AA">
      <w:pPr>
        <w:pStyle w:val="Definition"/>
      </w:pPr>
      <w:r w:rsidRPr="006224D3">
        <w:rPr>
          <w:b/>
          <w:i/>
        </w:rPr>
        <w:t>termination agreement</w:t>
      </w:r>
      <w:r w:rsidRPr="006224D3">
        <w:t xml:space="preserve"> has the meaning given by section</w:t>
      </w:r>
      <w:r w:rsidR="00926F11" w:rsidRPr="006224D3">
        <w:t> </w:t>
      </w:r>
      <w:r w:rsidRPr="006224D3">
        <w:t>80D.</w:t>
      </w:r>
    </w:p>
    <w:p w:rsidR="000007E1" w:rsidRPr="006224D3" w:rsidRDefault="000007E1" w:rsidP="000007E1">
      <w:pPr>
        <w:pStyle w:val="Definition"/>
      </w:pPr>
      <w:r w:rsidRPr="006224D3">
        <w:rPr>
          <w:b/>
          <w:i/>
        </w:rPr>
        <w:t>this Act</w:t>
      </w:r>
      <w:r w:rsidRPr="006224D3">
        <w:t xml:space="preserve"> includes the regulations.</w:t>
      </w:r>
    </w:p>
    <w:p w:rsidR="009C5E50" w:rsidRPr="006224D3" w:rsidRDefault="009C5E50" w:rsidP="009C5E50">
      <w:pPr>
        <w:pStyle w:val="Definition"/>
      </w:pPr>
      <w:r w:rsidRPr="006224D3">
        <w:rPr>
          <w:b/>
          <w:i/>
        </w:rPr>
        <w:t>underestimated an income amount</w:t>
      </w:r>
      <w:r w:rsidRPr="006224D3">
        <w:t xml:space="preserve"> has the meaning given by subsections</w:t>
      </w:r>
      <w:r w:rsidR="00926F11" w:rsidRPr="006224D3">
        <w:t> </w:t>
      </w:r>
      <w:r w:rsidRPr="006224D3">
        <w:t>64AF(2) and (3).</w:t>
      </w:r>
    </w:p>
    <w:p w:rsidR="000007E1" w:rsidRPr="006224D3" w:rsidRDefault="000007E1" w:rsidP="000007E1">
      <w:pPr>
        <w:pStyle w:val="Definition"/>
      </w:pPr>
      <w:r w:rsidRPr="006224D3">
        <w:rPr>
          <w:b/>
          <w:i/>
        </w:rPr>
        <w:t>year of income</w:t>
      </w:r>
      <w:r w:rsidRPr="006224D3">
        <w:t>, in relation to a person, means:</w:t>
      </w:r>
    </w:p>
    <w:p w:rsidR="000007E1" w:rsidRPr="006224D3" w:rsidRDefault="000007E1" w:rsidP="000007E1">
      <w:pPr>
        <w:pStyle w:val="paragraph"/>
      </w:pPr>
      <w:r w:rsidRPr="006224D3">
        <w:tab/>
        <w:t>(a)</w:t>
      </w:r>
      <w:r w:rsidRPr="006224D3">
        <w:tab/>
        <w:t xml:space="preserve">a year of income (within the meaning of the </w:t>
      </w:r>
      <w:r w:rsidRPr="006224D3">
        <w:rPr>
          <w:i/>
        </w:rPr>
        <w:t>Income Tax Assessment Act 1936</w:t>
      </w:r>
      <w:r w:rsidRPr="006224D3">
        <w:t>); or</w:t>
      </w:r>
    </w:p>
    <w:p w:rsidR="000007E1" w:rsidRPr="006224D3" w:rsidRDefault="000007E1" w:rsidP="000007E1">
      <w:pPr>
        <w:pStyle w:val="paragraph"/>
      </w:pPr>
      <w:r w:rsidRPr="006224D3">
        <w:tab/>
        <w:t>(b)</w:t>
      </w:r>
      <w:r w:rsidRPr="006224D3">
        <w:tab/>
        <w:t xml:space="preserve">an income year (within the meaning of the </w:t>
      </w:r>
      <w:r w:rsidRPr="006224D3">
        <w:rPr>
          <w:i/>
        </w:rPr>
        <w:t>Income Tax Assessment Act 1997</w:t>
      </w:r>
      <w:r w:rsidRPr="006224D3">
        <w:t>).</w:t>
      </w:r>
    </w:p>
    <w:p w:rsidR="00510DF1" w:rsidRPr="006224D3" w:rsidRDefault="00510DF1" w:rsidP="00510DF1">
      <w:pPr>
        <w:pStyle w:val="SubsectionHead"/>
        <w:rPr>
          <w:b/>
        </w:rPr>
      </w:pPr>
      <w:r w:rsidRPr="006224D3">
        <w:t xml:space="preserve">Definitions of </w:t>
      </w:r>
      <w:r w:rsidRPr="006224D3">
        <w:rPr>
          <w:b/>
        </w:rPr>
        <w:t>regular care</w:t>
      </w:r>
      <w:r w:rsidRPr="006224D3">
        <w:t xml:space="preserve"> and </w:t>
      </w:r>
      <w:r w:rsidRPr="006224D3">
        <w:rPr>
          <w:b/>
        </w:rPr>
        <w:t>shared care</w:t>
      </w:r>
    </w:p>
    <w:p w:rsidR="00510DF1" w:rsidRPr="006224D3" w:rsidRDefault="00510DF1" w:rsidP="00510DF1">
      <w:pPr>
        <w:pStyle w:val="subsection"/>
      </w:pPr>
      <w:r w:rsidRPr="006224D3">
        <w:tab/>
        <w:t>(2)</w:t>
      </w:r>
      <w:r w:rsidRPr="006224D3">
        <w:tab/>
        <w:t xml:space="preserve">A person has </w:t>
      </w:r>
      <w:r w:rsidRPr="006224D3">
        <w:rPr>
          <w:b/>
          <w:i/>
        </w:rPr>
        <w:t>regular care</w:t>
      </w:r>
      <w:r w:rsidRPr="006224D3">
        <w:t xml:space="preserve"> of a child if the person’s percentage of care for the child during a care period is at least 14% but less than 35%.</w:t>
      </w:r>
    </w:p>
    <w:p w:rsidR="00510DF1" w:rsidRPr="006224D3" w:rsidRDefault="00510DF1" w:rsidP="00510DF1">
      <w:pPr>
        <w:pStyle w:val="subsection"/>
      </w:pPr>
      <w:r w:rsidRPr="006224D3">
        <w:tab/>
        <w:t>(3)</w:t>
      </w:r>
      <w:r w:rsidRPr="006224D3">
        <w:tab/>
        <w:t xml:space="preserve">A person has </w:t>
      </w:r>
      <w:r w:rsidRPr="006224D3">
        <w:rPr>
          <w:b/>
          <w:i/>
        </w:rPr>
        <w:t>shared care</w:t>
      </w:r>
      <w:r w:rsidRPr="006224D3">
        <w:t xml:space="preserve"> of a child if the person’s percentage of care for the child during a care period is at least 35% but not more than 65%.</w:t>
      </w:r>
    </w:p>
    <w:p w:rsidR="00601FE5" w:rsidRPr="006224D3" w:rsidRDefault="00601FE5" w:rsidP="00601FE5">
      <w:pPr>
        <w:pStyle w:val="SubsectionHead"/>
      </w:pPr>
      <w:r w:rsidRPr="006224D3">
        <w:t>Relatives</w:t>
      </w:r>
    </w:p>
    <w:p w:rsidR="00601FE5" w:rsidRPr="006224D3" w:rsidRDefault="00601FE5" w:rsidP="00601FE5">
      <w:pPr>
        <w:pStyle w:val="subsection"/>
      </w:pPr>
      <w:r w:rsidRPr="006224D3">
        <w:tab/>
        <w:t>(4)</w:t>
      </w:r>
      <w:r w:rsidRPr="006224D3">
        <w:tab/>
        <w:t>For the purposes of section</w:t>
      </w:r>
      <w:r w:rsidR="00926F11" w:rsidRPr="006224D3">
        <w:t> </w:t>
      </w:r>
      <w:r w:rsidRPr="006224D3">
        <w:t>26A and subparagraph</w:t>
      </w:r>
      <w:r w:rsidR="00926F11" w:rsidRPr="006224D3">
        <w:t> </w:t>
      </w:r>
      <w:r w:rsidRPr="006224D3">
        <w:t>150(4E)(b)(ii), the relatives of a person are taken to include the following (without limitation):</w:t>
      </w:r>
    </w:p>
    <w:p w:rsidR="00601FE5" w:rsidRPr="006224D3" w:rsidRDefault="00601FE5" w:rsidP="00601FE5">
      <w:pPr>
        <w:pStyle w:val="paragraph"/>
        <w:rPr>
          <w:szCs w:val="22"/>
        </w:rPr>
      </w:pPr>
      <w:r w:rsidRPr="006224D3">
        <w:tab/>
        <w:t>(a)</w:t>
      </w:r>
      <w:r w:rsidRPr="006224D3">
        <w:tab/>
        <w:t>a partner of the person</w:t>
      </w:r>
      <w:r w:rsidRPr="006224D3">
        <w:rPr>
          <w:szCs w:val="22"/>
        </w:rPr>
        <w:t>;</w:t>
      </w:r>
    </w:p>
    <w:p w:rsidR="00601FE5" w:rsidRPr="006224D3" w:rsidRDefault="00601FE5" w:rsidP="00601FE5">
      <w:pPr>
        <w:pStyle w:val="paragraph"/>
        <w:rPr>
          <w:szCs w:val="22"/>
        </w:rPr>
      </w:pPr>
      <w:r w:rsidRPr="006224D3">
        <w:rPr>
          <w:szCs w:val="22"/>
        </w:rPr>
        <w:tab/>
        <w:t>(b)</w:t>
      </w:r>
      <w:r w:rsidRPr="006224D3">
        <w:rPr>
          <w:szCs w:val="22"/>
        </w:rPr>
        <w:tab/>
        <w:t xml:space="preserve">someone who is a parent of the person, or someone of whom the person is a parent, because of the definition of </w:t>
      </w:r>
      <w:r w:rsidRPr="006224D3">
        <w:rPr>
          <w:b/>
          <w:i/>
          <w:szCs w:val="22"/>
        </w:rPr>
        <w:t>parent</w:t>
      </w:r>
      <w:r w:rsidRPr="006224D3">
        <w:rPr>
          <w:szCs w:val="22"/>
        </w:rPr>
        <w:t xml:space="preserve"> in this section;</w:t>
      </w:r>
    </w:p>
    <w:p w:rsidR="00601FE5" w:rsidRPr="006224D3" w:rsidRDefault="00601FE5" w:rsidP="00601FE5">
      <w:pPr>
        <w:pStyle w:val="paragraph"/>
        <w:rPr>
          <w:szCs w:val="22"/>
        </w:rPr>
      </w:pPr>
      <w:r w:rsidRPr="006224D3">
        <w:rPr>
          <w:szCs w:val="22"/>
        </w:rPr>
        <w:tab/>
        <w:t>(c)</w:t>
      </w:r>
      <w:r w:rsidRPr="006224D3">
        <w:rPr>
          <w:szCs w:val="22"/>
        </w:rPr>
        <w:tab/>
        <w:t xml:space="preserve">anyone else who would be a relative of the person if someone mentioned in </w:t>
      </w:r>
      <w:r w:rsidR="00926F11" w:rsidRPr="006224D3">
        <w:rPr>
          <w:szCs w:val="22"/>
        </w:rPr>
        <w:t>paragraph (</w:t>
      </w:r>
      <w:r w:rsidRPr="006224D3">
        <w:rPr>
          <w:szCs w:val="22"/>
        </w:rPr>
        <w:t>a) or (b) is taken to be a relative of the person.</w:t>
      </w:r>
    </w:p>
    <w:p w:rsidR="00786232" w:rsidRPr="006224D3" w:rsidRDefault="00786232" w:rsidP="00786232">
      <w:pPr>
        <w:pStyle w:val="ActHead5"/>
        <w:rPr>
          <w:i/>
        </w:rPr>
      </w:pPr>
      <w:bookmarkStart w:id="9" w:name="_Toc56677529"/>
      <w:r w:rsidRPr="00CE39FD">
        <w:rPr>
          <w:rStyle w:val="CharSectno"/>
        </w:rPr>
        <w:t>5A</w:t>
      </w:r>
      <w:r w:rsidRPr="006224D3">
        <w:t xml:space="preserve">  Definition of </w:t>
      </w:r>
      <w:r w:rsidRPr="006224D3">
        <w:rPr>
          <w:i/>
        </w:rPr>
        <w:t>annualised MTAWE figure</w:t>
      </w:r>
      <w:bookmarkEnd w:id="9"/>
    </w:p>
    <w:p w:rsidR="00786232" w:rsidRPr="006224D3" w:rsidRDefault="00786232" w:rsidP="00786232">
      <w:pPr>
        <w:pStyle w:val="subsection"/>
      </w:pPr>
      <w:r w:rsidRPr="006224D3">
        <w:tab/>
        <w:t>(1)</w:t>
      </w:r>
      <w:r w:rsidRPr="006224D3">
        <w:tab/>
        <w:t xml:space="preserve">The </w:t>
      </w:r>
      <w:r w:rsidRPr="006224D3">
        <w:rPr>
          <w:b/>
          <w:i/>
        </w:rPr>
        <w:t xml:space="preserve">annualised MTAWE figure </w:t>
      </w:r>
      <w:r w:rsidRPr="006224D3">
        <w:t xml:space="preserve">for a relevant </w:t>
      </w:r>
      <w:r w:rsidR="002D7D37" w:rsidRPr="006224D3">
        <w:t>June</w:t>
      </w:r>
      <w:r w:rsidRPr="006224D3">
        <w:t xml:space="preserve"> quarter means the figure that is 52 times the amount set out for the reference period in the quarter under the headings “Average Weekly Earnings—Trend—Males—All Employees Total Earnings” in a document published by the Australian Statistician entitled “Average Weekly Earnings, Australia”.</w:t>
      </w:r>
    </w:p>
    <w:p w:rsidR="002D7D37" w:rsidRPr="006224D3" w:rsidRDefault="002D7D37" w:rsidP="002D7D37">
      <w:pPr>
        <w:pStyle w:val="subsection"/>
      </w:pPr>
      <w:r w:rsidRPr="006224D3">
        <w:tab/>
        <w:t>(2)</w:t>
      </w:r>
      <w:r w:rsidRPr="006224D3">
        <w:tab/>
        <w:t xml:space="preserve">The </w:t>
      </w:r>
      <w:r w:rsidRPr="006224D3">
        <w:rPr>
          <w:b/>
          <w:i/>
        </w:rPr>
        <w:t>relevant June quarter</w:t>
      </w:r>
      <w:r w:rsidRPr="006224D3">
        <w:t>, in relation to a child support period, means the quarter ending on 30</w:t>
      </w:r>
      <w:r w:rsidR="00926F11" w:rsidRPr="006224D3">
        <w:t> </w:t>
      </w:r>
      <w:r w:rsidRPr="006224D3">
        <w:t>June of the last calendar year ending before the child support period begins.</w:t>
      </w:r>
    </w:p>
    <w:p w:rsidR="00786232" w:rsidRPr="006224D3" w:rsidRDefault="00786232" w:rsidP="00786232">
      <w:pPr>
        <w:pStyle w:val="subsection"/>
      </w:pPr>
      <w:r w:rsidRPr="006224D3">
        <w:tab/>
        <w:t>(3)</w:t>
      </w:r>
      <w:r w:rsidRPr="006224D3">
        <w:tab/>
        <w:t xml:space="preserve">If at any time (whether before or after the commencement of this section), the Australian Statistician publishes the amount referred to in </w:t>
      </w:r>
      <w:r w:rsidR="00926F11" w:rsidRPr="006224D3">
        <w:t>subsection (</w:t>
      </w:r>
      <w:r w:rsidRPr="006224D3">
        <w:t>1):</w:t>
      </w:r>
    </w:p>
    <w:p w:rsidR="00786232" w:rsidRPr="006224D3" w:rsidRDefault="00786232" w:rsidP="00786232">
      <w:pPr>
        <w:pStyle w:val="paragraph"/>
      </w:pPr>
      <w:r w:rsidRPr="006224D3">
        <w:tab/>
        <w:t>(a)</w:t>
      </w:r>
      <w:r w:rsidRPr="006224D3">
        <w:tab/>
        <w:t xml:space="preserve">under differently described headings (the </w:t>
      </w:r>
      <w:r w:rsidRPr="006224D3">
        <w:rPr>
          <w:b/>
          <w:i/>
        </w:rPr>
        <w:t>new headings</w:t>
      </w:r>
      <w:r w:rsidRPr="006224D3">
        <w:t>); or</w:t>
      </w:r>
    </w:p>
    <w:p w:rsidR="00786232" w:rsidRPr="006224D3" w:rsidRDefault="00786232" w:rsidP="00786232">
      <w:pPr>
        <w:pStyle w:val="paragraph"/>
      </w:pPr>
      <w:r w:rsidRPr="006224D3">
        <w:tab/>
        <w:t>(b)</w:t>
      </w:r>
      <w:r w:rsidRPr="006224D3">
        <w:tab/>
        <w:t xml:space="preserve">in a document entitled otherwise than as described in </w:t>
      </w:r>
      <w:r w:rsidR="00926F11" w:rsidRPr="006224D3">
        <w:t>subsection (</w:t>
      </w:r>
      <w:r w:rsidRPr="006224D3">
        <w:t>1</w:t>
      </w:r>
      <w:r w:rsidR="005B2BF3" w:rsidRPr="006224D3">
        <w:t>) (t</w:t>
      </w:r>
      <w:r w:rsidRPr="006224D3">
        <w:t xml:space="preserve">he </w:t>
      </w:r>
      <w:r w:rsidRPr="006224D3">
        <w:rPr>
          <w:b/>
          <w:i/>
        </w:rPr>
        <w:t>new document</w:t>
      </w:r>
      <w:r w:rsidRPr="006224D3">
        <w:t>);</w:t>
      </w:r>
    </w:p>
    <w:p w:rsidR="00786232" w:rsidRPr="006224D3" w:rsidRDefault="00786232" w:rsidP="00786232">
      <w:pPr>
        <w:pStyle w:val="subsection2"/>
      </w:pPr>
      <w:r w:rsidRPr="006224D3">
        <w:t xml:space="preserve">then the annualised MTAWE figure is to be calculated in accordance with </w:t>
      </w:r>
      <w:r w:rsidR="00926F11" w:rsidRPr="006224D3">
        <w:t>subsection (</w:t>
      </w:r>
      <w:r w:rsidRPr="006224D3">
        <w:t>1) as if the references to:</w:t>
      </w:r>
    </w:p>
    <w:p w:rsidR="00786232" w:rsidRPr="006224D3" w:rsidRDefault="00786232" w:rsidP="00786232">
      <w:pPr>
        <w:pStyle w:val="paragraph"/>
      </w:pPr>
      <w:r w:rsidRPr="006224D3">
        <w:tab/>
        <w:t>(c)</w:t>
      </w:r>
      <w:r w:rsidRPr="006224D3">
        <w:tab/>
        <w:t>“Average Weekly Earnings—Trend—Males—All Employees Total Earnings”; or</w:t>
      </w:r>
    </w:p>
    <w:p w:rsidR="00786232" w:rsidRPr="006224D3" w:rsidRDefault="00786232" w:rsidP="00786232">
      <w:pPr>
        <w:pStyle w:val="paragraph"/>
      </w:pPr>
      <w:r w:rsidRPr="006224D3">
        <w:tab/>
        <w:t>(d)</w:t>
      </w:r>
      <w:r w:rsidRPr="006224D3">
        <w:tab/>
        <w:t xml:space="preserve">“Average Weekly Earnings, </w:t>
      </w:r>
      <w:smartTag w:uri="urn:schemas-microsoft-com:office:smarttags" w:element="country-region">
        <w:smartTag w:uri="urn:schemas-microsoft-com:office:smarttags" w:element="place">
          <w:r w:rsidRPr="006224D3">
            <w:t>Australia</w:t>
          </w:r>
        </w:smartTag>
      </w:smartTag>
      <w:r w:rsidRPr="006224D3">
        <w:t>”;</w:t>
      </w:r>
    </w:p>
    <w:p w:rsidR="00786232" w:rsidRPr="006224D3" w:rsidRDefault="00786232" w:rsidP="00786232">
      <w:pPr>
        <w:pStyle w:val="subsection2"/>
      </w:pPr>
      <w:r w:rsidRPr="006224D3">
        <w:t>were references to the new headings and/or the new document, as the case requires.</w:t>
      </w:r>
    </w:p>
    <w:p w:rsidR="00786232" w:rsidRPr="006224D3" w:rsidRDefault="00786232" w:rsidP="001916C8">
      <w:pPr>
        <w:pStyle w:val="subsection"/>
        <w:keepNext/>
        <w:keepLines/>
      </w:pPr>
      <w:r w:rsidRPr="006224D3">
        <w:tab/>
        <w:t>(4)</w:t>
      </w:r>
      <w:r w:rsidRPr="006224D3">
        <w:tab/>
        <w:t xml:space="preserve">For the purposes of this section, the </w:t>
      </w:r>
      <w:r w:rsidRPr="006224D3">
        <w:rPr>
          <w:b/>
          <w:i/>
        </w:rPr>
        <w:t xml:space="preserve">reference period </w:t>
      </w:r>
      <w:r w:rsidRPr="006224D3">
        <w:t>in a particular quarter is the period described by the Australian Statistician as the pay period ending on or before a specified day that is the third Friday of the middle month of that quarter.</w:t>
      </w:r>
    </w:p>
    <w:p w:rsidR="0093721A" w:rsidRPr="006224D3" w:rsidRDefault="0093721A" w:rsidP="005A611E">
      <w:pPr>
        <w:pStyle w:val="subsection"/>
        <w:keepNext/>
      </w:pPr>
      <w:r w:rsidRPr="006224D3">
        <w:tab/>
        <w:t>(5)</w:t>
      </w:r>
      <w:r w:rsidRPr="006224D3">
        <w:tab/>
        <w:t>If:</w:t>
      </w:r>
    </w:p>
    <w:p w:rsidR="0093721A" w:rsidRPr="006224D3" w:rsidRDefault="0093721A" w:rsidP="0093721A">
      <w:pPr>
        <w:pStyle w:val="paragraph"/>
      </w:pPr>
      <w:r w:rsidRPr="006224D3">
        <w:tab/>
        <w:t>(a)</w:t>
      </w:r>
      <w:r w:rsidRPr="006224D3">
        <w:tab/>
        <w:t xml:space="preserve">the Australian Statistician publishes the amount (the </w:t>
      </w:r>
      <w:r w:rsidRPr="006224D3">
        <w:rPr>
          <w:b/>
          <w:i/>
        </w:rPr>
        <w:t>later amount</w:t>
      </w:r>
      <w:r w:rsidRPr="006224D3">
        <w:t xml:space="preserve">) referred to in </w:t>
      </w:r>
      <w:r w:rsidR="00926F11" w:rsidRPr="006224D3">
        <w:t>subsection (</w:t>
      </w:r>
      <w:r w:rsidRPr="006224D3">
        <w:t xml:space="preserve">1) for a relevant </w:t>
      </w:r>
      <w:r w:rsidR="002D7D37" w:rsidRPr="006224D3">
        <w:t>June</w:t>
      </w:r>
      <w:r w:rsidRPr="006224D3">
        <w:t xml:space="preserve"> quarter; and</w:t>
      </w:r>
    </w:p>
    <w:p w:rsidR="0093721A" w:rsidRPr="006224D3" w:rsidRDefault="0093721A" w:rsidP="0093721A">
      <w:pPr>
        <w:pStyle w:val="paragraph"/>
      </w:pPr>
      <w:r w:rsidRPr="006224D3">
        <w:tab/>
        <w:t>(b)</w:t>
      </w:r>
      <w:r w:rsidRPr="006224D3">
        <w:tab/>
        <w:t>the later amount is published in substitution for such an amount for that quarter that was previously published by the Australian Statistician</w:t>
      </w:r>
      <w:r w:rsidR="00FC33A3" w:rsidRPr="006224D3">
        <w:t xml:space="preserve"> or that was applicable because of subsection (7)</w:t>
      </w:r>
      <w:r w:rsidRPr="006224D3">
        <w:t>;</w:t>
      </w:r>
    </w:p>
    <w:p w:rsidR="0093721A" w:rsidRPr="006224D3" w:rsidRDefault="0093721A" w:rsidP="0093721A">
      <w:pPr>
        <w:pStyle w:val="subsection2"/>
      </w:pPr>
      <w:r w:rsidRPr="006224D3">
        <w:t>the publication of the later amount is to be disregarded for the purposes of this Act.</w:t>
      </w:r>
    </w:p>
    <w:p w:rsidR="00FC33A3" w:rsidRPr="006224D3" w:rsidRDefault="00FC33A3" w:rsidP="00FC33A3">
      <w:pPr>
        <w:pStyle w:val="SubsectionHead"/>
      </w:pPr>
      <w:r w:rsidRPr="006224D3">
        <w:t>Determination of amount by Minister</w:t>
      </w:r>
    </w:p>
    <w:p w:rsidR="00FC33A3" w:rsidRPr="006224D3" w:rsidRDefault="00FC33A3" w:rsidP="00FC33A3">
      <w:pPr>
        <w:pStyle w:val="subsection"/>
      </w:pPr>
      <w:r w:rsidRPr="006224D3">
        <w:tab/>
        <w:t>(6)</w:t>
      </w:r>
      <w:r w:rsidRPr="006224D3">
        <w:tab/>
        <w:t>If the Australian Statistician has not published the amount referred to in subsection (1) for a relevant June quarter before the end of the first 30 September after the end of that quarter, the Minister may, by legislative instrument, determine an amount for that quarter.</w:t>
      </w:r>
    </w:p>
    <w:p w:rsidR="00FC33A3" w:rsidRPr="006224D3" w:rsidRDefault="00FC33A3" w:rsidP="00FC33A3">
      <w:pPr>
        <w:pStyle w:val="subsection"/>
      </w:pPr>
      <w:r w:rsidRPr="006224D3">
        <w:tab/>
        <w:t>(7)</w:t>
      </w:r>
      <w:r w:rsidRPr="006224D3">
        <w:tab/>
        <w:t>If the Minister does so, the amount referred to in subsection (1) for that quarter is taken to be the amount determined in the instrument under subsection (6) for that quarter.</w:t>
      </w:r>
    </w:p>
    <w:p w:rsidR="00FC33A3" w:rsidRPr="006224D3" w:rsidRDefault="00FC33A3" w:rsidP="00FC33A3">
      <w:pPr>
        <w:pStyle w:val="notetext"/>
      </w:pPr>
      <w:r w:rsidRPr="006224D3">
        <w:t>Note:</w:t>
      </w:r>
      <w:r w:rsidRPr="006224D3">
        <w:tab/>
        <w:t>The annualised MTAWE figure for that quarter will be 52 times the amount that is taken to be the amount referred to in subsection (1) for that quarter.</w:t>
      </w:r>
    </w:p>
    <w:p w:rsidR="00786232" w:rsidRPr="006224D3" w:rsidRDefault="00786232" w:rsidP="00A63983">
      <w:pPr>
        <w:pStyle w:val="ActHead5"/>
        <w:rPr>
          <w:i/>
        </w:rPr>
      </w:pPr>
      <w:bookmarkStart w:id="10" w:name="_Toc56677530"/>
      <w:r w:rsidRPr="00CE39FD">
        <w:rPr>
          <w:rStyle w:val="CharSectno"/>
        </w:rPr>
        <w:t>5B</w:t>
      </w:r>
      <w:r w:rsidRPr="006224D3">
        <w:t xml:space="preserve">  Definition of </w:t>
      </w:r>
      <w:r w:rsidRPr="006224D3">
        <w:rPr>
          <w:i/>
        </w:rPr>
        <w:t>target foreign income</w:t>
      </w:r>
      <w:bookmarkEnd w:id="10"/>
    </w:p>
    <w:p w:rsidR="00786232" w:rsidRPr="006224D3" w:rsidRDefault="00786232" w:rsidP="00A63983">
      <w:pPr>
        <w:pStyle w:val="subsection"/>
        <w:keepNext/>
      </w:pPr>
      <w:r w:rsidRPr="006224D3">
        <w:tab/>
        <w:t>(1)</w:t>
      </w:r>
      <w:r w:rsidRPr="006224D3">
        <w:tab/>
        <w:t xml:space="preserve">A parent’s </w:t>
      </w:r>
      <w:r w:rsidRPr="006224D3">
        <w:rPr>
          <w:b/>
          <w:i/>
        </w:rPr>
        <w:t xml:space="preserve">target foreign income </w:t>
      </w:r>
      <w:r w:rsidRPr="006224D3">
        <w:t>for a year of income is:</w:t>
      </w:r>
    </w:p>
    <w:p w:rsidR="00786232" w:rsidRPr="006224D3" w:rsidRDefault="00786232" w:rsidP="00786232">
      <w:pPr>
        <w:pStyle w:val="paragraph"/>
      </w:pPr>
      <w:r w:rsidRPr="006224D3">
        <w:tab/>
        <w:t>(a)</w:t>
      </w:r>
      <w:r w:rsidRPr="006224D3">
        <w:tab/>
        <w:t>the amount of the parent’s foreign income (as defined in section</w:t>
      </w:r>
      <w:r w:rsidR="00926F11" w:rsidRPr="006224D3">
        <w:t> </w:t>
      </w:r>
      <w:r w:rsidRPr="006224D3">
        <w:t xml:space="preserve">10A of the </w:t>
      </w:r>
      <w:r w:rsidRPr="006224D3">
        <w:rPr>
          <w:i/>
        </w:rPr>
        <w:t>Social Security Act 1991</w:t>
      </w:r>
      <w:r w:rsidRPr="006224D3">
        <w:t>) for the year of income that is neither:</w:t>
      </w:r>
    </w:p>
    <w:p w:rsidR="00786232" w:rsidRPr="006224D3" w:rsidRDefault="00786232" w:rsidP="00786232">
      <w:pPr>
        <w:pStyle w:val="paragraphsub"/>
      </w:pPr>
      <w:r w:rsidRPr="006224D3">
        <w:tab/>
        <w:t>(i)</w:t>
      </w:r>
      <w:r w:rsidRPr="006224D3">
        <w:tab/>
        <w:t>taxable income; nor</w:t>
      </w:r>
    </w:p>
    <w:p w:rsidR="00786232" w:rsidRPr="006224D3" w:rsidRDefault="00786232" w:rsidP="00786232">
      <w:pPr>
        <w:pStyle w:val="paragraphsub"/>
      </w:pPr>
      <w:r w:rsidRPr="006224D3">
        <w:tab/>
        <w:t>(ii)</w:t>
      </w:r>
      <w:r w:rsidRPr="006224D3">
        <w:tab/>
        <w:t xml:space="preserve">received in the form of a fringe benefit (as defined in the </w:t>
      </w:r>
      <w:r w:rsidRPr="006224D3">
        <w:rPr>
          <w:i/>
        </w:rPr>
        <w:t>Fringe Benefits Tax Assessment Act 1986</w:t>
      </w:r>
      <w:r w:rsidRPr="006224D3">
        <w:t xml:space="preserve">, as it applies of its own force or because of the </w:t>
      </w:r>
      <w:r w:rsidRPr="006224D3">
        <w:rPr>
          <w:i/>
        </w:rPr>
        <w:t>Fringe Benefits Tax (Application to the Commonwealth) Act 1986</w:t>
      </w:r>
      <w:r w:rsidRPr="006224D3">
        <w:t xml:space="preserve">) in relation to the parent as an employee (as defined in the </w:t>
      </w:r>
      <w:r w:rsidRPr="006224D3">
        <w:rPr>
          <w:i/>
        </w:rPr>
        <w:t>Fringe Benefits Tax Assessment Act 1986</w:t>
      </w:r>
      <w:r w:rsidRPr="006224D3">
        <w:t>) and a year of tax; and</w:t>
      </w:r>
    </w:p>
    <w:p w:rsidR="00786232" w:rsidRPr="006224D3" w:rsidRDefault="00786232" w:rsidP="00786232">
      <w:pPr>
        <w:pStyle w:val="paragraph"/>
      </w:pPr>
      <w:r w:rsidRPr="006224D3">
        <w:tab/>
        <w:t>(b)</w:t>
      </w:r>
      <w:r w:rsidRPr="006224D3">
        <w:tab/>
        <w:t xml:space="preserve">any amount of income that is not covered by </w:t>
      </w:r>
      <w:r w:rsidR="00926F11" w:rsidRPr="006224D3">
        <w:t>paragraph (</w:t>
      </w:r>
      <w:r w:rsidRPr="006224D3">
        <w:t>a) that is exempt from tax under section</w:t>
      </w:r>
      <w:r w:rsidR="00926F11" w:rsidRPr="006224D3">
        <w:t> </w:t>
      </w:r>
      <w:r w:rsidRPr="006224D3">
        <w:t xml:space="preserve">23AF or 23AG of the </w:t>
      </w:r>
      <w:r w:rsidRPr="006224D3">
        <w:rPr>
          <w:i/>
        </w:rPr>
        <w:t>Income Tax Assessment Act 1936</w:t>
      </w:r>
      <w:r w:rsidRPr="006224D3">
        <w:t>, reduced (but not below nil) by the total amount of losses and outgoings (except capital losses and outgoings) incurred by the parent in deriving that exempt income.</w:t>
      </w:r>
    </w:p>
    <w:p w:rsidR="008F0D62" w:rsidRPr="006224D3" w:rsidRDefault="008F0D62" w:rsidP="008F0D62">
      <w:pPr>
        <w:pStyle w:val="subsection"/>
      </w:pPr>
      <w:r w:rsidRPr="006224D3">
        <w:tab/>
        <w:t>(1A)</w:t>
      </w:r>
      <w:r w:rsidRPr="006224D3">
        <w:tab/>
        <w:t xml:space="preserve">In working out a parent’s target foreign income under </w:t>
      </w:r>
      <w:r w:rsidR="00926F11" w:rsidRPr="006224D3">
        <w:t>subsection (</w:t>
      </w:r>
      <w:r w:rsidRPr="006224D3">
        <w:t>1), exclude any overseas income that was determined for the purpose of working out the parent’s adjusted taxable income.</w:t>
      </w:r>
    </w:p>
    <w:p w:rsidR="00786232" w:rsidRPr="006224D3" w:rsidRDefault="00786232" w:rsidP="00786232">
      <w:pPr>
        <w:pStyle w:val="subsection"/>
      </w:pPr>
      <w:r w:rsidRPr="006224D3">
        <w:tab/>
        <w:t>(2)</w:t>
      </w:r>
      <w:r w:rsidRPr="006224D3">
        <w:tab/>
        <w:t>If it is necessary, for the purposes of this Act, to work out an amount of foreign income expressed in a foreign currency received in a year of income, the amount in Australian currency is to be worked out using the market exchange rate for 1</w:t>
      </w:r>
      <w:r w:rsidR="00926F11" w:rsidRPr="006224D3">
        <w:t> </w:t>
      </w:r>
      <w:r w:rsidRPr="006224D3">
        <w:t>July in that year of income.</w:t>
      </w:r>
    </w:p>
    <w:p w:rsidR="00786232" w:rsidRPr="006224D3" w:rsidRDefault="00786232" w:rsidP="00786232">
      <w:pPr>
        <w:pStyle w:val="subsection"/>
      </w:pPr>
      <w:r w:rsidRPr="006224D3">
        <w:tab/>
        <w:t>(3)</w:t>
      </w:r>
      <w:r w:rsidRPr="006224D3">
        <w:tab/>
        <w:t>If there is no market exchange rate for 1</w:t>
      </w:r>
      <w:r w:rsidR="00926F11" w:rsidRPr="006224D3">
        <w:t> </w:t>
      </w:r>
      <w:r w:rsidRPr="006224D3">
        <w:t>July in the year of income (for example, because of a national public holiday), the market exchange rate to be used is the market exchange rate that applied on the last working day immediately before that 1</w:t>
      </w:r>
      <w:r w:rsidR="00926F11" w:rsidRPr="006224D3">
        <w:t> </w:t>
      </w:r>
      <w:r w:rsidRPr="006224D3">
        <w:t>July.</w:t>
      </w:r>
    </w:p>
    <w:p w:rsidR="00786232" w:rsidRPr="006224D3" w:rsidRDefault="00786232" w:rsidP="00786232">
      <w:pPr>
        <w:pStyle w:val="subsection"/>
      </w:pPr>
      <w:r w:rsidRPr="006224D3">
        <w:tab/>
        <w:t>(4)</w:t>
      </w:r>
      <w:r w:rsidRPr="006224D3">
        <w:tab/>
        <w:t>For the purposes of this section, the appropriate market exchange rate on a particular day for a foreign currency is:</w:t>
      </w:r>
    </w:p>
    <w:p w:rsidR="00786232" w:rsidRPr="006224D3" w:rsidRDefault="00786232" w:rsidP="00786232">
      <w:pPr>
        <w:pStyle w:val="paragraph"/>
      </w:pPr>
      <w:r w:rsidRPr="006224D3">
        <w:tab/>
        <w:t>(a)</w:t>
      </w:r>
      <w:r w:rsidRPr="006224D3">
        <w:tab/>
        <w:t>if there is an on</w:t>
      </w:r>
      <w:r w:rsidR="00CE39FD">
        <w:noBreakHyphen/>
      </w:r>
      <w:r w:rsidRPr="006224D3">
        <w:t>demand airmail buying rate for the currency available at the Commonwealth Bank of Australia at the start of business in Sydney on that day and the Secretary determines that it is appropriate to use that rate—that rate; or</w:t>
      </w:r>
    </w:p>
    <w:p w:rsidR="00786232" w:rsidRPr="006224D3" w:rsidRDefault="00786232" w:rsidP="00786232">
      <w:pPr>
        <w:pStyle w:val="paragraph"/>
      </w:pPr>
      <w:r w:rsidRPr="006224D3">
        <w:tab/>
        <w:t>(b)</w:t>
      </w:r>
      <w:r w:rsidRPr="006224D3">
        <w:tab/>
        <w:t>in any other case:</w:t>
      </w:r>
    </w:p>
    <w:p w:rsidR="00786232" w:rsidRPr="006224D3" w:rsidRDefault="00786232" w:rsidP="00786232">
      <w:pPr>
        <w:pStyle w:val="paragraphsub"/>
      </w:pPr>
      <w:r w:rsidRPr="006224D3">
        <w:tab/>
        <w:t>(i)</w:t>
      </w:r>
      <w:r w:rsidRPr="006224D3">
        <w:tab/>
        <w:t>if there is another rate of exchange for the currency, or there are other rates of exchange for the currency, available at the Commonwealth Bank of Australia at the start of business in Sydney on that day and the Secretary determines that it is appropriate to use the other rate or one of the other rates—the rate so determined; or</w:t>
      </w:r>
    </w:p>
    <w:p w:rsidR="00786232" w:rsidRPr="006224D3" w:rsidRDefault="00786232" w:rsidP="00786232">
      <w:pPr>
        <w:pStyle w:val="paragraphsub"/>
      </w:pPr>
      <w:r w:rsidRPr="006224D3">
        <w:tab/>
        <w:t>(ii)</w:t>
      </w:r>
      <w:r w:rsidRPr="006224D3">
        <w:tab/>
        <w:t xml:space="preserve">otherwise—a rate of exchange for the currency available from another source at the start of business in </w:t>
      </w:r>
      <w:smartTag w:uri="urn:schemas-microsoft-com:office:smarttags" w:element="City">
        <w:smartTag w:uri="urn:schemas-microsoft-com:office:smarttags" w:element="place">
          <w:r w:rsidRPr="006224D3">
            <w:t>Sydney</w:t>
          </w:r>
        </w:smartTag>
      </w:smartTag>
      <w:r w:rsidRPr="006224D3">
        <w:t xml:space="preserve"> on that day that the Secretary determines it is appropriate to use.</w:t>
      </w:r>
    </w:p>
    <w:p w:rsidR="000007E1" w:rsidRPr="006224D3" w:rsidRDefault="000007E1" w:rsidP="0059487A">
      <w:pPr>
        <w:pStyle w:val="ActHead5"/>
      </w:pPr>
      <w:bookmarkStart w:id="11" w:name="_Toc56677531"/>
      <w:r w:rsidRPr="00CE39FD">
        <w:rPr>
          <w:rStyle w:val="CharSectno"/>
        </w:rPr>
        <w:t>6</w:t>
      </w:r>
      <w:r w:rsidRPr="006224D3">
        <w:t xml:space="preserve">  Interpretation—expressions used in </w:t>
      </w:r>
      <w:r w:rsidR="002B6490" w:rsidRPr="006224D3">
        <w:t>Registration and Collection Act</w:t>
      </w:r>
      <w:bookmarkEnd w:id="11"/>
    </w:p>
    <w:p w:rsidR="000007E1" w:rsidRPr="006224D3" w:rsidRDefault="000007E1" w:rsidP="0059487A">
      <w:pPr>
        <w:pStyle w:val="subsection"/>
        <w:keepNext/>
        <w:keepLines/>
      </w:pPr>
      <w:r w:rsidRPr="006224D3">
        <w:tab/>
      </w:r>
      <w:r w:rsidRPr="006224D3">
        <w:tab/>
        <w:t xml:space="preserve">Unless the contrary intention appears, expressions used in this Act, and in the </w:t>
      </w:r>
      <w:r w:rsidR="002B6490" w:rsidRPr="006224D3">
        <w:t>Registration and Collection Act</w:t>
      </w:r>
      <w:r w:rsidRPr="006224D3">
        <w:t>, have the same respective meanings as in that Act.</w:t>
      </w:r>
    </w:p>
    <w:p w:rsidR="000007E1" w:rsidRPr="006224D3" w:rsidRDefault="000007E1" w:rsidP="000007E1">
      <w:pPr>
        <w:pStyle w:val="ActHead5"/>
      </w:pPr>
      <w:bookmarkStart w:id="12" w:name="_Toc56677532"/>
      <w:r w:rsidRPr="00CE39FD">
        <w:rPr>
          <w:rStyle w:val="CharSectno"/>
        </w:rPr>
        <w:t>7</w:t>
      </w:r>
      <w:r w:rsidRPr="006224D3">
        <w:t xml:space="preserve">  Interpretation—expressions used in Part</w:t>
      </w:r>
      <w:r w:rsidR="00113913" w:rsidRPr="006224D3">
        <w:t> </w:t>
      </w:r>
      <w:r w:rsidRPr="006224D3">
        <w:t>VII of Family Law Act</w:t>
      </w:r>
      <w:bookmarkEnd w:id="12"/>
    </w:p>
    <w:p w:rsidR="000007E1" w:rsidRPr="006224D3" w:rsidRDefault="000007E1" w:rsidP="000007E1">
      <w:pPr>
        <w:pStyle w:val="subsection"/>
      </w:pPr>
      <w:r w:rsidRPr="006224D3">
        <w:tab/>
      </w:r>
      <w:r w:rsidRPr="006224D3">
        <w:tab/>
        <w:t>Unless the contrary intention appears, expressions used in this Act, and in Part</w:t>
      </w:r>
      <w:r w:rsidR="00113913" w:rsidRPr="006224D3">
        <w:t> </w:t>
      </w:r>
      <w:r w:rsidRPr="006224D3">
        <w:t xml:space="preserve">VII of the </w:t>
      </w:r>
      <w:r w:rsidRPr="006224D3">
        <w:rPr>
          <w:i/>
        </w:rPr>
        <w:t>Family Law Act 1975</w:t>
      </w:r>
      <w:r w:rsidRPr="006224D3">
        <w:t>, have the same respective meanings as in that Part.</w:t>
      </w:r>
    </w:p>
    <w:p w:rsidR="000007E1" w:rsidRPr="006224D3" w:rsidRDefault="000007E1" w:rsidP="000007E1">
      <w:pPr>
        <w:pStyle w:val="ActHead5"/>
      </w:pPr>
      <w:bookmarkStart w:id="13" w:name="_Toc56677533"/>
      <w:r w:rsidRPr="00CE39FD">
        <w:rPr>
          <w:rStyle w:val="CharSectno"/>
        </w:rPr>
        <w:t>7A</w:t>
      </w:r>
      <w:r w:rsidRPr="006224D3">
        <w:t xml:space="preserve">  Meaning of </w:t>
      </w:r>
      <w:r w:rsidRPr="006224D3">
        <w:rPr>
          <w:i/>
        </w:rPr>
        <w:t>child support period</w:t>
      </w:r>
      <w:bookmarkEnd w:id="13"/>
    </w:p>
    <w:p w:rsidR="000007E1" w:rsidRPr="006224D3" w:rsidRDefault="000007E1" w:rsidP="000007E1">
      <w:pPr>
        <w:pStyle w:val="SubsectionHead"/>
      </w:pPr>
      <w:r w:rsidRPr="006224D3">
        <w:t>What is a child support period?</w:t>
      </w:r>
    </w:p>
    <w:p w:rsidR="000007E1" w:rsidRPr="006224D3" w:rsidRDefault="000007E1" w:rsidP="000007E1">
      <w:pPr>
        <w:pStyle w:val="subsection"/>
      </w:pPr>
      <w:r w:rsidRPr="006224D3">
        <w:tab/>
        <w:t>(1)</w:t>
      </w:r>
      <w:r w:rsidRPr="006224D3">
        <w:tab/>
        <w:t xml:space="preserve">A </w:t>
      </w:r>
      <w:r w:rsidRPr="006224D3">
        <w:rPr>
          <w:b/>
          <w:i/>
        </w:rPr>
        <w:t>child support period</w:t>
      </w:r>
      <w:r w:rsidRPr="006224D3">
        <w:t xml:space="preserve"> is a period that:</w:t>
      </w:r>
    </w:p>
    <w:p w:rsidR="000007E1" w:rsidRPr="006224D3" w:rsidRDefault="000007E1" w:rsidP="000007E1">
      <w:pPr>
        <w:pStyle w:val="paragraph"/>
      </w:pPr>
      <w:r w:rsidRPr="006224D3">
        <w:tab/>
        <w:t>(a)</w:t>
      </w:r>
      <w:r w:rsidRPr="006224D3">
        <w:tab/>
        <w:t xml:space="preserve">starts at a time described in </w:t>
      </w:r>
      <w:r w:rsidR="00926F11" w:rsidRPr="006224D3">
        <w:t>subsection (</w:t>
      </w:r>
      <w:r w:rsidRPr="006224D3">
        <w:t>2); and</w:t>
      </w:r>
    </w:p>
    <w:p w:rsidR="000007E1" w:rsidRPr="006224D3" w:rsidRDefault="000007E1" w:rsidP="000007E1">
      <w:pPr>
        <w:pStyle w:val="paragraph"/>
      </w:pPr>
      <w:r w:rsidRPr="006224D3">
        <w:tab/>
        <w:t>(b)</w:t>
      </w:r>
      <w:r w:rsidRPr="006224D3">
        <w:tab/>
        <w:t xml:space="preserve">ends at the time described in </w:t>
      </w:r>
      <w:r w:rsidR="00926F11" w:rsidRPr="006224D3">
        <w:t>subsection (</w:t>
      </w:r>
      <w:r w:rsidRPr="006224D3">
        <w:t>3) that occurs soonest after the start of the period.</w:t>
      </w:r>
    </w:p>
    <w:p w:rsidR="000007E1" w:rsidRPr="006224D3" w:rsidRDefault="000007E1" w:rsidP="000007E1">
      <w:pPr>
        <w:pStyle w:val="notetext"/>
      </w:pPr>
      <w:r w:rsidRPr="006224D3">
        <w:t>Note:</w:t>
      </w:r>
      <w:r w:rsidRPr="006224D3">
        <w:tab/>
      </w:r>
      <w:r w:rsidR="00926F11" w:rsidRPr="006224D3">
        <w:t>Subsections (</w:t>
      </w:r>
      <w:r w:rsidR="00066C68" w:rsidRPr="006224D3">
        <w:t>5) to (8)</w:t>
      </w:r>
      <w:r w:rsidRPr="006224D3">
        <w:t xml:space="preserve"> provide some examples of child support periods. The examples are not exhaustive: see section</w:t>
      </w:r>
      <w:r w:rsidR="00926F11" w:rsidRPr="006224D3">
        <w:t> </w:t>
      </w:r>
      <w:r w:rsidRPr="006224D3">
        <w:t xml:space="preserve">15AD of the </w:t>
      </w:r>
      <w:r w:rsidRPr="006224D3">
        <w:rPr>
          <w:i/>
        </w:rPr>
        <w:t>Acts Interpretation Act 1901</w:t>
      </w:r>
      <w:r w:rsidRPr="006224D3">
        <w:t>.</w:t>
      </w:r>
    </w:p>
    <w:p w:rsidR="00F75D1B" w:rsidRPr="006224D3" w:rsidRDefault="00F75D1B" w:rsidP="00A63983">
      <w:pPr>
        <w:pStyle w:val="SubsectionHead"/>
      </w:pPr>
      <w:r w:rsidRPr="006224D3">
        <w:t>When does a child support period start?</w:t>
      </w:r>
    </w:p>
    <w:p w:rsidR="00F75D1B" w:rsidRPr="006224D3" w:rsidRDefault="00F75D1B" w:rsidP="00A63983">
      <w:pPr>
        <w:pStyle w:val="subsection"/>
        <w:keepNext/>
      </w:pPr>
      <w:r w:rsidRPr="006224D3">
        <w:tab/>
        <w:t>(2)</w:t>
      </w:r>
      <w:r w:rsidRPr="006224D3">
        <w:tab/>
        <w:t>Each of the following times is the start of a child support period:</w:t>
      </w:r>
    </w:p>
    <w:p w:rsidR="00F75D1B" w:rsidRPr="006224D3" w:rsidRDefault="00F75D1B" w:rsidP="00F75D1B">
      <w:pPr>
        <w:pStyle w:val="paragraph"/>
      </w:pPr>
      <w:r w:rsidRPr="006224D3">
        <w:tab/>
        <w:t>(a)</w:t>
      </w:r>
      <w:r w:rsidRPr="006224D3">
        <w:tab/>
        <w:t>the beginning of the day on which an application for an administrative assessment of the child support payable for a child is properly made under Part</w:t>
      </w:r>
      <w:r w:rsidR="00926F11" w:rsidRPr="006224D3">
        <w:t> </w:t>
      </w:r>
      <w:r w:rsidRPr="006224D3">
        <w:t>4;</w:t>
      </w:r>
    </w:p>
    <w:p w:rsidR="00F75D1B" w:rsidRPr="006224D3" w:rsidRDefault="00F75D1B" w:rsidP="00F75D1B">
      <w:pPr>
        <w:pStyle w:val="paragraph"/>
      </w:pPr>
      <w:r w:rsidRPr="006224D3">
        <w:tab/>
        <w:t>(b)</w:t>
      </w:r>
      <w:r w:rsidRPr="006224D3">
        <w:tab/>
        <w:t>the beginning of the day mentioned in paragraph</w:t>
      </w:r>
      <w:r w:rsidR="00926F11" w:rsidRPr="006224D3">
        <w:t> </w:t>
      </w:r>
      <w:r w:rsidRPr="006224D3">
        <w:t>93(1)(g</w:t>
      </w:r>
      <w:r w:rsidR="005B2BF3" w:rsidRPr="006224D3">
        <w:t>) (c</w:t>
      </w:r>
      <w:r w:rsidRPr="006224D3">
        <w:t>hild support payable under a child support agreement accepted by Registrar);</w:t>
      </w:r>
    </w:p>
    <w:p w:rsidR="00F75D1B" w:rsidRPr="006224D3" w:rsidRDefault="00F75D1B" w:rsidP="00F75D1B">
      <w:pPr>
        <w:pStyle w:val="paragraph"/>
      </w:pPr>
      <w:r w:rsidRPr="006224D3">
        <w:tab/>
        <w:t>(c)</w:t>
      </w:r>
      <w:r w:rsidRPr="006224D3">
        <w:tab/>
        <w:t>the start of the first day for which a child support agreement described in section</w:t>
      </w:r>
      <w:r w:rsidR="00926F11" w:rsidRPr="006224D3">
        <w:t> </w:t>
      </w:r>
      <w:r w:rsidRPr="006224D3">
        <w:t>34B is to affect the rate of child support payable for a child;</w:t>
      </w:r>
    </w:p>
    <w:p w:rsidR="00F75D1B" w:rsidRPr="006224D3" w:rsidRDefault="00F75D1B" w:rsidP="00F75D1B">
      <w:pPr>
        <w:pStyle w:val="paragraph"/>
      </w:pPr>
      <w:r w:rsidRPr="006224D3">
        <w:tab/>
        <w:t>(d)</w:t>
      </w:r>
      <w:r w:rsidRPr="006224D3">
        <w:tab/>
        <w:t xml:space="preserve">immediately after the end of the preceding child support period that relates to child support payable for the child (whether it was a period starting as described in </w:t>
      </w:r>
      <w:r w:rsidR="00926F11" w:rsidRPr="006224D3">
        <w:t>paragraph (</w:t>
      </w:r>
      <w:r w:rsidRPr="006224D3">
        <w:t>a), (b) or (c) or this paragraph).</w:t>
      </w:r>
    </w:p>
    <w:p w:rsidR="00F75D1B" w:rsidRPr="006224D3" w:rsidRDefault="00F75D1B" w:rsidP="00F75D1B">
      <w:pPr>
        <w:pStyle w:val="notetext"/>
      </w:pPr>
      <w:r w:rsidRPr="006224D3">
        <w:t>Note:</w:t>
      </w:r>
      <w:r w:rsidRPr="006224D3">
        <w:tab/>
        <w:t xml:space="preserve">Despite </w:t>
      </w:r>
      <w:r w:rsidR="00926F11" w:rsidRPr="006224D3">
        <w:t>paragraph (</w:t>
      </w:r>
      <w:r w:rsidRPr="006224D3">
        <w:t>2)(a), a child support period might not start if a non</w:t>
      </w:r>
      <w:r w:rsidR="00CE39FD">
        <w:noBreakHyphen/>
      </w:r>
      <w:r w:rsidRPr="006224D3">
        <w:t>parent carer applies for an administrative assessment of child support during a child support period (see section</w:t>
      </w:r>
      <w:r w:rsidR="00926F11" w:rsidRPr="006224D3">
        <w:t> </w:t>
      </w:r>
      <w:r w:rsidRPr="006224D3">
        <w:t>40B).</w:t>
      </w:r>
    </w:p>
    <w:p w:rsidR="00F75D1B" w:rsidRPr="006224D3" w:rsidRDefault="00F75D1B" w:rsidP="00F75D1B">
      <w:pPr>
        <w:pStyle w:val="SubsectionHead"/>
      </w:pPr>
      <w:r w:rsidRPr="006224D3">
        <w:t>End of the child support period</w:t>
      </w:r>
    </w:p>
    <w:p w:rsidR="00F75D1B" w:rsidRPr="006224D3" w:rsidRDefault="00F75D1B" w:rsidP="00F75D1B">
      <w:pPr>
        <w:pStyle w:val="subsection"/>
      </w:pPr>
      <w:r w:rsidRPr="006224D3">
        <w:tab/>
        <w:t>(3)</w:t>
      </w:r>
      <w:r w:rsidRPr="006224D3">
        <w:tab/>
        <w:t>The child support period ends at whichever of the following times occurs soonest after the start of the period:</w:t>
      </w:r>
    </w:p>
    <w:p w:rsidR="00F75D1B" w:rsidRPr="006224D3" w:rsidRDefault="00F75D1B" w:rsidP="00F75D1B">
      <w:pPr>
        <w:pStyle w:val="paragraph"/>
      </w:pPr>
      <w:r w:rsidRPr="006224D3">
        <w:tab/>
        <w:t>(a)</w:t>
      </w:r>
      <w:r w:rsidRPr="006224D3">
        <w:tab/>
        <w:t>the time 15 months after the period started;</w:t>
      </w:r>
    </w:p>
    <w:p w:rsidR="00F75D1B" w:rsidRPr="006224D3" w:rsidRDefault="00F75D1B" w:rsidP="00F75D1B">
      <w:pPr>
        <w:pStyle w:val="paragraph"/>
      </w:pPr>
      <w:r w:rsidRPr="006224D3">
        <w:tab/>
        <w:t>(b)</w:t>
      </w:r>
      <w:r w:rsidRPr="006224D3">
        <w:tab/>
        <w:t xml:space="preserve">the end of the </w:t>
      </w:r>
      <w:r w:rsidR="00DF412F" w:rsidRPr="006224D3">
        <w:t>calendar month</w:t>
      </w:r>
      <w:r w:rsidRPr="006224D3">
        <w:t xml:space="preserve"> during which the Registrar makes an assessment relating to the annual rate of child support payable for the child as required by section</w:t>
      </w:r>
      <w:r w:rsidR="00926F11" w:rsidRPr="006224D3">
        <w:t> </w:t>
      </w:r>
      <w:r w:rsidRPr="006224D3">
        <w:t>34A (assessment when new tax figure is available);</w:t>
      </w:r>
    </w:p>
    <w:p w:rsidR="00F75D1B" w:rsidRPr="006224D3" w:rsidRDefault="00F75D1B" w:rsidP="00F75D1B">
      <w:pPr>
        <w:pStyle w:val="paragraph"/>
      </w:pPr>
      <w:r w:rsidRPr="006224D3">
        <w:tab/>
        <w:t>(c)</w:t>
      </w:r>
      <w:r w:rsidRPr="006224D3">
        <w:tab/>
        <w:t>the time immediately before the day mentioned in paragraph</w:t>
      </w:r>
      <w:r w:rsidR="00926F11" w:rsidRPr="006224D3">
        <w:t> </w:t>
      </w:r>
      <w:r w:rsidRPr="006224D3">
        <w:t>93(1)(g</w:t>
      </w:r>
      <w:r w:rsidR="005B2BF3" w:rsidRPr="006224D3">
        <w:t>) (c</w:t>
      </w:r>
      <w:r w:rsidRPr="006224D3">
        <w:t>hild support payable under a child support agreement accepted by Registrar);</w:t>
      </w:r>
    </w:p>
    <w:p w:rsidR="00F75D1B" w:rsidRPr="006224D3" w:rsidRDefault="00F75D1B" w:rsidP="00F75D1B">
      <w:pPr>
        <w:pStyle w:val="paragraph"/>
      </w:pPr>
      <w:r w:rsidRPr="006224D3">
        <w:tab/>
        <w:t>(d)</w:t>
      </w:r>
      <w:r w:rsidRPr="006224D3">
        <w:tab/>
        <w:t>the end of the day immediately before the first day for which a child support agreement described in section</w:t>
      </w:r>
      <w:r w:rsidR="00926F11" w:rsidRPr="006224D3">
        <w:t> </w:t>
      </w:r>
      <w:r w:rsidRPr="006224D3">
        <w:t>34B is to affect the rate of child support payable for the child.</w:t>
      </w:r>
    </w:p>
    <w:p w:rsidR="000007E1" w:rsidRPr="006224D3" w:rsidRDefault="000007E1" w:rsidP="000007E1">
      <w:pPr>
        <w:pStyle w:val="SubsectionHead"/>
      </w:pPr>
      <w:r w:rsidRPr="006224D3">
        <w:t>Examples</w:t>
      </w:r>
    </w:p>
    <w:p w:rsidR="000007E1" w:rsidRPr="006224D3" w:rsidRDefault="000007E1" w:rsidP="000007E1">
      <w:pPr>
        <w:pStyle w:val="subsection"/>
      </w:pPr>
      <w:r w:rsidRPr="006224D3">
        <w:tab/>
        <w:t>(4)</w:t>
      </w:r>
      <w:r w:rsidRPr="006224D3">
        <w:tab/>
      </w:r>
      <w:r w:rsidR="00926F11" w:rsidRPr="006224D3">
        <w:t>Subsections (</w:t>
      </w:r>
      <w:r w:rsidRPr="006224D3">
        <w:t xml:space="preserve">5), (6), (7) and (8) merely give a series of examples of the operation of the rules in </w:t>
      </w:r>
      <w:r w:rsidR="00926F11" w:rsidRPr="006224D3">
        <w:t>subsections (</w:t>
      </w:r>
      <w:r w:rsidRPr="006224D3">
        <w:t>1), (2) and (3). The examples involve Mary and Peter. Mary cares for their child and, on 8</w:t>
      </w:r>
      <w:r w:rsidR="00926F11" w:rsidRPr="006224D3">
        <w:t> </w:t>
      </w:r>
      <w:r w:rsidRPr="006224D3">
        <w:t>June 2000, makes an application under Part</w:t>
      </w:r>
      <w:r w:rsidR="00926F11" w:rsidRPr="006224D3">
        <w:t> </w:t>
      </w:r>
      <w:r w:rsidRPr="006224D3">
        <w:t>4 and receives a child support assessment for Peter to pay her child support for the child.</w:t>
      </w:r>
    </w:p>
    <w:p w:rsidR="000007E1" w:rsidRPr="006224D3" w:rsidRDefault="000007E1" w:rsidP="000007E1">
      <w:pPr>
        <w:pStyle w:val="SubsectionHead"/>
      </w:pPr>
      <w:r w:rsidRPr="006224D3">
        <w:t>Example—initial child support period resulting from application under Part</w:t>
      </w:r>
      <w:r w:rsidR="00926F11" w:rsidRPr="006224D3">
        <w:t> </w:t>
      </w:r>
      <w:r w:rsidRPr="006224D3">
        <w:t>4</w:t>
      </w:r>
    </w:p>
    <w:p w:rsidR="000007E1" w:rsidRPr="006224D3" w:rsidRDefault="000007E1" w:rsidP="000007E1">
      <w:pPr>
        <w:pStyle w:val="subsection"/>
      </w:pPr>
      <w:r w:rsidRPr="006224D3">
        <w:tab/>
        <w:t>(5)</w:t>
      </w:r>
      <w:r w:rsidRPr="006224D3">
        <w:tab/>
        <w:t>On 20</w:t>
      </w:r>
      <w:r w:rsidR="00926F11" w:rsidRPr="006224D3">
        <w:t> </w:t>
      </w:r>
      <w:r w:rsidRPr="006224D3">
        <w:t>October 2000, the Registrar makes a new administrative assessment based on an assessment under the income tax law of Peter’s taxable income for the 1999</w:t>
      </w:r>
      <w:r w:rsidR="00CE39FD">
        <w:noBreakHyphen/>
      </w:r>
      <w:r w:rsidRPr="006224D3">
        <w:t>2000 year of income (as required by section</w:t>
      </w:r>
      <w:r w:rsidR="00926F11" w:rsidRPr="006224D3">
        <w:t> </w:t>
      </w:r>
      <w:r w:rsidRPr="006224D3">
        <w:t>34A). The first child support period starts on 8</w:t>
      </w:r>
      <w:r w:rsidR="00926F11" w:rsidRPr="006224D3">
        <w:t> </w:t>
      </w:r>
      <w:r w:rsidRPr="006224D3">
        <w:t>June 2000 and ends at the end of 3</w:t>
      </w:r>
      <w:r w:rsidR="00F00D95" w:rsidRPr="006224D3">
        <w:t>1 October</w:t>
      </w:r>
      <w:r w:rsidRPr="006224D3">
        <w:t xml:space="preserve"> 2000, and the second starts on 1</w:t>
      </w:r>
      <w:r w:rsidR="00926F11" w:rsidRPr="006224D3">
        <w:t> </w:t>
      </w:r>
      <w:r w:rsidRPr="006224D3">
        <w:t>November 2000.</w:t>
      </w:r>
    </w:p>
    <w:p w:rsidR="000007E1" w:rsidRPr="006224D3" w:rsidRDefault="000007E1" w:rsidP="000007E1">
      <w:pPr>
        <w:pStyle w:val="SubsectionHead"/>
      </w:pPr>
      <w:r w:rsidRPr="006224D3">
        <w:t>Example—end of child support period if new taxable income not available within 15 months</w:t>
      </w:r>
    </w:p>
    <w:p w:rsidR="000007E1" w:rsidRPr="006224D3" w:rsidRDefault="000007E1" w:rsidP="000007E1">
      <w:pPr>
        <w:pStyle w:val="subsection"/>
      </w:pPr>
      <w:r w:rsidRPr="006224D3">
        <w:tab/>
        <w:t>(6)</w:t>
      </w:r>
      <w:r w:rsidRPr="006224D3">
        <w:tab/>
        <w:t>If no assessment of the taxable income of Mary or Peter for the 1999</w:t>
      </w:r>
      <w:r w:rsidR="00CE39FD">
        <w:noBreakHyphen/>
      </w:r>
      <w:r w:rsidRPr="006224D3">
        <w:t>2000 or the 2000</w:t>
      </w:r>
      <w:r w:rsidR="00CE39FD">
        <w:noBreakHyphen/>
      </w:r>
      <w:r w:rsidRPr="006224D3">
        <w:t>2001 year of income had been made under the income tax law before the end of 7</w:t>
      </w:r>
      <w:r w:rsidR="00926F11" w:rsidRPr="006224D3">
        <w:t> </w:t>
      </w:r>
      <w:r w:rsidRPr="006224D3">
        <w:t>September 2001, the first child support period would start on 8</w:t>
      </w:r>
      <w:r w:rsidR="00926F11" w:rsidRPr="006224D3">
        <w:t> </w:t>
      </w:r>
      <w:r w:rsidRPr="006224D3">
        <w:t>June 2000 and end at the end of 7</w:t>
      </w:r>
      <w:r w:rsidR="00926F11" w:rsidRPr="006224D3">
        <w:t> </w:t>
      </w:r>
      <w:r w:rsidRPr="006224D3">
        <w:t>September 2001 (15 months after it started).</w:t>
      </w:r>
    </w:p>
    <w:p w:rsidR="000007E1" w:rsidRPr="006224D3" w:rsidRDefault="000007E1" w:rsidP="000007E1">
      <w:pPr>
        <w:pStyle w:val="SubsectionHead"/>
      </w:pPr>
      <w:r w:rsidRPr="006224D3">
        <w:t>Example—child support agreement ends existing child support period and starts a new one</w:t>
      </w:r>
    </w:p>
    <w:p w:rsidR="000007E1" w:rsidRPr="006224D3" w:rsidRDefault="000007E1" w:rsidP="000007E1">
      <w:pPr>
        <w:pStyle w:val="subsection"/>
      </w:pPr>
      <w:r w:rsidRPr="006224D3">
        <w:tab/>
        <w:t>(7)</w:t>
      </w:r>
      <w:r w:rsidRPr="006224D3">
        <w:tab/>
        <w:t>If Mary and Peter make a child support agreement to influence the annual rate of child support on and after 15</w:t>
      </w:r>
      <w:r w:rsidR="00926F11" w:rsidRPr="006224D3">
        <w:t> </w:t>
      </w:r>
      <w:r w:rsidRPr="006224D3">
        <w:t>September 2000:</w:t>
      </w:r>
    </w:p>
    <w:p w:rsidR="000007E1" w:rsidRPr="006224D3" w:rsidRDefault="000007E1" w:rsidP="000007E1">
      <w:pPr>
        <w:pStyle w:val="paragraph"/>
      </w:pPr>
      <w:r w:rsidRPr="006224D3">
        <w:tab/>
        <w:t>(a)</w:t>
      </w:r>
      <w:r w:rsidRPr="006224D3">
        <w:tab/>
        <w:t>the child support period that started on 8</w:t>
      </w:r>
      <w:r w:rsidR="00926F11" w:rsidRPr="006224D3">
        <w:t> </w:t>
      </w:r>
      <w:r w:rsidRPr="006224D3">
        <w:t>June 2000 ends at the end of 14</w:t>
      </w:r>
      <w:r w:rsidR="00926F11" w:rsidRPr="006224D3">
        <w:t> </w:t>
      </w:r>
      <w:r w:rsidRPr="006224D3">
        <w:t>September 2000; and</w:t>
      </w:r>
    </w:p>
    <w:p w:rsidR="000007E1" w:rsidRPr="006224D3" w:rsidRDefault="000007E1" w:rsidP="000007E1">
      <w:pPr>
        <w:pStyle w:val="paragraph"/>
      </w:pPr>
      <w:r w:rsidRPr="006224D3">
        <w:tab/>
        <w:t>(b)</w:t>
      </w:r>
      <w:r w:rsidRPr="006224D3">
        <w:tab/>
        <w:t>a new child support period starts on 15</w:t>
      </w:r>
      <w:r w:rsidR="00926F11" w:rsidRPr="006224D3">
        <w:t> </w:t>
      </w:r>
      <w:r w:rsidRPr="006224D3">
        <w:t>September 2000.</w:t>
      </w:r>
    </w:p>
    <w:p w:rsidR="000007E1" w:rsidRPr="006224D3" w:rsidRDefault="000007E1" w:rsidP="000007E1">
      <w:pPr>
        <w:pStyle w:val="SubsectionHead"/>
      </w:pPr>
      <w:r w:rsidRPr="006224D3">
        <w:t>Example—child support period for child support agreement setting child support rate lasts 15 months</w:t>
      </w:r>
    </w:p>
    <w:p w:rsidR="000007E1" w:rsidRPr="006224D3" w:rsidRDefault="000007E1" w:rsidP="000007E1">
      <w:pPr>
        <w:pStyle w:val="subsection"/>
      </w:pPr>
      <w:r w:rsidRPr="006224D3">
        <w:tab/>
        <w:t>(8)</w:t>
      </w:r>
      <w:r w:rsidRPr="006224D3">
        <w:tab/>
        <w:t>If the child support agreement set the rate of child support payable for the next 2 years (so section</w:t>
      </w:r>
      <w:r w:rsidR="00926F11" w:rsidRPr="006224D3">
        <w:t> </w:t>
      </w:r>
      <w:r w:rsidRPr="006224D3">
        <w:t>34A did not require the Registrar to make an administrative assessment on 20</w:t>
      </w:r>
      <w:r w:rsidR="00926F11" w:rsidRPr="006224D3">
        <w:t> </w:t>
      </w:r>
      <w:r w:rsidRPr="006224D3">
        <w:t xml:space="preserve">October 2000 as described in </w:t>
      </w:r>
      <w:r w:rsidR="00926F11" w:rsidRPr="006224D3">
        <w:t>subsection (</w:t>
      </w:r>
      <w:r w:rsidRPr="006224D3">
        <w:t>5)), the child support period that started on 15</w:t>
      </w:r>
      <w:r w:rsidR="00926F11" w:rsidRPr="006224D3">
        <w:t> </w:t>
      </w:r>
      <w:r w:rsidRPr="006224D3">
        <w:t>September 2000 would end 15 months later at the end of 14</w:t>
      </w:r>
      <w:r w:rsidR="00926F11" w:rsidRPr="006224D3">
        <w:t> </w:t>
      </w:r>
      <w:r w:rsidRPr="006224D3">
        <w:t>December 2001 (unless Mary and Peter made another child support agreement to affect the rate of child support payable for a day before 15</w:t>
      </w:r>
      <w:r w:rsidR="00926F11" w:rsidRPr="006224D3">
        <w:t> </w:t>
      </w:r>
      <w:r w:rsidRPr="006224D3">
        <w:t>December 2001).</w:t>
      </w:r>
    </w:p>
    <w:p w:rsidR="000007E1" w:rsidRPr="006224D3" w:rsidRDefault="000007E1" w:rsidP="000007E1">
      <w:pPr>
        <w:pStyle w:val="ActHead5"/>
      </w:pPr>
      <w:bookmarkStart w:id="14" w:name="_Toc56677534"/>
      <w:r w:rsidRPr="00CE39FD">
        <w:rPr>
          <w:rStyle w:val="CharSectno"/>
        </w:rPr>
        <w:t>7B</w:t>
      </w:r>
      <w:r w:rsidRPr="006224D3">
        <w:t xml:space="preserve">  Meaning of </w:t>
      </w:r>
      <w:r w:rsidRPr="006224D3">
        <w:rPr>
          <w:i/>
        </w:rPr>
        <w:t>eligible carer</w:t>
      </w:r>
      <w:bookmarkEnd w:id="14"/>
    </w:p>
    <w:p w:rsidR="00F75D1B" w:rsidRPr="006224D3" w:rsidRDefault="00F75D1B" w:rsidP="00F75D1B">
      <w:pPr>
        <w:pStyle w:val="subsection"/>
      </w:pPr>
      <w:r w:rsidRPr="006224D3">
        <w:tab/>
        <w:t>(1)</w:t>
      </w:r>
      <w:r w:rsidRPr="006224D3">
        <w:tab/>
        <w:t xml:space="preserve">In this Act, </w:t>
      </w:r>
      <w:r w:rsidRPr="006224D3">
        <w:rPr>
          <w:b/>
          <w:i/>
        </w:rPr>
        <w:t>eligible carer</w:t>
      </w:r>
      <w:r w:rsidRPr="006224D3">
        <w:t>, in relation to a child, means a person who has at least shared care of the child.</w:t>
      </w:r>
    </w:p>
    <w:p w:rsidR="000007E1" w:rsidRPr="006224D3" w:rsidRDefault="000007E1" w:rsidP="000007E1">
      <w:pPr>
        <w:pStyle w:val="subsection"/>
      </w:pPr>
      <w:r w:rsidRPr="006224D3">
        <w:tab/>
        <w:t>(2)</w:t>
      </w:r>
      <w:r w:rsidRPr="006224D3">
        <w:tab/>
        <w:t xml:space="preserve">Despite </w:t>
      </w:r>
      <w:r w:rsidR="00926F11" w:rsidRPr="006224D3">
        <w:t>subsection (</w:t>
      </w:r>
      <w:r w:rsidRPr="006224D3">
        <w:t>1), if:</w:t>
      </w:r>
    </w:p>
    <w:p w:rsidR="000007E1" w:rsidRPr="006224D3" w:rsidRDefault="000007E1" w:rsidP="000007E1">
      <w:pPr>
        <w:pStyle w:val="paragraph"/>
      </w:pPr>
      <w:r w:rsidRPr="006224D3">
        <w:tab/>
        <w:t>(a)</w:t>
      </w:r>
      <w:r w:rsidRPr="006224D3">
        <w:tab/>
        <w:t xml:space="preserve">a person </w:t>
      </w:r>
      <w:r w:rsidR="001F44F6" w:rsidRPr="006224D3">
        <w:t>cares for</w:t>
      </w:r>
      <w:r w:rsidRPr="006224D3">
        <w:t xml:space="preserve"> a child; and</w:t>
      </w:r>
    </w:p>
    <w:p w:rsidR="000007E1" w:rsidRPr="006224D3" w:rsidRDefault="000007E1" w:rsidP="000007E1">
      <w:pPr>
        <w:pStyle w:val="paragraph"/>
      </w:pPr>
      <w:r w:rsidRPr="006224D3">
        <w:tab/>
        <w:t>(b)</w:t>
      </w:r>
      <w:r w:rsidRPr="006224D3">
        <w:tab/>
        <w:t>the person is neither a parent nor a legal guardian of the child; and</w:t>
      </w:r>
    </w:p>
    <w:p w:rsidR="000007E1" w:rsidRPr="006224D3" w:rsidRDefault="000007E1" w:rsidP="000007E1">
      <w:pPr>
        <w:pStyle w:val="paragraph"/>
      </w:pPr>
      <w:r w:rsidRPr="006224D3">
        <w:tab/>
        <w:t>(c)</w:t>
      </w:r>
      <w:r w:rsidRPr="006224D3">
        <w:tab/>
        <w:t xml:space="preserve">a parent or legal guardian of the child has indicated that he or she does not consent to the person </w:t>
      </w:r>
      <w:r w:rsidR="00746EB0" w:rsidRPr="006224D3">
        <w:t>caring for the child</w:t>
      </w:r>
      <w:r w:rsidRPr="006224D3">
        <w:t>;</w:t>
      </w:r>
    </w:p>
    <w:p w:rsidR="000007E1" w:rsidRPr="006224D3" w:rsidRDefault="000007E1" w:rsidP="000007E1">
      <w:pPr>
        <w:pStyle w:val="subsection2"/>
      </w:pPr>
      <w:r w:rsidRPr="006224D3">
        <w:t xml:space="preserve">then the person is not an eligible carer in relation to the child unless it would be unreasonable in the circumstances for a parent or legal guardian of the child to </w:t>
      </w:r>
      <w:r w:rsidR="003D1168" w:rsidRPr="006224D3">
        <w:t>care for the child</w:t>
      </w:r>
      <w:r w:rsidRPr="006224D3">
        <w:t>.</w:t>
      </w:r>
    </w:p>
    <w:p w:rsidR="000007E1" w:rsidRPr="006224D3" w:rsidRDefault="000007E1" w:rsidP="000007E1">
      <w:pPr>
        <w:pStyle w:val="subsection"/>
      </w:pPr>
      <w:r w:rsidRPr="006224D3">
        <w:tab/>
        <w:t>(3)</w:t>
      </w:r>
      <w:r w:rsidRPr="006224D3">
        <w:tab/>
        <w:t xml:space="preserve">For the purposes of </w:t>
      </w:r>
      <w:r w:rsidR="00926F11" w:rsidRPr="006224D3">
        <w:t>subsection (</w:t>
      </w:r>
      <w:r w:rsidRPr="006224D3">
        <w:t xml:space="preserve">2), it is unreasonable for a parent or legal guardian to </w:t>
      </w:r>
      <w:r w:rsidR="005F4650" w:rsidRPr="006224D3">
        <w:t>care for</w:t>
      </w:r>
      <w:r w:rsidRPr="006224D3">
        <w:t xml:space="preserve"> a child if:</w:t>
      </w:r>
    </w:p>
    <w:p w:rsidR="000007E1" w:rsidRPr="006224D3" w:rsidRDefault="000007E1" w:rsidP="000007E1">
      <w:pPr>
        <w:pStyle w:val="paragraph"/>
      </w:pPr>
      <w:r w:rsidRPr="006224D3">
        <w:tab/>
        <w:t>(a)</w:t>
      </w:r>
      <w:r w:rsidRPr="006224D3">
        <w:tab/>
        <w:t>the Registrar is satisfied that there has been extreme family breakdown; or</w:t>
      </w:r>
    </w:p>
    <w:p w:rsidR="000007E1" w:rsidRPr="006224D3" w:rsidRDefault="000007E1" w:rsidP="000007E1">
      <w:pPr>
        <w:pStyle w:val="paragraph"/>
      </w:pPr>
      <w:r w:rsidRPr="006224D3">
        <w:tab/>
        <w:t>(b)</w:t>
      </w:r>
      <w:r w:rsidRPr="006224D3">
        <w:tab/>
        <w:t>the Registrar is satisfied that there is a serious risk to the child’s physical or mental wellbeing from violence or sexual abuse in the home of the parent or legal guardian concerned.</w:t>
      </w:r>
    </w:p>
    <w:p w:rsidR="000007E1" w:rsidRPr="006224D3" w:rsidRDefault="000007E1" w:rsidP="000007E1">
      <w:pPr>
        <w:pStyle w:val="ActHead5"/>
      </w:pPr>
      <w:bookmarkStart w:id="15" w:name="_Toc56677535"/>
      <w:r w:rsidRPr="00CE39FD">
        <w:rPr>
          <w:rStyle w:val="CharSectno"/>
        </w:rPr>
        <w:t>9</w:t>
      </w:r>
      <w:r w:rsidRPr="006224D3">
        <w:t xml:space="preserve">  Interpretation—meaning of </w:t>
      </w:r>
      <w:r w:rsidRPr="006224D3">
        <w:rPr>
          <w:i/>
        </w:rPr>
        <w:t>separated</w:t>
      </w:r>
      <w:bookmarkEnd w:id="15"/>
      <w:r w:rsidRPr="006224D3">
        <w:t xml:space="preserve"> </w:t>
      </w:r>
    </w:p>
    <w:p w:rsidR="000007E1" w:rsidRPr="006224D3" w:rsidRDefault="000007E1" w:rsidP="000007E1">
      <w:pPr>
        <w:pStyle w:val="subsection"/>
      </w:pPr>
      <w:r w:rsidRPr="006224D3">
        <w:tab/>
      </w:r>
      <w:r w:rsidRPr="006224D3">
        <w:tab/>
        <w:t xml:space="preserve">For the purposes of this Act, the parents of a child are to be taken to have separated in circumstances in which the parties to a marriage are, under the </w:t>
      </w:r>
      <w:r w:rsidRPr="006224D3">
        <w:rPr>
          <w:i/>
        </w:rPr>
        <w:t>Family Law Act 1975</w:t>
      </w:r>
      <w:r w:rsidRPr="006224D3">
        <w:t>, taken to have separated.</w:t>
      </w:r>
    </w:p>
    <w:p w:rsidR="000007E1" w:rsidRPr="006224D3" w:rsidRDefault="000007E1" w:rsidP="000007E1">
      <w:pPr>
        <w:pStyle w:val="ActHead5"/>
      </w:pPr>
      <w:bookmarkStart w:id="16" w:name="_Toc56677536"/>
      <w:r w:rsidRPr="00CE39FD">
        <w:rPr>
          <w:rStyle w:val="CharSectno"/>
        </w:rPr>
        <w:t>10</w:t>
      </w:r>
      <w:r w:rsidRPr="006224D3">
        <w:t xml:space="preserve">  Interpretation—meaning of </w:t>
      </w:r>
      <w:r w:rsidRPr="006224D3">
        <w:rPr>
          <w:i/>
        </w:rPr>
        <w:t xml:space="preserve">resident of </w:t>
      </w:r>
      <w:smartTag w:uri="urn:schemas-microsoft-com:office:smarttags" w:element="country-region">
        <w:smartTag w:uri="urn:schemas-microsoft-com:office:smarttags" w:element="place">
          <w:r w:rsidRPr="006224D3">
            <w:rPr>
              <w:i/>
            </w:rPr>
            <w:t>Australia</w:t>
          </w:r>
        </w:smartTag>
      </w:smartTag>
      <w:bookmarkEnd w:id="16"/>
      <w:r w:rsidRPr="006224D3">
        <w:t xml:space="preserve"> </w:t>
      </w:r>
    </w:p>
    <w:p w:rsidR="000007E1" w:rsidRPr="006224D3" w:rsidRDefault="000007E1" w:rsidP="000007E1">
      <w:pPr>
        <w:pStyle w:val="subsection"/>
      </w:pPr>
      <w:r w:rsidRPr="006224D3">
        <w:tab/>
      </w:r>
      <w:r w:rsidRPr="006224D3">
        <w:tab/>
        <w:t xml:space="preserve">For the purposes of this Act, a person is a resident of Australia on a day if on that day the person is a resident of Australia for the purposes of the </w:t>
      </w:r>
      <w:r w:rsidRPr="006224D3">
        <w:rPr>
          <w:i/>
        </w:rPr>
        <w:t>Income Tax Assessment Act 1936</w:t>
      </w:r>
      <w:r w:rsidRPr="006224D3">
        <w:t>.</w:t>
      </w:r>
    </w:p>
    <w:p w:rsidR="000007E1" w:rsidRPr="006224D3" w:rsidRDefault="000007E1" w:rsidP="000007E1">
      <w:pPr>
        <w:pStyle w:val="ActHead5"/>
      </w:pPr>
      <w:bookmarkStart w:id="17" w:name="_Toc56677537"/>
      <w:r w:rsidRPr="00CE39FD">
        <w:rPr>
          <w:rStyle w:val="CharSectno"/>
        </w:rPr>
        <w:t>12</w:t>
      </w:r>
      <w:r w:rsidRPr="006224D3">
        <w:t xml:space="preserve">  Interpretation—happening of child support terminating events</w:t>
      </w:r>
      <w:bookmarkEnd w:id="17"/>
    </w:p>
    <w:p w:rsidR="000007E1" w:rsidRPr="006224D3" w:rsidRDefault="000007E1" w:rsidP="000007E1">
      <w:pPr>
        <w:pStyle w:val="subsection"/>
      </w:pPr>
      <w:r w:rsidRPr="006224D3">
        <w:tab/>
        <w:t>(1)</w:t>
      </w:r>
      <w:r w:rsidRPr="006224D3">
        <w:tab/>
        <w:t>A child support terminating event happens in relation to a child if:</w:t>
      </w:r>
    </w:p>
    <w:p w:rsidR="000007E1" w:rsidRPr="006224D3" w:rsidRDefault="000007E1" w:rsidP="000007E1">
      <w:pPr>
        <w:pStyle w:val="paragraph"/>
      </w:pPr>
      <w:r w:rsidRPr="006224D3">
        <w:tab/>
        <w:t>(a)</w:t>
      </w:r>
      <w:r w:rsidRPr="006224D3">
        <w:tab/>
        <w:t>the child dies; or</w:t>
      </w:r>
    </w:p>
    <w:p w:rsidR="000007E1" w:rsidRPr="006224D3" w:rsidRDefault="000007E1" w:rsidP="000007E1">
      <w:pPr>
        <w:pStyle w:val="paragraph"/>
      </w:pPr>
      <w:r w:rsidRPr="006224D3">
        <w:tab/>
        <w:t>(b)</w:t>
      </w:r>
      <w:r w:rsidRPr="006224D3">
        <w:tab/>
        <w:t>the child ceases to be an eligible child under regulations made under subsection</w:t>
      </w:r>
      <w:r w:rsidR="00926F11" w:rsidRPr="006224D3">
        <w:t> </w:t>
      </w:r>
      <w:r w:rsidRPr="006224D3">
        <w:t>22(1); or</w:t>
      </w:r>
    </w:p>
    <w:p w:rsidR="000007E1" w:rsidRPr="006224D3" w:rsidRDefault="000007E1" w:rsidP="000007E1">
      <w:pPr>
        <w:pStyle w:val="paragraph"/>
      </w:pPr>
      <w:r w:rsidRPr="006224D3">
        <w:tab/>
        <w:t>(c)</w:t>
      </w:r>
      <w:r w:rsidRPr="006224D3">
        <w:tab/>
        <w:t>the child turns 18; or</w:t>
      </w:r>
    </w:p>
    <w:p w:rsidR="000007E1" w:rsidRPr="006224D3" w:rsidRDefault="000007E1" w:rsidP="000007E1">
      <w:pPr>
        <w:pStyle w:val="paragraph"/>
      </w:pPr>
      <w:r w:rsidRPr="006224D3">
        <w:tab/>
        <w:t>(d)</w:t>
      </w:r>
      <w:r w:rsidRPr="006224D3">
        <w:tab/>
        <w:t>the child is adopted; or</w:t>
      </w:r>
    </w:p>
    <w:p w:rsidR="000007E1" w:rsidRPr="006224D3" w:rsidRDefault="000007E1" w:rsidP="000007E1">
      <w:pPr>
        <w:pStyle w:val="paragraph"/>
      </w:pPr>
      <w:r w:rsidRPr="006224D3">
        <w:tab/>
        <w:t>(e)</w:t>
      </w:r>
      <w:r w:rsidRPr="006224D3">
        <w:tab/>
        <w:t>the child becomes a member of a couple; or</w:t>
      </w:r>
    </w:p>
    <w:p w:rsidR="000007E1" w:rsidRPr="006224D3" w:rsidRDefault="000007E1" w:rsidP="000007E1">
      <w:pPr>
        <w:pStyle w:val="paragraph"/>
      </w:pPr>
      <w:r w:rsidRPr="006224D3">
        <w:tab/>
        <w:t>(f)</w:t>
      </w:r>
      <w:r w:rsidRPr="006224D3">
        <w:tab/>
        <w:t>none of the following subparagraphs applies any longer in relation to the child:</w:t>
      </w:r>
    </w:p>
    <w:p w:rsidR="000007E1" w:rsidRPr="006224D3" w:rsidRDefault="000007E1" w:rsidP="000007E1">
      <w:pPr>
        <w:pStyle w:val="paragraphsub"/>
      </w:pPr>
      <w:r w:rsidRPr="006224D3">
        <w:tab/>
        <w:t>(i)</w:t>
      </w:r>
      <w:r w:rsidRPr="006224D3">
        <w:tab/>
        <w:t xml:space="preserve">the child is present in </w:t>
      </w:r>
      <w:smartTag w:uri="urn:schemas-microsoft-com:office:smarttags" w:element="country-region">
        <w:smartTag w:uri="urn:schemas-microsoft-com:office:smarttags" w:element="place">
          <w:r w:rsidRPr="006224D3">
            <w:t>Australia</w:t>
          </w:r>
        </w:smartTag>
      </w:smartTag>
      <w:r w:rsidRPr="006224D3">
        <w:t>;</w:t>
      </w:r>
    </w:p>
    <w:p w:rsidR="000007E1" w:rsidRPr="006224D3" w:rsidRDefault="000007E1" w:rsidP="000007E1">
      <w:pPr>
        <w:pStyle w:val="paragraphsub"/>
      </w:pPr>
      <w:r w:rsidRPr="006224D3">
        <w:tab/>
        <w:t>(ii)</w:t>
      </w:r>
      <w:r w:rsidRPr="006224D3">
        <w:tab/>
        <w:t>the child is an Australian citizen;</w:t>
      </w:r>
    </w:p>
    <w:p w:rsidR="000007E1" w:rsidRPr="006224D3" w:rsidRDefault="000007E1" w:rsidP="000007E1">
      <w:pPr>
        <w:pStyle w:val="paragraphsub"/>
      </w:pPr>
      <w:r w:rsidRPr="006224D3">
        <w:tab/>
        <w:t>(iii)</w:t>
      </w:r>
      <w:r w:rsidRPr="006224D3">
        <w:tab/>
        <w:t xml:space="preserve">the child is ordinarily resident in </w:t>
      </w:r>
      <w:smartTag w:uri="urn:schemas-microsoft-com:office:smarttags" w:element="country-region">
        <w:smartTag w:uri="urn:schemas-microsoft-com:office:smarttags" w:element="place">
          <w:r w:rsidRPr="006224D3">
            <w:t>Australia</w:t>
          </w:r>
        </w:smartTag>
      </w:smartTag>
      <w:r w:rsidR="007B5A9A" w:rsidRPr="006224D3">
        <w:t>; or</w:t>
      </w:r>
    </w:p>
    <w:p w:rsidR="007B5A9A" w:rsidRPr="006224D3" w:rsidRDefault="007B5A9A" w:rsidP="007B5A9A">
      <w:pPr>
        <w:pStyle w:val="paragraph"/>
      </w:pPr>
      <w:r w:rsidRPr="006224D3">
        <w:tab/>
        <w:t>(g)</w:t>
      </w:r>
      <w:r w:rsidRPr="006224D3">
        <w:tab/>
        <w:t>the circumstances described in subsection</w:t>
      </w:r>
      <w:r w:rsidR="00926F11" w:rsidRPr="006224D3">
        <w:t> </w:t>
      </w:r>
      <w:r w:rsidRPr="006224D3">
        <w:t>30AA(1) of the Registration and Collection Act apply in relation to the child.</w:t>
      </w:r>
    </w:p>
    <w:p w:rsidR="000007E1" w:rsidRPr="006224D3" w:rsidRDefault="000007E1" w:rsidP="000007E1">
      <w:pPr>
        <w:pStyle w:val="notetext"/>
      </w:pPr>
      <w:r w:rsidRPr="006224D3">
        <w:t>Note:</w:t>
      </w:r>
      <w:r w:rsidRPr="006224D3">
        <w:tab/>
      </w:r>
      <w:r w:rsidR="00926F11" w:rsidRPr="006224D3">
        <w:t>Paragraph (</w:t>
      </w:r>
      <w:r w:rsidRPr="006224D3">
        <w:t>1)(c) may be affected by section</w:t>
      </w:r>
      <w:r w:rsidR="00926F11" w:rsidRPr="006224D3">
        <w:t> </w:t>
      </w:r>
      <w:r w:rsidRPr="006224D3">
        <w:t>151C (which deals with continuing administrative assessments and child support agreements beyond a child’s 18th birthday in certain situations).</w:t>
      </w:r>
    </w:p>
    <w:p w:rsidR="00DD6C56" w:rsidRPr="006224D3" w:rsidRDefault="00DD6C56" w:rsidP="00DD6C56">
      <w:pPr>
        <w:pStyle w:val="subsection"/>
      </w:pPr>
      <w:r w:rsidRPr="006224D3">
        <w:tab/>
        <w:t>(2)</w:t>
      </w:r>
      <w:r w:rsidRPr="006224D3">
        <w:tab/>
        <w:t>A child support terminating event happens in relation to a person who is a carer entitled to child support in relation to a child if the person dies.</w:t>
      </w:r>
    </w:p>
    <w:p w:rsidR="00DD6C56" w:rsidRPr="006224D3" w:rsidRDefault="00DD6C56" w:rsidP="00DD6C56">
      <w:pPr>
        <w:pStyle w:val="subsection"/>
      </w:pPr>
      <w:r w:rsidRPr="006224D3">
        <w:tab/>
        <w:t>(2AA)</w:t>
      </w:r>
      <w:r w:rsidRPr="006224D3">
        <w:tab/>
        <w:t>A child support terminating event happens in relation to a child if:</w:t>
      </w:r>
    </w:p>
    <w:p w:rsidR="00DD6C56" w:rsidRPr="006224D3" w:rsidRDefault="00DD6C56" w:rsidP="00DD6C56">
      <w:pPr>
        <w:pStyle w:val="paragraph"/>
      </w:pPr>
      <w:r w:rsidRPr="006224D3">
        <w:tab/>
        <w:t>(a)</w:t>
      </w:r>
      <w:r w:rsidRPr="006224D3">
        <w:tab/>
        <w:t>both of the parents of the child are not eligible carers of the child; and</w:t>
      </w:r>
    </w:p>
    <w:p w:rsidR="00DD6C56" w:rsidRPr="006224D3" w:rsidRDefault="00DD6C56" w:rsidP="00DD6C56">
      <w:pPr>
        <w:pStyle w:val="paragraph"/>
      </w:pPr>
      <w:r w:rsidRPr="006224D3">
        <w:tab/>
        <w:t>(b)</w:t>
      </w:r>
      <w:r w:rsidRPr="006224D3">
        <w:tab/>
        <w:t>there are no non</w:t>
      </w:r>
      <w:r w:rsidR="00CE39FD">
        <w:noBreakHyphen/>
      </w:r>
      <w:r w:rsidRPr="006224D3">
        <w:t>parent carers entitled to be paid child support in relation to the child</w:t>
      </w:r>
      <w:r w:rsidR="00CE4AA3" w:rsidRPr="006224D3">
        <w:t>; and</w:t>
      </w:r>
    </w:p>
    <w:p w:rsidR="00CE4AA3" w:rsidRPr="006224D3" w:rsidRDefault="00CE4AA3" w:rsidP="00CE4AA3">
      <w:pPr>
        <w:pStyle w:val="paragraph"/>
      </w:pPr>
      <w:r w:rsidRPr="006224D3">
        <w:tab/>
        <w:t>(c)</w:t>
      </w:r>
      <w:r w:rsidRPr="006224D3">
        <w:tab/>
        <w:t xml:space="preserve">if </w:t>
      </w:r>
      <w:r w:rsidR="00926F11" w:rsidRPr="006224D3">
        <w:t>paragraphs (</w:t>
      </w:r>
      <w:r w:rsidRPr="006224D3">
        <w:t>a) and (b) are met because:</w:t>
      </w:r>
    </w:p>
    <w:p w:rsidR="00CE4AA3" w:rsidRPr="006224D3" w:rsidRDefault="00CE4AA3" w:rsidP="00CE4AA3">
      <w:pPr>
        <w:pStyle w:val="paragraphsub"/>
      </w:pPr>
      <w:r w:rsidRPr="006224D3">
        <w:tab/>
        <w:t>(i)</w:t>
      </w:r>
      <w:r w:rsidRPr="006224D3">
        <w:tab/>
        <w:t>all persons who were eligible carers of the child ceased to be eligible carers of the child; and</w:t>
      </w:r>
    </w:p>
    <w:p w:rsidR="00CE4AA3" w:rsidRPr="006224D3" w:rsidRDefault="00CE4AA3" w:rsidP="00CE4AA3">
      <w:pPr>
        <w:pStyle w:val="paragraphsub"/>
      </w:pPr>
      <w:r w:rsidRPr="006224D3">
        <w:tab/>
        <w:t>(ii)</w:t>
      </w:r>
      <w:r w:rsidRPr="006224D3">
        <w:tab/>
        <w:t>a parent who was not an eligible carer of the child would have become an eligible carer of the child but for subparagraph</w:t>
      </w:r>
      <w:r w:rsidR="00926F11" w:rsidRPr="006224D3">
        <w:t> </w:t>
      </w:r>
      <w:r w:rsidRPr="006224D3">
        <w:t>54F(3)(b)(i);</w:t>
      </w:r>
    </w:p>
    <w:p w:rsidR="00CE4AA3" w:rsidRPr="006224D3" w:rsidRDefault="00CE4AA3" w:rsidP="00CE4AA3">
      <w:pPr>
        <w:pStyle w:val="paragraph"/>
      </w:pPr>
      <w:r w:rsidRPr="006224D3">
        <w:tab/>
      </w:r>
      <w:r w:rsidRPr="006224D3">
        <w:tab/>
        <w:t xml:space="preserve">the Registrar or Secretary is notified, or otherwise becomes aware, of the matter in </w:t>
      </w:r>
      <w:r w:rsidR="00926F11" w:rsidRPr="006224D3">
        <w:t>subparagraph (</w:t>
      </w:r>
      <w:r w:rsidRPr="006224D3">
        <w:t>c)(ii) more than 26 weeks after the relevant change of care day.</w:t>
      </w:r>
    </w:p>
    <w:p w:rsidR="005C10DA" w:rsidRPr="006224D3" w:rsidRDefault="005C10DA" w:rsidP="005C10DA">
      <w:pPr>
        <w:pStyle w:val="subsection"/>
      </w:pPr>
      <w:r w:rsidRPr="006224D3">
        <w:tab/>
        <w:t>(2A)</w:t>
      </w:r>
      <w:r w:rsidRPr="006224D3">
        <w:tab/>
        <w:t>A child support terminating event happens in relation to a person who is a carer entitled to child support in relation to a child if:</w:t>
      </w:r>
    </w:p>
    <w:p w:rsidR="005C10DA" w:rsidRPr="006224D3" w:rsidRDefault="005C10DA" w:rsidP="005C10DA">
      <w:pPr>
        <w:pStyle w:val="paragraph"/>
      </w:pPr>
      <w:r w:rsidRPr="006224D3">
        <w:tab/>
        <w:t>(a)</w:t>
      </w:r>
      <w:r w:rsidRPr="006224D3">
        <w:tab/>
        <w:t>an international maintenance arrangement applies in respect of the person and the child; and</w:t>
      </w:r>
    </w:p>
    <w:p w:rsidR="005C10DA" w:rsidRPr="006224D3" w:rsidRDefault="005C10DA" w:rsidP="005C10DA">
      <w:pPr>
        <w:pStyle w:val="paragraph"/>
      </w:pPr>
      <w:r w:rsidRPr="006224D3">
        <w:tab/>
        <w:t>(b)</w:t>
      </w:r>
      <w:r w:rsidRPr="006224D3">
        <w:tab/>
        <w:t>the person is a resident of a reciprocating jurisdiction; and</w:t>
      </w:r>
    </w:p>
    <w:p w:rsidR="005C10DA" w:rsidRPr="006224D3" w:rsidRDefault="005C10DA" w:rsidP="005C10DA">
      <w:pPr>
        <w:pStyle w:val="paragraph"/>
      </w:pPr>
      <w:r w:rsidRPr="006224D3">
        <w:tab/>
        <w:t>(c)</w:t>
      </w:r>
      <w:r w:rsidRPr="006224D3">
        <w:tab/>
        <w:t>the person ceases to be a resident of the reciprocating jurisdiction; and</w:t>
      </w:r>
    </w:p>
    <w:p w:rsidR="005C10DA" w:rsidRPr="006224D3" w:rsidRDefault="005C10DA" w:rsidP="005C10DA">
      <w:pPr>
        <w:pStyle w:val="paragraph"/>
      </w:pPr>
      <w:r w:rsidRPr="006224D3">
        <w:tab/>
        <w:t>(d)</w:t>
      </w:r>
      <w:r w:rsidRPr="006224D3">
        <w:tab/>
        <w:t xml:space="preserve">the person does not, immediately after so ceasing, become a resident of another reciprocating jurisdiction or of </w:t>
      </w:r>
      <w:smartTag w:uri="urn:schemas-microsoft-com:office:smarttags" w:element="country-region">
        <w:smartTag w:uri="urn:schemas-microsoft-com:office:smarttags" w:element="place">
          <w:r w:rsidRPr="006224D3">
            <w:t>Australia</w:t>
          </w:r>
        </w:smartTag>
      </w:smartTag>
      <w:r w:rsidRPr="006224D3">
        <w:t>.</w:t>
      </w:r>
    </w:p>
    <w:p w:rsidR="000007E1" w:rsidRPr="006224D3" w:rsidRDefault="000007E1" w:rsidP="000007E1">
      <w:pPr>
        <w:pStyle w:val="subsection"/>
      </w:pPr>
      <w:r w:rsidRPr="006224D3">
        <w:tab/>
        <w:t>(3)</w:t>
      </w:r>
      <w:r w:rsidRPr="006224D3">
        <w:tab/>
        <w:t>A child support terminating event happens in relation to a person who is a liable parent in relation to a child if:</w:t>
      </w:r>
    </w:p>
    <w:p w:rsidR="000007E1" w:rsidRPr="006224D3" w:rsidRDefault="000007E1" w:rsidP="000007E1">
      <w:pPr>
        <w:pStyle w:val="paragraph"/>
      </w:pPr>
      <w:r w:rsidRPr="006224D3">
        <w:tab/>
        <w:t>(a)</w:t>
      </w:r>
      <w:r w:rsidRPr="006224D3">
        <w:tab/>
        <w:t>the person dies; or</w:t>
      </w:r>
    </w:p>
    <w:p w:rsidR="000007E1" w:rsidRPr="006224D3" w:rsidRDefault="000007E1" w:rsidP="000007E1">
      <w:pPr>
        <w:pStyle w:val="paragraph"/>
      </w:pPr>
      <w:r w:rsidRPr="006224D3">
        <w:tab/>
        <w:t>(b)</w:t>
      </w:r>
      <w:r w:rsidRPr="006224D3">
        <w:tab/>
        <w:t xml:space="preserve">the person ceases to be a resident of </w:t>
      </w:r>
      <w:smartTag w:uri="urn:schemas-microsoft-com:office:smarttags" w:element="country-region">
        <w:smartTag w:uri="urn:schemas-microsoft-com:office:smarttags" w:element="place">
          <w:r w:rsidRPr="006224D3">
            <w:t>Australia</w:t>
          </w:r>
        </w:smartTag>
      </w:smartTag>
      <w:r w:rsidRPr="006224D3">
        <w:t>.</w:t>
      </w:r>
    </w:p>
    <w:p w:rsidR="005C10DA" w:rsidRPr="006224D3" w:rsidRDefault="005C10DA" w:rsidP="005C10DA">
      <w:pPr>
        <w:pStyle w:val="subsection"/>
      </w:pPr>
      <w:r w:rsidRPr="006224D3">
        <w:tab/>
        <w:t>(3A)</w:t>
      </w:r>
      <w:r w:rsidRPr="006224D3">
        <w:tab/>
        <w:t>A child support terminating event happens in relation to a person who is a liable parent in relation to a child if:</w:t>
      </w:r>
    </w:p>
    <w:p w:rsidR="005C10DA" w:rsidRPr="006224D3" w:rsidRDefault="005C10DA" w:rsidP="005C10DA">
      <w:pPr>
        <w:pStyle w:val="paragraph"/>
      </w:pPr>
      <w:r w:rsidRPr="006224D3">
        <w:tab/>
        <w:t>(a)</w:t>
      </w:r>
      <w:r w:rsidRPr="006224D3">
        <w:tab/>
        <w:t>an international maintenance arrangement applies in respect of the person and the child; and</w:t>
      </w:r>
    </w:p>
    <w:p w:rsidR="005C10DA" w:rsidRPr="006224D3" w:rsidRDefault="005C10DA" w:rsidP="005C10DA">
      <w:pPr>
        <w:pStyle w:val="paragraph"/>
      </w:pPr>
      <w:r w:rsidRPr="006224D3">
        <w:tab/>
        <w:t>(b)</w:t>
      </w:r>
      <w:r w:rsidRPr="006224D3">
        <w:tab/>
        <w:t>the person is a resident of a reciprocating jurisdiction; and</w:t>
      </w:r>
    </w:p>
    <w:p w:rsidR="005C10DA" w:rsidRPr="006224D3" w:rsidRDefault="005C10DA" w:rsidP="005C10DA">
      <w:pPr>
        <w:pStyle w:val="paragraph"/>
      </w:pPr>
      <w:r w:rsidRPr="006224D3">
        <w:tab/>
        <w:t>(c)</w:t>
      </w:r>
      <w:r w:rsidRPr="006224D3">
        <w:tab/>
        <w:t>the person ceases to be a resident of the reciprocating jurisdiction; and</w:t>
      </w:r>
    </w:p>
    <w:p w:rsidR="005C10DA" w:rsidRPr="006224D3" w:rsidRDefault="005C10DA" w:rsidP="005C10DA">
      <w:pPr>
        <w:pStyle w:val="paragraph"/>
      </w:pPr>
      <w:r w:rsidRPr="006224D3">
        <w:tab/>
        <w:t>(d)</w:t>
      </w:r>
      <w:r w:rsidRPr="006224D3">
        <w:tab/>
        <w:t xml:space="preserve">the person does not, immediately after so ceasing, become a resident of another reciprocating jurisdiction or of </w:t>
      </w:r>
      <w:smartTag w:uri="urn:schemas-microsoft-com:office:smarttags" w:element="country-region">
        <w:smartTag w:uri="urn:schemas-microsoft-com:office:smarttags" w:element="place">
          <w:r w:rsidRPr="006224D3">
            <w:t>Australia</w:t>
          </w:r>
        </w:smartTag>
      </w:smartTag>
      <w:r w:rsidRPr="006224D3">
        <w:t>.</w:t>
      </w:r>
    </w:p>
    <w:p w:rsidR="005C10DA" w:rsidRPr="006224D3" w:rsidRDefault="005C10DA" w:rsidP="005C10DA">
      <w:pPr>
        <w:pStyle w:val="subsection"/>
      </w:pPr>
      <w:r w:rsidRPr="006224D3">
        <w:tab/>
        <w:t>(3B)</w:t>
      </w:r>
      <w:r w:rsidRPr="006224D3">
        <w:tab/>
        <w:t>A child support terminating event happens in relation to a person who is a liable parent in relation to a child if:</w:t>
      </w:r>
    </w:p>
    <w:p w:rsidR="005C10DA" w:rsidRPr="006224D3" w:rsidRDefault="005C10DA" w:rsidP="005C10DA">
      <w:pPr>
        <w:pStyle w:val="paragraph"/>
      </w:pPr>
      <w:r w:rsidRPr="006224D3">
        <w:tab/>
        <w:t>(a)</w:t>
      </w:r>
      <w:r w:rsidRPr="006224D3">
        <w:tab/>
        <w:t>an international maintenance arrangement applies in respect of the person and the child; and</w:t>
      </w:r>
    </w:p>
    <w:p w:rsidR="005C10DA" w:rsidRPr="006224D3" w:rsidRDefault="005C10DA" w:rsidP="005C10DA">
      <w:pPr>
        <w:pStyle w:val="paragraph"/>
      </w:pPr>
      <w:r w:rsidRPr="006224D3">
        <w:tab/>
        <w:t>(b)</w:t>
      </w:r>
      <w:r w:rsidRPr="006224D3">
        <w:tab/>
        <w:t>the person is a resident of a reciprocating jurisdiction; and</w:t>
      </w:r>
    </w:p>
    <w:p w:rsidR="005C10DA" w:rsidRPr="006224D3" w:rsidRDefault="005C10DA" w:rsidP="005C10DA">
      <w:pPr>
        <w:pStyle w:val="paragraph"/>
      </w:pPr>
      <w:r w:rsidRPr="006224D3">
        <w:tab/>
        <w:t>(c)</w:t>
      </w:r>
      <w:r w:rsidRPr="006224D3">
        <w:tab/>
        <w:t>the reciprocating jurisdiction becomes specified in regulations made for the purposes of section</w:t>
      </w:r>
      <w:r w:rsidR="00926F11" w:rsidRPr="006224D3">
        <w:t> </w:t>
      </w:r>
      <w:r w:rsidRPr="006224D3">
        <w:t>30A as a reciprocating jurisdiction for a resident of which an application for:</w:t>
      </w:r>
    </w:p>
    <w:p w:rsidR="005C10DA" w:rsidRPr="006224D3" w:rsidRDefault="005C10DA" w:rsidP="005C10DA">
      <w:pPr>
        <w:pStyle w:val="paragraphsub"/>
      </w:pPr>
      <w:r w:rsidRPr="006224D3">
        <w:tab/>
        <w:t>(i)</w:t>
      </w:r>
      <w:r w:rsidRPr="006224D3">
        <w:tab/>
        <w:t>an administrative assessment of child support for a child; or</w:t>
      </w:r>
    </w:p>
    <w:p w:rsidR="005C10DA" w:rsidRPr="006224D3" w:rsidRDefault="005C10DA" w:rsidP="005C10DA">
      <w:pPr>
        <w:pStyle w:val="paragraphsub"/>
      </w:pPr>
      <w:r w:rsidRPr="006224D3">
        <w:tab/>
        <w:t>(ii)</w:t>
      </w:r>
      <w:r w:rsidRPr="006224D3">
        <w:tab/>
        <w:t>acceptance of a child support agreement;</w:t>
      </w:r>
    </w:p>
    <w:p w:rsidR="005C10DA" w:rsidRPr="006224D3" w:rsidRDefault="005C10DA" w:rsidP="005C10DA">
      <w:pPr>
        <w:pStyle w:val="paragraph"/>
      </w:pPr>
      <w:r w:rsidRPr="006224D3">
        <w:tab/>
      </w:r>
      <w:r w:rsidRPr="006224D3">
        <w:tab/>
        <w:t>may not be accepted.</w:t>
      </w:r>
    </w:p>
    <w:p w:rsidR="000007E1" w:rsidRPr="006224D3" w:rsidRDefault="000007E1" w:rsidP="000007E1">
      <w:pPr>
        <w:pStyle w:val="subsection"/>
      </w:pPr>
      <w:r w:rsidRPr="006224D3">
        <w:tab/>
        <w:t>(4)</w:t>
      </w:r>
      <w:r w:rsidRPr="006224D3">
        <w:tab/>
        <w:t>A child support terminating event happens in relation to a child and the persons who are respectively a carer entitled to child support and a liable parent in relation to the child if:</w:t>
      </w:r>
    </w:p>
    <w:p w:rsidR="000007E1" w:rsidRPr="006224D3" w:rsidRDefault="000007E1" w:rsidP="000007E1">
      <w:pPr>
        <w:pStyle w:val="paragraph"/>
      </w:pPr>
      <w:r w:rsidRPr="006224D3">
        <w:tab/>
        <w:t>(a)</w:t>
      </w:r>
      <w:r w:rsidRPr="006224D3">
        <w:tab/>
        <w:t>either of the following subparagraphs applies in relation to the child and those persons:</w:t>
      </w:r>
    </w:p>
    <w:p w:rsidR="000007E1" w:rsidRPr="006224D3" w:rsidRDefault="000007E1" w:rsidP="000007E1">
      <w:pPr>
        <w:pStyle w:val="paragraphsub"/>
      </w:pPr>
      <w:r w:rsidRPr="006224D3">
        <w:tab/>
        <w:t>(i)</w:t>
      </w:r>
      <w:r w:rsidRPr="006224D3">
        <w:tab/>
        <w:t xml:space="preserve">the carer entitled to child support </w:t>
      </w:r>
      <w:r w:rsidR="00333740" w:rsidRPr="006224D3">
        <w:t>or the liable parent elects by a notice that complies with section</w:t>
      </w:r>
      <w:r w:rsidR="00926F11" w:rsidRPr="006224D3">
        <w:t> </w:t>
      </w:r>
      <w:r w:rsidR="00333740" w:rsidRPr="006224D3">
        <w:t>151 (election to end administrative assessment)</w:t>
      </w:r>
      <w:r w:rsidRPr="006224D3">
        <w:t xml:space="preserve"> that the liability of the liable parent to pay or provide child support for the child to the carer entitled to child support is to end from a specified day;</w:t>
      </w:r>
    </w:p>
    <w:p w:rsidR="000007E1" w:rsidRPr="006224D3" w:rsidRDefault="000007E1" w:rsidP="000007E1">
      <w:pPr>
        <w:pStyle w:val="paragraphsub"/>
      </w:pPr>
      <w:r w:rsidRPr="006224D3">
        <w:tab/>
        <w:t>(ii)</w:t>
      </w:r>
      <w:r w:rsidRPr="006224D3">
        <w:tab/>
        <w:t>the Registrar accepts a child support agreement made in relation to the child between the carer entitled to child support and the liable parent, and the agreement includes provisions under which the liability of the liable parent to pay or provide child support for the child to the carer entitled to child support is to end from a specified day; and</w:t>
      </w:r>
    </w:p>
    <w:p w:rsidR="000007E1" w:rsidRPr="006224D3" w:rsidRDefault="000007E1" w:rsidP="000007E1">
      <w:pPr>
        <w:pStyle w:val="paragraph"/>
      </w:pPr>
      <w:r w:rsidRPr="006224D3">
        <w:tab/>
        <w:t>(b)</w:t>
      </w:r>
      <w:r w:rsidRPr="006224D3">
        <w:tab/>
        <w:t>the specified day arrives.</w:t>
      </w:r>
    </w:p>
    <w:p w:rsidR="00460439" w:rsidRPr="006224D3" w:rsidRDefault="00460439" w:rsidP="002E1A35">
      <w:pPr>
        <w:pStyle w:val="subsection"/>
        <w:keepNext/>
      </w:pPr>
      <w:r w:rsidRPr="006224D3">
        <w:tab/>
        <w:t>(4A)</w:t>
      </w:r>
      <w:r w:rsidRPr="006224D3">
        <w:tab/>
        <w:t xml:space="preserve">Subject to </w:t>
      </w:r>
      <w:r w:rsidR="00926F11" w:rsidRPr="006224D3">
        <w:t>subsection (</w:t>
      </w:r>
      <w:r w:rsidRPr="006224D3">
        <w:t>4B):</w:t>
      </w:r>
    </w:p>
    <w:p w:rsidR="00460439" w:rsidRPr="006224D3" w:rsidRDefault="00460439" w:rsidP="00460439">
      <w:pPr>
        <w:pStyle w:val="paragraph"/>
      </w:pPr>
      <w:r w:rsidRPr="006224D3">
        <w:tab/>
        <w:t>(a)</w:t>
      </w:r>
      <w:r w:rsidRPr="006224D3">
        <w:tab/>
        <w:t xml:space="preserve">if an international maintenance arrangement applies in respect of a child—a circumstance set out in </w:t>
      </w:r>
      <w:r w:rsidR="00926F11" w:rsidRPr="006224D3">
        <w:t>paragraph (</w:t>
      </w:r>
      <w:r w:rsidRPr="006224D3">
        <w:t>1)(f) is not a child support terminating event in relation to the child; and</w:t>
      </w:r>
    </w:p>
    <w:p w:rsidR="00460439" w:rsidRPr="006224D3" w:rsidRDefault="00460439" w:rsidP="00460439">
      <w:pPr>
        <w:pStyle w:val="paragraph"/>
      </w:pPr>
      <w:r w:rsidRPr="006224D3">
        <w:tab/>
        <w:t>(b)</w:t>
      </w:r>
      <w:r w:rsidRPr="006224D3">
        <w:tab/>
        <w:t xml:space="preserve">if an international maintenance arrangement applies in respect of a person who is a liable parent in respect of a child—a circumstance set out in </w:t>
      </w:r>
      <w:r w:rsidR="00926F11" w:rsidRPr="006224D3">
        <w:t>paragraph (</w:t>
      </w:r>
      <w:r w:rsidRPr="006224D3">
        <w:t>3)(b) is not a child support terminating event in relation to the person.</w:t>
      </w:r>
    </w:p>
    <w:p w:rsidR="00460439" w:rsidRPr="006224D3" w:rsidRDefault="00460439" w:rsidP="00460439">
      <w:pPr>
        <w:pStyle w:val="subsection"/>
      </w:pPr>
      <w:r w:rsidRPr="006224D3">
        <w:tab/>
        <w:t>(4B)</w:t>
      </w:r>
      <w:r w:rsidRPr="006224D3">
        <w:tab/>
      </w:r>
      <w:r w:rsidR="00926F11" w:rsidRPr="006224D3">
        <w:t>Subsection (</w:t>
      </w:r>
      <w:r w:rsidRPr="006224D3">
        <w:t>4A) does not apply if:</w:t>
      </w:r>
    </w:p>
    <w:p w:rsidR="00460439" w:rsidRPr="006224D3" w:rsidRDefault="00460439" w:rsidP="00460439">
      <w:pPr>
        <w:pStyle w:val="paragraph"/>
      </w:pPr>
      <w:r w:rsidRPr="006224D3">
        <w:tab/>
        <w:t>(a)</w:t>
      </w:r>
      <w:r w:rsidRPr="006224D3">
        <w:tab/>
        <w:t>where one only of the carer entitled to child support in relation to a child and the liable parent in relation to the child is a resident of Australia—that carer or that liable parent ceases to be a resident of Australia; or</w:t>
      </w:r>
    </w:p>
    <w:p w:rsidR="00460439" w:rsidRPr="006224D3" w:rsidRDefault="00460439" w:rsidP="00460439">
      <w:pPr>
        <w:pStyle w:val="paragraph"/>
      </w:pPr>
      <w:r w:rsidRPr="006224D3">
        <w:tab/>
        <w:t>(b)</w:t>
      </w:r>
      <w:r w:rsidRPr="006224D3">
        <w:tab/>
        <w:t xml:space="preserve">where both the carer entitled to child support in relation to a child and the liable parent in relation to the child are residents of </w:t>
      </w:r>
      <w:smartTag w:uri="urn:schemas-microsoft-com:office:smarttags" w:element="country-region">
        <w:smartTag w:uri="urn:schemas-microsoft-com:office:smarttags" w:element="place">
          <w:r w:rsidRPr="006224D3">
            <w:t>Australia</w:t>
          </w:r>
        </w:smartTag>
      </w:smartTag>
      <w:r w:rsidRPr="006224D3">
        <w:t xml:space="preserve">—that carer and that liable parent both cease to be residents of </w:t>
      </w:r>
      <w:smartTag w:uri="urn:schemas-microsoft-com:office:smarttags" w:element="country-region">
        <w:smartTag w:uri="urn:schemas-microsoft-com:office:smarttags" w:element="place">
          <w:r w:rsidRPr="006224D3">
            <w:t>Australia</w:t>
          </w:r>
        </w:smartTag>
      </w:smartTag>
      <w:r w:rsidRPr="006224D3">
        <w:t>.</w:t>
      </w:r>
    </w:p>
    <w:p w:rsidR="002E3D39" w:rsidRPr="006224D3" w:rsidRDefault="002E3D39" w:rsidP="002E3D39">
      <w:pPr>
        <w:pStyle w:val="subsection"/>
      </w:pPr>
      <w:r w:rsidRPr="006224D3">
        <w:tab/>
        <w:t>(5)</w:t>
      </w:r>
      <w:r w:rsidRPr="006224D3">
        <w:tab/>
        <w:t>A child support terminating event happens in relation to a child and the child’s parents if the parents become members of the same couple for a period of 6 months or more.</w:t>
      </w:r>
    </w:p>
    <w:p w:rsidR="00AD189A" w:rsidRPr="006224D3" w:rsidRDefault="00AD189A" w:rsidP="00AD189A">
      <w:pPr>
        <w:pStyle w:val="SubsectionHead"/>
      </w:pPr>
      <w:r w:rsidRPr="006224D3">
        <w:t>References to child support terminating events in child support agreements</w:t>
      </w:r>
    </w:p>
    <w:p w:rsidR="00AD189A" w:rsidRPr="006224D3" w:rsidRDefault="00AD189A" w:rsidP="00AD189A">
      <w:pPr>
        <w:pStyle w:val="subsection"/>
      </w:pPr>
      <w:r w:rsidRPr="006224D3">
        <w:tab/>
        <w:t>(6)</w:t>
      </w:r>
      <w:r w:rsidRPr="006224D3">
        <w:tab/>
        <w:t>A reference in a child support agreement to a child support terminating event under this Act (however described) is taken not to include a reference to a child support terminating event under subparagraph</w:t>
      </w:r>
      <w:r w:rsidR="00926F11" w:rsidRPr="006224D3">
        <w:t> </w:t>
      </w:r>
      <w:r w:rsidRPr="006224D3">
        <w:t>12(4)(a)(i).</w:t>
      </w:r>
    </w:p>
    <w:p w:rsidR="00232938" w:rsidRPr="006224D3" w:rsidRDefault="00232938" w:rsidP="00232938">
      <w:pPr>
        <w:pStyle w:val="ActHead5"/>
      </w:pPr>
      <w:bookmarkStart w:id="18" w:name="_Toc56677538"/>
      <w:r w:rsidRPr="00CE39FD">
        <w:rPr>
          <w:rStyle w:val="CharSectno"/>
        </w:rPr>
        <w:t>12A</w:t>
      </w:r>
      <w:r w:rsidRPr="006224D3">
        <w:t xml:space="preserve">  Use of computer programs to make decisions</w:t>
      </w:r>
      <w:bookmarkEnd w:id="18"/>
    </w:p>
    <w:p w:rsidR="00232938" w:rsidRPr="006224D3" w:rsidRDefault="00232938" w:rsidP="00232938">
      <w:pPr>
        <w:pStyle w:val="subsection"/>
      </w:pPr>
      <w:r w:rsidRPr="006224D3">
        <w:tab/>
        <w:t>(1)</w:t>
      </w:r>
      <w:r w:rsidRPr="006224D3">
        <w:tab/>
      </w:r>
      <w:r w:rsidR="007236A0" w:rsidRPr="006224D3">
        <w:t>The Human Services Secretary</w:t>
      </w:r>
      <w:r w:rsidRPr="006224D3">
        <w:t xml:space="preserve"> may arrange for the use, under the Registrar’s control, of computer programs for any purposes for which the Registrar may make decisions under this Act.</w:t>
      </w:r>
    </w:p>
    <w:p w:rsidR="00232938" w:rsidRPr="006224D3" w:rsidRDefault="00232938" w:rsidP="00232938">
      <w:pPr>
        <w:pStyle w:val="subsection"/>
      </w:pPr>
      <w:r w:rsidRPr="006224D3">
        <w:tab/>
        <w:t>(2)</w:t>
      </w:r>
      <w:r w:rsidRPr="006224D3">
        <w:tab/>
        <w:t xml:space="preserve">A decision made by the operation of a computer program under an arrangement made under </w:t>
      </w:r>
      <w:r w:rsidR="00926F11" w:rsidRPr="006224D3">
        <w:t>subsection (</w:t>
      </w:r>
      <w:r w:rsidRPr="006224D3">
        <w:t>1) is taken to be a decision made by the Registrar.</w:t>
      </w:r>
    </w:p>
    <w:p w:rsidR="000007E1" w:rsidRPr="006224D3" w:rsidRDefault="000007E1" w:rsidP="000007E1">
      <w:pPr>
        <w:pStyle w:val="ActHead5"/>
      </w:pPr>
      <w:bookmarkStart w:id="19" w:name="_Toc56677539"/>
      <w:r w:rsidRPr="00CE39FD">
        <w:rPr>
          <w:rStyle w:val="CharSectno"/>
        </w:rPr>
        <w:t>13</w:t>
      </w:r>
      <w:r w:rsidRPr="006224D3">
        <w:t xml:space="preserve">  Extension and application of Act in relation to maintenance of </w:t>
      </w:r>
      <w:r w:rsidR="0005596E" w:rsidRPr="006224D3">
        <w:t xml:space="preserve">exnuptial </w:t>
      </w:r>
      <w:r w:rsidRPr="006224D3">
        <w:t>children</w:t>
      </w:r>
      <w:bookmarkEnd w:id="19"/>
    </w:p>
    <w:p w:rsidR="00CA45DE" w:rsidRPr="006224D3" w:rsidRDefault="00CA45DE" w:rsidP="00CA45DE">
      <w:pPr>
        <w:pStyle w:val="SubsectionHead"/>
      </w:pPr>
      <w:r w:rsidRPr="006224D3">
        <w:t xml:space="preserve">Extension of Act to States (except </w:t>
      </w:r>
      <w:smartTag w:uri="urn:schemas-microsoft-com:office:smarttags" w:element="State">
        <w:smartTag w:uri="urn:schemas-microsoft-com:office:smarttags" w:element="place">
          <w:r w:rsidRPr="006224D3">
            <w:t>Western Australia</w:t>
          </w:r>
        </w:smartTag>
      </w:smartTag>
      <w:r w:rsidRPr="006224D3">
        <w:t>)</w:t>
      </w:r>
    </w:p>
    <w:p w:rsidR="000007E1" w:rsidRPr="006224D3" w:rsidRDefault="000007E1" w:rsidP="000007E1">
      <w:pPr>
        <w:pStyle w:val="subsection"/>
      </w:pPr>
      <w:r w:rsidRPr="006224D3">
        <w:tab/>
        <w:t>(1)</w:t>
      </w:r>
      <w:r w:rsidRPr="006224D3">
        <w:tab/>
        <w:t xml:space="preserve">Subject to </w:t>
      </w:r>
      <w:r w:rsidR="00926F11" w:rsidRPr="006224D3">
        <w:t>subsections (</w:t>
      </w:r>
      <w:r w:rsidRPr="006224D3">
        <w:t xml:space="preserve">4) and (5), this Act so far as it relates to the maintenance of </w:t>
      </w:r>
      <w:r w:rsidR="00DB47D5" w:rsidRPr="006224D3">
        <w:t xml:space="preserve">exnuptial </w:t>
      </w:r>
      <w:r w:rsidRPr="006224D3">
        <w:t xml:space="preserve">children extends to </w:t>
      </w:r>
      <w:smartTag w:uri="urn:schemas-microsoft-com:office:smarttags" w:element="State">
        <w:smartTag w:uri="urn:schemas-microsoft-com:office:smarttags" w:element="place">
          <w:r w:rsidRPr="006224D3">
            <w:t>New South Wales</w:t>
          </w:r>
        </w:smartTag>
      </w:smartTag>
      <w:r w:rsidRPr="006224D3">
        <w:t xml:space="preserve">, </w:t>
      </w:r>
      <w:smartTag w:uri="urn:schemas-microsoft-com:office:smarttags" w:element="place">
        <w:smartTag w:uri="urn:schemas-microsoft-com:office:smarttags" w:element="City">
          <w:r w:rsidRPr="006224D3">
            <w:t>Victoria</w:t>
          </w:r>
        </w:smartTag>
        <w:r w:rsidRPr="006224D3">
          <w:t xml:space="preserve">, </w:t>
        </w:r>
        <w:smartTag w:uri="urn:schemas-microsoft-com:office:smarttags" w:element="State">
          <w:r w:rsidRPr="006224D3">
            <w:t>Queensland</w:t>
          </w:r>
        </w:smartTag>
      </w:smartTag>
      <w:r w:rsidRPr="006224D3">
        <w:t xml:space="preserve">, </w:t>
      </w:r>
      <w:smartTag w:uri="urn:schemas-microsoft-com:office:smarttags" w:element="State">
        <w:smartTag w:uri="urn:schemas-microsoft-com:office:smarttags" w:element="place">
          <w:r w:rsidRPr="006224D3">
            <w:t>South Australia</w:t>
          </w:r>
        </w:smartTag>
      </w:smartTag>
      <w:r w:rsidRPr="006224D3">
        <w:t xml:space="preserve"> and </w:t>
      </w:r>
      <w:smartTag w:uri="urn:schemas-microsoft-com:office:smarttags" w:element="State">
        <w:smartTag w:uri="urn:schemas-microsoft-com:office:smarttags" w:element="place">
          <w:r w:rsidRPr="006224D3">
            <w:t>Tasmania</w:t>
          </w:r>
        </w:smartTag>
      </w:smartTag>
      <w:r w:rsidRPr="006224D3">
        <w:t>.</w:t>
      </w:r>
    </w:p>
    <w:p w:rsidR="007B442D" w:rsidRPr="006224D3" w:rsidRDefault="007B442D" w:rsidP="00A63983">
      <w:pPr>
        <w:pStyle w:val="SubsectionHead"/>
      </w:pPr>
      <w:r w:rsidRPr="006224D3">
        <w:t xml:space="preserve">Extension of Act to </w:t>
      </w:r>
      <w:smartTag w:uri="urn:schemas-microsoft-com:office:smarttags" w:element="State">
        <w:smartTag w:uri="urn:schemas-microsoft-com:office:smarttags" w:element="place">
          <w:r w:rsidRPr="006224D3">
            <w:t>Western Australia</w:t>
          </w:r>
        </w:smartTag>
      </w:smartTag>
    </w:p>
    <w:p w:rsidR="007B442D" w:rsidRPr="006224D3" w:rsidRDefault="007B442D" w:rsidP="00A63983">
      <w:pPr>
        <w:pStyle w:val="subsection"/>
        <w:keepNext/>
      </w:pPr>
      <w:r w:rsidRPr="006224D3">
        <w:tab/>
        <w:t>(2)</w:t>
      </w:r>
      <w:r w:rsidRPr="006224D3">
        <w:tab/>
        <w:t>If:</w:t>
      </w:r>
    </w:p>
    <w:p w:rsidR="007B442D" w:rsidRPr="006224D3" w:rsidRDefault="007B442D" w:rsidP="007B442D">
      <w:pPr>
        <w:pStyle w:val="paragraph"/>
      </w:pPr>
      <w:r w:rsidRPr="006224D3">
        <w:tab/>
        <w:t>(a)</w:t>
      </w:r>
      <w:r w:rsidRPr="006224D3">
        <w:tab/>
        <w:t xml:space="preserve">the Parliament of </w:t>
      </w:r>
      <w:smartTag w:uri="urn:schemas-microsoft-com:office:smarttags" w:element="State">
        <w:smartTag w:uri="urn:schemas-microsoft-com:office:smarttags" w:element="place">
          <w:r w:rsidRPr="006224D3">
            <w:t>Western Australia</w:t>
          </w:r>
        </w:smartTag>
      </w:smartTag>
      <w:r w:rsidRPr="006224D3">
        <w:t xml:space="preserve"> refers to the Parliament of the Commonwealth the matter of the maintenance of exnuptial children or matters that include that matter; or</w:t>
      </w:r>
    </w:p>
    <w:p w:rsidR="007B442D" w:rsidRPr="006224D3" w:rsidRDefault="007B442D" w:rsidP="007B442D">
      <w:pPr>
        <w:pStyle w:val="paragraph"/>
      </w:pPr>
      <w:r w:rsidRPr="006224D3">
        <w:tab/>
        <w:t>(b)</w:t>
      </w:r>
      <w:r w:rsidRPr="006224D3">
        <w:tab/>
      </w:r>
      <w:smartTag w:uri="urn:schemas-microsoft-com:office:smarttags" w:element="State">
        <w:smartTag w:uri="urn:schemas-microsoft-com:office:smarttags" w:element="place">
          <w:r w:rsidRPr="006224D3">
            <w:t>Western Australia</w:t>
          </w:r>
        </w:smartTag>
      </w:smartTag>
      <w:r w:rsidRPr="006224D3">
        <w:t xml:space="preserve"> adopts this Act in so far as it relates to the maintenance of exnuptial children;</w:t>
      </w:r>
    </w:p>
    <w:p w:rsidR="007B442D" w:rsidRPr="006224D3" w:rsidRDefault="007B442D" w:rsidP="007B442D">
      <w:pPr>
        <w:pStyle w:val="subsection2"/>
      </w:pPr>
      <w:r w:rsidRPr="006224D3">
        <w:t xml:space="preserve">then, subject to </w:t>
      </w:r>
      <w:r w:rsidR="00926F11" w:rsidRPr="006224D3">
        <w:t>subsections (</w:t>
      </w:r>
      <w:r w:rsidRPr="006224D3">
        <w:t xml:space="preserve">4), (5), (5A) and (5B), this Act in so far as it relates to the maintenance of exnuptial children also extends to </w:t>
      </w:r>
      <w:smartTag w:uri="urn:schemas-microsoft-com:office:smarttags" w:element="State">
        <w:smartTag w:uri="urn:schemas-microsoft-com:office:smarttags" w:element="place">
          <w:r w:rsidRPr="006224D3">
            <w:t>Western Australia</w:t>
          </w:r>
        </w:smartTag>
      </w:smartTag>
      <w:r w:rsidRPr="006224D3">
        <w:t>.</w:t>
      </w:r>
    </w:p>
    <w:p w:rsidR="00CB5BAB" w:rsidRPr="006224D3" w:rsidRDefault="00CB5BAB" w:rsidP="00CB5BAB">
      <w:pPr>
        <w:pStyle w:val="SubsectionHead"/>
      </w:pPr>
      <w:r w:rsidRPr="006224D3">
        <w:t>Application of Act to Territories</w:t>
      </w:r>
    </w:p>
    <w:p w:rsidR="000007E1" w:rsidRPr="006224D3" w:rsidRDefault="000007E1" w:rsidP="000007E1">
      <w:pPr>
        <w:pStyle w:val="subsection"/>
      </w:pPr>
      <w:r w:rsidRPr="006224D3">
        <w:tab/>
        <w:t>(3)</w:t>
      </w:r>
      <w:r w:rsidRPr="006224D3">
        <w:tab/>
        <w:t xml:space="preserve">This Act so far as it relates to the maintenance of </w:t>
      </w:r>
      <w:r w:rsidR="00745922" w:rsidRPr="006224D3">
        <w:t xml:space="preserve">exnuptial </w:t>
      </w:r>
      <w:r w:rsidRPr="006224D3">
        <w:t>children applies in and in relation to the Territories.</w:t>
      </w:r>
    </w:p>
    <w:p w:rsidR="00361D8C" w:rsidRPr="006224D3" w:rsidRDefault="00361D8C" w:rsidP="00361D8C">
      <w:pPr>
        <w:pStyle w:val="SubsectionHead"/>
      </w:pPr>
      <w:r w:rsidRPr="006224D3">
        <w:t>Limitations on extension of Act to States</w:t>
      </w:r>
    </w:p>
    <w:p w:rsidR="000007E1" w:rsidRPr="006224D3" w:rsidRDefault="000007E1" w:rsidP="000007E1">
      <w:pPr>
        <w:pStyle w:val="subsection"/>
      </w:pPr>
      <w:r w:rsidRPr="006224D3">
        <w:tab/>
        <w:t>(4)</w:t>
      </w:r>
      <w:r w:rsidRPr="006224D3">
        <w:tab/>
        <w:t xml:space="preserve">This Act extends to a State because of </w:t>
      </w:r>
      <w:r w:rsidR="00926F11" w:rsidRPr="006224D3">
        <w:t>subsection (</w:t>
      </w:r>
      <w:r w:rsidRPr="006224D3">
        <w:t>1) or (2) only for so long as there is in force:</w:t>
      </w:r>
    </w:p>
    <w:p w:rsidR="000007E1" w:rsidRPr="006224D3" w:rsidRDefault="000007E1" w:rsidP="000007E1">
      <w:pPr>
        <w:pStyle w:val="paragraph"/>
      </w:pPr>
      <w:r w:rsidRPr="006224D3">
        <w:tab/>
        <w:t>(a)</w:t>
      </w:r>
      <w:r w:rsidRPr="006224D3">
        <w:tab/>
        <w:t>an Act of the Parliament of the State by which there is referred to the Parliament of the Commonwealth:</w:t>
      </w:r>
    </w:p>
    <w:p w:rsidR="000007E1" w:rsidRPr="006224D3" w:rsidRDefault="000007E1" w:rsidP="000007E1">
      <w:pPr>
        <w:pStyle w:val="paragraphsub"/>
      </w:pPr>
      <w:r w:rsidRPr="006224D3">
        <w:tab/>
        <w:t>(i)</w:t>
      </w:r>
      <w:r w:rsidRPr="006224D3">
        <w:tab/>
        <w:t xml:space="preserve">the matter of the maintenance of </w:t>
      </w:r>
      <w:r w:rsidR="00361D8C" w:rsidRPr="006224D3">
        <w:t xml:space="preserve">exnuptial </w:t>
      </w:r>
      <w:r w:rsidRPr="006224D3">
        <w:t>children; or</w:t>
      </w:r>
    </w:p>
    <w:p w:rsidR="000007E1" w:rsidRPr="006224D3" w:rsidRDefault="000007E1" w:rsidP="000007E1">
      <w:pPr>
        <w:pStyle w:val="paragraphsub"/>
      </w:pPr>
      <w:r w:rsidRPr="006224D3">
        <w:tab/>
        <w:t>(ii)</w:t>
      </w:r>
      <w:r w:rsidRPr="006224D3">
        <w:tab/>
        <w:t>matters that include that matter; or</w:t>
      </w:r>
    </w:p>
    <w:p w:rsidR="000007E1" w:rsidRPr="006224D3" w:rsidRDefault="000007E1" w:rsidP="000007E1">
      <w:pPr>
        <w:pStyle w:val="paragraph"/>
      </w:pPr>
      <w:r w:rsidRPr="006224D3">
        <w:tab/>
        <w:t>(b)</w:t>
      </w:r>
      <w:r w:rsidRPr="006224D3">
        <w:tab/>
        <w:t xml:space="preserve">a law of the State adopting this Act so far as it applies in relation to the maintenance of </w:t>
      </w:r>
      <w:r w:rsidR="00176899" w:rsidRPr="006224D3">
        <w:t xml:space="preserve">exnuptial </w:t>
      </w:r>
      <w:r w:rsidRPr="006224D3">
        <w:t>children.</w:t>
      </w:r>
    </w:p>
    <w:p w:rsidR="00674720" w:rsidRPr="006224D3" w:rsidRDefault="00674720" w:rsidP="00674720">
      <w:pPr>
        <w:pStyle w:val="notetext"/>
      </w:pPr>
      <w:r w:rsidRPr="006224D3">
        <w:t>Note:</w:t>
      </w:r>
      <w:r w:rsidRPr="006224D3">
        <w:tab/>
        <w:t xml:space="preserve">See </w:t>
      </w:r>
      <w:r w:rsidR="00926F11" w:rsidRPr="006224D3">
        <w:t>subsections (</w:t>
      </w:r>
      <w:r w:rsidRPr="006224D3">
        <w:t xml:space="preserve">5A) and (5B) for the extension of this Act to </w:t>
      </w:r>
      <w:smartTag w:uri="urn:schemas-microsoft-com:office:smarttags" w:element="State">
        <w:smartTag w:uri="urn:schemas-microsoft-com:office:smarttags" w:element="place">
          <w:r w:rsidRPr="006224D3">
            <w:t>Western Australia</w:t>
          </w:r>
        </w:smartTag>
      </w:smartTag>
      <w:r w:rsidRPr="006224D3">
        <w:t xml:space="preserve"> if the Act is amended in relation to the maintenance of exnuptial children.</w:t>
      </w:r>
    </w:p>
    <w:p w:rsidR="000007E1" w:rsidRPr="006224D3" w:rsidRDefault="000007E1" w:rsidP="000007E1">
      <w:pPr>
        <w:pStyle w:val="subsection"/>
      </w:pPr>
      <w:r w:rsidRPr="006224D3">
        <w:tab/>
        <w:t>(5)</w:t>
      </w:r>
      <w:r w:rsidRPr="006224D3">
        <w:tab/>
        <w:t xml:space="preserve">This Act extends to a State at any time because of </w:t>
      </w:r>
      <w:r w:rsidR="00926F11" w:rsidRPr="006224D3">
        <w:t>subsection (</w:t>
      </w:r>
      <w:r w:rsidRPr="006224D3">
        <w:t xml:space="preserve">1) or </w:t>
      </w:r>
      <w:r w:rsidR="00926F11" w:rsidRPr="006224D3">
        <w:t>paragraph (</w:t>
      </w:r>
      <w:r w:rsidRPr="006224D3">
        <w:t>2)(a) only so far as it makes provision with respect to:</w:t>
      </w:r>
    </w:p>
    <w:p w:rsidR="000007E1" w:rsidRPr="006224D3" w:rsidRDefault="000007E1" w:rsidP="000007E1">
      <w:pPr>
        <w:pStyle w:val="paragraph"/>
      </w:pPr>
      <w:r w:rsidRPr="006224D3">
        <w:tab/>
        <w:t>(a)</w:t>
      </w:r>
      <w:r w:rsidRPr="006224D3">
        <w:tab/>
        <w:t>the matters that are at that time referred to the Parliament of the Commonwealth by the Parliament of the State; or</w:t>
      </w:r>
    </w:p>
    <w:p w:rsidR="000007E1" w:rsidRPr="006224D3" w:rsidRDefault="000007E1" w:rsidP="000007E1">
      <w:pPr>
        <w:pStyle w:val="paragraph"/>
      </w:pPr>
      <w:r w:rsidRPr="006224D3">
        <w:tab/>
        <w:t>(b)</w:t>
      </w:r>
      <w:r w:rsidRPr="006224D3">
        <w:tab/>
        <w:t>matters incidental to the execution of any power vested by the Constitution in the Parliament of the Commonwealth in relation to those matters.</w:t>
      </w:r>
    </w:p>
    <w:p w:rsidR="00276221" w:rsidRPr="006224D3" w:rsidRDefault="00276221" w:rsidP="00276221">
      <w:pPr>
        <w:pStyle w:val="subsection"/>
      </w:pPr>
      <w:r w:rsidRPr="006224D3">
        <w:tab/>
        <w:t>(5A)</w:t>
      </w:r>
      <w:r w:rsidRPr="006224D3">
        <w:tab/>
        <w:t>The Parliament of the Commonwealth intends that this Act, so far as it is amended by one or more other Acts in relation to the maintenance of exnuptial children, not extend to Western Australia, unless and until one of the following events occurs:</w:t>
      </w:r>
    </w:p>
    <w:p w:rsidR="00276221" w:rsidRPr="006224D3" w:rsidRDefault="00276221" w:rsidP="00276221">
      <w:pPr>
        <w:pStyle w:val="paragraph"/>
      </w:pPr>
      <w:r w:rsidRPr="006224D3">
        <w:tab/>
        <w:t>(a)</w:t>
      </w:r>
      <w:r w:rsidRPr="006224D3">
        <w:tab/>
        <w:t xml:space="preserve">the Parliament of </w:t>
      </w:r>
      <w:smartTag w:uri="urn:schemas-microsoft-com:office:smarttags" w:element="State">
        <w:smartTag w:uri="urn:schemas-microsoft-com:office:smarttags" w:element="place">
          <w:r w:rsidRPr="006224D3">
            <w:t>Western Australia</w:t>
          </w:r>
        </w:smartTag>
      </w:smartTag>
      <w:r w:rsidRPr="006224D3">
        <w:t xml:space="preserve"> refers to the Parliament of the Commonwealth the matter of the maintenance of exnuptial children or matters that include that matter;</w:t>
      </w:r>
    </w:p>
    <w:p w:rsidR="00276221" w:rsidRPr="006224D3" w:rsidRDefault="00276221" w:rsidP="00276221">
      <w:pPr>
        <w:pStyle w:val="paragraph"/>
      </w:pPr>
      <w:r w:rsidRPr="006224D3">
        <w:tab/>
        <w:t>(b)</w:t>
      </w:r>
      <w:r w:rsidRPr="006224D3">
        <w:tab/>
      </w:r>
      <w:smartTag w:uri="urn:schemas-microsoft-com:office:smarttags" w:element="State">
        <w:smartTag w:uri="urn:schemas-microsoft-com:office:smarttags" w:element="place">
          <w:r w:rsidRPr="006224D3">
            <w:t>Western Australia</w:t>
          </w:r>
        </w:smartTag>
      </w:smartTag>
      <w:r w:rsidRPr="006224D3">
        <w:t xml:space="preserve"> adopts this Act, as so amended.</w:t>
      </w:r>
    </w:p>
    <w:p w:rsidR="00276221" w:rsidRPr="006224D3" w:rsidRDefault="00276221" w:rsidP="00276221">
      <w:pPr>
        <w:pStyle w:val="subsection"/>
      </w:pPr>
      <w:r w:rsidRPr="006224D3">
        <w:tab/>
        <w:t>(5B)</w:t>
      </w:r>
      <w:r w:rsidRPr="006224D3">
        <w:tab/>
        <w:t xml:space="preserve">The Parliament of the Commonwealth also intends that, unless and until one of those events occurs, this Act continue to extend to </w:t>
      </w:r>
      <w:smartTag w:uri="urn:schemas-microsoft-com:office:smarttags" w:element="State">
        <w:smartTag w:uri="urn:schemas-microsoft-com:office:smarttags" w:element="place">
          <w:r w:rsidRPr="006224D3">
            <w:t>Western Australia</w:t>
          </w:r>
        </w:smartTag>
      </w:smartTag>
      <w:r w:rsidRPr="006224D3">
        <w:t xml:space="preserve"> in relation to the maintenance of exnuptial children as if those amendments had not been made.</w:t>
      </w:r>
    </w:p>
    <w:p w:rsidR="00276221" w:rsidRPr="006224D3" w:rsidRDefault="00276221" w:rsidP="00276221">
      <w:pPr>
        <w:pStyle w:val="notetext"/>
      </w:pPr>
      <w:r w:rsidRPr="006224D3">
        <w:t>Note:</w:t>
      </w:r>
      <w:r w:rsidRPr="006224D3">
        <w:tab/>
        <w:t xml:space="preserve">If this Act is amended by one or more other Acts in relation to the maintenance of exnuptial children, unless and until one of the events mentioned in </w:t>
      </w:r>
      <w:r w:rsidR="00926F11" w:rsidRPr="006224D3">
        <w:t>subsection (</w:t>
      </w:r>
      <w:r w:rsidRPr="006224D3">
        <w:t xml:space="preserve">5A) occurs, there are effectively 2 versions of this Act that apply in </w:t>
      </w:r>
      <w:smartTag w:uri="urn:schemas-microsoft-com:office:smarttags" w:element="country-region">
        <w:smartTag w:uri="urn:schemas-microsoft-com:office:smarttags" w:element="place">
          <w:r w:rsidRPr="006224D3">
            <w:t>Australia</w:t>
          </w:r>
        </w:smartTag>
      </w:smartTag>
      <w:r w:rsidRPr="006224D3">
        <w:t>. This Act, as amended, applies:</w:t>
      </w:r>
    </w:p>
    <w:p w:rsidR="00276221" w:rsidRPr="006224D3" w:rsidRDefault="00276221" w:rsidP="009C4243">
      <w:pPr>
        <w:pStyle w:val="notepara"/>
      </w:pPr>
      <w:r w:rsidRPr="006224D3">
        <w:t>(a)</w:t>
      </w:r>
      <w:r w:rsidRPr="006224D3">
        <w:tab/>
        <w:t>in all States and Territories in relation to children of marriages; and</w:t>
      </w:r>
    </w:p>
    <w:p w:rsidR="00276221" w:rsidRPr="006224D3" w:rsidRDefault="00276221" w:rsidP="009C4243">
      <w:pPr>
        <w:pStyle w:val="notepara"/>
      </w:pPr>
      <w:r w:rsidRPr="006224D3">
        <w:t>(b)</w:t>
      </w:r>
      <w:r w:rsidRPr="006224D3">
        <w:tab/>
        <w:t xml:space="preserve">in all States and Territories, except </w:t>
      </w:r>
      <w:smartTag w:uri="urn:schemas-microsoft-com:office:smarttags" w:element="State">
        <w:smartTag w:uri="urn:schemas-microsoft-com:office:smarttags" w:element="place">
          <w:r w:rsidRPr="006224D3">
            <w:t>Western Australia</w:t>
          </w:r>
        </w:smartTag>
      </w:smartTag>
      <w:r w:rsidRPr="006224D3">
        <w:t>, in relation to exnuptial children.</w:t>
      </w:r>
    </w:p>
    <w:p w:rsidR="00276221" w:rsidRPr="006224D3" w:rsidRDefault="00276221" w:rsidP="009C4243">
      <w:pPr>
        <w:pStyle w:val="notetext"/>
        <w:spacing w:before="40"/>
      </w:pPr>
      <w:r w:rsidRPr="006224D3">
        <w:tab/>
        <w:t xml:space="preserve">This Act continues to apply in </w:t>
      </w:r>
      <w:smartTag w:uri="urn:schemas-microsoft-com:office:smarttags" w:element="State">
        <w:smartTag w:uri="urn:schemas-microsoft-com:office:smarttags" w:element="place">
          <w:r w:rsidRPr="006224D3">
            <w:t>Western Australia</w:t>
          </w:r>
        </w:smartTag>
      </w:smartTag>
      <w:r w:rsidRPr="006224D3">
        <w:t xml:space="preserve"> in relation to exnuptial children as if those amendments had not been made.</w:t>
      </w:r>
    </w:p>
    <w:p w:rsidR="00827B0F" w:rsidRPr="006224D3" w:rsidRDefault="00827B0F" w:rsidP="00827B0F">
      <w:pPr>
        <w:pStyle w:val="subsection"/>
      </w:pPr>
      <w:r w:rsidRPr="006224D3">
        <w:tab/>
        <w:t>(6)</w:t>
      </w:r>
      <w:r w:rsidRPr="006224D3">
        <w:tab/>
        <w:t>Nothing in this section affects the operation of the provisions of this Act to the extent that they give effect to an international maintenance arrangement.</w:t>
      </w:r>
    </w:p>
    <w:p w:rsidR="000007E1" w:rsidRPr="006224D3" w:rsidRDefault="000007E1" w:rsidP="000007E1">
      <w:pPr>
        <w:pStyle w:val="ActHead5"/>
      </w:pPr>
      <w:bookmarkStart w:id="20" w:name="_Toc56677540"/>
      <w:r w:rsidRPr="00CE39FD">
        <w:rPr>
          <w:rStyle w:val="CharSectno"/>
        </w:rPr>
        <w:t>14</w:t>
      </w:r>
      <w:r w:rsidRPr="006224D3">
        <w:t xml:space="preserve">  Additional application of Act in relation to maintenance of children of marriages</w:t>
      </w:r>
      <w:bookmarkEnd w:id="20"/>
    </w:p>
    <w:p w:rsidR="000007E1" w:rsidRPr="006224D3" w:rsidRDefault="000007E1" w:rsidP="000007E1">
      <w:pPr>
        <w:pStyle w:val="subsection"/>
      </w:pPr>
      <w:r w:rsidRPr="006224D3">
        <w:tab/>
        <w:t>(1)</w:t>
      </w:r>
      <w:r w:rsidRPr="006224D3">
        <w:tab/>
        <w:t>Without prejudice to its effect apart from this section, this Act so far as it relates to the maintenance of children also has effect as provided by this section.</w:t>
      </w:r>
    </w:p>
    <w:p w:rsidR="000007E1" w:rsidRPr="006224D3" w:rsidRDefault="000007E1" w:rsidP="000007E1">
      <w:pPr>
        <w:pStyle w:val="subsection"/>
      </w:pPr>
      <w:r w:rsidRPr="006224D3">
        <w:tab/>
        <w:t>(2)</w:t>
      </w:r>
      <w:r w:rsidRPr="006224D3">
        <w:tab/>
        <w:t>This Act so far as it relates to the maintenance of children has, because of this section, the effect that it would have if:</w:t>
      </w:r>
    </w:p>
    <w:p w:rsidR="000007E1" w:rsidRPr="006224D3" w:rsidRDefault="000007E1" w:rsidP="000007E1">
      <w:pPr>
        <w:pStyle w:val="paragraph"/>
      </w:pPr>
      <w:r w:rsidRPr="006224D3">
        <w:tab/>
        <w:t>(a)</w:t>
      </w:r>
      <w:r w:rsidRPr="006224D3">
        <w:tab/>
        <w:t>each reference to a child were, by express provision, confined to a child of a marriage; and</w:t>
      </w:r>
    </w:p>
    <w:p w:rsidR="000007E1" w:rsidRPr="006224D3" w:rsidRDefault="000007E1" w:rsidP="000007E1">
      <w:pPr>
        <w:pStyle w:val="paragraph"/>
        <w:keepNext/>
      </w:pPr>
      <w:r w:rsidRPr="006224D3">
        <w:tab/>
        <w:t>(b)</w:t>
      </w:r>
      <w:r w:rsidRPr="006224D3">
        <w:tab/>
        <w:t>each reference to the parents of the child were, by express provision, confined to the parties to the marriage;</w:t>
      </w:r>
    </w:p>
    <w:p w:rsidR="000007E1" w:rsidRPr="006224D3" w:rsidRDefault="000007E1" w:rsidP="000007E1">
      <w:pPr>
        <w:pStyle w:val="subsection2"/>
      </w:pPr>
      <w:r w:rsidRPr="006224D3">
        <w:t>and has that effect only so far as it makes provision with respect to the rights and duties of the parties to the marriage in relation to the child, including, for example, provision with respect to the rights and duties of the parties in relation to the maintenance of the child.</w:t>
      </w:r>
    </w:p>
    <w:p w:rsidR="00827B0F" w:rsidRPr="006224D3" w:rsidRDefault="00827B0F" w:rsidP="00827B0F">
      <w:pPr>
        <w:pStyle w:val="subsection"/>
      </w:pPr>
      <w:r w:rsidRPr="006224D3">
        <w:tab/>
        <w:t>(3)</w:t>
      </w:r>
      <w:r w:rsidRPr="006224D3">
        <w:tab/>
        <w:t>Nothing in this section affects the operation of the provisions of this Act to the extent that they give effect to an international maintenance arrangement.</w:t>
      </w:r>
    </w:p>
    <w:p w:rsidR="000007E1" w:rsidRPr="006224D3" w:rsidRDefault="000007E1" w:rsidP="000007E1">
      <w:pPr>
        <w:pStyle w:val="ActHead5"/>
      </w:pPr>
      <w:bookmarkStart w:id="21" w:name="_Toc56677541"/>
      <w:r w:rsidRPr="00CE39FD">
        <w:rPr>
          <w:rStyle w:val="CharSectno"/>
        </w:rPr>
        <w:t>15</w:t>
      </w:r>
      <w:r w:rsidRPr="006224D3">
        <w:t xml:space="preserve">  Corresponding State laws</w:t>
      </w:r>
      <w:bookmarkEnd w:id="21"/>
    </w:p>
    <w:p w:rsidR="000007E1" w:rsidRPr="006224D3" w:rsidRDefault="000007E1" w:rsidP="000007E1">
      <w:pPr>
        <w:pStyle w:val="subsection"/>
      </w:pPr>
      <w:r w:rsidRPr="006224D3">
        <w:tab/>
        <w:t>(1)</w:t>
      </w:r>
      <w:r w:rsidRPr="006224D3">
        <w:tab/>
        <w:t xml:space="preserve">If the Minister is satisfied that a law of a State makes adequate and appropriate provision for determining the financial support payable for children, the Minister may, by </w:t>
      </w:r>
      <w:r w:rsidRPr="006224D3">
        <w:rPr>
          <w:i/>
        </w:rPr>
        <w:t xml:space="preserve">Gazette </w:t>
      </w:r>
      <w:r w:rsidRPr="006224D3">
        <w:t>notice, declare the law to be a corresponding State law.</w:t>
      </w:r>
    </w:p>
    <w:p w:rsidR="000007E1" w:rsidRPr="006224D3" w:rsidRDefault="000007E1" w:rsidP="000007E1">
      <w:pPr>
        <w:pStyle w:val="subsection"/>
      </w:pPr>
      <w:r w:rsidRPr="006224D3">
        <w:tab/>
        <w:t>(2)</w:t>
      </w:r>
      <w:r w:rsidRPr="006224D3">
        <w:tab/>
        <w:t xml:space="preserve">If the Minister becomes satisfied that the State law no longer makes adequate and appropriate provision for determining the financial support payable for children, the Minister may, by </w:t>
      </w:r>
      <w:r w:rsidRPr="006224D3">
        <w:rPr>
          <w:i/>
        </w:rPr>
        <w:t xml:space="preserve">Gazette </w:t>
      </w:r>
      <w:r w:rsidRPr="006224D3">
        <w:t>notice, revoke the declaration of the law as a corresponding State law.</w:t>
      </w:r>
    </w:p>
    <w:p w:rsidR="000007E1" w:rsidRPr="006224D3" w:rsidRDefault="000007E1" w:rsidP="000007E1">
      <w:pPr>
        <w:pStyle w:val="subsection"/>
      </w:pPr>
      <w:r w:rsidRPr="006224D3">
        <w:tab/>
        <w:t>(3)</w:t>
      </w:r>
      <w:r w:rsidRPr="006224D3">
        <w:tab/>
        <w:t>It is the intention of the Parliament that the Registrar should have and be subject to the powers, functions, rights, liabilities and duties conferred or imposed on the Registrar by a corresponding State law that are additional to those conferred or imposed by this Act.</w:t>
      </w:r>
    </w:p>
    <w:p w:rsidR="000007E1" w:rsidRPr="006224D3" w:rsidRDefault="000007E1" w:rsidP="000007E1">
      <w:pPr>
        <w:pStyle w:val="ActHead5"/>
      </w:pPr>
      <w:bookmarkStart w:id="22" w:name="_Toc56677542"/>
      <w:r w:rsidRPr="00CE39FD">
        <w:rPr>
          <w:rStyle w:val="CharSectno"/>
        </w:rPr>
        <w:t>16</w:t>
      </w:r>
      <w:r w:rsidRPr="006224D3">
        <w:t xml:space="preserve">  Act to bind Crown</w:t>
      </w:r>
      <w:bookmarkEnd w:id="22"/>
    </w:p>
    <w:p w:rsidR="000007E1" w:rsidRPr="006224D3" w:rsidRDefault="000007E1" w:rsidP="000007E1">
      <w:pPr>
        <w:pStyle w:val="subsection"/>
        <w:keepNext/>
      </w:pPr>
      <w:r w:rsidRPr="006224D3">
        <w:tab/>
        <w:t>(1)</w:t>
      </w:r>
      <w:r w:rsidRPr="006224D3">
        <w:tab/>
        <w:t>This Act binds the Crown in right of the Commonwealth, of each of the States, of the Australian Capital Territory</w:t>
      </w:r>
      <w:r w:rsidR="005175C1" w:rsidRPr="006224D3">
        <w:t xml:space="preserve"> and of the Northern Territory</w:t>
      </w:r>
      <w:r w:rsidRPr="006224D3">
        <w:t>.</w:t>
      </w:r>
    </w:p>
    <w:p w:rsidR="000007E1" w:rsidRPr="006224D3" w:rsidRDefault="000007E1" w:rsidP="000007E1">
      <w:pPr>
        <w:pStyle w:val="subsection"/>
      </w:pPr>
      <w:r w:rsidRPr="006224D3">
        <w:tab/>
        <w:t>(2)</w:t>
      </w:r>
      <w:r w:rsidRPr="006224D3">
        <w:tab/>
        <w:t>Nothing in this Act permits the Crown to be prosecuted for an offence.</w:t>
      </w:r>
    </w:p>
    <w:p w:rsidR="005175C1" w:rsidRPr="006224D3" w:rsidRDefault="005175C1" w:rsidP="005175C1">
      <w:pPr>
        <w:pStyle w:val="ActHead5"/>
      </w:pPr>
      <w:bookmarkStart w:id="23" w:name="_Toc56677543"/>
      <w:r w:rsidRPr="00CE39FD">
        <w:rPr>
          <w:rStyle w:val="CharSectno"/>
        </w:rPr>
        <w:t>16A</w:t>
      </w:r>
      <w:r w:rsidRPr="006224D3">
        <w:t xml:space="preserve">  Norfolk Island</w:t>
      </w:r>
      <w:bookmarkEnd w:id="23"/>
    </w:p>
    <w:p w:rsidR="005175C1" w:rsidRPr="006224D3" w:rsidRDefault="005175C1" w:rsidP="005175C1">
      <w:pPr>
        <w:pStyle w:val="subsection"/>
      </w:pPr>
      <w:r w:rsidRPr="006224D3">
        <w:tab/>
      </w:r>
      <w:r w:rsidRPr="006224D3">
        <w:tab/>
        <w:t>This Act extends to Norfolk Island.</w:t>
      </w:r>
    </w:p>
    <w:p w:rsidR="000007E1" w:rsidRPr="006224D3" w:rsidRDefault="000007E1" w:rsidP="009D710C">
      <w:pPr>
        <w:pStyle w:val="ActHead2"/>
        <w:pageBreakBefore/>
      </w:pPr>
      <w:bookmarkStart w:id="24" w:name="_Toc56677544"/>
      <w:r w:rsidRPr="00CE39FD">
        <w:rPr>
          <w:rStyle w:val="CharPartNo"/>
        </w:rPr>
        <w:t>Part</w:t>
      </w:r>
      <w:r w:rsidR="00926F11" w:rsidRPr="00CE39FD">
        <w:rPr>
          <w:rStyle w:val="CharPartNo"/>
        </w:rPr>
        <w:t> </w:t>
      </w:r>
      <w:r w:rsidRPr="00CE39FD">
        <w:rPr>
          <w:rStyle w:val="CharPartNo"/>
        </w:rPr>
        <w:t>2</w:t>
      </w:r>
      <w:r w:rsidRPr="006224D3">
        <w:t>—</w:t>
      </w:r>
      <w:r w:rsidRPr="00CE39FD">
        <w:rPr>
          <w:rStyle w:val="CharPartText"/>
        </w:rPr>
        <w:t>Counselling</w:t>
      </w:r>
      <w:bookmarkEnd w:id="24"/>
    </w:p>
    <w:p w:rsidR="000007E1" w:rsidRPr="006224D3" w:rsidRDefault="005B2BF3" w:rsidP="000007E1">
      <w:pPr>
        <w:pStyle w:val="Header"/>
      </w:pPr>
      <w:r w:rsidRPr="00CE39FD">
        <w:rPr>
          <w:rStyle w:val="CharDivNo"/>
        </w:rPr>
        <w:t xml:space="preserve"> </w:t>
      </w:r>
      <w:r w:rsidRPr="00CE39FD">
        <w:rPr>
          <w:rStyle w:val="CharDivText"/>
        </w:rPr>
        <w:t xml:space="preserve"> </w:t>
      </w:r>
    </w:p>
    <w:p w:rsidR="000007E1" w:rsidRPr="006224D3" w:rsidRDefault="000007E1" w:rsidP="000007E1">
      <w:pPr>
        <w:pStyle w:val="ActHead5"/>
      </w:pPr>
      <w:bookmarkStart w:id="25" w:name="_Toc56677545"/>
      <w:r w:rsidRPr="00CE39FD">
        <w:rPr>
          <w:rStyle w:val="CharSectno"/>
        </w:rPr>
        <w:t>17</w:t>
      </w:r>
      <w:r w:rsidRPr="006224D3">
        <w:t xml:space="preserve">  Court counselling facilities to be made available</w:t>
      </w:r>
      <w:bookmarkEnd w:id="25"/>
    </w:p>
    <w:p w:rsidR="000007E1" w:rsidRPr="006224D3" w:rsidRDefault="000007E1" w:rsidP="000007E1">
      <w:pPr>
        <w:pStyle w:val="subsection"/>
      </w:pPr>
      <w:r w:rsidRPr="006224D3">
        <w:tab/>
        <w:t>(1)</w:t>
      </w:r>
      <w:r w:rsidRPr="006224D3">
        <w:tab/>
        <w:t>A parent of an eligible child, or an eligible carer of an eligible child who is not a parent of the child, may seek the assistance of the counselling facilities of the Family Court or a Family Court of a State.</w:t>
      </w:r>
    </w:p>
    <w:p w:rsidR="000007E1" w:rsidRPr="006224D3" w:rsidRDefault="000007E1" w:rsidP="000007E1">
      <w:pPr>
        <w:pStyle w:val="subsection"/>
      </w:pPr>
      <w:r w:rsidRPr="006224D3">
        <w:tab/>
        <w:t>(2)</w:t>
      </w:r>
      <w:r w:rsidRPr="006224D3">
        <w:tab/>
        <w:t>The Principal Director of Court Counselling of the Family Court or an appropriate officer of the Family Court of the State must, as far as practicable, make the counselling facilities available.</w:t>
      </w:r>
    </w:p>
    <w:p w:rsidR="000007E1" w:rsidRPr="006224D3" w:rsidRDefault="000007E1" w:rsidP="009D710C">
      <w:pPr>
        <w:pStyle w:val="ActHead2"/>
        <w:pageBreakBefore/>
      </w:pPr>
      <w:bookmarkStart w:id="26" w:name="_Toc56677546"/>
      <w:r w:rsidRPr="00CE39FD">
        <w:rPr>
          <w:rStyle w:val="CharPartNo"/>
        </w:rPr>
        <w:t>Part</w:t>
      </w:r>
      <w:r w:rsidR="00926F11" w:rsidRPr="00CE39FD">
        <w:rPr>
          <w:rStyle w:val="CharPartNo"/>
        </w:rPr>
        <w:t> </w:t>
      </w:r>
      <w:r w:rsidRPr="00CE39FD">
        <w:rPr>
          <w:rStyle w:val="CharPartNo"/>
        </w:rPr>
        <w:t>3</w:t>
      </w:r>
      <w:r w:rsidRPr="006224D3">
        <w:t>—</w:t>
      </w:r>
      <w:r w:rsidRPr="00CE39FD">
        <w:rPr>
          <w:rStyle w:val="CharPartText"/>
        </w:rPr>
        <w:t>Children who may be covered by Act</w:t>
      </w:r>
      <w:bookmarkEnd w:id="26"/>
    </w:p>
    <w:p w:rsidR="000007E1" w:rsidRPr="006224D3" w:rsidRDefault="005B2BF3" w:rsidP="000007E1">
      <w:pPr>
        <w:pStyle w:val="Header"/>
      </w:pPr>
      <w:r w:rsidRPr="00CE39FD">
        <w:rPr>
          <w:rStyle w:val="CharDivNo"/>
        </w:rPr>
        <w:t xml:space="preserve"> </w:t>
      </w:r>
      <w:r w:rsidRPr="00CE39FD">
        <w:rPr>
          <w:rStyle w:val="CharDivText"/>
        </w:rPr>
        <w:t xml:space="preserve"> </w:t>
      </w:r>
    </w:p>
    <w:p w:rsidR="000007E1" w:rsidRPr="006224D3" w:rsidRDefault="000007E1" w:rsidP="000007E1">
      <w:pPr>
        <w:pStyle w:val="ActHead5"/>
      </w:pPr>
      <w:bookmarkStart w:id="27" w:name="_Toc56677547"/>
      <w:r w:rsidRPr="00CE39FD">
        <w:rPr>
          <w:rStyle w:val="CharSectno"/>
        </w:rPr>
        <w:t>18</w:t>
      </w:r>
      <w:r w:rsidRPr="006224D3">
        <w:t xml:space="preserve">  Act applies only in relation to eligible children</w:t>
      </w:r>
      <w:bookmarkEnd w:id="27"/>
    </w:p>
    <w:p w:rsidR="000007E1" w:rsidRPr="006224D3" w:rsidRDefault="000007E1" w:rsidP="000007E1">
      <w:pPr>
        <w:pStyle w:val="subsection"/>
      </w:pPr>
      <w:r w:rsidRPr="006224D3">
        <w:tab/>
      </w:r>
      <w:r w:rsidRPr="006224D3">
        <w:tab/>
        <w:t>This Act applies only in relation to children who are eligible children.</w:t>
      </w:r>
    </w:p>
    <w:p w:rsidR="000007E1" w:rsidRPr="006224D3" w:rsidRDefault="000007E1" w:rsidP="000007E1">
      <w:pPr>
        <w:pStyle w:val="ActHead5"/>
      </w:pPr>
      <w:bookmarkStart w:id="28" w:name="_Toc56677548"/>
      <w:r w:rsidRPr="00CE39FD">
        <w:rPr>
          <w:rStyle w:val="CharSectno"/>
        </w:rPr>
        <w:t>19</w:t>
      </w:r>
      <w:r w:rsidRPr="006224D3">
        <w:t xml:space="preserve">  Children born on or after commencing day are eligible children</w:t>
      </w:r>
      <w:bookmarkEnd w:id="28"/>
    </w:p>
    <w:p w:rsidR="000007E1" w:rsidRPr="006224D3" w:rsidRDefault="000007E1" w:rsidP="000007E1">
      <w:pPr>
        <w:pStyle w:val="subsection"/>
      </w:pPr>
      <w:r w:rsidRPr="006224D3">
        <w:tab/>
      </w:r>
      <w:r w:rsidRPr="006224D3">
        <w:tab/>
        <w:t>A child born on or after the commencing day is an eligible child.</w:t>
      </w:r>
    </w:p>
    <w:p w:rsidR="000007E1" w:rsidRPr="006224D3" w:rsidRDefault="000007E1" w:rsidP="000007E1">
      <w:pPr>
        <w:pStyle w:val="ActHead5"/>
      </w:pPr>
      <w:bookmarkStart w:id="29" w:name="_Toc56677549"/>
      <w:r w:rsidRPr="00CE39FD">
        <w:rPr>
          <w:rStyle w:val="CharSectno"/>
        </w:rPr>
        <w:t>20</w:t>
      </w:r>
      <w:r w:rsidRPr="006224D3">
        <w:t xml:space="preserve">  Children of parents who separate on or after commencing day are eligible children</w:t>
      </w:r>
      <w:bookmarkEnd w:id="29"/>
    </w:p>
    <w:p w:rsidR="000007E1" w:rsidRPr="006224D3" w:rsidRDefault="000007E1" w:rsidP="000007E1">
      <w:pPr>
        <w:pStyle w:val="subsection"/>
      </w:pPr>
      <w:r w:rsidRPr="006224D3">
        <w:tab/>
        <w:t>(1)</w:t>
      </w:r>
      <w:r w:rsidRPr="006224D3">
        <w:tab/>
        <w:t>Where:</w:t>
      </w:r>
    </w:p>
    <w:p w:rsidR="000007E1" w:rsidRPr="006224D3" w:rsidRDefault="000007E1" w:rsidP="000007E1">
      <w:pPr>
        <w:pStyle w:val="paragraph"/>
      </w:pPr>
      <w:r w:rsidRPr="006224D3">
        <w:tab/>
        <w:t>(a)</w:t>
      </w:r>
      <w:r w:rsidRPr="006224D3">
        <w:tab/>
        <w:t>the parents of a child born before the commencing day have cohabited; and</w:t>
      </w:r>
    </w:p>
    <w:p w:rsidR="000007E1" w:rsidRPr="006224D3" w:rsidRDefault="000007E1" w:rsidP="000007E1">
      <w:pPr>
        <w:pStyle w:val="paragraph"/>
        <w:keepNext/>
      </w:pPr>
      <w:r w:rsidRPr="006224D3">
        <w:tab/>
        <w:t>(b)</w:t>
      </w:r>
      <w:r w:rsidRPr="006224D3">
        <w:tab/>
        <w:t>the parents separate on or after the commencing day;</w:t>
      </w:r>
    </w:p>
    <w:p w:rsidR="000007E1" w:rsidRPr="006224D3" w:rsidRDefault="000007E1" w:rsidP="000007E1">
      <w:pPr>
        <w:pStyle w:val="subsection2"/>
      </w:pPr>
      <w:r w:rsidRPr="006224D3">
        <w:t>the child is an eligible child.</w:t>
      </w:r>
    </w:p>
    <w:p w:rsidR="000007E1" w:rsidRPr="006224D3" w:rsidRDefault="000007E1" w:rsidP="000007E1">
      <w:pPr>
        <w:pStyle w:val="subsection"/>
      </w:pPr>
      <w:r w:rsidRPr="006224D3">
        <w:tab/>
        <w:t>(2)</w:t>
      </w:r>
      <w:r w:rsidRPr="006224D3">
        <w:tab/>
      </w:r>
      <w:r w:rsidR="00926F11" w:rsidRPr="006224D3">
        <w:t>Subsection (</w:t>
      </w:r>
      <w:r w:rsidRPr="006224D3">
        <w:t>1) applies in relation to the child whether or not the parents:</w:t>
      </w:r>
    </w:p>
    <w:p w:rsidR="000007E1" w:rsidRPr="006224D3" w:rsidRDefault="000007E1" w:rsidP="000007E1">
      <w:pPr>
        <w:pStyle w:val="paragraph"/>
      </w:pPr>
      <w:r w:rsidRPr="006224D3">
        <w:tab/>
        <w:t>(a)</w:t>
      </w:r>
      <w:r w:rsidRPr="006224D3">
        <w:tab/>
        <w:t>are or were at any time legally married; or</w:t>
      </w:r>
    </w:p>
    <w:p w:rsidR="000007E1" w:rsidRPr="006224D3" w:rsidRDefault="000007E1" w:rsidP="000007E1">
      <w:pPr>
        <w:pStyle w:val="paragraph"/>
      </w:pPr>
      <w:r w:rsidRPr="006224D3">
        <w:tab/>
        <w:t>(b)</w:t>
      </w:r>
      <w:r w:rsidRPr="006224D3">
        <w:tab/>
        <w:t>have separated on an earlier occasion; or</w:t>
      </w:r>
    </w:p>
    <w:p w:rsidR="000007E1" w:rsidRPr="006224D3" w:rsidRDefault="000007E1" w:rsidP="000007E1">
      <w:pPr>
        <w:pStyle w:val="paragraph"/>
      </w:pPr>
      <w:r w:rsidRPr="006224D3">
        <w:tab/>
        <w:t>(c)</w:t>
      </w:r>
      <w:r w:rsidRPr="006224D3">
        <w:tab/>
        <w:t>have resumed cohabitation.</w:t>
      </w:r>
    </w:p>
    <w:p w:rsidR="000007E1" w:rsidRPr="006224D3" w:rsidRDefault="000007E1" w:rsidP="000007E1">
      <w:pPr>
        <w:pStyle w:val="ActHead5"/>
      </w:pPr>
      <w:bookmarkStart w:id="30" w:name="_Toc56677550"/>
      <w:r w:rsidRPr="00CE39FD">
        <w:rPr>
          <w:rStyle w:val="CharSectno"/>
        </w:rPr>
        <w:t>21</w:t>
      </w:r>
      <w:r w:rsidRPr="006224D3">
        <w:t xml:space="preserve">  Children with a brother or sister who is an eligible child are eligible children</w:t>
      </w:r>
      <w:bookmarkEnd w:id="30"/>
    </w:p>
    <w:p w:rsidR="000007E1" w:rsidRPr="006224D3" w:rsidRDefault="000007E1" w:rsidP="000007E1">
      <w:pPr>
        <w:pStyle w:val="subsection2"/>
      </w:pPr>
      <w:r w:rsidRPr="006224D3">
        <w:t>Where:</w:t>
      </w:r>
    </w:p>
    <w:p w:rsidR="000007E1" w:rsidRPr="006224D3" w:rsidRDefault="000007E1" w:rsidP="000007E1">
      <w:pPr>
        <w:pStyle w:val="paragraph"/>
      </w:pPr>
      <w:r w:rsidRPr="006224D3">
        <w:tab/>
        <w:t>(a)</w:t>
      </w:r>
      <w:r w:rsidRPr="006224D3">
        <w:tab/>
        <w:t>a child would, apart from this section, not be an eligible child; and</w:t>
      </w:r>
    </w:p>
    <w:p w:rsidR="000007E1" w:rsidRPr="006224D3" w:rsidRDefault="000007E1" w:rsidP="000007E1">
      <w:pPr>
        <w:pStyle w:val="paragraph"/>
        <w:keepNext/>
      </w:pPr>
      <w:r w:rsidRPr="006224D3">
        <w:tab/>
        <w:t>(b)</w:t>
      </w:r>
      <w:r w:rsidRPr="006224D3">
        <w:tab/>
        <w:t>another child is born to the parents of the first</w:t>
      </w:r>
      <w:r w:rsidR="00CE39FD">
        <w:noBreakHyphen/>
      </w:r>
      <w:r w:rsidRPr="006224D3">
        <w:t>mentioned child on or after the commencing day;</w:t>
      </w:r>
    </w:p>
    <w:p w:rsidR="000007E1" w:rsidRPr="006224D3" w:rsidRDefault="000007E1" w:rsidP="000007E1">
      <w:pPr>
        <w:pStyle w:val="subsection2"/>
      </w:pPr>
      <w:r w:rsidRPr="006224D3">
        <w:t>the first</w:t>
      </w:r>
      <w:r w:rsidR="00CE39FD">
        <w:noBreakHyphen/>
      </w:r>
      <w:r w:rsidRPr="006224D3">
        <w:t>mentioned child is an eligible child.</w:t>
      </w:r>
    </w:p>
    <w:p w:rsidR="000007E1" w:rsidRPr="006224D3" w:rsidRDefault="000007E1" w:rsidP="000007E1">
      <w:pPr>
        <w:pStyle w:val="ActHead5"/>
      </w:pPr>
      <w:bookmarkStart w:id="31" w:name="_Toc56677551"/>
      <w:r w:rsidRPr="00CE39FD">
        <w:rPr>
          <w:rStyle w:val="CharSectno"/>
        </w:rPr>
        <w:t>22</w:t>
      </w:r>
      <w:r w:rsidRPr="006224D3">
        <w:t xml:space="preserve">  Exclusion of certain children from coverage of Act</w:t>
      </w:r>
      <w:bookmarkEnd w:id="31"/>
    </w:p>
    <w:p w:rsidR="000007E1" w:rsidRPr="006224D3" w:rsidRDefault="000007E1" w:rsidP="000007E1">
      <w:pPr>
        <w:pStyle w:val="subsection"/>
        <w:keepNext/>
      </w:pPr>
      <w:r w:rsidRPr="006224D3">
        <w:tab/>
        <w:t>(1)</w:t>
      </w:r>
      <w:r w:rsidRPr="006224D3">
        <w:tab/>
        <w:t>The regulations may provide that children who are under the care (however described) of a person under a child welfare law are not eligible children.</w:t>
      </w:r>
    </w:p>
    <w:p w:rsidR="000007E1" w:rsidRPr="006224D3" w:rsidRDefault="000007E1" w:rsidP="000007E1">
      <w:pPr>
        <w:pStyle w:val="subsection"/>
      </w:pPr>
      <w:r w:rsidRPr="006224D3">
        <w:tab/>
        <w:t>(2)</w:t>
      </w:r>
      <w:r w:rsidRPr="006224D3">
        <w:tab/>
        <w:t>Sections</w:t>
      </w:r>
      <w:r w:rsidR="00926F11" w:rsidRPr="006224D3">
        <w:t> </w:t>
      </w:r>
      <w:r w:rsidRPr="006224D3">
        <w:t xml:space="preserve">19, 20 and 21 have effect subject to any regulations made under </w:t>
      </w:r>
      <w:r w:rsidR="00926F11" w:rsidRPr="006224D3">
        <w:t>subsection (</w:t>
      </w:r>
      <w:r w:rsidRPr="006224D3">
        <w:t>1).</w:t>
      </w:r>
    </w:p>
    <w:p w:rsidR="000007E1" w:rsidRPr="006224D3" w:rsidRDefault="000007E1" w:rsidP="009D710C">
      <w:pPr>
        <w:pStyle w:val="ActHead2"/>
        <w:pageBreakBefore/>
      </w:pPr>
      <w:bookmarkStart w:id="32" w:name="_Toc56677552"/>
      <w:r w:rsidRPr="00CE39FD">
        <w:rPr>
          <w:rStyle w:val="CharPartNo"/>
        </w:rPr>
        <w:t>Part</w:t>
      </w:r>
      <w:r w:rsidR="00926F11" w:rsidRPr="00CE39FD">
        <w:rPr>
          <w:rStyle w:val="CharPartNo"/>
        </w:rPr>
        <w:t> </w:t>
      </w:r>
      <w:r w:rsidRPr="00CE39FD">
        <w:rPr>
          <w:rStyle w:val="CharPartNo"/>
        </w:rPr>
        <w:t>4</w:t>
      </w:r>
      <w:r w:rsidRPr="006224D3">
        <w:t>—</w:t>
      </w:r>
      <w:r w:rsidRPr="00CE39FD">
        <w:rPr>
          <w:rStyle w:val="CharPartText"/>
        </w:rPr>
        <w:t>Applications to Registrar for administrative assessment of child support</w:t>
      </w:r>
      <w:bookmarkEnd w:id="32"/>
    </w:p>
    <w:p w:rsidR="000007E1" w:rsidRPr="006224D3" w:rsidRDefault="000007E1" w:rsidP="000007E1">
      <w:pPr>
        <w:pStyle w:val="ActHead3"/>
      </w:pPr>
      <w:bookmarkStart w:id="33" w:name="_Toc56677553"/>
      <w:r w:rsidRPr="00CE39FD">
        <w:rPr>
          <w:rStyle w:val="CharDivNo"/>
        </w:rPr>
        <w:t>Division</w:t>
      </w:r>
      <w:r w:rsidR="00926F11" w:rsidRPr="00CE39FD">
        <w:rPr>
          <w:rStyle w:val="CharDivNo"/>
        </w:rPr>
        <w:t> </w:t>
      </w:r>
      <w:r w:rsidRPr="00CE39FD">
        <w:rPr>
          <w:rStyle w:val="CharDivNo"/>
        </w:rPr>
        <w:t>1</w:t>
      </w:r>
      <w:r w:rsidRPr="006224D3">
        <w:t>—</w:t>
      </w:r>
      <w:r w:rsidRPr="00CE39FD">
        <w:rPr>
          <w:rStyle w:val="CharDivText"/>
        </w:rPr>
        <w:t>Application requirements</w:t>
      </w:r>
      <w:bookmarkEnd w:id="33"/>
    </w:p>
    <w:p w:rsidR="000007E1" w:rsidRPr="006224D3" w:rsidRDefault="000007E1" w:rsidP="000007E1">
      <w:pPr>
        <w:pStyle w:val="ActHead5"/>
      </w:pPr>
      <w:bookmarkStart w:id="34" w:name="_Toc56677554"/>
      <w:r w:rsidRPr="00CE39FD">
        <w:rPr>
          <w:rStyle w:val="CharSectno"/>
        </w:rPr>
        <w:t>23</w:t>
      </w:r>
      <w:r w:rsidRPr="006224D3">
        <w:t xml:space="preserve">  Application requirements generally</w:t>
      </w:r>
      <w:bookmarkEnd w:id="34"/>
    </w:p>
    <w:p w:rsidR="000007E1" w:rsidRPr="006224D3" w:rsidRDefault="000007E1" w:rsidP="000007E1">
      <w:pPr>
        <w:pStyle w:val="subsection"/>
      </w:pPr>
      <w:r w:rsidRPr="006224D3">
        <w:tab/>
      </w:r>
      <w:r w:rsidRPr="006224D3">
        <w:tab/>
        <w:t>An application for administrative assessment of child support is properly made if it complies with the following provisions:</w:t>
      </w:r>
    </w:p>
    <w:p w:rsidR="000007E1" w:rsidRPr="006224D3" w:rsidRDefault="000007E1" w:rsidP="000007E1">
      <w:pPr>
        <w:pStyle w:val="paragraph"/>
      </w:pPr>
      <w:r w:rsidRPr="006224D3">
        <w:tab/>
        <w:t>(a)</w:t>
      </w:r>
      <w:r w:rsidRPr="006224D3">
        <w:tab/>
        <w:t>section</w:t>
      </w:r>
      <w:r w:rsidR="00926F11" w:rsidRPr="006224D3">
        <w:t> </w:t>
      </w:r>
      <w:r w:rsidRPr="006224D3">
        <w:t>24 (Children in relation to whom applications may be made);</w:t>
      </w:r>
    </w:p>
    <w:p w:rsidR="000007E1" w:rsidRPr="006224D3" w:rsidRDefault="000007E1" w:rsidP="000007E1">
      <w:pPr>
        <w:pStyle w:val="paragraph"/>
      </w:pPr>
      <w:r w:rsidRPr="006224D3">
        <w:tab/>
        <w:t>(b)</w:t>
      </w:r>
      <w:r w:rsidRPr="006224D3">
        <w:tab/>
        <w:t>section</w:t>
      </w:r>
      <w:r w:rsidR="00926F11" w:rsidRPr="006224D3">
        <w:t> </w:t>
      </w:r>
      <w:r w:rsidRPr="006224D3">
        <w:t>25 (Persons who may apply—</w:t>
      </w:r>
      <w:r w:rsidR="00F75D1B" w:rsidRPr="006224D3">
        <w:t>parents</w:t>
      </w:r>
      <w:r w:rsidRPr="006224D3">
        <w:t>);</w:t>
      </w:r>
    </w:p>
    <w:p w:rsidR="000007E1" w:rsidRPr="006224D3" w:rsidRDefault="000007E1" w:rsidP="000007E1">
      <w:pPr>
        <w:pStyle w:val="paragraph"/>
      </w:pPr>
      <w:r w:rsidRPr="006224D3">
        <w:tab/>
        <w:t>(c)</w:t>
      </w:r>
      <w:r w:rsidRPr="006224D3">
        <w:tab/>
        <w:t>section</w:t>
      </w:r>
      <w:r w:rsidR="00926F11" w:rsidRPr="006224D3">
        <w:t> </w:t>
      </w:r>
      <w:r w:rsidRPr="006224D3">
        <w:t>25A (Persons who may apply—</w:t>
      </w:r>
      <w:r w:rsidR="00F75D1B" w:rsidRPr="006224D3">
        <w:t>non</w:t>
      </w:r>
      <w:r w:rsidR="00CE39FD">
        <w:noBreakHyphen/>
      </w:r>
      <w:r w:rsidR="00F75D1B" w:rsidRPr="006224D3">
        <w:t>parent carers</w:t>
      </w:r>
      <w:r w:rsidRPr="006224D3">
        <w:t>);</w:t>
      </w:r>
    </w:p>
    <w:p w:rsidR="000007E1" w:rsidRPr="006224D3" w:rsidRDefault="000007E1" w:rsidP="000007E1">
      <w:pPr>
        <w:pStyle w:val="paragraph"/>
      </w:pPr>
      <w:r w:rsidRPr="006224D3">
        <w:tab/>
        <w:t>(d)</w:t>
      </w:r>
      <w:r w:rsidRPr="006224D3">
        <w:tab/>
        <w:t>Section</w:t>
      </w:r>
      <w:r w:rsidR="00926F11" w:rsidRPr="006224D3">
        <w:t> </w:t>
      </w:r>
      <w:r w:rsidRPr="006224D3">
        <w:t>27 (Formal requirements for applications).</w:t>
      </w:r>
    </w:p>
    <w:p w:rsidR="000007E1" w:rsidRPr="006224D3" w:rsidRDefault="000007E1" w:rsidP="000007E1">
      <w:pPr>
        <w:pStyle w:val="ActHead5"/>
      </w:pPr>
      <w:bookmarkStart w:id="35" w:name="_Toc56677555"/>
      <w:r w:rsidRPr="00CE39FD">
        <w:rPr>
          <w:rStyle w:val="CharSectno"/>
        </w:rPr>
        <w:t>24</w:t>
      </w:r>
      <w:r w:rsidRPr="006224D3">
        <w:t xml:space="preserve">  Children in relation to whom applications may be made</w:t>
      </w:r>
      <w:bookmarkEnd w:id="35"/>
    </w:p>
    <w:p w:rsidR="000007E1" w:rsidRPr="006224D3" w:rsidRDefault="000007E1" w:rsidP="000007E1">
      <w:pPr>
        <w:pStyle w:val="subsection"/>
      </w:pPr>
      <w:r w:rsidRPr="006224D3">
        <w:tab/>
      </w:r>
      <w:r w:rsidR="00827B0F" w:rsidRPr="006224D3">
        <w:t>(1)</w:t>
      </w:r>
      <w:r w:rsidRPr="006224D3">
        <w:tab/>
        <w:t>Application may be made to the Registrar for administrative assessment of child support for a child only if:</w:t>
      </w:r>
    </w:p>
    <w:p w:rsidR="000007E1" w:rsidRPr="006224D3" w:rsidRDefault="000007E1" w:rsidP="000007E1">
      <w:pPr>
        <w:pStyle w:val="paragraph"/>
      </w:pPr>
      <w:r w:rsidRPr="006224D3">
        <w:tab/>
        <w:t>(a)</w:t>
      </w:r>
      <w:r w:rsidRPr="006224D3">
        <w:tab/>
        <w:t>the child is:</w:t>
      </w:r>
    </w:p>
    <w:p w:rsidR="000007E1" w:rsidRPr="006224D3" w:rsidRDefault="000007E1" w:rsidP="000007E1">
      <w:pPr>
        <w:pStyle w:val="paragraphsub"/>
      </w:pPr>
      <w:r w:rsidRPr="006224D3">
        <w:tab/>
        <w:t>(i)</w:t>
      </w:r>
      <w:r w:rsidRPr="006224D3">
        <w:tab/>
        <w:t>an eligible child; and</w:t>
      </w:r>
    </w:p>
    <w:p w:rsidR="000007E1" w:rsidRPr="006224D3" w:rsidRDefault="000007E1" w:rsidP="000007E1">
      <w:pPr>
        <w:pStyle w:val="paragraphsub"/>
      </w:pPr>
      <w:r w:rsidRPr="006224D3">
        <w:tab/>
        <w:t>(ii)</w:t>
      </w:r>
      <w:r w:rsidRPr="006224D3">
        <w:tab/>
        <w:t>under 18 years of age; and</w:t>
      </w:r>
    </w:p>
    <w:p w:rsidR="000007E1" w:rsidRPr="006224D3" w:rsidRDefault="000007E1" w:rsidP="000007E1">
      <w:pPr>
        <w:pStyle w:val="paragraphsub"/>
      </w:pPr>
      <w:r w:rsidRPr="006224D3">
        <w:tab/>
        <w:t>(iii)</w:t>
      </w:r>
      <w:r w:rsidRPr="006224D3">
        <w:tab/>
        <w:t>not a member of a couple; and</w:t>
      </w:r>
    </w:p>
    <w:p w:rsidR="000007E1" w:rsidRPr="006224D3" w:rsidRDefault="000007E1" w:rsidP="000007E1">
      <w:pPr>
        <w:pStyle w:val="paragraph"/>
      </w:pPr>
      <w:r w:rsidRPr="006224D3">
        <w:tab/>
        <w:t>(b)</w:t>
      </w:r>
      <w:r w:rsidRPr="006224D3">
        <w:tab/>
      </w:r>
      <w:r w:rsidR="00827B0F" w:rsidRPr="006224D3">
        <w:t xml:space="preserve">except in a circumstance referred to in </w:t>
      </w:r>
      <w:r w:rsidR="00926F11" w:rsidRPr="006224D3">
        <w:t>subsection (</w:t>
      </w:r>
      <w:r w:rsidR="00827B0F" w:rsidRPr="006224D3">
        <w:t>2), either or both</w:t>
      </w:r>
      <w:r w:rsidRPr="006224D3">
        <w:t xml:space="preserve"> of the following subparagraphs applies or apply in relation to the child:</w:t>
      </w:r>
    </w:p>
    <w:p w:rsidR="000007E1" w:rsidRPr="006224D3" w:rsidRDefault="000007E1" w:rsidP="000007E1">
      <w:pPr>
        <w:pStyle w:val="paragraphsub"/>
      </w:pPr>
      <w:r w:rsidRPr="006224D3">
        <w:tab/>
        <w:t>(i)</w:t>
      </w:r>
      <w:r w:rsidRPr="006224D3">
        <w:tab/>
        <w:t xml:space="preserve">the child is present in </w:t>
      </w:r>
      <w:smartTag w:uri="urn:schemas-microsoft-com:office:smarttags" w:element="country-region">
        <w:smartTag w:uri="urn:schemas-microsoft-com:office:smarttags" w:element="place">
          <w:r w:rsidRPr="006224D3">
            <w:t>Australia</w:t>
          </w:r>
        </w:smartTag>
      </w:smartTag>
      <w:r w:rsidRPr="006224D3">
        <w:t xml:space="preserve"> on the day on which the application is made;</w:t>
      </w:r>
    </w:p>
    <w:p w:rsidR="000007E1" w:rsidRPr="006224D3" w:rsidRDefault="000007E1" w:rsidP="000007E1">
      <w:pPr>
        <w:pStyle w:val="paragraphsub"/>
      </w:pPr>
      <w:r w:rsidRPr="006224D3">
        <w:tab/>
        <w:t>(ii)</w:t>
      </w:r>
      <w:r w:rsidRPr="006224D3">
        <w:tab/>
        <w:t xml:space="preserve">the child is an Australian citizen, or ordinarily resident in </w:t>
      </w:r>
      <w:smartTag w:uri="urn:schemas-microsoft-com:office:smarttags" w:element="country-region">
        <w:smartTag w:uri="urn:schemas-microsoft-com:office:smarttags" w:element="place">
          <w:r w:rsidRPr="006224D3">
            <w:t>Australia</w:t>
          </w:r>
        </w:smartTag>
      </w:smartTag>
      <w:r w:rsidRPr="006224D3">
        <w:t>, on that day.</w:t>
      </w:r>
    </w:p>
    <w:p w:rsidR="00F343BC" w:rsidRPr="006224D3" w:rsidRDefault="00F343BC" w:rsidP="00F343BC">
      <w:pPr>
        <w:pStyle w:val="subsection"/>
      </w:pPr>
      <w:r w:rsidRPr="006224D3">
        <w:tab/>
        <w:t>(2)</w:t>
      </w:r>
      <w:r w:rsidRPr="006224D3">
        <w:tab/>
      </w:r>
      <w:r w:rsidR="00926F11" w:rsidRPr="006224D3">
        <w:t>Paragraph (</w:t>
      </w:r>
      <w:r w:rsidRPr="006224D3">
        <w:t>1)(b) does not apply to an application for administrative assessment of child support if:</w:t>
      </w:r>
    </w:p>
    <w:p w:rsidR="00F343BC" w:rsidRPr="006224D3" w:rsidRDefault="00F343BC" w:rsidP="00F343BC">
      <w:pPr>
        <w:pStyle w:val="paragraph"/>
      </w:pPr>
      <w:r w:rsidRPr="006224D3">
        <w:tab/>
        <w:t>(a)</w:t>
      </w:r>
      <w:r w:rsidRPr="006224D3">
        <w:tab/>
        <w:t>all of the following apply:</w:t>
      </w:r>
    </w:p>
    <w:p w:rsidR="00F343BC" w:rsidRPr="006224D3" w:rsidRDefault="00F343BC" w:rsidP="00F343BC">
      <w:pPr>
        <w:pStyle w:val="paragraphsub"/>
      </w:pPr>
      <w:r w:rsidRPr="006224D3">
        <w:tab/>
        <w:t>(i)</w:t>
      </w:r>
      <w:r w:rsidRPr="006224D3">
        <w:tab/>
        <w:t>the application is made under section</w:t>
      </w:r>
      <w:r w:rsidR="00926F11" w:rsidRPr="006224D3">
        <w:t> </w:t>
      </w:r>
      <w:r w:rsidRPr="006224D3">
        <w:t>25 for a parent to be assessed in respect of the costs of the child;</w:t>
      </w:r>
    </w:p>
    <w:p w:rsidR="00F343BC" w:rsidRPr="006224D3" w:rsidRDefault="00F343BC" w:rsidP="001916C8">
      <w:pPr>
        <w:pStyle w:val="paragraphsub"/>
        <w:keepNext/>
        <w:keepLines/>
      </w:pPr>
      <w:r w:rsidRPr="006224D3">
        <w:tab/>
        <w:t>(ii)</w:t>
      </w:r>
      <w:r w:rsidRPr="006224D3">
        <w:tab/>
        <w:t>the parent of the child is a resident of a reciprocating jurisdiction;</w:t>
      </w:r>
    </w:p>
    <w:p w:rsidR="00F343BC" w:rsidRPr="006224D3" w:rsidRDefault="00F343BC" w:rsidP="00F343BC">
      <w:pPr>
        <w:pStyle w:val="paragraphsub"/>
      </w:pPr>
      <w:r w:rsidRPr="006224D3">
        <w:tab/>
        <w:t>(iii)</w:t>
      </w:r>
      <w:r w:rsidRPr="006224D3">
        <w:tab/>
        <w:t>the Registrar has not determined under section</w:t>
      </w:r>
      <w:r w:rsidR="00926F11" w:rsidRPr="006224D3">
        <w:t> </w:t>
      </w:r>
      <w:r w:rsidRPr="006224D3">
        <w:t>29A that child support is reasonably likely to be payable by the parent; or</w:t>
      </w:r>
    </w:p>
    <w:p w:rsidR="00F343BC" w:rsidRPr="006224D3" w:rsidRDefault="00F343BC" w:rsidP="00F343BC">
      <w:pPr>
        <w:pStyle w:val="paragraph"/>
      </w:pPr>
      <w:r w:rsidRPr="006224D3">
        <w:tab/>
        <w:t>(b)</w:t>
      </w:r>
      <w:r w:rsidRPr="006224D3">
        <w:tab/>
        <w:t>both of the following apply:</w:t>
      </w:r>
    </w:p>
    <w:p w:rsidR="00F343BC" w:rsidRPr="006224D3" w:rsidRDefault="00F343BC" w:rsidP="00F343BC">
      <w:pPr>
        <w:pStyle w:val="paragraphsub"/>
      </w:pPr>
      <w:r w:rsidRPr="006224D3">
        <w:tab/>
        <w:t>(i)</w:t>
      </w:r>
      <w:r w:rsidRPr="006224D3">
        <w:tab/>
        <w:t>the application is made under section</w:t>
      </w:r>
      <w:r w:rsidR="00926F11" w:rsidRPr="006224D3">
        <w:t> </w:t>
      </w:r>
      <w:r w:rsidRPr="006224D3">
        <w:t>25A by a non</w:t>
      </w:r>
      <w:r w:rsidR="00CE39FD">
        <w:noBreakHyphen/>
      </w:r>
      <w:r w:rsidRPr="006224D3">
        <w:t>parent carer;</w:t>
      </w:r>
    </w:p>
    <w:p w:rsidR="00F343BC" w:rsidRPr="006224D3" w:rsidRDefault="00F343BC" w:rsidP="00F343BC">
      <w:pPr>
        <w:pStyle w:val="paragraphsub"/>
      </w:pPr>
      <w:r w:rsidRPr="006224D3">
        <w:tab/>
        <w:t>(ii)</w:t>
      </w:r>
      <w:r w:rsidRPr="006224D3">
        <w:tab/>
        <w:t>the non</w:t>
      </w:r>
      <w:r w:rsidR="00CE39FD">
        <w:noBreakHyphen/>
      </w:r>
      <w:r w:rsidRPr="006224D3">
        <w:t>parent carer is a resident of a reciprocating jurisdiction.</w:t>
      </w:r>
    </w:p>
    <w:p w:rsidR="008E5C2A" w:rsidRPr="006224D3" w:rsidRDefault="008E5C2A" w:rsidP="008E5C2A">
      <w:pPr>
        <w:pStyle w:val="ActHead5"/>
      </w:pPr>
      <w:bookmarkStart w:id="36" w:name="_Toc56677556"/>
      <w:r w:rsidRPr="00CE39FD">
        <w:rPr>
          <w:rStyle w:val="CharSectno"/>
        </w:rPr>
        <w:t>25</w:t>
      </w:r>
      <w:r w:rsidRPr="006224D3">
        <w:t xml:space="preserve">  Persons who may apply—parents</w:t>
      </w:r>
      <w:bookmarkEnd w:id="36"/>
    </w:p>
    <w:p w:rsidR="008E5C2A" w:rsidRPr="006224D3" w:rsidRDefault="008E5C2A" w:rsidP="008E5C2A">
      <w:pPr>
        <w:pStyle w:val="subsection"/>
      </w:pPr>
      <w:r w:rsidRPr="006224D3">
        <w:tab/>
      </w:r>
      <w:r w:rsidRPr="006224D3">
        <w:tab/>
        <w:t xml:space="preserve">A parent (the </w:t>
      </w:r>
      <w:r w:rsidRPr="006224D3">
        <w:rPr>
          <w:b/>
          <w:i/>
        </w:rPr>
        <w:t>applicant</w:t>
      </w:r>
      <w:r w:rsidRPr="006224D3">
        <w:t>) of a child may apply to the Registrar under this section for administrative assessment of child support for the child if:</w:t>
      </w:r>
    </w:p>
    <w:p w:rsidR="008E5C2A" w:rsidRPr="006224D3" w:rsidRDefault="008E5C2A" w:rsidP="008E5C2A">
      <w:pPr>
        <w:pStyle w:val="paragraph"/>
      </w:pPr>
      <w:r w:rsidRPr="006224D3">
        <w:tab/>
        <w:t>(a)</w:t>
      </w:r>
      <w:r w:rsidRPr="006224D3">
        <w:tab/>
        <w:t>the applicant applies for both parents to be assessed in respect of the costs of the child; and</w:t>
      </w:r>
    </w:p>
    <w:p w:rsidR="008E5C2A" w:rsidRPr="006224D3" w:rsidRDefault="008E5C2A" w:rsidP="008E5C2A">
      <w:pPr>
        <w:pStyle w:val="paragraph"/>
      </w:pPr>
      <w:r w:rsidRPr="006224D3">
        <w:tab/>
        <w:t>(b)</w:t>
      </w:r>
      <w:r w:rsidRPr="006224D3">
        <w:tab/>
        <w:t>the applicant is not living with the other parent as his or her partner on a genuine domestic basis (whether or not legally married to the other parent); and</w:t>
      </w:r>
    </w:p>
    <w:p w:rsidR="008E5C2A" w:rsidRPr="006224D3" w:rsidRDefault="008E5C2A" w:rsidP="008E5C2A">
      <w:pPr>
        <w:pStyle w:val="paragraph"/>
      </w:pPr>
      <w:r w:rsidRPr="006224D3">
        <w:tab/>
        <w:t>(c)</w:t>
      </w:r>
      <w:r w:rsidRPr="006224D3">
        <w:tab/>
        <w:t>the applicant complies with any applicable requirements of section</w:t>
      </w:r>
      <w:r w:rsidR="00926F11" w:rsidRPr="006224D3">
        <w:t> </w:t>
      </w:r>
      <w:r w:rsidRPr="006224D3">
        <w:t>26 (dealing with joint care situations) and section</w:t>
      </w:r>
      <w:r w:rsidR="00926F11" w:rsidRPr="006224D3">
        <w:t> </w:t>
      </w:r>
      <w:r w:rsidRPr="006224D3">
        <w:t>26A (dealing with children care</w:t>
      </w:r>
      <w:r w:rsidR="00712E36" w:rsidRPr="006224D3">
        <w:t>d for under child welfare laws); and</w:t>
      </w:r>
    </w:p>
    <w:p w:rsidR="00712E36" w:rsidRPr="006224D3" w:rsidRDefault="00712E36" w:rsidP="00712E36">
      <w:pPr>
        <w:pStyle w:val="paragraph"/>
      </w:pPr>
      <w:r w:rsidRPr="006224D3">
        <w:tab/>
        <w:t>(d)</w:t>
      </w:r>
      <w:r w:rsidRPr="006224D3">
        <w:tab/>
        <w:t xml:space="preserve">if either parent of the child is not a resident of </w:t>
      </w:r>
      <w:smartTag w:uri="urn:schemas-microsoft-com:office:smarttags" w:element="country-region">
        <w:smartTag w:uri="urn:schemas-microsoft-com:office:smarttags" w:element="place">
          <w:r w:rsidRPr="006224D3">
            <w:t>Australia</w:t>
          </w:r>
        </w:smartTag>
      </w:smartTag>
      <w:r w:rsidRPr="006224D3">
        <w:t xml:space="preserve"> on the day on which the application is made—the application meets the requirements of sections</w:t>
      </w:r>
      <w:r w:rsidR="00926F11" w:rsidRPr="006224D3">
        <w:t> </w:t>
      </w:r>
      <w:r w:rsidRPr="006224D3">
        <w:t>29A and 29B.</w:t>
      </w:r>
    </w:p>
    <w:p w:rsidR="008E5C2A" w:rsidRPr="006224D3" w:rsidRDefault="008E5C2A" w:rsidP="008E5C2A">
      <w:pPr>
        <w:pStyle w:val="ActHead5"/>
      </w:pPr>
      <w:bookmarkStart w:id="37" w:name="_Toc56677557"/>
      <w:r w:rsidRPr="00CE39FD">
        <w:rPr>
          <w:rStyle w:val="CharSectno"/>
        </w:rPr>
        <w:t>25A</w:t>
      </w:r>
      <w:r w:rsidRPr="006224D3">
        <w:t xml:space="preserve">  Persons who may apply—non</w:t>
      </w:r>
      <w:r w:rsidR="00CE39FD">
        <w:noBreakHyphen/>
      </w:r>
      <w:r w:rsidRPr="006224D3">
        <w:t>parent carers</w:t>
      </w:r>
      <w:bookmarkEnd w:id="37"/>
    </w:p>
    <w:p w:rsidR="008E5C2A" w:rsidRPr="006224D3" w:rsidRDefault="008E5C2A" w:rsidP="008E5C2A">
      <w:pPr>
        <w:pStyle w:val="subsection"/>
      </w:pPr>
      <w:r w:rsidRPr="006224D3">
        <w:tab/>
      </w:r>
      <w:r w:rsidRPr="006224D3">
        <w:tab/>
        <w:t xml:space="preserve">A person who is not a parent of a child (the </w:t>
      </w:r>
      <w:r w:rsidRPr="006224D3">
        <w:rPr>
          <w:b/>
          <w:i/>
        </w:rPr>
        <w:t>applicant</w:t>
      </w:r>
      <w:r w:rsidRPr="006224D3">
        <w:t>) may apply to the Registrar under this section for administrative assessment of child support for the child if:</w:t>
      </w:r>
    </w:p>
    <w:p w:rsidR="008E5C2A" w:rsidRPr="006224D3" w:rsidRDefault="008E5C2A" w:rsidP="008E5C2A">
      <w:pPr>
        <w:pStyle w:val="paragraph"/>
      </w:pPr>
      <w:r w:rsidRPr="006224D3">
        <w:tab/>
        <w:t>(a)</w:t>
      </w:r>
      <w:r w:rsidRPr="006224D3">
        <w:tab/>
        <w:t>the applicant is an eligible carer of the child; and</w:t>
      </w:r>
    </w:p>
    <w:p w:rsidR="008E5C2A" w:rsidRPr="006224D3" w:rsidRDefault="008E5C2A" w:rsidP="008E5C2A">
      <w:pPr>
        <w:pStyle w:val="paragraph"/>
      </w:pPr>
      <w:r w:rsidRPr="006224D3">
        <w:tab/>
        <w:t>(b)</w:t>
      </w:r>
      <w:r w:rsidRPr="006224D3">
        <w:tab/>
        <w:t>one of the following also applies:</w:t>
      </w:r>
    </w:p>
    <w:p w:rsidR="008E5C2A" w:rsidRPr="006224D3" w:rsidRDefault="008E5C2A" w:rsidP="008E5C2A">
      <w:pPr>
        <w:pStyle w:val="paragraphsub"/>
      </w:pPr>
      <w:r w:rsidRPr="006224D3">
        <w:tab/>
        <w:t>(i)</w:t>
      </w:r>
      <w:r w:rsidRPr="006224D3">
        <w:tab/>
        <w:t>the applicant applies for both parents to be assessed in respect of the costs of the child;</w:t>
      </w:r>
    </w:p>
    <w:p w:rsidR="008E5C2A" w:rsidRPr="006224D3" w:rsidRDefault="008E5C2A" w:rsidP="001916C8">
      <w:pPr>
        <w:pStyle w:val="paragraphsub"/>
        <w:keepNext/>
        <w:keepLines/>
      </w:pPr>
      <w:r w:rsidRPr="006224D3">
        <w:tab/>
        <w:t>(ii)</w:t>
      </w:r>
      <w:r w:rsidRPr="006224D3">
        <w:tab/>
        <w:t xml:space="preserve">if one parent of the child is </w:t>
      </w:r>
      <w:r w:rsidR="003C500D" w:rsidRPr="006224D3">
        <w:t xml:space="preserve">neither a resident of </w:t>
      </w:r>
      <w:smartTag w:uri="urn:schemas-microsoft-com:office:smarttags" w:element="country-region">
        <w:smartTag w:uri="urn:schemas-microsoft-com:office:smarttags" w:element="place">
          <w:r w:rsidR="003C500D" w:rsidRPr="006224D3">
            <w:t>Australia</w:t>
          </w:r>
        </w:smartTag>
      </w:smartTag>
      <w:r w:rsidR="003C500D" w:rsidRPr="006224D3">
        <w:t xml:space="preserve"> nor a resident of a reciprocating jurisdiction</w:t>
      </w:r>
      <w:r w:rsidRPr="006224D3">
        <w:t>—the applicant applies for the other parent to be assessed in respect of the costs of the child;</w:t>
      </w:r>
    </w:p>
    <w:p w:rsidR="008E5C2A" w:rsidRPr="006224D3" w:rsidRDefault="008E5C2A" w:rsidP="008E5C2A">
      <w:pPr>
        <w:pStyle w:val="paragraphsub"/>
      </w:pPr>
      <w:r w:rsidRPr="006224D3">
        <w:tab/>
        <w:t>(iii)</w:t>
      </w:r>
      <w:r w:rsidRPr="006224D3">
        <w:tab/>
        <w:t>if the Registrar is satisfied that there are special circumstances—the applicant applies for the other parent to be assessed in respect of the costs of the child;</w:t>
      </w:r>
    </w:p>
    <w:p w:rsidR="008E5C2A" w:rsidRPr="006224D3" w:rsidRDefault="008E5C2A" w:rsidP="008E5C2A">
      <w:pPr>
        <w:pStyle w:val="paragraphsub"/>
      </w:pPr>
      <w:r w:rsidRPr="006224D3">
        <w:tab/>
        <w:t>(iv)</w:t>
      </w:r>
      <w:r w:rsidRPr="006224D3">
        <w:tab/>
        <w:t>if one parent of the child is dead—the applicant applies for the other parent to be assessed in respect of the costs of the child; and</w:t>
      </w:r>
    </w:p>
    <w:p w:rsidR="008E5C2A" w:rsidRPr="006224D3" w:rsidRDefault="008E5C2A" w:rsidP="008E5C2A">
      <w:pPr>
        <w:pStyle w:val="paragraph"/>
      </w:pPr>
      <w:r w:rsidRPr="006224D3">
        <w:tab/>
        <w:t>(c)</w:t>
      </w:r>
      <w:r w:rsidRPr="006224D3">
        <w:tab/>
        <w:t>the applicant is not living with either parent as the partner of that parent on a genuine domestic basis (whether or not legally married to that parent); and</w:t>
      </w:r>
    </w:p>
    <w:p w:rsidR="008E5C2A" w:rsidRPr="006224D3" w:rsidRDefault="008E5C2A" w:rsidP="008E5C2A">
      <w:pPr>
        <w:pStyle w:val="paragraph"/>
      </w:pPr>
      <w:r w:rsidRPr="006224D3">
        <w:tab/>
        <w:t>(d)</w:t>
      </w:r>
      <w:r w:rsidRPr="006224D3">
        <w:tab/>
        <w:t>the applicant complies with any applicable requirements of section</w:t>
      </w:r>
      <w:r w:rsidR="00926F11" w:rsidRPr="006224D3">
        <w:t> </w:t>
      </w:r>
      <w:r w:rsidRPr="006224D3">
        <w:t>26 (dealing with joint care situations) and section</w:t>
      </w:r>
      <w:r w:rsidR="00926F11" w:rsidRPr="006224D3">
        <w:t> </w:t>
      </w:r>
      <w:r w:rsidRPr="006224D3">
        <w:t>26A (dealing with children care</w:t>
      </w:r>
      <w:r w:rsidR="002B7459" w:rsidRPr="006224D3">
        <w:t>d for under child welfare laws); and</w:t>
      </w:r>
    </w:p>
    <w:p w:rsidR="002B7459" w:rsidRPr="006224D3" w:rsidRDefault="002B7459" w:rsidP="002B7459">
      <w:pPr>
        <w:pStyle w:val="paragraph"/>
      </w:pPr>
      <w:r w:rsidRPr="006224D3">
        <w:tab/>
        <w:t>(e)</w:t>
      </w:r>
      <w:r w:rsidRPr="006224D3">
        <w:tab/>
        <w:t xml:space="preserve">if a parent of the child who is to be assessed in respect of the costs of the child is not a resident of </w:t>
      </w:r>
      <w:smartTag w:uri="urn:schemas-microsoft-com:office:smarttags" w:element="country-region">
        <w:smartTag w:uri="urn:schemas-microsoft-com:office:smarttags" w:element="place">
          <w:r w:rsidRPr="006224D3">
            <w:t>Australia</w:t>
          </w:r>
        </w:smartTag>
      </w:smartTag>
      <w:r w:rsidRPr="006224D3">
        <w:t xml:space="preserve"> on the day on which the application is made—the application meets the requirements of sections</w:t>
      </w:r>
      <w:r w:rsidR="00926F11" w:rsidRPr="006224D3">
        <w:t> </w:t>
      </w:r>
      <w:r w:rsidRPr="006224D3">
        <w:t>29A and 29B.</w:t>
      </w:r>
    </w:p>
    <w:p w:rsidR="008E5C2A" w:rsidRPr="006224D3" w:rsidRDefault="008E5C2A" w:rsidP="008E5C2A">
      <w:pPr>
        <w:pStyle w:val="ActHead5"/>
      </w:pPr>
      <w:bookmarkStart w:id="38" w:name="_Toc56677558"/>
      <w:r w:rsidRPr="00CE39FD">
        <w:rPr>
          <w:rStyle w:val="CharSectno"/>
        </w:rPr>
        <w:t>26</w:t>
      </w:r>
      <w:r w:rsidRPr="006224D3">
        <w:t xml:space="preserve">  Requirements of applications where there are joint carers</w:t>
      </w:r>
      <w:bookmarkEnd w:id="38"/>
    </w:p>
    <w:p w:rsidR="008E5C2A" w:rsidRPr="006224D3" w:rsidRDefault="008E5C2A" w:rsidP="008E5C2A">
      <w:pPr>
        <w:pStyle w:val="subsection"/>
      </w:pPr>
      <w:r w:rsidRPr="006224D3">
        <w:tab/>
      </w:r>
      <w:r w:rsidRPr="006224D3">
        <w:tab/>
        <w:t>If 2 or more persons (</w:t>
      </w:r>
      <w:r w:rsidRPr="006224D3">
        <w:rPr>
          <w:b/>
          <w:i/>
        </w:rPr>
        <w:t>joint carers</w:t>
      </w:r>
      <w:r w:rsidRPr="006224D3">
        <w:t>) jointly have care of a child, then only one of the joint carers may apply for administrative assessment of child support for the child. If one of those joint carers is a parent of the child, the joint carer who applies must be that parent.</w:t>
      </w:r>
    </w:p>
    <w:p w:rsidR="008E5C2A" w:rsidRPr="006224D3" w:rsidRDefault="008E5C2A" w:rsidP="008E5C2A">
      <w:pPr>
        <w:pStyle w:val="ActHead5"/>
      </w:pPr>
      <w:bookmarkStart w:id="39" w:name="_Toc56677559"/>
      <w:r w:rsidRPr="00CE39FD">
        <w:rPr>
          <w:rStyle w:val="CharSectno"/>
        </w:rPr>
        <w:t>26A</w:t>
      </w:r>
      <w:r w:rsidRPr="006224D3">
        <w:t xml:space="preserve">  Requirements of application if child is cared for under child welfare law</w:t>
      </w:r>
      <w:bookmarkEnd w:id="39"/>
    </w:p>
    <w:p w:rsidR="008E5C2A" w:rsidRPr="006224D3" w:rsidRDefault="008E5C2A" w:rsidP="008E5C2A">
      <w:pPr>
        <w:pStyle w:val="subsection"/>
      </w:pPr>
      <w:r w:rsidRPr="006224D3">
        <w:tab/>
      </w:r>
      <w:r w:rsidRPr="006224D3">
        <w:tab/>
        <w:t>If a non</w:t>
      </w:r>
      <w:r w:rsidR="00CE39FD">
        <w:noBreakHyphen/>
      </w:r>
      <w:r w:rsidRPr="006224D3">
        <w:t>parent carer has care (however described) of a child under a child welfare law, the non</w:t>
      </w:r>
      <w:r w:rsidR="00CE39FD">
        <w:noBreakHyphen/>
      </w:r>
      <w:r w:rsidRPr="006224D3">
        <w:t>parent carer may apply for child support for the child only if the non</w:t>
      </w:r>
      <w:r w:rsidR="00CE39FD">
        <w:noBreakHyphen/>
      </w:r>
      <w:r w:rsidRPr="006224D3">
        <w:t>parent carer is a relative of the child.</w:t>
      </w:r>
    </w:p>
    <w:p w:rsidR="000007E1" w:rsidRPr="006224D3" w:rsidRDefault="000007E1" w:rsidP="000007E1">
      <w:pPr>
        <w:pStyle w:val="ActHead5"/>
      </w:pPr>
      <w:bookmarkStart w:id="40" w:name="_Toc56677560"/>
      <w:r w:rsidRPr="00CE39FD">
        <w:rPr>
          <w:rStyle w:val="CharSectno"/>
        </w:rPr>
        <w:t>27</w:t>
      </w:r>
      <w:r w:rsidRPr="006224D3">
        <w:t xml:space="preserve">  Application for administrative assessment</w:t>
      </w:r>
      <w:bookmarkEnd w:id="40"/>
    </w:p>
    <w:p w:rsidR="000007E1" w:rsidRPr="006224D3" w:rsidRDefault="000007E1" w:rsidP="000007E1">
      <w:pPr>
        <w:pStyle w:val="subsection"/>
      </w:pPr>
      <w:r w:rsidRPr="006224D3">
        <w:tab/>
      </w:r>
      <w:r w:rsidRPr="006224D3">
        <w:tab/>
        <w:t>An application for administrative assessment of child support must be made to the Registrar in the manner specified by the Registrar.</w:t>
      </w:r>
    </w:p>
    <w:p w:rsidR="000007E1" w:rsidRPr="006224D3" w:rsidRDefault="000007E1" w:rsidP="000007E1">
      <w:pPr>
        <w:pStyle w:val="notetext"/>
      </w:pPr>
      <w:r w:rsidRPr="006224D3">
        <w:t>Note:</w:t>
      </w:r>
      <w:r w:rsidRPr="006224D3">
        <w:tab/>
        <w:t>Section</w:t>
      </w:r>
      <w:r w:rsidR="00926F11" w:rsidRPr="006224D3">
        <w:t> </w:t>
      </w:r>
      <w:r w:rsidRPr="006224D3">
        <w:t>150A provides for the Registrar to specify the manner in which an application may be made.</w:t>
      </w:r>
    </w:p>
    <w:p w:rsidR="000007E1" w:rsidRPr="006224D3" w:rsidRDefault="000007E1" w:rsidP="000007E1">
      <w:pPr>
        <w:pStyle w:val="ActHead5"/>
      </w:pPr>
      <w:bookmarkStart w:id="41" w:name="_Toc56677561"/>
      <w:r w:rsidRPr="00CE39FD">
        <w:rPr>
          <w:rStyle w:val="CharSectno"/>
        </w:rPr>
        <w:t>28</w:t>
      </w:r>
      <w:r w:rsidRPr="006224D3">
        <w:t xml:space="preserve">  Application for child support for 2 or more children made in same form</w:t>
      </w:r>
      <w:bookmarkEnd w:id="41"/>
    </w:p>
    <w:p w:rsidR="000007E1" w:rsidRPr="006224D3" w:rsidRDefault="000007E1" w:rsidP="000007E1">
      <w:pPr>
        <w:pStyle w:val="subsection"/>
      </w:pPr>
      <w:r w:rsidRPr="006224D3">
        <w:tab/>
      </w:r>
      <w:r w:rsidRPr="006224D3">
        <w:tab/>
        <w:t>If application is made in the same form for administrative assessment of child support for 2 or more children, the form may be treated as if it contained separate applications made for administrative assessment for each of the children.</w:t>
      </w:r>
    </w:p>
    <w:p w:rsidR="00BF7FCA" w:rsidRPr="006224D3" w:rsidRDefault="00BF7FCA" w:rsidP="00BF7FCA">
      <w:pPr>
        <w:pStyle w:val="notetext"/>
      </w:pPr>
      <w:r w:rsidRPr="006224D3">
        <w:t>Note:</w:t>
      </w:r>
      <w:r w:rsidRPr="006224D3">
        <w:tab/>
        <w:t>This provision applies even if the children are in different child support cases.</w:t>
      </w:r>
    </w:p>
    <w:p w:rsidR="000007E1" w:rsidRPr="006224D3" w:rsidRDefault="000007E1" w:rsidP="009D710C">
      <w:pPr>
        <w:pStyle w:val="ActHead3"/>
        <w:pageBreakBefore/>
      </w:pPr>
      <w:bookmarkStart w:id="42" w:name="_Toc56677562"/>
      <w:r w:rsidRPr="00CE39FD">
        <w:rPr>
          <w:rStyle w:val="CharDivNo"/>
        </w:rPr>
        <w:t>Division</w:t>
      </w:r>
      <w:r w:rsidR="00926F11" w:rsidRPr="00CE39FD">
        <w:rPr>
          <w:rStyle w:val="CharDivNo"/>
        </w:rPr>
        <w:t> </w:t>
      </w:r>
      <w:r w:rsidRPr="00CE39FD">
        <w:rPr>
          <w:rStyle w:val="CharDivNo"/>
        </w:rPr>
        <w:t>2</w:t>
      </w:r>
      <w:r w:rsidRPr="006224D3">
        <w:t>—</w:t>
      </w:r>
      <w:r w:rsidRPr="00CE39FD">
        <w:rPr>
          <w:rStyle w:val="CharDivText"/>
        </w:rPr>
        <w:t>Decision on application</w:t>
      </w:r>
      <w:bookmarkEnd w:id="42"/>
    </w:p>
    <w:p w:rsidR="000007E1" w:rsidRPr="006224D3" w:rsidRDefault="000007E1" w:rsidP="000007E1">
      <w:pPr>
        <w:pStyle w:val="ActHead5"/>
      </w:pPr>
      <w:bookmarkStart w:id="43" w:name="_Toc56677563"/>
      <w:r w:rsidRPr="00CE39FD">
        <w:rPr>
          <w:rStyle w:val="CharSectno"/>
        </w:rPr>
        <w:t>29</w:t>
      </w:r>
      <w:r w:rsidRPr="006224D3">
        <w:t xml:space="preserve">  How decision is to be made</w:t>
      </w:r>
      <w:bookmarkEnd w:id="43"/>
    </w:p>
    <w:p w:rsidR="000007E1" w:rsidRPr="006224D3" w:rsidRDefault="000007E1" w:rsidP="000007E1">
      <w:pPr>
        <w:pStyle w:val="subsection"/>
      </w:pPr>
      <w:r w:rsidRPr="006224D3">
        <w:tab/>
        <w:t>(1)</w:t>
      </w:r>
      <w:r w:rsidRPr="006224D3">
        <w:tab/>
        <w:t>Subject to this section, in determining whether an application for administrative assessment of child support complies with sections</w:t>
      </w:r>
      <w:r w:rsidR="00926F11" w:rsidRPr="006224D3">
        <w:t> </w:t>
      </w:r>
      <w:r w:rsidRPr="006224D3">
        <w:t>24, 25 and 25A, the Registrar may act on the basis of the application and the documents accompanying the application, and is not required to conduct any inquiries or investigations into the matter.</w:t>
      </w:r>
    </w:p>
    <w:p w:rsidR="000007E1" w:rsidRPr="006224D3" w:rsidRDefault="000007E1" w:rsidP="000007E1">
      <w:pPr>
        <w:pStyle w:val="subsection"/>
      </w:pPr>
      <w:r w:rsidRPr="006224D3">
        <w:tab/>
        <w:t>(2)</w:t>
      </w:r>
      <w:r w:rsidRPr="006224D3">
        <w:tab/>
      </w:r>
      <w:r w:rsidR="00BF7FCA" w:rsidRPr="006224D3">
        <w:t>The</w:t>
      </w:r>
      <w:r w:rsidRPr="006224D3">
        <w:t xml:space="preserve"> Registrar is to be satisfied that a person is a parent of a child only if the Registrar is satisfied:</w:t>
      </w:r>
    </w:p>
    <w:p w:rsidR="000007E1" w:rsidRPr="006224D3" w:rsidRDefault="000007E1" w:rsidP="000007E1">
      <w:pPr>
        <w:pStyle w:val="paragraph"/>
      </w:pPr>
      <w:r w:rsidRPr="006224D3">
        <w:tab/>
        <w:t>(a)</w:t>
      </w:r>
      <w:r w:rsidRPr="006224D3">
        <w:tab/>
        <w:t>that the person is or was a party to a marriage and the child was born to the person, or the other party to the marriage, during the marriage; or</w:t>
      </w:r>
    </w:p>
    <w:p w:rsidR="000007E1" w:rsidRPr="006224D3" w:rsidRDefault="000007E1" w:rsidP="000007E1">
      <w:pPr>
        <w:pStyle w:val="paragraph"/>
      </w:pPr>
      <w:r w:rsidRPr="006224D3">
        <w:tab/>
        <w:t>(b)</w:t>
      </w:r>
      <w:r w:rsidRPr="006224D3">
        <w:tab/>
        <w:t>that the person’s name is entered in a register of births or parentage information, kept under the law of the Commonwealth or of a State, Territory or prescribed overseas jurisdiction, as a parent of the child; or</w:t>
      </w:r>
    </w:p>
    <w:p w:rsidR="000007E1" w:rsidRPr="006224D3" w:rsidRDefault="000007E1" w:rsidP="000007E1">
      <w:pPr>
        <w:pStyle w:val="paragraph"/>
      </w:pPr>
      <w:r w:rsidRPr="006224D3">
        <w:tab/>
        <w:t>(c)</w:t>
      </w:r>
      <w:r w:rsidRPr="006224D3">
        <w:tab/>
        <w:t>that, whether before or after the commencement of this Act, a federal court, a court of a State or Territory or a court of a prescribed overseas jurisdiction has:</w:t>
      </w:r>
    </w:p>
    <w:p w:rsidR="000007E1" w:rsidRPr="006224D3" w:rsidRDefault="000007E1" w:rsidP="000007E1">
      <w:pPr>
        <w:pStyle w:val="paragraphsub"/>
      </w:pPr>
      <w:r w:rsidRPr="006224D3">
        <w:tab/>
        <w:t>(i)</w:t>
      </w:r>
      <w:r w:rsidRPr="006224D3">
        <w:tab/>
        <w:t>found expressly that the person is a parent of the child; or</w:t>
      </w:r>
    </w:p>
    <w:p w:rsidR="000007E1" w:rsidRPr="006224D3" w:rsidRDefault="000007E1" w:rsidP="000007E1">
      <w:pPr>
        <w:pStyle w:val="paragraphsub"/>
      </w:pPr>
      <w:r w:rsidRPr="006224D3">
        <w:tab/>
        <w:t>(ii)</w:t>
      </w:r>
      <w:r w:rsidRPr="006224D3">
        <w:tab/>
        <w:t>made a finding that it could not have made unless the person was a parent of the child;</w:t>
      </w:r>
    </w:p>
    <w:p w:rsidR="000007E1" w:rsidRPr="006224D3" w:rsidRDefault="000007E1" w:rsidP="000007E1">
      <w:pPr>
        <w:pStyle w:val="paragraph"/>
      </w:pPr>
      <w:r w:rsidRPr="006224D3">
        <w:tab/>
      </w:r>
      <w:r w:rsidRPr="006224D3">
        <w:tab/>
        <w:t>and the finding has not been altered, set aside or reversed; or</w:t>
      </w:r>
    </w:p>
    <w:p w:rsidR="000007E1" w:rsidRPr="006224D3" w:rsidRDefault="000007E1" w:rsidP="000007E1">
      <w:pPr>
        <w:pStyle w:val="paragraph"/>
      </w:pPr>
      <w:r w:rsidRPr="006224D3">
        <w:tab/>
        <w:t>(d)</w:t>
      </w:r>
      <w:r w:rsidRPr="006224D3">
        <w:tab/>
        <w:t xml:space="preserve">that, whether before or after the commencement of this Act, the person has, under the law of the Commonwealth or of a State, Territory or prescribed overseas jurisdiction, executed an instrument acknowledging that the person is </w:t>
      </w:r>
      <w:r w:rsidR="009A5670" w:rsidRPr="006224D3">
        <w:t xml:space="preserve">a parent </w:t>
      </w:r>
      <w:r w:rsidRPr="006224D3">
        <w:t>of the child, and the instrument has not been annulled or otherwise set aside; or</w:t>
      </w:r>
    </w:p>
    <w:p w:rsidR="000007E1" w:rsidRPr="006224D3" w:rsidRDefault="000007E1" w:rsidP="000007E1">
      <w:pPr>
        <w:pStyle w:val="paragraph"/>
      </w:pPr>
      <w:r w:rsidRPr="006224D3">
        <w:tab/>
        <w:t>(e)</w:t>
      </w:r>
      <w:r w:rsidRPr="006224D3">
        <w:tab/>
        <w:t>that the child has been adopted by the person; or</w:t>
      </w:r>
    </w:p>
    <w:p w:rsidR="000007E1" w:rsidRPr="006224D3" w:rsidRDefault="000007E1" w:rsidP="000007E1">
      <w:pPr>
        <w:pStyle w:val="paragraph"/>
      </w:pPr>
      <w:r w:rsidRPr="006224D3">
        <w:tab/>
        <w:t>(f)</w:t>
      </w:r>
      <w:r w:rsidRPr="006224D3">
        <w:tab/>
        <w:t>that the person is a man and the child was born to a woman within 44 weeks after a purported marriage to which the man and the woman were parties was annulled; or</w:t>
      </w:r>
    </w:p>
    <w:p w:rsidR="000007E1" w:rsidRPr="006224D3" w:rsidRDefault="000007E1" w:rsidP="000007E1">
      <w:pPr>
        <w:pStyle w:val="paragraph"/>
      </w:pPr>
      <w:r w:rsidRPr="006224D3">
        <w:tab/>
        <w:t>(g)</w:t>
      </w:r>
      <w:r w:rsidRPr="006224D3">
        <w:tab/>
        <w:t>that the person is a man who was a party to a marriage to a woman and:</w:t>
      </w:r>
    </w:p>
    <w:p w:rsidR="000007E1" w:rsidRPr="006224D3" w:rsidRDefault="000007E1" w:rsidP="000007E1">
      <w:pPr>
        <w:pStyle w:val="paragraphsub"/>
      </w:pPr>
      <w:r w:rsidRPr="006224D3">
        <w:tab/>
        <w:t>(i)</w:t>
      </w:r>
      <w:r w:rsidRPr="006224D3">
        <w:tab/>
        <w:t>the parties to the marriage separated; and</w:t>
      </w:r>
    </w:p>
    <w:p w:rsidR="000007E1" w:rsidRPr="006224D3" w:rsidRDefault="000007E1" w:rsidP="000007E1">
      <w:pPr>
        <w:pStyle w:val="paragraphsub"/>
      </w:pPr>
      <w:r w:rsidRPr="006224D3">
        <w:tab/>
        <w:t>(ii)</w:t>
      </w:r>
      <w:r w:rsidRPr="006224D3">
        <w:tab/>
        <w:t>after the parties to the marriage separated, they resumed cohabitation on one occasion; and</w:t>
      </w:r>
    </w:p>
    <w:p w:rsidR="000007E1" w:rsidRPr="006224D3" w:rsidRDefault="000007E1" w:rsidP="000007E1">
      <w:pPr>
        <w:pStyle w:val="paragraphsub"/>
      </w:pPr>
      <w:r w:rsidRPr="006224D3">
        <w:tab/>
        <w:t>(iii)</w:t>
      </w:r>
      <w:r w:rsidRPr="006224D3">
        <w:tab/>
        <w:t>within 3 months after the resumption of cohabitation, they again separated and afterwards lived separately and apart; and</w:t>
      </w:r>
    </w:p>
    <w:p w:rsidR="000007E1" w:rsidRPr="006224D3" w:rsidRDefault="000007E1" w:rsidP="000007E1">
      <w:pPr>
        <w:pStyle w:val="paragraphsub"/>
      </w:pPr>
      <w:r w:rsidRPr="006224D3">
        <w:tab/>
        <w:t>(iv)</w:t>
      </w:r>
      <w:r w:rsidRPr="006224D3">
        <w:tab/>
        <w:t>the child was born to the woman within 44 weeks after the period of cohabitation but after the dissolution of the marriage; or</w:t>
      </w:r>
    </w:p>
    <w:p w:rsidR="000007E1" w:rsidRPr="006224D3" w:rsidRDefault="000007E1" w:rsidP="000007E1">
      <w:pPr>
        <w:pStyle w:val="paragraph"/>
      </w:pPr>
      <w:r w:rsidRPr="006224D3">
        <w:tab/>
        <w:t>(h)</w:t>
      </w:r>
      <w:r w:rsidRPr="006224D3">
        <w:tab/>
        <w:t>that the person is a man and:</w:t>
      </w:r>
    </w:p>
    <w:p w:rsidR="000007E1" w:rsidRPr="006224D3" w:rsidRDefault="000007E1" w:rsidP="000007E1">
      <w:pPr>
        <w:pStyle w:val="paragraphsub"/>
      </w:pPr>
      <w:r w:rsidRPr="006224D3">
        <w:tab/>
        <w:t>(i)</w:t>
      </w:r>
      <w:r w:rsidRPr="006224D3">
        <w:tab/>
        <w:t>the child was born to a woman who cohabited with the man at any time during the period beginning 44 weeks and ending 20 weeks before the birth; and</w:t>
      </w:r>
    </w:p>
    <w:p w:rsidR="004D7C73" w:rsidRPr="006224D3" w:rsidRDefault="000007E1" w:rsidP="004D7C73">
      <w:pPr>
        <w:pStyle w:val="paragraphsub"/>
      </w:pPr>
      <w:r w:rsidRPr="006224D3">
        <w:tab/>
        <w:t>(ii)</w:t>
      </w:r>
      <w:r w:rsidRPr="006224D3">
        <w:tab/>
        <w:t>no marriage between the man and the woman subsisted during any part of the period of cohabitation</w:t>
      </w:r>
      <w:r w:rsidR="009A5670" w:rsidRPr="006224D3">
        <w:t>; or</w:t>
      </w:r>
    </w:p>
    <w:p w:rsidR="009A5670" w:rsidRPr="006224D3" w:rsidRDefault="009A5670" w:rsidP="009A5670">
      <w:pPr>
        <w:pStyle w:val="paragraph"/>
      </w:pPr>
      <w:r w:rsidRPr="006224D3">
        <w:tab/>
        <w:t>(i)</w:t>
      </w:r>
      <w:r w:rsidRPr="006224D3">
        <w:tab/>
        <w:t>that the person is a parent of the child under section</w:t>
      </w:r>
      <w:r w:rsidR="00926F11" w:rsidRPr="006224D3">
        <w:t> </w:t>
      </w:r>
      <w:r w:rsidRPr="006224D3">
        <w:t>60H or section</w:t>
      </w:r>
      <w:r w:rsidR="00926F11" w:rsidRPr="006224D3">
        <w:t> </w:t>
      </w:r>
      <w:r w:rsidRPr="006224D3">
        <w:t xml:space="preserve">60HB of the </w:t>
      </w:r>
      <w:r w:rsidRPr="006224D3">
        <w:rPr>
          <w:i/>
        </w:rPr>
        <w:t>Family Law Act 1975</w:t>
      </w:r>
      <w:r w:rsidRPr="006224D3">
        <w:t>.</w:t>
      </w:r>
    </w:p>
    <w:p w:rsidR="000007E1" w:rsidRPr="006224D3" w:rsidRDefault="000007E1" w:rsidP="000007E1">
      <w:pPr>
        <w:pStyle w:val="subsection"/>
      </w:pPr>
      <w:r w:rsidRPr="006224D3">
        <w:tab/>
        <w:t>(3)</w:t>
      </w:r>
      <w:r w:rsidRPr="006224D3">
        <w:tab/>
        <w:t>If:</w:t>
      </w:r>
    </w:p>
    <w:p w:rsidR="000007E1" w:rsidRPr="006224D3" w:rsidRDefault="000007E1" w:rsidP="000007E1">
      <w:pPr>
        <w:pStyle w:val="paragraph"/>
      </w:pPr>
      <w:r w:rsidRPr="006224D3">
        <w:tab/>
        <w:t>(a)</w:t>
      </w:r>
      <w:r w:rsidRPr="006224D3">
        <w:tab/>
        <w:t xml:space="preserve">2 or more paragraphs of </w:t>
      </w:r>
      <w:r w:rsidR="00926F11" w:rsidRPr="006224D3">
        <w:t>subsection (</w:t>
      </w:r>
      <w:r w:rsidRPr="006224D3">
        <w:t>2) are relevant to a particular application; and</w:t>
      </w:r>
    </w:p>
    <w:p w:rsidR="000007E1" w:rsidRPr="006224D3" w:rsidRDefault="000007E1" w:rsidP="000007E1">
      <w:pPr>
        <w:pStyle w:val="paragraph"/>
        <w:keepNext/>
      </w:pPr>
      <w:r w:rsidRPr="006224D3">
        <w:tab/>
        <w:t>(b)</w:t>
      </w:r>
      <w:r w:rsidRPr="006224D3">
        <w:tab/>
        <w:t>those paragraphs, or some of them, conflict with each other;</w:t>
      </w:r>
    </w:p>
    <w:p w:rsidR="000007E1" w:rsidRPr="006224D3" w:rsidRDefault="000007E1" w:rsidP="000007E1">
      <w:pPr>
        <w:pStyle w:val="subsection2"/>
      </w:pPr>
      <w:r w:rsidRPr="006224D3">
        <w:t>the paragraph that appears to the Registrar to be the more or most likely to be the correct presumption prevails.</w:t>
      </w:r>
    </w:p>
    <w:p w:rsidR="00C35C28" w:rsidRPr="006224D3" w:rsidRDefault="00C35C28" w:rsidP="00C35C28">
      <w:pPr>
        <w:pStyle w:val="ActHead5"/>
      </w:pPr>
      <w:bookmarkStart w:id="44" w:name="_Toc56677564"/>
      <w:r w:rsidRPr="00CE39FD">
        <w:rPr>
          <w:rStyle w:val="CharSectno"/>
        </w:rPr>
        <w:t>29A</w:t>
      </w:r>
      <w:r w:rsidRPr="006224D3">
        <w:t xml:space="preserve">  Person by whom child support is payable must be Australian resident or resident of reciprocating jurisdiction</w:t>
      </w:r>
      <w:bookmarkEnd w:id="44"/>
    </w:p>
    <w:p w:rsidR="00C35C28" w:rsidRPr="006224D3" w:rsidRDefault="00C35C28" w:rsidP="00C35C28">
      <w:pPr>
        <w:pStyle w:val="subsection"/>
      </w:pPr>
      <w:r w:rsidRPr="006224D3">
        <w:tab/>
        <w:t>(1)</w:t>
      </w:r>
      <w:r w:rsidRPr="006224D3">
        <w:tab/>
        <w:t>This section applies if:</w:t>
      </w:r>
    </w:p>
    <w:p w:rsidR="00C35C28" w:rsidRPr="006224D3" w:rsidRDefault="00C35C28" w:rsidP="00C35C28">
      <w:pPr>
        <w:pStyle w:val="paragraph"/>
      </w:pPr>
      <w:r w:rsidRPr="006224D3">
        <w:tab/>
        <w:t>(a)</w:t>
      </w:r>
      <w:r w:rsidRPr="006224D3">
        <w:tab/>
        <w:t>an application is made under section</w:t>
      </w:r>
      <w:r w:rsidR="00926F11" w:rsidRPr="006224D3">
        <w:t> </w:t>
      </w:r>
      <w:r w:rsidRPr="006224D3">
        <w:t>25 or 25A for a parent to be assessed in respect of the costs of the child; and</w:t>
      </w:r>
    </w:p>
    <w:p w:rsidR="00C35C28" w:rsidRPr="006224D3" w:rsidRDefault="00C35C28" w:rsidP="00C35C28">
      <w:pPr>
        <w:pStyle w:val="paragraph"/>
      </w:pPr>
      <w:r w:rsidRPr="006224D3">
        <w:tab/>
        <w:t>(b)</w:t>
      </w:r>
      <w:r w:rsidRPr="006224D3">
        <w:tab/>
        <w:t xml:space="preserve">the parent is not a resident of </w:t>
      </w:r>
      <w:smartTag w:uri="urn:schemas-microsoft-com:office:smarttags" w:element="country-region">
        <w:smartTag w:uri="urn:schemas-microsoft-com:office:smarttags" w:element="place">
          <w:r w:rsidRPr="006224D3">
            <w:t>Australia</w:t>
          </w:r>
        </w:smartTag>
      </w:smartTag>
      <w:r w:rsidRPr="006224D3">
        <w:t xml:space="preserve"> on the day on which the application is made.</w:t>
      </w:r>
    </w:p>
    <w:p w:rsidR="00C35C28" w:rsidRPr="006224D3" w:rsidRDefault="00C35C28" w:rsidP="00C35C28">
      <w:pPr>
        <w:pStyle w:val="subsection"/>
      </w:pPr>
      <w:r w:rsidRPr="006224D3">
        <w:tab/>
        <w:t>(2)</w:t>
      </w:r>
      <w:r w:rsidRPr="006224D3">
        <w:tab/>
        <w:t>The Registrar must determine whether child support is reasonably likely to be payable by the parent.</w:t>
      </w:r>
    </w:p>
    <w:p w:rsidR="00C35C28" w:rsidRPr="006224D3" w:rsidRDefault="00C35C28" w:rsidP="00C35C28">
      <w:pPr>
        <w:pStyle w:val="subsection"/>
      </w:pPr>
      <w:r w:rsidRPr="006224D3">
        <w:tab/>
        <w:t>(3)</w:t>
      </w:r>
      <w:r w:rsidRPr="006224D3">
        <w:tab/>
        <w:t>If the Registrar determines that child support is reasonably likely to be payable by the parent, the application is taken to have been properly made only if:</w:t>
      </w:r>
    </w:p>
    <w:p w:rsidR="00C35C28" w:rsidRPr="006224D3" w:rsidRDefault="00C35C28" w:rsidP="00C35C28">
      <w:pPr>
        <w:pStyle w:val="paragraph"/>
      </w:pPr>
      <w:r w:rsidRPr="006224D3">
        <w:tab/>
        <w:t>(a)</w:t>
      </w:r>
      <w:r w:rsidRPr="006224D3">
        <w:tab/>
        <w:t>subsection</w:t>
      </w:r>
      <w:r w:rsidR="00926F11" w:rsidRPr="006224D3">
        <w:t> </w:t>
      </w:r>
      <w:r w:rsidRPr="006224D3">
        <w:t>24(2) does not apply in relation to the child (payee of child support resident in reciprocating jurisdiction); and</w:t>
      </w:r>
    </w:p>
    <w:p w:rsidR="00C35C28" w:rsidRPr="006224D3" w:rsidRDefault="00C35C28" w:rsidP="00C35C28">
      <w:pPr>
        <w:pStyle w:val="paragraph"/>
      </w:pPr>
      <w:r w:rsidRPr="006224D3">
        <w:tab/>
        <w:t>(b)</w:t>
      </w:r>
      <w:r w:rsidRPr="006224D3">
        <w:tab/>
        <w:t>the parent is a resident of a reciprocating jurisdiction on the day on which the application is made.</w:t>
      </w:r>
    </w:p>
    <w:p w:rsidR="00C35C28" w:rsidRPr="006224D3" w:rsidRDefault="00C35C28" w:rsidP="00C35C28">
      <w:pPr>
        <w:pStyle w:val="notetext"/>
      </w:pPr>
      <w:r w:rsidRPr="006224D3">
        <w:t>Note:</w:t>
      </w:r>
      <w:r w:rsidRPr="006224D3">
        <w:tab/>
        <w:t>If an application is not properly made, the Registrar must refuse the application under section</w:t>
      </w:r>
      <w:r w:rsidR="00926F11" w:rsidRPr="006224D3">
        <w:t> </w:t>
      </w:r>
      <w:r w:rsidRPr="006224D3">
        <w:t>30.</w:t>
      </w:r>
    </w:p>
    <w:p w:rsidR="00C35C28" w:rsidRPr="006224D3" w:rsidRDefault="00C35C28" w:rsidP="00C35C28">
      <w:pPr>
        <w:pStyle w:val="ActHead5"/>
      </w:pPr>
      <w:bookmarkStart w:id="45" w:name="_Toc56677565"/>
      <w:r w:rsidRPr="00CE39FD">
        <w:rPr>
          <w:rStyle w:val="CharSectno"/>
        </w:rPr>
        <w:t>29B</w:t>
      </w:r>
      <w:r w:rsidRPr="006224D3">
        <w:t xml:space="preserve">  Applications by residents of reciprocating jurisdictions</w:t>
      </w:r>
      <w:bookmarkEnd w:id="45"/>
    </w:p>
    <w:p w:rsidR="00C35C28" w:rsidRPr="006224D3" w:rsidRDefault="00C35C28" w:rsidP="00C35C28">
      <w:pPr>
        <w:pStyle w:val="subsection"/>
      </w:pPr>
      <w:r w:rsidRPr="006224D3">
        <w:tab/>
        <w:t>(1)</w:t>
      </w:r>
      <w:r w:rsidRPr="006224D3">
        <w:tab/>
        <w:t>If a person applying under section</w:t>
      </w:r>
      <w:r w:rsidR="00926F11" w:rsidRPr="006224D3">
        <w:t> </w:t>
      </w:r>
      <w:r w:rsidRPr="006224D3">
        <w:t>25 or 25A is a resident of a reciprocating jurisdiction, the application must be made:</w:t>
      </w:r>
    </w:p>
    <w:p w:rsidR="00C35C28" w:rsidRPr="006224D3" w:rsidRDefault="00C35C28" w:rsidP="00C35C28">
      <w:pPr>
        <w:pStyle w:val="paragraph"/>
      </w:pPr>
      <w:r w:rsidRPr="006224D3">
        <w:tab/>
        <w:t>(a)</w:t>
      </w:r>
      <w:r w:rsidRPr="006224D3">
        <w:tab/>
        <w:t>by the person and given to the Registrar by an overseas authority of the reciprocating jurisdiction; or</w:t>
      </w:r>
    </w:p>
    <w:p w:rsidR="00C35C28" w:rsidRPr="006224D3" w:rsidRDefault="00C35C28" w:rsidP="00C35C28">
      <w:pPr>
        <w:pStyle w:val="paragraph"/>
      </w:pPr>
      <w:r w:rsidRPr="006224D3">
        <w:tab/>
        <w:t>(b)</w:t>
      </w:r>
      <w:r w:rsidRPr="006224D3">
        <w:tab/>
        <w:t>if an overseas authority of the reciprocating jurisdiction believes that child support is reasonably likely to be payable to the person in respect of a child—by the overseas authority on behalf of the person; or</w:t>
      </w:r>
    </w:p>
    <w:p w:rsidR="00C35C28" w:rsidRPr="006224D3" w:rsidRDefault="00C35C28" w:rsidP="00C35C28">
      <w:pPr>
        <w:pStyle w:val="paragraph"/>
      </w:pPr>
      <w:r w:rsidRPr="006224D3">
        <w:tab/>
        <w:t>(c)</w:t>
      </w:r>
      <w:r w:rsidRPr="006224D3">
        <w:tab/>
        <w:t>if the person believes that child support is reasonably likely to be payable by him or her to another person in respect of a child—directly to the Registrar by the person.</w:t>
      </w:r>
    </w:p>
    <w:p w:rsidR="00C35C28" w:rsidRPr="006224D3" w:rsidRDefault="00C35C28" w:rsidP="00C35C28">
      <w:pPr>
        <w:pStyle w:val="subsection"/>
      </w:pPr>
      <w:r w:rsidRPr="006224D3">
        <w:tab/>
        <w:t>(2)</w:t>
      </w:r>
      <w:r w:rsidRPr="006224D3">
        <w:tab/>
        <w:t>If an application is made by an overseas authority of a reciprocating jurisdiction on behalf of a person, the regulations may prescribe actions the overseas authority may take for the person.</w:t>
      </w:r>
    </w:p>
    <w:p w:rsidR="00C35C28" w:rsidRPr="006224D3" w:rsidRDefault="00C35C28" w:rsidP="00C35C28">
      <w:pPr>
        <w:pStyle w:val="subsection"/>
      </w:pPr>
      <w:r w:rsidRPr="006224D3">
        <w:tab/>
        <w:t>(3)</w:t>
      </w:r>
      <w:r w:rsidRPr="006224D3">
        <w:tab/>
        <w:t>If an application is made by a person and given to the Registrar by an overseas authority of a reciprocating jurisdiction, the regulations may prescribe actions the overseas authority may take for the person with the person’s consent.</w:t>
      </w:r>
    </w:p>
    <w:p w:rsidR="000007E1" w:rsidRPr="006224D3" w:rsidRDefault="000007E1" w:rsidP="000007E1">
      <w:pPr>
        <w:pStyle w:val="ActHead5"/>
      </w:pPr>
      <w:bookmarkStart w:id="46" w:name="_Toc56677566"/>
      <w:r w:rsidRPr="00CE39FD">
        <w:rPr>
          <w:rStyle w:val="CharSectno"/>
        </w:rPr>
        <w:t>30</w:t>
      </w:r>
      <w:r w:rsidRPr="006224D3">
        <w:t xml:space="preserve">  Decision on application</w:t>
      </w:r>
      <w:bookmarkEnd w:id="46"/>
    </w:p>
    <w:p w:rsidR="000007E1" w:rsidRPr="006224D3" w:rsidRDefault="000007E1" w:rsidP="000007E1">
      <w:pPr>
        <w:pStyle w:val="subsection"/>
      </w:pPr>
      <w:r w:rsidRPr="006224D3">
        <w:tab/>
        <w:t>(1)</w:t>
      </w:r>
      <w:r w:rsidRPr="006224D3">
        <w:tab/>
        <w:t>If the Registrar is satisfied that an application has been properly made for administrative assessment of child support for a child, the Registrar must accept the application.</w:t>
      </w:r>
    </w:p>
    <w:p w:rsidR="000007E1" w:rsidRPr="006224D3" w:rsidRDefault="000007E1" w:rsidP="000007E1">
      <w:pPr>
        <w:pStyle w:val="subsection"/>
      </w:pPr>
      <w:r w:rsidRPr="006224D3">
        <w:tab/>
        <w:t>(2)</w:t>
      </w:r>
      <w:r w:rsidRPr="006224D3">
        <w:tab/>
        <w:t>If the Registrar is not so satisfied, the Registrar may refuse to accept the application.</w:t>
      </w:r>
    </w:p>
    <w:p w:rsidR="00DC3F1F" w:rsidRPr="006224D3" w:rsidRDefault="00DC3F1F" w:rsidP="00DC3F1F">
      <w:pPr>
        <w:pStyle w:val="subsection"/>
      </w:pPr>
      <w:r w:rsidRPr="006224D3">
        <w:tab/>
        <w:t>(3)</w:t>
      </w:r>
      <w:r w:rsidRPr="006224D3">
        <w:tab/>
        <w:t>This section is subject to sections</w:t>
      </w:r>
      <w:r w:rsidR="00926F11" w:rsidRPr="006224D3">
        <w:t> </w:t>
      </w:r>
      <w:r w:rsidRPr="006224D3">
        <w:t>30A and 30B.</w:t>
      </w:r>
    </w:p>
    <w:p w:rsidR="00DC3F1F" w:rsidRPr="006224D3" w:rsidRDefault="00DC3F1F" w:rsidP="00DC3F1F">
      <w:pPr>
        <w:pStyle w:val="ActHead5"/>
      </w:pPr>
      <w:bookmarkStart w:id="47" w:name="_Toc56677567"/>
      <w:r w:rsidRPr="00CE39FD">
        <w:rPr>
          <w:rStyle w:val="CharSectno"/>
        </w:rPr>
        <w:t>30A</w:t>
      </w:r>
      <w:r w:rsidRPr="006224D3">
        <w:t xml:space="preserve">  No administrative assessment or acceptance of agreement if contrary to international maintenance arrangement</w:t>
      </w:r>
      <w:bookmarkEnd w:id="47"/>
    </w:p>
    <w:p w:rsidR="00DC3F1F" w:rsidRPr="006224D3" w:rsidRDefault="00DC3F1F" w:rsidP="00DC3F1F">
      <w:pPr>
        <w:pStyle w:val="subsection"/>
      </w:pPr>
      <w:r w:rsidRPr="006224D3">
        <w:tab/>
        <w:t>(1)</w:t>
      </w:r>
      <w:r w:rsidRPr="006224D3">
        <w:tab/>
        <w:t>An application for:</w:t>
      </w:r>
    </w:p>
    <w:p w:rsidR="00DC3F1F" w:rsidRPr="006224D3" w:rsidRDefault="00DC3F1F" w:rsidP="00DC3F1F">
      <w:pPr>
        <w:pStyle w:val="paragraph"/>
      </w:pPr>
      <w:r w:rsidRPr="006224D3">
        <w:tab/>
        <w:t>(a)</w:t>
      </w:r>
      <w:r w:rsidRPr="006224D3">
        <w:tab/>
        <w:t>an administrative assessment of child support for a child; or</w:t>
      </w:r>
    </w:p>
    <w:p w:rsidR="00DC3F1F" w:rsidRPr="006224D3" w:rsidRDefault="00DC3F1F" w:rsidP="00DC3F1F">
      <w:pPr>
        <w:pStyle w:val="paragraph"/>
      </w:pPr>
      <w:r w:rsidRPr="006224D3">
        <w:tab/>
        <w:t>(b)</w:t>
      </w:r>
      <w:r w:rsidRPr="006224D3">
        <w:tab/>
        <w:t>acceptance of a child support agreement;</w:t>
      </w:r>
    </w:p>
    <w:p w:rsidR="00DC3F1F" w:rsidRPr="006224D3" w:rsidRDefault="00CF36B2" w:rsidP="00DC3F1F">
      <w:pPr>
        <w:pStyle w:val="subsection2"/>
      </w:pPr>
      <w:r w:rsidRPr="006224D3">
        <w:t>is taken not to have been properly made by a parent by whom, under a determination made under section</w:t>
      </w:r>
      <w:r w:rsidR="00926F11" w:rsidRPr="006224D3">
        <w:t> </w:t>
      </w:r>
      <w:r w:rsidRPr="006224D3">
        <w:t>29A, child support is reasonably likely to be payable and</w:t>
      </w:r>
      <w:r w:rsidR="00DC3F1F" w:rsidRPr="006224D3">
        <w:t xml:space="preserve"> who is a resident of a reciprocating jurisdiction specified in regulations made for the purposes of this section.</w:t>
      </w:r>
    </w:p>
    <w:p w:rsidR="00DC3F1F" w:rsidRPr="006224D3" w:rsidRDefault="00DC3F1F" w:rsidP="00DC3F1F">
      <w:pPr>
        <w:pStyle w:val="subsection"/>
      </w:pPr>
      <w:r w:rsidRPr="006224D3">
        <w:tab/>
        <w:t>(2)</w:t>
      </w:r>
      <w:r w:rsidRPr="006224D3">
        <w:tab/>
        <w:t>A reciprocating jurisdiction may be specified in regulations made for the purposes of this section if the acceptance of an application for:</w:t>
      </w:r>
    </w:p>
    <w:p w:rsidR="00DC3F1F" w:rsidRPr="006224D3" w:rsidRDefault="00DC3F1F" w:rsidP="00DC3F1F">
      <w:pPr>
        <w:pStyle w:val="paragraph"/>
      </w:pPr>
      <w:r w:rsidRPr="006224D3">
        <w:tab/>
        <w:t>(a)</w:t>
      </w:r>
      <w:r w:rsidRPr="006224D3">
        <w:tab/>
        <w:t>an administrative assessment of child support for a child; or</w:t>
      </w:r>
    </w:p>
    <w:p w:rsidR="00DC3F1F" w:rsidRPr="006224D3" w:rsidRDefault="00DC3F1F" w:rsidP="00DC3F1F">
      <w:pPr>
        <w:pStyle w:val="paragraph"/>
      </w:pPr>
      <w:r w:rsidRPr="006224D3">
        <w:tab/>
        <w:t>(b)</w:t>
      </w:r>
      <w:r w:rsidRPr="006224D3">
        <w:tab/>
        <w:t>a child support agreement;</w:t>
      </w:r>
    </w:p>
    <w:p w:rsidR="00DC3F1F" w:rsidRPr="006224D3" w:rsidRDefault="00DC3F1F" w:rsidP="00DC3F1F">
      <w:pPr>
        <w:pStyle w:val="subsection2"/>
      </w:pPr>
      <w:r w:rsidRPr="006224D3">
        <w:t xml:space="preserve">in relation to </w:t>
      </w:r>
      <w:r w:rsidR="00D116A1" w:rsidRPr="006224D3">
        <w:t>a parent by whom, under a determination made under section</w:t>
      </w:r>
      <w:r w:rsidR="00926F11" w:rsidRPr="006224D3">
        <w:t> </w:t>
      </w:r>
      <w:r w:rsidR="00D116A1" w:rsidRPr="006224D3">
        <w:t>29A, child support is reasonably likely to be payable</w:t>
      </w:r>
      <w:r w:rsidRPr="006224D3">
        <w:t xml:space="preserve"> who is a resident of the jurisdiction would not be permitted by the law of the jurisdiction.</w:t>
      </w:r>
    </w:p>
    <w:p w:rsidR="00DC3F1F" w:rsidRPr="006224D3" w:rsidRDefault="00DC3F1F" w:rsidP="00DC3F1F">
      <w:pPr>
        <w:pStyle w:val="subsection"/>
      </w:pPr>
      <w:r w:rsidRPr="006224D3">
        <w:tab/>
        <w:t>(3)</w:t>
      </w:r>
      <w:r w:rsidRPr="006224D3">
        <w:tab/>
        <w:t xml:space="preserve">This section has effect despite </w:t>
      </w:r>
      <w:r w:rsidR="00D776D4" w:rsidRPr="006224D3">
        <w:t>subsection</w:t>
      </w:r>
      <w:r w:rsidR="00926F11" w:rsidRPr="006224D3">
        <w:t> </w:t>
      </w:r>
      <w:r w:rsidR="00D776D4" w:rsidRPr="006224D3">
        <w:t>29A(3)</w:t>
      </w:r>
      <w:r w:rsidRPr="006224D3">
        <w:t>.</w:t>
      </w:r>
    </w:p>
    <w:p w:rsidR="00DC3F1F" w:rsidRPr="006224D3" w:rsidRDefault="00DC3F1F" w:rsidP="00DC3F1F">
      <w:pPr>
        <w:pStyle w:val="ActHead5"/>
      </w:pPr>
      <w:bookmarkStart w:id="48" w:name="_Toc56677568"/>
      <w:r w:rsidRPr="00CE39FD">
        <w:rPr>
          <w:rStyle w:val="CharSectno"/>
        </w:rPr>
        <w:t>30B</w:t>
      </w:r>
      <w:r w:rsidRPr="006224D3">
        <w:t xml:space="preserve">  Registrar may refuse application for administrative assessment if overseas liability already registered</w:t>
      </w:r>
      <w:bookmarkEnd w:id="48"/>
    </w:p>
    <w:p w:rsidR="00DC3F1F" w:rsidRPr="006224D3" w:rsidRDefault="00DC3F1F" w:rsidP="00DC3F1F">
      <w:pPr>
        <w:pStyle w:val="subsection"/>
      </w:pPr>
      <w:r w:rsidRPr="006224D3">
        <w:tab/>
      </w:r>
      <w:r w:rsidRPr="006224D3">
        <w:tab/>
        <w:t>If:</w:t>
      </w:r>
    </w:p>
    <w:p w:rsidR="00DC3F1F" w:rsidRPr="006224D3" w:rsidRDefault="00DC3F1F" w:rsidP="00DC3F1F">
      <w:pPr>
        <w:pStyle w:val="paragraph"/>
      </w:pPr>
      <w:r w:rsidRPr="006224D3">
        <w:tab/>
        <w:t>(a)</w:t>
      </w:r>
      <w:r w:rsidRPr="006224D3">
        <w:tab/>
        <w:t>a registered maintenance liability of a kind mentioned in section</w:t>
      </w:r>
      <w:r w:rsidR="00926F11" w:rsidRPr="006224D3">
        <w:t> </w:t>
      </w:r>
      <w:r w:rsidRPr="006224D3">
        <w:t xml:space="preserve">18A of the Registration and Collection Act relates to a particular child, </w:t>
      </w:r>
      <w:r w:rsidR="00116EB6" w:rsidRPr="006224D3">
        <w:t>a liable parent and a carer entitled to child support</w:t>
      </w:r>
      <w:r w:rsidRPr="006224D3">
        <w:t>; and</w:t>
      </w:r>
    </w:p>
    <w:p w:rsidR="00DC3F1F" w:rsidRPr="006224D3" w:rsidRDefault="00DC3F1F" w:rsidP="00DC3F1F">
      <w:pPr>
        <w:pStyle w:val="paragraph"/>
      </w:pPr>
      <w:r w:rsidRPr="006224D3">
        <w:tab/>
        <w:t>(b)</w:t>
      </w:r>
      <w:r w:rsidRPr="006224D3">
        <w:tab/>
        <w:t xml:space="preserve">after the registration of the liability, an application is made for an administrative assessment of child support in relation to the child, the liable parent </w:t>
      </w:r>
      <w:r w:rsidR="00F06985" w:rsidRPr="006224D3">
        <w:t>and the carer entitled to child support</w:t>
      </w:r>
      <w:r w:rsidRPr="006224D3">
        <w:t>; and</w:t>
      </w:r>
    </w:p>
    <w:p w:rsidR="00DC3F1F" w:rsidRPr="006224D3" w:rsidRDefault="00DC3F1F" w:rsidP="00DC3F1F">
      <w:pPr>
        <w:pStyle w:val="paragraph"/>
      </w:pPr>
      <w:r w:rsidRPr="006224D3">
        <w:tab/>
        <w:t>(c)</w:t>
      </w:r>
      <w:r w:rsidRPr="006224D3">
        <w:tab/>
        <w:t xml:space="preserve">either the liable parent </w:t>
      </w:r>
      <w:r w:rsidR="006C1912" w:rsidRPr="006224D3">
        <w:t>or the carer entitled to child support</w:t>
      </w:r>
      <w:r w:rsidRPr="006224D3">
        <w:t xml:space="preserve"> is a resident of a reciprocating jurisdiction;</w:t>
      </w:r>
    </w:p>
    <w:p w:rsidR="00DC3F1F" w:rsidRPr="006224D3" w:rsidRDefault="00271BAE" w:rsidP="00DC3F1F">
      <w:pPr>
        <w:pStyle w:val="subsection2"/>
      </w:pPr>
      <w:r w:rsidRPr="006224D3">
        <w:t>then the Registrar may determine that the application is taken not to have been properly made</w:t>
      </w:r>
      <w:r w:rsidR="00DC3F1F" w:rsidRPr="006224D3">
        <w:t>.</w:t>
      </w:r>
    </w:p>
    <w:p w:rsidR="00E829FF" w:rsidRPr="006224D3" w:rsidRDefault="00E829FF" w:rsidP="00E829FF">
      <w:pPr>
        <w:pStyle w:val="ActHead5"/>
      </w:pPr>
      <w:bookmarkStart w:id="49" w:name="_Toc56677569"/>
      <w:r w:rsidRPr="00CE39FD">
        <w:rPr>
          <w:rStyle w:val="CharSectno"/>
        </w:rPr>
        <w:t>31</w:t>
      </w:r>
      <w:r w:rsidRPr="006224D3">
        <w:t xml:space="preserve">  Requirement to assess child support on acceptance of application</w:t>
      </w:r>
      <w:bookmarkEnd w:id="49"/>
    </w:p>
    <w:p w:rsidR="00E829FF" w:rsidRPr="006224D3" w:rsidRDefault="00E829FF" w:rsidP="00E829FF">
      <w:pPr>
        <w:pStyle w:val="subsection"/>
      </w:pPr>
      <w:r w:rsidRPr="006224D3">
        <w:tab/>
        <w:t>(1)</w:t>
      </w:r>
      <w:r w:rsidRPr="006224D3">
        <w:tab/>
        <w:t>If the Registrar accepts an application for administrative assessment of child support for a child, the Registrar must, as quickly as possible:</w:t>
      </w:r>
    </w:p>
    <w:p w:rsidR="00E829FF" w:rsidRPr="006224D3" w:rsidRDefault="00E829FF" w:rsidP="00E829FF">
      <w:pPr>
        <w:pStyle w:val="paragraph"/>
      </w:pPr>
      <w:r w:rsidRPr="006224D3">
        <w:tab/>
        <w:t>(a)</w:t>
      </w:r>
      <w:r w:rsidRPr="006224D3">
        <w:tab/>
        <w:t>either:</w:t>
      </w:r>
    </w:p>
    <w:p w:rsidR="00E829FF" w:rsidRPr="006224D3" w:rsidRDefault="00E829FF" w:rsidP="00E829FF">
      <w:pPr>
        <w:pStyle w:val="paragraphsub"/>
      </w:pPr>
      <w:r w:rsidRPr="006224D3">
        <w:tab/>
        <w:t>(i)</w:t>
      </w:r>
      <w:r w:rsidRPr="006224D3">
        <w:tab/>
        <w:t>if the application is made under section</w:t>
      </w:r>
      <w:r w:rsidR="00926F11" w:rsidRPr="006224D3">
        <w:t> </w:t>
      </w:r>
      <w:r w:rsidRPr="006224D3">
        <w:t>25—assess both parents in respect of the costs of the child under Part</w:t>
      </w:r>
      <w:r w:rsidR="00926F11" w:rsidRPr="006224D3">
        <w:t> </w:t>
      </w:r>
      <w:r w:rsidRPr="006224D3">
        <w:t>5; or</w:t>
      </w:r>
    </w:p>
    <w:p w:rsidR="00E829FF" w:rsidRPr="006224D3" w:rsidRDefault="00E829FF" w:rsidP="00E829FF">
      <w:pPr>
        <w:pStyle w:val="paragraphsub"/>
      </w:pPr>
      <w:r w:rsidRPr="006224D3">
        <w:tab/>
        <w:t>(ii)</w:t>
      </w:r>
      <w:r w:rsidRPr="006224D3">
        <w:tab/>
        <w:t>if the application is made under section</w:t>
      </w:r>
      <w:r w:rsidR="00926F11" w:rsidRPr="006224D3">
        <w:t> </w:t>
      </w:r>
      <w:r w:rsidRPr="006224D3">
        <w:t>25A (non</w:t>
      </w:r>
      <w:r w:rsidR="00CE39FD">
        <w:noBreakHyphen/>
      </w:r>
      <w:r w:rsidRPr="006224D3">
        <w:t>parent carer applications)—assess both parents, or the relevant parent, (as the case requires) in respect of the costs of the child under Part</w:t>
      </w:r>
      <w:r w:rsidR="00926F11" w:rsidRPr="006224D3">
        <w:t> </w:t>
      </w:r>
      <w:r w:rsidRPr="006224D3">
        <w:t>5; and</w:t>
      </w:r>
    </w:p>
    <w:p w:rsidR="003776D4" w:rsidRPr="006224D3" w:rsidRDefault="003776D4" w:rsidP="003776D4">
      <w:pPr>
        <w:pStyle w:val="paragraph"/>
      </w:pPr>
      <w:r w:rsidRPr="006224D3">
        <w:tab/>
        <w:t>(b)</w:t>
      </w:r>
      <w:r w:rsidRPr="006224D3">
        <w:tab/>
        <w:t>assess under Part</w:t>
      </w:r>
      <w:r w:rsidR="00926F11" w:rsidRPr="006224D3">
        <w:t> </w:t>
      </w:r>
      <w:r w:rsidRPr="006224D3">
        <w:t>5 the annual rate of child support payable by a parent for the child for the days in the child support period that starts:</w:t>
      </w:r>
    </w:p>
    <w:p w:rsidR="003776D4" w:rsidRPr="006224D3" w:rsidRDefault="003776D4" w:rsidP="003776D4">
      <w:pPr>
        <w:pStyle w:val="paragraphsub"/>
      </w:pPr>
      <w:r w:rsidRPr="006224D3">
        <w:tab/>
        <w:t>(i)</w:t>
      </w:r>
      <w:r w:rsidRPr="006224D3">
        <w:tab/>
        <w:t>if child support is payable by a parent who is a resident of a reciprocating jurisdiction—on the first day on which all prior requirements (if any) under the applicable international maintenance arrangement, and under the laws of the reciprocating jurisdiction, have been complied with; and</w:t>
      </w:r>
    </w:p>
    <w:p w:rsidR="003776D4" w:rsidRPr="006224D3" w:rsidRDefault="003776D4" w:rsidP="003776D4">
      <w:pPr>
        <w:pStyle w:val="paragraphsub"/>
      </w:pPr>
      <w:r w:rsidRPr="006224D3">
        <w:tab/>
        <w:t>(ii)</w:t>
      </w:r>
      <w:r w:rsidRPr="006224D3">
        <w:tab/>
        <w:t>otherwise—on the day on which the application is made.</w:t>
      </w:r>
    </w:p>
    <w:p w:rsidR="003776D4" w:rsidRPr="006224D3" w:rsidRDefault="003776D4" w:rsidP="003776D4">
      <w:pPr>
        <w:pStyle w:val="notetext"/>
      </w:pPr>
      <w:r w:rsidRPr="006224D3">
        <w:t>Example:</w:t>
      </w:r>
      <w:r w:rsidRPr="006224D3">
        <w:tab/>
        <w:t>Some reciprocating jurisdictions require that notice be given about the making and substance of the application for administrative assessment of child support and how the person may object to the application, or require that a person have an opportunity to be heard before making a decision on an application.</w:t>
      </w:r>
    </w:p>
    <w:p w:rsidR="00E829FF" w:rsidRPr="006224D3" w:rsidRDefault="00E829FF" w:rsidP="00E829FF">
      <w:pPr>
        <w:pStyle w:val="notetext"/>
      </w:pPr>
      <w:r w:rsidRPr="006224D3">
        <w:t>Note:</w:t>
      </w:r>
      <w:r w:rsidRPr="006224D3">
        <w:tab/>
        <w:t>Part</w:t>
      </w:r>
      <w:r w:rsidR="00926F11" w:rsidRPr="006224D3">
        <w:t> </w:t>
      </w:r>
      <w:r w:rsidRPr="006224D3">
        <w:t>4A deals with assessments for later child support periods.</w:t>
      </w:r>
    </w:p>
    <w:p w:rsidR="00E829FF" w:rsidRPr="006224D3" w:rsidRDefault="00E829FF" w:rsidP="00E829FF">
      <w:pPr>
        <w:pStyle w:val="subsection"/>
      </w:pPr>
      <w:r w:rsidRPr="006224D3">
        <w:tab/>
        <w:t>(2)</w:t>
      </w:r>
      <w:r w:rsidRPr="006224D3">
        <w:tab/>
        <w:t>Child support is payable until the day immediately before the day on which a child support terminating event happens in relation to the child, the carer entitled to child support, the liable parent or all 3 of them.</w:t>
      </w:r>
    </w:p>
    <w:p w:rsidR="000007E1" w:rsidRPr="006224D3" w:rsidRDefault="000007E1" w:rsidP="000007E1">
      <w:pPr>
        <w:pStyle w:val="ActHead5"/>
      </w:pPr>
      <w:bookmarkStart w:id="50" w:name="_Toc56677570"/>
      <w:r w:rsidRPr="00CE39FD">
        <w:rPr>
          <w:rStyle w:val="CharSectno"/>
        </w:rPr>
        <w:t>32</w:t>
      </w:r>
      <w:r w:rsidRPr="006224D3">
        <w:t xml:space="preserve">  Withdrawal of application by applicant</w:t>
      </w:r>
      <w:bookmarkEnd w:id="50"/>
    </w:p>
    <w:p w:rsidR="000007E1" w:rsidRPr="006224D3" w:rsidRDefault="000007E1" w:rsidP="000007E1">
      <w:pPr>
        <w:pStyle w:val="subsection"/>
        <w:keepNext/>
      </w:pPr>
      <w:r w:rsidRPr="006224D3">
        <w:tab/>
        <w:t>(1)</w:t>
      </w:r>
      <w:r w:rsidRPr="006224D3">
        <w:tab/>
        <w:t>Where:</w:t>
      </w:r>
    </w:p>
    <w:p w:rsidR="000007E1" w:rsidRPr="006224D3" w:rsidRDefault="000007E1" w:rsidP="000007E1">
      <w:pPr>
        <w:pStyle w:val="paragraph"/>
      </w:pPr>
      <w:r w:rsidRPr="006224D3">
        <w:tab/>
        <w:t>(a)</w:t>
      </w:r>
      <w:r w:rsidRPr="006224D3">
        <w:tab/>
        <w:t>a person has made an application to the Registrar for administrative assessment of child support for a child; and</w:t>
      </w:r>
    </w:p>
    <w:p w:rsidR="000007E1" w:rsidRPr="006224D3" w:rsidRDefault="000007E1" w:rsidP="000007E1">
      <w:pPr>
        <w:pStyle w:val="paragraph"/>
        <w:keepNext/>
      </w:pPr>
      <w:r w:rsidRPr="006224D3">
        <w:tab/>
        <w:t>(b)</w:t>
      </w:r>
      <w:r w:rsidRPr="006224D3">
        <w:tab/>
        <w:t>the Registrar has not accepted, or refused to accept, the application;</w:t>
      </w:r>
    </w:p>
    <w:p w:rsidR="000007E1" w:rsidRPr="006224D3" w:rsidRDefault="000007E1" w:rsidP="000007E1">
      <w:pPr>
        <w:pStyle w:val="subsection2"/>
      </w:pPr>
      <w:r w:rsidRPr="006224D3">
        <w:t>the person may, by notice given to the Registrar, withdraw the application.</w:t>
      </w:r>
    </w:p>
    <w:p w:rsidR="000007E1" w:rsidRPr="006224D3" w:rsidRDefault="000007E1" w:rsidP="000007E1">
      <w:pPr>
        <w:pStyle w:val="subsection"/>
      </w:pPr>
      <w:r w:rsidRPr="006224D3">
        <w:tab/>
        <w:t>(2)</w:t>
      </w:r>
      <w:r w:rsidRPr="006224D3">
        <w:tab/>
        <w:t>The notice must be given in the manner specified by the Registrar.</w:t>
      </w:r>
    </w:p>
    <w:p w:rsidR="000007E1" w:rsidRPr="006224D3" w:rsidRDefault="000007E1" w:rsidP="000007E1">
      <w:pPr>
        <w:pStyle w:val="notetext"/>
      </w:pPr>
      <w:r w:rsidRPr="006224D3">
        <w:t>Note:</w:t>
      </w:r>
      <w:r w:rsidRPr="006224D3">
        <w:tab/>
        <w:t>Section</w:t>
      </w:r>
      <w:r w:rsidR="00926F11" w:rsidRPr="006224D3">
        <w:t> </w:t>
      </w:r>
      <w:r w:rsidRPr="006224D3">
        <w:t>150A provides for the Registrar to specify the manner in which a notice may be given.</w:t>
      </w:r>
    </w:p>
    <w:p w:rsidR="000007E1" w:rsidRPr="006224D3" w:rsidRDefault="000007E1" w:rsidP="000007E1">
      <w:pPr>
        <w:pStyle w:val="subsection"/>
      </w:pPr>
      <w:r w:rsidRPr="006224D3">
        <w:tab/>
        <w:t>(4)</w:t>
      </w:r>
      <w:r w:rsidRPr="006224D3">
        <w:tab/>
        <w:t xml:space="preserve">Where a notice that complies with </w:t>
      </w:r>
      <w:r w:rsidR="00926F11" w:rsidRPr="006224D3">
        <w:t>subsections (</w:t>
      </w:r>
      <w:r w:rsidRPr="006224D3">
        <w:t>2) is given to the Registrar in relation to an application for administrative assessment, the application is to be taken not to have been made.</w:t>
      </w:r>
    </w:p>
    <w:p w:rsidR="000007E1" w:rsidRPr="006224D3" w:rsidRDefault="000007E1" w:rsidP="009D710C">
      <w:pPr>
        <w:pStyle w:val="ActHead3"/>
        <w:pageBreakBefore/>
      </w:pPr>
      <w:bookmarkStart w:id="51" w:name="_Toc56677571"/>
      <w:r w:rsidRPr="00CE39FD">
        <w:rPr>
          <w:rStyle w:val="CharDivNo"/>
        </w:rPr>
        <w:t>Division</w:t>
      </w:r>
      <w:r w:rsidR="00926F11" w:rsidRPr="00CE39FD">
        <w:rPr>
          <w:rStyle w:val="CharDivNo"/>
        </w:rPr>
        <w:t> </w:t>
      </w:r>
      <w:r w:rsidRPr="00CE39FD">
        <w:rPr>
          <w:rStyle w:val="CharDivNo"/>
        </w:rPr>
        <w:t>3</w:t>
      </w:r>
      <w:r w:rsidRPr="006224D3">
        <w:t>—</w:t>
      </w:r>
      <w:r w:rsidRPr="00CE39FD">
        <w:rPr>
          <w:rStyle w:val="CharDivText"/>
        </w:rPr>
        <w:t>Notice of decision</w:t>
      </w:r>
      <w:bookmarkEnd w:id="51"/>
    </w:p>
    <w:p w:rsidR="00FE5AC0" w:rsidRPr="006224D3" w:rsidRDefault="00FE5AC0" w:rsidP="00FE5AC0">
      <w:pPr>
        <w:pStyle w:val="ActHead5"/>
      </w:pPr>
      <w:bookmarkStart w:id="52" w:name="_Toc56677572"/>
      <w:r w:rsidRPr="00CE39FD">
        <w:rPr>
          <w:rStyle w:val="CharSectno"/>
        </w:rPr>
        <w:t>33</w:t>
      </w:r>
      <w:r w:rsidRPr="006224D3">
        <w:t xml:space="preserve">  Notice to be given to unsuccessful applicant</w:t>
      </w:r>
      <w:bookmarkEnd w:id="52"/>
    </w:p>
    <w:p w:rsidR="00FE5AC0" w:rsidRPr="006224D3" w:rsidRDefault="00FE5AC0" w:rsidP="00FE5AC0">
      <w:pPr>
        <w:pStyle w:val="subsection"/>
      </w:pPr>
      <w:r w:rsidRPr="006224D3">
        <w:tab/>
        <w:t>(1)</w:t>
      </w:r>
      <w:r w:rsidRPr="006224D3">
        <w:tab/>
        <w:t>If the Registrar refuses to accept an application for administrative assessment of child support for a child, the Registrar must immediately notify the applicant in writing.</w:t>
      </w:r>
    </w:p>
    <w:p w:rsidR="004B656A" w:rsidRPr="006224D3" w:rsidRDefault="004B656A" w:rsidP="004B656A">
      <w:pPr>
        <w:pStyle w:val="SubsectionHead"/>
      </w:pPr>
      <w:r w:rsidRPr="006224D3">
        <w:t>Refusals on ground that Registrar not satisfied that person a parent</w:t>
      </w:r>
    </w:p>
    <w:p w:rsidR="004B656A" w:rsidRPr="006224D3" w:rsidRDefault="004B656A" w:rsidP="004B656A">
      <w:pPr>
        <w:pStyle w:val="subsection"/>
      </w:pPr>
      <w:r w:rsidRPr="006224D3">
        <w:tab/>
        <w:t>(3)</w:t>
      </w:r>
      <w:r w:rsidRPr="006224D3">
        <w:tab/>
        <w:t>If one of the reasons the Registrar refused to accept the application was because the Registrar was not satisfied under section</w:t>
      </w:r>
      <w:r w:rsidR="00926F11" w:rsidRPr="006224D3">
        <w:t> </w:t>
      </w:r>
      <w:r w:rsidRPr="006224D3">
        <w:t>29 that a person who was to be assessed in respect of the costs of the child is a parent of the child, the notice must include, or be accompanied by:</w:t>
      </w:r>
    </w:p>
    <w:p w:rsidR="004B656A" w:rsidRPr="006224D3" w:rsidRDefault="004B656A" w:rsidP="004B656A">
      <w:pPr>
        <w:pStyle w:val="paragraph"/>
      </w:pPr>
      <w:r w:rsidRPr="006224D3">
        <w:tab/>
        <w:t>(a)</w:t>
      </w:r>
      <w:r w:rsidRPr="006224D3">
        <w:tab/>
        <w:t>a statement that the Registrar was not satisfied under section</w:t>
      </w:r>
      <w:r w:rsidR="00926F11" w:rsidRPr="006224D3">
        <w:t> </w:t>
      </w:r>
      <w:r w:rsidRPr="006224D3">
        <w:t>29 that the person is a parent of the child; and</w:t>
      </w:r>
    </w:p>
    <w:p w:rsidR="004B656A" w:rsidRPr="006224D3" w:rsidRDefault="004B656A" w:rsidP="004B656A">
      <w:pPr>
        <w:pStyle w:val="paragraph"/>
      </w:pPr>
      <w:r w:rsidRPr="006224D3">
        <w:tab/>
        <w:t>(b)</w:t>
      </w:r>
      <w:r w:rsidRPr="006224D3">
        <w:tab/>
        <w:t>a statement to the effect that an application may be made to a court having jurisdiction under this Act for a declaration under section</w:t>
      </w:r>
      <w:r w:rsidR="00926F11" w:rsidRPr="006224D3">
        <w:t> </w:t>
      </w:r>
      <w:r w:rsidRPr="006224D3">
        <w:t>106A that the person should be assessed in respect of the costs of a child because the person is a parent of the child.</w:t>
      </w:r>
    </w:p>
    <w:p w:rsidR="00FE5AC0" w:rsidRPr="006224D3" w:rsidRDefault="00FE5AC0" w:rsidP="00FE5AC0">
      <w:pPr>
        <w:pStyle w:val="SubsectionHead"/>
      </w:pPr>
      <w:r w:rsidRPr="006224D3">
        <w:t>Refusals on other grounds</w:t>
      </w:r>
    </w:p>
    <w:p w:rsidR="00FE5AC0" w:rsidRPr="006224D3" w:rsidRDefault="00FE5AC0" w:rsidP="00FE5AC0">
      <w:pPr>
        <w:pStyle w:val="subsection"/>
      </w:pPr>
      <w:r w:rsidRPr="006224D3">
        <w:tab/>
        <w:t>(4)</w:t>
      </w:r>
      <w:r w:rsidRPr="006224D3">
        <w:tab/>
        <w:t xml:space="preserve">If </w:t>
      </w:r>
      <w:r w:rsidR="00926F11" w:rsidRPr="006224D3">
        <w:t>subsection (</w:t>
      </w:r>
      <w:r w:rsidRPr="006224D3">
        <w:t>3) does not apply, the notice must include, or be accompanied by, a statement to the effect that:</w:t>
      </w:r>
    </w:p>
    <w:p w:rsidR="00FE5AC0" w:rsidRPr="006224D3" w:rsidRDefault="00FE5AC0" w:rsidP="00FE5AC0">
      <w:pPr>
        <w:pStyle w:val="paragraph"/>
      </w:pPr>
      <w:r w:rsidRPr="006224D3">
        <w:tab/>
        <w:t>(a)</w:t>
      </w:r>
      <w:r w:rsidRPr="006224D3">
        <w:tab/>
        <w:t xml:space="preserve">the applicant may, subject to the Registration and Collection Act, object to the decision (the </w:t>
      </w:r>
      <w:r w:rsidRPr="006224D3">
        <w:rPr>
          <w:b/>
          <w:i/>
        </w:rPr>
        <w:t>original decision</w:t>
      </w:r>
      <w:r w:rsidRPr="006224D3">
        <w:t>); and</w:t>
      </w:r>
    </w:p>
    <w:p w:rsidR="00FE5AC0" w:rsidRPr="006224D3" w:rsidRDefault="00FE5AC0" w:rsidP="00FE5AC0">
      <w:pPr>
        <w:pStyle w:val="paragraph"/>
      </w:pPr>
      <w:r w:rsidRPr="006224D3">
        <w:tab/>
        <w:t>(b)</w:t>
      </w:r>
      <w:r w:rsidRPr="006224D3">
        <w:tab/>
        <w:t>the applicant may, if aggrieved by a later decision on an objection to the original decision</w:t>
      </w:r>
      <w:r w:rsidR="00DB0625" w:rsidRPr="006224D3">
        <w:t xml:space="preserve"> (no matter who lodges the objection)</w:t>
      </w:r>
      <w:r w:rsidRPr="006224D3">
        <w:t xml:space="preserve">, </w:t>
      </w:r>
      <w:r w:rsidR="00864B1B" w:rsidRPr="006224D3">
        <w:t>subject to that Act and the AAT Act, apply to the AAT</w:t>
      </w:r>
      <w:r w:rsidRPr="006224D3">
        <w:t xml:space="preserve"> for review of the later decision.</w:t>
      </w:r>
    </w:p>
    <w:p w:rsidR="00FE5AC0" w:rsidRPr="006224D3" w:rsidRDefault="00FE5AC0" w:rsidP="00FE5AC0">
      <w:pPr>
        <w:pStyle w:val="SubsectionHead"/>
      </w:pPr>
      <w:r w:rsidRPr="006224D3">
        <w:t>Validity of decisions</w:t>
      </w:r>
    </w:p>
    <w:p w:rsidR="00FE5AC0" w:rsidRPr="006224D3" w:rsidRDefault="00FE5AC0" w:rsidP="00FE5AC0">
      <w:pPr>
        <w:pStyle w:val="subsection"/>
      </w:pPr>
      <w:r w:rsidRPr="006224D3">
        <w:tab/>
        <w:t>(5)</w:t>
      </w:r>
      <w:r w:rsidRPr="006224D3">
        <w:tab/>
        <w:t xml:space="preserve">A contravention of </w:t>
      </w:r>
      <w:r w:rsidR="00926F11" w:rsidRPr="006224D3">
        <w:t>subsection (</w:t>
      </w:r>
      <w:r w:rsidRPr="006224D3">
        <w:t>3) or (4) in relation to a decision does not affect the validity of the decision.</w:t>
      </w:r>
    </w:p>
    <w:p w:rsidR="004D2BAB" w:rsidRPr="006224D3" w:rsidRDefault="004D2BAB" w:rsidP="004D2BAB">
      <w:pPr>
        <w:pStyle w:val="ActHead5"/>
      </w:pPr>
      <w:bookmarkStart w:id="53" w:name="_Toc56677573"/>
      <w:r w:rsidRPr="00CE39FD">
        <w:rPr>
          <w:rStyle w:val="CharSectno"/>
        </w:rPr>
        <w:t>34</w:t>
      </w:r>
      <w:r w:rsidRPr="006224D3">
        <w:t xml:space="preserve">  </w:t>
      </w:r>
      <w:r w:rsidR="005A53FD" w:rsidRPr="006224D3">
        <w:t>Giving notice of successful application</w:t>
      </w:r>
      <w:bookmarkEnd w:id="53"/>
    </w:p>
    <w:p w:rsidR="004D2BAB" w:rsidRPr="006224D3" w:rsidRDefault="004D2BAB" w:rsidP="004D2BAB">
      <w:pPr>
        <w:pStyle w:val="subsection"/>
      </w:pPr>
      <w:r w:rsidRPr="006224D3">
        <w:tab/>
        <w:t>(1)</w:t>
      </w:r>
      <w:r w:rsidRPr="006224D3">
        <w:tab/>
        <w:t>If the Registrar accepts an application for administrative assessment of child support for a child, the Registrar must notify the applicant and any parent who is to be assessed in respect of the costs of the child.</w:t>
      </w:r>
    </w:p>
    <w:p w:rsidR="004D2BAB" w:rsidRPr="006224D3" w:rsidRDefault="004D2BAB" w:rsidP="004D2BAB">
      <w:pPr>
        <w:pStyle w:val="subsection"/>
      </w:pPr>
      <w:r w:rsidRPr="006224D3">
        <w:tab/>
        <w:t>(2)</w:t>
      </w:r>
      <w:r w:rsidRPr="006224D3">
        <w:tab/>
        <w:t>The notice must include, or be accompanied by, a statement to the effect that:</w:t>
      </w:r>
    </w:p>
    <w:p w:rsidR="00460BDE" w:rsidRPr="006224D3" w:rsidRDefault="00460BDE" w:rsidP="00460BDE">
      <w:pPr>
        <w:pStyle w:val="paragraph"/>
        <w:rPr>
          <w:bCs/>
        </w:rPr>
      </w:pPr>
      <w:r w:rsidRPr="006224D3">
        <w:tab/>
        <w:t>(a)</w:t>
      </w:r>
      <w:r w:rsidRPr="006224D3">
        <w:tab/>
        <w:t>an application may be made to a court having jurisdiction under this Act for a declaration under section</w:t>
      </w:r>
      <w:r w:rsidR="00926F11" w:rsidRPr="006224D3">
        <w:t> </w:t>
      </w:r>
      <w:r w:rsidRPr="006224D3">
        <w:t>107 that a person should not be assessed in respect of the costs of the child because the person is not a parent of the child; and</w:t>
      </w:r>
    </w:p>
    <w:p w:rsidR="004D2BAB" w:rsidRPr="006224D3" w:rsidRDefault="004D2BAB" w:rsidP="004D2BAB">
      <w:pPr>
        <w:pStyle w:val="paragraph"/>
      </w:pPr>
      <w:r w:rsidRPr="006224D3">
        <w:tab/>
        <w:t>(b)</w:t>
      </w:r>
      <w:r w:rsidRPr="006224D3">
        <w:tab/>
        <w:t>in any case:</w:t>
      </w:r>
    </w:p>
    <w:p w:rsidR="004D2BAB" w:rsidRPr="006224D3" w:rsidRDefault="004D2BAB" w:rsidP="004D2BAB">
      <w:pPr>
        <w:pStyle w:val="paragraphsub"/>
      </w:pPr>
      <w:r w:rsidRPr="006224D3">
        <w:tab/>
        <w:t>(i)</w:t>
      </w:r>
      <w:r w:rsidRPr="006224D3">
        <w:tab/>
      </w:r>
      <w:r w:rsidR="00B81DC3" w:rsidRPr="006224D3">
        <w:t>the applicant or a parent who is to be assessed in respect of the costs of the child</w:t>
      </w:r>
      <w:r w:rsidRPr="006224D3">
        <w:t xml:space="preserve">, may, subject to the Registration and Collection Act, object to the decision (the </w:t>
      </w:r>
      <w:r w:rsidRPr="006224D3">
        <w:rPr>
          <w:b/>
          <w:i/>
        </w:rPr>
        <w:t>original decision</w:t>
      </w:r>
      <w:r w:rsidR="005B2BF3" w:rsidRPr="006224D3">
        <w:t>) (o</w:t>
      </w:r>
      <w:r w:rsidRPr="006224D3">
        <w:t xml:space="preserve">ther than </w:t>
      </w:r>
      <w:r w:rsidR="005F5D57" w:rsidRPr="006224D3">
        <w:t>because a person</w:t>
      </w:r>
      <w:r w:rsidRPr="006224D3">
        <w:t xml:space="preserve"> is not a parent of the child); and</w:t>
      </w:r>
    </w:p>
    <w:p w:rsidR="004D2BAB" w:rsidRPr="006224D3" w:rsidRDefault="004D2BAB" w:rsidP="004D2BAB">
      <w:pPr>
        <w:pStyle w:val="paragraphsub"/>
      </w:pPr>
      <w:r w:rsidRPr="006224D3">
        <w:tab/>
        <w:t>(ii)</w:t>
      </w:r>
      <w:r w:rsidRPr="006224D3">
        <w:tab/>
      </w:r>
      <w:r w:rsidR="00213A81" w:rsidRPr="006224D3">
        <w:t>the applicant or a parent who is to be assessed in respect of the costs of the child</w:t>
      </w:r>
      <w:r w:rsidRPr="006224D3">
        <w:t xml:space="preserve">, if aggrieved by a later decision on an objection in relation to the original decision (no matter who lodges the objection), may, </w:t>
      </w:r>
      <w:r w:rsidR="00864B1B" w:rsidRPr="006224D3">
        <w:t>subject to that Act and the AAT Act, apply to the AAT</w:t>
      </w:r>
      <w:r w:rsidRPr="006224D3">
        <w:t xml:space="preserve"> for review of the later decision.</w:t>
      </w:r>
    </w:p>
    <w:p w:rsidR="000007E1" w:rsidRPr="006224D3" w:rsidRDefault="000007E1" w:rsidP="009D710C">
      <w:pPr>
        <w:pStyle w:val="ActHead2"/>
        <w:pageBreakBefore/>
      </w:pPr>
      <w:bookmarkStart w:id="54" w:name="_Toc56677574"/>
      <w:r w:rsidRPr="00CE39FD">
        <w:rPr>
          <w:rStyle w:val="CharPartNo"/>
        </w:rPr>
        <w:t>Part</w:t>
      </w:r>
      <w:r w:rsidR="00926F11" w:rsidRPr="00CE39FD">
        <w:rPr>
          <w:rStyle w:val="CharPartNo"/>
        </w:rPr>
        <w:t> </w:t>
      </w:r>
      <w:r w:rsidRPr="00CE39FD">
        <w:rPr>
          <w:rStyle w:val="CharPartNo"/>
        </w:rPr>
        <w:t>4A</w:t>
      </w:r>
      <w:r w:rsidRPr="006224D3">
        <w:t>—</w:t>
      </w:r>
      <w:r w:rsidRPr="00CE39FD">
        <w:rPr>
          <w:rStyle w:val="CharPartText"/>
        </w:rPr>
        <w:t>Assessments of child support for later child support periods</w:t>
      </w:r>
      <w:bookmarkEnd w:id="54"/>
    </w:p>
    <w:p w:rsidR="000007E1" w:rsidRPr="006224D3" w:rsidRDefault="005B2BF3" w:rsidP="000007E1">
      <w:pPr>
        <w:pStyle w:val="Header"/>
      </w:pPr>
      <w:r w:rsidRPr="00CE39FD">
        <w:rPr>
          <w:rStyle w:val="CharDivNo"/>
        </w:rPr>
        <w:t xml:space="preserve"> </w:t>
      </w:r>
      <w:r w:rsidRPr="00CE39FD">
        <w:rPr>
          <w:rStyle w:val="CharDivText"/>
        </w:rPr>
        <w:t xml:space="preserve"> </w:t>
      </w:r>
    </w:p>
    <w:p w:rsidR="009D47A6" w:rsidRPr="006224D3" w:rsidRDefault="009D47A6" w:rsidP="009D47A6">
      <w:pPr>
        <w:pStyle w:val="ActHead5"/>
      </w:pPr>
      <w:bookmarkStart w:id="55" w:name="_Toc56677575"/>
      <w:r w:rsidRPr="00CE39FD">
        <w:rPr>
          <w:rStyle w:val="CharSectno"/>
        </w:rPr>
        <w:t>34A</w:t>
      </w:r>
      <w:r w:rsidRPr="006224D3">
        <w:t xml:space="preserve">  Registrar must make assessment when new tax figure is available</w:t>
      </w:r>
      <w:bookmarkEnd w:id="55"/>
    </w:p>
    <w:p w:rsidR="009D47A6" w:rsidRPr="006224D3" w:rsidRDefault="009D47A6" w:rsidP="009D47A6">
      <w:pPr>
        <w:pStyle w:val="SubsectionHead"/>
      </w:pPr>
      <w:r w:rsidRPr="006224D3">
        <w:t>Application of section</w:t>
      </w:r>
    </w:p>
    <w:p w:rsidR="009D47A6" w:rsidRPr="006224D3" w:rsidRDefault="009D47A6" w:rsidP="009D47A6">
      <w:pPr>
        <w:pStyle w:val="subsection"/>
      </w:pPr>
      <w:r w:rsidRPr="006224D3">
        <w:tab/>
        <w:t>(1)</w:t>
      </w:r>
      <w:r w:rsidRPr="006224D3">
        <w:tab/>
        <w:t>This section requires the Registrar to assess the annual rate of child support payable in some cases if:</w:t>
      </w:r>
    </w:p>
    <w:p w:rsidR="009D47A6" w:rsidRPr="006224D3" w:rsidRDefault="009D47A6" w:rsidP="009D47A6">
      <w:pPr>
        <w:pStyle w:val="paragraph"/>
      </w:pPr>
      <w:r w:rsidRPr="006224D3">
        <w:tab/>
        <w:t>(a)</w:t>
      </w:r>
      <w:r w:rsidRPr="006224D3">
        <w:tab/>
        <w:t xml:space="preserve">child support is payable by a liable parent for a child for a day in a child support period (the </w:t>
      </w:r>
      <w:r w:rsidRPr="006224D3">
        <w:rPr>
          <w:b/>
          <w:i/>
        </w:rPr>
        <w:t>earlier period</w:t>
      </w:r>
      <w:r w:rsidRPr="006224D3">
        <w:t>); and</w:t>
      </w:r>
    </w:p>
    <w:p w:rsidR="009D47A6" w:rsidRPr="006224D3" w:rsidRDefault="009D47A6" w:rsidP="009D47A6">
      <w:pPr>
        <w:pStyle w:val="paragraph"/>
      </w:pPr>
      <w:r w:rsidRPr="006224D3">
        <w:tab/>
        <w:t>(b)</w:t>
      </w:r>
      <w:r w:rsidRPr="006224D3">
        <w:tab/>
        <w:t xml:space="preserve">during the earlier period, an assessment (the </w:t>
      </w:r>
      <w:r w:rsidRPr="006224D3">
        <w:rPr>
          <w:b/>
          <w:i/>
        </w:rPr>
        <w:t>tax assessment</w:t>
      </w:r>
      <w:r w:rsidRPr="006224D3">
        <w:t xml:space="preserve">) is made under an Income Tax Assessment Act of the taxable income, or any other component of the adjusted taxable income, of the liable parent or the other parent, for the latest year of income (the </w:t>
      </w:r>
      <w:r w:rsidRPr="006224D3">
        <w:rPr>
          <w:b/>
          <w:i/>
        </w:rPr>
        <w:t>last year</w:t>
      </w:r>
      <w:r w:rsidRPr="006224D3">
        <w:t>) that ended after the start of the earlier period.</w:t>
      </w:r>
    </w:p>
    <w:p w:rsidR="009D47A6" w:rsidRPr="006224D3" w:rsidRDefault="009D47A6" w:rsidP="009D47A6">
      <w:pPr>
        <w:pStyle w:val="SubsectionHead"/>
      </w:pPr>
      <w:r w:rsidRPr="006224D3">
        <w:t>Registrar must make assessment using new tax figures</w:t>
      </w:r>
    </w:p>
    <w:p w:rsidR="009D47A6" w:rsidRPr="006224D3" w:rsidRDefault="009D47A6" w:rsidP="009D47A6">
      <w:pPr>
        <w:pStyle w:val="subsection"/>
      </w:pPr>
      <w:r w:rsidRPr="006224D3">
        <w:tab/>
        <w:t>(2)</w:t>
      </w:r>
      <w:r w:rsidRPr="006224D3">
        <w:tab/>
        <w:t xml:space="preserve">As soon as practicable after the tax assessment is made, the Registrar must assess the annual rate of child support payable for the child for days in a child support period starting on the first day of the next </w:t>
      </w:r>
      <w:r w:rsidR="00DF412F" w:rsidRPr="006224D3">
        <w:t>calendar month</w:t>
      </w:r>
      <w:r w:rsidRPr="006224D3">
        <w:t xml:space="preserve"> (after the </w:t>
      </w:r>
      <w:r w:rsidR="00DF412F" w:rsidRPr="006224D3">
        <w:t>calendar month</w:t>
      </w:r>
      <w:r w:rsidRPr="006224D3">
        <w:t xml:space="preserve"> in which the Registrar makes the assessment).</w:t>
      </w:r>
    </w:p>
    <w:p w:rsidR="009D47A6" w:rsidRPr="006224D3" w:rsidRDefault="009D47A6" w:rsidP="009D47A6">
      <w:pPr>
        <w:pStyle w:val="SubsectionHead"/>
      </w:pPr>
      <w:r w:rsidRPr="006224D3">
        <w:t>When new assessment is not required</w:t>
      </w:r>
    </w:p>
    <w:p w:rsidR="009D47A6" w:rsidRPr="006224D3" w:rsidRDefault="009D47A6" w:rsidP="009D47A6">
      <w:pPr>
        <w:pStyle w:val="subsection"/>
      </w:pPr>
      <w:r w:rsidRPr="006224D3">
        <w:tab/>
        <w:t>(3)</w:t>
      </w:r>
      <w:r w:rsidRPr="006224D3">
        <w:tab/>
        <w:t>This section does not require the Registrar to make an assessment if:</w:t>
      </w:r>
    </w:p>
    <w:p w:rsidR="009D47A6" w:rsidRPr="006224D3" w:rsidRDefault="009D47A6" w:rsidP="009D47A6">
      <w:pPr>
        <w:pStyle w:val="paragraph"/>
      </w:pPr>
      <w:r w:rsidRPr="006224D3">
        <w:tab/>
        <w:t>(a)</w:t>
      </w:r>
      <w:r w:rsidRPr="006224D3">
        <w:tab/>
        <w:t>the Registrar calculates that the tax assessment for the last year could not affect the annual rate of child support payable for the child for a day in a child support period; or</w:t>
      </w:r>
    </w:p>
    <w:p w:rsidR="009D47A6" w:rsidRPr="006224D3" w:rsidRDefault="009D47A6" w:rsidP="009D47A6">
      <w:pPr>
        <w:pStyle w:val="paragraph"/>
      </w:pPr>
      <w:r w:rsidRPr="006224D3">
        <w:tab/>
        <w:t>(b)</w:t>
      </w:r>
      <w:r w:rsidRPr="006224D3">
        <w:tab/>
        <w:t xml:space="preserve">the annual rate of child support payable for the child for the first day of the next </w:t>
      </w:r>
      <w:r w:rsidR="00CC6188" w:rsidRPr="006224D3">
        <w:t>calendar month</w:t>
      </w:r>
      <w:r w:rsidRPr="006224D3">
        <w:t xml:space="preserve"> is to be worked out without reference to the actual taxable income of the parent mentioned in </w:t>
      </w:r>
      <w:r w:rsidR="00926F11" w:rsidRPr="006224D3">
        <w:t>paragraph (</w:t>
      </w:r>
      <w:r w:rsidRPr="006224D3">
        <w:t>1)(b) because of:</w:t>
      </w:r>
    </w:p>
    <w:p w:rsidR="009D47A6" w:rsidRPr="006224D3" w:rsidRDefault="009D47A6" w:rsidP="009D47A6">
      <w:pPr>
        <w:pStyle w:val="paragraphsub"/>
      </w:pPr>
      <w:r w:rsidRPr="006224D3">
        <w:tab/>
        <w:t>(i)</w:t>
      </w:r>
      <w:r w:rsidRPr="006224D3">
        <w:tab/>
        <w:t>a child support agreement between the parents of the child; or</w:t>
      </w:r>
    </w:p>
    <w:p w:rsidR="009D47A6" w:rsidRPr="006224D3" w:rsidRDefault="009D47A6" w:rsidP="009D47A6">
      <w:pPr>
        <w:pStyle w:val="paragraphsub"/>
      </w:pPr>
      <w:r w:rsidRPr="006224D3">
        <w:tab/>
        <w:t>(ii)</w:t>
      </w:r>
      <w:r w:rsidRPr="006224D3">
        <w:tab/>
        <w:t>a determination under Part</w:t>
      </w:r>
      <w:r w:rsidR="00926F11" w:rsidRPr="006224D3">
        <w:t> </w:t>
      </w:r>
      <w:r w:rsidRPr="006224D3">
        <w:t>6A (departure determination); or</w:t>
      </w:r>
    </w:p>
    <w:p w:rsidR="009D47A6" w:rsidRPr="006224D3" w:rsidRDefault="009D47A6" w:rsidP="009D47A6">
      <w:pPr>
        <w:pStyle w:val="paragraphsub"/>
      </w:pPr>
      <w:r w:rsidRPr="006224D3">
        <w:tab/>
        <w:t>(iii)</w:t>
      </w:r>
      <w:r w:rsidRPr="006224D3">
        <w:tab/>
        <w:t>an order made by a court under this Act or the Registration and Collection Act; or</w:t>
      </w:r>
    </w:p>
    <w:p w:rsidR="009D47A6" w:rsidRPr="006224D3" w:rsidRDefault="009D47A6" w:rsidP="009D47A6">
      <w:pPr>
        <w:pStyle w:val="paragraph"/>
      </w:pPr>
      <w:r w:rsidRPr="006224D3">
        <w:tab/>
        <w:t>(c)</w:t>
      </w:r>
      <w:r w:rsidRPr="006224D3">
        <w:tab/>
        <w:t xml:space="preserve">the earlier period will end before the end of the earliest </w:t>
      </w:r>
      <w:r w:rsidR="00CC6188" w:rsidRPr="006224D3">
        <w:t>calendar month</w:t>
      </w:r>
      <w:r w:rsidRPr="006224D3">
        <w:t xml:space="preserve"> in which it is practicable for the Registrar to make the assessment mentioned in </w:t>
      </w:r>
      <w:r w:rsidR="00926F11" w:rsidRPr="006224D3">
        <w:t>subsection (</w:t>
      </w:r>
      <w:r w:rsidRPr="006224D3">
        <w:t>2).</w:t>
      </w:r>
    </w:p>
    <w:p w:rsidR="009D47A6" w:rsidRPr="006224D3" w:rsidRDefault="009D47A6" w:rsidP="009D47A6">
      <w:pPr>
        <w:pStyle w:val="notetext"/>
      </w:pPr>
      <w:r w:rsidRPr="006224D3">
        <w:t>Note:</w:t>
      </w:r>
      <w:r w:rsidRPr="006224D3">
        <w:tab/>
        <w:t xml:space="preserve">In the case of </w:t>
      </w:r>
      <w:r w:rsidR="00926F11" w:rsidRPr="006224D3">
        <w:t>paragraph (</w:t>
      </w:r>
      <w:r w:rsidRPr="006224D3">
        <w:t>3)(c), the Registrar must use the information from the tax assessment to make an assessment for the period starting immediately after the end of the earlier period (unless the information is not relevant to an assessment, because of an agreement, determination or order</w:t>
      </w:r>
      <w:r w:rsidR="005B2BF3" w:rsidRPr="006224D3">
        <w:t>) (s</w:t>
      </w:r>
      <w:r w:rsidRPr="006224D3">
        <w:t>ee section</w:t>
      </w:r>
      <w:r w:rsidR="00926F11" w:rsidRPr="006224D3">
        <w:t> </w:t>
      </w:r>
      <w:r w:rsidRPr="006224D3">
        <w:t>34C).</w:t>
      </w:r>
    </w:p>
    <w:p w:rsidR="00E33D66" w:rsidRPr="006224D3" w:rsidRDefault="00E33D66" w:rsidP="00E33D66">
      <w:pPr>
        <w:pStyle w:val="ActHead5"/>
      </w:pPr>
      <w:bookmarkStart w:id="56" w:name="_Toc56677576"/>
      <w:r w:rsidRPr="00CE39FD">
        <w:rPr>
          <w:rStyle w:val="CharSectno"/>
        </w:rPr>
        <w:t>34B</w:t>
      </w:r>
      <w:r w:rsidRPr="006224D3">
        <w:t xml:space="preserve">  Administrative assessment for child support period started by new agreement when support already payable</w:t>
      </w:r>
      <w:bookmarkEnd w:id="56"/>
    </w:p>
    <w:p w:rsidR="00E33D66" w:rsidRPr="006224D3" w:rsidRDefault="00E33D66" w:rsidP="00E33D66">
      <w:pPr>
        <w:pStyle w:val="subsection"/>
      </w:pPr>
      <w:r w:rsidRPr="006224D3">
        <w:tab/>
        <w:t>(1)</w:t>
      </w:r>
      <w:r w:rsidRPr="006224D3">
        <w:tab/>
        <w:t>The Registrar must assess the annual rate of child support payable for a child for a day in a child support period if:</w:t>
      </w:r>
    </w:p>
    <w:p w:rsidR="00E33D66" w:rsidRPr="006224D3" w:rsidRDefault="00E33D66" w:rsidP="00E33D66">
      <w:pPr>
        <w:pStyle w:val="paragraph"/>
      </w:pPr>
      <w:r w:rsidRPr="006224D3">
        <w:tab/>
        <w:t>(a)</w:t>
      </w:r>
      <w:r w:rsidRPr="006224D3">
        <w:tab/>
        <w:t>the Registrar accepts a child support agreement made in relation to the child; and</w:t>
      </w:r>
    </w:p>
    <w:p w:rsidR="00E33D66" w:rsidRPr="006224D3" w:rsidRDefault="00E33D66" w:rsidP="00E33D66">
      <w:pPr>
        <w:pStyle w:val="paragraph"/>
      </w:pPr>
      <w:r w:rsidRPr="006224D3">
        <w:tab/>
        <w:t>(b)</w:t>
      </w:r>
      <w:r w:rsidRPr="006224D3">
        <w:tab/>
        <w:t>child support is already payable by a parent for the child under an administrative assessment; and</w:t>
      </w:r>
    </w:p>
    <w:p w:rsidR="00E33D66" w:rsidRPr="006224D3" w:rsidRDefault="00E33D66" w:rsidP="00E33D66">
      <w:pPr>
        <w:pStyle w:val="paragraph"/>
      </w:pPr>
      <w:r w:rsidRPr="006224D3">
        <w:tab/>
        <w:t>(c)</w:t>
      </w:r>
      <w:r w:rsidRPr="006224D3">
        <w:tab/>
        <w:t>the agreement is to affect the annual rate of child support payable for the child.</w:t>
      </w:r>
    </w:p>
    <w:p w:rsidR="00E33D66" w:rsidRPr="006224D3" w:rsidRDefault="00E33D66" w:rsidP="00E33D66">
      <w:pPr>
        <w:pStyle w:val="subsection2"/>
      </w:pPr>
      <w:r w:rsidRPr="006224D3">
        <w:t>The Registrar must assess the annual rate immediately after accepting the agreement.</w:t>
      </w:r>
    </w:p>
    <w:p w:rsidR="00E33D66" w:rsidRPr="006224D3" w:rsidRDefault="00AF4615" w:rsidP="00E33D66">
      <w:pPr>
        <w:pStyle w:val="notetext"/>
      </w:pPr>
      <w:r w:rsidRPr="006224D3">
        <w:t>Note 1</w:t>
      </w:r>
      <w:r w:rsidR="00E33D66" w:rsidRPr="006224D3">
        <w:t>:</w:t>
      </w:r>
      <w:r w:rsidR="00E33D66" w:rsidRPr="006224D3">
        <w:tab/>
        <w:t>Section</w:t>
      </w:r>
      <w:r w:rsidR="00926F11" w:rsidRPr="006224D3">
        <w:t> </w:t>
      </w:r>
      <w:r w:rsidR="00E33D66" w:rsidRPr="006224D3">
        <w:t>95 explains how the provisions of the agreement affect the assessment.</w:t>
      </w:r>
    </w:p>
    <w:p w:rsidR="00AF4615" w:rsidRPr="006224D3" w:rsidRDefault="00AF4615" w:rsidP="00AF4615">
      <w:pPr>
        <w:pStyle w:val="notetext"/>
      </w:pPr>
      <w:r w:rsidRPr="006224D3">
        <w:t>Note 2:</w:t>
      </w:r>
      <w:r w:rsidRPr="006224D3">
        <w:tab/>
        <w:t>If the Registrar makes an assessment under this section, the Registrar must make a provisional notional assessment under section</w:t>
      </w:r>
      <w:r w:rsidR="00926F11" w:rsidRPr="006224D3">
        <w:t> </w:t>
      </w:r>
      <w:r w:rsidRPr="006224D3">
        <w:t>146B.</w:t>
      </w:r>
    </w:p>
    <w:p w:rsidR="00E33D66" w:rsidRPr="006224D3" w:rsidRDefault="00E33D66" w:rsidP="00E33D66">
      <w:pPr>
        <w:pStyle w:val="subsection"/>
      </w:pPr>
      <w:r w:rsidRPr="006224D3">
        <w:tab/>
        <w:t>(2)</w:t>
      </w:r>
      <w:r w:rsidRPr="006224D3">
        <w:tab/>
        <w:t>The child support period starts:</w:t>
      </w:r>
    </w:p>
    <w:p w:rsidR="00E33D66" w:rsidRPr="006224D3" w:rsidRDefault="00E33D66" w:rsidP="00E33D66">
      <w:pPr>
        <w:pStyle w:val="paragraph"/>
      </w:pPr>
      <w:r w:rsidRPr="006224D3">
        <w:tab/>
        <w:t>(a)</w:t>
      </w:r>
      <w:r w:rsidRPr="006224D3">
        <w:tab/>
        <w:t>if:</w:t>
      </w:r>
    </w:p>
    <w:p w:rsidR="00E33D66" w:rsidRPr="006224D3" w:rsidRDefault="00E33D66" w:rsidP="00E33D66">
      <w:pPr>
        <w:pStyle w:val="paragraphsub"/>
      </w:pPr>
      <w:r w:rsidRPr="006224D3">
        <w:tab/>
        <w:t>(i)</w:t>
      </w:r>
      <w:r w:rsidRPr="006224D3">
        <w:tab/>
        <w:t>the application for acceptance of the agreement was made to the Registrar within 28 days after the day on which the agreement was signed; and</w:t>
      </w:r>
    </w:p>
    <w:p w:rsidR="00E33D66" w:rsidRPr="006224D3" w:rsidRDefault="00E33D66" w:rsidP="00E33D66">
      <w:pPr>
        <w:pStyle w:val="paragraphsub"/>
      </w:pPr>
      <w:r w:rsidRPr="006224D3">
        <w:tab/>
        <w:t>(ii)</w:t>
      </w:r>
      <w:r w:rsidRPr="006224D3">
        <w:tab/>
        <w:t>the agreement states that child support is to be payable from a specified day; and</w:t>
      </w:r>
    </w:p>
    <w:p w:rsidR="00E33D66" w:rsidRPr="006224D3" w:rsidRDefault="00E33D66" w:rsidP="00E33D66">
      <w:pPr>
        <w:pStyle w:val="paragraphsub"/>
      </w:pPr>
      <w:r w:rsidRPr="006224D3">
        <w:tab/>
        <w:t>(iii)</w:t>
      </w:r>
      <w:r w:rsidRPr="006224D3">
        <w:tab/>
        <w:t>the day specified is not earlier than the day on which child support first became payable under the administrative assessment;</w:t>
      </w:r>
    </w:p>
    <w:p w:rsidR="00E33D66" w:rsidRPr="006224D3" w:rsidRDefault="00E33D66" w:rsidP="00E33D66">
      <w:pPr>
        <w:pStyle w:val="paragraph"/>
      </w:pPr>
      <w:r w:rsidRPr="006224D3">
        <w:tab/>
      </w:r>
      <w:r w:rsidRPr="006224D3">
        <w:tab/>
        <w:t>on the specified day; or</w:t>
      </w:r>
    </w:p>
    <w:p w:rsidR="00E33D66" w:rsidRPr="006224D3" w:rsidRDefault="00E33D66" w:rsidP="00E33D66">
      <w:pPr>
        <w:pStyle w:val="paragraph"/>
      </w:pPr>
      <w:r w:rsidRPr="006224D3">
        <w:tab/>
        <w:t>(b)</w:t>
      </w:r>
      <w:r w:rsidRPr="006224D3">
        <w:tab/>
        <w:t>if:</w:t>
      </w:r>
    </w:p>
    <w:p w:rsidR="00E33D66" w:rsidRPr="006224D3" w:rsidRDefault="00E33D66" w:rsidP="00E33D66">
      <w:pPr>
        <w:pStyle w:val="paragraphsub"/>
      </w:pPr>
      <w:r w:rsidRPr="006224D3">
        <w:tab/>
        <w:t>(i)</w:t>
      </w:r>
      <w:r w:rsidRPr="006224D3">
        <w:tab/>
        <w:t>the application for acceptance of the agreement was made to the Registrar within 28 days after the day on which the agreement was signed; and</w:t>
      </w:r>
    </w:p>
    <w:p w:rsidR="00E33D66" w:rsidRPr="006224D3" w:rsidRDefault="00E33D66" w:rsidP="00E33D66">
      <w:pPr>
        <w:pStyle w:val="paragraphsub"/>
      </w:pPr>
      <w:r w:rsidRPr="006224D3">
        <w:tab/>
        <w:t>(ii)</w:t>
      </w:r>
      <w:r w:rsidRPr="006224D3">
        <w:tab/>
        <w:t>the agreement states that child support is to be payable from a specified day; and</w:t>
      </w:r>
    </w:p>
    <w:p w:rsidR="00E33D66" w:rsidRPr="006224D3" w:rsidRDefault="00E33D66" w:rsidP="00E33D66">
      <w:pPr>
        <w:pStyle w:val="paragraphsub"/>
      </w:pPr>
      <w:r w:rsidRPr="006224D3">
        <w:tab/>
        <w:t>(iii)</w:t>
      </w:r>
      <w:r w:rsidRPr="006224D3">
        <w:tab/>
        <w:t>the day specified is earlier than the day on which child support first became payable under the administrative assessment;</w:t>
      </w:r>
    </w:p>
    <w:p w:rsidR="00E33D66" w:rsidRPr="006224D3" w:rsidRDefault="00E33D66" w:rsidP="00E33D66">
      <w:pPr>
        <w:pStyle w:val="paragraph"/>
      </w:pPr>
      <w:r w:rsidRPr="006224D3">
        <w:tab/>
      </w:r>
      <w:r w:rsidRPr="006224D3">
        <w:tab/>
        <w:t>on the day on which child support first became payable under the administrative assessment; or</w:t>
      </w:r>
    </w:p>
    <w:p w:rsidR="00E33D66" w:rsidRPr="006224D3" w:rsidRDefault="00E33D66" w:rsidP="00E33D66">
      <w:pPr>
        <w:pStyle w:val="paragraph"/>
      </w:pPr>
      <w:r w:rsidRPr="006224D3">
        <w:tab/>
        <w:t>(c)</w:t>
      </w:r>
      <w:r w:rsidRPr="006224D3">
        <w:tab/>
        <w:t>if:</w:t>
      </w:r>
    </w:p>
    <w:p w:rsidR="00E33D66" w:rsidRPr="006224D3" w:rsidRDefault="00E33D66" w:rsidP="00E33D66">
      <w:pPr>
        <w:pStyle w:val="paragraphsub"/>
      </w:pPr>
      <w:r w:rsidRPr="006224D3">
        <w:tab/>
        <w:t>(i)</w:t>
      </w:r>
      <w:r w:rsidRPr="006224D3">
        <w:tab/>
        <w:t>the application for acceptance of the agreement was made to the Registrar within 28 days after the day on which the agreement was signed; and</w:t>
      </w:r>
    </w:p>
    <w:p w:rsidR="00E33D66" w:rsidRPr="006224D3" w:rsidRDefault="00E33D66" w:rsidP="00E33D66">
      <w:pPr>
        <w:pStyle w:val="paragraphsub"/>
      </w:pPr>
      <w:r w:rsidRPr="006224D3">
        <w:tab/>
        <w:t>(ii)</w:t>
      </w:r>
      <w:r w:rsidRPr="006224D3">
        <w:tab/>
        <w:t>the agreement does not specify a day from which child support is to be payable;</w:t>
      </w:r>
    </w:p>
    <w:p w:rsidR="00E33D66" w:rsidRPr="006224D3" w:rsidRDefault="00E33D66" w:rsidP="00E33D66">
      <w:pPr>
        <w:pStyle w:val="paragraph"/>
      </w:pPr>
      <w:r w:rsidRPr="006224D3">
        <w:tab/>
      </w:r>
      <w:r w:rsidRPr="006224D3">
        <w:tab/>
        <w:t>on the day on which the agreement was signed; or</w:t>
      </w:r>
    </w:p>
    <w:p w:rsidR="00E33D66" w:rsidRPr="006224D3" w:rsidRDefault="00E33D66" w:rsidP="00E33D66">
      <w:pPr>
        <w:pStyle w:val="paragraph"/>
      </w:pPr>
      <w:r w:rsidRPr="006224D3">
        <w:tab/>
        <w:t>(d)</w:t>
      </w:r>
      <w:r w:rsidRPr="006224D3">
        <w:tab/>
        <w:t>otherwise—on the day on which the application was made to the Registrar for acceptance of the agreement.</w:t>
      </w:r>
    </w:p>
    <w:p w:rsidR="00B205E2" w:rsidRPr="006224D3" w:rsidRDefault="00B205E2" w:rsidP="00B205E2">
      <w:pPr>
        <w:pStyle w:val="subsection"/>
      </w:pPr>
      <w:r w:rsidRPr="006224D3">
        <w:tab/>
        <w:t>(3)</w:t>
      </w:r>
      <w:r w:rsidRPr="006224D3">
        <w:tab/>
        <w:t xml:space="preserve">However, if the applicant for acceptance of the agreement is a resident of a reciprocating jurisdiction, </w:t>
      </w:r>
      <w:r w:rsidR="00926F11" w:rsidRPr="006224D3">
        <w:t>subsection (</w:t>
      </w:r>
      <w:r w:rsidRPr="006224D3">
        <w:t xml:space="preserve">2) applies as if the references in </w:t>
      </w:r>
      <w:r w:rsidR="00926F11" w:rsidRPr="006224D3">
        <w:t>subparagraphs (</w:t>
      </w:r>
      <w:r w:rsidRPr="006224D3">
        <w:t>2)(a)(i), (b)(i) and (c)(i) were references to 90 days instead of 28 days.</w:t>
      </w:r>
    </w:p>
    <w:p w:rsidR="009D47A6" w:rsidRPr="006224D3" w:rsidRDefault="009D47A6" w:rsidP="009D47A6">
      <w:pPr>
        <w:pStyle w:val="ActHead5"/>
      </w:pPr>
      <w:bookmarkStart w:id="57" w:name="_Toc56677577"/>
      <w:r w:rsidRPr="00CE39FD">
        <w:rPr>
          <w:rStyle w:val="CharSectno"/>
        </w:rPr>
        <w:t>34C</w:t>
      </w:r>
      <w:r w:rsidRPr="006224D3">
        <w:t xml:space="preserve">  Administrative assessments for child support periods not started by application or new agreement</w:t>
      </w:r>
      <w:bookmarkEnd w:id="57"/>
    </w:p>
    <w:p w:rsidR="009D47A6" w:rsidRPr="006224D3" w:rsidRDefault="009D47A6" w:rsidP="009D47A6">
      <w:pPr>
        <w:pStyle w:val="subsection"/>
      </w:pPr>
      <w:r w:rsidRPr="006224D3">
        <w:tab/>
      </w:r>
      <w:r w:rsidRPr="006224D3">
        <w:tab/>
        <w:t>The Registrar must assess under this Act the annual rate of child support payable for a child for days in a child support period either before, or as soon as practicable after, the start of the period unless:</w:t>
      </w:r>
    </w:p>
    <w:p w:rsidR="009D47A6" w:rsidRPr="006224D3" w:rsidRDefault="009D47A6" w:rsidP="009D47A6">
      <w:pPr>
        <w:pStyle w:val="paragraph"/>
      </w:pPr>
      <w:r w:rsidRPr="006224D3">
        <w:tab/>
        <w:t>(a)</w:t>
      </w:r>
      <w:r w:rsidRPr="006224D3">
        <w:tab/>
        <w:t>the period starts when the application is made under Part</w:t>
      </w:r>
      <w:r w:rsidR="00926F11" w:rsidRPr="006224D3">
        <w:t> </w:t>
      </w:r>
      <w:r w:rsidRPr="006224D3">
        <w:t>4; or</w:t>
      </w:r>
    </w:p>
    <w:p w:rsidR="009D47A6" w:rsidRPr="006224D3" w:rsidRDefault="009D47A6" w:rsidP="009D47A6">
      <w:pPr>
        <w:pStyle w:val="paragraph"/>
      </w:pPr>
      <w:r w:rsidRPr="006224D3">
        <w:tab/>
        <w:t>(b)</w:t>
      </w:r>
      <w:r w:rsidRPr="006224D3">
        <w:tab/>
        <w:t>the period starts on a day mentioned in paragraph</w:t>
      </w:r>
      <w:r w:rsidR="00926F11" w:rsidRPr="006224D3">
        <w:t> </w:t>
      </w:r>
      <w:r w:rsidRPr="006224D3">
        <w:t>93(1)(g); or</w:t>
      </w:r>
    </w:p>
    <w:p w:rsidR="009D47A6" w:rsidRPr="006224D3" w:rsidRDefault="009D47A6" w:rsidP="009D47A6">
      <w:pPr>
        <w:pStyle w:val="paragraph"/>
      </w:pPr>
      <w:r w:rsidRPr="006224D3">
        <w:tab/>
        <w:t>(c)</w:t>
      </w:r>
      <w:r w:rsidRPr="006224D3">
        <w:tab/>
        <w:t>an assessment of the child support payable for the child for days in the period has already been made as required by section</w:t>
      </w:r>
      <w:r w:rsidR="00926F11" w:rsidRPr="006224D3">
        <w:t> </w:t>
      </w:r>
      <w:r w:rsidRPr="006224D3">
        <w:t>34A; or</w:t>
      </w:r>
    </w:p>
    <w:p w:rsidR="009D47A6" w:rsidRPr="006224D3" w:rsidRDefault="009D47A6" w:rsidP="009D47A6">
      <w:pPr>
        <w:pStyle w:val="paragraph"/>
      </w:pPr>
      <w:r w:rsidRPr="006224D3">
        <w:tab/>
        <w:t>(d)</w:t>
      </w:r>
      <w:r w:rsidRPr="006224D3">
        <w:tab/>
        <w:t>the period starts on the first day for which a child support agreement described in subsection</w:t>
      </w:r>
      <w:r w:rsidR="00926F11" w:rsidRPr="006224D3">
        <w:t> </w:t>
      </w:r>
      <w:r w:rsidRPr="006224D3">
        <w:t>34B(1) is to affect the annual rate of child support payable for the child.</w:t>
      </w:r>
    </w:p>
    <w:p w:rsidR="009D47A6" w:rsidRPr="006224D3" w:rsidRDefault="009D47A6" w:rsidP="009D47A6">
      <w:pPr>
        <w:pStyle w:val="notetext"/>
      </w:pPr>
      <w:r w:rsidRPr="006224D3">
        <w:t>Note 1:</w:t>
      </w:r>
      <w:r w:rsidRPr="006224D3">
        <w:tab/>
        <w:t>Section</w:t>
      </w:r>
      <w:r w:rsidR="00926F11" w:rsidRPr="006224D3">
        <w:t> </w:t>
      </w:r>
      <w:r w:rsidRPr="006224D3">
        <w:t>31 requires the Registrar to make an assessment of child support payable as quickly as possible after accepting an application under Part</w:t>
      </w:r>
      <w:r w:rsidR="00926F11" w:rsidRPr="006224D3">
        <w:t> </w:t>
      </w:r>
      <w:r w:rsidRPr="006224D3">
        <w:t>4.</w:t>
      </w:r>
    </w:p>
    <w:p w:rsidR="009D47A6" w:rsidRPr="006224D3" w:rsidRDefault="009D47A6" w:rsidP="009D47A6">
      <w:pPr>
        <w:pStyle w:val="notetext"/>
      </w:pPr>
      <w:r w:rsidRPr="006224D3">
        <w:t>Note 2:</w:t>
      </w:r>
      <w:r w:rsidRPr="006224D3">
        <w:tab/>
        <w:t>Subsection</w:t>
      </w:r>
      <w:r w:rsidR="00926F11" w:rsidRPr="006224D3">
        <w:t> </w:t>
      </w:r>
      <w:r w:rsidRPr="006224D3">
        <w:t>93(2) requires the Registrar to make an assessment of child support payable as soon as practicable after accepting certain child support agreements.</w:t>
      </w:r>
    </w:p>
    <w:p w:rsidR="009D47A6" w:rsidRPr="006224D3" w:rsidRDefault="009D47A6" w:rsidP="009D47A6">
      <w:pPr>
        <w:pStyle w:val="notetext"/>
      </w:pPr>
      <w:r w:rsidRPr="006224D3">
        <w:t>Note 3:</w:t>
      </w:r>
      <w:r w:rsidRPr="006224D3">
        <w:tab/>
        <w:t>If a child support agreement has effect for the purposes of the child support period, it will affect the assessment (see section</w:t>
      </w:r>
      <w:r w:rsidR="00926F11" w:rsidRPr="006224D3">
        <w:t> </w:t>
      </w:r>
      <w:r w:rsidRPr="006224D3">
        <w:t>95).</w:t>
      </w:r>
    </w:p>
    <w:p w:rsidR="006524AF" w:rsidRPr="006224D3" w:rsidRDefault="006524AF" w:rsidP="009D710C">
      <w:pPr>
        <w:pStyle w:val="ActHead2"/>
        <w:pageBreakBefore/>
      </w:pPr>
      <w:bookmarkStart w:id="58" w:name="_Toc56677578"/>
      <w:r w:rsidRPr="00CE39FD">
        <w:rPr>
          <w:rStyle w:val="CharPartNo"/>
        </w:rPr>
        <w:t>Part</w:t>
      </w:r>
      <w:r w:rsidR="00926F11" w:rsidRPr="00CE39FD">
        <w:rPr>
          <w:rStyle w:val="CharPartNo"/>
        </w:rPr>
        <w:t> </w:t>
      </w:r>
      <w:r w:rsidRPr="00CE39FD">
        <w:rPr>
          <w:rStyle w:val="CharPartNo"/>
        </w:rPr>
        <w:t>5</w:t>
      </w:r>
      <w:r w:rsidRPr="006224D3">
        <w:t>—</w:t>
      </w:r>
      <w:r w:rsidRPr="00CE39FD">
        <w:rPr>
          <w:rStyle w:val="CharPartText"/>
        </w:rPr>
        <w:t>Administrative assessment of child support</w:t>
      </w:r>
      <w:bookmarkEnd w:id="58"/>
    </w:p>
    <w:p w:rsidR="006524AF" w:rsidRPr="006224D3" w:rsidRDefault="006524AF" w:rsidP="006524AF">
      <w:pPr>
        <w:pStyle w:val="ActHead3"/>
      </w:pPr>
      <w:bookmarkStart w:id="59" w:name="_Toc56677579"/>
      <w:r w:rsidRPr="00CE39FD">
        <w:rPr>
          <w:rStyle w:val="CharDivNo"/>
        </w:rPr>
        <w:t>Division</w:t>
      </w:r>
      <w:r w:rsidR="00926F11" w:rsidRPr="00CE39FD">
        <w:rPr>
          <w:rStyle w:val="CharDivNo"/>
        </w:rPr>
        <w:t> </w:t>
      </w:r>
      <w:r w:rsidRPr="00CE39FD">
        <w:rPr>
          <w:rStyle w:val="CharDivNo"/>
        </w:rPr>
        <w:t>1</w:t>
      </w:r>
      <w:r w:rsidRPr="006224D3">
        <w:t>—</w:t>
      </w:r>
      <w:r w:rsidRPr="00CE39FD">
        <w:rPr>
          <w:rStyle w:val="CharDivText"/>
        </w:rPr>
        <w:t>Preliminary</w:t>
      </w:r>
      <w:bookmarkEnd w:id="59"/>
    </w:p>
    <w:p w:rsidR="006524AF" w:rsidRPr="006224D3" w:rsidRDefault="006524AF" w:rsidP="006524AF">
      <w:pPr>
        <w:pStyle w:val="ActHead5"/>
      </w:pPr>
      <w:bookmarkStart w:id="60" w:name="_Toc56677580"/>
      <w:r w:rsidRPr="00CE39FD">
        <w:rPr>
          <w:rStyle w:val="CharSectno"/>
        </w:rPr>
        <w:t>35A</w:t>
      </w:r>
      <w:r w:rsidRPr="006224D3">
        <w:t xml:space="preserve">  Simplified outline</w:t>
      </w:r>
      <w:bookmarkEnd w:id="60"/>
    </w:p>
    <w:p w:rsidR="006524AF" w:rsidRPr="006224D3" w:rsidRDefault="006524AF" w:rsidP="006524AF">
      <w:pPr>
        <w:pStyle w:val="subsection"/>
      </w:pPr>
      <w:r w:rsidRPr="006224D3">
        <w:tab/>
      </w:r>
      <w:r w:rsidRPr="006224D3">
        <w:tab/>
        <w:t>The following is a simplified outline of this Part:</w:t>
      </w:r>
    </w:p>
    <w:p w:rsidR="006524AF" w:rsidRPr="006224D3" w:rsidRDefault="006524AF" w:rsidP="006524AF">
      <w:pPr>
        <w:pStyle w:val="BoxList"/>
      </w:pPr>
      <w:r w:rsidRPr="006224D3">
        <w:t>•</w:t>
      </w:r>
      <w:r w:rsidRPr="006224D3">
        <w:tab/>
        <w:t xml:space="preserve">This </w:t>
      </w:r>
      <w:r w:rsidR="00BA4856" w:rsidRPr="006224D3">
        <w:t>Part i</w:t>
      </w:r>
      <w:r w:rsidRPr="006224D3">
        <w:t>ncludes the formulas used for assessing the annual rate of child support payable by a parent for a child for a day in a child support period (other than in cases where that rate is worked out in accordance with a child support agreement, a Registrar’s determination under Part</w:t>
      </w:r>
      <w:r w:rsidR="00926F11" w:rsidRPr="006224D3">
        <w:t> </w:t>
      </w:r>
      <w:r w:rsidRPr="006224D3">
        <w:t>6A or a court order).</w:t>
      </w:r>
    </w:p>
    <w:p w:rsidR="006524AF" w:rsidRPr="006224D3" w:rsidRDefault="006524AF" w:rsidP="006524AF">
      <w:pPr>
        <w:pStyle w:val="BoxList"/>
      </w:pPr>
      <w:r w:rsidRPr="006224D3">
        <w:t>•</w:t>
      </w:r>
      <w:r w:rsidRPr="006224D3">
        <w:tab/>
        <w:t xml:space="preserve">The Costs of the Children Table published by the Secretary each year (based on the table in </w:t>
      </w:r>
      <w:r w:rsidR="000D491B" w:rsidRPr="006224D3">
        <w:t>Sch</w:t>
      </w:r>
      <w:r w:rsidR="004263EA" w:rsidRPr="006224D3">
        <w:t>edule</w:t>
      </w:r>
      <w:r w:rsidR="00926F11" w:rsidRPr="006224D3">
        <w:t> </w:t>
      </w:r>
      <w:r w:rsidRPr="006224D3">
        <w:t>1 to this Act) sets out the costs to parents of raising children in various age ranges.</w:t>
      </w:r>
    </w:p>
    <w:p w:rsidR="006524AF" w:rsidRPr="006224D3" w:rsidRDefault="006524AF" w:rsidP="006524AF">
      <w:pPr>
        <w:pStyle w:val="BoxList"/>
      </w:pPr>
      <w:r w:rsidRPr="006224D3">
        <w:t>•</w:t>
      </w:r>
      <w:r w:rsidRPr="006224D3">
        <w:tab/>
        <w:t>Those costs are to be met by both parents (by paying child support or by caring for their children) according to each parent’s capacity to meet the costs.</w:t>
      </w:r>
    </w:p>
    <w:p w:rsidR="006524AF" w:rsidRPr="006224D3" w:rsidRDefault="006524AF" w:rsidP="006524AF">
      <w:pPr>
        <w:pStyle w:val="BoxList"/>
      </w:pPr>
      <w:r w:rsidRPr="006224D3">
        <w:t>•</w:t>
      </w:r>
      <w:r w:rsidRPr="006224D3">
        <w:tab/>
        <w:t>To determine each parent’s capacity to meet those costs, the parents are assessed in respect of the costs of the child.</w:t>
      </w:r>
    </w:p>
    <w:p w:rsidR="006524AF" w:rsidRPr="006224D3" w:rsidRDefault="006524AF" w:rsidP="006524AF">
      <w:pPr>
        <w:pStyle w:val="BoxList"/>
      </w:pPr>
      <w:r w:rsidRPr="006224D3">
        <w:t>•</w:t>
      </w:r>
      <w:r w:rsidRPr="006224D3">
        <w:tab/>
        <w:t>Generally, both parents’ income is taken into account in determining each parent’s capacity to meet the costs of their children.</w:t>
      </w:r>
    </w:p>
    <w:p w:rsidR="006524AF" w:rsidRPr="006224D3" w:rsidRDefault="006524AF" w:rsidP="006524AF">
      <w:pPr>
        <w:pStyle w:val="BoxList"/>
      </w:pPr>
      <w:r w:rsidRPr="006224D3">
        <w:t>•</w:t>
      </w:r>
      <w:r w:rsidRPr="006224D3">
        <w:tab/>
        <w:t>The formulas also allow child support payable to non</w:t>
      </w:r>
      <w:r w:rsidR="00CE39FD">
        <w:noBreakHyphen/>
      </w:r>
      <w:r w:rsidRPr="006224D3">
        <w:t>parent carers of children to be worked out.</w:t>
      </w:r>
    </w:p>
    <w:p w:rsidR="006524AF" w:rsidRPr="006224D3" w:rsidRDefault="006524AF" w:rsidP="009D710C">
      <w:pPr>
        <w:pStyle w:val="ActHead3"/>
        <w:pageBreakBefore/>
      </w:pPr>
      <w:bookmarkStart w:id="61" w:name="_Toc56677581"/>
      <w:r w:rsidRPr="00CE39FD">
        <w:rPr>
          <w:rStyle w:val="CharDivNo"/>
        </w:rPr>
        <w:t>Division</w:t>
      </w:r>
      <w:r w:rsidR="00926F11" w:rsidRPr="00CE39FD">
        <w:rPr>
          <w:rStyle w:val="CharDivNo"/>
        </w:rPr>
        <w:t> </w:t>
      </w:r>
      <w:r w:rsidRPr="00CE39FD">
        <w:rPr>
          <w:rStyle w:val="CharDivNo"/>
        </w:rPr>
        <w:t>2</w:t>
      </w:r>
      <w:r w:rsidRPr="006224D3">
        <w:t>—</w:t>
      </w:r>
      <w:r w:rsidRPr="00CE39FD">
        <w:rPr>
          <w:rStyle w:val="CharDivText"/>
        </w:rPr>
        <w:t>The formulas</w:t>
      </w:r>
      <w:bookmarkEnd w:id="61"/>
    </w:p>
    <w:p w:rsidR="006524AF" w:rsidRPr="006224D3" w:rsidRDefault="005B2BF3" w:rsidP="006524AF">
      <w:pPr>
        <w:pStyle w:val="ActHead4"/>
      </w:pPr>
      <w:bookmarkStart w:id="62" w:name="_Toc56677582"/>
      <w:r w:rsidRPr="00CE39FD">
        <w:rPr>
          <w:rStyle w:val="CharSubdNo"/>
        </w:rPr>
        <w:t>Subdivision</w:t>
      </w:r>
      <w:r w:rsidR="009D710C" w:rsidRPr="00CE39FD">
        <w:rPr>
          <w:rStyle w:val="CharSubdNo"/>
        </w:rPr>
        <w:t xml:space="preserve"> </w:t>
      </w:r>
      <w:r w:rsidR="006524AF" w:rsidRPr="00CE39FD">
        <w:rPr>
          <w:rStyle w:val="CharSubdNo"/>
        </w:rPr>
        <w:t>A</w:t>
      </w:r>
      <w:r w:rsidR="006524AF" w:rsidRPr="006224D3">
        <w:t>—</w:t>
      </w:r>
      <w:r w:rsidR="006524AF" w:rsidRPr="00CE39FD">
        <w:rPr>
          <w:rStyle w:val="CharSubdText"/>
        </w:rPr>
        <w:t>Preliminary</w:t>
      </w:r>
      <w:bookmarkEnd w:id="62"/>
    </w:p>
    <w:p w:rsidR="006524AF" w:rsidRPr="006224D3" w:rsidRDefault="006524AF" w:rsidP="006524AF">
      <w:pPr>
        <w:pStyle w:val="ActHead5"/>
      </w:pPr>
      <w:bookmarkStart w:id="63" w:name="_Toc56677583"/>
      <w:r w:rsidRPr="00CE39FD">
        <w:rPr>
          <w:rStyle w:val="CharSectno"/>
        </w:rPr>
        <w:t>35B</w:t>
      </w:r>
      <w:r w:rsidRPr="006224D3">
        <w:t xml:space="preserve">  Simplified outline</w:t>
      </w:r>
      <w:bookmarkEnd w:id="63"/>
    </w:p>
    <w:p w:rsidR="006524AF" w:rsidRPr="006224D3" w:rsidRDefault="006524AF" w:rsidP="006524AF">
      <w:pPr>
        <w:pStyle w:val="subsection"/>
      </w:pPr>
      <w:r w:rsidRPr="006224D3">
        <w:tab/>
      </w:r>
      <w:r w:rsidRPr="006224D3">
        <w:tab/>
        <w:t>The following is a simplified outline of this Division:</w:t>
      </w:r>
    </w:p>
    <w:p w:rsidR="006524AF" w:rsidRPr="006224D3" w:rsidRDefault="006524AF" w:rsidP="006524AF">
      <w:pPr>
        <w:pStyle w:val="BoxList"/>
      </w:pPr>
      <w:r w:rsidRPr="006224D3">
        <w:t>•</w:t>
      </w:r>
      <w:r w:rsidRPr="006224D3">
        <w:tab/>
        <w:t xml:space="preserve">The Costs of the Children Table published by the Secretary each year (based on the table in </w:t>
      </w:r>
      <w:r w:rsidR="000D491B" w:rsidRPr="006224D3">
        <w:t>Sch</w:t>
      </w:r>
      <w:r w:rsidR="004263EA" w:rsidRPr="006224D3">
        <w:t>edule</w:t>
      </w:r>
      <w:r w:rsidR="00926F11" w:rsidRPr="006224D3">
        <w:t> </w:t>
      </w:r>
      <w:r w:rsidRPr="006224D3">
        <w:t>1 to this Act) sets out the costs to parents of raising children in various age ranges.</w:t>
      </w:r>
    </w:p>
    <w:p w:rsidR="006524AF" w:rsidRPr="006224D3" w:rsidRDefault="006524AF" w:rsidP="006524AF">
      <w:pPr>
        <w:pStyle w:val="BoxList"/>
      </w:pPr>
      <w:r w:rsidRPr="006224D3">
        <w:t>•</w:t>
      </w:r>
      <w:r w:rsidRPr="006224D3">
        <w:tab/>
        <w:t>These costs are to be met by both parents (by paying child support or by caring for their children) according to each parent’s capacity to meet the costs.</w:t>
      </w:r>
    </w:p>
    <w:p w:rsidR="006524AF" w:rsidRPr="006224D3" w:rsidRDefault="006524AF" w:rsidP="006524AF">
      <w:pPr>
        <w:pStyle w:val="BoxList"/>
      </w:pPr>
      <w:r w:rsidRPr="006224D3">
        <w:t>•</w:t>
      </w:r>
      <w:r w:rsidRPr="006224D3">
        <w:tab/>
        <w:t>To determine each parent’s capacity to meet the costs, the parents are assessed in respect of the costs of the child.</w:t>
      </w:r>
    </w:p>
    <w:p w:rsidR="006524AF" w:rsidRPr="006224D3" w:rsidRDefault="006524AF" w:rsidP="006524AF">
      <w:pPr>
        <w:pStyle w:val="BoxList"/>
      </w:pPr>
      <w:r w:rsidRPr="006224D3">
        <w:t>•</w:t>
      </w:r>
      <w:r w:rsidRPr="006224D3">
        <w:tab/>
        <w:t>Formulas 1 and 2 apply if both parents’ incomes are taken into account in determining each parent’s capacity to meet the costs of their children, and each parent only has one child support case.</w:t>
      </w:r>
    </w:p>
    <w:p w:rsidR="006524AF" w:rsidRPr="006224D3" w:rsidRDefault="006524AF" w:rsidP="006524AF">
      <w:pPr>
        <w:pStyle w:val="BoxList"/>
      </w:pPr>
      <w:r w:rsidRPr="006224D3">
        <w:t>•</w:t>
      </w:r>
      <w:r w:rsidRPr="006224D3">
        <w:tab/>
        <w:t>Formulas 3 and 4 apply if both parents’ incomes are taken into account in determining each parent’s capacity to meet the costs of their children, and at least one of the parents has multiple child support cases.</w:t>
      </w:r>
    </w:p>
    <w:p w:rsidR="006524AF" w:rsidRPr="006224D3" w:rsidRDefault="006524AF" w:rsidP="006524AF">
      <w:pPr>
        <w:pStyle w:val="BoxList"/>
      </w:pPr>
      <w:r w:rsidRPr="006224D3">
        <w:t>•</w:t>
      </w:r>
      <w:r w:rsidRPr="006224D3">
        <w:tab/>
        <w:t xml:space="preserve">Formulas 5 and 6 apply if only one parent’s income is taken into account in determining the parent’s capacity to meet the costs of his or her children (such as because the other parent is not a resident of </w:t>
      </w:r>
      <w:smartTag w:uri="urn:schemas-microsoft-com:office:smarttags" w:element="country-region">
        <w:smartTag w:uri="urn:schemas-microsoft-com:office:smarttags" w:element="place">
          <w:r w:rsidRPr="006224D3">
            <w:t>Australia</w:t>
          </w:r>
        </w:smartTag>
      </w:smartTag>
      <w:r w:rsidRPr="006224D3">
        <w:t>).</w:t>
      </w:r>
    </w:p>
    <w:p w:rsidR="006524AF" w:rsidRPr="006224D3" w:rsidRDefault="006524AF" w:rsidP="006524AF">
      <w:pPr>
        <w:pStyle w:val="BoxList"/>
      </w:pPr>
      <w:r w:rsidRPr="006224D3">
        <w:t>•</w:t>
      </w:r>
      <w:r w:rsidRPr="006224D3">
        <w:tab/>
        <w:t>Formulas 2, 4, 5 and 6 also allow child support payable to non</w:t>
      </w:r>
      <w:r w:rsidR="00CE39FD">
        <w:noBreakHyphen/>
      </w:r>
      <w:r w:rsidRPr="006224D3">
        <w:t>parent carers of children to be worked out.</w:t>
      </w:r>
    </w:p>
    <w:p w:rsidR="006524AF" w:rsidRPr="006224D3" w:rsidRDefault="006524AF" w:rsidP="006524AF">
      <w:pPr>
        <w:pStyle w:val="BoxList"/>
      </w:pPr>
      <w:r w:rsidRPr="006224D3">
        <w:t>•</w:t>
      </w:r>
      <w:r w:rsidRPr="006224D3">
        <w:tab/>
        <w:t xml:space="preserve">In some cases, the annual rate of child support payable by a parent is assessed under </w:t>
      </w:r>
      <w:r w:rsidR="005B2BF3" w:rsidRPr="006224D3">
        <w:t>Subdivision</w:t>
      </w:r>
      <w:r w:rsidR="009D710C" w:rsidRPr="006224D3">
        <w:t xml:space="preserve"> </w:t>
      </w:r>
      <w:r w:rsidRPr="006224D3">
        <w:t>B of Division</w:t>
      </w:r>
      <w:r w:rsidR="00926F11" w:rsidRPr="006224D3">
        <w:t> </w:t>
      </w:r>
      <w:r w:rsidRPr="006224D3">
        <w:t>8 (low income parents and minimum annual rates of child support).</w:t>
      </w:r>
    </w:p>
    <w:p w:rsidR="006524AF" w:rsidRPr="006224D3" w:rsidRDefault="006524AF" w:rsidP="006524AF">
      <w:pPr>
        <w:pStyle w:val="ActHead5"/>
      </w:pPr>
      <w:bookmarkStart w:id="64" w:name="_Toc56677584"/>
      <w:r w:rsidRPr="00CE39FD">
        <w:rPr>
          <w:rStyle w:val="CharSectno"/>
        </w:rPr>
        <w:t>35C</w:t>
      </w:r>
      <w:r w:rsidRPr="006224D3">
        <w:t xml:space="preserve">  Application of </w:t>
      </w:r>
      <w:r w:rsidR="005B2BF3" w:rsidRPr="006224D3">
        <w:t>Part</w:t>
      </w:r>
      <w:r w:rsidR="009D710C" w:rsidRPr="006224D3">
        <w:t xml:space="preserve"> </w:t>
      </w:r>
      <w:r w:rsidRPr="006224D3">
        <w:t>to determine annual rate of child support</w:t>
      </w:r>
      <w:bookmarkEnd w:id="64"/>
    </w:p>
    <w:p w:rsidR="006524AF" w:rsidRPr="006224D3" w:rsidRDefault="006524AF" w:rsidP="006524AF">
      <w:pPr>
        <w:pStyle w:val="subsection"/>
      </w:pPr>
      <w:r w:rsidRPr="006224D3">
        <w:tab/>
      </w:r>
      <w:r w:rsidRPr="006224D3">
        <w:tab/>
        <w:t xml:space="preserve">This </w:t>
      </w:r>
      <w:r w:rsidR="005B2BF3" w:rsidRPr="006224D3">
        <w:t>Part</w:t>
      </w:r>
      <w:r w:rsidR="009D710C" w:rsidRPr="006224D3">
        <w:t xml:space="preserve"> </w:t>
      </w:r>
      <w:r w:rsidRPr="006224D3">
        <w:t>applies in relation to the assessment of child support payable by a parent for a child, subject to:</w:t>
      </w:r>
    </w:p>
    <w:p w:rsidR="006524AF" w:rsidRPr="006224D3" w:rsidRDefault="006524AF" w:rsidP="006524AF">
      <w:pPr>
        <w:pStyle w:val="paragraph"/>
      </w:pPr>
      <w:r w:rsidRPr="006224D3">
        <w:tab/>
        <w:t>(a)</w:t>
      </w:r>
      <w:r w:rsidRPr="006224D3">
        <w:tab/>
        <w:t>any determination made by the Registrar under Part</w:t>
      </w:r>
      <w:r w:rsidR="00926F11" w:rsidRPr="006224D3">
        <w:t> </w:t>
      </w:r>
      <w:r w:rsidRPr="006224D3">
        <w:t>6A (departure determinations); and</w:t>
      </w:r>
    </w:p>
    <w:p w:rsidR="006524AF" w:rsidRPr="006224D3" w:rsidRDefault="006524AF" w:rsidP="006524AF">
      <w:pPr>
        <w:pStyle w:val="paragraph"/>
      </w:pPr>
      <w:r w:rsidRPr="006224D3">
        <w:tab/>
        <w:t>(b)</w:t>
      </w:r>
      <w:r w:rsidRPr="006224D3">
        <w:tab/>
        <w:t>any order made by a court under Division</w:t>
      </w:r>
      <w:r w:rsidR="00926F11" w:rsidRPr="006224D3">
        <w:t> </w:t>
      </w:r>
      <w:r w:rsidRPr="006224D3">
        <w:t>4 of Part</w:t>
      </w:r>
      <w:r w:rsidR="00926F11" w:rsidRPr="006224D3">
        <w:t> </w:t>
      </w:r>
      <w:r w:rsidRPr="006224D3">
        <w:t>7 (departure orders); and</w:t>
      </w:r>
    </w:p>
    <w:p w:rsidR="006524AF" w:rsidRPr="006224D3" w:rsidRDefault="006524AF" w:rsidP="006524AF">
      <w:pPr>
        <w:pStyle w:val="paragraph"/>
      </w:pPr>
      <w:r w:rsidRPr="006224D3">
        <w:tab/>
        <w:t>(c)</w:t>
      </w:r>
      <w:r w:rsidRPr="006224D3">
        <w:tab/>
        <w:t>any provisions of a child support agreement that have effect, for the purposes of this Part</w:t>
      </w:r>
      <w:r w:rsidR="00AD189A" w:rsidRPr="006224D3">
        <w:t xml:space="preserve"> and section</w:t>
      </w:r>
      <w:r w:rsidR="00926F11" w:rsidRPr="006224D3">
        <w:t> </w:t>
      </w:r>
      <w:r w:rsidR="00AD189A" w:rsidRPr="006224D3">
        <w:t>142</w:t>
      </w:r>
      <w:r w:rsidRPr="006224D3">
        <w:t>, as if they were such an order made by consent.</w:t>
      </w:r>
    </w:p>
    <w:p w:rsidR="006524AF" w:rsidRPr="006224D3" w:rsidRDefault="005B2BF3" w:rsidP="006524AF">
      <w:pPr>
        <w:pStyle w:val="ActHead4"/>
      </w:pPr>
      <w:bookmarkStart w:id="65" w:name="_Toc56677585"/>
      <w:r w:rsidRPr="00CE39FD">
        <w:rPr>
          <w:rStyle w:val="CharSubdNo"/>
        </w:rPr>
        <w:t>Subdivision</w:t>
      </w:r>
      <w:r w:rsidR="009D710C" w:rsidRPr="00CE39FD">
        <w:rPr>
          <w:rStyle w:val="CharSubdNo"/>
        </w:rPr>
        <w:t xml:space="preserve"> </w:t>
      </w:r>
      <w:r w:rsidR="006524AF" w:rsidRPr="00CE39FD">
        <w:rPr>
          <w:rStyle w:val="CharSubdNo"/>
        </w:rPr>
        <w:t>B</w:t>
      </w:r>
      <w:r w:rsidR="006524AF" w:rsidRPr="006224D3">
        <w:t>—</w:t>
      </w:r>
      <w:r w:rsidR="006524AF" w:rsidRPr="00CE39FD">
        <w:rPr>
          <w:rStyle w:val="CharSubdText"/>
        </w:rPr>
        <w:t>Working out annual rates of child support using incomes of both parents in single child support case</w:t>
      </w:r>
      <w:bookmarkEnd w:id="65"/>
    </w:p>
    <w:p w:rsidR="006524AF" w:rsidRPr="006224D3" w:rsidRDefault="006524AF" w:rsidP="006524AF">
      <w:pPr>
        <w:pStyle w:val="ActHead5"/>
      </w:pPr>
      <w:bookmarkStart w:id="66" w:name="_Toc56677586"/>
      <w:r w:rsidRPr="00CE39FD">
        <w:rPr>
          <w:rStyle w:val="CharSectno"/>
        </w:rPr>
        <w:t>35D</w:t>
      </w:r>
      <w:r w:rsidRPr="006224D3">
        <w:t xml:space="preserve">  Application of Subdivision</w:t>
      </w:r>
      <w:bookmarkEnd w:id="66"/>
    </w:p>
    <w:p w:rsidR="006524AF" w:rsidRPr="006224D3" w:rsidRDefault="006524AF" w:rsidP="006524AF">
      <w:pPr>
        <w:pStyle w:val="subsection"/>
      </w:pPr>
      <w:r w:rsidRPr="006224D3">
        <w:tab/>
      </w:r>
      <w:r w:rsidR="00F84BDB" w:rsidRPr="006224D3">
        <w:t>(1)</w:t>
      </w:r>
      <w:r w:rsidRPr="006224D3">
        <w:tab/>
        <w:t xml:space="preserve">The annual rate of child support payable for a child for a day in a child support period is assessed under this </w:t>
      </w:r>
      <w:r w:rsidR="005B2BF3" w:rsidRPr="006224D3">
        <w:t>Subdivision</w:t>
      </w:r>
      <w:r w:rsidR="009D710C" w:rsidRPr="006224D3">
        <w:t xml:space="preserve"> </w:t>
      </w:r>
      <w:r w:rsidRPr="006224D3">
        <w:t>if:</w:t>
      </w:r>
    </w:p>
    <w:p w:rsidR="006524AF" w:rsidRPr="006224D3" w:rsidRDefault="006524AF" w:rsidP="006524AF">
      <w:pPr>
        <w:pStyle w:val="paragraph"/>
      </w:pPr>
      <w:r w:rsidRPr="006224D3">
        <w:tab/>
        <w:t>(a)</w:t>
      </w:r>
      <w:r w:rsidRPr="006224D3">
        <w:tab/>
        <w:t>both parents of the child are to be assessed in respect of the costs of the child; and</w:t>
      </w:r>
    </w:p>
    <w:p w:rsidR="006524AF" w:rsidRPr="006224D3" w:rsidRDefault="006524AF" w:rsidP="006524AF">
      <w:pPr>
        <w:pStyle w:val="paragraph"/>
      </w:pPr>
      <w:r w:rsidRPr="006224D3">
        <w:tab/>
        <w:t>(b)</w:t>
      </w:r>
      <w:r w:rsidRPr="006224D3">
        <w:tab/>
        <w:t>both parents are to be assessed only in respect of the costs of:</w:t>
      </w:r>
    </w:p>
    <w:p w:rsidR="006524AF" w:rsidRPr="006224D3" w:rsidRDefault="006524AF" w:rsidP="006524AF">
      <w:pPr>
        <w:pStyle w:val="paragraphsub"/>
      </w:pPr>
      <w:r w:rsidRPr="006224D3">
        <w:tab/>
        <w:t>(i)</w:t>
      </w:r>
      <w:r w:rsidRPr="006224D3">
        <w:tab/>
        <w:t>that child; and</w:t>
      </w:r>
    </w:p>
    <w:p w:rsidR="006524AF" w:rsidRPr="006224D3" w:rsidRDefault="006524AF" w:rsidP="006524AF">
      <w:pPr>
        <w:pStyle w:val="paragraphsub"/>
      </w:pPr>
      <w:r w:rsidRPr="006224D3">
        <w:tab/>
        <w:t>(ii)</w:t>
      </w:r>
      <w:r w:rsidRPr="006224D3">
        <w:tab/>
        <w:t>any other child in the child support case that relates to that child.</w:t>
      </w:r>
    </w:p>
    <w:p w:rsidR="00F84BDB" w:rsidRPr="006224D3" w:rsidRDefault="00F84BDB" w:rsidP="00F84BDB">
      <w:pPr>
        <w:pStyle w:val="subsection"/>
      </w:pPr>
      <w:r w:rsidRPr="006224D3">
        <w:tab/>
        <w:t>(2)</w:t>
      </w:r>
      <w:r w:rsidRPr="006224D3">
        <w:tab/>
      </w:r>
      <w:r w:rsidR="00926F11" w:rsidRPr="006224D3">
        <w:t>Subsection (</w:t>
      </w:r>
      <w:r w:rsidRPr="006224D3">
        <w:t>1) does not apply if at least one of the parents is liable to pay child support for a child under an administrative assessment under the law of a reciprocating jurisdiction.</w:t>
      </w:r>
    </w:p>
    <w:p w:rsidR="006524AF" w:rsidRPr="006224D3" w:rsidRDefault="006524AF" w:rsidP="006524AF">
      <w:pPr>
        <w:pStyle w:val="ActHead5"/>
      </w:pPr>
      <w:bookmarkStart w:id="67" w:name="_Toc56677587"/>
      <w:r w:rsidRPr="00CE39FD">
        <w:rPr>
          <w:rStyle w:val="CharSectno"/>
        </w:rPr>
        <w:t>35</w:t>
      </w:r>
      <w:r w:rsidRPr="006224D3">
        <w:t xml:space="preserve">  Formula 1: Method statement using incomes of both parents in single child support case with no non</w:t>
      </w:r>
      <w:r w:rsidR="00CE39FD">
        <w:noBreakHyphen/>
      </w:r>
      <w:r w:rsidRPr="006224D3">
        <w:t>parent carer</w:t>
      </w:r>
      <w:bookmarkEnd w:id="67"/>
    </w:p>
    <w:p w:rsidR="006524AF" w:rsidRPr="006224D3" w:rsidRDefault="006524AF" w:rsidP="006524AF">
      <w:pPr>
        <w:pStyle w:val="subsection"/>
      </w:pPr>
      <w:r w:rsidRPr="006224D3">
        <w:tab/>
      </w:r>
      <w:r w:rsidRPr="006224D3">
        <w:tab/>
        <w:t>This is how to work out the annual rate of child support payable for a child for a day in a child support period if no non</w:t>
      </w:r>
      <w:r w:rsidR="00CE39FD">
        <w:noBreakHyphen/>
      </w:r>
      <w:r w:rsidRPr="006224D3">
        <w:t>parent carer has a percentage of care for the child for the day.</w:t>
      </w:r>
    </w:p>
    <w:p w:rsidR="006524AF" w:rsidRPr="006224D3" w:rsidRDefault="006524AF" w:rsidP="00823CC9">
      <w:pPr>
        <w:pStyle w:val="BoxText"/>
        <w:keepNext/>
        <w:rPr>
          <w:i/>
        </w:rPr>
      </w:pPr>
      <w:r w:rsidRPr="006224D3">
        <w:rPr>
          <w:i/>
        </w:rPr>
        <w:t>Method statement</w:t>
      </w:r>
    </w:p>
    <w:p w:rsidR="006524AF" w:rsidRPr="006224D3" w:rsidRDefault="006524AF" w:rsidP="00823CC9">
      <w:pPr>
        <w:pStyle w:val="BoxStep"/>
      </w:pPr>
      <w:r w:rsidRPr="006224D3">
        <w:t>Step 1.</w:t>
      </w:r>
      <w:r w:rsidRPr="006224D3">
        <w:tab/>
        <w:t>Work out each parent’s child support income for the child for the day (see section</w:t>
      </w:r>
      <w:r w:rsidR="00926F11" w:rsidRPr="006224D3">
        <w:t> </w:t>
      </w:r>
      <w:r w:rsidRPr="006224D3">
        <w:t>41).</w:t>
      </w:r>
    </w:p>
    <w:p w:rsidR="006524AF" w:rsidRPr="006224D3" w:rsidRDefault="006524AF" w:rsidP="00823CC9">
      <w:pPr>
        <w:pStyle w:val="BoxStep"/>
      </w:pPr>
      <w:r w:rsidRPr="006224D3">
        <w:t>Step 2.</w:t>
      </w:r>
      <w:r w:rsidRPr="006224D3">
        <w:tab/>
        <w:t>Work out the parents’ combined child support income for the child for the day (see section</w:t>
      </w:r>
      <w:r w:rsidR="00926F11" w:rsidRPr="006224D3">
        <w:t> </w:t>
      </w:r>
      <w:r w:rsidRPr="006224D3">
        <w:t>42).</w:t>
      </w:r>
    </w:p>
    <w:p w:rsidR="006524AF" w:rsidRPr="006224D3" w:rsidRDefault="006524AF" w:rsidP="00823CC9">
      <w:pPr>
        <w:pStyle w:val="BoxStep"/>
      </w:pPr>
      <w:r w:rsidRPr="006224D3">
        <w:t>Step 3.</w:t>
      </w:r>
      <w:r w:rsidRPr="006224D3">
        <w:tab/>
        <w:t>Work out each parent’s income percentage for the child for the day (see section</w:t>
      </w:r>
      <w:r w:rsidR="00926F11" w:rsidRPr="006224D3">
        <w:t> </w:t>
      </w:r>
      <w:r w:rsidRPr="006224D3">
        <w:t>55B).</w:t>
      </w:r>
    </w:p>
    <w:p w:rsidR="006524AF" w:rsidRPr="006224D3" w:rsidRDefault="006524AF" w:rsidP="00823CC9">
      <w:pPr>
        <w:pStyle w:val="BoxStep"/>
      </w:pPr>
      <w:r w:rsidRPr="006224D3">
        <w:t>Step 4.</w:t>
      </w:r>
      <w:r w:rsidRPr="006224D3">
        <w:tab/>
        <w:t>Work out each parent’s percentage of care for the child for the day (see</w:t>
      </w:r>
      <w:r w:rsidR="00510DF1" w:rsidRPr="006224D3">
        <w:t xml:space="preserve"> </w:t>
      </w:r>
      <w:r w:rsidR="005B2BF3" w:rsidRPr="006224D3">
        <w:t>Subdivision</w:t>
      </w:r>
      <w:r w:rsidR="009D710C" w:rsidRPr="006224D3">
        <w:t xml:space="preserve"> </w:t>
      </w:r>
      <w:r w:rsidR="00510DF1" w:rsidRPr="006224D3">
        <w:t>B of Division</w:t>
      </w:r>
      <w:r w:rsidR="00926F11" w:rsidRPr="006224D3">
        <w:t> </w:t>
      </w:r>
      <w:r w:rsidR="00510DF1" w:rsidRPr="006224D3">
        <w:t>4 of Part</w:t>
      </w:r>
      <w:r w:rsidR="00926F11" w:rsidRPr="006224D3">
        <w:t> </w:t>
      </w:r>
      <w:r w:rsidR="00510DF1" w:rsidRPr="006224D3">
        <w:t>5</w:t>
      </w:r>
      <w:r w:rsidRPr="006224D3">
        <w:t>).</w:t>
      </w:r>
    </w:p>
    <w:p w:rsidR="006524AF" w:rsidRPr="006224D3" w:rsidRDefault="006524AF" w:rsidP="00823CC9">
      <w:pPr>
        <w:pStyle w:val="BoxStep"/>
      </w:pPr>
      <w:r w:rsidRPr="006224D3">
        <w:t>Step 5.</w:t>
      </w:r>
      <w:r w:rsidRPr="006224D3">
        <w:tab/>
        <w:t>Work out each parent’s cost percentage for the child for the day (see section</w:t>
      </w:r>
      <w:r w:rsidR="00926F11" w:rsidRPr="006224D3">
        <w:t> </w:t>
      </w:r>
      <w:r w:rsidRPr="006224D3">
        <w:t>55C).</w:t>
      </w:r>
    </w:p>
    <w:p w:rsidR="006524AF" w:rsidRPr="006224D3" w:rsidRDefault="006524AF" w:rsidP="00823CC9">
      <w:pPr>
        <w:pStyle w:val="BoxStep"/>
      </w:pPr>
      <w:r w:rsidRPr="006224D3">
        <w:t>Step 6.</w:t>
      </w:r>
      <w:r w:rsidRPr="006224D3">
        <w:tab/>
        <w:t>Work out each parent’s child support percentage for the child for the day (see section</w:t>
      </w:r>
      <w:r w:rsidR="00926F11" w:rsidRPr="006224D3">
        <w:t> </w:t>
      </w:r>
      <w:r w:rsidRPr="006224D3">
        <w:t>55D).</w:t>
      </w:r>
    </w:p>
    <w:p w:rsidR="006524AF" w:rsidRPr="006224D3" w:rsidRDefault="006524AF" w:rsidP="00823CC9">
      <w:pPr>
        <w:pStyle w:val="BoxStep"/>
      </w:pPr>
      <w:r w:rsidRPr="006224D3">
        <w:t>Step 7.</w:t>
      </w:r>
      <w:r w:rsidRPr="006224D3">
        <w:tab/>
        <w:t xml:space="preserve">Work out the costs of the child for the day </w:t>
      </w:r>
      <w:r w:rsidR="00A010E4" w:rsidRPr="006224D3">
        <w:t>under sections</w:t>
      </w:r>
      <w:r w:rsidR="00926F11" w:rsidRPr="006224D3">
        <w:t> </w:t>
      </w:r>
      <w:r w:rsidR="00A010E4" w:rsidRPr="006224D3">
        <w:t>55G and 55H</w:t>
      </w:r>
      <w:r w:rsidRPr="006224D3">
        <w:t>.</w:t>
      </w:r>
    </w:p>
    <w:p w:rsidR="006524AF" w:rsidRPr="006224D3" w:rsidRDefault="006524AF" w:rsidP="00823CC9">
      <w:pPr>
        <w:pStyle w:val="BoxStep"/>
      </w:pPr>
      <w:r w:rsidRPr="006224D3">
        <w:t>Step 8.</w:t>
      </w:r>
      <w:r w:rsidRPr="006224D3">
        <w:tab/>
        <w:t xml:space="preserve">If a parent has a positive child support percentage under step 6, the </w:t>
      </w:r>
      <w:r w:rsidRPr="006224D3">
        <w:rPr>
          <w:b/>
          <w:i/>
        </w:rPr>
        <w:t xml:space="preserve">annual rate of child support </w:t>
      </w:r>
      <w:r w:rsidRPr="006224D3">
        <w:t>payable by the parent for the child for the day is worked out using the formula:</w:t>
      </w:r>
    </w:p>
    <w:p w:rsidR="00823CC9" w:rsidRPr="006224D3" w:rsidRDefault="00823CC9" w:rsidP="00857E7A">
      <w:pPr>
        <w:pStyle w:val="BoxStep"/>
        <w:spacing w:before="60"/>
      </w:pPr>
      <w:r w:rsidRPr="006224D3">
        <w:tab/>
      </w:r>
      <w:r w:rsidR="00DE5210" w:rsidRPr="006224D3">
        <w:rPr>
          <w:noProof/>
        </w:rPr>
        <w:drawing>
          <wp:inline distT="0" distB="0" distL="0" distR="0" wp14:anchorId="3F09C2E0" wp14:editId="7485EF1A">
            <wp:extent cx="236855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68550" cy="533400"/>
                    </a:xfrm>
                    <a:prstGeom prst="rect">
                      <a:avLst/>
                    </a:prstGeom>
                    <a:noFill/>
                    <a:ln>
                      <a:noFill/>
                    </a:ln>
                  </pic:spPr>
                </pic:pic>
              </a:graphicData>
            </a:graphic>
          </wp:inline>
        </w:drawing>
      </w:r>
    </w:p>
    <w:p w:rsidR="006524AF" w:rsidRPr="006224D3" w:rsidRDefault="006524AF" w:rsidP="006524AF">
      <w:pPr>
        <w:pStyle w:val="notetext"/>
      </w:pPr>
      <w:r w:rsidRPr="006224D3">
        <w:t>Note:</w:t>
      </w:r>
      <w:r w:rsidRPr="006224D3">
        <w:tab/>
        <w:t>If a parent’s percentage of care for a child is more than 65%, the parent’s annual rate of child support for the child is nil (see section</w:t>
      </w:r>
      <w:r w:rsidR="00926F11" w:rsidRPr="006224D3">
        <w:t> </w:t>
      </w:r>
      <w:r w:rsidRPr="006224D3">
        <w:t>40C).</w:t>
      </w:r>
    </w:p>
    <w:p w:rsidR="006524AF" w:rsidRPr="006224D3" w:rsidRDefault="006524AF" w:rsidP="006524AF">
      <w:pPr>
        <w:pStyle w:val="ActHead5"/>
      </w:pPr>
      <w:bookmarkStart w:id="68" w:name="_Toc56677588"/>
      <w:r w:rsidRPr="00CE39FD">
        <w:rPr>
          <w:rStyle w:val="CharSectno"/>
        </w:rPr>
        <w:t>36</w:t>
      </w:r>
      <w:r w:rsidRPr="006224D3">
        <w:t xml:space="preserve">  Formula 2: Working out annual rates of child support using incomes of both parents in single child support case with a non</w:t>
      </w:r>
      <w:r w:rsidR="00CE39FD">
        <w:noBreakHyphen/>
      </w:r>
      <w:r w:rsidRPr="006224D3">
        <w:t>parent carer</w:t>
      </w:r>
      <w:bookmarkEnd w:id="68"/>
    </w:p>
    <w:p w:rsidR="006524AF" w:rsidRPr="006224D3" w:rsidRDefault="006524AF" w:rsidP="006524AF">
      <w:pPr>
        <w:pStyle w:val="subsection"/>
      </w:pPr>
      <w:r w:rsidRPr="006224D3">
        <w:tab/>
        <w:t>(1)</w:t>
      </w:r>
      <w:r w:rsidRPr="006224D3">
        <w:tab/>
        <w:t>This is how to work out the annual rate of child support payable for a child for a day in a child support period if one or more non</w:t>
      </w:r>
      <w:r w:rsidR="00CE39FD">
        <w:noBreakHyphen/>
      </w:r>
      <w:r w:rsidRPr="006224D3">
        <w:t>parent carers have a percentage of care for the child for the day.</w:t>
      </w:r>
    </w:p>
    <w:p w:rsidR="006524AF" w:rsidRPr="006224D3" w:rsidRDefault="006524AF" w:rsidP="006524AF">
      <w:pPr>
        <w:pStyle w:val="subsection"/>
      </w:pPr>
      <w:r w:rsidRPr="006224D3">
        <w:tab/>
        <w:t>(2)</w:t>
      </w:r>
      <w:r w:rsidRPr="006224D3">
        <w:tab/>
        <w:t>Follow steps 1 to 8 of the method statement in section</w:t>
      </w:r>
      <w:r w:rsidR="00926F11" w:rsidRPr="006224D3">
        <w:t> </w:t>
      </w:r>
      <w:r w:rsidRPr="006224D3">
        <w:t>35 for each parent (disregarding subsection</w:t>
      </w:r>
      <w:r w:rsidR="00926F11" w:rsidRPr="006224D3">
        <w:t> </w:t>
      </w:r>
      <w:r w:rsidRPr="006224D3">
        <w:t>55D(2</w:t>
      </w:r>
      <w:r w:rsidR="005B2BF3" w:rsidRPr="006224D3">
        <w:t>) (n</w:t>
      </w:r>
      <w:r w:rsidRPr="006224D3">
        <w:t>egative child support percentages)).</w:t>
      </w:r>
    </w:p>
    <w:p w:rsidR="006524AF" w:rsidRPr="006224D3" w:rsidRDefault="006524AF" w:rsidP="006524AF">
      <w:pPr>
        <w:pStyle w:val="SubsectionHead"/>
      </w:pPr>
      <w:r w:rsidRPr="006224D3">
        <w:t>Annual rate payable by parent</w:t>
      </w:r>
    </w:p>
    <w:p w:rsidR="006524AF" w:rsidRPr="006224D3" w:rsidRDefault="006524AF" w:rsidP="006524AF">
      <w:pPr>
        <w:pStyle w:val="subsection"/>
      </w:pPr>
      <w:r w:rsidRPr="006224D3">
        <w:tab/>
        <w:t>(3)</w:t>
      </w:r>
      <w:r w:rsidRPr="006224D3">
        <w:tab/>
        <w:t xml:space="preserve">If a parent’s (the </w:t>
      </w:r>
      <w:r w:rsidRPr="006224D3">
        <w:rPr>
          <w:b/>
          <w:i/>
        </w:rPr>
        <w:t>first parent’s</w:t>
      </w:r>
      <w:r w:rsidRPr="006224D3">
        <w:t>) child support percentage under step 6 of the method statement in section</w:t>
      </w:r>
      <w:r w:rsidR="00926F11" w:rsidRPr="006224D3">
        <w:t> </w:t>
      </w:r>
      <w:r w:rsidRPr="006224D3">
        <w:t xml:space="preserve">35 is positive, then the </w:t>
      </w:r>
      <w:r w:rsidRPr="006224D3">
        <w:rPr>
          <w:b/>
          <w:i/>
        </w:rPr>
        <w:t xml:space="preserve">annual rate of child support </w:t>
      </w:r>
      <w:r w:rsidRPr="006224D3">
        <w:t>payable by the first parent for the child for the day is the annual rate of child support for the child worked out under step 8 of the method statement.</w:t>
      </w:r>
    </w:p>
    <w:p w:rsidR="006524AF" w:rsidRPr="006224D3" w:rsidRDefault="006524AF" w:rsidP="006524AF">
      <w:pPr>
        <w:pStyle w:val="SubsectionHead"/>
      </w:pPr>
      <w:r w:rsidRPr="006224D3">
        <w:t>Annual rate payable only to non</w:t>
      </w:r>
      <w:r w:rsidR="00CE39FD">
        <w:noBreakHyphen/>
      </w:r>
      <w:r w:rsidRPr="006224D3">
        <w:t>parent carers</w:t>
      </w:r>
    </w:p>
    <w:p w:rsidR="006524AF" w:rsidRPr="006224D3" w:rsidRDefault="006524AF" w:rsidP="006524AF">
      <w:pPr>
        <w:pStyle w:val="subsection"/>
      </w:pPr>
      <w:r w:rsidRPr="006224D3">
        <w:tab/>
        <w:t>(4)</w:t>
      </w:r>
      <w:r w:rsidRPr="006224D3">
        <w:tab/>
        <w:t>If:</w:t>
      </w:r>
    </w:p>
    <w:p w:rsidR="006524AF" w:rsidRPr="006224D3" w:rsidRDefault="006524AF" w:rsidP="006524AF">
      <w:pPr>
        <w:pStyle w:val="paragraph"/>
      </w:pPr>
      <w:r w:rsidRPr="006224D3">
        <w:tab/>
        <w:t>(a)</w:t>
      </w:r>
      <w:r w:rsidRPr="006224D3">
        <w:tab/>
        <w:t>the second parent’s child support percentage is also positive; or</w:t>
      </w:r>
    </w:p>
    <w:p w:rsidR="006524AF" w:rsidRPr="006224D3" w:rsidRDefault="006524AF" w:rsidP="006524AF">
      <w:pPr>
        <w:pStyle w:val="paragraph"/>
      </w:pPr>
      <w:r w:rsidRPr="006224D3">
        <w:tab/>
        <w:t>(b)</w:t>
      </w:r>
      <w:r w:rsidRPr="006224D3">
        <w:tab/>
        <w:t>the second parent’s child support percentage is nil or negative, and the second parent does not have at least shared care of the child during the relevant care period;</w:t>
      </w:r>
    </w:p>
    <w:p w:rsidR="006524AF" w:rsidRPr="006224D3" w:rsidRDefault="006524AF" w:rsidP="006524AF">
      <w:pPr>
        <w:pStyle w:val="subsection2"/>
      </w:pPr>
      <w:r w:rsidRPr="006224D3">
        <w:t>then, subject to section</w:t>
      </w:r>
      <w:r w:rsidR="00926F11" w:rsidRPr="006224D3">
        <w:t> </w:t>
      </w:r>
      <w:r w:rsidRPr="006224D3">
        <w:t xml:space="preserve">40B, the first parent must pay the annual rate of child support that is payable by the first parent for the child under </w:t>
      </w:r>
      <w:r w:rsidR="00926F11" w:rsidRPr="006224D3">
        <w:t>subsection (</w:t>
      </w:r>
      <w:r w:rsidRPr="006224D3">
        <w:t>3) to the non</w:t>
      </w:r>
      <w:r w:rsidR="00CE39FD">
        <w:noBreakHyphen/>
      </w:r>
      <w:r w:rsidRPr="006224D3">
        <w:t>parent carer or carers in accordance with section</w:t>
      </w:r>
      <w:r w:rsidR="00926F11" w:rsidRPr="006224D3">
        <w:t> </w:t>
      </w:r>
      <w:r w:rsidRPr="006224D3">
        <w:t>40A.</w:t>
      </w:r>
    </w:p>
    <w:p w:rsidR="006524AF" w:rsidRPr="006224D3" w:rsidRDefault="006524AF" w:rsidP="006524AF">
      <w:pPr>
        <w:pStyle w:val="notetext"/>
      </w:pPr>
      <w:r w:rsidRPr="006224D3">
        <w:t>Note 1:</w:t>
      </w:r>
      <w:r w:rsidRPr="006224D3">
        <w:tab/>
        <w:t>If both parents have a positive child support percentage, then the non</w:t>
      </w:r>
      <w:r w:rsidR="00CE39FD">
        <w:noBreakHyphen/>
      </w:r>
      <w:r w:rsidRPr="006224D3">
        <w:t>parent carer or carers are entitled to be paid the total of the 2 annual rates of child support that are payable by the parents for the child.</w:t>
      </w:r>
    </w:p>
    <w:p w:rsidR="006524AF" w:rsidRPr="006224D3" w:rsidRDefault="006524AF" w:rsidP="006524AF">
      <w:pPr>
        <w:pStyle w:val="notetext"/>
      </w:pPr>
      <w:r w:rsidRPr="006224D3">
        <w:t>Note 2:</w:t>
      </w:r>
      <w:r w:rsidRPr="006224D3">
        <w:tab/>
        <w:t>Under section</w:t>
      </w:r>
      <w:r w:rsidR="00926F11" w:rsidRPr="006224D3">
        <w:t> </w:t>
      </w:r>
      <w:r w:rsidRPr="006224D3">
        <w:t>40B, a non</w:t>
      </w:r>
      <w:r w:rsidR="00CE39FD">
        <w:noBreakHyphen/>
      </w:r>
      <w:r w:rsidRPr="006224D3">
        <w:t>parent carer of a child is not entitled to be paid child support unless he or she applies under section</w:t>
      </w:r>
      <w:r w:rsidR="00926F11" w:rsidRPr="006224D3">
        <w:t> </w:t>
      </w:r>
      <w:r w:rsidRPr="006224D3">
        <w:t>25A in relation to the child.</w:t>
      </w:r>
    </w:p>
    <w:p w:rsidR="006524AF" w:rsidRPr="006224D3" w:rsidRDefault="006524AF" w:rsidP="006524AF">
      <w:pPr>
        <w:pStyle w:val="SubsectionHead"/>
      </w:pPr>
      <w:r w:rsidRPr="006224D3">
        <w:t>Annual rate payable to parent and non</w:t>
      </w:r>
      <w:r w:rsidR="00CE39FD">
        <w:noBreakHyphen/>
      </w:r>
      <w:r w:rsidRPr="006224D3">
        <w:t>parent carer</w:t>
      </w:r>
    </w:p>
    <w:p w:rsidR="006524AF" w:rsidRPr="006224D3" w:rsidRDefault="006524AF" w:rsidP="006524AF">
      <w:pPr>
        <w:pStyle w:val="subsection"/>
      </w:pPr>
      <w:r w:rsidRPr="006224D3">
        <w:tab/>
        <w:t>(5)</w:t>
      </w:r>
      <w:r w:rsidRPr="006224D3">
        <w:tab/>
        <w:t>If the second parent’s child support percentage is negative, and the second parent has at least shared care of the child during the relevant care period, then:</w:t>
      </w:r>
    </w:p>
    <w:p w:rsidR="006524AF" w:rsidRPr="006224D3" w:rsidRDefault="006524AF" w:rsidP="006524AF">
      <w:pPr>
        <w:pStyle w:val="paragraph"/>
      </w:pPr>
      <w:r w:rsidRPr="006224D3">
        <w:tab/>
        <w:t>(a)</w:t>
      </w:r>
      <w:r w:rsidRPr="006224D3">
        <w:tab/>
        <w:t>the first parent must pay to the second parent the annual rate of child support for the child worked out under step 8 of the method statement using the second parent’s negative child support percentage (expressed as a positive); and</w:t>
      </w:r>
    </w:p>
    <w:p w:rsidR="006524AF" w:rsidRPr="006224D3" w:rsidRDefault="006524AF" w:rsidP="006524AF">
      <w:pPr>
        <w:pStyle w:val="paragraph"/>
      </w:pPr>
      <w:r w:rsidRPr="006224D3">
        <w:tab/>
        <w:t>(b)</w:t>
      </w:r>
      <w:r w:rsidRPr="006224D3">
        <w:tab/>
        <w:t>subject to section</w:t>
      </w:r>
      <w:r w:rsidR="00926F11" w:rsidRPr="006224D3">
        <w:t> </w:t>
      </w:r>
      <w:r w:rsidRPr="006224D3">
        <w:t>40B, the first parent must pay to the non</w:t>
      </w:r>
      <w:r w:rsidR="00CE39FD">
        <w:noBreakHyphen/>
      </w:r>
      <w:r w:rsidRPr="006224D3">
        <w:t>parent carer an annual rate of child support for the child that is the difference between:</w:t>
      </w:r>
    </w:p>
    <w:p w:rsidR="006524AF" w:rsidRPr="006224D3" w:rsidRDefault="006524AF" w:rsidP="006524AF">
      <w:pPr>
        <w:pStyle w:val="paragraphsub"/>
      </w:pPr>
      <w:r w:rsidRPr="006224D3">
        <w:tab/>
        <w:t>(i)</w:t>
      </w:r>
      <w:r w:rsidRPr="006224D3">
        <w:tab/>
        <w:t xml:space="preserve">the annual rate of child support payable by the first parent for the child under </w:t>
      </w:r>
      <w:r w:rsidR="00926F11" w:rsidRPr="006224D3">
        <w:t>subsection (</w:t>
      </w:r>
      <w:r w:rsidRPr="006224D3">
        <w:t>3); and</w:t>
      </w:r>
    </w:p>
    <w:p w:rsidR="006524AF" w:rsidRPr="006224D3" w:rsidRDefault="006524AF" w:rsidP="006524AF">
      <w:pPr>
        <w:pStyle w:val="paragraphsub"/>
      </w:pPr>
      <w:r w:rsidRPr="006224D3">
        <w:tab/>
        <w:t>(ii)</w:t>
      </w:r>
      <w:r w:rsidRPr="006224D3">
        <w:tab/>
        <w:t xml:space="preserve">the rate referred to in </w:t>
      </w:r>
      <w:r w:rsidR="00926F11" w:rsidRPr="006224D3">
        <w:t>paragraph (</w:t>
      </w:r>
      <w:r w:rsidRPr="006224D3">
        <w:t>a) of this subsection.</w:t>
      </w:r>
    </w:p>
    <w:p w:rsidR="006524AF" w:rsidRPr="006224D3" w:rsidRDefault="005B2BF3" w:rsidP="006524AF">
      <w:pPr>
        <w:pStyle w:val="ActHead4"/>
      </w:pPr>
      <w:bookmarkStart w:id="69" w:name="_Toc56677589"/>
      <w:r w:rsidRPr="00CE39FD">
        <w:rPr>
          <w:rStyle w:val="CharSubdNo"/>
        </w:rPr>
        <w:t>Subdivision</w:t>
      </w:r>
      <w:r w:rsidR="009D710C" w:rsidRPr="00CE39FD">
        <w:rPr>
          <w:rStyle w:val="CharSubdNo"/>
        </w:rPr>
        <w:t xml:space="preserve"> </w:t>
      </w:r>
      <w:r w:rsidR="006524AF" w:rsidRPr="00CE39FD">
        <w:rPr>
          <w:rStyle w:val="CharSubdNo"/>
        </w:rPr>
        <w:t>C</w:t>
      </w:r>
      <w:r w:rsidR="006524AF" w:rsidRPr="006224D3">
        <w:t>—</w:t>
      </w:r>
      <w:r w:rsidR="006524AF" w:rsidRPr="00CE39FD">
        <w:rPr>
          <w:rStyle w:val="CharSubdText"/>
        </w:rPr>
        <w:t>Working out annual rates of child support using incomes of both parents in multiple child support cases</w:t>
      </w:r>
      <w:bookmarkEnd w:id="69"/>
    </w:p>
    <w:p w:rsidR="006524AF" w:rsidRPr="006224D3" w:rsidRDefault="006524AF" w:rsidP="006524AF">
      <w:pPr>
        <w:pStyle w:val="ActHead5"/>
      </w:pPr>
      <w:bookmarkStart w:id="70" w:name="_Toc56677590"/>
      <w:r w:rsidRPr="00CE39FD">
        <w:rPr>
          <w:rStyle w:val="CharSectno"/>
        </w:rPr>
        <w:t>36A</w:t>
      </w:r>
      <w:r w:rsidRPr="006224D3">
        <w:t xml:space="preserve">  Application of Subdivision</w:t>
      </w:r>
      <w:bookmarkEnd w:id="70"/>
    </w:p>
    <w:p w:rsidR="006524AF" w:rsidRPr="006224D3" w:rsidRDefault="006524AF" w:rsidP="006524AF">
      <w:pPr>
        <w:pStyle w:val="subsection"/>
      </w:pPr>
      <w:r w:rsidRPr="006224D3">
        <w:tab/>
      </w:r>
      <w:r w:rsidR="00F84BDB" w:rsidRPr="006224D3">
        <w:t>(1)</w:t>
      </w:r>
      <w:r w:rsidRPr="006224D3">
        <w:tab/>
        <w:t xml:space="preserve">The annual rate of child support payable for a child for a day in a child support period is assessed under this </w:t>
      </w:r>
      <w:r w:rsidR="005B2BF3" w:rsidRPr="006224D3">
        <w:t>Subdivision</w:t>
      </w:r>
      <w:r w:rsidR="009D710C" w:rsidRPr="006224D3">
        <w:t xml:space="preserve"> </w:t>
      </w:r>
      <w:r w:rsidRPr="006224D3">
        <w:t>if:</w:t>
      </w:r>
    </w:p>
    <w:p w:rsidR="006524AF" w:rsidRPr="006224D3" w:rsidRDefault="006524AF" w:rsidP="006524AF">
      <w:pPr>
        <w:pStyle w:val="paragraph"/>
      </w:pPr>
      <w:r w:rsidRPr="006224D3">
        <w:tab/>
        <w:t>(a)</w:t>
      </w:r>
      <w:r w:rsidRPr="006224D3">
        <w:tab/>
        <w:t>both parents of the child are to be assessed in respect of the costs of that child; and</w:t>
      </w:r>
    </w:p>
    <w:p w:rsidR="006524AF" w:rsidRPr="006224D3" w:rsidRDefault="006524AF" w:rsidP="006524AF">
      <w:pPr>
        <w:pStyle w:val="paragraph"/>
      </w:pPr>
      <w:r w:rsidRPr="006224D3">
        <w:tab/>
        <w:t>(b)</w:t>
      </w:r>
      <w:r w:rsidRPr="006224D3">
        <w:tab/>
        <w:t>at least one of the parents of the child is to be assessed in respect of the costs of another child in another child support case.</w:t>
      </w:r>
    </w:p>
    <w:p w:rsidR="00F84BDB" w:rsidRPr="006224D3" w:rsidRDefault="00F84BDB" w:rsidP="00F84BDB">
      <w:pPr>
        <w:pStyle w:val="subsection"/>
      </w:pPr>
      <w:r w:rsidRPr="006224D3">
        <w:tab/>
        <w:t>(2)</w:t>
      </w:r>
      <w:r w:rsidRPr="006224D3">
        <w:tab/>
        <w:t xml:space="preserve">For the purposes of </w:t>
      </w:r>
      <w:r w:rsidR="00926F11" w:rsidRPr="006224D3">
        <w:t>paragraph (</w:t>
      </w:r>
      <w:r w:rsidRPr="006224D3">
        <w:t>1)(b), a parent is taken to be assessed in respect of the costs of another child in another child support case if the parent is liable to pay child support for that child under an administrative assessment under the law of a reciprocating jurisdiction.</w:t>
      </w:r>
    </w:p>
    <w:p w:rsidR="006524AF" w:rsidRPr="006224D3" w:rsidRDefault="006524AF" w:rsidP="006524AF">
      <w:pPr>
        <w:pStyle w:val="ActHead5"/>
      </w:pPr>
      <w:bookmarkStart w:id="71" w:name="_Toc56677591"/>
      <w:r w:rsidRPr="00CE39FD">
        <w:rPr>
          <w:rStyle w:val="CharSectno"/>
        </w:rPr>
        <w:t>37</w:t>
      </w:r>
      <w:r w:rsidRPr="006224D3">
        <w:t xml:space="preserve">  Formula 3: Method statement using incomes of both parents in multiple child support cases with no non</w:t>
      </w:r>
      <w:r w:rsidR="00CE39FD">
        <w:noBreakHyphen/>
      </w:r>
      <w:r w:rsidRPr="006224D3">
        <w:t>parent carer</w:t>
      </w:r>
      <w:bookmarkEnd w:id="71"/>
    </w:p>
    <w:p w:rsidR="006524AF" w:rsidRPr="006224D3" w:rsidRDefault="006524AF" w:rsidP="006524AF">
      <w:pPr>
        <w:pStyle w:val="subsection"/>
      </w:pPr>
      <w:r w:rsidRPr="006224D3">
        <w:tab/>
      </w:r>
      <w:r w:rsidRPr="006224D3">
        <w:tab/>
        <w:t>This is how to work out the annual rate of child support payable for a child for a day in a child support period if no non</w:t>
      </w:r>
      <w:r w:rsidR="00CE39FD">
        <w:noBreakHyphen/>
      </w:r>
      <w:r w:rsidRPr="006224D3">
        <w:t>parent carer has a percentage of care for the child for the day.</w:t>
      </w:r>
    </w:p>
    <w:p w:rsidR="006524AF" w:rsidRPr="006224D3" w:rsidRDefault="006524AF" w:rsidP="00823CC9">
      <w:pPr>
        <w:pStyle w:val="BoxHeadItalic"/>
        <w:keepNext/>
      </w:pPr>
      <w:r w:rsidRPr="006224D3">
        <w:t>Method statement</w:t>
      </w:r>
    </w:p>
    <w:p w:rsidR="006524AF" w:rsidRPr="006224D3" w:rsidRDefault="006524AF" w:rsidP="00823CC9">
      <w:pPr>
        <w:pStyle w:val="BoxStep"/>
        <w:keepNext/>
      </w:pPr>
      <w:r w:rsidRPr="006224D3">
        <w:t>Step 1.</w:t>
      </w:r>
      <w:r w:rsidRPr="006224D3">
        <w:tab/>
        <w:t xml:space="preserve">Follow steps 1 to </w:t>
      </w:r>
      <w:r w:rsidR="00C13E60" w:rsidRPr="006224D3">
        <w:t>6</w:t>
      </w:r>
      <w:r w:rsidRPr="006224D3">
        <w:t xml:space="preserve"> in the method statement in section</w:t>
      </w:r>
      <w:r w:rsidR="00926F11" w:rsidRPr="006224D3">
        <w:t> </w:t>
      </w:r>
      <w:r w:rsidRPr="006224D3">
        <w:t>35 for each parent.</w:t>
      </w:r>
    </w:p>
    <w:p w:rsidR="00C13E60" w:rsidRPr="006224D3" w:rsidRDefault="00C13E60" w:rsidP="00823CC9">
      <w:pPr>
        <w:pStyle w:val="BoxStep"/>
      </w:pPr>
      <w:r w:rsidRPr="006224D3">
        <w:t>Step 1A.</w:t>
      </w:r>
      <w:r w:rsidRPr="006224D3">
        <w:tab/>
        <w:t>Work out the costs of the child for the day under section</w:t>
      </w:r>
      <w:r w:rsidR="00926F11" w:rsidRPr="006224D3">
        <w:t> </w:t>
      </w:r>
      <w:r w:rsidRPr="006224D3">
        <w:t>55HA.</w:t>
      </w:r>
    </w:p>
    <w:p w:rsidR="00C13E60" w:rsidRPr="006224D3" w:rsidRDefault="00C13E60" w:rsidP="00823CC9">
      <w:pPr>
        <w:pStyle w:val="BoxStep"/>
      </w:pPr>
      <w:r w:rsidRPr="006224D3">
        <w:t>Step 1B.</w:t>
      </w:r>
      <w:r w:rsidRPr="006224D3">
        <w:tab/>
        <w:t>If a parent has a positive child support percentage under step 6 of the method statement in section</w:t>
      </w:r>
      <w:r w:rsidR="00926F11" w:rsidRPr="006224D3">
        <w:t> </w:t>
      </w:r>
      <w:r w:rsidRPr="006224D3">
        <w:t>35, work out the following rate:</w:t>
      </w:r>
    </w:p>
    <w:p w:rsidR="00823CC9" w:rsidRPr="006224D3" w:rsidRDefault="00823CC9" w:rsidP="00857E7A">
      <w:pPr>
        <w:pStyle w:val="BoxStep"/>
        <w:spacing w:before="60"/>
      </w:pPr>
      <w:r w:rsidRPr="006224D3">
        <w:tab/>
      </w:r>
      <w:r w:rsidR="00DE5210" w:rsidRPr="006224D3">
        <w:rPr>
          <w:noProof/>
        </w:rPr>
        <w:drawing>
          <wp:inline distT="0" distB="0" distL="0" distR="0" wp14:anchorId="565C3010" wp14:editId="29ACCC47">
            <wp:extent cx="2368550" cy="533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68550" cy="533400"/>
                    </a:xfrm>
                    <a:prstGeom prst="rect">
                      <a:avLst/>
                    </a:prstGeom>
                    <a:noFill/>
                    <a:ln>
                      <a:noFill/>
                    </a:ln>
                  </pic:spPr>
                </pic:pic>
              </a:graphicData>
            </a:graphic>
          </wp:inline>
        </w:drawing>
      </w:r>
    </w:p>
    <w:p w:rsidR="006524AF" w:rsidRPr="006224D3" w:rsidRDefault="006524AF" w:rsidP="00823CC9">
      <w:pPr>
        <w:pStyle w:val="BoxStep"/>
      </w:pPr>
      <w:r w:rsidRPr="006224D3">
        <w:t>Step 2.</w:t>
      </w:r>
      <w:r w:rsidRPr="006224D3">
        <w:tab/>
        <w:t>Work out each parent’s multi</w:t>
      </w:r>
      <w:r w:rsidR="00CE39FD">
        <w:noBreakHyphen/>
      </w:r>
      <w:r w:rsidRPr="006224D3">
        <w:t>case cap (if any) for the child for the day (see section</w:t>
      </w:r>
      <w:r w:rsidR="00926F11" w:rsidRPr="006224D3">
        <w:t> </w:t>
      </w:r>
      <w:r w:rsidRPr="006224D3">
        <w:t>55E).</w:t>
      </w:r>
    </w:p>
    <w:p w:rsidR="006524AF" w:rsidRPr="006224D3" w:rsidRDefault="006524AF" w:rsidP="00823CC9">
      <w:pPr>
        <w:pStyle w:val="BoxStep"/>
      </w:pPr>
      <w:r w:rsidRPr="006224D3">
        <w:t>Step 3.</w:t>
      </w:r>
      <w:r w:rsidRPr="006224D3">
        <w:tab/>
        <w:t>If a parent has a positive child support percentage under step 6 of the method statement in section</w:t>
      </w:r>
      <w:r w:rsidR="00926F11" w:rsidRPr="006224D3">
        <w:t> </w:t>
      </w:r>
      <w:r w:rsidRPr="006224D3">
        <w:t xml:space="preserve">35, the </w:t>
      </w:r>
      <w:r w:rsidRPr="006224D3">
        <w:rPr>
          <w:b/>
          <w:i/>
        </w:rPr>
        <w:t>annual rate of child support</w:t>
      </w:r>
      <w:r w:rsidRPr="006224D3">
        <w:t xml:space="preserve"> payable by the parent for the child for the day is the lower of:</w:t>
      </w:r>
    </w:p>
    <w:p w:rsidR="001C2D1D" w:rsidRPr="006224D3" w:rsidRDefault="001C2D1D" w:rsidP="00823CC9">
      <w:pPr>
        <w:pStyle w:val="BoxPara"/>
      </w:pPr>
      <w:r w:rsidRPr="006224D3">
        <w:tab/>
        <w:t>(a)</w:t>
      </w:r>
      <w:r w:rsidRPr="006224D3">
        <w:tab/>
        <w:t>the rate worked out under step 1B of the method statement in this section; and</w:t>
      </w:r>
    </w:p>
    <w:p w:rsidR="006524AF" w:rsidRPr="006224D3" w:rsidRDefault="006524AF" w:rsidP="00823CC9">
      <w:pPr>
        <w:pStyle w:val="BoxPara"/>
      </w:pPr>
      <w:r w:rsidRPr="006224D3">
        <w:tab/>
        <w:t>(b)</w:t>
      </w:r>
      <w:r w:rsidRPr="006224D3">
        <w:tab/>
        <w:t>the parent’s multi</w:t>
      </w:r>
      <w:r w:rsidR="00CE39FD">
        <w:noBreakHyphen/>
      </w:r>
      <w:r w:rsidRPr="006224D3">
        <w:t>case cap (if any) for the child for the day.</w:t>
      </w:r>
    </w:p>
    <w:p w:rsidR="006524AF" w:rsidRPr="006224D3" w:rsidRDefault="006524AF" w:rsidP="006524AF">
      <w:pPr>
        <w:pStyle w:val="notetext"/>
      </w:pPr>
      <w:r w:rsidRPr="006224D3">
        <w:t>Note:</w:t>
      </w:r>
      <w:r w:rsidRPr="006224D3">
        <w:tab/>
        <w:t>If a parent’s percentage of care for a child is more than 65%, the parent’s annual rate of child support for the child is nil (see section</w:t>
      </w:r>
      <w:r w:rsidR="00926F11" w:rsidRPr="006224D3">
        <w:t> </w:t>
      </w:r>
      <w:r w:rsidRPr="006224D3">
        <w:t>40C).</w:t>
      </w:r>
    </w:p>
    <w:p w:rsidR="006524AF" w:rsidRPr="006224D3" w:rsidRDefault="006524AF" w:rsidP="006524AF">
      <w:pPr>
        <w:pStyle w:val="ActHead5"/>
      </w:pPr>
      <w:bookmarkStart w:id="72" w:name="_Toc56677592"/>
      <w:r w:rsidRPr="00CE39FD">
        <w:rPr>
          <w:rStyle w:val="CharSectno"/>
        </w:rPr>
        <w:t>38</w:t>
      </w:r>
      <w:r w:rsidRPr="006224D3">
        <w:t xml:space="preserve">  Formula 4: Working out annual rates of child support using incomes of both parents in multiple child support cases with a non</w:t>
      </w:r>
      <w:r w:rsidR="00CE39FD">
        <w:noBreakHyphen/>
      </w:r>
      <w:r w:rsidRPr="006224D3">
        <w:t>parent carer</w:t>
      </w:r>
      <w:bookmarkEnd w:id="72"/>
    </w:p>
    <w:p w:rsidR="006524AF" w:rsidRPr="006224D3" w:rsidRDefault="006524AF" w:rsidP="006524AF">
      <w:pPr>
        <w:pStyle w:val="subsection"/>
      </w:pPr>
      <w:r w:rsidRPr="006224D3">
        <w:tab/>
        <w:t>(1)</w:t>
      </w:r>
      <w:r w:rsidRPr="006224D3">
        <w:tab/>
        <w:t>This is how to work out the annual rate of child support payable for a child for a day in a child support period if one or more non</w:t>
      </w:r>
      <w:r w:rsidR="00CE39FD">
        <w:noBreakHyphen/>
      </w:r>
      <w:r w:rsidRPr="006224D3">
        <w:t>parent carers have a percentage of care for the child for the day.</w:t>
      </w:r>
    </w:p>
    <w:p w:rsidR="006524AF" w:rsidRPr="006224D3" w:rsidRDefault="006524AF" w:rsidP="006524AF">
      <w:pPr>
        <w:pStyle w:val="subsection"/>
      </w:pPr>
      <w:r w:rsidRPr="006224D3">
        <w:tab/>
        <w:t>(2)</w:t>
      </w:r>
      <w:r w:rsidRPr="006224D3">
        <w:tab/>
        <w:t xml:space="preserve">Follow steps 1 to </w:t>
      </w:r>
      <w:r w:rsidR="00DB60C7" w:rsidRPr="006224D3">
        <w:t>6</w:t>
      </w:r>
      <w:r w:rsidRPr="006224D3">
        <w:t xml:space="preserve"> of the method statement in section</w:t>
      </w:r>
      <w:r w:rsidR="00926F11" w:rsidRPr="006224D3">
        <w:t> </w:t>
      </w:r>
      <w:r w:rsidRPr="006224D3">
        <w:t>35 for each parent (disregarding subsection</w:t>
      </w:r>
      <w:r w:rsidR="00926F11" w:rsidRPr="006224D3">
        <w:t> </w:t>
      </w:r>
      <w:r w:rsidRPr="006224D3">
        <w:t>55D(2</w:t>
      </w:r>
      <w:r w:rsidR="005B2BF3" w:rsidRPr="006224D3">
        <w:t>) (n</w:t>
      </w:r>
      <w:r w:rsidRPr="006224D3">
        <w:t>egative child support percentages)).</w:t>
      </w:r>
    </w:p>
    <w:p w:rsidR="00DB60C7" w:rsidRPr="006224D3" w:rsidRDefault="00DB60C7" w:rsidP="00DB60C7">
      <w:pPr>
        <w:pStyle w:val="subsection"/>
      </w:pPr>
      <w:r w:rsidRPr="006224D3">
        <w:tab/>
        <w:t>(2A)</w:t>
      </w:r>
      <w:r w:rsidRPr="006224D3">
        <w:tab/>
        <w:t>Work out the costs of the child for the day under section</w:t>
      </w:r>
      <w:r w:rsidR="00926F11" w:rsidRPr="006224D3">
        <w:t> </w:t>
      </w:r>
      <w:r w:rsidRPr="006224D3">
        <w:t>55HA.</w:t>
      </w:r>
    </w:p>
    <w:p w:rsidR="00DB60C7" w:rsidRPr="006224D3" w:rsidRDefault="00DB60C7" w:rsidP="00DB60C7">
      <w:pPr>
        <w:pStyle w:val="subsection"/>
      </w:pPr>
      <w:r w:rsidRPr="006224D3">
        <w:tab/>
        <w:t>(2B)</w:t>
      </w:r>
      <w:r w:rsidRPr="006224D3">
        <w:tab/>
        <w:t>If a parent has a positive child support percentage under step 6 of the method statement in section</w:t>
      </w:r>
      <w:r w:rsidR="00926F11" w:rsidRPr="006224D3">
        <w:t> </w:t>
      </w:r>
      <w:r w:rsidRPr="006224D3">
        <w:t>35, work out the following rate:</w:t>
      </w:r>
    </w:p>
    <w:p w:rsidR="007C5799" w:rsidRPr="006224D3" w:rsidRDefault="00DE5210" w:rsidP="005B2BF3">
      <w:pPr>
        <w:pStyle w:val="Formula"/>
        <w:spacing w:before="120" w:after="120"/>
      </w:pPr>
      <w:r w:rsidRPr="006224D3">
        <w:rPr>
          <w:noProof/>
        </w:rPr>
        <w:drawing>
          <wp:inline distT="0" distB="0" distL="0" distR="0" wp14:anchorId="53B3FDBC" wp14:editId="3B19F235">
            <wp:extent cx="2349500" cy="533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0" cy="533400"/>
                    </a:xfrm>
                    <a:prstGeom prst="rect">
                      <a:avLst/>
                    </a:prstGeom>
                    <a:noFill/>
                    <a:ln>
                      <a:noFill/>
                    </a:ln>
                  </pic:spPr>
                </pic:pic>
              </a:graphicData>
            </a:graphic>
          </wp:inline>
        </w:drawing>
      </w:r>
    </w:p>
    <w:p w:rsidR="006524AF" w:rsidRPr="006224D3" w:rsidRDefault="006524AF" w:rsidP="006524AF">
      <w:pPr>
        <w:pStyle w:val="subsection"/>
      </w:pPr>
      <w:r w:rsidRPr="006224D3">
        <w:tab/>
        <w:t>(3)</w:t>
      </w:r>
      <w:r w:rsidRPr="006224D3">
        <w:tab/>
        <w:t>Work out each parent’s multi</w:t>
      </w:r>
      <w:r w:rsidR="00CE39FD">
        <w:noBreakHyphen/>
      </w:r>
      <w:r w:rsidRPr="006224D3">
        <w:t>case cap (if any) for the child for the day (see section</w:t>
      </w:r>
      <w:r w:rsidR="00926F11" w:rsidRPr="006224D3">
        <w:t> </w:t>
      </w:r>
      <w:r w:rsidRPr="006224D3">
        <w:t>55E).</w:t>
      </w:r>
    </w:p>
    <w:p w:rsidR="006524AF" w:rsidRPr="006224D3" w:rsidRDefault="006524AF" w:rsidP="006524AF">
      <w:pPr>
        <w:pStyle w:val="SubsectionHead"/>
      </w:pPr>
      <w:r w:rsidRPr="006224D3">
        <w:t>Annual rate payable by parent</w:t>
      </w:r>
    </w:p>
    <w:p w:rsidR="006524AF" w:rsidRPr="006224D3" w:rsidRDefault="006524AF" w:rsidP="006524AF">
      <w:pPr>
        <w:pStyle w:val="subsection"/>
      </w:pPr>
      <w:r w:rsidRPr="006224D3">
        <w:tab/>
        <w:t>(4)</w:t>
      </w:r>
      <w:r w:rsidRPr="006224D3">
        <w:tab/>
        <w:t xml:space="preserve">If a parent’s (the </w:t>
      </w:r>
      <w:r w:rsidRPr="006224D3">
        <w:rPr>
          <w:b/>
          <w:i/>
        </w:rPr>
        <w:t>first parent’s</w:t>
      </w:r>
      <w:r w:rsidRPr="006224D3">
        <w:t>) child support percentage under step 6 of the method statement in section</w:t>
      </w:r>
      <w:r w:rsidR="00926F11" w:rsidRPr="006224D3">
        <w:t> </w:t>
      </w:r>
      <w:r w:rsidRPr="006224D3">
        <w:t xml:space="preserve">35 is positive, then the </w:t>
      </w:r>
      <w:r w:rsidRPr="006224D3">
        <w:rPr>
          <w:b/>
          <w:i/>
        </w:rPr>
        <w:t xml:space="preserve">annual rate of child support </w:t>
      </w:r>
      <w:r w:rsidRPr="006224D3">
        <w:t>payable by the first parent for the child for the day is the lower of:</w:t>
      </w:r>
    </w:p>
    <w:p w:rsidR="005F3E61" w:rsidRPr="006224D3" w:rsidRDefault="005F3E61" w:rsidP="005F3E61">
      <w:pPr>
        <w:pStyle w:val="paragraph"/>
      </w:pPr>
      <w:r w:rsidRPr="006224D3">
        <w:tab/>
        <w:t>(a)</w:t>
      </w:r>
      <w:r w:rsidRPr="006224D3">
        <w:tab/>
        <w:t xml:space="preserve">the rate worked out under </w:t>
      </w:r>
      <w:r w:rsidR="00926F11" w:rsidRPr="006224D3">
        <w:t>subsection (</w:t>
      </w:r>
      <w:r w:rsidRPr="006224D3">
        <w:t>2B); and</w:t>
      </w:r>
    </w:p>
    <w:p w:rsidR="006524AF" w:rsidRPr="006224D3" w:rsidRDefault="006524AF" w:rsidP="006524AF">
      <w:pPr>
        <w:pStyle w:val="paragraph"/>
      </w:pPr>
      <w:r w:rsidRPr="006224D3">
        <w:tab/>
        <w:t>(b)</w:t>
      </w:r>
      <w:r w:rsidRPr="006224D3">
        <w:tab/>
        <w:t>the first parent’s multi</w:t>
      </w:r>
      <w:r w:rsidR="00CE39FD">
        <w:noBreakHyphen/>
      </w:r>
      <w:r w:rsidRPr="006224D3">
        <w:t>case cap (if any) for the child for the day.</w:t>
      </w:r>
    </w:p>
    <w:p w:rsidR="006524AF" w:rsidRPr="006224D3" w:rsidRDefault="006524AF" w:rsidP="006524AF">
      <w:pPr>
        <w:pStyle w:val="SubsectionHead"/>
      </w:pPr>
      <w:r w:rsidRPr="006224D3">
        <w:t>Annual rate payable only to non</w:t>
      </w:r>
      <w:r w:rsidR="00CE39FD">
        <w:noBreakHyphen/>
      </w:r>
      <w:r w:rsidRPr="006224D3">
        <w:t>parent carers</w:t>
      </w:r>
    </w:p>
    <w:p w:rsidR="006524AF" w:rsidRPr="006224D3" w:rsidRDefault="006524AF" w:rsidP="006524AF">
      <w:pPr>
        <w:pStyle w:val="subsection"/>
      </w:pPr>
      <w:r w:rsidRPr="006224D3">
        <w:tab/>
        <w:t>(5)</w:t>
      </w:r>
      <w:r w:rsidRPr="006224D3">
        <w:tab/>
        <w:t>If:</w:t>
      </w:r>
    </w:p>
    <w:p w:rsidR="006524AF" w:rsidRPr="006224D3" w:rsidRDefault="006524AF" w:rsidP="006524AF">
      <w:pPr>
        <w:pStyle w:val="paragraph"/>
      </w:pPr>
      <w:r w:rsidRPr="006224D3">
        <w:tab/>
        <w:t>(a)</w:t>
      </w:r>
      <w:r w:rsidRPr="006224D3">
        <w:tab/>
        <w:t>the second parent’s child support percentage is also positive; or</w:t>
      </w:r>
    </w:p>
    <w:p w:rsidR="006524AF" w:rsidRPr="006224D3" w:rsidRDefault="006524AF" w:rsidP="006524AF">
      <w:pPr>
        <w:pStyle w:val="paragraph"/>
      </w:pPr>
      <w:r w:rsidRPr="006224D3">
        <w:tab/>
        <w:t>(b)</w:t>
      </w:r>
      <w:r w:rsidRPr="006224D3">
        <w:tab/>
        <w:t>the second parent’s child support percentage is nil or negative, and the second parent does not have at least shared care of the child during the relevant care period;</w:t>
      </w:r>
    </w:p>
    <w:p w:rsidR="006524AF" w:rsidRPr="006224D3" w:rsidRDefault="006524AF" w:rsidP="006524AF">
      <w:pPr>
        <w:pStyle w:val="subsection2"/>
      </w:pPr>
      <w:r w:rsidRPr="006224D3">
        <w:t>then, subject to section</w:t>
      </w:r>
      <w:r w:rsidR="00926F11" w:rsidRPr="006224D3">
        <w:t> </w:t>
      </w:r>
      <w:r w:rsidRPr="006224D3">
        <w:t xml:space="preserve">40B, the first parent must pay the annual rate of child support that is payable by the first parent for the child under </w:t>
      </w:r>
      <w:r w:rsidR="00926F11" w:rsidRPr="006224D3">
        <w:t>subsection (</w:t>
      </w:r>
      <w:r w:rsidRPr="006224D3">
        <w:t>4) to the non</w:t>
      </w:r>
      <w:r w:rsidR="00CE39FD">
        <w:noBreakHyphen/>
      </w:r>
      <w:r w:rsidRPr="006224D3">
        <w:t>parent carer or carers in accordance with section</w:t>
      </w:r>
      <w:r w:rsidR="00926F11" w:rsidRPr="006224D3">
        <w:t> </w:t>
      </w:r>
      <w:r w:rsidRPr="006224D3">
        <w:t>40A.</w:t>
      </w:r>
    </w:p>
    <w:p w:rsidR="006524AF" w:rsidRPr="006224D3" w:rsidRDefault="006524AF" w:rsidP="006524AF">
      <w:pPr>
        <w:pStyle w:val="notetext"/>
      </w:pPr>
      <w:r w:rsidRPr="006224D3">
        <w:t>Note 1:</w:t>
      </w:r>
      <w:r w:rsidRPr="006224D3">
        <w:tab/>
        <w:t>If both parents have a positive child support percentage, then the non</w:t>
      </w:r>
      <w:r w:rsidR="00CE39FD">
        <w:noBreakHyphen/>
      </w:r>
      <w:r w:rsidRPr="006224D3">
        <w:t>parent carer or carers are entitled to be paid the total of the 2 annual rates of child support that are payable by the parents for the child.</w:t>
      </w:r>
    </w:p>
    <w:p w:rsidR="006524AF" w:rsidRPr="006224D3" w:rsidRDefault="006524AF" w:rsidP="006524AF">
      <w:pPr>
        <w:pStyle w:val="notetext"/>
      </w:pPr>
      <w:r w:rsidRPr="006224D3">
        <w:t>Note 2:</w:t>
      </w:r>
      <w:r w:rsidRPr="006224D3">
        <w:tab/>
        <w:t>Under section</w:t>
      </w:r>
      <w:r w:rsidR="00926F11" w:rsidRPr="006224D3">
        <w:t> </w:t>
      </w:r>
      <w:r w:rsidRPr="006224D3">
        <w:t>40B, a non</w:t>
      </w:r>
      <w:r w:rsidR="00CE39FD">
        <w:noBreakHyphen/>
      </w:r>
      <w:r w:rsidRPr="006224D3">
        <w:t>parent carer of a child is not entitled to be paid child support unless he or she applies under section</w:t>
      </w:r>
      <w:r w:rsidR="00926F11" w:rsidRPr="006224D3">
        <w:t> </w:t>
      </w:r>
      <w:r w:rsidRPr="006224D3">
        <w:t>25A in relation to the child.</w:t>
      </w:r>
    </w:p>
    <w:p w:rsidR="006524AF" w:rsidRPr="006224D3" w:rsidRDefault="006524AF" w:rsidP="006524AF">
      <w:pPr>
        <w:pStyle w:val="SubsectionHead"/>
      </w:pPr>
      <w:r w:rsidRPr="006224D3">
        <w:t>Annual rate payable to parent and non</w:t>
      </w:r>
      <w:r w:rsidR="00CE39FD">
        <w:noBreakHyphen/>
      </w:r>
      <w:r w:rsidRPr="006224D3">
        <w:t>parent carer</w:t>
      </w:r>
    </w:p>
    <w:p w:rsidR="006524AF" w:rsidRPr="006224D3" w:rsidRDefault="006524AF" w:rsidP="006524AF">
      <w:pPr>
        <w:pStyle w:val="subsection"/>
      </w:pPr>
      <w:r w:rsidRPr="006224D3">
        <w:tab/>
        <w:t>(6)</w:t>
      </w:r>
      <w:r w:rsidRPr="006224D3">
        <w:tab/>
        <w:t>If:</w:t>
      </w:r>
    </w:p>
    <w:p w:rsidR="006524AF" w:rsidRPr="006224D3" w:rsidRDefault="006524AF" w:rsidP="006524AF">
      <w:pPr>
        <w:pStyle w:val="paragraph"/>
      </w:pPr>
      <w:r w:rsidRPr="006224D3">
        <w:tab/>
        <w:t>(a)</w:t>
      </w:r>
      <w:r w:rsidRPr="006224D3">
        <w:tab/>
        <w:t>the second parent’s child support percentage is negative; and</w:t>
      </w:r>
    </w:p>
    <w:p w:rsidR="006524AF" w:rsidRPr="006224D3" w:rsidRDefault="006524AF" w:rsidP="006524AF">
      <w:pPr>
        <w:pStyle w:val="paragraph"/>
      </w:pPr>
      <w:r w:rsidRPr="006224D3">
        <w:tab/>
        <w:t>(b)</w:t>
      </w:r>
      <w:r w:rsidRPr="006224D3">
        <w:tab/>
        <w:t>the second parent has at least shared care of the child during the relevant care period;</w:t>
      </w:r>
    </w:p>
    <w:p w:rsidR="006524AF" w:rsidRPr="006224D3" w:rsidRDefault="006524AF" w:rsidP="006524AF">
      <w:pPr>
        <w:pStyle w:val="subsection2"/>
      </w:pPr>
      <w:r w:rsidRPr="006224D3">
        <w:t>then, subject to section</w:t>
      </w:r>
      <w:r w:rsidR="00926F11" w:rsidRPr="006224D3">
        <w:t> </w:t>
      </w:r>
      <w:r w:rsidRPr="006224D3">
        <w:t xml:space="preserve">40B, the first parent must pay the annual rate of child support that is payable by the first parent for the child under </w:t>
      </w:r>
      <w:r w:rsidR="00926F11" w:rsidRPr="006224D3">
        <w:t>subsection (</w:t>
      </w:r>
      <w:r w:rsidRPr="006224D3">
        <w:t>4) to the second parent and the non</w:t>
      </w:r>
      <w:r w:rsidR="00CE39FD">
        <w:noBreakHyphen/>
      </w:r>
      <w:r w:rsidRPr="006224D3">
        <w:t>parent carer in accordance with section</w:t>
      </w:r>
      <w:r w:rsidR="00926F11" w:rsidRPr="006224D3">
        <w:t> </w:t>
      </w:r>
      <w:r w:rsidRPr="006224D3">
        <w:t>40A.</w:t>
      </w:r>
    </w:p>
    <w:p w:rsidR="006524AF" w:rsidRPr="006224D3" w:rsidRDefault="005B2BF3" w:rsidP="006524AF">
      <w:pPr>
        <w:pStyle w:val="ActHead4"/>
      </w:pPr>
      <w:bookmarkStart w:id="73" w:name="_Toc56677593"/>
      <w:r w:rsidRPr="00CE39FD">
        <w:rPr>
          <w:rStyle w:val="CharSubdNo"/>
        </w:rPr>
        <w:t>Subdivision</w:t>
      </w:r>
      <w:r w:rsidR="009D710C" w:rsidRPr="00CE39FD">
        <w:rPr>
          <w:rStyle w:val="CharSubdNo"/>
        </w:rPr>
        <w:t xml:space="preserve"> </w:t>
      </w:r>
      <w:r w:rsidR="006524AF" w:rsidRPr="00CE39FD">
        <w:rPr>
          <w:rStyle w:val="CharSubdNo"/>
        </w:rPr>
        <w:t>D</w:t>
      </w:r>
      <w:r w:rsidR="006524AF" w:rsidRPr="006224D3">
        <w:t>—</w:t>
      </w:r>
      <w:r w:rsidR="006524AF" w:rsidRPr="00CE39FD">
        <w:rPr>
          <w:rStyle w:val="CharSubdText"/>
        </w:rPr>
        <w:t>Working out annual rates of child support using income of one parent</w:t>
      </w:r>
      <w:bookmarkEnd w:id="73"/>
    </w:p>
    <w:p w:rsidR="006524AF" w:rsidRPr="006224D3" w:rsidRDefault="006524AF" w:rsidP="006524AF">
      <w:pPr>
        <w:pStyle w:val="ActHead5"/>
      </w:pPr>
      <w:bookmarkStart w:id="74" w:name="_Toc56677594"/>
      <w:r w:rsidRPr="00CE39FD">
        <w:rPr>
          <w:rStyle w:val="CharSectno"/>
        </w:rPr>
        <w:t>38A</w:t>
      </w:r>
      <w:r w:rsidRPr="006224D3">
        <w:t xml:space="preserve">  Application of Subdivision</w:t>
      </w:r>
      <w:bookmarkEnd w:id="74"/>
    </w:p>
    <w:p w:rsidR="006524AF" w:rsidRPr="006224D3" w:rsidRDefault="006524AF" w:rsidP="006524AF">
      <w:pPr>
        <w:pStyle w:val="subsection"/>
      </w:pPr>
      <w:r w:rsidRPr="006224D3">
        <w:tab/>
      </w:r>
      <w:r w:rsidRPr="006224D3">
        <w:tab/>
        <w:t xml:space="preserve">The annual rate of child support payable for a child for a day in a child support period is assessed under this </w:t>
      </w:r>
      <w:r w:rsidR="005B2BF3" w:rsidRPr="006224D3">
        <w:t>Subdivision</w:t>
      </w:r>
      <w:r w:rsidR="009D710C" w:rsidRPr="006224D3">
        <w:t xml:space="preserve"> </w:t>
      </w:r>
      <w:r w:rsidRPr="006224D3">
        <w:t>if only one parent of the child is to be assessed in respect of the costs of the child.</w:t>
      </w:r>
    </w:p>
    <w:p w:rsidR="006524AF" w:rsidRPr="006224D3" w:rsidRDefault="006524AF" w:rsidP="006524AF">
      <w:pPr>
        <w:pStyle w:val="ActHead5"/>
      </w:pPr>
      <w:bookmarkStart w:id="75" w:name="_Toc56677595"/>
      <w:r w:rsidRPr="00CE39FD">
        <w:rPr>
          <w:rStyle w:val="CharSectno"/>
        </w:rPr>
        <w:t>39</w:t>
      </w:r>
      <w:r w:rsidRPr="006224D3">
        <w:t xml:space="preserve">  Formula 5: Method statement using income of one parent where other parent not a resident of </w:t>
      </w:r>
      <w:smartTag w:uri="urn:schemas-microsoft-com:office:smarttags" w:element="country-region">
        <w:smartTag w:uri="urn:schemas-microsoft-com:office:smarttags" w:element="place">
          <w:r w:rsidRPr="006224D3">
            <w:t>Australia</w:t>
          </w:r>
        </w:smartTag>
      </w:smartTag>
      <w:r w:rsidRPr="006224D3">
        <w:t xml:space="preserve"> or in special circumstances</w:t>
      </w:r>
      <w:bookmarkEnd w:id="75"/>
    </w:p>
    <w:p w:rsidR="006524AF" w:rsidRPr="006224D3" w:rsidRDefault="006524AF" w:rsidP="006524AF">
      <w:pPr>
        <w:pStyle w:val="subsection"/>
      </w:pPr>
      <w:r w:rsidRPr="006224D3">
        <w:tab/>
      </w:r>
      <w:r w:rsidR="00F84BDB" w:rsidRPr="006224D3">
        <w:t>(1)</w:t>
      </w:r>
      <w:r w:rsidRPr="006224D3">
        <w:tab/>
        <w:t>This is how to work out the annual rate of child support payable for a child for a day in a child support period if a non</w:t>
      </w:r>
      <w:r w:rsidR="00CE39FD">
        <w:noBreakHyphen/>
      </w:r>
      <w:r w:rsidRPr="006224D3">
        <w:t>parent carer of the child has applied for a parent of the child to be assessed in respect of the costs of the child because of subparagraph</w:t>
      </w:r>
      <w:r w:rsidR="00926F11" w:rsidRPr="006224D3">
        <w:t> </w:t>
      </w:r>
      <w:r w:rsidRPr="006224D3">
        <w:t>25A(b)(ii) or (iii</w:t>
      </w:r>
      <w:r w:rsidR="005B2BF3" w:rsidRPr="006224D3">
        <w:t>)</w:t>
      </w:r>
      <w:r w:rsidR="00822450" w:rsidRPr="006224D3">
        <w:t xml:space="preserve"> </w:t>
      </w:r>
      <w:r w:rsidR="005B2BF3" w:rsidRPr="006224D3">
        <w:t>(</w:t>
      </w:r>
      <w:r w:rsidRPr="006224D3">
        <w:t>non</w:t>
      </w:r>
      <w:r w:rsidR="00CE39FD">
        <w:noBreakHyphen/>
      </w:r>
      <w:r w:rsidRPr="006224D3">
        <w:t>resident of Australia or special circumstances).</w:t>
      </w:r>
    </w:p>
    <w:p w:rsidR="006524AF" w:rsidRPr="006224D3" w:rsidRDefault="006524AF" w:rsidP="00823CC9">
      <w:pPr>
        <w:pStyle w:val="BoxText"/>
        <w:keepNext/>
        <w:rPr>
          <w:i/>
        </w:rPr>
      </w:pPr>
      <w:r w:rsidRPr="006224D3">
        <w:rPr>
          <w:i/>
        </w:rPr>
        <w:t>Method statement</w:t>
      </w:r>
    </w:p>
    <w:p w:rsidR="006524AF" w:rsidRPr="006224D3" w:rsidRDefault="006524AF" w:rsidP="00823CC9">
      <w:pPr>
        <w:pStyle w:val="BoxStep"/>
      </w:pPr>
      <w:r w:rsidRPr="006224D3">
        <w:t>Step 1.</w:t>
      </w:r>
      <w:r w:rsidRPr="006224D3">
        <w:tab/>
        <w:t>Work out the parent’s child support income for the day (see section</w:t>
      </w:r>
      <w:r w:rsidR="00926F11" w:rsidRPr="006224D3">
        <w:t> </w:t>
      </w:r>
      <w:r w:rsidRPr="006224D3">
        <w:t>41) and double that income.</w:t>
      </w:r>
    </w:p>
    <w:p w:rsidR="006524AF" w:rsidRPr="006224D3" w:rsidRDefault="006524AF" w:rsidP="00823CC9">
      <w:pPr>
        <w:pStyle w:val="BoxStep"/>
        <w:keepNext/>
      </w:pPr>
      <w:r w:rsidRPr="006224D3">
        <w:t>Step 2.</w:t>
      </w:r>
      <w:r w:rsidRPr="006224D3">
        <w:tab/>
        <w:t>Work out the parent’s percentage of care for the child for the day (see</w:t>
      </w:r>
      <w:r w:rsidR="00510DF1" w:rsidRPr="006224D3">
        <w:t xml:space="preserve"> </w:t>
      </w:r>
      <w:r w:rsidR="005B2BF3" w:rsidRPr="006224D3">
        <w:t>Subdivision</w:t>
      </w:r>
      <w:r w:rsidR="009D710C" w:rsidRPr="006224D3">
        <w:t xml:space="preserve"> </w:t>
      </w:r>
      <w:r w:rsidR="00510DF1" w:rsidRPr="006224D3">
        <w:t>B of Division</w:t>
      </w:r>
      <w:r w:rsidR="00926F11" w:rsidRPr="006224D3">
        <w:t> </w:t>
      </w:r>
      <w:r w:rsidR="00510DF1" w:rsidRPr="006224D3">
        <w:t>4 of Part</w:t>
      </w:r>
      <w:r w:rsidR="00926F11" w:rsidRPr="006224D3">
        <w:t> </w:t>
      </w:r>
      <w:r w:rsidR="00510DF1" w:rsidRPr="006224D3">
        <w:t>5</w:t>
      </w:r>
      <w:r w:rsidRPr="006224D3">
        <w:t>).</w:t>
      </w:r>
    </w:p>
    <w:p w:rsidR="006524AF" w:rsidRPr="006224D3" w:rsidRDefault="006524AF" w:rsidP="00823CC9">
      <w:pPr>
        <w:pStyle w:val="BoxStep"/>
      </w:pPr>
      <w:r w:rsidRPr="006224D3">
        <w:t>Step 3.</w:t>
      </w:r>
      <w:r w:rsidRPr="006224D3">
        <w:tab/>
        <w:t>Work out the parent’s cost percentage for the child for the day (see section</w:t>
      </w:r>
      <w:r w:rsidR="00926F11" w:rsidRPr="006224D3">
        <w:t> </w:t>
      </w:r>
      <w:r w:rsidRPr="006224D3">
        <w:t>55C).</w:t>
      </w:r>
    </w:p>
    <w:p w:rsidR="00406009" w:rsidRPr="006224D3" w:rsidRDefault="00406009" w:rsidP="00823CC9">
      <w:pPr>
        <w:pStyle w:val="BoxStep"/>
        <w:keepNext/>
        <w:keepLines/>
      </w:pPr>
      <w:r w:rsidRPr="006224D3">
        <w:t>Step 4.</w:t>
      </w:r>
      <w:r w:rsidRPr="006224D3">
        <w:tab/>
        <w:t>If the parent is assessed in respect of the costs of another child who is in another child support case, work out the costs of the child for the day under section</w:t>
      </w:r>
      <w:r w:rsidR="00926F11" w:rsidRPr="006224D3">
        <w:t> </w:t>
      </w:r>
      <w:r w:rsidRPr="006224D3">
        <w:t>55HA. Otherwise, work out the costs of the child for the day under sections</w:t>
      </w:r>
      <w:r w:rsidR="00926F11" w:rsidRPr="006224D3">
        <w:t> </w:t>
      </w:r>
      <w:r w:rsidRPr="006224D3">
        <w:t>55G and 55H. Assume, in applying section</w:t>
      </w:r>
      <w:r w:rsidR="00926F11" w:rsidRPr="006224D3">
        <w:t> </w:t>
      </w:r>
      <w:r w:rsidRPr="006224D3">
        <w:t xml:space="preserve">55G or 55HA and </w:t>
      </w:r>
      <w:r w:rsidR="000D491B" w:rsidRPr="006224D3">
        <w:t>Sch</w:t>
      </w:r>
      <w:r w:rsidR="004263EA" w:rsidRPr="006224D3">
        <w:t>edule</w:t>
      </w:r>
      <w:r w:rsidR="00926F11" w:rsidRPr="006224D3">
        <w:t> </w:t>
      </w:r>
      <w:r w:rsidRPr="006224D3">
        <w:t>1, that the reference to the child support income of the parent in the Costs of the Children Table is a reference to the amount worked out under step 1.</w:t>
      </w:r>
    </w:p>
    <w:p w:rsidR="006524AF" w:rsidRPr="006224D3" w:rsidRDefault="006524AF" w:rsidP="00823CC9">
      <w:pPr>
        <w:pStyle w:val="BoxStep"/>
      </w:pPr>
      <w:r w:rsidRPr="006224D3">
        <w:t>Step 5.</w:t>
      </w:r>
      <w:r w:rsidRPr="006224D3">
        <w:tab/>
        <w:t>Work out the following rate:</w:t>
      </w:r>
    </w:p>
    <w:p w:rsidR="00823CC9" w:rsidRPr="006224D3" w:rsidRDefault="00823CC9" w:rsidP="00857E7A">
      <w:pPr>
        <w:pStyle w:val="BoxStep"/>
        <w:spacing w:before="60"/>
      </w:pPr>
      <w:r w:rsidRPr="006224D3">
        <w:tab/>
      </w:r>
      <w:r w:rsidR="00DE5210" w:rsidRPr="006224D3">
        <w:rPr>
          <w:noProof/>
        </w:rPr>
        <w:drawing>
          <wp:inline distT="0" distB="0" distL="0" distR="0" wp14:anchorId="4F51E7A2" wp14:editId="14301E6D">
            <wp:extent cx="2736850" cy="8001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36850" cy="800100"/>
                    </a:xfrm>
                    <a:prstGeom prst="rect">
                      <a:avLst/>
                    </a:prstGeom>
                    <a:noFill/>
                    <a:ln>
                      <a:noFill/>
                    </a:ln>
                  </pic:spPr>
                </pic:pic>
              </a:graphicData>
            </a:graphic>
          </wp:inline>
        </w:drawing>
      </w:r>
    </w:p>
    <w:p w:rsidR="006524AF" w:rsidRPr="006224D3" w:rsidRDefault="006524AF" w:rsidP="00C01B0E">
      <w:pPr>
        <w:pStyle w:val="BoxStep"/>
        <w:keepNext/>
        <w:keepLines/>
      </w:pPr>
      <w:r w:rsidRPr="006224D3">
        <w:t>Step 6.</w:t>
      </w:r>
      <w:r w:rsidRPr="006224D3">
        <w:tab/>
        <w:t xml:space="preserve">If the parent is not assessed in respect of the costs of another child who is in another child support case, the </w:t>
      </w:r>
      <w:r w:rsidRPr="006224D3">
        <w:rPr>
          <w:b/>
          <w:i/>
        </w:rPr>
        <w:t xml:space="preserve">annual rate of child support </w:t>
      </w:r>
      <w:r w:rsidRPr="006224D3">
        <w:t>payable by the parent for the child for the day is the rate worked out under step 5.</w:t>
      </w:r>
    </w:p>
    <w:p w:rsidR="006524AF" w:rsidRPr="006224D3" w:rsidRDefault="006524AF" w:rsidP="00823CC9">
      <w:pPr>
        <w:pStyle w:val="BoxStep"/>
      </w:pPr>
      <w:r w:rsidRPr="006224D3">
        <w:t>Step 7.</w:t>
      </w:r>
      <w:r w:rsidRPr="006224D3">
        <w:tab/>
        <w:t>If the parent is assessed in respect of the costs of another child who is in another child support case, work out the parent’s multi</w:t>
      </w:r>
      <w:r w:rsidR="00CE39FD">
        <w:noBreakHyphen/>
      </w:r>
      <w:r w:rsidRPr="006224D3">
        <w:t>case cap for the child for the day (see section</w:t>
      </w:r>
      <w:r w:rsidR="00926F11" w:rsidRPr="006224D3">
        <w:t> </w:t>
      </w:r>
      <w:r w:rsidRPr="006224D3">
        <w:t>55E).</w:t>
      </w:r>
    </w:p>
    <w:p w:rsidR="006524AF" w:rsidRPr="006224D3" w:rsidRDefault="006524AF" w:rsidP="00823CC9">
      <w:pPr>
        <w:pStyle w:val="BoxStep"/>
        <w:keepNext/>
      </w:pPr>
      <w:r w:rsidRPr="006224D3">
        <w:t>Step 8.</w:t>
      </w:r>
      <w:r w:rsidRPr="006224D3">
        <w:tab/>
        <w:t xml:space="preserve">The </w:t>
      </w:r>
      <w:r w:rsidRPr="006224D3">
        <w:rPr>
          <w:b/>
          <w:i/>
        </w:rPr>
        <w:t>annual rate of child support</w:t>
      </w:r>
      <w:r w:rsidRPr="006224D3">
        <w:t xml:space="preserve"> payable by the parent for the child for the day is the lower of:</w:t>
      </w:r>
    </w:p>
    <w:p w:rsidR="006524AF" w:rsidRPr="006224D3" w:rsidRDefault="006524AF" w:rsidP="00823CC9">
      <w:pPr>
        <w:pStyle w:val="BoxPara"/>
        <w:keepNext/>
      </w:pPr>
      <w:r w:rsidRPr="006224D3">
        <w:tab/>
        <w:t>(a)</w:t>
      </w:r>
      <w:r w:rsidRPr="006224D3">
        <w:tab/>
        <w:t>the rate worked out under step 5; and</w:t>
      </w:r>
    </w:p>
    <w:p w:rsidR="006524AF" w:rsidRPr="006224D3" w:rsidRDefault="006524AF" w:rsidP="00823CC9">
      <w:pPr>
        <w:pStyle w:val="BoxPara"/>
      </w:pPr>
      <w:r w:rsidRPr="006224D3">
        <w:tab/>
        <w:t>(b)</w:t>
      </w:r>
      <w:r w:rsidRPr="006224D3">
        <w:tab/>
        <w:t>the parent’s multi</w:t>
      </w:r>
      <w:r w:rsidR="00CE39FD">
        <w:noBreakHyphen/>
      </w:r>
      <w:r w:rsidRPr="006224D3">
        <w:t>case cap for the child for the day.</w:t>
      </w:r>
    </w:p>
    <w:p w:rsidR="006524AF" w:rsidRPr="006224D3" w:rsidRDefault="006524AF" w:rsidP="00823CC9">
      <w:pPr>
        <w:pStyle w:val="BoxStep"/>
        <w:keepNext/>
        <w:keepLines/>
      </w:pPr>
      <w:r w:rsidRPr="006224D3">
        <w:t>Step 9.</w:t>
      </w:r>
      <w:r w:rsidRPr="006224D3">
        <w:tab/>
        <w:t>If there is only one non</w:t>
      </w:r>
      <w:r w:rsidR="00CE39FD">
        <w:noBreakHyphen/>
      </w:r>
      <w:r w:rsidRPr="006224D3">
        <w:t>parent carer who has a percentage of care for the child for the day, the parent must pay the annual rate of child support that is payable for the child under step 5 or 8 to the non</w:t>
      </w:r>
      <w:r w:rsidR="00CE39FD">
        <w:noBreakHyphen/>
      </w:r>
      <w:r w:rsidRPr="006224D3">
        <w:t>parent carer. If there are 2 non</w:t>
      </w:r>
      <w:r w:rsidR="00CE39FD">
        <w:noBreakHyphen/>
      </w:r>
      <w:r w:rsidRPr="006224D3">
        <w:t>parent carers who have a percentage of care for the child for the day, then, subject to section</w:t>
      </w:r>
      <w:r w:rsidR="00926F11" w:rsidRPr="006224D3">
        <w:t> </w:t>
      </w:r>
      <w:r w:rsidRPr="006224D3">
        <w:t>40B, the parent must pay the annual rate of child support that is payable for the child under step 5 or 8 to the non</w:t>
      </w:r>
      <w:r w:rsidR="00CE39FD">
        <w:noBreakHyphen/>
      </w:r>
      <w:r w:rsidRPr="006224D3">
        <w:t>parent carers in accordance with section</w:t>
      </w:r>
      <w:r w:rsidR="00926F11" w:rsidRPr="006224D3">
        <w:t> </w:t>
      </w:r>
      <w:r w:rsidRPr="006224D3">
        <w:t>40A.</w:t>
      </w:r>
    </w:p>
    <w:p w:rsidR="006524AF" w:rsidRPr="006224D3" w:rsidRDefault="006524AF" w:rsidP="006524AF">
      <w:pPr>
        <w:pStyle w:val="notetext"/>
      </w:pPr>
      <w:r w:rsidRPr="006224D3">
        <w:t>Note:</w:t>
      </w:r>
      <w:r w:rsidRPr="006224D3">
        <w:tab/>
        <w:t>Under section</w:t>
      </w:r>
      <w:r w:rsidR="00926F11" w:rsidRPr="006224D3">
        <w:t> </w:t>
      </w:r>
      <w:r w:rsidRPr="006224D3">
        <w:t>40B, a non</w:t>
      </w:r>
      <w:r w:rsidR="00CE39FD">
        <w:noBreakHyphen/>
      </w:r>
      <w:r w:rsidRPr="006224D3">
        <w:t>parent carer of a child is not entitled to be paid child support unless he or she applies under section</w:t>
      </w:r>
      <w:r w:rsidR="00926F11" w:rsidRPr="006224D3">
        <w:t> </w:t>
      </w:r>
      <w:r w:rsidRPr="006224D3">
        <w:t>25A in relation to the child.</w:t>
      </w:r>
    </w:p>
    <w:p w:rsidR="00F84BDB" w:rsidRPr="006224D3" w:rsidRDefault="00F84BDB" w:rsidP="00F84BDB">
      <w:pPr>
        <w:pStyle w:val="subsection"/>
      </w:pPr>
      <w:r w:rsidRPr="006224D3">
        <w:tab/>
        <w:t>(2)</w:t>
      </w:r>
      <w:r w:rsidRPr="006224D3">
        <w:tab/>
        <w:t xml:space="preserve">For the purposes of steps 4, 6 and 7 of the method statement in </w:t>
      </w:r>
      <w:r w:rsidR="00926F11" w:rsidRPr="006224D3">
        <w:t>subsection (</w:t>
      </w:r>
      <w:r w:rsidRPr="006224D3">
        <w:t>1), a parent is taken to be assessed in respect of the costs of another child who is in another child support case if the parent is liable to pay child support for that child under an administrative assessment under the law of a reciprocating jurisdiction.</w:t>
      </w:r>
    </w:p>
    <w:p w:rsidR="006524AF" w:rsidRPr="006224D3" w:rsidRDefault="006524AF" w:rsidP="006524AF">
      <w:pPr>
        <w:pStyle w:val="ActHead5"/>
      </w:pPr>
      <w:bookmarkStart w:id="76" w:name="_Toc56677596"/>
      <w:r w:rsidRPr="00CE39FD">
        <w:rPr>
          <w:rStyle w:val="CharSectno"/>
        </w:rPr>
        <w:t>40</w:t>
      </w:r>
      <w:r w:rsidRPr="006224D3">
        <w:t xml:space="preserve">  Formula 6: Method statement using income of one parent where other parent deceased</w:t>
      </w:r>
      <w:bookmarkEnd w:id="76"/>
    </w:p>
    <w:p w:rsidR="006524AF" w:rsidRPr="006224D3" w:rsidRDefault="006524AF" w:rsidP="006524AF">
      <w:pPr>
        <w:pStyle w:val="subsection"/>
      </w:pPr>
      <w:r w:rsidRPr="006224D3">
        <w:tab/>
      </w:r>
      <w:r w:rsidR="00F84BDB" w:rsidRPr="006224D3">
        <w:t>(1)</w:t>
      </w:r>
      <w:r w:rsidRPr="006224D3">
        <w:tab/>
        <w:t>This is how to work out the annual rate of child support payable for a child for a day in a child support period if a non</w:t>
      </w:r>
      <w:r w:rsidR="00CE39FD">
        <w:noBreakHyphen/>
      </w:r>
      <w:r w:rsidRPr="006224D3">
        <w:t>parent carer of the child has applied for a parent of the child to be assessed in respect of the costs of the child because of subparagraph</w:t>
      </w:r>
      <w:r w:rsidR="00926F11" w:rsidRPr="006224D3">
        <w:t> </w:t>
      </w:r>
      <w:r w:rsidRPr="006224D3">
        <w:t>25A(b)(iv</w:t>
      </w:r>
      <w:r w:rsidR="005B2BF3" w:rsidRPr="006224D3">
        <w:t>) (d</w:t>
      </w:r>
      <w:r w:rsidRPr="006224D3">
        <w:t>eceased parent).</w:t>
      </w:r>
    </w:p>
    <w:p w:rsidR="006524AF" w:rsidRPr="006224D3" w:rsidRDefault="006524AF" w:rsidP="00823CC9">
      <w:pPr>
        <w:pStyle w:val="BoxText"/>
        <w:keepNext/>
        <w:rPr>
          <w:i/>
        </w:rPr>
      </w:pPr>
      <w:r w:rsidRPr="006224D3">
        <w:rPr>
          <w:i/>
        </w:rPr>
        <w:t>Method statement</w:t>
      </w:r>
    </w:p>
    <w:p w:rsidR="006524AF" w:rsidRPr="006224D3" w:rsidRDefault="006524AF" w:rsidP="00823CC9">
      <w:pPr>
        <w:pStyle w:val="BoxStep"/>
      </w:pPr>
      <w:r w:rsidRPr="006224D3">
        <w:t>Step 1.</w:t>
      </w:r>
      <w:r w:rsidRPr="006224D3">
        <w:tab/>
        <w:t>Work out the parent’s child support income for the day (see section</w:t>
      </w:r>
      <w:r w:rsidR="00926F11" w:rsidRPr="006224D3">
        <w:t> </w:t>
      </w:r>
      <w:r w:rsidRPr="006224D3">
        <w:t>41).</w:t>
      </w:r>
    </w:p>
    <w:p w:rsidR="006524AF" w:rsidRPr="006224D3" w:rsidRDefault="006524AF" w:rsidP="00823CC9">
      <w:pPr>
        <w:pStyle w:val="BoxStep"/>
      </w:pPr>
      <w:r w:rsidRPr="006224D3">
        <w:t>Step 2.</w:t>
      </w:r>
      <w:r w:rsidRPr="006224D3">
        <w:tab/>
        <w:t>Work out the parent’s percentage of care for the child for the day (see</w:t>
      </w:r>
      <w:r w:rsidR="00510DF1" w:rsidRPr="006224D3">
        <w:t xml:space="preserve"> </w:t>
      </w:r>
      <w:r w:rsidR="005B2BF3" w:rsidRPr="006224D3">
        <w:t>Subdivision</w:t>
      </w:r>
      <w:r w:rsidR="009D710C" w:rsidRPr="006224D3">
        <w:t xml:space="preserve"> </w:t>
      </w:r>
      <w:r w:rsidR="00510DF1" w:rsidRPr="006224D3">
        <w:t>B of Division</w:t>
      </w:r>
      <w:r w:rsidR="00926F11" w:rsidRPr="006224D3">
        <w:t> </w:t>
      </w:r>
      <w:r w:rsidR="00510DF1" w:rsidRPr="006224D3">
        <w:t>4 of Part</w:t>
      </w:r>
      <w:r w:rsidR="00926F11" w:rsidRPr="006224D3">
        <w:t> </w:t>
      </w:r>
      <w:r w:rsidR="00510DF1" w:rsidRPr="006224D3">
        <w:t>5</w:t>
      </w:r>
      <w:r w:rsidRPr="006224D3">
        <w:t>).</w:t>
      </w:r>
    </w:p>
    <w:p w:rsidR="006524AF" w:rsidRPr="006224D3" w:rsidRDefault="006524AF" w:rsidP="00823CC9">
      <w:pPr>
        <w:pStyle w:val="BoxStep"/>
      </w:pPr>
      <w:r w:rsidRPr="006224D3">
        <w:t>Step 3.</w:t>
      </w:r>
      <w:r w:rsidRPr="006224D3">
        <w:tab/>
        <w:t>Work out the parent’s cost percentage for the child for the day (see section</w:t>
      </w:r>
      <w:r w:rsidR="00926F11" w:rsidRPr="006224D3">
        <w:t> </w:t>
      </w:r>
      <w:r w:rsidRPr="006224D3">
        <w:t>55C).</w:t>
      </w:r>
    </w:p>
    <w:p w:rsidR="00B15946" w:rsidRPr="006224D3" w:rsidRDefault="00B15946" w:rsidP="00823CC9">
      <w:pPr>
        <w:pStyle w:val="BoxStep"/>
      </w:pPr>
      <w:r w:rsidRPr="006224D3">
        <w:t>Step 4.</w:t>
      </w:r>
      <w:r w:rsidRPr="006224D3">
        <w:tab/>
        <w:t>If the parent is assessed in respect of the costs of another child who is in another child support case, work out the costs of the child for the day under section</w:t>
      </w:r>
      <w:r w:rsidR="00926F11" w:rsidRPr="006224D3">
        <w:t> </w:t>
      </w:r>
      <w:r w:rsidRPr="006224D3">
        <w:t>55HA. Otherwise, work out the costs of the child for the day under sections</w:t>
      </w:r>
      <w:r w:rsidR="00926F11" w:rsidRPr="006224D3">
        <w:t> </w:t>
      </w:r>
      <w:r w:rsidRPr="006224D3">
        <w:t>55G and 55H.</w:t>
      </w:r>
    </w:p>
    <w:p w:rsidR="006524AF" w:rsidRPr="006224D3" w:rsidRDefault="006524AF" w:rsidP="00823CC9">
      <w:pPr>
        <w:pStyle w:val="BoxStep"/>
        <w:keepNext/>
      </w:pPr>
      <w:r w:rsidRPr="006224D3">
        <w:t>Step 5.</w:t>
      </w:r>
      <w:r w:rsidRPr="006224D3">
        <w:tab/>
        <w:t>Work out the following rate:</w:t>
      </w:r>
    </w:p>
    <w:p w:rsidR="00823CC9" w:rsidRPr="006224D3" w:rsidRDefault="00823CC9" w:rsidP="00857E7A">
      <w:pPr>
        <w:pStyle w:val="BoxStep"/>
        <w:spacing w:before="60"/>
      </w:pPr>
      <w:r w:rsidRPr="006224D3">
        <w:tab/>
      </w:r>
      <w:r w:rsidR="00DE5210" w:rsidRPr="006224D3">
        <w:rPr>
          <w:noProof/>
        </w:rPr>
        <w:drawing>
          <wp:inline distT="0" distB="0" distL="0" distR="0" wp14:anchorId="07923574" wp14:editId="0F19544C">
            <wp:extent cx="3041650" cy="7683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41650" cy="768350"/>
                    </a:xfrm>
                    <a:prstGeom prst="rect">
                      <a:avLst/>
                    </a:prstGeom>
                    <a:noFill/>
                    <a:ln>
                      <a:noFill/>
                    </a:ln>
                  </pic:spPr>
                </pic:pic>
              </a:graphicData>
            </a:graphic>
          </wp:inline>
        </w:drawing>
      </w:r>
    </w:p>
    <w:p w:rsidR="006524AF" w:rsidRPr="006224D3" w:rsidRDefault="006524AF" w:rsidP="00823CC9">
      <w:pPr>
        <w:pStyle w:val="BoxStep"/>
      </w:pPr>
      <w:r w:rsidRPr="006224D3">
        <w:t>Step 6.</w:t>
      </w:r>
      <w:r w:rsidRPr="006224D3">
        <w:tab/>
        <w:t xml:space="preserve">If the parent is not assessed in respect of the costs of another child who is in another child support case, the </w:t>
      </w:r>
      <w:r w:rsidRPr="006224D3">
        <w:rPr>
          <w:b/>
          <w:i/>
        </w:rPr>
        <w:t xml:space="preserve">annual rate of child support </w:t>
      </w:r>
      <w:r w:rsidRPr="006224D3">
        <w:t>payable by the parent for the child for the day is the rate worked out under step 5.</w:t>
      </w:r>
    </w:p>
    <w:p w:rsidR="006524AF" w:rsidRPr="006224D3" w:rsidRDefault="006524AF" w:rsidP="00C01B0E">
      <w:pPr>
        <w:pStyle w:val="BoxStep"/>
        <w:keepNext/>
        <w:keepLines/>
      </w:pPr>
      <w:r w:rsidRPr="006224D3">
        <w:t>Step 7.</w:t>
      </w:r>
      <w:r w:rsidRPr="006224D3">
        <w:tab/>
        <w:t>If the parent is assessed in respect of the costs of another child who is in another child support case, work out the parent’s multi</w:t>
      </w:r>
      <w:r w:rsidR="00CE39FD">
        <w:noBreakHyphen/>
      </w:r>
      <w:r w:rsidRPr="006224D3">
        <w:t>case cap for the child for the day (see section</w:t>
      </w:r>
      <w:r w:rsidR="00926F11" w:rsidRPr="006224D3">
        <w:t> </w:t>
      </w:r>
      <w:r w:rsidRPr="006224D3">
        <w:t>55E).</w:t>
      </w:r>
    </w:p>
    <w:p w:rsidR="006524AF" w:rsidRPr="006224D3" w:rsidRDefault="006524AF" w:rsidP="00823CC9">
      <w:pPr>
        <w:pStyle w:val="BoxStep"/>
      </w:pPr>
      <w:r w:rsidRPr="006224D3">
        <w:t>Step 8.</w:t>
      </w:r>
      <w:r w:rsidRPr="006224D3">
        <w:tab/>
        <w:t xml:space="preserve">The </w:t>
      </w:r>
      <w:r w:rsidRPr="006224D3">
        <w:rPr>
          <w:b/>
          <w:i/>
        </w:rPr>
        <w:t>annual rate of child support</w:t>
      </w:r>
      <w:r w:rsidRPr="006224D3">
        <w:t xml:space="preserve"> payable by the parent for the child for the day is the lower of:</w:t>
      </w:r>
    </w:p>
    <w:p w:rsidR="006524AF" w:rsidRPr="006224D3" w:rsidRDefault="006524AF" w:rsidP="00823CC9">
      <w:pPr>
        <w:pStyle w:val="BoxPara"/>
      </w:pPr>
      <w:r w:rsidRPr="006224D3">
        <w:tab/>
        <w:t>(a)</w:t>
      </w:r>
      <w:r w:rsidRPr="006224D3">
        <w:tab/>
        <w:t>the rate worked out under step 5; and</w:t>
      </w:r>
    </w:p>
    <w:p w:rsidR="006524AF" w:rsidRPr="006224D3" w:rsidRDefault="006524AF" w:rsidP="00823CC9">
      <w:pPr>
        <w:pStyle w:val="BoxPara"/>
      </w:pPr>
      <w:r w:rsidRPr="006224D3">
        <w:tab/>
        <w:t>(b)</w:t>
      </w:r>
      <w:r w:rsidRPr="006224D3">
        <w:tab/>
        <w:t>the parent’s multi</w:t>
      </w:r>
      <w:r w:rsidR="00CE39FD">
        <w:noBreakHyphen/>
      </w:r>
      <w:r w:rsidRPr="006224D3">
        <w:t>case cap for the child for the day.</w:t>
      </w:r>
    </w:p>
    <w:p w:rsidR="006524AF" w:rsidRPr="006224D3" w:rsidRDefault="006524AF" w:rsidP="00823CC9">
      <w:pPr>
        <w:pStyle w:val="BoxStep"/>
        <w:keepNext/>
        <w:keepLines/>
      </w:pPr>
      <w:r w:rsidRPr="006224D3">
        <w:t>Step 9.</w:t>
      </w:r>
      <w:r w:rsidRPr="006224D3">
        <w:tab/>
        <w:t>If there is only one non</w:t>
      </w:r>
      <w:r w:rsidR="00CE39FD">
        <w:noBreakHyphen/>
      </w:r>
      <w:r w:rsidRPr="006224D3">
        <w:t>parent carer who has a percentage of care for the child for the day, the parent must pay the annual rate of child support that is payable for the child under step 5 or 8 to the non</w:t>
      </w:r>
      <w:r w:rsidR="00CE39FD">
        <w:noBreakHyphen/>
      </w:r>
      <w:r w:rsidRPr="006224D3">
        <w:t>parent carer. If there are 2 non</w:t>
      </w:r>
      <w:r w:rsidR="00CE39FD">
        <w:noBreakHyphen/>
      </w:r>
      <w:r w:rsidRPr="006224D3">
        <w:t>parent carers who have a percentage of care for the child for the day, then, subject to section</w:t>
      </w:r>
      <w:r w:rsidR="00926F11" w:rsidRPr="006224D3">
        <w:t> </w:t>
      </w:r>
      <w:r w:rsidRPr="006224D3">
        <w:t>40B, the parent must pay the annual rate of child support that is payable for the child under step 5 or 8 to the non</w:t>
      </w:r>
      <w:r w:rsidR="00CE39FD">
        <w:noBreakHyphen/>
      </w:r>
      <w:r w:rsidRPr="006224D3">
        <w:t>parent carers in accordance with section</w:t>
      </w:r>
      <w:r w:rsidR="00926F11" w:rsidRPr="006224D3">
        <w:t> </w:t>
      </w:r>
      <w:r w:rsidRPr="006224D3">
        <w:t>40A.</w:t>
      </w:r>
    </w:p>
    <w:p w:rsidR="006524AF" w:rsidRPr="006224D3" w:rsidRDefault="006524AF" w:rsidP="006524AF">
      <w:pPr>
        <w:pStyle w:val="notetext"/>
      </w:pPr>
      <w:r w:rsidRPr="006224D3">
        <w:t>Note:</w:t>
      </w:r>
      <w:r w:rsidRPr="006224D3">
        <w:tab/>
        <w:t>Under section</w:t>
      </w:r>
      <w:r w:rsidR="00926F11" w:rsidRPr="006224D3">
        <w:t> </w:t>
      </w:r>
      <w:r w:rsidRPr="006224D3">
        <w:t>40B, a non</w:t>
      </w:r>
      <w:r w:rsidR="00CE39FD">
        <w:noBreakHyphen/>
      </w:r>
      <w:r w:rsidRPr="006224D3">
        <w:t>parent carer of a child is not entitled to be paid child support unless he or she applies under section</w:t>
      </w:r>
      <w:r w:rsidR="00926F11" w:rsidRPr="006224D3">
        <w:t> </w:t>
      </w:r>
      <w:r w:rsidRPr="006224D3">
        <w:t>25A in relation to the child.</w:t>
      </w:r>
    </w:p>
    <w:p w:rsidR="00F84BDB" w:rsidRPr="006224D3" w:rsidRDefault="00F84BDB" w:rsidP="00F84BDB">
      <w:pPr>
        <w:pStyle w:val="subsection"/>
      </w:pPr>
      <w:r w:rsidRPr="006224D3">
        <w:tab/>
        <w:t>(2)</w:t>
      </w:r>
      <w:r w:rsidRPr="006224D3">
        <w:tab/>
        <w:t xml:space="preserve">For the purposes of steps 4, 6 and 7 of the method statement in </w:t>
      </w:r>
      <w:r w:rsidR="00926F11" w:rsidRPr="006224D3">
        <w:t>subsection (</w:t>
      </w:r>
      <w:r w:rsidRPr="006224D3">
        <w:t>1), a parent is taken to be assessed in respect of the costs of another child who is in another child support case if the parent is liable to pay child support for that child under an administrative assessment under the law of a reciprocating jurisdiction.</w:t>
      </w:r>
    </w:p>
    <w:p w:rsidR="006524AF" w:rsidRPr="006224D3" w:rsidRDefault="005B2BF3" w:rsidP="006524AF">
      <w:pPr>
        <w:pStyle w:val="ActHead4"/>
      </w:pPr>
      <w:bookmarkStart w:id="77" w:name="_Toc56677597"/>
      <w:r w:rsidRPr="00CE39FD">
        <w:rPr>
          <w:rStyle w:val="CharSubdNo"/>
        </w:rPr>
        <w:t>Subdivision</w:t>
      </w:r>
      <w:r w:rsidR="009D710C" w:rsidRPr="00CE39FD">
        <w:rPr>
          <w:rStyle w:val="CharSubdNo"/>
        </w:rPr>
        <w:t xml:space="preserve"> </w:t>
      </w:r>
      <w:r w:rsidR="006524AF" w:rsidRPr="00CE39FD">
        <w:rPr>
          <w:rStyle w:val="CharSubdNo"/>
        </w:rPr>
        <w:t>E</w:t>
      </w:r>
      <w:r w:rsidR="006524AF" w:rsidRPr="006224D3">
        <w:t>—</w:t>
      </w:r>
      <w:r w:rsidR="006524AF" w:rsidRPr="00CE39FD">
        <w:rPr>
          <w:rStyle w:val="CharSubdText"/>
        </w:rPr>
        <w:t>General provisions</w:t>
      </w:r>
      <w:bookmarkEnd w:id="77"/>
    </w:p>
    <w:p w:rsidR="006524AF" w:rsidRPr="006224D3" w:rsidRDefault="006524AF" w:rsidP="006524AF">
      <w:pPr>
        <w:pStyle w:val="ActHead5"/>
      </w:pPr>
      <w:bookmarkStart w:id="78" w:name="_Toc56677598"/>
      <w:r w:rsidRPr="00CE39FD">
        <w:rPr>
          <w:rStyle w:val="CharSectno"/>
        </w:rPr>
        <w:t>40A</w:t>
      </w:r>
      <w:r w:rsidRPr="006224D3">
        <w:t xml:space="preserve">  Cases where there is more than one person entitled to child support</w:t>
      </w:r>
      <w:bookmarkEnd w:id="78"/>
    </w:p>
    <w:p w:rsidR="006524AF" w:rsidRPr="006224D3" w:rsidRDefault="006524AF" w:rsidP="006524AF">
      <w:pPr>
        <w:pStyle w:val="subsection"/>
      </w:pPr>
      <w:r w:rsidRPr="006224D3">
        <w:tab/>
        <w:t>(1)</w:t>
      </w:r>
      <w:r w:rsidRPr="006224D3">
        <w:tab/>
        <w:t>If, in applying:</w:t>
      </w:r>
    </w:p>
    <w:p w:rsidR="006524AF" w:rsidRPr="006224D3" w:rsidRDefault="006524AF" w:rsidP="006524AF">
      <w:pPr>
        <w:pStyle w:val="paragraph"/>
      </w:pPr>
      <w:r w:rsidRPr="006224D3">
        <w:tab/>
        <w:t>(a)</w:t>
      </w:r>
      <w:r w:rsidRPr="006224D3">
        <w:tab/>
        <w:t>subsection</w:t>
      </w:r>
      <w:r w:rsidR="00926F11" w:rsidRPr="006224D3">
        <w:t> </w:t>
      </w:r>
      <w:r w:rsidRPr="006224D3">
        <w:t>36(4) or 38(5) or (6); or</w:t>
      </w:r>
    </w:p>
    <w:p w:rsidR="006524AF" w:rsidRPr="006224D3" w:rsidRDefault="006524AF" w:rsidP="006524AF">
      <w:pPr>
        <w:pStyle w:val="paragraph"/>
      </w:pPr>
      <w:r w:rsidRPr="006224D3">
        <w:tab/>
        <w:t>(b)</w:t>
      </w:r>
      <w:r w:rsidRPr="006224D3">
        <w:tab/>
        <w:t xml:space="preserve">step 9 in the method statement in </w:t>
      </w:r>
      <w:r w:rsidR="00F84BDB" w:rsidRPr="006224D3">
        <w:t>subsection</w:t>
      </w:r>
      <w:r w:rsidR="00926F11" w:rsidRPr="006224D3">
        <w:t> </w:t>
      </w:r>
      <w:r w:rsidR="00F84BDB" w:rsidRPr="006224D3">
        <w:t>39(1) or 40(1)</w:t>
      </w:r>
      <w:r w:rsidRPr="006224D3">
        <w:t>; or</w:t>
      </w:r>
    </w:p>
    <w:p w:rsidR="006524AF" w:rsidRPr="006224D3" w:rsidRDefault="006524AF" w:rsidP="006524AF">
      <w:pPr>
        <w:pStyle w:val="paragraph"/>
      </w:pPr>
      <w:r w:rsidRPr="006224D3">
        <w:tab/>
        <w:t>(c)</w:t>
      </w:r>
      <w:r w:rsidRPr="006224D3">
        <w:tab/>
        <w:t>subsection</w:t>
      </w:r>
      <w:r w:rsidR="00926F11" w:rsidRPr="006224D3">
        <w:t> </w:t>
      </w:r>
      <w:r w:rsidRPr="006224D3">
        <w:t>65A(5);</w:t>
      </w:r>
    </w:p>
    <w:p w:rsidR="006524AF" w:rsidRPr="006224D3" w:rsidRDefault="006524AF" w:rsidP="006524AF">
      <w:pPr>
        <w:pStyle w:val="subsection2"/>
      </w:pPr>
      <w:r w:rsidRPr="006224D3">
        <w:t>child support is payable to:</w:t>
      </w:r>
    </w:p>
    <w:p w:rsidR="006524AF" w:rsidRPr="006224D3" w:rsidRDefault="006524AF" w:rsidP="006524AF">
      <w:pPr>
        <w:pStyle w:val="paragraph"/>
      </w:pPr>
      <w:r w:rsidRPr="006224D3">
        <w:tab/>
        <w:t>(d)</w:t>
      </w:r>
      <w:r w:rsidRPr="006224D3">
        <w:tab/>
        <w:t>a parent and a non</w:t>
      </w:r>
      <w:r w:rsidR="00CE39FD">
        <w:noBreakHyphen/>
      </w:r>
      <w:r w:rsidRPr="006224D3">
        <w:t>parent carer of a child; or</w:t>
      </w:r>
    </w:p>
    <w:p w:rsidR="006524AF" w:rsidRPr="006224D3" w:rsidRDefault="006524AF" w:rsidP="006524AF">
      <w:pPr>
        <w:pStyle w:val="paragraph"/>
      </w:pPr>
      <w:r w:rsidRPr="006224D3">
        <w:tab/>
        <w:t>(e)</w:t>
      </w:r>
      <w:r w:rsidRPr="006224D3">
        <w:tab/>
        <w:t>2 non</w:t>
      </w:r>
      <w:r w:rsidR="00CE39FD">
        <w:noBreakHyphen/>
      </w:r>
      <w:r w:rsidRPr="006224D3">
        <w:t>parent carers of a child;</w:t>
      </w:r>
    </w:p>
    <w:p w:rsidR="006524AF" w:rsidRPr="006224D3" w:rsidRDefault="006524AF" w:rsidP="006524AF">
      <w:pPr>
        <w:pStyle w:val="subsection2"/>
      </w:pPr>
      <w:r w:rsidRPr="006224D3">
        <w:t>then, the annual rate of child support for the child for a day in the child support period that each parent or non</w:t>
      </w:r>
      <w:r w:rsidR="00CE39FD">
        <w:noBreakHyphen/>
      </w:r>
      <w:r w:rsidRPr="006224D3">
        <w:t>parent carer (as the case requires) is, subject to section</w:t>
      </w:r>
      <w:r w:rsidR="00926F11" w:rsidRPr="006224D3">
        <w:t> </w:t>
      </w:r>
      <w:r w:rsidRPr="006224D3">
        <w:t>40B, entitled to be paid is:</w:t>
      </w:r>
    </w:p>
    <w:p w:rsidR="007C5799" w:rsidRPr="006224D3" w:rsidRDefault="00DE5210" w:rsidP="005B2BF3">
      <w:pPr>
        <w:pStyle w:val="Formula"/>
        <w:spacing w:before="120" w:after="120"/>
      </w:pPr>
      <w:r w:rsidRPr="006224D3">
        <w:rPr>
          <w:noProof/>
        </w:rPr>
        <w:drawing>
          <wp:inline distT="0" distB="0" distL="0" distR="0" wp14:anchorId="441E3ED5" wp14:editId="575D41B3">
            <wp:extent cx="3600450" cy="787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600450" cy="787400"/>
                    </a:xfrm>
                    <a:prstGeom prst="rect">
                      <a:avLst/>
                    </a:prstGeom>
                    <a:noFill/>
                    <a:ln>
                      <a:noFill/>
                    </a:ln>
                  </pic:spPr>
                </pic:pic>
              </a:graphicData>
            </a:graphic>
          </wp:inline>
        </w:drawing>
      </w:r>
    </w:p>
    <w:p w:rsidR="006524AF" w:rsidRPr="006224D3" w:rsidRDefault="006524AF" w:rsidP="006524AF">
      <w:pPr>
        <w:pStyle w:val="notetext"/>
      </w:pPr>
      <w:r w:rsidRPr="006224D3">
        <w:t>Note:</w:t>
      </w:r>
      <w:r w:rsidRPr="006224D3">
        <w:tab/>
        <w:t>Under section</w:t>
      </w:r>
      <w:r w:rsidR="00926F11" w:rsidRPr="006224D3">
        <w:t> </w:t>
      </w:r>
      <w:r w:rsidRPr="006224D3">
        <w:t>40B, a non</w:t>
      </w:r>
      <w:r w:rsidR="00CE39FD">
        <w:noBreakHyphen/>
      </w:r>
      <w:r w:rsidRPr="006224D3">
        <w:t>parent carer of a child is not entitled to be paid child support unless he or she applies under section</w:t>
      </w:r>
      <w:r w:rsidR="00926F11" w:rsidRPr="006224D3">
        <w:t> </w:t>
      </w:r>
      <w:r w:rsidRPr="006224D3">
        <w:t>25A in relation to the child.</w:t>
      </w:r>
    </w:p>
    <w:p w:rsidR="006524AF" w:rsidRPr="006224D3" w:rsidRDefault="006524AF" w:rsidP="006524AF">
      <w:pPr>
        <w:pStyle w:val="subsection"/>
      </w:pPr>
      <w:r w:rsidRPr="006224D3">
        <w:tab/>
        <w:t>(2)</w:t>
      </w:r>
      <w:r w:rsidRPr="006224D3">
        <w:tab/>
        <w:t xml:space="preserve">In applying </w:t>
      </w:r>
      <w:r w:rsidR="00926F11" w:rsidRPr="006224D3">
        <w:t>subsection (</w:t>
      </w:r>
      <w:r w:rsidRPr="006224D3">
        <w:t>1), even if a non</w:t>
      </w:r>
      <w:r w:rsidR="00CE39FD">
        <w:noBreakHyphen/>
      </w:r>
      <w:r w:rsidRPr="006224D3">
        <w:t>parent carer is not entitled to be paid an annual rate of child support because of section</w:t>
      </w:r>
      <w:r w:rsidR="00926F11" w:rsidRPr="006224D3">
        <w:t> </w:t>
      </w:r>
      <w:r w:rsidRPr="006224D3">
        <w:t>40B, the non</w:t>
      </w:r>
      <w:r w:rsidR="00CE39FD">
        <w:noBreakHyphen/>
      </w:r>
      <w:r w:rsidRPr="006224D3">
        <w:t>parent carer’s cost percentage is taken into account.</w:t>
      </w:r>
    </w:p>
    <w:p w:rsidR="006524AF" w:rsidRPr="006224D3" w:rsidRDefault="006524AF" w:rsidP="006524AF">
      <w:pPr>
        <w:pStyle w:val="ActHead5"/>
      </w:pPr>
      <w:bookmarkStart w:id="79" w:name="_Toc56677599"/>
      <w:r w:rsidRPr="00CE39FD">
        <w:rPr>
          <w:rStyle w:val="CharSectno"/>
        </w:rPr>
        <w:t>40B</w:t>
      </w:r>
      <w:r w:rsidRPr="006224D3">
        <w:t xml:space="preserve">  Non</w:t>
      </w:r>
      <w:r w:rsidR="00CE39FD">
        <w:noBreakHyphen/>
      </w:r>
      <w:r w:rsidRPr="006224D3">
        <w:t>parent carer must have applied for child support</w:t>
      </w:r>
      <w:bookmarkEnd w:id="79"/>
    </w:p>
    <w:p w:rsidR="006524AF" w:rsidRPr="006224D3" w:rsidRDefault="006524AF" w:rsidP="006524AF">
      <w:pPr>
        <w:pStyle w:val="subsection"/>
      </w:pPr>
      <w:r w:rsidRPr="006224D3">
        <w:tab/>
        <w:t>(1)</w:t>
      </w:r>
      <w:r w:rsidRPr="006224D3">
        <w:tab/>
        <w:t>A non</w:t>
      </w:r>
      <w:r w:rsidR="00CE39FD">
        <w:noBreakHyphen/>
      </w:r>
      <w:r w:rsidRPr="006224D3">
        <w:t>parent carer of a child is not, under section</w:t>
      </w:r>
      <w:r w:rsidR="00926F11" w:rsidRPr="006224D3">
        <w:t> </w:t>
      </w:r>
      <w:r w:rsidRPr="006224D3">
        <w:t>36, 38, 39, 40, 65A or 66, entitled to be paid an annual rate of child support for the child for a day in a child support period unless the non</w:t>
      </w:r>
      <w:r w:rsidR="00CE39FD">
        <w:noBreakHyphen/>
      </w:r>
      <w:r w:rsidRPr="006224D3">
        <w:t>parent carer has made an application under section</w:t>
      </w:r>
      <w:r w:rsidR="00926F11" w:rsidRPr="006224D3">
        <w:t> </w:t>
      </w:r>
      <w:r w:rsidRPr="006224D3">
        <w:t>25A in relation to the child.</w:t>
      </w:r>
    </w:p>
    <w:p w:rsidR="006524AF" w:rsidRPr="006224D3" w:rsidRDefault="006524AF" w:rsidP="006524AF">
      <w:pPr>
        <w:pStyle w:val="subsection"/>
      </w:pPr>
      <w:r w:rsidRPr="006224D3">
        <w:tab/>
        <w:t>(2)</w:t>
      </w:r>
      <w:r w:rsidRPr="006224D3">
        <w:tab/>
        <w:t>If a non</w:t>
      </w:r>
      <w:r w:rsidR="00CE39FD">
        <w:noBreakHyphen/>
      </w:r>
      <w:r w:rsidRPr="006224D3">
        <w:t xml:space="preserve">parent carer is not entitled to be paid child support for a child for a day in a child support period under </w:t>
      </w:r>
      <w:r w:rsidR="00926F11" w:rsidRPr="006224D3">
        <w:t>subsection (</w:t>
      </w:r>
      <w:r w:rsidRPr="006224D3">
        <w:t xml:space="preserve">1), the </w:t>
      </w:r>
      <w:r w:rsidRPr="006224D3">
        <w:rPr>
          <w:b/>
          <w:i/>
        </w:rPr>
        <w:t xml:space="preserve">annual rate of child support </w:t>
      </w:r>
      <w:r w:rsidRPr="006224D3">
        <w:t xml:space="preserve">payable by the parent for the child for the day is reduced by the amount that is not payable because of </w:t>
      </w:r>
      <w:r w:rsidR="00926F11" w:rsidRPr="006224D3">
        <w:t>subsection (</w:t>
      </w:r>
      <w:r w:rsidRPr="006224D3">
        <w:t>1).</w:t>
      </w:r>
    </w:p>
    <w:p w:rsidR="006524AF" w:rsidRPr="006224D3" w:rsidRDefault="006524AF" w:rsidP="006524AF">
      <w:pPr>
        <w:pStyle w:val="subsection"/>
      </w:pPr>
      <w:r w:rsidRPr="006224D3">
        <w:tab/>
        <w:t>(3)</w:t>
      </w:r>
      <w:r w:rsidRPr="006224D3">
        <w:tab/>
        <w:t>If:</w:t>
      </w:r>
    </w:p>
    <w:p w:rsidR="006524AF" w:rsidRPr="006224D3" w:rsidRDefault="006524AF" w:rsidP="006524AF">
      <w:pPr>
        <w:pStyle w:val="paragraph"/>
      </w:pPr>
      <w:r w:rsidRPr="006224D3">
        <w:tab/>
        <w:t>(a)</w:t>
      </w:r>
      <w:r w:rsidRPr="006224D3">
        <w:tab/>
        <w:t>a non</w:t>
      </w:r>
      <w:r w:rsidR="00CE39FD">
        <w:noBreakHyphen/>
      </w:r>
      <w:r w:rsidRPr="006224D3">
        <w:t>parent carer of a child has not so applied at the time the administrative assessment of child support for the child for the child support period is made; but</w:t>
      </w:r>
    </w:p>
    <w:p w:rsidR="006524AF" w:rsidRPr="006224D3" w:rsidRDefault="006524AF" w:rsidP="006524AF">
      <w:pPr>
        <w:pStyle w:val="paragraph"/>
      </w:pPr>
      <w:r w:rsidRPr="006224D3">
        <w:tab/>
        <w:t>(b)</w:t>
      </w:r>
      <w:r w:rsidRPr="006224D3">
        <w:tab/>
        <w:t>the non</w:t>
      </w:r>
      <w:r w:rsidR="00CE39FD">
        <w:noBreakHyphen/>
      </w:r>
      <w:r w:rsidRPr="006224D3">
        <w:t>parent carer does so during the child support period;</w:t>
      </w:r>
    </w:p>
    <w:p w:rsidR="006524AF" w:rsidRPr="006224D3" w:rsidRDefault="006524AF" w:rsidP="006524AF">
      <w:pPr>
        <w:pStyle w:val="subsection2"/>
      </w:pPr>
      <w:r w:rsidRPr="006224D3">
        <w:t>then:</w:t>
      </w:r>
    </w:p>
    <w:p w:rsidR="006524AF" w:rsidRPr="006224D3" w:rsidRDefault="006524AF" w:rsidP="006524AF">
      <w:pPr>
        <w:pStyle w:val="paragraph"/>
      </w:pPr>
      <w:r w:rsidRPr="006224D3">
        <w:tab/>
        <w:t>(c)</w:t>
      </w:r>
      <w:r w:rsidRPr="006224D3">
        <w:tab/>
        <w:t>the non</w:t>
      </w:r>
      <w:r w:rsidR="00CE39FD">
        <w:noBreakHyphen/>
      </w:r>
      <w:r w:rsidRPr="006224D3">
        <w:t xml:space="preserve">parent carer is entitled to be paid an annual rate of child support for the child worked out under this </w:t>
      </w:r>
      <w:r w:rsidR="005B2BF3" w:rsidRPr="006224D3">
        <w:t>Part</w:t>
      </w:r>
      <w:r w:rsidR="009D710C" w:rsidRPr="006224D3">
        <w:t xml:space="preserve"> </w:t>
      </w:r>
      <w:r w:rsidRPr="006224D3">
        <w:t>from the day on which the non</w:t>
      </w:r>
      <w:r w:rsidR="00CE39FD">
        <w:noBreakHyphen/>
      </w:r>
      <w:r w:rsidRPr="006224D3">
        <w:t>parent carer makes the application under section</w:t>
      </w:r>
      <w:r w:rsidR="00926F11" w:rsidRPr="006224D3">
        <w:t> </w:t>
      </w:r>
      <w:r w:rsidRPr="006224D3">
        <w:t>25A; and</w:t>
      </w:r>
    </w:p>
    <w:p w:rsidR="006524AF" w:rsidRPr="006224D3" w:rsidRDefault="006524AF" w:rsidP="006524AF">
      <w:pPr>
        <w:pStyle w:val="paragraph"/>
      </w:pPr>
      <w:r w:rsidRPr="006224D3">
        <w:tab/>
        <w:t>(d)</w:t>
      </w:r>
      <w:r w:rsidRPr="006224D3">
        <w:tab/>
        <w:t>despite paragraph</w:t>
      </w:r>
      <w:r w:rsidR="00926F11" w:rsidRPr="006224D3">
        <w:t> </w:t>
      </w:r>
      <w:r w:rsidRPr="006224D3">
        <w:t>7A(2)(a), a new child support period is not started by that application.</w:t>
      </w:r>
    </w:p>
    <w:p w:rsidR="006524AF" w:rsidRPr="006224D3" w:rsidRDefault="006524AF" w:rsidP="006524AF">
      <w:pPr>
        <w:pStyle w:val="ActHead5"/>
      </w:pPr>
      <w:bookmarkStart w:id="80" w:name="_Toc56677600"/>
      <w:r w:rsidRPr="00CE39FD">
        <w:rPr>
          <w:rStyle w:val="CharSectno"/>
        </w:rPr>
        <w:t>40C</w:t>
      </w:r>
      <w:r w:rsidRPr="006224D3">
        <w:t xml:space="preserve">  Parents with more than 65% care</w:t>
      </w:r>
      <w:bookmarkEnd w:id="80"/>
    </w:p>
    <w:p w:rsidR="006524AF" w:rsidRPr="006224D3" w:rsidRDefault="006524AF" w:rsidP="006524AF">
      <w:pPr>
        <w:pStyle w:val="subsection"/>
      </w:pPr>
      <w:r w:rsidRPr="006224D3">
        <w:tab/>
      </w:r>
      <w:r w:rsidRPr="006224D3">
        <w:tab/>
        <w:t xml:space="preserve">The </w:t>
      </w:r>
      <w:r w:rsidRPr="006224D3">
        <w:rPr>
          <w:b/>
          <w:i/>
        </w:rPr>
        <w:t xml:space="preserve">annual rate of child support </w:t>
      </w:r>
      <w:r w:rsidRPr="006224D3">
        <w:t>payable by a parent for a child for a day in a child support period is nil if:</w:t>
      </w:r>
    </w:p>
    <w:p w:rsidR="006524AF" w:rsidRPr="006224D3" w:rsidRDefault="006524AF" w:rsidP="006524AF">
      <w:pPr>
        <w:pStyle w:val="paragraph"/>
      </w:pPr>
      <w:r w:rsidRPr="006224D3">
        <w:tab/>
        <w:t>(a)</w:t>
      </w:r>
      <w:r w:rsidRPr="006224D3">
        <w:tab/>
        <w:t>the parent’s annual rate of child support for the child is worked out under section</w:t>
      </w:r>
      <w:r w:rsidR="00926F11" w:rsidRPr="006224D3">
        <w:t> </w:t>
      </w:r>
      <w:r w:rsidRPr="006224D3">
        <w:t>35 or 37 (income of both parents, no non</w:t>
      </w:r>
      <w:r w:rsidR="00CE39FD">
        <w:noBreakHyphen/>
      </w:r>
      <w:r w:rsidRPr="006224D3">
        <w:t>parent carer); and</w:t>
      </w:r>
    </w:p>
    <w:p w:rsidR="006524AF" w:rsidRPr="006224D3" w:rsidRDefault="006524AF" w:rsidP="006524AF">
      <w:pPr>
        <w:pStyle w:val="paragraph"/>
      </w:pPr>
      <w:r w:rsidRPr="006224D3">
        <w:tab/>
        <w:t>(b)</w:t>
      </w:r>
      <w:r w:rsidRPr="006224D3">
        <w:tab/>
        <w:t>the parent’s percentage of care determined for the purposes of the administrative assessment of child support for the child is more than 65%.</w:t>
      </w:r>
    </w:p>
    <w:p w:rsidR="006524AF" w:rsidRPr="006224D3" w:rsidRDefault="006524AF" w:rsidP="006524AF">
      <w:pPr>
        <w:pStyle w:val="ActHead5"/>
      </w:pPr>
      <w:bookmarkStart w:id="81" w:name="_Toc56677601"/>
      <w:r w:rsidRPr="00CE39FD">
        <w:rPr>
          <w:rStyle w:val="CharSectno"/>
        </w:rPr>
        <w:t>40D</w:t>
      </w:r>
      <w:r w:rsidRPr="006224D3">
        <w:t xml:space="preserve">  Parents with nil child support percentage</w:t>
      </w:r>
      <w:bookmarkEnd w:id="81"/>
    </w:p>
    <w:p w:rsidR="006524AF" w:rsidRPr="006224D3" w:rsidRDefault="006524AF" w:rsidP="006524AF">
      <w:pPr>
        <w:pStyle w:val="subsection"/>
      </w:pPr>
      <w:r w:rsidRPr="006224D3">
        <w:tab/>
      </w:r>
      <w:r w:rsidRPr="006224D3">
        <w:tab/>
        <w:t xml:space="preserve">The </w:t>
      </w:r>
      <w:r w:rsidRPr="006224D3">
        <w:rPr>
          <w:b/>
          <w:i/>
        </w:rPr>
        <w:t xml:space="preserve">annual rate of child support </w:t>
      </w:r>
      <w:r w:rsidRPr="006224D3">
        <w:t>payable by a parent for a child for a day in a child support period is nil if the parent’s child support percentage for the child for the day is nil.</w:t>
      </w:r>
    </w:p>
    <w:p w:rsidR="006524AF" w:rsidRPr="006224D3" w:rsidRDefault="006524AF" w:rsidP="009D710C">
      <w:pPr>
        <w:pStyle w:val="ActHead3"/>
        <w:pageBreakBefore/>
      </w:pPr>
      <w:bookmarkStart w:id="82" w:name="_Toc56677602"/>
      <w:r w:rsidRPr="00CE39FD">
        <w:rPr>
          <w:rStyle w:val="CharDivNo"/>
        </w:rPr>
        <w:t>Division</w:t>
      </w:r>
      <w:r w:rsidR="00926F11" w:rsidRPr="00CE39FD">
        <w:rPr>
          <w:rStyle w:val="CharDivNo"/>
        </w:rPr>
        <w:t> </w:t>
      </w:r>
      <w:r w:rsidRPr="00CE39FD">
        <w:rPr>
          <w:rStyle w:val="CharDivNo"/>
        </w:rPr>
        <w:t>3</w:t>
      </w:r>
      <w:r w:rsidRPr="006224D3">
        <w:t>—</w:t>
      </w:r>
      <w:r w:rsidRPr="00CE39FD">
        <w:rPr>
          <w:rStyle w:val="CharDivText"/>
        </w:rPr>
        <w:t>Child support income</w:t>
      </w:r>
      <w:bookmarkEnd w:id="82"/>
    </w:p>
    <w:p w:rsidR="006524AF" w:rsidRPr="006224D3" w:rsidRDefault="005B2BF3" w:rsidP="006524AF">
      <w:pPr>
        <w:pStyle w:val="ActHead4"/>
      </w:pPr>
      <w:bookmarkStart w:id="83" w:name="_Toc56677603"/>
      <w:r w:rsidRPr="00CE39FD">
        <w:rPr>
          <w:rStyle w:val="CharSubdNo"/>
        </w:rPr>
        <w:t>Subdivision</w:t>
      </w:r>
      <w:r w:rsidR="009D710C" w:rsidRPr="00CE39FD">
        <w:rPr>
          <w:rStyle w:val="CharSubdNo"/>
        </w:rPr>
        <w:t xml:space="preserve"> </w:t>
      </w:r>
      <w:r w:rsidR="006524AF" w:rsidRPr="00CE39FD">
        <w:rPr>
          <w:rStyle w:val="CharSubdNo"/>
        </w:rPr>
        <w:t>A</w:t>
      </w:r>
      <w:r w:rsidR="006524AF" w:rsidRPr="006224D3">
        <w:t>—</w:t>
      </w:r>
      <w:r w:rsidR="006524AF" w:rsidRPr="00CE39FD">
        <w:rPr>
          <w:rStyle w:val="CharSubdText"/>
        </w:rPr>
        <w:t>Preliminary</w:t>
      </w:r>
      <w:bookmarkEnd w:id="83"/>
    </w:p>
    <w:p w:rsidR="006524AF" w:rsidRPr="006224D3" w:rsidRDefault="006524AF" w:rsidP="006524AF">
      <w:pPr>
        <w:pStyle w:val="ActHead5"/>
      </w:pPr>
      <w:bookmarkStart w:id="84" w:name="_Toc56677604"/>
      <w:r w:rsidRPr="00CE39FD">
        <w:rPr>
          <w:rStyle w:val="CharSectno"/>
        </w:rPr>
        <w:t>40E</w:t>
      </w:r>
      <w:r w:rsidRPr="006224D3">
        <w:t xml:space="preserve">  Simplified outline</w:t>
      </w:r>
      <w:bookmarkEnd w:id="84"/>
    </w:p>
    <w:p w:rsidR="006524AF" w:rsidRPr="006224D3" w:rsidRDefault="006524AF" w:rsidP="006524AF">
      <w:pPr>
        <w:pStyle w:val="subsection"/>
      </w:pPr>
      <w:r w:rsidRPr="006224D3">
        <w:tab/>
      </w:r>
      <w:r w:rsidRPr="006224D3">
        <w:tab/>
        <w:t>The following is a simplified outline of this Division:</w:t>
      </w:r>
    </w:p>
    <w:p w:rsidR="006524AF" w:rsidRPr="006224D3" w:rsidRDefault="006524AF" w:rsidP="006524AF">
      <w:pPr>
        <w:pStyle w:val="BoxList"/>
      </w:pPr>
      <w:r w:rsidRPr="006224D3">
        <w:t>•</w:t>
      </w:r>
      <w:r w:rsidRPr="006224D3">
        <w:tab/>
        <w:t>The income used in determining a parent’s capacity to meet the costs of his or her children might be reduced by the following amounts:</w:t>
      </w:r>
    </w:p>
    <w:p w:rsidR="006524AF" w:rsidRPr="006224D3" w:rsidRDefault="006524AF" w:rsidP="006524AF">
      <w:pPr>
        <w:pStyle w:val="BoxPara"/>
      </w:pPr>
      <w:r w:rsidRPr="006224D3">
        <w:tab/>
        <w:t>(a)</w:t>
      </w:r>
      <w:r w:rsidRPr="006224D3">
        <w:tab/>
        <w:t>the self</w:t>
      </w:r>
      <w:r w:rsidR="00CE39FD">
        <w:noBreakHyphen/>
      </w:r>
      <w:r w:rsidRPr="006224D3">
        <w:t>support amount (to take account of the parent’s need to support himself or herself);</w:t>
      </w:r>
    </w:p>
    <w:p w:rsidR="006524AF" w:rsidRPr="006224D3" w:rsidRDefault="006524AF" w:rsidP="006524AF">
      <w:pPr>
        <w:pStyle w:val="BoxPara"/>
      </w:pPr>
      <w:r w:rsidRPr="006224D3">
        <w:tab/>
        <w:t>(b)</w:t>
      </w:r>
      <w:r w:rsidRPr="006224D3">
        <w:tab/>
        <w:t>a relevant dependent child amount (if the parent cares for a relevant dependent child or step</w:t>
      </w:r>
      <w:r w:rsidR="00CE39FD">
        <w:noBreakHyphen/>
      </w:r>
      <w:r w:rsidRPr="006224D3">
        <w:t>child of the parent);</w:t>
      </w:r>
    </w:p>
    <w:p w:rsidR="006524AF" w:rsidRPr="006224D3" w:rsidRDefault="006524AF" w:rsidP="006524AF">
      <w:pPr>
        <w:pStyle w:val="BoxPara"/>
      </w:pPr>
      <w:r w:rsidRPr="006224D3">
        <w:tab/>
        <w:t>(c)</w:t>
      </w:r>
      <w:r w:rsidRPr="006224D3">
        <w:tab/>
        <w:t>a multi</w:t>
      </w:r>
      <w:r w:rsidR="00CE39FD">
        <w:noBreakHyphen/>
      </w:r>
      <w:r w:rsidRPr="006224D3">
        <w:t>case allowance (if the parent has multiple child support cases).</w:t>
      </w:r>
    </w:p>
    <w:p w:rsidR="006524AF" w:rsidRPr="006224D3" w:rsidRDefault="006524AF" w:rsidP="006524AF">
      <w:pPr>
        <w:pStyle w:val="BoxList"/>
      </w:pPr>
      <w:r w:rsidRPr="006224D3">
        <w:t>•</w:t>
      </w:r>
      <w:r w:rsidRPr="006224D3">
        <w:tab/>
        <w:t>The relevant dependent child amount and the multi</w:t>
      </w:r>
      <w:r w:rsidR="00CE39FD">
        <w:noBreakHyphen/>
      </w:r>
      <w:r w:rsidRPr="006224D3">
        <w:t>case allowance take account of the costs of relevant dependent children, and children in other child support cases, in a similar way to the way in which the costs of the children are worked out for children in a child support case.</w:t>
      </w:r>
    </w:p>
    <w:p w:rsidR="006524AF" w:rsidRPr="006224D3" w:rsidRDefault="006524AF" w:rsidP="006524AF">
      <w:pPr>
        <w:pStyle w:val="BoxList"/>
      </w:pPr>
      <w:r w:rsidRPr="006224D3">
        <w:t>•</w:t>
      </w:r>
      <w:r w:rsidRPr="006224D3">
        <w:tab/>
        <w:t>A parent’s adjusted taxable income for a year of income can be reduced under section</w:t>
      </w:r>
      <w:r w:rsidR="00926F11" w:rsidRPr="006224D3">
        <w:t> </w:t>
      </w:r>
      <w:r w:rsidRPr="006224D3">
        <w:t>44 in respect of a particular child if the parent earns additional income during the first 3 years after separating from the other parent of the child.</w:t>
      </w:r>
    </w:p>
    <w:p w:rsidR="006524AF" w:rsidRPr="006224D3" w:rsidRDefault="005B2BF3" w:rsidP="006524AF">
      <w:pPr>
        <w:pStyle w:val="ActHead4"/>
      </w:pPr>
      <w:bookmarkStart w:id="85" w:name="_Toc56677605"/>
      <w:r w:rsidRPr="00CE39FD">
        <w:rPr>
          <w:rStyle w:val="CharSubdNo"/>
        </w:rPr>
        <w:t>Subdivision</w:t>
      </w:r>
      <w:r w:rsidR="009D710C" w:rsidRPr="00CE39FD">
        <w:rPr>
          <w:rStyle w:val="CharSubdNo"/>
        </w:rPr>
        <w:t xml:space="preserve"> </w:t>
      </w:r>
      <w:r w:rsidR="006524AF" w:rsidRPr="00CE39FD">
        <w:rPr>
          <w:rStyle w:val="CharSubdNo"/>
        </w:rPr>
        <w:t>B</w:t>
      </w:r>
      <w:r w:rsidR="006524AF" w:rsidRPr="006224D3">
        <w:t>—</w:t>
      </w:r>
      <w:r w:rsidR="006524AF" w:rsidRPr="00CE39FD">
        <w:rPr>
          <w:rStyle w:val="CharSubdText"/>
        </w:rPr>
        <w:t>Child support income and combined child support income</w:t>
      </w:r>
      <w:bookmarkEnd w:id="85"/>
    </w:p>
    <w:p w:rsidR="006524AF" w:rsidRPr="006224D3" w:rsidRDefault="006524AF" w:rsidP="006524AF">
      <w:pPr>
        <w:pStyle w:val="ActHead5"/>
      </w:pPr>
      <w:bookmarkStart w:id="86" w:name="_Toc56677606"/>
      <w:r w:rsidRPr="00CE39FD">
        <w:rPr>
          <w:rStyle w:val="CharSectno"/>
        </w:rPr>
        <w:t>41</w:t>
      </w:r>
      <w:r w:rsidRPr="006224D3">
        <w:t xml:space="preserve">  Working out parent’s child support income</w:t>
      </w:r>
      <w:bookmarkEnd w:id="86"/>
    </w:p>
    <w:p w:rsidR="006524AF" w:rsidRPr="006224D3" w:rsidRDefault="006524AF" w:rsidP="006524AF">
      <w:pPr>
        <w:pStyle w:val="SubsectionHead"/>
      </w:pPr>
      <w:r w:rsidRPr="006224D3">
        <w:t>Single child support case—no relevant dependent children</w:t>
      </w:r>
    </w:p>
    <w:p w:rsidR="006524AF" w:rsidRPr="006224D3" w:rsidRDefault="006524AF" w:rsidP="006524AF">
      <w:pPr>
        <w:pStyle w:val="subsection"/>
      </w:pPr>
      <w:r w:rsidRPr="006224D3">
        <w:tab/>
        <w:t>(1)</w:t>
      </w:r>
      <w:r w:rsidRPr="006224D3">
        <w:tab/>
        <w:t>If:</w:t>
      </w:r>
    </w:p>
    <w:p w:rsidR="006524AF" w:rsidRPr="006224D3" w:rsidRDefault="006524AF" w:rsidP="006524AF">
      <w:pPr>
        <w:pStyle w:val="paragraph"/>
      </w:pPr>
      <w:r w:rsidRPr="006224D3">
        <w:tab/>
        <w:t>(a)</w:t>
      </w:r>
      <w:r w:rsidRPr="006224D3">
        <w:tab/>
        <w:t>a parent is to be assessed in respect of the costs of a child in only one child support case; and</w:t>
      </w:r>
    </w:p>
    <w:p w:rsidR="006524AF" w:rsidRPr="006224D3" w:rsidRDefault="006524AF" w:rsidP="006524AF">
      <w:pPr>
        <w:pStyle w:val="paragraph"/>
      </w:pPr>
      <w:r w:rsidRPr="006224D3">
        <w:tab/>
        <w:t>(b)</w:t>
      </w:r>
      <w:r w:rsidRPr="006224D3">
        <w:tab/>
        <w:t>the parent does not have a relevant dependent child;</w:t>
      </w:r>
    </w:p>
    <w:p w:rsidR="006524AF" w:rsidRPr="006224D3" w:rsidRDefault="006524AF" w:rsidP="006524AF">
      <w:pPr>
        <w:pStyle w:val="subsection2"/>
      </w:pPr>
      <w:r w:rsidRPr="006224D3">
        <w:t xml:space="preserve">the parent’s </w:t>
      </w:r>
      <w:r w:rsidRPr="006224D3">
        <w:rPr>
          <w:b/>
          <w:i/>
        </w:rPr>
        <w:t xml:space="preserve">child support income </w:t>
      </w:r>
      <w:r w:rsidRPr="006224D3">
        <w:t>for the child for a day in a child support period is the amount worked out using the formula:</w:t>
      </w:r>
    </w:p>
    <w:p w:rsidR="007C5799" w:rsidRPr="006224D3" w:rsidRDefault="00DE5210" w:rsidP="005B2BF3">
      <w:pPr>
        <w:pStyle w:val="Formula"/>
        <w:spacing w:before="120" w:after="120"/>
      </w:pPr>
      <w:r w:rsidRPr="006224D3">
        <w:rPr>
          <w:noProof/>
        </w:rPr>
        <w:drawing>
          <wp:inline distT="0" distB="0" distL="0" distR="0" wp14:anchorId="79FAF499" wp14:editId="2B867803">
            <wp:extent cx="2578100" cy="533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78100" cy="533400"/>
                    </a:xfrm>
                    <a:prstGeom prst="rect">
                      <a:avLst/>
                    </a:prstGeom>
                    <a:noFill/>
                    <a:ln>
                      <a:noFill/>
                    </a:ln>
                  </pic:spPr>
                </pic:pic>
              </a:graphicData>
            </a:graphic>
          </wp:inline>
        </w:drawing>
      </w:r>
    </w:p>
    <w:p w:rsidR="006524AF" w:rsidRPr="006224D3" w:rsidRDefault="006524AF" w:rsidP="006524AF">
      <w:pPr>
        <w:pStyle w:val="SubsectionHead"/>
      </w:pPr>
      <w:r w:rsidRPr="006224D3">
        <w:t>Single child support case—relevant dependent children</w:t>
      </w:r>
    </w:p>
    <w:p w:rsidR="006524AF" w:rsidRPr="006224D3" w:rsidRDefault="006524AF" w:rsidP="006524AF">
      <w:pPr>
        <w:pStyle w:val="subsection"/>
      </w:pPr>
      <w:r w:rsidRPr="006224D3">
        <w:tab/>
        <w:t>(2)</w:t>
      </w:r>
      <w:r w:rsidRPr="006224D3">
        <w:tab/>
        <w:t>If:</w:t>
      </w:r>
    </w:p>
    <w:p w:rsidR="006524AF" w:rsidRPr="006224D3" w:rsidRDefault="006524AF" w:rsidP="006524AF">
      <w:pPr>
        <w:pStyle w:val="paragraph"/>
      </w:pPr>
      <w:r w:rsidRPr="006224D3">
        <w:tab/>
        <w:t>(a)</w:t>
      </w:r>
      <w:r w:rsidRPr="006224D3">
        <w:tab/>
        <w:t xml:space="preserve">a parent is to be assessed in respect of the costs of a child (the </w:t>
      </w:r>
      <w:r w:rsidRPr="006224D3">
        <w:rPr>
          <w:b/>
          <w:i/>
        </w:rPr>
        <w:t>particular child</w:t>
      </w:r>
      <w:r w:rsidRPr="006224D3">
        <w:t>) in only one child support case; and</w:t>
      </w:r>
    </w:p>
    <w:p w:rsidR="006524AF" w:rsidRPr="006224D3" w:rsidRDefault="006524AF" w:rsidP="006524AF">
      <w:pPr>
        <w:pStyle w:val="paragraph"/>
      </w:pPr>
      <w:r w:rsidRPr="006224D3">
        <w:tab/>
        <w:t>(b)</w:t>
      </w:r>
      <w:r w:rsidRPr="006224D3">
        <w:tab/>
        <w:t>the parent has at least one relevant dependent child;</w:t>
      </w:r>
    </w:p>
    <w:p w:rsidR="006524AF" w:rsidRPr="006224D3" w:rsidRDefault="006524AF" w:rsidP="006524AF">
      <w:pPr>
        <w:pStyle w:val="subsection2"/>
      </w:pPr>
      <w:r w:rsidRPr="006224D3">
        <w:t xml:space="preserve">the parent’s </w:t>
      </w:r>
      <w:r w:rsidRPr="006224D3">
        <w:rPr>
          <w:b/>
          <w:i/>
        </w:rPr>
        <w:t xml:space="preserve">child support income </w:t>
      </w:r>
      <w:r w:rsidRPr="006224D3">
        <w:t>for the particular child for a day in a child support period is the amount worked out using the formula:</w:t>
      </w:r>
    </w:p>
    <w:p w:rsidR="007C5799" w:rsidRPr="006224D3" w:rsidRDefault="00DE5210" w:rsidP="005B2BF3">
      <w:pPr>
        <w:pStyle w:val="Formula"/>
        <w:spacing w:before="120" w:after="120"/>
      </w:pPr>
      <w:r w:rsidRPr="006224D3">
        <w:rPr>
          <w:noProof/>
        </w:rPr>
        <w:drawing>
          <wp:inline distT="0" distB="0" distL="0" distR="0" wp14:anchorId="60B6CA41" wp14:editId="5F79FE2C">
            <wp:extent cx="3378200" cy="787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378200" cy="787400"/>
                    </a:xfrm>
                    <a:prstGeom prst="rect">
                      <a:avLst/>
                    </a:prstGeom>
                    <a:noFill/>
                    <a:ln>
                      <a:noFill/>
                    </a:ln>
                  </pic:spPr>
                </pic:pic>
              </a:graphicData>
            </a:graphic>
          </wp:inline>
        </w:drawing>
      </w:r>
    </w:p>
    <w:p w:rsidR="006524AF" w:rsidRPr="006224D3" w:rsidRDefault="006524AF" w:rsidP="006524AF">
      <w:pPr>
        <w:pStyle w:val="SubsectionHead"/>
      </w:pPr>
      <w:r w:rsidRPr="006224D3">
        <w:t>Multiple child support cases—no relevant dependent children</w:t>
      </w:r>
    </w:p>
    <w:p w:rsidR="006524AF" w:rsidRPr="006224D3" w:rsidRDefault="006524AF" w:rsidP="006524AF">
      <w:pPr>
        <w:pStyle w:val="subsection"/>
      </w:pPr>
      <w:r w:rsidRPr="006224D3">
        <w:tab/>
        <w:t>(3)</w:t>
      </w:r>
      <w:r w:rsidRPr="006224D3">
        <w:tab/>
        <w:t>If:</w:t>
      </w:r>
    </w:p>
    <w:p w:rsidR="006524AF" w:rsidRPr="006224D3" w:rsidRDefault="006524AF" w:rsidP="006524AF">
      <w:pPr>
        <w:pStyle w:val="paragraph"/>
      </w:pPr>
      <w:r w:rsidRPr="006224D3">
        <w:tab/>
        <w:t>(a)</w:t>
      </w:r>
      <w:r w:rsidRPr="006224D3">
        <w:tab/>
        <w:t xml:space="preserve">a parent is to be assessed in respect of the costs of a child (the </w:t>
      </w:r>
      <w:r w:rsidRPr="006224D3">
        <w:rPr>
          <w:b/>
          <w:i/>
        </w:rPr>
        <w:t>particular child</w:t>
      </w:r>
      <w:r w:rsidRPr="006224D3">
        <w:t>); and</w:t>
      </w:r>
    </w:p>
    <w:p w:rsidR="006524AF" w:rsidRPr="006224D3" w:rsidRDefault="006524AF" w:rsidP="006524AF">
      <w:pPr>
        <w:pStyle w:val="paragraph"/>
      </w:pPr>
      <w:r w:rsidRPr="006224D3">
        <w:tab/>
        <w:t>(b)</w:t>
      </w:r>
      <w:r w:rsidRPr="006224D3">
        <w:tab/>
        <w:t>the parent is also to be assessed in respect of the costs of another child in another child support case; and</w:t>
      </w:r>
    </w:p>
    <w:p w:rsidR="006524AF" w:rsidRPr="006224D3" w:rsidRDefault="006524AF" w:rsidP="006524AF">
      <w:pPr>
        <w:pStyle w:val="paragraph"/>
      </w:pPr>
      <w:r w:rsidRPr="006224D3">
        <w:tab/>
        <w:t>(c)</w:t>
      </w:r>
      <w:r w:rsidRPr="006224D3">
        <w:tab/>
        <w:t>the parent does not have a relevant dependent child;</w:t>
      </w:r>
    </w:p>
    <w:p w:rsidR="006524AF" w:rsidRPr="006224D3" w:rsidRDefault="006524AF" w:rsidP="006524AF">
      <w:pPr>
        <w:pStyle w:val="subsection2"/>
      </w:pPr>
      <w:r w:rsidRPr="006224D3">
        <w:t xml:space="preserve">the parent’s </w:t>
      </w:r>
      <w:r w:rsidRPr="006224D3">
        <w:rPr>
          <w:b/>
          <w:i/>
        </w:rPr>
        <w:t xml:space="preserve">child support income </w:t>
      </w:r>
      <w:r w:rsidRPr="006224D3">
        <w:t>for the particular child for a day in a child support period is the amount worked out using the formula:</w:t>
      </w:r>
    </w:p>
    <w:p w:rsidR="007C5799" w:rsidRPr="006224D3" w:rsidRDefault="00DE5210" w:rsidP="005B2BF3">
      <w:pPr>
        <w:pStyle w:val="Formula"/>
        <w:spacing w:before="120" w:after="120"/>
      </w:pPr>
      <w:r w:rsidRPr="006224D3">
        <w:rPr>
          <w:noProof/>
        </w:rPr>
        <w:drawing>
          <wp:inline distT="0" distB="0" distL="0" distR="0" wp14:anchorId="6618C0AA" wp14:editId="5EA41C10">
            <wp:extent cx="3454400" cy="787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454400" cy="787400"/>
                    </a:xfrm>
                    <a:prstGeom prst="rect">
                      <a:avLst/>
                    </a:prstGeom>
                    <a:noFill/>
                    <a:ln>
                      <a:noFill/>
                    </a:ln>
                  </pic:spPr>
                </pic:pic>
              </a:graphicData>
            </a:graphic>
          </wp:inline>
        </w:drawing>
      </w:r>
    </w:p>
    <w:p w:rsidR="006524AF" w:rsidRPr="006224D3" w:rsidRDefault="006524AF" w:rsidP="006524AF">
      <w:pPr>
        <w:pStyle w:val="SubsectionHead"/>
      </w:pPr>
      <w:r w:rsidRPr="006224D3">
        <w:t>Multiple child support cases—relevant dependent children</w:t>
      </w:r>
    </w:p>
    <w:p w:rsidR="006524AF" w:rsidRPr="006224D3" w:rsidRDefault="006524AF" w:rsidP="006524AF">
      <w:pPr>
        <w:pStyle w:val="subsection"/>
      </w:pPr>
      <w:r w:rsidRPr="006224D3">
        <w:tab/>
        <w:t>(4)</w:t>
      </w:r>
      <w:r w:rsidRPr="006224D3">
        <w:tab/>
        <w:t>If:</w:t>
      </w:r>
    </w:p>
    <w:p w:rsidR="006524AF" w:rsidRPr="006224D3" w:rsidRDefault="006524AF" w:rsidP="006524AF">
      <w:pPr>
        <w:pStyle w:val="paragraph"/>
      </w:pPr>
      <w:r w:rsidRPr="006224D3">
        <w:tab/>
        <w:t>(a)</w:t>
      </w:r>
      <w:r w:rsidRPr="006224D3">
        <w:tab/>
        <w:t xml:space="preserve">a parent is to be assessed in respect of the costs of a child (the </w:t>
      </w:r>
      <w:r w:rsidRPr="006224D3">
        <w:rPr>
          <w:b/>
          <w:i/>
        </w:rPr>
        <w:t>particular child</w:t>
      </w:r>
      <w:r w:rsidRPr="006224D3">
        <w:t>); and</w:t>
      </w:r>
    </w:p>
    <w:p w:rsidR="006524AF" w:rsidRPr="006224D3" w:rsidRDefault="006524AF" w:rsidP="006524AF">
      <w:pPr>
        <w:pStyle w:val="paragraph"/>
      </w:pPr>
      <w:r w:rsidRPr="006224D3">
        <w:tab/>
        <w:t>(b)</w:t>
      </w:r>
      <w:r w:rsidRPr="006224D3">
        <w:tab/>
        <w:t>the parent is also to be assessed in respect of the costs of another child in another child support case; and</w:t>
      </w:r>
    </w:p>
    <w:p w:rsidR="006524AF" w:rsidRPr="006224D3" w:rsidRDefault="006524AF" w:rsidP="006524AF">
      <w:pPr>
        <w:pStyle w:val="paragraph"/>
      </w:pPr>
      <w:r w:rsidRPr="006224D3">
        <w:tab/>
        <w:t>(c)</w:t>
      </w:r>
      <w:r w:rsidRPr="006224D3">
        <w:tab/>
        <w:t>the parent has at least one relevant dependent child;</w:t>
      </w:r>
    </w:p>
    <w:p w:rsidR="006524AF" w:rsidRPr="006224D3" w:rsidRDefault="006524AF" w:rsidP="006524AF">
      <w:pPr>
        <w:pStyle w:val="subsection2"/>
      </w:pPr>
      <w:r w:rsidRPr="006224D3">
        <w:t xml:space="preserve">the parent’s </w:t>
      </w:r>
      <w:r w:rsidRPr="006224D3">
        <w:rPr>
          <w:b/>
          <w:i/>
        </w:rPr>
        <w:t xml:space="preserve">child support income </w:t>
      </w:r>
      <w:r w:rsidRPr="006224D3">
        <w:t>for the particular child for a day in a child support period is the amount worked out using the formula:</w:t>
      </w:r>
    </w:p>
    <w:p w:rsidR="007C5799" w:rsidRPr="006224D3" w:rsidRDefault="00DE5210" w:rsidP="005B2BF3">
      <w:pPr>
        <w:pStyle w:val="Formula"/>
        <w:spacing w:before="120" w:after="120"/>
      </w:pPr>
      <w:r w:rsidRPr="006224D3">
        <w:rPr>
          <w:noProof/>
        </w:rPr>
        <w:drawing>
          <wp:inline distT="0" distB="0" distL="0" distR="0" wp14:anchorId="58D577A4" wp14:editId="105BA2A7">
            <wp:extent cx="3530600" cy="914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530600" cy="914400"/>
                    </a:xfrm>
                    <a:prstGeom prst="rect">
                      <a:avLst/>
                    </a:prstGeom>
                    <a:noFill/>
                    <a:ln>
                      <a:noFill/>
                    </a:ln>
                  </pic:spPr>
                </pic:pic>
              </a:graphicData>
            </a:graphic>
          </wp:inline>
        </w:drawing>
      </w:r>
    </w:p>
    <w:p w:rsidR="006524AF" w:rsidRPr="006224D3" w:rsidRDefault="006524AF" w:rsidP="006524AF">
      <w:pPr>
        <w:pStyle w:val="SubsectionHead"/>
      </w:pPr>
      <w:r w:rsidRPr="006224D3">
        <w:t>Negative result taken to be nil</w:t>
      </w:r>
    </w:p>
    <w:p w:rsidR="006524AF" w:rsidRPr="006224D3" w:rsidRDefault="006524AF" w:rsidP="006524AF">
      <w:pPr>
        <w:pStyle w:val="subsection"/>
      </w:pPr>
      <w:r w:rsidRPr="006224D3">
        <w:tab/>
        <w:t>(5)</w:t>
      </w:r>
      <w:r w:rsidRPr="006224D3">
        <w:tab/>
        <w:t xml:space="preserve">A parent’s </w:t>
      </w:r>
      <w:r w:rsidRPr="006224D3">
        <w:rPr>
          <w:b/>
          <w:i/>
        </w:rPr>
        <w:t>child support income</w:t>
      </w:r>
      <w:r w:rsidRPr="006224D3">
        <w:t xml:space="preserve"> for a day in a child support period is taken to be nil if the amount worked out using a formula in this section is negative.</w:t>
      </w:r>
    </w:p>
    <w:p w:rsidR="00F84BDB" w:rsidRPr="006224D3" w:rsidRDefault="00F84BDB" w:rsidP="00F84BDB">
      <w:pPr>
        <w:pStyle w:val="SubsectionHead"/>
      </w:pPr>
      <w:r w:rsidRPr="006224D3">
        <w:t>Administrative assessments under laws of reciprocating jurisdictions</w:t>
      </w:r>
    </w:p>
    <w:p w:rsidR="00F84BDB" w:rsidRPr="006224D3" w:rsidRDefault="00F84BDB" w:rsidP="00F84BDB">
      <w:pPr>
        <w:pStyle w:val="subsection"/>
      </w:pPr>
      <w:r w:rsidRPr="006224D3">
        <w:tab/>
        <w:t>(6)</w:t>
      </w:r>
      <w:r w:rsidRPr="006224D3">
        <w:tab/>
      </w:r>
      <w:r w:rsidR="00926F11" w:rsidRPr="006224D3">
        <w:t>Subsection (</w:t>
      </w:r>
      <w:r w:rsidRPr="006224D3">
        <w:t>1) or (2) does not apply if the parent is liable to pay child support for a child under an administrative assessment under the law of a reciprocating jurisdiction.</w:t>
      </w:r>
    </w:p>
    <w:p w:rsidR="00F84BDB" w:rsidRPr="006224D3" w:rsidRDefault="00F84BDB" w:rsidP="00F84BDB">
      <w:pPr>
        <w:pStyle w:val="subsection"/>
      </w:pPr>
      <w:r w:rsidRPr="006224D3">
        <w:tab/>
        <w:t>(7)</w:t>
      </w:r>
      <w:r w:rsidRPr="006224D3">
        <w:tab/>
        <w:t xml:space="preserve">For the purposes of </w:t>
      </w:r>
      <w:r w:rsidR="00926F11" w:rsidRPr="006224D3">
        <w:t>paragraphs (</w:t>
      </w:r>
      <w:r w:rsidRPr="006224D3">
        <w:t>3)(b) and (4)(b), a parent is taken to be assessed in respect of the costs of another child in another child support case if the parent is liable to pay child support for that child under an administrative assessment under the law of a reciprocating jurisdiction.</w:t>
      </w:r>
    </w:p>
    <w:p w:rsidR="006524AF" w:rsidRPr="006224D3" w:rsidRDefault="006524AF" w:rsidP="006524AF">
      <w:pPr>
        <w:pStyle w:val="ActHead5"/>
      </w:pPr>
      <w:bookmarkStart w:id="87" w:name="_Toc56677607"/>
      <w:r w:rsidRPr="00CE39FD">
        <w:rPr>
          <w:rStyle w:val="CharSectno"/>
        </w:rPr>
        <w:t>42</w:t>
      </w:r>
      <w:r w:rsidRPr="006224D3">
        <w:t xml:space="preserve">  Working out parents’ combined child support income</w:t>
      </w:r>
      <w:bookmarkEnd w:id="87"/>
    </w:p>
    <w:p w:rsidR="006524AF" w:rsidRPr="006224D3" w:rsidRDefault="006524AF" w:rsidP="006524AF">
      <w:pPr>
        <w:pStyle w:val="subsection"/>
      </w:pPr>
      <w:r w:rsidRPr="006224D3">
        <w:tab/>
      </w:r>
      <w:r w:rsidRPr="006224D3">
        <w:tab/>
        <w:t xml:space="preserve">Work out the parents’ </w:t>
      </w:r>
      <w:r w:rsidRPr="006224D3">
        <w:rPr>
          <w:b/>
          <w:i/>
        </w:rPr>
        <w:t xml:space="preserve">combined child support income </w:t>
      </w:r>
      <w:r w:rsidRPr="006224D3">
        <w:t>for a child for a day in a child support period by adding together each parent’s child support income for the child for the day.</w:t>
      </w:r>
    </w:p>
    <w:p w:rsidR="006524AF" w:rsidRPr="006224D3" w:rsidRDefault="005B2BF3" w:rsidP="006524AF">
      <w:pPr>
        <w:pStyle w:val="ActHead4"/>
      </w:pPr>
      <w:bookmarkStart w:id="88" w:name="_Toc56677608"/>
      <w:r w:rsidRPr="00CE39FD">
        <w:rPr>
          <w:rStyle w:val="CharSubdNo"/>
        </w:rPr>
        <w:t>Subdivision</w:t>
      </w:r>
      <w:r w:rsidR="009D710C" w:rsidRPr="00CE39FD">
        <w:rPr>
          <w:rStyle w:val="CharSubdNo"/>
        </w:rPr>
        <w:t xml:space="preserve"> </w:t>
      </w:r>
      <w:r w:rsidR="006524AF" w:rsidRPr="00CE39FD">
        <w:rPr>
          <w:rStyle w:val="CharSubdNo"/>
        </w:rPr>
        <w:t>C</w:t>
      </w:r>
      <w:r w:rsidR="006524AF" w:rsidRPr="006224D3">
        <w:t>—</w:t>
      </w:r>
      <w:r w:rsidR="006524AF" w:rsidRPr="00CE39FD">
        <w:rPr>
          <w:rStyle w:val="CharSubdText"/>
        </w:rPr>
        <w:t>Working out the components of child support income</w:t>
      </w:r>
      <w:bookmarkEnd w:id="88"/>
    </w:p>
    <w:p w:rsidR="006524AF" w:rsidRPr="006224D3" w:rsidRDefault="006524AF" w:rsidP="006524AF">
      <w:pPr>
        <w:pStyle w:val="ActHead5"/>
      </w:pPr>
      <w:bookmarkStart w:id="89" w:name="_Toc56677609"/>
      <w:r w:rsidRPr="00CE39FD">
        <w:rPr>
          <w:rStyle w:val="CharSectno"/>
        </w:rPr>
        <w:t>43</w:t>
      </w:r>
      <w:r w:rsidRPr="006224D3">
        <w:t xml:space="preserve">  Working out parent’s adjusted taxable income</w:t>
      </w:r>
      <w:bookmarkEnd w:id="89"/>
    </w:p>
    <w:p w:rsidR="006524AF" w:rsidRPr="006224D3" w:rsidRDefault="006524AF" w:rsidP="006524AF">
      <w:pPr>
        <w:pStyle w:val="subsection"/>
      </w:pPr>
      <w:r w:rsidRPr="006224D3">
        <w:tab/>
        <w:t>(1)</w:t>
      </w:r>
      <w:r w:rsidRPr="006224D3">
        <w:tab/>
        <w:t>Subject to</w:t>
      </w:r>
      <w:r w:rsidR="009C5E50" w:rsidRPr="006224D3">
        <w:t xml:space="preserve"> this Part</w:t>
      </w:r>
      <w:r w:rsidRPr="006224D3">
        <w:t xml:space="preserve">, a parent’s </w:t>
      </w:r>
      <w:r w:rsidRPr="006224D3">
        <w:rPr>
          <w:b/>
          <w:i/>
        </w:rPr>
        <w:t>adjusted taxable income</w:t>
      </w:r>
      <w:r w:rsidRPr="006224D3">
        <w:t xml:space="preserve"> for a child for a day in a child support period is the total of the following components:</w:t>
      </w:r>
    </w:p>
    <w:p w:rsidR="006524AF" w:rsidRPr="006224D3" w:rsidRDefault="006524AF" w:rsidP="006524AF">
      <w:pPr>
        <w:pStyle w:val="paragraph"/>
      </w:pPr>
      <w:r w:rsidRPr="006224D3">
        <w:tab/>
        <w:t>(a)</w:t>
      </w:r>
      <w:r w:rsidRPr="006224D3">
        <w:tab/>
        <w:t>the parent’s taxable income for the last relevant year of income in relation to the child support period</w:t>
      </w:r>
      <w:r w:rsidR="00E3321D" w:rsidRPr="006224D3">
        <w:t xml:space="preserve">, disregarding the parent’s assessable FHSS released amount (within the meaning of the </w:t>
      </w:r>
      <w:r w:rsidR="00E3321D" w:rsidRPr="006224D3">
        <w:rPr>
          <w:i/>
        </w:rPr>
        <w:t>Income Tax Assessment Act 1997</w:t>
      </w:r>
      <w:r w:rsidR="00E3321D" w:rsidRPr="006224D3">
        <w:t>) for that year of income</w:t>
      </w:r>
      <w:r w:rsidRPr="006224D3">
        <w:t>;</w:t>
      </w:r>
    </w:p>
    <w:p w:rsidR="006524AF" w:rsidRPr="006224D3" w:rsidRDefault="006524AF" w:rsidP="006524AF">
      <w:pPr>
        <w:pStyle w:val="paragraph"/>
      </w:pPr>
      <w:r w:rsidRPr="006224D3">
        <w:tab/>
        <w:t>(b)</w:t>
      </w:r>
      <w:r w:rsidRPr="006224D3">
        <w:tab/>
        <w:t>the parent’s reportable fringe benefits total for that year of income;</w:t>
      </w:r>
    </w:p>
    <w:p w:rsidR="006524AF" w:rsidRPr="006224D3" w:rsidRDefault="006524AF" w:rsidP="006524AF">
      <w:pPr>
        <w:pStyle w:val="paragraph"/>
      </w:pPr>
      <w:r w:rsidRPr="006224D3">
        <w:tab/>
        <w:t>(c)</w:t>
      </w:r>
      <w:r w:rsidRPr="006224D3">
        <w:tab/>
        <w:t>the parent’s target foreign income for that year of income;</w:t>
      </w:r>
    </w:p>
    <w:p w:rsidR="0021657C" w:rsidRPr="006224D3" w:rsidRDefault="0021657C" w:rsidP="0021657C">
      <w:pPr>
        <w:pStyle w:val="paragraph"/>
      </w:pPr>
      <w:r w:rsidRPr="006224D3">
        <w:tab/>
        <w:t>(d)</w:t>
      </w:r>
      <w:r w:rsidRPr="006224D3">
        <w:tab/>
        <w:t xml:space="preserve">the parent’s total net investment loss (within the meaning of the </w:t>
      </w:r>
      <w:r w:rsidRPr="006224D3">
        <w:rPr>
          <w:i/>
        </w:rPr>
        <w:t>Income Tax Assessment Act 1997</w:t>
      </w:r>
      <w:r w:rsidRPr="006224D3">
        <w:t>) for that year of income;</w:t>
      </w:r>
    </w:p>
    <w:p w:rsidR="006524AF" w:rsidRPr="006224D3" w:rsidRDefault="006524AF" w:rsidP="006524AF">
      <w:pPr>
        <w:pStyle w:val="paragraph"/>
      </w:pPr>
      <w:r w:rsidRPr="006224D3">
        <w:tab/>
        <w:t>(e)</w:t>
      </w:r>
      <w:r w:rsidRPr="006224D3">
        <w:tab/>
        <w:t>the total of the tax free pensions or benefits received by that parent in that year of income</w:t>
      </w:r>
      <w:r w:rsidR="0021657C" w:rsidRPr="006224D3">
        <w:t xml:space="preserve">; </w:t>
      </w:r>
    </w:p>
    <w:p w:rsidR="0021657C" w:rsidRPr="006224D3" w:rsidRDefault="0021657C" w:rsidP="0021657C">
      <w:pPr>
        <w:pStyle w:val="paragraph"/>
      </w:pPr>
      <w:r w:rsidRPr="006224D3">
        <w:tab/>
        <w:t>(f)</w:t>
      </w:r>
      <w:r w:rsidRPr="006224D3">
        <w:tab/>
        <w:t xml:space="preserve">the parent’s reportable superannuation contributions (within the meaning of the </w:t>
      </w:r>
      <w:r w:rsidRPr="006224D3">
        <w:rPr>
          <w:i/>
        </w:rPr>
        <w:t>Income Tax Assessment Act 1997</w:t>
      </w:r>
      <w:r w:rsidRPr="006224D3">
        <w:t>) for that year of income.</w:t>
      </w:r>
    </w:p>
    <w:p w:rsidR="006524AF" w:rsidRPr="006224D3" w:rsidRDefault="006524AF" w:rsidP="006524AF">
      <w:pPr>
        <w:pStyle w:val="notetext"/>
      </w:pPr>
      <w:r w:rsidRPr="006224D3">
        <w:t>Note 1:</w:t>
      </w:r>
      <w:r w:rsidRPr="006224D3">
        <w:tab/>
        <w:t>Other provisions that relate to a person’s adjusted taxable income are section</w:t>
      </w:r>
      <w:r w:rsidR="00926F11" w:rsidRPr="006224D3">
        <w:t> </w:t>
      </w:r>
      <w:r w:rsidRPr="006224D3">
        <w:t>34A and Subdivisions B and C of Division</w:t>
      </w:r>
      <w:r w:rsidR="00926F11" w:rsidRPr="006224D3">
        <w:t> </w:t>
      </w:r>
      <w:r w:rsidRPr="006224D3">
        <w:t>7.</w:t>
      </w:r>
    </w:p>
    <w:p w:rsidR="006524AF" w:rsidRPr="006224D3" w:rsidRDefault="006524AF" w:rsidP="006524AF">
      <w:pPr>
        <w:pStyle w:val="notetext"/>
      </w:pPr>
      <w:r w:rsidRPr="006224D3">
        <w:t>Note 2:</w:t>
      </w:r>
      <w:r w:rsidRPr="006224D3">
        <w:tab/>
        <w:t xml:space="preserve">The components of the definition of </w:t>
      </w:r>
      <w:r w:rsidRPr="006224D3">
        <w:rPr>
          <w:b/>
          <w:i/>
        </w:rPr>
        <w:t xml:space="preserve">adjusted taxable income </w:t>
      </w:r>
      <w:r w:rsidRPr="006224D3">
        <w:t>are defined in section</w:t>
      </w:r>
      <w:r w:rsidR="00926F11" w:rsidRPr="006224D3">
        <w:t> </w:t>
      </w:r>
      <w:r w:rsidRPr="006224D3">
        <w:t>5.</w:t>
      </w:r>
    </w:p>
    <w:p w:rsidR="006524AF" w:rsidRPr="006224D3" w:rsidRDefault="006524AF" w:rsidP="006524AF">
      <w:pPr>
        <w:pStyle w:val="subsection"/>
      </w:pPr>
      <w:r w:rsidRPr="006224D3">
        <w:tab/>
        <w:t>(2)</w:t>
      </w:r>
      <w:r w:rsidRPr="006224D3">
        <w:tab/>
        <w:t>If the Registrar amends an assessment under section</w:t>
      </w:r>
      <w:r w:rsidR="00926F11" w:rsidRPr="006224D3">
        <w:t> </w:t>
      </w:r>
      <w:r w:rsidRPr="006224D3">
        <w:t xml:space="preserve">44, then for the purposes of the assessment, the person’s </w:t>
      </w:r>
      <w:r w:rsidRPr="006224D3">
        <w:rPr>
          <w:b/>
          <w:i/>
        </w:rPr>
        <w:t xml:space="preserve">adjusted taxable income </w:t>
      </w:r>
      <w:r w:rsidRPr="006224D3">
        <w:t>for a child to whom the assessment relates, for a day in the child support period, is the amount determined by the Registrar.</w:t>
      </w:r>
    </w:p>
    <w:p w:rsidR="006524AF" w:rsidRPr="006224D3" w:rsidRDefault="006524AF" w:rsidP="006524AF">
      <w:pPr>
        <w:pStyle w:val="ActHead5"/>
      </w:pPr>
      <w:bookmarkStart w:id="90" w:name="_Toc56677610"/>
      <w:r w:rsidRPr="00CE39FD">
        <w:rPr>
          <w:rStyle w:val="CharSectno"/>
        </w:rPr>
        <w:t>44</w:t>
      </w:r>
      <w:r w:rsidRPr="006224D3">
        <w:t xml:space="preserve">  Post</w:t>
      </w:r>
      <w:r w:rsidR="00CE39FD">
        <w:noBreakHyphen/>
      </w:r>
      <w:r w:rsidRPr="006224D3">
        <w:t>separation costs</w:t>
      </w:r>
      <w:bookmarkEnd w:id="90"/>
    </w:p>
    <w:p w:rsidR="006524AF" w:rsidRPr="006224D3" w:rsidRDefault="006524AF" w:rsidP="006524AF">
      <w:pPr>
        <w:pStyle w:val="SubsectionHead"/>
      </w:pPr>
      <w:r w:rsidRPr="006224D3">
        <w:t>Application for post</w:t>
      </w:r>
      <w:r w:rsidR="00CE39FD">
        <w:noBreakHyphen/>
      </w:r>
      <w:r w:rsidRPr="006224D3">
        <w:t>separation income to be excluded</w:t>
      </w:r>
    </w:p>
    <w:p w:rsidR="006524AF" w:rsidRPr="006224D3" w:rsidRDefault="006524AF" w:rsidP="006524AF">
      <w:pPr>
        <w:pStyle w:val="subsection"/>
      </w:pPr>
      <w:r w:rsidRPr="006224D3">
        <w:tab/>
        <w:t>(1)</w:t>
      </w:r>
      <w:r w:rsidRPr="006224D3">
        <w:tab/>
        <w:t xml:space="preserve">A parent (the </w:t>
      </w:r>
      <w:r w:rsidRPr="006224D3">
        <w:rPr>
          <w:b/>
          <w:i/>
        </w:rPr>
        <w:t>applicant</w:t>
      </w:r>
      <w:r w:rsidRPr="006224D3">
        <w:t>) of a child may apply to the Registrar to amend an administrative assessment of child support payable by or to the parent for the child for part of a child support period if:</w:t>
      </w:r>
    </w:p>
    <w:p w:rsidR="006524AF" w:rsidRPr="006224D3" w:rsidRDefault="006524AF" w:rsidP="006524AF">
      <w:pPr>
        <w:pStyle w:val="paragraph"/>
      </w:pPr>
      <w:r w:rsidRPr="006224D3">
        <w:tab/>
        <w:t>(a)</w:t>
      </w:r>
      <w:r w:rsidRPr="006224D3">
        <w:tab/>
        <w:t>the applicant and the other parent of the child lived together on a genuine domestic basis for at least 6 months; and</w:t>
      </w:r>
    </w:p>
    <w:p w:rsidR="00790703" w:rsidRPr="006224D3" w:rsidRDefault="00790703" w:rsidP="00790703">
      <w:pPr>
        <w:pStyle w:val="paragraph"/>
      </w:pPr>
      <w:r w:rsidRPr="006224D3">
        <w:tab/>
        <w:t>(b)</w:t>
      </w:r>
      <w:r w:rsidRPr="006224D3">
        <w:tab/>
        <w:t>the separation, following that 6 month period, of the applicant from the other parent occurred:</w:t>
      </w:r>
    </w:p>
    <w:p w:rsidR="00790703" w:rsidRPr="006224D3" w:rsidRDefault="00790703" w:rsidP="00790703">
      <w:pPr>
        <w:pStyle w:val="paragraphsub"/>
      </w:pPr>
      <w:r w:rsidRPr="006224D3">
        <w:tab/>
        <w:t>(i)</w:t>
      </w:r>
      <w:r w:rsidRPr="006224D3">
        <w:tab/>
        <w:t>within the last 3 years; and</w:t>
      </w:r>
    </w:p>
    <w:p w:rsidR="00790703" w:rsidRPr="006224D3" w:rsidRDefault="00790703" w:rsidP="00790703">
      <w:pPr>
        <w:pStyle w:val="paragraphsub"/>
      </w:pPr>
      <w:r w:rsidRPr="006224D3">
        <w:tab/>
        <w:t>(ii)</w:t>
      </w:r>
      <w:r w:rsidRPr="006224D3">
        <w:tab/>
        <w:t>before the application for administrative assessment of child support for the child was made under section</w:t>
      </w:r>
      <w:r w:rsidR="00926F11" w:rsidRPr="006224D3">
        <w:t> </w:t>
      </w:r>
      <w:r w:rsidRPr="006224D3">
        <w:t>25 or 25A; and</w:t>
      </w:r>
    </w:p>
    <w:p w:rsidR="006524AF" w:rsidRPr="006224D3" w:rsidRDefault="006524AF" w:rsidP="006524AF">
      <w:pPr>
        <w:pStyle w:val="paragraph"/>
      </w:pPr>
      <w:r w:rsidRPr="006224D3">
        <w:tab/>
        <w:t>(c)</w:t>
      </w:r>
      <w:r w:rsidRPr="006224D3">
        <w:tab/>
        <w:t>at the time of the application under this section, the applicant and the other parent remain separated; and</w:t>
      </w:r>
    </w:p>
    <w:p w:rsidR="006524AF" w:rsidRPr="006224D3" w:rsidRDefault="006524AF" w:rsidP="006524AF">
      <w:pPr>
        <w:pStyle w:val="paragraph"/>
      </w:pPr>
      <w:r w:rsidRPr="006224D3">
        <w:tab/>
        <w:t>(d)</w:t>
      </w:r>
      <w:r w:rsidRPr="006224D3">
        <w:tab/>
        <w:t>in the last relevant year of income</w:t>
      </w:r>
      <w:r w:rsidR="00017471" w:rsidRPr="006224D3">
        <w:t>, or in the</w:t>
      </w:r>
      <w:r w:rsidR="009C5E50" w:rsidRPr="006224D3">
        <w:t xml:space="preserve"> application period for an income election (if such an election has been made by the parent)</w:t>
      </w:r>
      <w:r w:rsidR="00017471" w:rsidRPr="006224D3">
        <w:t>, the applicant earns, derives or receives income</w:t>
      </w:r>
      <w:r w:rsidRPr="006224D3">
        <w:t>:</w:t>
      </w:r>
    </w:p>
    <w:p w:rsidR="00017471" w:rsidRPr="006224D3" w:rsidRDefault="00017471" w:rsidP="00017471">
      <w:pPr>
        <w:pStyle w:val="paragraphsub"/>
      </w:pPr>
      <w:r w:rsidRPr="006224D3">
        <w:tab/>
        <w:t>(i)</w:t>
      </w:r>
      <w:r w:rsidRPr="006224D3">
        <w:tab/>
        <w:t>in accordance with a pattern of earnings, derivation or receipt that is established after the applicant and the other parent first separate; and</w:t>
      </w:r>
    </w:p>
    <w:p w:rsidR="006524AF" w:rsidRPr="006224D3" w:rsidRDefault="006524AF" w:rsidP="006524AF">
      <w:pPr>
        <w:pStyle w:val="paragraphsub"/>
      </w:pPr>
      <w:r w:rsidRPr="006224D3">
        <w:tab/>
        <w:t>(ii)</w:t>
      </w:r>
      <w:r w:rsidRPr="006224D3">
        <w:tab/>
        <w:t>that is of a kind that it is reasonable to expect would not have been earned, derived or received in the ordinary course of events.</w:t>
      </w:r>
    </w:p>
    <w:p w:rsidR="006524AF" w:rsidRPr="006224D3" w:rsidRDefault="006524AF" w:rsidP="006524AF">
      <w:pPr>
        <w:pStyle w:val="subsection"/>
      </w:pPr>
      <w:r w:rsidRPr="006224D3">
        <w:tab/>
        <w:t>(2)</w:t>
      </w:r>
      <w:r w:rsidRPr="006224D3">
        <w:tab/>
        <w:t xml:space="preserve">If the applicant makes an application under this section, the Registrar may determine that the applicant’s adjusted taxable income for the child for a day in the child support period is a specified amount that excludes the income referred to in </w:t>
      </w:r>
      <w:r w:rsidR="00926F11" w:rsidRPr="006224D3">
        <w:t>paragraph (</w:t>
      </w:r>
      <w:r w:rsidRPr="006224D3">
        <w:t>1)(d).</w:t>
      </w:r>
    </w:p>
    <w:p w:rsidR="006524AF" w:rsidRPr="006224D3" w:rsidRDefault="006524AF" w:rsidP="006524AF">
      <w:pPr>
        <w:pStyle w:val="subsection"/>
      </w:pPr>
      <w:r w:rsidRPr="006224D3">
        <w:tab/>
        <w:t>(3)</w:t>
      </w:r>
      <w:r w:rsidRPr="006224D3">
        <w:tab/>
        <w:t xml:space="preserve">However, the Registrar may make a determination under </w:t>
      </w:r>
      <w:r w:rsidR="00926F11" w:rsidRPr="006224D3">
        <w:t>subsection (</w:t>
      </w:r>
      <w:r w:rsidRPr="006224D3">
        <w:t>2) only if the determination:</w:t>
      </w:r>
    </w:p>
    <w:p w:rsidR="006524AF" w:rsidRPr="006224D3" w:rsidRDefault="006524AF" w:rsidP="006524AF">
      <w:pPr>
        <w:pStyle w:val="paragraph"/>
      </w:pPr>
      <w:r w:rsidRPr="006224D3">
        <w:tab/>
        <w:t>(a)</w:t>
      </w:r>
      <w:r w:rsidRPr="006224D3">
        <w:tab/>
        <w:t>reduces the applicant’s adjusted taxable income for the child for a day in the child support period by 30% or less; and</w:t>
      </w:r>
    </w:p>
    <w:p w:rsidR="006524AF" w:rsidRPr="006224D3" w:rsidRDefault="006524AF" w:rsidP="006524AF">
      <w:pPr>
        <w:pStyle w:val="paragraph"/>
      </w:pPr>
      <w:r w:rsidRPr="006224D3">
        <w:tab/>
        <w:t>(b)</w:t>
      </w:r>
      <w:r w:rsidRPr="006224D3">
        <w:tab/>
        <w:t xml:space="preserve">applies in respect of a day in the child support period, being a day that is less than 3 years after the last separation referred to in </w:t>
      </w:r>
      <w:r w:rsidR="00926F11" w:rsidRPr="006224D3">
        <w:t>paragraph (</w:t>
      </w:r>
      <w:r w:rsidRPr="006224D3">
        <w:t>1)(b).</w:t>
      </w:r>
    </w:p>
    <w:p w:rsidR="006524AF" w:rsidRPr="006224D3" w:rsidRDefault="006524AF" w:rsidP="006524AF">
      <w:pPr>
        <w:pStyle w:val="SubsectionHead"/>
      </w:pPr>
      <w:r w:rsidRPr="006224D3">
        <w:t>Registrar to implement determinations</w:t>
      </w:r>
    </w:p>
    <w:p w:rsidR="006524AF" w:rsidRPr="006224D3" w:rsidRDefault="006524AF" w:rsidP="006524AF">
      <w:pPr>
        <w:pStyle w:val="subsection"/>
      </w:pPr>
      <w:r w:rsidRPr="006224D3">
        <w:tab/>
        <w:t>(4)</w:t>
      </w:r>
      <w:r w:rsidRPr="006224D3">
        <w:tab/>
        <w:t>The Registrar is to take such action as is necessary to give effect to the determination by amending any administrative assessment that has been made in relation to the child support period.</w:t>
      </w:r>
    </w:p>
    <w:p w:rsidR="006524AF" w:rsidRPr="006224D3" w:rsidRDefault="006524AF" w:rsidP="006524AF">
      <w:pPr>
        <w:pStyle w:val="SubsectionHead"/>
      </w:pPr>
      <w:r w:rsidRPr="006224D3">
        <w:t>Notice to be served if Registrar refuses application</w:t>
      </w:r>
    </w:p>
    <w:p w:rsidR="006524AF" w:rsidRPr="006224D3" w:rsidRDefault="006524AF" w:rsidP="006524AF">
      <w:pPr>
        <w:pStyle w:val="subsection"/>
      </w:pPr>
      <w:r w:rsidRPr="006224D3">
        <w:tab/>
        <w:t>(5)</w:t>
      </w:r>
      <w:r w:rsidRPr="006224D3">
        <w:tab/>
        <w:t xml:space="preserve">If the Registrar refuses to make a determination under </w:t>
      </w:r>
      <w:r w:rsidR="00926F11" w:rsidRPr="006224D3">
        <w:t>subsection (</w:t>
      </w:r>
      <w:r w:rsidRPr="006224D3">
        <w:t>2), the Registrar must serve written notice of the decision on the applicant.</w:t>
      </w:r>
    </w:p>
    <w:p w:rsidR="006524AF" w:rsidRPr="006224D3" w:rsidRDefault="006524AF" w:rsidP="006524AF">
      <w:pPr>
        <w:pStyle w:val="subsection"/>
      </w:pPr>
      <w:r w:rsidRPr="006224D3">
        <w:tab/>
        <w:t>(6)</w:t>
      </w:r>
      <w:r w:rsidRPr="006224D3">
        <w:tab/>
        <w:t>The notice must include, or be accompanied by, a statement to the effect:</w:t>
      </w:r>
    </w:p>
    <w:p w:rsidR="006524AF" w:rsidRPr="006224D3" w:rsidRDefault="006524AF" w:rsidP="006524AF">
      <w:pPr>
        <w:pStyle w:val="paragraph"/>
      </w:pPr>
      <w:r w:rsidRPr="006224D3">
        <w:tab/>
        <w:t>(a)</w:t>
      </w:r>
      <w:r w:rsidRPr="006224D3">
        <w:tab/>
        <w:t>that the applicant may, subject to the Registration and Collection Act, object to the particulars of the assessment in relation to which the applicant sought to make the application; and</w:t>
      </w:r>
    </w:p>
    <w:p w:rsidR="006524AF" w:rsidRPr="006224D3" w:rsidRDefault="006524AF" w:rsidP="006524AF">
      <w:pPr>
        <w:pStyle w:val="paragraph"/>
      </w:pPr>
      <w:r w:rsidRPr="006224D3">
        <w:tab/>
        <w:t>(b)</w:t>
      </w:r>
      <w:r w:rsidRPr="006224D3">
        <w:tab/>
        <w:t xml:space="preserve">that if the applicant is aggrieved by the decision on the objection, he or she may, </w:t>
      </w:r>
      <w:r w:rsidR="00864B1B" w:rsidRPr="006224D3">
        <w:t>subject to that Act and the AAT Act, apply to the AAT</w:t>
      </w:r>
      <w:r w:rsidRPr="006224D3">
        <w:t xml:space="preserve"> for review of the decision.</w:t>
      </w:r>
    </w:p>
    <w:p w:rsidR="006524AF" w:rsidRPr="006224D3" w:rsidRDefault="006524AF" w:rsidP="006524AF">
      <w:pPr>
        <w:pStyle w:val="subsection"/>
      </w:pPr>
      <w:r w:rsidRPr="006224D3">
        <w:tab/>
        <w:t>(7)</w:t>
      </w:r>
      <w:r w:rsidRPr="006224D3">
        <w:tab/>
        <w:t>This section does not prevent the Registrar from making a new assessment for part of the child support period.</w:t>
      </w:r>
    </w:p>
    <w:p w:rsidR="006524AF" w:rsidRPr="006224D3" w:rsidRDefault="006524AF" w:rsidP="006524AF">
      <w:pPr>
        <w:pStyle w:val="notetext"/>
      </w:pPr>
      <w:r w:rsidRPr="006224D3">
        <w:t>Note:</w:t>
      </w:r>
      <w:r w:rsidRPr="006224D3">
        <w:tab/>
        <w:t>This section does not limit the power under section</w:t>
      </w:r>
      <w:r w:rsidR="00926F11" w:rsidRPr="006224D3">
        <w:t> </w:t>
      </w:r>
      <w:r w:rsidRPr="006224D3">
        <w:t>75 to amend assessments (see subsection</w:t>
      </w:r>
      <w:r w:rsidR="00926F11" w:rsidRPr="006224D3">
        <w:t> </w:t>
      </w:r>
      <w:r w:rsidRPr="006224D3">
        <w:t>75(5)).</w:t>
      </w:r>
    </w:p>
    <w:p w:rsidR="002D7D37" w:rsidRPr="006224D3" w:rsidRDefault="002D7D37" w:rsidP="002D7D37">
      <w:pPr>
        <w:pStyle w:val="ActHead5"/>
      </w:pPr>
      <w:bookmarkStart w:id="91" w:name="_Toc56677611"/>
      <w:r w:rsidRPr="00CE39FD">
        <w:rPr>
          <w:rStyle w:val="CharSectno"/>
        </w:rPr>
        <w:t>45</w:t>
      </w:r>
      <w:r w:rsidRPr="006224D3">
        <w:t xml:space="preserve">  Working out the self</w:t>
      </w:r>
      <w:r w:rsidR="00CE39FD">
        <w:noBreakHyphen/>
      </w:r>
      <w:r w:rsidRPr="006224D3">
        <w:t>support amount</w:t>
      </w:r>
      <w:bookmarkEnd w:id="91"/>
    </w:p>
    <w:p w:rsidR="002D7D37" w:rsidRPr="006224D3" w:rsidRDefault="002D7D37" w:rsidP="002D7D37">
      <w:pPr>
        <w:pStyle w:val="subsection"/>
      </w:pPr>
      <w:r w:rsidRPr="006224D3">
        <w:tab/>
      </w:r>
      <w:r w:rsidRPr="006224D3">
        <w:tab/>
        <w:t xml:space="preserve">A parent’s </w:t>
      </w:r>
      <w:r w:rsidRPr="006224D3">
        <w:rPr>
          <w:b/>
          <w:i/>
        </w:rPr>
        <w:t>self</w:t>
      </w:r>
      <w:r w:rsidR="00CE39FD">
        <w:rPr>
          <w:b/>
          <w:i/>
        </w:rPr>
        <w:noBreakHyphen/>
      </w:r>
      <w:r w:rsidRPr="006224D3">
        <w:rPr>
          <w:b/>
          <w:i/>
        </w:rPr>
        <w:t>support amount</w:t>
      </w:r>
      <w:r w:rsidRPr="006224D3">
        <w:t xml:space="preserve"> for a day in a child support period is:</w:t>
      </w:r>
    </w:p>
    <w:p w:rsidR="002D7D37" w:rsidRPr="006224D3" w:rsidRDefault="002D7D37" w:rsidP="002D7D37">
      <w:pPr>
        <w:pStyle w:val="Formula"/>
      </w:pPr>
      <w:r w:rsidRPr="006224D3">
        <w:rPr>
          <w:noProof/>
        </w:rPr>
        <w:drawing>
          <wp:inline distT="0" distB="0" distL="0" distR="0" wp14:anchorId="62F722E5" wp14:editId="3E02A074">
            <wp:extent cx="1762125" cy="4953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62125" cy="495300"/>
                    </a:xfrm>
                    <a:prstGeom prst="rect">
                      <a:avLst/>
                    </a:prstGeom>
                    <a:noFill/>
                    <a:ln>
                      <a:noFill/>
                    </a:ln>
                  </pic:spPr>
                </pic:pic>
              </a:graphicData>
            </a:graphic>
          </wp:inline>
        </w:drawing>
      </w:r>
    </w:p>
    <w:p w:rsidR="002D7D37" w:rsidRPr="006224D3" w:rsidRDefault="002D7D37" w:rsidP="002D7D37">
      <w:pPr>
        <w:pStyle w:val="notetext"/>
      </w:pPr>
      <w:r w:rsidRPr="006224D3">
        <w:t>Note:</w:t>
      </w:r>
      <w:r w:rsidRPr="006224D3">
        <w:tab/>
        <w:t>A parent’s self</w:t>
      </w:r>
      <w:r w:rsidR="00CE39FD">
        <w:noBreakHyphen/>
      </w:r>
      <w:r w:rsidRPr="006224D3">
        <w:t>support amount can be varied by a determination or order under section</w:t>
      </w:r>
      <w:r w:rsidR="00926F11" w:rsidRPr="006224D3">
        <w:t> </w:t>
      </w:r>
      <w:r w:rsidRPr="006224D3">
        <w:t>98S or 118.</w:t>
      </w:r>
    </w:p>
    <w:p w:rsidR="006524AF" w:rsidRPr="006224D3" w:rsidRDefault="006524AF" w:rsidP="006524AF">
      <w:pPr>
        <w:pStyle w:val="ActHead5"/>
      </w:pPr>
      <w:bookmarkStart w:id="92" w:name="_Toc56677612"/>
      <w:r w:rsidRPr="00CE39FD">
        <w:rPr>
          <w:rStyle w:val="CharSectno"/>
        </w:rPr>
        <w:t>46</w:t>
      </w:r>
      <w:r w:rsidRPr="006224D3">
        <w:t xml:space="preserve">  Working out parent’s relevant dependent child amount</w:t>
      </w:r>
      <w:bookmarkEnd w:id="92"/>
    </w:p>
    <w:p w:rsidR="006524AF" w:rsidRPr="006224D3" w:rsidRDefault="006524AF" w:rsidP="006524AF">
      <w:pPr>
        <w:pStyle w:val="subsection"/>
      </w:pPr>
      <w:r w:rsidRPr="006224D3">
        <w:tab/>
      </w:r>
      <w:r w:rsidRPr="006224D3">
        <w:tab/>
        <w:t xml:space="preserve">A parent’s </w:t>
      </w:r>
      <w:r w:rsidRPr="006224D3">
        <w:rPr>
          <w:b/>
          <w:i/>
        </w:rPr>
        <w:t>relevant dependent child amount</w:t>
      </w:r>
      <w:r w:rsidRPr="006224D3">
        <w:t xml:space="preserve"> for a day in a child support period is the total of the amounts worked out for each relevant dependent child of the parent using this method statement.</w:t>
      </w:r>
    </w:p>
    <w:p w:rsidR="006524AF" w:rsidRPr="006224D3" w:rsidRDefault="006524AF" w:rsidP="00823CC9">
      <w:pPr>
        <w:pStyle w:val="BoxHeadItalic"/>
      </w:pPr>
      <w:r w:rsidRPr="006224D3">
        <w:t>Method statement</w:t>
      </w:r>
    </w:p>
    <w:p w:rsidR="006524AF" w:rsidRPr="006224D3" w:rsidRDefault="006524AF" w:rsidP="00823CC9">
      <w:pPr>
        <w:pStyle w:val="BoxStep"/>
      </w:pPr>
      <w:r w:rsidRPr="006224D3">
        <w:t>Step 1.</w:t>
      </w:r>
      <w:r w:rsidRPr="006224D3">
        <w:tab/>
        <w:t>Work out the difference between the parent’s adjusted taxable income for the child for the day and the parent’s self</w:t>
      </w:r>
      <w:r w:rsidR="00CE39FD">
        <w:noBreakHyphen/>
      </w:r>
      <w:r w:rsidRPr="006224D3">
        <w:t>support amount for the day (see sections</w:t>
      </w:r>
      <w:r w:rsidR="00926F11" w:rsidRPr="006224D3">
        <w:t> </w:t>
      </w:r>
      <w:r w:rsidRPr="006224D3">
        <w:t>43 and 45).</w:t>
      </w:r>
    </w:p>
    <w:p w:rsidR="006524AF" w:rsidRPr="006224D3" w:rsidRDefault="006524AF" w:rsidP="00823CC9">
      <w:pPr>
        <w:pStyle w:val="BoxStep"/>
      </w:pPr>
      <w:r w:rsidRPr="006224D3">
        <w:t>Step 2.</w:t>
      </w:r>
      <w:r w:rsidRPr="006224D3">
        <w:tab/>
        <w:t>Work out the parent’s percentage of care for the child for the day (see</w:t>
      </w:r>
      <w:r w:rsidR="00510DF1" w:rsidRPr="006224D3">
        <w:t xml:space="preserve"> </w:t>
      </w:r>
      <w:r w:rsidR="005B2BF3" w:rsidRPr="006224D3">
        <w:t>Subdivision</w:t>
      </w:r>
      <w:r w:rsidR="009D710C" w:rsidRPr="006224D3">
        <w:t xml:space="preserve"> </w:t>
      </w:r>
      <w:r w:rsidR="00510DF1" w:rsidRPr="006224D3">
        <w:t>B of Division</w:t>
      </w:r>
      <w:r w:rsidR="00926F11" w:rsidRPr="006224D3">
        <w:t> </w:t>
      </w:r>
      <w:r w:rsidR="00510DF1" w:rsidRPr="006224D3">
        <w:t>4 of Part</w:t>
      </w:r>
      <w:r w:rsidR="00926F11" w:rsidRPr="006224D3">
        <w:t> </w:t>
      </w:r>
      <w:r w:rsidR="00510DF1" w:rsidRPr="006224D3">
        <w:t>5</w:t>
      </w:r>
      <w:r w:rsidRPr="006224D3">
        <w:t>).</w:t>
      </w:r>
    </w:p>
    <w:p w:rsidR="006524AF" w:rsidRPr="006224D3" w:rsidRDefault="006524AF" w:rsidP="00823CC9">
      <w:pPr>
        <w:pStyle w:val="BoxStep"/>
      </w:pPr>
      <w:r w:rsidRPr="006224D3">
        <w:t>Step 3.</w:t>
      </w:r>
      <w:r w:rsidRPr="006224D3">
        <w:tab/>
        <w:t>Work out the parent’s cost percentage for the child for the day (see section</w:t>
      </w:r>
      <w:r w:rsidR="00926F11" w:rsidRPr="006224D3">
        <w:t> </w:t>
      </w:r>
      <w:r w:rsidRPr="006224D3">
        <w:t>55C).</w:t>
      </w:r>
    </w:p>
    <w:p w:rsidR="006524AF" w:rsidRPr="006224D3" w:rsidRDefault="006524AF" w:rsidP="00823CC9">
      <w:pPr>
        <w:pStyle w:val="BoxStep"/>
        <w:keepNext/>
      </w:pPr>
      <w:r w:rsidRPr="006224D3">
        <w:t>Step 4.</w:t>
      </w:r>
      <w:r w:rsidRPr="006224D3">
        <w:tab/>
        <w:t xml:space="preserve">Work out the costs of the child for the day </w:t>
      </w:r>
      <w:r w:rsidR="00E522DB" w:rsidRPr="006224D3">
        <w:t>under sections</w:t>
      </w:r>
      <w:r w:rsidR="00926F11" w:rsidRPr="006224D3">
        <w:t> </w:t>
      </w:r>
      <w:r w:rsidR="00E522DB" w:rsidRPr="006224D3">
        <w:t>55G and 55H</w:t>
      </w:r>
      <w:r w:rsidRPr="006224D3">
        <w:t xml:space="preserve"> as if:</w:t>
      </w:r>
    </w:p>
    <w:p w:rsidR="006524AF" w:rsidRPr="006224D3" w:rsidRDefault="006524AF" w:rsidP="00823CC9">
      <w:pPr>
        <w:pStyle w:val="BoxPara"/>
      </w:pPr>
      <w:r w:rsidRPr="006224D3">
        <w:tab/>
        <w:t>(a)</w:t>
      </w:r>
      <w:r w:rsidRPr="006224D3">
        <w:tab/>
        <w:t xml:space="preserve">the parent’s annual rate of child support were assessed under </w:t>
      </w:r>
      <w:r w:rsidR="005B2BF3" w:rsidRPr="006224D3">
        <w:t>Subdivision</w:t>
      </w:r>
      <w:r w:rsidR="009D710C" w:rsidRPr="006224D3">
        <w:t xml:space="preserve"> </w:t>
      </w:r>
      <w:r w:rsidRPr="006224D3">
        <w:t>D of Division</w:t>
      </w:r>
      <w:r w:rsidR="00926F11" w:rsidRPr="006224D3">
        <w:t> </w:t>
      </w:r>
      <w:r w:rsidRPr="006224D3">
        <w:t>2; and</w:t>
      </w:r>
    </w:p>
    <w:p w:rsidR="006524AF" w:rsidRPr="006224D3" w:rsidRDefault="006524AF" w:rsidP="00823CC9">
      <w:pPr>
        <w:pStyle w:val="BoxPara"/>
      </w:pPr>
      <w:r w:rsidRPr="006224D3">
        <w:tab/>
        <w:t>(b)</w:t>
      </w:r>
      <w:r w:rsidRPr="006224D3">
        <w:tab/>
        <w:t>the reference in subsection</w:t>
      </w:r>
      <w:r w:rsidR="00926F11" w:rsidRPr="006224D3">
        <w:t> </w:t>
      </w:r>
      <w:r w:rsidRPr="006224D3">
        <w:t>55G(2) to the parent’s child support income were a reference to the amount worked out under step 1; and</w:t>
      </w:r>
    </w:p>
    <w:p w:rsidR="006524AF" w:rsidRPr="006224D3" w:rsidRDefault="006524AF" w:rsidP="00823CC9">
      <w:pPr>
        <w:pStyle w:val="BoxPara"/>
      </w:pPr>
      <w:r w:rsidRPr="006224D3">
        <w:tab/>
        <w:t>(c)</w:t>
      </w:r>
      <w:r w:rsidRPr="006224D3">
        <w:tab/>
        <w:t>references in sections</w:t>
      </w:r>
      <w:r w:rsidR="00926F11" w:rsidRPr="006224D3">
        <w:t> </w:t>
      </w:r>
      <w:r w:rsidRPr="006224D3">
        <w:t>55G and 55H to children in the child support case that relates to the child were references to all of the parent’s relevant dependent children.</w:t>
      </w:r>
    </w:p>
    <w:p w:rsidR="006524AF" w:rsidRPr="006224D3" w:rsidRDefault="006524AF" w:rsidP="00823CC9">
      <w:pPr>
        <w:pStyle w:val="BoxStep"/>
      </w:pPr>
      <w:r w:rsidRPr="006224D3">
        <w:t>Step 5.</w:t>
      </w:r>
      <w:r w:rsidRPr="006224D3">
        <w:tab/>
        <w:t>Work out the following amount for the child for a day in the child support period:</w:t>
      </w:r>
    </w:p>
    <w:p w:rsidR="00823CC9" w:rsidRPr="006224D3" w:rsidRDefault="00823CC9" w:rsidP="00857E7A">
      <w:pPr>
        <w:pStyle w:val="BoxStep"/>
        <w:spacing w:before="60"/>
      </w:pPr>
      <w:r w:rsidRPr="006224D3">
        <w:tab/>
      </w:r>
      <w:r w:rsidR="00DE5210" w:rsidRPr="006224D3">
        <w:rPr>
          <w:noProof/>
        </w:rPr>
        <w:drawing>
          <wp:inline distT="0" distB="0" distL="0" distR="0" wp14:anchorId="69794BAE" wp14:editId="6D594B5E">
            <wp:extent cx="2362200" cy="533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62200" cy="533400"/>
                    </a:xfrm>
                    <a:prstGeom prst="rect">
                      <a:avLst/>
                    </a:prstGeom>
                    <a:noFill/>
                    <a:ln>
                      <a:noFill/>
                    </a:ln>
                  </pic:spPr>
                </pic:pic>
              </a:graphicData>
            </a:graphic>
          </wp:inline>
        </w:drawing>
      </w:r>
    </w:p>
    <w:p w:rsidR="006524AF" w:rsidRPr="006224D3" w:rsidRDefault="006524AF" w:rsidP="006524AF">
      <w:pPr>
        <w:pStyle w:val="notetext"/>
      </w:pPr>
      <w:r w:rsidRPr="006224D3">
        <w:t>Note:</w:t>
      </w:r>
      <w:r w:rsidRPr="006224D3">
        <w:tab/>
        <w:t>Section</w:t>
      </w:r>
      <w:r w:rsidR="00926F11" w:rsidRPr="006224D3">
        <w:t> </w:t>
      </w:r>
      <w:r w:rsidRPr="006224D3">
        <w:t>73A deals with the Registrar discovering, after making an administrative assessment, that a parent has a relevant dependent child.</w:t>
      </w:r>
    </w:p>
    <w:p w:rsidR="006524AF" w:rsidRPr="006224D3" w:rsidRDefault="006524AF" w:rsidP="006524AF">
      <w:pPr>
        <w:pStyle w:val="ActHead5"/>
      </w:pPr>
      <w:bookmarkStart w:id="93" w:name="_Toc56677613"/>
      <w:r w:rsidRPr="00CE39FD">
        <w:rPr>
          <w:rStyle w:val="CharSectno"/>
        </w:rPr>
        <w:t>47</w:t>
      </w:r>
      <w:r w:rsidRPr="006224D3">
        <w:t xml:space="preserve">  Working out multi</w:t>
      </w:r>
      <w:r w:rsidR="00CE39FD">
        <w:noBreakHyphen/>
      </w:r>
      <w:r w:rsidRPr="006224D3">
        <w:t>case allowances</w:t>
      </w:r>
      <w:bookmarkEnd w:id="93"/>
    </w:p>
    <w:p w:rsidR="006524AF" w:rsidRPr="006224D3" w:rsidRDefault="006524AF" w:rsidP="006524AF">
      <w:pPr>
        <w:pStyle w:val="subsection"/>
      </w:pPr>
      <w:r w:rsidRPr="006224D3">
        <w:tab/>
      </w:r>
      <w:r w:rsidR="00BC3EF6" w:rsidRPr="006224D3">
        <w:t>(1)</w:t>
      </w:r>
      <w:r w:rsidRPr="006224D3">
        <w:tab/>
        <w:t xml:space="preserve">A parent’s </w:t>
      </w:r>
      <w:r w:rsidRPr="006224D3">
        <w:rPr>
          <w:b/>
          <w:i/>
        </w:rPr>
        <w:t>multi</w:t>
      </w:r>
      <w:r w:rsidR="00CE39FD">
        <w:rPr>
          <w:b/>
          <w:i/>
        </w:rPr>
        <w:noBreakHyphen/>
      </w:r>
      <w:r w:rsidRPr="006224D3">
        <w:rPr>
          <w:b/>
          <w:i/>
        </w:rPr>
        <w:t xml:space="preserve">case allowance </w:t>
      </w:r>
      <w:r w:rsidRPr="006224D3">
        <w:t xml:space="preserve">for a child (the </w:t>
      </w:r>
      <w:r w:rsidRPr="006224D3">
        <w:rPr>
          <w:b/>
          <w:i/>
        </w:rPr>
        <w:t>particular child</w:t>
      </w:r>
      <w:r w:rsidRPr="006224D3">
        <w:t>) for a day in a child support period is worked out using this method statement.</w:t>
      </w:r>
    </w:p>
    <w:p w:rsidR="006524AF" w:rsidRPr="006224D3" w:rsidRDefault="006524AF" w:rsidP="00823CC9">
      <w:pPr>
        <w:pStyle w:val="BoxHeadItalic"/>
      </w:pPr>
      <w:r w:rsidRPr="006224D3">
        <w:t>Method statement</w:t>
      </w:r>
    </w:p>
    <w:p w:rsidR="006524AF" w:rsidRPr="006224D3" w:rsidRDefault="006524AF" w:rsidP="00823CC9">
      <w:pPr>
        <w:pStyle w:val="BoxStep"/>
      </w:pPr>
      <w:r w:rsidRPr="006224D3">
        <w:t>Step 1.</w:t>
      </w:r>
      <w:r w:rsidRPr="006224D3">
        <w:tab/>
        <w:t>Work out the following amount:</w:t>
      </w:r>
    </w:p>
    <w:p w:rsidR="00823CC9" w:rsidRPr="006224D3" w:rsidRDefault="00823CC9" w:rsidP="00857E7A">
      <w:pPr>
        <w:pStyle w:val="BoxStep"/>
        <w:spacing w:before="60"/>
      </w:pPr>
      <w:r w:rsidRPr="006224D3">
        <w:tab/>
      </w:r>
      <w:r w:rsidR="00DE5210" w:rsidRPr="006224D3">
        <w:rPr>
          <w:noProof/>
        </w:rPr>
        <w:drawing>
          <wp:inline distT="0" distB="0" distL="0" distR="0" wp14:anchorId="6BA4451D" wp14:editId="17FC4AA5">
            <wp:extent cx="2946400" cy="533400"/>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946400" cy="533400"/>
                    </a:xfrm>
                    <a:prstGeom prst="rect">
                      <a:avLst/>
                    </a:prstGeom>
                    <a:noFill/>
                    <a:ln>
                      <a:noFill/>
                    </a:ln>
                  </pic:spPr>
                </pic:pic>
              </a:graphicData>
            </a:graphic>
          </wp:inline>
        </w:drawing>
      </w:r>
    </w:p>
    <w:p w:rsidR="006524AF" w:rsidRPr="006224D3" w:rsidRDefault="006524AF" w:rsidP="00823CC9">
      <w:pPr>
        <w:pStyle w:val="BoxStep"/>
      </w:pPr>
      <w:r w:rsidRPr="006224D3">
        <w:t>Step 2.</w:t>
      </w:r>
      <w:r w:rsidRPr="006224D3">
        <w:tab/>
        <w:t>If the parent has a relevant dependent child, take the parent’s relevant dependent child amount (see section</w:t>
      </w:r>
      <w:r w:rsidR="00926F11" w:rsidRPr="006224D3">
        <w:t> </w:t>
      </w:r>
      <w:r w:rsidRPr="006224D3">
        <w:t>46) for the day from the amount worked out under step 1.</w:t>
      </w:r>
    </w:p>
    <w:p w:rsidR="00ED578A" w:rsidRPr="006224D3" w:rsidRDefault="00ED578A" w:rsidP="00823CC9">
      <w:pPr>
        <w:pStyle w:val="BoxStep"/>
        <w:keepNext/>
        <w:keepLines/>
      </w:pPr>
      <w:r w:rsidRPr="006224D3">
        <w:t>Step 3.</w:t>
      </w:r>
      <w:r w:rsidRPr="006224D3">
        <w:tab/>
        <w:t xml:space="preserve">For each of the children (the </w:t>
      </w:r>
      <w:r w:rsidRPr="006224D3">
        <w:rPr>
          <w:b/>
          <w:i/>
        </w:rPr>
        <w:t>multi</w:t>
      </w:r>
      <w:r w:rsidR="00CE39FD">
        <w:rPr>
          <w:b/>
          <w:i/>
        </w:rPr>
        <w:noBreakHyphen/>
      </w:r>
      <w:r w:rsidRPr="006224D3">
        <w:rPr>
          <w:b/>
          <w:i/>
        </w:rPr>
        <w:t>case children</w:t>
      </w:r>
      <w:r w:rsidRPr="006224D3">
        <w:t xml:space="preserve">) for whom the parent is assessed in respect of the costs of the child for the day, work out the </w:t>
      </w:r>
      <w:r w:rsidRPr="006224D3">
        <w:rPr>
          <w:b/>
          <w:i/>
        </w:rPr>
        <w:t>multi</w:t>
      </w:r>
      <w:r w:rsidR="00CE39FD">
        <w:rPr>
          <w:b/>
          <w:i/>
        </w:rPr>
        <w:noBreakHyphen/>
      </w:r>
      <w:r w:rsidRPr="006224D3">
        <w:rPr>
          <w:b/>
          <w:i/>
        </w:rPr>
        <w:t xml:space="preserve">case child costs </w:t>
      </w:r>
      <w:r w:rsidRPr="006224D3">
        <w:t>for the particular child for the day under section</w:t>
      </w:r>
      <w:r w:rsidR="00926F11" w:rsidRPr="006224D3">
        <w:t> </w:t>
      </w:r>
      <w:r w:rsidRPr="006224D3">
        <w:t>55HA, as if:</w:t>
      </w:r>
    </w:p>
    <w:p w:rsidR="00ED578A" w:rsidRPr="006224D3" w:rsidRDefault="00ED578A" w:rsidP="00823CC9">
      <w:pPr>
        <w:pStyle w:val="BoxPara"/>
      </w:pPr>
      <w:r w:rsidRPr="006224D3">
        <w:tab/>
        <w:t>(a)</w:t>
      </w:r>
      <w:r w:rsidRPr="006224D3">
        <w:tab/>
        <w:t xml:space="preserve">the parent’s annual rate of child support were assessed under </w:t>
      </w:r>
      <w:r w:rsidR="005B2BF3" w:rsidRPr="006224D3">
        <w:t>Subdivision</w:t>
      </w:r>
      <w:r w:rsidR="009D710C" w:rsidRPr="006224D3">
        <w:t xml:space="preserve"> </w:t>
      </w:r>
      <w:r w:rsidRPr="006224D3">
        <w:t>D of Division</w:t>
      </w:r>
      <w:r w:rsidR="00926F11" w:rsidRPr="006224D3">
        <w:t> </w:t>
      </w:r>
      <w:r w:rsidRPr="006224D3">
        <w:t>2; and</w:t>
      </w:r>
    </w:p>
    <w:p w:rsidR="00ED578A" w:rsidRPr="006224D3" w:rsidRDefault="00ED578A" w:rsidP="00823CC9">
      <w:pPr>
        <w:pStyle w:val="BoxPara"/>
      </w:pPr>
      <w:r w:rsidRPr="006224D3">
        <w:tab/>
        <w:t>(b)</w:t>
      </w:r>
      <w:r w:rsidRPr="006224D3">
        <w:tab/>
        <w:t>the reference in subsection</w:t>
      </w:r>
      <w:r w:rsidR="00926F11" w:rsidRPr="006224D3">
        <w:t> </w:t>
      </w:r>
      <w:r w:rsidRPr="006224D3">
        <w:t>55HA(2) to the parent’s child support income were a reference to the amount worked out under step 1 or 2 (as the case requires); and</w:t>
      </w:r>
    </w:p>
    <w:p w:rsidR="00ED578A" w:rsidRPr="006224D3" w:rsidRDefault="00ED578A" w:rsidP="00823CC9">
      <w:pPr>
        <w:pStyle w:val="BoxPara"/>
      </w:pPr>
      <w:r w:rsidRPr="006224D3">
        <w:tab/>
        <w:t>(c)</w:t>
      </w:r>
      <w:r w:rsidRPr="006224D3">
        <w:tab/>
        <w:t>references in section</w:t>
      </w:r>
      <w:r w:rsidR="00926F11" w:rsidRPr="006224D3">
        <w:t> </w:t>
      </w:r>
      <w:r w:rsidRPr="006224D3">
        <w:t>55HA to children in the child support case that relates to the child were references to all of the parent’s multi</w:t>
      </w:r>
      <w:r w:rsidR="00CE39FD">
        <w:noBreakHyphen/>
      </w:r>
      <w:r w:rsidRPr="006224D3">
        <w:t>case children.</w:t>
      </w:r>
    </w:p>
    <w:p w:rsidR="00ED578A" w:rsidRPr="006224D3" w:rsidRDefault="00ED578A" w:rsidP="00823CC9">
      <w:pPr>
        <w:pStyle w:val="BoxStep"/>
      </w:pPr>
      <w:r w:rsidRPr="006224D3">
        <w:t>Step 4.</w:t>
      </w:r>
      <w:r w:rsidRPr="006224D3">
        <w:tab/>
        <w:t xml:space="preserve">The parent’s </w:t>
      </w:r>
      <w:r w:rsidRPr="006224D3">
        <w:rPr>
          <w:b/>
          <w:i/>
        </w:rPr>
        <w:t>multi</w:t>
      </w:r>
      <w:r w:rsidR="00CE39FD">
        <w:rPr>
          <w:b/>
          <w:i/>
        </w:rPr>
        <w:noBreakHyphen/>
      </w:r>
      <w:r w:rsidRPr="006224D3">
        <w:rPr>
          <w:b/>
          <w:i/>
        </w:rPr>
        <w:t xml:space="preserve">case allowance </w:t>
      </w:r>
      <w:r w:rsidRPr="006224D3">
        <w:t>for the particular child for the day is the sum of the multi</w:t>
      </w:r>
      <w:r w:rsidR="00CE39FD">
        <w:noBreakHyphen/>
      </w:r>
      <w:r w:rsidRPr="006224D3">
        <w:t>case child costs for each of the other multi</w:t>
      </w:r>
      <w:r w:rsidR="00CE39FD">
        <w:noBreakHyphen/>
      </w:r>
      <w:r w:rsidRPr="006224D3">
        <w:t>case children (excluding the particular child and any other children in the child support case that relates to the particular child).</w:t>
      </w:r>
    </w:p>
    <w:p w:rsidR="00BC3EF6" w:rsidRPr="006224D3" w:rsidRDefault="00BC3EF6" w:rsidP="00BC3EF6">
      <w:pPr>
        <w:pStyle w:val="subsection"/>
      </w:pPr>
      <w:r w:rsidRPr="006224D3">
        <w:tab/>
        <w:t>(2)</w:t>
      </w:r>
      <w:r w:rsidRPr="006224D3">
        <w:tab/>
        <w:t>For the purposes of step 3 of the method statement, a parent is taken to be assessed in respect of the costs of a child if the parent is liable to pay child support for the child under an administrative assessment under the law of a reciprocating jurisdiction.</w:t>
      </w:r>
    </w:p>
    <w:p w:rsidR="00510DF1" w:rsidRPr="006224D3" w:rsidRDefault="00510DF1" w:rsidP="009D710C">
      <w:pPr>
        <w:pStyle w:val="ActHead3"/>
        <w:pageBreakBefore/>
      </w:pPr>
      <w:bookmarkStart w:id="94" w:name="_Toc56677614"/>
      <w:r w:rsidRPr="00CE39FD">
        <w:rPr>
          <w:rStyle w:val="CharDivNo"/>
        </w:rPr>
        <w:t>Division</w:t>
      </w:r>
      <w:r w:rsidR="00926F11" w:rsidRPr="00CE39FD">
        <w:rPr>
          <w:rStyle w:val="CharDivNo"/>
        </w:rPr>
        <w:t> </w:t>
      </w:r>
      <w:r w:rsidRPr="00CE39FD">
        <w:rPr>
          <w:rStyle w:val="CharDivNo"/>
        </w:rPr>
        <w:t>4</w:t>
      </w:r>
      <w:r w:rsidRPr="006224D3">
        <w:t>—</w:t>
      </w:r>
      <w:r w:rsidRPr="00CE39FD">
        <w:rPr>
          <w:rStyle w:val="CharDivText"/>
        </w:rPr>
        <w:t>Percentage of care</w:t>
      </w:r>
      <w:bookmarkEnd w:id="94"/>
    </w:p>
    <w:p w:rsidR="00510DF1" w:rsidRPr="006224D3" w:rsidRDefault="005B2BF3" w:rsidP="00510DF1">
      <w:pPr>
        <w:pStyle w:val="ActHead4"/>
      </w:pPr>
      <w:bookmarkStart w:id="95" w:name="_Toc56677615"/>
      <w:r w:rsidRPr="00CE39FD">
        <w:rPr>
          <w:rStyle w:val="CharSubdNo"/>
        </w:rPr>
        <w:t>Subdivision</w:t>
      </w:r>
      <w:r w:rsidR="009D710C" w:rsidRPr="00CE39FD">
        <w:rPr>
          <w:rStyle w:val="CharSubdNo"/>
        </w:rPr>
        <w:t xml:space="preserve"> </w:t>
      </w:r>
      <w:r w:rsidR="00510DF1" w:rsidRPr="00CE39FD">
        <w:rPr>
          <w:rStyle w:val="CharSubdNo"/>
        </w:rPr>
        <w:t>A</w:t>
      </w:r>
      <w:r w:rsidR="00510DF1" w:rsidRPr="006224D3">
        <w:t>—</w:t>
      </w:r>
      <w:r w:rsidR="00510DF1" w:rsidRPr="00CE39FD">
        <w:rPr>
          <w:rStyle w:val="CharSubdText"/>
        </w:rPr>
        <w:t>Preliminary</w:t>
      </w:r>
      <w:bookmarkEnd w:id="95"/>
    </w:p>
    <w:p w:rsidR="00510DF1" w:rsidRPr="006224D3" w:rsidRDefault="00510DF1" w:rsidP="00510DF1">
      <w:pPr>
        <w:pStyle w:val="ActHead5"/>
      </w:pPr>
      <w:bookmarkStart w:id="96" w:name="_Toc56677616"/>
      <w:r w:rsidRPr="00CE39FD">
        <w:rPr>
          <w:rStyle w:val="CharSectno"/>
        </w:rPr>
        <w:t>48</w:t>
      </w:r>
      <w:r w:rsidRPr="006224D3">
        <w:t xml:space="preserve">  Simplified outline</w:t>
      </w:r>
      <w:bookmarkEnd w:id="96"/>
    </w:p>
    <w:p w:rsidR="00510DF1" w:rsidRPr="006224D3" w:rsidRDefault="00510DF1" w:rsidP="00510DF1">
      <w:pPr>
        <w:pStyle w:val="subsection"/>
      </w:pPr>
      <w:r w:rsidRPr="006224D3">
        <w:tab/>
      </w:r>
      <w:r w:rsidRPr="006224D3">
        <w:tab/>
        <w:t>The following is a simplified outline of this Division:</w:t>
      </w:r>
    </w:p>
    <w:p w:rsidR="00510DF1" w:rsidRPr="006224D3" w:rsidRDefault="00510DF1" w:rsidP="00510DF1">
      <w:pPr>
        <w:pStyle w:val="BoxList"/>
      </w:pPr>
      <w:r w:rsidRPr="006224D3">
        <w:t>•</w:t>
      </w:r>
      <w:r w:rsidRPr="006224D3">
        <w:tab/>
        <w:t xml:space="preserve">A responsible person’s percentage of care for a child during a care period is the percentage of care determined by the Registrar under </w:t>
      </w:r>
      <w:r w:rsidR="005B2BF3" w:rsidRPr="006224D3">
        <w:t>Subdivision</w:t>
      </w:r>
      <w:r w:rsidR="009D710C" w:rsidRPr="006224D3">
        <w:t xml:space="preserve"> </w:t>
      </w:r>
      <w:r w:rsidRPr="006224D3">
        <w:t>B of this Division.</w:t>
      </w:r>
    </w:p>
    <w:p w:rsidR="00510DF1" w:rsidRPr="006224D3" w:rsidRDefault="00510DF1" w:rsidP="00510DF1">
      <w:pPr>
        <w:pStyle w:val="BoxList"/>
      </w:pPr>
      <w:r w:rsidRPr="006224D3">
        <w:t>•</w:t>
      </w:r>
      <w:r w:rsidRPr="006224D3">
        <w:tab/>
        <w:t>A responsible person’s percentage of care for a child is used in section</w:t>
      </w:r>
      <w:r w:rsidR="00926F11" w:rsidRPr="006224D3">
        <w:t> </w:t>
      </w:r>
      <w:r w:rsidRPr="006224D3">
        <w:t>55C to work out the responsible person’s cost percentage for the child.</w:t>
      </w:r>
    </w:p>
    <w:p w:rsidR="00510DF1" w:rsidRPr="006224D3" w:rsidRDefault="005B2BF3" w:rsidP="00510DF1">
      <w:pPr>
        <w:pStyle w:val="ActHead4"/>
      </w:pPr>
      <w:bookmarkStart w:id="97" w:name="_Toc56677617"/>
      <w:r w:rsidRPr="00CE39FD">
        <w:rPr>
          <w:rStyle w:val="CharSubdNo"/>
        </w:rPr>
        <w:t>Subdivision</w:t>
      </w:r>
      <w:r w:rsidR="009D710C" w:rsidRPr="00CE39FD">
        <w:rPr>
          <w:rStyle w:val="CharSubdNo"/>
        </w:rPr>
        <w:t xml:space="preserve"> </w:t>
      </w:r>
      <w:r w:rsidR="00510DF1" w:rsidRPr="00CE39FD">
        <w:rPr>
          <w:rStyle w:val="CharSubdNo"/>
        </w:rPr>
        <w:t>B</w:t>
      </w:r>
      <w:r w:rsidR="00510DF1" w:rsidRPr="006224D3">
        <w:t>—</w:t>
      </w:r>
      <w:r w:rsidR="00510DF1" w:rsidRPr="00CE39FD">
        <w:rPr>
          <w:rStyle w:val="CharSubdText"/>
        </w:rPr>
        <w:t>Determination of percentage of care</w:t>
      </w:r>
      <w:bookmarkEnd w:id="97"/>
    </w:p>
    <w:p w:rsidR="00510DF1" w:rsidRPr="006224D3" w:rsidRDefault="00510DF1" w:rsidP="00510DF1">
      <w:pPr>
        <w:pStyle w:val="ActHead5"/>
      </w:pPr>
      <w:bookmarkStart w:id="98" w:name="_Toc56677618"/>
      <w:r w:rsidRPr="00CE39FD">
        <w:rPr>
          <w:rStyle w:val="CharSectno"/>
        </w:rPr>
        <w:t>49</w:t>
      </w:r>
      <w:r w:rsidRPr="006224D3">
        <w:t xml:space="preserve">  Determination of percentage of care—responsible person has had etc. no pattern of care for a child</w:t>
      </w:r>
      <w:bookmarkEnd w:id="98"/>
    </w:p>
    <w:p w:rsidR="00510DF1" w:rsidRPr="006224D3" w:rsidRDefault="00510DF1" w:rsidP="00510DF1">
      <w:pPr>
        <w:pStyle w:val="subsection"/>
      </w:pPr>
      <w:r w:rsidRPr="006224D3">
        <w:tab/>
        <w:t>(1)</w:t>
      </w:r>
      <w:r w:rsidRPr="006224D3">
        <w:tab/>
        <w:t>This section applies if:</w:t>
      </w:r>
    </w:p>
    <w:p w:rsidR="00510DF1" w:rsidRPr="006224D3" w:rsidRDefault="00510DF1" w:rsidP="00510DF1">
      <w:pPr>
        <w:pStyle w:val="paragraph"/>
      </w:pPr>
      <w:r w:rsidRPr="006224D3">
        <w:tab/>
        <w:t>(a)</w:t>
      </w:r>
      <w:r w:rsidRPr="006224D3">
        <w:tab/>
        <w:t>either of the following applies:</w:t>
      </w:r>
    </w:p>
    <w:p w:rsidR="00510DF1" w:rsidRPr="006224D3" w:rsidRDefault="00510DF1" w:rsidP="00510DF1">
      <w:pPr>
        <w:pStyle w:val="paragraphsub"/>
      </w:pPr>
      <w:r w:rsidRPr="006224D3">
        <w:tab/>
        <w:t>(i)</w:t>
      </w:r>
      <w:r w:rsidRPr="006224D3">
        <w:tab/>
        <w:t>an application is made under section</w:t>
      </w:r>
      <w:r w:rsidR="00926F11" w:rsidRPr="006224D3">
        <w:t> </w:t>
      </w:r>
      <w:r w:rsidRPr="006224D3">
        <w:t>25 or 25A for a parent to be assessed in respect of the costs of the child;</w:t>
      </w:r>
    </w:p>
    <w:p w:rsidR="00510DF1" w:rsidRPr="006224D3" w:rsidRDefault="00510DF1" w:rsidP="00510DF1">
      <w:pPr>
        <w:pStyle w:val="paragraphsub"/>
      </w:pPr>
      <w:r w:rsidRPr="006224D3">
        <w:tab/>
        <w:t>(ii)</w:t>
      </w:r>
      <w:r w:rsidRPr="006224D3">
        <w:tab/>
        <w:t>a parent is taken under section</w:t>
      </w:r>
      <w:r w:rsidR="00926F11" w:rsidRPr="006224D3">
        <w:t> </w:t>
      </w:r>
      <w:r w:rsidRPr="006224D3">
        <w:t>73A to have had a relevant dependent child from a day specified in that section;</w:t>
      </w:r>
    </w:p>
    <w:p w:rsidR="00510DF1" w:rsidRPr="006224D3" w:rsidRDefault="00510DF1" w:rsidP="00510DF1">
      <w:pPr>
        <w:pStyle w:val="paragraph"/>
      </w:pPr>
      <w:r w:rsidRPr="006224D3">
        <w:tab/>
      </w:r>
      <w:r w:rsidRPr="006224D3">
        <w:tab/>
        <w:t xml:space="preserve">and the Registrar is satisfied that a responsible person for the child has had, or is likely to have, no pattern of care for the child during such period (the </w:t>
      </w:r>
      <w:r w:rsidRPr="006224D3">
        <w:rPr>
          <w:b/>
          <w:i/>
        </w:rPr>
        <w:t>care period</w:t>
      </w:r>
      <w:r w:rsidRPr="006224D3">
        <w:t>) as the Registrar considers to be appropriate having regard to all the circumstances; or</w:t>
      </w:r>
    </w:p>
    <w:p w:rsidR="00AD189A" w:rsidRPr="006224D3" w:rsidRDefault="00AD189A" w:rsidP="002B505C">
      <w:pPr>
        <w:pStyle w:val="paragraph"/>
        <w:keepNext/>
      </w:pPr>
      <w:r w:rsidRPr="006224D3">
        <w:tab/>
        <w:t>(b)</w:t>
      </w:r>
      <w:r w:rsidRPr="006224D3">
        <w:tab/>
        <w:t>both of the following apply:</w:t>
      </w:r>
    </w:p>
    <w:p w:rsidR="00AD189A" w:rsidRPr="006224D3" w:rsidRDefault="00AD189A" w:rsidP="00AD189A">
      <w:pPr>
        <w:pStyle w:val="paragraphsub"/>
      </w:pPr>
      <w:r w:rsidRPr="006224D3">
        <w:tab/>
        <w:t>(i)</w:t>
      </w:r>
      <w:r w:rsidRPr="006224D3">
        <w:tab/>
        <w:t>the determination of a responsible person’s percentage of care for a child that was made under this section or section</w:t>
      </w:r>
      <w:r w:rsidR="00926F11" w:rsidRPr="006224D3">
        <w:t> </w:t>
      </w:r>
      <w:r w:rsidRPr="006224D3">
        <w:t>50 is revoked or suspended under Subdivision C of this Division, except under paragraph</w:t>
      </w:r>
      <w:r w:rsidR="00926F11" w:rsidRPr="006224D3">
        <w:t> </w:t>
      </w:r>
      <w:r w:rsidRPr="006224D3">
        <w:t>54FA(3)(b) or 54HA(3)(b);</w:t>
      </w:r>
    </w:p>
    <w:p w:rsidR="00AD189A" w:rsidRPr="006224D3" w:rsidRDefault="00AD189A" w:rsidP="00AD189A">
      <w:pPr>
        <w:pStyle w:val="paragraphsub"/>
      </w:pPr>
      <w:r w:rsidRPr="006224D3">
        <w:tab/>
        <w:t>(ii)</w:t>
      </w:r>
      <w:r w:rsidRPr="006224D3">
        <w:tab/>
        <w:t>the Registrar is satisfied that the responsible person has had, or is likely to have, no pattern of care for the child during such period (the</w:t>
      </w:r>
      <w:r w:rsidRPr="006224D3">
        <w:rPr>
          <w:b/>
          <w:i/>
        </w:rPr>
        <w:t xml:space="preserve"> care period</w:t>
      </w:r>
      <w:r w:rsidRPr="006224D3">
        <w:t>) as the Registrar considers to be appropriate having regard to all the circumstances.</w:t>
      </w:r>
    </w:p>
    <w:p w:rsidR="00510DF1" w:rsidRPr="006224D3" w:rsidRDefault="00510DF1" w:rsidP="00510DF1">
      <w:pPr>
        <w:pStyle w:val="subsection"/>
      </w:pPr>
      <w:r w:rsidRPr="006224D3">
        <w:tab/>
        <w:t>(2)</w:t>
      </w:r>
      <w:r w:rsidRPr="006224D3">
        <w:tab/>
        <w:t>The Registrar must determine the responsible person’s percentage of care for the child during the care period.</w:t>
      </w:r>
    </w:p>
    <w:p w:rsidR="00510DF1" w:rsidRPr="006224D3" w:rsidRDefault="00510DF1" w:rsidP="00510DF1">
      <w:pPr>
        <w:pStyle w:val="subsection"/>
      </w:pPr>
      <w:r w:rsidRPr="006224D3">
        <w:tab/>
        <w:t>(3)</w:t>
      </w:r>
      <w:r w:rsidRPr="006224D3">
        <w:tab/>
        <w:t xml:space="preserve">The percentage of care determined under </w:t>
      </w:r>
      <w:r w:rsidR="00926F11" w:rsidRPr="006224D3">
        <w:t>subsection (</w:t>
      </w:r>
      <w:r w:rsidRPr="006224D3">
        <w:t>2) must be 0%, unless section</w:t>
      </w:r>
      <w:r w:rsidR="00926F11" w:rsidRPr="006224D3">
        <w:t> </w:t>
      </w:r>
      <w:r w:rsidRPr="006224D3">
        <w:t>51 applies in relation to the responsible person.</w:t>
      </w:r>
    </w:p>
    <w:p w:rsidR="00510DF1" w:rsidRPr="006224D3" w:rsidRDefault="00510DF1" w:rsidP="00510DF1">
      <w:pPr>
        <w:pStyle w:val="ActHead5"/>
      </w:pPr>
      <w:bookmarkStart w:id="99" w:name="_Toc56677619"/>
      <w:r w:rsidRPr="00CE39FD">
        <w:rPr>
          <w:rStyle w:val="CharSectno"/>
        </w:rPr>
        <w:t>50</w:t>
      </w:r>
      <w:r w:rsidRPr="006224D3">
        <w:t xml:space="preserve">  Determination of percentage of care—responsible person has had etc. a pattern of care for a child</w:t>
      </w:r>
      <w:bookmarkEnd w:id="99"/>
    </w:p>
    <w:p w:rsidR="00510DF1" w:rsidRPr="006224D3" w:rsidRDefault="00510DF1" w:rsidP="00510DF1">
      <w:pPr>
        <w:pStyle w:val="subsection"/>
      </w:pPr>
      <w:r w:rsidRPr="006224D3">
        <w:tab/>
        <w:t>(1)</w:t>
      </w:r>
      <w:r w:rsidRPr="006224D3">
        <w:tab/>
        <w:t>This section applies if:</w:t>
      </w:r>
    </w:p>
    <w:p w:rsidR="00510DF1" w:rsidRPr="006224D3" w:rsidRDefault="00510DF1" w:rsidP="00510DF1">
      <w:pPr>
        <w:pStyle w:val="paragraph"/>
      </w:pPr>
      <w:r w:rsidRPr="006224D3">
        <w:tab/>
        <w:t>(a)</w:t>
      </w:r>
      <w:r w:rsidRPr="006224D3">
        <w:tab/>
        <w:t>either of the following applies:</w:t>
      </w:r>
    </w:p>
    <w:p w:rsidR="00510DF1" w:rsidRPr="006224D3" w:rsidRDefault="00510DF1" w:rsidP="00510DF1">
      <w:pPr>
        <w:pStyle w:val="paragraphsub"/>
      </w:pPr>
      <w:r w:rsidRPr="006224D3">
        <w:tab/>
        <w:t>(i)</w:t>
      </w:r>
      <w:r w:rsidRPr="006224D3">
        <w:tab/>
        <w:t>an application is made under section</w:t>
      </w:r>
      <w:r w:rsidR="00926F11" w:rsidRPr="006224D3">
        <w:t> </w:t>
      </w:r>
      <w:r w:rsidRPr="006224D3">
        <w:t>25 or 25A for a parent to be assessed in respect of the costs of the child;</w:t>
      </w:r>
    </w:p>
    <w:p w:rsidR="00510DF1" w:rsidRPr="006224D3" w:rsidRDefault="00510DF1" w:rsidP="00510DF1">
      <w:pPr>
        <w:pStyle w:val="paragraphsub"/>
      </w:pPr>
      <w:r w:rsidRPr="006224D3">
        <w:tab/>
        <w:t>(ii)</w:t>
      </w:r>
      <w:r w:rsidRPr="006224D3">
        <w:tab/>
        <w:t>a parent is taken under section</w:t>
      </w:r>
      <w:r w:rsidR="00926F11" w:rsidRPr="006224D3">
        <w:t> </w:t>
      </w:r>
      <w:r w:rsidRPr="006224D3">
        <w:t>73A to have had a relevant dependent child from a day specified in that section;</w:t>
      </w:r>
    </w:p>
    <w:p w:rsidR="00510DF1" w:rsidRPr="006224D3" w:rsidRDefault="00510DF1" w:rsidP="00510DF1">
      <w:pPr>
        <w:pStyle w:val="paragraph"/>
      </w:pPr>
      <w:r w:rsidRPr="006224D3">
        <w:tab/>
      </w:r>
      <w:r w:rsidRPr="006224D3">
        <w:tab/>
        <w:t xml:space="preserve">and the Registrar is satisfied that a responsible person for the child has had, or is likely to have, a pattern of care for the child during such period (the </w:t>
      </w:r>
      <w:r w:rsidRPr="006224D3">
        <w:rPr>
          <w:b/>
          <w:i/>
        </w:rPr>
        <w:t>care period</w:t>
      </w:r>
      <w:r w:rsidRPr="006224D3">
        <w:t>) as the Registrar considers to be appropriate having regard to all the circumstances; or</w:t>
      </w:r>
    </w:p>
    <w:p w:rsidR="00AD189A" w:rsidRPr="006224D3" w:rsidRDefault="00AD189A" w:rsidP="00AD189A">
      <w:pPr>
        <w:pStyle w:val="paragraph"/>
      </w:pPr>
      <w:r w:rsidRPr="006224D3">
        <w:tab/>
        <w:t>(b)</w:t>
      </w:r>
      <w:r w:rsidRPr="006224D3">
        <w:tab/>
        <w:t>both of the following apply:</w:t>
      </w:r>
    </w:p>
    <w:p w:rsidR="00AD189A" w:rsidRPr="006224D3" w:rsidRDefault="00AD189A" w:rsidP="00AD189A">
      <w:pPr>
        <w:pStyle w:val="paragraphsub"/>
      </w:pPr>
      <w:r w:rsidRPr="006224D3">
        <w:tab/>
        <w:t>(i)</w:t>
      </w:r>
      <w:r w:rsidRPr="006224D3">
        <w:tab/>
        <w:t>the determination of a responsible person’s percentage of care for a child that was made under section</w:t>
      </w:r>
      <w:r w:rsidR="00926F11" w:rsidRPr="006224D3">
        <w:t> </w:t>
      </w:r>
      <w:r w:rsidRPr="006224D3">
        <w:t>49 or this section is revoked or suspended under Subdivision C of this Division, except under paragraph</w:t>
      </w:r>
      <w:r w:rsidR="00926F11" w:rsidRPr="006224D3">
        <w:t> </w:t>
      </w:r>
      <w:r w:rsidRPr="006224D3">
        <w:t>54FA(3)(b) or 54HA(3)(b);</w:t>
      </w:r>
    </w:p>
    <w:p w:rsidR="00AD189A" w:rsidRPr="006224D3" w:rsidRDefault="00AD189A" w:rsidP="00AD189A">
      <w:pPr>
        <w:pStyle w:val="paragraphsub"/>
      </w:pPr>
      <w:r w:rsidRPr="006224D3">
        <w:tab/>
        <w:t>(ii)</w:t>
      </w:r>
      <w:r w:rsidRPr="006224D3">
        <w:tab/>
        <w:t>the Registrar is satisfied that the responsible person has had, or is likely to have, a pattern of care for the child during such period (the</w:t>
      </w:r>
      <w:r w:rsidRPr="006224D3">
        <w:rPr>
          <w:b/>
          <w:i/>
        </w:rPr>
        <w:t xml:space="preserve"> care period</w:t>
      </w:r>
      <w:r w:rsidRPr="006224D3">
        <w:t>) as the Registrar considers to be appropriate having regard to all the circumstances.</w:t>
      </w:r>
    </w:p>
    <w:p w:rsidR="00510DF1" w:rsidRPr="006224D3" w:rsidRDefault="00510DF1" w:rsidP="00510DF1">
      <w:pPr>
        <w:pStyle w:val="subsection"/>
      </w:pPr>
      <w:r w:rsidRPr="006224D3">
        <w:tab/>
        <w:t>(2)</w:t>
      </w:r>
      <w:r w:rsidRPr="006224D3">
        <w:tab/>
        <w:t>The Registrar must determine the responsible person’s percentage of care for the child during the care period.</w:t>
      </w:r>
    </w:p>
    <w:p w:rsidR="00510DF1" w:rsidRPr="006224D3" w:rsidRDefault="00510DF1" w:rsidP="00510DF1">
      <w:pPr>
        <w:pStyle w:val="subsection"/>
      </w:pPr>
      <w:r w:rsidRPr="006224D3">
        <w:tab/>
        <w:t>(3)</w:t>
      </w:r>
      <w:r w:rsidRPr="006224D3">
        <w:tab/>
        <w:t xml:space="preserve">The percentage determined under </w:t>
      </w:r>
      <w:r w:rsidR="00926F11" w:rsidRPr="006224D3">
        <w:t>subsection (</w:t>
      </w:r>
      <w:r w:rsidRPr="006224D3">
        <w:t>2) must be a percentage that corresponds with the actual care of the child that the Registrar is satisfied that the responsible person has had, or is likely to have, during the care period.</w:t>
      </w:r>
    </w:p>
    <w:p w:rsidR="00510DF1" w:rsidRPr="006224D3" w:rsidRDefault="00510DF1" w:rsidP="00510DF1">
      <w:pPr>
        <w:pStyle w:val="subsection"/>
      </w:pPr>
      <w:r w:rsidRPr="006224D3">
        <w:tab/>
        <w:t>(4)</w:t>
      </w:r>
      <w:r w:rsidRPr="006224D3">
        <w:tab/>
      </w:r>
      <w:r w:rsidR="00926F11" w:rsidRPr="006224D3">
        <w:t>Subsection (</w:t>
      </w:r>
      <w:r w:rsidRPr="006224D3">
        <w:t>3) does not apply if section</w:t>
      </w:r>
      <w:r w:rsidR="00926F11" w:rsidRPr="006224D3">
        <w:t> </w:t>
      </w:r>
      <w:r w:rsidRPr="006224D3">
        <w:t>51 applies in relation to the responsible person.</w:t>
      </w:r>
    </w:p>
    <w:p w:rsidR="00510DF1" w:rsidRPr="006224D3" w:rsidRDefault="00510DF1" w:rsidP="00510DF1">
      <w:pPr>
        <w:pStyle w:val="ActHead5"/>
      </w:pPr>
      <w:bookmarkStart w:id="100" w:name="_Toc56677620"/>
      <w:r w:rsidRPr="00CE39FD">
        <w:rPr>
          <w:rStyle w:val="CharSectno"/>
        </w:rPr>
        <w:t>51</w:t>
      </w:r>
      <w:r w:rsidRPr="006224D3">
        <w:t xml:space="preserve">  Percentage of care if action taken to ensure that a care arrangement in relation to a child is complied with</w:t>
      </w:r>
      <w:bookmarkEnd w:id="100"/>
    </w:p>
    <w:p w:rsidR="00510DF1" w:rsidRPr="006224D3" w:rsidRDefault="00510DF1" w:rsidP="00510DF1">
      <w:pPr>
        <w:pStyle w:val="subsection"/>
      </w:pPr>
      <w:r w:rsidRPr="006224D3">
        <w:tab/>
        <w:t>(1)</w:t>
      </w:r>
      <w:r w:rsidRPr="006224D3">
        <w:tab/>
        <w:t>This section applies if:</w:t>
      </w:r>
    </w:p>
    <w:p w:rsidR="00510DF1" w:rsidRPr="006224D3" w:rsidRDefault="00510DF1" w:rsidP="00510DF1">
      <w:pPr>
        <w:pStyle w:val="paragraph"/>
      </w:pPr>
      <w:r w:rsidRPr="006224D3">
        <w:tab/>
        <w:t>(a)</w:t>
      </w:r>
      <w:r w:rsidRPr="006224D3">
        <w:tab/>
        <w:t>the Registrar is required by section</w:t>
      </w:r>
      <w:r w:rsidR="00926F11" w:rsidRPr="006224D3">
        <w:t> </w:t>
      </w:r>
      <w:r w:rsidRPr="006224D3">
        <w:t>49 or 50 to determine a responsible person’s percentage of care for a child during a care period; and</w:t>
      </w:r>
    </w:p>
    <w:p w:rsidR="00510DF1" w:rsidRPr="006224D3" w:rsidRDefault="00510DF1" w:rsidP="00510DF1">
      <w:pPr>
        <w:pStyle w:val="paragraph"/>
      </w:pPr>
      <w:r w:rsidRPr="006224D3">
        <w:tab/>
        <w:t>(b)</w:t>
      </w:r>
      <w:r w:rsidRPr="006224D3">
        <w:tab/>
        <w:t>a care arrangement applies in relation to the child; and</w:t>
      </w:r>
    </w:p>
    <w:p w:rsidR="00510DF1" w:rsidRPr="006224D3" w:rsidRDefault="00510DF1" w:rsidP="00510DF1">
      <w:pPr>
        <w:pStyle w:val="paragraph"/>
      </w:pPr>
      <w:r w:rsidRPr="006224D3">
        <w:tab/>
        <w:t>(c)</w:t>
      </w:r>
      <w:r w:rsidRPr="006224D3">
        <w:tab/>
        <w:t>the Registrar is satisfied that the actual care of the child that the responsible person has had, or is likely to have, during the care period does not comply with the extent of care of the child that the person should have had, or is to have, under the care arrangement during that period (which may be nil); and</w:t>
      </w:r>
    </w:p>
    <w:p w:rsidR="00510DF1" w:rsidRPr="006224D3" w:rsidRDefault="00510DF1" w:rsidP="00510DF1">
      <w:pPr>
        <w:pStyle w:val="paragraph"/>
      </w:pPr>
      <w:r w:rsidRPr="006224D3">
        <w:tab/>
        <w:t>(d)</w:t>
      </w:r>
      <w:r w:rsidRPr="006224D3">
        <w:tab/>
        <w:t xml:space="preserve">a person who has reduced care of the child </w:t>
      </w:r>
      <w:r w:rsidR="00AD189A" w:rsidRPr="006224D3">
        <w:t>is taking</w:t>
      </w:r>
      <w:r w:rsidRPr="006224D3">
        <w:t xml:space="preserve"> reasonable action to ensure that the care arrangement is complied with.</w:t>
      </w:r>
    </w:p>
    <w:p w:rsidR="00510DF1" w:rsidRPr="006224D3" w:rsidRDefault="00510DF1" w:rsidP="00510DF1">
      <w:pPr>
        <w:pStyle w:val="notetext"/>
      </w:pPr>
      <w:r w:rsidRPr="006224D3">
        <w:t>Note:</w:t>
      </w:r>
      <w:r w:rsidRPr="006224D3">
        <w:tab/>
        <w:t>This section does not apply in certain circumstances: see section</w:t>
      </w:r>
      <w:r w:rsidR="00926F11" w:rsidRPr="006224D3">
        <w:t> </w:t>
      </w:r>
      <w:r w:rsidRPr="006224D3">
        <w:t>53.</w:t>
      </w:r>
    </w:p>
    <w:p w:rsidR="00204AF0" w:rsidRPr="006224D3" w:rsidRDefault="00204AF0" w:rsidP="00204AF0">
      <w:pPr>
        <w:pStyle w:val="SubsectionHead"/>
      </w:pPr>
      <w:r w:rsidRPr="006224D3">
        <w:t>2 percentages of care in relation to the responsible person</w:t>
      </w:r>
    </w:p>
    <w:p w:rsidR="00510DF1" w:rsidRPr="006224D3" w:rsidRDefault="00510DF1" w:rsidP="00510DF1">
      <w:pPr>
        <w:pStyle w:val="subsection"/>
      </w:pPr>
      <w:r w:rsidRPr="006224D3">
        <w:tab/>
        <w:t>(2)</w:t>
      </w:r>
      <w:r w:rsidRPr="006224D3">
        <w:tab/>
      </w:r>
      <w:r w:rsidR="001155E9" w:rsidRPr="006224D3">
        <w:t xml:space="preserve">Subject to </w:t>
      </w:r>
      <w:r w:rsidR="00926F11" w:rsidRPr="006224D3">
        <w:t>subsection (</w:t>
      </w:r>
      <w:r w:rsidR="001155E9" w:rsidRPr="006224D3">
        <w:t>5), the</w:t>
      </w:r>
      <w:r w:rsidRPr="006224D3">
        <w:t xml:space="preserve"> Registrar must determine, under section</w:t>
      </w:r>
      <w:r w:rsidR="00926F11" w:rsidRPr="006224D3">
        <w:t> </w:t>
      </w:r>
      <w:r w:rsidRPr="006224D3">
        <w:t>49 or 50, 2 percentages of care in relation to the responsible person.</w:t>
      </w:r>
    </w:p>
    <w:p w:rsidR="00510DF1" w:rsidRPr="006224D3" w:rsidRDefault="00510DF1" w:rsidP="00510DF1">
      <w:pPr>
        <w:pStyle w:val="subsection"/>
      </w:pPr>
      <w:r w:rsidRPr="006224D3">
        <w:tab/>
        <w:t>(3)</w:t>
      </w:r>
      <w:r w:rsidRPr="006224D3">
        <w:tab/>
        <w:t>The first percentage of care is to be a percentage that corresponds with the extent of care of the child that the responsible person should have had, or is to have, under the care arrangement during the care period (which may be nil).</w:t>
      </w:r>
    </w:p>
    <w:p w:rsidR="00510DF1" w:rsidRPr="006224D3" w:rsidRDefault="00510DF1" w:rsidP="00510DF1">
      <w:pPr>
        <w:pStyle w:val="subsection"/>
      </w:pPr>
      <w:r w:rsidRPr="006224D3">
        <w:tab/>
        <w:t>(4)</w:t>
      </w:r>
      <w:r w:rsidRPr="006224D3">
        <w:tab/>
        <w:t>The second percentage of care is to be:</w:t>
      </w:r>
    </w:p>
    <w:p w:rsidR="00510DF1" w:rsidRPr="006224D3" w:rsidRDefault="00510DF1" w:rsidP="00510DF1">
      <w:pPr>
        <w:pStyle w:val="paragraph"/>
      </w:pPr>
      <w:r w:rsidRPr="006224D3">
        <w:tab/>
        <w:t>(a)</w:t>
      </w:r>
      <w:r w:rsidRPr="006224D3">
        <w:tab/>
        <w:t>for a determination under section</w:t>
      </w:r>
      <w:r w:rsidR="00926F11" w:rsidRPr="006224D3">
        <w:t> </w:t>
      </w:r>
      <w:r w:rsidRPr="006224D3">
        <w:t>49—0%; or</w:t>
      </w:r>
    </w:p>
    <w:p w:rsidR="00510DF1" w:rsidRPr="006224D3" w:rsidRDefault="00510DF1" w:rsidP="00510DF1">
      <w:pPr>
        <w:pStyle w:val="paragraph"/>
      </w:pPr>
      <w:r w:rsidRPr="006224D3">
        <w:tab/>
        <w:t>(b)</w:t>
      </w:r>
      <w:r w:rsidRPr="006224D3">
        <w:tab/>
        <w:t>for a determination under section</w:t>
      </w:r>
      <w:r w:rsidR="00926F11" w:rsidRPr="006224D3">
        <w:t> </w:t>
      </w:r>
      <w:r w:rsidRPr="006224D3">
        <w:t xml:space="preserve">50—a percentage that corresponds with the actual care of the child that the Registrar is satisfied that the responsible person would be likely to have during the care period if the action referred to in </w:t>
      </w:r>
      <w:r w:rsidR="00926F11" w:rsidRPr="006224D3">
        <w:t>paragraph (</w:t>
      </w:r>
      <w:r w:rsidRPr="006224D3">
        <w:t>1)(d) were not to succeed.</w:t>
      </w:r>
    </w:p>
    <w:p w:rsidR="00193425" w:rsidRPr="006224D3" w:rsidRDefault="00193425" w:rsidP="00193425">
      <w:pPr>
        <w:pStyle w:val="SubsectionHead"/>
      </w:pPr>
      <w:r w:rsidRPr="006224D3">
        <w:t>Single percentage of care in relation to the responsible person</w:t>
      </w:r>
    </w:p>
    <w:p w:rsidR="00193425" w:rsidRPr="006224D3" w:rsidRDefault="00193425" w:rsidP="00193425">
      <w:pPr>
        <w:pStyle w:val="subsection"/>
      </w:pPr>
      <w:r w:rsidRPr="006224D3">
        <w:tab/>
        <w:t>(5)</w:t>
      </w:r>
      <w:r w:rsidRPr="006224D3">
        <w:tab/>
        <w:t>If the Registrar is satisfied that special circumstances exist in relation to the child, the Registrar may determine, under section</w:t>
      </w:r>
      <w:r w:rsidR="00926F11" w:rsidRPr="006224D3">
        <w:t> </w:t>
      </w:r>
      <w:r w:rsidRPr="006224D3">
        <w:t>49 or 50, a single percentage of care in relation to the responsible person.</w:t>
      </w:r>
    </w:p>
    <w:p w:rsidR="00193425" w:rsidRPr="006224D3" w:rsidRDefault="00193425" w:rsidP="00193425">
      <w:pPr>
        <w:pStyle w:val="subsection"/>
      </w:pPr>
      <w:r w:rsidRPr="006224D3">
        <w:tab/>
        <w:t>(6)</w:t>
      </w:r>
      <w:r w:rsidRPr="006224D3">
        <w:tab/>
        <w:t>The single percentage of care is to be:</w:t>
      </w:r>
    </w:p>
    <w:p w:rsidR="00193425" w:rsidRPr="006224D3" w:rsidRDefault="00193425" w:rsidP="00193425">
      <w:pPr>
        <w:pStyle w:val="paragraph"/>
      </w:pPr>
      <w:r w:rsidRPr="006224D3">
        <w:tab/>
        <w:t>(a)</w:t>
      </w:r>
      <w:r w:rsidRPr="006224D3">
        <w:tab/>
        <w:t>for a determination under section</w:t>
      </w:r>
      <w:r w:rsidR="00926F11" w:rsidRPr="006224D3">
        <w:t> </w:t>
      </w:r>
      <w:r w:rsidRPr="006224D3">
        <w:t>49—0%; or</w:t>
      </w:r>
    </w:p>
    <w:p w:rsidR="00193425" w:rsidRPr="006224D3" w:rsidRDefault="00193425" w:rsidP="00193425">
      <w:pPr>
        <w:pStyle w:val="paragraph"/>
      </w:pPr>
      <w:r w:rsidRPr="006224D3">
        <w:tab/>
        <w:t>(b)</w:t>
      </w:r>
      <w:r w:rsidRPr="006224D3">
        <w:tab/>
        <w:t>for a determination under section</w:t>
      </w:r>
      <w:r w:rsidR="00926F11" w:rsidRPr="006224D3">
        <w:t> </w:t>
      </w:r>
      <w:r w:rsidRPr="006224D3">
        <w:t xml:space="preserve">50—a percentage that corresponds with the actual care of the child that the Registrar is satisfied that the responsible person would be likely to have during the care period if the action referred to in </w:t>
      </w:r>
      <w:r w:rsidR="00926F11" w:rsidRPr="006224D3">
        <w:t>paragraph (</w:t>
      </w:r>
      <w:r w:rsidRPr="006224D3">
        <w:t>1)(d) were not to succeed.</w:t>
      </w:r>
    </w:p>
    <w:p w:rsidR="00AD189A" w:rsidRPr="006224D3" w:rsidRDefault="00AD189A" w:rsidP="00AD189A">
      <w:pPr>
        <w:pStyle w:val="ActHead5"/>
      </w:pPr>
      <w:bookmarkStart w:id="101" w:name="_Toc56677621"/>
      <w:r w:rsidRPr="00CE39FD">
        <w:rPr>
          <w:rStyle w:val="CharSectno"/>
        </w:rPr>
        <w:t>53</w:t>
      </w:r>
      <w:r w:rsidRPr="006224D3">
        <w:t xml:space="preserve">  Section</w:t>
      </w:r>
      <w:r w:rsidR="00926F11" w:rsidRPr="006224D3">
        <w:t> </w:t>
      </w:r>
      <w:r w:rsidRPr="006224D3">
        <w:t>51 does not apply in certain circumstances</w:t>
      </w:r>
      <w:bookmarkEnd w:id="101"/>
    </w:p>
    <w:p w:rsidR="00AD189A" w:rsidRPr="006224D3" w:rsidRDefault="00AD189A" w:rsidP="00AD189A">
      <w:pPr>
        <w:pStyle w:val="subsection"/>
      </w:pPr>
      <w:r w:rsidRPr="006224D3">
        <w:tab/>
        <w:t>(1)</w:t>
      </w:r>
      <w:r w:rsidRPr="006224D3">
        <w:tab/>
        <w:t>Section</w:t>
      </w:r>
      <w:r w:rsidR="00926F11" w:rsidRPr="006224D3">
        <w:t> </w:t>
      </w:r>
      <w:r w:rsidRPr="006224D3">
        <w:t>51 does not apply in relation to a responsible person in relation to whom a determination is to be or has been made under section</w:t>
      </w:r>
      <w:r w:rsidR="00926F11" w:rsidRPr="006224D3">
        <w:t> </w:t>
      </w:r>
      <w:r w:rsidRPr="006224D3">
        <w:t>49 or 50 if:</w:t>
      </w:r>
    </w:p>
    <w:p w:rsidR="00AD189A" w:rsidRPr="006224D3" w:rsidRDefault="00AD189A" w:rsidP="00AD189A">
      <w:pPr>
        <w:pStyle w:val="paragraph"/>
      </w:pPr>
      <w:r w:rsidRPr="006224D3">
        <w:tab/>
        <w:t>(a)</w:t>
      </w:r>
      <w:r w:rsidRPr="006224D3">
        <w:tab/>
        <w:t>in a case where subparagraph</w:t>
      </w:r>
      <w:r w:rsidR="00926F11" w:rsidRPr="006224D3">
        <w:t> </w:t>
      </w:r>
      <w:r w:rsidRPr="006224D3">
        <w:t>49(1)(a)(i) or 50(1)(a)(i) applies in relation to the determination—the day the application referred to in that subparagraph is made is after the end of the maximum interim period for the determination; or</w:t>
      </w:r>
    </w:p>
    <w:p w:rsidR="00AD189A" w:rsidRPr="006224D3" w:rsidRDefault="00AD189A" w:rsidP="00AD189A">
      <w:pPr>
        <w:pStyle w:val="paragraph"/>
      </w:pPr>
      <w:r w:rsidRPr="006224D3">
        <w:tab/>
        <w:t>(b)</w:t>
      </w:r>
      <w:r w:rsidRPr="006224D3">
        <w:tab/>
        <w:t>in a case where subparagraph</w:t>
      </w:r>
      <w:r w:rsidR="00926F11" w:rsidRPr="006224D3">
        <w:t> </w:t>
      </w:r>
      <w:r w:rsidRPr="006224D3">
        <w:t>49(1)(a)(ii) or 50(1)(a)(ii) applies in relation to the determination—the day referred to in that subparagraph is after the end of the maximum interim period for the determination; or</w:t>
      </w:r>
    </w:p>
    <w:p w:rsidR="00AD189A" w:rsidRPr="006224D3" w:rsidRDefault="00AD189A" w:rsidP="00AD189A">
      <w:pPr>
        <w:pStyle w:val="paragraph"/>
      </w:pPr>
      <w:r w:rsidRPr="006224D3">
        <w:tab/>
        <w:t>(c)</w:t>
      </w:r>
      <w:r w:rsidRPr="006224D3">
        <w:tab/>
        <w:t>the Registrar has revoked the determination under section</w:t>
      </w:r>
      <w:r w:rsidR="00926F11" w:rsidRPr="006224D3">
        <w:t> </w:t>
      </w:r>
      <w:r w:rsidRPr="006224D3">
        <w:t>54F or 54H.</w:t>
      </w:r>
    </w:p>
    <w:p w:rsidR="00AD189A" w:rsidRPr="006224D3" w:rsidRDefault="00AD189A" w:rsidP="00AD189A">
      <w:pPr>
        <w:pStyle w:val="subsection"/>
      </w:pPr>
      <w:r w:rsidRPr="006224D3">
        <w:tab/>
        <w:t>(2)</w:t>
      </w:r>
      <w:r w:rsidRPr="006224D3">
        <w:tab/>
        <w:t>Section</w:t>
      </w:r>
      <w:r w:rsidR="00926F11" w:rsidRPr="006224D3">
        <w:t> </w:t>
      </w:r>
      <w:r w:rsidRPr="006224D3">
        <w:t xml:space="preserve">51 also does not apply in relation to a responsible person in relation to whom a determination (a </w:t>
      </w:r>
      <w:r w:rsidRPr="006224D3">
        <w:rPr>
          <w:b/>
          <w:i/>
        </w:rPr>
        <w:t>later determination</w:t>
      </w:r>
      <w:r w:rsidRPr="006224D3">
        <w:t>) has been made under section</w:t>
      </w:r>
      <w:r w:rsidR="00926F11" w:rsidRPr="006224D3">
        <w:t> </w:t>
      </w:r>
      <w:r w:rsidRPr="006224D3">
        <w:t>49 or 50 if:</w:t>
      </w:r>
    </w:p>
    <w:p w:rsidR="00AD189A" w:rsidRPr="006224D3" w:rsidRDefault="00AD189A" w:rsidP="00AD189A">
      <w:pPr>
        <w:pStyle w:val="paragraph"/>
      </w:pPr>
      <w:r w:rsidRPr="006224D3">
        <w:tab/>
        <w:t>(a)</w:t>
      </w:r>
      <w:r w:rsidRPr="006224D3">
        <w:tab/>
        <w:t>an earlier determination determined the responsible person’s percentage of care for a child under that section for the purposes of subsections</w:t>
      </w:r>
      <w:r w:rsidR="00926F11" w:rsidRPr="006224D3">
        <w:t> </w:t>
      </w:r>
      <w:r w:rsidRPr="006224D3">
        <w:t>51(3) and (4); and</w:t>
      </w:r>
    </w:p>
    <w:p w:rsidR="00AD189A" w:rsidRPr="006224D3" w:rsidRDefault="00AD189A" w:rsidP="00AD189A">
      <w:pPr>
        <w:pStyle w:val="paragraph"/>
      </w:pPr>
      <w:r w:rsidRPr="006224D3">
        <w:tab/>
        <w:t>(b)</w:t>
      </w:r>
      <w:r w:rsidRPr="006224D3">
        <w:tab/>
        <w:t>the later determination is made after the end of the maximum interim period for the earlier determination; and</w:t>
      </w:r>
    </w:p>
    <w:p w:rsidR="00AD189A" w:rsidRPr="006224D3" w:rsidRDefault="00AD189A" w:rsidP="00AD189A">
      <w:pPr>
        <w:pStyle w:val="paragraph"/>
      </w:pPr>
      <w:r w:rsidRPr="006224D3">
        <w:tab/>
        <w:t>(c)</w:t>
      </w:r>
      <w:r w:rsidRPr="006224D3">
        <w:tab/>
        <w:t>the later determination relates to the same care arrangement as the earlier determination.</w:t>
      </w:r>
    </w:p>
    <w:p w:rsidR="00AD189A" w:rsidRPr="006224D3" w:rsidRDefault="00AD189A" w:rsidP="00AD189A">
      <w:pPr>
        <w:pStyle w:val="ActHead5"/>
      </w:pPr>
      <w:bookmarkStart w:id="102" w:name="_Toc56677622"/>
      <w:r w:rsidRPr="00CE39FD">
        <w:rPr>
          <w:rStyle w:val="CharSectno"/>
        </w:rPr>
        <w:t>53A</w:t>
      </w:r>
      <w:r w:rsidRPr="006224D3">
        <w:t xml:space="preserve">  Meaning of </w:t>
      </w:r>
      <w:r w:rsidRPr="006224D3">
        <w:rPr>
          <w:i/>
        </w:rPr>
        <w:t>interim period</w:t>
      </w:r>
      <w:bookmarkEnd w:id="102"/>
    </w:p>
    <w:p w:rsidR="00AD189A" w:rsidRPr="006224D3" w:rsidRDefault="00AD189A" w:rsidP="00AD189A">
      <w:pPr>
        <w:pStyle w:val="subsection"/>
      </w:pPr>
      <w:r w:rsidRPr="006224D3">
        <w:tab/>
        <w:t>(1)</w:t>
      </w:r>
      <w:r w:rsidRPr="006224D3">
        <w:tab/>
        <w:t xml:space="preserve">An </w:t>
      </w:r>
      <w:r w:rsidRPr="006224D3">
        <w:rPr>
          <w:b/>
          <w:i/>
        </w:rPr>
        <w:t>interim period</w:t>
      </w:r>
      <w:r w:rsidRPr="006224D3">
        <w:t xml:space="preserve"> for a determination under section</w:t>
      </w:r>
      <w:r w:rsidR="00926F11" w:rsidRPr="006224D3">
        <w:t> </w:t>
      </w:r>
      <w:r w:rsidRPr="006224D3">
        <w:t xml:space="preserve">49 or 50 of a responsible person’s percentage of care for a child is (subject to </w:t>
      </w:r>
      <w:r w:rsidR="00926F11" w:rsidRPr="006224D3">
        <w:t>subsection (</w:t>
      </w:r>
      <w:r w:rsidRPr="006224D3">
        <w:t>4)) the period:</w:t>
      </w:r>
    </w:p>
    <w:p w:rsidR="00AD189A" w:rsidRPr="006224D3" w:rsidRDefault="00AD189A" w:rsidP="00AD189A">
      <w:pPr>
        <w:pStyle w:val="paragraph"/>
      </w:pPr>
      <w:r w:rsidRPr="006224D3">
        <w:tab/>
        <w:t>(a)</w:t>
      </w:r>
      <w:r w:rsidRPr="006224D3">
        <w:tab/>
        <w:t>beginning on:</w:t>
      </w:r>
    </w:p>
    <w:p w:rsidR="00AD189A" w:rsidRPr="006224D3" w:rsidRDefault="00AD189A" w:rsidP="00AD189A">
      <w:pPr>
        <w:pStyle w:val="paragraphsub"/>
      </w:pPr>
      <w:r w:rsidRPr="006224D3">
        <w:tab/>
        <w:t>(i)</w:t>
      </w:r>
      <w:r w:rsidRPr="006224D3">
        <w:tab/>
        <w:t xml:space="preserve">the responsible person’s change of care day, unless </w:t>
      </w:r>
      <w:r w:rsidR="00926F11" w:rsidRPr="006224D3">
        <w:t>subsection (</w:t>
      </w:r>
      <w:r w:rsidRPr="006224D3">
        <w:t>2) applies; or</w:t>
      </w:r>
    </w:p>
    <w:p w:rsidR="00AD189A" w:rsidRPr="006224D3" w:rsidRDefault="00AD189A" w:rsidP="00AD189A">
      <w:pPr>
        <w:pStyle w:val="paragraphsub"/>
      </w:pPr>
      <w:r w:rsidRPr="006224D3">
        <w:tab/>
        <w:t>(ii)</w:t>
      </w:r>
      <w:r w:rsidRPr="006224D3">
        <w:tab/>
        <w:t xml:space="preserve">if </w:t>
      </w:r>
      <w:r w:rsidR="00926F11" w:rsidRPr="006224D3">
        <w:t>subsection (</w:t>
      </w:r>
      <w:r w:rsidRPr="006224D3">
        <w:t>2) applies—the day specified in that subsection; and</w:t>
      </w:r>
    </w:p>
    <w:p w:rsidR="00AD189A" w:rsidRPr="006224D3" w:rsidRDefault="00AD189A" w:rsidP="00AD189A">
      <w:pPr>
        <w:pStyle w:val="paragraph"/>
      </w:pPr>
      <w:r w:rsidRPr="006224D3">
        <w:tab/>
        <w:t>(b)</w:t>
      </w:r>
      <w:r w:rsidRPr="006224D3">
        <w:tab/>
        <w:t>ending:</w:t>
      </w:r>
    </w:p>
    <w:p w:rsidR="00AD189A" w:rsidRPr="006224D3" w:rsidRDefault="00AD189A" w:rsidP="00AD189A">
      <w:pPr>
        <w:pStyle w:val="paragraphsub"/>
      </w:pPr>
      <w:r w:rsidRPr="006224D3">
        <w:tab/>
        <w:t>(i)</w:t>
      </w:r>
      <w:r w:rsidRPr="006224D3">
        <w:tab/>
        <w:t xml:space="preserve">as set out in the applicable item of the following table, unless </w:t>
      </w:r>
      <w:r w:rsidR="00926F11" w:rsidRPr="006224D3">
        <w:t>subparagraph (</w:t>
      </w:r>
      <w:r w:rsidRPr="006224D3">
        <w:t>ii), (iii) or (iv) applies; or</w:t>
      </w:r>
    </w:p>
    <w:p w:rsidR="00AD189A" w:rsidRPr="006224D3" w:rsidRDefault="00AD189A" w:rsidP="00AD189A">
      <w:pPr>
        <w:pStyle w:val="paragraphsub"/>
      </w:pPr>
      <w:r w:rsidRPr="006224D3">
        <w:tab/>
        <w:t>(ii)</w:t>
      </w:r>
      <w:r w:rsidRPr="006224D3">
        <w:tab/>
        <w:t>if the person referred to in paragraph</w:t>
      </w:r>
      <w:r w:rsidR="00926F11" w:rsidRPr="006224D3">
        <w:t> </w:t>
      </w:r>
      <w:r w:rsidRPr="006224D3">
        <w:t>51(1)(d) who has reduced care of the child ceases to take reasonable action to ensure that the care arrangement is complied with—on the day the person so ceases; or</w:t>
      </w:r>
    </w:p>
    <w:p w:rsidR="00AD189A" w:rsidRPr="006224D3" w:rsidRDefault="00AD189A" w:rsidP="00AD189A">
      <w:pPr>
        <w:pStyle w:val="paragraphsub"/>
      </w:pPr>
      <w:r w:rsidRPr="006224D3">
        <w:tab/>
        <w:t>(iii)</w:t>
      </w:r>
      <w:r w:rsidRPr="006224D3">
        <w:tab/>
        <w:t>if a care arrangement in relation to the child ceases to apply on a day—on that day; or</w:t>
      </w:r>
    </w:p>
    <w:p w:rsidR="00AD189A" w:rsidRPr="006224D3" w:rsidRDefault="00AD189A" w:rsidP="00AD189A">
      <w:pPr>
        <w:pStyle w:val="paragraphsub"/>
      </w:pPr>
      <w:r w:rsidRPr="006224D3">
        <w:tab/>
        <w:t>(iv)</w:t>
      </w:r>
      <w:r w:rsidRPr="006224D3">
        <w:tab/>
        <w:t>if a care arrangement in relation to the child begins to apply on a day—on the day before that day.</w:t>
      </w:r>
    </w:p>
    <w:p w:rsidR="00AD189A" w:rsidRPr="006224D3" w:rsidRDefault="00AD189A" w:rsidP="00AD189A">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3972"/>
      </w:tblGrid>
      <w:tr w:rsidR="00AD189A" w:rsidRPr="006224D3" w:rsidTr="00C14BC6">
        <w:trPr>
          <w:tblHeader/>
        </w:trPr>
        <w:tc>
          <w:tcPr>
            <w:tcW w:w="7086" w:type="dxa"/>
            <w:gridSpan w:val="3"/>
            <w:tcBorders>
              <w:top w:val="single" w:sz="12" w:space="0" w:color="auto"/>
              <w:bottom w:val="single" w:sz="6" w:space="0" w:color="auto"/>
            </w:tcBorders>
            <w:shd w:val="clear" w:color="auto" w:fill="auto"/>
          </w:tcPr>
          <w:p w:rsidR="00AD189A" w:rsidRPr="006224D3" w:rsidRDefault="00AD189A" w:rsidP="00C14BC6">
            <w:pPr>
              <w:pStyle w:val="TableHeading"/>
            </w:pPr>
            <w:r w:rsidRPr="006224D3">
              <w:t>Interim period</w:t>
            </w:r>
          </w:p>
        </w:tc>
      </w:tr>
      <w:tr w:rsidR="00AD189A" w:rsidRPr="006224D3" w:rsidTr="00C14BC6">
        <w:trPr>
          <w:tblHeader/>
        </w:trPr>
        <w:tc>
          <w:tcPr>
            <w:tcW w:w="714" w:type="dxa"/>
            <w:tcBorders>
              <w:top w:val="single" w:sz="6" w:space="0" w:color="auto"/>
              <w:bottom w:val="single" w:sz="12" w:space="0" w:color="auto"/>
            </w:tcBorders>
            <w:shd w:val="clear" w:color="auto" w:fill="auto"/>
          </w:tcPr>
          <w:p w:rsidR="00AD189A" w:rsidRPr="006224D3" w:rsidRDefault="00AD189A" w:rsidP="00C14BC6">
            <w:pPr>
              <w:pStyle w:val="TableHeading"/>
            </w:pPr>
            <w:r w:rsidRPr="006224D3">
              <w:t>Item</w:t>
            </w:r>
          </w:p>
        </w:tc>
        <w:tc>
          <w:tcPr>
            <w:tcW w:w="2400" w:type="dxa"/>
            <w:tcBorders>
              <w:top w:val="single" w:sz="6" w:space="0" w:color="auto"/>
              <w:bottom w:val="single" w:sz="12" w:space="0" w:color="auto"/>
            </w:tcBorders>
            <w:shd w:val="clear" w:color="auto" w:fill="auto"/>
          </w:tcPr>
          <w:p w:rsidR="00AD189A" w:rsidRPr="006224D3" w:rsidRDefault="00AD189A" w:rsidP="00C14BC6">
            <w:pPr>
              <w:pStyle w:val="TableHeading"/>
            </w:pPr>
            <w:r w:rsidRPr="006224D3">
              <w:t>If the following conditions are met …</w:t>
            </w:r>
          </w:p>
        </w:tc>
        <w:tc>
          <w:tcPr>
            <w:tcW w:w="3972" w:type="dxa"/>
            <w:tcBorders>
              <w:top w:val="single" w:sz="6" w:space="0" w:color="auto"/>
              <w:bottom w:val="single" w:sz="12" w:space="0" w:color="auto"/>
            </w:tcBorders>
            <w:shd w:val="clear" w:color="auto" w:fill="auto"/>
          </w:tcPr>
          <w:p w:rsidR="00AD189A" w:rsidRPr="006224D3" w:rsidRDefault="00AD189A" w:rsidP="00C14BC6">
            <w:pPr>
              <w:pStyle w:val="TableHeading"/>
            </w:pPr>
            <w:r w:rsidRPr="006224D3">
              <w:t>the interim period ends …</w:t>
            </w:r>
          </w:p>
        </w:tc>
      </w:tr>
      <w:tr w:rsidR="00AD189A" w:rsidRPr="006224D3" w:rsidTr="00C14BC6">
        <w:tc>
          <w:tcPr>
            <w:tcW w:w="714" w:type="dxa"/>
            <w:tcBorders>
              <w:top w:val="single" w:sz="12" w:space="0" w:color="auto"/>
            </w:tcBorders>
            <w:shd w:val="clear" w:color="auto" w:fill="auto"/>
          </w:tcPr>
          <w:p w:rsidR="00AD189A" w:rsidRPr="006224D3" w:rsidRDefault="00AD189A" w:rsidP="00C14BC6">
            <w:pPr>
              <w:pStyle w:val="Tabletext"/>
            </w:pPr>
            <w:r w:rsidRPr="006224D3">
              <w:t>1</w:t>
            </w:r>
          </w:p>
        </w:tc>
        <w:tc>
          <w:tcPr>
            <w:tcW w:w="2400" w:type="dxa"/>
            <w:tcBorders>
              <w:top w:val="single" w:sz="12" w:space="0" w:color="auto"/>
            </w:tcBorders>
            <w:shd w:val="clear" w:color="auto" w:fill="auto"/>
          </w:tcPr>
          <w:p w:rsidR="00AD189A" w:rsidRPr="006224D3" w:rsidRDefault="00AD189A" w:rsidP="00C14BC6">
            <w:pPr>
              <w:pStyle w:val="Tablea"/>
            </w:pPr>
            <w:r w:rsidRPr="006224D3">
              <w:t>(a) the care arrangement for the child is a court order;</w:t>
            </w:r>
          </w:p>
          <w:p w:rsidR="00AD189A" w:rsidRPr="006224D3" w:rsidRDefault="00AD189A" w:rsidP="00C14BC6">
            <w:pPr>
              <w:pStyle w:val="Tablea"/>
            </w:pPr>
            <w:r w:rsidRPr="006224D3">
              <w:t>(b) the Registrar is not satisfied that special circumstances exist in relation to the child;</w:t>
            </w:r>
          </w:p>
          <w:p w:rsidR="00AD189A" w:rsidRPr="006224D3" w:rsidRDefault="00AD189A" w:rsidP="00C14BC6">
            <w:pPr>
              <w:pStyle w:val="Tablea"/>
            </w:pPr>
            <w:r w:rsidRPr="006224D3">
              <w:t xml:space="preserve">(c) assuming table </w:t>
            </w:r>
            <w:r w:rsidR="00BA4856" w:rsidRPr="006224D3">
              <w:t>item 2</w:t>
            </w:r>
            <w:r w:rsidRPr="006224D3">
              <w:t xml:space="preserve"> applied, the period that would apply under that item ends before the end of the period of 52 weeks starting on the day the court order first takes effect</w:t>
            </w:r>
          </w:p>
        </w:tc>
        <w:tc>
          <w:tcPr>
            <w:tcW w:w="3972" w:type="dxa"/>
            <w:tcBorders>
              <w:top w:val="single" w:sz="12" w:space="0" w:color="auto"/>
            </w:tcBorders>
            <w:shd w:val="clear" w:color="auto" w:fill="auto"/>
          </w:tcPr>
          <w:p w:rsidR="00AD189A" w:rsidRPr="006224D3" w:rsidRDefault="00AD189A" w:rsidP="00C14BC6">
            <w:pPr>
              <w:pStyle w:val="Tabletext"/>
            </w:pPr>
            <w:r w:rsidRPr="006224D3">
              <w:t>at the end of that 52 week period.</w:t>
            </w:r>
          </w:p>
        </w:tc>
      </w:tr>
      <w:tr w:rsidR="00AD189A" w:rsidRPr="006224D3" w:rsidTr="00C14BC6">
        <w:tc>
          <w:tcPr>
            <w:tcW w:w="714" w:type="dxa"/>
            <w:shd w:val="clear" w:color="auto" w:fill="auto"/>
          </w:tcPr>
          <w:p w:rsidR="00AD189A" w:rsidRPr="006224D3" w:rsidRDefault="00AD189A" w:rsidP="00C14BC6">
            <w:pPr>
              <w:pStyle w:val="Tabletext"/>
            </w:pPr>
            <w:r w:rsidRPr="006224D3">
              <w:t>2</w:t>
            </w:r>
          </w:p>
        </w:tc>
        <w:tc>
          <w:tcPr>
            <w:tcW w:w="2400" w:type="dxa"/>
            <w:shd w:val="clear" w:color="auto" w:fill="auto"/>
          </w:tcPr>
          <w:p w:rsidR="00AD189A" w:rsidRPr="006224D3" w:rsidRDefault="00AD189A" w:rsidP="00C14BC6">
            <w:pPr>
              <w:pStyle w:val="Tablea"/>
            </w:pPr>
            <w:r w:rsidRPr="006224D3">
              <w:t>(a) the care arrangement for the child is a court order;</w:t>
            </w:r>
          </w:p>
          <w:p w:rsidR="00AD189A" w:rsidRPr="006224D3" w:rsidRDefault="00AD189A" w:rsidP="00C14BC6">
            <w:pPr>
              <w:pStyle w:val="Tablea"/>
            </w:pPr>
            <w:r w:rsidRPr="006224D3">
              <w:t>(b) the Registrar is not satisfied that special circumstances exist in relation to the child;</w:t>
            </w:r>
          </w:p>
          <w:p w:rsidR="00AD189A" w:rsidRPr="006224D3" w:rsidRDefault="00AD189A" w:rsidP="00C14BC6">
            <w:pPr>
              <w:pStyle w:val="Tablea"/>
            </w:pPr>
            <w:r w:rsidRPr="006224D3">
              <w:t>(c) table item</w:t>
            </w:r>
            <w:r w:rsidR="00926F11" w:rsidRPr="006224D3">
              <w:t> </w:t>
            </w:r>
            <w:r w:rsidRPr="006224D3">
              <w:t>1 does not apply</w:t>
            </w:r>
          </w:p>
        </w:tc>
        <w:tc>
          <w:tcPr>
            <w:tcW w:w="3972" w:type="dxa"/>
            <w:shd w:val="clear" w:color="auto" w:fill="auto"/>
          </w:tcPr>
          <w:p w:rsidR="00AD189A" w:rsidRPr="006224D3" w:rsidRDefault="00AD189A" w:rsidP="00C14BC6">
            <w:pPr>
              <w:pStyle w:val="Tabletext"/>
            </w:pPr>
            <w:r w:rsidRPr="006224D3">
              <w:t>at the end of:</w:t>
            </w:r>
          </w:p>
          <w:p w:rsidR="00AD189A" w:rsidRPr="006224D3" w:rsidRDefault="00AD189A" w:rsidP="00C14BC6">
            <w:pPr>
              <w:pStyle w:val="Tablea"/>
            </w:pPr>
            <w:r w:rsidRPr="006224D3">
              <w:t xml:space="preserve">(a) the period of 26 weeks starting on the change of care day, unless </w:t>
            </w:r>
            <w:r w:rsidR="00926F11" w:rsidRPr="006224D3">
              <w:t>paragraph (</w:t>
            </w:r>
            <w:r w:rsidRPr="006224D3">
              <w:t>b) applies; or</w:t>
            </w:r>
          </w:p>
          <w:p w:rsidR="00AD189A" w:rsidRPr="006224D3" w:rsidRDefault="00AD189A" w:rsidP="00C14BC6">
            <w:pPr>
              <w:pStyle w:val="Tablea"/>
            </w:pPr>
            <w:r w:rsidRPr="006224D3">
              <w:t>(b) the period of 14 weeks starting on the day the person who has increased care of the child began continuously taking reasonable action to participate in family dispute resolution if:</w:t>
            </w:r>
          </w:p>
          <w:p w:rsidR="00AD189A" w:rsidRPr="006224D3" w:rsidRDefault="00AD189A" w:rsidP="00C14BC6">
            <w:pPr>
              <w:pStyle w:val="Tablei"/>
            </w:pPr>
            <w:r w:rsidRPr="006224D3">
              <w:t xml:space="preserve">(i) that 14 week period ends before the end of the 26 week period referred to in </w:t>
            </w:r>
            <w:r w:rsidR="00926F11" w:rsidRPr="006224D3">
              <w:t>paragraph (</w:t>
            </w:r>
            <w:r w:rsidRPr="006224D3">
              <w:t>a); and</w:t>
            </w:r>
          </w:p>
          <w:p w:rsidR="00AD189A" w:rsidRPr="006224D3" w:rsidRDefault="00AD189A" w:rsidP="00C14BC6">
            <w:pPr>
              <w:pStyle w:val="Tablei"/>
            </w:pPr>
            <w:r w:rsidRPr="006224D3">
              <w:t>(ii) the person takes that reasonable action throughout that 14 week period.</w:t>
            </w:r>
          </w:p>
        </w:tc>
      </w:tr>
      <w:tr w:rsidR="00AD189A" w:rsidRPr="006224D3" w:rsidTr="00C14BC6">
        <w:tc>
          <w:tcPr>
            <w:tcW w:w="714" w:type="dxa"/>
            <w:shd w:val="clear" w:color="auto" w:fill="auto"/>
          </w:tcPr>
          <w:p w:rsidR="00AD189A" w:rsidRPr="006224D3" w:rsidRDefault="00AD189A" w:rsidP="00C14BC6">
            <w:pPr>
              <w:pStyle w:val="Tabletext"/>
            </w:pPr>
            <w:r w:rsidRPr="006224D3">
              <w:t>3</w:t>
            </w:r>
          </w:p>
        </w:tc>
        <w:tc>
          <w:tcPr>
            <w:tcW w:w="2400" w:type="dxa"/>
            <w:shd w:val="clear" w:color="auto" w:fill="auto"/>
          </w:tcPr>
          <w:p w:rsidR="00AD189A" w:rsidRPr="006224D3" w:rsidRDefault="00AD189A" w:rsidP="00C14BC6">
            <w:pPr>
              <w:pStyle w:val="Tablea"/>
            </w:pPr>
            <w:r w:rsidRPr="006224D3">
              <w:t>(a) the care arrangement for the child is a written agreement or a parenting plan;</w:t>
            </w:r>
          </w:p>
          <w:p w:rsidR="00AD189A" w:rsidRPr="006224D3" w:rsidRDefault="00AD189A" w:rsidP="00C14BC6">
            <w:pPr>
              <w:pStyle w:val="Tablea"/>
            </w:pPr>
            <w:r w:rsidRPr="006224D3">
              <w:t>(b) the Registrar is not satisfied that special circumstances exist in relation to the child;</w:t>
            </w:r>
          </w:p>
          <w:p w:rsidR="00AD189A" w:rsidRPr="006224D3" w:rsidRDefault="00AD189A" w:rsidP="00C14BC6">
            <w:pPr>
              <w:pStyle w:val="Tablea"/>
            </w:pPr>
            <w:r w:rsidRPr="006224D3">
              <w:t>(c) the change of care day occurs before the end of the period of 38 weeks after the day the agreement or plan first takes effect</w:t>
            </w:r>
          </w:p>
        </w:tc>
        <w:tc>
          <w:tcPr>
            <w:tcW w:w="3972" w:type="dxa"/>
            <w:shd w:val="clear" w:color="auto" w:fill="auto"/>
          </w:tcPr>
          <w:p w:rsidR="00AD189A" w:rsidRPr="006224D3" w:rsidRDefault="00AD189A" w:rsidP="00C14BC6">
            <w:pPr>
              <w:pStyle w:val="Tabletext"/>
              <w:rPr>
                <w:i/>
              </w:rPr>
            </w:pPr>
            <w:r w:rsidRPr="006224D3">
              <w:t>at the end of the period of 14 weeks starting on the change of care day.</w:t>
            </w:r>
          </w:p>
        </w:tc>
      </w:tr>
      <w:tr w:rsidR="00AD189A" w:rsidRPr="006224D3" w:rsidTr="00C14BC6">
        <w:tc>
          <w:tcPr>
            <w:tcW w:w="714" w:type="dxa"/>
            <w:shd w:val="clear" w:color="auto" w:fill="auto"/>
          </w:tcPr>
          <w:p w:rsidR="00AD189A" w:rsidRPr="006224D3" w:rsidRDefault="00AD189A" w:rsidP="00C14BC6">
            <w:pPr>
              <w:pStyle w:val="Tabletext"/>
            </w:pPr>
            <w:r w:rsidRPr="006224D3">
              <w:t>4</w:t>
            </w:r>
          </w:p>
        </w:tc>
        <w:tc>
          <w:tcPr>
            <w:tcW w:w="2400" w:type="dxa"/>
            <w:shd w:val="clear" w:color="auto" w:fill="auto"/>
          </w:tcPr>
          <w:p w:rsidR="00AD189A" w:rsidRPr="006224D3" w:rsidRDefault="00AD189A" w:rsidP="00C14BC6">
            <w:pPr>
              <w:pStyle w:val="Tablea"/>
            </w:pPr>
            <w:r w:rsidRPr="006224D3">
              <w:t>(a) the care arrangement for the child is a written agreement or a parenting plan;</w:t>
            </w:r>
          </w:p>
          <w:p w:rsidR="00AD189A" w:rsidRPr="006224D3" w:rsidRDefault="00AD189A" w:rsidP="00C14BC6">
            <w:pPr>
              <w:pStyle w:val="Tablea"/>
            </w:pPr>
            <w:r w:rsidRPr="006224D3">
              <w:t>(b) the Registrar is not satisfied that special circumstances exist in relation to the child;</w:t>
            </w:r>
          </w:p>
          <w:p w:rsidR="00AD189A" w:rsidRPr="006224D3" w:rsidRDefault="00AD189A" w:rsidP="00C14BC6">
            <w:pPr>
              <w:pStyle w:val="Tablea"/>
            </w:pPr>
            <w:r w:rsidRPr="006224D3">
              <w:t>(c) the change of care day occurs after the end of the period of 38 weeks, but before the end of the period of 48 weeks, starting on the day the agreement or plan first takes effect</w:t>
            </w:r>
          </w:p>
        </w:tc>
        <w:tc>
          <w:tcPr>
            <w:tcW w:w="3972" w:type="dxa"/>
            <w:shd w:val="clear" w:color="auto" w:fill="auto"/>
          </w:tcPr>
          <w:p w:rsidR="00AD189A" w:rsidRPr="006224D3" w:rsidRDefault="00AD189A" w:rsidP="00C14BC6">
            <w:pPr>
              <w:pStyle w:val="Tabletext"/>
            </w:pPr>
            <w:r w:rsidRPr="006224D3">
              <w:t>at the end of:</w:t>
            </w:r>
          </w:p>
          <w:p w:rsidR="00AD189A" w:rsidRPr="006224D3" w:rsidRDefault="00AD189A" w:rsidP="00C14BC6">
            <w:pPr>
              <w:pStyle w:val="Tablea"/>
            </w:pPr>
            <w:r w:rsidRPr="006224D3">
              <w:t xml:space="preserve">(a) the period of 14 weeks starting on the change of care day, unless </w:t>
            </w:r>
            <w:r w:rsidR="00926F11" w:rsidRPr="006224D3">
              <w:t>paragraph (</w:t>
            </w:r>
            <w:r w:rsidRPr="006224D3">
              <w:t>b) applies; or</w:t>
            </w:r>
          </w:p>
          <w:p w:rsidR="00AD189A" w:rsidRPr="006224D3" w:rsidRDefault="00AD189A" w:rsidP="00C14BC6">
            <w:pPr>
              <w:pStyle w:val="Tablea"/>
            </w:pPr>
            <w:r w:rsidRPr="006224D3">
              <w:t>(b) the period of 4 weeks starting on the day the person who has increased care of the child began continuously taking reasonable action to participate in family dispute resolution if:</w:t>
            </w:r>
          </w:p>
          <w:p w:rsidR="00AD189A" w:rsidRPr="006224D3" w:rsidRDefault="00AD189A" w:rsidP="00C14BC6">
            <w:pPr>
              <w:pStyle w:val="Tablei"/>
            </w:pPr>
            <w:r w:rsidRPr="006224D3">
              <w:t>(i) that 4 week period began at or after the end of the period of 48 weeks starting on the day the agreement or plan first takes effect; and</w:t>
            </w:r>
          </w:p>
          <w:p w:rsidR="00AD189A" w:rsidRPr="006224D3" w:rsidRDefault="00AD189A" w:rsidP="00C14BC6">
            <w:pPr>
              <w:pStyle w:val="Tablei"/>
            </w:pPr>
            <w:r w:rsidRPr="006224D3">
              <w:t xml:space="preserve">(ii) that 4 week period ends before the end of the 14 week period referred to in </w:t>
            </w:r>
            <w:r w:rsidR="00926F11" w:rsidRPr="006224D3">
              <w:t>paragraph (</w:t>
            </w:r>
            <w:r w:rsidRPr="006224D3">
              <w:t>a); and</w:t>
            </w:r>
          </w:p>
          <w:p w:rsidR="00AD189A" w:rsidRPr="006224D3" w:rsidRDefault="00AD189A" w:rsidP="00C14BC6">
            <w:pPr>
              <w:pStyle w:val="Tablei"/>
            </w:pPr>
            <w:r w:rsidRPr="006224D3">
              <w:t>(iii) the person takes that reasonable action throughout that 4 week period.</w:t>
            </w:r>
          </w:p>
        </w:tc>
      </w:tr>
      <w:tr w:rsidR="00AD189A" w:rsidRPr="006224D3" w:rsidTr="00C14BC6">
        <w:tc>
          <w:tcPr>
            <w:tcW w:w="714" w:type="dxa"/>
            <w:tcBorders>
              <w:bottom w:val="single" w:sz="2" w:space="0" w:color="auto"/>
            </w:tcBorders>
            <w:shd w:val="clear" w:color="auto" w:fill="auto"/>
          </w:tcPr>
          <w:p w:rsidR="00AD189A" w:rsidRPr="006224D3" w:rsidRDefault="00AD189A" w:rsidP="00C14BC6">
            <w:pPr>
              <w:pStyle w:val="Tabletext"/>
            </w:pPr>
            <w:r w:rsidRPr="006224D3">
              <w:t>5</w:t>
            </w:r>
          </w:p>
        </w:tc>
        <w:tc>
          <w:tcPr>
            <w:tcW w:w="2400" w:type="dxa"/>
            <w:tcBorders>
              <w:bottom w:val="single" w:sz="2" w:space="0" w:color="auto"/>
            </w:tcBorders>
            <w:shd w:val="clear" w:color="auto" w:fill="auto"/>
          </w:tcPr>
          <w:p w:rsidR="00AD189A" w:rsidRPr="006224D3" w:rsidRDefault="00AD189A" w:rsidP="00C14BC6">
            <w:pPr>
              <w:pStyle w:val="Tablea"/>
            </w:pPr>
            <w:r w:rsidRPr="006224D3">
              <w:t>(a) the care arrangement for the child is a written agreement or a parenting plan;</w:t>
            </w:r>
          </w:p>
          <w:p w:rsidR="00AD189A" w:rsidRPr="006224D3" w:rsidRDefault="00AD189A" w:rsidP="00C14BC6">
            <w:pPr>
              <w:pStyle w:val="Tablea"/>
            </w:pPr>
            <w:r w:rsidRPr="006224D3">
              <w:t>(b) the Registrar is not satisfied that special circumstances exist in relation to the child;</w:t>
            </w:r>
          </w:p>
          <w:p w:rsidR="00AD189A" w:rsidRPr="006224D3" w:rsidRDefault="00AD189A" w:rsidP="00C14BC6">
            <w:pPr>
              <w:pStyle w:val="Tablea"/>
            </w:pPr>
            <w:r w:rsidRPr="006224D3">
              <w:t>(c) the change of care day occurs after the end of 48 weeks after the agreement or plan first takes effect</w:t>
            </w:r>
          </w:p>
        </w:tc>
        <w:tc>
          <w:tcPr>
            <w:tcW w:w="3972" w:type="dxa"/>
            <w:tcBorders>
              <w:bottom w:val="single" w:sz="2" w:space="0" w:color="auto"/>
            </w:tcBorders>
            <w:shd w:val="clear" w:color="auto" w:fill="auto"/>
          </w:tcPr>
          <w:p w:rsidR="00AD189A" w:rsidRPr="006224D3" w:rsidRDefault="00AD189A" w:rsidP="00C14BC6">
            <w:pPr>
              <w:pStyle w:val="Tabletext"/>
            </w:pPr>
            <w:r w:rsidRPr="006224D3">
              <w:t>at the end of:</w:t>
            </w:r>
          </w:p>
          <w:p w:rsidR="00AD189A" w:rsidRPr="006224D3" w:rsidRDefault="00AD189A" w:rsidP="00C14BC6">
            <w:pPr>
              <w:pStyle w:val="Tablea"/>
            </w:pPr>
            <w:r w:rsidRPr="006224D3">
              <w:t xml:space="preserve">(a) the period of 14 weeks starting on the change of care day, unless </w:t>
            </w:r>
            <w:r w:rsidR="00926F11" w:rsidRPr="006224D3">
              <w:t>paragraph (</w:t>
            </w:r>
            <w:r w:rsidRPr="006224D3">
              <w:t>b) applies; or</w:t>
            </w:r>
          </w:p>
          <w:p w:rsidR="00AD189A" w:rsidRPr="006224D3" w:rsidRDefault="00AD189A" w:rsidP="00C14BC6">
            <w:pPr>
              <w:pStyle w:val="Tablea"/>
            </w:pPr>
            <w:r w:rsidRPr="006224D3">
              <w:t>(b) the period of 4 weeks starting on the day the person who has increased care of the child began continuously taking reasonable action to participate in family dispute resolution if:</w:t>
            </w:r>
          </w:p>
          <w:p w:rsidR="00AD189A" w:rsidRPr="006224D3" w:rsidRDefault="00AD189A" w:rsidP="00C14BC6">
            <w:pPr>
              <w:pStyle w:val="Tablei"/>
            </w:pPr>
            <w:r w:rsidRPr="006224D3">
              <w:t xml:space="preserve">(i) that 4 week period ends before the end of the 14 week period referred to in </w:t>
            </w:r>
            <w:r w:rsidR="00926F11" w:rsidRPr="006224D3">
              <w:t>paragraph (</w:t>
            </w:r>
            <w:r w:rsidRPr="006224D3">
              <w:t>a); and</w:t>
            </w:r>
          </w:p>
          <w:p w:rsidR="00AD189A" w:rsidRPr="006224D3" w:rsidRDefault="00AD189A" w:rsidP="00C14BC6">
            <w:pPr>
              <w:pStyle w:val="Tablei"/>
            </w:pPr>
            <w:r w:rsidRPr="006224D3">
              <w:t>(ii) the person takes that reasonable action throughout that 4 week period.</w:t>
            </w:r>
          </w:p>
        </w:tc>
      </w:tr>
      <w:tr w:rsidR="00AD189A" w:rsidRPr="006224D3" w:rsidTr="00C14BC6">
        <w:tc>
          <w:tcPr>
            <w:tcW w:w="714" w:type="dxa"/>
            <w:tcBorders>
              <w:top w:val="single" w:sz="2" w:space="0" w:color="auto"/>
              <w:bottom w:val="single" w:sz="12" w:space="0" w:color="auto"/>
            </w:tcBorders>
            <w:shd w:val="clear" w:color="auto" w:fill="auto"/>
          </w:tcPr>
          <w:p w:rsidR="00AD189A" w:rsidRPr="006224D3" w:rsidRDefault="00AD189A" w:rsidP="00C14BC6">
            <w:pPr>
              <w:pStyle w:val="Tabletext"/>
            </w:pPr>
            <w:r w:rsidRPr="006224D3">
              <w:t>6</w:t>
            </w:r>
          </w:p>
        </w:tc>
        <w:tc>
          <w:tcPr>
            <w:tcW w:w="2400" w:type="dxa"/>
            <w:tcBorders>
              <w:top w:val="single" w:sz="2" w:space="0" w:color="auto"/>
              <w:bottom w:val="single" w:sz="12" w:space="0" w:color="auto"/>
            </w:tcBorders>
            <w:shd w:val="clear" w:color="auto" w:fill="auto"/>
          </w:tcPr>
          <w:p w:rsidR="00AD189A" w:rsidRPr="006224D3" w:rsidRDefault="00AD189A" w:rsidP="00C14BC6">
            <w:pPr>
              <w:pStyle w:val="Tabletext"/>
            </w:pPr>
            <w:r w:rsidRPr="006224D3">
              <w:t>the Registrar is satisfied that special circumstances exist in relation to the child</w:t>
            </w:r>
          </w:p>
        </w:tc>
        <w:tc>
          <w:tcPr>
            <w:tcW w:w="3972" w:type="dxa"/>
            <w:tcBorders>
              <w:top w:val="single" w:sz="2" w:space="0" w:color="auto"/>
              <w:bottom w:val="single" w:sz="12" w:space="0" w:color="auto"/>
            </w:tcBorders>
            <w:shd w:val="clear" w:color="auto" w:fill="auto"/>
          </w:tcPr>
          <w:p w:rsidR="00AD189A" w:rsidRPr="006224D3" w:rsidRDefault="00AD189A" w:rsidP="00C14BC6">
            <w:pPr>
              <w:pStyle w:val="Tabletext"/>
            </w:pPr>
            <w:r w:rsidRPr="006224D3">
              <w:t>on the day determined by the Registrar, being a day before the day the period would otherwise end if the special circumstances did not exist in relation to the child.</w:t>
            </w:r>
          </w:p>
        </w:tc>
      </w:tr>
    </w:tbl>
    <w:p w:rsidR="00AD189A" w:rsidRPr="006224D3" w:rsidRDefault="00AD189A" w:rsidP="00AD189A">
      <w:pPr>
        <w:pStyle w:val="SubsectionHead"/>
      </w:pPr>
      <w:r w:rsidRPr="006224D3">
        <w:t>Beginning of later interim periods</w:t>
      </w:r>
    </w:p>
    <w:p w:rsidR="00AD189A" w:rsidRPr="006224D3" w:rsidRDefault="00AD189A" w:rsidP="00AD189A">
      <w:pPr>
        <w:pStyle w:val="subsection"/>
      </w:pPr>
      <w:r w:rsidRPr="006224D3">
        <w:tab/>
        <w:t>(2)</w:t>
      </w:r>
      <w:r w:rsidRPr="006224D3">
        <w:tab/>
        <w:t>If:</w:t>
      </w:r>
    </w:p>
    <w:p w:rsidR="00AD189A" w:rsidRPr="006224D3" w:rsidRDefault="00AD189A" w:rsidP="00AD189A">
      <w:pPr>
        <w:pStyle w:val="paragraph"/>
      </w:pPr>
      <w:r w:rsidRPr="006224D3">
        <w:tab/>
        <w:t>(a)</w:t>
      </w:r>
      <w:r w:rsidRPr="006224D3">
        <w:tab/>
        <w:t xml:space="preserve">an interim period for the determination ends under </w:t>
      </w:r>
      <w:r w:rsidR="00BA4856" w:rsidRPr="006224D3">
        <w:t>item 2</w:t>
      </w:r>
      <w:r w:rsidRPr="006224D3">
        <w:t xml:space="preserve">, 4 or 5 of the table in </w:t>
      </w:r>
      <w:r w:rsidR="00926F11" w:rsidRPr="006224D3">
        <w:t>subsection (</w:t>
      </w:r>
      <w:r w:rsidRPr="006224D3">
        <w:t>1) before the end of the maximum interim period for the determination; and</w:t>
      </w:r>
    </w:p>
    <w:p w:rsidR="00AD189A" w:rsidRPr="006224D3" w:rsidRDefault="00AD189A" w:rsidP="00AD189A">
      <w:pPr>
        <w:pStyle w:val="paragraph"/>
      </w:pPr>
      <w:r w:rsidRPr="006224D3">
        <w:tab/>
        <w:t>(b)</w:t>
      </w:r>
      <w:r w:rsidRPr="006224D3">
        <w:tab/>
        <w:t>the person referred to in paragraph</w:t>
      </w:r>
      <w:r w:rsidR="00926F11" w:rsidRPr="006224D3">
        <w:t> </w:t>
      </w:r>
      <w:r w:rsidRPr="006224D3">
        <w:t>51(1)(d) who has reduced care of the child is taking reasonable action to ensure that the care arrangement is complied with; and</w:t>
      </w:r>
    </w:p>
    <w:p w:rsidR="00AD189A" w:rsidRPr="006224D3" w:rsidRDefault="00AD189A" w:rsidP="00AD189A">
      <w:pPr>
        <w:pStyle w:val="paragraph"/>
      </w:pPr>
      <w:r w:rsidRPr="006224D3">
        <w:tab/>
        <w:t>(c)</w:t>
      </w:r>
      <w:r w:rsidRPr="006224D3">
        <w:tab/>
        <w:t xml:space="preserve">the person (the </w:t>
      </w:r>
      <w:r w:rsidRPr="006224D3">
        <w:rPr>
          <w:b/>
          <w:i/>
        </w:rPr>
        <w:t>second carer</w:t>
      </w:r>
      <w:r w:rsidRPr="006224D3">
        <w:t>) who has increased care of the child ceases to take reasonable action to participate in family dispute resolution before the end of the maximum interim period;</w:t>
      </w:r>
    </w:p>
    <w:p w:rsidR="00AD189A" w:rsidRPr="006224D3" w:rsidRDefault="00AD189A" w:rsidP="00AD189A">
      <w:pPr>
        <w:pStyle w:val="subsection2"/>
      </w:pPr>
      <w:r w:rsidRPr="006224D3">
        <w:t>then a further interim period for the determination begins on the day the second carer ceases to take such reasonable action.</w:t>
      </w:r>
    </w:p>
    <w:p w:rsidR="00AD189A" w:rsidRPr="006224D3" w:rsidRDefault="00AD189A" w:rsidP="00AD189A">
      <w:pPr>
        <w:pStyle w:val="SubsectionHead"/>
      </w:pPr>
      <w:r w:rsidRPr="006224D3">
        <w:t>When a person takes reasonable action to participate in family dispute resolution</w:t>
      </w:r>
    </w:p>
    <w:p w:rsidR="00AD189A" w:rsidRPr="006224D3" w:rsidRDefault="00AD189A" w:rsidP="00AD189A">
      <w:pPr>
        <w:pStyle w:val="subsection"/>
      </w:pPr>
      <w:r w:rsidRPr="006224D3">
        <w:tab/>
        <w:t>(3)</w:t>
      </w:r>
      <w:r w:rsidRPr="006224D3">
        <w:tab/>
        <w:t xml:space="preserve">A person who has increased care of a child </w:t>
      </w:r>
      <w:r w:rsidRPr="006224D3">
        <w:rPr>
          <w:b/>
          <w:i/>
        </w:rPr>
        <w:t>takes reasonable action to participate in family dispute resolution</w:t>
      </w:r>
      <w:r w:rsidRPr="006224D3">
        <w:t xml:space="preserve"> if:</w:t>
      </w:r>
    </w:p>
    <w:p w:rsidR="00AD189A" w:rsidRPr="006224D3" w:rsidRDefault="00AD189A" w:rsidP="00AD189A">
      <w:pPr>
        <w:pStyle w:val="paragraph"/>
      </w:pPr>
      <w:r w:rsidRPr="006224D3">
        <w:tab/>
        <w:t>(a)</w:t>
      </w:r>
      <w:r w:rsidRPr="006224D3">
        <w:tab/>
        <w:t>the person:</w:t>
      </w:r>
    </w:p>
    <w:p w:rsidR="00AD189A" w:rsidRPr="006224D3" w:rsidRDefault="00AD189A" w:rsidP="00AD189A">
      <w:pPr>
        <w:pStyle w:val="paragraphsub"/>
      </w:pPr>
      <w:r w:rsidRPr="006224D3">
        <w:tab/>
        <w:t>(i)</w:t>
      </w:r>
      <w:r w:rsidRPr="006224D3">
        <w:tab/>
        <w:t>initiates and participates in family dispute resolution; or</w:t>
      </w:r>
    </w:p>
    <w:p w:rsidR="00AD189A" w:rsidRPr="006224D3" w:rsidRDefault="00AD189A" w:rsidP="00AD189A">
      <w:pPr>
        <w:pStyle w:val="paragraphsub"/>
      </w:pPr>
      <w:r w:rsidRPr="006224D3">
        <w:tab/>
        <w:t>(ii)</w:t>
      </w:r>
      <w:r w:rsidRPr="006224D3">
        <w:tab/>
        <w:t>participates in family dispute resolution that was initiated by the person referred to in paragraph</w:t>
      </w:r>
      <w:r w:rsidR="00926F11" w:rsidRPr="006224D3">
        <w:t> </w:t>
      </w:r>
      <w:r w:rsidRPr="006224D3">
        <w:t>51(1)(d) who has reduced care of the child; and</w:t>
      </w:r>
    </w:p>
    <w:p w:rsidR="00AD189A" w:rsidRPr="006224D3" w:rsidRDefault="00AD189A" w:rsidP="00AD189A">
      <w:pPr>
        <w:pStyle w:val="paragraph"/>
      </w:pPr>
      <w:r w:rsidRPr="006224D3">
        <w:tab/>
        <w:t>(b)</w:t>
      </w:r>
      <w:r w:rsidRPr="006224D3">
        <w:tab/>
        <w:t xml:space="preserve">in relation to determining whether an interim period begins on the change of care day for the person—the person takes an action referred to in </w:t>
      </w:r>
      <w:r w:rsidR="00926F11" w:rsidRPr="006224D3">
        <w:t>paragraph (</w:t>
      </w:r>
      <w:r w:rsidRPr="006224D3">
        <w:t>a) within a reasonable period of that day.</w:t>
      </w:r>
    </w:p>
    <w:p w:rsidR="00AD189A" w:rsidRPr="006224D3" w:rsidRDefault="00AD189A" w:rsidP="00AD189A">
      <w:pPr>
        <w:pStyle w:val="SubsectionHead"/>
      </w:pPr>
      <w:r w:rsidRPr="006224D3">
        <w:t>Determinations made before the end of a maximum interim period</w:t>
      </w:r>
    </w:p>
    <w:p w:rsidR="00AD189A" w:rsidRPr="006224D3" w:rsidRDefault="00AD189A" w:rsidP="00AD189A">
      <w:pPr>
        <w:pStyle w:val="subsection"/>
      </w:pPr>
      <w:r w:rsidRPr="006224D3">
        <w:tab/>
        <w:t>(4)</w:t>
      </w:r>
      <w:r w:rsidRPr="006224D3">
        <w:tab/>
        <w:t>A determination under section</w:t>
      </w:r>
      <w:r w:rsidR="00926F11" w:rsidRPr="006224D3">
        <w:t> </w:t>
      </w:r>
      <w:r w:rsidRPr="006224D3">
        <w:t>49 or 50 of a responsible person’s percentage of care for a child does not have an interim period if the determination is made under that section before the end of the maximum interim period for another determination under either of those sections of the responsible person’s percentage of care for the child (see sections</w:t>
      </w:r>
      <w:r w:rsidR="00926F11" w:rsidRPr="006224D3">
        <w:t> </w:t>
      </w:r>
      <w:r w:rsidRPr="006224D3">
        <w:t>54FA and 54HA).</w:t>
      </w:r>
    </w:p>
    <w:p w:rsidR="00AD189A" w:rsidRPr="006224D3" w:rsidRDefault="00AD189A" w:rsidP="00AD189A">
      <w:pPr>
        <w:pStyle w:val="ActHead5"/>
      </w:pPr>
      <w:bookmarkStart w:id="103" w:name="_Toc56677623"/>
      <w:r w:rsidRPr="00CE39FD">
        <w:rPr>
          <w:rStyle w:val="CharSectno"/>
        </w:rPr>
        <w:t>53B</w:t>
      </w:r>
      <w:r w:rsidRPr="006224D3">
        <w:t xml:space="preserve">  When a person has increased care of a child</w:t>
      </w:r>
      <w:bookmarkEnd w:id="103"/>
    </w:p>
    <w:p w:rsidR="00AD189A" w:rsidRPr="006224D3" w:rsidRDefault="00AD189A" w:rsidP="00AD189A">
      <w:pPr>
        <w:pStyle w:val="subsection"/>
      </w:pPr>
      <w:r w:rsidRPr="006224D3">
        <w:tab/>
      </w:r>
      <w:r w:rsidRPr="006224D3">
        <w:tab/>
        <w:t>A person has</w:t>
      </w:r>
      <w:r w:rsidRPr="006224D3">
        <w:rPr>
          <w:b/>
          <w:i/>
        </w:rPr>
        <w:t xml:space="preserve"> increased care of a child </w:t>
      </w:r>
      <w:r w:rsidRPr="006224D3">
        <w:t>if:</w:t>
      </w:r>
    </w:p>
    <w:p w:rsidR="00AD189A" w:rsidRPr="006224D3" w:rsidRDefault="00AD189A" w:rsidP="00AD189A">
      <w:pPr>
        <w:pStyle w:val="paragraph"/>
      </w:pPr>
      <w:r w:rsidRPr="006224D3">
        <w:tab/>
        <w:t>(a)</w:t>
      </w:r>
      <w:r w:rsidRPr="006224D3">
        <w:tab/>
        <w:t>a care arrangement applies in relation to the child; and</w:t>
      </w:r>
    </w:p>
    <w:p w:rsidR="00AD189A" w:rsidRPr="006224D3" w:rsidRDefault="00AD189A" w:rsidP="00AD189A">
      <w:pPr>
        <w:pStyle w:val="paragraph"/>
      </w:pPr>
      <w:r w:rsidRPr="006224D3">
        <w:tab/>
        <w:t>(b)</w:t>
      </w:r>
      <w:r w:rsidRPr="006224D3">
        <w:tab/>
        <w:t>the person should have had, or is to have, an extent of care of the child under the care arrangement during a care period; and</w:t>
      </w:r>
    </w:p>
    <w:p w:rsidR="00AD189A" w:rsidRPr="006224D3" w:rsidRDefault="00AD189A" w:rsidP="00AD189A">
      <w:pPr>
        <w:pStyle w:val="paragraph"/>
      </w:pPr>
      <w:r w:rsidRPr="006224D3">
        <w:tab/>
        <w:t>(c)</w:t>
      </w:r>
      <w:r w:rsidRPr="006224D3">
        <w:tab/>
        <w:t>the Registrar is satisfied that the actual care of the child that the person has had, or is likely to have, during the care period is more than that extent of care.</w:t>
      </w:r>
    </w:p>
    <w:p w:rsidR="00510DF1" w:rsidRPr="006224D3" w:rsidRDefault="00510DF1" w:rsidP="00510DF1">
      <w:pPr>
        <w:pStyle w:val="ActHead5"/>
        <w:ind w:left="0" w:firstLine="0"/>
      </w:pPr>
      <w:bookmarkStart w:id="104" w:name="_Toc56677624"/>
      <w:r w:rsidRPr="00CE39FD">
        <w:rPr>
          <w:rStyle w:val="CharSectno"/>
        </w:rPr>
        <w:t>54</w:t>
      </w:r>
      <w:r w:rsidRPr="006224D3">
        <w:t xml:space="preserve">  When a person has </w:t>
      </w:r>
      <w:r w:rsidRPr="006224D3">
        <w:rPr>
          <w:i/>
        </w:rPr>
        <w:t>reduced care of a child</w:t>
      </w:r>
      <w:bookmarkEnd w:id="104"/>
    </w:p>
    <w:p w:rsidR="00510DF1" w:rsidRPr="006224D3" w:rsidRDefault="00510DF1" w:rsidP="00510DF1">
      <w:pPr>
        <w:pStyle w:val="subsection"/>
      </w:pPr>
      <w:r w:rsidRPr="006224D3">
        <w:tab/>
      </w:r>
      <w:r w:rsidRPr="006224D3">
        <w:tab/>
        <w:t>A person has</w:t>
      </w:r>
      <w:r w:rsidRPr="006224D3">
        <w:rPr>
          <w:b/>
          <w:i/>
        </w:rPr>
        <w:t xml:space="preserve"> reduced care of a child</w:t>
      </w:r>
      <w:r w:rsidRPr="006224D3">
        <w:t xml:space="preserve"> if:</w:t>
      </w:r>
    </w:p>
    <w:p w:rsidR="00510DF1" w:rsidRPr="006224D3" w:rsidRDefault="00510DF1" w:rsidP="00510DF1">
      <w:pPr>
        <w:pStyle w:val="paragraph"/>
      </w:pPr>
      <w:r w:rsidRPr="006224D3">
        <w:tab/>
        <w:t>(a)</w:t>
      </w:r>
      <w:r w:rsidRPr="006224D3">
        <w:tab/>
        <w:t>a care arrangement applies in relation to the child; and</w:t>
      </w:r>
    </w:p>
    <w:p w:rsidR="00510DF1" w:rsidRPr="006224D3" w:rsidRDefault="00510DF1" w:rsidP="00510DF1">
      <w:pPr>
        <w:pStyle w:val="paragraph"/>
      </w:pPr>
      <w:r w:rsidRPr="006224D3">
        <w:tab/>
        <w:t>(b)</w:t>
      </w:r>
      <w:r w:rsidRPr="006224D3">
        <w:tab/>
        <w:t>the person should have had, or is to have, an extent of care of the child under the care arrangement during a care period; and</w:t>
      </w:r>
    </w:p>
    <w:p w:rsidR="00510DF1" w:rsidRPr="006224D3" w:rsidRDefault="00510DF1" w:rsidP="00510DF1">
      <w:pPr>
        <w:pStyle w:val="paragraph"/>
      </w:pPr>
      <w:r w:rsidRPr="006224D3">
        <w:tab/>
        <w:t>(c)</w:t>
      </w:r>
      <w:r w:rsidRPr="006224D3">
        <w:tab/>
        <w:t>the Registrar is satisfied that the actual care of the child that the person has had, or is likely to have, during the care period is less than that extent of care.</w:t>
      </w:r>
    </w:p>
    <w:p w:rsidR="00510DF1" w:rsidRPr="006224D3" w:rsidRDefault="00510DF1" w:rsidP="00510DF1">
      <w:pPr>
        <w:pStyle w:val="ActHead5"/>
      </w:pPr>
      <w:bookmarkStart w:id="105" w:name="_Toc56677625"/>
      <w:r w:rsidRPr="00CE39FD">
        <w:rPr>
          <w:rStyle w:val="CharSectno"/>
        </w:rPr>
        <w:t>54A</w:t>
      </w:r>
      <w:r w:rsidRPr="006224D3">
        <w:t xml:space="preserve">  Working out actual care, and extent of care, of a child</w:t>
      </w:r>
      <w:bookmarkEnd w:id="105"/>
    </w:p>
    <w:p w:rsidR="00510DF1" w:rsidRPr="006224D3" w:rsidRDefault="00510DF1" w:rsidP="00510DF1">
      <w:pPr>
        <w:pStyle w:val="subsection"/>
      </w:pPr>
      <w:r w:rsidRPr="006224D3">
        <w:tab/>
        <w:t>(1)</w:t>
      </w:r>
      <w:r w:rsidRPr="006224D3">
        <w:tab/>
        <w:t>The actual care of a child that a person has had, or is likely to have, during a care period may be worked out based on the number of nights that the Registrar is satisfied that the child was, or is likely to be, in the care of the person during the care period.</w:t>
      </w:r>
    </w:p>
    <w:p w:rsidR="00510DF1" w:rsidRPr="006224D3" w:rsidRDefault="00510DF1" w:rsidP="00510DF1">
      <w:pPr>
        <w:pStyle w:val="subsection"/>
      </w:pPr>
      <w:r w:rsidRPr="006224D3">
        <w:tab/>
        <w:t>(2)</w:t>
      </w:r>
      <w:r w:rsidRPr="006224D3">
        <w:tab/>
        <w:t>The extent of care of a child that a person should have had, or is to have, under a care arrangement during a care period may be worked out based on the number of nights that the child should have been, or is to be, in the care of the person during the care period under the care arrangement.</w:t>
      </w:r>
    </w:p>
    <w:p w:rsidR="00510DF1" w:rsidRPr="006224D3" w:rsidRDefault="00510DF1" w:rsidP="00510DF1">
      <w:pPr>
        <w:pStyle w:val="subsection"/>
      </w:pPr>
      <w:r w:rsidRPr="006224D3">
        <w:tab/>
        <w:t>(3)</w:t>
      </w:r>
      <w:r w:rsidRPr="006224D3">
        <w:tab/>
        <w:t>For the purposes of this section, a child cannot be in the care of more than one person at the same time.</w:t>
      </w:r>
    </w:p>
    <w:p w:rsidR="00510DF1" w:rsidRPr="006224D3" w:rsidRDefault="00510DF1" w:rsidP="00510DF1">
      <w:pPr>
        <w:pStyle w:val="subsection"/>
      </w:pPr>
      <w:r w:rsidRPr="006224D3">
        <w:tab/>
        <w:t>(4)</w:t>
      </w:r>
      <w:r w:rsidRPr="006224D3">
        <w:tab/>
        <w:t>This section does not limit section</w:t>
      </w:r>
      <w:r w:rsidR="00926F11" w:rsidRPr="006224D3">
        <w:t> </w:t>
      </w:r>
      <w:r w:rsidRPr="006224D3">
        <w:t xml:space="preserve">50, 51, </w:t>
      </w:r>
      <w:r w:rsidR="00AD189A" w:rsidRPr="006224D3">
        <w:t>53B</w:t>
      </w:r>
      <w:r w:rsidRPr="006224D3">
        <w:t xml:space="preserve"> or 54.</w:t>
      </w:r>
    </w:p>
    <w:p w:rsidR="00AD189A" w:rsidRPr="006224D3" w:rsidRDefault="00AD189A" w:rsidP="00AD189A">
      <w:pPr>
        <w:pStyle w:val="ActHead5"/>
      </w:pPr>
      <w:bookmarkStart w:id="106" w:name="_Toc56677626"/>
      <w:r w:rsidRPr="00CE39FD">
        <w:rPr>
          <w:rStyle w:val="CharSectno"/>
        </w:rPr>
        <w:t>54B</w:t>
      </w:r>
      <w:r w:rsidRPr="006224D3">
        <w:t xml:space="preserve">  Days to which the percentage of care applies if section</w:t>
      </w:r>
      <w:r w:rsidR="00926F11" w:rsidRPr="006224D3">
        <w:t> </w:t>
      </w:r>
      <w:r w:rsidRPr="006224D3">
        <w:t>51 did not apply etc. in relation to a responsible person</w:t>
      </w:r>
      <w:bookmarkEnd w:id="106"/>
    </w:p>
    <w:p w:rsidR="00AD189A" w:rsidRPr="006224D3" w:rsidRDefault="00AD189A" w:rsidP="00AD189A">
      <w:pPr>
        <w:pStyle w:val="subsection"/>
      </w:pPr>
      <w:r w:rsidRPr="006224D3">
        <w:tab/>
        <w:t>(1)</w:t>
      </w:r>
      <w:r w:rsidRPr="006224D3">
        <w:tab/>
        <w:t>This section applies if a determination of a responsible person’s percentage of care for a child is made under section</w:t>
      </w:r>
      <w:r w:rsidR="00926F11" w:rsidRPr="006224D3">
        <w:t> </w:t>
      </w:r>
      <w:r w:rsidRPr="006224D3">
        <w:t>49 or 50 and:</w:t>
      </w:r>
    </w:p>
    <w:p w:rsidR="00AD189A" w:rsidRPr="006224D3" w:rsidRDefault="00AD189A" w:rsidP="00AD189A">
      <w:pPr>
        <w:pStyle w:val="paragraph"/>
      </w:pPr>
      <w:r w:rsidRPr="006224D3">
        <w:tab/>
        <w:t>(a)</w:t>
      </w:r>
      <w:r w:rsidRPr="006224D3">
        <w:tab/>
        <w:t>section</w:t>
      </w:r>
      <w:r w:rsidR="00926F11" w:rsidRPr="006224D3">
        <w:t> </w:t>
      </w:r>
      <w:r w:rsidRPr="006224D3">
        <w:t>51 did not apply in relation to the responsible person; or</w:t>
      </w:r>
    </w:p>
    <w:p w:rsidR="00AD189A" w:rsidRPr="006224D3" w:rsidRDefault="00AD189A" w:rsidP="00AD189A">
      <w:pPr>
        <w:pStyle w:val="paragraph"/>
      </w:pPr>
      <w:r w:rsidRPr="006224D3">
        <w:tab/>
        <w:t>(b)</w:t>
      </w:r>
      <w:r w:rsidRPr="006224D3">
        <w:tab/>
        <w:t>all of the following apply:</w:t>
      </w:r>
    </w:p>
    <w:p w:rsidR="00AD189A" w:rsidRPr="006224D3" w:rsidRDefault="00AD189A" w:rsidP="00AD189A">
      <w:pPr>
        <w:pStyle w:val="paragraphsub"/>
      </w:pPr>
      <w:r w:rsidRPr="006224D3">
        <w:tab/>
        <w:t>(i)</w:t>
      </w:r>
      <w:r w:rsidRPr="006224D3">
        <w:tab/>
        <w:t>section</w:t>
      </w:r>
      <w:r w:rsidR="00926F11" w:rsidRPr="006224D3">
        <w:t> </w:t>
      </w:r>
      <w:r w:rsidRPr="006224D3">
        <w:t>51 did apply in relation to the responsible person;</w:t>
      </w:r>
    </w:p>
    <w:p w:rsidR="00AD189A" w:rsidRPr="006224D3" w:rsidRDefault="00AD189A" w:rsidP="00AD189A">
      <w:pPr>
        <w:pStyle w:val="paragraphsub"/>
      </w:pPr>
      <w:r w:rsidRPr="006224D3">
        <w:tab/>
        <w:t>(ii)</w:t>
      </w:r>
      <w:r w:rsidRPr="006224D3">
        <w:tab/>
        <w:t xml:space="preserve">the determination (the </w:t>
      </w:r>
      <w:r w:rsidRPr="006224D3">
        <w:rPr>
          <w:b/>
          <w:i/>
        </w:rPr>
        <w:t>later determination</w:t>
      </w:r>
      <w:r w:rsidRPr="006224D3">
        <w:t>) was made while an earlier determination of the responsible person’s percentage of care for the child was suspended under subsection</w:t>
      </w:r>
      <w:r w:rsidR="00926F11" w:rsidRPr="006224D3">
        <w:t> </w:t>
      </w:r>
      <w:r w:rsidRPr="006224D3">
        <w:t>54FA(2) or 54HA(2);</w:t>
      </w:r>
    </w:p>
    <w:p w:rsidR="00AD189A" w:rsidRPr="006224D3" w:rsidRDefault="00AD189A" w:rsidP="00AD189A">
      <w:pPr>
        <w:pStyle w:val="paragraphsub"/>
      </w:pPr>
      <w:r w:rsidRPr="006224D3">
        <w:tab/>
        <w:t>(iii)</w:t>
      </w:r>
      <w:r w:rsidRPr="006224D3">
        <w:tab/>
        <w:t>the earlier determination is still suspended under that subsection or the earlier determination was revoked under subsection</w:t>
      </w:r>
      <w:r w:rsidR="00926F11" w:rsidRPr="006224D3">
        <w:t> </w:t>
      </w:r>
      <w:r w:rsidRPr="006224D3">
        <w:t>54FA(4) or 54HA(4);</w:t>
      </w:r>
    </w:p>
    <w:p w:rsidR="00AD189A" w:rsidRPr="006224D3" w:rsidRDefault="00AD189A" w:rsidP="00AD189A">
      <w:pPr>
        <w:pStyle w:val="paragraphsub"/>
      </w:pPr>
      <w:r w:rsidRPr="006224D3">
        <w:tab/>
        <w:t>(iv)</w:t>
      </w:r>
      <w:r w:rsidRPr="006224D3">
        <w:tab/>
        <w:t>the later determination has not been revoked; or</w:t>
      </w:r>
    </w:p>
    <w:p w:rsidR="00AD189A" w:rsidRPr="006224D3" w:rsidRDefault="00AD189A" w:rsidP="00AD189A">
      <w:pPr>
        <w:pStyle w:val="paragraph"/>
      </w:pPr>
      <w:r w:rsidRPr="006224D3">
        <w:tab/>
        <w:t>(c)</w:t>
      </w:r>
      <w:r w:rsidRPr="006224D3">
        <w:tab/>
        <w:t>section</w:t>
      </w:r>
      <w:r w:rsidR="00926F11" w:rsidRPr="006224D3">
        <w:t> </w:t>
      </w:r>
      <w:r w:rsidRPr="006224D3">
        <w:t>51 did apply in relation to the responsible person but the determination made under section</w:t>
      </w:r>
      <w:r w:rsidR="00926F11" w:rsidRPr="006224D3">
        <w:t> </w:t>
      </w:r>
      <w:r w:rsidRPr="006224D3">
        <w:t>49 or 50 determined a single percentage of care for the child for the purposes of subsection</w:t>
      </w:r>
      <w:r w:rsidR="00926F11" w:rsidRPr="006224D3">
        <w:t> </w:t>
      </w:r>
      <w:r w:rsidRPr="006224D3">
        <w:t>51(5).</w:t>
      </w:r>
    </w:p>
    <w:p w:rsidR="00AD189A" w:rsidRPr="006224D3" w:rsidRDefault="00AD189A" w:rsidP="00AD189A">
      <w:pPr>
        <w:pStyle w:val="notetext"/>
      </w:pPr>
      <w:r w:rsidRPr="006224D3">
        <w:t>Note:</w:t>
      </w:r>
      <w:r w:rsidRPr="006224D3">
        <w:tab/>
        <w:t>For when section</w:t>
      </w:r>
      <w:r w:rsidR="00926F11" w:rsidRPr="006224D3">
        <w:t> </w:t>
      </w:r>
      <w:r w:rsidRPr="006224D3">
        <w:t>51 does not apply, see section</w:t>
      </w:r>
      <w:r w:rsidR="00926F11" w:rsidRPr="006224D3">
        <w:t> </w:t>
      </w:r>
      <w:r w:rsidRPr="006224D3">
        <w:t>53.</w:t>
      </w:r>
    </w:p>
    <w:p w:rsidR="00AD189A" w:rsidRPr="006224D3" w:rsidRDefault="00AD189A" w:rsidP="00AD189A">
      <w:pPr>
        <w:pStyle w:val="subsection"/>
      </w:pPr>
      <w:r w:rsidRPr="006224D3">
        <w:tab/>
        <w:t>(1A)</w:t>
      </w:r>
      <w:r w:rsidRPr="006224D3">
        <w:tab/>
        <w:t>The percentage of care applies to each day in a child support period on and from the application day until the determination is revoked, or the earlier determination ceases to be suspended, under Subdivision C of this Division.</w:t>
      </w:r>
    </w:p>
    <w:p w:rsidR="00510DF1" w:rsidRPr="006224D3" w:rsidRDefault="00510DF1" w:rsidP="00510DF1">
      <w:pPr>
        <w:pStyle w:val="subsection"/>
      </w:pPr>
      <w:r w:rsidRPr="006224D3">
        <w:tab/>
        <w:t>(2)</w:t>
      </w:r>
      <w:r w:rsidRPr="006224D3">
        <w:tab/>
        <w:t xml:space="preserve">The </w:t>
      </w:r>
      <w:r w:rsidRPr="006224D3">
        <w:rPr>
          <w:b/>
          <w:i/>
        </w:rPr>
        <w:t>application day</w:t>
      </w:r>
      <w:r w:rsidRPr="006224D3">
        <w:t xml:space="preserve"> is:</w:t>
      </w:r>
    </w:p>
    <w:p w:rsidR="00510DF1" w:rsidRPr="006224D3" w:rsidRDefault="00510DF1" w:rsidP="00510DF1">
      <w:pPr>
        <w:pStyle w:val="paragraph"/>
      </w:pPr>
      <w:r w:rsidRPr="006224D3">
        <w:tab/>
        <w:t>(a)</w:t>
      </w:r>
      <w:r w:rsidRPr="006224D3">
        <w:tab/>
        <w:t>if subparagraph</w:t>
      </w:r>
      <w:r w:rsidR="00926F11" w:rsidRPr="006224D3">
        <w:t> </w:t>
      </w:r>
      <w:r w:rsidRPr="006224D3">
        <w:t>49(1)(a)(i) or 50(1)(a)(i) applies in relation to the determination—the day on which the application referred to in that subparagraph is made; or</w:t>
      </w:r>
    </w:p>
    <w:p w:rsidR="00510DF1" w:rsidRPr="006224D3" w:rsidRDefault="00510DF1" w:rsidP="00510DF1">
      <w:pPr>
        <w:pStyle w:val="paragraph"/>
      </w:pPr>
      <w:r w:rsidRPr="006224D3">
        <w:tab/>
        <w:t>(b)</w:t>
      </w:r>
      <w:r w:rsidRPr="006224D3">
        <w:tab/>
        <w:t>if subparagraph</w:t>
      </w:r>
      <w:r w:rsidR="00926F11" w:rsidRPr="006224D3">
        <w:t> </w:t>
      </w:r>
      <w:r w:rsidRPr="006224D3">
        <w:t>49(1)(a)(ii) or 50(1)(a)(ii) applies in relation to the determination—the day referred to in that subparagraph; or</w:t>
      </w:r>
    </w:p>
    <w:p w:rsidR="00510DF1" w:rsidRPr="006224D3" w:rsidRDefault="00510DF1" w:rsidP="00510DF1">
      <w:pPr>
        <w:pStyle w:val="paragraph"/>
      </w:pPr>
      <w:r w:rsidRPr="006224D3">
        <w:tab/>
        <w:t>(c)</w:t>
      </w:r>
      <w:r w:rsidRPr="006224D3">
        <w:tab/>
        <w:t>if paragraph</w:t>
      </w:r>
      <w:r w:rsidR="00926F11" w:rsidRPr="006224D3">
        <w:t> </w:t>
      </w:r>
      <w:r w:rsidRPr="006224D3">
        <w:t>49(1)(b) or 50(1)(b) applies in relation to the determination:</w:t>
      </w:r>
    </w:p>
    <w:p w:rsidR="00510DF1" w:rsidRPr="006224D3" w:rsidRDefault="00510DF1" w:rsidP="00510DF1">
      <w:pPr>
        <w:pStyle w:val="paragraphsub"/>
      </w:pPr>
      <w:r w:rsidRPr="006224D3">
        <w:tab/>
        <w:t>(i)</w:t>
      </w:r>
      <w:r w:rsidRPr="006224D3">
        <w:tab/>
        <w:t>in a case where the revocation of the determination referred to in subparagraph</w:t>
      </w:r>
      <w:r w:rsidR="00926F11" w:rsidRPr="006224D3">
        <w:t> </w:t>
      </w:r>
      <w:r w:rsidRPr="006224D3">
        <w:t>49(1)(b)(i) or 50(1)(b)(i) takes effect at the beginning of the day referred to in paragraph</w:t>
      </w:r>
      <w:r w:rsidR="00926F11" w:rsidRPr="006224D3">
        <w:t> </w:t>
      </w:r>
      <w:r w:rsidRPr="006224D3">
        <w:t>54G(2)(a)—that day; or</w:t>
      </w:r>
    </w:p>
    <w:p w:rsidR="00510DF1" w:rsidRPr="006224D3" w:rsidRDefault="00510DF1" w:rsidP="00510DF1">
      <w:pPr>
        <w:pStyle w:val="paragraphsub"/>
      </w:pPr>
      <w:r w:rsidRPr="006224D3">
        <w:tab/>
        <w:t>(ii)</w:t>
      </w:r>
      <w:r w:rsidRPr="006224D3">
        <w:tab/>
        <w:t>otherwise—the day that begins immediately after the revocation of the determination referred to in that subparagraph takes effect.</w:t>
      </w:r>
    </w:p>
    <w:p w:rsidR="00AD189A" w:rsidRPr="006224D3" w:rsidRDefault="00AD189A" w:rsidP="00AD189A">
      <w:pPr>
        <w:pStyle w:val="ActHead5"/>
      </w:pPr>
      <w:bookmarkStart w:id="107" w:name="_Toc56677627"/>
      <w:r w:rsidRPr="00CE39FD">
        <w:rPr>
          <w:rStyle w:val="CharSectno"/>
        </w:rPr>
        <w:t>54C</w:t>
      </w:r>
      <w:r w:rsidRPr="006224D3">
        <w:t xml:space="preserve">  Days to which the percentage of care applies if 2 percentages of care apply under section</w:t>
      </w:r>
      <w:r w:rsidR="00926F11" w:rsidRPr="006224D3">
        <w:t> </w:t>
      </w:r>
      <w:r w:rsidRPr="006224D3">
        <w:t>51 in relation to a responsible person</w:t>
      </w:r>
      <w:bookmarkEnd w:id="107"/>
    </w:p>
    <w:p w:rsidR="00AD189A" w:rsidRPr="006224D3" w:rsidRDefault="00AD189A" w:rsidP="00AD189A">
      <w:pPr>
        <w:pStyle w:val="subsection"/>
      </w:pPr>
      <w:r w:rsidRPr="006224D3">
        <w:tab/>
        <w:t>(1)</w:t>
      </w:r>
      <w:r w:rsidRPr="006224D3">
        <w:tab/>
        <w:t>This section applies if:</w:t>
      </w:r>
    </w:p>
    <w:p w:rsidR="00AD189A" w:rsidRPr="006224D3" w:rsidRDefault="00AD189A" w:rsidP="00AD189A">
      <w:pPr>
        <w:pStyle w:val="paragraph"/>
      </w:pPr>
      <w:r w:rsidRPr="006224D3">
        <w:tab/>
        <w:t>(a)</w:t>
      </w:r>
      <w:r w:rsidRPr="006224D3">
        <w:tab/>
        <w:t>a determination of a responsible person’s percentage of care for a child is made under section</w:t>
      </w:r>
      <w:r w:rsidR="00926F11" w:rsidRPr="006224D3">
        <w:t> </w:t>
      </w:r>
      <w:r w:rsidRPr="006224D3">
        <w:t>49 or 50; and</w:t>
      </w:r>
    </w:p>
    <w:p w:rsidR="00AD189A" w:rsidRPr="006224D3" w:rsidRDefault="00AD189A" w:rsidP="00AD189A">
      <w:pPr>
        <w:pStyle w:val="paragraph"/>
      </w:pPr>
      <w:r w:rsidRPr="006224D3">
        <w:tab/>
        <w:t>(b)</w:t>
      </w:r>
      <w:r w:rsidRPr="006224D3">
        <w:tab/>
        <w:t>2 percentages of care were determined for the purposes of subsection</w:t>
      </w:r>
      <w:r w:rsidR="00926F11" w:rsidRPr="006224D3">
        <w:t> </w:t>
      </w:r>
      <w:r w:rsidRPr="006224D3">
        <w:t>51(2) in relation to the responsible person; and</w:t>
      </w:r>
    </w:p>
    <w:p w:rsidR="00AD189A" w:rsidRPr="006224D3" w:rsidRDefault="00AD189A" w:rsidP="00AD189A">
      <w:pPr>
        <w:pStyle w:val="paragraph"/>
      </w:pPr>
      <w:r w:rsidRPr="006224D3">
        <w:tab/>
        <w:t>(c)</w:t>
      </w:r>
      <w:r w:rsidRPr="006224D3">
        <w:tab/>
        <w:t>the determination is not suspended under subsection</w:t>
      </w:r>
      <w:r w:rsidR="00926F11" w:rsidRPr="006224D3">
        <w:t> </w:t>
      </w:r>
      <w:r w:rsidRPr="006224D3">
        <w:t>54FA(2) or 54HA(2).</w:t>
      </w:r>
    </w:p>
    <w:p w:rsidR="00AD189A" w:rsidRPr="006224D3" w:rsidRDefault="00AD189A" w:rsidP="00AD189A">
      <w:pPr>
        <w:pStyle w:val="subsection"/>
      </w:pPr>
      <w:r w:rsidRPr="006224D3">
        <w:tab/>
        <w:t>(2)</w:t>
      </w:r>
      <w:r w:rsidRPr="006224D3">
        <w:tab/>
        <w:t>Until the determination is revoked or suspended under Subdivision C of this Division:</w:t>
      </w:r>
    </w:p>
    <w:p w:rsidR="00AD189A" w:rsidRPr="006224D3" w:rsidRDefault="00AD189A" w:rsidP="00AD189A">
      <w:pPr>
        <w:pStyle w:val="paragraph"/>
      </w:pPr>
      <w:r w:rsidRPr="006224D3">
        <w:tab/>
        <w:t>(a)</w:t>
      </w:r>
      <w:r w:rsidRPr="006224D3">
        <w:tab/>
        <w:t>the percentage of care referred to in subsection</w:t>
      </w:r>
      <w:r w:rsidR="00926F11" w:rsidRPr="006224D3">
        <w:t> </w:t>
      </w:r>
      <w:r w:rsidRPr="006224D3">
        <w:t>51(3) applies to each day in a child support period that occurs in the interim period for the determination; and</w:t>
      </w:r>
    </w:p>
    <w:p w:rsidR="00AD189A" w:rsidRPr="006224D3" w:rsidRDefault="00AD189A" w:rsidP="00AD189A">
      <w:pPr>
        <w:pStyle w:val="paragraph"/>
      </w:pPr>
      <w:r w:rsidRPr="006224D3">
        <w:tab/>
        <w:t>(b)</w:t>
      </w:r>
      <w:r w:rsidRPr="006224D3">
        <w:tab/>
        <w:t>the percentage of care referred to in subsection</w:t>
      </w:r>
      <w:r w:rsidR="00926F11" w:rsidRPr="006224D3">
        <w:t> </w:t>
      </w:r>
      <w:r w:rsidRPr="006224D3">
        <w:t>51(4) applies to each day in a child support period that does not occur in the interim period for the determination.</w:t>
      </w:r>
    </w:p>
    <w:p w:rsidR="00510DF1" w:rsidRPr="006224D3" w:rsidRDefault="00510DF1" w:rsidP="00510DF1">
      <w:pPr>
        <w:pStyle w:val="ActHead5"/>
      </w:pPr>
      <w:bookmarkStart w:id="108" w:name="_Toc56677628"/>
      <w:r w:rsidRPr="00CE39FD">
        <w:rPr>
          <w:rStyle w:val="CharSectno"/>
        </w:rPr>
        <w:t>54D</w:t>
      </w:r>
      <w:r w:rsidRPr="006224D3">
        <w:t xml:space="preserve">  Rounding of a percentage of care</w:t>
      </w:r>
      <w:bookmarkEnd w:id="108"/>
    </w:p>
    <w:p w:rsidR="00510DF1" w:rsidRPr="006224D3" w:rsidRDefault="00510DF1" w:rsidP="00510DF1">
      <w:pPr>
        <w:pStyle w:val="subsection"/>
      </w:pPr>
      <w:r w:rsidRPr="006224D3">
        <w:tab/>
      </w:r>
      <w:r w:rsidRPr="006224D3">
        <w:tab/>
        <w:t xml:space="preserve">If a responsible person’s percentage of care determined under this </w:t>
      </w:r>
      <w:r w:rsidR="005B2BF3" w:rsidRPr="006224D3">
        <w:t>Subdivision</w:t>
      </w:r>
      <w:r w:rsidR="009D710C" w:rsidRPr="006224D3">
        <w:t xml:space="preserve"> </w:t>
      </w:r>
      <w:r w:rsidRPr="006224D3">
        <w:t>is not a whole percentage:</w:t>
      </w:r>
    </w:p>
    <w:p w:rsidR="00510DF1" w:rsidRPr="006224D3" w:rsidRDefault="00510DF1" w:rsidP="00510DF1">
      <w:pPr>
        <w:pStyle w:val="paragraph"/>
      </w:pPr>
      <w:r w:rsidRPr="006224D3">
        <w:tab/>
        <w:t>(a)</w:t>
      </w:r>
      <w:r w:rsidRPr="006224D3">
        <w:tab/>
        <w:t>if the percentage is greater than 50%—the percentage is rounded up to the nearest whole percentage; and</w:t>
      </w:r>
    </w:p>
    <w:p w:rsidR="00510DF1" w:rsidRPr="006224D3" w:rsidRDefault="00510DF1" w:rsidP="00510DF1">
      <w:pPr>
        <w:pStyle w:val="paragraph"/>
      </w:pPr>
      <w:r w:rsidRPr="006224D3">
        <w:tab/>
        <w:t>(b)</w:t>
      </w:r>
      <w:r w:rsidRPr="006224D3">
        <w:tab/>
        <w:t>if the percentage is less than 50%—the percentage is rounded down to the nearest whole percentage.</w:t>
      </w:r>
    </w:p>
    <w:p w:rsidR="00510DF1" w:rsidRPr="006224D3" w:rsidRDefault="00510DF1" w:rsidP="00510DF1">
      <w:pPr>
        <w:pStyle w:val="ActHead5"/>
      </w:pPr>
      <w:bookmarkStart w:id="109" w:name="_Toc56677629"/>
      <w:r w:rsidRPr="00CE39FD">
        <w:rPr>
          <w:rStyle w:val="CharSectno"/>
        </w:rPr>
        <w:t>54E</w:t>
      </w:r>
      <w:r w:rsidRPr="006224D3">
        <w:t xml:space="preserve">  Registrar must have regard to guidelines about the making of determinations</w:t>
      </w:r>
      <w:bookmarkEnd w:id="109"/>
    </w:p>
    <w:p w:rsidR="00510DF1" w:rsidRPr="006224D3" w:rsidRDefault="00510DF1" w:rsidP="00510DF1">
      <w:pPr>
        <w:pStyle w:val="subsection"/>
      </w:pPr>
      <w:r w:rsidRPr="006224D3">
        <w:tab/>
      </w:r>
      <w:r w:rsidRPr="006224D3">
        <w:tab/>
        <w:t>In making a determination under this Subdivision, the Registrar must have regard to any guidelines in force under subsection</w:t>
      </w:r>
      <w:r w:rsidR="00926F11" w:rsidRPr="006224D3">
        <w:t> </w:t>
      </w:r>
      <w:r w:rsidRPr="006224D3">
        <w:t>35N(1) of the Family Assistance Act.</w:t>
      </w:r>
    </w:p>
    <w:p w:rsidR="00AD189A" w:rsidRPr="006224D3" w:rsidRDefault="00AD189A" w:rsidP="00AD189A">
      <w:pPr>
        <w:pStyle w:val="ActHead4"/>
      </w:pPr>
      <w:bookmarkStart w:id="110" w:name="_Toc56677630"/>
      <w:r w:rsidRPr="00CE39FD">
        <w:rPr>
          <w:rStyle w:val="CharSubdNo"/>
        </w:rPr>
        <w:t>Subdivision C</w:t>
      </w:r>
      <w:r w:rsidRPr="006224D3">
        <w:t>—</w:t>
      </w:r>
      <w:r w:rsidRPr="00CE39FD">
        <w:rPr>
          <w:rStyle w:val="CharSubdText"/>
        </w:rPr>
        <w:t>Revocation and suspension of determination of percentage of care</w:t>
      </w:r>
      <w:bookmarkEnd w:id="110"/>
    </w:p>
    <w:p w:rsidR="00AD189A" w:rsidRPr="006224D3" w:rsidRDefault="00AD189A" w:rsidP="00AD189A">
      <w:pPr>
        <w:pStyle w:val="ActHead5"/>
      </w:pPr>
      <w:bookmarkStart w:id="111" w:name="_Toc56677631"/>
      <w:r w:rsidRPr="00CE39FD">
        <w:rPr>
          <w:rStyle w:val="CharSectno"/>
        </w:rPr>
        <w:t>54F</w:t>
      </w:r>
      <w:r w:rsidRPr="006224D3">
        <w:t xml:space="preserve">  Determination must be revoked if there is a change to the responsible person’s cost percentage</w:t>
      </w:r>
      <w:bookmarkEnd w:id="111"/>
    </w:p>
    <w:p w:rsidR="00AD189A" w:rsidRPr="006224D3" w:rsidRDefault="00AD189A" w:rsidP="00AD189A">
      <w:pPr>
        <w:pStyle w:val="subsection"/>
      </w:pPr>
      <w:r w:rsidRPr="006224D3">
        <w:tab/>
        <w:t>(1)</w:t>
      </w:r>
      <w:r w:rsidRPr="006224D3">
        <w:tab/>
        <w:t xml:space="preserve">The Registrar must revoke a determination of a responsible person’s percentage of care (the </w:t>
      </w:r>
      <w:r w:rsidRPr="006224D3">
        <w:rPr>
          <w:b/>
          <w:i/>
        </w:rPr>
        <w:t>existing percentage of care</w:t>
      </w:r>
      <w:r w:rsidRPr="006224D3">
        <w:t>) for a child made under section</w:t>
      </w:r>
      <w:r w:rsidR="00926F11" w:rsidRPr="006224D3">
        <w:t> </w:t>
      </w:r>
      <w:r w:rsidRPr="006224D3">
        <w:t>49 or 50 if:</w:t>
      </w:r>
    </w:p>
    <w:p w:rsidR="00AD189A" w:rsidRPr="006224D3" w:rsidRDefault="00AD189A" w:rsidP="00AD189A">
      <w:pPr>
        <w:pStyle w:val="paragraph"/>
      </w:pPr>
      <w:r w:rsidRPr="006224D3">
        <w:tab/>
        <w:t>(a)</w:t>
      </w:r>
      <w:r w:rsidRPr="006224D3">
        <w:tab/>
        <w:t>the Registrar or Secretary is notified, or otherwise becomes aware, that the care of the child that is actually taking place does not correspond with the responsible person’s existing percentage of care for the child; and</w:t>
      </w:r>
    </w:p>
    <w:p w:rsidR="00AD189A" w:rsidRPr="006224D3" w:rsidRDefault="00AD189A" w:rsidP="00AD189A">
      <w:pPr>
        <w:pStyle w:val="paragraph"/>
      </w:pPr>
      <w:r w:rsidRPr="006224D3">
        <w:tab/>
        <w:t>(b)</w:t>
      </w:r>
      <w:r w:rsidRPr="006224D3">
        <w:tab/>
        <w:t>the Registrar is satisfied that the responsible person’s cost percentage for the child would change if the Registrar were to determine, under section</w:t>
      </w:r>
      <w:r w:rsidR="00926F11" w:rsidRPr="006224D3">
        <w:t> </w:t>
      </w:r>
      <w:r w:rsidRPr="006224D3">
        <w:t>49 or 50, another percentage to be the person’s percentage of care for the child; and</w:t>
      </w:r>
    </w:p>
    <w:p w:rsidR="00AD189A" w:rsidRPr="006224D3" w:rsidRDefault="00AD189A" w:rsidP="00AD189A">
      <w:pPr>
        <w:pStyle w:val="paragraph"/>
      </w:pPr>
      <w:r w:rsidRPr="006224D3">
        <w:tab/>
        <w:t>(c)</w:t>
      </w:r>
      <w:r w:rsidRPr="006224D3">
        <w:tab/>
        <w:t>section</w:t>
      </w:r>
      <w:r w:rsidR="00926F11" w:rsidRPr="006224D3">
        <w:t> </w:t>
      </w:r>
      <w:r w:rsidRPr="006224D3">
        <w:t>54G does not apply; and</w:t>
      </w:r>
    </w:p>
    <w:p w:rsidR="00AD189A" w:rsidRPr="006224D3" w:rsidRDefault="00AD189A" w:rsidP="00AD189A">
      <w:pPr>
        <w:pStyle w:val="paragraph"/>
      </w:pPr>
      <w:r w:rsidRPr="006224D3">
        <w:tab/>
        <w:t>(d)</w:t>
      </w:r>
      <w:r w:rsidRPr="006224D3">
        <w:tab/>
      </w:r>
      <w:r w:rsidR="00926F11" w:rsidRPr="006224D3">
        <w:t>subsection (</w:t>
      </w:r>
      <w:r w:rsidRPr="006224D3">
        <w:t>2) applies in relation to the individual.</w:t>
      </w:r>
    </w:p>
    <w:p w:rsidR="00AD189A" w:rsidRPr="006224D3" w:rsidRDefault="00AD189A" w:rsidP="00AD189A">
      <w:pPr>
        <w:pStyle w:val="notetext"/>
      </w:pPr>
      <w:r w:rsidRPr="006224D3">
        <w:t>Note:</w:t>
      </w:r>
      <w:r w:rsidRPr="006224D3">
        <w:tab/>
        <w:t>The Registrar must make another determination under section</w:t>
      </w:r>
      <w:r w:rsidR="00926F11" w:rsidRPr="006224D3">
        <w:t> </w:t>
      </w:r>
      <w:r w:rsidRPr="006224D3">
        <w:t>49 or 50 to replace the revoked determination: see paragraph</w:t>
      </w:r>
      <w:r w:rsidR="00926F11" w:rsidRPr="006224D3">
        <w:t> </w:t>
      </w:r>
      <w:r w:rsidRPr="006224D3">
        <w:t>49(1)(b) or 50(1)(b).</w:t>
      </w:r>
    </w:p>
    <w:p w:rsidR="00AD189A" w:rsidRPr="006224D3" w:rsidRDefault="00AD189A" w:rsidP="00AD189A">
      <w:pPr>
        <w:pStyle w:val="subsection"/>
      </w:pPr>
      <w:r w:rsidRPr="006224D3">
        <w:tab/>
        <w:t>(2)</w:t>
      </w:r>
      <w:r w:rsidRPr="006224D3">
        <w:tab/>
        <w:t>This subsection applies in relation to a responsible person if:</w:t>
      </w:r>
    </w:p>
    <w:p w:rsidR="00AD189A" w:rsidRPr="006224D3" w:rsidRDefault="00AD189A" w:rsidP="00AD189A">
      <w:pPr>
        <w:pStyle w:val="paragraph"/>
      </w:pPr>
      <w:r w:rsidRPr="006224D3">
        <w:tab/>
        <w:t>(a)</w:t>
      </w:r>
      <w:r w:rsidRPr="006224D3">
        <w:tab/>
        <w:t>disregarding paragraph</w:t>
      </w:r>
      <w:r w:rsidR="00926F11" w:rsidRPr="006224D3">
        <w:t> </w:t>
      </w:r>
      <w:r w:rsidRPr="006224D3">
        <w:t>53(1)(c), section</w:t>
      </w:r>
      <w:r w:rsidR="00926F11" w:rsidRPr="006224D3">
        <w:t> </w:t>
      </w:r>
      <w:r w:rsidRPr="006224D3">
        <w:t>51 did not apply in relation to the responsible person; or</w:t>
      </w:r>
    </w:p>
    <w:p w:rsidR="00AD189A" w:rsidRPr="006224D3" w:rsidRDefault="00AD189A" w:rsidP="00AD189A">
      <w:pPr>
        <w:pStyle w:val="paragraph"/>
      </w:pPr>
      <w:r w:rsidRPr="006224D3">
        <w:tab/>
        <w:t>(b)</w:t>
      </w:r>
      <w:r w:rsidRPr="006224D3">
        <w:tab/>
        <w:t>section</w:t>
      </w:r>
      <w:r w:rsidR="00926F11" w:rsidRPr="006224D3">
        <w:t> </w:t>
      </w:r>
      <w:r w:rsidRPr="006224D3">
        <w:t>51 did apply in relation to the responsible person but the maximum interim period for the determination has ended; or</w:t>
      </w:r>
    </w:p>
    <w:p w:rsidR="00AD189A" w:rsidRPr="006224D3" w:rsidRDefault="00AD189A" w:rsidP="00AD189A">
      <w:pPr>
        <w:pStyle w:val="paragraph"/>
      </w:pPr>
      <w:r w:rsidRPr="006224D3">
        <w:tab/>
        <w:t>(c)</w:t>
      </w:r>
      <w:r w:rsidRPr="006224D3">
        <w:tab/>
        <w:t>all of the following apply:</w:t>
      </w:r>
    </w:p>
    <w:p w:rsidR="00AD189A" w:rsidRPr="006224D3" w:rsidRDefault="00AD189A" w:rsidP="00AD189A">
      <w:pPr>
        <w:pStyle w:val="paragraphsub"/>
      </w:pPr>
      <w:r w:rsidRPr="006224D3">
        <w:tab/>
        <w:t>(i)</w:t>
      </w:r>
      <w:r w:rsidRPr="006224D3">
        <w:tab/>
        <w:t>section</w:t>
      </w:r>
      <w:r w:rsidR="00926F11" w:rsidRPr="006224D3">
        <w:t> </w:t>
      </w:r>
      <w:r w:rsidRPr="006224D3">
        <w:t>51 did apply in relation to the responsible person;</w:t>
      </w:r>
    </w:p>
    <w:p w:rsidR="00AD189A" w:rsidRPr="006224D3" w:rsidRDefault="00AD189A" w:rsidP="00AD189A">
      <w:pPr>
        <w:pStyle w:val="paragraphsub"/>
      </w:pPr>
      <w:r w:rsidRPr="006224D3">
        <w:tab/>
        <w:t>(ii)</w:t>
      </w:r>
      <w:r w:rsidRPr="006224D3">
        <w:tab/>
        <w:t>the maximum interim period for an earlier determination of the responsible person’s percentage of care for the child has not ended;</w:t>
      </w:r>
    </w:p>
    <w:p w:rsidR="00AD189A" w:rsidRPr="006224D3" w:rsidRDefault="00AD189A" w:rsidP="00AD189A">
      <w:pPr>
        <w:pStyle w:val="paragraphsub"/>
      </w:pPr>
      <w:r w:rsidRPr="006224D3">
        <w:tab/>
        <w:t>(iii)</w:t>
      </w:r>
      <w:r w:rsidRPr="006224D3">
        <w:tab/>
        <w:t>an interim period does not currently apply in relation to the earlier determination;</w:t>
      </w:r>
    </w:p>
    <w:p w:rsidR="00AD189A" w:rsidRPr="006224D3" w:rsidRDefault="00AD189A" w:rsidP="00AD189A">
      <w:pPr>
        <w:pStyle w:val="paragraphsub"/>
      </w:pPr>
      <w:r w:rsidRPr="006224D3">
        <w:tab/>
        <w:t>(iv)</w:t>
      </w:r>
      <w:r w:rsidRPr="006224D3">
        <w:tab/>
        <w:t xml:space="preserve">the determination referred to in </w:t>
      </w:r>
      <w:r w:rsidR="00926F11" w:rsidRPr="006224D3">
        <w:t>subsection (</w:t>
      </w:r>
      <w:r w:rsidRPr="006224D3">
        <w:t>1) was made while the earlier determination was suspended under this Subdivision.</w:t>
      </w:r>
    </w:p>
    <w:p w:rsidR="00AD189A" w:rsidRPr="006224D3" w:rsidRDefault="00AD189A" w:rsidP="00AD189A">
      <w:pPr>
        <w:pStyle w:val="notetext"/>
      </w:pPr>
      <w:r w:rsidRPr="006224D3">
        <w:t>Note:</w:t>
      </w:r>
      <w:r w:rsidRPr="006224D3">
        <w:tab/>
        <w:t>For when section</w:t>
      </w:r>
      <w:r w:rsidR="00926F11" w:rsidRPr="006224D3">
        <w:t> </w:t>
      </w:r>
      <w:r w:rsidRPr="006224D3">
        <w:t>51 does not apply, see section</w:t>
      </w:r>
      <w:r w:rsidR="00926F11" w:rsidRPr="006224D3">
        <w:t> </w:t>
      </w:r>
      <w:r w:rsidRPr="006224D3">
        <w:t>53.</w:t>
      </w:r>
    </w:p>
    <w:p w:rsidR="003D7D8D" w:rsidRPr="006224D3" w:rsidRDefault="003D7D8D" w:rsidP="003D7D8D">
      <w:pPr>
        <w:pStyle w:val="subsection"/>
      </w:pPr>
      <w:r w:rsidRPr="006224D3">
        <w:tab/>
        <w:t>(3)</w:t>
      </w:r>
      <w:r w:rsidRPr="006224D3">
        <w:tab/>
        <w:t>The revocation of the determination takes effect at the end of:</w:t>
      </w:r>
    </w:p>
    <w:p w:rsidR="003D7D8D" w:rsidRPr="006224D3" w:rsidRDefault="003D7D8D" w:rsidP="003D7D8D">
      <w:pPr>
        <w:pStyle w:val="paragraph"/>
      </w:pPr>
      <w:r w:rsidRPr="006224D3">
        <w:tab/>
        <w:t>(a)</w:t>
      </w:r>
      <w:r w:rsidRPr="006224D3">
        <w:tab/>
        <w:t xml:space="preserve">if the Registrar or Secretary is notified, or otherwise becomes aware, of the matter referred to in </w:t>
      </w:r>
      <w:r w:rsidR="00926F11" w:rsidRPr="006224D3">
        <w:t>paragraph (</w:t>
      </w:r>
      <w:r w:rsidRPr="006224D3">
        <w:t>1)(a) within 28 days after the change of care day for the responsible person—the day before the change of care day; or</w:t>
      </w:r>
    </w:p>
    <w:p w:rsidR="003D7D8D" w:rsidRPr="006224D3" w:rsidRDefault="003D7D8D" w:rsidP="003D7D8D">
      <w:pPr>
        <w:pStyle w:val="paragraph"/>
      </w:pPr>
      <w:r w:rsidRPr="006224D3">
        <w:tab/>
        <w:t>(b)</w:t>
      </w:r>
      <w:r w:rsidRPr="006224D3">
        <w:tab/>
        <w:t>if the Registrar or Secretary is notified, or otherwise becomes aware, of that matter more than 28 days after the change of care day for the responsible person and:</w:t>
      </w:r>
    </w:p>
    <w:p w:rsidR="003D7D8D" w:rsidRPr="006224D3" w:rsidRDefault="003D7D8D" w:rsidP="003D7D8D">
      <w:pPr>
        <w:pStyle w:val="paragraphsub"/>
      </w:pPr>
      <w:r w:rsidRPr="006224D3">
        <w:tab/>
        <w:t>(i)</w:t>
      </w:r>
      <w:r w:rsidRPr="006224D3">
        <w:tab/>
        <w:t>the responsible person’s care of the child has increased—the day before the Registrar or Secretary is notified, or otherwise becomes aware, of that matter; or</w:t>
      </w:r>
    </w:p>
    <w:p w:rsidR="003D7D8D" w:rsidRPr="006224D3" w:rsidRDefault="003D7D8D" w:rsidP="003D7D8D">
      <w:pPr>
        <w:pStyle w:val="paragraphsub"/>
      </w:pPr>
      <w:r w:rsidRPr="006224D3">
        <w:tab/>
        <w:t>(ii)</w:t>
      </w:r>
      <w:r w:rsidRPr="006224D3">
        <w:tab/>
        <w:t>the responsible person’s care of the child has reduced—the day before the change of care day.</w:t>
      </w:r>
    </w:p>
    <w:p w:rsidR="00AD189A" w:rsidRPr="006224D3" w:rsidRDefault="00AD189A" w:rsidP="00AD189A">
      <w:pPr>
        <w:pStyle w:val="ActHead5"/>
      </w:pPr>
      <w:bookmarkStart w:id="112" w:name="_Toc56677632"/>
      <w:r w:rsidRPr="00CE39FD">
        <w:rPr>
          <w:rStyle w:val="CharSectno"/>
        </w:rPr>
        <w:t>54FA</w:t>
      </w:r>
      <w:r w:rsidRPr="006224D3">
        <w:t xml:space="preserve">  Suspension of determination before the end of the maximum interim period if there is a change to the responsible person’s cost percentage</w:t>
      </w:r>
      <w:bookmarkEnd w:id="112"/>
    </w:p>
    <w:p w:rsidR="00AD189A" w:rsidRPr="006224D3" w:rsidRDefault="00AD189A" w:rsidP="00AD189A">
      <w:pPr>
        <w:pStyle w:val="subsection"/>
      </w:pPr>
      <w:r w:rsidRPr="006224D3">
        <w:tab/>
        <w:t>(1)</w:t>
      </w:r>
      <w:r w:rsidRPr="006224D3">
        <w:tab/>
        <w:t>This section applies if:</w:t>
      </w:r>
    </w:p>
    <w:p w:rsidR="00AD189A" w:rsidRPr="006224D3" w:rsidRDefault="00AD189A" w:rsidP="00AD189A">
      <w:pPr>
        <w:pStyle w:val="paragraph"/>
      </w:pPr>
      <w:r w:rsidRPr="006224D3">
        <w:tab/>
        <w:t>(a)</w:t>
      </w:r>
      <w:r w:rsidRPr="006224D3">
        <w:tab/>
        <w:t xml:space="preserve">a determination (the </w:t>
      </w:r>
      <w:r w:rsidRPr="006224D3">
        <w:rPr>
          <w:b/>
          <w:i/>
        </w:rPr>
        <w:t>earlier determination</w:t>
      </w:r>
      <w:r w:rsidRPr="006224D3">
        <w:t xml:space="preserve">) of a responsible person’s percentage of care (the </w:t>
      </w:r>
      <w:r w:rsidRPr="006224D3">
        <w:rPr>
          <w:b/>
          <w:i/>
        </w:rPr>
        <w:t>actual percentage</w:t>
      </w:r>
      <w:r w:rsidRPr="006224D3">
        <w:t>) for a child has been made under section</w:t>
      </w:r>
      <w:r w:rsidR="00926F11" w:rsidRPr="006224D3">
        <w:t> </w:t>
      </w:r>
      <w:r w:rsidRPr="006224D3">
        <w:t>49 or 50 for the purposes of subsection</w:t>
      </w:r>
      <w:r w:rsidR="00926F11" w:rsidRPr="006224D3">
        <w:t> </w:t>
      </w:r>
      <w:r w:rsidRPr="006224D3">
        <w:t>51(4); and</w:t>
      </w:r>
    </w:p>
    <w:p w:rsidR="00AD189A" w:rsidRPr="006224D3" w:rsidRDefault="00AD189A" w:rsidP="00AD189A">
      <w:pPr>
        <w:pStyle w:val="paragraph"/>
      </w:pPr>
      <w:r w:rsidRPr="006224D3">
        <w:tab/>
        <w:t>(b)</w:t>
      </w:r>
      <w:r w:rsidRPr="006224D3">
        <w:tab/>
        <w:t>the Registrar or Secretary is notified, or otherwise becomes aware, that the care of the child that is actually taking place does not correspond with the responsible person’s actual percentage for the child; and</w:t>
      </w:r>
    </w:p>
    <w:p w:rsidR="00AD189A" w:rsidRPr="006224D3" w:rsidRDefault="00AD189A" w:rsidP="00AD189A">
      <w:pPr>
        <w:pStyle w:val="paragraph"/>
      </w:pPr>
      <w:r w:rsidRPr="006224D3">
        <w:tab/>
        <w:t>(c)</w:t>
      </w:r>
      <w:r w:rsidRPr="006224D3">
        <w:tab/>
        <w:t>the Registrar is satisfied that the responsible person’s cost percentage for the child would change if the Registrar were to determine, under section</w:t>
      </w:r>
      <w:r w:rsidR="00926F11" w:rsidRPr="006224D3">
        <w:t> </w:t>
      </w:r>
      <w:r w:rsidRPr="006224D3">
        <w:t>49 or 50, another percentage to be the person’s percentage of care for the child; and</w:t>
      </w:r>
    </w:p>
    <w:p w:rsidR="00AD189A" w:rsidRPr="006224D3" w:rsidRDefault="00AD189A" w:rsidP="00AD189A">
      <w:pPr>
        <w:pStyle w:val="paragraph"/>
      </w:pPr>
      <w:r w:rsidRPr="006224D3">
        <w:tab/>
        <w:t>(d)</w:t>
      </w:r>
      <w:r w:rsidRPr="006224D3">
        <w:tab/>
        <w:t>sections</w:t>
      </w:r>
      <w:r w:rsidR="00926F11" w:rsidRPr="006224D3">
        <w:t> </w:t>
      </w:r>
      <w:r w:rsidRPr="006224D3">
        <w:t>54F and 54G do not apply; and</w:t>
      </w:r>
    </w:p>
    <w:p w:rsidR="00AD189A" w:rsidRPr="006224D3" w:rsidRDefault="00AD189A" w:rsidP="00AD189A">
      <w:pPr>
        <w:pStyle w:val="paragraph"/>
      </w:pPr>
      <w:r w:rsidRPr="006224D3">
        <w:tab/>
        <w:t>(e)</w:t>
      </w:r>
      <w:r w:rsidRPr="006224D3">
        <w:tab/>
        <w:t>an interim period for the earlier determination does not currently apply; and</w:t>
      </w:r>
    </w:p>
    <w:p w:rsidR="00AD189A" w:rsidRPr="006224D3" w:rsidRDefault="00AD189A" w:rsidP="00AD189A">
      <w:pPr>
        <w:pStyle w:val="paragraph"/>
      </w:pPr>
      <w:r w:rsidRPr="006224D3">
        <w:tab/>
        <w:t>(f)</w:t>
      </w:r>
      <w:r w:rsidRPr="006224D3">
        <w:tab/>
        <w:t>the maximum interim period for the earlier determination has not ended.</w:t>
      </w:r>
    </w:p>
    <w:p w:rsidR="00AD189A" w:rsidRPr="006224D3" w:rsidRDefault="00AD189A" w:rsidP="00AD189A">
      <w:pPr>
        <w:pStyle w:val="SubsectionHead"/>
      </w:pPr>
      <w:r w:rsidRPr="006224D3">
        <w:t>Suspending the determination</w:t>
      </w:r>
    </w:p>
    <w:p w:rsidR="00AD189A" w:rsidRPr="006224D3" w:rsidRDefault="00AD189A" w:rsidP="00AD189A">
      <w:pPr>
        <w:pStyle w:val="subsection"/>
      </w:pPr>
      <w:r w:rsidRPr="006224D3">
        <w:tab/>
        <w:t>(2)</w:t>
      </w:r>
      <w:r w:rsidRPr="006224D3">
        <w:tab/>
        <w:t>The Registrar must suspend the earlier determination. The suspension takes effect at the end of the day before the Registrar or Secretary is so notified or otherwise becomes aware.</w:t>
      </w:r>
    </w:p>
    <w:p w:rsidR="00AD189A" w:rsidRPr="006224D3" w:rsidRDefault="00AD189A" w:rsidP="00AD189A">
      <w:pPr>
        <w:pStyle w:val="notetext"/>
      </w:pPr>
      <w:r w:rsidRPr="006224D3">
        <w:t>Note:</w:t>
      </w:r>
      <w:r w:rsidRPr="006224D3">
        <w:tab/>
        <w:t>The Registrar must make another determination under section</w:t>
      </w:r>
      <w:r w:rsidR="00926F11" w:rsidRPr="006224D3">
        <w:t> </w:t>
      </w:r>
      <w:r w:rsidRPr="006224D3">
        <w:t>49 or 50 when the earlier determination is suspended: see paragraph</w:t>
      </w:r>
      <w:r w:rsidR="00926F11" w:rsidRPr="006224D3">
        <w:t> </w:t>
      </w:r>
      <w:r w:rsidRPr="006224D3">
        <w:t>49(1)(b) or 50(1)(b).</w:t>
      </w:r>
    </w:p>
    <w:p w:rsidR="00AD189A" w:rsidRPr="006224D3" w:rsidRDefault="00AD189A" w:rsidP="00AD189A">
      <w:pPr>
        <w:pStyle w:val="SubsectionHead"/>
      </w:pPr>
      <w:r w:rsidRPr="006224D3">
        <w:t>Lifting of suspension of determination</w:t>
      </w:r>
    </w:p>
    <w:p w:rsidR="00AD189A" w:rsidRPr="006224D3" w:rsidRDefault="00AD189A" w:rsidP="00AD189A">
      <w:pPr>
        <w:pStyle w:val="subsection"/>
      </w:pPr>
      <w:r w:rsidRPr="006224D3">
        <w:tab/>
        <w:t>(3)</w:t>
      </w:r>
      <w:r w:rsidRPr="006224D3">
        <w:tab/>
        <w:t>If a further interim period for the earlier determination begins before the end of the maximum interim period for the determination because the person who has increased care of the child ceases to take reasonable action to participate in family dispute resolution, the Registrar must revoke:</w:t>
      </w:r>
    </w:p>
    <w:p w:rsidR="00AD189A" w:rsidRPr="006224D3" w:rsidRDefault="00AD189A" w:rsidP="00AD189A">
      <w:pPr>
        <w:pStyle w:val="paragraph"/>
      </w:pPr>
      <w:r w:rsidRPr="006224D3">
        <w:tab/>
        <w:t>(a)</w:t>
      </w:r>
      <w:r w:rsidRPr="006224D3">
        <w:tab/>
        <w:t>the suspension of the earlier determination; and</w:t>
      </w:r>
    </w:p>
    <w:p w:rsidR="00AD189A" w:rsidRPr="006224D3" w:rsidRDefault="00AD189A" w:rsidP="00AD189A">
      <w:pPr>
        <w:pStyle w:val="paragraph"/>
      </w:pPr>
      <w:r w:rsidRPr="006224D3">
        <w:tab/>
        <w:t>(b)</w:t>
      </w:r>
      <w:r w:rsidRPr="006224D3">
        <w:tab/>
        <w:t xml:space="preserve">any determination (the </w:t>
      </w:r>
      <w:r w:rsidRPr="006224D3">
        <w:rPr>
          <w:b/>
          <w:i/>
        </w:rPr>
        <w:t>later determination</w:t>
      </w:r>
      <w:r w:rsidRPr="006224D3">
        <w:t>) of the person’s percentage of care for the child that was made under section</w:t>
      </w:r>
      <w:r w:rsidR="00926F11" w:rsidRPr="006224D3">
        <w:t> </w:t>
      </w:r>
      <w:r w:rsidRPr="006224D3">
        <w:t>49 or 50 during the suspension.</w:t>
      </w:r>
    </w:p>
    <w:p w:rsidR="00AD189A" w:rsidRPr="006224D3" w:rsidRDefault="00AD189A" w:rsidP="00AD189A">
      <w:pPr>
        <w:pStyle w:val="subsection2"/>
      </w:pPr>
      <w:r w:rsidRPr="006224D3">
        <w:t>A revocation under this subsection takes effect at the end of the day before the person ceases to take that reasonable action.</w:t>
      </w:r>
    </w:p>
    <w:p w:rsidR="00AD189A" w:rsidRPr="006224D3" w:rsidRDefault="00AD189A" w:rsidP="00AD189A">
      <w:pPr>
        <w:pStyle w:val="SubsectionHead"/>
      </w:pPr>
      <w:r w:rsidRPr="006224D3">
        <w:t>Ending of maximum interim period</w:t>
      </w:r>
    </w:p>
    <w:p w:rsidR="00AD189A" w:rsidRPr="006224D3" w:rsidRDefault="00AD189A" w:rsidP="00AD189A">
      <w:pPr>
        <w:pStyle w:val="subsection"/>
      </w:pPr>
      <w:r w:rsidRPr="006224D3">
        <w:tab/>
        <w:t>(4)</w:t>
      </w:r>
      <w:r w:rsidRPr="006224D3">
        <w:tab/>
        <w:t>When the maximum interim period for the earlier determination ends, the Registrar must revoke:</w:t>
      </w:r>
    </w:p>
    <w:p w:rsidR="00AD189A" w:rsidRPr="006224D3" w:rsidRDefault="00AD189A" w:rsidP="00AD189A">
      <w:pPr>
        <w:pStyle w:val="paragraph"/>
      </w:pPr>
      <w:r w:rsidRPr="006224D3">
        <w:tab/>
        <w:t>(a)</w:t>
      </w:r>
      <w:r w:rsidRPr="006224D3">
        <w:tab/>
        <w:t>the earlier determination (and any suspension of the earlier determination); and</w:t>
      </w:r>
    </w:p>
    <w:p w:rsidR="00AD189A" w:rsidRPr="006224D3" w:rsidRDefault="00AD189A" w:rsidP="00AD189A">
      <w:pPr>
        <w:pStyle w:val="paragraph"/>
      </w:pPr>
      <w:r w:rsidRPr="006224D3">
        <w:tab/>
        <w:t>(b)</w:t>
      </w:r>
      <w:r w:rsidRPr="006224D3">
        <w:tab/>
        <w:t>any later determination that meets the following conditions:</w:t>
      </w:r>
    </w:p>
    <w:p w:rsidR="00AD189A" w:rsidRPr="006224D3" w:rsidRDefault="00AD189A" w:rsidP="00AD189A">
      <w:pPr>
        <w:pStyle w:val="paragraphsub"/>
      </w:pPr>
      <w:r w:rsidRPr="006224D3">
        <w:tab/>
        <w:t>(i)</w:t>
      </w:r>
      <w:r w:rsidRPr="006224D3">
        <w:tab/>
        <w:t>the later determination was made during the suspension of the earlier determination;</w:t>
      </w:r>
    </w:p>
    <w:p w:rsidR="00AD189A" w:rsidRPr="006224D3" w:rsidRDefault="00AD189A" w:rsidP="00AD189A">
      <w:pPr>
        <w:pStyle w:val="paragraphsub"/>
      </w:pPr>
      <w:r w:rsidRPr="006224D3">
        <w:tab/>
        <w:t>(ii)</w:t>
      </w:r>
      <w:r w:rsidRPr="006224D3">
        <w:tab/>
        <w:t>the Registrar is satisfied that the care of the child that is actually taking place does not correspond with the responsible person’s percentage of care for the child determined under the later determination.</w:t>
      </w:r>
    </w:p>
    <w:p w:rsidR="00AD189A" w:rsidRPr="006224D3" w:rsidRDefault="00AD189A" w:rsidP="00AD189A">
      <w:pPr>
        <w:pStyle w:val="notetext"/>
      </w:pPr>
      <w:r w:rsidRPr="006224D3">
        <w:t>Note:</w:t>
      </w:r>
      <w:r w:rsidRPr="006224D3">
        <w:tab/>
        <w:t>The Registrar must make another determination under section</w:t>
      </w:r>
      <w:r w:rsidR="00926F11" w:rsidRPr="006224D3">
        <w:t> </w:t>
      </w:r>
      <w:r w:rsidRPr="006224D3">
        <w:t>49 or 50 after revoking a determination under this subsection: see paragraph</w:t>
      </w:r>
      <w:r w:rsidR="00926F11" w:rsidRPr="006224D3">
        <w:t> </w:t>
      </w:r>
      <w:r w:rsidRPr="006224D3">
        <w:t>49(1)(b) or 50(1)(b).</w:t>
      </w:r>
    </w:p>
    <w:p w:rsidR="00510DF1" w:rsidRPr="006224D3" w:rsidRDefault="00510DF1" w:rsidP="00510DF1">
      <w:pPr>
        <w:pStyle w:val="ActHead5"/>
      </w:pPr>
      <w:bookmarkStart w:id="113" w:name="_Toc56677633"/>
      <w:r w:rsidRPr="00CE39FD">
        <w:rPr>
          <w:rStyle w:val="CharSectno"/>
        </w:rPr>
        <w:t>54G</w:t>
      </w:r>
      <w:r w:rsidRPr="006224D3">
        <w:t xml:space="preserve">  Determination must be revoked if there is less than regular care etc.</w:t>
      </w:r>
      <w:bookmarkEnd w:id="113"/>
    </w:p>
    <w:p w:rsidR="00510DF1" w:rsidRPr="006224D3" w:rsidRDefault="00510DF1" w:rsidP="00510DF1">
      <w:pPr>
        <w:pStyle w:val="subsection"/>
      </w:pPr>
      <w:r w:rsidRPr="006224D3">
        <w:tab/>
        <w:t>(1)</w:t>
      </w:r>
      <w:r w:rsidRPr="006224D3">
        <w:tab/>
        <w:t>If:</w:t>
      </w:r>
    </w:p>
    <w:p w:rsidR="00510DF1" w:rsidRPr="006224D3" w:rsidRDefault="00510DF1" w:rsidP="00510DF1">
      <w:pPr>
        <w:pStyle w:val="paragraph"/>
      </w:pPr>
      <w:r w:rsidRPr="006224D3">
        <w:tab/>
        <w:t>(a)</w:t>
      </w:r>
      <w:r w:rsidRPr="006224D3">
        <w:tab/>
        <w:t xml:space="preserve">a responsible person (the </w:t>
      </w:r>
      <w:r w:rsidRPr="006224D3">
        <w:rPr>
          <w:b/>
          <w:i/>
        </w:rPr>
        <w:t>first responsible person</w:t>
      </w:r>
      <w:r w:rsidRPr="006224D3">
        <w:t xml:space="preserve">) for a child was to have at least regular care of the child during a care period under a determination (the </w:t>
      </w:r>
      <w:r w:rsidRPr="006224D3">
        <w:rPr>
          <w:b/>
          <w:i/>
        </w:rPr>
        <w:t>first care determination</w:t>
      </w:r>
      <w:r w:rsidRPr="006224D3">
        <w:t>) made under section</w:t>
      </w:r>
      <w:r w:rsidR="00926F11" w:rsidRPr="006224D3">
        <w:t> </w:t>
      </w:r>
      <w:r w:rsidRPr="006224D3">
        <w:t>50; and</w:t>
      </w:r>
    </w:p>
    <w:p w:rsidR="00510DF1" w:rsidRPr="006224D3" w:rsidRDefault="00510DF1" w:rsidP="00510DF1">
      <w:pPr>
        <w:pStyle w:val="paragraph"/>
      </w:pPr>
      <w:r w:rsidRPr="006224D3">
        <w:tab/>
        <w:t>(b)</w:t>
      </w:r>
      <w:r w:rsidRPr="006224D3">
        <w:tab/>
        <w:t>the first responsible person has had no care of the child, or has had a pattern of care that is less than regular care of the child, despite another responsible person for the child making the child available to the first responsible person; and</w:t>
      </w:r>
    </w:p>
    <w:p w:rsidR="00510DF1" w:rsidRPr="006224D3" w:rsidRDefault="00510DF1" w:rsidP="00510DF1">
      <w:pPr>
        <w:pStyle w:val="paragraph"/>
      </w:pPr>
      <w:r w:rsidRPr="006224D3">
        <w:tab/>
        <w:t>(c)</w:t>
      </w:r>
      <w:r w:rsidRPr="006224D3">
        <w:tab/>
        <w:t>a determination of the other responsible person’s percentage of care for the child has been made under section</w:t>
      </w:r>
      <w:r w:rsidR="00926F11" w:rsidRPr="006224D3">
        <w:t> </w:t>
      </w:r>
      <w:r w:rsidRPr="006224D3">
        <w:t>50; and</w:t>
      </w:r>
    </w:p>
    <w:p w:rsidR="00510DF1" w:rsidRPr="006224D3" w:rsidRDefault="00510DF1" w:rsidP="00510DF1">
      <w:pPr>
        <w:pStyle w:val="paragraph"/>
      </w:pPr>
      <w:r w:rsidRPr="006224D3">
        <w:tab/>
        <w:t>(d)</w:t>
      </w:r>
      <w:r w:rsidRPr="006224D3">
        <w:tab/>
        <w:t xml:space="preserve">the other responsible person notifies the Registrar or the </w:t>
      </w:r>
      <w:r w:rsidR="007236A0" w:rsidRPr="006224D3">
        <w:t>Secretary</w:t>
      </w:r>
      <w:r w:rsidRPr="006224D3">
        <w:t xml:space="preserve"> of the matter referred to in </w:t>
      </w:r>
      <w:r w:rsidR="00926F11" w:rsidRPr="006224D3">
        <w:t>paragraph (</w:t>
      </w:r>
      <w:r w:rsidRPr="006224D3">
        <w:t>b) of this subsection within a period that the Registrar considers is reasonable in the circumstances;</w:t>
      </w:r>
    </w:p>
    <w:p w:rsidR="00510DF1" w:rsidRPr="006224D3" w:rsidRDefault="00510DF1" w:rsidP="00510DF1">
      <w:pPr>
        <w:pStyle w:val="subsection2"/>
      </w:pPr>
      <w:r w:rsidRPr="006224D3">
        <w:t>the Registrar must revoke both determinations.</w:t>
      </w:r>
    </w:p>
    <w:p w:rsidR="00510DF1" w:rsidRPr="006224D3" w:rsidRDefault="00510DF1" w:rsidP="00510DF1">
      <w:pPr>
        <w:pStyle w:val="notetext"/>
      </w:pPr>
      <w:r w:rsidRPr="006224D3">
        <w:t>Note:</w:t>
      </w:r>
      <w:r w:rsidRPr="006224D3">
        <w:tab/>
        <w:t>The Registrar must make new determinations under section</w:t>
      </w:r>
      <w:r w:rsidR="00926F11" w:rsidRPr="006224D3">
        <w:t> </w:t>
      </w:r>
      <w:r w:rsidRPr="006224D3">
        <w:t>49 or 50 to replace the revoked determinations: see paragraph</w:t>
      </w:r>
      <w:r w:rsidR="00926F11" w:rsidRPr="006224D3">
        <w:t> </w:t>
      </w:r>
      <w:r w:rsidRPr="006224D3">
        <w:t>49(1)(b) or 50(1)(b).</w:t>
      </w:r>
    </w:p>
    <w:p w:rsidR="00510DF1" w:rsidRPr="006224D3" w:rsidRDefault="00510DF1" w:rsidP="00510DF1">
      <w:pPr>
        <w:pStyle w:val="subsection"/>
      </w:pPr>
      <w:r w:rsidRPr="006224D3">
        <w:tab/>
        <w:t>(2)</w:t>
      </w:r>
      <w:r w:rsidRPr="006224D3">
        <w:tab/>
        <w:t>The revocation of each determination takes effect:</w:t>
      </w:r>
    </w:p>
    <w:p w:rsidR="00510DF1" w:rsidRPr="006224D3" w:rsidRDefault="00510DF1" w:rsidP="00510DF1">
      <w:pPr>
        <w:pStyle w:val="paragraph"/>
      </w:pPr>
      <w:r w:rsidRPr="006224D3">
        <w:tab/>
        <w:t>(a)</w:t>
      </w:r>
      <w:r w:rsidRPr="006224D3">
        <w:tab/>
        <w:t>if the first responsible person never established a pattern of care in accordance with the first care determination—at the beginning of the application day for that determination; or</w:t>
      </w:r>
    </w:p>
    <w:p w:rsidR="00510DF1" w:rsidRPr="006224D3" w:rsidRDefault="00510DF1" w:rsidP="00510DF1">
      <w:pPr>
        <w:pStyle w:val="paragraph"/>
      </w:pPr>
      <w:r w:rsidRPr="006224D3">
        <w:tab/>
        <w:t>(b)</w:t>
      </w:r>
      <w:r w:rsidRPr="006224D3">
        <w:tab/>
        <w:t>if the first responsible person established a pattern of care in accordance with the first care determination but later ceased the established pattern of care—at the end of the day before the day on which the person ceased the previously established pattern of care.</w:t>
      </w:r>
    </w:p>
    <w:p w:rsidR="00510DF1" w:rsidRPr="006224D3" w:rsidRDefault="00510DF1" w:rsidP="001916C8">
      <w:pPr>
        <w:pStyle w:val="subsection"/>
        <w:keepNext/>
        <w:keepLines/>
      </w:pPr>
      <w:r w:rsidRPr="006224D3">
        <w:tab/>
        <w:t>(3)</w:t>
      </w:r>
      <w:r w:rsidRPr="006224D3">
        <w:tab/>
        <w:t>To avoid doubt, a responsible person never establishes a pattern of care if:</w:t>
      </w:r>
    </w:p>
    <w:p w:rsidR="00510DF1" w:rsidRPr="006224D3" w:rsidRDefault="00510DF1" w:rsidP="00510DF1">
      <w:pPr>
        <w:pStyle w:val="paragraph"/>
      </w:pPr>
      <w:r w:rsidRPr="006224D3">
        <w:tab/>
        <w:t>(a)</w:t>
      </w:r>
      <w:r w:rsidRPr="006224D3">
        <w:tab/>
        <w:t>the responsible person could not have established the pattern of care until a particular period that occurs later in a child support period; and</w:t>
      </w:r>
    </w:p>
    <w:p w:rsidR="00510DF1" w:rsidRPr="006224D3" w:rsidRDefault="00510DF1" w:rsidP="00510DF1">
      <w:pPr>
        <w:pStyle w:val="paragraph"/>
      </w:pPr>
      <w:r w:rsidRPr="006224D3">
        <w:tab/>
        <w:t>(b)</w:t>
      </w:r>
      <w:r w:rsidRPr="006224D3">
        <w:tab/>
        <w:t>the responsible person does not establish that pattern during that particular period.</w:t>
      </w:r>
    </w:p>
    <w:p w:rsidR="00AD189A" w:rsidRPr="006224D3" w:rsidRDefault="00AD189A" w:rsidP="00AD189A">
      <w:pPr>
        <w:pStyle w:val="ActHead5"/>
      </w:pPr>
      <w:bookmarkStart w:id="114" w:name="_Toc56677634"/>
      <w:r w:rsidRPr="00CE39FD">
        <w:rPr>
          <w:rStyle w:val="CharSectno"/>
        </w:rPr>
        <w:t>54H</w:t>
      </w:r>
      <w:r w:rsidRPr="006224D3">
        <w:t xml:space="preserve">  Registrar may revoke a determination of a responsible person’s percentage of care</w:t>
      </w:r>
      <w:bookmarkEnd w:id="114"/>
    </w:p>
    <w:p w:rsidR="00AD189A" w:rsidRPr="006224D3" w:rsidRDefault="00AD189A" w:rsidP="00AD189A">
      <w:pPr>
        <w:pStyle w:val="subsection"/>
      </w:pPr>
      <w:r w:rsidRPr="006224D3">
        <w:tab/>
        <w:t>(1)</w:t>
      </w:r>
      <w:r w:rsidRPr="006224D3">
        <w:tab/>
        <w:t xml:space="preserve">The Registrar may revoke a determination of a responsible person’s percentage of care (the </w:t>
      </w:r>
      <w:r w:rsidRPr="006224D3">
        <w:rPr>
          <w:b/>
          <w:i/>
        </w:rPr>
        <w:t>existing percentage of care</w:t>
      </w:r>
      <w:r w:rsidRPr="006224D3">
        <w:t>) for a child made under section</w:t>
      </w:r>
      <w:r w:rsidR="00926F11" w:rsidRPr="006224D3">
        <w:t> </w:t>
      </w:r>
      <w:r w:rsidRPr="006224D3">
        <w:t>49 or 50 if:</w:t>
      </w:r>
    </w:p>
    <w:p w:rsidR="00AD189A" w:rsidRPr="006224D3" w:rsidRDefault="00AD189A" w:rsidP="00AD189A">
      <w:pPr>
        <w:pStyle w:val="paragraph"/>
      </w:pPr>
      <w:r w:rsidRPr="006224D3">
        <w:tab/>
        <w:t>(a)</w:t>
      </w:r>
      <w:r w:rsidRPr="006224D3">
        <w:tab/>
        <w:t>the Registrar or Secretary is notified, or otherwise becomes aware, that the care of the child that is actually taking place does not correspond with the responsible person’s existing percentage of care for the child; and</w:t>
      </w:r>
    </w:p>
    <w:p w:rsidR="00AD189A" w:rsidRPr="006224D3" w:rsidRDefault="00AD189A" w:rsidP="00AD189A">
      <w:pPr>
        <w:pStyle w:val="paragraph"/>
      </w:pPr>
      <w:r w:rsidRPr="006224D3">
        <w:tab/>
        <w:t>(b)</w:t>
      </w:r>
      <w:r w:rsidRPr="006224D3">
        <w:tab/>
        <w:t>the Registrar is satisfied that, if the Registrar were to determine, under section</w:t>
      </w:r>
      <w:r w:rsidR="00926F11" w:rsidRPr="006224D3">
        <w:t> </w:t>
      </w:r>
      <w:r w:rsidRPr="006224D3">
        <w:t>49 or 50, another percentage to be the responsible person’s percentage of care for the child, the other percentage would not be the same as the person’s existing percentage of care for the child; and</w:t>
      </w:r>
    </w:p>
    <w:p w:rsidR="00AD189A" w:rsidRPr="006224D3" w:rsidRDefault="00AD189A" w:rsidP="00AD189A">
      <w:pPr>
        <w:pStyle w:val="paragraph"/>
      </w:pPr>
      <w:r w:rsidRPr="006224D3">
        <w:tab/>
        <w:t>(c)</w:t>
      </w:r>
      <w:r w:rsidRPr="006224D3">
        <w:tab/>
        <w:t>sections</w:t>
      </w:r>
      <w:r w:rsidR="00926F11" w:rsidRPr="006224D3">
        <w:t> </w:t>
      </w:r>
      <w:r w:rsidRPr="006224D3">
        <w:t>54F, 54FA and 54G do not apply; and</w:t>
      </w:r>
    </w:p>
    <w:p w:rsidR="00AD189A" w:rsidRPr="006224D3" w:rsidRDefault="00AD189A" w:rsidP="00AD189A">
      <w:pPr>
        <w:pStyle w:val="paragraph"/>
      </w:pPr>
      <w:r w:rsidRPr="006224D3">
        <w:tab/>
        <w:t>(d)</w:t>
      </w:r>
      <w:r w:rsidRPr="006224D3">
        <w:tab/>
      </w:r>
      <w:r w:rsidR="00926F11" w:rsidRPr="006224D3">
        <w:t>subsection (</w:t>
      </w:r>
      <w:r w:rsidRPr="006224D3">
        <w:t>2) applies in relation to the individual.</w:t>
      </w:r>
    </w:p>
    <w:p w:rsidR="00AD189A" w:rsidRPr="006224D3" w:rsidRDefault="00AD189A" w:rsidP="00AD189A">
      <w:pPr>
        <w:pStyle w:val="notetext"/>
      </w:pPr>
      <w:r w:rsidRPr="006224D3">
        <w:t>Note:</w:t>
      </w:r>
      <w:r w:rsidRPr="006224D3">
        <w:tab/>
        <w:t>The Registrar must make another determination under section</w:t>
      </w:r>
      <w:r w:rsidR="00926F11" w:rsidRPr="006224D3">
        <w:t> </w:t>
      </w:r>
      <w:r w:rsidRPr="006224D3">
        <w:t>49 or 50 to replace the revoked determination: see paragraph</w:t>
      </w:r>
      <w:r w:rsidR="00926F11" w:rsidRPr="006224D3">
        <w:t> </w:t>
      </w:r>
      <w:r w:rsidRPr="006224D3">
        <w:t>49(1)(b) or 50(1)(b).</w:t>
      </w:r>
    </w:p>
    <w:p w:rsidR="00AD189A" w:rsidRPr="006224D3" w:rsidRDefault="00AD189A" w:rsidP="00AD189A">
      <w:pPr>
        <w:pStyle w:val="subsection"/>
      </w:pPr>
      <w:r w:rsidRPr="006224D3">
        <w:tab/>
        <w:t>(2)</w:t>
      </w:r>
      <w:r w:rsidRPr="006224D3">
        <w:tab/>
        <w:t>This subsection applies in relation to a responsible person if:</w:t>
      </w:r>
    </w:p>
    <w:p w:rsidR="00AD189A" w:rsidRPr="006224D3" w:rsidRDefault="00AD189A" w:rsidP="00AD189A">
      <w:pPr>
        <w:pStyle w:val="paragraph"/>
      </w:pPr>
      <w:r w:rsidRPr="006224D3">
        <w:tab/>
        <w:t>(a)</w:t>
      </w:r>
      <w:r w:rsidRPr="006224D3">
        <w:tab/>
        <w:t>disregarding paragraph</w:t>
      </w:r>
      <w:r w:rsidR="00926F11" w:rsidRPr="006224D3">
        <w:t> </w:t>
      </w:r>
      <w:r w:rsidRPr="006224D3">
        <w:t>53(1)(c), section</w:t>
      </w:r>
      <w:r w:rsidR="00926F11" w:rsidRPr="006224D3">
        <w:t> </w:t>
      </w:r>
      <w:r w:rsidRPr="006224D3">
        <w:t>51 did not apply in relation to the responsible person; or</w:t>
      </w:r>
    </w:p>
    <w:p w:rsidR="00AD189A" w:rsidRPr="006224D3" w:rsidRDefault="00AD189A" w:rsidP="00AD189A">
      <w:pPr>
        <w:pStyle w:val="paragraph"/>
      </w:pPr>
      <w:r w:rsidRPr="006224D3">
        <w:tab/>
        <w:t>(b)</w:t>
      </w:r>
      <w:r w:rsidRPr="006224D3">
        <w:tab/>
        <w:t>section</w:t>
      </w:r>
      <w:r w:rsidR="00926F11" w:rsidRPr="006224D3">
        <w:t> </w:t>
      </w:r>
      <w:r w:rsidRPr="006224D3">
        <w:t>51 did apply in relation to the responsible person but the maximum interim period for the determination has ended; or</w:t>
      </w:r>
    </w:p>
    <w:p w:rsidR="00AD189A" w:rsidRPr="006224D3" w:rsidRDefault="00AD189A" w:rsidP="00AD189A">
      <w:pPr>
        <w:pStyle w:val="paragraph"/>
      </w:pPr>
      <w:r w:rsidRPr="006224D3">
        <w:tab/>
        <w:t>(c)</w:t>
      </w:r>
      <w:r w:rsidRPr="006224D3">
        <w:tab/>
        <w:t>all of the following apply:</w:t>
      </w:r>
    </w:p>
    <w:p w:rsidR="00AD189A" w:rsidRPr="006224D3" w:rsidRDefault="00AD189A" w:rsidP="00AD189A">
      <w:pPr>
        <w:pStyle w:val="paragraphsub"/>
      </w:pPr>
      <w:r w:rsidRPr="006224D3">
        <w:tab/>
        <w:t>(i)</w:t>
      </w:r>
      <w:r w:rsidRPr="006224D3">
        <w:tab/>
        <w:t>section</w:t>
      </w:r>
      <w:r w:rsidR="00926F11" w:rsidRPr="006224D3">
        <w:t> </w:t>
      </w:r>
      <w:r w:rsidRPr="006224D3">
        <w:t>51 did apply in relation to the responsible person;</w:t>
      </w:r>
    </w:p>
    <w:p w:rsidR="00AD189A" w:rsidRPr="006224D3" w:rsidRDefault="00AD189A" w:rsidP="00AD189A">
      <w:pPr>
        <w:pStyle w:val="paragraphsub"/>
      </w:pPr>
      <w:r w:rsidRPr="006224D3">
        <w:tab/>
        <w:t>(ii)</w:t>
      </w:r>
      <w:r w:rsidRPr="006224D3">
        <w:tab/>
        <w:t>the maximum interim period for an earlier determination of the responsible person’s percentage of care for the child has not ended;</w:t>
      </w:r>
    </w:p>
    <w:p w:rsidR="00AD189A" w:rsidRPr="006224D3" w:rsidRDefault="00AD189A" w:rsidP="00AD189A">
      <w:pPr>
        <w:pStyle w:val="paragraphsub"/>
      </w:pPr>
      <w:r w:rsidRPr="006224D3">
        <w:tab/>
        <w:t>(iii)</w:t>
      </w:r>
      <w:r w:rsidRPr="006224D3">
        <w:tab/>
        <w:t>an interim period for the earlier determination does not currently apply;</w:t>
      </w:r>
    </w:p>
    <w:p w:rsidR="00AD189A" w:rsidRPr="006224D3" w:rsidRDefault="00AD189A" w:rsidP="00AD189A">
      <w:pPr>
        <w:pStyle w:val="paragraphsub"/>
      </w:pPr>
      <w:r w:rsidRPr="006224D3">
        <w:tab/>
        <w:t>(iv)</w:t>
      </w:r>
      <w:r w:rsidRPr="006224D3">
        <w:tab/>
        <w:t xml:space="preserve">the determination referred to in </w:t>
      </w:r>
      <w:r w:rsidR="00926F11" w:rsidRPr="006224D3">
        <w:t>subsection (</w:t>
      </w:r>
      <w:r w:rsidRPr="006224D3">
        <w:t>1) was made while the earlier determination was suspended under this Subdivision.</w:t>
      </w:r>
    </w:p>
    <w:p w:rsidR="00AD189A" w:rsidRPr="006224D3" w:rsidRDefault="00AD189A" w:rsidP="00AD189A">
      <w:pPr>
        <w:pStyle w:val="notetext"/>
      </w:pPr>
      <w:r w:rsidRPr="006224D3">
        <w:t>Note:</w:t>
      </w:r>
      <w:r w:rsidRPr="006224D3">
        <w:tab/>
        <w:t>For when section</w:t>
      </w:r>
      <w:r w:rsidR="00926F11" w:rsidRPr="006224D3">
        <w:t> </w:t>
      </w:r>
      <w:r w:rsidRPr="006224D3">
        <w:t>51 does not apply, see section</w:t>
      </w:r>
      <w:r w:rsidR="00926F11" w:rsidRPr="006224D3">
        <w:t> </w:t>
      </w:r>
      <w:r w:rsidRPr="006224D3">
        <w:t>53.</w:t>
      </w:r>
    </w:p>
    <w:p w:rsidR="003D7D8D" w:rsidRPr="006224D3" w:rsidRDefault="003D7D8D" w:rsidP="003D7D8D">
      <w:pPr>
        <w:pStyle w:val="subsection"/>
      </w:pPr>
      <w:r w:rsidRPr="006224D3">
        <w:tab/>
        <w:t>(3)</w:t>
      </w:r>
      <w:r w:rsidRPr="006224D3">
        <w:tab/>
        <w:t>The revocation of the determination takes effect at the end of:</w:t>
      </w:r>
    </w:p>
    <w:p w:rsidR="003D7D8D" w:rsidRPr="006224D3" w:rsidRDefault="003D7D8D" w:rsidP="003D7D8D">
      <w:pPr>
        <w:pStyle w:val="paragraph"/>
      </w:pPr>
      <w:r w:rsidRPr="006224D3">
        <w:tab/>
        <w:t>(a)</w:t>
      </w:r>
      <w:r w:rsidRPr="006224D3">
        <w:tab/>
        <w:t xml:space="preserve">if the Registrar or Secretary is notified, or otherwise becomes aware, of the matter referred to in </w:t>
      </w:r>
      <w:r w:rsidR="00926F11" w:rsidRPr="006224D3">
        <w:t>paragraph (</w:t>
      </w:r>
      <w:r w:rsidRPr="006224D3">
        <w:t>1)(a) within 28 days after the change of care day for the responsible person—the day before the change of care day; or</w:t>
      </w:r>
    </w:p>
    <w:p w:rsidR="003D7D8D" w:rsidRPr="006224D3" w:rsidRDefault="003D7D8D" w:rsidP="003D7D8D">
      <w:pPr>
        <w:pStyle w:val="paragraph"/>
      </w:pPr>
      <w:r w:rsidRPr="006224D3">
        <w:tab/>
        <w:t>(b)</w:t>
      </w:r>
      <w:r w:rsidRPr="006224D3">
        <w:tab/>
        <w:t>if the Registrar or Secretary is notified, or otherwise becomes aware, of that matter more than 28 days after the change of care day for the responsible person and:</w:t>
      </w:r>
    </w:p>
    <w:p w:rsidR="003D7D8D" w:rsidRPr="006224D3" w:rsidRDefault="003D7D8D" w:rsidP="003D7D8D">
      <w:pPr>
        <w:pStyle w:val="paragraphsub"/>
      </w:pPr>
      <w:r w:rsidRPr="006224D3">
        <w:tab/>
        <w:t>(i)</w:t>
      </w:r>
      <w:r w:rsidRPr="006224D3">
        <w:tab/>
        <w:t>the responsible person’s care of the child has increased—the day before the Registrar or Secretary is notified, or otherwise becomes aware, of that matter; or</w:t>
      </w:r>
    </w:p>
    <w:p w:rsidR="003D7D8D" w:rsidRPr="006224D3" w:rsidRDefault="003D7D8D" w:rsidP="003D7D8D">
      <w:pPr>
        <w:pStyle w:val="paragraphsub"/>
      </w:pPr>
      <w:r w:rsidRPr="006224D3">
        <w:tab/>
        <w:t>(ii)</w:t>
      </w:r>
      <w:r w:rsidRPr="006224D3">
        <w:tab/>
        <w:t>the responsible person’s care of the child has reduced—the day before the change of care day.</w:t>
      </w:r>
    </w:p>
    <w:p w:rsidR="00AD189A" w:rsidRPr="006224D3" w:rsidRDefault="00AD189A" w:rsidP="00AD189A">
      <w:pPr>
        <w:pStyle w:val="ActHead5"/>
      </w:pPr>
      <w:bookmarkStart w:id="115" w:name="_Toc56677635"/>
      <w:r w:rsidRPr="00CE39FD">
        <w:rPr>
          <w:rStyle w:val="CharSectno"/>
        </w:rPr>
        <w:t>54HA</w:t>
      </w:r>
      <w:r w:rsidRPr="006224D3">
        <w:t xml:space="preserve">  Suspension of determination of a responsible person’s percentage of care before the end of the maximum interim period</w:t>
      </w:r>
      <w:bookmarkEnd w:id="115"/>
    </w:p>
    <w:p w:rsidR="00AD189A" w:rsidRPr="006224D3" w:rsidRDefault="00AD189A" w:rsidP="00AD189A">
      <w:pPr>
        <w:pStyle w:val="subsection"/>
      </w:pPr>
      <w:r w:rsidRPr="006224D3">
        <w:tab/>
        <w:t>(1)</w:t>
      </w:r>
      <w:r w:rsidRPr="006224D3">
        <w:tab/>
        <w:t>This section applies if:</w:t>
      </w:r>
    </w:p>
    <w:p w:rsidR="00AD189A" w:rsidRPr="006224D3" w:rsidRDefault="00AD189A" w:rsidP="00AD189A">
      <w:pPr>
        <w:pStyle w:val="paragraph"/>
      </w:pPr>
      <w:r w:rsidRPr="006224D3">
        <w:tab/>
        <w:t>(a)</w:t>
      </w:r>
      <w:r w:rsidRPr="006224D3">
        <w:tab/>
        <w:t xml:space="preserve">a determination (the </w:t>
      </w:r>
      <w:r w:rsidRPr="006224D3">
        <w:rPr>
          <w:b/>
          <w:i/>
        </w:rPr>
        <w:t>earlier determination</w:t>
      </w:r>
      <w:r w:rsidRPr="006224D3">
        <w:t xml:space="preserve">) of a responsible person’s percentage of care (the </w:t>
      </w:r>
      <w:r w:rsidRPr="006224D3">
        <w:rPr>
          <w:b/>
          <w:i/>
        </w:rPr>
        <w:t>actual percentage</w:t>
      </w:r>
      <w:r w:rsidRPr="006224D3">
        <w:t>) for a child has been made under section</w:t>
      </w:r>
      <w:r w:rsidR="00926F11" w:rsidRPr="006224D3">
        <w:t> </w:t>
      </w:r>
      <w:r w:rsidRPr="006224D3">
        <w:t>49 or 50 for the purposes of subsection</w:t>
      </w:r>
      <w:r w:rsidR="00926F11" w:rsidRPr="006224D3">
        <w:t> </w:t>
      </w:r>
      <w:r w:rsidRPr="006224D3">
        <w:t>51(4); and</w:t>
      </w:r>
    </w:p>
    <w:p w:rsidR="00AD189A" w:rsidRPr="006224D3" w:rsidRDefault="00AD189A" w:rsidP="00AD189A">
      <w:pPr>
        <w:pStyle w:val="paragraph"/>
      </w:pPr>
      <w:r w:rsidRPr="006224D3">
        <w:tab/>
        <w:t>(b)</w:t>
      </w:r>
      <w:r w:rsidRPr="006224D3">
        <w:tab/>
        <w:t>the Registrar or Secretary is notified, or otherwise becomes aware, that the care of the child that is actually taking place does not correspond with the responsible person’s actual percentage for the child; and</w:t>
      </w:r>
    </w:p>
    <w:p w:rsidR="00AD189A" w:rsidRPr="006224D3" w:rsidRDefault="00AD189A" w:rsidP="00AD189A">
      <w:pPr>
        <w:pStyle w:val="paragraph"/>
      </w:pPr>
      <w:r w:rsidRPr="006224D3">
        <w:tab/>
        <w:t>(c)</w:t>
      </w:r>
      <w:r w:rsidRPr="006224D3">
        <w:tab/>
        <w:t>the Registrar is satisfied that, if the Registrar were to determine, under section</w:t>
      </w:r>
      <w:r w:rsidR="00926F11" w:rsidRPr="006224D3">
        <w:t> </w:t>
      </w:r>
      <w:r w:rsidRPr="006224D3">
        <w:t>49 or 50, another percentage to be the responsible person’s percentage of care for the child, the other percentage would not be the same as the person’s actual percentage for the child; and</w:t>
      </w:r>
    </w:p>
    <w:p w:rsidR="00AD189A" w:rsidRPr="006224D3" w:rsidRDefault="00AD189A" w:rsidP="00AD189A">
      <w:pPr>
        <w:pStyle w:val="paragraph"/>
      </w:pPr>
      <w:r w:rsidRPr="006224D3">
        <w:tab/>
        <w:t>(d)</w:t>
      </w:r>
      <w:r w:rsidRPr="006224D3">
        <w:tab/>
        <w:t>sections</w:t>
      </w:r>
      <w:r w:rsidR="00926F11" w:rsidRPr="006224D3">
        <w:t> </w:t>
      </w:r>
      <w:r w:rsidRPr="006224D3">
        <w:t>54F, 54FA, 54G and 54H do not apply; and</w:t>
      </w:r>
    </w:p>
    <w:p w:rsidR="00AD189A" w:rsidRPr="006224D3" w:rsidRDefault="00AD189A" w:rsidP="00AD189A">
      <w:pPr>
        <w:pStyle w:val="paragraph"/>
      </w:pPr>
      <w:r w:rsidRPr="006224D3">
        <w:tab/>
        <w:t>(e)</w:t>
      </w:r>
      <w:r w:rsidRPr="006224D3">
        <w:tab/>
        <w:t>an interim period for the earlier determination does not currently apply; and</w:t>
      </w:r>
    </w:p>
    <w:p w:rsidR="00AD189A" w:rsidRPr="006224D3" w:rsidRDefault="00AD189A" w:rsidP="00AD189A">
      <w:pPr>
        <w:pStyle w:val="paragraph"/>
      </w:pPr>
      <w:r w:rsidRPr="006224D3">
        <w:tab/>
        <w:t>(f)</w:t>
      </w:r>
      <w:r w:rsidRPr="006224D3">
        <w:tab/>
        <w:t>the maximum interim period for the earlier determination has not ended.</w:t>
      </w:r>
    </w:p>
    <w:p w:rsidR="00AD189A" w:rsidRPr="006224D3" w:rsidRDefault="00AD189A" w:rsidP="00AD189A">
      <w:pPr>
        <w:pStyle w:val="SubsectionHead"/>
      </w:pPr>
      <w:r w:rsidRPr="006224D3">
        <w:t>Suspending the determination</w:t>
      </w:r>
    </w:p>
    <w:p w:rsidR="00AD189A" w:rsidRPr="006224D3" w:rsidRDefault="00AD189A" w:rsidP="00AD189A">
      <w:pPr>
        <w:pStyle w:val="subsection"/>
      </w:pPr>
      <w:r w:rsidRPr="006224D3">
        <w:tab/>
        <w:t>(2)</w:t>
      </w:r>
      <w:r w:rsidRPr="006224D3">
        <w:tab/>
        <w:t>The Registrar may suspend the earlier determination. The suspension takes effect at the end of the day before the Registrar or Secretary is so notified or otherwise becomes aware.</w:t>
      </w:r>
    </w:p>
    <w:p w:rsidR="00AD189A" w:rsidRPr="006224D3" w:rsidRDefault="00AD189A" w:rsidP="00AD189A">
      <w:pPr>
        <w:pStyle w:val="notetext"/>
      </w:pPr>
      <w:r w:rsidRPr="006224D3">
        <w:t>Note:</w:t>
      </w:r>
      <w:r w:rsidRPr="006224D3">
        <w:tab/>
        <w:t>The Registrar must make another determination under section</w:t>
      </w:r>
      <w:r w:rsidR="00926F11" w:rsidRPr="006224D3">
        <w:t> </w:t>
      </w:r>
      <w:r w:rsidRPr="006224D3">
        <w:t>49 or 50 if the earlier determination is suspended: see paragraph</w:t>
      </w:r>
      <w:r w:rsidR="00926F11" w:rsidRPr="006224D3">
        <w:t> </w:t>
      </w:r>
      <w:r w:rsidRPr="006224D3">
        <w:t>49(1)(b) or 50(1)(b).</w:t>
      </w:r>
    </w:p>
    <w:p w:rsidR="00AD189A" w:rsidRPr="006224D3" w:rsidRDefault="00AD189A" w:rsidP="00AD189A">
      <w:pPr>
        <w:pStyle w:val="SubsectionHead"/>
      </w:pPr>
      <w:r w:rsidRPr="006224D3">
        <w:t>Lifting of suspension of determination</w:t>
      </w:r>
    </w:p>
    <w:p w:rsidR="00AD189A" w:rsidRPr="006224D3" w:rsidRDefault="00AD189A" w:rsidP="00AD189A">
      <w:pPr>
        <w:pStyle w:val="subsection"/>
      </w:pPr>
      <w:r w:rsidRPr="006224D3">
        <w:tab/>
        <w:t>(3)</w:t>
      </w:r>
      <w:r w:rsidRPr="006224D3">
        <w:tab/>
        <w:t>If a further interim period for the earlier determination begins before the end of the maximum interim period for the determination because the person who has increased care of the child ceases to take reasonable action to participate in family dispute resolution, the Registrar must revoke:</w:t>
      </w:r>
    </w:p>
    <w:p w:rsidR="00AD189A" w:rsidRPr="006224D3" w:rsidRDefault="00AD189A" w:rsidP="00AD189A">
      <w:pPr>
        <w:pStyle w:val="paragraph"/>
      </w:pPr>
      <w:r w:rsidRPr="006224D3">
        <w:tab/>
        <w:t>(a)</w:t>
      </w:r>
      <w:r w:rsidRPr="006224D3">
        <w:tab/>
        <w:t>the suspension of the earlier determination; and</w:t>
      </w:r>
    </w:p>
    <w:p w:rsidR="00AD189A" w:rsidRPr="006224D3" w:rsidRDefault="00AD189A" w:rsidP="00AD189A">
      <w:pPr>
        <w:pStyle w:val="paragraph"/>
      </w:pPr>
      <w:r w:rsidRPr="006224D3">
        <w:tab/>
        <w:t>(b)</w:t>
      </w:r>
      <w:r w:rsidRPr="006224D3">
        <w:tab/>
        <w:t xml:space="preserve">any determination (the </w:t>
      </w:r>
      <w:r w:rsidRPr="006224D3">
        <w:rPr>
          <w:b/>
          <w:i/>
        </w:rPr>
        <w:t>later determination</w:t>
      </w:r>
      <w:r w:rsidRPr="006224D3">
        <w:t>) of the person’s percentage of care for the child that was made under section</w:t>
      </w:r>
      <w:r w:rsidR="00926F11" w:rsidRPr="006224D3">
        <w:t> </w:t>
      </w:r>
      <w:r w:rsidRPr="006224D3">
        <w:t>49 or 50 during the suspension.</w:t>
      </w:r>
    </w:p>
    <w:p w:rsidR="00AD189A" w:rsidRPr="006224D3" w:rsidRDefault="00AD189A" w:rsidP="00AD189A">
      <w:pPr>
        <w:pStyle w:val="subsection2"/>
      </w:pPr>
      <w:r w:rsidRPr="006224D3">
        <w:t>A revocation under this subsection takes effect at the end of the day before the person ceases to take that reasonable action.</w:t>
      </w:r>
    </w:p>
    <w:p w:rsidR="00AD189A" w:rsidRPr="006224D3" w:rsidRDefault="00AD189A" w:rsidP="00AD189A">
      <w:pPr>
        <w:pStyle w:val="SubsectionHead"/>
      </w:pPr>
      <w:r w:rsidRPr="006224D3">
        <w:t>Ending of maximum interim period</w:t>
      </w:r>
    </w:p>
    <w:p w:rsidR="00AD189A" w:rsidRPr="006224D3" w:rsidRDefault="00AD189A" w:rsidP="00AD189A">
      <w:pPr>
        <w:pStyle w:val="subsection"/>
      </w:pPr>
      <w:r w:rsidRPr="006224D3">
        <w:tab/>
        <w:t>(4)</w:t>
      </w:r>
      <w:r w:rsidRPr="006224D3">
        <w:tab/>
        <w:t>When the maximum interim period for the earlier determination ends, the Registrar must revoke:</w:t>
      </w:r>
    </w:p>
    <w:p w:rsidR="00AD189A" w:rsidRPr="006224D3" w:rsidRDefault="00AD189A" w:rsidP="00AD189A">
      <w:pPr>
        <w:pStyle w:val="paragraph"/>
      </w:pPr>
      <w:r w:rsidRPr="006224D3">
        <w:tab/>
        <w:t>(a)</w:t>
      </w:r>
      <w:r w:rsidRPr="006224D3">
        <w:tab/>
        <w:t>the earlier determination (and any suspension of the earlier determination); and</w:t>
      </w:r>
    </w:p>
    <w:p w:rsidR="00AD189A" w:rsidRPr="006224D3" w:rsidRDefault="00AD189A" w:rsidP="00AD189A">
      <w:pPr>
        <w:pStyle w:val="paragraph"/>
      </w:pPr>
      <w:r w:rsidRPr="006224D3">
        <w:tab/>
        <w:t>(b)</w:t>
      </w:r>
      <w:r w:rsidRPr="006224D3">
        <w:tab/>
        <w:t>any later determination that meets the following conditions:</w:t>
      </w:r>
    </w:p>
    <w:p w:rsidR="00AD189A" w:rsidRPr="006224D3" w:rsidRDefault="00AD189A" w:rsidP="00AD189A">
      <w:pPr>
        <w:pStyle w:val="paragraphsub"/>
      </w:pPr>
      <w:r w:rsidRPr="006224D3">
        <w:tab/>
        <w:t>(i)</w:t>
      </w:r>
      <w:r w:rsidRPr="006224D3">
        <w:tab/>
        <w:t>the later determination was made during the suspension of the earlier determination;</w:t>
      </w:r>
    </w:p>
    <w:p w:rsidR="00AD189A" w:rsidRPr="006224D3" w:rsidRDefault="00AD189A" w:rsidP="00AD189A">
      <w:pPr>
        <w:pStyle w:val="paragraphsub"/>
      </w:pPr>
      <w:r w:rsidRPr="006224D3">
        <w:tab/>
        <w:t>(ii)</w:t>
      </w:r>
      <w:r w:rsidRPr="006224D3">
        <w:tab/>
        <w:t>the Registrar is satisfied that the care of the child that is actually taking place does not correspond with the responsible person’s percentage of care for the child determined under the later determination.</w:t>
      </w:r>
    </w:p>
    <w:p w:rsidR="00AD189A" w:rsidRPr="006224D3" w:rsidRDefault="00AD189A" w:rsidP="00AD189A">
      <w:pPr>
        <w:pStyle w:val="notetext"/>
      </w:pPr>
      <w:r w:rsidRPr="006224D3">
        <w:t>Note:</w:t>
      </w:r>
      <w:r w:rsidRPr="006224D3">
        <w:tab/>
        <w:t>The Registrar must make another determination under section</w:t>
      </w:r>
      <w:r w:rsidR="00926F11" w:rsidRPr="006224D3">
        <w:t> </w:t>
      </w:r>
      <w:r w:rsidRPr="006224D3">
        <w:t>49 or 50 after revoking a determination under this subsection: see paragraph</w:t>
      </w:r>
      <w:r w:rsidR="00926F11" w:rsidRPr="006224D3">
        <w:t> </w:t>
      </w:r>
      <w:r w:rsidRPr="006224D3">
        <w:t>49(1)(b) or 50(1)(b).</w:t>
      </w:r>
    </w:p>
    <w:p w:rsidR="00510DF1" w:rsidRPr="006224D3" w:rsidRDefault="00510DF1" w:rsidP="00510DF1">
      <w:pPr>
        <w:pStyle w:val="ActHead5"/>
      </w:pPr>
      <w:bookmarkStart w:id="116" w:name="_Toc56677636"/>
      <w:r w:rsidRPr="00CE39FD">
        <w:rPr>
          <w:rStyle w:val="CharSectno"/>
        </w:rPr>
        <w:t>54J</w:t>
      </w:r>
      <w:r w:rsidRPr="006224D3">
        <w:t xml:space="preserve">  Registrar must have regard to guidelines about the revocation of determinations</w:t>
      </w:r>
      <w:bookmarkEnd w:id="116"/>
    </w:p>
    <w:p w:rsidR="00510DF1" w:rsidRPr="006224D3" w:rsidRDefault="00510DF1" w:rsidP="00510DF1">
      <w:pPr>
        <w:pStyle w:val="subsection"/>
      </w:pPr>
      <w:r w:rsidRPr="006224D3">
        <w:tab/>
      </w:r>
      <w:r w:rsidRPr="006224D3">
        <w:tab/>
        <w:t>In revoking a determination under this Subdivision, the Registrar must have regard to any guidelines in force under subsection</w:t>
      </w:r>
      <w:r w:rsidR="00926F11" w:rsidRPr="006224D3">
        <w:t> </w:t>
      </w:r>
      <w:r w:rsidRPr="006224D3">
        <w:t>35S(1) of the Family Assistance Act.</w:t>
      </w:r>
    </w:p>
    <w:p w:rsidR="00510DF1" w:rsidRPr="006224D3" w:rsidRDefault="005B2BF3" w:rsidP="00510DF1">
      <w:pPr>
        <w:pStyle w:val="ActHead4"/>
      </w:pPr>
      <w:bookmarkStart w:id="117" w:name="_Toc56677637"/>
      <w:r w:rsidRPr="00CE39FD">
        <w:rPr>
          <w:rStyle w:val="CharSubdNo"/>
        </w:rPr>
        <w:t>Subdivision</w:t>
      </w:r>
      <w:r w:rsidR="009D710C" w:rsidRPr="00CE39FD">
        <w:rPr>
          <w:rStyle w:val="CharSubdNo"/>
        </w:rPr>
        <w:t xml:space="preserve"> </w:t>
      </w:r>
      <w:r w:rsidR="00510DF1" w:rsidRPr="00CE39FD">
        <w:rPr>
          <w:rStyle w:val="CharSubdNo"/>
        </w:rPr>
        <w:t>D</w:t>
      </w:r>
      <w:r w:rsidR="00510DF1" w:rsidRPr="006224D3">
        <w:t>—</w:t>
      </w:r>
      <w:r w:rsidR="00510DF1" w:rsidRPr="00CE39FD">
        <w:rPr>
          <w:rStyle w:val="CharSubdText"/>
        </w:rPr>
        <w:t>Percentages of care determined under the Family Assistance Act</w:t>
      </w:r>
      <w:bookmarkEnd w:id="117"/>
    </w:p>
    <w:p w:rsidR="00510DF1" w:rsidRPr="006224D3" w:rsidRDefault="00510DF1" w:rsidP="00510DF1">
      <w:pPr>
        <w:pStyle w:val="ActHead5"/>
      </w:pPr>
      <w:bookmarkStart w:id="118" w:name="_Toc56677638"/>
      <w:r w:rsidRPr="00CE39FD">
        <w:rPr>
          <w:rStyle w:val="CharSectno"/>
        </w:rPr>
        <w:t>54K</w:t>
      </w:r>
      <w:r w:rsidRPr="006224D3">
        <w:t xml:space="preserve">  Percentages of care determined under the Family Assistance Act that apply for child support purposes</w:t>
      </w:r>
      <w:bookmarkEnd w:id="118"/>
    </w:p>
    <w:p w:rsidR="00510DF1" w:rsidRPr="006224D3" w:rsidRDefault="00510DF1" w:rsidP="00510DF1">
      <w:pPr>
        <w:pStyle w:val="subsection"/>
      </w:pPr>
      <w:r w:rsidRPr="006224D3">
        <w:tab/>
        <w:t>(1)</w:t>
      </w:r>
      <w:r w:rsidRPr="006224D3">
        <w:tab/>
        <w:t>If:</w:t>
      </w:r>
    </w:p>
    <w:p w:rsidR="00510DF1" w:rsidRPr="006224D3" w:rsidRDefault="00510DF1" w:rsidP="00510DF1">
      <w:pPr>
        <w:pStyle w:val="paragraph"/>
      </w:pPr>
      <w:r w:rsidRPr="006224D3">
        <w:tab/>
        <w:t>(a)</w:t>
      </w:r>
      <w:r w:rsidRPr="006224D3">
        <w:tab/>
        <w:t xml:space="preserve">the Registrar is required by a provision of </w:t>
      </w:r>
      <w:r w:rsidR="005B2BF3" w:rsidRPr="006224D3">
        <w:t>Subdivision</w:t>
      </w:r>
      <w:r w:rsidR="009D710C" w:rsidRPr="006224D3">
        <w:t xml:space="preserve"> </w:t>
      </w:r>
      <w:r w:rsidRPr="006224D3">
        <w:t xml:space="preserve">B of this </w:t>
      </w:r>
      <w:r w:rsidR="005B2BF3" w:rsidRPr="006224D3">
        <w:t>Division</w:t>
      </w:r>
      <w:r w:rsidR="009D710C" w:rsidRPr="006224D3">
        <w:t xml:space="preserve"> </w:t>
      </w:r>
      <w:r w:rsidRPr="006224D3">
        <w:t>to determine a responsible person’s percentage of care for a child; and</w:t>
      </w:r>
    </w:p>
    <w:p w:rsidR="00510DF1" w:rsidRPr="006224D3" w:rsidRDefault="00510DF1" w:rsidP="00510DF1">
      <w:pPr>
        <w:pStyle w:val="paragraph"/>
      </w:pPr>
      <w:r w:rsidRPr="006224D3">
        <w:tab/>
        <w:t>(b)</w:t>
      </w:r>
      <w:r w:rsidRPr="006224D3">
        <w:tab/>
        <w:t xml:space="preserve">the </w:t>
      </w:r>
      <w:r w:rsidR="001B69C1" w:rsidRPr="006224D3">
        <w:t xml:space="preserve">Secretary </w:t>
      </w:r>
      <w:r w:rsidRPr="006224D3">
        <w:t xml:space="preserve">has determined the responsible person’s percentage of care for the child (the </w:t>
      </w:r>
      <w:r w:rsidRPr="006224D3">
        <w:rPr>
          <w:b/>
          <w:i/>
        </w:rPr>
        <w:t>family assistance care determination</w:t>
      </w:r>
      <w:r w:rsidRPr="006224D3">
        <w:t xml:space="preserve">) under a provision of </w:t>
      </w:r>
      <w:r w:rsidR="005B2BF3" w:rsidRPr="006224D3">
        <w:t>Subdivision</w:t>
      </w:r>
      <w:r w:rsidR="009D710C" w:rsidRPr="006224D3">
        <w:t xml:space="preserve"> </w:t>
      </w:r>
      <w:r w:rsidRPr="006224D3">
        <w:t>D of Division</w:t>
      </w:r>
      <w:r w:rsidR="00926F11" w:rsidRPr="006224D3">
        <w:t> </w:t>
      </w:r>
      <w:r w:rsidRPr="006224D3">
        <w:t>1 of Part</w:t>
      </w:r>
      <w:r w:rsidR="00926F11" w:rsidRPr="006224D3">
        <w:t> </w:t>
      </w:r>
      <w:r w:rsidRPr="006224D3">
        <w:t>3 of the Family Assistance Act; and</w:t>
      </w:r>
    </w:p>
    <w:p w:rsidR="00510DF1" w:rsidRPr="006224D3" w:rsidRDefault="00510DF1" w:rsidP="00510DF1">
      <w:pPr>
        <w:pStyle w:val="paragraph"/>
      </w:pPr>
      <w:r w:rsidRPr="006224D3">
        <w:tab/>
        <w:t>(c)</w:t>
      </w:r>
      <w:r w:rsidRPr="006224D3">
        <w:tab/>
        <w:t>the family assistance care determination was made in relation to a claim for payment of family tax benefit; and</w:t>
      </w:r>
    </w:p>
    <w:p w:rsidR="00510DF1" w:rsidRPr="006224D3" w:rsidRDefault="00510DF1" w:rsidP="00510DF1">
      <w:pPr>
        <w:pStyle w:val="paragraph"/>
      </w:pPr>
      <w:r w:rsidRPr="006224D3">
        <w:tab/>
        <w:t>(d)</w:t>
      </w:r>
      <w:r w:rsidRPr="006224D3">
        <w:tab/>
        <w:t>the family assistance care determination has not ceased to apply or been revoked;</w:t>
      </w:r>
    </w:p>
    <w:p w:rsidR="00510DF1" w:rsidRPr="006224D3" w:rsidRDefault="00510DF1" w:rsidP="001916C8">
      <w:pPr>
        <w:pStyle w:val="subsection2"/>
        <w:keepNext/>
        <w:keepLines/>
      </w:pPr>
      <w:r w:rsidRPr="006224D3">
        <w:t>then:</w:t>
      </w:r>
    </w:p>
    <w:p w:rsidR="00510DF1" w:rsidRPr="006224D3" w:rsidRDefault="00510DF1" w:rsidP="00510DF1">
      <w:pPr>
        <w:pStyle w:val="paragraph"/>
      </w:pPr>
      <w:r w:rsidRPr="006224D3">
        <w:tab/>
        <w:t>(e)</w:t>
      </w:r>
      <w:r w:rsidRPr="006224D3">
        <w:tab/>
        <w:t xml:space="preserve">the family assistance care determination has effect, for the purposes of this Act, as if it were a determination of the responsible person’s percentage of care for the child that has been made by the Registrar under a corresponding provision of </w:t>
      </w:r>
      <w:r w:rsidR="005B2BF3" w:rsidRPr="006224D3">
        <w:t>Subdivision</w:t>
      </w:r>
      <w:r w:rsidR="009D710C" w:rsidRPr="006224D3">
        <w:t xml:space="preserve"> </w:t>
      </w:r>
      <w:r w:rsidRPr="006224D3">
        <w:t>B of this Division; and</w:t>
      </w:r>
    </w:p>
    <w:p w:rsidR="00510DF1" w:rsidRPr="006224D3" w:rsidRDefault="00510DF1" w:rsidP="00510DF1">
      <w:pPr>
        <w:pStyle w:val="paragraph"/>
      </w:pPr>
      <w:r w:rsidRPr="006224D3">
        <w:tab/>
        <w:t>(f)</w:t>
      </w:r>
      <w:r w:rsidRPr="006224D3">
        <w:tab/>
        <w:t>the responsible person’s percentage of care for the child applies, for the purposes of this Act, in the same way, and in the same circumstances, in which it would apply if it had been determined by the Registrar under such a provision; and</w:t>
      </w:r>
    </w:p>
    <w:p w:rsidR="00510DF1" w:rsidRPr="006224D3" w:rsidRDefault="00510DF1" w:rsidP="00510DF1">
      <w:pPr>
        <w:pStyle w:val="paragraph"/>
      </w:pPr>
      <w:r w:rsidRPr="006224D3">
        <w:tab/>
        <w:t>(g)</w:t>
      </w:r>
      <w:r w:rsidRPr="006224D3">
        <w:tab/>
        <w:t xml:space="preserve">the family assistance care determination may cease to apply, or be revoked, under </w:t>
      </w:r>
      <w:r w:rsidR="005B2BF3" w:rsidRPr="006224D3">
        <w:t>Subdivision</w:t>
      </w:r>
      <w:r w:rsidR="009D710C" w:rsidRPr="006224D3">
        <w:t xml:space="preserve"> </w:t>
      </w:r>
      <w:r w:rsidRPr="006224D3">
        <w:t xml:space="preserve">B or C of this </w:t>
      </w:r>
      <w:r w:rsidR="005B2BF3" w:rsidRPr="006224D3">
        <w:t>Division</w:t>
      </w:r>
      <w:r w:rsidR="009D710C" w:rsidRPr="006224D3">
        <w:t xml:space="preserve"> </w:t>
      </w:r>
      <w:r w:rsidRPr="006224D3">
        <w:t xml:space="preserve">in the same way, and in the same circumstances, in which a determination made under </w:t>
      </w:r>
      <w:r w:rsidR="005B2BF3" w:rsidRPr="006224D3">
        <w:t>Subdivision</w:t>
      </w:r>
      <w:r w:rsidR="009D710C" w:rsidRPr="006224D3">
        <w:t xml:space="preserve"> </w:t>
      </w:r>
      <w:r w:rsidRPr="006224D3">
        <w:t xml:space="preserve">B of this </w:t>
      </w:r>
      <w:r w:rsidR="005B2BF3" w:rsidRPr="006224D3">
        <w:t>Division</w:t>
      </w:r>
      <w:r w:rsidR="009D710C" w:rsidRPr="006224D3">
        <w:t xml:space="preserve"> </w:t>
      </w:r>
      <w:r w:rsidRPr="006224D3">
        <w:t>may cease to apply, or be revoked.</w:t>
      </w:r>
    </w:p>
    <w:p w:rsidR="00510DF1" w:rsidRPr="006224D3" w:rsidRDefault="00510DF1" w:rsidP="00510DF1">
      <w:pPr>
        <w:pStyle w:val="subsection"/>
      </w:pPr>
      <w:r w:rsidRPr="006224D3">
        <w:tab/>
        <w:t>(2)</w:t>
      </w:r>
      <w:r w:rsidRPr="006224D3">
        <w:tab/>
        <w:t xml:space="preserve">This section ceases to apply to the family assistance care determination if the determination ceases to apply, or is revoked, under </w:t>
      </w:r>
      <w:r w:rsidR="005B2BF3" w:rsidRPr="006224D3">
        <w:t>Subdivision</w:t>
      </w:r>
      <w:r w:rsidR="009D710C" w:rsidRPr="006224D3">
        <w:t xml:space="preserve"> </w:t>
      </w:r>
      <w:r w:rsidRPr="006224D3">
        <w:t>D or E of Division</w:t>
      </w:r>
      <w:r w:rsidR="00926F11" w:rsidRPr="006224D3">
        <w:t> </w:t>
      </w:r>
      <w:r w:rsidRPr="006224D3">
        <w:t>1 of Part</w:t>
      </w:r>
      <w:r w:rsidR="00926F11" w:rsidRPr="006224D3">
        <w:t> </w:t>
      </w:r>
      <w:r w:rsidRPr="006224D3">
        <w:t>3 of the Family Assistance Act.</w:t>
      </w:r>
    </w:p>
    <w:p w:rsidR="00510DF1" w:rsidRPr="006224D3" w:rsidRDefault="00510DF1" w:rsidP="00510DF1">
      <w:pPr>
        <w:pStyle w:val="ActHead5"/>
      </w:pPr>
      <w:bookmarkStart w:id="119" w:name="_Toc56677639"/>
      <w:r w:rsidRPr="00CE39FD">
        <w:rPr>
          <w:rStyle w:val="CharSectno"/>
        </w:rPr>
        <w:t>54L</w:t>
      </w:r>
      <w:r w:rsidRPr="006224D3">
        <w:t xml:space="preserve">  Reviews of percentages of care under the Family Assistance Administration Act apply for child support purposes</w:t>
      </w:r>
      <w:bookmarkEnd w:id="119"/>
    </w:p>
    <w:p w:rsidR="00510DF1" w:rsidRPr="006224D3" w:rsidRDefault="00510DF1" w:rsidP="00510DF1">
      <w:pPr>
        <w:pStyle w:val="subsection"/>
      </w:pPr>
      <w:r w:rsidRPr="006224D3">
        <w:tab/>
        <w:t>(1)</w:t>
      </w:r>
      <w:r w:rsidRPr="006224D3">
        <w:tab/>
        <w:t xml:space="preserve">Subject to </w:t>
      </w:r>
      <w:r w:rsidR="00926F11" w:rsidRPr="006224D3">
        <w:t>subsection (</w:t>
      </w:r>
      <w:r w:rsidR="00864B1B" w:rsidRPr="006224D3">
        <w:t>2)</w:t>
      </w:r>
      <w:r w:rsidRPr="006224D3">
        <w:t>, if:</w:t>
      </w:r>
    </w:p>
    <w:p w:rsidR="00510DF1" w:rsidRPr="006224D3" w:rsidRDefault="00510DF1" w:rsidP="00510DF1">
      <w:pPr>
        <w:pStyle w:val="paragraph"/>
      </w:pPr>
      <w:r w:rsidRPr="006224D3">
        <w:tab/>
        <w:t>(a)</w:t>
      </w:r>
      <w:r w:rsidRPr="006224D3">
        <w:tab/>
        <w:t xml:space="preserve">the </w:t>
      </w:r>
      <w:r w:rsidR="001B69C1" w:rsidRPr="006224D3">
        <w:t xml:space="preserve">Secretary </w:t>
      </w:r>
      <w:r w:rsidRPr="006224D3">
        <w:t>reviews a decision under section</w:t>
      </w:r>
      <w:r w:rsidR="00926F11" w:rsidRPr="006224D3">
        <w:t> </w:t>
      </w:r>
      <w:r w:rsidRPr="006224D3">
        <w:t>105 or 109A of the Family Assistance Administration Act; and</w:t>
      </w:r>
    </w:p>
    <w:p w:rsidR="00510DF1" w:rsidRPr="006224D3" w:rsidRDefault="00510DF1" w:rsidP="00510DF1">
      <w:pPr>
        <w:pStyle w:val="paragraph"/>
      </w:pPr>
      <w:r w:rsidRPr="006224D3">
        <w:tab/>
        <w:t>(b)</w:t>
      </w:r>
      <w:r w:rsidRPr="006224D3">
        <w:tab/>
        <w:t>reviewing the decision involves (wholly or partly) a review of a determination that:</w:t>
      </w:r>
    </w:p>
    <w:p w:rsidR="00510DF1" w:rsidRPr="006224D3" w:rsidRDefault="00510DF1" w:rsidP="00510DF1">
      <w:pPr>
        <w:pStyle w:val="paragraphsub"/>
      </w:pPr>
      <w:r w:rsidRPr="006224D3">
        <w:tab/>
        <w:t>(i)</w:t>
      </w:r>
      <w:r w:rsidRPr="006224D3">
        <w:tab/>
        <w:t xml:space="preserve">was made under a provision of </w:t>
      </w:r>
      <w:r w:rsidR="005B2BF3" w:rsidRPr="006224D3">
        <w:t>Subdivision</w:t>
      </w:r>
      <w:r w:rsidR="009D710C" w:rsidRPr="006224D3">
        <w:t xml:space="preserve"> </w:t>
      </w:r>
      <w:r w:rsidRPr="006224D3">
        <w:t>D of Division</w:t>
      </w:r>
      <w:r w:rsidR="00926F11" w:rsidRPr="006224D3">
        <w:t> </w:t>
      </w:r>
      <w:r w:rsidRPr="006224D3">
        <w:t>1 of Part</w:t>
      </w:r>
      <w:r w:rsidR="00926F11" w:rsidRPr="006224D3">
        <w:t> </w:t>
      </w:r>
      <w:r w:rsidRPr="006224D3">
        <w:t>3 of the Family Assistance Act; or</w:t>
      </w:r>
    </w:p>
    <w:p w:rsidR="00510DF1" w:rsidRPr="006224D3" w:rsidRDefault="00510DF1" w:rsidP="00510DF1">
      <w:pPr>
        <w:pStyle w:val="paragraphsub"/>
      </w:pPr>
      <w:r w:rsidRPr="006224D3">
        <w:tab/>
        <w:t>(ii)</w:t>
      </w:r>
      <w:r w:rsidRPr="006224D3">
        <w:tab/>
        <w:t>has effect, under section</w:t>
      </w:r>
      <w:r w:rsidR="00926F11" w:rsidRPr="006224D3">
        <w:t> </w:t>
      </w:r>
      <w:r w:rsidRPr="006224D3">
        <w:t>35T of that Act, as if it were a determination made under such a provision; and</w:t>
      </w:r>
    </w:p>
    <w:p w:rsidR="00510DF1" w:rsidRPr="006224D3" w:rsidRDefault="00510DF1" w:rsidP="00510DF1">
      <w:pPr>
        <w:pStyle w:val="paragraph"/>
      </w:pPr>
      <w:r w:rsidRPr="006224D3">
        <w:tab/>
        <w:t>(c)</w:t>
      </w:r>
      <w:r w:rsidRPr="006224D3">
        <w:tab/>
        <w:t xml:space="preserve">the </w:t>
      </w:r>
      <w:r w:rsidR="001B69C1" w:rsidRPr="006224D3">
        <w:t xml:space="preserve">Secretary’s </w:t>
      </w:r>
      <w:r w:rsidRPr="006224D3">
        <w:t>decision on the review has the effect of varying the determination or substituting a new determination;</w:t>
      </w:r>
    </w:p>
    <w:p w:rsidR="00510DF1" w:rsidRPr="006224D3" w:rsidRDefault="00510DF1" w:rsidP="00510DF1">
      <w:pPr>
        <w:pStyle w:val="subsection2"/>
      </w:pPr>
      <w:r w:rsidRPr="006224D3">
        <w:t>section</w:t>
      </w:r>
      <w:r w:rsidR="00926F11" w:rsidRPr="006224D3">
        <w:t> </w:t>
      </w:r>
      <w:r w:rsidRPr="006224D3">
        <w:t>54K of this Act applies as if the determination as varied or substituted were the family assistance care determination referred to in that section.</w:t>
      </w:r>
    </w:p>
    <w:p w:rsidR="00864B1B" w:rsidRPr="006224D3" w:rsidRDefault="00864B1B" w:rsidP="00864B1B">
      <w:pPr>
        <w:pStyle w:val="subsection"/>
      </w:pPr>
      <w:r w:rsidRPr="006224D3">
        <w:tab/>
        <w:t>(2)</w:t>
      </w:r>
      <w:r w:rsidRPr="006224D3">
        <w:tab/>
        <w:t>If:</w:t>
      </w:r>
    </w:p>
    <w:p w:rsidR="00864B1B" w:rsidRPr="006224D3" w:rsidRDefault="00864B1B" w:rsidP="00864B1B">
      <w:pPr>
        <w:pStyle w:val="paragraph"/>
      </w:pPr>
      <w:r w:rsidRPr="006224D3">
        <w:tab/>
        <w:t>(a)</w:t>
      </w:r>
      <w:r w:rsidRPr="006224D3">
        <w:tab/>
        <w:t>the AAT reviews a decision on application referred to in section</w:t>
      </w:r>
      <w:r w:rsidR="00926F11" w:rsidRPr="006224D3">
        <w:t> </w:t>
      </w:r>
      <w:r w:rsidRPr="006224D3">
        <w:t>111 or 128 of the Family Assistance Administration Act; and</w:t>
      </w:r>
    </w:p>
    <w:p w:rsidR="00864B1B" w:rsidRPr="006224D3" w:rsidRDefault="00864B1B" w:rsidP="00864B1B">
      <w:pPr>
        <w:pStyle w:val="paragraph"/>
      </w:pPr>
      <w:r w:rsidRPr="006224D3">
        <w:tab/>
        <w:t>(b)</w:t>
      </w:r>
      <w:r w:rsidRPr="006224D3">
        <w:tab/>
        <w:t>the review involves (wholly or partly) a review of a determination that:</w:t>
      </w:r>
    </w:p>
    <w:p w:rsidR="00864B1B" w:rsidRPr="006224D3" w:rsidRDefault="00864B1B" w:rsidP="00864B1B">
      <w:pPr>
        <w:pStyle w:val="paragraphsub"/>
      </w:pPr>
      <w:r w:rsidRPr="006224D3">
        <w:tab/>
        <w:t>(i)</w:t>
      </w:r>
      <w:r w:rsidRPr="006224D3">
        <w:tab/>
        <w:t>was made under a provision of Subdivision D of Division</w:t>
      </w:r>
      <w:r w:rsidR="00926F11" w:rsidRPr="006224D3">
        <w:t> </w:t>
      </w:r>
      <w:r w:rsidRPr="006224D3">
        <w:t>1 of Part</w:t>
      </w:r>
      <w:r w:rsidR="00926F11" w:rsidRPr="006224D3">
        <w:t> </w:t>
      </w:r>
      <w:r w:rsidRPr="006224D3">
        <w:t>3 of the Family Assistance Act; or</w:t>
      </w:r>
    </w:p>
    <w:p w:rsidR="00864B1B" w:rsidRPr="006224D3" w:rsidRDefault="00864B1B" w:rsidP="00864B1B">
      <w:pPr>
        <w:pStyle w:val="paragraphsub"/>
      </w:pPr>
      <w:r w:rsidRPr="006224D3">
        <w:tab/>
        <w:t>(ii)</w:t>
      </w:r>
      <w:r w:rsidRPr="006224D3">
        <w:tab/>
        <w:t>has effect, under section</w:t>
      </w:r>
      <w:r w:rsidR="00926F11" w:rsidRPr="006224D3">
        <w:t> </w:t>
      </w:r>
      <w:r w:rsidRPr="006224D3">
        <w:t>35T of that Act, as if it were a determination made under such a provision; and</w:t>
      </w:r>
    </w:p>
    <w:p w:rsidR="00864B1B" w:rsidRPr="006224D3" w:rsidRDefault="00864B1B" w:rsidP="00864B1B">
      <w:pPr>
        <w:pStyle w:val="paragraph"/>
      </w:pPr>
      <w:r w:rsidRPr="006224D3">
        <w:tab/>
        <w:t>(c)</w:t>
      </w:r>
      <w:r w:rsidRPr="006224D3">
        <w:tab/>
        <w:t>the decision on review has the effect of varying or substituting the determination;</w:t>
      </w:r>
    </w:p>
    <w:p w:rsidR="00864B1B" w:rsidRPr="006224D3" w:rsidRDefault="00864B1B" w:rsidP="00864B1B">
      <w:pPr>
        <w:pStyle w:val="subsection2"/>
      </w:pPr>
      <w:r w:rsidRPr="006224D3">
        <w:t>section</w:t>
      </w:r>
      <w:r w:rsidR="00926F11" w:rsidRPr="006224D3">
        <w:t> </w:t>
      </w:r>
      <w:r w:rsidRPr="006224D3">
        <w:t>54K of this Act applies as if the determination as varied or substituted were the family assistance care determination referred to in that section.</w:t>
      </w:r>
    </w:p>
    <w:p w:rsidR="006524AF" w:rsidRPr="006224D3" w:rsidRDefault="006524AF" w:rsidP="009D710C">
      <w:pPr>
        <w:pStyle w:val="ActHead3"/>
        <w:pageBreakBefore/>
      </w:pPr>
      <w:bookmarkStart w:id="120" w:name="_Toc56677640"/>
      <w:r w:rsidRPr="00CE39FD">
        <w:rPr>
          <w:rStyle w:val="CharDivNo"/>
        </w:rPr>
        <w:t>Division</w:t>
      </w:r>
      <w:r w:rsidR="00926F11" w:rsidRPr="00CE39FD">
        <w:rPr>
          <w:rStyle w:val="CharDivNo"/>
        </w:rPr>
        <w:t> </w:t>
      </w:r>
      <w:r w:rsidRPr="00CE39FD">
        <w:rPr>
          <w:rStyle w:val="CharDivNo"/>
        </w:rPr>
        <w:t>5</w:t>
      </w:r>
      <w:r w:rsidRPr="006224D3">
        <w:t>—</w:t>
      </w:r>
      <w:r w:rsidRPr="00CE39FD">
        <w:rPr>
          <w:rStyle w:val="CharDivText"/>
        </w:rPr>
        <w:t>Working out other elements for the formulas</w:t>
      </w:r>
      <w:bookmarkEnd w:id="120"/>
    </w:p>
    <w:p w:rsidR="006524AF" w:rsidRPr="006224D3" w:rsidRDefault="005B2BF3" w:rsidP="006524AF">
      <w:pPr>
        <w:pStyle w:val="ActHead4"/>
      </w:pPr>
      <w:bookmarkStart w:id="121" w:name="_Toc56677641"/>
      <w:r w:rsidRPr="00CE39FD">
        <w:rPr>
          <w:rStyle w:val="CharSubdNo"/>
        </w:rPr>
        <w:t>Subdivision</w:t>
      </w:r>
      <w:r w:rsidR="009D710C" w:rsidRPr="00CE39FD">
        <w:rPr>
          <w:rStyle w:val="CharSubdNo"/>
        </w:rPr>
        <w:t xml:space="preserve"> </w:t>
      </w:r>
      <w:r w:rsidR="006524AF" w:rsidRPr="00CE39FD">
        <w:rPr>
          <w:rStyle w:val="CharSubdNo"/>
        </w:rPr>
        <w:t>A</w:t>
      </w:r>
      <w:r w:rsidR="006524AF" w:rsidRPr="006224D3">
        <w:t>—</w:t>
      </w:r>
      <w:r w:rsidR="006524AF" w:rsidRPr="00CE39FD">
        <w:rPr>
          <w:rStyle w:val="CharSubdText"/>
        </w:rPr>
        <w:t>Preliminary</w:t>
      </w:r>
      <w:bookmarkEnd w:id="121"/>
    </w:p>
    <w:p w:rsidR="006524AF" w:rsidRPr="006224D3" w:rsidRDefault="006524AF" w:rsidP="006524AF">
      <w:pPr>
        <w:pStyle w:val="ActHead5"/>
      </w:pPr>
      <w:bookmarkStart w:id="122" w:name="_Toc56677642"/>
      <w:r w:rsidRPr="00CE39FD">
        <w:rPr>
          <w:rStyle w:val="CharSectno"/>
        </w:rPr>
        <w:t>55A</w:t>
      </w:r>
      <w:r w:rsidRPr="006224D3">
        <w:t xml:space="preserve">  Simplified outline</w:t>
      </w:r>
      <w:bookmarkEnd w:id="122"/>
    </w:p>
    <w:p w:rsidR="006524AF" w:rsidRPr="006224D3" w:rsidRDefault="006524AF" w:rsidP="006524AF">
      <w:pPr>
        <w:pStyle w:val="subsection"/>
      </w:pPr>
      <w:r w:rsidRPr="006224D3">
        <w:tab/>
      </w:r>
      <w:r w:rsidRPr="006224D3">
        <w:tab/>
        <w:t>The following is a simplified outline of this Division:</w:t>
      </w:r>
    </w:p>
    <w:p w:rsidR="006524AF" w:rsidRPr="006224D3" w:rsidRDefault="006524AF" w:rsidP="006524AF">
      <w:pPr>
        <w:pStyle w:val="BoxList"/>
      </w:pPr>
      <w:r w:rsidRPr="006224D3">
        <w:t>•</w:t>
      </w:r>
      <w:r w:rsidRPr="006224D3">
        <w:tab/>
        <w:t>A parent’s income percentage represents the parent’s capacity to meet the costs of the child.</w:t>
      </w:r>
    </w:p>
    <w:p w:rsidR="006524AF" w:rsidRPr="006224D3" w:rsidRDefault="006524AF" w:rsidP="006524AF">
      <w:pPr>
        <w:pStyle w:val="BoxList"/>
      </w:pPr>
      <w:r w:rsidRPr="006224D3">
        <w:t>•</w:t>
      </w:r>
      <w:r w:rsidRPr="006224D3">
        <w:tab/>
        <w:t>A parent’s cost percentage represents the extent to which the parent is taken to have met the costs of the child through care.</w:t>
      </w:r>
    </w:p>
    <w:p w:rsidR="006524AF" w:rsidRPr="006224D3" w:rsidRDefault="006524AF" w:rsidP="006524AF">
      <w:pPr>
        <w:pStyle w:val="BoxList"/>
      </w:pPr>
      <w:r w:rsidRPr="006224D3">
        <w:t>•</w:t>
      </w:r>
      <w:r w:rsidRPr="006224D3">
        <w:tab/>
        <w:t>A parent’s child support percentage is the difference between the parent’s income percentage and his or her cost percentage. Generally, if the parent has a positive child support percentage, the annual rate of child support payable by the parent is that percentage of the costs of the child.</w:t>
      </w:r>
    </w:p>
    <w:p w:rsidR="006524AF" w:rsidRPr="006224D3" w:rsidRDefault="006524AF" w:rsidP="006524AF">
      <w:pPr>
        <w:pStyle w:val="BoxList"/>
      </w:pPr>
      <w:r w:rsidRPr="006224D3">
        <w:t>•</w:t>
      </w:r>
      <w:r w:rsidRPr="006224D3">
        <w:tab/>
        <w:t>If a parent has multiple child support cases, the annual rate of child support payable by the parent for a child is capped by the parent’s multi</w:t>
      </w:r>
      <w:r w:rsidR="00CE39FD">
        <w:noBreakHyphen/>
      </w:r>
      <w:r w:rsidRPr="006224D3">
        <w:t>case cap for the child.</w:t>
      </w:r>
    </w:p>
    <w:p w:rsidR="006524AF" w:rsidRPr="006224D3" w:rsidRDefault="005B2BF3" w:rsidP="006524AF">
      <w:pPr>
        <w:pStyle w:val="ActHead4"/>
      </w:pPr>
      <w:bookmarkStart w:id="123" w:name="_Toc56677643"/>
      <w:r w:rsidRPr="00CE39FD">
        <w:rPr>
          <w:rStyle w:val="CharSubdNo"/>
        </w:rPr>
        <w:t>Subdivision</w:t>
      </w:r>
      <w:r w:rsidR="009D710C" w:rsidRPr="00CE39FD">
        <w:rPr>
          <w:rStyle w:val="CharSubdNo"/>
        </w:rPr>
        <w:t xml:space="preserve"> </w:t>
      </w:r>
      <w:r w:rsidR="006524AF" w:rsidRPr="00CE39FD">
        <w:rPr>
          <w:rStyle w:val="CharSubdNo"/>
        </w:rPr>
        <w:t>B</w:t>
      </w:r>
      <w:r w:rsidR="006524AF" w:rsidRPr="006224D3">
        <w:t>—</w:t>
      </w:r>
      <w:r w:rsidR="006524AF" w:rsidRPr="00CE39FD">
        <w:rPr>
          <w:rStyle w:val="CharSubdText"/>
        </w:rPr>
        <w:t>Working out other elements for the formulas</w:t>
      </w:r>
      <w:bookmarkEnd w:id="123"/>
    </w:p>
    <w:p w:rsidR="006524AF" w:rsidRPr="006224D3" w:rsidRDefault="006524AF" w:rsidP="006524AF">
      <w:pPr>
        <w:pStyle w:val="ActHead5"/>
      </w:pPr>
      <w:bookmarkStart w:id="124" w:name="_Toc56677644"/>
      <w:r w:rsidRPr="00CE39FD">
        <w:rPr>
          <w:rStyle w:val="CharSectno"/>
        </w:rPr>
        <w:t>55B</w:t>
      </w:r>
      <w:r w:rsidRPr="006224D3">
        <w:t xml:space="preserve">  Working out income percentages</w:t>
      </w:r>
      <w:bookmarkEnd w:id="124"/>
    </w:p>
    <w:p w:rsidR="006524AF" w:rsidRPr="006224D3" w:rsidRDefault="006524AF" w:rsidP="006524AF">
      <w:pPr>
        <w:pStyle w:val="subsection"/>
      </w:pPr>
      <w:r w:rsidRPr="006224D3">
        <w:tab/>
      </w:r>
      <w:r w:rsidRPr="006224D3">
        <w:tab/>
        <w:t xml:space="preserve">Work out each parent’s </w:t>
      </w:r>
      <w:r w:rsidRPr="006224D3">
        <w:rPr>
          <w:b/>
          <w:i/>
        </w:rPr>
        <w:t xml:space="preserve">income percentage </w:t>
      </w:r>
      <w:r w:rsidRPr="006224D3">
        <w:t>for a child for a day in a child support period using the formula (worked out to 2 decimal places, rounding up if the third decimal place is 5 or more):</w:t>
      </w:r>
    </w:p>
    <w:p w:rsidR="007C5799" w:rsidRPr="006224D3" w:rsidRDefault="00DE5210" w:rsidP="005B2BF3">
      <w:pPr>
        <w:pStyle w:val="Formula"/>
        <w:spacing w:before="120" w:after="120"/>
      </w:pPr>
      <w:r w:rsidRPr="006224D3">
        <w:rPr>
          <w:noProof/>
        </w:rPr>
        <w:drawing>
          <wp:inline distT="0" distB="0" distL="0" distR="0" wp14:anchorId="071B1BB8" wp14:editId="36031D90">
            <wp:extent cx="2108200" cy="787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108200" cy="787400"/>
                    </a:xfrm>
                    <a:prstGeom prst="rect">
                      <a:avLst/>
                    </a:prstGeom>
                    <a:noFill/>
                    <a:ln>
                      <a:noFill/>
                    </a:ln>
                  </pic:spPr>
                </pic:pic>
              </a:graphicData>
            </a:graphic>
          </wp:inline>
        </w:drawing>
      </w:r>
    </w:p>
    <w:p w:rsidR="006524AF" w:rsidRPr="006224D3" w:rsidRDefault="006524AF" w:rsidP="006524AF">
      <w:pPr>
        <w:pStyle w:val="ActHead5"/>
      </w:pPr>
      <w:bookmarkStart w:id="125" w:name="_Toc56677645"/>
      <w:r w:rsidRPr="00CE39FD">
        <w:rPr>
          <w:rStyle w:val="CharSectno"/>
        </w:rPr>
        <w:t>55C</w:t>
      </w:r>
      <w:r w:rsidRPr="006224D3">
        <w:t xml:space="preserve">  Working out cost percentages</w:t>
      </w:r>
      <w:bookmarkEnd w:id="125"/>
    </w:p>
    <w:p w:rsidR="006524AF" w:rsidRPr="006224D3" w:rsidRDefault="006524AF" w:rsidP="006524AF">
      <w:pPr>
        <w:pStyle w:val="subsection"/>
      </w:pPr>
      <w:r w:rsidRPr="006224D3">
        <w:tab/>
      </w:r>
      <w:r w:rsidRPr="006224D3">
        <w:tab/>
        <w:t>A parent’s or non</w:t>
      </w:r>
      <w:r w:rsidR="00CE39FD">
        <w:noBreakHyphen/>
      </w:r>
      <w:r w:rsidRPr="006224D3">
        <w:t xml:space="preserve">parent carer’s </w:t>
      </w:r>
      <w:r w:rsidRPr="006224D3">
        <w:rPr>
          <w:b/>
          <w:i/>
        </w:rPr>
        <w:t xml:space="preserve">cost percentage </w:t>
      </w:r>
      <w:r w:rsidRPr="006224D3">
        <w:t>for a child for a day in a child support period is the percentage worked out using the table based on the parent’s or non</w:t>
      </w:r>
      <w:r w:rsidR="00CE39FD">
        <w:noBreakHyphen/>
      </w:r>
      <w:r w:rsidRPr="006224D3">
        <w:t>parent carer’s (as the case requires) percentage of care for the child for the day.</w:t>
      </w:r>
    </w:p>
    <w:p w:rsidR="005B2BF3" w:rsidRPr="006224D3" w:rsidRDefault="005B2BF3" w:rsidP="005B2BF3">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241"/>
        <w:gridCol w:w="3131"/>
      </w:tblGrid>
      <w:tr w:rsidR="006524AF" w:rsidRPr="006224D3" w:rsidTr="005B2BF3">
        <w:trPr>
          <w:tblHeader/>
        </w:trPr>
        <w:tc>
          <w:tcPr>
            <w:tcW w:w="7086" w:type="dxa"/>
            <w:gridSpan w:val="3"/>
            <w:tcBorders>
              <w:top w:val="single" w:sz="12" w:space="0" w:color="auto"/>
              <w:bottom w:val="single" w:sz="6" w:space="0" w:color="auto"/>
            </w:tcBorders>
            <w:shd w:val="clear" w:color="auto" w:fill="auto"/>
          </w:tcPr>
          <w:p w:rsidR="006524AF" w:rsidRPr="006224D3" w:rsidRDefault="006524AF" w:rsidP="006524AF">
            <w:pPr>
              <w:pStyle w:val="Tabletext"/>
              <w:keepNext/>
              <w:rPr>
                <w:b/>
              </w:rPr>
            </w:pPr>
            <w:r w:rsidRPr="006224D3">
              <w:rPr>
                <w:b/>
              </w:rPr>
              <w:t>Cost percentages</w:t>
            </w:r>
          </w:p>
        </w:tc>
      </w:tr>
      <w:tr w:rsidR="006524AF" w:rsidRPr="006224D3" w:rsidTr="005B2BF3">
        <w:trPr>
          <w:tblHeader/>
        </w:trPr>
        <w:tc>
          <w:tcPr>
            <w:tcW w:w="714" w:type="dxa"/>
            <w:tcBorders>
              <w:top w:val="single" w:sz="6" w:space="0" w:color="auto"/>
              <w:bottom w:val="single" w:sz="12" w:space="0" w:color="auto"/>
            </w:tcBorders>
            <w:shd w:val="clear" w:color="auto" w:fill="auto"/>
          </w:tcPr>
          <w:p w:rsidR="006524AF" w:rsidRPr="006224D3" w:rsidRDefault="006524AF" w:rsidP="006524AF">
            <w:pPr>
              <w:pStyle w:val="Tabletext"/>
              <w:keepNext/>
              <w:rPr>
                <w:b/>
              </w:rPr>
            </w:pPr>
            <w:r w:rsidRPr="006224D3">
              <w:rPr>
                <w:b/>
              </w:rPr>
              <w:t>Item</w:t>
            </w:r>
          </w:p>
        </w:tc>
        <w:tc>
          <w:tcPr>
            <w:tcW w:w="3241" w:type="dxa"/>
            <w:tcBorders>
              <w:top w:val="single" w:sz="6" w:space="0" w:color="auto"/>
              <w:bottom w:val="single" w:sz="12" w:space="0" w:color="auto"/>
            </w:tcBorders>
            <w:shd w:val="clear" w:color="auto" w:fill="auto"/>
          </w:tcPr>
          <w:p w:rsidR="006524AF" w:rsidRPr="006224D3" w:rsidRDefault="006524AF" w:rsidP="006524AF">
            <w:pPr>
              <w:pStyle w:val="Tabletext"/>
              <w:keepNext/>
              <w:rPr>
                <w:b/>
              </w:rPr>
            </w:pPr>
            <w:r w:rsidRPr="006224D3">
              <w:rPr>
                <w:b/>
              </w:rPr>
              <w:t>Column 1</w:t>
            </w:r>
          </w:p>
          <w:p w:rsidR="006524AF" w:rsidRPr="006224D3" w:rsidRDefault="006524AF" w:rsidP="006524AF">
            <w:pPr>
              <w:pStyle w:val="Tabletext"/>
              <w:keepNext/>
              <w:rPr>
                <w:b/>
              </w:rPr>
            </w:pPr>
            <w:r w:rsidRPr="006224D3">
              <w:rPr>
                <w:b/>
              </w:rPr>
              <w:t>Percentage of care</w:t>
            </w:r>
          </w:p>
        </w:tc>
        <w:tc>
          <w:tcPr>
            <w:tcW w:w="3131" w:type="dxa"/>
            <w:tcBorders>
              <w:top w:val="single" w:sz="6" w:space="0" w:color="auto"/>
              <w:bottom w:val="single" w:sz="12" w:space="0" w:color="auto"/>
            </w:tcBorders>
            <w:shd w:val="clear" w:color="auto" w:fill="auto"/>
          </w:tcPr>
          <w:p w:rsidR="006524AF" w:rsidRPr="006224D3" w:rsidRDefault="006524AF" w:rsidP="006524AF">
            <w:pPr>
              <w:pStyle w:val="Tabletext"/>
              <w:keepNext/>
              <w:rPr>
                <w:b/>
              </w:rPr>
            </w:pPr>
            <w:r w:rsidRPr="006224D3">
              <w:rPr>
                <w:b/>
              </w:rPr>
              <w:t>Column 2</w:t>
            </w:r>
          </w:p>
          <w:p w:rsidR="006524AF" w:rsidRPr="006224D3" w:rsidRDefault="006524AF" w:rsidP="006524AF">
            <w:pPr>
              <w:pStyle w:val="Tabletext"/>
              <w:keepNext/>
              <w:rPr>
                <w:b/>
              </w:rPr>
            </w:pPr>
            <w:r w:rsidRPr="006224D3">
              <w:rPr>
                <w:b/>
              </w:rPr>
              <w:t>Cost percentage</w:t>
            </w:r>
          </w:p>
        </w:tc>
      </w:tr>
      <w:tr w:rsidR="006524AF" w:rsidRPr="006224D3" w:rsidTr="005B2BF3">
        <w:tc>
          <w:tcPr>
            <w:tcW w:w="714" w:type="dxa"/>
            <w:tcBorders>
              <w:top w:val="single" w:sz="12" w:space="0" w:color="auto"/>
            </w:tcBorders>
            <w:shd w:val="clear" w:color="auto" w:fill="auto"/>
          </w:tcPr>
          <w:p w:rsidR="006524AF" w:rsidRPr="006224D3" w:rsidRDefault="006524AF" w:rsidP="006524AF">
            <w:pPr>
              <w:pStyle w:val="Tabletext"/>
            </w:pPr>
            <w:r w:rsidRPr="006224D3">
              <w:t>1</w:t>
            </w:r>
          </w:p>
        </w:tc>
        <w:tc>
          <w:tcPr>
            <w:tcW w:w="3241" w:type="dxa"/>
            <w:tcBorders>
              <w:top w:val="single" w:sz="12" w:space="0" w:color="auto"/>
            </w:tcBorders>
            <w:shd w:val="clear" w:color="auto" w:fill="auto"/>
          </w:tcPr>
          <w:p w:rsidR="006524AF" w:rsidRPr="006224D3" w:rsidRDefault="006524AF" w:rsidP="006524AF">
            <w:pPr>
              <w:pStyle w:val="Tabletext"/>
            </w:pPr>
            <w:r w:rsidRPr="006224D3">
              <w:t>0 to less than 14%</w:t>
            </w:r>
          </w:p>
        </w:tc>
        <w:tc>
          <w:tcPr>
            <w:tcW w:w="3131" w:type="dxa"/>
            <w:tcBorders>
              <w:top w:val="single" w:sz="12" w:space="0" w:color="auto"/>
            </w:tcBorders>
            <w:shd w:val="clear" w:color="auto" w:fill="auto"/>
          </w:tcPr>
          <w:p w:rsidR="006524AF" w:rsidRPr="006224D3" w:rsidRDefault="006524AF" w:rsidP="006524AF">
            <w:pPr>
              <w:pStyle w:val="Tabletext"/>
            </w:pPr>
            <w:r w:rsidRPr="006224D3">
              <w:t>Nil</w:t>
            </w:r>
          </w:p>
        </w:tc>
      </w:tr>
      <w:tr w:rsidR="006524AF" w:rsidRPr="006224D3" w:rsidTr="005B2BF3">
        <w:tc>
          <w:tcPr>
            <w:tcW w:w="714" w:type="dxa"/>
            <w:shd w:val="clear" w:color="auto" w:fill="auto"/>
          </w:tcPr>
          <w:p w:rsidR="006524AF" w:rsidRPr="006224D3" w:rsidRDefault="006524AF" w:rsidP="006524AF">
            <w:pPr>
              <w:pStyle w:val="Tabletext"/>
            </w:pPr>
            <w:r w:rsidRPr="006224D3">
              <w:t>2</w:t>
            </w:r>
          </w:p>
        </w:tc>
        <w:tc>
          <w:tcPr>
            <w:tcW w:w="3241" w:type="dxa"/>
            <w:shd w:val="clear" w:color="auto" w:fill="auto"/>
          </w:tcPr>
          <w:p w:rsidR="006524AF" w:rsidRPr="006224D3" w:rsidRDefault="006524AF" w:rsidP="006524AF">
            <w:pPr>
              <w:pStyle w:val="Tabletext"/>
            </w:pPr>
            <w:r w:rsidRPr="006224D3">
              <w:t>14% to less than 35%</w:t>
            </w:r>
          </w:p>
        </w:tc>
        <w:tc>
          <w:tcPr>
            <w:tcW w:w="3131" w:type="dxa"/>
            <w:shd w:val="clear" w:color="auto" w:fill="auto"/>
          </w:tcPr>
          <w:p w:rsidR="006524AF" w:rsidRPr="006224D3" w:rsidRDefault="006524AF" w:rsidP="006524AF">
            <w:pPr>
              <w:pStyle w:val="Tabletext"/>
            </w:pPr>
            <w:r w:rsidRPr="006224D3">
              <w:t>24%</w:t>
            </w:r>
          </w:p>
        </w:tc>
      </w:tr>
      <w:tr w:rsidR="006524AF" w:rsidRPr="006224D3" w:rsidTr="005B2BF3">
        <w:tc>
          <w:tcPr>
            <w:tcW w:w="714" w:type="dxa"/>
            <w:shd w:val="clear" w:color="auto" w:fill="auto"/>
          </w:tcPr>
          <w:p w:rsidR="006524AF" w:rsidRPr="006224D3" w:rsidRDefault="006524AF" w:rsidP="006524AF">
            <w:pPr>
              <w:pStyle w:val="Tabletext"/>
            </w:pPr>
            <w:r w:rsidRPr="006224D3">
              <w:t>3</w:t>
            </w:r>
          </w:p>
        </w:tc>
        <w:tc>
          <w:tcPr>
            <w:tcW w:w="3241" w:type="dxa"/>
            <w:shd w:val="clear" w:color="auto" w:fill="auto"/>
          </w:tcPr>
          <w:p w:rsidR="006524AF" w:rsidRPr="006224D3" w:rsidRDefault="006524AF" w:rsidP="006524AF">
            <w:pPr>
              <w:pStyle w:val="Tabletext"/>
            </w:pPr>
            <w:r w:rsidRPr="006224D3">
              <w:t>35% to less than 48%</w:t>
            </w:r>
          </w:p>
        </w:tc>
        <w:tc>
          <w:tcPr>
            <w:tcW w:w="3131" w:type="dxa"/>
            <w:shd w:val="clear" w:color="auto" w:fill="auto"/>
          </w:tcPr>
          <w:p w:rsidR="006524AF" w:rsidRPr="006224D3" w:rsidRDefault="006524AF" w:rsidP="006524AF">
            <w:pPr>
              <w:pStyle w:val="Tabletext"/>
            </w:pPr>
            <w:r w:rsidRPr="006224D3">
              <w:t>25% plus 2% for each percentage point over 35%</w:t>
            </w:r>
          </w:p>
        </w:tc>
      </w:tr>
      <w:tr w:rsidR="006524AF" w:rsidRPr="006224D3" w:rsidTr="005B2BF3">
        <w:tc>
          <w:tcPr>
            <w:tcW w:w="714" w:type="dxa"/>
            <w:shd w:val="clear" w:color="auto" w:fill="auto"/>
          </w:tcPr>
          <w:p w:rsidR="006524AF" w:rsidRPr="006224D3" w:rsidRDefault="006524AF" w:rsidP="006524AF">
            <w:pPr>
              <w:pStyle w:val="Tabletext"/>
            </w:pPr>
            <w:r w:rsidRPr="006224D3">
              <w:t>4</w:t>
            </w:r>
          </w:p>
        </w:tc>
        <w:tc>
          <w:tcPr>
            <w:tcW w:w="3241" w:type="dxa"/>
            <w:shd w:val="clear" w:color="auto" w:fill="auto"/>
          </w:tcPr>
          <w:p w:rsidR="006524AF" w:rsidRPr="006224D3" w:rsidRDefault="006524AF" w:rsidP="006524AF">
            <w:pPr>
              <w:pStyle w:val="Tabletext"/>
            </w:pPr>
            <w:r w:rsidRPr="006224D3">
              <w:t>48% to 52%</w:t>
            </w:r>
          </w:p>
        </w:tc>
        <w:tc>
          <w:tcPr>
            <w:tcW w:w="3131" w:type="dxa"/>
            <w:shd w:val="clear" w:color="auto" w:fill="auto"/>
          </w:tcPr>
          <w:p w:rsidR="006524AF" w:rsidRPr="006224D3" w:rsidRDefault="006524AF" w:rsidP="006524AF">
            <w:pPr>
              <w:pStyle w:val="Tabletext"/>
            </w:pPr>
            <w:r w:rsidRPr="006224D3">
              <w:t>50%</w:t>
            </w:r>
          </w:p>
        </w:tc>
      </w:tr>
      <w:tr w:rsidR="006524AF" w:rsidRPr="006224D3" w:rsidTr="005B2BF3">
        <w:tc>
          <w:tcPr>
            <w:tcW w:w="714" w:type="dxa"/>
            <w:shd w:val="clear" w:color="auto" w:fill="auto"/>
          </w:tcPr>
          <w:p w:rsidR="006524AF" w:rsidRPr="006224D3" w:rsidRDefault="006524AF" w:rsidP="006524AF">
            <w:pPr>
              <w:pStyle w:val="Tabletext"/>
            </w:pPr>
            <w:r w:rsidRPr="006224D3">
              <w:t>5</w:t>
            </w:r>
          </w:p>
        </w:tc>
        <w:tc>
          <w:tcPr>
            <w:tcW w:w="3241" w:type="dxa"/>
            <w:shd w:val="clear" w:color="auto" w:fill="auto"/>
          </w:tcPr>
          <w:p w:rsidR="006524AF" w:rsidRPr="006224D3" w:rsidRDefault="006524AF" w:rsidP="006524AF">
            <w:pPr>
              <w:pStyle w:val="Tabletext"/>
            </w:pPr>
            <w:r w:rsidRPr="006224D3">
              <w:t>more than 52% to 65%</w:t>
            </w:r>
          </w:p>
        </w:tc>
        <w:tc>
          <w:tcPr>
            <w:tcW w:w="3131" w:type="dxa"/>
            <w:shd w:val="clear" w:color="auto" w:fill="auto"/>
          </w:tcPr>
          <w:p w:rsidR="006524AF" w:rsidRPr="006224D3" w:rsidRDefault="006524AF" w:rsidP="006524AF">
            <w:pPr>
              <w:pStyle w:val="Tabletext"/>
            </w:pPr>
            <w:r w:rsidRPr="006224D3">
              <w:t>51% plus 2% for each percentage point over 53%</w:t>
            </w:r>
          </w:p>
        </w:tc>
      </w:tr>
      <w:tr w:rsidR="006524AF" w:rsidRPr="006224D3" w:rsidTr="005B2BF3">
        <w:tc>
          <w:tcPr>
            <w:tcW w:w="714" w:type="dxa"/>
            <w:tcBorders>
              <w:bottom w:val="single" w:sz="4" w:space="0" w:color="auto"/>
            </w:tcBorders>
            <w:shd w:val="clear" w:color="auto" w:fill="auto"/>
          </w:tcPr>
          <w:p w:rsidR="006524AF" w:rsidRPr="006224D3" w:rsidRDefault="006524AF" w:rsidP="006524AF">
            <w:pPr>
              <w:pStyle w:val="Tabletext"/>
            </w:pPr>
            <w:r w:rsidRPr="006224D3">
              <w:t>6</w:t>
            </w:r>
          </w:p>
        </w:tc>
        <w:tc>
          <w:tcPr>
            <w:tcW w:w="3241" w:type="dxa"/>
            <w:tcBorders>
              <w:bottom w:val="single" w:sz="4" w:space="0" w:color="auto"/>
            </w:tcBorders>
            <w:shd w:val="clear" w:color="auto" w:fill="auto"/>
          </w:tcPr>
          <w:p w:rsidR="006524AF" w:rsidRPr="006224D3" w:rsidRDefault="006524AF" w:rsidP="006524AF">
            <w:pPr>
              <w:pStyle w:val="Tabletext"/>
            </w:pPr>
            <w:r w:rsidRPr="006224D3">
              <w:t>more than 65% to 86%</w:t>
            </w:r>
          </w:p>
        </w:tc>
        <w:tc>
          <w:tcPr>
            <w:tcW w:w="3131" w:type="dxa"/>
            <w:tcBorders>
              <w:bottom w:val="single" w:sz="4" w:space="0" w:color="auto"/>
            </w:tcBorders>
            <w:shd w:val="clear" w:color="auto" w:fill="auto"/>
          </w:tcPr>
          <w:p w:rsidR="006524AF" w:rsidRPr="006224D3" w:rsidRDefault="006524AF" w:rsidP="006524AF">
            <w:pPr>
              <w:pStyle w:val="Tabletext"/>
            </w:pPr>
            <w:r w:rsidRPr="006224D3">
              <w:t>76%</w:t>
            </w:r>
          </w:p>
        </w:tc>
      </w:tr>
      <w:tr w:rsidR="006524AF" w:rsidRPr="006224D3" w:rsidTr="005B2BF3">
        <w:tc>
          <w:tcPr>
            <w:tcW w:w="714" w:type="dxa"/>
            <w:tcBorders>
              <w:bottom w:val="single" w:sz="12" w:space="0" w:color="auto"/>
            </w:tcBorders>
            <w:shd w:val="clear" w:color="auto" w:fill="auto"/>
          </w:tcPr>
          <w:p w:rsidR="006524AF" w:rsidRPr="006224D3" w:rsidRDefault="006524AF" w:rsidP="006524AF">
            <w:pPr>
              <w:pStyle w:val="Tabletext"/>
            </w:pPr>
            <w:r w:rsidRPr="006224D3">
              <w:t>7</w:t>
            </w:r>
          </w:p>
        </w:tc>
        <w:tc>
          <w:tcPr>
            <w:tcW w:w="3241" w:type="dxa"/>
            <w:tcBorders>
              <w:bottom w:val="single" w:sz="12" w:space="0" w:color="auto"/>
            </w:tcBorders>
            <w:shd w:val="clear" w:color="auto" w:fill="auto"/>
          </w:tcPr>
          <w:p w:rsidR="006524AF" w:rsidRPr="006224D3" w:rsidRDefault="006524AF" w:rsidP="006524AF">
            <w:pPr>
              <w:pStyle w:val="Tabletext"/>
            </w:pPr>
            <w:r w:rsidRPr="006224D3">
              <w:t>more than 86% to 100%</w:t>
            </w:r>
          </w:p>
        </w:tc>
        <w:tc>
          <w:tcPr>
            <w:tcW w:w="3131" w:type="dxa"/>
            <w:tcBorders>
              <w:bottom w:val="single" w:sz="12" w:space="0" w:color="auto"/>
            </w:tcBorders>
            <w:shd w:val="clear" w:color="auto" w:fill="auto"/>
          </w:tcPr>
          <w:p w:rsidR="006524AF" w:rsidRPr="006224D3" w:rsidRDefault="006524AF" w:rsidP="006524AF">
            <w:pPr>
              <w:pStyle w:val="Tabletext"/>
            </w:pPr>
            <w:r w:rsidRPr="006224D3">
              <w:t>100%</w:t>
            </w:r>
          </w:p>
        </w:tc>
      </w:tr>
    </w:tbl>
    <w:p w:rsidR="006524AF" w:rsidRPr="006224D3" w:rsidRDefault="006524AF" w:rsidP="006524AF">
      <w:pPr>
        <w:pStyle w:val="ActHead5"/>
      </w:pPr>
      <w:bookmarkStart w:id="126" w:name="_Toc56677646"/>
      <w:r w:rsidRPr="00CE39FD">
        <w:rPr>
          <w:rStyle w:val="CharSectno"/>
        </w:rPr>
        <w:t>55D</w:t>
      </w:r>
      <w:r w:rsidRPr="006224D3">
        <w:t xml:space="preserve">  Working out child support percentages</w:t>
      </w:r>
      <w:bookmarkEnd w:id="126"/>
    </w:p>
    <w:p w:rsidR="006524AF" w:rsidRPr="006224D3" w:rsidRDefault="006524AF" w:rsidP="006524AF">
      <w:pPr>
        <w:pStyle w:val="subsection"/>
      </w:pPr>
      <w:r w:rsidRPr="006224D3">
        <w:tab/>
        <w:t>(1)</w:t>
      </w:r>
      <w:r w:rsidRPr="006224D3">
        <w:tab/>
        <w:t xml:space="preserve">Work out each parent’s </w:t>
      </w:r>
      <w:r w:rsidRPr="006224D3">
        <w:rPr>
          <w:b/>
          <w:i/>
        </w:rPr>
        <w:t>child support percentage</w:t>
      </w:r>
      <w:r w:rsidRPr="006224D3">
        <w:t xml:space="preserve"> for a child for a day in the child support period using the formula:</w:t>
      </w:r>
    </w:p>
    <w:p w:rsidR="007C5799" w:rsidRPr="006224D3" w:rsidRDefault="00DE5210" w:rsidP="005B2BF3">
      <w:pPr>
        <w:pStyle w:val="Formula"/>
        <w:spacing w:before="120" w:after="120"/>
      </w:pPr>
      <w:r w:rsidRPr="006224D3">
        <w:rPr>
          <w:noProof/>
        </w:rPr>
        <w:drawing>
          <wp:inline distT="0" distB="0" distL="0" distR="0" wp14:anchorId="0634C64A" wp14:editId="31A7B1B1">
            <wp:extent cx="2882900" cy="4000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882900" cy="400050"/>
                    </a:xfrm>
                    <a:prstGeom prst="rect">
                      <a:avLst/>
                    </a:prstGeom>
                    <a:noFill/>
                    <a:ln>
                      <a:noFill/>
                    </a:ln>
                  </pic:spPr>
                </pic:pic>
              </a:graphicData>
            </a:graphic>
          </wp:inline>
        </w:drawing>
      </w:r>
    </w:p>
    <w:p w:rsidR="006524AF" w:rsidRPr="006224D3" w:rsidRDefault="006524AF" w:rsidP="006524AF">
      <w:pPr>
        <w:pStyle w:val="subsection"/>
      </w:pPr>
      <w:r w:rsidRPr="006224D3">
        <w:tab/>
        <w:t>(2)</w:t>
      </w:r>
      <w:r w:rsidRPr="006224D3">
        <w:tab/>
        <w:t xml:space="preserve">A parent’s </w:t>
      </w:r>
      <w:r w:rsidRPr="006224D3">
        <w:rPr>
          <w:b/>
          <w:i/>
        </w:rPr>
        <w:t xml:space="preserve">child support percentage </w:t>
      </w:r>
      <w:r w:rsidRPr="006224D3">
        <w:t>for a day in a child support period is taken to be nil if the amount worked out using the formula is negative.</w:t>
      </w:r>
    </w:p>
    <w:p w:rsidR="006524AF" w:rsidRPr="006224D3" w:rsidRDefault="006524AF" w:rsidP="006524AF">
      <w:pPr>
        <w:pStyle w:val="ActHead5"/>
      </w:pPr>
      <w:bookmarkStart w:id="127" w:name="_Toc56677647"/>
      <w:r w:rsidRPr="00CE39FD">
        <w:rPr>
          <w:rStyle w:val="CharSectno"/>
        </w:rPr>
        <w:t>55E</w:t>
      </w:r>
      <w:r w:rsidRPr="006224D3">
        <w:t xml:space="preserve">  Working out the multi</w:t>
      </w:r>
      <w:r w:rsidR="00CE39FD">
        <w:noBreakHyphen/>
      </w:r>
      <w:r w:rsidRPr="006224D3">
        <w:t>case cap</w:t>
      </w:r>
      <w:bookmarkEnd w:id="127"/>
    </w:p>
    <w:p w:rsidR="006524AF" w:rsidRPr="006224D3" w:rsidRDefault="006524AF" w:rsidP="006524AF">
      <w:pPr>
        <w:pStyle w:val="subsection"/>
      </w:pPr>
      <w:r w:rsidRPr="006224D3">
        <w:tab/>
        <w:t>(1)</w:t>
      </w:r>
      <w:r w:rsidRPr="006224D3">
        <w:tab/>
        <w:t>Work out a parent’s multi</w:t>
      </w:r>
      <w:r w:rsidR="00CE39FD">
        <w:noBreakHyphen/>
      </w:r>
      <w:r w:rsidRPr="006224D3">
        <w:t xml:space="preserve">case cap for a child (the </w:t>
      </w:r>
      <w:r w:rsidRPr="006224D3">
        <w:rPr>
          <w:b/>
          <w:i/>
        </w:rPr>
        <w:t>particular child</w:t>
      </w:r>
      <w:r w:rsidRPr="006224D3">
        <w:t xml:space="preserve">) for a day in a child support period in accordance with </w:t>
      </w:r>
      <w:r w:rsidR="00926F11" w:rsidRPr="006224D3">
        <w:t>subsection (</w:t>
      </w:r>
      <w:r w:rsidRPr="006224D3">
        <w:t>2) if:</w:t>
      </w:r>
    </w:p>
    <w:p w:rsidR="006524AF" w:rsidRPr="006224D3" w:rsidRDefault="006524AF" w:rsidP="006524AF">
      <w:pPr>
        <w:pStyle w:val="paragraph"/>
      </w:pPr>
      <w:r w:rsidRPr="006224D3">
        <w:tab/>
        <w:t>(a)</w:t>
      </w:r>
      <w:r w:rsidRPr="006224D3">
        <w:tab/>
        <w:t>the parent’s annual rate of child support for the particular child is assessed for the day under section</w:t>
      </w:r>
      <w:r w:rsidR="00926F11" w:rsidRPr="006224D3">
        <w:t> </w:t>
      </w:r>
      <w:r w:rsidRPr="006224D3">
        <w:t>37, 38, 39 or 40; and</w:t>
      </w:r>
    </w:p>
    <w:p w:rsidR="006524AF" w:rsidRPr="006224D3" w:rsidRDefault="006524AF" w:rsidP="006524AF">
      <w:pPr>
        <w:pStyle w:val="paragraph"/>
      </w:pPr>
      <w:r w:rsidRPr="006224D3">
        <w:tab/>
        <w:t>(b)</w:t>
      </w:r>
      <w:r w:rsidRPr="006224D3">
        <w:tab/>
        <w:t>if section</w:t>
      </w:r>
      <w:r w:rsidR="00926F11" w:rsidRPr="006224D3">
        <w:t> </w:t>
      </w:r>
      <w:r w:rsidRPr="006224D3">
        <w:t>37 or 38 applies—the parent has a positive child support percentage for the particular child under step 6 of the method statement in section</w:t>
      </w:r>
      <w:r w:rsidR="00926F11" w:rsidRPr="006224D3">
        <w:t> </w:t>
      </w:r>
      <w:r w:rsidRPr="006224D3">
        <w:t>35; and</w:t>
      </w:r>
    </w:p>
    <w:p w:rsidR="006524AF" w:rsidRPr="006224D3" w:rsidRDefault="006524AF" w:rsidP="006524AF">
      <w:pPr>
        <w:pStyle w:val="paragraph"/>
      </w:pPr>
      <w:r w:rsidRPr="006224D3">
        <w:tab/>
        <w:t>(c)</w:t>
      </w:r>
      <w:r w:rsidRPr="006224D3">
        <w:tab/>
        <w:t>in any case—the parent is assessed for the day in respect of the costs of another child who is in another child support case.</w:t>
      </w:r>
    </w:p>
    <w:p w:rsidR="006524AF" w:rsidRPr="006224D3" w:rsidRDefault="006524AF" w:rsidP="006524AF">
      <w:pPr>
        <w:pStyle w:val="subsection"/>
      </w:pPr>
      <w:r w:rsidRPr="006224D3">
        <w:tab/>
        <w:t>(2)</w:t>
      </w:r>
      <w:r w:rsidRPr="006224D3">
        <w:tab/>
        <w:t xml:space="preserve">The parent’s </w:t>
      </w:r>
      <w:r w:rsidRPr="006224D3">
        <w:rPr>
          <w:b/>
          <w:i/>
        </w:rPr>
        <w:t>multi</w:t>
      </w:r>
      <w:r w:rsidR="00CE39FD">
        <w:rPr>
          <w:b/>
          <w:i/>
        </w:rPr>
        <w:noBreakHyphen/>
      </w:r>
      <w:r w:rsidRPr="006224D3">
        <w:rPr>
          <w:b/>
          <w:i/>
        </w:rPr>
        <w:t>case cap</w:t>
      </w:r>
      <w:r w:rsidRPr="006224D3">
        <w:t xml:space="preserve"> for the particular child for the day is worked out using the formula:</w:t>
      </w:r>
    </w:p>
    <w:p w:rsidR="007C5799" w:rsidRPr="006224D3" w:rsidRDefault="00DE5210" w:rsidP="005B2BF3">
      <w:pPr>
        <w:pStyle w:val="Formula"/>
        <w:spacing w:before="120" w:after="120"/>
      </w:pPr>
      <w:r w:rsidRPr="006224D3">
        <w:rPr>
          <w:noProof/>
        </w:rPr>
        <w:drawing>
          <wp:inline distT="0" distB="0" distL="0" distR="0" wp14:anchorId="3AA1CEA4" wp14:editId="6C814B22">
            <wp:extent cx="3187700" cy="6477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187700" cy="647700"/>
                    </a:xfrm>
                    <a:prstGeom prst="rect">
                      <a:avLst/>
                    </a:prstGeom>
                    <a:noFill/>
                    <a:ln>
                      <a:noFill/>
                    </a:ln>
                  </pic:spPr>
                </pic:pic>
              </a:graphicData>
            </a:graphic>
          </wp:inline>
        </w:drawing>
      </w:r>
    </w:p>
    <w:p w:rsidR="00C842DD" w:rsidRPr="006224D3" w:rsidRDefault="00C842DD" w:rsidP="00C842DD">
      <w:pPr>
        <w:pStyle w:val="subsection"/>
      </w:pPr>
      <w:r w:rsidRPr="006224D3">
        <w:tab/>
        <w:t>(3)</w:t>
      </w:r>
      <w:r w:rsidRPr="006224D3">
        <w:tab/>
        <w:t xml:space="preserve">For the purposes of </w:t>
      </w:r>
      <w:r w:rsidR="00926F11" w:rsidRPr="006224D3">
        <w:t>paragraph (</w:t>
      </w:r>
      <w:r w:rsidRPr="006224D3">
        <w:t>1)(c), a parent is taken to be assessed for a day in respect of the costs of another child who is in another child support case if the parent is liable to pay child support for that child for the day under an administrative assessment under the law of a reciprocating jurisdiction.</w:t>
      </w:r>
    </w:p>
    <w:p w:rsidR="006524AF" w:rsidRPr="006224D3" w:rsidRDefault="006524AF" w:rsidP="009D710C">
      <w:pPr>
        <w:pStyle w:val="ActHead3"/>
        <w:pageBreakBefore/>
      </w:pPr>
      <w:bookmarkStart w:id="128" w:name="_Toc56677648"/>
      <w:r w:rsidRPr="00CE39FD">
        <w:rPr>
          <w:rStyle w:val="CharDivNo"/>
        </w:rPr>
        <w:t>Division</w:t>
      </w:r>
      <w:r w:rsidR="00926F11" w:rsidRPr="00CE39FD">
        <w:rPr>
          <w:rStyle w:val="CharDivNo"/>
        </w:rPr>
        <w:t> </w:t>
      </w:r>
      <w:r w:rsidRPr="00CE39FD">
        <w:rPr>
          <w:rStyle w:val="CharDivNo"/>
        </w:rPr>
        <w:t>6</w:t>
      </w:r>
      <w:r w:rsidRPr="006224D3">
        <w:t>—</w:t>
      </w:r>
      <w:r w:rsidRPr="00CE39FD">
        <w:rPr>
          <w:rStyle w:val="CharDivText"/>
        </w:rPr>
        <w:t>The costs of the child</w:t>
      </w:r>
      <w:bookmarkEnd w:id="128"/>
    </w:p>
    <w:p w:rsidR="006524AF" w:rsidRPr="006224D3" w:rsidRDefault="005B2BF3" w:rsidP="006524AF">
      <w:pPr>
        <w:pStyle w:val="ActHead4"/>
      </w:pPr>
      <w:bookmarkStart w:id="129" w:name="_Toc56677649"/>
      <w:r w:rsidRPr="00CE39FD">
        <w:rPr>
          <w:rStyle w:val="CharSubdNo"/>
        </w:rPr>
        <w:t>Subdivision</w:t>
      </w:r>
      <w:r w:rsidR="009D710C" w:rsidRPr="00CE39FD">
        <w:rPr>
          <w:rStyle w:val="CharSubdNo"/>
        </w:rPr>
        <w:t xml:space="preserve"> </w:t>
      </w:r>
      <w:r w:rsidR="006524AF" w:rsidRPr="00CE39FD">
        <w:rPr>
          <w:rStyle w:val="CharSubdNo"/>
        </w:rPr>
        <w:t>A</w:t>
      </w:r>
      <w:r w:rsidR="006524AF" w:rsidRPr="006224D3">
        <w:t>—</w:t>
      </w:r>
      <w:r w:rsidR="006524AF" w:rsidRPr="00CE39FD">
        <w:rPr>
          <w:rStyle w:val="CharSubdText"/>
        </w:rPr>
        <w:t>Preliminary</w:t>
      </w:r>
      <w:bookmarkEnd w:id="129"/>
    </w:p>
    <w:p w:rsidR="006524AF" w:rsidRPr="006224D3" w:rsidRDefault="006524AF" w:rsidP="006524AF">
      <w:pPr>
        <w:pStyle w:val="ActHead5"/>
      </w:pPr>
      <w:bookmarkStart w:id="130" w:name="_Toc56677650"/>
      <w:r w:rsidRPr="00CE39FD">
        <w:rPr>
          <w:rStyle w:val="CharSectno"/>
        </w:rPr>
        <w:t>55F</w:t>
      </w:r>
      <w:r w:rsidRPr="006224D3">
        <w:t xml:space="preserve">  Simplified outline</w:t>
      </w:r>
      <w:bookmarkEnd w:id="130"/>
    </w:p>
    <w:p w:rsidR="006524AF" w:rsidRPr="006224D3" w:rsidRDefault="006524AF" w:rsidP="006524AF">
      <w:pPr>
        <w:pStyle w:val="subsection"/>
      </w:pPr>
      <w:r w:rsidRPr="006224D3">
        <w:tab/>
      </w:r>
      <w:r w:rsidRPr="006224D3">
        <w:tab/>
        <w:t>The following is a simplified outline of this Division:</w:t>
      </w:r>
    </w:p>
    <w:p w:rsidR="006524AF" w:rsidRPr="006224D3" w:rsidRDefault="006524AF" w:rsidP="006524AF">
      <w:pPr>
        <w:pStyle w:val="BoxList"/>
      </w:pPr>
      <w:r w:rsidRPr="006224D3">
        <w:t>•</w:t>
      </w:r>
      <w:r w:rsidRPr="006224D3">
        <w:tab/>
        <w:t xml:space="preserve">The costs of the children are worked out using the rules in this </w:t>
      </w:r>
      <w:r w:rsidR="005B2BF3" w:rsidRPr="006224D3">
        <w:t>Division</w:t>
      </w:r>
      <w:r w:rsidR="009D710C" w:rsidRPr="006224D3">
        <w:t xml:space="preserve"> </w:t>
      </w:r>
      <w:r w:rsidRPr="006224D3">
        <w:t xml:space="preserve">and the Costs of the Children Table in </w:t>
      </w:r>
      <w:r w:rsidR="000D491B" w:rsidRPr="006224D3">
        <w:t>Sch</w:t>
      </w:r>
      <w:r w:rsidR="004263EA" w:rsidRPr="006224D3">
        <w:t>edule</w:t>
      </w:r>
      <w:r w:rsidR="00926F11" w:rsidRPr="006224D3">
        <w:t> </w:t>
      </w:r>
      <w:r w:rsidRPr="006224D3">
        <w:t>1.</w:t>
      </w:r>
    </w:p>
    <w:p w:rsidR="006524AF" w:rsidRPr="006224D3" w:rsidRDefault="006524AF" w:rsidP="006524AF">
      <w:pPr>
        <w:pStyle w:val="BoxList"/>
      </w:pPr>
      <w:r w:rsidRPr="006224D3">
        <w:t>•</w:t>
      </w:r>
      <w:r w:rsidRPr="006224D3">
        <w:tab/>
        <w:t>The costs of the children are based on the number of children in a child support case and the ages of those children.</w:t>
      </w:r>
    </w:p>
    <w:p w:rsidR="006524AF" w:rsidRPr="006224D3" w:rsidRDefault="006524AF" w:rsidP="006524AF">
      <w:pPr>
        <w:pStyle w:val="BoxList"/>
      </w:pPr>
      <w:r w:rsidRPr="006224D3">
        <w:t>•</w:t>
      </w:r>
      <w:r w:rsidRPr="006224D3">
        <w:tab/>
        <w:t>The costs of the child are the costs of the children divided by the number of children in the child support case.</w:t>
      </w:r>
    </w:p>
    <w:p w:rsidR="006524AF" w:rsidRPr="006224D3" w:rsidRDefault="006524AF" w:rsidP="006524AF">
      <w:pPr>
        <w:pStyle w:val="BoxList"/>
      </w:pPr>
      <w:r w:rsidRPr="006224D3">
        <w:t>•</w:t>
      </w:r>
      <w:r w:rsidRPr="006224D3">
        <w:tab/>
        <w:t>The Costs of the Children Table is updated every year to reflect changes to the annualised MTAWE figure.</w:t>
      </w:r>
    </w:p>
    <w:p w:rsidR="006524AF" w:rsidRPr="006224D3" w:rsidRDefault="005B2BF3" w:rsidP="006524AF">
      <w:pPr>
        <w:pStyle w:val="ActHead4"/>
      </w:pPr>
      <w:bookmarkStart w:id="131" w:name="_Toc56677651"/>
      <w:r w:rsidRPr="00CE39FD">
        <w:rPr>
          <w:rStyle w:val="CharSubdNo"/>
        </w:rPr>
        <w:t>Subdivision</w:t>
      </w:r>
      <w:r w:rsidR="009D710C" w:rsidRPr="00CE39FD">
        <w:rPr>
          <w:rStyle w:val="CharSubdNo"/>
        </w:rPr>
        <w:t xml:space="preserve"> </w:t>
      </w:r>
      <w:r w:rsidR="006524AF" w:rsidRPr="00CE39FD">
        <w:rPr>
          <w:rStyle w:val="CharSubdNo"/>
        </w:rPr>
        <w:t>B</w:t>
      </w:r>
      <w:r w:rsidR="006524AF" w:rsidRPr="006224D3">
        <w:t>—</w:t>
      </w:r>
      <w:r w:rsidR="006524AF" w:rsidRPr="00CE39FD">
        <w:rPr>
          <w:rStyle w:val="CharSubdText"/>
        </w:rPr>
        <w:t>The costs of the child</w:t>
      </w:r>
      <w:bookmarkEnd w:id="131"/>
    </w:p>
    <w:p w:rsidR="006524AF" w:rsidRPr="006224D3" w:rsidRDefault="006524AF" w:rsidP="006524AF">
      <w:pPr>
        <w:pStyle w:val="ActHead5"/>
      </w:pPr>
      <w:bookmarkStart w:id="132" w:name="_Toc56677652"/>
      <w:r w:rsidRPr="00CE39FD">
        <w:rPr>
          <w:rStyle w:val="CharSectno"/>
        </w:rPr>
        <w:t>55G</w:t>
      </w:r>
      <w:r w:rsidRPr="006224D3">
        <w:t xml:space="preserve">  Working out the costs of the children</w:t>
      </w:r>
      <w:bookmarkEnd w:id="132"/>
    </w:p>
    <w:p w:rsidR="006524AF" w:rsidRPr="006224D3" w:rsidRDefault="006524AF" w:rsidP="006524AF">
      <w:pPr>
        <w:pStyle w:val="subsection"/>
      </w:pPr>
      <w:r w:rsidRPr="006224D3">
        <w:tab/>
        <w:t>(1)</w:t>
      </w:r>
      <w:r w:rsidRPr="006224D3">
        <w:tab/>
        <w:t>If an annual rate of child support for a day in a child support period is assessed for a child under section</w:t>
      </w:r>
      <w:r w:rsidR="00926F11" w:rsidRPr="006224D3">
        <w:t> </w:t>
      </w:r>
      <w:r w:rsidRPr="006224D3">
        <w:t>35</w:t>
      </w:r>
      <w:r w:rsidR="00CF2FF1" w:rsidRPr="006224D3">
        <w:t xml:space="preserve"> or 36 (Formulas 1 and 2)</w:t>
      </w:r>
      <w:r w:rsidRPr="006224D3">
        <w:t>, identify the column in the Costs of the Children Table for that child support period that covers the combined child support income of the parents of the child.</w:t>
      </w:r>
    </w:p>
    <w:p w:rsidR="006524AF" w:rsidRPr="006224D3" w:rsidRDefault="006524AF" w:rsidP="006524AF">
      <w:pPr>
        <w:pStyle w:val="notetext"/>
      </w:pPr>
      <w:r w:rsidRPr="006224D3">
        <w:t>Note:</w:t>
      </w:r>
      <w:r w:rsidRPr="006224D3">
        <w:tab/>
        <w:t xml:space="preserve">The Secretary publishes the updated Costs of the Children Table in the </w:t>
      </w:r>
      <w:r w:rsidRPr="006224D3">
        <w:rPr>
          <w:i/>
        </w:rPr>
        <w:t>Gazette</w:t>
      </w:r>
      <w:r w:rsidRPr="006224D3">
        <w:t xml:space="preserve"> each year for child support periods that begin in the next year (see section</w:t>
      </w:r>
      <w:r w:rsidR="00926F11" w:rsidRPr="006224D3">
        <w:t> </w:t>
      </w:r>
      <w:r w:rsidRPr="006224D3">
        <w:t>155).</w:t>
      </w:r>
    </w:p>
    <w:p w:rsidR="001B1D22" w:rsidRPr="006224D3" w:rsidRDefault="001B1D22" w:rsidP="001B1D22">
      <w:pPr>
        <w:pStyle w:val="subsection"/>
      </w:pPr>
      <w:r w:rsidRPr="006224D3">
        <w:tab/>
        <w:t>(2)</w:t>
      </w:r>
      <w:r w:rsidRPr="006224D3">
        <w:tab/>
        <w:t>If:</w:t>
      </w:r>
    </w:p>
    <w:p w:rsidR="001B1D22" w:rsidRPr="006224D3" w:rsidRDefault="001B1D22" w:rsidP="001B1D22">
      <w:pPr>
        <w:pStyle w:val="paragraph"/>
      </w:pPr>
      <w:r w:rsidRPr="006224D3">
        <w:tab/>
        <w:t>(a)</w:t>
      </w:r>
      <w:r w:rsidRPr="006224D3">
        <w:tab/>
        <w:t xml:space="preserve">an annual rate of child support for a day in a child support period is assessed for a child under </w:t>
      </w:r>
      <w:r w:rsidR="005B2BF3" w:rsidRPr="006224D3">
        <w:t>Subdivision</w:t>
      </w:r>
      <w:r w:rsidR="009D710C" w:rsidRPr="006224D3">
        <w:t xml:space="preserve"> </w:t>
      </w:r>
      <w:r w:rsidRPr="006224D3">
        <w:t>D of Division</w:t>
      </w:r>
      <w:r w:rsidR="00926F11" w:rsidRPr="006224D3">
        <w:t> </w:t>
      </w:r>
      <w:r w:rsidRPr="006224D3">
        <w:t>2 (Formulas 5 and 6); and</w:t>
      </w:r>
    </w:p>
    <w:p w:rsidR="001B1D22" w:rsidRPr="006224D3" w:rsidRDefault="001B1D22" w:rsidP="001916C8">
      <w:pPr>
        <w:pStyle w:val="paragraph"/>
        <w:keepNext/>
        <w:keepLines/>
      </w:pPr>
      <w:r w:rsidRPr="006224D3">
        <w:tab/>
        <w:t>(b)</w:t>
      </w:r>
      <w:r w:rsidRPr="006224D3">
        <w:tab/>
        <w:t>the parent of the child is not assessed in respect of the costs of another child who is in another child support case;</w:t>
      </w:r>
    </w:p>
    <w:p w:rsidR="001B1D22" w:rsidRPr="006224D3" w:rsidRDefault="001B1D22" w:rsidP="001B1D22">
      <w:pPr>
        <w:pStyle w:val="subsection2"/>
      </w:pPr>
      <w:r w:rsidRPr="006224D3">
        <w:t>identify the column in the Costs of the Children Table for that child support period that covers the child support income of the parent of the child.</w:t>
      </w:r>
    </w:p>
    <w:p w:rsidR="001B1D22" w:rsidRPr="006224D3" w:rsidRDefault="001B1D22" w:rsidP="001B1D22">
      <w:pPr>
        <w:pStyle w:val="notetext"/>
      </w:pPr>
      <w:r w:rsidRPr="006224D3">
        <w:t>Note:</w:t>
      </w:r>
      <w:r w:rsidRPr="006224D3">
        <w:tab/>
        <w:t>This subsection also applies in working out the relevant dependent child amount (see step 4 of the method statement in section</w:t>
      </w:r>
      <w:r w:rsidR="00926F11" w:rsidRPr="006224D3">
        <w:t> </w:t>
      </w:r>
      <w:r w:rsidRPr="006224D3">
        <w:t>46).</w:t>
      </w:r>
    </w:p>
    <w:p w:rsidR="006524AF" w:rsidRPr="006224D3" w:rsidRDefault="006524AF" w:rsidP="006524AF">
      <w:pPr>
        <w:pStyle w:val="subsection"/>
      </w:pPr>
      <w:r w:rsidRPr="006224D3">
        <w:tab/>
        <w:t>(3)</w:t>
      </w:r>
      <w:r w:rsidRPr="006224D3">
        <w:tab/>
        <w:t xml:space="preserve">Identify the number of children (the </w:t>
      </w:r>
      <w:r w:rsidRPr="006224D3">
        <w:rPr>
          <w:b/>
          <w:i/>
        </w:rPr>
        <w:t>child support children</w:t>
      </w:r>
      <w:r w:rsidRPr="006224D3">
        <w:t>) in the child support case that relates to the child.</w:t>
      </w:r>
    </w:p>
    <w:p w:rsidR="006524AF" w:rsidRPr="006224D3" w:rsidRDefault="006524AF" w:rsidP="006524AF">
      <w:pPr>
        <w:pStyle w:val="subsection"/>
      </w:pPr>
      <w:r w:rsidRPr="006224D3">
        <w:tab/>
        <w:t>(4)</w:t>
      </w:r>
      <w:r w:rsidRPr="006224D3">
        <w:tab/>
        <w:t xml:space="preserve">Identify the ages of the child support children </w:t>
      </w:r>
      <w:r w:rsidR="00200E22" w:rsidRPr="006224D3">
        <w:t>on the day</w:t>
      </w:r>
      <w:r w:rsidRPr="006224D3">
        <w:t>. If there are more than 3 child support children, use the ages of the 3 oldest children.</w:t>
      </w:r>
    </w:p>
    <w:p w:rsidR="006524AF" w:rsidRPr="006224D3" w:rsidRDefault="006524AF" w:rsidP="006524AF">
      <w:pPr>
        <w:pStyle w:val="subsection"/>
      </w:pPr>
      <w:r w:rsidRPr="006224D3">
        <w:tab/>
        <w:t>(5)</w:t>
      </w:r>
      <w:r w:rsidRPr="006224D3">
        <w:tab/>
        <w:t>Identify the item in the relevant column in the Costs of the Children Table that covers that number of child support children of those ages.</w:t>
      </w:r>
    </w:p>
    <w:p w:rsidR="006524AF" w:rsidRPr="006224D3" w:rsidRDefault="006524AF" w:rsidP="00B1450E">
      <w:pPr>
        <w:pStyle w:val="subsection"/>
        <w:tabs>
          <w:tab w:val="left" w:pos="2268"/>
        </w:tabs>
      </w:pPr>
      <w:r w:rsidRPr="006224D3">
        <w:tab/>
        <w:t>(6)</w:t>
      </w:r>
      <w:r w:rsidRPr="006224D3">
        <w:tab/>
        <w:t xml:space="preserve">The amount worked out for the item in accordance with </w:t>
      </w:r>
      <w:r w:rsidR="000D491B" w:rsidRPr="006224D3">
        <w:t>Sch</w:t>
      </w:r>
      <w:r w:rsidR="004263EA" w:rsidRPr="006224D3">
        <w:t>edule</w:t>
      </w:r>
      <w:r w:rsidR="00926F11" w:rsidRPr="006224D3">
        <w:t> </w:t>
      </w:r>
      <w:r w:rsidRPr="006224D3">
        <w:t xml:space="preserve">1 to this Act is the </w:t>
      </w:r>
      <w:r w:rsidRPr="006224D3">
        <w:rPr>
          <w:b/>
          <w:i/>
        </w:rPr>
        <w:t>costs of the children</w:t>
      </w:r>
      <w:r w:rsidRPr="006224D3">
        <w:t>.</w:t>
      </w:r>
    </w:p>
    <w:p w:rsidR="00F84BDB" w:rsidRPr="006224D3" w:rsidRDefault="00F84BDB" w:rsidP="00F84BDB">
      <w:pPr>
        <w:pStyle w:val="subsection"/>
      </w:pPr>
      <w:r w:rsidRPr="006224D3">
        <w:tab/>
        <w:t>(7)</w:t>
      </w:r>
      <w:r w:rsidRPr="006224D3">
        <w:tab/>
        <w:t xml:space="preserve">For the purposes of </w:t>
      </w:r>
      <w:r w:rsidR="00926F11" w:rsidRPr="006224D3">
        <w:t>paragraph (</w:t>
      </w:r>
      <w:r w:rsidRPr="006224D3">
        <w:t>2)(b), a parent is taken to be assessed in respect of the costs of another child who is in another child support case if the parent is liable to pay child support for that child under an administrative assessment under the law of a reciprocating jurisdiction.</w:t>
      </w:r>
    </w:p>
    <w:p w:rsidR="006524AF" w:rsidRPr="006224D3" w:rsidRDefault="006524AF" w:rsidP="006524AF">
      <w:pPr>
        <w:pStyle w:val="ActHead5"/>
      </w:pPr>
      <w:bookmarkStart w:id="133" w:name="_Toc56677653"/>
      <w:r w:rsidRPr="00CE39FD">
        <w:rPr>
          <w:rStyle w:val="CharSectno"/>
        </w:rPr>
        <w:t>55H</w:t>
      </w:r>
      <w:r w:rsidRPr="006224D3">
        <w:t xml:space="preserve">  Working out the costs of the child</w:t>
      </w:r>
      <w:bookmarkEnd w:id="133"/>
    </w:p>
    <w:p w:rsidR="006524AF" w:rsidRPr="006224D3" w:rsidRDefault="006524AF" w:rsidP="006524AF">
      <w:pPr>
        <w:pStyle w:val="subsection"/>
      </w:pPr>
      <w:r w:rsidRPr="006224D3">
        <w:tab/>
      </w:r>
      <w:r w:rsidRPr="006224D3">
        <w:tab/>
      </w:r>
      <w:r w:rsidR="0062392A" w:rsidRPr="006224D3">
        <w:t>For the purposes of section</w:t>
      </w:r>
      <w:r w:rsidR="00926F11" w:rsidRPr="006224D3">
        <w:t> </w:t>
      </w:r>
      <w:r w:rsidR="0062392A" w:rsidRPr="006224D3">
        <w:t>55G, the</w:t>
      </w:r>
      <w:r w:rsidRPr="006224D3">
        <w:t xml:space="preserve"> </w:t>
      </w:r>
      <w:r w:rsidRPr="006224D3">
        <w:rPr>
          <w:b/>
          <w:i/>
        </w:rPr>
        <w:t xml:space="preserve">costs of a child </w:t>
      </w:r>
      <w:r w:rsidRPr="006224D3">
        <w:t>for a day in a child support period is:</w:t>
      </w:r>
    </w:p>
    <w:p w:rsidR="006524AF" w:rsidRPr="006224D3" w:rsidRDefault="006524AF" w:rsidP="006524AF">
      <w:pPr>
        <w:pStyle w:val="paragraph"/>
      </w:pPr>
      <w:r w:rsidRPr="006224D3">
        <w:tab/>
        <w:t>(a)</w:t>
      </w:r>
      <w:r w:rsidRPr="006224D3">
        <w:tab/>
        <w:t>if there is only one child support child—the costs of the children; and</w:t>
      </w:r>
    </w:p>
    <w:p w:rsidR="006524AF" w:rsidRPr="006224D3" w:rsidRDefault="006524AF" w:rsidP="006524AF">
      <w:pPr>
        <w:pStyle w:val="paragraph"/>
      </w:pPr>
      <w:r w:rsidRPr="006224D3">
        <w:tab/>
        <w:t>(b)</w:t>
      </w:r>
      <w:r w:rsidRPr="006224D3">
        <w:tab/>
        <w:t>otherwise—the costs of the children divided by the number of child support children.</w:t>
      </w:r>
    </w:p>
    <w:p w:rsidR="00EF47E7" w:rsidRPr="006224D3" w:rsidRDefault="00EF47E7" w:rsidP="00EF47E7">
      <w:pPr>
        <w:pStyle w:val="ActHead5"/>
      </w:pPr>
      <w:bookmarkStart w:id="134" w:name="_Toc56677654"/>
      <w:r w:rsidRPr="00CE39FD">
        <w:rPr>
          <w:rStyle w:val="CharSectno"/>
        </w:rPr>
        <w:t>55HA</w:t>
      </w:r>
      <w:r w:rsidRPr="006224D3">
        <w:t xml:space="preserve">  Working out the costs of the child if parents have multiple child support cases</w:t>
      </w:r>
      <w:bookmarkEnd w:id="134"/>
    </w:p>
    <w:p w:rsidR="00EF47E7" w:rsidRPr="006224D3" w:rsidRDefault="00EF47E7" w:rsidP="00EF47E7">
      <w:pPr>
        <w:pStyle w:val="subsection"/>
      </w:pPr>
      <w:r w:rsidRPr="006224D3">
        <w:tab/>
        <w:t>(1)</w:t>
      </w:r>
      <w:r w:rsidRPr="006224D3">
        <w:tab/>
        <w:t>If an annual rate of child support for a day in a child support period is assessed for a child under section</w:t>
      </w:r>
      <w:r w:rsidR="00926F11" w:rsidRPr="006224D3">
        <w:t> </w:t>
      </w:r>
      <w:r w:rsidRPr="006224D3">
        <w:t>37 or 38 (Formulas 3 and 4), identify the column in the Costs of the Children Table for that child support period that covers the combined child support income of the parents of the child.</w:t>
      </w:r>
    </w:p>
    <w:p w:rsidR="00EF47E7" w:rsidRPr="006224D3" w:rsidRDefault="00EF47E7" w:rsidP="00EF47E7">
      <w:pPr>
        <w:pStyle w:val="notetext"/>
      </w:pPr>
      <w:r w:rsidRPr="006224D3">
        <w:t>Note:</w:t>
      </w:r>
      <w:r w:rsidRPr="006224D3">
        <w:tab/>
        <w:t xml:space="preserve">The Secretary publishes the updated Costs of the Children Table in the </w:t>
      </w:r>
      <w:r w:rsidRPr="006224D3">
        <w:rPr>
          <w:i/>
        </w:rPr>
        <w:t>Gazette</w:t>
      </w:r>
      <w:r w:rsidRPr="006224D3">
        <w:t xml:space="preserve"> each year for child support periods that begin in the next year (see section</w:t>
      </w:r>
      <w:r w:rsidR="00926F11" w:rsidRPr="006224D3">
        <w:t> </w:t>
      </w:r>
      <w:r w:rsidRPr="006224D3">
        <w:t>155).</w:t>
      </w:r>
    </w:p>
    <w:p w:rsidR="00EF47E7" w:rsidRPr="006224D3" w:rsidRDefault="00EF47E7" w:rsidP="00E43823">
      <w:pPr>
        <w:pStyle w:val="subsection"/>
        <w:keepNext/>
      </w:pPr>
      <w:r w:rsidRPr="006224D3">
        <w:tab/>
        <w:t>(2)</w:t>
      </w:r>
      <w:r w:rsidRPr="006224D3">
        <w:tab/>
        <w:t>If:</w:t>
      </w:r>
    </w:p>
    <w:p w:rsidR="00EF47E7" w:rsidRPr="006224D3" w:rsidRDefault="00EF47E7" w:rsidP="00EF47E7">
      <w:pPr>
        <w:pStyle w:val="paragraph"/>
      </w:pPr>
      <w:r w:rsidRPr="006224D3">
        <w:tab/>
        <w:t>(a)</w:t>
      </w:r>
      <w:r w:rsidRPr="006224D3">
        <w:tab/>
        <w:t xml:space="preserve">an annual rate of child support for a day in a child support period is assessed for a child under </w:t>
      </w:r>
      <w:r w:rsidR="005B2BF3" w:rsidRPr="006224D3">
        <w:t>Subdivision</w:t>
      </w:r>
      <w:r w:rsidR="009D710C" w:rsidRPr="006224D3">
        <w:t xml:space="preserve"> </w:t>
      </w:r>
      <w:r w:rsidRPr="006224D3">
        <w:t>D of Division</w:t>
      </w:r>
      <w:r w:rsidR="00926F11" w:rsidRPr="006224D3">
        <w:t> </w:t>
      </w:r>
      <w:r w:rsidRPr="006224D3">
        <w:t>2 (Formulas 5 and 6); and</w:t>
      </w:r>
    </w:p>
    <w:p w:rsidR="00EF47E7" w:rsidRPr="006224D3" w:rsidRDefault="00EF47E7" w:rsidP="00EF47E7">
      <w:pPr>
        <w:pStyle w:val="paragraph"/>
      </w:pPr>
      <w:r w:rsidRPr="006224D3">
        <w:tab/>
        <w:t>(b)</w:t>
      </w:r>
      <w:r w:rsidRPr="006224D3">
        <w:tab/>
        <w:t>the parent of the child is assessed in respect of the costs of another child who is in another child support case;</w:t>
      </w:r>
    </w:p>
    <w:p w:rsidR="00EF47E7" w:rsidRPr="006224D3" w:rsidRDefault="00EF47E7" w:rsidP="00EF47E7">
      <w:pPr>
        <w:pStyle w:val="subsection2"/>
      </w:pPr>
      <w:r w:rsidRPr="006224D3">
        <w:t>identify the column in the Costs of the Children Table for that child support period that covers the child support income of the parent of the child.</w:t>
      </w:r>
    </w:p>
    <w:p w:rsidR="00EF47E7" w:rsidRPr="006224D3" w:rsidRDefault="00EF47E7" w:rsidP="00EF47E7">
      <w:pPr>
        <w:pStyle w:val="notetext"/>
      </w:pPr>
      <w:r w:rsidRPr="006224D3">
        <w:t>Note:</w:t>
      </w:r>
      <w:r w:rsidRPr="006224D3">
        <w:tab/>
        <w:t>This subsection also applies in working out the multi</w:t>
      </w:r>
      <w:r w:rsidR="00CE39FD">
        <w:noBreakHyphen/>
      </w:r>
      <w:r w:rsidRPr="006224D3">
        <w:t>case allowance (step 3 of the method statement in section</w:t>
      </w:r>
      <w:r w:rsidR="00926F11" w:rsidRPr="006224D3">
        <w:t> </w:t>
      </w:r>
      <w:r w:rsidRPr="006224D3">
        <w:t>47).</w:t>
      </w:r>
    </w:p>
    <w:p w:rsidR="00EF47E7" w:rsidRPr="006224D3" w:rsidRDefault="00EF47E7" w:rsidP="00EF47E7">
      <w:pPr>
        <w:pStyle w:val="subsection"/>
      </w:pPr>
      <w:r w:rsidRPr="006224D3">
        <w:tab/>
        <w:t>(3)</w:t>
      </w:r>
      <w:r w:rsidRPr="006224D3">
        <w:tab/>
        <w:t xml:space="preserve">Identify the number of children (the </w:t>
      </w:r>
      <w:r w:rsidRPr="006224D3">
        <w:rPr>
          <w:b/>
          <w:i/>
        </w:rPr>
        <w:t>child support children</w:t>
      </w:r>
      <w:r w:rsidRPr="006224D3">
        <w:t>) in the child support case that relates to the child.</w:t>
      </w:r>
    </w:p>
    <w:p w:rsidR="00EF47E7" w:rsidRPr="006224D3" w:rsidRDefault="00EF47E7" w:rsidP="00EF47E7">
      <w:pPr>
        <w:pStyle w:val="subsection"/>
      </w:pPr>
      <w:r w:rsidRPr="006224D3">
        <w:tab/>
        <w:t>(4)</w:t>
      </w:r>
      <w:r w:rsidRPr="006224D3">
        <w:tab/>
        <w:t>Identify the ages of the child support children on the day.</w:t>
      </w:r>
    </w:p>
    <w:p w:rsidR="00EF47E7" w:rsidRPr="006224D3" w:rsidRDefault="00EF47E7" w:rsidP="00EF47E7">
      <w:pPr>
        <w:pStyle w:val="subsection"/>
      </w:pPr>
      <w:r w:rsidRPr="006224D3">
        <w:tab/>
        <w:t>(5)</w:t>
      </w:r>
      <w:r w:rsidRPr="006224D3">
        <w:tab/>
        <w:t>In respect of each of the child support children:</w:t>
      </w:r>
    </w:p>
    <w:p w:rsidR="00EF47E7" w:rsidRPr="006224D3" w:rsidRDefault="00EF47E7" w:rsidP="00EF47E7">
      <w:pPr>
        <w:pStyle w:val="paragraph"/>
      </w:pPr>
      <w:r w:rsidRPr="006224D3">
        <w:tab/>
        <w:t>(a)</w:t>
      </w:r>
      <w:r w:rsidRPr="006224D3">
        <w:tab/>
        <w:t>assume that all of the child support children are the same age as that child; and</w:t>
      </w:r>
    </w:p>
    <w:p w:rsidR="00EF47E7" w:rsidRPr="006224D3" w:rsidRDefault="00EF47E7" w:rsidP="00EF47E7">
      <w:pPr>
        <w:pStyle w:val="paragraph"/>
      </w:pPr>
      <w:r w:rsidRPr="006224D3">
        <w:tab/>
        <w:t>(b)</w:t>
      </w:r>
      <w:r w:rsidRPr="006224D3">
        <w:tab/>
        <w:t>identify the item in the relevant column in the Costs of the Children Table that covers that number of child support children of that age.</w:t>
      </w:r>
    </w:p>
    <w:p w:rsidR="00EF47E7" w:rsidRPr="006224D3" w:rsidRDefault="00EF47E7" w:rsidP="00EF47E7">
      <w:pPr>
        <w:pStyle w:val="subsection2"/>
      </w:pPr>
      <w:r w:rsidRPr="006224D3">
        <w:t>(If there are more than 3 child support children, use the row for 3 children.)</w:t>
      </w:r>
    </w:p>
    <w:p w:rsidR="00EF47E7" w:rsidRPr="006224D3" w:rsidRDefault="00EF47E7" w:rsidP="00EF47E7">
      <w:pPr>
        <w:pStyle w:val="subsection"/>
      </w:pPr>
      <w:r w:rsidRPr="006224D3">
        <w:tab/>
        <w:t>(6)</w:t>
      </w:r>
      <w:r w:rsidRPr="006224D3">
        <w:tab/>
        <w:t xml:space="preserve">For the purposes of this section, the </w:t>
      </w:r>
      <w:r w:rsidRPr="006224D3">
        <w:rPr>
          <w:b/>
          <w:i/>
        </w:rPr>
        <w:t xml:space="preserve">costs of the child </w:t>
      </w:r>
      <w:r w:rsidRPr="006224D3">
        <w:t xml:space="preserve">for a day in a child support period, in respect of each child, is the amount worked out, in accordance with </w:t>
      </w:r>
      <w:r w:rsidR="000D491B" w:rsidRPr="006224D3">
        <w:t>Sch</w:t>
      </w:r>
      <w:r w:rsidR="004263EA" w:rsidRPr="006224D3">
        <w:t>edule</w:t>
      </w:r>
      <w:r w:rsidR="00926F11" w:rsidRPr="006224D3">
        <w:t> </w:t>
      </w:r>
      <w:r w:rsidRPr="006224D3">
        <w:t>1 to this Act, for the item identified for that child divided by the number of child support children.</w:t>
      </w:r>
    </w:p>
    <w:p w:rsidR="00AA3564" w:rsidRPr="006224D3" w:rsidRDefault="00AA3564" w:rsidP="00AA3564">
      <w:pPr>
        <w:pStyle w:val="subsection"/>
      </w:pPr>
      <w:r w:rsidRPr="006224D3">
        <w:tab/>
        <w:t>(7)</w:t>
      </w:r>
      <w:r w:rsidRPr="006224D3">
        <w:tab/>
        <w:t xml:space="preserve">For the purposes of </w:t>
      </w:r>
      <w:r w:rsidR="00926F11" w:rsidRPr="006224D3">
        <w:t>paragraph (</w:t>
      </w:r>
      <w:r w:rsidRPr="006224D3">
        <w:t>2)(b), a parent is taken to be assessed in respect of the costs of another child who is in another child support case if the parent is liable to pay child support for that child under an administrative assessment under the law of a reciprocating jurisdiction.</w:t>
      </w:r>
    </w:p>
    <w:p w:rsidR="006524AF" w:rsidRPr="006224D3" w:rsidRDefault="006524AF" w:rsidP="009D710C">
      <w:pPr>
        <w:pStyle w:val="ActHead3"/>
        <w:pageBreakBefore/>
      </w:pPr>
      <w:bookmarkStart w:id="135" w:name="_Toc56677655"/>
      <w:r w:rsidRPr="00CE39FD">
        <w:rPr>
          <w:rStyle w:val="CharDivNo"/>
        </w:rPr>
        <w:t>Division</w:t>
      </w:r>
      <w:r w:rsidR="00926F11" w:rsidRPr="00CE39FD">
        <w:rPr>
          <w:rStyle w:val="CharDivNo"/>
        </w:rPr>
        <w:t> </w:t>
      </w:r>
      <w:r w:rsidRPr="00CE39FD">
        <w:rPr>
          <w:rStyle w:val="CharDivNo"/>
        </w:rPr>
        <w:t>7</w:t>
      </w:r>
      <w:r w:rsidRPr="006224D3">
        <w:t>—</w:t>
      </w:r>
      <w:r w:rsidRPr="00CE39FD">
        <w:rPr>
          <w:rStyle w:val="CharDivText"/>
        </w:rPr>
        <w:t>Assessments and estimates of adjusted taxable income</w:t>
      </w:r>
      <w:bookmarkEnd w:id="135"/>
    </w:p>
    <w:p w:rsidR="006524AF" w:rsidRPr="006224D3" w:rsidRDefault="005B2BF3" w:rsidP="006524AF">
      <w:pPr>
        <w:pStyle w:val="ActHead4"/>
      </w:pPr>
      <w:bookmarkStart w:id="136" w:name="_Toc56677656"/>
      <w:r w:rsidRPr="00CE39FD">
        <w:rPr>
          <w:rStyle w:val="CharSubdNo"/>
        </w:rPr>
        <w:t>Subdivision</w:t>
      </w:r>
      <w:r w:rsidR="009D710C" w:rsidRPr="00CE39FD">
        <w:rPr>
          <w:rStyle w:val="CharSubdNo"/>
        </w:rPr>
        <w:t xml:space="preserve"> </w:t>
      </w:r>
      <w:r w:rsidR="006524AF" w:rsidRPr="00CE39FD">
        <w:rPr>
          <w:rStyle w:val="CharSubdNo"/>
        </w:rPr>
        <w:t>A</w:t>
      </w:r>
      <w:r w:rsidR="006524AF" w:rsidRPr="006224D3">
        <w:t>—</w:t>
      </w:r>
      <w:r w:rsidR="006524AF" w:rsidRPr="00CE39FD">
        <w:rPr>
          <w:rStyle w:val="CharSubdText"/>
        </w:rPr>
        <w:t>Preliminary</w:t>
      </w:r>
      <w:bookmarkEnd w:id="136"/>
    </w:p>
    <w:p w:rsidR="006524AF" w:rsidRPr="006224D3" w:rsidRDefault="006524AF" w:rsidP="006524AF">
      <w:pPr>
        <w:pStyle w:val="ActHead5"/>
      </w:pPr>
      <w:bookmarkStart w:id="137" w:name="_Toc56677657"/>
      <w:r w:rsidRPr="00CE39FD">
        <w:rPr>
          <w:rStyle w:val="CharSectno"/>
        </w:rPr>
        <w:t>55J</w:t>
      </w:r>
      <w:r w:rsidRPr="006224D3">
        <w:t xml:space="preserve">  Simplified outline</w:t>
      </w:r>
      <w:bookmarkEnd w:id="137"/>
    </w:p>
    <w:p w:rsidR="006524AF" w:rsidRPr="006224D3" w:rsidRDefault="006524AF" w:rsidP="006524AF">
      <w:pPr>
        <w:pStyle w:val="subsection"/>
      </w:pPr>
      <w:r w:rsidRPr="006224D3">
        <w:tab/>
      </w:r>
      <w:r w:rsidRPr="006224D3">
        <w:tab/>
        <w:t>The following is a simplified outline of this Division:</w:t>
      </w:r>
    </w:p>
    <w:p w:rsidR="006524AF" w:rsidRPr="006224D3" w:rsidRDefault="006524AF" w:rsidP="006524AF">
      <w:pPr>
        <w:pStyle w:val="BoxList"/>
      </w:pPr>
      <w:r w:rsidRPr="006224D3">
        <w:t>•</w:t>
      </w:r>
      <w:r w:rsidRPr="006224D3">
        <w:tab/>
        <w:t>A parent’s taxable income is generally the amount of taxable income that is assessed under an Income Tax Assessment Act.</w:t>
      </w:r>
    </w:p>
    <w:p w:rsidR="0093721A" w:rsidRPr="006224D3" w:rsidRDefault="0093721A" w:rsidP="0093721A">
      <w:pPr>
        <w:pStyle w:val="BoxList"/>
      </w:pPr>
      <w:r w:rsidRPr="006224D3">
        <w:t>•</w:t>
      </w:r>
      <w:r w:rsidRPr="006224D3">
        <w:tab/>
        <w:t>The Registrar may determine a parent’s adjusted taxable income in certain circumstances.</w:t>
      </w:r>
    </w:p>
    <w:p w:rsidR="006524AF" w:rsidRPr="006224D3" w:rsidRDefault="006524AF" w:rsidP="006524AF">
      <w:pPr>
        <w:pStyle w:val="BoxList"/>
      </w:pPr>
      <w:r w:rsidRPr="006224D3">
        <w:t>•</w:t>
      </w:r>
      <w:r w:rsidRPr="006224D3">
        <w:tab/>
        <w:t>There are limits on the Registrar’s ability to amend an assessment for past periods if the parent later lodges his or her tax return.</w:t>
      </w:r>
    </w:p>
    <w:p w:rsidR="006524AF" w:rsidRPr="006224D3" w:rsidRDefault="00271B10" w:rsidP="006524AF">
      <w:pPr>
        <w:pStyle w:val="BoxList"/>
      </w:pPr>
      <w:r w:rsidRPr="006224D3">
        <w:t>•</w:t>
      </w:r>
      <w:r w:rsidRPr="006224D3">
        <w:tab/>
        <w:t>A parent can estimate the amount of his or her adjusted taxable income for a year of income.</w:t>
      </w:r>
    </w:p>
    <w:p w:rsidR="003E68B3" w:rsidRPr="006224D3" w:rsidRDefault="005B2BF3" w:rsidP="003E68B3">
      <w:pPr>
        <w:pStyle w:val="ActHead4"/>
      </w:pPr>
      <w:bookmarkStart w:id="138" w:name="_Toc56677658"/>
      <w:r w:rsidRPr="00CE39FD">
        <w:rPr>
          <w:rStyle w:val="CharSubdNo"/>
        </w:rPr>
        <w:t>Subdivision</w:t>
      </w:r>
      <w:r w:rsidR="009D710C" w:rsidRPr="00CE39FD">
        <w:rPr>
          <w:rStyle w:val="CharSubdNo"/>
        </w:rPr>
        <w:t xml:space="preserve"> </w:t>
      </w:r>
      <w:r w:rsidR="003E68B3" w:rsidRPr="00CE39FD">
        <w:rPr>
          <w:rStyle w:val="CharSubdNo"/>
        </w:rPr>
        <w:t>B</w:t>
      </w:r>
      <w:r w:rsidR="003E68B3" w:rsidRPr="006224D3">
        <w:t>—</w:t>
      </w:r>
      <w:r w:rsidR="003E68B3" w:rsidRPr="00CE39FD">
        <w:rPr>
          <w:rStyle w:val="CharSubdText"/>
        </w:rPr>
        <w:t>Adjusted taxable income determined by reference to taxable income etc.</w:t>
      </w:r>
      <w:bookmarkEnd w:id="138"/>
    </w:p>
    <w:p w:rsidR="006524AF" w:rsidRPr="006224D3" w:rsidRDefault="006524AF" w:rsidP="006524AF">
      <w:pPr>
        <w:pStyle w:val="ActHead5"/>
      </w:pPr>
      <w:bookmarkStart w:id="139" w:name="_Toc56677659"/>
      <w:r w:rsidRPr="00CE39FD">
        <w:rPr>
          <w:rStyle w:val="CharSectno"/>
        </w:rPr>
        <w:t>56</w:t>
      </w:r>
      <w:r w:rsidRPr="006224D3">
        <w:t xml:space="preserve">  Taxable income is as assessed under Income Tax Assessment Act</w:t>
      </w:r>
      <w:bookmarkEnd w:id="139"/>
    </w:p>
    <w:p w:rsidR="006524AF" w:rsidRPr="006224D3" w:rsidRDefault="006524AF" w:rsidP="006524AF">
      <w:pPr>
        <w:pStyle w:val="SubsectionHead"/>
      </w:pPr>
      <w:r w:rsidRPr="006224D3">
        <w:t xml:space="preserve">Meaning of </w:t>
      </w:r>
      <w:r w:rsidRPr="006224D3">
        <w:rPr>
          <w:b/>
        </w:rPr>
        <w:t>taxable income</w:t>
      </w:r>
    </w:p>
    <w:p w:rsidR="006524AF" w:rsidRPr="006224D3" w:rsidRDefault="006524AF" w:rsidP="006524AF">
      <w:pPr>
        <w:pStyle w:val="subsection"/>
      </w:pPr>
      <w:r w:rsidRPr="006224D3">
        <w:tab/>
        <w:t>(1)</w:t>
      </w:r>
      <w:r w:rsidRPr="006224D3">
        <w:tab/>
        <w:t xml:space="preserve">For the purposes of assessing a parent in respect of the costs of a child in relation to a child support period, if the parent’s taxable income has been assessed under an Income Tax Assessment Act for the last relevant year of income in relation to the child support period, the parent’s </w:t>
      </w:r>
      <w:r w:rsidRPr="006224D3">
        <w:rPr>
          <w:b/>
          <w:i/>
        </w:rPr>
        <w:t xml:space="preserve">taxable income </w:t>
      </w:r>
      <w:r w:rsidRPr="006224D3">
        <w:t>for that year is the amount as so assessed.</w:t>
      </w:r>
    </w:p>
    <w:p w:rsidR="006524AF" w:rsidRPr="006224D3" w:rsidRDefault="006524AF" w:rsidP="006524AF">
      <w:pPr>
        <w:pStyle w:val="notetext"/>
      </w:pPr>
      <w:r w:rsidRPr="006224D3">
        <w:t>Note:</w:t>
      </w:r>
      <w:r w:rsidRPr="006224D3">
        <w:tab/>
        <w:t>Sections</w:t>
      </w:r>
      <w:r w:rsidR="00926F11" w:rsidRPr="006224D3">
        <w:t> </w:t>
      </w:r>
      <w:r w:rsidRPr="006224D3">
        <w:t>34A and 57 are also relevant to a person’s taxable income.</w:t>
      </w:r>
    </w:p>
    <w:p w:rsidR="00AD189A" w:rsidRPr="006224D3" w:rsidRDefault="00AD189A" w:rsidP="00AD189A">
      <w:pPr>
        <w:pStyle w:val="SubsectionHead"/>
      </w:pPr>
      <w:r w:rsidRPr="006224D3">
        <w:t>When amended tax assessment may be taken into account</w:t>
      </w:r>
    </w:p>
    <w:p w:rsidR="00AD189A" w:rsidRPr="006224D3" w:rsidRDefault="00AD189A" w:rsidP="00AD189A">
      <w:pPr>
        <w:pStyle w:val="subsection"/>
      </w:pPr>
      <w:r w:rsidRPr="006224D3">
        <w:tab/>
        <w:t>(2)</w:t>
      </w:r>
      <w:r w:rsidRPr="006224D3">
        <w:tab/>
        <w:t xml:space="preserve">If, after an administrative assessment of child support is made, the assessment (the </w:t>
      </w:r>
      <w:r w:rsidRPr="006224D3">
        <w:rPr>
          <w:b/>
          <w:i/>
        </w:rPr>
        <w:t>tax assessment</w:t>
      </w:r>
      <w:r w:rsidRPr="006224D3">
        <w:t>) of a parent’s taxable income is amended (whether or not because of an objection, appeal or review), the Registrar may amend the administrative assessment to take account of the amendment to the tax assessment.</w:t>
      </w:r>
    </w:p>
    <w:p w:rsidR="00AD189A" w:rsidRPr="006224D3" w:rsidRDefault="00AD189A" w:rsidP="00AD189A">
      <w:pPr>
        <w:pStyle w:val="SubsectionHead"/>
      </w:pPr>
      <w:r w:rsidRPr="006224D3">
        <w:t>Retrospective determinations</w:t>
      </w:r>
    </w:p>
    <w:p w:rsidR="00AD189A" w:rsidRPr="006224D3" w:rsidRDefault="00AD189A" w:rsidP="00AD189A">
      <w:pPr>
        <w:pStyle w:val="subsection"/>
      </w:pPr>
      <w:r w:rsidRPr="006224D3">
        <w:tab/>
        <w:t>(2A)</w:t>
      </w:r>
      <w:r w:rsidRPr="006224D3">
        <w:tab/>
        <w:t xml:space="preserve">An amendment of the administrative assessment under </w:t>
      </w:r>
      <w:r w:rsidR="00926F11" w:rsidRPr="006224D3">
        <w:t>subsection (</w:t>
      </w:r>
      <w:r w:rsidRPr="006224D3">
        <w:t>2) must be on the basis that the parent’s adjusted taxable income for that year of income is, and has always been, the amount worked out as a result of the amended tax assessment if:</w:t>
      </w:r>
    </w:p>
    <w:p w:rsidR="00AD189A" w:rsidRPr="006224D3" w:rsidRDefault="00AD189A" w:rsidP="00AD189A">
      <w:pPr>
        <w:pStyle w:val="paragraph"/>
      </w:pPr>
      <w:r w:rsidRPr="006224D3">
        <w:tab/>
        <w:t>(a)</w:t>
      </w:r>
      <w:r w:rsidRPr="006224D3">
        <w:tab/>
        <w:t>the parent’s adjusted taxable income worked out as a result of the amended tax assessment is higher than the parent’s previous adjusted taxable income; or</w:t>
      </w:r>
    </w:p>
    <w:p w:rsidR="00AD189A" w:rsidRPr="006224D3" w:rsidRDefault="00AD189A" w:rsidP="00AD189A">
      <w:pPr>
        <w:pStyle w:val="paragraph"/>
      </w:pPr>
      <w:r w:rsidRPr="006224D3">
        <w:tab/>
        <w:t>(b)</w:t>
      </w:r>
      <w:r w:rsidRPr="006224D3">
        <w:tab/>
        <w:t>the parent applied for the amendment of the tax assessment on or before:</w:t>
      </w:r>
    </w:p>
    <w:p w:rsidR="00AD189A" w:rsidRPr="006224D3" w:rsidRDefault="00AD189A" w:rsidP="00AD189A">
      <w:pPr>
        <w:pStyle w:val="paragraphsub"/>
      </w:pPr>
      <w:r w:rsidRPr="006224D3">
        <w:tab/>
        <w:t>(i)</w:t>
      </w:r>
      <w:r w:rsidRPr="006224D3">
        <w:tab/>
        <w:t>the day by which the parent was required to lodge his or her income tax return for that year of income with the Commissioner of Taxation (taking into account any deferral under section</w:t>
      </w:r>
      <w:r w:rsidR="00926F11" w:rsidRPr="006224D3">
        <w:t> </w:t>
      </w:r>
      <w:r w:rsidRPr="006224D3">
        <w:t>388</w:t>
      </w:r>
      <w:r w:rsidR="00CE39FD">
        <w:noBreakHyphen/>
      </w:r>
      <w:r w:rsidRPr="006224D3">
        <w:t>55 in Schedule</w:t>
      </w:r>
      <w:r w:rsidR="00926F11" w:rsidRPr="006224D3">
        <w:t> </w:t>
      </w:r>
      <w:r w:rsidRPr="006224D3">
        <w:t xml:space="preserve">1 to the </w:t>
      </w:r>
      <w:r w:rsidRPr="006224D3">
        <w:rPr>
          <w:i/>
        </w:rPr>
        <w:t>Taxation Administration Act 1953</w:t>
      </w:r>
      <w:r w:rsidRPr="006224D3">
        <w:t>); or</w:t>
      </w:r>
    </w:p>
    <w:p w:rsidR="00AD189A" w:rsidRPr="006224D3" w:rsidRDefault="00AD189A" w:rsidP="00AD189A">
      <w:pPr>
        <w:pStyle w:val="paragraphsub"/>
      </w:pPr>
      <w:r w:rsidRPr="006224D3">
        <w:tab/>
        <w:t>(ii)</w:t>
      </w:r>
      <w:r w:rsidRPr="006224D3">
        <w:tab/>
        <w:t>the end of 28 days after the parent was given the tax assessment (including an amended tax assessment) by the Commissioner of Taxation; or</w:t>
      </w:r>
    </w:p>
    <w:p w:rsidR="00AD189A" w:rsidRPr="006224D3" w:rsidRDefault="00AD189A" w:rsidP="00AD189A">
      <w:pPr>
        <w:pStyle w:val="paragraphsub"/>
      </w:pPr>
      <w:r w:rsidRPr="006224D3">
        <w:tab/>
        <w:t>(iii)</w:t>
      </w:r>
      <w:r w:rsidRPr="006224D3">
        <w:tab/>
        <w:t xml:space="preserve">the end of 28 days after the parent becomes aware that the tax assessment is not correct if the parent did not apply for the amendment on or before a day referred to in </w:t>
      </w:r>
      <w:r w:rsidR="00926F11" w:rsidRPr="006224D3">
        <w:t>subparagraph (</w:t>
      </w:r>
      <w:r w:rsidRPr="006224D3">
        <w:t>i) or (ii) because of circumstances beyond the knowledge or control of the parent; or</w:t>
      </w:r>
    </w:p>
    <w:p w:rsidR="00AD189A" w:rsidRPr="006224D3" w:rsidRDefault="00AD189A" w:rsidP="00AD189A">
      <w:pPr>
        <w:pStyle w:val="paragraph"/>
      </w:pPr>
      <w:r w:rsidRPr="006224D3">
        <w:tab/>
        <w:t>(c)</w:t>
      </w:r>
      <w:r w:rsidRPr="006224D3">
        <w:tab/>
        <w:t xml:space="preserve">the parent did not apply for the amendment of the tax assessment on or before any of the days referred to in </w:t>
      </w:r>
      <w:r w:rsidR="00926F11" w:rsidRPr="006224D3">
        <w:t>paragraph (</w:t>
      </w:r>
      <w:r w:rsidRPr="006224D3">
        <w:t>b), but the Registrar is satisfied that special circumstances exist.</w:t>
      </w:r>
    </w:p>
    <w:p w:rsidR="00AD189A" w:rsidRPr="006224D3" w:rsidRDefault="00AD189A" w:rsidP="00AD189A">
      <w:pPr>
        <w:pStyle w:val="SubsectionHead"/>
      </w:pPr>
      <w:r w:rsidRPr="006224D3">
        <w:t>Prospective determinations</w:t>
      </w:r>
    </w:p>
    <w:p w:rsidR="00AD189A" w:rsidRPr="006224D3" w:rsidRDefault="00AD189A" w:rsidP="00AD189A">
      <w:pPr>
        <w:pStyle w:val="subsection"/>
      </w:pPr>
      <w:r w:rsidRPr="006224D3">
        <w:tab/>
        <w:t>(2B)</w:t>
      </w:r>
      <w:r w:rsidRPr="006224D3">
        <w:tab/>
        <w:t xml:space="preserve">If </w:t>
      </w:r>
      <w:r w:rsidR="00926F11" w:rsidRPr="006224D3">
        <w:t>subsection (</w:t>
      </w:r>
      <w:r w:rsidRPr="006224D3">
        <w:t xml:space="preserve">2A) does not apply, an amendment of the administrative assessment under </w:t>
      </w:r>
      <w:r w:rsidR="00926F11" w:rsidRPr="006224D3">
        <w:t>subsection (</w:t>
      </w:r>
      <w:r w:rsidRPr="006224D3">
        <w:t>2) for a child support period must be on the basis that for each later day in the period the parent’s adjusted taxable income for that year of income is the amount worked out as a result of the amended tax assessment.</w:t>
      </w:r>
    </w:p>
    <w:p w:rsidR="006524AF" w:rsidRPr="006224D3" w:rsidRDefault="006524AF" w:rsidP="006524AF">
      <w:pPr>
        <w:pStyle w:val="SubsectionHead"/>
      </w:pPr>
      <w:r w:rsidRPr="006224D3">
        <w:t>Date of assessment of a parent’s taxable income taken to be date of notice of the assessment</w:t>
      </w:r>
    </w:p>
    <w:p w:rsidR="006524AF" w:rsidRPr="006224D3" w:rsidRDefault="006524AF" w:rsidP="006524AF">
      <w:pPr>
        <w:pStyle w:val="subsection"/>
      </w:pPr>
      <w:r w:rsidRPr="006224D3">
        <w:tab/>
        <w:t>(3)</w:t>
      </w:r>
      <w:r w:rsidRPr="006224D3">
        <w:tab/>
        <w:t>For the purposes of this section, if:</w:t>
      </w:r>
    </w:p>
    <w:p w:rsidR="006524AF" w:rsidRPr="006224D3" w:rsidRDefault="006524AF" w:rsidP="006524AF">
      <w:pPr>
        <w:pStyle w:val="paragraph"/>
      </w:pPr>
      <w:r w:rsidRPr="006224D3">
        <w:tab/>
        <w:t>(a)</w:t>
      </w:r>
      <w:r w:rsidRPr="006224D3">
        <w:tab/>
        <w:t xml:space="preserve">notice of an assessment (including an amended assessment) of a parent’s taxable income under an Income Tax Assessment Act has been served on the parent under the </w:t>
      </w:r>
      <w:r w:rsidRPr="006224D3">
        <w:rPr>
          <w:i/>
        </w:rPr>
        <w:t>Income Tax Assessment Act 1936</w:t>
      </w:r>
      <w:r w:rsidRPr="006224D3">
        <w:t>; and</w:t>
      </w:r>
    </w:p>
    <w:p w:rsidR="006524AF" w:rsidRPr="006224D3" w:rsidRDefault="006524AF" w:rsidP="006524AF">
      <w:pPr>
        <w:pStyle w:val="paragraph"/>
      </w:pPr>
      <w:r w:rsidRPr="006224D3">
        <w:tab/>
        <w:t>(b)</w:t>
      </w:r>
      <w:r w:rsidRPr="006224D3">
        <w:tab/>
        <w:t>the notice is dated;</w:t>
      </w:r>
    </w:p>
    <w:p w:rsidR="006524AF" w:rsidRPr="006224D3" w:rsidRDefault="006524AF" w:rsidP="006524AF">
      <w:pPr>
        <w:pStyle w:val="subsection2"/>
      </w:pPr>
      <w:r w:rsidRPr="006224D3">
        <w:t>then the assessment is taken to have been made on the date of the notice.</w:t>
      </w:r>
    </w:p>
    <w:p w:rsidR="006524AF" w:rsidRPr="006224D3" w:rsidRDefault="006524AF" w:rsidP="006524AF">
      <w:pPr>
        <w:pStyle w:val="SubsectionHead"/>
      </w:pPr>
      <w:r w:rsidRPr="006224D3">
        <w:t>Section not to affect determinations, court orders or consent orders</w:t>
      </w:r>
    </w:p>
    <w:p w:rsidR="006524AF" w:rsidRPr="006224D3" w:rsidRDefault="006524AF" w:rsidP="006524AF">
      <w:pPr>
        <w:pStyle w:val="subsection"/>
      </w:pPr>
      <w:r w:rsidRPr="006224D3">
        <w:tab/>
        <w:t>(4)</w:t>
      </w:r>
      <w:r w:rsidRPr="006224D3">
        <w:tab/>
        <w:t>This section does not prevent:</w:t>
      </w:r>
    </w:p>
    <w:p w:rsidR="006524AF" w:rsidRPr="006224D3" w:rsidRDefault="006524AF" w:rsidP="006524AF">
      <w:pPr>
        <w:pStyle w:val="paragraph"/>
      </w:pPr>
      <w:r w:rsidRPr="006224D3">
        <w:tab/>
        <w:t>(a)</w:t>
      </w:r>
      <w:r w:rsidRPr="006224D3">
        <w:tab/>
        <w:t>the Registrar from making any determination under Part</w:t>
      </w:r>
      <w:r w:rsidR="00926F11" w:rsidRPr="006224D3">
        <w:t> </w:t>
      </w:r>
      <w:r w:rsidRPr="006224D3">
        <w:t>6A (departure determinations); or</w:t>
      </w:r>
    </w:p>
    <w:p w:rsidR="006524AF" w:rsidRPr="006224D3" w:rsidRDefault="006524AF" w:rsidP="001916C8">
      <w:pPr>
        <w:pStyle w:val="paragraph"/>
        <w:keepNext/>
        <w:keepLines/>
      </w:pPr>
      <w:r w:rsidRPr="006224D3">
        <w:tab/>
        <w:t>(b)</w:t>
      </w:r>
      <w:r w:rsidRPr="006224D3">
        <w:tab/>
        <w:t>a court from making any order under Division</w:t>
      </w:r>
      <w:r w:rsidR="00926F11" w:rsidRPr="006224D3">
        <w:t> </w:t>
      </w:r>
      <w:r w:rsidRPr="006224D3">
        <w:t>4 of Part</w:t>
      </w:r>
      <w:r w:rsidR="00926F11" w:rsidRPr="006224D3">
        <w:t> </w:t>
      </w:r>
      <w:r w:rsidRPr="006224D3">
        <w:t>7 (departure orders); or</w:t>
      </w:r>
    </w:p>
    <w:p w:rsidR="006524AF" w:rsidRPr="006224D3" w:rsidRDefault="006524AF" w:rsidP="006524AF">
      <w:pPr>
        <w:pStyle w:val="paragraph"/>
      </w:pPr>
      <w:r w:rsidRPr="006224D3">
        <w:tab/>
        <w:t>(c)</w:t>
      </w:r>
      <w:r w:rsidRPr="006224D3">
        <w:tab/>
        <w:t xml:space="preserve">the making, and acceptance by the Registrar, of a child support agreement that includes provisions that have effect for the purposes of this </w:t>
      </w:r>
      <w:r w:rsidR="005B2BF3" w:rsidRPr="006224D3">
        <w:t>Part</w:t>
      </w:r>
      <w:r w:rsidR="009D710C" w:rsidRPr="006224D3">
        <w:t xml:space="preserve"> </w:t>
      </w:r>
      <w:r w:rsidRPr="006224D3">
        <w:t>as if they were such an order made by consent.</w:t>
      </w:r>
    </w:p>
    <w:p w:rsidR="006524AF" w:rsidRPr="006224D3" w:rsidRDefault="006524AF" w:rsidP="006524AF">
      <w:pPr>
        <w:pStyle w:val="ActHead5"/>
      </w:pPr>
      <w:bookmarkStart w:id="140" w:name="_Toc56677660"/>
      <w:r w:rsidRPr="00CE39FD">
        <w:rPr>
          <w:rStyle w:val="CharSectno"/>
        </w:rPr>
        <w:t>57</w:t>
      </w:r>
      <w:r w:rsidRPr="006224D3">
        <w:t xml:space="preserve">  Taxable income for child support purposes where taxable income determined to be nil under Income Tax Assessment Act</w:t>
      </w:r>
      <w:bookmarkEnd w:id="140"/>
    </w:p>
    <w:p w:rsidR="006524AF" w:rsidRPr="006224D3" w:rsidRDefault="006524AF" w:rsidP="006524AF">
      <w:pPr>
        <w:pStyle w:val="subsection"/>
      </w:pPr>
      <w:r w:rsidRPr="006224D3">
        <w:tab/>
        <w:t>(1)</w:t>
      </w:r>
      <w:r w:rsidRPr="006224D3">
        <w:tab/>
        <w:t xml:space="preserve">This section does not apply to a parent for a year of income if the parent has a component of adjusted taxable income mentioned in paragraphs 43(1)(b) </w:t>
      </w:r>
      <w:r w:rsidR="00AD189A" w:rsidRPr="006224D3">
        <w:t>to (f)</w:t>
      </w:r>
      <w:r w:rsidRPr="006224D3">
        <w:t xml:space="preserve"> for the year of income.</w:t>
      </w:r>
    </w:p>
    <w:p w:rsidR="006524AF" w:rsidRPr="006224D3" w:rsidRDefault="006524AF" w:rsidP="006524AF">
      <w:pPr>
        <w:pStyle w:val="SubsectionHead"/>
      </w:pPr>
      <w:r w:rsidRPr="006224D3">
        <w:t>Determinations that taxable income nil or no tax payable</w:t>
      </w:r>
    </w:p>
    <w:p w:rsidR="006524AF" w:rsidRPr="006224D3" w:rsidRDefault="006524AF" w:rsidP="006524AF">
      <w:pPr>
        <w:pStyle w:val="subsection"/>
      </w:pPr>
      <w:r w:rsidRPr="006224D3">
        <w:tab/>
        <w:t>(2)</w:t>
      </w:r>
      <w:r w:rsidRPr="006224D3">
        <w:tab/>
        <w:t xml:space="preserve">A parent’s </w:t>
      </w:r>
      <w:r w:rsidRPr="006224D3">
        <w:rPr>
          <w:b/>
          <w:i/>
        </w:rPr>
        <w:t xml:space="preserve">taxable income </w:t>
      </w:r>
      <w:r w:rsidRPr="006224D3">
        <w:t>for a year of income is nil if the parent’s taxable income for that year has been determined to be nil under an Income Tax Assessment Act.</w:t>
      </w:r>
    </w:p>
    <w:p w:rsidR="006524AF" w:rsidRPr="006224D3" w:rsidRDefault="006524AF" w:rsidP="006524AF">
      <w:pPr>
        <w:pStyle w:val="subsection"/>
      </w:pPr>
      <w:r w:rsidRPr="006224D3">
        <w:tab/>
        <w:t>(3)</w:t>
      </w:r>
      <w:r w:rsidRPr="006224D3">
        <w:tab/>
        <w:t xml:space="preserve">A parent’s </w:t>
      </w:r>
      <w:r w:rsidRPr="006224D3">
        <w:rPr>
          <w:b/>
          <w:i/>
        </w:rPr>
        <w:t xml:space="preserve">taxable income </w:t>
      </w:r>
      <w:r w:rsidRPr="006224D3">
        <w:t>for a year of income is also nil if:</w:t>
      </w:r>
    </w:p>
    <w:p w:rsidR="006524AF" w:rsidRPr="006224D3" w:rsidRDefault="006524AF" w:rsidP="006524AF">
      <w:pPr>
        <w:pStyle w:val="paragraph"/>
      </w:pPr>
      <w:r w:rsidRPr="006224D3">
        <w:tab/>
        <w:t>(a)</w:t>
      </w:r>
      <w:r w:rsidRPr="006224D3">
        <w:tab/>
        <w:t>the Commissioner has determined under an Income Tax Assessment Act that no tax was payable (before the allowance of any rebate or credit) under that Act on the parent’s taxable income for the year of income; and</w:t>
      </w:r>
    </w:p>
    <w:p w:rsidR="006524AF" w:rsidRPr="006224D3" w:rsidRDefault="006524AF" w:rsidP="006524AF">
      <w:pPr>
        <w:pStyle w:val="paragraph"/>
      </w:pPr>
      <w:r w:rsidRPr="006224D3">
        <w:tab/>
        <w:t>(b)</w:t>
      </w:r>
      <w:r w:rsidRPr="006224D3">
        <w:tab/>
        <w:t>either of the following subparagraphs applies in relation to the person:</w:t>
      </w:r>
    </w:p>
    <w:p w:rsidR="006524AF" w:rsidRPr="006224D3" w:rsidRDefault="006524AF" w:rsidP="006524AF">
      <w:pPr>
        <w:pStyle w:val="paragraphsub"/>
      </w:pPr>
      <w:r w:rsidRPr="006224D3">
        <w:tab/>
        <w:t>(i)</w:t>
      </w:r>
      <w:r w:rsidRPr="006224D3">
        <w:tab/>
        <w:t>Part</w:t>
      </w:r>
      <w:r w:rsidR="00926F11" w:rsidRPr="006224D3">
        <w:t> </w:t>
      </w:r>
      <w:r w:rsidRPr="006224D3">
        <w:t xml:space="preserve">1 of </w:t>
      </w:r>
      <w:r w:rsidR="000D491B" w:rsidRPr="006224D3">
        <w:t>Sch</w:t>
      </w:r>
      <w:r w:rsidR="004263EA" w:rsidRPr="006224D3">
        <w:t>edule</w:t>
      </w:r>
      <w:r w:rsidR="00926F11" w:rsidRPr="006224D3">
        <w:t> </w:t>
      </w:r>
      <w:r w:rsidRPr="006224D3">
        <w:t xml:space="preserve">7 to the </w:t>
      </w:r>
      <w:r w:rsidRPr="006224D3">
        <w:rPr>
          <w:i/>
        </w:rPr>
        <w:t xml:space="preserve">Income Tax Rates Act 1986 </w:t>
      </w:r>
      <w:r w:rsidRPr="006224D3">
        <w:t>(or any other law prescribed by the regulations for the purposes of this paragraph in relation to the year of income) applied in relation to the parent for the year of income;</w:t>
      </w:r>
    </w:p>
    <w:p w:rsidR="006524AF" w:rsidRPr="006224D3" w:rsidRDefault="006524AF" w:rsidP="00D10245">
      <w:pPr>
        <w:pStyle w:val="paragraphsub"/>
      </w:pPr>
      <w:r w:rsidRPr="006224D3">
        <w:tab/>
        <w:t>(ii)</w:t>
      </w:r>
      <w:r w:rsidRPr="006224D3">
        <w:tab/>
        <w:t>no tax would have been payable (before the allowance of any rebate or credit) under that Act by the person on his or her taxable income if Part</w:t>
      </w:r>
      <w:r w:rsidR="00926F11" w:rsidRPr="006224D3">
        <w:t> </w:t>
      </w:r>
      <w:r w:rsidRPr="006224D3">
        <w:t xml:space="preserve">1 of </w:t>
      </w:r>
      <w:r w:rsidR="000D491B" w:rsidRPr="006224D3">
        <w:t>Sch</w:t>
      </w:r>
      <w:r w:rsidR="004263EA" w:rsidRPr="006224D3">
        <w:t>edule</w:t>
      </w:r>
      <w:r w:rsidR="00926F11" w:rsidRPr="006224D3">
        <w:t> </w:t>
      </w:r>
      <w:r w:rsidRPr="006224D3">
        <w:t xml:space="preserve">7 to the </w:t>
      </w:r>
      <w:r w:rsidRPr="006224D3">
        <w:rPr>
          <w:i/>
        </w:rPr>
        <w:t xml:space="preserve">Income Tax Rates Act 1986 </w:t>
      </w:r>
      <w:r w:rsidRPr="006224D3">
        <w:t>(or any other law prescribed by the regulations for the purposes of this paragraph in relation to the year of income) had applied in relation to the parent for the year of income.</w:t>
      </w:r>
    </w:p>
    <w:p w:rsidR="006524AF" w:rsidRPr="006224D3" w:rsidRDefault="006524AF" w:rsidP="001916C8">
      <w:pPr>
        <w:pStyle w:val="subsection"/>
        <w:keepNext/>
        <w:keepLines/>
      </w:pPr>
      <w:r w:rsidRPr="006224D3">
        <w:tab/>
        <w:t>(4)</w:t>
      </w:r>
      <w:r w:rsidRPr="006224D3">
        <w:tab/>
      </w:r>
      <w:r w:rsidR="00926F11" w:rsidRPr="006224D3">
        <w:t>Subsections (</w:t>
      </w:r>
      <w:r w:rsidRPr="006224D3">
        <w:t>2) and (3) do not apply in relation to an administrative assessment made in relation to a parent if:</w:t>
      </w:r>
    </w:p>
    <w:p w:rsidR="006524AF" w:rsidRPr="006224D3" w:rsidRDefault="006524AF" w:rsidP="006524AF">
      <w:pPr>
        <w:pStyle w:val="paragraph"/>
      </w:pPr>
      <w:r w:rsidRPr="006224D3">
        <w:tab/>
        <w:t>(a)</w:t>
      </w:r>
      <w:r w:rsidRPr="006224D3">
        <w:tab/>
        <w:t>before the administrative assessment is made; but</w:t>
      </w:r>
    </w:p>
    <w:p w:rsidR="006524AF" w:rsidRPr="006224D3" w:rsidRDefault="006524AF" w:rsidP="006524AF">
      <w:pPr>
        <w:pStyle w:val="paragraph"/>
      </w:pPr>
      <w:r w:rsidRPr="006224D3">
        <w:tab/>
        <w:t>(b)</w:t>
      </w:r>
      <w:r w:rsidRPr="006224D3">
        <w:tab/>
        <w:t xml:space="preserve">after the most relevant notice mentioned in </w:t>
      </w:r>
      <w:r w:rsidR="00926F11" w:rsidRPr="006224D3">
        <w:t>subsection (</w:t>
      </w:r>
      <w:r w:rsidRPr="006224D3">
        <w:t>5) or (6) is made;</w:t>
      </w:r>
    </w:p>
    <w:p w:rsidR="006524AF" w:rsidRPr="006224D3" w:rsidRDefault="006524AF" w:rsidP="006524AF">
      <w:pPr>
        <w:pStyle w:val="subsection2"/>
      </w:pPr>
      <w:r w:rsidRPr="006224D3">
        <w:t xml:space="preserve">an assessment is issued under the </w:t>
      </w:r>
      <w:r w:rsidRPr="006224D3">
        <w:rPr>
          <w:i/>
        </w:rPr>
        <w:t>Income Tax Assessment Act 1936</w:t>
      </w:r>
      <w:r w:rsidRPr="006224D3">
        <w:t xml:space="preserve"> of the person’s taxable income for the year of income under an Income Tax Assessment Act.</w:t>
      </w:r>
    </w:p>
    <w:p w:rsidR="006524AF" w:rsidRPr="006224D3" w:rsidRDefault="006524AF" w:rsidP="006524AF">
      <w:pPr>
        <w:pStyle w:val="SubsectionHead"/>
        <w:rPr>
          <w:i w:val="0"/>
        </w:rPr>
      </w:pPr>
      <w:r w:rsidRPr="006224D3">
        <w:t>Notices issued under the Income Tax Assessment Act 1936</w:t>
      </w:r>
    </w:p>
    <w:p w:rsidR="006524AF" w:rsidRPr="006224D3" w:rsidRDefault="006524AF" w:rsidP="006524AF">
      <w:pPr>
        <w:pStyle w:val="subsection"/>
      </w:pPr>
      <w:r w:rsidRPr="006224D3">
        <w:tab/>
        <w:t>(5)</w:t>
      </w:r>
      <w:r w:rsidRPr="006224D3">
        <w:tab/>
        <w:t xml:space="preserve">If a parent has been served a notice under the </w:t>
      </w:r>
      <w:r w:rsidRPr="006224D3">
        <w:rPr>
          <w:i/>
        </w:rPr>
        <w:t xml:space="preserve">Income Tax Assessment Act 1936 </w:t>
      </w:r>
      <w:r w:rsidRPr="006224D3">
        <w:t>to the effect that the taxable income of the parent under an Income Tax Assessment Act for a year of income is nil, then:</w:t>
      </w:r>
    </w:p>
    <w:p w:rsidR="006524AF" w:rsidRPr="006224D3" w:rsidRDefault="006524AF" w:rsidP="006524AF">
      <w:pPr>
        <w:pStyle w:val="paragraph"/>
      </w:pPr>
      <w:r w:rsidRPr="006224D3">
        <w:tab/>
        <w:t>(a)</w:t>
      </w:r>
      <w:r w:rsidRPr="006224D3">
        <w:tab/>
        <w:t>the parent’s taxable income for that year is taken to have been determined to be nil under an Income Tax Assessment Act; and</w:t>
      </w:r>
    </w:p>
    <w:p w:rsidR="006524AF" w:rsidRPr="006224D3" w:rsidRDefault="006524AF" w:rsidP="006524AF">
      <w:pPr>
        <w:pStyle w:val="paragraph"/>
      </w:pPr>
      <w:r w:rsidRPr="006224D3">
        <w:tab/>
        <w:t>(b)</w:t>
      </w:r>
      <w:r w:rsidRPr="006224D3">
        <w:tab/>
        <w:t>if the notice was dated—the determination is taken to have been made on the date of the notice.</w:t>
      </w:r>
    </w:p>
    <w:p w:rsidR="006524AF" w:rsidRPr="006224D3" w:rsidRDefault="006524AF" w:rsidP="006524AF">
      <w:pPr>
        <w:pStyle w:val="subsection"/>
      </w:pPr>
      <w:r w:rsidRPr="006224D3">
        <w:tab/>
        <w:t>(6)</w:t>
      </w:r>
      <w:r w:rsidRPr="006224D3">
        <w:tab/>
        <w:t xml:space="preserve">If a parent has been served a notice under the </w:t>
      </w:r>
      <w:r w:rsidRPr="006224D3">
        <w:rPr>
          <w:i/>
        </w:rPr>
        <w:t xml:space="preserve">Income Tax Assessment Act 1936 </w:t>
      </w:r>
      <w:r w:rsidRPr="006224D3">
        <w:t>to the effect that no tax is payable (before the allowance of any rebate or credit) under an Income Tax Assessment Act on the taxable income of the parent for a year of income, then:</w:t>
      </w:r>
    </w:p>
    <w:p w:rsidR="006524AF" w:rsidRPr="006224D3" w:rsidRDefault="006524AF" w:rsidP="006524AF">
      <w:pPr>
        <w:pStyle w:val="paragraph"/>
      </w:pPr>
      <w:r w:rsidRPr="006224D3">
        <w:tab/>
        <w:t>(a)</w:t>
      </w:r>
      <w:r w:rsidRPr="006224D3">
        <w:tab/>
        <w:t>the Commissioner is taken to have determined under the Income Tax Assessment Act that no tax was payable (before the allowance of any rebate or credit) under that Act on the parent’s taxable income for the year of income; and</w:t>
      </w:r>
    </w:p>
    <w:p w:rsidR="006524AF" w:rsidRPr="006224D3" w:rsidRDefault="006524AF" w:rsidP="006524AF">
      <w:pPr>
        <w:pStyle w:val="paragraph"/>
      </w:pPr>
      <w:r w:rsidRPr="006224D3">
        <w:tab/>
        <w:t>(b)</w:t>
      </w:r>
      <w:r w:rsidRPr="006224D3">
        <w:tab/>
        <w:t>if the notice was dated—the determination is taken to have been made on the date of the notice.</w:t>
      </w:r>
    </w:p>
    <w:p w:rsidR="00AD189A" w:rsidRPr="006224D3" w:rsidRDefault="00AD189A" w:rsidP="00AD189A">
      <w:pPr>
        <w:pStyle w:val="SubsectionHead"/>
      </w:pPr>
      <w:r w:rsidRPr="006224D3">
        <w:t>Higher taxable income to be taken into account</w:t>
      </w:r>
    </w:p>
    <w:p w:rsidR="00AD189A" w:rsidRPr="006224D3" w:rsidRDefault="00AD189A" w:rsidP="00AD189A">
      <w:pPr>
        <w:pStyle w:val="subsection"/>
      </w:pPr>
      <w:r w:rsidRPr="006224D3">
        <w:tab/>
        <w:t>(7)</w:t>
      </w:r>
      <w:r w:rsidRPr="006224D3">
        <w:tab/>
        <w:t xml:space="preserve">If, after an administrative assessment of child support is made, the assessment (the </w:t>
      </w:r>
      <w:r w:rsidRPr="006224D3">
        <w:rPr>
          <w:b/>
          <w:i/>
        </w:rPr>
        <w:t>tax assessment</w:t>
      </w:r>
      <w:r w:rsidRPr="006224D3">
        <w:t>) of a parent’s taxable income is amended (whether or not because of an objection, appeal or review) to determine a taxable income that is higher than nil, the Registrar must amend the administrative assessment on the basis that the parent’s adjusted taxable income for that year of income is, and has always been, the amount worked out as a result of the amended tax assessment.</w:t>
      </w:r>
    </w:p>
    <w:p w:rsidR="006524AF" w:rsidRPr="006224D3" w:rsidRDefault="006524AF" w:rsidP="006524AF">
      <w:pPr>
        <w:pStyle w:val="SubsectionHead"/>
      </w:pPr>
      <w:r w:rsidRPr="006224D3">
        <w:t>Date of assessment of a parent’s taxable income taken to be date of notice of the assessment</w:t>
      </w:r>
    </w:p>
    <w:p w:rsidR="006524AF" w:rsidRPr="006224D3" w:rsidRDefault="006524AF" w:rsidP="006524AF">
      <w:pPr>
        <w:pStyle w:val="subsection"/>
      </w:pPr>
      <w:r w:rsidRPr="006224D3">
        <w:tab/>
        <w:t>(8)</w:t>
      </w:r>
      <w:r w:rsidRPr="006224D3">
        <w:tab/>
        <w:t>For the purposes of this section, if:</w:t>
      </w:r>
    </w:p>
    <w:p w:rsidR="006524AF" w:rsidRPr="006224D3" w:rsidRDefault="006524AF" w:rsidP="006524AF">
      <w:pPr>
        <w:pStyle w:val="paragraph"/>
      </w:pPr>
      <w:r w:rsidRPr="006224D3">
        <w:tab/>
        <w:t>(a)</w:t>
      </w:r>
      <w:r w:rsidRPr="006224D3">
        <w:tab/>
        <w:t xml:space="preserve">notice of an assessment (including an amended assessment) of a parent’s taxable income under an Income Tax Assessment Act has been served on the parent under the </w:t>
      </w:r>
      <w:r w:rsidRPr="006224D3">
        <w:rPr>
          <w:i/>
        </w:rPr>
        <w:t>Income Tax Assessment Act 1936</w:t>
      </w:r>
      <w:r w:rsidRPr="006224D3">
        <w:t>; and</w:t>
      </w:r>
    </w:p>
    <w:p w:rsidR="006524AF" w:rsidRPr="006224D3" w:rsidRDefault="006524AF" w:rsidP="006524AF">
      <w:pPr>
        <w:pStyle w:val="paragraph"/>
      </w:pPr>
      <w:r w:rsidRPr="006224D3">
        <w:tab/>
        <w:t>(b)</w:t>
      </w:r>
      <w:r w:rsidRPr="006224D3">
        <w:tab/>
        <w:t>the notice is dated;</w:t>
      </w:r>
    </w:p>
    <w:p w:rsidR="006524AF" w:rsidRPr="006224D3" w:rsidRDefault="006524AF" w:rsidP="006524AF">
      <w:pPr>
        <w:pStyle w:val="subsection2"/>
      </w:pPr>
      <w:r w:rsidRPr="006224D3">
        <w:t>then the assessment is taken to have been made on the date of the notice.</w:t>
      </w:r>
    </w:p>
    <w:p w:rsidR="006524AF" w:rsidRPr="006224D3" w:rsidRDefault="006524AF" w:rsidP="006524AF">
      <w:pPr>
        <w:pStyle w:val="SubsectionHead"/>
      </w:pPr>
      <w:r w:rsidRPr="006224D3">
        <w:t>Section not to affect determinations, court orders or consent orders</w:t>
      </w:r>
    </w:p>
    <w:p w:rsidR="006524AF" w:rsidRPr="006224D3" w:rsidRDefault="006524AF" w:rsidP="006524AF">
      <w:pPr>
        <w:pStyle w:val="subsection"/>
      </w:pPr>
      <w:r w:rsidRPr="006224D3">
        <w:tab/>
        <w:t>(9)</w:t>
      </w:r>
      <w:r w:rsidRPr="006224D3">
        <w:tab/>
        <w:t>This section does not prevent:</w:t>
      </w:r>
    </w:p>
    <w:p w:rsidR="006524AF" w:rsidRPr="006224D3" w:rsidRDefault="006524AF" w:rsidP="006524AF">
      <w:pPr>
        <w:pStyle w:val="paragraph"/>
      </w:pPr>
      <w:r w:rsidRPr="006224D3">
        <w:tab/>
        <w:t>(a)</w:t>
      </w:r>
      <w:r w:rsidRPr="006224D3">
        <w:tab/>
        <w:t>the Registrar from making any determination under Part</w:t>
      </w:r>
      <w:r w:rsidR="00926F11" w:rsidRPr="006224D3">
        <w:t> </w:t>
      </w:r>
      <w:r w:rsidRPr="006224D3">
        <w:t>6A (departure determinations); or</w:t>
      </w:r>
    </w:p>
    <w:p w:rsidR="006524AF" w:rsidRPr="006224D3" w:rsidRDefault="006524AF" w:rsidP="006524AF">
      <w:pPr>
        <w:pStyle w:val="paragraph"/>
      </w:pPr>
      <w:r w:rsidRPr="006224D3">
        <w:tab/>
        <w:t>(b)</w:t>
      </w:r>
      <w:r w:rsidRPr="006224D3">
        <w:tab/>
        <w:t>a court from making any order under Division</w:t>
      </w:r>
      <w:r w:rsidR="00926F11" w:rsidRPr="006224D3">
        <w:t> </w:t>
      </w:r>
      <w:r w:rsidRPr="006224D3">
        <w:t>4 of Part</w:t>
      </w:r>
      <w:r w:rsidR="00926F11" w:rsidRPr="006224D3">
        <w:t> </w:t>
      </w:r>
      <w:r w:rsidRPr="006224D3">
        <w:t>7 (departure orders); or</w:t>
      </w:r>
    </w:p>
    <w:p w:rsidR="006524AF" w:rsidRPr="006224D3" w:rsidRDefault="006524AF" w:rsidP="006524AF">
      <w:pPr>
        <w:pStyle w:val="paragraph"/>
      </w:pPr>
      <w:r w:rsidRPr="006224D3">
        <w:tab/>
        <w:t>(c)</w:t>
      </w:r>
      <w:r w:rsidRPr="006224D3">
        <w:tab/>
        <w:t xml:space="preserve">the making, and acceptance by the Registrar, of a child support agreement that includes provisions that have effect for the purposes of this </w:t>
      </w:r>
      <w:r w:rsidR="005B2BF3" w:rsidRPr="006224D3">
        <w:t>Part</w:t>
      </w:r>
      <w:r w:rsidR="009D710C" w:rsidRPr="006224D3">
        <w:t xml:space="preserve"> </w:t>
      </w:r>
      <w:r w:rsidRPr="006224D3">
        <w:t>as if they were such an order made by consent.</w:t>
      </w:r>
    </w:p>
    <w:p w:rsidR="003E68B3" w:rsidRPr="006224D3" w:rsidRDefault="003E68B3" w:rsidP="003E68B3">
      <w:pPr>
        <w:pStyle w:val="ActHead5"/>
      </w:pPr>
      <w:bookmarkStart w:id="141" w:name="_Toc56677661"/>
      <w:r w:rsidRPr="00CE39FD">
        <w:rPr>
          <w:rStyle w:val="CharSectno"/>
        </w:rPr>
        <w:t>58</w:t>
      </w:r>
      <w:r w:rsidRPr="006224D3">
        <w:t xml:space="preserve">  Determination by the Registrar of a parent’s adjusted taxable income</w:t>
      </w:r>
      <w:bookmarkEnd w:id="141"/>
    </w:p>
    <w:p w:rsidR="003E68B3" w:rsidRPr="006224D3" w:rsidRDefault="003E68B3" w:rsidP="003E68B3">
      <w:pPr>
        <w:pStyle w:val="subsection"/>
      </w:pPr>
      <w:r w:rsidRPr="006224D3">
        <w:tab/>
        <w:t>(1)</w:t>
      </w:r>
      <w:r w:rsidRPr="006224D3">
        <w:tab/>
        <w:t>This section applies if a parent is to be assessed in respect of the costs of a child in relation to a child support period and either of the following apply:</w:t>
      </w:r>
    </w:p>
    <w:p w:rsidR="003E68B3" w:rsidRPr="006224D3" w:rsidRDefault="003E68B3" w:rsidP="003E68B3">
      <w:pPr>
        <w:pStyle w:val="paragraph"/>
      </w:pPr>
      <w:r w:rsidRPr="006224D3">
        <w:tab/>
        <w:t>(a)</w:t>
      </w:r>
      <w:r w:rsidRPr="006224D3">
        <w:tab/>
        <w:t>the parent’s taxable income for the last relevant year of income in relation to the period has not been assessed under an Income Tax Assessment Act;</w:t>
      </w:r>
    </w:p>
    <w:p w:rsidR="003E68B3" w:rsidRPr="006224D3" w:rsidRDefault="003E68B3" w:rsidP="003E68B3">
      <w:pPr>
        <w:pStyle w:val="paragraph"/>
      </w:pPr>
      <w:r w:rsidRPr="006224D3">
        <w:tab/>
        <w:t>(b)</w:t>
      </w:r>
      <w:r w:rsidRPr="006224D3">
        <w:tab/>
        <w:t>the Registrar is unable to ascertain whether or not the parent’s taxable income for that year has been so assessed.</w:t>
      </w:r>
    </w:p>
    <w:p w:rsidR="003E68B3" w:rsidRPr="006224D3" w:rsidRDefault="003E68B3" w:rsidP="003E68B3">
      <w:pPr>
        <w:pStyle w:val="SubsectionHead"/>
      </w:pPr>
      <w:r w:rsidRPr="006224D3">
        <w:t>Information or document in the possession of the Registrar etc.</w:t>
      </w:r>
    </w:p>
    <w:p w:rsidR="003E68B3" w:rsidRPr="006224D3" w:rsidRDefault="003E68B3" w:rsidP="003E68B3">
      <w:pPr>
        <w:pStyle w:val="subsection"/>
      </w:pPr>
      <w:r w:rsidRPr="006224D3">
        <w:tab/>
        <w:t>(2)</w:t>
      </w:r>
      <w:r w:rsidRPr="006224D3">
        <w:tab/>
        <w:t>If:</w:t>
      </w:r>
    </w:p>
    <w:p w:rsidR="003E68B3" w:rsidRPr="006224D3" w:rsidRDefault="003E68B3" w:rsidP="003E68B3">
      <w:pPr>
        <w:pStyle w:val="paragraph"/>
      </w:pPr>
      <w:r w:rsidRPr="006224D3">
        <w:tab/>
        <w:t>(a)</w:t>
      </w:r>
      <w:r w:rsidRPr="006224D3">
        <w:tab/>
        <w:t>the Registrar or the Commissioner of Taxation has information (whether oral or written) or a document in his or her possession; and</w:t>
      </w:r>
    </w:p>
    <w:p w:rsidR="003E68B3" w:rsidRPr="006224D3" w:rsidRDefault="003E68B3" w:rsidP="003E68B3">
      <w:pPr>
        <w:pStyle w:val="paragraph"/>
      </w:pPr>
      <w:r w:rsidRPr="006224D3">
        <w:tab/>
        <w:t>(b)</w:t>
      </w:r>
      <w:r w:rsidRPr="006224D3">
        <w:tab/>
        <w:t>either:</w:t>
      </w:r>
    </w:p>
    <w:p w:rsidR="003E68B3" w:rsidRPr="006224D3" w:rsidRDefault="003E68B3" w:rsidP="003E68B3">
      <w:pPr>
        <w:pStyle w:val="paragraphsub"/>
      </w:pPr>
      <w:r w:rsidRPr="006224D3">
        <w:tab/>
        <w:t>(i)</w:t>
      </w:r>
      <w:r w:rsidRPr="006224D3">
        <w:tab/>
        <w:t>an amount is specified in that information or document as the parent’s adjusted taxable income for the last relevant year of income; or</w:t>
      </w:r>
    </w:p>
    <w:p w:rsidR="003E68B3" w:rsidRPr="006224D3" w:rsidRDefault="003E68B3" w:rsidP="003E68B3">
      <w:pPr>
        <w:pStyle w:val="paragraphsub"/>
      </w:pPr>
      <w:r w:rsidRPr="006224D3">
        <w:tab/>
        <w:t>(ii)</w:t>
      </w:r>
      <w:r w:rsidRPr="006224D3">
        <w:tab/>
        <w:t>that information or document allows the amount of the parent’s adjusted taxable income for the last relevant year of income to be worked out; and</w:t>
      </w:r>
    </w:p>
    <w:p w:rsidR="003E68B3" w:rsidRPr="006224D3" w:rsidRDefault="003E68B3" w:rsidP="003E68B3">
      <w:pPr>
        <w:pStyle w:val="paragraph"/>
      </w:pPr>
      <w:r w:rsidRPr="006224D3">
        <w:tab/>
        <w:t>(c)</w:t>
      </w:r>
      <w:r w:rsidRPr="006224D3">
        <w:tab/>
        <w:t>the Registrar is satisfied that the specified amount, or the amount so worked out, is a reasonable approximation of the parent’s adjusted taxable income for that year;</w:t>
      </w:r>
    </w:p>
    <w:p w:rsidR="003E68B3" w:rsidRPr="006224D3" w:rsidRDefault="003E68B3" w:rsidP="003E68B3">
      <w:pPr>
        <w:pStyle w:val="subsection2"/>
      </w:pPr>
      <w:r w:rsidRPr="006224D3">
        <w:t>the Registrar may determine that the specified amount, or the amount so worked out, is the parent’s adjusted taxable income for that year.</w:t>
      </w:r>
    </w:p>
    <w:p w:rsidR="003E68B3" w:rsidRPr="006224D3" w:rsidRDefault="003E68B3" w:rsidP="003E68B3">
      <w:pPr>
        <w:pStyle w:val="SubsectionHead"/>
      </w:pPr>
      <w:r w:rsidRPr="006224D3">
        <w:t>Parent’s taxable income assessed for the previous year of income</w:t>
      </w:r>
    </w:p>
    <w:p w:rsidR="003E68B3" w:rsidRPr="006224D3" w:rsidRDefault="003E68B3" w:rsidP="003E68B3">
      <w:pPr>
        <w:pStyle w:val="subsection"/>
      </w:pPr>
      <w:r w:rsidRPr="006224D3">
        <w:tab/>
        <w:t>(3)</w:t>
      </w:r>
      <w:r w:rsidRPr="006224D3">
        <w:tab/>
        <w:t>If:</w:t>
      </w:r>
    </w:p>
    <w:p w:rsidR="003E68B3" w:rsidRPr="006224D3" w:rsidRDefault="003E68B3" w:rsidP="003E68B3">
      <w:pPr>
        <w:pStyle w:val="paragraph"/>
      </w:pPr>
      <w:r w:rsidRPr="006224D3">
        <w:tab/>
        <w:t>(a)</w:t>
      </w:r>
      <w:r w:rsidRPr="006224D3">
        <w:tab/>
        <w:t>the parent’s taxable income for a year of income has been assessed under an Income Tax Assessment Act; and</w:t>
      </w:r>
    </w:p>
    <w:p w:rsidR="003E68B3" w:rsidRPr="006224D3" w:rsidRDefault="003E68B3" w:rsidP="003E68B3">
      <w:pPr>
        <w:pStyle w:val="paragraph"/>
      </w:pPr>
      <w:r w:rsidRPr="006224D3">
        <w:tab/>
        <w:t>(b)</w:t>
      </w:r>
      <w:r w:rsidRPr="006224D3">
        <w:tab/>
        <w:t xml:space="preserve">that year (the </w:t>
      </w:r>
      <w:r w:rsidRPr="006224D3">
        <w:rPr>
          <w:b/>
          <w:i/>
        </w:rPr>
        <w:t>previous year</w:t>
      </w:r>
      <w:r w:rsidRPr="006224D3">
        <w:t>) is the year of income before the last relevant year of income;</w:t>
      </w:r>
    </w:p>
    <w:p w:rsidR="003E68B3" w:rsidRPr="006224D3" w:rsidRDefault="003E68B3" w:rsidP="003E68B3">
      <w:pPr>
        <w:pStyle w:val="subsection2"/>
      </w:pPr>
      <w:r w:rsidRPr="006224D3">
        <w:t>the Registrar may determine that the parent’s adjusted taxable income for the last relevant year of income is the amount worked out by multiplying the parent’s adjusted taxable income for the previous year by the ATI indexation factor.</w:t>
      </w:r>
    </w:p>
    <w:p w:rsidR="003E68B3" w:rsidRPr="006224D3" w:rsidRDefault="003E68B3" w:rsidP="003E68B3">
      <w:pPr>
        <w:pStyle w:val="SubsectionHead"/>
      </w:pPr>
      <w:r w:rsidRPr="006224D3">
        <w:t>Parent’s taxable income assessed for an earlier year of income</w:t>
      </w:r>
    </w:p>
    <w:p w:rsidR="003E68B3" w:rsidRPr="006224D3" w:rsidRDefault="003E68B3" w:rsidP="003E68B3">
      <w:pPr>
        <w:pStyle w:val="subsection"/>
      </w:pPr>
      <w:r w:rsidRPr="006224D3">
        <w:tab/>
        <w:t>(4)</w:t>
      </w:r>
      <w:r w:rsidRPr="006224D3">
        <w:tab/>
        <w:t>If:</w:t>
      </w:r>
    </w:p>
    <w:p w:rsidR="003E68B3" w:rsidRPr="006224D3" w:rsidRDefault="003E68B3" w:rsidP="003E68B3">
      <w:pPr>
        <w:pStyle w:val="paragraph"/>
      </w:pPr>
      <w:r w:rsidRPr="006224D3">
        <w:tab/>
        <w:t>(a)</w:t>
      </w:r>
      <w:r w:rsidRPr="006224D3">
        <w:tab/>
        <w:t>the parent’s taxable income for the previous year has not been assessed under an Income Tax Assessment Act; but</w:t>
      </w:r>
    </w:p>
    <w:p w:rsidR="003E68B3" w:rsidRPr="006224D3" w:rsidRDefault="003E68B3" w:rsidP="003E68B3">
      <w:pPr>
        <w:pStyle w:val="paragraph"/>
      </w:pPr>
      <w:r w:rsidRPr="006224D3">
        <w:tab/>
        <w:t>(b)</w:t>
      </w:r>
      <w:r w:rsidRPr="006224D3">
        <w:tab/>
        <w:t>the parent’s taxable income for an earlier year of income has been so assessed;</w:t>
      </w:r>
    </w:p>
    <w:p w:rsidR="003E68B3" w:rsidRPr="006224D3" w:rsidRDefault="003E68B3" w:rsidP="003E68B3">
      <w:pPr>
        <w:pStyle w:val="subsection2"/>
      </w:pPr>
      <w:r w:rsidRPr="006224D3">
        <w:t>the Registrar may determine that the parent’s adjusted taxable income for the last relevant year of income is the greater of the following amounts:</w:t>
      </w:r>
    </w:p>
    <w:p w:rsidR="003E68B3" w:rsidRPr="006224D3" w:rsidRDefault="003E68B3" w:rsidP="003E68B3">
      <w:pPr>
        <w:pStyle w:val="paragraph"/>
      </w:pPr>
      <w:r w:rsidRPr="006224D3">
        <w:tab/>
        <w:t>(c)</w:t>
      </w:r>
      <w:r w:rsidRPr="006224D3">
        <w:tab/>
        <w:t>the amount worked out by multiplying the parent’s adjusted taxable income for the earlier year of income (or, if the parent’s taxable income has been so assessed for more than one earlier year of income, the most recent of those years) by the ATI indexation factor;</w:t>
      </w:r>
    </w:p>
    <w:p w:rsidR="003E68B3" w:rsidRPr="006224D3" w:rsidRDefault="003E68B3" w:rsidP="003E68B3">
      <w:pPr>
        <w:pStyle w:val="paragraph"/>
      </w:pPr>
      <w:r w:rsidRPr="006224D3">
        <w:tab/>
        <w:t>(d)</w:t>
      </w:r>
      <w:r w:rsidRPr="006224D3">
        <w:tab/>
        <w:t>the amount that is equal to two</w:t>
      </w:r>
      <w:r w:rsidR="00CE39FD">
        <w:noBreakHyphen/>
      </w:r>
      <w:r w:rsidRPr="006224D3">
        <w:t xml:space="preserve">thirds of the annualised MTAWE figure for the relevant </w:t>
      </w:r>
      <w:r w:rsidR="00BF511C" w:rsidRPr="006224D3">
        <w:t>June</w:t>
      </w:r>
      <w:r w:rsidRPr="006224D3">
        <w:t xml:space="preserve"> quarter in relation to the child support period.</w:t>
      </w:r>
    </w:p>
    <w:p w:rsidR="003E68B3" w:rsidRPr="006224D3" w:rsidRDefault="003E68B3" w:rsidP="003E68B3">
      <w:pPr>
        <w:pStyle w:val="SubsectionHead"/>
      </w:pPr>
      <w:r w:rsidRPr="006224D3">
        <w:t>Other circumstances</w:t>
      </w:r>
    </w:p>
    <w:p w:rsidR="003E68B3" w:rsidRPr="006224D3" w:rsidRDefault="003E68B3" w:rsidP="003E68B3">
      <w:pPr>
        <w:pStyle w:val="subsection"/>
      </w:pPr>
      <w:r w:rsidRPr="006224D3">
        <w:tab/>
        <w:t>(5)</w:t>
      </w:r>
      <w:r w:rsidRPr="006224D3">
        <w:tab/>
        <w:t>If:</w:t>
      </w:r>
    </w:p>
    <w:p w:rsidR="003E68B3" w:rsidRPr="006224D3" w:rsidRDefault="003E68B3" w:rsidP="003E68B3">
      <w:pPr>
        <w:pStyle w:val="paragraph"/>
      </w:pPr>
      <w:r w:rsidRPr="006224D3">
        <w:tab/>
        <w:t>(a)</w:t>
      </w:r>
      <w:r w:rsidRPr="006224D3">
        <w:tab/>
      </w:r>
      <w:r w:rsidR="00926F11" w:rsidRPr="006224D3">
        <w:t>subsections (</w:t>
      </w:r>
      <w:r w:rsidRPr="006224D3">
        <w:t>2), (3) and (4) do not apply in relation to the parent; or</w:t>
      </w:r>
    </w:p>
    <w:p w:rsidR="003E68B3" w:rsidRPr="006224D3" w:rsidRDefault="003E68B3" w:rsidP="003E68B3">
      <w:pPr>
        <w:pStyle w:val="paragraph"/>
      </w:pPr>
      <w:r w:rsidRPr="006224D3">
        <w:tab/>
        <w:t>(b)</w:t>
      </w:r>
      <w:r w:rsidRPr="006224D3">
        <w:tab/>
        <w:t>the Registrar decides not to make a determination in relation to the parent under one of those subsections;</w:t>
      </w:r>
    </w:p>
    <w:p w:rsidR="003E68B3" w:rsidRPr="006224D3" w:rsidRDefault="003E68B3" w:rsidP="003E68B3">
      <w:pPr>
        <w:pStyle w:val="subsection2"/>
      </w:pPr>
      <w:r w:rsidRPr="006224D3">
        <w:t>the Registrar may determine that the parent’s adjusted taxable income for the last relevant year of income is an amount that is at least two</w:t>
      </w:r>
      <w:r w:rsidR="00CE39FD">
        <w:noBreakHyphen/>
      </w:r>
      <w:r w:rsidRPr="006224D3">
        <w:t xml:space="preserve">thirds of the annualised MTAWE figure for the relevant </w:t>
      </w:r>
      <w:r w:rsidR="00656A47" w:rsidRPr="006224D3">
        <w:t>June</w:t>
      </w:r>
      <w:r w:rsidRPr="006224D3">
        <w:t xml:space="preserve"> quarter in relation to the child support period.</w:t>
      </w:r>
    </w:p>
    <w:p w:rsidR="003E68B3" w:rsidRPr="006224D3" w:rsidRDefault="003E68B3" w:rsidP="003E68B3">
      <w:pPr>
        <w:pStyle w:val="ActHead5"/>
      </w:pPr>
      <w:bookmarkStart w:id="142" w:name="_Toc56677662"/>
      <w:r w:rsidRPr="00CE39FD">
        <w:rPr>
          <w:rStyle w:val="CharSectno"/>
        </w:rPr>
        <w:t>58AA</w:t>
      </w:r>
      <w:r w:rsidRPr="006224D3">
        <w:t xml:space="preserve">  </w:t>
      </w:r>
      <w:r w:rsidRPr="006224D3">
        <w:rPr>
          <w:i/>
        </w:rPr>
        <w:t>ATI indexation factor</w:t>
      </w:r>
      <w:r w:rsidRPr="006224D3">
        <w:t xml:space="preserve"> for determinations under section</w:t>
      </w:r>
      <w:r w:rsidR="00926F11" w:rsidRPr="006224D3">
        <w:t> </w:t>
      </w:r>
      <w:r w:rsidRPr="006224D3">
        <w:t>58</w:t>
      </w:r>
      <w:bookmarkEnd w:id="142"/>
    </w:p>
    <w:p w:rsidR="005954B5" w:rsidRPr="006224D3" w:rsidRDefault="005954B5" w:rsidP="005954B5">
      <w:pPr>
        <w:pStyle w:val="subsection"/>
      </w:pPr>
      <w:r w:rsidRPr="006224D3">
        <w:tab/>
        <w:t>(1)</w:t>
      </w:r>
      <w:r w:rsidRPr="006224D3">
        <w:tab/>
        <w:t xml:space="preserve">The </w:t>
      </w:r>
      <w:r w:rsidRPr="006224D3">
        <w:rPr>
          <w:b/>
          <w:i/>
        </w:rPr>
        <w:t>ATI indexation factor</w:t>
      </w:r>
      <w:r w:rsidRPr="006224D3">
        <w:t xml:space="preserve"> is:</w:t>
      </w:r>
    </w:p>
    <w:p w:rsidR="005954B5" w:rsidRPr="006224D3" w:rsidRDefault="005954B5" w:rsidP="005954B5">
      <w:pPr>
        <w:pStyle w:val="Formula"/>
      </w:pPr>
      <w:r w:rsidRPr="006224D3">
        <w:rPr>
          <w:noProof/>
        </w:rPr>
        <w:drawing>
          <wp:inline distT="0" distB="0" distL="0" distR="0" wp14:anchorId="6AE74CD9" wp14:editId="467C1A11">
            <wp:extent cx="3162300" cy="6286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162300" cy="628650"/>
                    </a:xfrm>
                    <a:prstGeom prst="rect">
                      <a:avLst/>
                    </a:prstGeom>
                    <a:noFill/>
                    <a:ln>
                      <a:noFill/>
                    </a:ln>
                  </pic:spPr>
                </pic:pic>
              </a:graphicData>
            </a:graphic>
          </wp:inline>
        </w:drawing>
      </w:r>
    </w:p>
    <w:p w:rsidR="005954B5" w:rsidRPr="006224D3" w:rsidRDefault="005954B5" w:rsidP="005954B5">
      <w:pPr>
        <w:pStyle w:val="subsection2"/>
      </w:pPr>
      <w:r w:rsidRPr="006224D3">
        <w:t>where:</w:t>
      </w:r>
    </w:p>
    <w:p w:rsidR="005954B5" w:rsidRPr="006224D3" w:rsidRDefault="005954B5" w:rsidP="005954B5">
      <w:pPr>
        <w:pStyle w:val="Definition"/>
      </w:pPr>
      <w:r w:rsidRPr="006224D3">
        <w:rPr>
          <w:b/>
          <w:i/>
        </w:rPr>
        <w:t>AWE amount</w:t>
      </w:r>
      <w:r w:rsidRPr="006224D3">
        <w:t xml:space="preserve"> for a December quarter of a year of income means the amount published for the reference period in the quarter by the Australian Statistician in a document titled “Average Weekly Earnings, Australia” (or, if that title changes, in a replacement document) under the headings “Average Weekly Earnings—Trend—Persons—All employees total earnings” (or, if any of those headings change, under any replacement headings).</w:t>
      </w:r>
    </w:p>
    <w:p w:rsidR="005954B5" w:rsidRPr="006224D3" w:rsidRDefault="005954B5" w:rsidP="005954B5">
      <w:pPr>
        <w:pStyle w:val="Definition"/>
      </w:pPr>
      <w:r w:rsidRPr="006224D3">
        <w:rPr>
          <w:b/>
          <w:i/>
        </w:rPr>
        <w:t>December quarter</w:t>
      </w:r>
      <w:r w:rsidRPr="006224D3">
        <w:t xml:space="preserve"> of a year of income means the quarter ending on 31</w:t>
      </w:r>
      <w:r w:rsidR="00926F11" w:rsidRPr="006224D3">
        <w:t> </w:t>
      </w:r>
      <w:r w:rsidRPr="006224D3">
        <w:t>December of that year.</w:t>
      </w:r>
    </w:p>
    <w:p w:rsidR="005954B5" w:rsidRPr="006224D3" w:rsidRDefault="005954B5" w:rsidP="005954B5">
      <w:pPr>
        <w:pStyle w:val="Definition"/>
      </w:pPr>
      <w:r w:rsidRPr="006224D3">
        <w:rPr>
          <w:b/>
          <w:i/>
        </w:rPr>
        <w:t>reference period</w:t>
      </w:r>
      <w:r w:rsidRPr="006224D3">
        <w:t xml:space="preserve"> in a December quarter of a year of income means the period described by the Australian Statistician as the last pay period ending on or before the third Friday of the middle month of the quarter.</w:t>
      </w:r>
    </w:p>
    <w:p w:rsidR="005954B5" w:rsidRPr="006224D3" w:rsidRDefault="005954B5" w:rsidP="005954B5">
      <w:pPr>
        <w:pStyle w:val="Definition"/>
      </w:pPr>
      <w:r w:rsidRPr="006224D3">
        <w:rPr>
          <w:b/>
          <w:i/>
        </w:rPr>
        <w:t>tax return year</w:t>
      </w:r>
      <w:r w:rsidRPr="006224D3">
        <w:t xml:space="preserve"> means:</w:t>
      </w:r>
    </w:p>
    <w:p w:rsidR="005954B5" w:rsidRPr="006224D3" w:rsidRDefault="005954B5" w:rsidP="005954B5">
      <w:pPr>
        <w:pStyle w:val="paragraph"/>
      </w:pPr>
      <w:r w:rsidRPr="006224D3">
        <w:tab/>
        <w:t>(a)</w:t>
      </w:r>
      <w:r w:rsidRPr="006224D3">
        <w:tab/>
        <w:t>if subsection</w:t>
      </w:r>
      <w:r w:rsidR="00926F11" w:rsidRPr="006224D3">
        <w:t> </w:t>
      </w:r>
      <w:r w:rsidRPr="006224D3">
        <w:t>58(3) applies—the year of income before the last relevant year of income in relation to a child support period; or</w:t>
      </w:r>
    </w:p>
    <w:p w:rsidR="005954B5" w:rsidRPr="006224D3" w:rsidRDefault="005954B5" w:rsidP="005954B5">
      <w:pPr>
        <w:pStyle w:val="paragraph"/>
      </w:pPr>
      <w:r w:rsidRPr="006224D3">
        <w:tab/>
        <w:t>(b)</w:t>
      </w:r>
      <w:r w:rsidRPr="006224D3">
        <w:tab/>
        <w:t>if subsection</w:t>
      </w:r>
      <w:r w:rsidR="00926F11" w:rsidRPr="006224D3">
        <w:t> </w:t>
      </w:r>
      <w:r w:rsidRPr="006224D3">
        <w:t>58(4) applies—the earlier year of income that applies under paragraph</w:t>
      </w:r>
      <w:r w:rsidR="00926F11" w:rsidRPr="006224D3">
        <w:t> </w:t>
      </w:r>
      <w:r w:rsidRPr="006224D3">
        <w:t>58(4)(c).</w:t>
      </w:r>
    </w:p>
    <w:p w:rsidR="003E68B3" w:rsidRPr="006224D3" w:rsidRDefault="003E68B3" w:rsidP="003E68B3">
      <w:pPr>
        <w:pStyle w:val="subsection"/>
      </w:pPr>
      <w:r w:rsidRPr="006224D3">
        <w:tab/>
        <w:t>(2)</w:t>
      </w:r>
      <w:r w:rsidRPr="006224D3">
        <w:tab/>
        <w:t>The ATI indexation factor is to be calculated to 3 decimal places (rounding up if the fourth decimal place is 5 or more).</w:t>
      </w:r>
    </w:p>
    <w:p w:rsidR="003E68B3" w:rsidRPr="006224D3" w:rsidRDefault="003E68B3" w:rsidP="003E68B3">
      <w:pPr>
        <w:pStyle w:val="subsection"/>
      </w:pPr>
      <w:r w:rsidRPr="006224D3">
        <w:tab/>
        <w:t>(3)</w:t>
      </w:r>
      <w:r w:rsidRPr="006224D3">
        <w:tab/>
        <w:t>If:</w:t>
      </w:r>
    </w:p>
    <w:p w:rsidR="003E68B3" w:rsidRPr="006224D3" w:rsidRDefault="003E68B3" w:rsidP="003E68B3">
      <w:pPr>
        <w:pStyle w:val="paragraph"/>
      </w:pPr>
      <w:r w:rsidRPr="006224D3">
        <w:tab/>
        <w:t>(a)</w:t>
      </w:r>
      <w:r w:rsidRPr="006224D3">
        <w:tab/>
        <w:t xml:space="preserve">the Australian Statistician publishes an AWE amount (the </w:t>
      </w:r>
      <w:r w:rsidRPr="006224D3">
        <w:rPr>
          <w:b/>
          <w:i/>
        </w:rPr>
        <w:t>later amount</w:t>
      </w:r>
      <w:r w:rsidRPr="006224D3">
        <w:t xml:space="preserve">) for a </w:t>
      </w:r>
      <w:r w:rsidR="005954B5" w:rsidRPr="006224D3">
        <w:t>December</w:t>
      </w:r>
      <w:r w:rsidRPr="006224D3">
        <w:t xml:space="preserve"> quarter of a year of income; and</w:t>
      </w:r>
    </w:p>
    <w:p w:rsidR="003E68B3" w:rsidRPr="006224D3" w:rsidRDefault="003E68B3" w:rsidP="003E68B3">
      <w:pPr>
        <w:pStyle w:val="paragraph"/>
      </w:pPr>
      <w:r w:rsidRPr="006224D3">
        <w:tab/>
        <w:t>(b)</w:t>
      </w:r>
      <w:r w:rsidRPr="006224D3">
        <w:tab/>
        <w:t>the later amount is published in substitution for an AWE amount for that quarter that was previously published by the Australian Statistician</w:t>
      </w:r>
      <w:r w:rsidR="00FC33A3" w:rsidRPr="006224D3">
        <w:t xml:space="preserve"> or that was applicable because of subsection (5)</w:t>
      </w:r>
      <w:r w:rsidRPr="006224D3">
        <w:t>;</w:t>
      </w:r>
    </w:p>
    <w:p w:rsidR="003E68B3" w:rsidRPr="006224D3" w:rsidRDefault="003E68B3" w:rsidP="003E68B3">
      <w:pPr>
        <w:pStyle w:val="subsection2"/>
      </w:pPr>
      <w:r w:rsidRPr="006224D3">
        <w:t>the publication of the later amount is to be disregarded for the purposes of this section.</w:t>
      </w:r>
    </w:p>
    <w:p w:rsidR="00FC33A3" w:rsidRPr="006224D3" w:rsidRDefault="00FC33A3" w:rsidP="00FC33A3">
      <w:pPr>
        <w:pStyle w:val="SubsectionHead"/>
      </w:pPr>
      <w:r w:rsidRPr="006224D3">
        <w:t>Determination of amount by Minister</w:t>
      </w:r>
    </w:p>
    <w:p w:rsidR="00FC33A3" w:rsidRPr="006224D3" w:rsidRDefault="00FC33A3" w:rsidP="00FC33A3">
      <w:pPr>
        <w:pStyle w:val="subsection"/>
      </w:pPr>
      <w:r w:rsidRPr="006224D3">
        <w:tab/>
        <w:t>(4)</w:t>
      </w:r>
      <w:r w:rsidRPr="006224D3">
        <w:tab/>
        <w:t>If the Australian Statistician has not published an AWE amount for a December quarter of a year of income before the end of the first 31 March after the end of that quarter, the Minister may, by legislative instrument, determine an amount for that quarter.</w:t>
      </w:r>
    </w:p>
    <w:p w:rsidR="00FC33A3" w:rsidRPr="006224D3" w:rsidRDefault="00FC33A3" w:rsidP="00FC33A3">
      <w:pPr>
        <w:pStyle w:val="subsection"/>
      </w:pPr>
      <w:r w:rsidRPr="006224D3">
        <w:tab/>
        <w:t>(5)</w:t>
      </w:r>
      <w:r w:rsidRPr="006224D3">
        <w:tab/>
        <w:t>If the Minister does so, the AWE amount for that quarter is taken to be the amount determined in the instrument under subsection (4) for that quarter.</w:t>
      </w:r>
    </w:p>
    <w:p w:rsidR="006524AF" w:rsidRPr="006224D3" w:rsidRDefault="006524AF" w:rsidP="006524AF">
      <w:pPr>
        <w:pStyle w:val="ActHead5"/>
      </w:pPr>
      <w:bookmarkStart w:id="143" w:name="_Toc56677663"/>
      <w:r w:rsidRPr="00CE39FD">
        <w:rPr>
          <w:rStyle w:val="CharSectno"/>
        </w:rPr>
        <w:t>58A</w:t>
      </w:r>
      <w:r w:rsidRPr="006224D3">
        <w:t xml:space="preserve">  Subsequently ascertaining components of a parent’s adjusted taxable income</w:t>
      </w:r>
      <w:bookmarkEnd w:id="143"/>
    </w:p>
    <w:p w:rsidR="006524AF" w:rsidRPr="006224D3" w:rsidRDefault="006524AF" w:rsidP="006524AF">
      <w:pPr>
        <w:pStyle w:val="subsection"/>
      </w:pPr>
      <w:r w:rsidRPr="006224D3">
        <w:tab/>
        <w:t>(1)</w:t>
      </w:r>
      <w:r w:rsidRPr="006224D3">
        <w:tab/>
        <w:t>The Registrar must immediately amend an administrative assessment of child support payable by or to a parent in relation to a child support period if:</w:t>
      </w:r>
    </w:p>
    <w:p w:rsidR="006524AF" w:rsidRPr="006224D3" w:rsidRDefault="006524AF" w:rsidP="006524AF">
      <w:pPr>
        <w:pStyle w:val="paragraph"/>
      </w:pPr>
      <w:r w:rsidRPr="006224D3">
        <w:tab/>
        <w:t>(a)</w:t>
      </w:r>
      <w:r w:rsidRPr="006224D3">
        <w:tab/>
        <w:t>the assessment was made on the basis of a determination under section</w:t>
      </w:r>
      <w:r w:rsidR="00926F11" w:rsidRPr="006224D3">
        <w:t> </w:t>
      </w:r>
      <w:r w:rsidRPr="006224D3">
        <w:t>58; and</w:t>
      </w:r>
    </w:p>
    <w:p w:rsidR="006524AF" w:rsidRPr="006224D3" w:rsidRDefault="006524AF" w:rsidP="001916C8">
      <w:pPr>
        <w:pStyle w:val="paragraph"/>
        <w:keepNext/>
        <w:keepLines/>
      </w:pPr>
      <w:r w:rsidRPr="006224D3">
        <w:tab/>
        <w:t>(b)</w:t>
      </w:r>
      <w:r w:rsidRPr="006224D3">
        <w:tab/>
        <w:t>either:</w:t>
      </w:r>
    </w:p>
    <w:p w:rsidR="006524AF" w:rsidRPr="006224D3" w:rsidRDefault="006524AF" w:rsidP="006524AF">
      <w:pPr>
        <w:pStyle w:val="paragraphsub"/>
      </w:pPr>
      <w:r w:rsidRPr="006224D3">
        <w:tab/>
        <w:t>(i)</w:t>
      </w:r>
      <w:r w:rsidRPr="006224D3">
        <w:tab/>
        <w:t>the Registrar subsequently ascertains the amount of the parent’s adjusted taxable income for the last relevant year of income; or</w:t>
      </w:r>
    </w:p>
    <w:p w:rsidR="006524AF" w:rsidRPr="006224D3" w:rsidRDefault="006524AF" w:rsidP="006524AF">
      <w:pPr>
        <w:pStyle w:val="paragraphsub"/>
      </w:pPr>
      <w:r w:rsidRPr="006224D3">
        <w:tab/>
        <w:t>(ii)</w:t>
      </w:r>
      <w:r w:rsidRPr="006224D3">
        <w:tab/>
        <w:t>the Registrar makes a later determination under section</w:t>
      </w:r>
      <w:r w:rsidR="00926F11" w:rsidRPr="006224D3">
        <w:t> </w:t>
      </w:r>
      <w:r w:rsidRPr="006224D3">
        <w:t>58; and</w:t>
      </w:r>
    </w:p>
    <w:p w:rsidR="006524AF" w:rsidRPr="006224D3" w:rsidRDefault="006524AF" w:rsidP="006524AF">
      <w:pPr>
        <w:pStyle w:val="paragraph"/>
      </w:pPr>
      <w:r w:rsidRPr="006224D3">
        <w:tab/>
        <w:t>(c)</w:t>
      </w:r>
      <w:r w:rsidRPr="006224D3">
        <w:tab/>
        <w:t>either:</w:t>
      </w:r>
    </w:p>
    <w:p w:rsidR="006524AF" w:rsidRPr="006224D3" w:rsidRDefault="006524AF" w:rsidP="006524AF">
      <w:pPr>
        <w:pStyle w:val="paragraphsub"/>
      </w:pPr>
      <w:r w:rsidRPr="006224D3">
        <w:tab/>
        <w:t>(i)</w:t>
      </w:r>
      <w:r w:rsidRPr="006224D3">
        <w:tab/>
        <w:t xml:space="preserve">if </w:t>
      </w:r>
      <w:r w:rsidR="00926F11" w:rsidRPr="006224D3">
        <w:t>subparagraph (</w:t>
      </w:r>
      <w:r w:rsidRPr="006224D3">
        <w:t>b)(i) applies—the amount that was subsequently ascertained is different from the amount that was determined under section</w:t>
      </w:r>
      <w:r w:rsidR="00926F11" w:rsidRPr="006224D3">
        <w:t> </w:t>
      </w:r>
      <w:r w:rsidRPr="006224D3">
        <w:t>58; or</w:t>
      </w:r>
    </w:p>
    <w:p w:rsidR="006524AF" w:rsidRPr="006224D3" w:rsidRDefault="006524AF" w:rsidP="006524AF">
      <w:pPr>
        <w:pStyle w:val="paragraphsub"/>
      </w:pPr>
      <w:r w:rsidRPr="006224D3">
        <w:tab/>
        <w:t>(ii)</w:t>
      </w:r>
      <w:r w:rsidRPr="006224D3">
        <w:tab/>
        <w:t xml:space="preserve">if </w:t>
      </w:r>
      <w:r w:rsidR="00926F11" w:rsidRPr="006224D3">
        <w:t>subparagraph (</w:t>
      </w:r>
      <w:r w:rsidRPr="006224D3">
        <w:t>b)(ii) applies—the later amount that the Registrar determines is different from the earlier amount determined under section</w:t>
      </w:r>
      <w:r w:rsidR="00926F11" w:rsidRPr="006224D3">
        <w:t> </w:t>
      </w:r>
      <w:r w:rsidRPr="006224D3">
        <w:t>58.</w:t>
      </w:r>
    </w:p>
    <w:p w:rsidR="006524AF" w:rsidRPr="006224D3" w:rsidRDefault="006524AF" w:rsidP="00E43823">
      <w:pPr>
        <w:pStyle w:val="SubsectionHead"/>
      </w:pPr>
      <w:r w:rsidRPr="006224D3">
        <w:t>Retrospective determinations</w:t>
      </w:r>
    </w:p>
    <w:p w:rsidR="006524AF" w:rsidRPr="006224D3" w:rsidRDefault="006524AF" w:rsidP="00E43823">
      <w:pPr>
        <w:pStyle w:val="subsection"/>
        <w:keepNext/>
      </w:pPr>
      <w:r w:rsidRPr="006224D3">
        <w:tab/>
        <w:t>(2)</w:t>
      </w:r>
      <w:r w:rsidRPr="006224D3">
        <w:tab/>
        <w:t>If:</w:t>
      </w:r>
    </w:p>
    <w:p w:rsidR="006524AF" w:rsidRPr="006224D3" w:rsidRDefault="006524AF" w:rsidP="006524AF">
      <w:pPr>
        <w:pStyle w:val="paragraph"/>
      </w:pPr>
      <w:r w:rsidRPr="006224D3">
        <w:tab/>
        <w:t>(a)</w:t>
      </w:r>
      <w:r w:rsidRPr="006224D3">
        <w:tab/>
        <w:t>at the time the Registrar is to amend the administrative assessment under this section, the parent could lodge his or her tax return by the date required under Part</w:t>
      </w:r>
      <w:r w:rsidR="00113913" w:rsidRPr="006224D3">
        <w:t> </w:t>
      </w:r>
      <w:r w:rsidRPr="006224D3">
        <w:t xml:space="preserve">IV of the </w:t>
      </w:r>
      <w:r w:rsidRPr="006224D3">
        <w:rPr>
          <w:i/>
        </w:rPr>
        <w:t xml:space="preserve">Income Tax Assessment Act 1936 </w:t>
      </w:r>
      <w:r w:rsidRPr="006224D3">
        <w:t>(taking into account any deferral under section</w:t>
      </w:r>
      <w:r w:rsidR="00926F11" w:rsidRPr="006224D3">
        <w:t> </w:t>
      </w:r>
      <w:r w:rsidRPr="006224D3">
        <w:t>388</w:t>
      </w:r>
      <w:r w:rsidR="00CE39FD">
        <w:noBreakHyphen/>
      </w:r>
      <w:r w:rsidRPr="006224D3">
        <w:t xml:space="preserve">55 in </w:t>
      </w:r>
      <w:r w:rsidR="000D491B" w:rsidRPr="006224D3">
        <w:t>Sch</w:t>
      </w:r>
      <w:r w:rsidR="004263EA" w:rsidRPr="006224D3">
        <w:t>edule</w:t>
      </w:r>
      <w:r w:rsidR="00926F11" w:rsidRPr="006224D3">
        <w:t> </w:t>
      </w:r>
      <w:r w:rsidRPr="006224D3">
        <w:t xml:space="preserve">1 to the </w:t>
      </w:r>
      <w:r w:rsidRPr="006224D3">
        <w:rPr>
          <w:i/>
        </w:rPr>
        <w:t>Taxation Administration Act 1953</w:t>
      </w:r>
      <w:r w:rsidRPr="006224D3">
        <w:t>); or</w:t>
      </w:r>
    </w:p>
    <w:p w:rsidR="006524AF" w:rsidRPr="006224D3" w:rsidRDefault="006524AF" w:rsidP="006524AF">
      <w:pPr>
        <w:pStyle w:val="paragraph"/>
      </w:pPr>
      <w:r w:rsidRPr="006224D3">
        <w:tab/>
        <w:t>(b)</w:t>
      </w:r>
      <w:r w:rsidRPr="006224D3">
        <w:tab/>
      </w:r>
      <w:r w:rsidR="00926F11" w:rsidRPr="006224D3">
        <w:t>paragraph (</w:t>
      </w:r>
      <w:r w:rsidRPr="006224D3">
        <w:t>a) of this subsection does not apply and:</w:t>
      </w:r>
    </w:p>
    <w:p w:rsidR="006524AF" w:rsidRPr="006224D3" w:rsidRDefault="006524AF" w:rsidP="006524AF">
      <w:pPr>
        <w:pStyle w:val="paragraphsub"/>
      </w:pPr>
      <w:r w:rsidRPr="006224D3">
        <w:tab/>
        <w:t>(i)</w:t>
      </w:r>
      <w:r w:rsidRPr="006224D3">
        <w:tab/>
        <w:t xml:space="preserve">the amount subsequently ascertained, as mentioned in </w:t>
      </w:r>
      <w:r w:rsidR="00926F11" w:rsidRPr="006224D3">
        <w:t>subparagraph (</w:t>
      </w:r>
      <w:r w:rsidRPr="006224D3">
        <w:t>1)(b)(i), is higher than the amount that was determined under section</w:t>
      </w:r>
      <w:r w:rsidR="00926F11" w:rsidRPr="006224D3">
        <w:t> </w:t>
      </w:r>
      <w:r w:rsidRPr="006224D3">
        <w:t>58; or</w:t>
      </w:r>
    </w:p>
    <w:p w:rsidR="006524AF" w:rsidRPr="006224D3" w:rsidRDefault="006524AF" w:rsidP="006524AF">
      <w:pPr>
        <w:pStyle w:val="paragraphsub"/>
      </w:pPr>
      <w:r w:rsidRPr="006224D3">
        <w:tab/>
        <w:t>(ii)</w:t>
      </w:r>
      <w:r w:rsidRPr="006224D3">
        <w:tab/>
        <w:t xml:space="preserve">the later amount that the Registrar determines, as mentioned in </w:t>
      </w:r>
      <w:r w:rsidR="00926F11" w:rsidRPr="006224D3">
        <w:t>subparagraph (</w:t>
      </w:r>
      <w:r w:rsidRPr="006224D3">
        <w:t>1)(b)(ii), is higher than the earlier amount determined under section</w:t>
      </w:r>
      <w:r w:rsidR="00926F11" w:rsidRPr="006224D3">
        <w:t> </w:t>
      </w:r>
      <w:r w:rsidRPr="006224D3">
        <w:t>58;</w:t>
      </w:r>
      <w:r w:rsidR="00EC53D0" w:rsidRPr="006224D3">
        <w:t xml:space="preserve"> or</w:t>
      </w:r>
    </w:p>
    <w:p w:rsidR="00EC53D0" w:rsidRPr="006224D3" w:rsidRDefault="00EC53D0" w:rsidP="001916C8">
      <w:pPr>
        <w:pStyle w:val="paragraph"/>
        <w:keepNext/>
        <w:keepLines/>
      </w:pPr>
      <w:r w:rsidRPr="006224D3">
        <w:tab/>
        <w:t>(c)</w:t>
      </w:r>
      <w:r w:rsidRPr="006224D3">
        <w:tab/>
        <w:t xml:space="preserve">neither </w:t>
      </w:r>
      <w:r w:rsidR="00926F11" w:rsidRPr="006224D3">
        <w:t>paragraph (</w:t>
      </w:r>
      <w:r w:rsidRPr="006224D3">
        <w:t>a) nor (b) applies, but circumstances prescribed by the regulations for the purposes of this section apply in relation to the parent;</w:t>
      </w:r>
    </w:p>
    <w:p w:rsidR="006524AF" w:rsidRPr="006224D3" w:rsidRDefault="006524AF" w:rsidP="006524AF">
      <w:pPr>
        <w:pStyle w:val="subsection2"/>
      </w:pPr>
      <w:r w:rsidRPr="006224D3">
        <w:t>then the Registrar must immediately amend the administrative assessment for the child support period on the basis that the parent’s adjusted taxable income for that year of income is, and has always been, the amount that was subsequently ascertained or later determined (as the case requires).</w:t>
      </w:r>
    </w:p>
    <w:p w:rsidR="006524AF" w:rsidRPr="006224D3" w:rsidRDefault="006524AF" w:rsidP="006524AF">
      <w:pPr>
        <w:pStyle w:val="SubsectionHead"/>
      </w:pPr>
      <w:r w:rsidRPr="006224D3">
        <w:t>Prospective determinations</w:t>
      </w:r>
    </w:p>
    <w:p w:rsidR="006524AF" w:rsidRPr="006224D3" w:rsidRDefault="006524AF" w:rsidP="006524AF">
      <w:pPr>
        <w:pStyle w:val="subsection"/>
      </w:pPr>
      <w:r w:rsidRPr="006224D3">
        <w:tab/>
        <w:t>(3)</w:t>
      </w:r>
      <w:r w:rsidRPr="006224D3">
        <w:tab/>
        <w:t xml:space="preserve">If </w:t>
      </w:r>
      <w:r w:rsidR="00926F11" w:rsidRPr="006224D3">
        <w:t>subsection (</w:t>
      </w:r>
      <w:r w:rsidRPr="006224D3">
        <w:t>2) does not apply, then the Registrar must immediately amend the administrative assessment for the child support period on the basis that for each later day in the period the parent’s adjusted taxable income for that year of income is the amount that was subsequently ascertained or later determined (as the case requires).</w:t>
      </w:r>
    </w:p>
    <w:p w:rsidR="00AD189A" w:rsidRPr="006224D3" w:rsidRDefault="00AD189A" w:rsidP="00AD189A">
      <w:pPr>
        <w:pStyle w:val="subsection"/>
      </w:pPr>
      <w:r w:rsidRPr="006224D3">
        <w:tab/>
        <w:t>(3A)</w:t>
      </w:r>
      <w:r w:rsidRPr="006224D3">
        <w:tab/>
        <w:t xml:space="preserve">If, after an administrative assessment of child support is amended under </w:t>
      </w:r>
      <w:r w:rsidR="00926F11" w:rsidRPr="006224D3">
        <w:t>subsection (</w:t>
      </w:r>
      <w:r w:rsidRPr="006224D3">
        <w:t xml:space="preserve">2) or (3) because of </w:t>
      </w:r>
      <w:r w:rsidR="00926F11" w:rsidRPr="006224D3">
        <w:t>subparagraph (</w:t>
      </w:r>
      <w:r w:rsidRPr="006224D3">
        <w:t xml:space="preserve">1)(b)(i), the assessment (the </w:t>
      </w:r>
      <w:r w:rsidRPr="006224D3">
        <w:rPr>
          <w:b/>
          <w:i/>
        </w:rPr>
        <w:t>tax assessment</w:t>
      </w:r>
      <w:r w:rsidRPr="006224D3">
        <w:t>) of a parent’s taxable income is amended (whether or not because of an objection, appeal or review), the Registrar may further amend the administrative assessment to take account of the amendment to the tax assessment.</w:t>
      </w:r>
    </w:p>
    <w:p w:rsidR="00AD189A" w:rsidRPr="006224D3" w:rsidRDefault="00AD189A" w:rsidP="00AD189A">
      <w:pPr>
        <w:pStyle w:val="SubsectionHead"/>
      </w:pPr>
      <w:r w:rsidRPr="006224D3">
        <w:t>Amended tax assessments—retrospective determinations</w:t>
      </w:r>
    </w:p>
    <w:p w:rsidR="00AD189A" w:rsidRPr="006224D3" w:rsidRDefault="00AD189A" w:rsidP="00AD189A">
      <w:pPr>
        <w:pStyle w:val="subsection"/>
      </w:pPr>
      <w:r w:rsidRPr="006224D3">
        <w:tab/>
        <w:t>(3B)</w:t>
      </w:r>
      <w:r w:rsidRPr="006224D3">
        <w:tab/>
        <w:t xml:space="preserve">An amendment of the administrative assessment under </w:t>
      </w:r>
      <w:r w:rsidR="00926F11" w:rsidRPr="006224D3">
        <w:t>subsection (</w:t>
      </w:r>
      <w:r w:rsidRPr="006224D3">
        <w:t>3A) must be on the basis that the parent’s adjusted taxable income for that year of income is, and has always been, the amount worked out as a result of the amended tax assessment if:</w:t>
      </w:r>
    </w:p>
    <w:p w:rsidR="00AD189A" w:rsidRPr="006224D3" w:rsidRDefault="00AD189A" w:rsidP="00AD189A">
      <w:pPr>
        <w:pStyle w:val="paragraph"/>
      </w:pPr>
      <w:r w:rsidRPr="006224D3">
        <w:tab/>
        <w:t>(a)</w:t>
      </w:r>
      <w:r w:rsidRPr="006224D3">
        <w:tab/>
        <w:t>the parent’s adjusted taxable income worked out as a result of the amended tax assessment is higher than the amount determined under section</w:t>
      </w:r>
      <w:r w:rsidR="00926F11" w:rsidRPr="006224D3">
        <w:t> </w:t>
      </w:r>
      <w:r w:rsidRPr="006224D3">
        <w:t>58; or</w:t>
      </w:r>
    </w:p>
    <w:p w:rsidR="00AD189A" w:rsidRPr="006224D3" w:rsidRDefault="00AD189A" w:rsidP="00AD189A">
      <w:pPr>
        <w:pStyle w:val="paragraph"/>
      </w:pPr>
      <w:r w:rsidRPr="006224D3">
        <w:tab/>
        <w:t>(b)</w:t>
      </w:r>
      <w:r w:rsidRPr="006224D3">
        <w:tab/>
        <w:t>the parent lodged his or her income tax return for that year of income with the Commissioner of Taxation on or before the day by which the parent was required to lodge the income tax return for that year (taking into account any deferral under section</w:t>
      </w:r>
      <w:r w:rsidR="00926F11" w:rsidRPr="006224D3">
        <w:t> </w:t>
      </w:r>
      <w:r w:rsidRPr="006224D3">
        <w:t>388</w:t>
      </w:r>
      <w:r w:rsidR="00CE39FD">
        <w:noBreakHyphen/>
      </w:r>
      <w:r w:rsidRPr="006224D3">
        <w:t>55 in Schedule</w:t>
      </w:r>
      <w:r w:rsidR="00926F11" w:rsidRPr="006224D3">
        <w:t> </w:t>
      </w:r>
      <w:r w:rsidRPr="006224D3">
        <w:t xml:space="preserve">1 to the </w:t>
      </w:r>
      <w:r w:rsidRPr="006224D3">
        <w:rPr>
          <w:i/>
        </w:rPr>
        <w:t>Taxation Administration Act 1953</w:t>
      </w:r>
      <w:r w:rsidRPr="006224D3">
        <w:t>) and:</w:t>
      </w:r>
    </w:p>
    <w:p w:rsidR="00AD189A" w:rsidRPr="006224D3" w:rsidRDefault="00AD189A" w:rsidP="00AD189A">
      <w:pPr>
        <w:pStyle w:val="paragraphsub"/>
      </w:pPr>
      <w:r w:rsidRPr="006224D3">
        <w:tab/>
        <w:t>(i)</w:t>
      </w:r>
      <w:r w:rsidRPr="006224D3">
        <w:tab/>
        <w:t>the parent applied for the amendment of the tax assessment on or before the day by which the parent was required to lodge his or her income tax return for that year; or</w:t>
      </w:r>
    </w:p>
    <w:p w:rsidR="00AD189A" w:rsidRPr="006224D3" w:rsidRDefault="00AD189A" w:rsidP="00AD189A">
      <w:pPr>
        <w:pStyle w:val="paragraphsub"/>
      </w:pPr>
      <w:r w:rsidRPr="006224D3">
        <w:tab/>
        <w:t>(ii)</w:t>
      </w:r>
      <w:r w:rsidRPr="006224D3">
        <w:tab/>
        <w:t>the parent applied for the amendment of the tax assessment before the end of 28 days after the parent was given the tax assessment (including an amended tax assessment) by the Commissioner of Taxation; or</w:t>
      </w:r>
    </w:p>
    <w:p w:rsidR="00AD189A" w:rsidRPr="006224D3" w:rsidRDefault="00AD189A" w:rsidP="00AD189A">
      <w:pPr>
        <w:pStyle w:val="paragraphsub"/>
      </w:pPr>
      <w:r w:rsidRPr="006224D3">
        <w:tab/>
        <w:t>(iii)</w:t>
      </w:r>
      <w:r w:rsidRPr="006224D3">
        <w:tab/>
        <w:t xml:space="preserve">the parent applied for the amendment of the tax assessment before the end of 28 days after the parent becomes aware that the tax assessment is not correct if the parent did not apply for the amendment on or before a day referred to in </w:t>
      </w:r>
      <w:r w:rsidR="00926F11" w:rsidRPr="006224D3">
        <w:t>subparagraph (</w:t>
      </w:r>
      <w:r w:rsidRPr="006224D3">
        <w:t>i) or (ii) because of circumstances beyond the knowledge or control of the parent; or</w:t>
      </w:r>
    </w:p>
    <w:p w:rsidR="00AD189A" w:rsidRPr="006224D3" w:rsidRDefault="00AD189A" w:rsidP="00AD189A">
      <w:pPr>
        <w:pStyle w:val="paragraphsub"/>
      </w:pPr>
      <w:r w:rsidRPr="006224D3">
        <w:tab/>
        <w:t>(iv)</w:t>
      </w:r>
      <w:r w:rsidRPr="006224D3">
        <w:tab/>
        <w:t xml:space="preserve">the parent did not apply for the amendment of the tax assessment on or before any of the days referred to in </w:t>
      </w:r>
      <w:r w:rsidR="00926F11" w:rsidRPr="006224D3">
        <w:t>subparagraph (</w:t>
      </w:r>
      <w:r w:rsidRPr="006224D3">
        <w:t>i), (ii) or (iii), but the Registrar is satisfied that special circumstances exist.</w:t>
      </w:r>
    </w:p>
    <w:p w:rsidR="00AD189A" w:rsidRPr="006224D3" w:rsidRDefault="00AD189A" w:rsidP="00AD189A">
      <w:pPr>
        <w:pStyle w:val="subsection"/>
      </w:pPr>
      <w:r w:rsidRPr="006224D3">
        <w:tab/>
        <w:t>(3C)</w:t>
      </w:r>
      <w:r w:rsidRPr="006224D3">
        <w:tab/>
        <w:t xml:space="preserve">An amendment of the administrative assessment under </w:t>
      </w:r>
      <w:r w:rsidR="00926F11" w:rsidRPr="006224D3">
        <w:t>subsection (</w:t>
      </w:r>
      <w:r w:rsidRPr="006224D3">
        <w:t xml:space="preserve">3A) must be in accordance with </w:t>
      </w:r>
      <w:r w:rsidR="00926F11" w:rsidRPr="006224D3">
        <w:t>subsection (</w:t>
      </w:r>
      <w:r w:rsidRPr="006224D3">
        <w:t>3E) if:</w:t>
      </w:r>
    </w:p>
    <w:p w:rsidR="00AD189A" w:rsidRPr="006224D3" w:rsidRDefault="00AD189A" w:rsidP="00AD189A">
      <w:pPr>
        <w:pStyle w:val="paragraph"/>
      </w:pPr>
      <w:r w:rsidRPr="006224D3">
        <w:tab/>
        <w:t>(a)</w:t>
      </w:r>
      <w:r w:rsidRPr="006224D3">
        <w:tab/>
      </w:r>
      <w:r w:rsidR="00926F11" w:rsidRPr="006224D3">
        <w:t>subsection (</w:t>
      </w:r>
      <w:r w:rsidRPr="006224D3">
        <w:t>3B) does not apply; and</w:t>
      </w:r>
    </w:p>
    <w:p w:rsidR="00AD189A" w:rsidRPr="006224D3" w:rsidRDefault="00AD189A" w:rsidP="00AD189A">
      <w:pPr>
        <w:pStyle w:val="paragraph"/>
      </w:pPr>
      <w:r w:rsidRPr="006224D3">
        <w:tab/>
        <w:t>(b)</w:t>
      </w:r>
      <w:r w:rsidRPr="006224D3">
        <w:tab/>
        <w:t xml:space="preserve">the parent’s adjusted taxable income (the </w:t>
      </w:r>
      <w:r w:rsidRPr="006224D3">
        <w:rPr>
          <w:b/>
          <w:i/>
        </w:rPr>
        <w:t>later income</w:t>
      </w:r>
      <w:r w:rsidRPr="006224D3">
        <w:t>) worked out as a result of the amended tax assessment is:</w:t>
      </w:r>
    </w:p>
    <w:p w:rsidR="00AD189A" w:rsidRPr="006224D3" w:rsidRDefault="00AD189A" w:rsidP="00AD189A">
      <w:pPr>
        <w:pStyle w:val="paragraphsub"/>
      </w:pPr>
      <w:r w:rsidRPr="006224D3">
        <w:tab/>
        <w:t>(i)</w:t>
      </w:r>
      <w:r w:rsidRPr="006224D3">
        <w:tab/>
        <w:t>higher than the earlier ascertainment of the parent’s taxable income; but</w:t>
      </w:r>
    </w:p>
    <w:p w:rsidR="00AD189A" w:rsidRPr="006224D3" w:rsidRDefault="00AD189A" w:rsidP="00AD189A">
      <w:pPr>
        <w:pStyle w:val="paragraphsub"/>
      </w:pPr>
      <w:r w:rsidRPr="006224D3">
        <w:tab/>
        <w:t>(ii)</w:t>
      </w:r>
      <w:r w:rsidRPr="006224D3">
        <w:tab/>
        <w:t>lower than the amount determined under section</w:t>
      </w:r>
      <w:r w:rsidR="00926F11" w:rsidRPr="006224D3">
        <w:t> </w:t>
      </w:r>
      <w:r w:rsidRPr="006224D3">
        <w:t>58.</w:t>
      </w:r>
    </w:p>
    <w:p w:rsidR="00AD189A" w:rsidRPr="006224D3" w:rsidRDefault="00AD189A" w:rsidP="00AD189A">
      <w:pPr>
        <w:pStyle w:val="subsection"/>
      </w:pPr>
      <w:r w:rsidRPr="006224D3">
        <w:tab/>
        <w:t>(3D)</w:t>
      </w:r>
      <w:r w:rsidRPr="006224D3">
        <w:tab/>
        <w:t xml:space="preserve">An amendment of the administrative assessment under </w:t>
      </w:r>
      <w:r w:rsidR="00926F11" w:rsidRPr="006224D3">
        <w:t>subsection (</w:t>
      </w:r>
      <w:r w:rsidRPr="006224D3">
        <w:t xml:space="preserve">3A) must be in accordance with </w:t>
      </w:r>
      <w:r w:rsidR="00926F11" w:rsidRPr="006224D3">
        <w:t>subsection (</w:t>
      </w:r>
      <w:r w:rsidRPr="006224D3">
        <w:t>3E) if:</w:t>
      </w:r>
    </w:p>
    <w:p w:rsidR="00AD189A" w:rsidRPr="006224D3" w:rsidRDefault="00AD189A" w:rsidP="00AD189A">
      <w:pPr>
        <w:pStyle w:val="paragraph"/>
      </w:pPr>
      <w:r w:rsidRPr="006224D3">
        <w:tab/>
        <w:t>(a)</w:t>
      </w:r>
      <w:r w:rsidRPr="006224D3">
        <w:tab/>
      </w:r>
      <w:r w:rsidR="00926F11" w:rsidRPr="006224D3">
        <w:t>subsection (</w:t>
      </w:r>
      <w:r w:rsidRPr="006224D3">
        <w:t>3B) does not apply; and</w:t>
      </w:r>
    </w:p>
    <w:p w:rsidR="00AD189A" w:rsidRPr="006224D3" w:rsidRDefault="00AD189A" w:rsidP="00AD189A">
      <w:pPr>
        <w:pStyle w:val="paragraph"/>
      </w:pPr>
      <w:r w:rsidRPr="006224D3">
        <w:tab/>
        <w:t>(b)</w:t>
      </w:r>
      <w:r w:rsidRPr="006224D3">
        <w:tab/>
        <w:t xml:space="preserve">the parent’s adjusted taxable income (the </w:t>
      </w:r>
      <w:r w:rsidRPr="006224D3">
        <w:rPr>
          <w:b/>
          <w:i/>
        </w:rPr>
        <w:t>later income</w:t>
      </w:r>
      <w:r w:rsidRPr="006224D3">
        <w:t>) worked out as a result of the amended tax assessment is lower than both the earlier ascertainment of the parent’s taxable income and the amount determined under section</w:t>
      </w:r>
      <w:r w:rsidR="00926F11" w:rsidRPr="006224D3">
        <w:t> </w:t>
      </w:r>
      <w:r w:rsidRPr="006224D3">
        <w:t>58; and</w:t>
      </w:r>
    </w:p>
    <w:p w:rsidR="00AD189A" w:rsidRPr="006224D3" w:rsidRDefault="00AD189A" w:rsidP="00AD189A">
      <w:pPr>
        <w:pStyle w:val="paragraph"/>
      </w:pPr>
      <w:r w:rsidRPr="006224D3">
        <w:tab/>
        <w:t>(c)</w:t>
      </w:r>
      <w:r w:rsidRPr="006224D3">
        <w:tab/>
        <w:t>any of the following applies:</w:t>
      </w:r>
    </w:p>
    <w:p w:rsidR="00AD189A" w:rsidRPr="006224D3" w:rsidRDefault="00AD189A" w:rsidP="00AD189A">
      <w:pPr>
        <w:pStyle w:val="paragraphsub"/>
      </w:pPr>
      <w:r w:rsidRPr="006224D3">
        <w:tab/>
        <w:t>(i)</w:t>
      </w:r>
      <w:r w:rsidRPr="006224D3">
        <w:tab/>
        <w:t>the parent applied for the amendment of the tax assessment before the end of 28 days after the parent was given the tax assessment (including an amended tax assessment) by the Commissioner of Taxation;</w:t>
      </w:r>
    </w:p>
    <w:p w:rsidR="00AD189A" w:rsidRPr="006224D3" w:rsidRDefault="00AD189A" w:rsidP="00AD189A">
      <w:pPr>
        <w:pStyle w:val="paragraphsub"/>
      </w:pPr>
      <w:r w:rsidRPr="006224D3">
        <w:tab/>
        <w:t>(ii)</w:t>
      </w:r>
      <w:r w:rsidRPr="006224D3">
        <w:tab/>
        <w:t xml:space="preserve">the parent applied for the amendment of the tax assessment before the end of 28 days after the parent becomes aware that the tax assessment is not correct if the parent did not apply for the amendment on or before a day referred to in </w:t>
      </w:r>
      <w:r w:rsidR="00926F11" w:rsidRPr="006224D3">
        <w:t>subparagraph (</w:t>
      </w:r>
      <w:r w:rsidRPr="006224D3">
        <w:t>i) because of circumstances beyond the knowledge or control of the parent;</w:t>
      </w:r>
    </w:p>
    <w:p w:rsidR="00AD189A" w:rsidRPr="006224D3" w:rsidRDefault="00AD189A" w:rsidP="00AD189A">
      <w:pPr>
        <w:pStyle w:val="paragraphsub"/>
      </w:pPr>
      <w:r w:rsidRPr="006224D3">
        <w:tab/>
        <w:t>(iii)</w:t>
      </w:r>
      <w:r w:rsidRPr="006224D3">
        <w:tab/>
        <w:t xml:space="preserve">the parent did not apply for the amendment of the tax assessment on or before either of the days referred to in </w:t>
      </w:r>
      <w:r w:rsidR="00926F11" w:rsidRPr="006224D3">
        <w:t>subparagraph (</w:t>
      </w:r>
      <w:r w:rsidRPr="006224D3">
        <w:t>i) or (ii), but the Registrar is satisfied that special circumstances exist.</w:t>
      </w:r>
    </w:p>
    <w:p w:rsidR="00AD189A" w:rsidRPr="006224D3" w:rsidRDefault="00AD189A" w:rsidP="00AD189A">
      <w:pPr>
        <w:pStyle w:val="subsection"/>
      </w:pPr>
      <w:r w:rsidRPr="006224D3">
        <w:tab/>
        <w:t>(3E)</w:t>
      </w:r>
      <w:r w:rsidRPr="006224D3">
        <w:tab/>
        <w:t xml:space="preserve">If </w:t>
      </w:r>
      <w:r w:rsidR="00926F11" w:rsidRPr="006224D3">
        <w:t>subsection (</w:t>
      </w:r>
      <w:r w:rsidRPr="006224D3">
        <w:t xml:space="preserve">3C) or (3D) applies, the amendment of the administrative assessment under </w:t>
      </w:r>
      <w:r w:rsidR="00926F11" w:rsidRPr="006224D3">
        <w:t>subsection (</w:t>
      </w:r>
      <w:r w:rsidRPr="006224D3">
        <w:t>3A) must be on the basis of the later income from the day the earlier ascertainment of the parent’s adjusted taxable income took effect.</w:t>
      </w:r>
    </w:p>
    <w:p w:rsidR="00AD189A" w:rsidRPr="006224D3" w:rsidRDefault="00AD189A" w:rsidP="00AD189A">
      <w:pPr>
        <w:pStyle w:val="SubsectionHead"/>
      </w:pPr>
      <w:r w:rsidRPr="006224D3">
        <w:t>Amended tax assessments—prospective determinations</w:t>
      </w:r>
    </w:p>
    <w:p w:rsidR="00AD189A" w:rsidRPr="006224D3" w:rsidRDefault="00AD189A" w:rsidP="00AD189A">
      <w:pPr>
        <w:pStyle w:val="subsection"/>
      </w:pPr>
      <w:r w:rsidRPr="006224D3">
        <w:tab/>
        <w:t>(3F)</w:t>
      </w:r>
      <w:r w:rsidRPr="006224D3">
        <w:tab/>
        <w:t xml:space="preserve">If none of </w:t>
      </w:r>
      <w:r w:rsidR="00926F11" w:rsidRPr="006224D3">
        <w:t>subsections (</w:t>
      </w:r>
      <w:r w:rsidRPr="006224D3">
        <w:t xml:space="preserve">3B), (3C) nor (3D) applies, an amendment of the administrative assessment under </w:t>
      </w:r>
      <w:r w:rsidR="00926F11" w:rsidRPr="006224D3">
        <w:t>subsection (</w:t>
      </w:r>
      <w:r w:rsidRPr="006224D3">
        <w:t>3A) for a child support period must be on the basis that for each later day in the period the parent’s adjusted taxable income for that year of income is the amount worked out as a result of the amended tax assessment.</w:t>
      </w:r>
    </w:p>
    <w:p w:rsidR="006524AF" w:rsidRPr="006224D3" w:rsidRDefault="006524AF" w:rsidP="006524AF">
      <w:pPr>
        <w:pStyle w:val="SubsectionHead"/>
      </w:pPr>
      <w:r w:rsidRPr="006224D3">
        <w:t>No taxation assessment required</w:t>
      </w:r>
    </w:p>
    <w:p w:rsidR="006524AF" w:rsidRPr="006224D3" w:rsidRDefault="006524AF" w:rsidP="006524AF">
      <w:pPr>
        <w:pStyle w:val="subsection"/>
      </w:pPr>
      <w:r w:rsidRPr="006224D3">
        <w:tab/>
        <w:t>(4)</w:t>
      </w:r>
      <w:r w:rsidRPr="006224D3">
        <w:tab/>
        <w:t>This section applies whether or not the Commissioner of Taxation has made an assessment under an Income Tax Assessment Act of the parent’s taxable income for that year of income.</w:t>
      </w:r>
    </w:p>
    <w:p w:rsidR="00C84AE4" w:rsidRPr="006224D3" w:rsidRDefault="005B2BF3" w:rsidP="00C84AE4">
      <w:pPr>
        <w:pStyle w:val="ActHead4"/>
      </w:pPr>
      <w:bookmarkStart w:id="144" w:name="_Toc56677664"/>
      <w:r w:rsidRPr="00CE39FD">
        <w:rPr>
          <w:rStyle w:val="CharSubdNo"/>
        </w:rPr>
        <w:t>Subdivision</w:t>
      </w:r>
      <w:r w:rsidR="009D710C" w:rsidRPr="00CE39FD">
        <w:rPr>
          <w:rStyle w:val="CharSubdNo"/>
        </w:rPr>
        <w:t xml:space="preserve"> </w:t>
      </w:r>
      <w:r w:rsidR="00C84AE4" w:rsidRPr="00CE39FD">
        <w:rPr>
          <w:rStyle w:val="CharSubdNo"/>
        </w:rPr>
        <w:t>BA</w:t>
      </w:r>
      <w:r w:rsidR="00C84AE4" w:rsidRPr="006224D3">
        <w:t>—</w:t>
      </w:r>
      <w:r w:rsidR="00C84AE4" w:rsidRPr="00CE39FD">
        <w:rPr>
          <w:rStyle w:val="CharSubdText"/>
        </w:rPr>
        <w:t>Overseas income</w:t>
      </w:r>
      <w:bookmarkEnd w:id="144"/>
    </w:p>
    <w:p w:rsidR="00C84AE4" w:rsidRPr="006224D3" w:rsidRDefault="00C84AE4" w:rsidP="00C84AE4">
      <w:pPr>
        <w:pStyle w:val="ActHead5"/>
      </w:pPr>
      <w:bookmarkStart w:id="145" w:name="_Toc56677665"/>
      <w:r w:rsidRPr="00CE39FD">
        <w:rPr>
          <w:rStyle w:val="CharSectno"/>
        </w:rPr>
        <w:t>58B</w:t>
      </w:r>
      <w:r w:rsidRPr="006224D3">
        <w:t xml:space="preserve">  Inclusion of overseas income in working out a parent’s adjusted taxable income</w:t>
      </w:r>
      <w:bookmarkEnd w:id="145"/>
    </w:p>
    <w:p w:rsidR="00C84AE4" w:rsidRPr="006224D3" w:rsidRDefault="00C84AE4" w:rsidP="00C84AE4">
      <w:pPr>
        <w:pStyle w:val="subsection"/>
      </w:pPr>
      <w:r w:rsidRPr="006224D3">
        <w:tab/>
      </w:r>
      <w:r w:rsidRPr="006224D3">
        <w:tab/>
        <w:t xml:space="preserve">For the purposes of working out a parent’s adjusted taxable income for a child for a day in a child support period if the parent is a resident of a reciprocating jurisdiction, a reference in this </w:t>
      </w:r>
      <w:r w:rsidR="005B2BF3" w:rsidRPr="006224D3">
        <w:t>Division</w:t>
      </w:r>
      <w:r w:rsidR="009D710C" w:rsidRPr="006224D3">
        <w:t xml:space="preserve"> </w:t>
      </w:r>
      <w:r w:rsidRPr="006224D3">
        <w:t>to the parent’s taxable income includes a reference to the parent’s overseas income as determined under this Subdivision.</w:t>
      </w:r>
    </w:p>
    <w:p w:rsidR="00C84AE4" w:rsidRPr="006224D3" w:rsidRDefault="00C84AE4" w:rsidP="00C84AE4">
      <w:pPr>
        <w:pStyle w:val="ActHead5"/>
      </w:pPr>
      <w:bookmarkStart w:id="146" w:name="_Toc56677666"/>
      <w:r w:rsidRPr="00CE39FD">
        <w:rPr>
          <w:rStyle w:val="CharSectno"/>
        </w:rPr>
        <w:t>58C</w:t>
      </w:r>
      <w:r w:rsidRPr="006224D3">
        <w:t xml:space="preserve">  Determination of overseas income if information and documents in Registrar’s possession are sufficient</w:t>
      </w:r>
      <w:bookmarkEnd w:id="146"/>
    </w:p>
    <w:p w:rsidR="00C84AE4" w:rsidRPr="006224D3" w:rsidRDefault="00C84AE4" w:rsidP="00C84AE4">
      <w:pPr>
        <w:pStyle w:val="subsection"/>
      </w:pPr>
      <w:r w:rsidRPr="006224D3">
        <w:tab/>
        <w:t>(1)</w:t>
      </w:r>
      <w:r w:rsidRPr="006224D3">
        <w:tab/>
        <w:t>This section applies if the Registrar possesses sufficient information and documents to determine a parent’s overseas income (whether as a result of seeking information or documents under section</w:t>
      </w:r>
      <w:r w:rsidR="00926F11" w:rsidRPr="006224D3">
        <w:t> </w:t>
      </w:r>
      <w:r w:rsidRPr="006224D3">
        <w:t>162A or not).</w:t>
      </w:r>
    </w:p>
    <w:p w:rsidR="00C84AE4" w:rsidRPr="006224D3" w:rsidRDefault="00C84AE4" w:rsidP="00C84AE4">
      <w:pPr>
        <w:pStyle w:val="subsection"/>
      </w:pPr>
      <w:r w:rsidRPr="006224D3">
        <w:tab/>
        <w:t>(2)</w:t>
      </w:r>
      <w:r w:rsidRPr="006224D3">
        <w:tab/>
        <w:t>In making an administrative assessment in relation to the parent and a child support period, the Registrar may determine, from the information and documents in the Registrar’s possession, an amount to be the parent’s overseas income for the year of income for the purpose of working out the person’s adjusted taxable income.</w:t>
      </w:r>
    </w:p>
    <w:p w:rsidR="00C84AE4" w:rsidRPr="006224D3" w:rsidRDefault="00C84AE4" w:rsidP="00C84AE4">
      <w:pPr>
        <w:pStyle w:val="ActHead5"/>
      </w:pPr>
      <w:bookmarkStart w:id="147" w:name="_Toc56677667"/>
      <w:r w:rsidRPr="00CE39FD">
        <w:rPr>
          <w:rStyle w:val="CharSectno"/>
        </w:rPr>
        <w:t>58D</w:t>
      </w:r>
      <w:r w:rsidRPr="006224D3">
        <w:t xml:space="preserve">  Determination of overseas income if information and documents in Registrar’s possession are insufficient</w:t>
      </w:r>
      <w:bookmarkEnd w:id="147"/>
    </w:p>
    <w:p w:rsidR="00C84AE4" w:rsidRPr="006224D3" w:rsidRDefault="00C84AE4" w:rsidP="00C84AE4">
      <w:pPr>
        <w:pStyle w:val="subsection"/>
      </w:pPr>
      <w:r w:rsidRPr="006224D3">
        <w:tab/>
        <w:t>(1)</w:t>
      </w:r>
      <w:r w:rsidRPr="006224D3">
        <w:tab/>
        <w:t>This section applies if:</w:t>
      </w:r>
    </w:p>
    <w:p w:rsidR="00C84AE4" w:rsidRPr="006224D3" w:rsidRDefault="00C84AE4" w:rsidP="00C84AE4">
      <w:pPr>
        <w:pStyle w:val="paragraph"/>
      </w:pPr>
      <w:r w:rsidRPr="006224D3">
        <w:tab/>
        <w:t>(a)</w:t>
      </w:r>
      <w:r w:rsidRPr="006224D3">
        <w:tab/>
        <w:t>the Registrar does not possess sufficient information and documents to determine a parent’s overseas income; and</w:t>
      </w:r>
    </w:p>
    <w:p w:rsidR="00C84AE4" w:rsidRPr="006224D3" w:rsidRDefault="00C84AE4" w:rsidP="00C84AE4">
      <w:pPr>
        <w:pStyle w:val="paragraph"/>
      </w:pPr>
      <w:r w:rsidRPr="006224D3">
        <w:tab/>
        <w:t>(b)</w:t>
      </w:r>
      <w:r w:rsidRPr="006224D3">
        <w:tab/>
        <w:t>despite requesting, under section</w:t>
      </w:r>
      <w:r w:rsidR="00926F11" w:rsidRPr="006224D3">
        <w:t> </w:t>
      </w:r>
      <w:r w:rsidRPr="006224D3">
        <w:t>162A, information or documents from the parent or from an overseas authority that are necessary to determine the parent’s overseas income, the information or documents requested have not been supplied.</w:t>
      </w:r>
    </w:p>
    <w:p w:rsidR="00C84AE4" w:rsidRPr="006224D3" w:rsidRDefault="00C84AE4" w:rsidP="00C84AE4">
      <w:pPr>
        <w:pStyle w:val="subsection"/>
      </w:pPr>
      <w:r w:rsidRPr="006224D3">
        <w:tab/>
        <w:t>(2)</w:t>
      </w:r>
      <w:r w:rsidRPr="006224D3">
        <w:tab/>
        <w:t>In making an administrative assessment of the child support in relation to the parent and a child support period, the Registrar may determine that the parent’s overseas income for the year of income, for the purpose of working out the parent’s adjusted taxable income, is an amount that the Registrar considers appropriate of at least two</w:t>
      </w:r>
      <w:r w:rsidR="00CE39FD">
        <w:noBreakHyphen/>
      </w:r>
      <w:r w:rsidRPr="006224D3">
        <w:t xml:space="preserve">thirds of the annualised MTAWE figure for the relevant </w:t>
      </w:r>
      <w:r w:rsidR="00656A47" w:rsidRPr="006224D3">
        <w:t>June</w:t>
      </w:r>
      <w:r w:rsidRPr="006224D3">
        <w:t xml:space="preserve"> quarter.</w:t>
      </w:r>
    </w:p>
    <w:p w:rsidR="009C5E50" w:rsidRPr="006224D3" w:rsidRDefault="005B2BF3" w:rsidP="009C5E50">
      <w:pPr>
        <w:pStyle w:val="ActHead4"/>
      </w:pPr>
      <w:bookmarkStart w:id="148" w:name="_Toc56677668"/>
      <w:r w:rsidRPr="00CE39FD">
        <w:rPr>
          <w:rStyle w:val="CharSubdNo"/>
        </w:rPr>
        <w:t>Subdivision</w:t>
      </w:r>
      <w:r w:rsidR="009D710C" w:rsidRPr="00CE39FD">
        <w:rPr>
          <w:rStyle w:val="CharSubdNo"/>
        </w:rPr>
        <w:t xml:space="preserve"> </w:t>
      </w:r>
      <w:r w:rsidR="009C5E50" w:rsidRPr="00CE39FD">
        <w:rPr>
          <w:rStyle w:val="CharSubdNo"/>
        </w:rPr>
        <w:t>C</w:t>
      </w:r>
      <w:r w:rsidR="009C5E50" w:rsidRPr="006224D3">
        <w:t>—</w:t>
      </w:r>
      <w:r w:rsidR="009C5E50" w:rsidRPr="00CE39FD">
        <w:rPr>
          <w:rStyle w:val="CharSubdText"/>
        </w:rPr>
        <w:t>Child support income determined by reference to parent’s estimate of adjusted taxable income</w:t>
      </w:r>
      <w:bookmarkEnd w:id="148"/>
    </w:p>
    <w:p w:rsidR="007C16E8" w:rsidRPr="006224D3" w:rsidRDefault="007C16E8" w:rsidP="007C16E8">
      <w:pPr>
        <w:pStyle w:val="ActHead5"/>
      </w:pPr>
      <w:bookmarkStart w:id="149" w:name="_Toc56677669"/>
      <w:r w:rsidRPr="00CE39FD">
        <w:rPr>
          <w:rStyle w:val="CharSectno"/>
        </w:rPr>
        <w:t>60</w:t>
      </w:r>
      <w:r w:rsidRPr="006224D3">
        <w:t xml:space="preserve">  Parent may elect to estimate his or her adjusted taxable income for a year of income</w:t>
      </w:r>
      <w:bookmarkEnd w:id="149"/>
    </w:p>
    <w:p w:rsidR="007C16E8" w:rsidRPr="006224D3" w:rsidRDefault="007C16E8" w:rsidP="007C16E8">
      <w:pPr>
        <w:pStyle w:val="subsection"/>
      </w:pPr>
      <w:r w:rsidRPr="006224D3">
        <w:tab/>
        <w:t>(1)</w:t>
      </w:r>
      <w:r w:rsidRPr="006224D3">
        <w:tab/>
        <w:t xml:space="preserve">A parent may, before a year of income starts or during a year of income, elect that the parent’s adjusted taxable income for the year of income is to be the amount that applies under </w:t>
      </w:r>
      <w:r w:rsidR="00926F11" w:rsidRPr="006224D3">
        <w:t>subsection (</w:t>
      </w:r>
      <w:r w:rsidRPr="006224D3">
        <w:t>2) or (3) if:</w:t>
      </w:r>
    </w:p>
    <w:p w:rsidR="007C16E8" w:rsidRPr="006224D3" w:rsidRDefault="007C16E8" w:rsidP="007C16E8">
      <w:pPr>
        <w:pStyle w:val="paragraph"/>
      </w:pPr>
      <w:r w:rsidRPr="006224D3">
        <w:tab/>
        <w:t>(a)</w:t>
      </w:r>
      <w:r w:rsidRPr="006224D3">
        <w:tab/>
        <w:t>the parent is to be assessed in respect of the costs of a child of the parent for a day in a child support period; and</w:t>
      </w:r>
    </w:p>
    <w:p w:rsidR="007C16E8" w:rsidRPr="006224D3" w:rsidRDefault="007C16E8" w:rsidP="001916C8">
      <w:pPr>
        <w:pStyle w:val="paragraph"/>
        <w:keepNext/>
        <w:keepLines/>
      </w:pPr>
      <w:r w:rsidRPr="006224D3">
        <w:tab/>
        <w:t>(b)</w:t>
      </w:r>
      <w:r w:rsidRPr="006224D3">
        <w:tab/>
        <w:t>the amount that would apply under that subsection is not more than 85% of:</w:t>
      </w:r>
    </w:p>
    <w:p w:rsidR="007C16E8" w:rsidRPr="006224D3" w:rsidRDefault="007C16E8" w:rsidP="007C16E8">
      <w:pPr>
        <w:pStyle w:val="paragraphsub"/>
      </w:pPr>
      <w:r w:rsidRPr="006224D3">
        <w:tab/>
        <w:t>(i)</w:t>
      </w:r>
      <w:r w:rsidRPr="006224D3">
        <w:tab/>
        <w:t>the total of the parent’s adjusted taxable income determined in accordance with section</w:t>
      </w:r>
      <w:r w:rsidR="00926F11" w:rsidRPr="006224D3">
        <w:t> </w:t>
      </w:r>
      <w:r w:rsidRPr="006224D3">
        <w:t>43 for the last relevant year of income for the child support period; or</w:t>
      </w:r>
    </w:p>
    <w:p w:rsidR="007C16E8" w:rsidRPr="006224D3" w:rsidRDefault="007C16E8" w:rsidP="007C16E8">
      <w:pPr>
        <w:pStyle w:val="paragraphsub"/>
      </w:pPr>
      <w:r w:rsidRPr="006224D3">
        <w:tab/>
        <w:t>(ii)</w:t>
      </w:r>
      <w:r w:rsidRPr="006224D3">
        <w:tab/>
        <w:t>an amount that the parent declares is the total of the parent’s adjusted taxable income for the last relevant year of income for the child support period, and the Registrar is satisfied that the declared amount is correct.</w:t>
      </w:r>
    </w:p>
    <w:p w:rsidR="007C16E8" w:rsidRPr="006224D3" w:rsidRDefault="007C16E8" w:rsidP="007C16E8">
      <w:pPr>
        <w:pStyle w:val="SubsectionHead"/>
      </w:pPr>
      <w:r w:rsidRPr="006224D3">
        <w:t>Estimate for a whole year of income</w:t>
      </w:r>
    </w:p>
    <w:p w:rsidR="007C16E8" w:rsidRPr="006224D3" w:rsidRDefault="007C16E8" w:rsidP="007C16E8">
      <w:pPr>
        <w:pStyle w:val="subsection"/>
      </w:pPr>
      <w:r w:rsidRPr="006224D3">
        <w:tab/>
        <w:t>(2)</w:t>
      </w:r>
      <w:r w:rsidRPr="006224D3">
        <w:tab/>
        <w:t xml:space="preserve">If the parent makes the election under </w:t>
      </w:r>
      <w:r w:rsidR="00926F11" w:rsidRPr="006224D3">
        <w:t>subsection (</w:t>
      </w:r>
      <w:r w:rsidRPr="006224D3">
        <w:t xml:space="preserve">1) before the year of income starts or on the first day of the year of income, the amount is the total of the following amounts (the </w:t>
      </w:r>
      <w:r w:rsidRPr="006224D3">
        <w:rPr>
          <w:b/>
          <w:i/>
        </w:rPr>
        <w:t>income component amounts</w:t>
      </w:r>
      <w:r w:rsidRPr="006224D3">
        <w:t>) as estimated by the parent:</w:t>
      </w:r>
    </w:p>
    <w:p w:rsidR="007C16E8" w:rsidRPr="006224D3" w:rsidRDefault="007C16E8" w:rsidP="007C16E8">
      <w:pPr>
        <w:pStyle w:val="paragraph"/>
      </w:pPr>
      <w:r w:rsidRPr="006224D3">
        <w:tab/>
        <w:t>(a)</w:t>
      </w:r>
      <w:r w:rsidRPr="006224D3">
        <w:tab/>
        <w:t>the parent’s taxable income for the year</w:t>
      </w:r>
      <w:r w:rsidR="00E3321D" w:rsidRPr="006224D3">
        <w:t xml:space="preserve">, disregarding any assessable FHSS released amount (within the meaning of the </w:t>
      </w:r>
      <w:r w:rsidR="00E3321D" w:rsidRPr="006224D3">
        <w:rPr>
          <w:i/>
        </w:rPr>
        <w:t>Income Tax Assessment Act 1997</w:t>
      </w:r>
      <w:r w:rsidR="00E3321D" w:rsidRPr="006224D3">
        <w:t>) that may be included in the parent’s assessable income for the year</w:t>
      </w:r>
      <w:r w:rsidRPr="006224D3">
        <w:t>;</w:t>
      </w:r>
    </w:p>
    <w:p w:rsidR="007C16E8" w:rsidRPr="006224D3" w:rsidRDefault="007C16E8" w:rsidP="007C16E8">
      <w:pPr>
        <w:pStyle w:val="paragraph"/>
      </w:pPr>
      <w:r w:rsidRPr="006224D3">
        <w:tab/>
        <w:t>(b)</w:t>
      </w:r>
      <w:r w:rsidRPr="006224D3">
        <w:tab/>
        <w:t>the parent’s reportable fringe benefits total for the year;</w:t>
      </w:r>
    </w:p>
    <w:p w:rsidR="007C16E8" w:rsidRPr="006224D3" w:rsidRDefault="007C16E8" w:rsidP="007C16E8">
      <w:pPr>
        <w:pStyle w:val="paragraph"/>
      </w:pPr>
      <w:r w:rsidRPr="006224D3">
        <w:tab/>
        <w:t>(c)</w:t>
      </w:r>
      <w:r w:rsidRPr="006224D3">
        <w:tab/>
        <w:t>the parent’s target foreign income for the year;</w:t>
      </w:r>
    </w:p>
    <w:p w:rsidR="007C16E8" w:rsidRPr="006224D3" w:rsidRDefault="007C16E8" w:rsidP="007C16E8">
      <w:pPr>
        <w:pStyle w:val="paragraph"/>
      </w:pPr>
      <w:r w:rsidRPr="006224D3">
        <w:tab/>
        <w:t>(d)</w:t>
      </w:r>
      <w:r w:rsidRPr="006224D3">
        <w:tab/>
        <w:t xml:space="preserve">the parent’s total net investment loss (within the meaning of the </w:t>
      </w:r>
      <w:r w:rsidRPr="006224D3">
        <w:rPr>
          <w:i/>
        </w:rPr>
        <w:t>Income Tax Assessment Act 1997</w:t>
      </w:r>
      <w:r w:rsidRPr="006224D3">
        <w:t>) for the year;</w:t>
      </w:r>
    </w:p>
    <w:p w:rsidR="007C16E8" w:rsidRPr="006224D3" w:rsidRDefault="007C16E8" w:rsidP="007C16E8">
      <w:pPr>
        <w:pStyle w:val="paragraph"/>
      </w:pPr>
      <w:r w:rsidRPr="006224D3">
        <w:tab/>
        <w:t>(e)</w:t>
      </w:r>
      <w:r w:rsidRPr="006224D3">
        <w:tab/>
        <w:t>the total of the tax free pensions or benefits received by the parent in the year;</w:t>
      </w:r>
    </w:p>
    <w:p w:rsidR="007C16E8" w:rsidRPr="006224D3" w:rsidRDefault="007C16E8" w:rsidP="007C16E8">
      <w:pPr>
        <w:pStyle w:val="paragraph"/>
      </w:pPr>
      <w:r w:rsidRPr="006224D3">
        <w:tab/>
        <w:t>(f)</w:t>
      </w:r>
      <w:r w:rsidRPr="006224D3">
        <w:tab/>
        <w:t xml:space="preserve">the parent’s reportable superannuation contributions (within the meaning of the </w:t>
      </w:r>
      <w:r w:rsidRPr="006224D3">
        <w:rPr>
          <w:i/>
        </w:rPr>
        <w:t>Income Tax Assessment Act 1997</w:t>
      </w:r>
      <w:r w:rsidRPr="006224D3">
        <w:t>) for the year.</w:t>
      </w:r>
    </w:p>
    <w:p w:rsidR="007C16E8" w:rsidRPr="006224D3" w:rsidRDefault="007C16E8" w:rsidP="007C16E8">
      <w:pPr>
        <w:pStyle w:val="SubsectionHead"/>
      </w:pPr>
      <w:r w:rsidRPr="006224D3">
        <w:t>Estimate for a part of a year of income etc.</w:t>
      </w:r>
    </w:p>
    <w:p w:rsidR="007C16E8" w:rsidRPr="006224D3" w:rsidRDefault="007C16E8" w:rsidP="007C16E8">
      <w:pPr>
        <w:pStyle w:val="subsection"/>
      </w:pPr>
      <w:r w:rsidRPr="006224D3">
        <w:tab/>
        <w:t>(3)</w:t>
      </w:r>
      <w:r w:rsidRPr="006224D3">
        <w:tab/>
        <w:t xml:space="preserve">If the parent makes the election under </w:t>
      </w:r>
      <w:r w:rsidR="00926F11" w:rsidRPr="006224D3">
        <w:t>subsection (</w:t>
      </w:r>
      <w:r w:rsidRPr="006224D3">
        <w:t>1) during the year of income but not on the first day of the year of income:</w:t>
      </w:r>
    </w:p>
    <w:p w:rsidR="007C16E8" w:rsidRPr="006224D3" w:rsidRDefault="007C16E8" w:rsidP="007C16E8">
      <w:pPr>
        <w:pStyle w:val="paragraph"/>
      </w:pPr>
      <w:r w:rsidRPr="006224D3">
        <w:tab/>
        <w:t>(a)</w:t>
      </w:r>
      <w:r w:rsidRPr="006224D3">
        <w:tab/>
        <w:t xml:space="preserve">the parent is to use the method in </w:t>
      </w:r>
      <w:r w:rsidR="00926F11" w:rsidRPr="006224D3">
        <w:t>subsection (</w:t>
      </w:r>
      <w:r w:rsidRPr="006224D3">
        <w:t>4) to work out the amount; and</w:t>
      </w:r>
    </w:p>
    <w:p w:rsidR="007C16E8" w:rsidRPr="006224D3" w:rsidRDefault="007C16E8" w:rsidP="007C16E8">
      <w:pPr>
        <w:pStyle w:val="paragraph"/>
      </w:pPr>
      <w:r w:rsidRPr="006224D3">
        <w:tab/>
        <w:t>(b)</w:t>
      </w:r>
      <w:r w:rsidRPr="006224D3">
        <w:tab/>
        <w:t>the parent is to estimate each income component amount for the parent for the period that:</w:t>
      </w:r>
    </w:p>
    <w:p w:rsidR="007C16E8" w:rsidRPr="006224D3" w:rsidRDefault="007C16E8" w:rsidP="007C16E8">
      <w:pPr>
        <w:pStyle w:val="paragraphsub"/>
      </w:pPr>
      <w:r w:rsidRPr="006224D3">
        <w:tab/>
        <w:t>(i)</w:t>
      </w:r>
      <w:r w:rsidRPr="006224D3">
        <w:tab/>
        <w:t>started on the first day of the year of income; and</w:t>
      </w:r>
    </w:p>
    <w:p w:rsidR="007C16E8" w:rsidRPr="006224D3" w:rsidRDefault="007C16E8" w:rsidP="007C16E8">
      <w:pPr>
        <w:pStyle w:val="paragraphsub"/>
      </w:pPr>
      <w:r w:rsidRPr="006224D3">
        <w:tab/>
        <w:t>(ii)</w:t>
      </w:r>
      <w:r w:rsidRPr="006224D3">
        <w:tab/>
        <w:t>ended at the end of the day before the start day for the election.</w:t>
      </w:r>
    </w:p>
    <w:p w:rsidR="007C16E8" w:rsidRPr="006224D3" w:rsidRDefault="007C16E8" w:rsidP="001916C8">
      <w:pPr>
        <w:pStyle w:val="subsection"/>
        <w:keepNext/>
        <w:keepLines/>
      </w:pPr>
      <w:r w:rsidRPr="006224D3">
        <w:tab/>
        <w:t>(4)</w:t>
      </w:r>
      <w:r w:rsidRPr="006224D3">
        <w:tab/>
        <w:t xml:space="preserve">For the purposes of </w:t>
      </w:r>
      <w:r w:rsidR="00926F11" w:rsidRPr="006224D3">
        <w:t>paragraph (</w:t>
      </w:r>
      <w:r w:rsidRPr="006224D3">
        <w:t>3)(a), the method is as follows:</w:t>
      </w:r>
    </w:p>
    <w:p w:rsidR="007C16E8" w:rsidRPr="006224D3" w:rsidRDefault="007C16E8" w:rsidP="007C16E8">
      <w:pPr>
        <w:pStyle w:val="BoxHeadItalic"/>
      </w:pPr>
      <w:r w:rsidRPr="006224D3">
        <w:t>Method statement</w:t>
      </w:r>
    </w:p>
    <w:p w:rsidR="007C16E8" w:rsidRPr="006224D3" w:rsidRDefault="007C16E8" w:rsidP="007C16E8">
      <w:pPr>
        <w:pStyle w:val="BoxStep"/>
      </w:pPr>
      <w:r w:rsidRPr="006224D3">
        <w:t>Step 1.</w:t>
      </w:r>
      <w:r w:rsidRPr="006224D3">
        <w:tab/>
        <w:t xml:space="preserve">Estimate each income component amount for the parent for the period (the </w:t>
      </w:r>
      <w:r w:rsidRPr="006224D3">
        <w:rPr>
          <w:b/>
          <w:i/>
        </w:rPr>
        <w:t>remaining period</w:t>
      </w:r>
      <w:r w:rsidRPr="006224D3">
        <w:t>):</w:t>
      </w:r>
    </w:p>
    <w:p w:rsidR="007C16E8" w:rsidRPr="006224D3" w:rsidRDefault="007C16E8" w:rsidP="007C16E8">
      <w:pPr>
        <w:pStyle w:val="BoxPara"/>
      </w:pPr>
      <w:r w:rsidRPr="006224D3">
        <w:tab/>
        <w:t>(a)</w:t>
      </w:r>
      <w:r w:rsidRPr="006224D3">
        <w:tab/>
        <w:t>starting on the start day for the election; and</w:t>
      </w:r>
    </w:p>
    <w:p w:rsidR="007C16E8" w:rsidRPr="006224D3" w:rsidRDefault="007C16E8" w:rsidP="007C16E8">
      <w:pPr>
        <w:pStyle w:val="BoxPara"/>
      </w:pPr>
      <w:r w:rsidRPr="006224D3">
        <w:tab/>
        <w:t>(b)</w:t>
      </w:r>
      <w:r w:rsidRPr="006224D3">
        <w:tab/>
        <w:t>ending at the end of the last day of the year of income.</w:t>
      </w:r>
    </w:p>
    <w:p w:rsidR="007C16E8" w:rsidRPr="006224D3" w:rsidRDefault="007C16E8" w:rsidP="007C16E8">
      <w:pPr>
        <w:pStyle w:val="BoxStep"/>
      </w:pPr>
      <w:r w:rsidRPr="006224D3">
        <w:t>Step 2.</w:t>
      </w:r>
      <w:r w:rsidRPr="006224D3">
        <w:tab/>
        <w:t xml:space="preserve">Add up those amounts. The result is the </w:t>
      </w:r>
      <w:r w:rsidRPr="006224D3">
        <w:rPr>
          <w:b/>
          <w:i/>
        </w:rPr>
        <w:t>partial year income amount</w:t>
      </w:r>
      <w:r w:rsidRPr="006224D3">
        <w:t>.</w:t>
      </w:r>
    </w:p>
    <w:p w:rsidR="007C16E8" w:rsidRPr="006224D3" w:rsidRDefault="007C16E8" w:rsidP="007C16E8">
      <w:pPr>
        <w:pStyle w:val="BoxStep"/>
      </w:pPr>
      <w:r w:rsidRPr="006224D3">
        <w:t>Step 3.</w:t>
      </w:r>
      <w:r w:rsidRPr="006224D3">
        <w:tab/>
        <w:t>Divide the partial year income amount by the number of days in the remaining period.</w:t>
      </w:r>
    </w:p>
    <w:p w:rsidR="007C16E8" w:rsidRPr="006224D3" w:rsidRDefault="007C16E8" w:rsidP="007C16E8">
      <w:pPr>
        <w:pStyle w:val="BoxStep"/>
      </w:pPr>
      <w:r w:rsidRPr="006224D3">
        <w:t>Step 4.</w:t>
      </w:r>
      <w:r w:rsidRPr="006224D3">
        <w:tab/>
        <w:t>Multiply the quotient by 365.</w:t>
      </w:r>
    </w:p>
    <w:p w:rsidR="007C16E8" w:rsidRPr="006224D3" w:rsidRDefault="007C16E8" w:rsidP="007C16E8">
      <w:pPr>
        <w:pStyle w:val="subsection"/>
      </w:pPr>
      <w:r w:rsidRPr="006224D3">
        <w:tab/>
        <w:t>(5)</w:t>
      </w:r>
      <w:r w:rsidRPr="006224D3">
        <w:tab/>
        <w:t>The start day for the election must be:</w:t>
      </w:r>
    </w:p>
    <w:p w:rsidR="007C16E8" w:rsidRPr="006224D3" w:rsidRDefault="007C16E8" w:rsidP="007C16E8">
      <w:pPr>
        <w:pStyle w:val="paragraph"/>
      </w:pPr>
      <w:r w:rsidRPr="006224D3">
        <w:tab/>
        <w:t>(a)</w:t>
      </w:r>
      <w:r w:rsidRPr="006224D3">
        <w:tab/>
        <w:t>the day on which the parent makes the election; or</w:t>
      </w:r>
    </w:p>
    <w:p w:rsidR="007C16E8" w:rsidRPr="006224D3" w:rsidRDefault="007C16E8" w:rsidP="007C16E8">
      <w:pPr>
        <w:pStyle w:val="paragraph"/>
      </w:pPr>
      <w:r w:rsidRPr="006224D3">
        <w:tab/>
        <w:t>(b)</w:t>
      </w:r>
      <w:r w:rsidRPr="006224D3">
        <w:tab/>
        <w:t xml:space="preserve">the first day of a child support period, so long as that day is not before the day referred to in </w:t>
      </w:r>
      <w:r w:rsidR="00926F11" w:rsidRPr="006224D3">
        <w:t>paragraph (</w:t>
      </w:r>
      <w:r w:rsidRPr="006224D3">
        <w:t>a).</w:t>
      </w:r>
    </w:p>
    <w:p w:rsidR="007C16E8" w:rsidRPr="006224D3" w:rsidRDefault="007C16E8" w:rsidP="007C16E8">
      <w:pPr>
        <w:pStyle w:val="SubsectionHead"/>
      </w:pPr>
      <w:r w:rsidRPr="006224D3">
        <w:t>No election if an income amount order is in force</w:t>
      </w:r>
    </w:p>
    <w:p w:rsidR="007C16E8" w:rsidRPr="006224D3" w:rsidRDefault="007C16E8" w:rsidP="007C16E8">
      <w:pPr>
        <w:pStyle w:val="subsection"/>
      </w:pPr>
      <w:r w:rsidRPr="006224D3">
        <w:tab/>
        <w:t>(6)</w:t>
      </w:r>
      <w:r w:rsidRPr="006224D3">
        <w:tab/>
        <w:t xml:space="preserve">Despite </w:t>
      </w:r>
      <w:r w:rsidR="00926F11" w:rsidRPr="006224D3">
        <w:t>subsection (</w:t>
      </w:r>
      <w:r w:rsidRPr="006224D3">
        <w:t>1), a parent may not make an election if an income amount order is in force in relation to:</w:t>
      </w:r>
    </w:p>
    <w:p w:rsidR="007C16E8" w:rsidRPr="006224D3" w:rsidRDefault="007C16E8" w:rsidP="007C16E8">
      <w:pPr>
        <w:pStyle w:val="paragraph"/>
      </w:pPr>
      <w:r w:rsidRPr="006224D3">
        <w:tab/>
        <w:t>(a)</w:t>
      </w:r>
      <w:r w:rsidRPr="006224D3">
        <w:tab/>
        <w:t>the parent; and</w:t>
      </w:r>
    </w:p>
    <w:p w:rsidR="007C16E8" w:rsidRPr="006224D3" w:rsidRDefault="007C16E8" w:rsidP="007C16E8">
      <w:pPr>
        <w:pStyle w:val="paragraph"/>
      </w:pPr>
      <w:r w:rsidRPr="006224D3">
        <w:tab/>
        <w:t>(b)</w:t>
      </w:r>
      <w:r w:rsidRPr="006224D3">
        <w:tab/>
        <w:t>if the parent were to make such an election—any part of the period that would be the application period for the election.</w:t>
      </w:r>
    </w:p>
    <w:p w:rsidR="007C16E8" w:rsidRPr="006224D3" w:rsidRDefault="007C16E8" w:rsidP="007C16E8">
      <w:pPr>
        <w:pStyle w:val="SubsectionHead"/>
      </w:pPr>
      <w:r w:rsidRPr="006224D3">
        <w:t>How election is made</w:t>
      </w:r>
    </w:p>
    <w:p w:rsidR="007C16E8" w:rsidRPr="006224D3" w:rsidRDefault="007C16E8" w:rsidP="007C16E8">
      <w:pPr>
        <w:pStyle w:val="subsection"/>
      </w:pPr>
      <w:r w:rsidRPr="006224D3">
        <w:tab/>
        <w:t>(7)</w:t>
      </w:r>
      <w:r w:rsidRPr="006224D3">
        <w:tab/>
        <w:t xml:space="preserve">The parent makes the election under </w:t>
      </w:r>
      <w:r w:rsidR="00926F11" w:rsidRPr="006224D3">
        <w:t>subsection (</w:t>
      </w:r>
      <w:r w:rsidRPr="006224D3">
        <w:t>1) by giving notice of it to the Registrar in the manner specified by the Registrar.</w:t>
      </w:r>
    </w:p>
    <w:p w:rsidR="007C16E8" w:rsidRPr="006224D3" w:rsidRDefault="007C16E8" w:rsidP="001916C8">
      <w:pPr>
        <w:pStyle w:val="subsection"/>
        <w:keepNext/>
        <w:keepLines/>
      </w:pPr>
      <w:r w:rsidRPr="006224D3">
        <w:tab/>
        <w:t>(8)</w:t>
      </w:r>
      <w:r w:rsidRPr="006224D3">
        <w:tab/>
        <w:t>The notice must specify:</w:t>
      </w:r>
    </w:p>
    <w:p w:rsidR="007C16E8" w:rsidRPr="006224D3" w:rsidRDefault="007C16E8" w:rsidP="001916C8">
      <w:pPr>
        <w:pStyle w:val="paragraph"/>
        <w:keepNext/>
        <w:keepLines/>
      </w:pPr>
      <w:r w:rsidRPr="006224D3">
        <w:tab/>
        <w:t>(a)</w:t>
      </w:r>
      <w:r w:rsidRPr="006224D3">
        <w:tab/>
        <w:t xml:space="preserve">the amount that applies under </w:t>
      </w:r>
      <w:r w:rsidR="00926F11" w:rsidRPr="006224D3">
        <w:t>subsection (</w:t>
      </w:r>
      <w:r w:rsidRPr="006224D3">
        <w:t>2) or (3); and</w:t>
      </w:r>
    </w:p>
    <w:p w:rsidR="007C16E8" w:rsidRPr="006224D3" w:rsidRDefault="007C16E8" w:rsidP="007C16E8">
      <w:pPr>
        <w:pStyle w:val="paragraph"/>
      </w:pPr>
      <w:r w:rsidRPr="006224D3">
        <w:tab/>
        <w:t>(b)</w:t>
      </w:r>
      <w:r w:rsidRPr="006224D3">
        <w:tab/>
        <w:t xml:space="preserve">if </w:t>
      </w:r>
      <w:r w:rsidR="00926F11" w:rsidRPr="006224D3">
        <w:t>subsection (</w:t>
      </w:r>
      <w:r w:rsidRPr="006224D3">
        <w:t>2) applies—each of the income component amounts estimated by the parent under that subsection; or</w:t>
      </w:r>
    </w:p>
    <w:p w:rsidR="007C16E8" w:rsidRPr="006224D3" w:rsidRDefault="007C16E8" w:rsidP="007C16E8">
      <w:pPr>
        <w:pStyle w:val="paragraph"/>
      </w:pPr>
      <w:r w:rsidRPr="006224D3">
        <w:tab/>
        <w:t>(c)</w:t>
      </w:r>
      <w:r w:rsidRPr="006224D3">
        <w:tab/>
        <w:t xml:space="preserve">if </w:t>
      </w:r>
      <w:r w:rsidR="00926F11" w:rsidRPr="006224D3">
        <w:t>subsection (</w:t>
      </w:r>
      <w:r w:rsidRPr="006224D3">
        <w:t>3) applies:</w:t>
      </w:r>
    </w:p>
    <w:p w:rsidR="007C16E8" w:rsidRPr="006224D3" w:rsidRDefault="007C16E8" w:rsidP="007C16E8">
      <w:pPr>
        <w:pStyle w:val="paragraphsub"/>
      </w:pPr>
      <w:r w:rsidRPr="006224D3">
        <w:tab/>
        <w:t>(i)</w:t>
      </w:r>
      <w:r w:rsidRPr="006224D3">
        <w:tab/>
        <w:t>the day that is the start day for the election; and</w:t>
      </w:r>
    </w:p>
    <w:p w:rsidR="007C16E8" w:rsidRPr="006224D3" w:rsidRDefault="007C16E8" w:rsidP="007C16E8">
      <w:pPr>
        <w:pStyle w:val="paragraphsub"/>
      </w:pPr>
      <w:r w:rsidRPr="006224D3">
        <w:tab/>
        <w:t>(ii)</w:t>
      </w:r>
      <w:r w:rsidRPr="006224D3">
        <w:tab/>
        <w:t xml:space="preserve">each of the income component amounts estimated by the parent under </w:t>
      </w:r>
      <w:r w:rsidR="00926F11" w:rsidRPr="006224D3">
        <w:t>paragraph (</w:t>
      </w:r>
      <w:r w:rsidRPr="006224D3">
        <w:t xml:space="preserve">3)(b) and under step 1 of the method statement in </w:t>
      </w:r>
      <w:r w:rsidR="00926F11" w:rsidRPr="006224D3">
        <w:t>subsection (</w:t>
      </w:r>
      <w:r w:rsidRPr="006224D3">
        <w:t>4).</w:t>
      </w:r>
    </w:p>
    <w:p w:rsidR="006524AF" w:rsidRPr="006224D3" w:rsidRDefault="006524AF" w:rsidP="001916C8">
      <w:pPr>
        <w:pStyle w:val="ActHead5"/>
      </w:pPr>
      <w:bookmarkStart w:id="150" w:name="_Toc56677670"/>
      <w:r w:rsidRPr="00CE39FD">
        <w:rPr>
          <w:rStyle w:val="CharSectno"/>
        </w:rPr>
        <w:t>61</w:t>
      </w:r>
      <w:r w:rsidRPr="006224D3">
        <w:t xml:space="preserve">  Effect of election</w:t>
      </w:r>
      <w:bookmarkEnd w:id="150"/>
    </w:p>
    <w:p w:rsidR="007C16E8" w:rsidRPr="006224D3" w:rsidRDefault="007C16E8" w:rsidP="001916C8">
      <w:pPr>
        <w:pStyle w:val="subsection"/>
        <w:keepNext/>
        <w:keepLines/>
      </w:pPr>
      <w:r w:rsidRPr="006224D3">
        <w:tab/>
        <w:t>(1)</w:t>
      </w:r>
      <w:r w:rsidRPr="006224D3">
        <w:tab/>
        <w:t>If:</w:t>
      </w:r>
    </w:p>
    <w:p w:rsidR="007C16E8" w:rsidRPr="006224D3" w:rsidRDefault="007C16E8" w:rsidP="007C16E8">
      <w:pPr>
        <w:pStyle w:val="paragraph"/>
      </w:pPr>
      <w:r w:rsidRPr="006224D3">
        <w:tab/>
        <w:t>(a)</w:t>
      </w:r>
      <w:r w:rsidRPr="006224D3">
        <w:tab/>
        <w:t>a parent makes an election under subsection</w:t>
      </w:r>
      <w:r w:rsidR="00926F11" w:rsidRPr="006224D3">
        <w:t> </w:t>
      </w:r>
      <w:r w:rsidRPr="006224D3">
        <w:t>60(1) relating to a year of income; and</w:t>
      </w:r>
    </w:p>
    <w:p w:rsidR="007C16E8" w:rsidRPr="006224D3" w:rsidRDefault="007C16E8" w:rsidP="007C16E8">
      <w:pPr>
        <w:pStyle w:val="paragraph"/>
      </w:pPr>
      <w:r w:rsidRPr="006224D3">
        <w:tab/>
        <w:t>(b)</w:t>
      </w:r>
      <w:r w:rsidRPr="006224D3">
        <w:tab/>
        <w:t>the parent is to be assessed in respect of the costs of a child of the parent for a day in a child support period; and</w:t>
      </w:r>
    </w:p>
    <w:p w:rsidR="007C16E8" w:rsidRPr="006224D3" w:rsidRDefault="007C16E8" w:rsidP="007C16E8">
      <w:pPr>
        <w:pStyle w:val="paragraph"/>
      </w:pPr>
      <w:r w:rsidRPr="006224D3">
        <w:tab/>
        <w:t>(c)</w:t>
      </w:r>
      <w:r w:rsidRPr="006224D3">
        <w:tab/>
        <w:t>the day occurs in the application period for the election;</w:t>
      </w:r>
    </w:p>
    <w:p w:rsidR="007C16E8" w:rsidRPr="006224D3" w:rsidRDefault="007C16E8" w:rsidP="007C16E8">
      <w:pPr>
        <w:pStyle w:val="subsection2"/>
      </w:pPr>
      <w:r w:rsidRPr="006224D3">
        <w:t xml:space="preserve">then, for the purposes of so assessing the parent, the parent’s </w:t>
      </w:r>
      <w:r w:rsidRPr="006224D3">
        <w:rPr>
          <w:b/>
          <w:i/>
        </w:rPr>
        <w:t>adjusted taxable income</w:t>
      </w:r>
      <w:r w:rsidRPr="006224D3">
        <w:t xml:space="preserve"> is the amount that applies under subsection</w:t>
      </w:r>
      <w:r w:rsidR="00926F11" w:rsidRPr="006224D3">
        <w:t> </w:t>
      </w:r>
      <w:r w:rsidRPr="006224D3">
        <w:t>60(2) or 60(3).</w:t>
      </w:r>
    </w:p>
    <w:p w:rsidR="007C16E8" w:rsidRPr="006224D3" w:rsidRDefault="007C16E8" w:rsidP="007C16E8">
      <w:pPr>
        <w:pStyle w:val="subsection"/>
      </w:pPr>
      <w:r w:rsidRPr="006224D3">
        <w:tab/>
        <w:t>(1A)</w:t>
      </w:r>
      <w:r w:rsidRPr="006224D3">
        <w:tab/>
        <w:t xml:space="preserve">The </w:t>
      </w:r>
      <w:r w:rsidRPr="006224D3">
        <w:rPr>
          <w:b/>
          <w:i/>
        </w:rPr>
        <w:t>application period</w:t>
      </w:r>
      <w:r w:rsidRPr="006224D3">
        <w:t xml:space="preserve"> for an election under subsection</w:t>
      </w:r>
      <w:r w:rsidR="00926F11" w:rsidRPr="006224D3">
        <w:t> </w:t>
      </w:r>
      <w:r w:rsidRPr="006224D3">
        <w:t>60(1) relating to a year of income is the period that:</w:t>
      </w:r>
    </w:p>
    <w:p w:rsidR="007C16E8" w:rsidRPr="006224D3" w:rsidRDefault="007C16E8" w:rsidP="007C16E8">
      <w:pPr>
        <w:pStyle w:val="paragraph"/>
      </w:pPr>
      <w:r w:rsidRPr="006224D3">
        <w:tab/>
        <w:t>(a)</w:t>
      </w:r>
      <w:r w:rsidRPr="006224D3">
        <w:tab/>
        <w:t>starts:</w:t>
      </w:r>
    </w:p>
    <w:p w:rsidR="007C16E8" w:rsidRPr="006224D3" w:rsidRDefault="007C16E8" w:rsidP="007C16E8">
      <w:pPr>
        <w:pStyle w:val="paragraphsub"/>
      </w:pPr>
      <w:r w:rsidRPr="006224D3">
        <w:tab/>
        <w:t>(i)</w:t>
      </w:r>
      <w:r w:rsidRPr="006224D3">
        <w:tab/>
        <w:t>if the parent made the election before the year of income started or on the first day of the year of income—on the first day of that year of income; or</w:t>
      </w:r>
    </w:p>
    <w:p w:rsidR="007C16E8" w:rsidRPr="006224D3" w:rsidRDefault="007C16E8" w:rsidP="007C16E8">
      <w:pPr>
        <w:pStyle w:val="paragraphsub"/>
      </w:pPr>
      <w:r w:rsidRPr="006224D3">
        <w:tab/>
        <w:t>(ii)</w:t>
      </w:r>
      <w:r w:rsidRPr="006224D3">
        <w:tab/>
        <w:t>otherwise—on the start day for the election;</w:t>
      </w:r>
    </w:p>
    <w:p w:rsidR="007C16E8" w:rsidRPr="006224D3" w:rsidRDefault="007C16E8" w:rsidP="007C16E8">
      <w:pPr>
        <w:pStyle w:val="paragraph"/>
      </w:pPr>
      <w:r w:rsidRPr="006224D3">
        <w:tab/>
      </w:r>
      <w:r w:rsidRPr="006224D3">
        <w:tab/>
        <w:t>unless the election is revoked before that day; and</w:t>
      </w:r>
    </w:p>
    <w:p w:rsidR="007C16E8" w:rsidRPr="006224D3" w:rsidRDefault="007C16E8" w:rsidP="007C16E8">
      <w:pPr>
        <w:pStyle w:val="paragraph"/>
      </w:pPr>
      <w:r w:rsidRPr="006224D3">
        <w:tab/>
        <w:t>(b)</w:t>
      </w:r>
      <w:r w:rsidRPr="006224D3">
        <w:tab/>
        <w:t>ends:</w:t>
      </w:r>
    </w:p>
    <w:p w:rsidR="007C16E8" w:rsidRPr="006224D3" w:rsidRDefault="007C16E8" w:rsidP="007C16E8">
      <w:pPr>
        <w:pStyle w:val="paragraphsub"/>
      </w:pPr>
      <w:r w:rsidRPr="006224D3">
        <w:tab/>
        <w:t>(i)</w:t>
      </w:r>
      <w:r w:rsidRPr="006224D3">
        <w:tab/>
        <w:t>at the end of the last day of that year of income; or</w:t>
      </w:r>
    </w:p>
    <w:p w:rsidR="007C16E8" w:rsidRPr="006224D3" w:rsidRDefault="007C16E8" w:rsidP="007C16E8">
      <w:pPr>
        <w:pStyle w:val="paragraphsub"/>
      </w:pPr>
      <w:r w:rsidRPr="006224D3">
        <w:tab/>
        <w:t>(ii)</w:t>
      </w:r>
      <w:r w:rsidRPr="006224D3">
        <w:tab/>
        <w:t xml:space="preserve">if the parent revokes the election before that day and makes another election (the </w:t>
      </w:r>
      <w:r w:rsidRPr="006224D3">
        <w:rPr>
          <w:b/>
          <w:i/>
        </w:rPr>
        <w:t>later election</w:t>
      </w:r>
      <w:r w:rsidRPr="006224D3">
        <w:t>) under subsection</w:t>
      </w:r>
      <w:r w:rsidR="00926F11" w:rsidRPr="006224D3">
        <w:t> </w:t>
      </w:r>
      <w:r w:rsidRPr="006224D3">
        <w:t>62A(1) relating to the year of income—at the end of the day before the start day for the later election.</w:t>
      </w:r>
    </w:p>
    <w:p w:rsidR="006524AF" w:rsidRPr="006224D3" w:rsidRDefault="006524AF" w:rsidP="006524AF">
      <w:pPr>
        <w:pStyle w:val="subsection"/>
      </w:pPr>
      <w:r w:rsidRPr="006224D3">
        <w:tab/>
        <w:t>(2)</w:t>
      </w:r>
      <w:r w:rsidRPr="006224D3">
        <w:tab/>
      </w:r>
      <w:r w:rsidR="00926F11" w:rsidRPr="006224D3">
        <w:t>Subsection (</w:t>
      </w:r>
      <w:r w:rsidRPr="006224D3">
        <w:t>1) has effect subject to an income amount order that is made after the making of the election that applies in relation to the parent and any part of the</w:t>
      </w:r>
      <w:r w:rsidR="007C16E8" w:rsidRPr="006224D3">
        <w:t xml:space="preserve"> application period for the election</w:t>
      </w:r>
      <w:r w:rsidRPr="006224D3">
        <w:t>.</w:t>
      </w:r>
    </w:p>
    <w:p w:rsidR="006524AF" w:rsidRPr="006224D3" w:rsidRDefault="006524AF" w:rsidP="006524AF">
      <w:pPr>
        <w:pStyle w:val="subsection"/>
      </w:pPr>
      <w:r w:rsidRPr="006224D3">
        <w:tab/>
        <w:t>(3)</w:t>
      </w:r>
      <w:r w:rsidRPr="006224D3">
        <w:tab/>
        <w:t xml:space="preserve">The Registrar must immediately take such action as is necessary to give effect to </w:t>
      </w:r>
      <w:r w:rsidR="00926F11" w:rsidRPr="006224D3">
        <w:t>subsection (</w:t>
      </w:r>
      <w:r w:rsidRPr="006224D3">
        <w:t>1) in relation to any administrative assessment that has been made in relation to the parent (whether by amending the assessment or otherwise).</w:t>
      </w:r>
    </w:p>
    <w:p w:rsidR="006524AF" w:rsidRPr="006224D3" w:rsidRDefault="006524AF" w:rsidP="006524AF">
      <w:pPr>
        <w:pStyle w:val="subsection"/>
      </w:pPr>
      <w:r w:rsidRPr="006224D3">
        <w:tab/>
        <w:t>(4)</w:t>
      </w:r>
      <w:r w:rsidRPr="006224D3">
        <w:tab/>
        <w:t>Subject to section</w:t>
      </w:r>
      <w:r w:rsidR="00926F11" w:rsidRPr="006224D3">
        <w:t> </w:t>
      </w:r>
      <w:r w:rsidRPr="006224D3">
        <w:t>63, in subsequently making any administrative assessment in relation to the parent, the Registrar must act in accordance with this section.</w:t>
      </w:r>
    </w:p>
    <w:p w:rsidR="006524AF" w:rsidRPr="006224D3" w:rsidRDefault="006524AF" w:rsidP="001916C8">
      <w:pPr>
        <w:pStyle w:val="subsection"/>
        <w:keepNext/>
        <w:keepLines/>
      </w:pPr>
      <w:r w:rsidRPr="006224D3">
        <w:tab/>
        <w:t>(5)</w:t>
      </w:r>
      <w:r w:rsidRPr="006224D3">
        <w:tab/>
        <w:t>This section does not prevent:</w:t>
      </w:r>
    </w:p>
    <w:p w:rsidR="006524AF" w:rsidRPr="006224D3" w:rsidRDefault="006524AF" w:rsidP="006524AF">
      <w:pPr>
        <w:pStyle w:val="paragraph"/>
      </w:pPr>
      <w:r w:rsidRPr="006224D3">
        <w:tab/>
        <w:t>(a)</w:t>
      </w:r>
      <w:r w:rsidRPr="006224D3">
        <w:tab/>
        <w:t>the Registrar making any determination under Part</w:t>
      </w:r>
      <w:r w:rsidR="00926F11" w:rsidRPr="006224D3">
        <w:t> </w:t>
      </w:r>
      <w:r w:rsidRPr="006224D3">
        <w:t>6A (departure determinations); or</w:t>
      </w:r>
    </w:p>
    <w:p w:rsidR="006524AF" w:rsidRPr="006224D3" w:rsidRDefault="006524AF" w:rsidP="006524AF">
      <w:pPr>
        <w:pStyle w:val="paragraph"/>
      </w:pPr>
      <w:r w:rsidRPr="006224D3">
        <w:tab/>
        <w:t>(b)</w:t>
      </w:r>
      <w:r w:rsidRPr="006224D3">
        <w:tab/>
        <w:t>a court making any order under Division</w:t>
      </w:r>
      <w:r w:rsidR="00926F11" w:rsidRPr="006224D3">
        <w:t> </w:t>
      </w:r>
      <w:r w:rsidRPr="006224D3">
        <w:t>4 of Part</w:t>
      </w:r>
      <w:r w:rsidR="00926F11" w:rsidRPr="006224D3">
        <w:t> </w:t>
      </w:r>
      <w:r w:rsidRPr="006224D3">
        <w:t>7 (departure orders); or</w:t>
      </w:r>
    </w:p>
    <w:p w:rsidR="006524AF" w:rsidRPr="006224D3" w:rsidRDefault="006524AF" w:rsidP="006524AF">
      <w:pPr>
        <w:pStyle w:val="paragraph"/>
      </w:pPr>
      <w:r w:rsidRPr="006224D3">
        <w:tab/>
        <w:t>(c)</w:t>
      </w:r>
      <w:r w:rsidRPr="006224D3">
        <w:tab/>
        <w:t xml:space="preserve">the making, and acceptance by the Registrar, of a child support agreement that includes provisions that have effect for the purposes of this </w:t>
      </w:r>
      <w:r w:rsidR="005B2BF3" w:rsidRPr="006224D3">
        <w:t>Part</w:t>
      </w:r>
      <w:r w:rsidR="009D710C" w:rsidRPr="006224D3">
        <w:t xml:space="preserve"> </w:t>
      </w:r>
      <w:r w:rsidRPr="006224D3">
        <w:t>as if they were such an order made by consent.</w:t>
      </w:r>
    </w:p>
    <w:p w:rsidR="006524AF" w:rsidRPr="006224D3" w:rsidRDefault="006524AF" w:rsidP="006524AF">
      <w:pPr>
        <w:pStyle w:val="ActHead5"/>
      </w:pPr>
      <w:bookmarkStart w:id="151" w:name="_Toc56677671"/>
      <w:r w:rsidRPr="00CE39FD">
        <w:rPr>
          <w:rStyle w:val="CharSectno"/>
        </w:rPr>
        <w:t>62</w:t>
      </w:r>
      <w:r w:rsidRPr="006224D3">
        <w:t xml:space="preserve">  Revocation of </w:t>
      </w:r>
      <w:r w:rsidR="007C16E8" w:rsidRPr="006224D3">
        <w:t xml:space="preserve">income </w:t>
      </w:r>
      <w:r w:rsidRPr="006224D3">
        <w:t>election</w:t>
      </w:r>
      <w:bookmarkEnd w:id="151"/>
    </w:p>
    <w:p w:rsidR="007C16E8" w:rsidRPr="006224D3" w:rsidRDefault="007C16E8" w:rsidP="007C16E8">
      <w:pPr>
        <w:pStyle w:val="subsection"/>
      </w:pPr>
      <w:r w:rsidRPr="006224D3">
        <w:tab/>
        <w:t>(1)</w:t>
      </w:r>
      <w:r w:rsidRPr="006224D3">
        <w:tab/>
        <w:t>A parent who has made an income election relating to a year of income may, by notice given to the Registrar, revoke the income election.</w:t>
      </w:r>
    </w:p>
    <w:p w:rsidR="007C16E8" w:rsidRPr="006224D3" w:rsidRDefault="007C16E8" w:rsidP="007C16E8">
      <w:pPr>
        <w:pStyle w:val="notetext"/>
      </w:pPr>
      <w:r w:rsidRPr="006224D3">
        <w:t>Note:</w:t>
      </w:r>
      <w:r w:rsidRPr="006224D3">
        <w:tab/>
        <w:t>If the application period for the income election has started, the parent must make a new election under subsection</w:t>
      </w:r>
      <w:r w:rsidR="00926F11" w:rsidRPr="006224D3">
        <w:t> </w:t>
      </w:r>
      <w:r w:rsidRPr="006224D3">
        <w:t>62A(1).</w:t>
      </w:r>
    </w:p>
    <w:p w:rsidR="006524AF" w:rsidRPr="006224D3" w:rsidRDefault="006524AF" w:rsidP="006524AF">
      <w:pPr>
        <w:pStyle w:val="subsection"/>
      </w:pPr>
      <w:r w:rsidRPr="006224D3">
        <w:tab/>
        <w:t>(2)</w:t>
      </w:r>
      <w:r w:rsidRPr="006224D3">
        <w:tab/>
        <w:t>The notice must be given in the manner specified by the Registrar.</w:t>
      </w:r>
    </w:p>
    <w:p w:rsidR="006524AF" w:rsidRPr="006224D3" w:rsidRDefault="006524AF" w:rsidP="006524AF">
      <w:pPr>
        <w:pStyle w:val="notetext"/>
      </w:pPr>
      <w:r w:rsidRPr="006224D3">
        <w:t>Note:</w:t>
      </w:r>
      <w:r w:rsidRPr="006224D3">
        <w:tab/>
        <w:t>Section</w:t>
      </w:r>
      <w:r w:rsidR="00926F11" w:rsidRPr="006224D3">
        <w:t> </w:t>
      </w:r>
      <w:r w:rsidRPr="006224D3">
        <w:t>150A provides for the Registrar to specify the manner in which a notice may be given.</w:t>
      </w:r>
    </w:p>
    <w:p w:rsidR="007C16E8" w:rsidRPr="006224D3" w:rsidRDefault="007C16E8" w:rsidP="007C16E8">
      <w:pPr>
        <w:pStyle w:val="ActHead5"/>
      </w:pPr>
      <w:bookmarkStart w:id="152" w:name="_Toc56677672"/>
      <w:r w:rsidRPr="00CE39FD">
        <w:rPr>
          <w:rStyle w:val="CharSectno"/>
        </w:rPr>
        <w:t>62A</w:t>
      </w:r>
      <w:r w:rsidRPr="006224D3">
        <w:t xml:space="preserve">  Parent must elect a new estimate of his or her adjusted taxable income for a year of income</w:t>
      </w:r>
      <w:bookmarkEnd w:id="152"/>
    </w:p>
    <w:p w:rsidR="007C16E8" w:rsidRPr="006224D3" w:rsidRDefault="007C16E8" w:rsidP="007C16E8">
      <w:pPr>
        <w:pStyle w:val="subsection"/>
      </w:pPr>
      <w:r w:rsidRPr="006224D3">
        <w:tab/>
        <w:t>(1)</w:t>
      </w:r>
      <w:r w:rsidRPr="006224D3">
        <w:tab/>
        <w:t>If:</w:t>
      </w:r>
    </w:p>
    <w:p w:rsidR="007C16E8" w:rsidRPr="006224D3" w:rsidRDefault="007C16E8" w:rsidP="007C16E8">
      <w:pPr>
        <w:pStyle w:val="paragraph"/>
      </w:pPr>
      <w:r w:rsidRPr="006224D3">
        <w:tab/>
        <w:t>(a)</w:t>
      </w:r>
      <w:r w:rsidRPr="006224D3">
        <w:tab/>
        <w:t>under subsection</w:t>
      </w:r>
      <w:r w:rsidR="00926F11" w:rsidRPr="006224D3">
        <w:t> </w:t>
      </w:r>
      <w:r w:rsidRPr="006224D3">
        <w:t xml:space="preserve">62(1), a parent revokes an income election (the </w:t>
      </w:r>
      <w:r w:rsidRPr="006224D3">
        <w:rPr>
          <w:b/>
          <w:i/>
        </w:rPr>
        <w:t>earlier election</w:t>
      </w:r>
      <w:r w:rsidRPr="006224D3">
        <w:t>) relating to a year of income; and</w:t>
      </w:r>
    </w:p>
    <w:p w:rsidR="007C16E8" w:rsidRPr="006224D3" w:rsidRDefault="007C16E8" w:rsidP="007C16E8">
      <w:pPr>
        <w:pStyle w:val="paragraph"/>
      </w:pPr>
      <w:r w:rsidRPr="006224D3">
        <w:tab/>
        <w:t>(b)</w:t>
      </w:r>
      <w:r w:rsidRPr="006224D3">
        <w:tab/>
        <w:t>at the time of the revocation, the application period for the earlier election has started;</w:t>
      </w:r>
    </w:p>
    <w:p w:rsidR="007C16E8" w:rsidRPr="006224D3" w:rsidRDefault="007C16E8" w:rsidP="001916C8">
      <w:pPr>
        <w:pStyle w:val="subsection2"/>
        <w:keepNext/>
        <w:keepLines/>
      </w:pPr>
      <w:r w:rsidRPr="006224D3">
        <w:t>the parent must elect that the parent’s adjusted taxable income for the year of income is to be the amount the parent works out as follows:</w:t>
      </w:r>
    </w:p>
    <w:p w:rsidR="007C16E8" w:rsidRPr="006224D3" w:rsidRDefault="007C16E8" w:rsidP="007C16E8">
      <w:pPr>
        <w:pStyle w:val="BoxHeadItalic"/>
      </w:pPr>
      <w:r w:rsidRPr="006224D3">
        <w:t>Method statement</w:t>
      </w:r>
    </w:p>
    <w:p w:rsidR="007C16E8" w:rsidRPr="006224D3" w:rsidRDefault="007C16E8" w:rsidP="007C16E8">
      <w:pPr>
        <w:pStyle w:val="BoxStep"/>
      </w:pPr>
      <w:r w:rsidRPr="006224D3">
        <w:t>Step 1.</w:t>
      </w:r>
      <w:r w:rsidRPr="006224D3">
        <w:tab/>
        <w:t xml:space="preserve">Estimate each income component amount for the parent for the period (the </w:t>
      </w:r>
      <w:r w:rsidRPr="006224D3">
        <w:rPr>
          <w:b/>
          <w:i/>
        </w:rPr>
        <w:t>remaining period</w:t>
      </w:r>
      <w:r w:rsidRPr="006224D3">
        <w:t>):</w:t>
      </w:r>
    </w:p>
    <w:p w:rsidR="007C16E8" w:rsidRPr="006224D3" w:rsidRDefault="007C16E8" w:rsidP="007C16E8">
      <w:pPr>
        <w:pStyle w:val="BoxPara"/>
      </w:pPr>
      <w:r w:rsidRPr="006224D3">
        <w:tab/>
        <w:t>(a)</w:t>
      </w:r>
      <w:r w:rsidRPr="006224D3">
        <w:tab/>
        <w:t>starting on the start day for the election made under this subsection; and</w:t>
      </w:r>
    </w:p>
    <w:p w:rsidR="007C16E8" w:rsidRPr="006224D3" w:rsidRDefault="007C16E8" w:rsidP="007C16E8">
      <w:pPr>
        <w:pStyle w:val="BoxPara"/>
      </w:pPr>
      <w:r w:rsidRPr="006224D3">
        <w:tab/>
        <w:t>(b)</w:t>
      </w:r>
      <w:r w:rsidRPr="006224D3">
        <w:tab/>
        <w:t>ending at the end of the last day of the year of income.</w:t>
      </w:r>
    </w:p>
    <w:p w:rsidR="007C16E8" w:rsidRPr="006224D3" w:rsidRDefault="007C16E8" w:rsidP="00454339">
      <w:pPr>
        <w:pStyle w:val="BoxStep"/>
        <w:keepNext/>
        <w:keepLines/>
      </w:pPr>
      <w:r w:rsidRPr="006224D3">
        <w:t>Step 2.</w:t>
      </w:r>
      <w:r w:rsidRPr="006224D3">
        <w:tab/>
        <w:t xml:space="preserve">Add up those amounts. The result is the </w:t>
      </w:r>
      <w:r w:rsidRPr="006224D3">
        <w:rPr>
          <w:b/>
          <w:i/>
        </w:rPr>
        <w:t>partial year income amount</w:t>
      </w:r>
      <w:r w:rsidRPr="006224D3">
        <w:t>.</w:t>
      </w:r>
    </w:p>
    <w:p w:rsidR="007C16E8" w:rsidRPr="006224D3" w:rsidRDefault="007C16E8" w:rsidP="007C16E8">
      <w:pPr>
        <w:pStyle w:val="BoxStep"/>
      </w:pPr>
      <w:r w:rsidRPr="006224D3">
        <w:t>Step 3.</w:t>
      </w:r>
      <w:r w:rsidRPr="006224D3">
        <w:tab/>
        <w:t>Divide the partial year income amount by the number of days in the remaining period.</w:t>
      </w:r>
    </w:p>
    <w:p w:rsidR="007C16E8" w:rsidRPr="006224D3" w:rsidRDefault="007C16E8" w:rsidP="007C16E8">
      <w:pPr>
        <w:pStyle w:val="BoxStep"/>
      </w:pPr>
      <w:r w:rsidRPr="006224D3">
        <w:t>Step 4.</w:t>
      </w:r>
      <w:r w:rsidRPr="006224D3">
        <w:tab/>
        <w:t>Multiply the quotient by 365.</w:t>
      </w:r>
    </w:p>
    <w:p w:rsidR="007C16E8" w:rsidRPr="006224D3" w:rsidRDefault="007C16E8" w:rsidP="007C16E8">
      <w:pPr>
        <w:pStyle w:val="SubsectionHead"/>
      </w:pPr>
      <w:r w:rsidRPr="006224D3">
        <w:t>Start day</w:t>
      </w:r>
    </w:p>
    <w:p w:rsidR="007C16E8" w:rsidRPr="006224D3" w:rsidRDefault="007C16E8" w:rsidP="007C16E8">
      <w:pPr>
        <w:pStyle w:val="subsection"/>
      </w:pPr>
      <w:r w:rsidRPr="006224D3">
        <w:tab/>
        <w:t>(2)</w:t>
      </w:r>
      <w:r w:rsidRPr="006224D3">
        <w:tab/>
        <w:t xml:space="preserve">Subject to </w:t>
      </w:r>
      <w:r w:rsidR="00926F11" w:rsidRPr="006224D3">
        <w:t>subsection (</w:t>
      </w:r>
      <w:r w:rsidRPr="006224D3">
        <w:t xml:space="preserve">3), the start day for the election under </w:t>
      </w:r>
      <w:r w:rsidR="00926F11" w:rsidRPr="006224D3">
        <w:t>subsection (</w:t>
      </w:r>
      <w:r w:rsidRPr="006224D3">
        <w:t>1) must be the day on which the parent makes that election.</w:t>
      </w:r>
    </w:p>
    <w:p w:rsidR="007C16E8" w:rsidRPr="006224D3" w:rsidRDefault="007C16E8" w:rsidP="007C16E8">
      <w:pPr>
        <w:pStyle w:val="subsection"/>
      </w:pPr>
      <w:r w:rsidRPr="006224D3">
        <w:tab/>
        <w:t>(3)</w:t>
      </w:r>
      <w:r w:rsidRPr="006224D3">
        <w:tab/>
        <w:t>If:</w:t>
      </w:r>
    </w:p>
    <w:p w:rsidR="007C16E8" w:rsidRPr="006224D3" w:rsidRDefault="007C16E8" w:rsidP="007C16E8">
      <w:pPr>
        <w:pStyle w:val="paragraph"/>
      </w:pPr>
      <w:r w:rsidRPr="006224D3">
        <w:tab/>
        <w:t>(a)</w:t>
      </w:r>
      <w:r w:rsidRPr="006224D3">
        <w:tab/>
        <w:t>an event affecting the accuracy of an estimate on which the earlier election is based has occurred; and</w:t>
      </w:r>
    </w:p>
    <w:p w:rsidR="007C16E8" w:rsidRPr="006224D3" w:rsidRDefault="007C16E8" w:rsidP="007C16E8">
      <w:pPr>
        <w:pStyle w:val="paragraph"/>
      </w:pPr>
      <w:r w:rsidRPr="006224D3">
        <w:tab/>
        <w:t>(b)</w:t>
      </w:r>
      <w:r w:rsidRPr="006224D3">
        <w:tab/>
        <w:t xml:space="preserve">the amount that would be worked out under </w:t>
      </w:r>
      <w:r w:rsidR="00926F11" w:rsidRPr="006224D3">
        <w:t>subsection (</w:t>
      </w:r>
      <w:r w:rsidRPr="006224D3">
        <w:t>1) for an election under that subsection if the start day for that election was the day on which the event occurred is more than:</w:t>
      </w:r>
    </w:p>
    <w:p w:rsidR="007C16E8" w:rsidRPr="006224D3" w:rsidRDefault="007C16E8" w:rsidP="007C16E8">
      <w:pPr>
        <w:pStyle w:val="paragraphsub"/>
      </w:pPr>
      <w:r w:rsidRPr="006224D3">
        <w:tab/>
        <w:t>(i)</w:t>
      </w:r>
      <w:r w:rsidRPr="006224D3">
        <w:tab/>
        <w:t>if subsection</w:t>
      </w:r>
      <w:r w:rsidR="00926F11" w:rsidRPr="006224D3">
        <w:t> </w:t>
      </w:r>
      <w:r w:rsidRPr="006224D3">
        <w:t>60(2) or (3) applied to the earlier election—the amount that applied under that subsection; or</w:t>
      </w:r>
    </w:p>
    <w:p w:rsidR="007C16E8" w:rsidRPr="006224D3" w:rsidRDefault="007C16E8" w:rsidP="007C16E8">
      <w:pPr>
        <w:pStyle w:val="paragraphsub"/>
      </w:pPr>
      <w:r w:rsidRPr="006224D3">
        <w:tab/>
        <w:t>(ii)</w:t>
      </w:r>
      <w:r w:rsidRPr="006224D3">
        <w:tab/>
        <w:t xml:space="preserve">if the earlier election was made under </w:t>
      </w:r>
      <w:r w:rsidR="00926F11" w:rsidRPr="006224D3">
        <w:t>subsection (</w:t>
      </w:r>
      <w:r w:rsidRPr="006224D3">
        <w:t>1) of this section—the amount worked out under that subsection;</w:t>
      </w:r>
    </w:p>
    <w:p w:rsidR="007C16E8" w:rsidRPr="006224D3" w:rsidRDefault="007C16E8" w:rsidP="007C16E8">
      <w:pPr>
        <w:pStyle w:val="subsection2"/>
      </w:pPr>
      <w:r w:rsidRPr="006224D3">
        <w:t xml:space="preserve">the start day for the election under </w:t>
      </w:r>
      <w:r w:rsidR="00926F11" w:rsidRPr="006224D3">
        <w:t>subsection (</w:t>
      </w:r>
      <w:r w:rsidRPr="006224D3">
        <w:t>1) of this section must be the day on which the event occurred.</w:t>
      </w:r>
    </w:p>
    <w:p w:rsidR="007C16E8" w:rsidRPr="006224D3" w:rsidRDefault="007C16E8" w:rsidP="007C16E8">
      <w:pPr>
        <w:pStyle w:val="SubsectionHead"/>
      </w:pPr>
      <w:r w:rsidRPr="006224D3">
        <w:t>How election is made</w:t>
      </w:r>
    </w:p>
    <w:p w:rsidR="007C16E8" w:rsidRPr="006224D3" w:rsidRDefault="007C16E8" w:rsidP="007C16E8">
      <w:pPr>
        <w:pStyle w:val="subsection"/>
      </w:pPr>
      <w:r w:rsidRPr="006224D3">
        <w:tab/>
        <w:t>(4)</w:t>
      </w:r>
      <w:r w:rsidRPr="006224D3">
        <w:tab/>
        <w:t xml:space="preserve">The parent makes the election under </w:t>
      </w:r>
      <w:r w:rsidR="00926F11" w:rsidRPr="006224D3">
        <w:t>subsection (</w:t>
      </w:r>
      <w:r w:rsidRPr="006224D3">
        <w:t>1) by giving notice of it to the Registrar in the manner specified by the Registrar.</w:t>
      </w:r>
    </w:p>
    <w:p w:rsidR="007C16E8" w:rsidRPr="006224D3" w:rsidRDefault="007C16E8" w:rsidP="007C16E8">
      <w:pPr>
        <w:pStyle w:val="subsection"/>
      </w:pPr>
      <w:r w:rsidRPr="006224D3">
        <w:tab/>
        <w:t>(5)</w:t>
      </w:r>
      <w:r w:rsidRPr="006224D3">
        <w:tab/>
        <w:t>The notice must specify:</w:t>
      </w:r>
    </w:p>
    <w:p w:rsidR="007C16E8" w:rsidRPr="006224D3" w:rsidRDefault="007C16E8" w:rsidP="007C16E8">
      <w:pPr>
        <w:pStyle w:val="paragraph"/>
      </w:pPr>
      <w:r w:rsidRPr="006224D3">
        <w:tab/>
        <w:t>(a)</w:t>
      </w:r>
      <w:r w:rsidRPr="006224D3">
        <w:tab/>
        <w:t xml:space="preserve">the amount worked out under </w:t>
      </w:r>
      <w:r w:rsidR="00926F11" w:rsidRPr="006224D3">
        <w:t>subsection (</w:t>
      </w:r>
      <w:r w:rsidRPr="006224D3">
        <w:t>1); and</w:t>
      </w:r>
    </w:p>
    <w:p w:rsidR="007C16E8" w:rsidRPr="006224D3" w:rsidRDefault="007C16E8" w:rsidP="007C16E8">
      <w:pPr>
        <w:pStyle w:val="paragraph"/>
      </w:pPr>
      <w:r w:rsidRPr="006224D3">
        <w:tab/>
        <w:t>(b)</w:t>
      </w:r>
      <w:r w:rsidRPr="006224D3">
        <w:tab/>
        <w:t>the day that is the start day for the election under that subsection; and</w:t>
      </w:r>
    </w:p>
    <w:p w:rsidR="007C16E8" w:rsidRPr="006224D3" w:rsidRDefault="007C16E8" w:rsidP="007C16E8">
      <w:pPr>
        <w:pStyle w:val="paragraph"/>
      </w:pPr>
      <w:r w:rsidRPr="006224D3">
        <w:tab/>
        <w:t>(c)</w:t>
      </w:r>
      <w:r w:rsidRPr="006224D3">
        <w:tab/>
        <w:t>each of the income component amounts estimated by the parent under step 1 of the method statement in that subsection.</w:t>
      </w:r>
    </w:p>
    <w:p w:rsidR="006524AF" w:rsidRPr="006224D3" w:rsidRDefault="006524AF" w:rsidP="006524AF">
      <w:pPr>
        <w:pStyle w:val="ActHead5"/>
      </w:pPr>
      <w:bookmarkStart w:id="153" w:name="_Toc56677673"/>
      <w:r w:rsidRPr="00CE39FD">
        <w:rPr>
          <w:rStyle w:val="CharSectno"/>
        </w:rPr>
        <w:t>63</w:t>
      </w:r>
      <w:r w:rsidRPr="006224D3">
        <w:t xml:space="preserve">  Effect of </w:t>
      </w:r>
      <w:r w:rsidR="007C16E8" w:rsidRPr="006224D3">
        <w:t>later election</w:t>
      </w:r>
      <w:bookmarkEnd w:id="153"/>
    </w:p>
    <w:p w:rsidR="007C16E8" w:rsidRPr="006224D3" w:rsidRDefault="007C16E8" w:rsidP="007C16E8">
      <w:pPr>
        <w:pStyle w:val="subsection"/>
      </w:pPr>
      <w:r w:rsidRPr="006224D3">
        <w:tab/>
        <w:t>(1)</w:t>
      </w:r>
      <w:r w:rsidRPr="006224D3">
        <w:tab/>
        <w:t>If:</w:t>
      </w:r>
    </w:p>
    <w:p w:rsidR="007C16E8" w:rsidRPr="006224D3" w:rsidRDefault="007C16E8" w:rsidP="007C16E8">
      <w:pPr>
        <w:pStyle w:val="paragraph"/>
      </w:pPr>
      <w:r w:rsidRPr="006224D3">
        <w:tab/>
        <w:t>(a)</w:t>
      </w:r>
      <w:r w:rsidRPr="006224D3">
        <w:tab/>
        <w:t>a parent makes an election under subsection</w:t>
      </w:r>
      <w:r w:rsidR="00926F11" w:rsidRPr="006224D3">
        <w:t> </w:t>
      </w:r>
      <w:r w:rsidRPr="006224D3">
        <w:t>62A(1) relating to the year of income; and</w:t>
      </w:r>
    </w:p>
    <w:p w:rsidR="007C16E8" w:rsidRPr="006224D3" w:rsidRDefault="007C16E8" w:rsidP="007C16E8">
      <w:pPr>
        <w:pStyle w:val="paragraph"/>
      </w:pPr>
      <w:r w:rsidRPr="006224D3">
        <w:tab/>
        <w:t>(b)</w:t>
      </w:r>
      <w:r w:rsidRPr="006224D3">
        <w:tab/>
        <w:t>the parent is to be assessed in respect of the costs of a child of the parent for a day in a child support period; and</w:t>
      </w:r>
    </w:p>
    <w:p w:rsidR="007C16E8" w:rsidRPr="006224D3" w:rsidRDefault="007C16E8" w:rsidP="007C16E8">
      <w:pPr>
        <w:pStyle w:val="paragraph"/>
      </w:pPr>
      <w:r w:rsidRPr="006224D3">
        <w:tab/>
        <w:t>(c)</w:t>
      </w:r>
      <w:r w:rsidRPr="006224D3">
        <w:tab/>
        <w:t>the day occurs in the application period for the election;</w:t>
      </w:r>
    </w:p>
    <w:p w:rsidR="007C16E8" w:rsidRPr="006224D3" w:rsidRDefault="007C16E8" w:rsidP="007C16E8">
      <w:pPr>
        <w:pStyle w:val="subsection2"/>
      </w:pPr>
      <w:r w:rsidRPr="006224D3">
        <w:t xml:space="preserve">then, for the purposes of so assessing the parent, the parent’s </w:t>
      </w:r>
      <w:r w:rsidRPr="006224D3">
        <w:rPr>
          <w:b/>
          <w:i/>
        </w:rPr>
        <w:t>adjusted taxable income</w:t>
      </w:r>
      <w:r w:rsidRPr="006224D3">
        <w:t xml:space="preserve"> is the amount worked out under that subsection.</w:t>
      </w:r>
    </w:p>
    <w:p w:rsidR="007C16E8" w:rsidRPr="006224D3" w:rsidRDefault="007C16E8" w:rsidP="007C16E8">
      <w:pPr>
        <w:pStyle w:val="subsection"/>
      </w:pPr>
      <w:r w:rsidRPr="006224D3">
        <w:tab/>
        <w:t>(2)</w:t>
      </w:r>
      <w:r w:rsidRPr="006224D3">
        <w:tab/>
        <w:t xml:space="preserve">The </w:t>
      </w:r>
      <w:r w:rsidRPr="006224D3">
        <w:rPr>
          <w:b/>
          <w:i/>
        </w:rPr>
        <w:t>application period</w:t>
      </w:r>
      <w:r w:rsidRPr="006224D3">
        <w:t xml:space="preserve"> for an election under subsection</w:t>
      </w:r>
      <w:r w:rsidR="00926F11" w:rsidRPr="006224D3">
        <w:t> </w:t>
      </w:r>
      <w:r w:rsidRPr="006224D3">
        <w:t>62A(1) relating to a year of income is the period that:</w:t>
      </w:r>
    </w:p>
    <w:p w:rsidR="007C16E8" w:rsidRPr="006224D3" w:rsidRDefault="007C16E8" w:rsidP="007C16E8">
      <w:pPr>
        <w:pStyle w:val="paragraph"/>
      </w:pPr>
      <w:r w:rsidRPr="006224D3">
        <w:tab/>
        <w:t>(a)</w:t>
      </w:r>
      <w:r w:rsidRPr="006224D3">
        <w:tab/>
        <w:t>starts on the start day for the election unless the election is revoked before that day; and</w:t>
      </w:r>
    </w:p>
    <w:p w:rsidR="007C16E8" w:rsidRPr="006224D3" w:rsidRDefault="007C16E8" w:rsidP="00CE76F7">
      <w:pPr>
        <w:pStyle w:val="paragraph"/>
        <w:keepLines/>
      </w:pPr>
      <w:r w:rsidRPr="006224D3">
        <w:tab/>
        <w:t>(b)</w:t>
      </w:r>
      <w:r w:rsidRPr="006224D3">
        <w:tab/>
        <w:t>ends:</w:t>
      </w:r>
    </w:p>
    <w:p w:rsidR="007C16E8" w:rsidRPr="006224D3" w:rsidRDefault="007C16E8" w:rsidP="00CE76F7">
      <w:pPr>
        <w:pStyle w:val="paragraphsub"/>
        <w:keepLines/>
      </w:pPr>
      <w:r w:rsidRPr="006224D3">
        <w:tab/>
        <w:t>(i)</w:t>
      </w:r>
      <w:r w:rsidRPr="006224D3">
        <w:tab/>
        <w:t>at the end of the last day of the year of income; or</w:t>
      </w:r>
    </w:p>
    <w:p w:rsidR="007C16E8" w:rsidRPr="006224D3" w:rsidRDefault="007C16E8" w:rsidP="00CE76F7">
      <w:pPr>
        <w:pStyle w:val="paragraphsub"/>
        <w:keepLines/>
      </w:pPr>
      <w:r w:rsidRPr="006224D3">
        <w:tab/>
        <w:t>(ii)</w:t>
      </w:r>
      <w:r w:rsidRPr="006224D3">
        <w:tab/>
        <w:t xml:space="preserve">if the parent revokes the election before that day and makes another election (the </w:t>
      </w:r>
      <w:r w:rsidRPr="006224D3">
        <w:rPr>
          <w:b/>
          <w:i/>
        </w:rPr>
        <w:t>later election</w:t>
      </w:r>
      <w:r w:rsidRPr="006224D3">
        <w:t>) under subsection</w:t>
      </w:r>
      <w:r w:rsidR="00926F11" w:rsidRPr="006224D3">
        <w:t> </w:t>
      </w:r>
      <w:r w:rsidRPr="006224D3">
        <w:t>62A(1) relating to the year of income—at the end of the day before the start day for the later election.</w:t>
      </w:r>
    </w:p>
    <w:p w:rsidR="007C16E8" w:rsidRPr="006224D3" w:rsidRDefault="007C16E8" w:rsidP="007C16E8">
      <w:pPr>
        <w:pStyle w:val="subsection"/>
      </w:pPr>
      <w:r w:rsidRPr="006224D3">
        <w:tab/>
        <w:t>(2A)</w:t>
      </w:r>
      <w:r w:rsidRPr="006224D3">
        <w:tab/>
      </w:r>
      <w:r w:rsidR="00926F11" w:rsidRPr="006224D3">
        <w:t>Subsection (</w:t>
      </w:r>
      <w:r w:rsidRPr="006224D3">
        <w:t>1) has effect subject to an income amount order that applies in relation to the parent and any part of the application period for the later election.</w:t>
      </w:r>
    </w:p>
    <w:p w:rsidR="006524AF" w:rsidRPr="006224D3" w:rsidRDefault="006524AF" w:rsidP="006524AF">
      <w:pPr>
        <w:pStyle w:val="subsection"/>
      </w:pPr>
      <w:r w:rsidRPr="006224D3">
        <w:tab/>
        <w:t>(3)</w:t>
      </w:r>
      <w:r w:rsidRPr="006224D3">
        <w:tab/>
        <w:t xml:space="preserve">The Registrar must immediately take such action as is necessary to give effect to </w:t>
      </w:r>
      <w:r w:rsidR="00926F11" w:rsidRPr="006224D3">
        <w:t>subsection (</w:t>
      </w:r>
      <w:r w:rsidRPr="006224D3">
        <w:t>1) in relation to any administrative assessment that has been made in relation to the parent (whether by amending the assessment or otherwise).</w:t>
      </w:r>
    </w:p>
    <w:p w:rsidR="006524AF" w:rsidRPr="006224D3" w:rsidRDefault="006524AF" w:rsidP="006524AF">
      <w:pPr>
        <w:pStyle w:val="subsection"/>
      </w:pPr>
      <w:r w:rsidRPr="006224D3">
        <w:tab/>
        <w:t>(4)</w:t>
      </w:r>
      <w:r w:rsidRPr="006224D3">
        <w:tab/>
        <w:t>Subject to any further election made under</w:t>
      </w:r>
      <w:r w:rsidR="007C16E8" w:rsidRPr="006224D3">
        <w:t xml:space="preserve"> subsection</w:t>
      </w:r>
      <w:r w:rsidR="00926F11" w:rsidRPr="006224D3">
        <w:t> </w:t>
      </w:r>
      <w:r w:rsidR="007C16E8" w:rsidRPr="006224D3">
        <w:t>62A(1)</w:t>
      </w:r>
      <w:r w:rsidRPr="006224D3">
        <w:t xml:space="preserve">, in subsequently making any administrative assessment in relation to the parent, the Registrar must act in accordance with </w:t>
      </w:r>
      <w:r w:rsidR="00926F11" w:rsidRPr="006224D3">
        <w:t>subsection (</w:t>
      </w:r>
      <w:r w:rsidRPr="006224D3">
        <w:t>1).</w:t>
      </w:r>
    </w:p>
    <w:p w:rsidR="006524AF" w:rsidRPr="006224D3" w:rsidRDefault="006524AF" w:rsidP="006524AF">
      <w:pPr>
        <w:pStyle w:val="subsection"/>
      </w:pPr>
      <w:r w:rsidRPr="006224D3">
        <w:tab/>
        <w:t>(5)</w:t>
      </w:r>
      <w:r w:rsidRPr="006224D3">
        <w:tab/>
        <w:t>This section does not prevent:</w:t>
      </w:r>
    </w:p>
    <w:p w:rsidR="006524AF" w:rsidRPr="006224D3" w:rsidRDefault="006524AF" w:rsidP="006524AF">
      <w:pPr>
        <w:pStyle w:val="paragraph"/>
      </w:pPr>
      <w:r w:rsidRPr="006224D3">
        <w:tab/>
        <w:t>(a)</w:t>
      </w:r>
      <w:r w:rsidRPr="006224D3">
        <w:tab/>
        <w:t>the Registrar making any determination under Part</w:t>
      </w:r>
      <w:r w:rsidR="00926F11" w:rsidRPr="006224D3">
        <w:t> </w:t>
      </w:r>
      <w:r w:rsidRPr="006224D3">
        <w:t>6A (departure determinations); or</w:t>
      </w:r>
    </w:p>
    <w:p w:rsidR="006524AF" w:rsidRPr="006224D3" w:rsidRDefault="006524AF" w:rsidP="006524AF">
      <w:pPr>
        <w:pStyle w:val="paragraph"/>
      </w:pPr>
      <w:r w:rsidRPr="006224D3">
        <w:tab/>
        <w:t>(b)</w:t>
      </w:r>
      <w:r w:rsidRPr="006224D3">
        <w:tab/>
        <w:t>a court making any order under Division</w:t>
      </w:r>
      <w:r w:rsidR="00926F11" w:rsidRPr="006224D3">
        <w:t> </w:t>
      </w:r>
      <w:r w:rsidRPr="006224D3">
        <w:t>4 of Part</w:t>
      </w:r>
      <w:r w:rsidR="00926F11" w:rsidRPr="006224D3">
        <w:t> </w:t>
      </w:r>
      <w:r w:rsidRPr="006224D3">
        <w:t>7 (departure orders); or</w:t>
      </w:r>
    </w:p>
    <w:p w:rsidR="006524AF" w:rsidRPr="006224D3" w:rsidRDefault="006524AF" w:rsidP="006524AF">
      <w:pPr>
        <w:pStyle w:val="paragraph"/>
      </w:pPr>
      <w:r w:rsidRPr="006224D3">
        <w:tab/>
        <w:t>(c)</w:t>
      </w:r>
      <w:r w:rsidRPr="006224D3">
        <w:tab/>
        <w:t xml:space="preserve">the making, and acceptance by the Registrar, of a child support agreement that includes provisions that have effect for the purposes of this </w:t>
      </w:r>
      <w:r w:rsidR="005B2BF3" w:rsidRPr="006224D3">
        <w:t>Part</w:t>
      </w:r>
      <w:r w:rsidR="009D710C" w:rsidRPr="006224D3">
        <w:t xml:space="preserve"> </w:t>
      </w:r>
      <w:r w:rsidRPr="006224D3">
        <w:t>as if they were such an order made by consent.</w:t>
      </w:r>
    </w:p>
    <w:p w:rsidR="007C16E8" w:rsidRPr="006224D3" w:rsidRDefault="007C16E8" w:rsidP="007C16E8">
      <w:pPr>
        <w:pStyle w:val="ActHead5"/>
      </w:pPr>
      <w:bookmarkStart w:id="154" w:name="_Toc56677674"/>
      <w:r w:rsidRPr="00CE39FD">
        <w:rPr>
          <w:rStyle w:val="CharSectno"/>
        </w:rPr>
        <w:t>63AA</w:t>
      </w:r>
      <w:r w:rsidRPr="006224D3">
        <w:t xml:space="preserve">  Registrar may refuse to accept an income election</w:t>
      </w:r>
      <w:bookmarkEnd w:id="154"/>
    </w:p>
    <w:p w:rsidR="007C16E8" w:rsidRPr="006224D3" w:rsidRDefault="007C16E8" w:rsidP="007C16E8">
      <w:pPr>
        <w:pStyle w:val="subsection"/>
      </w:pPr>
      <w:r w:rsidRPr="006224D3">
        <w:tab/>
        <w:t>(1)</w:t>
      </w:r>
      <w:r w:rsidRPr="006224D3">
        <w:tab/>
        <w:t>If:</w:t>
      </w:r>
    </w:p>
    <w:p w:rsidR="007C16E8" w:rsidRPr="006224D3" w:rsidRDefault="007C16E8" w:rsidP="007C16E8">
      <w:pPr>
        <w:pStyle w:val="paragraph"/>
      </w:pPr>
      <w:r w:rsidRPr="006224D3">
        <w:tab/>
        <w:t>(a)</w:t>
      </w:r>
      <w:r w:rsidRPr="006224D3">
        <w:tab/>
        <w:t>a parent makes an income election to which subsection</w:t>
      </w:r>
      <w:r w:rsidR="00926F11" w:rsidRPr="006224D3">
        <w:t> </w:t>
      </w:r>
      <w:r w:rsidRPr="006224D3">
        <w:t>60(2) applies; and</w:t>
      </w:r>
    </w:p>
    <w:p w:rsidR="007C16E8" w:rsidRPr="006224D3" w:rsidRDefault="007C16E8" w:rsidP="007C16E8">
      <w:pPr>
        <w:pStyle w:val="paragraph"/>
      </w:pPr>
      <w:r w:rsidRPr="006224D3">
        <w:tab/>
        <w:t>(b)</w:t>
      </w:r>
      <w:r w:rsidRPr="006224D3">
        <w:tab/>
        <w:t>the Registrar is satisfied that the amount worked out under that subsection is less than the amount that the Registrar considers is likely to be the parent’s actual adjusted taxable income for the year of income to which the income election relates;</w:t>
      </w:r>
    </w:p>
    <w:p w:rsidR="007C16E8" w:rsidRPr="006224D3" w:rsidRDefault="007C16E8" w:rsidP="007C16E8">
      <w:pPr>
        <w:pStyle w:val="subsection2"/>
      </w:pPr>
      <w:r w:rsidRPr="006224D3">
        <w:t>the Registrar may refuse to accept the income election.</w:t>
      </w:r>
    </w:p>
    <w:p w:rsidR="007C16E8" w:rsidRPr="006224D3" w:rsidRDefault="007C16E8" w:rsidP="007C16E8">
      <w:pPr>
        <w:pStyle w:val="subsection"/>
      </w:pPr>
      <w:r w:rsidRPr="006224D3">
        <w:tab/>
        <w:t>(2)</w:t>
      </w:r>
      <w:r w:rsidRPr="006224D3">
        <w:tab/>
        <w:t>The Registrar may refuse to accept a parent’s income election to which subsection</w:t>
      </w:r>
      <w:r w:rsidR="00926F11" w:rsidRPr="006224D3">
        <w:t> </w:t>
      </w:r>
      <w:r w:rsidRPr="006224D3">
        <w:t>60(3) applies if the Registrar is satisfied that:</w:t>
      </w:r>
    </w:p>
    <w:p w:rsidR="007C16E8" w:rsidRPr="006224D3" w:rsidRDefault="007C16E8" w:rsidP="007C16E8">
      <w:pPr>
        <w:pStyle w:val="paragraph"/>
      </w:pPr>
      <w:r w:rsidRPr="006224D3">
        <w:tab/>
        <w:t>(a)</w:t>
      </w:r>
      <w:r w:rsidRPr="006224D3">
        <w:tab/>
        <w:t>the partial year income amount for the income election is less than the amount that the Registrar considers is likely to be the parent’s actual adjusted taxable income for the remaining period in relation to the income election; or</w:t>
      </w:r>
    </w:p>
    <w:p w:rsidR="007C16E8" w:rsidRPr="006224D3" w:rsidRDefault="007C16E8" w:rsidP="007C16E8">
      <w:pPr>
        <w:pStyle w:val="paragraph"/>
      </w:pPr>
      <w:r w:rsidRPr="006224D3">
        <w:tab/>
        <w:t>(b)</w:t>
      </w:r>
      <w:r w:rsidRPr="006224D3">
        <w:tab/>
        <w:t>the total of the income component amounts estimated by the parent under paragraph</w:t>
      </w:r>
      <w:r w:rsidR="00926F11" w:rsidRPr="006224D3">
        <w:t> </w:t>
      </w:r>
      <w:r w:rsidRPr="006224D3">
        <w:t>60(3)(b) for the period referred to in that paragraph is more than the amount that the Registrar considers is likely to be the total of the actual income component amounts for the parent for that period.</w:t>
      </w:r>
    </w:p>
    <w:p w:rsidR="007C16E8" w:rsidRPr="006224D3" w:rsidRDefault="007C16E8" w:rsidP="007C16E8">
      <w:pPr>
        <w:pStyle w:val="subsection"/>
      </w:pPr>
      <w:r w:rsidRPr="006224D3">
        <w:tab/>
        <w:t>(3)</w:t>
      </w:r>
      <w:r w:rsidRPr="006224D3">
        <w:tab/>
        <w:t>If:</w:t>
      </w:r>
    </w:p>
    <w:p w:rsidR="007C16E8" w:rsidRPr="006224D3" w:rsidRDefault="007C16E8" w:rsidP="007C16E8">
      <w:pPr>
        <w:pStyle w:val="paragraph"/>
      </w:pPr>
      <w:r w:rsidRPr="006224D3">
        <w:tab/>
        <w:t>(a)</w:t>
      </w:r>
      <w:r w:rsidRPr="006224D3">
        <w:tab/>
        <w:t>a parent makes an election under subsection</w:t>
      </w:r>
      <w:r w:rsidR="00926F11" w:rsidRPr="006224D3">
        <w:t> </w:t>
      </w:r>
      <w:r w:rsidRPr="006224D3">
        <w:t>62A(1); and</w:t>
      </w:r>
    </w:p>
    <w:p w:rsidR="007C16E8" w:rsidRPr="006224D3" w:rsidRDefault="007C16E8" w:rsidP="007C16E8">
      <w:pPr>
        <w:pStyle w:val="paragraph"/>
      </w:pPr>
      <w:r w:rsidRPr="006224D3">
        <w:tab/>
        <w:t>(b)</w:t>
      </w:r>
      <w:r w:rsidRPr="006224D3">
        <w:tab/>
        <w:t>the Registrar is satisfied that the partial year income amount for the income election is less than the amount that the Registrar considers is likely to be the parent’s actual adjusted taxable income for the remaining period in relation to the income election;</w:t>
      </w:r>
    </w:p>
    <w:p w:rsidR="007C16E8" w:rsidRPr="006224D3" w:rsidRDefault="007C16E8" w:rsidP="007C16E8">
      <w:pPr>
        <w:pStyle w:val="subsection2"/>
      </w:pPr>
      <w:r w:rsidRPr="006224D3">
        <w:t>the Registrar may refuse to accept the income election.</w:t>
      </w:r>
    </w:p>
    <w:p w:rsidR="007C16E8" w:rsidRPr="006224D3" w:rsidRDefault="007C16E8" w:rsidP="007C16E8">
      <w:pPr>
        <w:pStyle w:val="subsection"/>
      </w:pPr>
      <w:r w:rsidRPr="006224D3">
        <w:tab/>
        <w:t>(4)</w:t>
      </w:r>
      <w:r w:rsidRPr="006224D3">
        <w:tab/>
        <w:t>In making the decision as to whether to refuse to accept the income election, the Registrar:</w:t>
      </w:r>
    </w:p>
    <w:p w:rsidR="007C16E8" w:rsidRPr="006224D3" w:rsidRDefault="007C16E8" w:rsidP="007C16E8">
      <w:pPr>
        <w:pStyle w:val="paragraph"/>
      </w:pPr>
      <w:r w:rsidRPr="006224D3">
        <w:tab/>
        <w:t>(a)</w:t>
      </w:r>
      <w:r w:rsidRPr="006224D3">
        <w:tab/>
        <w:t>may act on the basis of information that the Registrar has received or obtained as to the financial circumstances of the parent; and</w:t>
      </w:r>
    </w:p>
    <w:p w:rsidR="007C16E8" w:rsidRPr="006224D3" w:rsidRDefault="007C16E8" w:rsidP="007C16E8">
      <w:pPr>
        <w:pStyle w:val="paragraph"/>
      </w:pPr>
      <w:r w:rsidRPr="006224D3">
        <w:tab/>
        <w:t>(b)</w:t>
      </w:r>
      <w:r w:rsidRPr="006224D3">
        <w:tab/>
        <w:t>may, but is not required to, conduct an inquiry into the matter.</w:t>
      </w:r>
    </w:p>
    <w:p w:rsidR="007C16E8" w:rsidRPr="006224D3" w:rsidRDefault="007C16E8" w:rsidP="007C16E8">
      <w:pPr>
        <w:pStyle w:val="subsection"/>
      </w:pPr>
      <w:r w:rsidRPr="006224D3">
        <w:tab/>
        <w:t>(5)</w:t>
      </w:r>
      <w:r w:rsidRPr="006224D3">
        <w:tab/>
        <w:t>Except for the purposes of Parts VII, VIIA and VIII of the Registration and Collection Act (dealing with objections and appeals), if the Registrar refuses to accept the income election, the election is taken never to have been made.</w:t>
      </w:r>
    </w:p>
    <w:p w:rsidR="007C16E8" w:rsidRPr="006224D3" w:rsidRDefault="007C16E8" w:rsidP="007C16E8">
      <w:pPr>
        <w:pStyle w:val="ActHead5"/>
      </w:pPr>
      <w:bookmarkStart w:id="155" w:name="_Toc56677675"/>
      <w:r w:rsidRPr="00CE39FD">
        <w:rPr>
          <w:rStyle w:val="CharSectno"/>
        </w:rPr>
        <w:t>63AB</w:t>
      </w:r>
      <w:r w:rsidRPr="006224D3">
        <w:t xml:space="preserve">  Notice to be given if Registrar refuses to accept an income election</w:t>
      </w:r>
      <w:bookmarkEnd w:id="155"/>
    </w:p>
    <w:p w:rsidR="007C16E8" w:rsidRPr="006224D3" w:rsidRDefault="007C16E8" w:rsidP="007C16E8">
      <w:pPr>
        <w:pStyle w:val="subsection"/>
      </w:pPr>
      <w:r w:rsidRPr="006224D3">
        <w:tab/>
        <w:t>(1)</w:t>
      </w:r>
      <w:r w:rsidRPr="006224D3">
        <w:tab/>
        <w:t>If the Registrar refuses under section</w:t>
      </w:r>
      <w:r w:rsidR="00926F11" w:rsidRPr="006224D3">
        <w:t> </w:t>
      </w:r>
      <w:r w:rsidRPr="006224D3">
        <w:t>63AA to accept an income election, the Registrar must give written notice of the decision to the parent who sought to make the income election.</w:t>
      </w:r>
    </w:p>
    <w:p w:rsidR="007C16E8" w:rsidRPr="006224D3" w:rsidRDefault="007C16E8" w:rsidP="007C16E8">
      <w:pPr>
        <w:pStyle w:val="subsection"/>
      </w:pPr>
      <w:r w:rsidRPr="006224D3">
        <w:tab/>
        <w:t>(2)</w:t>
      </w:r>
      <w:r w:rsidRPr="006224D3">
        <w:tab/>
        <w:t>The notice must include, or be accompanied by, a statement to the effect:</w:t>
      </w:r>
    </w:p>
    <w:p w:rsidR="007C16E8" w:rsidRPr="006224D3" w:rsidRDefault="007C16E8" w:rsidP="007C16E8">
      <w:pPr>
        <w:pStyle w:val="paragraph"/>
      </w:pPr>
      <w:r w:rsidRPr="006224D3">
        <w:tab/>
        <w:t>(a)</w:t>
      </w:r>
      <w:r w:rsidRPr="006224D3">
        <w:tab/>
        <w:t>that the parent may, subject to the Registration and Collection Act, object to the particulars of the assessment in relation to which the parent sought to make the income election; and</w:t>
      </w:r>
    </w:p>
    <w:p w:rsidR="007C16E8" w:rsidRPr="006224D3" w:rsidRDefault="007C16E8" w:rsidP="007C16E8">
      <w:pPr>
        <w:pStyle w:val="paragraph"/>
      </w:pPr>
      <w:r w:rsidRPr="006224D3">
        <w:tab/>
        <w:t>(b)</w:t>
      </w:r>
      <w:r w:rsidRPr="006224D3">
        <w:tab/>
        <w:t xml:space="preserve">that if the parent is aggrieved by the decision on the objection, he or she may, </w:t>
      </w:r>
      <w:r w:rsidR="00864B1B" w:rsidRPr="006224D3">
        <w:t>subject to that Act and the AAT Act, apply to the AAT</w:t>
      </w:r>
      <w:r w:rsidRPr="006224D3">
        <w:t xml:space="preserve"> for review of the decision.</w:t>
      </w:r>
    </w:p>
    <w:p w:rsidR="007C16E8" w:rsidRPr="006224D3" w:rsidRDefault="007C16E8" w:rsidP="007C16E8">
      <w:pPr>
        <w:pStyle w:val="subsection"/>
      </w:pPr>
      <w:r w:rsidRPr="006224D3">
        <w:tab/>
        <w:t>(3)</w:t>
      </w:r>
      <w:r w:rsidRPr="006224D3">
        <w:tab/>
        <w:t xml:space="preserve">A contravention of </w:t>
      </w:r>
      <w:r w:rsidR="00926F11" w:rsidRPr="006224D3">
        <w:t>subsection (</w:t>
      </w:r>
      <w:r w:rsidRPr="006224D3">
        <w:t>2) in relation to a decision does not affect the validity of the decision.</w:t>
      </w:r>
    </w:p>
    <w:p w:rsidR="007C16E8" w:rsidRPr="006224D3" w:rsidRDefault="005B2BF3" w:rsidP="007C16E8">
      <w:pPr>
        <w:pStyle w:val="ActHead4"/>
      </w:pPr>
      <w:bookmarkStart w:id="156" w:name="_Toc56677676"/>
      <w:r w:rsidRPr="00CE39FD">
        <w:rPr>
          <w:rStyle w:val="CharSubdNo"/>
        </w:rPr>
        <w:t>Subdivision</w:t>
      </w:r>
      <w:r w:rsidR="009D710C" w:rsidRPr="00CE39FD">
        <w:rPr>
          <w:rStyle w:val="CharSubdNo"/>
        </w:rPr>
        <w:t xml:space="preserve"> </w:t>
      </w:r>
      <w:r w:rsidR="007C16E8" w:rsidRPr="00CE39FD">
        <w:rPr>
          <w:rStyle w:val="CharSubdNo"/>
        </w:rPr>
        <w:t>D</w:t>
      </w:r>
      <w:r w:rsidR="007C16E8" w:rsidRPr="006224D3">
        <w:t>—</w:t>
      </w:r>
      <w:r w:rsidR="007C16E8" w:rsidRPr="00CE39FD">
        <w:rPr>
          <w:rStyle w:val="CharSubdText"/>
        </w:rPr>
        <w:t>Year to date income amounts</w:t>
      </w:r>
      <w:bookmarkEnd w:id="156"/>
    </w:p>
    <w:p w:rsidR="007C16E8" w:rsidRPr="006224D3" w:rsidRDefault="007C16E8" w:rsidP="007C16E8">
      <w:pPr>
        <w:pStyle w:val="ActHead5"/>
      </w:pPr>
      <w:bookmarkStart w:id="157" w:name="_Toc56677677"/>
      <w:r w:rsidRPr="00CE39FD">
        <w:rPr>
          <w:rStyle w:val="CharSectno"/>
        </w:rPr>
        <w:t>63AC</w:t>
      </w:r>
      <w:r w:rsidRPr="006224D3">
        <w:t xml:space="preserve">  Parent may elect a new year to date income amount</w:t>
      </w:r>
      <w:bookmarkEnd w:id="157"/>
    </w:p>
    <w:p w:rsidR="007C16E8" w:rsidRPr="006224D3" w:rsidRDefault="007C16E8" w:rsidP="007C16E8">
      <w:pPr>
        <w:pStyle w:val="subsection"/>
      </w:pPr>
      <w:r w:rsidRPr="006224D3">
        <w:tab/>
        <w:t>(1)</w:t>
      </w:r>
      <w:r w:rsidRPr="006224D3">
        <w:tab/>
        <w:t>If:</w:t>
      </w:r>
    </w:p>
    <w:p w:rsidR="007C16E8" w:rsidRPr="006224D3" w:rsidRDefault="007C16E8" w:rsidP="007C16E8">
      <w:pPr>
        <w:pStyle w:val="paragraph"/>
      </w:pPr>
      <w:r w:rsidRPr="006224D3">
        <w:tab/>
        <w:t>(a)</w:t>
      </w:r>
      <w:r w:rsidRPr="006224D3">
        <w:tab/>
        <w:t>either of the following apply:</w:t>
      </w:r>
    </w:p>
    <w:p w:rsidR="007C16E8" w:rsidRPr="006224D3" w:rsidRDefault="007C16E8" w:rsidP="007C16E8">
      <w:pPr>
        <w:pStyle w:val="paragraphsub"/>
      </w:pPr>
      <w:r w:rsidRPr="006224D3">
        <w:tab/>
        <w:t>(i)</w:t>
      </w:r>
      <w:r w:rsidRPr="006224D3">
        <w:tab/>
        <w:t>a parent has made an election relating to a year of income under subsection</w:t>
      </w:r>
      <w:r w:rsidR="00926F11" w:rsidRPr="006224D3">
        <w:t> </w:t>
      </w:r>
      <w:r w:rsidRPr="006224D3">
        <w:t>60(1) to which subsection</w:t>
      </w:r>
      <w:r w:rsidR="00926F11" w:rsidRPr="006224D3">
        <w:t> </w:t>
      </w:r>
      <w:r w:rsidRPr="006224D3">
        <w:t>60(3) applies;</w:t>
      </w:r>
    </w:p>
    <w:p w:rsidR="007C16E8" w:rsidRPr="006224D3" w:rsidRDefault="007C16E8" w:rsidP="007C16E8">
      <w:pPr>
        <w:pStyle w:val="paragraphsub"/>
      </w:pPr>
      <w:r w:rsidRPr="006224D3">
        <w:tab/>
        <w:t>(ii)</w:t>
      </w:r>
      <w:r w:rsidRPr="006224D3">
        <w:tab/>
        <w:t>a parent has made an election in relation to a year of income under this subsection; and</w:t>
      </w:r>
    </w:p>
    <w:p w:rsidR="007C16E8" w:rsidRPr="006224D3" w:rsidRDefault="007C16E8" w:rsidP="007C16E8">
      <w:pPr>
        <w:pStyle w:val="paragraph"/>
      </w:pPr>
      <w:r w:rsidRPr="006224D3">
        <w:tab/>
        <w:t>(b)</w:t>
      </w:r>
      <w:r w:rsidRPr="006224D3">
        <w:tab/>
        <w:t xml:space="preserve">the parent becomes satisfied that the following amount (the </w:t>
      </w:r>
      <w:r w:rsidRPr="006224D3">
        <w:rPr>
          <w:b/>
          <w:i/>
        </w:rPr>
        <w:t>year to date income amount</w:t>
      </w:r>
      <w:r w:rsidRPr="006224D3">
        <w:t>) is incorrect:</w:t>
      </w:r>
    </w:p>
    <w:p w:rsidR="007C16E8" w:rsidRPr="006224D3" w:rsidRDefault="007C16E8" w:rsidP="007C16E8">
      <w:pPr>
        <w:pStyle w:val="paragraphsub"/>
      </w:pPr>
      <w:r w:rsidRPr="006224D3">
        <w:tab/>
        <w:t>(i)</w:t>
      </w:r>
      <w:r w:rsidRPr="006224D3">
        <w:tab/>
        <w:t xml:space="preserve">if </w:t>
      </w:r>
      <w:r w:rsidR="00926F11" w:rsidRPr="006224D3">
        <w:t>subparagraph (</w:t>
      </w:r>
      <w:r w:rsidRPr="006224D3">
        <w:t>a)(i) applies—the total of the income component amounts estimated by the parent under paragraph</w:t>
      </w:r>
      <w:r w:rsidR="00926F11" w:rsidRPr="006224D3">
        <w:t> </w:t>
      </w:r>
      <w:r w:rsidRPr="006224D3">
        <w:t>60(3)(b);</w:t>
      </w:r>
    </w:p>
    <w:p w:rsidR="007C16E8" w:rsidRPr="006224D3" w:rsidRDefault="007C16E8" w:rsidP="007C16E8">
      <w:pPr>
        <w:pStyle w:val="paragraphsub"/>
      </w:pPr>
      <w:r w:rsidRPr="006224D3">
        <w:tab/>
        <w:t>(ii)</w:t>
      </w:r>
      <w:r w:rsidRPr="006224D3">
        <w:tab/>
        <w:t xml:space="preserve">if </w:t>
      </w:r>
      <w:r w:rsidR="00926F11" w:rsidRPr="006224D3">
        <w:t>subparagraph (</w:t>
      </w:r>
      <w:r w:rsidRPr="006224D3">
        <w:t xml:space="preserve">a)(ii) applies—the amount specified under </w:t>
      </w:r>
      <w:r w:rsidR="00926F11" w:rsidRPr="006224D3">
        <w:t>paragraph (</w:t>
      </w:r>
      <w:r w:rsidRPr="006224D3">
        <w:t>3)(a) of this section in the notice of the election; and</w:t>
      </w:r>
    </w:p>
    <w:p w:rsidR="007C16E8" w:rsidRPr="006224D3" w:rsidRDefault="007C16E8" w:rsidP="007C16E8">
      <w:pPr>
        <w:pStyle w:val="paragraph"/>
      </w:pPr>
      <w:r w:rsidRPr="006224D3">
        <w:tab/>
        <w:t>(c)</w:t>
      </w:r>
      <w:r w:rsidRPr="006224D3">
        <w:tab/>
        <w:t>sections</w:t>
      </w:r>
      <w:r w:rsidR="00926F11" w:rsidRPr="006224D3">
        <w:t> </w:t>
      </w:r>
      <w:r w:rsidRPr="006224D3">
        <w:t>64, 64A, 64AC and 64AD do not apply in relation to the parent;</w:t>
      </w:r>
    </w:p>
    <w:p w:rsidR="007C16E8" w:rsidRPr="006224D3" w:rsidRDefault="007C16E8" w:rsidP="007C16E8">
      <w:pPr>
        <w:pStyle w:val="subsection2"/>
      </w:pPr>
      <w:r w:rsidRPr="006224D3">
        <w:t xml:space="preserve">the parent may elect another amount (the </w:t>
      </w:r>
      <w:r w:rsidRPr="006224D3">
        <w:rPr>
          <w:b/>
          <w:i/>
        </w:rPr>
        <w:t>new amount</w:t>
      </w:r>
      <w:r w:rsidRPr="006224D3">
        <w:t>) to replace the year to date income amount for the year of income.</w:t>
      </w:r>
    </w:p>
    <w:p w:rsidR="007C16E8" w:rsidRPr="006224D3" w:rsidRDefault="007C16E8" w:rsidP="007C16E8">
      <w:pPr>
        <w:pStyle w:val="subsection"/>
      </w:pPr>
      <w:r w:rsidRPr="006224D3">
        <w:tab/>
        <w:t>(2)</w:t>
      </w:r>
      <w:r w:rsidRPr="006224D3">
        <w:tab/>
        <w:t xml:space="preserve">The parent makes the election under </w:t>
      </w:r>
      <w:r w:rsidR="00926F11" w:rsidRPr="006224D3">
        <w:t>subsection (</w:t>
      </w:r>
      <w:r w:rsidRPr="006224D3">
        <w:t>1) by giving notice of it to the Registrar in the manner specified by the Registrar.</w:t>
      </w:r>
    </w:p>
    <w:p w:rsidR="007C16E8" w:rsidRPr="006224D3" w:rsidRDefault="007C16E8" w:rsidP="007C16E8">
      <w:pPr>
        <w:pStyle w:val="subsection"/>
      </w:pPr>
      <w:r w:rsidRPr="006224D3">
        <w:tab/>
        <w:t>(3)</w:t>
      </w:r>
      <w:r w:rsidRPr="006224D3">
        <w:tab/>
        <w:t>The notice must specify:</w:t>
      </w:r>
    </w:p>
    <w:p w:rsidR="007C16E8" w:rsidRPr="006224D3" w:rsidRDefault="007C16E8" w:rsidP="007C16E8">
      <w:pPr>
        <w:pStyle w:val="paragraph"/>
      </w:pPr>
      <w:r w:rsidRPr="006224D3">
        <w:tab/>
        <w:t>(a)</w:t>
      </w:r>
      <w:r w:rsidRPr="006224D3">
        <w:tab/>
        <w:t>the new amount; and</w:t>
      </w:r>
    </w:p>
    <w:p w:rsidR="007C16E8" w:rsidRPr="006224D3" w:rsidRDefault="007C16E8" w:rsidP="007C16E8">
      <w:pPr>
        <w:pStyle w:val="paragraph"/>
      </w:pPr>
      <w:r w:rsidRPr="006224D3">
        <w:tab/>
        <w:t>(b)</w:t>
      </w:r>
      <w:r w:rsidRPr="006224D3">
        <w:tab/>
        <w:t>the parent’s estimate of each income component amount for the period referred to in paragraph</w:t>
      </w:r>
      <w:r w:rsidR="00926F11" w:rsidRPr="006224D3">
        <w:t> </w:t>
      </w:r>
      <w:r w:rsidRPr="006224D3">
        <w:t>60(3)(b).</w:t>
      </w:r>
    </w:p>
    <w:p w:rsidR="007C16E8" w:rsidRPr="006224D3" w:rsidRDefault="007C16E8" w:rsidP="007C16E8">
      <w:pPr>
        <w:pStyle w:val="ActHead5"/>
      </w:pPr>
      <w:bookmarkStart w:id="158" w:name="_Toc56677678"/>
      <w:r w:rsidRPr="00CE39FD">
        <w:rPr>
          <w:rStyle w:val="CharSectno"/>
        </w:rPr>
        <w:t>63AD</w:t>
      </w:r>
      <w:r w:rsidRPr="006224D3">
        <w:t xml:space="preserve">  Registrar may refuse to accept an election of a new year to date income amount</w:t>
      </w:r>
      <w:bookmarkEnd w:id="158"/>
    </w:p>
    <w:p w:rsidR="007C16E8" w:rsidRPr="006224D3" w:rsidRDefault="007C16E8" w:rsidP="007C16E8">
      <w:pPr>
        <w:pStyle w:val="SubsectionHead"/>
      </w:pPr>
      <w:r w:rsidRPr="006224D3">
        <w:t>Refusal to accept election</w:t>
      </w:r>
    </w:p>
    <w:p w:rsidR="007C16E8" w:rsidRPr="006224D3" w:rsidRDefault="007C16E8" w:rsidP="007C16E8">
      <w:pPr>
        <w:pStyle w:val="subsection"/>
      </w:pPr>
      <w:r w:rsidRPr="006224D3">
        <w:tab/>
        <w:t>(1)</w:t>
      </w:r>
      <w:r w:rsidRPr="006224D3">
        <w:tab/>
        <w:t>The Registrar may refuse to accept an election made by a parent under subsection</w:t>
      </w:r>
      <w:r w:rsidR="00926F11" w:rsidRPr="006224D3">
        <w:t> </w:t>
      </w:r>
      <w:r w:rsidRPr="006224D3">
        <w:t>63AC(1) if the Registrar is satisfied that the amount specified under paragraph</w:t>
      </w:r>
      <w:r w:rsidR="00926F11" w:rsidRPr="006224D3">
        <w:t> </w:t>
      </w:r>
      <w:r w:rsidRPr="006224D3">
        <w:t>63AC(3)(a) in the notice of the election is more than the amount that the Registrar considers is likely to be the total of the actual income component amounts for the parent for the period referred to in paragraph</w:t>
      </w:r>
      <w:r w:rsidR="00926F11" w:rsidRPr="006224D3">
        <w:t> </w:t>
      </w:r>
      <w:r w:rsidRPr="006224D3">
        <w:t>60(3)(b).</w:t>
      </w:r>
    </w:p>
    <w:p w:rsidR="007C16E8" w:rsidRPr="006224D3" w:rsidRDefault="007C16E8" w:rsidP="007C16E8">
      <w:pPr>
        <w:pStyle w:val="subsection"/>
      </w:pPr>
      <w:r w:rsidRPr="006224D3">
        <w:tab/>
        <w:t>(2)</w:t>
      </w:r>
      <w:r w:rsidRPr="006224D3">
        <w:tab/>
        <w:t>In making the decision as to whether to refuse to accept the election, the Registrar:</w:t>
      </w:r>
    </w:p>
    <w:p w:rsidR="007C16E8" w:rsidRPr="006224D3" w:rsidRDefault="007C16E8" w:rsidP="007C16E8">
      <w:pPr>
        <w:pStyle w:val="paragraph"/>
      </w:pPr>
      <w:r w:rsidRPr="006224D3">
        <w:tab/>
        <w:t>(a)</w:t>
      </w:r>
      <w:r w:rsidRPr="006224D3">
        <w:tab/>
        <w:t>may act on the basis of information that the Registrar has received or obtained as to the financial circumstances of the parent; and</w:t>
      </w:r>
    </w:p>
    <w:p w:rsidR="007C16E8" w:rsidRPr="006224D3" w:rsidRDefault="007C16E8" w:rsidP="007C16E8">
      <w:pPr>
        <w:pStyle w:val="paragraph"/>
      </w:pPr>
      <w:r w:rsidRPr="006224D3">
        <w:tab/>
        <w:t>(b)</w:t>
      </w:r>
      <w:r w:rsidRPr="006224D3">
        <w:tab/>
        <w:t>may, but is not required to, conduct an inquiry into the matter.</w:t>
      </w:r>
    </w:p>
    <w:p w:rsidR="007C16E8" w:rsidRPr="006224D3" w:rsidRDefault="007C16E8" w:rsidP="007C16E8">
      <w:pPr>
        <w:pStyle w:val="subsection"/>
      </w:pPr>
      <w:r w:rsidRPr="006224D3">
        <w:tab/>
        <w:t>(3)</w:t>
      </w:r>
      <w:r w:rsidRPr="006224D3">
        <w:tab/>
        <w:t>Except for the purposes of Parts VII, VIIA and VIII of the Registration and Collection Act (dealing with objections and appeals), if the Registrar refuses to accept the election, the election is taken never to have been made.</w:t>
      </w:r>
    </w:p>
    <w:p w:rsidR="007C16E8" w:rsidRPr="006224D3" w:rsidRDefault="007C16E8" w:rsidP="007C16E8">
      <w:pPr>
        <w:pStyle w:val="SubsectionHead"/>
      </w:pPr>
      <w:r w:rsidRPr="006224D3">
        <w:t>Notice of refusal</w:t>
      </w:r>
    </w:p>
    <w:p w:rsidR="007C16E8" w:rsidRPr="006224D3" w:rsidRDefault="007C16E8" w:rsidP="007C16E8">
      <w:pPr>
        <w:pStyle w:val="subsection"/>
      </w:pPr>
      <w:r w:rsidRPr="006224D3">
        <w:tab/>
        <w:t>(4)</w:t>
      </w:r>
      <w:r w:rsidRPr="006224D3">
        <w:tab/>
        <w:t xml:space="preserve">If the Registrar refuses under </w:t>
      </w:r>
      <w:r w:rsidR="00926F11" w:rsidRPr="006224D3">
        <w:t>subsection (</w:t>
      </w:r>
      <w:r w:rsidRPr="006224D3">
        <w:t>1) to accept a parent’s election made under subsection</w:t>
      </w:r>
      <w:r w:rsidR="00926F11" w:rsidRPr="006224D3">
        <w:t> </w:t>
      </w:r>
      <w:r w:rsidRPr="006224D3">
        <w:t>63AC(1), the Registrar must give written notice of the decision to the parent.</w:t>
      </w:r>
    </w:p>
    <w:p w:rsidR="007C16E8" w:rsidRPr="006224D3" w:rsidRDefault="007C16E8" w:rsidP="007C16E8">
      <w:pPr>
        <w:pStyle w:val="subsection"/>
      </w:pPr>
      <w:r w:rsidRPr="006224D3">
        <w:tab/>
        <w:t>(5)</w:t>
      </w:r>
      <w:r w:rsidRPr="006224D3">
        <w:tab/>
        <w:t>The notice must include, or be accompanied by, a statement to the effect:</w:t>
      </w:r>
    </w:p>
    <w:p w:rsidR="007C16E8" w:rsidRPr="006224D3" w:rsidRDefault="007C16E8" w:rsidP="007C16E8">
      <w:pPr>
        <w:pStyle w:val="paragraph"/>
      </w:pPr>
      <w:r w:rsidRPr="006224D3">
        <w:tab/>
        <w:t>(a)</w:t>
      </w:r>
      <w:r w:rsidRPr="006224D3">
        <w:tab/>
        <w:t xml:space="preserve">that the parent may, subject to the Registration and Collection Act, object to the decision (the </w:t>
      </w:r>
      <w:r w:rsidRPr="006224D3">
        <w:rPr>
          <w:b/>
          <w:i/>
        </w:rPr>
        <w:t>original decision</w:t>
      </w:r>
      <w:r w:rsidRPr="006224D3">
        <w:t>); and</w:t>
      </w:r>
    </w:p>
    <w:p w:rsidR="007C16E8" w:rsidRPr="006224D3" w:rsidRDefault="007C16E8" w:rsidP="007C16E8">
      <w:pPr>
        <w:pStyle w:val="paragraph"/>
      </w:pPr>
      <w:r w:rsidRPr="006224D3">
        <w:tab/>
        <w:t>(b)</w:t>
      </w:r>
      <w:r w:rsidRPr="006224D3">
        <w:tab/>
        <w:t xml:space="preserve">that if the parent is aggrieved by a later decision on the objection to the original decision, he or she may, </w:t>
      </w:r>
      <w:r w:rsidR="007E1497" w:rsidRPr="006224D3">
        <w:t>subject to that Act and the AAT Act, apply to the AAT</w:t>
      </w:r>
      <w:r w:rsidRPr="006224D3">
        <w:t xml:space="preserve"> for review of the later decision.</w:t>
      </w:r>
    </w:p>
    <w:p w:rsidR="007C16E8" w:rsidRPr="006224D3" w:rsidRDefault="007C16E8" w:rsidP="007C16E8">
      <w:pPr>
        <w:pStyle w:val="subsection"/>
      </w:pPr>
      <w:r w:rsidRPr="006224D3">
        <w:tab/>
        <w:t>(6)</w:t>
      </w:r>
      <w:r w:rsidRPr="006224D3">
        <w:tab/>
        <w:t xml:space="preserve">A contravention of </w:t>
      </w:r>
      <w:r w:rsidR="00926F11" w:rsidRPr="006224D3">
        <w:t>subsection (</w:t>
      </w:r>
      <w:r w:rsidRPr="006224D3">
        <w:t>5) in relation to a decision does not affect the validity of the decision.</w:t>
      </w:r>
    </w:p>
    <w:p w:rsidR="007C16E8" w:rsidRPr="006224D3" w:rsidRDefault="007C16E8" w:rsidP="007C16E8">
      <w:pPr>
        <w:pStyle w:val="ActHead5"/>
      </w:pPr>
      <w:bookmarkStart w:id="159" w:name="_Toc56677679"/>
      <w:r w:rsidRPr="00CE39FD">
        <w:rPr>
          <w:rStyle w:val="CharSectno"/>
        </w:rPr>
        <w:t>63AE</w:t>
      </w:r>
      <w:r w:rsidRPr="006224D3">
        <w:t xml:space="preserve">  Registrar may determine a new year to date income amount</w:t>
      </w:r>
      <w:bookmarkEnd w:id="159"/>
    </w:p>
    <w:p w:rsidR="007C16E8" w:rsidRPr="006224D3" w:rsidRDefault="007C16E8" w:rsidP="007C16E8">
      <w:pPr>
        <w:pStyle w:val="subsection"/>
      </w:pPr>
      <w:r w:rsidRPr="006224D3">
        <w:tab/>
        <w:t>(1)</w:t>
      </w:r>
      <w:r w:rsidRPr="006224D3">
        <w:tab/>
        <w:t>If:</w:t>
      </w:r>
    </w:p>
    <w:p w:rsidR="007C16E8" w:rsidRPr="006224D3" w:rsidRDefault="007C16E8" w:rsidP="007C16E8">
      <w:pPr>
        <w:pStyle w:val="paragraph"/>
      </w:pPr>
      <w:r w:rsidRPr="006224D3">
        <w:tab/>
        <w:t>(a)</w:t>
      </w:r>
      <w:r w:rsidRPr="006224D3">
        <w:tab/>
        <w:t>any of the following apply:</w:t>
      </w:r>
    </w:p>
    <w:p w:rsidR="007C16E8" w:rsidRPr="006224D3" w:rsidRDefault="007C16E8" w:rsidP="007C16E8">
      <w:pPr>
        <w:pStyle w:val="paragraphsub"/>
      </w:pPr>
      <w:r w:rsidRPr="006224D3">
        <w:tab/>
        <w:t>(i)</w:t>
      </w:r>
      <w:r w:rsidRPr="006224D3">
        <w:tab/>
        <w:t>a parent has made an election relating to a year of income under subsection</w:t>
      </w:r>
      <w:r w:rsidR="00926F11" w:rsidRPr="006224D3">
        <w:t> </w:t>
      </w:r>
      <w:r w:rsidRPr="006224D3">
        <w:t>60(1) to which subsection</w:t>
      </w:r>
      <w:r w:rsidR="00926F11" w:rsidRPr="006224D3">
        <w:t> </w:t>
      </w:r>
      <w:r w:rsidRPr="006224D3">
        <w:t>60(3) applies;</w:t>
      </w:r>
    </w:p>
    <w:p w:rsidR="007C16E8" w:rsidRPr="006224D3" w:rsidRDefault="007C16E8" w:rsidP="007C16E8">
      <w:pPr>
        <w:pStyle w:val="paragraphsub"/>
      </w:pPr>
      <w:r w:rsidRPr="006224D3">
        <w:tab/>
        <w:t>(ii)</w:t>
      </w:r>
      <w:r w:rsidRPr="006224D3">
        <w:tab/>
        <w:t>a parent has made an election in relation to a year of income under subsection</w:t>
      </w:r>
      <w:r w:rsidR="00926F11" w:rsidRPr="006224D3">
        <w:t> </w:t>
      </w:r>
      <w:r w:rsidRPr="006224D3">
        <w:t>63AC(1);</w:t>
      </w:r>
    </w:p>
    <w:p w:rsidR="007C16E8" w:rsidRPr="006224D3" w:rsidRDefault="007C16E8" w:rsidP="007C16E8">
      <w:pPr>
        <w:pStyle w:val="paragraphsub"/>
      </w:pPr>
      <w:r w:rsidRPr="006224D3">
        <w:tab/>
        <w:t>(iii)</w:t>
      </w:r>
      <w:r w:rsidRPr="006224D3">
        <w:tab/>
        <w:t>the Registrar has made a determination under this subsection in relation to a parent and a year of income; and</w:t>
      </w:r>
    </w:p>
    <w:p w:rsidR="007C16E8" w:rsidRPr="006224D3" w:rsidRDefault="007C16E8" w:rsidP="007C16E8">
      <w:pPr>
        <w:pStyle w:val="paragraph"/>
      </w:pPr>
      <w:r w:rsidRPr="006224D3">
        <w:tab/>
        <w:t>(b)</w:t>
      </w:r>
      <w:r w:rsidRPr="006224D3">
        <w:tab/>
        <w:t xml:space="preserve">the Registrar becomes satisfied that the following amount (the </w:t>
      </w:r>
      <w:r w:rsidRPr="006224D3">
        <w:rPr>
          <w:b/>
          <w:i/>
        </w:rPr>
        <w:t>year to date income amount</w:t>
      </w:r>
      <w:r w:rsidRPr="006224D3">
        <w:t>) is incorrect:</w:t>
      </w:r>
    </w:p>
    <w:p w:rsidR="007C16E8" w:rsidRPr="006224D3" w:rsidRDefault="007C16E8" w:rsidP="007C16E8">
      <w:pPr>
        <w:pStyle w:val="paragraphsub"/>
      </w:pPr>
      <w:r w:rsidRPr="006224D3">
        <w:tab/>
        <w:t>(i)</w:t>
      </w:r>
      <w:r w:rsidRPr="006224D3">
        <w:tab/>
        <w:t xml:space="preserve">if </w:t>
      </w:r>
      <w:r w:rsidR="00926F11" w:rsidRPr="006224D3">
        <w:t>subparagraph (</w:t>
      </w:r>
      <w:r w:rsidRPr="006224D3">
        <w:t>a)(i) applies—the total of the income component amounts estimated by the parent under paragraph</w:t>
      </w:r>
      <w:r w:rsidR="00926F11" w:rsidRPr="006224D3">
        <w:t> </w:t>
      </w:r>
      <w:r w:rsidRPr="006224D3">
        <w:t>60(3)(b);</w:t>
      </w:r>
    </w:p>
    <w:p w:rsidR="007C16E8" w:rsidRPr="006224D3" w:rsidRDefault="007C16E8" w:rsidP="007C16E8">
      <w:pPr>
        <w:pStyle w:val="paragraphsub"/>
      </w:pPr>
      <w:r w:rsidRPr="006224D3">
        <w:tab/>
        <w:t>(ii)</w:t>
      </w:r>
      <w:r w:rsidRPr="006224D3">
        <w:tab/>
        <w:t xml:space="preserve">if </w:t>
      </w:r>
      <w:r w:rsidR="00926F11" w:rsidRPr="006224D3">
        <w:t>subparagraph (</w:t>
      </w:r>
      <w:r w:rsidRPr="006224D3">
        <w:t>a)(ii) applies—the amount specified under paragraph</w:t>
      </w:r>
      <w:r w:rsidR="00926F11" w:rsidRPr="006224D3">
        <w:t> </w:t>
      </w:r>
      <w:r w:rsidRPr="006224D3">
        <w:t>63AC(3)(a) in the notice of the election;</w:t>
      </w:r>
    </w:p>
    <w:p w:rsidR="007C16E8" w:rsidRPr="006224D3" w:rsidRDefault="007C16E8" w:rsidP="007C16E8">
      <w:pPr>
        <w:pStyle w:val="paragraphsub"/>
      </w:pPr>
      <w:r w:rsidRPr="006224D3">
        <w:tab/>
        <w:t>(iii)</w:t>
      </w:r>
      <w:r w:rsidRPr="006224D3">
        <w:tab/>
        <w:t xml:space="preserve">is </w:t>
      </w:r>
      <w:r w:rsidR="00926F11" w:rsidRPr="006224D3">
        <w:t>subparagraph (</w:t>
      </w:r>
      <w:r w:rsidRPr="006224D3">
        <w:t>a)(iii) applies—the amount specified in the determination;</w:t>
      </w:r>
    </w:p>
    <w:p w:rsidR="007C16E8" w:rsidRPr="006224D3" w:rsidRDefault="007C16E8" w:rsidP="007C16E8">
      <w:pPr>
        <w:pStyle w:val="subsection2"/>
      </w:pPr>
      <w:r w:rsidRPr="006224D3">
        <w:t>the Registrar may determine another amount to replace the year to date income amount for the year of income.</w:t>
      </w:r>
    </w:p>
    <w:p w:rsidR="007C16E8" w:rsidRPr="006224D3" w:rsidRDefault="007C16E8" w:rsidP="007C16E8">
      <w:pPr>
        <w:pStyle w:val="subsection"/>
      </w:pPr>
      <w:r w:rsidRPr="006224D3">
        <w:tab/>
        <w:t>(2)</w:t>
      </w:r>
      <w:r w:rsidRPr="006224D3">
        <w:tab/>
        <w:t xml:space="preserve">If the Registrar makes a determination in relation to a parent under </w:t>
      </w:r>
      <w:r w:rsidR="00926F11" w:rsidRPr="006224D3">
        <w:t>subsection (</w:t>
      </w:r>
      <w:r w:rsidRPr="006224D3">
        <w:t>1), the Registrar must give written notice of the determination to the parent.</w:t>
      </w:r>
    </w:p>
    <w:p w:rsidR="007C16E8" w:rsidRPr="006224D3" w:rsidRDefault="007C16E8" w:rsidP="007C16E8">
      <w:pPr>
        <w:pStyle w:val="subsection"/>
      </w:pPr>
      <w:r w:rsidRPr="006224D3">
        <w:tab/>
        <w:t>(3)</w:t>
      </w:r>
      <w:r w:rsidRPr="006224D3">
        <w:tab/>
        <w:t>The notice must include, or be accompanied by, a statement to the effect:</w:t>
      </w:r>
    </w:p>
    <w:p w:rsidR="007C16E8" w:rsidRPr="006224D3" w:rsidRDefault="007C16E8" w:rsidP="007C16E8">
      <w:pPr>
        <w:pStyle w:val="paragraph"/>
      </w:pPr>
      <w:r w:rsidRPr="006224D3">
        <w:tab/>
        <w:t>(a)</w:t>
      </w:r>
      <w:r w:rsidRPr="006224D3">
        <w:tab/>
        <w:t>that the parent may, subject to the Registration and Collection Act, object to the determination; and</w:t>
      </w:r>
    </w:p>
    <w:p w:rsidR="007C16E8" w:rsidRPr="006224D3" w:rsidRDefault="007C16E8" w:rsidP="007C16E8">
      <w:pPr>
        <w:pStyle w:val="paragraph"/>
      </w:pPr>
      <w:r w:rsidRPr="006224D3">
        <w:tab/>
        <w:t>(b)</w:t>
      </w:r>
      <w:r w:rsidRPr="006224D3">
        <w:tab/>
        <w:t xml:space="preserve">that if the parent is aggrieved by the decision on the objection, he or she may, </w:t>
      </w:r>
      <w:r w:rsidR="007E1497" w:rsidRPr="006224D3">
        <w:t>subject to that Act and the AAT Act, apply to the AAT</w:t>
      </w:r>
      <w:r w:rsidRPr="006224D3">
        <w:t xml:space="preserve"> for review of the decision.</w:t>
      </w:r>
    </w:p>
    <w:p w:rsidR="007C16E8" w:rsidRPr="006224D3" w:rsidRDefault="007C16E8" w:rsidP="007C16E8">
      <w:pPr>
        <w:pStyle w:val="subsection"/>
      </w:pPr>
      <w:r w:rsidRPr="006224D3">
        <w:tab/>
        <w:t>(4)</w:t>
      </w:r>
      <w:r w:rsidRPr="006224D3">
        <w:tab/>
        <w:t xml:space="preserve">A contravention of </w:t>
      </w:r>
      <w:r w:rsidR="00926F11" w:rsidRPr="006224D3">
        <w:t>subsection (</w:t>
      </w:r>
      <w:r w:rsidRPr="006224D3">
        <w:t>3) in relation to a determination does not affect the validity of the determination.</w:t>
      </w:r>
    </w:p>
    <w:p w:rsidR="007C16E8" w:rsidRPr="006224D3" w:rsidRDefault="007C16E8" w:rsidP="007C16E8">
      <w:pPr>
        <w:pStyle w:val="ActHead5"/>
        <w:rPr>
          <w:i/>
        </w:rPr>
      </w:pPr>
      <w:bookmarkStart w:id="160" w:name="_Toc56677680"/>
      <w:r w:rsidRPr="00CE39FD">
        <w:rPr>
          <w:rStyle w:val="CharSectno"/>
        </w:rPr>
        <w:t>63AF</w:t>
      </w:r>
      <w:r w:rsidRPr="006224D3">
        <w:t xml:space="preserve">  Parent’s </w:t>
      </w:r>
      <w:r w:rsidRPr="006224D3">
        <w:rPr>
          <w:i/>
        </w:rPr>
        <w:t>applicable YTD income amount</w:t>
      </w:r>
      <w:bookmarkEnd w:id="160"/>
    </w:p>
    <w:p w:rsidR="007C16E8" w:rsidRPr="006224D3" w:rsidRDefault="007C16E8" w:rsidP="007C16E8">
      <w:pPr>
        <w:pStyle w:val="subsection"/>
      </w:pPr>
      <w:r w:rsidRPr="006224D3">
        <w:tab/>
        <w:t>(1)</w:t>
      </w:r>
      <w:r w:rsidRPr="006224D3">
        <w:tab/>
        <w:t>If:</w:t>
      </w:r>
    </w:p>
    <w:p w:rsidR="007C16E8" w:rsidRPr="006224D3" w:rsidRDefault="007C16E8" w:rsidP="007C16E8">
      <w:pPr>
        <w:pStyle w:val="paragraph"/>
      </w:pPr>
      <w:r w:rsidRPr="006224D3">
        <w:tab/>
        <w:t>(a)</w:t>
      </w:r>
      <w:r w:rsidRPr="006224D3">
        <w:tab/>
        <w:t>a parent has made an election relating to a year of income under subsection</w:t>
      </w:r>
      <w:r w:rsidR="00926F11" w:rsidRPr="006224D3">
        <w:t> </w:t>
      </w:r>
      <w:r w:rsidRPr="006224D3">
        <w:t>60(1) to which subsection</w:t>
      </w:r>
      <w:r w:rsidR="00926F11" w:rsidRPr="006224D3">
        <w:t> </w:t>
      </w:r>
      <w:r w:rsidRPr="006224D3">
        <w:t>60(3) applies; and</w:t>
      </w:r>
    </w:p>
    <w:p w:rsidR="007C16E8" w:rsidRPr="006224D3" w:rsidRDefault="007C16E8" w:rsidP="007C16E8">
      <w:pPr>
        <w:pStyle w:val="paragraph"/>
      </w:pPr>
      <w:r w:rsidRPr="006224D3">
        <w:tab/>
        <w:t>(b)</w:t>
      </w:r>
      <w:r w:rsidRPr="006224D3">
        <w:tab/>
      </w:r>
      <w:r w:rsidR="00926F11" w:rsidRPr="006224D3">
        <w:t>subsection (</w:t>
      </w:r>
      <w:r w:rsidRPr="006224D3">
        <w:t>2) of this section does not apply in relation to the parent;</w:t>
      </w:r>
    </w:p>
    <w:p w:rsidR="007C16E8" w:rsidRPr="006224D3" w:rsidRDefault="007C16E8" w:rsidP="007C16E8">
      <w:pPr>
        <w:pStyle w:val="subsection2"/>
      </w:pPr>
      <w:r w:rsidRPr="006224D3">
        <w:t>the total of the income component amounts estimated by the parent under paragraph</w:t>
      </w:r>
      <w:r w:rsidR="00926F11" w:rsidRPr="006224D3">
        <w:t> </w:t>
      </w:r>
      <w:r w:rsidRPr="006224D3">
        <w:t xml:space="preserve">60(3)(b) is the parent’s </w:t>
      </w:r>
      <w:r w:rsidRPr="006224D3">
        <w:rPr>
          <w:b/>
          <w:i/>
        </w:rPr>
        <w:t>applicable YTD income amount</w:t>
      </w:r>
      <w:r w:rsidRPr="006224D3">
        <w:t xml:space="preserve"> for that year.</w:t>
      </w:r>
    </w:p>
    <w:p w:rsidR="007C16E8" w:rsidRPr="006224D3" w:rsidRDefault="007C16E8" w:rsidP="007C16E8">
      <w:pPr>
        <w:pStyle w:val="subsection"/>
      </w:pPr>
      <w:r w:rsidRPr="006224D3">
        <w:tab/>
        <w:t>(2)</w:t>
      </w:r>
      <w:r w:rsidRPr="006224D3">
        <w:tab/>
        <w:t>If either or both of the following have occurred:</w:t>
      </w:r>
    </w:p>
    <w:p w:rsidR="007C16E8" w:rsidRPr="006224D3" w:rsidRDefault="007C16E8" w:rsidP="007C16E8">
      <w:pPr>
        <w:pStyle w:val="paragraph"/>
      </w:pPr>
      <w:r w:rsidRPr="006224D3">
        <w:tab/>
        <w:t>(a)</w:t>
      </w:r>
      <w:r w:rsidRPr="006224D3">
        <w:tab/>
        <w:t>a parent has made one or more elections in relation to a year of income under subsection</w:t>
      </w:r>
      <w:r w:rsidR="00926F11" w:rsidRPr="006224D3">
        <w:t> </w:t>
      </w:r>
      <w:r w:rsidRPr="006224D3">
        <w:t>63AC(1);</w:t>
      </w:r>
    </w:p>
    <w:p w:rsidR="007C16E8" w:rsidRPr="006224D3" w:rsidRDefault="007C16E8" w:rsidP="007C16E8">
      <w:pPr>
        <w:pStyle w:val="paragraph"/>
      </w:pPr>
      <w:r w:rsidRPr="006224D3">
        <w:tab/>
        <w:t>(b)</w:t>
      </w:r>
      <w:r w:rsidRPr="006224D3">
        <w:tab/>
        <w:t>the Registrar has made one or more determinations under subsection</w:t>
      </w:r>
      <w:r w:rsidR="00926F11" w:rsidRPr="006224D3">
        <w:t> </w:t>
      </w:r>
      <w:r w:rsidRPr="006224D3">
        <w:t>63AE(1) in relation to a parent and a year of income;</w:t>
      </w:r>
    </w:p>
    <w:p w:rsidR="007C16E8" w:rsidRPr="006224D3" w:rsidRDefault="007C16E8" w:rsidP="007C16E8">
      <w:pPr>
        <w:pStyle w:val="subsection2"/>
      </w:pPr>
      <w:r w:rsidRPr="006224D3">
        <w:t xml:space="preserve">the parent’s </w:t>
      </w:r>
      <w:r w:rsidRPr="006224D3">
        <w:rPr>
          <w:b/>
          <w:i/>
        </w:rPr>
        <w:t>applicable YTD income amount</w:t>
      </w:r>
      <w:r w:rsidRPr="006224D3">
        <w:t xml:space="preserve"> for the year of income is:</w:t>
      </w:r>
    </w:p>
    <w:p w:rsidR="007C16E8" w:rsidRPr="006224D3" w:rsidRDefault="007C16E8" w:rsidP="007C16E8">
      <w:pPr>
        <w:pStyle w:val="paragraph"/>
      </w:pPr>
      <w:r w:rsidRPr="006224D3">
        <w:tab/>
        <w:t>(c)</w:t>
      </w:r>
      <w:r w:rsidRPr="006224D3">
        <w:tab/>
        <w:t>the amount specified under paragraph</w:t>
      </w:r>
      <w:r w:rsidR="00926F11" w:rsidRPr="006224D3">
        <w:t> </w:t>
      </w:r>
      <w:r w:rsidRPr="006224D3">
        <w:t>63AC(3)(a) in the notice of such an election, if that election was the last of those elections or determinations to be made; or</w:t>
      </w:r>
    </w:p>
    <w:p w:rsidR="007C16E8" w:rsidRPr="006224D3" w:rsidRDefault="007C16E8" w:rsidP="007C16E8">
      <w:pPr>
        <w:pStyle w:val="paragraph"/>
      </w:pPr>
      <w:r w:rsidRPr="006224D3">
        <w:tab/>
        <w:t>(d)</w:t>
      </w:r>
      <w:r w:rsidRPr="006224D3">
        <w:tab/>
        <w:t>the amount determined in such a determination, if that determination was the last of those elections or determinations to be made.</w:t>
      </w:r>
    </w:p>
    <w:p w:rsidR="007C16E8" w:rsidRPr="006224D3" w:rsidRDefault="005B2BF3" w:rsidP="007C16E8">
      <w:pPr>
        <w:pStyle w:val="ActHead4"/>
      </w:pPr>
      <w:bookmarkStart w:id="161" w:name="_Toc56677681"/>
      <w:r w:rsidRPr="00CE39FD">
        <w:rPr>
          <w:rStyle w:val="CharSubdNo"/>
        </w:rPr>
        <w:t>Subdivision</w:t>
      </w:r>
      <w:r w:rsidR="009D710C" w:rsidRPr="00CE39FD">
        <w:rPr>
          <w:rStyle w:val="CharSubdNo"/>
        </w:rPr>
        <w:t xml:space="preserve"> </w:t>
      </w:r>
      <w:r w:rsidR="007C16E8" w:rsidRPr="00CE39FD">
        <w:rPr>
          <w:rStyle w:val="CharSubdNo"/>
        </w:rPr>
        <w:t>E</w:t>
      </w:r>
      <w:r w:rsidR="007C16E8" w:rsidRPr="006224D3">
        <w:t>—</w:t>
      </w:r>
      <w:r w:rsidR="007C16E8" w:rsidRPr="00CE39FD">
        <w:rPr>
          <w:rStyle w:val="CharSubdText"/>
        </w:rPr>
        <w:t>Amendment of assessments</w:t>
      </w:r>
      <w:bookmarkEnd w:id="161"/>
    </w:p>
    <w:p w:rsidR="006524AF" w:rsidRPr="006224D3" w:rsidRDefault="006524AF" w:rsidP="006524AF">
      <w:pPr>
        <w:pStyle w:val="ActHead5"/>
      </w:pPr>
      <w:bookmarkStart w:id="162" w:name="_Toc56677682"/>
      <w:r w:rsidRPr="00CE39FD">
        <w:rPr>
          <w:rStyle w:val="CharSectno"/>
        </w:rPr>
        <w:t>63A</w:t>
      </w:r>
      <w:r w:rsidRPr="006224D3">
        <w:t xml:space="preserve">  Amendment of assessment based on </w:t>
      </w:r>
      <w:r w:rsidR="00355C2A" w:rsidRPr="006224D3">
        <w:t xml:space="preserve">income </w:t>
      </w:r>
      <w:r w:rsidRPr="006224D3">
        <w:t>election if event affecting accuracy of estimate occurs</w:t>
      </w:r>
      <w:bookmarkEnd w:id="162"/>
    </w:p>
    <w:p w:rsidR="006524AF" w:rsidRPr="006224D3" w:rsidRDefault="006524AF" w:rsidP="006524AF">
      <w:pPr>
        <w:pStyle w:val="subsection"/>
      </w:pPr>
      <w:r w:rsidRPr="006224D3">
        <w:tab/>
        <w:t>(1)</w:t>
      </w:r>
      <w:r w:rsidRPr="006224D3">
        <w:tab/>
        <w:t>This section allows the Registrar to amend an assessment of child support payable by or to a parent for some days in a child support period if:</w:t>
      </w:r>
    </w:p>
    <w:p w:rsidR="007C16E8" w:rsidRPr="006224D3" w:rsidRDefault="007C16E8" w:rsidP="007C16E8">
      <w:pPr>
        <w:pStyle w:val="paragraph"/>
      </w:pPr>
      <w:r w:rsidRPr="006224D3">
        <w:tab/>
        <w:t>(a)</w:t>
      </w:r>
      <w:r w:rsidRPr="006224D3">
        <w:tab/>
        <w:t>those days occur in the application period for an income election that the parent has made; and</w:t>
      </w:r>
    </w:p>
    <w:p w:rsidR="006524AF" w:rsidRPr="006224D3" w:rsidRDefault="006524AF" w:rsidP="006524AF">
      <w:pPr>
        <w:pStyle w:val="paragraph"/>
      </w:pPr>
      <w:r w:rsidRPr="006224D3">
        <w:tab/>
        <w:t>(b)</w:t>
      </w:r>
      <w:r w:rsidRPr="006224D3">
        <w:tab/>
        <w:t xml:space="preserve">the Registrar has given the parent a notice under </w:t>
      </w:r>
      <w:r w:rsidR="00CF0D0B" w:rsidRPr="006224D3">
        <w:t>section</w:t>
      </w:r>
      <w:r w:rsidR="00926F11" w:rsidRPr="006224D3">
        <w:t> </w:t>
      </w:r>
      <w:r w:rsidR="00CF0D0B" w:rsidRPr="006224D3">
        <w:t>160 or subsection</w:t>
      </w:r>
      <w:r w:rsidR="00926F11" w:rsidRPr="006224D3">
        <w:t> </w:t>
      </w:r>
      <w:r w:rsidR="00CF0D0B" w:rsidRPr="006224D3">
        <w:t>162A(2) requiring or requesting</w:t>
      </w:r>
      <w:r w:rsidRPr="006224D3">
        <w:t xml:space="preserve"> the parent to notify the Registrar of the occurrence of an event that may affect the accuracy of an estimate on which the election is based.</w:t>
      </w:r>
    </w:p>
    <w:p w:rsidR="006524AF" w:rsidRPr="006224D3" w:rsidRDefault="006524AF" w:rsidP="006524AF">
      <w:pPr>
        <w:pStyle w:val="subsection"/>
      </w:pPr>
      <w:r w:rsidRPr="006224D3">
        <w:tab/>
        <w:t>(2)</w:t>
      </w:r>
      <w:r w:rsidRPr="006224D3">
        <w:tab/>
        <w:t xml:space="preserve">If the parent gives notice of the event </w:t>
      </w:r>
      <w:r w:rsidR="00267DA4" w:rsidRPr="006224D3">
        <w:t>as required or requested under section</w:t>
      </w:r>
      <w:r w:rsidR="00926F11" w:rsidRPr="006224D3">
        <w:t> </w:t>
      </w:r>
      <w:r w:rsidR="00267DA4" w:rsidRPr="006224D3">
        <w:t>160 or subsection</w:t>
      </w:r>
      <w:r w:rsidR="00926F11" w:rsidRPr="006224D3">
        <w:t> </w:t>
      </w:r>
      <w:r w:rsidR="00267DA4" w:rsidRPr="006224D3">
        <w:t>162A(2)</w:t>
      </w:r>
      <w:r w:rsidRPr="006224D3">
        <w:t xml:space="preserve">, the Registrar may amend the assessment to affect the annual rate of child support payable by or to the parent for </w:t>
      </w:r>
      <w:r w:rsidR="00B74770" w:rsidRPr="006224D3">
        <w:t xml:space="preserve">those days </w:t>
      </w:r>
      <w:r w:rsidRPr="006224D3">
        <w:t xml:space="preserve">in the child support period </w:t>
      </w:r>
      <w:r w:rsidR="00B74770" w:rsidRPr="006224D3">
        <w:t xml:space="preserve">that occur </w:t>
      </w:r>
      <w:r w:rsidRPr="006224D3">
        <w:t>on or after the day the parent gives notice.</w:t>
      </w:r>
    </w:p>
    <w:p w:rsidR="006524AF" w:rsidRPr="006224D3" w:rsidRDefault="006524AF" w:rsidP="006524AF">
      <w:pPr>
        <w:pStyle w:val="subsection"/>
      </w:pPr>
      <w:r w:rsidRPr="006224D3">
        <w:tab/>
        <w:t>(3)</w:t>
      </w:r>
      <w:r w:rsidRPr="006224D3">
        <w:tab/>
        <w:t xml:space="preserve">If the parent does not give notice of the event </w:t>
      </w:r>
      <w:r w:rsidR="00267DA4" w:rsidRPr="006224D3">
        <w:t>as required or requested under section</w:t>
      </w:r>
      <w:r w:rsidR="00926F11" w:rsidRPr="006224D3">
        <w:t> </w:t>
      </w:r>
      <w:r w:rsidR="00267DA4" w:rsidRPr="006224D3">
        <w:t>160 or subsection</w:t>
      </w:r>
      <w:r w:rsidR="00926F11" w:rsidRPr="006224D3">
        <w:t> </w:t>
      </w:r>
      <w:r w:rsidR="00267DA4" w:rsidRPr="006224D3">
        <w:t>162A(2)</w:t>
      </w:r>
      <w:r w:rsidRPr="006224D3">
        <w:t xml:space="preserve">, the Registrar may amend the assessment to affect the annual rate of child support payable by or to the parent for </w:t>
      </w:r>
      <w:r w:rsidR="00B74770" w:rsidRPr="006224D3">
        <w:t xml:space="preserve">those days </w:t>
      </w:r>
      <w:r w:rsidRPr="006224D3">
        <w:t xml:space="preserve">in the child support period </w:t>
      </w:r>
      <w:r w:rsidR="00B74770" w:rsidRPr="006224D3">
        <w:t xml:space="preserve">that occur </w:t>
      </w:r>
      <w:r w:rsidRPr="006224D3">
        <w:t>on or after the day the event occurred.</w:t>
      </w:r>
    </w:p>
    <w:p w:rsidR="006524AF" w:rsidRPr="006224D3" w:rsidRDefault="006524AF" w:rsidP="006524AF">
      <w:pPr>
        <w:pStyle w:val="subsection"/>
      </w:pPr>
      <w:r w:rsidRPr="006224D3">
        <w:tab/>
        <w:t>(4)</w:t>
      </w:r>
      <w:r w:rsidRPr="006224D3">
        <w:tab/>
        <w:t>This section does not:</w:t>
      </w:r>
    </w:p>
    <w:p w:rsidR="006524AF" w:rsidRPr="006224D3" w:rsidRDefault="006524AF" w:rsidP="006524AF">
      <w:pPr>
        <w:pStyle w:val="paragraph"/>
      </w:pPr>
      <w:r w:rsidRPr="006224D3">
        <w:tab/>
        <w:t>(a)</w:t>
      </w:r>
      <w:r w:rsidRPr="006224D3">
        <w:tab/>
        <w:t>affect the operation of section</w:t>
      </w:r>
      <w:r w:rsidR="00926F11" w:rsidRPr="006224D3">
        <w:t> </w:t>
      </w:r>
      <w:r w:rsidRPr="006224D3">
        <w:t>160</w:t>
      </w:r>
      <w:r w:rsidR="00B5206F" w:rsidRPr="006224D3">
        <w:t xml:space="preserve"> or 162A</w:t>
      </w:r>
      <w:r w:rsidRPr="006224D3">
        <w:t>; or</w:t>
      </w:r>
    </w:p>
    <w:p w:rsidR="006524AF" w:rsidRPr="006224D3" w:rsidRDefault="006524AF" w:rsidP="006524AF">
      <w:pPr>
        <w:pStyle w:val="paragraph"/>
      </w:pPr>
      <w:r w:rsidRPr="006224D3">
        <w:tab/>
        <w:t>(b)</w:t>
      </w:r>
      <w:r w:rsidRPr="006224D3">
        <w:tab/>
        <w:t>prevent the Registrar from making a new assessment for part of the child support period.</w:t>
      </w:r>
    </w:p>
    <w:p w:rsidR="006524AF" w:rsidRPr="006224D3" w:rsidRDefault="006524AF" w:rsidP="006524AF">
      <w:pPr>
        <w:pStyle w:val="notetext"/>
      </w:pPr>
      <w:r w:rsidRPr="006224D3">
        <w:t>Note:</w:t>
      </w:r>
      <w:r w:rsidRPr="006224D3">
        <w:tab/>
        <w:t>This section does not limit the power under section</w:t>
      </w:r>
      <w:r w:rsidR="00926F11" w:rsidRPr="006224D3">
        <w:t> </w:t>
      </w:r>
      <w:r w:rsidRPr="006224D3">
        <w:t>75 to amend assessments (see subsection</w:t>
      </w:r>
      <w:r w:rsidR="00926F11" w:rsidRPr="006224D3">
        <w:t> </w:t>
      </w:r>
      <w:r w:rsidRPr="006224D3">
        <w:t>75(5)).</w:t>
      </w:r>
    </w:p>
    <w:p w:rsidR="006524AF" w:rsidRPr="006224D3" w:rsidRDefault="006524AF" w:rsidP="006524AF">
      <w:pPr>
        <w:pStyle w:val="ActHead5"/>
      </w:pPr>
      <w:bookmarkStart w:id="163" w:name="_Toc56677683"/>
      <w:r w:rsidRPr="00CE39FD">
        <w:rPr>
          <w:rStyle w:val="CharSectno"/>
        </w:rPr>
        <w:t>63B</w:t>
      </w:r>
      <w:r w:rsidRPr="006224D3">
        <w:t xml:space="preserve">  Amendment of assessment based on </w:t>
      </w:r>
      <w:r w:rsidR="00B74770" w:rsidRPr="006224D3">
        <w:t xml:space="preserve">income </w:t>
      </w:r>
      <w:r w:rsidRPr="006224D3">
        <w:t>election if Registrar asks for information supporting estimate</w:t>
      </w:r>
      <w:bookmarkEnd w:id="163"/>
    </w:p>
    <w:p w:rsidR="006524AF" w:rsidRPr="006224D3" w:rsidRDefault="006524AF" w:rsidP="006524AF">
      <w:pPr>
        <w:pStyle w:val="subsection"/>
      </w:pPr>
      <w:r w:rsidRPr="006224D3">
        <w:tab/>
        <w:t>(1)</w:t>
      </w:r>
      <w:r w:rsidRPr="006224D3">
        <w:tab/>
        <w:t>This section allows the Registrar to amend an assessment of child support payable by or to a parent for some days in a child support period if:</w:t>
      </w:r>
    </w:p>
    <w:p w:rsidR="00B74770" w:rsidRPr="006224D3" w:rsidRDefault="00B74770" w:rsidP="00B74770">
      <w:pPr>
        <w:pStyle w:val="paragraph"/>
      </w:pPr>
      <w:r w:rsidRPr="006224D3">
        <w:tab/>
        <w:t>(a)</w:t>
      </w:r>
      <w:r w:rsidRPr="006224D3">
        <w:tab/>
        <w:t>those days occur in the application period for an income election that the parent has made; and</w:t>
      </w:r>
    </w:p>
    <w:p w:rsidR="006524AF" w:rsidRPr="006224D3" w:rsidRDefault="006524AF" w:rsidP="006524AF">
      <w:pPr>
        <w:pStyle w:val="paragraph"/>
      </w:pPr>
      <w:r w:rsidRPr="006224D3">
        <w:tab/>
        <w:t>(b)</w:t>
      </w:r>
      <w:r w:rsidRPr="006224D3">
        <w:tab/>
        <w:t xml:space="preserve">the Registrar has given the parent a notice under </w:t>
      </w:r>
      <w:r w:rsidR="00227751" w:rsidRPr="006224D3">
        <w:t>section</w:t>
      </w:r>
      <w:r w:rsidR="00926F11" w:rsidRPr="006224D3">
        <w:t> </w:t>
      </w:r>
      <w:r w:rsidR="00227751" w:rsidRPr="006224D3">
        <w:t>161 or subsection</w:t>
      </w:r>
      <w:r w:rsidR="00926F11" w:rsidRPr="006224D3">
        <w:t> </w:t>
      </w:r>
      <w:r w:rsidR="00227751" w:rsidRPr="006224D3">
        <w:t>162A(1) or (4) requiring or requesting</w:t>
      </w:r>
      <w:r w:rsidRPr="006224D3">
        <w:t xml:space="preserve"> the parent to:</w:t>
      </w:r>
    </w:p>
    <w:p w:rsidR="006524AF" w:rsidRPr="006224D3" w:rsidRDefault="006524AF" w:rsidP="006524AF">
      <w:pPr>
        <w:pStyle w:val="paragraphsub"/>
      </w:pPr>
      <w:r w:rsidRPr="006224D3">
        <w:tab/>
        <w:t>(i)</w:t>
      </w:r>
      <w:r w:rsidRPr="006224D3">
        <w:tab/>
        <w:t>give the Registrar information; or</w:t>
      </w:r>
    </w:p>
    <w:p w:rsidR="006524AF" w:rsidRPr="006224D3" w:rsidRDefault="006524AF" w:rsidP="006524AF">
      <w:pPr>
        <w:pStyle w:val="paragraphsub"/>
      </w:pPr>
      <w:r w:rsidRPr="006224D3">
        <w:tab/>
        <w:t>(ii)</w:t>
      </w:r>
      <w:r w:rsidRPr="006224D3">
        <w:tab/>
        <w:t>attend before a person and answer questions; or</w:t>
      </w:r>
    </w:p>
    <w:p w:rsidR="006524AF" w:rsidRPr="006224D3" w:rsidRDefault="006524AF" w:rsidP="006524AF">
      <w:pPr>
        <w:pStyle w:val="paragraphsub"/>
      </w:pPr>
      <w:r w:rsidRPr="006224D3">
        <w:tab/>
        <w:t>(iii)</w:t>
      </w:r>
      <w:r w:rsidRPr="006224D3">
        <w:tab/>
        <w:t>produce documents containing information;</w:t>
      </w:r>
    </w:p>
    <w:p w:rsidR="006524AF" w:rsidRPr="006224D3" w:rsidRDefault="006524AF" w:rsidP="006524AF">
      <w:pPr>
        <w:pStyle w:val="paragraph"/>
      </w:pPr>
      <w:r w:rsidRPr="006224D3">
        <w:tab/>
      </w:r>
      <w:r w:rsidRPr="006224D3">
        <w:tab/>
        <w:t>relevant to determining the accuracy of an estimate on which the election is based.</w:t>
      </w:r>
    </w:p>
    <w:p w:rsidR="006524AF" w:rsidRPr="006224D3" w:rsidRDefault="006524AF" w:rsidP="006524AF">
      <w:pPr>
        <w:pStyle w:val="subsection"/>
      </w:pPr>
      <w:r w:rsidRPr="006224D3">
        <w:tab/>
        <w:t>(2)</w:t>
      </w:r>
      <w:r w:rsidRPr="006224D3">
        <w:tab/>
        <w:t>If the parent complies with section</w:t>
      </w:r>
      <w:r w:rsidR="00926F11" w:rsidRPr="006224D3">
        <w:t> </w:t>
      </w:r>
      <w:r w:rsidRPr="006224D3">
        <w:t>161</w:t>
      </w:r>
      <w:r w:rsidR="004E75AA" w:rsidRPr="006224D3">
        <w:t xml:space="preserve"> or subsection</w:t>
      </w:r>
      <w:r w:rsidR="00926F11" w:rsidRPr="006224D3">
        <w:t> </w:t>
      </w:r>
      <w:r w:rsidR="004E75AA" w:rsidRPr="006224D3">
        <w:t>162A(1) or (4</w:t>
      </w:r>
      <w:r w:rsidR="005B2BF3" w:rsidRPr="006224D3">
        <w:t>) (i</w:t>
      </w:r>
      <w:r w:rsidRPr="006224D3">
        <w:t xml:space="preserve">n relation to the notice), the Registrar may amend the assessment to affect the annual rate of child support payable by or to the parent for </w:t>
      </w:r>
      <w:r w:rsidR="00B74770" w:rsidRPr="006224D3">
        <w:t xml:space="preserve">those days </w:t>
      </w:r>
      <w:r w:rsidRPr="006224D3">
        <w:t xml:space="preserve">in the child support period </w:t>
      </w:r>
      <w:r w:rsidR="00B74770" w:rsidRPr="006224D3">
        <w:t xml:space="preserve">that occur </w:t>
      </w:r>
      <w:r w:rsidRPr="006224D3">
        <w:t>on or after the day the parent complies.</w:t>
      </w:r>
    </w:p>
    <w:p w:rsidR="006524AF" w:rsidRPr="006224D3" w:rsidRDefault="006524AF" w:rsidP="006524AF">
      <w:pPr>
        <w:pStyle w:val="subsection"/>
      </w:pPr>
      <w:r w:rsidRPr="006224D3">
        <w:tab/>
        <w:t>(3)</w:t>
      </w:r>
      <w:r w:rsidRPr="006224D3">
        <w:tab/>
        <w:t>If the parent does not comply with section</w:t>
      </w:r>
      <w:r w:rsidR="00926F11" w:rsidRPr="006224D3">
        <w:t> </w:t>
      </w:r>
      <w:r w:rsidRPr="006224D3">
        <w:t>161</w:t>
      </w:r>
      <w:r w:rsidR="004E75AA" w:rsidRPr="006224D3">
        <w:t xml:space="preserve"> or subsection</w:t>
      </w:r>
      <w:r w:rsidR="00926F11" w:rsidRPr="006224D3">
        <w:t> </w:t>
      </w:r>
      <w:r w:rsidR="004E75AA" w:rsidRPr="006224D3">
        <w:t>162A(1) or (4</w:t>
      </w:r>
      <w:r w:rsidR="005B2BF3" w:rsidRPr="006224D3">
        <w:t>) (i</w:t>
      </w:r>
      <w:r w:rsidRPr="006224D3">
        <w:t xml:space="preserve">n relation to the notice), the Registrar may amend the assessment to affect the annual rate of child support payable by or to the parent for </w:t>
      </w:r>
      <w:r w:rsidR="00B74770" w:rsidRPr="006224D3">
        <w:t xml:space="preserve">those days </w:t>
      </w:r>
      <w:r w:rsidRPr="006224D3">
        <w:t xml:space="preserve">in the child support period </w:t>
      </w:r>
      <w:r w:rsidR="00B74770" w:rsidRPr="006224D3">
        <w:t xml:space="preserve">that occur </w:t>
      </w:r>
      <w:r w:rsidRPr="006224D3">
        <w:t>on or after:</w:t>
      </w:r>
    </w:p>
    <w:p w:rsidR="006524AF" w:rsidRPr="006224D3" w:rsidRDefault="006524AF" w:rsidP="006524AF">
      <w:pPr>
        <w:pStyle w:val="paragraph"/>
      </w:pPr>
      <w:r w:rsidRPr="006224D3">
        <w:tab/>
        <w:t>(a)</w:t>
      </w:r>
      <w:r w:rsidRPr="006224D3">
        <w:tab/>
        <w:t xml:space="preserve">the day the </w:t>
      </w:r>
      <w:r w:rsidR="00B74770" w:rsidRPr="006224D3">
        <w:t xml:space="preserve">income </w:t>
      </w:r>
      <w:r w:rsidRPr="006224D3">
        <w:t>election was made; or</w:t>
      </w:r>
    </w:p>
    <w:p w:rsidR="006524AF" w:rsidRPr="006224D3" w:rsidRDefault="006524AF" w:rsidP="006524AF">
      <w:pPr>
        <w:pStyle w:val="paragraph"/>
      </w:pPr>
      <w:r w:rsidRPr="006224D3">
        <w:tab/>
        <w:t>(b)</w:t>
      </w:r>
      <w:r w:rsidRPr="006224D3">
        <w:tab/>
        <w:t>if:</w:t>
      </w:r>
    </w:p>
    <w:p w:rsidR="006524AF" w:rsidRPr="006224D3" w:rsidRDefault="006524AF" w:rsidP="006524AF">
      <w:pPr>
        <w:pStyle w:val="paragraphsub"/>
      </w:pPr>
      <w:r w:rsidRPr="006224D3">
        <w:tab/>
        <w:t>(i)</w:t>
      </w:r>
      <w:r w:rsidRPr="006224D3">
        <w:tab/>
        <w:t xml:space="preserve">before the Registrar gave the notice but after the </w:t>
      </w:r>
      <w:r w:rsidR="00AF2C24" w:rsidRPr="006224D3">
        <w:t xml:space="preserve">income </w:t>
      </w:r>
      <w:r w:rsidRPr="006224D3">
        <w:t xml:space="preserve">election was made, the Registrar had given the parent another notice (the </w:t>
      </w:r>
      <w:r w:rsidRPr="006224D3">
        <w:rPr>
          <w:b/>
          <w:i/>
        </w:rPr>
        <w:t>earlier notice</w:t>
      </w:r>
      <w:r w:rsidRPr="006224D3">
        <w:t xml:space="preserve">) of the kind described in </w:t>
      </w:r>
      <w:r w:rsidR="00926F11" w:rsidRPr="006224D3">
        <w:t>paragraph (</w:t>
      </w:r>
      <w:r w:rsidRPr="006224D3">
        <w:t>1)(b); and</w:t>
      </w:r>
    </w:p>
    <w:p w:rsidR="006524AF" w:rsidRPr="006224D3" w:rsidRDefault="006524AF" w:rsidP="006524AF">
      <w:pPr>
        <w:pStyle w:val="paragraphsub"/>
      </w:pPr>
      <w:r w:rsidRPr="006224D3">
        <w:tab/>
        <w:t>(ii)</w:t>
      </w:r>
      <w:r w:rsidRPr="006224D3">
        <w:tab/>
        <w:t>the parent complied with section</w:t>
      </w:r>
      <w:r w:rsidR="00926F11" w:rsidRPr="006224D3">
        <w:t> </w:t>
      </w:r>
      <w:r w:rsidRPr="006224D3">
        <w:t xml:space="preserve">161 </w:t>
      </w:r>
      <w:r w:rsidR="00421D57" w:rsidRPr="006224D3">
        <w:t>or subsection</w:t>
      </w:r>
      <w:r w:rsidR="00926F11" w:rsidRPr="006224D3">
        <w:t> </w:t>
      </w:r>
      <w:r w:rsidR="00421D57" w:rsidRPr="006224D3">
        <w:t xml:space="preserve">162A(1) or (4) </w:t>
      </w:r>
      <w:r w:rsidRPr="006224D3">
        <w:t>in relation to the earlier notice;</w:t>
      </w:r>
    </w:p>
    <w:p w:rsidR="006524AF" w:rsidRPr="006224D3" w:rsidRDefault="006524AF" w:rsidP="006524AF">
      <w:pPr>
        <w:pStyle w:val="paragraph"/>
      </w:pPr>
      <w:r w:rsidRPr="006224D3">
        <w:tab/>
      </w:r>
      <w:r w:rsidRPr="006224D3">
        <w:tab/>
        <w:t>the day on which the parent complied with section</w:t>
      </w:r>
      <w:r w:rsidR="00926F11" w:rsidRPr="006224D3">
        <w:t> </w:t>
      </w:r>
      <w:r w:rsidRPr="006224D3">
        <w:t>161</w:t>
      </w:r>
      <w:r w:rsidR="004E75AA" w:rsidRPr="006224D3">
        <w:t xml:space="preserve"> or subsection</w:t>
      </w:r>
      <w:r w:rsidR="00926F11" w:rsidRPr="006224D3">
        <w:t> </w:t>
      </w:r>
      <w:r w:rsidR="004E75AA" w:rsidRPr="006224D3">
        <w:t>162A(1) or (4)</w:t>
      </w:r>
      <w:r w:rsidRPr="006224D3">
        <w:t xml:space="preserve"> in relation to the earlier notice.</w:t>
      </w:r>
    </w:p>
    <w:p w:rsidR="006524AF" w:rsidRPr="006224D3" w:rsidRDefault="006524AF" w:rsidP="006524AF">
      <w:pPr>
        <w:pStyle w:val="subsection"/>
      </w:pPr>
      <w:r w:rsidRPr="006224D3">
        <w:tab/>
        <w:t>(4)</w:t>
      </w:r>
      <w:r w:rsidRPr="006224D3">
        <w:tab/>
        <w:t>This section does not:</w:t>
      </w:r>
    </w:p>
    <w:p w:rsidR="006524AF" w:rsidRPr="006224D3" w:rsidRDefault="006524AF" w:rsidP="006524AF">
      <w:pPr>
        <w:pStyle w:val="paragraph"/>
      </w:pPr>
      <w:r w:rsidRPr="006224D3">
        <w:tab/>
        <w:t>(a)</w:t>
      </w:r>
      <w:r w:rsidRPr="006224D3">
        <w:tab/>
        <w:t>affect the operation of section</w:t>
      </w:r>
      <w:r w:rsidR="00926F11" w:rsidRPr="006224D3">
        <w:t> </w:t>
      </w:r>
      <w:r w:rsidRPr="006224D3">
        <w:t>161</w:t>
      </w:r>
      <w:r w:rsidR="00CD41D8" w:rsidRPr="006224D3">
        <w:t xml:space="preserve"> or 162A</w:t>
      </w:r>
      <w:r w:rsidRPr="006224D3">
        <w:t>; or</w:t>
      </w:r>
    </w:p>
    <w:p w:rsidR="006524AF" w:rsidRPr="006224D3" w:rsidRDefault="006524AF" w:rsidP="006524AF">
      <w:pPr>
        <w:pStyle w:val="paragraph"/>
      </w:pPr>
      <w:r w:rsidRPr="006224D3">
        <w:tab/>
        <w:t>(b)</w:t>
      </w:r>
      <w:r w:rsidRPr="006224D3">
        <w:tab/>
        <w:t>prevent the Registrar from making a new assessment for part of the child support period.</w:t>
      </w:r>
    </w:p>
    <w:p w:rsidR="006524AF" w:rsidRPr="006224D3" w:rsidRDefault="006524AF" w:rsidP="006524AF">
      <w:pPr>
        <w:pStyle w:val="notetext"/>
      </w:pPr>
      <w:r w:rsidRPr="006224D3">
        <w:t>Note:</w:t>
      </w:r>
      <w:r w:rsidRPr="006224D3">
        <w:tab/>
        <w:t>This section does not limit the power under section</w:t>
      </w:r>
      <w:r w:rsidR="00926F11" w:rsidRPr="006224D3">
        <w:t> </w:t>
      </w:r>
      <w:r w:rsidRPr="006224D3">
        <w:t>75 to amend assessments (see subsection</w:t>
      </w:r>
      <w:r w:rsidR="00926F11" w:rsidRPr="006224D3">
        <w:t> </w:t>
      </w:r>
      <w:r w:rsidRPr="006224D3">
        <w:t>75(5)).</w:t>
      </w:r>
    </w:p>
    <w:p w:rsidR="006524AF" w:rsidRPr="006224D3" w:rsidRDefault="006524AF" w:rsidP="006524AF">
      <w:pPr>
        <w:pStyle w:val="ActHead5"/>
      </w:pPr>
      <w:bookmarkStart w:id="164" w:name="_Toc56677684"/>
      <w:r w:rsidRPr="00CE39FD">
        <w:rPr>
          <w:rStyle w:val="CharSectno"/>
        </w:rPr>
        <w:t>63C</w:t>
      </w:r>
      <w:r w:rsidRPr="006224D3">
        <w:t xml:space="preserve">  Amendment of assessment in minimum rate cases</w:t>
      </w:r>
      <w:bookmarkEnd w:id="164"/>
    </w:p>
    <w:p w:rsidR="006524AF" w:rsidRPr="006224D3" w:rsidRDefault="006524AF" w:rsidP="006524AF">
      <w:pPr>
        <w:pStyle w:val="subsection"/>
      </w:pPr>
      <w:r w:rsidRPr="006224D3">
        <w:tab/>
        <w:t>(1)</w:t>
      </w:r>
      <w:r w:rsidRPr="006224D3">
        <w:tab/>
        <w:t>This section allows the Registrar to amend an assessment of child support payable by a parent for all the children in a child support case for some days in a child support period if:</w:t>
      </w:r>
    </w:p>
    <w:p w:rsidR="00B74770" w:rsidRPr="006224D3" w:rsidRDefault="00B74770" w:rsidP="00B74770">
      <w:pPr>
        <w:pStyle w:val="paragraph"/>
      </w:pPr>
      <w:r w:rsidRPr="006224D3">
        <w:tab/>
        <w:t>(a)</w:t>
      </w:r>
      <w:r w:rsidRPr="006224D3">
        <w:tab/>
        <w:t>those days occur in the application period for an income election that the parent has made; and</w:t>
      </w:r>
    </w:p>
    <w:p w:rsidR="006524AF" w:rsidRPr="006224D3" w:rsidRDefault="006524AF" w:rsidP="006524AF">
      <w:pPr>
        <w:pStyle w:val="paragraph"/>
      </w:pPr>
      <w:r w:rsidRPr="006224D3">
        <w:tab/>
        <w:t>(b)</w:t>
      </w:r>
      <w:r w:rsidRPr="006224D3">
        <w:tab/>
        <w:t xml:space="preserve">the </w:t>
      </w:r>
      <w:r w:rsidR="002403F9" w:rsidRPr="006224D3">
        <w:t xml:space="preserve">application </w:t>
      </w:r>
      <w:r w:rsidRPr="006224D3">
        <w:t>period has ended; and</w:t>
      </w:r>
    </w:p>
    <w:p w:rsidR="006524AF" w:rsidRPr="006224D3" w:rsidRDefault="006524AF" w:rsidP="006524AF">
      <w:pPr>
        <w:pStyle w:val="paragraph"/>
      </w:pPr>
      <w:r w:rsidRPr="006224D3">
        <w:tab/>
        <w:t>(c)</w:t>
      </w:r>
      <w:r w:rsidRPr="006224D3">
        <w:tab/>
        <w:t xml:space="preserve">the annual rate of child support payable by the parent for all the children in the child support case for </w:t>
      </w:r>
      <w:r w:rsidR="00B74770" w:rsidRPr="006224D3">
        <w:t xml:space="preserve">those days </w:t>
      </w:r>
      <w:r w:rsidRPr="006224D3">
        <w:t>was the minimum annual rate for the period or lower.</w:t>
      </w:r>
    </w:p>
    <w:p w:rsidR="006524AF" w:rsidRPr="006224D3" w:rsidRDefault="006524AF" w:rsidP="006524AF">
      <w:pPr>
        <w:pStyle w:val="subsection"/>
      </w:pPr>
      <w:r w:rsidRPr="006224D3">
        <w:tab/>
        <w:t>(2)</w:t>
      </w:r>
      <w:r w:rsidRPr="006224D3">
        <w:tab/>
        <w:t>The Registrar may amend the assessment to affect the annual rate of child support payable by the parent for</w:t>
      </w:r>
      <w:r w:rsidR="00B74770" w:rsidRPr="006224D3">
        <w:t xml:space="preserve"> those days</w:t>
      </w:r>
      <w:r w:rsidRPr="006224D3">
        <w:t>.</w:t>
      </w:r>
    </w:p>
    <w:p w:rsidR="006524AF" w:rsidRPr="006224D3" w:rsidRDefault="006524AF" w:rsidP="006524AF">
      <w:pPr>
        <w:pStyle w:val="subsection"/>
      </w:pPr>
      <w:r w:rsidRPr="006224D3">
        <w:tab/>
        <w:t>(3)</w:t>
      </w:r>
      <w:r w:rsidRPr="006224D3">
        <w:tab/>
        <w:t>This section does not prevent the Registrar from making a new assessment for part of the child support period.</w:t>
      </w:r>
    </w:p>
    <w:p w:rsidR="006524AF" w:rsidRPr="006224D3" w:rsidRDefault="006524AF" w:rsidP="006524AF">
      <w:pPr>
        <w:pStyle w:val="notetext"/>
      </w:pPr>
      <w:r w:rsidRPr="006224D3">
        <w:t>Note:</w:t>
      </w:r>
      <w:r w:rsidRPr="006224D3">
        <w:tab/>
        <w:t>This section does not limit the power under section</w:t>
      </w:r>
      <w:r w:rsidR="00926F11" w:rsidRPr="006224D3">
        <w:t> </w:t>
      </w:r>
      <w:r w:rsidRPr="006224D3">
        <w:t>75 to amend assessments (see subsection</w:t>
      </w:r>
      <w:r w:rsidR="00926F11" w:rsidRPr="006224D3">
        <w:t> </w:t>
      </w:r>
      <w:r w:rsidRPr="006224D3">
        <w:t>75(5)).</w:t>
      </w:r>
    </w:p>
    <w:p w:rsidR="00B74770" w:rsidRPr="006224D3" w:rsidRDefault="00B74770" w:rsidP="009D710C">
      <w:pPr>
        <w:pStyle w:val="ActHead3"/>
        <w:pageBreakBefore/>
      </w:pPr>
      <w:bookmarkStart w:id="165" w:name="_Toc56677685"/>
      <w:r w:rsidRPr="00CE39FD">
        <w:rPr>
          <w:rStyle w:val="CharDivNo"/>
        </w:rPr>
        <w:t>Division</w:t>
      </w:r>
      <w:r w:rsidR="00926F11" w:rsidRPr="00CE39FD">
        <w:rPr>
          <w:rStyle w:val="CharDivNo"/>
        </w:rPr>
        <w:t> </w:t>
      </w:r>
      <w:r w:rsidRPr="00CE39FD">
        <w:rPr>
          <w:rStyle w:val="CharDivNo"/>
        </w:rPr>
        <w:t>7A</w:t>
      </w:r>
      <w:r w:rsidRPr="006224D3">
        <w:t>—</w:t>
      </w:r>
      <w:r w:rsidRPr="00CE39FD">
        <w:rPr>
          <w:rStyle w:val="CharDivText"/>
        </w:rPr>
        <w:t>Reconciliation of estimates of adjusted taxable income</w:t>
      </w:r>
      <w:bookmarkEnd w:id="165"/>
    </w:p>
    <w:p w:rsidR="00B74770" w:rsidRPr="006224D3" w:rsidRDefault="005B2BF3" w:rsidP="00B74770">
      <w:pPr>
        <w:pStyle w:val="ActHead4"/>
      </w:pPr>
      <w:bookmarkStart w:id="166" w:name="_Toc56677686"/>
      <w:r w:rsidRPr="00CE39FD">
        <w:rPr>
          <w:rStyle w:val="CharSubdNo"/>
        </w:rPr>
        <w:t>Subdivision</w:t>
      </w:r>
      <w:r w:rsidR="009D710C" w:rsidRPr="00CE39FD">
        <w:rPr>
          <w:rStyle w:val="CharSubdNo"/>
        </w:rPr>
        <w:t xml:space="preserve"> </w:t>
      </w:r>
      <w:r w:rsidR="00B74770" w:rsidRPr="00CE39FD">
        <w:rPr>
          <w:rStyle w:val="CharSubdNo"/>
        </w:rPr>
        <w:t>A</w:t>
      </w:r>
      <w:r w:rsidR="00B74770" w:rsidRPr="006224D3">
        <w:t>—</w:t>
      </w:r>
      <w:r w:rsidR="00B74770" w:rsidRPr="00CE39FD">
        <w:rPr>
          <w:rStyle w:val="CharSubdText"/>
        </w:rPr>
        <w:t>Reconciliation using a parent’s actual adjusted taxable income</w:t>
      </w:r>
      <w:bookmarkEnd w:id="166"/>
    </w:p>
    <w:p w:rsidR="00B74770" w:rsidRPr="006224D3" w:rsidRDefault="00B74770" w:rsidP="00B74770">
      <w:pPr>
        <w:pStyle w:val="ActHead5"/>
      </w:pPr>
      <w:bookmarkStart w:id="167" w:name="_Toc56677687"/>
      <w:r w:rsidRPr="00CE39FD">
        <w:rPr>
          <w:rStyle w:val="CharSectno"/>
        </w:rPr>
        <w:t>64</w:t>
      </w:r>
      <w:r w:rsidRPr="006224D3">
        <w:t xml:space="preserve">  Reconciliation using a parent’s actual adjusted taxable income—single income election</w:t>
      </w:r>
      <w:bookmarkEnd w:id="167"/>
    </w:p>
    <w:p w:rsidR="00B74770" w:rsidRPr="006224D3" w:rsidRDefault="00B74770" w:rsidP="00B74770">
      <w:pPr>
        <w:pStyle w:val="subsection"/>
      </w:pPr>
      <w:r w:rsidRPr="006224D3">
        <w:tab/>
        <w:t>(1)</w:t>
      </w:r>
      <w:r w:rsidRPr="006224D3">
        <w:tab/>
        <w:t>This section applies for the purposes of assessing a parent in relation to the costs of a child of the parent for a day in a child support period if:</w:t>
      </w:r>
    </w:p>
    <w:p w:rsidR="00B74770" w:rsidRPr="006224D3" w:rsidRDefault="00B74770" w:rsidP="00B74770">
      <w:pPr>
        <w:pStyle w:val="paragraph"/>
      </w:pPr>
      <w:r w:rsidRPr="006224D3">
        <w:tab/>
        <w:t>(a)</w:t>
      </w:r>
      <w:r w:rsidRPr="006224D3">
        <w:tab/>
        <w:t>the day occurs in the application period for an income election relating to a year of income that was made by the parent; and</w:t>
      </w:r>
    </w:p>
    <w:p w:rsidR="00B74770" w:rsidRPr="006224D3" w:rsidRDefault="00B74770" w:rsidP="00B74770">
      <w:pPr>
        <w:pStyle w:val="paragraph"/>
      </w:pPr>
      <w:r w:rsidRPr="006224D3">
        <w:tab/>
        <w:t>(b)</w:t>
      </w:r>
      <w:r w:rsidRPr="006224D3">
        <w:tab/>
        <w:t>the parent did not make more than one income election relating to the year of income; and</w:t>
      </w:r>
    </w:p>
    <w:p w:rsidR="00B74770" w:rsidRPr="006224D3" w:rsidRDefault="00B74770" w:rsidP="00B74770">
      <w:pPr>
        <w:pStyle w:val="paragraph"/>
      </w:pPr>
      <w:r w:rsidRPr="006224D3">
        <w:tab/>
        <w:t>(c)</w:t>
      </w:r>
      <w:r w:rsidRPr="006224D3">
        <w:tab/>
        <w:t>the parent’s actual adjusted taxable income for the year of income has been ascertained by the Registrar; and</w:t>
      </w:r>
    </w:p>
    <w:p w:rsidR="00B74770" w:rsidRPr="006224D3" w:rsidRDefault="00B74770" w:rsidP="00B74770">
      <w:pPr>
        <w:pStyle w:val="paragraph"/>
      </w:pPr>
      <w:r w:rsidRPr="006224D3">
        <w:tab/>
        <w:t>(d)</w:t>
      </w:r>
      <w:r w:rsidRPr="006224D3">
        <w:tab/>
        <w:t>if the Registrar has made a determination under subsection</w:t>
      </w:r>
      <w:r w:rsidR="00926F11" w:rsidRPr="006224D3">
        <w:t> </w:t>
      </w:r>
      <w:r w:rsidRPr="006224D3">
        <w:t>64AB(1) in relation to the parent—the parent’s actual adjusted taxable income for the year of income is more than the parent’s determined ATI for that year; and</w:t>
      </w:r>
    </w:p>
    <w:p w:rsidR="00B74770" w:rsidRPr="006224D3" w:rsidRDefault="00B74770" w:rsidP="00B74770">
      <w:pPr>
        <w:pStyle w:val="paragraph"/>
      </w:pPr>
      <w:r w:rsidRPr="006224D3">
        <w:tab/>
        <w:t>(e)</w:t>
      </w:r>
      <w:r w:rsidRPr="006224D3">
        <w:tab/>
        <w:t>if, under section</w:t>
      </w:r>
      <w:r w:rsidR="00926F11" w:rsidRPr="006224D3">
        <w:t> </w:t>
      </w:r>
      <w:r w:rsidRPr="006224D3">
        <w:t>63A, 63B or 63C, the Registrar has amended an assessment of child support payable by or to the parent—the Registrar determines that this section should apply in relation to the parent.</w:t>
      </w:r>
    </w:p>
    <w:p w:rsidR="00B74770" w:rsidRPr="006224D3" w:rsidRDefault="00B74770" w:rsidP="00B74770">
      <w:pPr>
        <w:pStyle w:val="SubsectionHead"/>
      </w:pPr>
      <w:r w:rsidRPr="006224D3">
        <w:t>Reconciliation—election for a whole year of income</w:t>
      </w:r>
    </w:p>
    <w:p w:rsidR="00B74770" w:rsidRPr="006224D3" w:rsidRDefault="00B74770" w:rsidP="00B74770">
      <w:pPr>
        <w:pStyle w:val="subsection"/>
      </w:pPr>
      <w:r w:rsidRPr="006224D3">
        <w:tab/>
        <w:t>(2)</w:t>
      </w:r>
      <w:r w:rsidRPr="006224D3">
        <w:tab/>
        <w:t>Subject to this section, if:</w:t>
      </w:r>
    </w:p>
    <w:p w:rsidR="00B74770" w:rsidRPr="006224D3" w:rsidRDefault="00B74770" w:rsidP="00B74770">
      <w:pPr>
        <w:pStyle w:val="paragraph"/>
      </w:pPr>
      <w:r w:rsidRPr="006224D3">
        <w:tab/>
        <w:t>(a)</w:t>
      </w:r>
      <w:r w:rsidRPr="006224D3">
        <w:tab/>
        <w:t>subsection</w:t>
      </w:r>
      <w:r w:rsidR="00926F11" w:rsidRPr="006224D3">
        <w:t> </w:t>
      </w:r>
      <w:r w:rsidRPr="006224D3">
        <w:t>60(2) applied to the income election; and</w:t>
      </w:r>
    </w:p>
    <w:p w:rsidR="00B74770" w:rsidRPr="006224D3" w:rsidRDefault="00B74770" w:rsidP="00B74770">
      <w:pPr>
        <w:pStyle w:val="paragraph"/>
      </w:pPr>
      <w:r w:rsidRPr="006224D3">
        <w:tab/>
        <w:t>(b)</w:t>
      </w:r>
      <w:r w:rsidRPr="006224D3">
        <w:tab/>
        <w:t>the parent’s actual adjusted taxable income for the year of income is more than the amount that applied under that subsection;</w:t>
      </w:r>
    </w:p>
    <w:p w:rsidR="00B74770" w:rsidRPr="006224D3" w:rsidRDefault="00B74770" w:rsidP="00B74770">
      <w:pPr>
        <w:pStyle w:val="subsection2"/>
      </w:pPr>
      <w:r w:rsidRPr="006224D3">
        <w:t>the parent’s adjusted taxable income for that year is taken to be, and to have always been, the parent’s actual adjusted taxable income for that year.</w:t>
      </w:r>
    </w:p>
    <w:p w:rsidR="00B74770" w:rsidRPr="006224D3" w:rsidRDefault="00B74770" w:rsidP="00B74770">
      <w:pPr>
        <w:pStyle w:val="SubsectionHead"/>
      </w:pPr>
      <w:r w:rsidRPr="006224D3">
        <w:t>Reconciliation—election for a part of a year of income</w:t>
      </w:r>
    </w:p>
    <w:p w:rsidR="00B74770" w:rsidRPr="006224D3" w:rsidRDefault="00B74770" w:rsidP="00B74770">
      <w:pPr>
        <w:pStyle w:val="subsection"/>
      </w:pPr>
      <w:r w:rsidRPr="006224D3">
        <w:tab/>
        <w:t>(3)</w:t>
      </w:r>
      <w:r w:rsidRPr="006224D3">
        <w:tab/>
        <w:t>Subject to this section, if:</w:t>
      </w:r>
    </w:p>
    <w:p w:rsidR="00B74770" w:rsidRPr="006224D3" w:rsidRDefault="00B74770" w:rsidP="00B74770">
      <w:pPr>
        <w:pStyle w:val="paragraph"/>
      </w:pPr>
      <w:r w:rsidRPr="006224D3">
        <w:tab/>
        <w:t>(a)</w:t>
      </w:r>
      <w:r w:rsidRPr="006224D3">
        <w:tab/>
        <w:t>subsection</w:t>
      </w:r>
      <w:r w:rsidR="00926F11" w:rsidRPr="006224D3">
        <w:t> </w:t>
      </w:r>
      <w:r w:rsidRPr="006224D3">
        <w:t>60(3) applied to the income election; and</w:t>
      </w:r>
    </w:p>
    <w:p w:rsidR="00B74770" w:rsidRPr="006224D3" w:rsidRDefault="00B74770" w:rsidP="00B74770">
      <w:pPr>
        <w:pStyle w:val="paragraph"/>
      </w:pPr>
      <w:r w:rsidRPr="006224D3">
        <w:tab/>
        <w:t>(b)</w:t>
      </w:r>
      <w:r w:rsidRPr="006224D3">
        <w:tab/>
        <w:t>the difference between:</w:t>
      </w:r>
    </w:p>
    <w:p w:rsidR="00B74770" w:rsidRPr="006224D3" w:rsidRDefault="00B74770" w:rsidP="00B74770">
      <w:pPr>
        <w:pStyle w:val="paragraphsub"/>
      </w:pPr>
      <w:r w:rsidRPr="006224D3">
        <w:tab/>
        <w:t>(i)</w:t>
      </w:r>
      <w:r w:rsidRPr="006224D3">
        <w:tab/>
        <w:t>the parent’s actual adjusted taxable income for the year of income; and</w:t>
      </w:r>
    </w:p>
    <w:p w:rsidR="00B74770" w:rsidRPr="006224D3" w:rsidRDefault="00B74770" w:rsidP="00B74770">
      <w:pPr>
        <w:pStyle w:val="paragraphsub"/>
      </w:pPr>
      <w:r w:rsidRPr="006224D3">
        <w:tab/>
        <w:t>(ii)</w:t>
      </w:r>
      <w:r w:rsidRPr="006224D3">
        <w:tab/>
        <w:t>the parent’s applicable year to date income amount for the year of income;</w:t>
      </w:r>
    </w:p>
    <w:p w:rsidR="00B74770" w:rsidRPr="006224D3" w:rsidRDefault="00B74770" w:rsidP="00B74770">
      <w:pPr>
        <w:pStyle w:val="paragraph"/>
      </w:pPr>
      <w:r w:rsidRPr="006224D3">
        <w:tab/>
      </w:r>
      <w:r w:rsidRPr="006224D3">
        <w:tab/>
        <w:t>is more than the partial year income amount worked out by the parent under subsection</w:t>
      </w:r>
      <w:r w:rsidR="00926F11" w:rsidRPr="006224D3">
        <w:t> </w:t>
      </w:r>
      <w:r w:rsidRPr="006224D3">
        <w:t>60(4);</w:t>
      </w:r>
    </w:p>
    <w:p w:rsidR="00B74770" w:rsidRPr="006224D3" w:rsidRDefault="00B74770" w:rsidP="00B74770">
      <w:pPr>
        <w:pStyle w:val="subsection2"/>
      </w:pPr>
      <w:r w:rsidRPr="006224D3">
        <w:t xml:space="preserve">the parent’s adjusted taxable income for a day that occurs in the application period for the income election is taken to be, and to have always been, the amount worked out under </w:t>
      </w:r>
      <w:r w:rsidR="00926F11" w:rsidRPr="006224D3">
        <w:t>subsection (</w:t>
      </w:r>
      <w:r w:rsidRPr="006224D3">
        <w:t>4).</w:t>
      </w:r>
    </w:p>
    <w:p w:rsidR="00B74770" w:rsidRPr="006224D3" w:rsidRDefault="00B74770" w:rsidP="00B74770">
      <w:pPr>
        <w:pStyle w:val="subsection"/>
      </w:pPr>
      <w:r w:rsidRPr="006224D3">
        <w:tab/>
        <w:t>(4)</w:t>
      </w:r>
      <w:r w:rsidRPr="006224D3">
        <w:tab/>
        <w:t xml:space="preserve">For the purposes of </w:t>
      </w:r>
      <w:r w:rsidR="00926F11" w:rsidRPr="006224D3">
        <w:t>subsection (</w:t>
      </w:r>
      <w:r w:rsidRPr="006224D3">
        <w:t>3), the amount is worked out by:</w:t>
      </w:r>
    </w:p>
    <w:p w:rsidR="00B74770" w:rsidRPr="006224D3" w:rsidRDefault="00B74770" w:rsidP="00B74770">
      <w:pPr>
        <w:pStyle w:val="paragraph"/>
      </w:pPr>
      <w:r w:rsidRPr="006224D3">
        <w:tab/>
        <w:t>(a)</w:t>
      </w:r>
      <w:r w:rsidRPr="006224D3">
        <w:tab/>
        <w:t xml:space="preserve">dividing the amount worked out under </w:t>
      </w:r>
      <w:r w:rsidR="00926F11" w:rsidRPr="006224D3">
        <w:t>paragraph (</w:t>
      </w:r>
      <w:r w:rsidRPr="006224D3">
        <w:t>3)(b) by the number of days in the remaining period to which the income election related; and</w:t>
      </w:r>
    </w:p>
    <w:p w:rsidR="00B74770" w:rsidRPr="006224D3" w:rsidRDefault="00B74770" w:rsidP="00B74770">
      <w:pPr>
        <w:pStyle w:val="paragraph"/>
      </w:pPr>
      <w:r w:rsidRPr="006224D3">
        <w:tab/>
        <w:t>(b)</w:t>
      </w:r>
      <w:r w:rsidRPr="006224D3">
        <w:tab/>
        <w:t>multiplying the quotient by 365.</w:t>
      </w:r>
    </w:p>
    <w:p w:rsidR="00B74770" w:rsidRPr="006224D3" w:rsidRDefault="00B74770" w:rsidP="00B74770">
      <w:pPr>
        <w:pStyle w:val="SubsectionHead"/>
      </w:pPr>
      <w:r w:rsidRPr="006224D3">
        <w:t>Income amount orders</w:t>
      </w:r>
    </w:p>
    <w:p w:rsidR="00B74770" w:rsidRPr="006224D3" w:rsidRDefault="00B74770" w:rsidP="00B74770">
      <w:pPr>
        <w:pStyle w:val="subsection"/>
      </w:pPr>
      <w:r w:rsidRPr="006224D3">
        <w:tab/>
        <w:t>(5)</w:t>
      </w:r>
      <w:r w:rsidRPr="006224D3">
        <w:tab/>
        <w:t>This section does not apply if an income amount order applies in relation to the parent and any part of the application period for the income election.</w:t>
      </w:r>
    </w:p>
    <w:p w:rsidR="00B74770" w:rsidRPr="006224D3" w:rsidRDefault="00B74770" w:rsidP="00B74770">
      <w:pPr>
        <w:pStyle w:val="ActHead5"/>
      </w:pPr>
      <w:bookmarkStart w:id="168" w:name="_Toc56677688"/>
      <w:r w:rsidRPr="00CE39FD">
        <w:rPr>
          <w:rStyle w:val="CharSectno"/>
        </w:rPr>
        <w:t>64A</w:t>
      </w:r>
      <w:r w:rsidRPr="006224D3">
        <w:t xml:space="preserve">  Reconciliation using a parent’s actual adjusted taxable income—more than one income election</w:t>
      </w:r>
      <w:bookmarkEnd w:id="168"/>
    </w:p>
    <w:p w:rsidR="00B74770" w:rsidRPr="006224D3" w:rsidRDefault="00B74770" w:rsidP="00B74770">
      <w:pPr>
        <w:pStyle w:val="subsection"/>
      </w:pPr>
      <w:r w:rsidRPr="006224D3">
        <w:tab/>
        <w:t>(1)</w:t>
      </w:r>
      <w:r w:rsidRPr="006224D3">
        <w:tab/>
        <w:t>This section applies for the purposes of assessing a parent in relation to the costs of a child of the parent for a day in a child support period if:</w:t>
      </w:r>
    </w:p>
    <w:p w:rsidR="00B74770" w:rsidRPr="006224D3" w:rsidRDefault="00B74770" w:rsidP="00B74770">
      <w:pPr>
        <w:pStyle w:val="paragraph"/>
      </w:pPr>
      <w:r w:rsidRPr="006224D3">
        <w:tab/>
        <w:t>(a)</w:t>
      </w:r>
      <w:r w:rsidRPr="006224D3">
        <w:tab/>
        <w:t>the day occurs in the application period for an income election relating to a year of income that was made by the parent; and</w:t>
      </w:r>
    </w:p>
    <w:p w:rsidR="00B74770" w:rsidRPr="006224D3" w:rsidRDefault="00B74770" w:rsidP="00B74770">
      <w:pPr>
        <w:pStyle w:val="paragraph"/>
      </w:pPr>
      <w:r w:rsidRPr="006224D3">
        <w:tab/>
        <w:t>(b)</w:t>
      </w:r>
      <w:r w:rsidRPr="006224D3">
        <w:tab/>
        <w:t>the parent made more than one income election relating to the year of income; and</w:t>
      </w:r>
    </w:p>
    <w:p w:rsidR="00B74770" w:rsidRPr="006224D3" w:rsidRDefault="00B74770" w:rsidP="00B74770">
      <w:pPr>
        <w:pStyle w:val="paragraph"/>
      </w:pPr>
      <w:r w:rsidRPr="006224D3">
        <w:tab/>
        <w:t>(c)</w:t>
      </w:r>
      <w:r w:rsidRPr="006224D3">
        <w:tab/>
        <w:t>the parent’s actual adjusted taxable income for the year of income has been ascertained by the Registrar; and</w:t>
      </w:r>
    </w:p>
    <w:p w:rsidR="00B74770" w:rsidRPr="006224D3" w:rsidRDefault="00B74770" w:rsidP="00B74770">
      <w:pPr>
        <w:pStyle w:val="paragraph"/>
      </w:pPr>
      <w:r w:rsidRPr="006224D3">
        <w:tab/>
        <w:t>(d)</w:t>
      </w:r>
      <w:r w:rsidRPr="006224D3">
        <w:tab/>
        <w:t>if the Registrar has made a determination under subsection</w:t>
      </w:r>
      <w:r w:rsidR="00926F11" w:rsidRPr="006224D3">
        <w:t> </w:t>
      </w:r>
      <w:r w:rsidRPr="006224D3">
        <w:t>64AB(1) in relation to the parent—the parent’s actual adjusted taxable income for the year of income is more than the parent’s determined ATI for that year; and</w:t>
      </w:r>
    </w:p>
    <w:p w:rsidR="00B74770" w:rsidRPr="006224D3" w:rsidRDefault="00B74770" w:rsidP="00B74770">
      <w:pPr>
        <w:pStyle w:val="paragraph"/>
      </w:pPr>
      <w:r w:rsidRPr="006224D3">
        <w:tab/>
        <w:t>(e)</w:t>
      </w:r>
      <w:r w:rsidRPr="006224D3">
        <w:tab/>
        <w:t>if, under section</w:t>
      </w:r>
      <w:r w:rsidR="00926F11" w:rsidRPr="006224D3">
        <w:t> </w:t>
      </w:r>
      <w:r w:rsidRPr="006224D3">
        <w:t>63A, 63B or 63C, the Registrar has amended an assessment of child support payable by or to the parent—the Registrar determines that this section should apply in relation to the parent.</w:t>
      </w:r>
    </w:p>
    <w:p w:rsidR="00B74770" w:rsidRPr="006224D3" w:rsidRDefault="00B74770" w:rsidP="00B74770">
      <w:pPr>
        <w:pStyle w:val="SubsectionHead"/>
      </w:pPr>
      <w:r w:rsidRPr="006224D3">
        <w:t>Reconciliation</w:t>
      </w:r>
    </w:p>
    <w:p w:rsidR="00B74770" w:rsidRPr="006224D3" w:rsidRDefault="00B74770" w:rsidP="00B74770">
      <w:pPr>
        <w:pStyle w:val="subsection"/>
      </w:pPr>
      <w:r w:rsidRPr="006224D3">
        <w:tab/>
        <w:t>(2)</w:t>
      </w:r>
      <w:r w:rsidRPr="006224D3">
        <w:tab/>
        <w:t xml:space="preserve">Subject to this section, if the difference (the </w:t>
      </w:r>
      <w:r w:rsidRPr="006224D3">
        <w:rPr>
          <w:b/>
          <w:i/>
        </w:rPr>
        <w:t>actual ATI amount</w:t>
      </w:r>
      <w:r w:rsidRPr="006224D3">
        <w:t>) between:</w:t>
      </w:r>
    </w:p>
    <w:p w:rsidR="00B74770" w:rsidRPr="006224D3" w:rsidRDefault="00B74770" w:rsidP="00B74770">
      <w:pPr>
        <w:pStyle w:val="paragraph"/>
      </w:pPr>
      <w:r w:rsidRPr="006224D3">
        <w:tab/>
        <w:t>(a)</w:t>
      </w:r>
      <w:r w:rsidRPr="006224D3">
        <w:tab/>
        <w:t>the parent’s actual adjusted taxable income for the year of income; and</w:t>
      </w:r>
    </w:p>
    <w:p w:rsidR="00B74770" w:rsidRPr="006224D3" w:rsidRDefault="00B74770" w:rsidP="00B74770">
      <w:pPr>
        <w:pStyle w:val="paragraph"/>
      </w:pPr>
      <w:r w:rsidRPr="006224D3">
        <w:tab/>
        <w:t>(b)</w:t>
      </w:r>
      <w:r w:rsidRPr="006224D3">
        <w:tab/>
        <w:t>the parent’s applicable year to date income amount (if any) for the year of income;</w:t>
      </w:r>
    </w:p>
    <w:p w:rsidR="00B74770" w:rsidRPr="006224D3" w:rsidRDefault="00B74770" w:rsidP="00B74770">
      <w:pPr>
        <w:pStyle w:val="subsection2"/>
      </w:pPr>
      <w:r w:rsidRPr="006224D3">
        <w:t xml:space="preserve">is more than the parent’s estimated ATI amount for the year of income, then the parent’s adjusted taxable income for a day that occurs in the application period of each income election made by the parent is taken to be, and to have always been, the amount worked out for that income election using the method in </w:t>
      </w:r>
      <w:r w:rsidR="00926F11" w:rsidRPr="006224D3">
        <w:t>subsection (</w:t>
      </w:r>
      <w:r w:rsidRPr="006224D3">
        <w:t>4).</w:t>
      </w:r>
    </w:p>
    <w:p w:rsidR="00B74770" w:rsidRPr="006224D3" w:rsidRDefault="00B74770" w:rsidP="00B74770">
      <w:pPr>
        <w:pStyle w:val="SubsectionHead"/>
      </w:pPr>
      <w:r w:rsidRPr="006224D3">
        <w:t>Estimated ATI amount</w:t>
      </w:r>
    </w:p>
    <w:p w:rsidR="00B74770" w:rsidRPr="006224D3" w:rsidRDefault="00B74770" w:rsidP="00B74770">
      <w:pPr>
        <w:pStyle w:val="subsection"/>
      </w:pPr>
      <w:r w:rsidRPr="006224D3">
        <w:tab/>
        <w:t>(3)</w:t>
      </w:r>
      <w:r w:rsidRPr="006224D3">
        <w:tab/>
        <w:t xml:space="preserve">The parent’s </w:t>
      </w:r>
      <w:r w:rsidRPr="006224D3">
        <w:rPr>
          <w:b/>
          <w:i/>
        </w:rPr>
        <w:t>estimated ATI amount</w:t>
      </w:r>
      <w:r w:rsidRPr="006224D3">
        <w:t xml:space="preserve"> for the year of income is worked out using the following method:</w:t>
      </w:r>
    </w:p>
    <w:p w:rsidR="00B74770" w:rsidRPr="006224D3" w:rsidRDefault="00B74770" w:rsidP="00C01B0E">
      <w:pPr>
        <w:pStyle w:val="BoxHeadItalic"/>
        <w:keepNext/>
        <w:keepLines/>
      </w:pPr>
      <w:r w:rsidRPr="006224D3">
        <w:t>Method statement</w:t>
      </w:r>
    </w:p>
    <w:p w:rsidR="00B74770" w:rsidRPr="006224D3" w:rsidRDefault="00B74770" w:rsidP="00B74770">
      <w:pPr>
        <w:pStyle w:val="BoxStep"/>
      </w:pPr>
      <w:r w:rsidRPr="006224D3">
        <w:t>Step 1.</w:t>
      </w:r>
      <w:r w:rsidRPr="006224D3">
        <w:tab/>
        <w:t>For each income election relating to the year of income that had an application period that ended before the last day of the year of income:</w:t>
      </w:r>
    </w:p>
    <w:p w:rsidR="00B74770" w:rsidRPr="006224D3" w:rsidRDefault="00B74770" w:rsidP="00B74770">
      <w:pPr>
        <w:pStyle w:val="BoxPara"/>
      </w:pPr>
      <w:r w:rsidRPr="006224D3">
        <w:tab/>
        <w:t>(a)</w:t>
      </w:r>
      <w:r w:rsidRPr="006224D3">
        <w:tab/>
        <w:t>if subsection</w:t>
      </w:r>
      <w:r w:rsidR="00926F11" w:rsidRPr="006224D3">
        <w:t> </w:t>
      </w:r>
      <w:r w:rsidRPr="006224D3">
        <w:t>60(2) applied to the income election—divide the amount that applied under that subsection by 365; or</w:t>
      </w:r>
    </w:p>
    <w:p w:rsidR="00B74770" w:rsidRPr="006224D3" w:rsidRDefault="00B74770" w:rsidP="007A23E7">
      <w:pPr>
        <w:pStyle w:val="BoxPara"/>
        <w:keepNext/>
        <w:keepLines/>
      </w:pPr>
      <w:r w:rsidRPr="006224D3">
        <w:tab/>
        <w:t>(b)</w:t>
      </w:r>
      <w:r w:rsidRPr="006224D3">
        <w:tab/>
        <w:t>otherwise—divide the partial year income amount worked out under subsection</w:t>
      </w:r>
      <w:r w:rsidR="00926F11" w:rsidRPr="006224D3">
        <w:t> </w:t>
      </w:r>
      <w:r w:rsidRPr="006224D3">
        <w:t>60(4) or 62A(1) by the number of days in the remaining period to which the income election related.</w:t>
      </w:r>
    </w:p>
    <w:p w:rsidR="00B74770" w:rsidRPr="006224D3" w:rsidRDefault="00B74770" w:rsidP="00B74770">
      <w:pPr>
        <w:pStyle w:val="BoxStep"/>
      </w:pPr>
      <w:r w:rsidRPr="006224D3">
        <w:t>Step 2.</w:t>
      </w:r>
      <w:r w:rsidRPr="006224D3">
        <w:tab/>
        <w:t>For each of those income elections, multiply the result of step 1 by the number of days in the application period for the income election.</w:t>
      </w:r>
    </w:p>
    <w:p w:rsidR="00B74770" w:rsidRPr="006224D3" w:rsidRDefault="00B74770" w:rsidP="00B74770">
      <w:pPr>
        <w:pStyle w:val="BoxStep"/>
      </w:pPr>
      <w:r w:rsidRPr="006224D3">
        <w:t>Step 3.</w:t>
      </w:r>
      <w:r w:rsidRPr="006224D3">
        <w:tab/>
        <w:t>Add up each of the amounts worked out under step 2.</w:t>
      </w:r>
    </w:p>
    <w:p w:rsidR="00B74770" w:rsidRPr="006224D3" w:rsidRDefault="00B74770" w:rsidP="00B74770">
      <w:pPr>
        <w:pStyle w:val="BoxStep"/>
      </w:pPr>
      <w:r w:rsidRPr="006224D3">
        <w:t>Step 4.</w:t>
      </w:r>
      <w:r w:rsidRPr="006224D3">
        <w:tab/>
        <w:t>Add the result of step 3 and the partial year income amount worked out under subsection</w:t>
      </w:r>
      <w:r w:rsidR="00926F11" w:rsidRPr="006224D3">
        <w:t> </w:t>
      </w:r>
      <w:r w:rsidRPr="006224D3">
        <w:t>62A(1) for the last income election relating to the year of income that was made by the parent.</w:t>
      </w:r>
    </w:p>
    <w:p w:rsidR="00B74770" w:rsidRPr="006224D3" w:rsidRDefault="00B74770" w:rsidP="00B74770">
      <w:pPr>
        <w:pStyle w:val="SubsectionHead"/>
      </w:pPr>
      <w:r w:rsidRPr="006224D3">
        <w:t xml:space="preserve">Amount for the purposes of </w:t>
      </w:r>
      <w:r w:rsidR="00926F11" w:rsidRPr="006224D3">
        <w:t>subsection (</w:t>
      </w:r>
      <w:r w:rsidRPr="006224D3">
        <w:t>2)</w:t>
      </w:r>
    </w:p>
    <w:p w:rsidR="00B74770" w:rsidRPr="006224D3" w:rsidRDefault="00B74770" w:rsidP="00B74770">
      <w:pPr>
        <w:pStyle w:val="subsection"/>
      </w:pPr>
      <w:r w:rsidRPr="006224D3">
        <w:tab/>
        <w:t>(4)</w:t>
      </w:r>
      <w:r w:rsidRPr="006224D3">
        <w:tab/>
        <w:t xml:space="preserve">For the purposes of </w:t>
      </w:r>
      <w:r w:rsidR="00926F11" w:rsidRPr="006224D3">
        <w:t>subsection (</w:t>
      </w:r>
      <w:r w:rsidRPr="006224D3">
        <w:t>2), the amount for each income election is worked out using the following method:</w:t>
      </w:r>
    </w:p>
    <w:p w:rsidR="00B74770" w:rsidRPr="006224D3" w:rsidRDefault="00B74770" w:rsidP="00B74770">
      <w:pPr>
        <w:pStyle w:val="BoxHeadItalic"/>
      </w:pPr>
      <w:r w:rsidRPr="006224D3">
        <w:t>Method statement</w:t>
      </w:r>
    </w:p>
    <w:p w:rsidR="00B74770" w:rsidRPr="006224D3" w:rsidRDefault="00B74770" w:rsidP="00B74770">
      <w:pPr>
        <w:pStyle w:val="BoxStep"/>
      </w:pPr>
      <w:r w:rsidRPr="006224D3">
        <w:t>Step 1.</w:t>
      </w:r>
      <w:r w:rsidRPr="006224D3">
        <w:tab/>
        <w:t>Subtract the parent’s estimated ATI amount from the parent’s actual ATI amount.</w:t>
      </w:r>
    </w:p>
    <w:p w:rsidR="00B74770" w:rsidRPr="006224D3" w:rsidRDefault="00B74770" w:rsidP="00C01B0E">
      <w:pPr>
        <w:pStyle w:val="BoxStep"/>
        <w:keepNext/>
        <w:keepLines/>
      </w:pPr>
      <w:r w:rsidRPr="006224D3">
        <w:t>Step 2.</w:t>
      </w:r>
      <w:r w:rsidRPr="006224D3">
        <w:tab/>
        <w:t xml:space="preserve">Divide the result by the total number of days in the application periods for each income election relating to the year of income that was made by the parent. The result is the </w:t>
      </w:r>
      <w:r w:rsidRPr="006224D3">
        <w:rPr>
          <w:b/>
          <w:i/>
        </w:rPr>
        <w:t>additional daily rate</w:t>
      </w:r>
      <w:r w:rsidRPr="006224D3">
        <w:t>.</w:t>
      </w:r>
    </w:p>
    <w:p w:rsidR="00B74770" w:rsidRPr="006224D3" w:rsidRDefault="00B74770" w:rsidP="00B74770">
      <w:pPr>
        <w:pStyle w:val="BoxStep"/>
      </w:pPr>
      <w:r w:rsidRPr="006224D3">
        <w:t>Step 3.</w:t>
      </w:r>
      <w:r w:rsidRPr="006224D3">
        <w:tab/>
        <w:t xml:space="preserve">For each of those income elections, multiply the additional daily rate by the number of days in the application period for the income election. The result is the </w:t>
      </w:r>
      <w:r w:rsidRPr="006224D3">
        <w:rPr>
          <w:b/>
          <w:i/>
        </w:rPr>
        <w:t>underestimated amount</w:t>
      </w:r>
      <w:r w:rsidRPr="006224D3">
        <w:t xml:space="preserve"> for the income election.</w:t>
      </w:r>
    </w:p>
    <w:p w:rsidR="00B74770" w:rsidRPr="006224D3" w:rsidRDefault="00B74770" w:rsidP="001916C8">
      <w:pPr>
        <w:pStyle w:val="BoxStep"/>
        <w:keepNext/>
        <w:keepLines/>
      </w:pPr>
      <w:r w:rsidRPr="006224D3">
        <w:t>Step 4.</w:t>
      </w:r>
      <w:r w:rsidRPr="006224D3">
        <w:tab/>
        <w:t>For each of those income elections, add the underestimated amount for the income election and:</w:t>
      </w:r>
    </w:p>
    <w:p w:rsidR="00B74770" w:rsidRPr="006224D3" w:rsidRDefault="00B74770" w:rsidP="007A23E7">
      <w:pPr>
        <w:pStyle w:val="BoxPara"/>
        <w:keepNext/>
        <w:keepLines/>
      </w:pPr>
      <w:r w:rsidRPr="006224D3">
        <w:tab/>
        <w:t>(a)</w:t>
      </w:r>
      <w:r w:rsidRPr="006224D3">
        <w:tab/>
        <w:t xml:space="preserve">if the income election had an application period that ended before the last day of the year of income—the amount worked out for the income election under step 2 of the method statement in </w:t>
      </w:r>
      <w:r w:rsidR="00926F11" w:rsidRPr="006224D3">
        <w:t>subsection (</w:t>
      </w:r>
      <w:r w:rsidRPr="006224D3">
        <w:t>3); or</w:t>
      </w:r>
    </w:p>
    <w:p w:rsidR="00B74770" w:rsidRPr="006224D3" w:rsidRDefault="00B74770" w:rsidP="00B74770">
      <w:pPr>
        <w:pStyle w:val="BoxPara"/>
      </w:pPr>
      <w:r w:rsidRPr="006224D3">
        <w:tab/>
        <w:t>(b)</w:t>
      </w:r>
      <w:r w:rsidRPr="006224D3">
        <w:tab/>
        <w:t>otherwise—the partial year income amount worked out under subsection</w:t>
      </w:r>
      <w:r w:rsidR="00926F11" w:rsidRPr="006224D3">
        <w:t> </w:t>
      </w:r>
      <w:r w:rsidRPr="006224D3">
        <w:t>62A(1) for the income election.</w:t>
      </w:r>
    </w:p>
    <w:p w:rsidR="00B74770" w:rsidRPr="006224D3" w:rsidRDefault="00B74770" w:rsidP="00B74770">
      <w:pPr>
        <w:pStyle w:val="BoxStep"/>
      </w:pPr>
      <w:r w:rsidRPr="006224D3">
        <w:t>Step 5.</w:t>
      </w:r>
      <w:r w:rsidRPr="006224D3">
        <w:tab/>
        <w:t>For each of those income elections:</w:t>
      </w:r>
    </w:p>
    <w:p w:rsidR="00B74770" w:rsidRPr="006224D3" w:rsidRDefault="00B74770" w:rsidP="00B74770">
      <w:pPr>
        <w:pStyle w:val="BoxPara"/>
      </w:pPr>
      <w:r w:rsidRPr="006224D3">
        <w:tab/>
        <w:t>(a)</w:t>
      </w:r>
      <w:r w:rsidRPr="006224D3">
        <w:tab/>
        <w:t>divide the result of step 4 by the number of days in the application period for the income election; and</w:t>
      </w:r>
    </w:p>
    <w:p w:rsidR="00B74770" w:rsidRPr="006224D3" w:rsidRDefault="00B74770" w:rsidP="00B74770">
      <w:pPr>
        <w:pStyle w:val="BoxPara"/>
      </w:pPr>
      <w:r w:rsidRPr="006224D3">
        <w:tab/>
        <w:t>(b)</w:t>
      </w:r>
      <w:r w:rsidRPr="006224D3">
        <w:tab/>
        <w:t>multiply the quotient by 365.</w:t>
      </w:r>
    </w:p>
    <w:p w:rsidR="00B74770" w:rsidRPr="006224D3" w:rsidRDefault="00B74770" w:rsidP="00B74770">
      <w:pPr>
        <w:pStyle w:val="SubsectionHead"/>
      </w:pPr>
      <w:r w:rsidRPr="006224D3">
        <w:t>Income amount orders</w:t>
      </w:r>
    </w:p>
    <w:p w:rsidR="00B74770" w:rsidRPr="006224D3" w:rsidRDefault="00B74770" w:rsidP="00B74770">
      <w:pPr>
        <w:pStyle w:val="subsection"/>
      </w:pPr>
      <w:r w:rsidRPr="006224D3">
        <w:tab/>
        <w:t>(5)</w:t>
      </w:r>
      <w:r w:rsidRPr="006224D3">
        <w:tab/>
        <w:t>This section does not apply if an income amount order applies in relation to the parent and any part of an application period for any of the income elections.</w:t>
      </w:r>
    </w:p>
    <w:p w:rsidR="00B74770" w:rsidRPr="006224D3" w:rsidRDefault="00B74770" w:rsidP="00116F57">
      <w:pPr>
        <w:pStyle w:val="ActHead5"/>
      </w:pPr>
      <w:bookmarkStart w:id="169" w:name="_Toc56677689"/>
      <w:r w:rsidRPr="00CE39FD">
        <w:rPr>
          <w:rStyle w:val="CharSectno"/>
        </w:rPr>
        <w:t>64AA</w:t>
      </w:r>
      <w:r w:rsidRPr="006224D3">
        <w:t xml:space="preserve">  Action by Registrar following reconciliation</w:t>
      </w:r>
      <w:bookmarkEnd w:id="169"/>
    </w:p>
    <w:p w:rsidR="00B74770" w:rsidRPr="006224D3" w:rsidRDefault="00B74770" w:rsidP="00116F57">
      <w:pPr>
        <w:pStyle w:val="subsection"/>
        <w:keepNext/>
        <w:keepLines/>
      </w:pPr>
      <w:r w:rsidRPr="006224D3">
        <w:tab/>
      </w:r>
      <w:r w:rsidRPr="006224D3">
        <w:tab/>
        <w:t>The Registrar is to take such action as is necessary to give effect to section</w:t>
      </w:r>
      <w:r w:rsidR="00926F11" w:rsidRPr="006224D3">
        <w:t> </w:t>
      </w:r>
      <w:r w:rsidRPr="006224D3">
        <w:t>64 or 64A in relation to a parent (whether by amending any administrative assessment that has been made in relation to the parent or otherwise).</w:t>
      </w:r>
    </w:p>
    <w:p w:rsidR="00B74770" w:rsidRPr="006224D3" w:rsidRDefault="005B2BF3" w:rsidP="001916C8">
      <w:pPr>
        <w:pStyle w:val="ActHead4"/>
      </w:pPr>
      <w:bookmarkStart w:id="170" w:name="_Toc56677690"/>
      <w:r w:rsidRPr="00CE39FD">
        <w:rPr>
          <w:rStyle w:val="CharSubdNo"/>
        </w:rPr>
        <w:t>Subdivision</w:t>
      </w:r>
      <w:r w:rsidR="009D710C" w:rsidRPr="00CE39FD">
        <w:rPr>
          <w:rStyle w:val="CharSubdNo"/>
        </w:rPr>
        <w:t xml:space="preserve"> </w:t>
      </w:r>
      <w:r w:rsidR="00B74770" w:rsidRPr="00CE39FD">
        <w:rPr>
          <w:rStyle w:val="CharSubdNo"/>
        </w:rPr>
        <w:t>B</w:t>
      </w:r>
      <w:r w:rsidR="00B74770" w:rsidRPr="006224D3">
        <w:t>—</w:t>
      </w:r>
      <w:r w:rsidR="00B74770" w:rsidRPr="00CE39FD">
        <w:rPr>
          <w:rStyle w:val="CharSubdText"/>
        </w:rPr>
        <w:t>Reconciliation using a parent’s determined ATI</w:t>
      </w:r>
      <w:bookmarkEnd w:id="170"/>
    </w:p>
    <w:p w:rsidR="00B74770" w:rsidRPr="006224D3" w:rsidRDefault="00B74770" w:rsidP="001916C8">
      <w:pPr>
        <w:pStyle w:val="ActHead5"/>
      </w:pPr>
      <w:bookmarkStart w:id="171" w:name="_Toc56677691"/>
      <w:r w:rsidRPr="00CE39FD">
        <w:rPr>
          <w:rStyle w:val="CharSectno"/>
        </w:rPr>
        <w:t>64AB</w:t>
      </w:r>
      <w:r w:rsidRPr="006224D3">
        <w:t xml:space="preserve">  Registrar to determine a parent’s adjusted taxable income for the purposes of reconciliation</w:t>
      </w:r>
      <w:bookmarkEnd w:id="171"/>
    </w:p>
    <w:p w:rsidR="00B74770" w:rsidRPr="006224D3" w:rsidRDefault="00B74770" w:rsidP="001916C8">
      <w:pPr>
        <w:pStyle w:val="subsection"/>
        <w:keepNext/>
        <w:keepLines/>
      </w:pPr>
      <w:r w:rsidRPr="006224D3">
        <w:tab/>
        <w:t>(1)</w:t>
      </w:r>
      <w:r w:rsidRPr="006224D3">
        <w:tab/>
        <w:t>If:</w:t>
      </w:r>
    </w:p>
    <w:p w:rsidR="00B74770" w:rsidRPr="006224D3" w:rsidRDefault="00B74770" w:rsidP="00B74770">
      <w:pPr>
        <w:pStyle w:val="paragraph"/>
      </w:pPr>
      <w:r w:rsidRPr="006224D3">
        <w:tab/>
        <w:t>(a)</w:t>
      </w:r>
      <w:r w:rsidRPr="006224D3">
        <w:tab/>
        <w:t>a parent made an income election relating to a year of income; and</w:t>
      </w:r>
    </w:p>
    <w:p w:rsidR="00B74770" w:rsidRPr="006224D3" w:rsidRDefault="00B74770" w:rsidP="00B74770">
      <w:pPr>
        <w:pStyle w:val="paragraph"/>
      </w:pPr>
      <w:r w:rsidRPr="006224D3">
        <w:tab/>
        <w:t>(b)</w:t>
      </w:r>
      <w:r w:rsidRPr="006224D3">
        <w:tab/>
        <w:t>at the end of the period ending 12 months after the end of the year of income, the Registrar has not ascertained the parent’s actual adjusted taxable income for that year;</w:t>
      </w:r>
    </w:p>
    <w:p w:rsidR="00B74770" w:rsidRPr="006224D3" w:rsidRDefault="00B74770" w:rsidP="00B74770">
      <w:pPr>
        <w:pStyle w:val="subsection2"/>
      </w:pPr>
      <w:r w:rsidRPr="006224D3">
        <w:t>the Registrar may determine that an amount that the Registrar considers appropriate is the parent’s adjusted taxable income for that year for the purposes of this Subdivision.</w:t>
      </w:r>
    </w:p>
    <w:p w:rsidR="00B74770" w:rsidRPr="006224D3" w:rsidRDefault="00B74770" w:rsidP="00B74770">
      <w:pPr>
        <w:pStyle w:val="subsection"/>
      </w:pPr>
      <w:r w:rsidRPr="006224D3">
        <w:tab/>
        <w:t>(2)</w:t>
      </w:r>
      <w:r w:rsidRPr="006224D3">
        <w:tab/>
        <w:t xml:space="preserve">If the Registrar makes a determination under </w:t>
      </w:r>
      <w:r w:rsidR="00926F11" w:rsidRPr="006224D3">
        <w:t>subsection (</w:t>
      </w:r>
      <w:r w:rsidRPr="006224D3">
        <w:t>1) in relation to a parent:</w:t>
      </w:r>
    </w:p>
    <w:p w:rsidR="00B74770" w:rsidRPr="006224D3" w:rsidRDefault="00B74770" w:rsidP="00B74770">
      <w:pPr>
        <w:pStyle w:val="paragraph"/>
      </w:pPr>
      <w:r w:rsidRPr="006224D3">
        <w:tab/>
        <w:t>(a)</w:t>
      </w:r>
      <w:r w:rsidRPr="006224D3">
        <w:tab/>
        <w:t xml:space="preserve">the amount determined is the parent’s </w:t>
      </w:r>
      <w:r w:rsidRPr="006224D3">
        <w:rPr>
          <w:b/>
          <w:i/>
        </w:rPr>
        <w:t>determined ATI</w:t>
      </w:r>
      <w:r w:rsidRPr="006224D3">
        <w:t xml:space="preserve"> for the year of income; and</w:t>
      </w:r>
    </w:p>
    <w:p w:rsidR="00B74770" w:rsidRPr="006224D3" w:rsidRDefault="00B74770" w:rsidP="00B74770">
      <w:pPr>
        <w:pStyle w:val="paragraph"/>
      </w:pPr>
      <w:r w:rsidRPr="006224D3">
        <w:tab/>
        <w:t>(b)</w:t>
      </w:r>
      <w:r w:rsidRPr="006224D3">
        <w:tab/>
        <w:t>the Registrar must give notice of the determination to the parent.</w:t>
      </w:r>
    </w:p>
    <w:p w:rsidR="00B74770" w:rsidRPr="006224D3" w:rsidRDefault="00B74770" w:rsidP="00B74770">
      <w:pPr>
        <w:pStyle w:val="subsection"/>
      </w:pPr>
      <w:r w:rsidRPr="006224D3">
        <w:tab/>
        <w:t>(3)</w:t>
      </w:r>
      <w:r w:rsidRPr="006224D3">
        <w:tab/>
        <w:t>The notice must include, or be accompanied by, a statement to the effect:</w:t>
      </w:r>
    </w:p>
    <w:p w:rsidR="00B74770" w:rsidRPr="006224D3" w:rsidRDefault="00B74770" w:rsidP="00B74770">
      <w:pPr>
        <w:pStyle w:val="paragraph"/>
      </w:pPr>
      <w:r w:rsidRPr="006224D3">
        <w:tab/>
        <w:t>(a)</w:t>
      </w:r>
      <w:r w:rsidRPr="006224D3">
        <w:tab/>
        <w:t>that the parent may, subject to the Registration and Collection Act, object to the particulars of the assessment to which the determination relates; and</w:t>
      </w:r>
    </w:p>
    <w:p w:rsidR="00B74770" w:rsidRPr="006224D3" w:rsidRDefault="00B74770" w:rsidP="00B74770">
      <w:pPr>
        <w:pStyle w:val="paragraph"/>
      </w:pPr>
      <w:r w:rsidRPr="006224D3">
        <w:tab/>
        <w:t>(b)</w:t>
      </w:r>
      <w:r w:rsidRPr="006224D3">
        <w:tab/>
        <w:t xml:space="preserve">that if the parent is aggrieved by the decision on the objection, he or she may, </w:t>
      </w:r>
      <w:r w:rsidR="007E1497" w:rsidRPr="006224D3">
        <w:t>subject to that Act and the AAT Act, apply to the AAT</w:t>
      </w:r>
      <w:r w:rsidRPr="006224D3">
        <w:t xml:space="preserve"> for review of the decision.</w:t>
      </w:r>
    </w:p>
    <w:p w:rsidR="00B74770" w:rsidRPr="006224D3" w:rsidRDefault="00B74770" w:rsidP="00B74770">
      <w:pPr>
        <w:pStyle w:val="subsection"/>
      </w:pPr>
      <w:r w:rsidRPr="006224D3">
        <w:tab/>
        <w:t>(4)</w:t>
      </w:r>
      <w:r w:rsidRPr="006224D3">
        <w:tab/>
        <w:t xml:space="preserve">A contravention of </w:t>
      </w:r>
      <w:r w:rsidR="00926F11" w:rsidRPr="006224D3">
        <w:t>subsection (</w:t>
      </w:r>
      <w:r w:rsidRPr="006224D3">
        <w:t>3) in relation to a determination does not affect the validity of the determination.</w:t>
      </w:r>
    </w:p>
    <w:p w:rsidR="00B74770" w:rsidRPr="006224D3" w:rsidRDefault="00B74770" w:rsidP="00B74770">
      <w:pPr>
        <w:pStyle w:val="ActHead5"/>
      </w:pPr>
      <w:bookmarkStart w:id="172" w:name="_Toc56677692"/>
      <w:r w:rsidRPr="00CE39FD">
        <w:rPr>
          <w:rStyle w:val="CharSectno"/>
        </w:rPr>
        <w:t>64AC</w:t>
      </w:r>
      <w:r w:rsidRPr="006224D3">
        <w:t xml:space="preserve">  Reconciliation using a parent’s determined ATI—single income election</w:t>
      </w:r>
      <w:bookmarkEnd w:id="172"/>
    </w:p>
    <w:p w:rsidR="00B74770" w:rsidRPr="006224D3" w:rsidRDefault="00B74770" w:rsidP="00B74770">
      <w:pPr>
        <w:pStyle w:val="subsection"/>
      </w:pPr>
      <w:r w:rsidRPr="006224D3">
        <w:tab/>
        <w:t>(1)</w:t>
      </w:r>
      <w:r w:rsidRPr="006224D3">
        <w:tab/>
        <w:t>This section applies for the purposes of assessing a parent in relation to the costs of a child of the parent for a day in the child support period if:</w:t>
      </w:r>
    </w:p>
    <w:p w:rsidR="00B74770" w:rsidRPr="006224D3" w:rsidRDefault="00B74770" w:rsidP="00B74770">
      <w:pPr>
        <w:pStyle w:val="paragraph"/>
      </w:pPr>
      <w:r w:rsidRPr="006224D3">
        <w:tab/>
        <w:t>(a)</w:t>
      </w:r>
      <w:r w:rsidRPr="006224D3">
        <w:tab/>
        <w:t>the day occurs in the application period for an income election relating to a year of income that was made by the parent; and</w:t>
      </w:r>
    </w:p>
    <w:p w:rsidR="00B74770" w:rsidRPr="006224D3" w:rsidRDefault="00B74770" w:rsidP="00B74770">
      <w:pPr>
        <w:pStyle w:val="paragraph"/>
      </w:pPr>
      <w:r w:rsidRPr="006224D3">
        <w:tab/>
        <w:t>(b)</w:t>
      </w:r>
      <w:r w:rsidRPr="006224D3">
        <w:tab/>
        <w:t>the parent did not make more than one income election relating to the year of income; and</w:t>
      </w:r>
    </w:p>
    <w:p w:rsidR="00B74770" w:rsidRPr="006224D3" w:rsidRDefault="00B74770" w:rsidP="00B74770">
      <w:pPr>
        <w:pStyle w:val="paragraph"/>
      </w:pPr>
      <w:r w:rsidRPr="006224D3">
        <w:tab/>
        <w:t>(c)</w:t>
      </w:r>
      <w:r w:rsidRPr="006224D3">
        <w:tab/>
        <w:t>the Registrar makes a determination under subsection</w:t>
      </w:r>
      <w:r w:rsidR="00926F11" w:rsidRPr="006224D3">
        <w:t> </w:t>
      </w:r>
      <w:r w:rsidRPr="006224D3">
        <w:t>64AB(1) in relation to the parent; and</w:t>
      </w:r>
    </w:p>
    <w:p w:rsidR="00B74770" w:rsidRPr="006224D3" w:rsidRDefault="00B74770" w:rsidP="00B74770">
      <w:pPr>
        <w:pStyle w:val="paragraph"/>
      </w:pPr>
      <w:r w:rsidRPr="006224D3">
        <w:tab/>
        <w:t>(d)</w:t>
      </w:r>
      <w:r w:rsidRPr="006224D3">
        <w:tab/>
        <w:t>if, under section</w:t>
      </w:r>
      <w:r w:rsidR="00926F11" w:rsidRPr="006224D3">
        <w:t> </w:t>
      </w:r>
      <w:r w:rsidRPr="006224D3">
        <w:t>63A, 63B or 63C, the Registrar has amended an assessment of child support payable by or to the parent—the Registrar determines that this section should apply in relation to the parent.</w:t>
      </w:r>
    </w:p>
    <w:p w:rsidR="00B74770" w:rsidRPr="006224D3" w:rsidRDefault="00B74770" w:rsidP="00B74770">
      <w:pPr>
        <w:pStyle w:val="SubsectionHead"/>
      </w:pPr>
      <w:r w:rsidRPr="006224D3">
        <w:t>Reconciliation—election for a whole year of income</w:t>
      </w:r>
    </w:p>
    <w:p w:rsidR="00B74770" w:rsidRPr="006224D3" w:rsidRDefault="00B74770" w:rsidP="00B74770">
      <w:pPr>
        <w:pStyle w:val="subsection"/>
      </w:pPr>
      <w:r w:rsidRPr="006224D3">
        <w:tab/>
        <w:t>(2)</w:t>
      </w:r>
      <w:r w:rsidRPr="006224D3">
        <w:tab/>
        <w:t>Subject to this section, if:</w:t>
      </w:r>
    </w:p>
    <w:p w:rsidR="00B74770" w:rsidRPr="006224D3" w:rsidRDefault="00B74770" w:rsidP="00B74770">
      <w:pPr>
        <w:pStyle w:val="paragraph"/>
      </w:pPr>
      <w:r w:rsidRPr="006224D3">
        <w:tab/>
        <w:t>(a)</w:t>
      </w:r>
      <w:r w:rsidRPr="006224D3">
        <w:tab/>
        <w:t>subsection</w:t>
      </w:r>
      <w:r w:rsidR="00926F11" w:rsidRPr="006224D3">
        <w:t> </w:t>
      </w:r>
      <w:r w:rsidRPr="006224D3">
        <w:t>60(2) applied to the income election; and</w:t>
      </w:r>
    </w:p>
    <w:p w:rsidR="00B74770" w:rsidRPr="006224D3" w:rsidRDefault="00B74770" w:rsidP="00B74770">
      <w:pPr>
        <w:pStyle w:val="paragraph"/>
      </w:pPr>
      <w:r w:rsidRPr="006224D3">
        <w:tab/>
        <w:t>(b)</w:t>
      </w:r>
      <w:r w:rsidRPr="006224D3">
        <w:tab/>
        <w:t>the parent’s determined ATI for the year of income is more than the amount that applied under that subsection;</w:t>
      </w:r>
    </w:p>
    <w:p w:rsidR="00B74770" w:rsidRPr="006224D3" w:rsidRDefault="00B74770" w:rsidP="00B74770">
      <w:pPr>
        <w:pStyle w:val="subsection2"/>
      </w:pPr>
      <w:r w:rsidRPr="006224D3">
        <w:t>the parent’s adjusted taxable income for that year is taken to be, and to have always been, the parent’s determined ATI for that year.</w:t>
      </w:r>
    </w:p>
    <w:p w:rsidR="00B74770" w:rsidRPr="006224D3" w:rsidRDefault="00B74770" w:rsidP="00B74770">
      <w:pPr>
        <w:pStyle w:val="SubsectionHead"/>
      </w:pPr>
      <w:r w:rsidRPr="006224D3">
        <w:t>Reconciliation—election for a part of a year of income</w:t>
      </w:r>
    </w:p>
    <w:p w:rsidR="00B74770" w:rsidRPr="006224D3" w:rsidRDefault="00B74770" w:rsidP="00B74770">
      <w:pPr>
        <w:pStyle w:val="subsection"/>
      </w:pPr>
      <w:r w:rsidRPr="006224D3">
        <w:tab/>
        <w:t>(3)</w:t>
      </w:r>
      <w:r w:rsidRPr="006224D3">
        <w:tab/>
        <w:t>Subject to this section, if:</w:t>
      </w:r>
    </w:p>
    <w:p w:rsidR="00B74770" w:rsidRPr="006224D3" w:rsidRDefault="00B74770" w:rsidP="00B74770">
      <w:pPr>
        <w:pStyle w:val="paragraph"/>
      </w:pPr>
      <w:r w:rsidRPr="006224D3">
        <w:tab/>
        <w:t>(a)</w:t>
      </w:r>
      <w:r w:rsidRPr="006224D3">
        <w:tab/>
        <w:t>subsection</w:t>
      </w:r>
      <w:r w:rsidR="00926F11" w:rsidRPr="006224D3">
        <w:t> </w:t>
      </w:r>
      <w:r w:rsidRPr="006224D3">
        <w:t>60(3) applied to the income election; and</w:t>
      </w:r>
    </w:p>
    <w:p w:rsidR="00B74770" w:rsidRPr="006224D3" w:rsidRDefault="00B74770" w:rsidP="00B74770">
      <w:pPr>
        <w:pStyle w:val="paragraph"/>
      </w:pPr>
      <w:r w:rsidRPr="006224D3">
        <w:tab/>
        <w:t>(b)</w:t>
      </w:r>
      <w:r w:rsidRPr="006224D3">
        <w:tab/>
        <w:t>the difference between:</w:t>
      </w:r>
    </w:p>
    <w:p w:rsidR="00B74770" w:rsidRPr="006224D3" w:rsidRDefault="00B74770" w:rsidP="00B74770">
      <w:pPr>
        <w:pStyle w:val="paragraphsub"/>
      </w:pPr>
      <w:r w:rsidRPr="006224D3">
        <w:tab/>
        <w:t>(i)</w:t>
      </w:r>
      <w:r w:rsidRPr="006224D3">
        <w:tab/>
        <w:t>the parent’s determined ATI for the year of income; and</w:t>
      </w:r>
    </w:p>
    <w:p w:rsidR="00B74770" w:rsidRPr="006224D3" w:rsidRDefault="00B74770" w:rsidP="00B74770">
      <w:pPr>
        <w:pStyle w:val="paragraphsub"/>
      </w:pPr>
      <w:r w:rsidRPr="006224D3">
        <w:tab/>
        <w:t>(ii)</w:t>
      </w:r>
      <w:r w:rsidRPr="006224D3">
        <w:tab/>
        <w:t>the parent’s applicable year to date income amount for the year of income;</w:t>
      </w:r>
    </w:p>
    <w:p w:rsidR="00B74770" w:rsidRPr="006224D3" w:rsidRDefault="00B74770" w:rsidP="00B74770">
      <w:pPr>
        <w:pStyle w:val="paragraph"/>
      </w:pPr>
      <w:r w:rsidRPr="006224D3">
        <w:tab/>
      </w:r>
      <w:r w:rsidRPr="006224D3">
        <w:tab/>
        <w:t>is more than the partial year income amount worked out by the parent under subsection</w:t>
      </w:r>
      <w:r w:rsidR="00926F11" w:rsidRPr="006224D3">
        <w:t> </w:t>
      </w:r>
      <w:r w:rsidRPr="006224D3">
        <w:t>60(4);</w:t>
      </w:r>
    </w:p>
    <w:p w:rsidR="00B74770" w:rsidRPr="006224D3" w:rsidRDefault="00B74770" w:rsidP="00B74770">
      <w:pPr>
        <w:pStyle w:val="subsection2"/>
      </w:pPr>
      <w:r w:rsidRPr="006224D3">
        <w:t xml:space="preserve">the parent’s adjusted taxable income for a day that occurs in the application period for the income election is taken to be, and to have always been, the amount worked out under </w:t>
      </w:r>
      <w:r w:rsidR="00926F11" w:rsidRPr="006224D3">
        <w:t>subsection (</w:t>
      </w:r>
      <w:r w:rsidRPr="006224D3">
        <w:t>4).</w:t>
      </w:r>
    </w:p>
    <w:p w:rsidR="00B74770" w:rsidRPr="006224D3" w:rsidRDefault="00B74770" w:rsidP="00B74770">
      <w:pPr>
        <w:pStyle w:val="subsection"/>
      </w:pPr>
      <w:r w:rsidRPr="006224D3">
        <w:tab/>
        <w:t>(4)</w:t>
      </w:r>
      <w:r w:rsidRPr="006224D3">
        <w:tab/>
        <w:t xml:space="preserve">For the purposes of </w:t>
      </w:r>
      <w:r w:rsidR="00926F11" w:rsidRPr="006224D3">
        <w:t>subsection (</w:t>
      </w:r>
      <w:r w:rsidRPr="006224D3">
        <w:t>3), the amount is worked out by:</w:t>
      </w:r>
    </w:p>
    <w:p w:rsidR="00B74770" w:rsidRPr="006224D3" w:rsidRDefault="00B74770" w:rsidP="00B74770">
      <w:pPr>
        <w:pStyle w:val="paragraph"/>
      </w:pPr>
      <w:r w:rsidRPr="006224D3">
        <w:tab/>
        <w:t>(a)</w:t>
      </w:r>
      <w:r w:rsidRPr="006224D3">
        <w:tab/>
        <w:t xml:space="preserve">dividing the amount worked out under </w:t>
      </w:r>
      <w:r w:rsidR="00926F11" w:rsidRPr="006224D3">
        <w:t>paragraph (</w:t>
      </w:r>
      <w:r w:rsidRPr="006224D3">
        <w:t>3)(b) by the number of days in the remaining period to which the income election related; and</w:t>
      </w:r>
    </w:p>
    <w:p w:rsidR="00B74770" w:rsidRPr="006224D3" w:rsidRDefault="00B74770" w:rsidP="00B74770">
      <w:pPr>
        <w:pStyle w:val="paragraph"/>
      </w:pPr>
      <w:r w:rsidRPr="006224D3">
        <w:tab/>
        <w:t>(b)</w:t>
      </w:r>
      <w:r w:rsidRPr="006224D3">
        <w:tab/>
        <w:t>multiplying the quotient by 365.</w:t>
      </w:r>
    </w:p>
    <w:p w:rsidR="00B74770" w:rsidRPr="006224D3" w:rsidRDefault="00B74770" w:rsidP="00B74770">
      <w:pPr>
        <w:pStyle w:val="SubsectionHead"/>
      </w:pPr>
      <w:r w:rsidRPr="006224D3">
        <w:t>Income amount orders</w:t>
      </w:r>
    </w:p>
    <w:p w:rsidR="00B74770" w:rsidRPr="006224D3" w:rsidRDefault="00B74770" w:rsidP="00B74770">
      <w:pPr>
        <w:pStyle w:val="subsection"/>
      </w:pPr>
      <w:r w:rsidRPr="006224D3">
        <w:tab/>
        <w:t>(5)</w:t>
      </w:r>
      <w:r w:rsidRPr="006224D3">
        <w:tab/>
        <w:t>This section does not apply if an income amount order applies in relation to the parent and any part of the application period for the income election.</w:t>
      </w:r>
    </w:p>
    <w:p w:rsidR="00B74770" w:rsidRPr="006224D3" w:rsidRDefault="00B74770" w:rsidP="00B74770">
      <w:pPr>
        <w:pStyle w:val="ActHead5"/>
      </w:pPr>
      <w:bookmarkStart w:id="173" w:name="_Toc56677693"/>
      <w:r w:rsidRPr="00CE39FD">
        <w:rPr>
          <w:rStyle w:val="CharSectno"/>
        </w:rPr>
        <w:t>64AD</w:t>
      </w:r>
      <w:r w:rsidRPr="006224D3">
        <w:t xml:space="preserve">  Reconciliation using a parent’s determined ATI—more than one income election</w:t>
      </w:r>
      <w:bookmarkEnd w:id="173"/>
    </w:p>
    <w:p w:rsidR="00B74770" w:rsidRPr="006224D3" w:rsidRDefault="00B74770" w:rsidP="00B74770">
      <w:pPr>
        <w:pStyle w:val="subsection"/>
      </w:pPr>
      <w:r w:rsidRPr="006224D3">
        <w:tab/>
        <w:t>(1)</w:t>
      </w:r>
      <w:r w:rsidRPr="006224D3">
        <w:tab/>
        <w:t>This section applies for the purposes of assessing a parent in relation to the costs of a child of the parent for a day in a child support period if:</w:t>
      </w:r>
    </w:p>
    <w:p w:rsidR="00B74770" w:rsidRPr="006224D3" w:rsidRDefault="00B74770" w:rsidP="00B74770">
      <w:pPr>
        <w:pStyle w:val="paragraph"/>
      </w:pPr>
      <w:r w:rsidRPr="006224D3">
        <w:tab/>
        <w:t>(a)</w:t>
      </w:r>
      <w:r w:rsidRPr="006224D3">
        <w:tab/>
        <w:t>the day occurs in the application period for an income election relating to a year of income that was made by the parent; and</w:t>
      </w:r>
    </w:p>
    <w:p w:rsidR="00B74770" w:rsidRPr="006224D3" w:rsidRDefault="00B74770" w:rsidP="00B74770">
      <w:pPr>
        <w:pStyle w:val="paragraph"/>
      </w:pPr>
      <w:r w:rsidRPr="006224D3">
        <w:tab/>
        <w:t>(b)</w:t>
      </w:r>
      <w:r w:rsidRPr="006224D3">
        <w:tab/>
        <w:t>the parent made more than one income election relating to the year of income; and</w:t>
      </w:r>
    </w:p>
    <w:p w:rsidR="00B74770" w:rsidRPr="006224D3" w:rsidRDefault="00B74770" w:rsidP="00B74770">
      <w:pPr>
        <w:pStyle w:val="paragraph"/>
      </w:pPr>
      <w:r w:rsidRPr="006224D3">
        <w:tab/>
        <w:t>(c)</w:t>
      </w:r>
      <w:r w:rsidRPr="006224D3">
        <w:tab/>
        <w:t>the Registrar makes a determination under subsection</w:t>
      </w:r>
      <w:r w:rsidR="00926F11" w:rsidRPr="006224D3">
        <w:t> </w:t>
      </w:r>
      <w:r w:rsidRPr="006224D3">
        <w:t>64AB(1) in relation to the parent; and</w:t>
      </w:r>
    </w:p>
    <w:p w:rsidR="00B74770" w:rsidRPr="006224D3" w:rsidRDefault="00B74770" w:rsidP="00B74770">
      <w:pPr>
        <w:pStyle w:val="paragraph"/>
      </w:pPr>
      <w:r w:rsidRPr="006224D3">
        <w:tab/>
        <w:t>(d)</w:t>
      </w:r>
      <w:r w:rsidRPr="006224D3">
        <w:tab/>
        <w:t>if, under section</w:t>
      </w:r>
      <w:r w:rsidR="00926F11" w:rsidRPr="006224D3">
        <w:t> </w:t>
      </w:r>
      <w:r w:rsidRPr="006224D3">
        <w:t>63A, 63B or 63C, the Registrar has amended an assessment of child support payable by or to the parent—the Registrar determines that this section should apply in relation to the parent.</w:t>
      </w:r>
    </w:p>
    <w:p w:rsidR="00B74770" w:rsidRPr="006224D3" w:rsidRDefault="00B74770" w:rsidP="00B74770">
      <w:pPr>
        <w:pStyle w:val="SubsectionHead"/>
      </w:pPr>
      <w:r w:rsidRPr="006224D3">
        <w:t>Reconciliation</w:t>
      </w:r>
    </w:p>
    <w:p w:rsidR="00B74770" w:rsidRPr="006224D3" w:rsidRDefault="00B74770" w:rsidP="00B74770">
      <w:pPr>
        <w:pStyle w:val="subsection"/>
      </w:pPr>
      <w:r w:rsidRPr="006224D3">
        <w:tab/>
        <w:t>(2)</w:t>
      </w:r>
      <w:r w:rsidRPr="006224D3">
        <w:tab/>
        <w:t xml:space="preserve">Subject to this section, if the difference (the </w:t>
      </w:r>
      <w:r w:rsidRPr="006224D3">
        <w:rPr>
          <w:b/>
          <w:i/>
        </w:rPr>
        <w:t>actual ATI amount</w:t>
      </w:r>
      <w:r w:rsidRPr="006224D3">
        <w:t>) between:</w:t>
      </w:r>
    </w:p>
    <w:p w:rsidR="00B74770" w:rsidRPr="006224D3" w:rsidRDefault="00B74770" w:rsidP="00B74770">
      <w:pPr>
        <w:pStyle w:val="paragraph"/>
      </w:pPr>
      <w:r w:rsidRPr="006224D3">
        <w:tab/>
        <w:t>(a)</w:t>
      </w:r>
      <w:r w:rsidRPr="006224D3">
        <w:tab/>
        <w:t>the parent’s determined ATI for the year of income; and</w:t>
      </w:r>
    </w:p>
    <w:p w:rsidR="00B74770" w:rsidRPr="006224D3" w:rsidRDefault="00B74770" w:rsidP="00B74770">
      <w:pPr>
        <w:pStyle w:val="paragraph"/>
      </w:pPr>
      <w:r w:rsidRPr="006224D3">
        <w:tab/>
        <w:t>(b)</w:t>
      </w:r>
      <w:r w:rsidRPr="006224D3">
        <w:tab/>
        <w:t>the parent’s applicable year to date income amount (if any) for the year of income;</w:t>
      </w:r>
    </w:p>
    <w:p w:rsidR="00B74770" w:rsidRPr="006224D3" w:rsidRDefault="00B74770" w:rsidP="00B74770">
      <w:pPr>
        <w:pStyle w:val="subsection2"/>
      </w:pPr>
      <w:r w:rsidRPr="006224D3">
        <w:t xml:space="preserve">is more than the parent’s estimated ATI amount for the year of income, then the parent’s adjusted taxable income for a day that occurs in the application period of each income election made by the parent is taken to be, and to have always been, the amount worked out for that income election using the method in </w:t>
      </w:r>
      <w:r w:rsidR="00926F11" w:rsidRPr="006224D3">
        <w:t>subsection (</w:t>
      </w:r>
      <w:r w:rsidRPr="006224D3">
        <w:t>4).</w:t>
      </w:r>
    </w:p>
    <w:p w:rsidR="00B74770" w:rsidRPr="006224D3" w:rsidRDefault="00B74770" w:rsidP="00ED65D6">
      <w:pPr>
        <w:pStyle w:val="SubsectionHead"/>
      </w:pPr>
      <w:r w:rsidRPr="006224D3">
        <w:t>Estimated ATI amount</w:t>
      </w:r>
    </w:p>
    <w:p w:rsidR="00B74770" w:rsidRPr="006224D3" w:rsidRDefault="00B74770" w:rsidP="00ED65D6">
      <w:pPr>
        <w:pStyle w:val="subsection"/>
        <w:keepNext/>
        <w:keepLines/>
      </w:pPr>
      <w:r w:rsidRPr="006224D3">
        <w:tab/>
        <w:t>(3)</w:t>
      </w:r>
      <w:r w:rsidRPr="006224D3">
        <w:tab/>
        <w:t xml:space="preserve">The parent’s </w:t>
      </w:r>
      <w:r w:rsidRPr="006224D3">
        <w:rPr>
          <w:b/>
          <w:i/>
        </w:rPr>
        <w:t>estimated ATI amount</w:t>
      </w:r>
      <w:r w:rsidRPr="006224D3">
        <w:t xml:space="preserve"> for the year of income is worked out using the following method:</w:t>
      </w:r>
    </w:p>
    <w:p w:rsidR="00B74770" w:rsidRPr="006224D3" w:rsidRDefault="00B74770" w:rsidP="00C0630F">
      <w:pPr>
        <w:pStyle w:val="BoxHeadItalic"/>
        <w:keepNext/>
      </w:pPr>
      <w:r w:rsidRPr="006224D3">
        <w:t>Method statement</w:t>
      </w:r>
    </w:p>
    <w:p w:rsidR="00B74770" w:rsidRPr="006224D3" w:rsidRDefault="00B74770" w:rsidP="00B74770">
      <w:pPr>
        <w:pStyle w:val="BoxStep"/>
      </w:pPr>
      <w:r w:rsidRPr="006224D3">
        <w:t>Step 1.</w:t>
      </w:r>
      <w:r w:rsidRPr="006224D3">
        <w:tab/>
        <w:t>For each income election relating to the year of income that had an application period that ended before the last day of the year of income:</w:t>
      </w:r>
    </w:p>
    <w:p w:rsidR="00B74770" w:rsidRPr="006224D3" w:rsidRDefault="00B74770" w:rsidP="00B74770">
      <w:pPr>
        <w:pStyle w:val="BoxPara"/>
      </w:pPr>
      <w:r w:rsidRPr="006224D3">
        <w:tab/>
        <w:t>(a)</w:t>
      </w:r>
      <w:r w:rsidRPr="006224D3">
        <w:tab/>
        <w:t>if subsection</w:t>
      </w:r>
      <w:r w:rsidR="00926F11" w:rsidRPr="006224D3">
        <w:t> </w:t>
      </w:r>
      <w:r w:rsidRPr="006224D3">
        <w:t>60(2) applied to the income election—divide the amount that applied under that subsection by 365; or</w:t>
      </w:r>
    </w:p>
    <w:p w:rsidR="00B74770" w:rsidRPr="006224D3" w:rsidRDefault="00B74770" w:rsidP="00B74770">
      <w:pPr>
        <w:pStyle w:val="BoxPara"/>
      </w:pPr>
      <w:r w:rsidRPr="006224D3">
        <w:tab/>
        <w:t>(b)</w:t>
      </w:r>
      <w:r w:rsidRPr="006224D3">
        <w:tab/>
        <w:t>otherwise—divide the partial year income amount worked out under subsection</w:t>
      </w:r>
      <w:r w:rsidR="00926F11" w:rsidRPr="006224D3">
        <w:t> </w:t>
      </w:r>
      <w:r w:rsidRPr="006224D3">
        <w:t>60(4) or 62A(1) by the number of days in the remaining period to which the income election related.</w:t>
      </w:r>
    </w:p>
    <w:p w:rsidR="00B74770" w:rsidRPr="006224D3" w:rsidRDefault="00B74770" w:rsidP="00B74770">
      <w:pPr>
        <w:pStyle w:val="BoxStep"/>
      </w:pPr>
      <w:r w:rsidRPr="006224D3">
        <w:t>Step 2.</w:t>
      </w:r>
      <w:r w:rsidRPr="006224D3">
        <w:tab/>
        <w:t>For each of those income elections, multiply the result of step 1 by the number of days in the application period for the income election.</w:t>
      </w:r>
    </w:p>
    <w:p w:rsidR="00B74770" w:rsidRPr="006224D3" w:rsidRDefault="00B74770" w:rsidP="00B74770">
      <w:pPr>
        <w:pStyle w:val="BoxStep"/>
      </w:pPr>
      <w:r w:rsidRPr="006224D3">
        <w:t>Step 3.</w:t>
      </w:r>
      <w:r w:rsidRPr="006224D3">
        <w:tab/>
        <w:t>Add up each of the amounts worked out under step 2.</w:t>
      </w:r>
    </w:p>
    <w:p w:rsidR="00B74770" w:rsidRPr="006224D3" w:rsidRDefault="00B74770" w:rsidP="00B74770">
      <w:pPr>
        <w:pStyle w:val="BoxStep"/>
      </w:pPr>
      <w:r w:rsidRPr="006224D3">
        <w:t>Step 4.</w:t>
      </w:r>
      <w:r w:rsidRPr="006224D3">
        <w:tab/>
        <w:t>Add the result of step 3 and the partial year income amount worked out under subsection</w:t>
      </w:r>
      <w:r w:rsidR="00926F11" w:rsidRPr="006224D3">
        <w:t> </w:t>
      </w:r>
      <w:r w:rsidRPr="006224D3">
        <w:t>62A(1) for the last income election relating to the year of income that was made by the parent.</w:t>
      </w:r>
    </w:p>
    <w:p w:rsidR="00B74770" w:rsidRPr="006224D3" w:rsidRDefault="00B74770" w:rsidP="00B74770">
      <w:pPr>
        <w:pStyle w:val="SubsectionHead"/>
      </w:pPr>
      <w:r w:rsidRPr="006224D3">
        <w:t xml:space="preserve">Amount for the purposes of </w:t>
      </w:r>
      <w:r w:rsidR="00926F11" w:rsidRPr="006224D3">
        <w:t>subsection (</w:t>
      </w:r>
      <w:r w:rsidRPr="006224D3">
        <w:t>2)</w:t>
      </w:r>
    </w:p>
    <w:p w:rsidR="00B74770" w:rsidRPr="006224D3" w:rsidRDefault="00B74770" w:rsidP="00B74770">
      <w:pPr>
        <w:pStyle w:val="subsection"/>
      </w:pPr>
      <w:r w:rsidRPr="006224D3">
        <w:tab/>
        <w:t>(4)</w:t>
      </w:r>
      <w:r w:rsidRPr="006224D3">
        <w:tab/>
        <w:t xml:space="preserve">For the purposes of </w:t>
      </w:r>
      <w:r w:rsidR="00926F11" w:rsidRPr="006224D3">
        <w:t>subsection (</w:t>
      </w:r>
      <w:r w:rsidRPr="006224D3">
        <w:t>2), the amount for each income election is worked out using the following method:</w:t>
      </w:r>
    </w:p>
    <w:p w:rsidR="00B74770" w:rsidRPr="006224D3" w:rsidRDefault="00B74770" w:rsidP="00B74770">
      <w:pPr>
        <w:pStyle w:val="BoxHeadItalic"/>
      </w:pPr>
      <w:r w:rsidRPr="006224D3">
        <w:t>Method statement</w:t>
      </w:r>
    </w:p>
    <w:p w:rsidR="00B74770" w:rsidRPr="006224D3" w:rsidRDefault="00B74770" w:rsidP="00B74770">
      <w:pPr>
        <w:pStyle w:val="BoxStep"/>
      </w:pPr>
      <w:r w:rsidRPr="006224D3">
        <w:t>Step 1.</w:t>
      </w:r>
      <w:r w:rsidRPr="006224D3">
        <w:tab/>
        <w:t>Subtract the parent’s estimated ATI amount from the parent’s determined ATI.</w:t>
      </w:r>
    </w:p>
    <w:p w:rsidR="00B74770" w:rsidRPr="006224D3" w:rsidRDefault="00B74770" w:rsidP="00B74770">
      <w:pPr>
        <w:pStyle w:val="BoxStep"/>
      </w:pPr>
      <w:r w:rsidRPr="006224D3">
        <w:t>Step 2.</w:t>
      </w:r>
      <w:r w:rsidRPr="006224D3">
        <w:tab/>
        <w:t xml:space="preserve">Divide the result by the total number of days in the application periods for each income election relating to the year of income that was made by the parent. The result is the </w:t>
      </w:r>
      <w:r w:rsidRPr="006224D3">
        <w:rPr>
          <w:b/>
          <w:i/>
        </w:rPr>
        <w:t>additional daily rate</w:t>
      </w:r>
      <w:r w:rsidRPr="006224D3">
        <w:t>.</w:t>
      </w:r>
    </w:p>
    <w:p w:rsidR="00B74770" w:rsidRPr="006224D3" w:rsidRDefault="00B74770" w:rsidP="00B74770">
      <w:pPr>
        <w:pStyle w:val="BoxStep"/>
      </w:pPr>
      <w:r w:rsidRPr="006224D3">
        <w:t>Step 3.</w:t>
      </w:r>
      <w:r w:rsidRPr="006224D3">
        <w:tab/>
        <w:t xml:space="preserve">For each of those income elections, multiply the additional daily rate by the number of days in the application period for the income election. The result is the </w:t>
      </w:r>
      <w:r w:rsidRPr="006224D3">
        <w:rPr>
          <w:b/>
          <w:i/>
        </w:rPr>
        <w:t>underestimated amount</w:t>
      </w:r>
      <w:r w:rsidRPr="006224D3">
        <w:t xml:space="preserve"> for the income election.</w:t>
      </w:r>
    </w:p>
    <w:p w:rsidR="00B74770" w:rsidRPr="006224D3" w:rsidRDefault="00B74770" w:rsidP="00B74770">
      <w:pPr>
        <w:pStyle w:val="BoxStep"/>
      </w:pPr>
      <w:r w:rsidRPr="006224D3">
        <w:t>Step 4.</w:t>
      </w:r>
      <w:r w:rsidRPr="006224D3">
        <w:tab/>
        <w:t>For each of those income elections, add the underestimated amount for the income election and:</w:t>
      </w:r>
    </w:p>
    <w:p w:rsidR="00B74770" w:rsidRPr="006224D3" w:rsidRDefault="00B74770" w:rsidP="00B74770">
      <w:pPr>
        <w:pStyle w:val="BoxPara"/>
      </w:pPr>
      <w:r w:rsidRPr="006224D3">
        <w:tab/>
        <w:t>(a)</w:t>
      </w:r>
      <w:r w:rsidRPr="006224D3">
        <w:tab/>
        <w:t xml:space="preserve">if the income election had an application period that ended before the last day of the year of income—the amount worked out for the income election under step 2 of the method statement in </w:t>
      </w:r>
      <w:r w:rsidR="00926F11" w:rsidRPr="006224D3">
        <w:t>subsection (</w:t>
      </w:r>
      <w:r w:rsidRPr="006224D3">
        <w:t>3); or</w:t>
      </w:r>
    </w:p>
    <w:p w:rsidR="00B74770" w:rsidRPr="006224D3" w:rsidRDefault="00B74770" w:rsidP="00B74770">
      <w:pPr>
        <w:pStyle w:val="BoxPara"/>
      </w:pPr>
      <w:r w:rsidRPr="006224D3">
        <w:tab/>
        <w:t>(b)</w:t>
      </w:r>
      <w:r w:rsidRPr="006224D3">
        <w:tab/>
        <w:t>otherwise—the partial year income amount worked out under subsection</w:t>
      </w:r>
      <w:r w:rsidR="00926F11" w:rsidRPr="006224D3">
        <w:t> </w:t>
      </w:r>
      <w:r w:rsidRPr="006224D3">
        <w:t>62A(1) for the income election.</w:t>
      </w:r>
    </w:p>
    <w:p w:rsidR="00B74770" w:rsidRPr="006224D3" w:rsidRDefault="00B74770" w:rsidP="00B74770">
      <w:pPr>
        <w:pStyle w:val="BoxStep"/>
      </w:pPr>
      <w:r w:rsidRPr="006224D3">
        <w:t>Step 5.</w:t>
      </w:r>
      <w:r w:rsidRPr="006224D3">
        <w:tab/>
        <w:t>For each of those income elections:</w:t>
      </w:r>
    </w:p>
    <w:p w:rsidR="00B74770" w:rsidRPr="006224D3" w:rsidRDefault="00B74770" w:rsidP="00B74770">
      <w:pPr>
        <w:pStyle w:val="BoxPara"/>
      </w:pPr>
      <w:r w:rsidRPr="006224D3">
        <w:tab/>
        <w:t>(a)</w:t>
      </w:r>
      <w:r w:rsidRPr="006224D3">
        <w:tab/>
        <w:t>divide the result of step 4 by the number of days in the application period for the income election; and</w:t>
      </w:r>
    </w:p>
    <w:p w:rsidR="00B74770" w:rsidRPr="006224D3" w:rsidRDefault="00B74770" w:rsidP="00B74770">
      <w:pPr>
        <w:pStyle w:val="BoxPara"/>
      </w:pPr>
      <w:r w:rsidRPr="006224D3">
        <w:tab/>
        <w:t>(b)</w:t>
      </w:r>
      <w:r w:rsidRPr="006224D3">
        <w:tab/>
        <w:t>multiply the quotient by 365.</w:t>
      </w:r>
    </w:p>
    <w:p w:rsidR="00B74770" w:rsidRPr="006224D3" w:rsidRDefault="00B74770" w:rsidP="00B74770">
      <w:pPr>
        <w:pStyle w:val="SubsectionHead"/>
      </w:pPr>
      <w:r w:rsidRPr="006224D3">
        <w:t>Income amount orders</w:t>
      </w:r>
    </w:p>
    <w:p w:rsidR="00B74770" w:rsidRPr="006224D3" w:rsidRDefault="00B74770" w:rsidP="00B74770">
      <w:pPr>
        <w:pStyle w:val="subsection"/>
      </w:pPr>
      <w:r w:rsidRPr="006224D3">
        <w:tab/>
        <w:t>(5)</w:t>
      </w:r>
      <w:r w:rsidRPr="006224D3">
        <w:tab/>
        <w:t>This section does not apply if an income amount order applies in relation to the parent and any part of an application period for any of the income elections.</w:t>
      </w:r>
    </w:p>
    <w:p w:rsidR="00B74770" w:rsidRPr="006224D3" w:rsidRDefault="00B74770" w:rsidP="00B74770">
      <w:pPr>
        <w:pStyle w:val="ActHead5"/>
      </w:pPr>
      <w:bookmarkStart w:id="174" w:name="_Toc56677694"/>
      <w:r w:rsidRPr="00CE39FD">
        <w:rPr>
          <w:rStyle w:val="CharSectno"/>
        </w:rPr>
        <w:t>64AE</w:t>
      </w:r>
      <w:r w:rsidRPr="006224D3">
        <w:t xml:space="preserve">  Action by Registrar following reconciliation</w:t>
      </w:r>
      <w:bookmarkEnd w:id="174"/>
    </w:p>
    <w:p w:rsidR="00B74770" w:rsidRPr="006224D3" w:rsidRDefault="00B74770" w:rsidP="00B74770">
      <w:pPr>
        <w:pStyle w:val="subsection"/>
      </w:pPr>
      <w:r w:rsidRPr="006224D3">
        <w:tab/>
      </w:r>
      <w:r w:rsidRPr="006224D3">
        <w:tab/>
        <w:t>The Registrar is to take such action as is necessary to give effect to sections</w:t>
      </w:r>
      <w:r w:rsidR="00926F11" w:rsidRPr="006224D3">
        <w:t> </w:t>
      </w:r>
      <w:r w:rsidRPr="006224D3">
        <w:t>64AC and 64AD in relation to a parent (whether by amending any administrative assessment that has been made in relation to the parent or otherwise).</w:t>
      </w:r>
    </w:p>
    <w:p w:rsidR="00B74770" w:rsidRPr="006224D3" w:rsidRDefault="005B2BF3" w:rsidP="00B74770">
      <w:pPr>
        <w:pStyle w:val="ActHead4"/>
      </w:pPr>
      <w:bookmarkStart w:id="175" w:name="_Toc56677695"/>
      <w:r w:rsidRPr="00CE39FD">
        <w:rPr>
          <w:rStyle w:val="CharSubdNo"/>
        </w:rPr>
        <w:t>Subdivision</w:t>
      </w:r>
      <w:r w:rsidR="009D710C" w:rsidRPr="00CE39FD">
        <w:rPr>
          <w:rStyle w:val="CharSubdNo"/>
        </w:rPr>
        <w:t xml:space="preserve"> </w:t>
      </w:r>
      <w:r w:rsidR="00B74770" w:rsidRPr="00CE39FD">
        <w:rPr>
          <w:rStyle w:val="CharSubdNo"/>
        </w:rPr>
        <w:t>C</w:t>
      </w:r>
      <w:r w:rsidR="00B74770" w:rsidRPr="006224D3">
        <w:t>—</w:t>
      </w:r>
      <w:r w:rsidR="00B74770" w:rsidRPr="00CE39FD">
        <w:rPr>
          <w:rStyle w:val="CharSubdText"/>
        </w:rPr>
        <w:t>Penalty</w:t>
      </w:r>
      <w:bookmarkEnd w:id="175"/>
    </w:p>
    <w:p w:rsidR="00B74770" w:rsidRPr="006224D3" w:rsidRDefault="00B74770" w:rsidP="00B74770">
      <w:pPr>
        <w:pStyle w:val="ActHead5"/>
      </w:pPr>
      <w:bookmarkStart w:id="176" w:name="_Toc56677696"/>
      <w:r w:rsidRPr="00CE39FD">
        <w:rPr>
          <w:rStyle w:val="CharSectno"/>
        </w:rPr>
        <w:t>64AF</w:t>
      </w:r>
      <w:r w:rsidRPr="006224D3">
        <w:t xml:space="preserve">  Penalty if a parent underestimates an income amount</w:t>
      </w:r>
      <w:bookmarkEnd w:id="176"/>
    </w:p>
    <w:p w:rsidR="00B74770" w:rsidRPr="006224D3" w:rsidRDefault="00B74770" w:rsidP="00B74770">
      <w:pPr>
        <w:pStyle w:val="subsection"/>
      </w:pPr>
      <w:r w:rsidRPr="006224D3">
        <w:tab/>
        <w:t>(1)</w:t>
      </w:r>
      <w:r w:rsidRPr="006224D3">
        <w:tab/>
        <w:t>A parent is liable to pay the Registrar a penalty if:</w:t>
      </w:r>
    </w:p>
    <w:p w:rsidR="00B74770" w:rsidRPr="006224D3" w:rsidRDefault="00B74770" w:rsidP="00B74770">
      <w:pPr>
        <w:pStyle w:val="paragraph"/>
      </w:pPr>
      <w:r w:rsidRPr="006224D3">
        <w:tab/>
        <w:t>(a)</w:t>
      </w:r>
      <w:r w:rsidRPr="006224D3">
        <w:tab/>
        <w:t>the parent made an income election relating to a year of income; and</w:t>
      </w:r>
    </w:p>
    <w:p w:rsidR="00B74770" w:rsidRPr="006224D3" w:rsidRDefault="00B74770" w:rsidP="00B74770">
      <w:pPr>
        <w:pStyle w:val="paragraph"/>
      </w:pPr>
      <w:r w:rsidRPr="006224D3">
        <w:tab/>
        <w:t>(b)</w:t>
      </w:r>
      <w:r w:rsidRPr="006224D3">
        <w:tab/>
        <w:t>the parent’s actual adjusted taxable income for the year of income has been ascertained by the Registrar; and</w:t>
      </w:r>
    </w:p>
    <w:p w:rsidR="00B74770" w:rsidRPr="006224D3" w:rsidRDefault="00B74770" w:rsidP="00B74770">
      <w:pPr>
        <w:pStyle w:val="paragraph"/>
      </w:pPr>
      <w:r w:rsidRPr="006224D3">
        <w:tab/>
        <w:t>(c)</w:t>
      </w:r>
      <w:r w:rsidRPr="006224D3">
        <w:tab/>
        <w:t>the parent has underestimated an income amount in making the income election.</w:t>
      </w:r>
    </w:p>
    <w:p w:rsidR="00B74770" w:rsidRPr="006224D3" w:rsidRDefault="00B74770" w:rsidP="00B74770">
      <w:pPr>
        <w:pStyle w:val="subsection"/>
      </w:pPr>
      <w:r w:rsidRPr="006224D3">
        <w:tab/>
        <w:t>(2)</w:t>
      </w:r>
      <w:r w:rsidRPr="006224D3">
        <w:tab/>
        <w:t xml:space="preserve">If the parent did not make more than one income election relating to the year of income, the parent has </w:t>
      </w:r>
      <w:r w:rsidRPr="006224D3">
        <w:rPr>
          <w:b/>
          <w:i/>
        </w:rPr>
        <w:t>underestimated an income amount</w:t>
      </w:r>
      <w:r w:rsidRPr="006224D3">
        <w:t xml:space="preserve"> in making the income election if:</w:t>
      </w:r>
    </w:p>
    <w:p w:rsidR="00B74770" w:rsidRPr="006224D3" w:rsidRDefault="00B74770" w:rsidP="00B74770">
      <w:pPr>
        <w:pStyle w:val="paragraph"/>
      </w:pPr>
      <w:r w:rsidRPr="006224D3">
        <w:tab/>
        <w:t>(a)</w:t>
      </w:r>
      <w:r w:rsidRPr="006224D3">
        <w:tab/>
        <w:t>in a case where subsection</w:t>
      </w:r>
      <w:r w:rsidR="00926F11" w:rsidRPr="006224D3">
        <w:t> </w:t>
      </w:r>
      <w:r w:rsidRPr="006224D3">
        <w:t>60(2) applied to the income election—the parent’s actual adjusted taxable income for the year of income is at least 110% of the amount that applied under that subsection; or</w:t>
      </w:r>
    </w:p>
    <w:p w:rsidR="00B74770" w:rsidRPr="006224D3" w:rsidRDefault="00B74770" w:rsidP="00B74770">
      <w:pPr>
        <w:pStyle w:val="paragraph"/>
      </w:pPr>
      <w:r w:rsidRPr="006224D3">
        <w:tab/>
        <w:t>(b)</w:t>
      </w:r>
      <w:r w:rsidRPr="006224D3">
        <w:tab/>
        <w:t>in a case where subsection</w:t>
      </w:r>
      <w:r w:rsidR="00926F11" w:rsidRPr="006224D3">
        <w:t> </w:t>
      </w:r>
      <w:r w:rsidRPr="006224D3">
        <w:t>60(3) applied to the income election—the amount worked out by subtracting:</w:t>
      </w:r>
    </w:p>
    <w:p w:rsidR="00B74770" w:rsidRPr="006224D3" w:rsidRDefault="00B74770" w:rsidP="00B74770">
      <w:pPr>
        <w:pStyle w:val="paragraphsub"/>
      </w:pPr>
      <w:r w:rsidRPr="006224D3">
        <w:tab/>
        <w:t>(i)</w:t>
      </w:r>
      <w:r w:rsidRPr="006224D3">
        <w:tab/>
        <w:t>the parent’s applicable year to date income amount for the year of income; from</w:t>
      </w:r>
    </w:p>
    <w:p w:rsidR="00B74770" w:rsidRPr="006224D3" w:rsidRDefault="00B74770" w:rsidP="00B74770">
      <w:pPr>
        <w:pStyle w:val="paragraphsub"/>
      </w:pPr>
      <w:r w:rsidRPr="006224D3">
        <w:tab/>
        <w:t>(ii)</w:t>
      </w:r>
      <w:r w:rsidRPr="006224D3">
        <w:tab/>
        <w:t>the parent’s actual adjusted taxable income for the year of income;</w:t>
      </w:r>
    </w:p>
    <w:p w:rsidR="00B74770" w:rsidRPr="006224D3" w:rsidRDefault="00B74770" w:rsidP="00B74770">
      <w:pPr>
        <w:pStyle w:val="paragraph"/>
      </w:pPr>
      <w:r w:rsidRPr="006224D3">
        <w:tab/>
      </w:r>
      <w:r w:rsidRPr="006224D3">
        <w:tab/>
        <w:t>is at least 110% of the partial year income amount worked out by the parent under subsection</w:t>
      </w:r>
      <w:r w:rsidR="00926F11" w:rsidRPr="006224D3">
        <w:t> </w:t>
      </w:r>
      <w:r w:rsidRPr="006224D3">
        <w:t>60(4).</w:t>
      </w:r>
    </w:p>
    <w:p w:rsidR="00B74770" w:rsidRPr="006224D3" w:rsidRDefault="00B74770" w:rsidP="00B74770">
      <w:pPr>
        <w:pStyle w:val="subsection"/>
      </w:pPr>
      <w:r w:rsidRPr="006224D3">
        <w:tab/>
        <w:t>(3)</w:t>
      </w:r>
      <w:r w:rsidRPr="006224D3">
        <w:tab/>
        <w:t xml:space="preserve">If the parent made more than one income election relating to the year of income, the parent has </w:t>
      </w:r>
      <w:r w:rsidRPr="006224D3">
        <w:rPr>
          <w:b/>
          <w:i/>
        </w:rPr>
        <w:t>underestimated an income amount</w:t>
      </w:r>
      <w:r w:rsidRPr="006224D3">
        <w:t xml:space="preserve"> in making the income elections if the amount worked out by subtracting:</w:t>
      </w:r>
    </w:p>
    <w:p w:rsidR="00B74770" w:rsidRPr="006224D3" w:rsidRDefault="00B74770" w:rsidP="00B74770">
      <w:pPr>
        <w:pStyle w:val="paragraph"/>
      </w:pPr>
      <w:r w:rsidRPr="006224D3">
        <w:tab/>
        <w:t>(a)</w:t>
      </w:r>
      <w:r w:rsidRPr="006224D3">
        <w:tab/>
        <w:t>the parent’s applicable year to date income amount (if any) for the year of income; from</w:t>
      </w:r>
    </w:p>
    <w:p w:rsidR="00B74770" w:rsidRPr="006224D3" w:rsidRDefault="00B74770" w:rsidP="00B74770">
      <w:pPr>
        <w:pStyle w:val="paragraph"/>
      </w:pPr>
      <w:r w:rsidRPr="006224D3">
        <w:tab/>
        <w:t>(b)</w:t>
      </w:r>
      <w:r w:rsidRPr="006224D3">
        <w:tab/>
        <w:t>the parent’s actual adjusted taxable income for the year of income;</w:t>
      </w:r>
    </w:p>
    <w:p w:rsidR="00B74770" w:rsidRPr="006224D3" w:rsidRDefault="00B74770" w:rsidP="00B74770">
      <w:pPr>
        <w:pStyle w:val="subsection2"/>
      </w:pPr>
      <w:r w:rsidRPr="006224D3">
        <w:t>is at least 110% of the parent’s estimated ATI amount for the year of income worked out under subsection</w:t>
      </w:r>
      <w:r w:rsidR="00926F11" w:rsidRPr="006224D3">
        <w:t> </w:t>
      </w:r>
      <w:r w:rsidRPr="006224D3">
        <w:t>64A(3).</w:t>
      </w:r>
    </w:p>
    <w:p w:rsidR="00B74770" w:rsidRPr="006224D3" w:rsidRDefault="00B74770" w:rsidP="00B74770">
      <w:pPr>
        <w:pStyle w:val="ActHead5"/>
      </w:pPr>
      <w:bookmarkStart w:id="177" w:name="_Toc56677697"/>
      <w:r w:rsidRPr="00CE39FD">
        <w:rPr>
          <w:rStyle w:val="CharSectno"/>
        </w:rPr>
        <w:t>64AG</w:t>
      </w:r>
      <w:r w:rsidRPr="006224D3">
        <w:t xml:space="preserve">  Amount of penalty</w:t>
      </w:r>
      <w:bookmarkEnd w:id="177"/>
    </w:p>
    <w:p w:rsidR="00B74770" w:rsidRPr="006224D3" w:rsidRDefault="00B74770" w:rsidP="00B74770">
      <w:pPr>
        <w:pStyle w:val="subsection"/>
      </w:pPr>
      <w:r w:rsidRPr="006224D3">
        <w:tab/>
        <w:t>(1)</w:t>
      </w:r>
      <w:r w:rsidRPr="006224D3">
        <w:tab/>
        <w:t>If a parent is liable under subsection</w:t>
      </w:r>
      <w:r w:rsidR="00926F11" w:rsidRPr="006224D3">
        <w:t> </w:t>
      </w:r>
      <w:r w:rsidRPr="006224D3">
        <w:t>64AF(1) to pay a penalty, the amount of the penalty for each income election made by the parent relating to the year of income is 10% of the difference between:</w:t>
      </w:r>
    </w:p>
    <w:p w:rsidR="00B74770" w:rsidRPr="006224D3" w:rsidRDefault="00B74770" w:rsidP="00B74770">
      <w:pPr>
        <w:pStyle w:val="paragraph"/>
      </w:pPr>
      <w:r w:rsidRPr="006224D3">
        <w:tab/>
        <w:t>(a)</w:t>
      </w:r>
      <w:r w:rsidRPr="006224D3">
        <w:tab/>
        <w:t>the administrative assessment of child support made under section</w:t>
      </w:r>
      <w:r w:rsidR="00926F11" w:rsidRPr="006224D3">
        <w:t> </w:t>
      </w:r>
      <w:r w:rsidRPr="006224D3">
        <w:t>64AA in relation to the parent; and</w:t>
      </w:r>
    </w:p>
    <w:p w:rsidR="00B74770" w:rsidRPr="006224D3" w:rsidRDefault="00B74770" w:rsidP="00B74770">
      <w:pPr>
        <w:pStyle w:val="paragraph"/>
      </w:pPr>
      <w:r w:rsidRPr="006224D3">
        <w:tab/>
        <w:t>(b)</w:t>
      </w:r>
      <w:r w:rsidRPr="006224D3">
        <w:tab/>
        <w:t>the administrative assessment of child support that would have been made if it were based entirely on the amount that applied under subsection</w:t>
      </w:r>
      <w:r w:rsidR="00926F11" w:rsidRPr="006224D3">
        <w:t> </w:t>
      </w:r>
      <w:r w:rsidRPr="006224D3">
        <w:t>60(2) or (3), or that was worked out under subsection</w:t>
      </w:r>
      <w:r w:rsidR="00926F11" w:rsidRPr="006224D3">
        <w:t> </w:t>
      </w:r>
      <w:r w:rsidRPr="006224D3">
        <w:t>62A(1).</w:t>
      </w:r>
    </w:p>
    <w:p w:rsidR="00B74770" w:rsidRPr="006224D3" w:rsidRDefault="00B74770" w:rsidP="00B74770">
      <w:pPr>
        <w:pStyle w:val="subsection"/>
      </w:pPr>
      <w:r w:rsidRPr="006224D3">
        <w:tab/>
        <w:t>(2)</w:t>
      </w:r>
      <w:r w:rsidRPr="006224D3">
        <w:tab/>
        <w:t>The penalty is a debt due to the Commonwealth by the parent and is due and payable on the issue of the administrative assessment of child support made under section</w:t>
      </w:r>
      <w:r w:rsidR="00926F11" w:rsidRPr="006224D3">
        <w:t> </w:t>
      </w:r>
      <w:r w:rsidRPr="006224D3">
        <w:t>64AA in relation to the parent.</w:t>
      </w:r>
    </w:p>
    <w:p w:rsidR="00B74770" w:rsidRPr="006224D3" w:rsidRDefault="00B74770" w:rsidP="00B74770">
      <w:pPr>
        <w:pStyle w:val="ActHead5"/>
        <w:ind w:left="0" w:firstLine="0"/>
      </w:pPr>
      <w:bookmarkStart w:id="178" w:name="_Toc56677698"/>
      <w:r w:rsidRPr="00CE39FD">
        <w:rPr>
          <w:rStyle w:val="CharSectno"/>
        </w:rPr>
        <w:t>64AH</w:t>
      </w:r>
      <w:r w:rsidRPr="006224D3">
        <w:t xml:space="preserve">  Remission of penalty</w:t>
      </w:r>
      <w:bookmarkEnd w:id="178"/>
    </w:p>
    <w:p w:rsidR="00B74770" w:rsidRPr="006224D3" w:rsidRDefault="00B74770" w:rsidP="00B74770">
      <w:pPr>
        <w:pStyle w:val="subsection"/>
      </w:pPr>
      <w:r w:rsidRPr="006224D3">
        <w:tab/>
        <w:t>(1)</w:t>
      </w:r>
      <w:r w:rsidRPr="006224D3">
        <w:tab/>
        <w:t>The Registrar may remit the whole or a part of a penalty that a parent who made an income election is liable to pay under subsection</w:t>
      </w:r>
      <w:r w:rsidR="00926F11" w:rsidRPr="006224D3">
        <w:t> </w:t>
      </w:r>
      <w:r w:rsidRPr="006224D3">
        <w:t>64AF(1) if:</w:t>
      </w:r>
    </w:p>
    <w:p w:rsidR="00B74770" w:rsidRPr="006224D3" w:rsidRDefault="00B74770" w:rsidP="00B74770">
      <w:pPr>
        <w:pStyle w:val="paragraph"/>
      </w:pPr>
      <w:r w:rsidRPr="006224D3">
        <w:tab/>
        <w:t>(a)</w:t>
      </w:r>
      <w:r w:rsidRPr="006224D3">
        <w:tab/>
        <w:t>the parent underestimated an income amount in making the income election because of an amendment of an Income Tax Assessment Act, or because of a ruling or determination under that Act; or</w:t>
      </w:r>
    </w:p>
    <w:p w:rsidR="00B74770" w:rsidRPr="006224D3" w:rsidRDefault="00B74770" w:rsidP="00B74770">
      <w:pPr>
        <w:pStyle w:val="paragraph"/>
        <w:keepNext/>
      </w:pPr>
      <w:r w:rsidRPr="006224D3">
        <w:tab/>
        <w:t>(b)</w:t>
      </w:r>
      <w:r w:rsidRPr="006224D3">
        <w:tab/>
        <w:t>the parent underestimated an income amount in making the income election for some other reason, and the Registrar is satisfied that it would be fair and reasonable in the circumstances to remit the whole or that part of the penalty.</w:t>
      </w:r>
    </w:p>
    <w:p w:rsidR="00B74770" w:rsidRPr="006224D3" w:rsidRDefault="00B74770" w:rsidP="00B74770">
      <w:pPr>
        <w:pStyle w:val="subsection"/>
      </w:pPr>
      <w:r w:rsidRPr="006224D3">
        <w:tab/>
        <w:t>(2)</w:t>
      </w:r>
      <w:r w:rsidRPr="006224D3">
        <w:tab/>
        <w:t>If the Registrar makes a decision to remit only part of the penalty, or not to remit any part of the penalty, the Registrar must give written notice of the decision to the parent by whom the penalty is, or but for the remission would be, payable.</w:t>
      </w:r>
    </w:p>
    <w:p w:rsidR="00B74770" w:rsidRPr="006224D3" w:rsidRDefault="00B74770" w:rsidP="00B74770">
      <w:pPr>
        <w:pStyle w:val="subsection"/>
      </w:pPr>
      <w:r w:rsidRPr="006224D3">
        <w:tab/>
        <w:t>(3)</w:t>
      </w:r>
      <w:r w:rsidRPr="006224D3">
        <w:tab/>
        <w:t>The notice must include, or be accompanied by, a statement to the effect:</w:t>
      </w:r>
    </w:p>
    <w:p w:rsidR="00B74770" w:rsidRPr="006224D3" w:rsidRDefault="00B74770" w:rsidP="00B74770">
      <w:pPr>
        <w:pStyle w:val="paragraph"/>
      </w:pPr>
      <w:r w:rsidRPr="006224D3">
        <w:tab/>
        <w:t>(a)</w:t>
      </w:r>
      <w:r w:rsidRPr="006224D3">
        <w:tab/>
        <w:t xml:space="preserve">that the parent may, subject to the Registration and Collection Act, object to the decision (the </w:t>
      </w:r>
      <w:r w:rsidRPr="006224D3">
        <w:rPr>
          <w:b/>
          <w:i/>
        </w:rPr>
        <w:t>original decision</w:t>
      </w:r>
      <w:r w:rsidRPr="006224D3">
        <w:t>); and</w:t>
      </w:r>
    </w:p>
    <w:p w:rsidR="00B74770" w:rsidRPr="006224D3" w:rsidRDefault="00B74770" w:rsidP="00B74770">
      <w:pPr>
        <w:pStyle w:val="paragraph"/>
      </w:pPr>
      <w:r w:rsidRPr="006224D3">
        <w:tab/>
        <w:t>(b)</w:t>
      </w:r>
      <w:r w:rsidRPr="006224D3">
        <w:tab/>
        <w:t xml:space="preserve">that if the parent is aggrieved by a later decision on an objection to the original decision, he or she may, </w:t>
      </w:r>
      <w:r w:rsidR="007E1497" w:rsidRPr="006224D3">
        <w:t>subject to that Act and the AAT Act, apply to the AAT</w:t>
      </w:r>
      <w:r w:rsidRPr="006224D3">
        <w:t xml:space="preserve"> for review of the later decision.</w:t>
      </w:r>
    </w:p>
    <w:p w:rsidR="00B74770" w:rsidRPr="006224D3" w:rsidRDefault="00B74770" w:rsidP="00B74770">
      <w:pPr>
        <w:pStyle w:val="subsection"/>
      </w:pPr>
      <w:r w:rsidRPr="006224D3">
        <w:tab/>
        <w:t>(4)</w:t>
      </w:r>
      <w:r w:rsidRPr="006224D3">
        <w:tab/>
        <w:t xml:space="preserve">A contravention of </w:t>
      </w:r>
      <w:r w:rsidR="00926F11" w:rsidRPr="006224D3">
        <w:t>subsection (</w:t>
      </w:r>
      <w:r w:rsidRPr="006224D3">
        <w:t>3) in relation to a decision does not affect the validity of the decision.</w:t>
      </w:r>
    </w:p>
    <w:p w:rsidR="006524AF" w:rsidRPr="006224D3" w:rsidRDefault="006524AF" w:rsidP="009D710C">
      <w:pPr>
        <w:pStyle w:val="ActHead3"/>
        <w:pageBreakBefore/>
      </w:pPr>
      <w:bookmarkStart w:id="179" w:name="_Toc56677699"/>
      <w:r w:rsidRPr="00CE39FD">
        <w:rPr>
          <w:rStyle w:val="CharDivNo"/>
        </w:rPr>
        <w:t>Division</w:t>
      </w:r>
      <w:r w:rsidR="00926F11" w:rsidRPr="00CE39FD">
        <w:rPr>
          <w:rStyle w:val="CharDivNo"/>
        </w:rPr>
        <w:t> </w:t>
      </w:r>
      <w:r w:rsidRPr="00CE39FD">
        <w:rPr>
          <w:rStyle w:val="CharDivNo"/>
        </w:rPr>
        <w:t>8</w:t>
      </w:r>
      <w:r w:rsidRPr="006224D3">
        <w:t>—</w:t>
      </w:r>
      <w:r w:rsidRPr="00CE39FD">
        <w:rPr>
          <w:rStyle w:val="CharDivText"/>
        </w:rPr>
        <w:t>Provisions relating to the making of assessments</w:t>
      </w:r>
      <w:bookmarkEnd w:id="179"/>
    </w:p>
    <w:p w:rsidR="006524AF" w:rsidRPr="006224D3" w:rsidRDefault="005B2BF3" w:rsidP="006524AF">
      <w:pPr>
        <w:pStyle w:val="ActHead4"/>
      </w:pPr>
      <w:bookmarkStart w:id="180" w:name="_Toc56677700"/>
      <w:r w:rsidRPr="00CE39FD">
        <w:rPr>
          <w:rStyle w:val="CharSubdNo"/>
        </w:rPr>
        <w:t>Subdivision</w:t>
      </w:r>
      <w:r w:rsidR="009D710C" w:rsidRPr="00CE39FD">
        <w:rPr>
          <w:rStyle w:val="CharSubdNo"/>
        </w:rPr>
        <w:t xml:space="preserve"> </w:t>
      </w:r>
      <w:r w:rsidR="006524AF" w:rsidRPr="00CE39FD">
        <w:rPr>
          <w:rStyle w:val="CharSubdNo"/>
        </w:rPr>
        <w:t>A</w:t>
      </w:r>
      <w:r w:rsidR="006524AF" w:rsidRPr="006224D3">
        <w:t>—</w:t>
      </w:r>
      <w:r w:rsidR="006524AF" w:rsidRPr="00CE39FD">
        <w:rPr>
          <w:rStyle w:val="CharSubdText"/>
        </w:rPr>
        <w:t>Preliminary</w:t>
      </w:r>
      <w:bookmarkEnd w:id="180"/>
    </w:p>
    <w:p w:rsidR="006524AF" w:rsidRPr="006224D3" w:rsidRDefault="006524AF" w:rsidP="006524AF">
      <w:pPr>
        <w:pStyle w:val="ActHead5"/>
      </w:pPr>
      <w:bookmarkStart w:id="181" w:name="_Toc56677701"/>
      <w:r w:rsidRPr="00CE39FD">
        <w:rPr>
          <w:rStyle w:val="CharSectno"/>
        </w:rPr>
        <w:t>64B</w:t>
      </w:r>
      <w:r w:rsidRPr="006224D3">
        <w:t xml:space="preserve">  Simplified outline</w:t>
      </w:r>
      <w:bookmarkEnd w:id="181"/>
    </w:p>
    <w:p w:rsidR="006524AF" w:rsidRPr="006224D3" w:rsidRDefault="006524AF" w:rsidP="006524AF">
      <w:pPr>
        <w:pStyle w:val="subsection"/>
      </w:pPr>
      <w:r w:rsidRPr="006224D3">
        <w:tab/>
      </w:r>
      <w:r w:rsidRPr="006224D3">
        <w:tab/>
        <w:t>The following is a simplified outline of this Division:</w:t>
      </w:r>
    </w:p>
    <w:p w:rsidR="006524AF" w:rsidRPr="006224D3" w:rsidRDefault="006524AF" w:rsidP="006524AF">
      <w:pPr>
        <w:pStyle w:val="BoxList"/>
      </w:pPr>
      <w:r w:rsidRPr="006224D3">
        <w:t>•</w:t>
      </w:r>
      <w:r w:rsidRPr="006224D3">
        <w:tab/>
        <w:t>In making an administrative assessment, the Registrar may act on the basis of the documents and information in his or her possession.</w:t>
      </w:r>
    </w:p>
    <w:p w:rsidR="006524AF" w:rsidRPr="006224D3" w:rsidRDefault="006524AF" w:rsidP="006524AF">
      <w:pPr>
        <w:pStyle w:val="BoxList"/>
      </w:pPr>
      <w:r w:rsidRPr="006224D3">
        <w:t>•</w:t>
      </w:r>
      <w:r w:rsidRPr="006224D3">
        <w:tab/>
        <w:t>In some cases, the Registrar may assess, under this Division, the annual rate of child support for a child that is payable by a parent who is not receiving an income support payment.</w:t>
      </w:r>
    </w:p>
    <w:p w:rsidR="006524AF" w:rsidRPr="006224D3" w:rsidRDefault="006524AF" w:rsidP="006524AF">
      <w:pPr>
        <w:pStyle w:val="BoxList"/>
      </w:pPr>
      <w:r w:rsidRPr="006224D3">
        <w:t>•</w:t>
      </w:r>
      <w:r w:rsidRPr="006224D3">
        <w:tab/>
        <w:t>The Registrar may also assess, under this Division, the annual rate of child support payable by a parent for all the children in a child support case as the minimum annual rate of child support.</w:t>
      </w:r>
    </w:p>
    <w:p w:rsidR="006524AF" w:rsidRPr="006224D3" w:rsidRDefault="006524AF" w:rsidP="006524AF">
      <w:pPr>
        <w:pStyle w:val="BoxList"/>
      </w:pPr>
      <w:r w:rsidRPr="006224D3">
        <w:t>•</w:t>
      </w:r>
      <w:r w:rsidRPr="006224D3">
        <w:tab/>
      </w:r>
      <w:r w:rsidR="005B2BF3" w:rsidRPr="006224D3">
        <w:t>Subdivision</w:t>
      </w:r>
      <w:r w:rsidR="009D710C" w:rsidRPr="006224D3">
        <w:t xml:space="preserve"> </w:t>
      </w:r>
      <w:r w:rsidRPr="006224D3">
        <w:t>C contains rules relating to making administrative assessments (such as when the Registrar can amend an administrative assessment and when the Registrar needs to give a notice of assessment).</w:t>
      </w:r>
    </w:p>
    <w:p w:rsidR="006524AF" w:rsidRPr="006224D3" w:rsidRDefault="005B2BF3" w:rsidP="006524AF">
      <w:pPr>
        <w:pStyle w:val="ActHead4"/>
      </w:pPr>
      <w:bookmarkStart w:id="182" w:name="_Toc56677702"/>
      <w:r w:rsidRPr="00CE39FD">
        <w:rPr>
          <w:rStyle w:val="CharSubdNo"/>
        </w:rPr>
        <w:t>Subdivision</w:t>
      </w:r>
      <w:r w:rsidR="009D710C" w:rsidRPr="00CE39FD">
        <w:rPr>
          <w:rStyle w:val="CharSubdNo"/>
        </w:rPr>
        <w:t xml:space="preserve"> </w:t>
      </w:r>
      <w:r w:rsidR="006524AF" w:rsidRPr="00CE39FD">
        <w:rPr>
          <w:rStyle w:val="CharSubdNo"/>
        </w:rPr>
        <w:t>B</w:t>
      </w:r>
      <w:r w:rsidR="006524AF" w:rsidRPr="006224D3">
        <w:t>—</w:t>
      </w:r>
      <w:r w:rsidR="006524AF" w:rsidRPr="00CE39FD">
        <w:rPr>
          <w:rStyle w:val="CharSubdText"/>
        </w:rPr>
        <w:t>Annual rates of child support for low income parents and minimum annual rates of child support</w:t>
      </w:r>
      <w:bookmarkEnd w:id="182"/>
    </w:p>
    <w:p w:rsidR="006524AF" w:rsidRPr="006224D3" w:rsidRDefault="006524AF" w:rsidP="006524AF">
      <w:pPr>
        <w:pStyle w:val="ActHead5"/>
      </w:pPr>
      <w:bookmarkStart w:id="183" w:name="_Toc56677703"/>
      <w:r w:rsidRPr="00CE39FD">
        <w:rPr>
          <w:rStyle w:val="CharSectno"/>
        </w:rPr>
        <w:t>65A</w:t>
      </w:r>
      <w:r w:rsidRPr="006224D3">
        <w:t xml:space="preserve">  Annual rate of child support for low income parents not on income support</w:t>
      </w:r>
      <w:bookmarkEnd w:id="183"/>
    </w:p>
    <w:p w:rsidR="006524AF" w:rsidRPr="006224D3" w:rsidRDefault="006524AF" w:rsidP="006524AF">
      <w:pPr>
        <w:pStyle w:val="SubsectionHead"/>
      </w:pPr>
      <w:r w:rsidRPr="006224D3">
        <w:t>Assessment of annual rate</w:t>
      </w:r>
    </w:p>
    <w:p w:rsidR="006524AF" w:rsidRPr="006224D3" w:rsidRDefault="006524AF" w:rsidP="006524AF">
      <w:pPr>
        <w:pStyle w:val="subsection"/>
      </w:pPr>
      <w:r w:rsidRPr="006224D3">
        <w:tab/>
        <w:t>(1)</w:t>
      </w:r>
      <w:r w:rsidRPr="006224D3">
        <w:tab/>
        <w:t xml:space="preserve">The Registrar must assess an annual rate of child support payable by a parent for a child for a day in a child support period as the rate specified in </w:t>
      </w:r>
      <w:r w:rsidR="00926F11" w:rsidRPr="006224D3">
        <w:t>subsection (</w:t>
      </w:r>
      <w:r w:rsidRPr="006224D3">
        <w:t>2) if:</w:t>
      </w:r>
    </w:p>
    <w:p w:rsidR="006524AF" w:rsidRPr="006224D3" w:rsidRDefault="006524AF" w:rsidP="006524AF">
      <w:pPr>
        <w:pStyle w:val="paragraph"/>
      </w:pPr>
      <w:r w:rsidRPr="006224D3">
        <w:tab/>
        <w:t>(a)</w:t>
      </w:r>
      <w:r w:rsidRPr="006224D3">
        <w:tab/>
        <w:t>the parent did not receive an income support payment during the last relevant year of income; and</w:t>
      </w:r>
    </w:p>
    <w:p w:rsidR="006524AF" w:rsidRPr="006224D3" w:rsidRDefault="006524AF" w:rsidP="006524AF">
      <w:pPr>
        <w:pStyle w:val="paragraph"/>
      </w:pPr>
      <w:r w:rsidRPr="006224D3">
        <w:tab/>
        <w:t>(b)</w:t>
      </w:r>
      <w:r w:rsidRPr="006224D3">
        <w:tab/>
        <w:t>the following amount is less than the pension PP (single) maximum basic amount:</w:t>
      </w:r>
    </w:p>
    <w:p w:rsidR="00B74770" w:rsidRPr="006224D3" w:rsidRDefault="00B74770" w:rsidP="00B74770">
      <w:pPr>
        <w:pStyle w:val="paragraphsub"/>
      </w:pPr>
      <w:r w:rsidRPr="006224D3">
        <w:tab/>
        <w:t>(i)</w:t>
      </w:r>
      <w:r w:rsidRPr="006224D3">
        <w:tab/>
        <w:t xml:space="preserve">if </w:t>
      </w:r>
      <w:r w:rsidR="00926F11" w:rsidRPr="006224D3">
        <w:t>subparagraph (</w:t>
      </w:r>
      <w:r w:rsidRPr="006224D3">
        <w:t>ii) does not apply—the parent’s adjusted taxable income determined in accordance with section</w:t>
      </w:r>
      <w:r w:rsidR="00926F11" w:rsidRPr="006224D3">
        <w:t> </w:t>
      </w:r>
      <w:r w:rsidRPr="006224D3">
        <w:t>43 for the last relevant year of income for the child support period;</w:t>
      </w:r>
    </w:p>
    <w:p w:rsidR="00B74770" w:rsidRPr="006224D3" w:rsidRDefault="00B74770" w:rsidP="00B74770">
      <w:pPr>
        <w:pStyle w:val="paragraphsub"/>
      </w:pPr>
      <w:r w:rsidRPr="006224D3">
        <w:tab/>
        <w:t>(ii)</w:t>
      </w:r>
      <w:r w:rsidRPr="006224D3">
        <w:tab/>
        <w:t>if the day occurs in the application period for an income election made by the parent—the amount that applied under subsection</w:t>
      </w:r>
      <w:r w:rsidR="00926F11" w:rsidRPr="006224D3">
        <w:t> </w:t>
      </w:r>
      <w:r w:rsidRPr="006224D3">
        <w:t>60(2) or (3), or that was worked out under subsection</w:t>
      </w:r>
      <w:r w:rsidR="00926F11" w:rsidRPr="006224D3">
        <w:t> </w:t>
      </w:r>
      <w:r w:rsidRPr="006224D3">
        <w:t>62A(1); and</w:t>
      </w:r>
    </w:p>
    <w:p w:rsidR="006524AF" w:rsidRPr="006224D3" w:rsidRDefault="006524AF" w:rsidP="006524AF">
      <w:pPr>
        <w:pStyle w:val="paragraph"/>
      </w:pPr>
      <w:r w:rsidRPr="006224D3">
        <w:tab/>
        <w:t>(c)</w:t>
      </w:r>
      <w:r w:rsidRPr="006224D3">
        <w:tab/>
        <w:t>the parent does not have at least shared care of the child during the relevant care period.</w:t>
      </w:r>
    </w:p>
    <w:p w:rsidR="006524AF" w:rsidRPr="006224D3" w:rsidRDefault="006524AF" w:rsidP="006524AF">
      <w:pPr>
        <w:pStyle w:val="SubsectionHead"/>
      </w:pPr>
      <w:r w:rsidRPr="006224D3">
        <w:t>How much is the annual rate</w:t>
      </w:r>
    </w:p>
    <w:p w:rsidR="006524AF" w:rsidRPr="006224D3" w:rsidRDefault="006524AF" w:rsidP="006524AF">
      <w:pPr>
        <w:pStyle w:val="subsection"/>
      </w:pPr>
      <w:r w:rsidRPr="006224D3">
        <w:tab/>
        <w:t>(2)</w:t>
      </w:r>
      <w:r w:rsidRPr="006224D3">
        <w:tab/>
        <w:t>The annual rate of child support payable is $1060.</w:t>
      </w:r>
    </w:p>
    <w:p w:rsidR="006524AF" w:rsidRPr="006224D3" w:rsidRDefault="006524AF" w:rsidP="006524AF">
      <w:pPr>
        <w:pStyle w:val="notetext"/>
      </w:pPr>
      <w:r w:rsidRPr="006224D3">
        <w:t>Note:</w:t>
      </w:r>
      <w:r w:rsidRPr="006224D3">
        <w:tab/>
        <w:t xml:space="preserve">The annual rate of child support specified in </w:t>
      </w:r>
      <w:r w:rsidR="00926F11" w:rsidRPr="006224D3">
        <w:t>subsection (</w:t>
      </w:r>
      <w:r w:rsidRPr="006224D3">
        <w:t>2) is indexed under section</w:t>
      </w:r>
      <w:r w:rsidR="00926F11" w:rsidRPr="006224D3">
        <w:t> </w:t>
      </w:r>
      <w:r w:rsidRPr="006224D3">
        <w:t>153A.</w:t>
      </w:r>
    </w:p>
    <w:p w:rsidR="006524AF" w:rsidRPr="006224D3" w:rsidRDefault="006524AF" w:rsidP="006524AF">
      <w:pPr>
        <w:pStyle w:val="subsection"/>
      </w:pPr>
      <w:r w:rsidRPr="006224D3">
        <w:tab/>
        <w:t>(3)</w:t>
      </w:r>
      <w:r w:rsidRPr="006224D3">
        <w:tab/>
        <w:t xml:space="preserve">The Registrar must not assess the total annual rate of child support payable by a parent under </w:t>
      </w:r>
      <w:r w:rsidR="00926F11" w:rsidRPr="006224D3">
        <w:t>subsection (</w:t>
      </w:r>
      <w:r w:rsidRPr="006224D3">
        <w:t>1</w:t>
      </w:r>
      <w:r w:rsidR="005B2BF3" w:rsidRPr="006224D3">
        <w:t>) (i</w:t>
      </w:r>
      <w:r w:rsidRPr="006224D3">
        <w:t>ncluding any child support that is not actually payable because of subsection</w:t>
      </w:r>
      <w:r w:rsidR="00926F11" w:rsidRPr="006224D3">
        <w:t> </w:t>
      </w:r>
      <w:r w:rsidRPr="006224D3">
        <w:t xml:space="preserve">40B(1)) for a day in a child support period as more than 3 times the rate specified in </w:t>
      </w:r>
      <w:r w:rsidR="00926F11" w:rsidRPr="006224D3">
        <w:t>subsection (</w:t>
      </w:r>
      <w:r w:rsidRPr="006224D3">
        <w:t>2).</w:t>
      </w:r>
    </w:p>
    <w:p w:rsidR="006524AF" w:rsidRPr="006224D3" w:rsidRDefault="006524AF" w:rsidP="006524AF">
      <w:pPr>
        <w:pStyle w:val="subsection"/>
      </w:pPr>
      <w:r w:rsidRPr="006224D3">
        <w:tab/>
        <w:t>(4)</w:t>
      </w:r>
      <w:r w:rsidRPr="006224D3">
        <w:tab/>
        <w:t xml:space="preserve">If an annual rate of child support is payable by a parent under </w:t>
      </w:r>
      <w:r w:rsidR="00926F11" w:rsidRPr="006224D3">
        <w:t>subsection (</w:t>
      </w:r>
      <w:r w:rsidRPr="006224D3">
        <w:t>1</w:t>
      </w:r>
      <w:r w:rsidR="005B2BF3" w:rsidRPr="006224D3">
        <w:t>) (i</w:t>
      </w:r>
      <w:r w:rsidRPr="006224D3">
        <w:t>ncluding any child support that is not actually payable because of subsection</w:t>
      </w:r>
      <w:r w:rsidR="00926F11" w:rsidRPr="006224D3">
        <w:t> </w:t>
      </w:r>
      <w:r w:rsidRPr="006224D3">
        <w:t>40B(1)) for more than 3 children for a day in a child support period, then the annual rate of child support payable by the parent for each child for a day in the child support period is:</w:t>
      </w:r>
    </w:p>
    <w:p w:rsidR="007C5799" w:rsidRPr="006224D3" w:rsidRDefault="00DE5210" w:rsidP="005B2BF3">
      <w:pPr>
        <w:pStyle w:val="Formula"/>
        <w:spacing w:before="120" w:after="120"/>
      </w:pPr>
      <w:r w:rsidRPr="006224D3">
        <w:rPr>
          <w:noProof/>
        </w:rPr>
        <w:drawing>
          <wp:inline distT="0" distB="0" distL="0" distR="0" wp14:anchorId="14335AD6" wp14:editId="1130750C">
            <wp:extent cx="2266950" cy="7874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266950" cy="787400"/>
                    </a:xfrm>
                    <a:prstGeom prst="rect">
                      <a:avLst/>
                    </a:prstGeom>
                    <a:noFill/>
                    <a:ln>
                      <a:noFill/>
                    </a:ln>
                  </pic:spPr>
                </pic:pic>
              </a:graphicData>
            </a:graphic>
          </wp:inline>
        </w:drawing>
      </w:r>
    </w:p>
    <w:p w:rsidR="00F84BDB" w:rsidRPr="006224D3" w:rsidRDefault="00F84BDB" w:rsidP="00ED65D6">
      <w:pPr>
        <w:pStyle w:val="subsection"/>
        <w:keepNext/>
        <w:keepLines/>
      </w:pPr>
      <w:r w:rsidRPr="006224D3">
        <w:tab/>
        <w:t>(4A)</w:t>
      </w:r>
      <w:r w:rsidRPr="006224D3">
        <w:tab/>
        <w:t xml:space="preserve">For the purposes of </w:t>
      </w:r>
      <w:r w:rsidR="00926F11" w:rsidRPr="006224D3">
        <w:t>subsection (</w:t>
      </w:r>
      <w:r w:rsidRPr="006224D3">
        <w:t xml:space="preserve">4), if a parent is liable to pay child support for one or more children under an administrative assessment under the law of a reciprocating jurisdiction, then that child support is taken to be payable by the parent for those children under </w:t>
      </w:r>
      <w:r w:rsidR="00926F11" w:rsidRPr="006224D3">
        <w:t>subsection (</w:t>
      </w:r>
      <w:r w:rsidRPr="006224D3">
        <w:t>1).</w:t>
      </w:r>
    </w:p>
    <w:p w:rsidR="006524AF" w:rsidRPr="006224D3" w:rsidRDefault="006524AF" w:rsidP="006524AF">
      <w:pPr>
        <w:pStyle w:val="SubsectionHead"/>
      </w:pPr>
      <w:r w:rsidRPr="006224D3">
        <w:t>Paying the annual rate to more than one person</w:t>
      </w:r>
    </w:p>
    <w:p w:rsidR="006524AF" w:rsidRPr="006224D3" w:rsidRDefault="006524AF" w:rsidP="006524AF">
      <w:pPr>
        <w:pStyle w:val="subsection"/>
      </w:pPr>
      <w:r w:rsidRPr="006224D3">
        <w:tab/>
        <w:t>(5)</w:t>
      </w:r>
      <w:r w:rsidRPr="006224D3">
        <w:tab/>
        <w:t>If, (disregarding section</w:t>
      </w:r>
      <w:r w:rsidR="00926F11" w:rsidRPr="006224D3">
        <w:t> </w:t>
      </w:r>
      <w:r w:rsidRPr="006224D3">
        <w:t xml:space="preserve">40B) the rate under </w:t>
      </w:r>
      <w:r w:rsidR="00926F11" w:rsidRPr="006224D3">
        <w:t>subsection (</w:t>
      </w:r>
      <w:r w:rsidRPr="006224D3">
        <w:t>2) or (4) would be payable for a child to:</w:t>
      </w:r>
    </w:p>
    <w:p w:rsidR="006524AF" w:rsidRPr="006224D3" w:rsidRDefault="006524AF" w:rsidP="006524AF">
      <w:pPr>
        <w:pStyle w:val="paragraph"/>
      </w:pPr>
      <w:r w:rsidRPr="006224D3">
        <w:tab/>
        <w:t>(a)</w:t>
      </w:r>
      <w:r w:rsidRPr="006224D3">
        <w:tab/>
        <w:t>a parent and a non</w:t>
      </w:r>
      <w:r w:rsidR="00CE39FD">
        <w:noBreakHyphen/>
      </w:r>
      <w:r w:rsidRPr="006224D3">
        <w:t>parent carer of the child; or</w:t>
      </w:r>
    </w:p>
    <w:p w:rsidR="006524AF" w:rsidRPr="006224D3" w:rsidRDefault="006524AF" w:rsidP="006524AF">
      <w:pPr>
        <w:pStyle w:val="paragraph"/>
      </w:pPr>
      <w:r w:rsidRPr="006224D3">
        <w:tab/>
        <w:t>(b)</w:t>
      </w:r>
      <w:r w:rsidRPr="006224D3">
        <w:tab/>
        <w:t>2 non</w:t>
      </w:r>
      <w:r w:rsidR="00CE39FD">
        <w:noBreakHyphen/>
      </w:r>
      <w:r w:rsidRPr="006224D3">
        <w:t>parent carers of the child;</w:t>
      </w:r>
    </w:p>
    <w:p w:rsidR="006524AF" w:rsidRPr="006224D3" w:rsidRDefault="006524AF" w:rsidP="006524AF">
      <w:pPr>
        <w:pStyle w:val="subsection2"/>
      </w:pPr>
      <w:r w:rsidRPr="006224D3">
        <w:t>then, subject to section</w:t>
      </w:r>
      <w:r w:rsidR="00926F11" w:rsidRPr="006224D3">
        <w:t> </w:t>
      </w:r>
      <w:r w:rsidRPr="006224D3">
        <w:t>40B, the annual rate of child support for the child worked out under this section is payable in accordance with section</w:t>
      </w:r>
      <w:r w:rsidR="00926F11" w:rsidRPr="006224D3">
        <w:t> </w:t>
      </w:r>
      <w:r w:rsidRPr="006224D3">
        <w:t>40A.</w:t>
      </w:r>
    </w:p>
    <w:p w:rsidR="006524AF" w:rsidRPr="006224D3" w:rsidRDefault="006524AF" w:rsidP="006524AF">
      <w:pPr>
        <w:pStyle w:val="notetext"/>
      </w:pPr>
      <w:r w:rsidRPr="006224D3">
        <w:t>Note:</w:t>
      </w:r>
      <w:r w:rsidRPr="006224D3">
        <w:tab/>
        <w:t>Under section</w:t>
      </w:r>
      <w:r w:rsidR="00926F11" w:rsidRPr="006224D3">
        <w:t> </w:t>
      </w:r>
      <w:r w:rsidRPr="006224D3">
        <w:t>40B, a non</w:t>
      </w:r>
      <w:r w:rsidR="00CE39FD">
        <w:noBreakHyphen/>
      </w:r>
      <w:r w:rsidRPr="006224D3">
        <w:t>parent carer of a child is not entitled to be paid child support unless he or she applies under section</w:t>
      </w:r>
      <w:r w:rsidR="00926F11" w:rsidRPr="006224D3">
        <w:t> </w:t>
      </w:r>
      <w:r w:rsidRPr="006224D3">
        <w:t>25A in relation to the child.</w:t>
      </w:r>
    </w:p>
    <w:p w:rsidR="006524AF" w:rsidRPr="006224D3" w:rsidRDefault="006524AF" w:rsidP="006524AF">
      <w:pPr>
        <w:pStyle w:val="ActHead5"/>
      </w:pPr>
      <w:bookmarkStart w:id="184" w:name="_Toc56677704"/>
      <w:r w:rsidRPr="00CE39FD">
        <w:rPr>
          <w:rStyle w:val="CharSectno"/>
        </w:rPr>
        <w:t>65B</w:t>
      </w:r>
      <w:r w:rsidRPr="006224D3">
        <w:t xml:space="preserve">  Application for section</w:t>
      </w:r>
      <w:r w:rsidR="00926F11" w:rsidRPr="006224D3">
        <w:t> </w:t>
      </w:r>
      <w:r w:rsidRPr="006224D3">
        <w:t>65A not to apply</w:t>
      </w:r>
      <w:bookmarkEnd w:id="184"/>
    </w:p>
    <w:p w:rsidR="006524AF" w:rsidRPr="006224D3" w:rsidRDefault="006524AF" w:rsidP="006524AF">
      <w:pPr>
        <w:pStyle w:val="subsection"/>
      </w:pPr>
      <w:r w:rsidRPr="006224D3">
        <w:tab/>
        <w:t>(1)</w:t>
      </w:r>
      <w:r w:rsidRPr="006224D3">
        <w:tab/>
        <w:t>If the Registrar makes an assessment of an annual rate of child support payable by a parent for a day in a child support period under section</w:t>
      </w:r>
      <w:r w:rsidR="00926F11" w:rsidRPr="006224D3">
        <w:t> </w:t>
      </w:r>
      <w:r w:rsidRPr="006224D3">
        <w:t>65A:</w:t>
      </w:r>
    </w:p>
    <w:p w:rsidR="006524AF" w:rsidRPr="006224D3" w:rsidRDefault="006524AF" w:rsidP="006524AF">
      <w:pPr>
        <w:pStyle w:val="paragraph"/>
      </w:pPr>
      <w:r w:rsidRPr="006224D3">
        <w:tab/>
        <w:t>(a)</w:t>
      </w:r>
      <w:r w:rsidRPr="006224D3">
        <w:tab/>
        <w:t>the parent may apply to the Registrar for the section not to apply; or</w:t>
      </w:r>
    </w:p>
    <w:p w:rsidR="006524AF" w:rsidRPr="006224D3" w:rsidRDefault="006524AF" w:rsidP="006524AF">
      <w:pPr>
        <w:pStyle w:val="paragraph"/>
      </w:pPr>
      <w:r w:rsidRPr="006224D3">
        <w:tab/>
        <w:t>(b)</w:t>
      </w:r>
      <w:r w:rsidRPr="006224D3">
        <w:tab/>
        <w:t>the parent is taken to have applied to the Registrar for the section not to apply if, immediately before the end of the previous child support period, the section did not apply because of a determination under this section.</w:t>
      </w:r>
    </w:p>
    <w:p w:rsidR="006524AF" w:rsidRPr="006224D3" w:rsidRDefault="006524AF" w:rsidP="006524AF">
      <w:pPr>
        <w:pStyle w:val="subsection"/>
      </w:pPr>
      <w:r w:rsidRPr="006224D3">
        <w:tab/>
        <w:t>(2)</w:t>
      </w:r>
      <w:r w:rsidRPr="006224D3">
        <w:tab/>
        <w:t>The parent making the application must provide evidence to the Registrar concerning the parent’s income (within the meaning of subsection</w:t>
      </w:r>
      <w:r w:rsidR="00926F11" w:rsidRPr="006224D3">
        <w:t> </w:t>
      </w:r>
      <w:r w:rsidRPr="006224D3">
        <w:t>66A(4)) to demonstrate that his or her current income is:</w:t>
      </w:r>
    </w:p>
    <w:p w:rsidR="006524AF" w:rsidRPr="006224D3" w:rsidRDefault="006524AF" w:rsidP="006524AF">
      <w:pPr>
        <w:pStyle w:val="paragraph"/>
      </w:pPr>
      <w:r w:rsidRPr="006224D3">
        <w:tab/>
        <w:t>(a)</w:t>
      </w:r>
      <w:r w:rsidRPr="006224D3">
        <w:tab/>
        <w:t>less than the pension PP (single) maximum basic amount; and</w:t>
      </w:r>
    </w:p>
    <w:p w:rsidR="006524AF" w:rsidRPr="006224D3" w:rsidRDefault="006524AF" w:rsidP="006524AF">
      <w:pPr>
        <w:pStyle w:val="paragraph"/>
      </w:pPr>
      <w:r w:rsidRPr="006224D3">
        <w:tab/>
        <w:t>(b)</w:t>
      </w:r>
      <w:r w:rsidRPr="006224D3">
        <w:tab/>
        <w:t>that it would be unjust and inequitable to expect him or her to pay the amount assessed under this section.</w:t>
      </w:r>
    </w:p>
    <w:p w:rsidR="006524AF" w:rsidRPr="006224D3" w:rsidRDefault="006524AF" w:rsidP="006524AF">
      <w:pPr>
        <w:pStyle w:val="subsection"/>
      </w:pPr>
      <w:r w:rsidRPr="006224D3">
        <w:tab/>
        <w:t>(3)</w:t>
      </w:r>
      <w:r w:rsidRPr="006224D3">
        <w:tab/>
        <w:t xml:space="preserve">An assessment issued by the Commissioner of Taxation for the last relevant year of income shall not be sufficient evidence of the income of the parent for the purposes of this section. </w:t>
      </w:r>
    </w:p>
    <w:p w:rsidR="006524AF" w:rsidRPr="006224D3" w:rsidRDefault="006524AF" w:rsidP="006524AF">
      <w:pPr>
        <w:pStyle w:val="subsection"/>
      </w:pPr>
      <w:r w:rsidRPr="006224D3">
        <w:tab/>
        <w:t>(4)</w:t>
      </w:r>
      <w:r w:rsidRPr="006224D3">
        <w:tab/>
        <w:t>If the parent makes an application, the Registrar may determine in writing that the section not apply to the parent if the parent’s current income (within the meaning of subsection</w:t>
      </w:r>
      <w:r w:rsidR="00926F11" w:rsidRPr="006224D3">
        <w:t> </w:t>
      </w:r>
      <w:r w:rsidRPr="006224D3">
        <w:t>66A(4)) is less than the pension PP (single) maximum basic amount and it would be unjust and inequitable to expect him or her to pay the amount assessed under this section.</w:t>
      </w:r>
    </w:p>
    <w:p w:rsidR="006524AF" w:rsidRPr="006224D3" w:rsidRDefault="006524AF" w:rsidP="006524AF">
      <w:pPr>
        <w:pStyle w:val="notetext"/>
      </w:pPr>
      <w:r w:rsidRPr="006224D3">
        <w:t>Note:</w:t>
      </w:r>
      <w:r w:rsidRPr="006224D3">
        <w:tab/>
        <w:t>If the Registrar refuses to grant an application under this section, the Registrar must serve a notice on the applicant under section</w:t>
      </w:r>
      <w:r w:rsidR="00926F11" w:rsidRPr="006224D3">
        <w:t> </w:t>
      </w:r>
      <w:r w:rsidRPr="006224D3">
        <w:t>66C.</w:t>
      </w:r>
    </w:p>
    <w:p w:rsidR="006524AF" w:rsidRPr="006224D3" w:rsidRDefault="006524AF" w:rsidP="006524AF">
      <w:pPr>
        <w:pStyle w:val="subsection"/>
      </w:pPr>
      <w:r w:rsidRPr="006224D3">
        <w:tab/>
        <w:t>(</w:t>
      </w:r>
      <w:r w:rsidR="003F7129" w:rsidRPr="006224D3">
        <w:t>5</w:t>
      </w:r>
      <w:r w:rsidRPr="006224D3">
        <w:t>)</w:t>
      </w:r>
      <w:r w:rsidRPr="006224D3">
        <w:tab/>
        <w:t>The Registrar must specify the day in the child support period on which the section ceases to apply to the parent. The day may be any day from the first day of the child support period on which an annual rate of child support under section</w:t>
      </w:r>
      <w:r w:rsidR="00926F11" w:rsidRPr="006224D3">
        <w:t> </w:t>
      </w:r>
      <w:r w:rsidRPr="006224D3">
        <w:t>65A became payable by the parent.</w:t>
      </w:r>
    </w:p>
    <w:p w:rsidR="006524AF" w:rsidRPr="006224D3" w:rsidRDefault="006524AF" w:rsidP="006524AF">
      <w:pPr>
        <w:pStyle w:val="ActHead5"/>
      </w:pPr>
      <w:bookmarkStart w:id="185" w:name="_Toc56677705"/>
      <w:r w:rsidRPr="00CE39FD">
        <w:rPr>
          <w:rStyle w:val="CharSectno"/>
        </w:rPr>
        <w:t>66</w:t>
      </w:r>
      <w:r w:rsidRPr="006224D3">
        <w:t xml:space="preserve">  Minimum annual rate of child support</w:t>
      </w:r>
      <w:bookmarkEnd w:id="185"/>
    </w:p>
    <w:p w:rsidR="006524AF" w:rsidRPr="006224D3" w:rsidRDefault="006524AF" w:rsidP="006524AF">
      <w:pPr>
        <w:pStyle w:val="SubsectionHead"/>
      </w:pPr>
      <w:r w:rsidRPr="006224D3">
        <w:t>Assessment of annual rate</w:t>
      </w:r>
    </w:p>
    <w:p w:rsidR="006524AF" w:rsidRPr="006224D3" w:rsidRDefault="006524AF" w:rsidP="006524AF">
      <w:pPr>
        <w:pStyle w:val="subsection"/>
      </w:pPr>
      <w:r w:rsidRPr="006224D3">
        <w:tab/>
        <w:t>(1)</w:t>
      </w:r>
      <w:r w:rsidRPr="006224D3">
        <w:tab/>
        <w:t>The Registrar must assess the total of the annual rates of child support payable by a parent for all the children in a child support case for a day in a child support period as the minimum annual rate of child support for the child support period if:</w:t>
      </w:r>
    </w:p>
    <w:p w:rsidR="006524AF" w:rsidRPr="006224D3" w:rsidRDefault="006524AF" w:rsidP="006524AF">
      <w:pPr>
        <w:pStyle w:val="paragraph"/>
      </w:pPr>
      <w:r w:rsidRPr="006224D3">
        <w:tab/>
        <w:t>(a)</w:t>
      </w:r>
      <w:r w:rsidRPr="006224D3">
        <w:tab/>
        <w:t>the parent does not have at least regular care of at least one of the children in the child support case for the day; and</w:t>
      </w:r>
    </w:p>
    <w:p w:rsidR="003F7129" w:rsidRPr="006224D3" w:rsidRDefault="003F7129" w:rsidP="003F7129">
      <w:pPr>
        <w:pStyle w:val="paragraph"/>
      </w:pPr>
      <w:r w:rsidRPr="006224D3">
        <w:tab/>
        <w:t>(b)</w:t>
      </w:r>
      <w:r w:rsidRPr="006224D3">
        <w:tab/>
        <w:t>the total payable by the parent for all the children in the child support case would (apart from this section) be assessed as less than the minimum annual rate of child support for the child support period.</w:t>
      </w:r>
    </w:p>
    <w:p w:rsidR="006524AF" w:rsidRPr="006224D3" w:rsidRDefault="006524AF" w:rsidP="006524AF">
      <w:pPr>
        <w:pStyle w:val="notetext"/>
      </w:pPr>
      <w:r w:rsidRPr="006224D3">
        <w:t>Note:</w:t>
      </w:r>
      <w:r w:rsidRPr="006224D3">
        <w:tab/>
        <w:t xml:space="preserve">The Registrar must not make an assessment under this subsection in certain cases (see </w:t>
      </w:r>
      <w:r w:rsidR="00926F11" w:rsidRPr="006224D3">
        <w:t>subsections (</w:t>
      </w:r>
      <w:r w:rsidRPr="006224D3">
        <w:t>2) and (8)).</w:t>
      </w:r>
    </w:p>
    <w:p w:rsidR="006524AF" w:rsidRPr="006224D3" w:rsidRDefault="006524AF" w:rsidP="006524AF">
      <w:pPr>
        <w:pStyle w:val="subsection"/>
      </w:pPr>
      <w:r w:rsidRPr="006224D3">
        <w:tab/>
        <w:t>(2)</w:t>
      </w:r>
      <w:r w:rsidRPr="006224D3">
        <w:tab/>
        <w:t>To avoid doubt, the Registrar must not make an assessment in respect of a parent whose annual rate of child support could be assessed under section</w:t>
      </w:r>
      <w:r w:rsidR="00926F11" w:rsidRPr="006224D3">
        <w:t> </w:t>
      </w:r>
      <w:r w:rsidRPr="006224D3">
        <w:t>65A (low income parents not on income support) unless the Registrar has determined under section</w:t>
      </w:r>
      <w:r w:rsidR="00926F11" w:rsidRPr="006224D3">
        <w:t> </w:t>
      </w:r>
      <w:r w:rsidRPr="006224D3">
        <w:t>65B that section</w:t>
      </w:r>
      <w:r w:rsidR="00926F11" w:rsidRPr="006224D3">
        <w:t> </w:t>
      </w:r>
      <w:r w:rsidRPr="006224D3">
        <w:t>65A does not apply.</w:t>
      </w:r>
    </w:p>
    <w:p w:rsidR="006524AF" w:rsidRPr="006224D3" w:rsidRDefault="006524AF" w:rsidP="006524AF">
      <w:pPr>
        <w:pStyle w:val="SubsectionHead"/>
      </w:pPr>
      <w:r w:rsidRPr="006224D3">
        <w:t>When assessment applies</w:t>
      </w:r>
    </w:p>
    <w:p w:rsidR="006524AF" w:rsidRPr="006224D3" w:rsidRDefault="006524AF" w:rsidP="006524AF">
      <w:pPr>
        <w:pStyle w:val="subsection"/>
      </w:pPr>
      <w:r w:rsidRPr="006224D3">
        <w:tab/>
        <w:t>(4)</w:t>
      </w:r>
      <w:r w:rsidRPr="006224D3">
        <w:tab/>
        <w:t xml:space="preserve">An assessment in respect of a parent covered by </w:t>
      </w:r>
      <w:r w:rsidR="00926F11" w:rsidRPr="006224D3">
        <w:t>paragraph (</w:t>
      </w:r>
      <w:r w:rsidR="00ED1B0A" w:rsidRPr="006224D3">
        <w:t>1)(b)</w:t>
      </w:r>
      <w:r w:rsidRPr="006224D3">
        <w:t xml:space="preserve"> applies to each day in the period:</w:t>
      </w:r>
    </w:p>
    <w:p w:rsidR="006524AF" w:rsidRPr="006224D3" w:rsidRDefault="006524AF" w:rsidP="006524AF">
      <w:pPr>
        <w:pStyle w:val="paragraph"/>
      </w:pPr>
      <w:r w:rsidRPr="006224D3">
        <w:tab/>
        <w:t>(a)</w:t>
      </w:r>
      <w:r w:rsidRPr="006224D3">
        <w:tab/>
        <w:t>beginning on the first day in the child support period on which the total payable by the parent in respect of the child support case would (apart from this section) be assessed as less than the minimum annual rate of child support for the child support period; and</w:t>
      </w:r>
    </w:p>
    <w:p w:rsidR="006524AF" w:rsidRPr="006224D3" w:rsidRDefault="006524AF" w:rsidP="006524AF">
      <w:pPr>
        <w:pStyle w:val="paragraph"/>
      </w:pPr>
      <w:r w:rsidRPr="006224D3">
        <w:tab/>
        <w:t>(b)</w:t>
      </w:r>
      <w:r w:rsidRPr="006224D3">
        <w:tab/>
        <w:t>ending:</w:t>
      </w:r>
    </w:p>
    <w:p w:rsidR="006524AF" w:rsidRPr="006224D3" w:rsidRDefault="006524AF" w:rsidP="006524AF">
      <w:pPr>
        <w:pStyle w:val="paragraphsub"/>
      </w:pPr>
      <w:r w:rsidRPr="006224D3">
        <w:tab/>
        <w:t>(i)</w:t>
      </w:r>
      <w:r w:rsidRPr="006224D3">
        <w:tab/>
        <w:t>if the parent would be so assessed until the end of the child support period—at the end of the child support period; or</w:t>
      </w:r>
    </w:p>
    <w:p w:rsidR="006524AF" w:rsidRPr="006224D3" w:rsidRDefault="006524AF" w:rsidP="006524AF">
      <w:pPr>
        <w:pStyle w:val="paragraphsub"/>
      </w:pPr>
      <w:r w:rsidRPr="006224D3">
        <w:tab/>
        <w:t>(ii)</w:t>
      </w:r>
      <w:r w:rsidRPr="006224D3">
        <w:tab/>
        <w:t>otherwise—28 days after the day on which the person would cease to be so assessed (even if that day is after the end of the child support period).</w:t>
      </w:r>
    </w:p>
    <w:p w:rsidR="006524AF" w:rsidRPr="006224D3" w:rsidRDefault="006524AF" w:rsidP="006524AF">
      <w:pPr>
        <w:pStyle w:val="SubsectionHead"/>
      </w:pPr>
      <w:r w:rsidRPr="006224D3">
        <w:t>How much is the minimum annual rate</w:t>
      </w:r>
    </w:p>
    <w:p w:rsidR="006524AF" w:rsidRPr="006224D3" w:rsidRDefault="006524AF" w:rsidP="006524AF">
      <w:pPr>
        <w:pStyle w:val="subsection"/>
      </w:pPr>
      <w:r w:rsidRPr="006224D3">
        <w:tab/>
        <w:t>(5)</w:t>
      </w:r>
      <w:r w:rsidRPr="006224D3">
        <w:tab/>
        <w:t xml:space="preserve">The </w:t>
      </w:r>
      <w:r w:rsidRPr="006224D3">
        <w:rPr>
          <w:b/>
          <w:i/>
        </w:rPr>
        <w:t>minimum annual rate</w:t>
      </w:r>
      <w:r w:rsidRPr="006224D3">
        <w:rPr>
          <w:b/>
        </w:rPr>
        <w:t xml:space="preserve"> </w:t>
      </w:r>
      <w:r w:rsidRPr="006224D3">
        <w:rPr>
          <w:b/>
          <w:i/>
        </w:rPr>
        <w:t>of child support</w:t>
      </w:r>
      <w:r w:rsidRPr="006224D3">
        <w:t xml:space="preserve"> is $320.</w:t>
      </w:r>
    </w:p>
    <w:p w:rsidR="006524AF" w:rsidRPr="006224D3" w:rsidRDefault="006524AF" w:rsidP="006524AF">
      <w:pPr>
        <w:pStyle w:val="notetext"/>
      </w:pPr>
      <w:r w:rsidRPr="006224D3">
        <w:t>Note:</w:t>
      </w:r>
      <w:r w:rsidRPr="006224D3">
        <w:tab/>
        <w:t xml:space="preserve">The minimum annual rate of child support specified in </w:t>
      </w:r>
      <w:r w:rsidR="00926F11" w:rsidRPr="006224D3">
        <w:t>subsection (</w:t>
      </w:r>
      <w:r w:rsidRPr="006224D3">
        <w:t>5) is indexed under section</w:t>
      </w:r>
      <w:r w:rsidR="00926F11" w:rsidRPr="006224D3">
        <w:t> </w:t>
      </w:r>
      <w:r w:rsidRPr="006224D3">
        <w:t>153A.</w:t>
      </w:r>
    </w:p>
    <w:p w:rsidR="006524AF" w:rsidRPr="006224D3" w:rsidRDefault="006524AF" w:rsidP="006524AF">
      <w:pPr>
        <w:pStyle w:val="subsection"/>
      </w:pPr>
      <w:r w:rsidRPr="006224D3">
        <w:tab/>
        <w:t>(6)</w:t>
      </w:r>
      <w:r w:rsidRPr="006224D3">
        <w:tab/>
        <w:t>If:</w:t>
      </w:r>
    </w:p>
    <w:p w:rsidR="006524AF" w:rsidRPr="006224D3" w:rsidRDefault="006524AF" w:rsidP="006524AF">
      <w:pPr>
        <w:pStyle w:val="paragraph"/>
      </w:pPr>
      <w:r w:rsidRPr="006224D3">
        <w:tab/>
        <w:t>(a)</w:t>
      </w:r>
      <w:r w:rsidRPr="006224D3">
        <w:tab/>
        <w:t xml:space="preserve">the Registrar makes an assessment in respect of a parent under </w:t>
      </w:r>
      <w:r w:rsidR="00926F11" w:rsidRPr="006224D3">
        <w:t>subsection (</w:t>
      </w:r>
      <w:r w:rsidRPr="006224D3">
        <w:t>1); and</w:t>
      </w:r>
    </w:p>
    <w:p w:rsidR="006524AF" w:rsidRPr="006224D3" w:rsidRDefault="006524AF" w:rsidP="006524AF">
      <w:pPr>
        <w:pStyle w:val="paragraph"/>
      </w:pPr>
      <w:r w:rsidRPr="006224D3">
        <w:tab/>
        <w:t>(b)</w:t>
      </w:r>
      <w:r w:rsidRPr="006224D3">
        <w:tab/>
        <w:t xml:space="preserve">the parent is assessed (whether under </w:t>
      </w:r>
      <w:r w:rsidR="00926F11" w:rsidRPr="006224D3">
        <w:t>subsection (</w:t>
      </w:r>
      <w:r w:rsidRPr="006224D3">
        <w:t>1) or otherwise) for a day in a child support period in respect of the costs of children in more than 3 child support cases;</w:t>
      </w:r>
    </w:p>
    <w:p w:rsidR="006524AF" w:rsidRPr="006224D3" w:rsidRDefault="006524AF" w:rsidP="006524AF">
      <w:pPr>
        <w:pStyle w:val="subsection2"/>
      </w:pPr>
      <w:r w:rsidRPr="006224D3">
        <w:t xml:space="preserve">then the </w:t>
      </w:r>
      <w:r w:rsidRPr="006224D3">
        <w:rPr>
          <w:b/>
          <w:i/>
        </w:rPr>
        <w:t xml:space="preserve">annual rate of child support </w:t>
      </w:r>
      <w:r w:rsidRPr="006224D3">
        <w:t>payable by the parent for a day in the child support period for a particular child support case is:</w:t>
      </w:r>
    </w:p>
    <w:p w:rsidR="007C5799" w:rsidRPr="006224D3" w:rsidRDefault="00DE5210" w:rsidP="005B2BF3">
      <w:pPr>
        <w:pStyle w:val="Formula"/>
        <w:spacing w:before="120" w:after="120"/>
      </w:pPr>
      <w:r w:rsidRPr="006224D3">
        <w:rPr>
          <w:noProof/>
        </w:rPr>
        <w:drawing>
          <wp:inline distT="0" distB="0" distL="0" distR="0" wp14:anchorId="1E6A35AD" wp14:editId="6B99E092">
            <wp:extent cx="2305050" cy="6477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305050" cy="647700"/>
                    </a:xfrm>
                    <a:prstGeom prst="rect">
                      <a:avLst/>
                    </a:prstGeom>
                    <a:noFill/>
                    <a:ln>
                      <a:noFill/>
                    </a:ln>
                  </pic:spPr>
                </pic:pic>
              </a:graphicData>
            </a:graphic>
          </wp:inline>
        </w:drawing>
      </w:r>
    </w:p>
    <w:p w:rsidR="00F84BDB" w:rsidRPr="006224D3" w:rsidRDefault="00F84BDB" w:rsidP="00F84BDB">
      <w:pPr>
        <w:pStyle w:val="subsection"/>
      </w:pPr>
      <w:r w:rsidRPr="006224D3">
        <w:tab/>
        <w:t>(6A)</w:t>
      </w:r>
      <w:r w:rsidRPr="006224D3">
        <w:tab/>
        <w:t xml:space="preserve">For the purposes of </w:t>
      </w:r>
      <w:r w:rsidR="00926F11" w:rsidRPr="006224D3">
        <w:t>subsection (</w:t>
      </w:r>
      <w:r w:rsidRPr="006224D3">
        <w:t>6), if a parent is liable to pay child support for one or more children for a day under an administrative assessment under the law of a reciprocating jurisdiction, then the parent is taken to be assessed for the day in respect of the costs of children in a child support case.</w:t>
      </w:r>
    </w:p>
    <w:p w:rsidR="006524AF" w:rsidRPr="006224D3" w:rsidRDefault="006524AF" w:rsidP="006524AF">
      <w:pPr>
        <w:pStyle w:val="SubsectionHead"/>
      </w:pPr>
      <w:r w:rsidRPr="006224D3">
        <w:t>Paying the minimum annual rate to more than one person for a single child support case</w:t>
      </w:r>
    </w:p>
    <w:p w:rsidR="006524AF" w:rsidRPr="006224D3" w:rsidRDefault="006524AF" w:rsidP="006524AF">
      <w:pPr>
        <w:pStyle w:val="subsection"/>
      </w:pPr>
      <w:r w:rsidRPr="006224D3">
        <w:tab/>
        <w:t>(7)</w:t>
      </w:r>
      <w:r w:rsidRPr="006224D3">
        <w:tab/>
        <w:t xml:space="preserve">If the rate worked out under </w:t>
      </w:r>
      <w:r w:rsidR="00926F11" w:rsidRPr="006224D3">
        <w:t>subsection (</w:t>
      </w:r>
      <w:r w:rsidRPr="006224D3">
        <w:t>5) or (6) is payable by a parent for a child support case to:</w:t>
      </w:r>
    </w:p>
    <w:p w:rsidR="006524AF" w:rsidRPr="006224D3" w:rsidRDefault="006524AF" w:rsidP="006524AF">
      <w:pPr>
        <w:pStyle w:val="paragraph"/>
      </w:pPr>
      <w:r w:rsidRPr="006224D3">
        <w:tab/>
        <w:t>(a)</w:t>
      </w:r>
      <w:r w:rsidRPr="006224D3">
        <w:tab/>
        <w:t>the parent of the children to whom the case relates and to one or more non</w:t>
      </w:r>
      <w:r w:rsidR="00CE39FD">
        <w:noBreakHyphen/>
      </w:r>
      <w:r w:rsidRPr="006224D3">
        <w:t>parent carers of those children; or</w:t>
      </w:r>
    </w:p>
    <w:p w:rsidR="006524AF" w:rsidRPr="006224D3" w:rsidRDefault="006524AF" w:rsidP="006524AF">
      <w:pPr>
        <w:pStyle w:val="paragraph"/>
      </w:pPr>
      <w:r w:rsidRPr="006224D3">
        <w:tab/>
        <w:t>(b)</w:t>
      </w:r>
      <w:r w:rsidRPr="006224D3">
        <w:tab/>
        <w:t>2 or more non</w:t>
      </w:r>
      <w:r w:rsidR="00CE39FD">
        <w:noBreakHyphen/>
      </w:r>
      <w:r w:rsidRPr="006224D3">
        <w:t>parent carers of those children;</w:t>
      </w:r>
    </w:p>
    <w:p w:rsidR="006524AF" w:rsidRPr="006224D3" w:rsidRDefault="006524AF" w:rsidP="006524AF">
      <w:pPr>
        <w:pStyle w:val="subsection2"/>
      </w:pPr>
      <w:r w:rsidRPr="006224D3">
        <w:t>then:</w:t>
      </w:r>
    </w:p>
    <w:p w:rsidR="006524AF" w:rsidRPr="006224D3" w:rsidRDefault="006524AF" w:rsidP="006524AF">
      <w:pPr>
        <w:pStyle w:val="paragraph"/>
      </w:pPr>
      <w:r w:rsidRPr="006224D3">
        <w:tab/>
        <w:t>(c)</w:t>
      </w:r>
      <w:r w:rsidRPr="006224D3">
        <w:tab/>
        <w:t>if 2 or more persons have equal percentages of care of the children, and those percentages are the highest percentages—each of those persons is entitled to be paid an equal proportion of the annual rate of child support that is payable by the parent; and</w:t>
      </w:r>
    </w:p>
    <w:p w:rsidR="006524AF" w:rsidRPr="006224D3" w:rsidRDefault="006524AF" w:rsidP="006524AF">
      <w:pPr>
        <w:pStyle w:val="paragraph"/>
      </w:pPr>
      <w:r w:rsidRPr="006224D3">
        <w:tab/>
        <w:t>(d)</w:t>
      </w:r>
      <w:r w:rsidRPr="006224D3">
        <w:tab/>
        <w:t>otherwise—only the person who has the highest percentage of care of the children is entitled to be paid the annual rate of child support that is payable by the parent.</w:t>
      </w:r>
    </w:p>
    <w:p w:rsidR="006524AF" w:rsidRPr="006224D3" w:rsidRDefault="006524AF" w:rsidP="006524AF">
      <w:pPr>
        <w:pStyle w:val="SubsectionHead"/>
      </w:pPr>
      <w:r w:rsidRPr="006224D3">
        <w:t>Registrar not to make minimum rate assessment in certain cases</w:t>
      </w:r>
    </w:p>
    <w:p w:rsidR="006524AF" w:rsidRPr="006224D3" w:rsidRDefault="006524AF" w:rsidP="006524AF">
      <w:pPr>
        <w:pStyle w:val="subsection"/>
      </w:pPr>
      <w:r w:rsidRPr="006224D3">
        <w:tab/>
        <w:t>(8)</w:t>
      </w:r>
      <w:r w:rsidRPr="006224D3">
        <w:tab/>
        <w:t xml:space="preserve">The Registrar must not make an assessment under </w:t>
      </w:r>
      <w:r w:rsidR="00926F11" w:rsidRPr="006224D3">
        <w:t>subsection (</w:t>
      </w:r>
      <w:r w:rsidRPr="006224D3">
        <w:t>1) in relation to the child support payable by a parent:</w:t>
      </w:r>
    </w:p>
    <w:p w:rsidR="006524AF" w:rsidRPr="006224D3" w:rsidRDefault="006524AF" w:rsidP="006524AF">
      <w:pPr>
        <w:pStyle w:val="paragraph"/>
      </w:pPr>
      <w:r w:rsidRPr="006224D3">
        <w:tab/>
        <w:t>(a)</w:t>
      </w:r>
      <w:r w:rsidRPr="006224D3">
        <w:tab/>
        <w:t>in accordance with a determination made under Part</w:t>
      </w:r>
      <w:r w:rsidR="00926F11" w:rsidRPr="006224D3">
        <w:t> </w:t>
      </w:r>
      <w:r w:rsidRPr="006224D3">
        <w:t>6A (departure determinations); or</w:t>
      </w:r>
    </w:p>
    <w:p w:rsidR="006524AF" w:rsidRPr="006224D3" w:rsidRDefault="006524AF" w:rsidP="006524AF">
      <w:pPr>
        <w:pStyle w:val="paragraph"/>
      </w:pPr>
      <w:r w:rsidRPr="006224D3">
        <w:tab/>
        <w:t>(b)</w:t>
      </w:r>
      <w:r w:rsidRPr="006224D3">
        <w:tab/>
        <w:t>in accordance with an order made under Division</w:t>
      </w:r>
      <w:r w:rsidR="00926F11" w:rsidRPr="006224D3">
        <w:t> </w:t>
      </w:r>
      <w:r w:rsidRPr="006224D3">
        <w:t>4 of Part</w:t>
      </w:r>
      <w:r w:rsidR="00926F11" w:rsidRPr="006224D3">
        <w:t> </w:t>
      </w:r>
      <w:r w:rsidRPr="006224D3">
        <w:t>7 (departure orders); or</w:t>
      </w:r>
    </w:p>
    <w:p w:rsidR="006524AF" w:rsidRPr="006224D3" w:rsidRDefault="006524AF" w:rsidP="006524AF">
      <w:pPr>
        <w:pStyle w:val="paragraph"/>
      </w:pPr>
      <w:r w:rsidRPr="006224D3">
        <w:tab/>
        <w:t>(c)</w:t>
      </w:r>
      <w:r w:rsidRPr="006224D3">
        <w:tab/>
        <w:t>in accordance with provisions of a child support agreement that have effect, for the purposes of this Part, as if they were such an order made by consent.</w:t>
      </w:r>
    </w:p>
    <w:p w:rsidR="006524AF" w:rsidRPr="006224D3" w:rsidRDefault="006524AF" w:rsidP="006524AF">
      <w:pPr>
        <w:pStyle w:val="SubsectionHead"/>
        <w:rPr>
          <w:b/>
        </w:rPr>
      </w:pPr>
      <w:r w:rsidRPr="006224D3">
        <w:t xml:space="preserve">Definition of </w:t>
      </w:r>
      <w:r w:rsidRPr="006224D3">
        <w:rPr>
          <w:b/>
        </w:rPr>
        <w:t>income support payment</w:t>
      </w:r>
    </w:p>
    <w:p w:rsidR="006524AF" w:rsidRPr="006224D3" w:rsidRDefault="006524AF" w:rsidP="006524AF">
      <w:pPr>
        <w:pStyle w:val="subsection"/>
      </w:pPr>
      <w:r w:rsidRPr="006224D3">
        <w:tab/>
        <w:t>(9)</w:t>
      </w:r>
      <w:r w:rsidRPr="006224D3">
        <w:tab/>
        <w:t>In this Act:</w:t>
      </w:r>
    </w:p>
    <w:p w:rsidR="006524AF" w:rsidRPr="006224D3" w:rsidRDefault="006524AF" w:rsidP="006524AF">
      <w:pPr>
        <w:pStyle w:val="Definition"/>
      </w:pPr>
      <w:r w:rsidRPr="006224D3">
        <w:rPr>
          <w:b/>
          <w:i/>
        </w:rPr>
        <w:t>income support payment</w:t>
      </w:r>
      <w:r w:rsidRPr="006224D3">
        <w:t>:</w:t>
      </w:r>
    </w:p>
    <w:p w:rsidR="006524AF" w:rsidRPr="006224D3" w:rsidRDefault="006524AF" w:rsidP="006524AF">
      <w:pPr>
        <w:pStyle w:val="paragraph"/>
      </w:pPr>
      <w:r w:rsidRPr="006224D3">
        <w:tab/>
        <w:t>(a)</w:t>
      </w:r>
      <w:r w:rsidRPr="006224D3">
        <w:tab/>
        <w:t>has the meaning given by subsection</w:t>
      </w:r>
      <w:r w:rsidR="00926F11" w:rsidRPr="006224D3">
        <w:t> </w:t>
      </w:r>
      <w:r w:rsidRPr="006224D3">
        <w:t xml:space="preserve">23(1) of the </w:t>
      </w:r>
      <w:r w:rsidRPr="006224D3">
        <w:rPr>
          <w:i/>
        </w:rPr>
        <w:t>Social Security Act 1991</w:t>
      </w:r>
      <w:r w:rsidRPr="006224D3">
        <w:t>; and</w:t>
      </w:r>
    </w:p>
    <w:p w:rsidR="006524AF" w:rsidRPr="006224D3" w:rsidRDefault="006524AF" w:rsidP="006524AF">
      <w:pPr>
        <w:pStyle w:val="paragraph"/>
      </w:pPr>
      <w:r w:rsidRPr="006224D3">
        <w:tab/>
        <w:t>(b)</w:t>
      </w:r>
      <w:r w:rsidRPr="006224D3">
        <w:tab/>
        <w:t>includes a payment under the ABSTUDY scheme that includes an amount identified as living allowance, being an allowance that is paid at the maximum basic rate.</w:t>
      </w:r>
    </w:p>
    <w:p w:rsidR="006524AF" w:rsidRPr="006224D3" w:rsidRDefault="006524AF" w:rsidP="006524AF">
      <w:pPr>
        <w:pStyle w:val="ActHead5"/>
      </w:pPr>
      <w:bookmarkStart w:id="186" w:name="_Toc56677706"/>
      <w:r w:rsidRPr="00CE39FD">
        <w:rPr>
          <w:rStyle w:val="CharSectno"/>
        </w:rPr>
        <w:t>66A</w:t>
      </w:r>
      <w:r w:rsidRPr="006224D3">
        <w:t xml:space="preserve">  Registrar may reduce an assessment to nil in certain cases</w:t>
      </w:r>
      <w:bookmarkEnd w:id="186"/>
    </w:p>
    <w:p w:rsidR="00157945" w:rsidRPr="006224D3" w:rsidRDefault="00157945" w:rsidP="00157945">
      <w:pPr>
        <w:pStyle w:val="subsection"/>
      </w:pPr>
      <w:r w:rsidRPr="006224D3">
        <w:tab/>
        <w:t>(1)</w:t>
      </w:r>
      <w:r w:rsidRPr="006224D3">
        <w:tab/>
        <w:t>If the Registrar has made an assessment under section</w:t>
      </w:r>
      <w:r w:rsidR="00926F11" w:rsidRPr="006224D3">
        <w:t> </w:t>
      </w:r>
      <w:r w:rsidRPr="006224D3">
        <w:t>66 in respect of the annual rate of child support payable by a parent for all the children in a child support case for a day in a child support period, the Registrar may, on an application made by the parent that:</w:t>
      </w:r>
    </w:p>
    <w:p w:rsidR="00157945" w:rsidRPr="006224D3" w:rsidRDefault="00157945" w:rsidP="00157945">
      <w:pPr>
        <w:pStyle w:val="paragraph"/>
      </w:pPr>
      <w:r w:rsidRPr="006224D3">
        <w:tab/>
        <w:t>(a)</w:t>
      </w:r>
      <w:r w:rsidRPr="006224D3">
        <w:tab/>
        <w:t>is in accordance with the regulations; and</w:t>
      </w:r>
    </w:p>
    <w:p w:rsidR="00157945" w:rsidRPr="006224D3" w:rsidRDefault="00157945" w:rsidP="00157945">
      <w:pPr>
        <w:pStyle w:val="paragraph"/>
      </w:pPr>
      <w:r w:rsidRPr="006224D3">
        <w:tab/>
        <w:t>(b)</w:t>
      </w:r>
      <w:r w:rsidRPr="006224D3">
        <w:tab/>
        <w:t>either:</w:t>
      </w:r>
    </w:p>
    <w:p w:rsidR="00157945" w:rsidRPr="006224D3" w:rsidRDefault="00157945" w:rsidP="00157945">
      <w:pPr>
        <w:pStyle w:val="paragraphsub"/>
      </w:pPr>
      <w:r w:rsidRPr="006224D3">
        <w:tab/>
        <w:t>(i)</w:t>
      </w:r>
      <w:r w:rsidRPr="006224D3">
        <w:tab/>
        <w:t xml:space="preserve">nominates the whole (the </w:t>
      </w:r>
      <w:r w:rsidRPr="006224D3">
        <w:rPr>
          <w:b/>
          <w:i/>
        </w:rPr>
        <w:t>nominated period</w:t>
      </w:r>
      <w:r w:rsidRPr="006224D3">
        <w:t>) of that child support period (if the first day of that child support period is the day referred to in paragraph</w:t>
      </w:r>
      <w:r w:rsidR="00926F11" w:rsidRPr="006224D3">
        <w:t> </w:t>
      </w:r>
      <w:r w:rsidRPr="006224D3">
        <w:t>66(4)(a)); or</w:t>
      </w:r>
    </w:p>
    <w:p w:rsidR="00157945" w:rsidRPr="006224D3" w:rsidRDefault="00157945" w:rsidP="00157945">
      <w:pPr>
        <w:pStyle w:val="paragraphsub"/>
      </w:pPr>
      <w:r w:rsidRPr="006224D3">
        <w:tab/>
        <w:t>(ii)</w:t>
      </w:r>
      <w:r w:rsidRPr="006224D3">
        <w:tab/>
        <w:t xml:space="preserve">nominates a part (the </w:t>
      </w:r>
      <w:r w:rsidRPr="006224D3">
        <w:rPr>
          <w:b/>
          <w:i/>
        </w:rPr>
        <w:t>nominated period</w:t>
      </w:r>
      <w:r w:rsidRPr="006224D3">
        <w:t>) of that child support period, being a part that is at least 2 months and that begins on or after the day referred to in paragraph</w:t>
      </w:r>
      <w:r w:rsidR="00926F11" w:rsidRPr="006224D3">
        <w:t> </w:t>
      </w:r>
      <w:r w:rsidRPr="006224D3">
        <w:t>66(4)(a);</w:t>
      </w:r>
    </w:p>
    <w:p w:rsidR="00157945" w:rsidRPr="006224D3" w:rsidRDefault="00157945" w:rsidP="00157945">
      <w:pPr>
        <w:pStyle w:val="subsection2"/>
      </w:pPr>
      <w:r w:rsidRPr="006224D3">
        <w:t xml:space="preserve">reduce the annual rate of child support payable by the parent for those children for the nominated period to nil. This subsection is subject to </w:t>
      </w:r>
      <w:r w:rsidR="00926F11" w:rsidRPr="006224D3">
        <w:t>subsection (</w:t>
      </w:r>
      <w:r w:rsidRPr="006224D3">
        <w:t>3C).</w:t>
      </w:r>
    </w:p>
    <w:p w:rsidR="00157945" w:rsidRPr="006224D3" w:rsidRDefault="00157945" w:rsidP="00157945">
      <w:pPr>
        <w:pStyle w:val="notetext"/>
      </w:pPr>
      <w:r w:rsidRPr="006224D3">
        <w:t>Note:</w:t>
      </w:r>
      <w:r w:rsidRPr="006224D3">
        <w:tab/>
        <w:t>If the Registrar refuses to grant an application under this section, the Registrar must serve a notice on the applicant under section</w:t>
      </w:r>
      <w:r w:rsidR="00926F11" w:rsidRPr="006224D3">
        <w:t> </w:t>
      </w:r>
      <w:r w:rsidRPr="006224D3">
        <w:t>66C.</w:t>
      </w:r>
    </w:p>
    <w:p w:rsidR="00157945" w:rsidRPr="006224D3" w:rsidRDefault="00157945" w:rsidP="00157945">
      <w:pPr>
        <w:pStyle w:val="subsection"/>
      </w:pPr>
      <w:r w:rsidRPr="006224D3">
        <w:tab/>
        <w:t>(2)</w:t>
      </w:r>
      <w:r w:rsidRPr="006224D3">
        <w:tab/>
        <w:t xml:space="preserve">The Registrar must not grant an application under </w:t>
      </w:r>
      <w:r w:rsidR="00926F11" w:rsidRPr="006224D3">
        <w:t>subsection (</w:t>
      </w:r>
      <w:r w:rsidRPr="006224D3">
        <w:t xml:space="preserve">1) unless the Registrar is satisfied that the amount worked out under </w:t>
      </w:r>
      <w:r w:rsidR="00926F11" w:rsidRPr="006224D3">
        <w:t>subsection (</w:t>
      </w:r>
      <w:r w:rsidRPr="006224D3">
        <w:t xml:space="preserve">3) is less than the amount worked out under </w:t>
      </w:r>
      <w:r w:rsidR="00926F11" w:rsidRPr="006224D3">
        <w:t>subsection (</w:t>
      </w:r>
      <w:r w:rsidRPr="006224D3">
        <w:t>3A).</w:t>
      </w:r>
    </w:p>
    <w:p w:rsidR="00F84BDB" w:rsidRPr="006224D3" w:rsidRDefault="00F84BDB" w:rsidP="00F84BDB">
      <w:pPr>
        <w:pStyle w:val="subsection"/>
      </w:pPr>
      <w:r w:rsidRPr="006224D3">
        <w:tab/>
        <w:t>(2A)</w:t>
      </w:r>
      <w:r w:rsidRPr="006224D3">
        <w:tab/>
        <w:t xml:space="preserve">For the purposes of </w:t>
      </w:r>
      <w:r w:rsidR="00926F11" w:rsidRPr="006224D3">
        <w:t>subsection (</w:t>
      </w:r>
      <w:r w:rsidRPr="006224D3">
        <w:t>2), a parent is taken to have a child support case if the parent is liable to pay child support for one or more children under an administrative assessment under the law of a reciprocating jurisdiction.</w:t>
      </w:r>
    </w:p>
    <w:p w:rsidR="00157945" w:rsidRPr="006224D3" w:rsidRDefault="00157945" w:rsidP="00157945">
      <w:pPr>
        <w:pStyle w:val="subsection"/>
      </w:pPr>
      <w:r w:rsidRPr="006224D3">
        <w:tab/>
        <w:t>(3)</w:t>
      </w:r>
      <w:r w:rsidRPr="006224D3">
        <w:tab/>
        <w:t>The amount for the purposes of this subsection is:</w:t>
      </w:r>
    </w:p>
    <w:p w:rsidR="007C5799" w:rsidRPr="006224D3" w:rsidRDefault="00DE5210" w:rsidP="005B2BF3">
      <w:pPr>
        <w:pStyle w:val="Formula"/>
        <w:spacing w:before="120" w:after="120"/>
        <w:rPr>
          <w:position w:val="-38"/>
        </w:rPr>
      </w:pPr>
      <w:r w:rsidRPr="006224D3">
        <w:rPr>
          <w:noProof/>
        </w:rPr>
        <w:drawing>
          <wp:inline distT="0" distB="0" distL="0" distR="0" wp14:anchorId="20EF5518" wp14:editId="18A03178">
            <wp:extent cx="2552700" cy="533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552700" cy="533400"/>
                    </a:xfrm>
                    <a:prstGeom prst="rect">
                      <a:avLst/>
                    </a:prstGeom>
                    <a:noFill/>
                    <a:ln>
                      <a:noFill/>
                    </a:ln>
                  </pic:spPr>
                </pic:pic>
              </a:graphicData>
            </a:graphic>
          </wp:inline>
        </w:drawing>
      </w:r>
    </w:p>
    <w:p w:rsidR="00157945" w:rsidRPr="006224D3" w:rsidRDefault="00157945" w:rsidP="00157945">
      <w:pPr>
        <w:pStyle w:val="subsection"/>
      </w:pPr>
      <w:r w:rsidRPr="006224D3">
        <w:tab/>
        <w:t>(3A)</w:t>
      </w:r>
      <w:r w:rsidRPr="006224D3">
        <w:tab/>
        <w:t>The amount for the purposes of this subsection is:</w:t>
      </w:r>
    </w:p>
    <w:p w:rsidR="007C5799" w:rsidRPr="006224D3" w:rsidRDefault="00DE5210" w:rsidP="005B2BF3">
      <w:pPr>
        <w:pStyle w:val="Formula"/>
        <w:spacing w:before="120" w:after="120"/>
        <w:rPr>
          <w:position w:val="-30"/>
        </w:rPr>
      </w:pPr>
      <w:r w:rsidRPr="006224D3">
        <w:rPr>
          <w:noProof/>
        </w:rPr>
        <w:drawing>
          <wp:inline distT="0" distB="0" distL="0" distR="0" wp14:anchorId="54968177" wp14:editId="2CF186E7">
            <wp:extent cx="3124200" cy="5334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124200" cy="533400"/>
                    </a:xfrm>
                    <a:prstGeom prst="rect">
                      <a:avLst/>
                    </a:prstGeom>
                    <a:noFill/>
                    <a:ln>
                      <a:noFill/>
                    </a:ln>
                  </pic:spPr>
                </pic:pic>
              </a:graphicData>
            </a:graphic>
          </wp:inline>
        </w:drawing>
      </w:r>
    </w:p>
    <w:p w:rsidR="00157945" w:rsidRPr="006224D3" w:rsidRDefault="00157945" w:rsidP="00157945">
      <w:pPr>
        <w:pStyle w:val="subsection"/>
      </w:pPr>
      <w:r w:rsidRPr="006224D3">
        <w:tab/>
        <w:t>(3B)</w:t>
      </w:r>
      <w:r w:rsidRPr="006224D3">
        <w:tab/>
        <w:t xml:space="preserve">For the purposes of </w:t>
      </w:r>
      <w:r w:rsidR="00926F11" w:rsidRPr="006224D3">
        <w:t>subsection (</w:t>
      </w:r>
      <w:r w:rsidRPr="006224D3">
        <w:t>3A), a parent is taken to have a child support case if the parent is liable to pay child support for one or more children under an administrative assessment under the law of a reciprocating jurisdiction.</w:t>
      </w:r>
    </w:p>
    <w:p w:rsidR="00157945" w:rsidRPr="006224D3" w:rsidRDefault="00157945" w:rsidP="00157945">
      <w:pPr>
        <w:pStyle w:val="subsection"/>
      </w:pPr>
      <w:r w:rsidRPr="006224D3">
        <w:tab/>
        <w:t>(3C)</w:t>
      </w:r>
      <w:r w:rsidRPr="006224D3">
        <w:tab/>
        <w:t xml:space="preserve">A reduction under </w:t>
      </w:r>
      <w:r w:rsidR="00926F11" w:rsidRPr="006224D3">
        <w:t>subsection (</w:t>
      </w:r>
      <w:r w:rsidRPr="006224D3">
        <w:t>1) has no effect in relation to a day to which the assessment under section</w:t>
      </w:r>
      <w:r w:rsidR="00926F11" w:rsidRPr="006224D3">
        <w:t> </w:t>
      </w:r>
      <w:r w:rsidRPr="006224D3">
        <w:t>66 does not apply.</w:t>
      </w:r>
    </w:p>
    <w:p w:rsidR="00157945" w:rsidRPr="006224D3" w:rsidRDefault="00157945" w:rsidP="00157945">
      <w:pPr>
        <w:pStyle w:val="notetext"/>
      </w:pPr>
      <w:r w:rsidRPr="006224D3">
        <w:t>Note:</w:t>
      </w:r>
      <w:r w:rsidRPr="006224D3">
        <w:tab/>
        <w:t>Subsection</w:t>
      </w:r>
      <w:r w:rsidR="00926F11" w:rsidRPr="006224D3">
        <w:t> </w:t>
      </w:r>
      <w:r w:rsidRPr="006224D3">
        <w:t>66(4) deals with when an assessment under section</w:t>
      </w:r>
      <w:r w:rsidR="00926F11" w:rsidRPr="006224D3">
        <w:t> </w:t>
      </w:r>
      <w:r w:rsidRPr="006224D3">
        <w:t>66 applies.</w:t>
      </w:r>
    </w:p>
    <w:p w:rsidR="006524AF" w:rsidRPr="006224D3" w:rsidRDefault="006524AF" w:rsidP="006524AF">
      <w:pPr>
        <w:pStyle w:val="subsection"/>
      </w:pPr>
      <w:r w:rsidRPr="006224D3">
        <w:tab/>
        <w:t>(4)</w:t>
      </w:r>
      <w:r w:rsidRPr="006224D3">
        <w:tab/>
        <w:t>In this section:</w:t>
      </w:r>
    </w:p>
    <w:p w:rsidR="006524AF" w:rsidRPr="006224D3" w:rsidRDefault="006524AF" w:rsidP="006524AF">
      <w:pPr>
        <w:pStyle w:val="Definition"/>
      </w:pPr>
      <w:r w:rsidRPr="006224D3">
        <w:rPr>
          <w:b/>
          <w:i/>
        </w:rPr>
        <w:t>income</w:t>
      </w:r>
      <w:r w:rsidRPr="006224D3">
        <w:t>, in relation to a person, means:</w:t>
      </w:r>
    </w:p>
    <w:p w:rsidR="006524AF" w:rsidRPr="006224D3" w:rsidRDefault="006524AF" w:rsidP="006524AF">
      <w:pPr>
        <w:pStyle w:val="paragraph"/>
      </w:pPr>
      <w:r w:rsidRPr="006224D3">
        <w:tab/>
        <w:t>(a)</w:t>
      </w:r>
      <w:r w:rsidRPr="006224D3">
        <w:tab/>
        <w:t>any money earned, derived or received by the parent for his or her own use or benefit, other than money earned, derived or received in a manner, or from a source, prescribed by the regulations for the purposes of this paragraph; or</w:t>
      </w:r>
    </w:p>
    <w:p w:rsidR="006524AF" w:rsidRPr="006224D3" w:rsidRDefault="006524AF" w:rsidP="006524AF">
      <w:pPr>
        <w:pStyle w:val="paragraph"/>
      </w:pPr>
      <w:r w:rsidRPr="006224D3">
        <w:tab/>
        <w:t>(b)</w:t>
      </w:r>
      <w:r w:rsidRPr="006224D3">
        <w:tab/>
        <w:t>a periodical payment by way of a gift or allowance, other than a payment of a kind prescribed by the regulations for the purposes of this paragraph.</w:t>
      </w:r>
    </w:p>
    <w:p w:rsidR="00DA1355" w:rsidRPr="006224D3" w:rsidRDefault="00DA1355" w:rsidP="00DA1355">
      <w:pPr>
        <w:pStyle w:val="ActHead5"/>
      </w:pPr>
      <w:bookmarkStart w:id="187" w:name="_Toc56677707"/>
      <w:r w:rsidRPr="00CE39FD">
        <w:rPr>
          <w:rStyle w:val="CharSectno"/>
        </w:rPr>
        <w:t>66B</w:t>
      </w:r>
      <w:r w:rsidRPr="006224D3">
        <w:t xml:space="preserve">  Amendment of assessment made under section</w:t>
      </w:r>
      <w:r w:rsidR="00926F11" w:rsidRPr="006224D3">
        <w:t> </w:t>
      </w:r>
      <w:r w:rsidRPr="006224D3">
        <w:t>65B or 66A</w:t>
      </w:r>
      <w:bookmarkEnd w:id="187"/>
    </w:p>
    <w:p w:rsidR="00DA1355" w:rsidRPr="006224D3" w:rsidRDefault="00DA1355" w:rsidP="00DA1355">
      <w:pPr>
        <w:pStyle w:val="subsection"/>
      </w:pPr>
      <w:r w:rsidRPr="006224D3">
        <w:tab/>
      </w:r>
      <w:r w:rsidRPr="006224D3">
        <w:tab/>
        <w:t>The Registrar may amend an assessment at any time if:</w:t>
      </w:r>
    </w:p>
    <w:p w:rsidR="00DA1355" w:rsidRPr="006224D3" w:rsidRDefault="00DA1355" w:rsidP="00DA1355">
      <w:pPr>
        <w:pStyle w:val="paragraph"/>
      </w:pPr>
      <w:r w:rsidRPr="006224D3">
        <w:tab/>
        <w:t>(a)</w:t>
      </w:r>
      <w:r w:rsidRPr="006224D3">
        <w:tab/>
        <w:t>either:</w:t>
      </w:r>
    </w:p>
    <w:p w:rsidR="00DA1355" w:rsidRPr="006224D3" w:rsidRDefault="00DA1355" w:rsidP="00DA1355">
      <w:pPr>
        <w:pStyle w:val="paragraphsub"/>
      </w:pPr>
      <w:r w:rsidRPr="006224D3">
        <w:tab/>
        <w:t>(i)</w:t>
      </w:r>
      <w:r w:rsidRPr="006224D3">
        <w:tab/>
        <w:t>under section</w:t>
      </w:r>
      <w:r w:rsidR="00926F11" w:rsidRPr="006224D3">
        <w:t> </w:t>
      </w:r>
      <w:r w:rsidRPr="006224D3">
        <w:t>65B, the Registrar has determined that section</w:t>
      </w:r>
      <w:r w:rsidR="00926F11" w:rsidRPr="006224D3">
        <w:t> </w:t>
      </w:r>
      <w:r w:rsidRPr="006224D3">
        <w:t>65A does not apply to a parent; or</w:t>
      </w:r>
    </w:p>
    <w:p w:rsidR="00DA1355" w:rsidRPr="006224D3" w:rsidRDefault="00DA1355" w:rsidP="00DA1355">
      <w:pPr>
        <w:pStyle w:val="paragraphsub"/>
      </w:pPr>
      <w:r w:rsidRPr="006224D3">
        <w:tab/>
        <w:t>(ii)</w:t>
      </w:r>
      <w:r w:rsidRPr="006224D3">
        <w:tab/>
        <w:t>under section</w:t>
      </w:r>
      <w:r w:rsidR="00926F11" w:rsidRPr="006224D3">
        <w:t> </w:t>
      </w:r>
      <w:r w:rsidRPr="006224D3">
        <w:t>66A, the Registrar has reduced an annual rate of child support payable by a parent to nil; and</w:t>
      </w:r>
    </w:p>
    <w:p w:rsidR="00DA1355" w:rsidRPr="006224D3" w:rsidRDefault="00DA1355" w:rsidP="00DA1355">
      <w:pPr>
        <w:pStyle w:val="paragraph"/>
      </w:pPr>
      <w:r w:rsidRPr="006224D3">
        <w:tab/>
        <w:t>(b)</w:t>
      </w:r>
      <w:r w:rsidRPr="006224D3">
        <w:tab/>
        <w:t>the Registrar becomes satisfied that the parent does not satisfy the condition in subsection</w:t>
      </w:r>
      <w:r w:rsidR="00926F11" w:rsidRPr="006224D3">
        <w:t> </w:t>
      </w:r>
      <w:r w:rsidRPr="006224D3">
        <w:t>65B(4) or 66A(2</w:t>
      </w:r>
      <w:r w:rsidR="005B2BF3" w:rsidRPr="006224D3">
        <w:t>) (a</w:t>
      </w:r>
      <w:r w:rsidRPr="006224D3">
        <w:t>s the case requires).</w:t>
      </w:r>
    </w:p>
    <w:p w:rsidR="006524AF" w:rsidRPr="006224D3" w:rsidRDefault="006524AF" w:rsidP="006524AF">
      <w:pPr>
        <w:pStyle w:val="ActHead5"/>
      </w:pPr>
      <w:bookmarkStart w:id="188" w:name="_Toc56677708"/>
      <w:r w:rsidRPr="00CE39FD">
        <w:rPr>
          <w:rStyle w:val="CharSectno"/>
        </w:rPr>
        <w:t>66C</w:t>
      </w:r>
      <w:r w:rsidRPr="006224D3">
        <w:t xml:space="preserve">  Notice to be given to unsuccessful applicant</w:t>
      </w:r>
      <w:bookmarkEnd w:id="188"/>
    </w:p>
    <w:p w:rsidR="006524AF" w:rsidRPr="006224D3" w:rsidRDefault="006524AF" w:rsidP="006524AF">
      <w:pPr>
        <w:pStyle w:val="subsection"/>
      </w:pPr>
      <w:r w:rsidRPr="006224D3">
        <w:tab/>
        <w:t>(1)</w:t>
      </w:r>
      <w:r w:rsidRPr="006224D3">
        <w:tab/>
        <w:t>If the Registrar refuses to grant an application under section</w:t>
      </w:r>
      <w:r w:rsidR="00926F11" w:rsidRPr="006224D3">
        <w:t> </w:t>
      </w:r>
      <w:r w:rsidRPr="006224D3">
        <w:t xml:space="preserve">65B or 66A, </w:t>
      </w:r>
      <w:r w:rsidR="00A00F08" w:rsidRPr="006224D3">
        <w:t>or amends an assessment in accordance with section</w:t>
      </w:r>
      <w:r w:rsidR="00926F11" w:rsidRPr="006224D3">
        <w:t> </w:t>
      </w:r>
      <w:r w:rsidR="00A00F08" w:rsidRPr="006224D3">
        <w:t xml:space="preserve">66B, </w:t>
      </w:r>
      <w:r w:rsidRPr="006224D3">
        <w:t>the Registrar must serve written notice of the decision on the parent.</w:t>
      </w:r>
    </w:p>
    <w:p w:rsidR="006524AF" w:rsidRPr="006224D3" w:rsidRDefault="006524AF" w:rsidP="00ED65D6">
      <w:pPr>
        <w:pStyle w:val="subsection"/>
        <w:keepNext/>
        <w:keepLines/>
        <w:rPr>
          <w:bCs/>
        </w:rPr>
      </w:pPr>
      <w:r w:rsidRPr="006224D3">
        <w:tab/>
        <w:t>(2)</w:t>
      </w:r>
      <w:r w:rsidRPr="006224D3">
        <w:tab/>
        <w:t>The notice must include, or be accompanied by, a statement to</w:t>
      </w:r>
      <w:r w:rsidRPr="006224D3">
        <w:rPr>
          <w:bCs/>
        </w:rPr>
        <w:t xml:space="preserve"> the effect:</w:t>
      </w:r>
    </w:p>
    <w:p w:rsidR="00A00F08" w:rsidRPr="006224D3" w:rsidRDefault="00A00F08" w:rsidP="00A00F08">
      <w:pPr>
        <w:pStyle w:val="paragraph"/>
      </w:pPr>
      <w:r w:rsidRPr="006224D3">
        <w:tab/>
        <w:t>(a)</w:t>
      </w:r>
      <w:r w:rsidRPr="006224D3">
        <w:tab/>
        <w:t>that the parent may, subject to the Registration and Collection Act, object to the particulars of:</w:t>
      </w:r>
    </w:p>
    <w:p w:rsidR="00A00F08" w:rsidRPr="006224D3" w:rsidRDefault="00A00F08" w:rsidP="00A00F08">
      <w:pPr>
        <w:pStyle w:val="paragraphsub"/>
      </w:pPr>
      <w:r w:rsidRPr="006224D3">
        <w:tab/>
        <w:t>(i)</w:t>
      </w:r>
      <w:r w:rsidRPr="006224D3">
        <w:tab/>
        <w:t>the assessment in relation to which the unsuccessful application was made; or</w:t>
      </w:r>
    </w:p>
    <w:p w:rsidR="00A00F08" w:rsidRPr="006224D3" w:rsidRDefault="00A00F08" w:rsidP="00A00F08">
      <w:pPr>
        <w:pStyle w:val="paragraphsub"/>
      </w:pPr>
      <w:r w:rsidRPr="006224D3">
        <w:tab/>
        <w:t>(ii)</w:t>
      </w:r>
      <w:r w:rsidRPr="006224D3">
        <w:tab/>
        <w:t>the assessment that was amended;</w:t>
      </w:r>
    </w:p>
    <w:p w:rsidR="00A00F08" w:rsidRPr="006224D3" w:rsidRDefault="00A00F08" w:rsidP="00A00F08">
      <w:pPr>
        <w:pStyle w:val="paragraph"/>
      </w:pPr>
      <w:r w:rsidRPr="006224D3">
        <w:tab/>
      </w:r>
      <w:r w:rsidRPr="006224D3">
        <w:tab/>
        <w:t>(as the case requires); and</w:t>
      </w:r>
    </w:p>
    <w:p w:rsidR="006524AF" w:rsidRPr="006224D3" w:rsidRDefault="006524AF" w:rsidP="006524AF">
      <w:pPr>
        <w:pStyle w:val="paragraph"/>
      </w:pPr>
      <w:r w:rsidRPr="006224D3">
        <w:tab/>
        <w:t>(b)</w:t>
      </w:r>
      <w:r w:rsidRPr="006224D3">
        <w:tab/>
        <w:t xml:space="preserve">that if the parent is aggrieved by the decision on the objection, he or she may, </w:t>
      </w:r>
      <w:r w:rsidR="007E1497" w:rsidRPr="006224D3">
        <w:t>subject to that Act and the AAT Act, apply to the AAT</w:t>
      </w:r>
      <w:r w:rsidRPr="006224D3">
        <w:t xml:space="preserve"> for review of the decision.</w:t>
      </w:r>
    </w:p>
    <w:p w:rsidR="006524AF" w:rsidRPr="006224D3" w:rsidRDefault="006524AF" w:rsidP="006524AF">
      <w:pPr>
        <w:pStyle w:val="subsection"/>
      </w:pPr>
      <w:r w:rsidRPr="006224D3">
        <w:tab/>
        <w:t>(3)</w:t>
      </w:r>
      <w:r w:rsidRPr="006224D3">
        <w:tab/>
        <w:t xml:space="preserve">A contravention of </w:t>
      </w:r>
      <w:r w:rsidR="00926F11" w:rsidRPr="006224D3">
        <w:t>subsection (</w:t>
      </w:r>
      <w:r w:rsidRPr="006224D3">
        <w:t>2) in relation to a decision does not affect the validity of the decision.</w:t>
      </w:r>
    </w:p>
    <w:p w:rsidR="006524AF" w:rsidRPr="006224D3" w:rsidRDefault="005B2BF3" w:rsidP="006524AF">
      <w:pPr>
        <w:pStyle w:val="ActHead4"/>
      </w:pPr>
      <w:bookmarkStart w:id="189" w:name="_Toc56677709"/>
      <w:r w:rsidRPr="00CE39FD">
        <w:rPr>
          <w:rStyle w:val="CharSubdNo"/>
        </w:rPr>
        <w:t>Subdivision</w:t>
      </w:r>
      <w:r w:rsidR="009D710C" w:rsidRPr="00CE39FD">
        <w:rPr>
          <w:rStyle w:val="CharSubdNo"/>
        </w:rPr>
        <w:t xml:space="preserve"> </w:t>
      </w:r>
      <w:r w:rsidR="006524AF" w:rsidRPr="00CE39FD">
        <w:rPr>
          <w:rStyle w:val="CharSubdNo"/>
        </w:rPr>
        <w:t>C</w:t>
      </w:r>
      <w:r w:rsidR="006524AF" w:rsidRPr="006224D3">
        <w:t>—</w:t>
      </w:r>
      <w:r w:rsidR="006524AF" w:rsidRPr="00CE39FD">
        <w:rPr>
          <w:rStyle w:val="CharSubdText"/>
        </w:rPr>
        <w:t>Making administrative assessments</w:t>
      </w:r>
      <w:bookmarkEnd w:id="189"/>
    </w:p>
    <w:p w:rsidR="006524AF" w:rsidRPr="006224D3" w:rsidRDefault="006524AF" w:rsidP="006524AF">
      <w:pPr>
        <w:pStyle w:val="ActHead5"/>
      </w:pPr>
      <w:bookmarkStart w:id="190" w:name="_Toc56677710"/>
      <w:r w:rsidRPr="00CE39FD">
        <w:rPr>
          <w:rStyle w:val="CharSectno"/>
        </w:rPr>
        <w:t>66D</w:t>
      </w:r>
      <w:r w:rsidRPr="006224D3">
        <w:t xml:space="preserve">  How assessment is to be made</w:t>
      </w:r>
      <w:bookmarkEnd w:id="190"/>
    </w:p>
    <w:p w:rsidR="006524AF" w:rsidRPr="006224D3" w:rsidRDefault="006524AF" w:rsidP="006524AF">
      <w:pPr>
        <w:pStyle w:val="subsection"/>
      </w:pPr>
      <w:r w:rsidRPr="006224D3">
        <w:tab/>
      </w:r>
      <w:r w:rsidRPr="006224D3">
        <w:tab/>
        <w:t>In making an administrative assessment, the Registrar may act on the basis of the documents and information in his or her possession, and is not required to conduct any inquiries or investigations into the matter or to require (whether under this Act or otherwise) the giving of any information or the production of any document.</w:t>
      </w:r>
    </w:p>
    <w:p w:rsidR="006524AF" w:rsidRPr="006224D3" w:rsidRDefault="006524AF" w:rsidP="006524AF">
      <w:pPr>
        <w:pStyle w:val="ActHead5"/>
      </w:pPr>
      <w:bookmarkStart w:id="191" w:name="_Toc56677711"/>
      <w:r w:rsidRPr="00CE39FD">
        <w:rPr>
          <w:rStyle w:val="CharSectno"/>
        </w:rPr>
        <w:t>67</w:t>
      </w:r>
      <w:r w:rsidRPr="006224D3">
        <w:t xml:space="preserve">  Assessment to relate to all children for whom child support is payable by parent</w:t>
      </w:r>
      <w:bookmarkEnd w:id="191"/>
    </w:p>
    <w:p w:rsidR="006524AF" w:rsidRPr="006224D3" w:rsidRDefault="006524AF" w:rsidP="006524AF">
      <w:pPr>
        <w:pStyle w:val="subsection"/>
      </w:pPr>
      <w:r w:rsidRPr="006224D3">
        <w:tab/>
        <w:t>(1)</w:t>
      </w:r>
      <w:r w:rsidRPr="006224D3">
        <w:tab/>
        <w:t>If child support is payable by a parent to a person for 2 or more children for a day in a child support period, any administrative assessment of the child support payable by the parent in relation to the day is to relate to all of the children and not to any of the children separately.</w:t>
      </w:r>
    </w:p>
    <w:p w:rsidR="006524AF" w:rsidRPr="006224D3" w:rsidRDefault="006524AF" w:rsidP="006524AF">
      <w:pPr>
        <w:pStyle w:val="subsection"/>
      </w:pPr>
      <w:r w:rsidRPr="006224D3">
        <w:tab/>
        <w:t>(2)</w:t>
      </w:r>
      <w:r w:rsidRPr="006224D3">
        <w:tab/>
      </w:r>
      <w:r w:rsidR="00926F11" w:rsidRPr="006224D3">
        <w:t>Subsection (</w:t>
      </w:r>
      <w:r w:rsidRPr="006224D3">
        <w:t>1) applies whether or not the child support is payable because of:</w:t>
      </w:r>
    </w:p>
    <w:p w:rsidR="006524AF" w:rsidRPr="006224D3" w:rsidRDefault="006524AF" w:rsidP="006524AF">
      <w:pPr>
        <w:pStyle w:val="paragraph"/>
      </w:pPr>
      <w:r w:rsidRPr="006224D3">
        <w:tab/>
        <w:t>(a)</w:t>
      </w:r>
      <w:r w:rsidRPr="006224D3">
        <w:tab/>
        <w:t>the acceptance by the Registrar of 2 or more separate applications for administrative assessment made otherwise than in the same form; or</w:t>
      </w:r>
    </w:p>
    <w:p w:rsidR="006524AF" w:rsidRPr="006224D3" w:rsidRDefault="006524AF" w:rsidP="006524AF">
      <w:pPr>
        <w:pStyle w:val="paragraph"/>
      </w:pPr>
      <w:r w:rsidRPr="006224D3">
        <w:tab/>
        <w:t>(b)</w:t>
      </w:r>
      <w:r w:rsidRPr="006224D3">
        <w:tab/>
        <w:t>the acceptance by the Registrar of 2 or more child support agreements made otherwise than in the same document; or</w:t>
      </w:r>
    </w:p>
    <w:p w:rsidR="006524AF" w:rsidRPr="006224D3" w:rsidRDefault="006524AF" w:rsidP="006524AF">
      <w:pPr>
        <w:pStyle w:val="paragraph"/>
      </w:pPr>
      <w:r w:rsidRPr="006224D3">
        <w:tab/>
        <w:t>(c)</w:t>
      </w:r>
      <w:r w:rsidRPr="006224D3">
        <w:tab/>
        <w:t>the acceptance by the Registrar of an application for administrative assessment and of an application for acceptance of a child support agreement.</w:t>
      </w:r>
    </w:p>
    <w:p w:rsidR="006524AF" w:rsidRPr="006224D3" w:rsidRDefault="006524AF" w:rsidP="006524AF">
      <w:pPr>
        <w:pStyle w:val="subsection"/>
      </w:pPr>
      <w:r w:rsidRPr="006224D3">
        <w:tab/>
        <w:t>(3)</w:t>
      </w:r>
      <w:r w:rsidRPr="006224D3">
        <w:tab/>
      </w:r>
      <w:r w:rsidR="00926F11" w:rsidRPr="006224D3">
        <w:t>Subsection (</w:t>
      </w:r>
      <w:r w:rsidRPr="006224D3">
        <w:t>1) does not require a single administrative assessment to be made of the child support payable by a parent to 2 or more other persons.</w:t>
      </w:r>
    </w:p>
    <w:p w:rsidR="006524AF" w:rsidRPr="006224D3" w:rsidRDefault="006524AF" w:rsidP="006524AF">
      <w:pPr>
        <w:pStyle w:val="ActHead5"/>
      </w:pPr>
      <w:bookmarkStart w:id="192" w:name="_Toc56677712"/>
      <w:r w:rsidRPr="00CE39FD">
        <w:rPr>
          <w:rStyle w:val="CharSectno"/>
        </w:rPr>
        <w:t>67A</w:t>
      </w:r>
      <w:r w:rsidRPr="006224D3">
        <w:t xml:space="preserve">  Offsetting of child support liabilities</w:t>
      </w:r>
      <w:bookmarkEnd w:id="192"/>
    </w:p>
    <w:p w:rsidR="006524AF" w:rsidRPr="006224D3" w:rsidRDefault="006524AF" w:rsidP="006524AF">
      <w:pPr>
        <w:pStyle w:val="subsection"/>
      </w:pPr>
      <w:r w:rsidRPr="006224D3">
        <w:tab/>
      </w:r>
      <w:r w:rsidRPr="006224D3">
        <w:tab/>
        <w:t>The annual rate of child support that would, apart from this section, be payable for a child or children in a child support case, for a day in a child support period, by one parent to the other parent is to be reduced (but not below nil) by the annual rate of child support that would, apart from this section, be payable to that parent in relation to that day by the other parent for the child or the children in the child support case.</w:t>
      </w:r>
    </w:p>
    <w:p w:rsidR="006524AF" w:rsidRPr="006224D3" w:rsidRDefault="006524AF" w:rsidP="006524AF">
      <w:pPr>
        <w:pStyle w:val="ActHead5"/>
      </w:pPr>
      <w:bookmarkStart w:id="193" w:name="_Toc56677713"/>
      <w:r w:rsidRPr="00CE39FD">
        <w:rPr>
          <w:rStyle w:val="CharSectno"/>
        </w:rPr>
        <w:t>68</w:t>
      </w:r>
      <w:r w:rsidRPr="006224D3">
        <w:t xml:space="preserve">  Assessment to relate to whole or part of single child support period</w:t>
      </w:r>
      <w:bookmarkEnd w:id="193"/>
    </w:p>
    <w:p w:rsidR="006524AF" w:rsidRPr="006224D3" w:rsidRDefault="006524AF" w:rsidP="006524AF">
      <w:pPr>
        <w:pStyle w:val="subsection"/>
      </w:pPr>
      <w:r w:rsidRPr="006224D3">
        <w:tab/>
        <w:t>(1)</w:t>
      </w:r>
      <w:r w:rsidRPr="006224D3">
        <w:tab/>
        <w:t>An administrative assessment of child support is to relate to all the days, or some of the days, of a single child support period.</w:t>
      </w:r>
    </w:p>
    <w:p w:rsidR="006524AF" w:rsidRPr="006224D3" w:rsidRDefault="006524AF" w:rsidP="006524AF">
      <w:pPr>
        <w:pStyle w:val="subsection"/>
      </w:pPr>
      <w:r w:rsidRPr="006224D3">
        <w:tab/>
        <w:t>(2)</w:t>
      </w:r>
      <w:r w:rsidRPr="006224D3">
        <w:tab/>
      </w:r>
      <w:r w:rsidR="00926F11" w:rsidRPr="006224D3">
        <w:t>Subsection (</w:t>
      </w:r>
      <w:r w:rsidRPr="006224D3">
        <w:t>1) does not prevent a single notice of assessment under section</w:t>
      </w:r>
      <w:r w:rsidR="00926F11" w:rsidRPr="006224D3">
        <w:t> </w:t>
      </w:r>
      <w:r w:rsidRPr="006224D3">
        <w:t>76 dealing with more than one administrative assessment.</w:t>
      </w:r>
    </w:p>
    <w:p w:rsidR="006524AF" w:rsidRPr="006224D3" w:rsidRDefault="006524AF" w:rsidP="006524AF">
      <w:pPr>
        <w:pStyle w:val="ActHead5"/>
      </w:pPr>
      <w:bookmarkStart w:id="194" w:name="_Toc56677714"/>
      <w:r w:rsidRPr="00CE39FD">
        <w:rPr>
          <w:rStyle w:val="CharSectno"/>
        </w:rPr>
        <w:t>69</w:t>
      </w:r>
      <w:r w:rsidRPr="006224D3">
        <w:t xml:space="preserve">  Conversion of annual rates into daily rates of payment</w:t>
      </w:r>
      <w:bookmarkEnd w:id="194"/>
    </w:p>
    <w:p w:rsidR="006524AF" w:rsidRPr="006224D3" w:rsidRDefault="006524AF" w:rsidP="006524AF">
      <w:pPr>
        <w:pStyle w:val="subsection"/>
      </w:pPr>
      <w:r w:rsidRPr="006224D3">
        <w:tab/>
      </w:r>
      <w:r w:rsidRPr="006224D3">
        <w:tab/>
        <w:t>If the Registrar assesses the annual rate of child support payable by a parent for a child or children in a child support case, for a day in a child support period, the Registrar must, in accordance with the regulations, convert that annual rate into a daily rate and specify both the annual and daily rates in the notice of assessment given under section</w:t>
      </w:r>
      <w:r w:rsidR="00926F11" w:rsidRPr="006224D3">
        <w:t> </w:t>
      </w:r>
      <w:r w:rsidRPr="006224D3">
        <w:t>76 in relation to the assessment.</w:t>
      </w:r>
    </w:p>
    <w:p w:rsidR="006524AF" w:rsidRPr="006224D3" w:rsidRDefault="006524AF" w:rsidP="00ED65D6">
      <w:pPr>
        <w:pStyle w:val="ActHead5"/>
      </w:pPr>
      <w:bookmarkStart w:id="195" w:name="_Toc56677715"/>
      <w:r w:rsidRPr="00CE39FD">
        <w:rPr>
          <w:rStyle w:val="CharSectno"/>
        </w:rPr>
        <w:t>70</w:t>
      </w:r>
      <w:r w:rsidRPr="006224D3">
        <w:t xml:space="preserve">  Evidence relating to assessments</w:t>
      </w:r>
      <w:bookmarkEnd w:id="195"/>
    </w:p>
    <w:p w:rsidR="007E1497" w:rsidRPr="006224D3" w:rsidRDefault="007E1497" w:rsidP="007E1497">
      <w:pPr>
        <w:pStyle w:val="subsection"/>
      </w:pPr>
      <w:r w:rsidRPr="006224D3">
        <w:tab/>
        <w:t>(1)</w:t>
      </w:r>
      <w:r w:rsidRPr="006224D3">
        <w:tab/>
        <w:t>The production of a notice of administrative assessment, or of a document signed by the Registrar that appears to be a copy of a notice of administrative assessment, is prima facie evidence:</w:t>
      </w:r>
    </w:p>
    <w:p w:rsidR="007E1497" w:rsidRPr="006224D3" w:rsidRDefault="007E1497" w:rsidP="007E1497">
      <w:pPr>
        <w:pStyle w:val="paragraph"/>
      </w:pPr>
      <w:r w:rsidRPr="006224D3">
        <w:tab/>
        <w:t>(a)</w:t>
      </w:r>
      <w:r w:rsidRPr="006224D3">
        <w:tab/>
        <w:t>of the proper making of the administrative assessment; and</w:t>
      </w:r>
    </w:p>
    <w:p w:rsidR="007E1497" w:rsidRPr="006224D3" w:rsidRDefault="007E1497" w:rsidP="007E1497">
      <w:pPr>
        <w:pStyle w:val="paragraph"/>
      </w:pPr>
      <w:r w:rsidRPr="006224D3">
        <w:tab/>
        <w:t>(b)</w:t>
      </w:r>
      <w:r w:rsidRPr="006224D3">
        <w:tab/>
        <w:t xml:space="preserve">except in proceedings to which </w:t>
      </w:r>
      <w:r w:rsidR="00926F11" w:rsidRPr="006224D3">
        <w:t>subsection (</w:t>
      </w:r>
      <w:r w:rsidRPr="006224D3">
        <w:t>1A) applies—that all the particulars of the notice of administrative assessment are correct.</w:t>
      </w:r>
    </w:p>
    <w:p w:rsidR="007E1497" w:rsidRPr="006224D3" w:rsidRDefault="007E1497" w:rsidP="007E1497">
      <w:pPr>
        <w:pStyle w:val="subsection"/>
      </w:pPr>
      <w:r w:rsidRPr="006224D3">
        <w:tab/>
        <w:t>(1A)</w:t>
      </w:r>
      <w:r w:rsidRPr="006224D3">
        <w:tab/>
        <w:t xml:space="preserve">For the purposes of </w:t>
      </w:r>
      <w:r w:rsidR="00926F11" w:rsidRPr="006224D3">
        <w:t>paragraph (</w:t>
      </w:r>
      <w:r w:rsidRPr="006224D3">
        <w:t>1)(b), this subsection applies to any of the following proceedings relating to the administrative assessment:</w:t>
      </w:r>
    </w:p>
    <w:p w:rsidR="007E1497" w:rsidRPr="006224D3" w:rsidRDefault="007E1497" w:rsidP="007E1497">
      <w:pPr>
        <w:pStyle w:val="paragraph"/>
      </w:pPr>
      <w:r w:rsidRPr="006224D3">
        <w:tab/>
        <w:t>(a)</w:t>
      </w:r>
      <w:r w:rsidRPr="006224D3">
        <w:tab/>
        <w:t>an AAT first review or AAT second review for the purposes of the Registration and Collection Act;</w:t>
      </w:r>
    </w:p>
    <w:p w:rsidR="007E1497" w:rsidRPr="006224D3" w:rsidRDefault="007E1497" w:rsidP="007E1497">
      <w:pPr>
        <w:pStyle w:val="paragraph"/>
      </w:pPr>
      <w:r w:rsidRPr="006224D3">
        <w:tab/>
        <w:t>(b)</w:t>
      </w:r>
      <w:r w:rsidRPr="006224D3">
        <w:tab/>
        <w:t>an appeal under Part IVA of the AAT Act in relation to such a review.</w:t>
      </w:r>
    </w:p>
    <w:p w:rsidR="006524AF" w:rsidRPr="006224D3" w:rsidRDefault="006524AF" w:rsidP="006524AF">
      <w:pPr>
        <w:pStyle w:val="subsection"/>
      </w:pPr>
      <w:r w:rsidRPr="006224D3">
        <w:tab/>
        <w:t>(2)</w:t>
      </w:r>
      <w:r w:rsidRPr="006224D3">
        <w:tab/>
        <w:t>The production of a document signed by the Registrar that appears to be a copy of, or an extract from, any return or notice of administrative assessment is evidence of the matters in the document to the same extent as the original would be if it were produced.</w:t>
      </w:r>
    </w:p>
    <w:p w:rsidR="006524AF" w:rsidRPr="006224D3" w:rsidRDefault="006524AF" w:rsidP="006524AF">
      <w:pPr>
        <w:pStyle w:val="ActHead5"/>
      </w:pPr>
      <w:bookmarkStart w:id="196" w:name="_Toc56677716"/>
      <w:r w:rsidRPr="00CE39FD">
        <w:rPr>
          <w:rStyle w:val="CharSectno"/>
        </w:rPr>
        <w:t>71</w:t>
      </w:r>
      <w:r w:rsidRPr="006224D3">
        <w:t xml:space="preserve">  Assessment for part of a child support period</w:t>
      </w:r>
      <w:bookmarkEnd w:id="196"/>
    </w:p>
    <w:p w:rsidR="006524AF" w:rsidRPr="006224D3" w:rsidRDefault="006524AF" w:rsidP="006524AF">
      <w:pPr>
        <w:pStyle w:val="subsection"/>
      </w:pPr>
      <w:r w:rsidRPr="006224D3">
        <w:tab/>
      </w:r>
      <w:r w:rsidRPr="006224D3">
        <w:tab/>
        <w:t xml:space="preserve">In making an administrative assessment of the annual rate of child support payable for days in a period (the </w:t>
      </w:r>
      <w:r w:rsidRPr="006224D3">
        <w:rPr>
          <w:b/>
          <w:i/>
        </w:rPr>
        <w:t>part period</w:t>
      </w:r>
      <w:r w:rsidRPr="006224D3">
        <w:t>) that is not a whole child support period, the Registrar may apply this Act as if the beginning and end of the part period were the beginning and end respectively of a child support period.</w:t>
      </w:r>
    </w:p>
    <w:p w:rsidR="007E1497" w:rsidRPr="006224D3" w:rsidRDefault="007E1497" w:rsidP="007E1497">
      <w:pPr>
        <w:pStyle w:val="ActHead5"/>
      </w:pPr>
      <w:bookmarkStart w:id="197" w:name="_Toc56677717"/>
      <w:r w:rsidRPr="00CE39FD">
        <w:rPr>
          <w:rStyle w:val="CharSectno"/>
        </w:rPr>
        <w:t>72</w:t>
      </w:r>
      <w:r w:rsidRPr="006224D3">
        <w:t xml:space="preserve">  Validity of assessments</w:t>
      </w:r>
      <w:bookmarkEnd w:id="197"/>
    </w:p>
    <w:p w:rsidR="007E1497" w:rsidRPr="006224D3" w:rsidRDefault="007E1497" w:rsidP="007E1497">
      <w:pPr>
        <w:pStyle w:val="subsection"/>
      </w:pPr>
      <w:r w:rsidRPr="006224D3">
        <w:tab/>
      </w:r>
      <w:r w:rsidRPr="006224D3">
        <w:tab/>
        <w:t>Except in an AAT first review or AAT second review within the meaning of the Registration and Collection Act, or an appeal under Part IVA of the AAT Act in relation to such a review, the validity of an assessment is not affected because any of the provisions of this Act have not been complied with.</w:t>
      </w:r>
    </w:p>
    <w:p w:rsidR="006524AF" w:rsidRPr="006224D3" w:rsidRDefault="006524AF" w:rsidP="006524AF">
      <w:pPr>
        <w:pStyle w:val="ActHead5"/>
      </w:pPr>
      <w:bookmarkStart w:id="198" w:name="_Toc56677718"/>
      <w:r w:rsidRPr="00CE39FD">
        <w:rPr>
          <w:rStyle w:val="CharSectno"/>
        </w:rPr>
        <w:t>73</w:t>
      </w:r>
      <w:r w:rsidRPr="006224D3">
        <w:t xml:space="preserve">  Assumptions as to future events</w:t>
      </w:r>
      <w:bookmarkEnd w:id="198"/>
    </w:p>
    <w:p w:rsidR="006524AF" w:rsidRPr="006224D3" w:rsidRDefault="006524AF" w:rsidP="006524AF">
      <w:pPr>
        <w:pStyle w:val="subsection"/>
      </w:pPr>
      <w:r w:rsidRPr="006224D3">
        <w:tab/>
      </w:r>
      <w:r w:rsidRPr="006224D3">
        <w:tab/>
        <w:t>In assessing the annual rate at which child support is payable for a day in the future, the Registrar may act on the assumption that the state of affairs known to the Registrar at the time the assessment is made will remain unchanged on that day.</w:t>
      </w:r>
    </w:p>
    <w:p w:rsidR="006524AF" w:rsidRPr="006224D3" w:rsidRDefault="006524AF" w:rsidP="00ED65D6">
      <w:pPr>
        <w:pStyle w:val="ActHead5"/>
      </w:pPr>
      <w:bookmarkStart w:id="199" w:name="_Toc56677719"/>
      <w:r w:rsidRPr="00CE39FD">
        <w:rPr>
          <w:rStyle w:val="CharSectno"/>
        </w:rPr>
        <w:t>73A</w:t>
      </w:r>
      <w:r w:rsidRPr="006224D3">
        <w:t xml:space="preserve">  Registrar becoming aware of relevant dependent child</w:t>
      </w:r>
      <w:bookmarkEnd w:id="199"/>
    </w:p>
    <w:p w:rsidR="006524AF" w:rsidRPr="006224D3" w:rsidRDefault="006524AF" w:rsidP="00ED65D6">
      <w:pPr>
        <w:pStyle w:val="subsection"/>
        <w:keepNext/>
        <w:keepLines/>
      </w:pPr>
      <w:r w:rsidRPr="006224D3">
        <w:tab/>
      </w:r>
      <w:r w:rsidR="00BB6618" w:rsidRPr="006224D3">
        <w:t>(1)</w:t>
      </w:r>
      <w:r w:rsidRPr="006224D3">
        <w:tab/>
        <w:t>If:</w:t>
      </w:r>
    </w:p>
    <w:p w:rsidR="006524AF" w:rsidRPr="006224D3" w:rsidRDefault="006524AF" w:rsidP="006524AF">
      <w:pPr>
        <w:pStyle w:val="paragraph"/>
      </w:pPr>
      <w:r w:rsidRPr="006224D3">
        <w:tab/>
        <w:t>(a)</w:t>
      </w:r>
      <w:r w:rsidRPr="006224D3">
        <w:tab/>
        <w:t>an administrative assessment of child support is in force in relation to a parent; and</w:t>
      </w:r>
    </w:p>
    <w:p w:rsidR="006524AF" w:rsidRPr="006224D3" w:rsidRDefault="006524AF" w:rsidP="006524AF">
      <w:pPr>
        <w:pStyle w:val="paragraph"/>
      </w:pPr>
      <w:r w:rsidRPr="006224D3">
        <w:tab/>
        <w:t>(b)</w:t>
      </w:r>
      <w:r w:rsidRPr="006224D3">
        <w:tab/>
        <w:t>the Registrar is later notified, or otherwise becomes aware, of the fact that the parent has a relevant dependent child who was not taken into account for the purposes of making the assessment;</w:t>
      </w:r>
    </w:p>
    <w:p w:rsidR="006524AF" w:rsidRPr="006224D3" w:rsidRDefault="006524AF" w:rsidP="006524AF">
      <w:pPr>
        <w:pStyle w:val="subsection2"/>
      </w:pPr>
      <w:r w:rsidRPr="006224D3">
        <w:t>then, for the purposes of working out the parent’s relevant dependent child amount under section</w:t>
      </w:r>
      <w:r w:rsidR="00926F11" w:rsidRPr="006224D3">
        <w:t> </w:t>
      </w:r>
      <w:r w:rsidRPr="006224D3">
        <w:t>46, the parent is taken to have the relevant dependent child:</w:t>
      </w:r>
    </w:p>
    <w:p w:rsidR="006524AF" w:rsidRPr="006224D3" w:rsidRDefault="006524AF" w:rsidP="006524AF">
      <w:pPr>
        <w:pStyle w:val="paragraph"/>
      </w:pPr>
      <w:r w:rsidRPr="006224D3">
        <w:tab/>
        <w:t>(c)</w:t>
      </w:r>
      <w:r w:rsidRPr="006224D3">
        <w:tab/>
        <w:t>if the Registrar was notified, or otherwise became aware, of the fact that the child is a relevant dependent child of the parent within 28 days after the day on which the child became such a child—on and from the day the child became such a child; or</w:t>
      </w:r>
    </w:p>
    <w:p w:rsidR="00E96AA0" w:rsidRPr="006224D3" w:rsidRDefault="00E96AA0" w:rsidP="00E96AA0">
      <w:pPr>
        <w:pStyle w:val="paragraph"/>
      </w:pPr>
      <w:r w:rsidRPr="006224D3">
        <w:tab/>
        <w:t>(d)</w:t>
      </w:r>
      <w:r w:rsidRPr="006224D3">
        <w:tab/>
        <w:t xml:space="preserve">if </w:t>
      </w:r>
      <w:r w:rsidR="00926F11" w:rsidRPr="006224D3">
        <w:t>paragraph (</w:t>
      </w:r>
      <w:r w:rsidRPr="006224D3">
        <w:t>c) does not apply and the Registrar was notified, or otherwise became aware, of the fact within 28 days after giving a notice under section</w:t>
      </w:r>
      <w:r w:rsidR="00926F11" w:rsidRPr="006224D3">
        <w:t> </w:t>
      </w:r>
      <w:r w:rsidRPr="006224D3">
        <w:t>34 (giving notice of successful application)—on and from the day on which the application was made; or</w:t>
      </w:r>
    </w:p>
    <w:p w:rsidR="006524AF" w:rsidRPr="006224D3" w:rsidRDefault="006524AF" w:rsidP="006524AF">
      <w:pPr>
        <w:pStyle w:val="paragraph"/>
      </w:pPr>
      <w:r w:rsidRPr="006224D3">
        <w:tab/>
        <w:t>(e)</w:t>
      </w:r>
      <w:r w:rsidRPr="006224D3">
        <w:tab/>
        <w:t xml:space="preserve">if neither </w:t>
      </w:r>
      <w:r w:rsidR="00926F11" w:rsidRPr="006224D3">
        <w:t>paragraph (</w:t>
      </w:r>
      <w:r w:rsidRPr="006224D3">
        <w:t>c) nor (d) applies—on and from the day the Registrar was notified, or otherwise became aware, of the fact that the child is a relevant dependent child of the parent.</w:t>
      </w:r>
    </w:p>
    <w:p w:rsidR="00BB6618" w:rsidRPr="006224D3" w:rsidRDefault="00BB6618" w:rsidP="00BB6618">
      <w:pPr>
        <w:pStyle w:val="subsection"/>
      </w:pPr>
      <w:r w:rsidRPr="006224D3">
        <w:tab/>
        <w:t>(2)</w:t>
      </w:r>
      <w:r w:rsidRPr="006224D3">
        <w:tab/>
        <w:t xml:space="preserve">If the parent is a resident of a reciprocating jurisdiction, </w:t>
      </w:r>
      <w:r w:rsidR="00926F11" w:rsidRPr="006224D3">
        <w:t>subsection (</w:t>
      </w:r>
      <w:r w:rsidRPr="006224D3">
        <w:t xml:space="preserve">1) has effect as if the references in </w:t>
      </w:r>
      <w:r w:rsidR="00926F11" w:rsidRPr="006224D3">
        <w:t>paragraphs (</w:t>
      </w:r>
      <w:r w:rsidRPr="006224D3">
        <w:t>1)(c) and (d) to 28 days were references to 90 days.</w:t>
      </w:r>
    </w:p>
    <w:p w:rsidR="006524AF" w:rsidRPr="006224D3" w:rsidRDefault="006524AF" w:rsidP="006524AF">
      <w:pPr>
        <w:pStyle w:val="ActHead5"/>
      </w:pPr>
      <w:bookmarkStart w:id="200" w:name="_Toc56677720"/>
      <w:r w:rsidRPr="00CE39FD">
        <w:rPr>
          <w:rStyle w:val="CharSectno"/>
        </w:rPr>
        <w:t>74</w:t>
      </w:r>
      <w:r w:rsidR="00AC4D5B" w:rsidRPr="006224D3">
        <w:t xml:space="preserve">  </w:t>
      </w:r>
      <w:r w:rsidRPr="006224D3">
        <w:t>Registrar to give effect to happening of child support terminating events etc.</w:t>
      </w:r>
      <w:bookmarkEnd w:id="200"/>
    </w:p>
    <w:p w:rsidR="006524AF" w:rsidRPr="006224D3" w:rsidRDefault="006524AF" w:rsidP="006524AF">
      <w:pPr>
        <w:pStyle w:val="subsection"/>
      </w:pPr>
      <w:r w:rsidRPr="006224D3">
        <w:tab/>
        <w:t>(1)</w:t>
      </w:r>
      <w:r w:rsidRPr="006224D3">
        <w:tab/>
        <w:t>If:</w:t>
      </w:r>
    </w:p>
    <w:p w:rsidR="006524AF" w:rsidRPr="006224D3" w:rsidRDefault="006524AF" w:rsidP="006524AF">
      <w:pPr>
        <w:pStyle w:val="paragraph"/>
      </w:pPr>
      <w:r w:rsidRPr="006224D3">
        <w:tab/>
        <w:t>(a)</w:t>
      </w:r>
      <w:r w:rsidRPr="006224D3">
        <w:tab/>
        <w:t>child support is payable for a child; and</w:t>
      </w:r>
    </w:p>
    <w:p w:rsidR="006524AF" w:rsidRPr="006224D3" w:rsidRDefault="006524AF" w:rsidP="006524AF">
      <w:pPr>
        <w:pStyle w:val="paragraph"/>
      </w:pPr>
      <w:r w:rsidRPr="006224D3">
        <w:tab/>
        <w:t>(b)</w:t>
      </w:r>
      <w:r w:rsidRPr="006224D3">
        <w:tab/>
        <w:t>the Registrar is notified of, or otherwise becomes aware of:</w:t>
      </w:r>
    </w:p>
    <w:p w:rsidR="006524AF" w:rsidRPr="006224D3" w:rsidRDefault="006524AF" w:rsidP="006524AF">
      <w:pPr>
        <w:pStyle w:val="paragraphsub"/>
      </w:pPr>
      <w:r w:rsidRPr="006224D3">
        <w:tab/>
        <w:t>(i)</w:t>
      </w:r>
      <w:r w:rsidRPr="006224D3">
        <w:tab/>
        <w:t>the happening of a child support terminating event in relation to the child, a liable parent, or a carer entitled to child support, or all 3; or</w:t>
      </w:r>
    </w:p>
    <w:p w:rsidR="006524AF" w:rsidRPr="006224D3" w:rsidRDefault="006524AF" w:rsidP="006524AF">
      <w:pPr>
        <w:pStyle w:val="paragraphsub"/>
        <w:keepNext/>
      </w:pPr>
      <w:r w:rsidRPr="006224D3">
        <w:tab/>
        <w:t>(ii)</w:t>
      </w:r>
      <w:r w:rsidRPr="006224D3">
        <w:tab/>
        <w:t>the happening of an event or change of circumstances that affects the annual rate at which the child support is payable under this Act;</w:t>
      </w:r>
    </w:p>
    <w:p w:rsidR="006524AF" w:rsidRPr="006224D3" w:rsidRDefault="006524AF" w:rsidP="006524AF">
      <w:pPr>
        <w:pStyle w:val="subsection2"/>
      </w:pPr>
      <w:r w:rsidRPr="006224D3">
        <w:t>the Registrar must immediately take such action as is necessary to take account of the happening of the event or change of circumstances (whether by amending any administrative assessment or otherwise).</w:t>
      </w:r>
    </w:p>
    <w:p w:rsidR="006524AF" w:rsidRPr="006224D3" w:rsidRDefault="006524AF" w:rsidP="006524AF">
      <w:pPr>
        <w:pStyle w:val="subsection"/>
      </w:pPr>
      <w:r w:rsidRPr="006224D3">
        <w:tab/>
        <w:t>(2)</w:t>
      </w:r>
      <w:r w:rsidRPr="006224D3">
        <w:tab/>
        <w:t xml:space="preserve">Nothing in </w:t>
      </w:r>
      <w:r w:rsidR="00926F11" w:rsidRPr="006224D3">
        <w:t>subsection (</w:t>
      </w:r>
      <w:r w:rsidRPr="006224D3">
        <w:t>1) is to be taken to prevent the Registrar from taking such action as the Registrar considers appropriate to take account of the likely happening of an event or change of circumstances of which the Registrar is notified or otherwise becomes aware (whether by amending any administrative assessment or otherwise).</w:t>
      </w:r>
    </w:p>
    <w:p w:rsidR="006524AF" w:rsidRPr="006224D3" w:rsidRDefault="006524AF" w:rsidP="006524AF">
      <w:pPr>
        <w:pStyle w:val="ActHead5"/>
      </w:pPr>
      <w:bookmarkStart w:id="201" w:name="_Toc56677721"/>
      <w:r w:rsidRPr="00CE39FD">
        <w:rPr>
          <w:rStyle w:val="CharSectno"/>
        </w:rPr>
        <w:t>74A</w:t>
      </w:r>
      <w:r w:rsidRPr="006224D3">
        <w:t xml:space="preserve">  Date of effect of change in care</w:t>
      </w:r>
      <w:bookmarkEnd w:id="201"/>
    </w:p>
    <w:p w:rsidR="006524AF" w:rsidRPr="006224D3" w:rsidRDefault="006524AF" w:rsidP="006524AF">
      <w:pPr>
        <w:pStyle w:val="subsection"/>
      </w:pPr>
      <w:r w:rsidRPr="006224D3">
        <w:tab/>
      </w:r>
      <w:r w:rsidRPr="006224D3">
        <w:tab/>
        <w:t>If:</w:t>
      </w:r>
    </w:p>
    <w:p w:rsidR="006524AF" w:rsidRPr="006224D3" w:rsidRDefault="006524AF" w:rsidP="006524AF">
      <w:pPr>
        <w:pStyle w:val="paragraph"/>
      </w:pPr>
      <w:r w:rsidRPr="006224D3">
        <w:tab/>
        <w:t>(a)</w:t>
      </w:r>
      <w:r w:rsidRPr="006224D3">
        <w:tab/>
        <w:t>child support is payable for a child; and</w:t>
      </w:r>
    </w:p>
    <w:p w:rsidR="004E0B93" w:rsidRPr="006224D3" w:rsidRDefault="004E0B93" w:rsidP="004E0B93">
      <w:pPr>
        <w:pStyle w:val="paragraph"/>
      </w:pPr>
      <w:r w:rsidRPr="006224D3">
        <w:tab/>
        <w:t>(b)</w:t>
      </w:r>
      <w:r w:rsidRPr="006224D3">
        <w:tab/>
        <w:t>a determination of a responsible person’s percentage of care for the child is revoked; and</w:t>
      </w:r>
    </w:p>
    <w:p w:rsidR="004E0B93" w:rsidRPr="006224D3" w:rsidRDefault="004E0B93" w:rsidP="004E0B93">
      <w:pPr>
        <w:pStyle w:val="paragraph"/>
      </w:pPr>
      <w:r w:rsidRPr="006224D3">
        <w:tab/>
        <w:t>(ba)</w:t>
      </w:r>
      <w:r w:rsidRPr="006224D3">
        <w:tab/>
        <w:t xml:space="preserve">another such determination (the </w:t>
      </w:r>
      <w:r w:rsidRPr="006224D3">
        <w:rPr>
          <w:b/>
          <w:i/>
        </w:rPr>
        <w:t>later determination</w:t>
      </w:r>
      <w:r w:rsidRPr="006224D3">
        <w:t>) is made in relation to the responsible person; and</w:t>
      </w:r>
    </w:p>
    <w:p w:rsidR="006524AF" w:rsidRPr="006224D3" w:rsidRDefault="006524AF" w:rsidP="006524AF">
      <w:pPr>
        <w:pStyle w:val="paragraph"/>
      </w:pPr>
      <w:r w:rsidRPr="006224D3">
        <w:tab/>
        <w:t>(c)</w:t>
      </w:r>
      <w:r w:rsidRPr="006224D3">
        <w:tab/>
        <w:t>as a result, the Registrar amends an administrative assessment under section</w:t>
      </w:r>
      <w:r w:rsidR="00926F11" w:rsidRPr="006224D3">
        <w:t> </w:t>
      </w:r>
      <w:r w:rsidRPr="006224D3">
        <w:t xml:space="preserve">75 to alter the annual rate at which the child support is payable for the </w:t>
      </w:r>
      <w:r w:rsidR="004E0B93" w:rsidRPr="006224D3">
        <w:t>child;</w:t>
      </w:r>
    </w:p>
    <w:p w:rsidR="00605EDF" w:rsidRPr="006224D3" w:rsidRDefault="006524AF" w:rsidP="00605EDF">
      <w:pPr>
        <w:pStyle w:val="subsection2"/>
      </w:pPr>
      <w:r w:rsidRPr="006224D3">
        <w:t xml:space="preserve">the altered annual rate is to apply </w:t>
      </w:r>
      <w:r w:rsidR="00605EDF" w:rsidRPr="006224D3">
        <w:t xml:space="preserve">on and from </w:t>
      </w:r>
      <w:r w:rsidR="004E0B93" w:rsidRPr="006224D3">
        <w:t>the first day in a child support period to which the responsible person’s percentage of care under the later determination applies.</w:t>
      </w:r>
    </w:p>
    <w:p w:rsidR="0023572F" w:rsidRPr="006224D3" w:rsidRDefault="004E0B93" w:rsidP="0023572F">
      <w:pPr>
        <w:pStyle w:val="notetext"/>
      </w:pPr>
      <w:r w:rsidRPr="006224D3">
        <w:t>Note</w:t>
      </w:r>
      <w:r w:rsidR="0023572F" w:rsidRPr="006224D3">
        <w:t>:</w:t>
      </w:r>
      <w:r w:rsidR="0023572F" w:rsidRPr="006224D3">
        <w:tab/>
        <w:t>If the Registrar becomes aware of a relevant dependent child who was not taken into account for the purposes of making an assessment, the Registrar must take action in accordance with section</w:t>
      </w:r>
      <w:r w:rsidR="00926F11" w:rsidRPr="006224D3">
        <w:t> </w:t>
      </w:r>
      <w:r w:rsidR="0023572F" w:rsidRPr="006224D3">
        <w:t>73A.</w:t>
      </w:r>
    </w:p>
    <w:p w:rsidR="006524AF" w:rsidRPr="006224D3" w:rsidRDefault="006524AF" w:rsidP="006524AF">
      <w:pPr>
        <w:pStyle w:val="ActHead5"/>
      </w:pPr>
      <w:bookmarkStart w:id="202" w:name="_Toc56677722"/>
      <w:r w:rsidRPr="00CE39FD">
        <w:rPr>
          <w:rStyle w:val="CharSectno"/>
        </w:rPr>
        <w:t>75</w:t>
      </w:r>
      <w:r w:rsidRPr="006224D3">
        <w:t xml:space="preserve">  Amendment of assessments</w:t>
      </w:r>
      <w:bookmarkEnd w:id="202"/>
    </w:p>
    <w:p w:rsidR="006524AF" w:rsidRPr="006224D3" w:rsidRDefault="006524AF" w:rsidP="006524AF">
      <w:pPr>
        <w:pStyle w:val="subsection"/>
      </w:pPr>
      <w:r w:rsidRPr="006224D3">
        <w:tab/>
        <w:t>(1)</w:t>
      </w:r>
      <w:r w:rsidRPr="006224D3">
        <w:tab/>
        <w:t>The Registrar may, at any time, amend any administrative assessment by making such alterations and additions as the Registrar considers necessary to give effect to this Act</w:t>
      </w:r>
      <w:r w:rsidR="00AF484E" w:rsidRPr="006224D3">
        <w:t xml:space="preserve"> or the Registration and Collection Act</w:t>
      </w:r>
      <w:r w:rsidRPr="006224D3">
        <w:t>.</w:t>
      </w:r>
    </w:p>
    <w:p w:rsidR="006524AF" w:rsidRPr="006224D3" w:rsidRDefault="006524AF" w:rsidP="006524AF">
      <w:pPr>
        <w:pStyle w:val="subsection"/>
      </w:pPr>
      <w:r w:rsidRPr="006224D3">
        <w:tab/>
        <w:t>(2)</w:t>
      </w:r>
      <w:r w:rsidRPr="006224D3">
        <w:tab/>
        <w:t xml:space="preserve">However, if the amendment relates to </w:t>
      </w:r>
      <w:r w:rsidR="004E0B93" w:rsidRPr="006224D3">
        <w:t xml:space="preserve">a responsible person’s </w:t>
      </w:r>
      <w:r w:rsidRPr="006224D3">
        <w:t>percentage of care for a child, the Registrar must not amend an administrative assessment unless:</w:t>
      </w:r>
    </w:p>
    <w:p w:rsidR="004E0B93" w:rsidRPr="006224D3" w:rsidRDefault="004E0B93" w:rsidP="004E0B93">
      <w:pPr>
        <w:pStyle w:val="paragraph"/>
      </w:pPr>
      <w:r w:rsidRPr="006224D3">
        <w:tab/>
        <w:t>(a)</w:t>
      </w:r>
      <w:r w:rsidRPr="006224D3">
        <w:tab/>
        <w:t>the amendment relating to the responsible person’s percentage of care for the child would cause the person’s cost percentage for the child to change; or</w:t>
      </w:r>
    </w:p>
    <w:p w:rsidR="00076FE5" w:rsidRPr="006224D3" w:rsidRDefault="00076FE5" w:rsidP="00076FE5">
      <w:pPr>
        <w:pStyle w:val="paragraph"/>
      </w:pPr>
      <w:r w:rsidRPr="006224D3">
        <w:tab/>
        <w:t>(d)</w:t>
      </w:r>
      <w:r w:rsidRPr="006224D3">
        <w:tab/>
        <w:t>the child is a relevant dependent child and the Registrar has become aware that the child was not taken into account for the purpose of making the assessment.</w:t>
      </w:r>
    </w:p>
    <w:p w:rsidR="006524AF" w:rsidRPr="006224D3" w:rsidRDefault="006524AF" w:rsidP="006524AF">
      <w:pPr>
        <w:pStyle w:val="subsection"/>
      </w:pPr>
      <w:r w:rsidRPr="006224D3">
        <w:tab/>
        <w:t>(3)</w:t>
      </w:r>
      <w:r w:rsidRPr="006224D3">
        <w:tab/>
      </w:r>
      <w:r w:rsidR="00926F11" w:rsidRPr="006224D3">
        <w:t>Subsection (</w:t>
      </w:r>
      <w:r w:rsidRPr="006224D3">
        <w:t>1) has effect despite the fact that:</w:t>
      </w:r>
    </w:p>
    <w:p w:rsidR="006524AF" w:rsidRPr="006224D3" w:rsidRDefault="006524AF" w:rsidP="006524AF">
      <w:pPr>
        <w:pStyle w:val="paragraph"/>
      </w:pPr>
      <w:r w:rsidRPr="006224D3">
        <w:tab/>
        <w:t>(a)</w:t>
      </w:r>
      <w:r w:rsidRPr="006224D3">
        <w:tab/>
        <w:t>child support has been paid under the administrative assessment; or</w:t>
      </w:r>
    </w:p>
    <w:p w:rsidR="006524AF" w:rsidRPr="006224D3" w:rsidRDefault="006524AF" w:rsidP="006524AF">
      <w:pPr>
        <w:pStyle w:val="paragraph"/>
      </w:pPr>
      <w:r w:rsidRPr="006224D3">
        <w:tab/>
        <w:t>(b)</w:t>
      </w:r>
      <w:r w:rsidRPr="006224D3">
        <w:tab/>
        <w:t>the child support period, or the part of the child support period, to which the administrative assessment relates has ended; or</w:t>
      </w:r>
    </w:p>
    <w:p w:rsidR="007E1497" w:rsidRPr="006224D3" w:rsidRDefault="007E1497" w:rsidP="007E1497">
      <w:pPr>
        <w:pStyle w:val="paragraph"/>
      </w:pPr>
      <w:r w:rsidRPr="006224D3">
        <w:tab/>
        <w:t>(c)</w:t>
      </w:r>
      <w:r w:rsidRPr="006224D3">
        <w:tab/>
        <w:t>proceedings against or in relation to the administrative assessment are pending in the AAT or in a court having jurisdiction under this Act, the Registration and Collection Act or the AAT Act.</w:t>
      </w:r>
    </w:p>
    <w:p w:rsidR="006524AF" w:rsidRPr="006224D3" w:rsidRDefault="006524AF" w:rsidP="006524AF">
      <w:pPr>
        <w:pStyle w:val="subsection"/>
      </w:pPr>
      <w:r w:rsidRPr="006224D3">
        <w:tab/>
        <w:t>(4)</w:t>
      </w:r>
      <w:r w:rsidRPr="006224D3">
        <w:tab/>
        <w:t xml:space="preserve">Without limiting </w:t>
      </w:r>
      <w:r w:rsidR="00926F11" w:rsidRPr="006224D3">
        <w:t>subsection (</w:t>
      </w:r>
      <w:r w:rsidRPr="006224D3">
        <w:t>1), the Registrar may amend any administrative assessment for the purpose of:</w:t>
      </w:r>
    </w:p>
    <w:p w:rsidR="006524AF" w:rsidRPr="006224D3" w:rsidRDefault="006524AF" w:rsidP="006524AF">
      <w:pPr>
        <w:pStyle w:val="paragraph"/>
      </w:pPr>
      <w:r w:rsidRPr="006224D3">
        <w:tab/>
        <w:t>(a)</w:t>
      </w:r>
      <w:r w:rsidRPr="006224D3">
        <w:tab/>
        <w:t>correcting any error or mistake (whether or not made by the Registrar); or</w:t>
      </w:r>
    </w:p>
    <w:p w:rsidR="006524AF" w:rsidRPr="006224D3" w:rsidRDefault="006524AF" w:rsidP="006524AF">
      <w:pPr>
        <w:pStyle w:val="paragraph"/>
      </w:pPr>
      <w:r w:rsidRPr="006224D3">
        <w:tab/>
        <w:t>(b)</w:t>
      </w:r>
      <w:r w:rsidRPr="006224D3">
        <w:tab/>
        <w:t>correcting the effect of any false or misleading statement made to the Registrar; or</w:t>
      </w:r>
    </w:p>
    <w:p w:rsidR="006524AF" w:rsidRPr="006224D3" w:rsidRDefault="006524AF" w:rsidP="006524AF">
      <w:pPr>
        <w:pStyle w:val="paragraph"/>
      </w:pPr>
      <w:r w:rsidRPr="006224D3">
        <w:tab/>
        <w:t>(c)</w:t>
      </w:r>
      <w:r w:rsidRPr="006224D3">
        <w:tab/>
        <w:t>giving effect to the happening of a child support terminating event in relation to a child, the liable parent, the carer entitled to child support, or all 3; or</w:t>
      </w:r>
    </w:p>
    <w:p w:rsidR="006524AF" w:rsidRPr="006224D3" w:rsidRDefault="006524AF" w:rsidP="006524AF">
      <w:pPr>
        <w:pStyle w:val="paragraph"/>
      </w:pPr>
      <w:r w:rsidRPr="006224D3">
        <w:tab/>
        <w:t>(d)</w:t>
      </w:r>
      <w:r w:rsidRPr="006224D3">
        <w:tab/>
        <w:t>giving effect to the happening of an event or change of circumstances that, under this Act</w:t>
      </w:r>
      <w:r w:rsidR="00076FE5" w:rsidRPr="006224D3">
        <w:t xml:space="preserve"> or the Registration and Collection Act</w:t>
      </w:r>
      <w:r w:rsidRPr="006224D3">
        <w:t>, affects the annual rate at which child support is or was payable; or</w:t>
      </w:r>
    </w:p>
    <w:p w:rsidR="006524AF" w:rsidRPr="006224D3" w:rsidRDefault="006524AF" w:rsidP="006524AF">
      <w:pPr>
        <w:pStyle w:val="paragraph"/>
      </w:pPr>
      <w:r w:rsidRPr="006224D3">
        <w:tab/>
        <w:t>(e)</w:t>
      </w:r>
      <w:r w:rsidRPr="006224D3">
        <w:tab/>
        <w:t>giving effect to the acceptance of a child support agreement by the Registrar; or</w:t>
      </w:r>
    </w:p>
    <w:p w:rsidR="007E1497" w:rsidRPr="006224D3" w:rsidRDefault="007E1497" w:rsidP="007E1497">
      <w:pPr>
        <w:pStyle w:val="paragraph"/>
      </w:pPr>
      <w:r w:rsidRPr="006224D3">
        <w:tab/>
        <w:t>(f)</w:t>
      </w:r>
      <w:r w:rsidRPr="006224D3">
        <w:tab/>
        <w:t>giving effect to a decision or order of the AAT or of a court having jurisdiction under this Act, the Registration and Collection Act or the AAT Act.</w:t>
      </w:r>
    </w:p>
    <w:p w:rsidR="006524AF" w:rsidRPr="006224D3" w:rsidRDefault="006524AF" w:rsidP="00116F57">
      <w:pPr>
        <w:pStyle w:val="subsection"/>
      </w:pPr>
      <w:r w:rsidRPr="006224D3">
        <w:tab/>
        <w:t>(5)</w:t>
      </w:r>
      <w:r w:rsidRPr="006224D3">
        <w:tab/>
        <w:t>Where a provision of this Act</w:t>
      </w:r>
      <w:r w:rsidR="005635A8" w:rsidRPr="006224D3">
        <w:t xml:space="preserve"> or the Registration and Collection Act</w:t>
      </w:r>
      <w:r w:rsidRPr="006224D3">
        <w:t xml:space="preserve"> expressly authorises the Registrar to amend an administrative assessment, that provision does not by implication limit the power of the Registrar (whether under this section or otherwise) to amend the assessment.</w:t>
      </w:r>
    </w:p>
    <w:p w:rsidR="006524AF" w:rsidRPr="006224D3" w:rsidRDefault="006524AF" w:rsidP="006524AF">
      <w:pPr>
        <w:pStyle w:val="subsection"/>
      </w:pPr>
      <w:r w:rsidRPr="006224D3">
        <w:tab/>
        <w:t>(6)</w:t>
      </w:r>
      <w:r w:rsidRPr="006224D3">
        <w:tab/>
        <w:t>Except as otherwise expressly provided in this Act</w:t>
      </w:r>
      <w:r w:rsidR="003F1F19" w:rsidRPr="006224D3">
        <w:t xml:space="preserve"> or the Registration and Collection Act</w:t>
      </w:r>
      <w:r w:rsidRPr="006224D3">
        <w:t>, every amended administrative assessment is to be taken to be an administrative assessment for all the purposes of this Act</w:t>
      </w:r>
      <w:r w:rsidR="003F1F19" w:rsidRPr="006224D3">
        <w:t xml:space="preserve"> and the Registration and Collection Act</w:t>
      </w:r>
      <w:r w:rsidRPr="006224D3">
        <w:t>.</w:t>
      </w:r>
    </w:p>
    <w:p w:rsidR="006524AF" w:rsidRPr="006224D3" w:rsidRDefault="006524AF" w:rsidP="006524AF">
      <w:pPr>
        <w:pStyle w:val="ActHead5"/>
      </w:pPr>
      <w:bookmarkStart w:id="203" w:name="_Toc56677723"/>
      <w:r w:rsidRPr="00CE39FD">
        <w:rPr>
          <w:rStyle w:val="CharSectno"/>
        </w:rPr>
        <w:t>76</w:t>
      </w:r>
      <w:r w:rsidRPr="006224D3">
        <w:t xml:space="preserve">  Notice of assessment to be given</w:t>
      </w:r>
      <w:bookmarkEnd w:id="203"/>
    </w:p>
    <w:p w:rsidR="006524AF" w:rsidRPr="006224D3" w:rsidRDefault="006524AF" w:rsidP="006524AF">
      <w:pPr>
        <w:pStyle w:val="subsection"/>
      </w:pPr>
      <w:r w:rsidRPr="006224D3">
        <w:tab/>
        <w:t>(1)</w:t>
      </w:r>
      <w:r w:rsidRPr="006224D3">
        <w:tab/>
        <w:t>When the Registrar makes an administrative assessment, the Registrar must immediately give written notice of the assessment to the liable parent and the carer entitled to child support.</w:t>
      </w:r>
    </w:p>
    <w:p w:rsidR="006524AF" w:rsidRPr="006224D3" w:rsidRDefault="006524AF" w:rsidP="006524AF">
      <w:pPr>
        <w:pStyle w:val="subsection"/>
      </w:pPr>
      <w:r w:rsidRPr="006224D3">
        <w:tab/>
        <w:t>(2)</w:t>
      </w:r>
      <w:r w:rsidRPr="006224D3">
        <w:tab/>
        <w:t>The notice must (in addition to specifying the matters that section</w:t>
      </w:r>
      <w:r w:rsidR="00926F11" w:rsidRPr="006224D3">
        <w:t> </w:t>
      </w:r>
      <w:r w:rsidRPr="006224D3">
        <w:t>69 (daily rate conversion) requires to be specified in the notice) specify at least the following matters:</w:t>
      </w:r>
    </w:p>
    <w:p w:rsidR="006524AF" w:rsidRPr="006224D3" w:rsidRDefault="006524AF" w:rsidP="006524AF">
      <w:pPr>
        <w:pStyle w:val="paragraph"/>
      </w:pPr>
      <w:r w:rsidRPr="006224D3">
        <w:tab/>
        <w:t>(a)</w:t>
      </w:r>
      <w:r w:rsidRPr="006224D3">
        <w:tab/>
        <w:t xml:space="preserve">the adjusted taxable income, and child support income, of any parent (the </w:t>
      </w:r>
      <w:r w:rsidRPr="006224D3">
        <w:rPr>
          <w:b/>
          <w:i/>
        </w:rPr>
        <w:t>assessed parent</w:t>
      </w:r>
      <w:r w:rsidRPr="006224D3">
        <w:t>) who was assessed in respect of the costs of the children in the child support case to which the assessment relates;</w:t>
      </w:r>
    </w:p>
    <w:p w:rsidR="006524AF" w:rsidRPr="006224D3" w:rsidRDefault="006524AF" w:rsidP="006524AF">
      <w:pPr>
        <w:pStyle w:val="paragraph"/>
      </w:pPr>
      <w:r w:rsidRPr="006224D3">
        <w:tab/>
        <w:t>(b)</w:t>
      </w:r>
      <w:r w:rsidRPr="006224D3">
        <w:tab/>
        <w:t>the names and dates of birth of those children;</w:t>
      </w:r>
    </w:p>
    <w:p w:rsidR="006524AF" w:rsidRPr="006224D3" w:rsidRDefault="006524AF" w:rsidP="006524AF">
      <w:pPr>
        <w:pStyle w:val="paragraph"/>
      </w:pPr>
      <w:r w:rsidRPr="006224D3">
        <w:tab/>
        <w:t>(c)</w:t>
      </w:r>
      <w:r w:rsidRPr="006224D3">
        <w:tab/>
      </w:r>
      <w:r w:rsidR="003950DA" w:rsidRPr="006224D3">
        <w:t>the number and age ranges of the relevant dependent children (if any)</w:t>
      </w:r>
      <w:r w:rsidRPr="006224D3">
        <w:t xml:space="preserve"> of an assessed parent;</w:t>
      </w:r>
    </w:p>
    <w:p w:rsidR="006524AF" w:rsidRPr="006224D3" w:rsidRDefault="006524AF" w:rsidP="006524AF">
      <w:pPr>
        <w:pStyle w:val="paragraph"/>
      </w:pPr>
      <w:r w:rsidRPr="006224D3">
        <w:tab/>
        <w:t>(d)</w:t>
      </w:r>
      <w:r w:rsidRPr="006224D3">
        <w:tab/>
      </w:r>
      <w:r w:rsidR="0069149C" w:rsidRPr="006224D3">
        <w:t>the number and age ranges of the other children in other child support cases (if any)</w:t>
      </w:r>
      <w:r w:rsidRPr="006224D3">
        <w:t xml:space="preserve"> of an assessed parent;</w:t>
      </w:r>
    </w:p>
    <w:p w:rsidR="006524AF" w:rsidRPr="006224D3" w:rsidRDefault="006524AF" w:rsidP="006524AF">
      <w:pPr>
        <w:pStyle w:val="paragraph"/>
      </w:pPr>
      <w:r w:rsidRPr="006224D3">
        <w:tab/>
        <w:t>(e)</w:t>
      </w:r>
      <w:r w:rsidRPr="006224D3">
        <w:tab/>
        <w:t>an assessed parent’s, and non</w:t>
      </w:r>
      <w:r w:rsidR="00CE39FD">
        <w:noBreakHyphen/>
      </w:r>
      <w:r w:rsidRPr="006224D3">
        <w:t>parent carer’s, percentage of care for each child in the child support case to which the assessment relates;</w:t>
      </w:r>
    </w:p>
    <w:p w:rsidR="006524AF" w:rsidRPr="006224D3" w:rsidRDefault="006524AF" w:rsidP="006524AF">
      <w:pPr>
        <w:pStyle w:val="paragraph"/>
      </w:pPr>
      <w:r w:rsidRPr="006224D3">
        <w:tab/>
        <w:t>(g)</w:t>
      </w:r>
      <w:r w:rsidRPr="006224D3">
        <w:tab/>
        <w:t>the costs of each child in the child support case to which the assessment relates;</w:t>
      </w:r>
    </w:p>
    <w:p w:rsidR="005C0109" w:rsidRPr="006224D3" w:rsidRDefault="005C0109" w:rsidP="005C0109">
      <w:pPr>
        <w:pStyle w:val="paragraph"/>
      </w:pPr>
      <w:r w:rsidRPr="006224D3">
        <w:tab/>
        <w:t>(ga)</w:t>
      </w:r>
      <w:r w:rsidRPr="006224D3">
        <w:tab/>
        <w:t>if a child support agreement includes lump sum payment provisions, or if a court has made an order under section</w:t>
      </w:r>
      <w:r w:rsidR="00926F11" w:rsidRPr="006224D3">
        <w:t> </w:t>
      </w:r>
      <w:r w:rsidRPr="006224D3">
        <w:t>123A, in respect of the children in the child support case to which the assessment relates:</w:t>
      </w:r>
    </w:p>
    <w:p w:rsidR="005C0109" w:rsidRPr="006224D3" w:rsidRDefault="005C0109" w:rsidP="005C0109">
      <w:pPr>
        <w:pStyle w:val="paragraphsub"/>
      </w:pPr>
      <w:r w:rsidRPr="006224D3">
        <w:tab/>
        <w:t>(i)</w:t>
      </w:r>
      <w:r w:rsidRPr="006224D3">
        <w:tab/>
        <w:t>the amount of the lump sum payment specified in the agreement or order; and</w:t>
      </w:r>
    </w:p>
    <w:p w:rsidR="005C0109" w:rsidRPr="006224D3" w:rsidRDefault="005C0109" w:rsidP="005C0109">
      <w:pPr>
        <w:pStyle w:val="paragraphsub"/>
      </w:pPr>
      <w:r w:rsidRPr="006224D3">
        <w:tab/>
        <w:t>(ii)</w:t>
      </w:r>
      <w:r w:rsidRPr="006224D3">
        <w:tab/>
        <w:t>the amount of any remaining lump sum payment (within the meaning of the Registration and Collection Act); and</w:t>
      </w:r>
    </w:p>
    <w:p w:rsidR="005C0109" w:rsidRPr="006224D3" w:rsidRDefault="005C0109" w:rsidP="005C0109">
      <w:pPr>
        <w:pStyle w:val="paragraphsub"/>
      </w:pPr>
      <w:r w:rsidRPr="006224D3">
        <w:tab/>
        <w:t>(iii)</w:t>
      </w:r>
      <w:r w:rsidRPr="006224D3">
        <w:tab/>
        <w:t>any annual rate and daily rate of child support that remains payable under section</w:t>
      </w:r>
      <w:r w:rsidR="00926F11" w:rsidRPr="006224D3">
        <w:t> </w:t>
      </w:r>
      <w:r w:rsidRPr="006224D3">
        <w:t>78 of this Act after taking into account any remaining lump sum payment that will be credited under section</w:t>
      </w:r>
      <w:r w:rsidR="00926F11" w:rsidRPr="006224D3">
        <w:t> </w:t>
      </w:r>
      <w:r w:rsidRPr="006224D3">
        <w:t>69A of the Registration and Collection Act;</w:t>
      </w:r>
    </w:p>
    <w:p w:rsidR="006524AF" w:rsidRPr="006224D3" w:rsidRDefault="006524AF" w:rsidP="006524AF">
      <w:pPr>
        <w:pStyle w:val="paragraph"/>
      </w:pPr>
      <w:r w:rsidRPr="006224D3">
        <w:tab/>
        <w:t>(h)</w:t>
      </w:r>
      <w:r w:rsidRPr="006224D3">
        <w:tab/>
        <w:t>such other matters as are prescribed.</w:t>
      </w:r>
    </w:p>
    <w:p w:rsidR="00F84BDB" w:rsidRPr="006224D3" w:rsidRDefault="00F84BDB" w:rsidP="00F84BDB">
      <w:pPr>
        <w:pStyle w:val="subsection"/>
      </w:pPr>
      <w:r w:rsidRPr="006224D3">
        <w:tab/>
        <w:t>(2AA)</w:t>
      </w:r>
      <w:r w:rsidRPr="006224D3">
        <w:tab/>
        <w:t xml:space="preserve">For the purposes of </w:t>
      </w:r>
      <w:r w:rsidR="00926F11" w:rsidRPr="006224D3">
        <w:t>paragraph (</w:t>
      </w:r>
      <w:r w:rsidRPr="006224D3">
        <w:t>2)(d), a parent is taken to have a child support case if the parent is liable to pay child support for one or more children under an administrative assessment under the law of a reciprocating jurisdiction.</w:t>
      </w:r>
    </w:p>
    <w:p w:rsidR="00A745E6" w:rsidRPr="006224D3" w:rsidRDefault="00A745E6" w:rsidP="00A745E6">
      <w:pPr>
        <w:pStyle w:val="subsection"/>
      </w:pPr>
      <w:r w:rsidRPr="006224D3">
        <w:tab/>
        <w:t>(2A)</w:t>
      </w:r>
      <w:r w:rsidRPr="006224D3">
        <w:tab/>
        <w:t xml:space="preserve">Despite </w:t>
      </w:r>
      <w:r w:rsidR="00926F11" w:rsidRPr="006224D3">
        <w:t>subsection (</w:t>
      </w:r>
      <w:r w:rsidRPr="006224D3">
        <w:t>2), if an administrative assessment is affected either:</w:t>
      </w:r>
    </w:p>
    <w:p w:rsidR="00A745E6" w:rsidRPr="006224D3" w:rsidRDefault="00A745E6" w:rsidP="00A745E6">
      <w:pPr>
        <w:pStyle w:val="paragraph"/>
      </w:pPr>
      <w:r w:rsidRPr="006224D3">
        <w:tab/>
        <w:t>(a)</w:t>
      </w:r>
      <w:r w:rsidRPr="006224D3">
        <w:tab/>
        <w:t>by an order made by a court under Division</w:t>
      </w:r>
      <w:r w:rsidR="00926F11" w:rsidRPr="006224D3">
        <w:t> </w:t>
      </w:r>
      <w:r w:rsidRPr="006224D3">
        <w:t>4 of Part</w:t>
      </w:r>
      <w:r w:rsidR="00926F11" w:rsidRPr="006224D3">
        <w:t> </w:t>
      </w:r>
      <w:r w:rsidRPr="006224D3">
        <w:t>7; or</w:t>
      </w:r>
    </w:p>
    <w:p w:rsidR="00A745E6" w:rsidRPr="006224D3" w:rsidRDefault="00A745E6" w:rsidP="00A745E6">
      <w:pPr>
        <w:pStyle w:val="paragraph"/>
      </w:pPr>
      <w:r w:rsidRPr="006224D3">
        <w:tab/>
        <w:t>(b)</w:t>
      </w:r>
      <w:r w:rsidRPr="006224D3">
        <w:tab/>
        <w:t>by the provisions of a child support agreement;</w:t>
      </w:r>
    </w:p>
    <w:p w:rsidR="00A745E6" w:rsidRPr="006224D3" w:rsidRDefault="00A745E6" w:rsidP="00A745E6">
      <w:pPr>
        <w:pStyle w:val="subsection2"/>
      </w:pPr>
      <w:r w:rsidRPr="006224D3">
        <w:t>the Registrar is not required to specify any matter referred to in that subsection that is not relevant to the making of the assessment.</w:t>
      </w:r>
    </w:p>
    <w:p w:rsidR="006524AF" w:rsidRPr="006224D3" w:rsidRDefault="006524AF" w:rsidP="006524AF">
      <w:pPr>
        <w:pStyle w:val="subsection"/>
        <w:keepNext/>
      </w:pPr>
      <w:r w:rsidRPr="006224D3">
        <w:tab/>
        <w:t>(3)</w:t>
      </w:r>
      <w:r w:rsidRPr="006224D3">
        <w:tab/>
        <w:t>The notice must also include, or be accompanied by, statements of the following kinds:</w:t>
      </w:r>
    </w:p>
    <w:p w:rsidR="006524AF" w:rsidRPr="006224D3" w:rsidRDefault="006524AF" w:rsidP="006524AF">
      <w:pPr>
        <w:pStyle w:val="paragraph"/>
      </w:pPr>
      <w:r w:rsidRPr="006224D3">
        <w:tab/>
        <w:t>(a)</w:t>
      </w:r>
      <w:r w:rsidRPr="006224D3">
        <w:tab/>
        <w:t>a statement that specifically draws the attention of the liable parent and the carer entitled to child support to the right:</w:t>
      </w:r>
    </w:p>
    <w:p w:rsidR="006524AF" w:rsidRPr="006224D3" w:rsidRDefault="006524AF" w:rsidP="006524AF">
      <w:pPr>
        <w:pStyle w:val="paragraphsub"/>
      </w:pPr>
      <w:r w:rsidRPr="006224D3">
        <w:tab/>
        <w:t>(i)</w:t>
      </w:r>
      <w:r w:rsidRPr="006224D3">
        <w:tab/>
        <w:t>to object, subject to the Registration and Collection Act, to particulars of the assessment; and</w:t>
      </w:r>
    </w:p>
    <w:p w:rsidR="006524AF" w:rsidRPr="006224D3" w:rsidRDefault="006524AF" w:rsidP="006524AF">
      <w:pPr>
        <w:pStyle w:val="paragraphsub"/>
      </w:pPr>
      <w:r w:rsidRPr="006224D3">
        <w:tab/>
        <w:t>(ii)</w:t>
      </w:r>
      <w:r w:rsidRPr="006224D3">
        <w:tab/>
        <w:t xml:space="preserve">if aggrieved by the decision on an objection to particulars of the assessment (no matter who lodges the objection but </w:t>
      </w:r>
      <w:r w:rsidR="007E1497" w:rsidRPr="006224D3">
        <w:t>subject to that Act and the AAT Act), to apply to the AAT</w:t>
      </w:r>
      <w:r w:rsidRPr="006224D3">
        <w:t xml:space="preserve"> for review of the decision;</w:t>
      </w:r>
    </w:p>
    <w:p w:rsidR="006524AF" w:rsidRPr="006224D3" w:rsidRDefault="006524AF" w:rsidP="006524AF">
      <w:pPr>
        <w:pStyle w:val="paragraph"/>
      </w:pPr>
      <w:r w:rsidRPr="006224D3">
        <w:tab/>
        <w:t>(c)</w:t>
      </w:r>
      <w:r w:rsidRPr="006224D3">
        <w:tab/>
        <w:t>a statement that specifically draws the attention of the liable parent and the carer entitled to child support to the right to apply to the Registrar for a determination under Part</w:t>
      </w:r>
      <w:r w:rsidR="00926F11" w:rsidRPr="006224D3">
        <w:t> </w:t>
      </w:r>
      <w:r w:rsidRPr="006224D3">
        <w:t>6A having the effect that the provisions of this Act relating to administrative assessment of child support will be departed from in relation to a child in the special circumstances of the case;</w:t>
      </w:r>
    </w:p>
    <w:p w:rsidR="00EA59B5" w:rsidRPr="006224D3" w:rsidRDefault="00EA59B5" w:rsidP="00EA59B5">
      <w:pPr>
        <w:pStyle w:val="paragraph"/>
      </w:pPr>
      <w:r w:rsidRPr="006224D3">
        <w:tab/>
        <w:t>(ca)</w:t>
      </w:r>
      <w:r w:rsidRPr="006224D3">
        <w:tab/>
        <w:t>a statement that specifically draws the attention of the liable parent and the carer entitled to child support to the right to apply to a court having jurisdiction under this Act for an order under section</w:t>
      </w:r>
      <w:r w:rsidR="00926F11" w:rsidRPr="006224D3">
        <w:t> </w:t>
      </w:r>
      <w:r w:rsidRPr="006224D3">
        <w:t>123A that the liable parent provide child support for the child in the form of a lump sum payment to be credited against</w:t>
      </w:r>
      <w:r w:rsidR="003F1F19" w:rsidRPr="006224D3">
        <w:t xml:space="preserve"> the amount payable under</w:t>
      </w:r>
      <w:r w:rsidRPr="006224D3">
        <w:t xml:space="preserve"> the liability of the liable parent under any relevant administrative assessment;</w:t>
      </w:r>
    </w:p>
    <w:p w:rsidR="006524AF" w:rsidRPr="006224D3" w:rsidRDefault="006524AF" w:rsidP="006524AF">
      <w:pPr>
        <w:pStyle w:val="paragraph"/>
      </w:pPr>
      <w:r w:rsidRPr="006224D3">
        <w:tab/>
        <w:t>(d)</w:t>
      </w:r>
      <w:r w:rsidRPr="006224D3">
        <w:tab/>
        <w:t xml:space="preserve">a statement that specifically draws the attention of the liable parent and the carer entitled to child support to the right, subject to the </w:t>
      </w:r>
      <w:r w:rsidRPr="006224D3">
        <w:rPr>
          <w:i/>
        </w:rPr>
        <w:t>Family Law Act 1975</w:t>
      </w:r>
      <w:r w:rsidRPr="006224D3">
        <w:t>, to apply to a court having jurisdiction under this Act for an order under section</w:t>
      </w:r>
      <w:r w:rsidR="00926F11" w:rsidRPr="006224D3">
        <w:t> </w:t>
      </w:r>
      <w:r w:rsidRPr="006224D3">
        <w:t>124 that a parent provide child support for the child otherwise than in the form of periodic amounts.</w:t>
      </w:r>
    </w:p>
    <w:p w:rsidR="006524AF" w:rsidRPr="006224D3" w:rsidRDefault="006524AF" w:rsidP="009D710C">
      <w:pPr>
        <w:pStyle w:val="ActHead3"/>
        <w:pageBreakBefore/>
      </w:pPr>
      <w:bookmarkStart w:id="204" w:name="_Toc56677724"/>
      <w:r w:rsidRPr="00CE39FD">
        <w:rPr>
          <w:rStyle w:val="CharDivNo"/>
        </w:rPr>
        <w:t>Division</w:t>
      </w:r>
      <w:r w:rsidR="00926F11" w:rsidRPr="00CE39FD">
        <w:rPr>
          <w:rStyle w:val="CharDivNo"/>
        </w:rPr>
        <w:t> </w:t>
      </w:r>
      <w:r w:rsidRPr="00CE39FD">
        <w:rPr>
          <w:rStyle w:val="CharDivNo"/>
        </w:rPr>
        <w:t>9</w:t>
      </w:r>
      <w:r w:rsidRPr="006224D3">
        <w:t>—</w:t>
      </w:r>
      <w:r w:rsidRPr="00CE39FD">
        <w:rPr>
          <w:rStyle w:val="CharDivText"/>
        </w:rPr>
        <w:t>Liability to pay child support as assessed</w:t>
      </w:r>
      <w:bookmarkEnd w:id="204"/>
    </w:p>
    <w:p w:rsidR="006524AF" w:rsidRPr="006224D3" w:rsidRDefault="006524AF" w:rsidP="006524AF">
      <w:pPr>
        <w:pStyle w:val="ActHead5"/>
      </w:pPr>
      <w:bookmarkStart w:id="205" w:name="_Toc56677725"/>
      <w:r w:rsidRPr="00CE39FD">
        <w:rPr>
          <w:rStyle w:val="CharSectno"/>
        </w:rPr>
        <w:t>76A</w:t>
      </w:r>
      <w:r w:rsidRPr="006224D3">
        <w:t xml:space="preserve">  Simplified outline</w:t>
      </w:r>
      <w:bookmarkEnd w:id="205"/>
    </w:p>
    <w:p w:rsidR="006524AF" w:rsidRPr="006224D3" w:rsidRDefault="006524AF" w:rsidP="006524AF">
      <w:pPr>
        <w:pStyle w:val="subsection"/>
      </w:pPr>
      <w:r w:rsidRPr="006224D3">
        <w:tab/>
      </w:r>
      <w:r w:rsidRPr="006224D3">
        <w:tab/>
        <w:t>The following is a simplified outline of this Division:</w:t>
      </w:r>
    </w:p>
    <w:p w:rsidR="006524AF" w:rsidRPr="006224D3" w:rsidRDefault="006524AF" w:rsidP="006524AF">
      <w:pPr>
        <w:pStyle w:val="BoxList"/>
      </w:pPr>
      <w:r w:rsidRPr="006224D3">
        <w:t>•</w:t>
      </w:r>
      <w:r w:rsidRPr="006224D3">
        <w:tab/>
        <w:t>The amount of child support payable for a child or children for a day in a child support period is the daily rate specified in the notice of assessment.</w:t>
      </w:r>
    </w:p>
    <w:p w:rsidR="006524AF" w:rsidRPr="006224D3" w:rsidRDefault="006524AF" w:rsidP="006524AF">
      <w:pPr>
        <w:pStyle w:val="ActHead5"/>
      </w:pPr>
      <w:bookmarkStart w:id="206" w:name="_Toc56677726"/>
      <w:r w:rsidRPr="00CE39FD">
        <w:rPr>
          <w:rStyle w:val="CharSectno"/>
        </w:rPr>
        <w:t>77</w:t>
      </w:r>
      <w:r w:rsidRPr="006224D3">
        <w:t xml:space="preserve">  Effect of assessment</w:t>
      </w:r>
      <w:bookmarkEnd w:id="206"/>
    </w:p>
    <w:p w:rsidR="006524AF" w:rsidRPr="006224D3" w:rsidRDefault="006524AF" w:rsidP="006524AF">
      <w:pPr>
        <w:pStyle w:val="subsection"/>
      </w:pPr>
      <w:r w:rsidRPr="006224D3">
        <w:tab/>
        <w:t>(1)</w:t>
      </w:r>
      <w:r w:rsidRPr="006224D3">
        <w:tab/>
        <w:t>This section applies if the Registrar:</w:t>
      </w:r>
    </w:p>
    <w:p w:rsidR="006524AF" w:rsidRPr="006224D3" w:rsidRDefault="006524AF" w:rsidP="006524AF">
      <w:pPr>
        <w:pStyle w:val="paragraph"/>
      </w:pPr>
      <w:r w:rsidRPr="006224D3">
        <w:tab/>
        <w:t>(a)</w:t>
      </w:r>
      <w:r w:rsidRPr="006224D3">
        <w:tab/>
        <w:t>assesses the annual rate of child support payable for a child or children in a child support case, for a day in a child support period, by a liable parent to a carer entitled to child support; and</w:t>
      </w:r>
    </w:p>
    <w:p w:rsidR="006524AF" w:rsidRPr="006224D3" w:rsidRDefault="006524AF" w:rsidP="006524AF">
      <w:pPr>
        <w:pStyle w:val="paragraph"/>
        <w:keepNext/>
      </w:pPr>
      <w:r w:rsidRPr="006224D3">
        <w:tab/>
        <w:t>(b)</w:t>
      </w:r>
      <w:r w:rsidRPr="006224D3">
        <w:tab/>
        <w:t>converts the annual rate into a daily rate and specifies both rates in a notice of assessment given under section</w:t>
      </w:r>
      <w:r w:rsidR="00926F11" w:rsidRPr="006224D3">
        <w:t> </w:t>
      </w:r>
      <w:r w:rsidRPr="006224D3">
        <w:t>76 in relation to the assessment.</w:t>
      </w:r>
    </w:p>
    <w:p w:rsidR="006524AF" w:rsidRPr="006224D3" w:rsidRDefault="006524AF" w:rsidP="006524AF">
      <w:pPr>
        <w:pStyle w:val="subsection"/>
      </w:pPr>
      <w:r w:rsidRPr="006224D3">
        <w:tab/>
        <w:t>(2)</w:t>
      </w:r>
      <w:r w:rsidRPr="006224D3">
        <w:tab/>
        <w:t>Child support is payable for the child or children by the liable parent to the carer entitled to child support for each day in the child support period.</w:t>
      </w:r>
    </w:p>
    <w:p w:rsidR="006524AF" w:rsidRPr="006224D3" w:rsidRDefault="006524AF" w:rsidP="006524AF">
      <w:pPr>
        <w:pStyle w:val="subsection"/>
      </w:pPr>
      <w:r w:rsidRPr="006224D3">
        <w:tab/>
        <w:t>(3)</w:t>
      </w:r>
      <w:r w:rsidRPr="006224D3">
        <w:tab/>
        <w:t>The amount of child support payable for the child or children for the day by the liable parent to the carer entitled to child support is the amount of the daily rate specified in the notice of assessment.</w:t>
      </w:r>
    </w:p>
    <w:p w:rsidR="006524AF" w:rsidRPr="006224D3" w:rsidRDefault="006524AF" w:rsidP="006524AF">
      <w:pPr>
        <w:pStyle w:val="ActHead5"/>
      </w:pPr>
      <w:bookmarkStart w:id="207" w:name="_Toc56677727"/>
      <w:r w:rsidRPr="00CE39FD">
        <w:rPr>
          <w:rStyle w:val="CharSectno"/>
        </w:rPr>
        <w:t>78</w:t>
      </w:r>
      <w:r w:rsidRPr="006224D3">
        <w:t xml:space="preserve">  When amounts of child support due and payable</w:t>
      </w:r>
      <w:bookmarkEnd w:id="207"/>
    </w:p>
    <w:p w:rsidR="006524AF" w:rsidRPr="006224D3" w:rsidRDefault="006524AF" w:rsidP="006524AF">
      <w:pPr>
        <w:pStyle w:val="subsection"/>
      </w:pPr>
      <w:r w:rsidRPr="006224D3">
        <w:tab/>
      </w:r>
      <w:r w:rsidR="009D6C19" w:rsidRPr="006224D3">
        <w:t>(1)</w:t>
      </w:r>
      <w:r w:rsidRPr="006224D3">
        <w:tab/>
        <w:t xml:space="preserve">An amount of child support payable by a liable parent in relation to a day in any </w:t>
      </w:r>
      <w:r w:rsidR="00E8197E" w:rsidRPr="006224D3">
        <w:t>calendar month</w:t>
      </w:r>
      <w:r w:rsidRPr="006224D3">
        <w:t xml:space="preserve"> is due and payable on the later of the following days:</w:t>
      </w:r>
    </w:p>
    <w:p w:rsidR="006524AF" w:rsidRPr="006224D3" w:rsidRDefault="006524AF" w:rsidP="006524AF">
      <w:pPr>
        <w:pStyle w:val="paragraph"/>
      </w:pPr>
      <w:r w:rsidRPr="006224D3">
        <w:tab/>
        <w:t>(a)</w:t>
      </w:r>
      <w:r w:rsidRPr="006224D3">
        <w:tab/>
        <w:t xml:space="preserve">the seventh day of the following </w:t>
      </w:r>
      <w:r w:rsidR="00E8197E" w:rsidRPr="006224D3">
        <w:t>calendar month</w:t>
      </w:r>
      <w:r w:rsidRPr="006224D3">
        <w:t>;</w:t>
      </w:r>
    </w:p>
    <w:p w:rsidR="006524AF" w:rsidRPr="006224D3" w:rsidRDefault="006524AF" w:rsidP="00112145">
      <w:pPr>
        <w:pStyle w:val="paragraph"/>
      </w:pPr>
      <w:r w:rsidRPr="006224D3">
        <w:tab/>
        <w:t>(b)</w:t>
      </w:r>
      <w:r w:rsidRPr="006224D3">
        <w:tab/>
        <w:t>the 30th day after the liable parent was given a notice of assessment under section</w:t>
      </w:r>
      <w:r w:rsidR="00926F11" w:rsidRPr="006224D3">
        <w:t> </w:t>
      </w:r>
      <w:r w:rsidRPr="006224D3">
        <w:t>76 specifying the annual and daily rates of child support in relation to that day.</w:t>
      </w:r>
    </w:p>
    <w:p w:rsidR="006524AF" w:rsidRPr="006224D3" w:rsidRDefault="006524AF" w:rsidP="006524AF">
      <w:pPr>
        <w:pStyle w:val="notetext"/>
      </w:pPr>
      <w:r w:rsidRPr="006224D3">
        <w:t>Note:</w:t>
      </w:r>
      <w:r w:rsidRPr="006224D3">
        <w:tab/>
        <w:t>Section</w:t>
      </w:r>
      <w:r w:rsidR="00926F11" w:rsidRPr="006224D3">
        <w:t> </w:t>
      </w:r>
      <w:r w:rsidRPr="006224D3">
        <w:t>66 of the Registration and Collection Act deals with when child support debts become due and payable.</w:t>
      </w:r>
    </w:p>
    <w:p w:rsidR="009D6C19" w:rsidRPr="006224D3" w:rsidRDefault="009D6C19" w:rsidP="009D6C19">
      <w:pPr>
        <w:pStyle w:val="subsection"/>
      </w:pPr>
      <w:r w:rsidRPr="006224D3">
        <w:tab/>
        <w:t>(2)</w:t>
      </w:r>
      <w:r w:rsidRPr="006224D3">
        <w:tab/>
        <w:t xml:space="preserve">An amount payable under </w:t>
      </w:r>
      <w:r w:rsidR="00926F11" w:rsidRPr="006224D3">
        <w:t>subsection (</w:t>
      </w:r>
      <w:r w:rsidRPr="006224D3">
        <w:t xml:space="preserve">1), in relation to a day in a </w:t>
      </w:r>
      <w:r w:rsidR="00E8197E" w:rsidRPr="006224D3">
        <w:t>calendar month</w:t>
      </w:r>
      <w:r w:rsidRPr="006224D3">
        <w:t xml:space="preserve"> in a year of income, is taken to be paid at the time that the amount becomes due and payable, to the extent that a remaining lump sum payment will be credited, under section</w:t>
      </w:r>
      <w:r w:rsidR="00926F11" w:rsidRPr="006224D3">
        <w:t> </w:t>
      </w:r>
      <w:r w:rsidRPr="006224D3">
        <w:t xml:space="preserve">69A of the Registration and Collection Act, at the end of the year of income against </w:t>
      </w:r>
      <w:r w:rsidR="003E5EDC" w:rsidRPr="006224D3">
        <w:t>that amount</w:t>
      </w:r>
      <w:r w:rsidRPr="006224D3">
        <w:t>.</w:t>
      </w:r>
    </w:p>
    <w:p w:rsidR="006524AF" w:rsidRPr="006224D3" w:rsidRDefault="006524AF" w:rsidP="006524AF">
      <w:pPr>
        <w:pStyle w:val="ActHead5"/>
      </w:pPr>
      <w:bookmarkStart w:id="208" w:name="_Toc56677728"/>
      <w:r w:rsidRPr="00CE39FD">
        <w:rPr>
          <w:rStyle w:val="CharSectno"/>
        </w:rPr>
        <w:t>79</w:t>
      </w:r>
      <w:r w:rsidRPr="006224D3">
        <w:t xml:space="preserve">  Recovery of amounts of child support</w:t>
      </w:r>
      <w:bookmarkEnd w:id="208"/>
    </w:p>
    <w:p w:rsidR="006524AF" w:rsidRPr="006224D3" w:rsidRDefault="006524AF" w:rsidP="006524AF">
      <w:pPr>
        <w:pStyle w:val="subsection"/>
      </w:pPr>
      <w:r w:rsidRPr="006224D3">
        <w:tab/>
      </w:r>
      <w:r w:rsidRPr="006224D3">
        <w:tab/>
        <w:t>An amount of child support due and payable by a liable parent to a carer entitled to child support is a debt due and payable by the liable parent to the carer, and may be sued for and recovered in:</w:t>
      </w:r>
    </w:p>
    <w:p w:rsidR="006524AF" w:rsidRPr="006224D3" w:rsidRDefault="006524AF" w:rsidP="006524AF">
      <w:pPr>
        <w:pStyle w:val="paragraph"/>
      </w:pPr>
      <w:r w:rsidRPr="006224D3">
        <w:tab/>
        <w:t>(a)</w:t>
      </w:r>
      <w:r w:rsidRPr="006224D3">
        <w:tab/>
        <w:t>a court having jurisdiction for the recovery of debts up to the amount of the child support; or</w:t>
      </w:r>
    </w:p>
    <w:p w:rsidR="006524AF" w:rsidRPr="006224D3" w:rsidRDefault="006524AF" w:rsidP="006524AF">
      <w:pPr>
        <w:pStyle w:val="paragraph"/>
      </w:pPr>
      <w:r w:rsidRPr="006224D3">
        <w:tab/>
        <w:t>(b)</w:t>
      </w:r>
      <w:r w:rsidRPr="006224D3">
        <w:tab/>
        <w:t>a court having jurisdiction under this Act.</w:t>
      </w:r>
    </w:p>
    <w:p w:rsidR="006524AF" w:rsidRPr="006224D3" w:rsidRDefault="006524AF" w:rsidP="006524AF">
      <w:pPr>
        <w:pStyle w:val="notetext"/>
      </w:pPr>
      <w:r w:rsidRPr="006224D3">
        <w:t>Note:</w:t>
      </w:r>
      <w:r w:rsidRPr="006224D3">
        <w:tab/>
        <w:t>Amounts covered by section</w:t>
      </w:r>
      <w:r w:rsidR="00926F11" w:rsidRPr="006224D3">
        <w:t> </w:t>
      </w:r>
      <w:r w:rsidRPr="006224D3">
        <w:t>30 of the Registration and Collection Act are debts due to the Commonwealth.</w:t>
      </w:r>
    </w:p>
    <w:p w:rsidR="000007E1" w:rsidRPr="006224D3" w:rsidRDefault="000007E1" w:rsidP="009D710C">
      <w:pPr>
        <w:pStyle w:val="ActHead2"/>
        <w:pageBreakBefore/>
      </w:pPr>
      <w:bookmarkStart w:id="209" w:name="_Toc56677729"/>
      <w:r w:rsidRPr="00CE39FD">
        <w:rPr>
          <w:rStyle w:val="CharPartNo"/>
        </w:rPr>
        <w:t>Part</w:t>
      </w:r>
      <w:r w:rsidR="00926F11" w:rsidRPr="00CE39FD">
        <w:rPr>
          <w:rStyle w:val="CharPartNo"/>
        </w:rPr>
        <w:t> </w:t>
      </w:r>
      <w:r w:rsidRPr="00CE39FD">
        <w:rPr>
          <w:rStyle w:val="CharPartNo"/>
        </w:rPr>
        <w:t>6</w:t>
      </w:r>
      <w:r w:rsidRPr="006224D3">
        <w:t>—</w:t>
      </w:r>
      <w:r w:rsidRPr="00CE39FD">
        <w:rPr>
          <w:rStyle w:val="CharPartText"/>
        </w:rPr>
        <w:t>Consent arrangements</w:t>
      </w:r>
      <w:bookmarkEnd w:id="209"/>
    </w:p>
    <w:p w:rsidR="00E33D66" w:rsidRPr="006224D3" w:rsidRDefault="00E33D66" w:rsidP="00E33D66">
      <w:pPr>
        <w:pStyle w:val="ActHead3"/>
      </w:pPr>
      <w:bookmarkStart w:id="210" w:name="_Toc56677730"/>
      <w:r w:rsidRPr="00CE39FD">
        <w:rPr>
          <w:rStyle w:val="CharDivNo"/>
        </w:rPr>
        <w:t>Division</w:t>
      </w:r>
      <w:r w:rsidR="00926F11" w:rsidRPr="00CE39FD">
        <w:rPr>
          <w:rStyle w:val="CharDivNo"/>
        </w:rPr>
        <w:t> </w:t>
      </w:r>
      <w:r w:rsidRPr="00CE39FD">
        <w:rPr>
          <w:rStyle w:val="CharDivNo"/>
        </w:rPr>
        <w:t>1</w:t>
      </w:r>
      <w:r w:rsidRPr="006224D3">
        <w:t>—</w:t>
      </w:r>
      <w:r w:rsidRPr="00CE39FD">
        <w:rPr>
          <w:rStyle w:val="CharDivText"/>
        </w:rPr>
        <w:t>Preliminary</w:t>
      </w:r>
      <w:bookmarkEnd w:id="210"/>
    </w:p>
    <w:p w:rsidR="00E33D66" w:rsidRPr="006224D3" w:rsidRDefault="00E33D66" w:rsidP="00E33D66">
      <w:pPr>
        <w:pStyle w:val="ActHead5"/>
      </w:pPr>
      <w:bookmarkStart w:id="211" w:name="_Toc56677731"/>
      <w:r w:rsidRPr="00CE39FD">
        <w:rPr>
          <w:rStyle w:val="CharSectno"/>
        </w:rPr>
        <w:t>80A</w:t>
      </w:r>
      <w:r w:rsidRPr="006224D3">
        <w:t xml:space="preserve">  Simplified outline</w:t>
      </w:r>
      <w:bookmarkEnd w:id="211"/>
    </w:p>
    <w:p w:rsidR="00E33D66" w:rsidRPr="006224D3" w:rsidRDefault="00E33D66" w:rsidP="00E33D66">
      <w:pPr>
        <w:pStyle w:val="subsection"/>
      </w:pPr>
      <w:r w:rsidRPr="006224D3">
        <w:tab/>
      </w:r>
      <w:r w:rsidRPr="006224D3">
        <w:tab/>
        <w:t>The following is a simplified outline of this Part:</w:t>
      </w:r>
    </w:p>
    <w:p w:rsidR="00E33D66" w:rsidRPr="006224D3" w:rsidRDefault="00E33D66" w:rsidP="00E33D66">
      <w:pPr>
        <w:pStyle w:val="BoxList"/>
      </w:pPr>
      <w:r w:rsidRPr="006224D3">
        <w:t>•</w:t>
      </w:r>
      <w:r w:rsidRPr="006224D3">
        <w:tab/>
        <w:t>Parents (and non</w:t>
      </w:r>
      <w:r w:rsidR="00CE39FD">
        <w:noBreakHyphen/>
      </w:r>
      <w:r w:rsidRPr="006224D3">
        <w:t>parent carers) of a child can, using a child support agreement, agree between themselves the child support that is to be payable for the child.</w:t>
      </w:r>
    </w:p>
    <w:p w:rsidR="00E33D66" w:rsidRPr="006224D3" w:rsidRDefault="00E33D66" w:rsidP="00E33D66">
      <w:pPr>
        <w:pStyle w:val="BoxList"/>
      </w:pPr>
      <w:r w:rsidRPr="006224D3">
        <w:t>•</w:t>
      </w:r>
      <w:r w:rsidRPr="006224D3">
        <w:tab/>
        <w:t>There are 2 sorts of agreements. The first is a binding child support agreement. Each party to the agreement must have received legal advice before entering the agreement, and must also receive legal advice before terminating the agreement.</w:t>
      </w:r>
    </w:p>
    <w:p w:rsidR="00E33D66" w:rsidRPr="006224D3" w:rsidRDefault="00E33D66" w:rsidP="00E33D66">
      <w:pPr>
        <w:pStyle w:val="BoxList"/>
      </w:pPr>
      <w:r w:rsidRPr="006224D3">
        <w:t>•</w:t>
      </w:r>
      <w:r w:rsidRPr="006224D3">
        <w:tab/>
        <w:t>The second sort of agreement is a limited child support agreement. An administrative assessment must be in place before a limited child support agreement can be accepted by the Registrar. The annual rate of child support payable under the agreement must be at least the annual rate of child support otherwise payable under this Act.</w:t>
      </w:r>
    </w:p>
    <w:p w:rsidR="00E33D66" w:rsidRPr="006224D3" w:rsidRDefault="00E33D66" w:rsidP="00E33D66">
      <w:pPr>
        <w:pStyle w:val="BoxList"/>
      </w:pPr>
      <w:r w:rsidRPr="006224D3">
        <w:t>•</w:t>
      </w:r>
      <w:r w:rsidRPr="006224D3">
        <w:tab/>
        <w:t>Agreements may include provisions that state that child support is to be payable otherwise than in the form of periodic amounts. There are 2 main kinds of such provisions:</w:t>
      </w:r>
    </w:p>
    <w:p w:rsidR="00E33D66" w:rsidRPr="006224D3" w:rsidRDefault="00E33D66" w:rsidP="00E33D66">
      <w:pPr>
        <w:pStyle w:val="BoxPara"/>
      </w:pPr>
      <w:r w:rsidRPr="006224D3">
        <w:tab/>
        <w:t>(a)</w:t>
      </w:r>
      <w:r w:rsidRPr="006224D3">
        <w:tab/>
        <w:t>non</w:t>
      </w:r>
      <w:r w:rsidR="00CE39FD">
        <w:noBreakHyphen/>
      </w:r>
      <w:r w:rsidRPr="006224D3">
        <w:t>periodic payment provisions, under which lump sum payments and other non</w:t>
      </w:r>
      <w:r w:rsidR="00CE39FD">
        <w:noBreakHyphen/>
      </w:r>
      <w:r w:rsidRPr="006224D3">
        <w:t>periodic payments (such as school fees) may be made; and</w:t>
      </w:r>
    </w:p>
    <w:p w:rsidR="00E33D66" w:rsidRPr="006224D3" w:rsidRDefault="00E33D66" w:rsidP="00E33D66">
      <w:pPr>
        <w:pStyle w:val="BoxPara"/>
      </w:pPr>
      <w:r w:rsidRPr="006224D3">
        <w:tab/>
        <w:t>(b)</w:t>
      </w:r>
      <w:r w:rsidRPr="006224D3">
        <w:tab/>
        <w:t>lump sum payment provisions, under which lump sum payments may be made.</w:t>
      </w:r>
    </w:p>
    <w:p w:rsidR="00E33D66" w:rsidRPr="006224D3" w:rsidRDefault="00E33D66" w:rsidP="00E33D66">
      <w:pPr>
        <w:pStyle w:val="BoxList"/>
      </w:pPr>
      <w:r w:rsidRPr="006224D3">
        <w:t>•</w:t>
      </w:r>
      <w:r w:rsidRPr="006224D3">
        <w:tab/>
        <w:t>Payments made under non</w:t>
      </w:r>
      <w:r w:rsidR="00CE39FD">
        <w:noBreakHyphen/>
      </w:r>
      <w:r w:rsidRPr="006224D3">
        <w:t>periodic payment provisions reduce the annual rate of child support payable.</w:t>
      </w:r>
    </w:p>
    <w:p w:rsidR="00AE203B" w:rsidRPr="006224D3" w:rsidRDefault="00AE203B" w:rsidP="00D10245">
      <w:pPr>
        <w:pStyle w:val="BoxList"/>
        <w:keepNext/>
        <w:keepLines/>
      </w:pPr>
      <w:r w:rsidRPr="006224D3">
        <w:t>•</w:t>
      </w:r>
      <w:r w:rsidRPr="006224D3">
        <w:tab/>
        <w:t>Payments made under lump sum payment provisions are credited against the amount payable under the liability of a party to the agreement (rather than reducing the annual rate of child support payable).</w:t>
      </w:r>
    </w:p>
    <w:p w:rsidR="00E33D66" w:rsidRPr="006224D3" w:rsidRDefault="00E33D66" w:rsidP="00E33D66">
      <w:pPr>
        <w:pStyle w:val="ActHead5"/>
      </w:pPr>
      <w:bookmarkStart w:id="212" w:name="_Toc56677732"/>
      <w:r w:rsidRPr="00CE39FD">
        <w:rPr>
          <w:rStyle w:val="CharSectno"/>
        </w:rPr>
        <w:t>80B</w:t>
      </w:r>
      <w:r w:rsidRPr="006224D3">
        <w:t xml:space="preserve">  Cases in relation to which </w:t>
      </w:r>
      <w:r w:rsidR="005B2BF3" w:rsidRPr="006224D3">
        <w:t>Part</w:t>
      </w:r>
      <w:r w:rsidR="009D710C" w:rsidRPr="006224D3">
        <w:t xml:space="preserve"> </w:t>
      </w:r>
      <w:r w:rsidRPr="006224D3">
        <w:t>applies</w:t>
      </w:r>
      <w:bookmarkEnd w:id="212"/>
    </w:p>
    <w:p w:rsidR="00E33D66" w:rsidRPr="006224D3" w:rsidRDefault="00E33D66" w:rsidP="00E33D66">
      <w:pPr>
        <w:pStyle w:val="subsection"/>
      </w:pPr>
      <w:r w:rsidRPr="006224D3">
        <w:tab/>
      </w:r>
      <w:r w:rsidRPr="006224D3">
        <w:tab/>
        <w:t xml:space="preserve">This </w:t>
      </w:r>
      <w:r w:rsidR="005B2BF3" w:rsidRPr="006224D3">
        <w:t>Part</w:t>
      </w:r>
      <w:r w:rsidR="009D710C" w:rsidRPr="006224D3">
        <w:t xml:space="preserve"> </w:t>
      </w:r>
      <w:r w:rsidRPr="006224D3">
        <w:t>applies where the parents of an eligible child, or a parent or the parents of an eligible child and a non</w:t>
      </w:r>
      <w:r w:rsidR="00CE39FD">
        <w:noBreakHyphen/>
      </w:r>
      <w:r w:rsidRPr="006224D3">
        <w:t>parent carer of the child, want to give effect to an agreement between themselves in relation to child support payable for the child.</w:t>
      </w:r>
    </w:p>
    <w:p w:rsidR="00E33D66" w:rsidRPr="006224D3" w:rsidRDefault="00E33D66" w:rsidP="009D710C">
      <w:pPr>
        <w:pStyle w:val="ActHead3"/>
        <w:pageBreakBefore/>
      </w:pPr>
      <w:bookmarkStart w:id="213" w:name="_Toc56677733"/>
      <w:r w:rsidRPr="00CE39FD">
        <w:rPr>
          <w:rStyle w:val="CharDivNo"/>
        </w:rPr>
        <w:t>Division</w:t>
      </w:r>
      <w:r w:rsidR="00926F11" w:rsidRPr="00CE39FD">
        <w:rPr>
          <w:rStyle w:val="CharDivNo"/>
        </w:rPr>
        <w:t> </w:t>
      </w:r>
      <w:r w:rsidRPr="00CE39FD">
        <w:rPr>
          <w:rStyle w:val="CharDivNo"/>
        </w:rPr>
        <w:t>1A</w:t>
      </w:r>
      <w:r w:rsidRPr="006224D3">
        <w:t>—</w:t>
      </w:r>
      <w:r w:rsidRPr="00CE39FD">
        <w:rPr>
          <w:rStyle w:val="CharDivText"/>
        </w:rPr>
        <w:t>Binding and limited child support agreements</w:t>
      </w:r>
      <w:bookmarkEnd w:id="213"/>
    </w:p>
    <w:p w:rsidR="00E33D66" w:rsidRPr="006224D3" w:rsidRDefault="005B2BF3" w:rsidP="00E33D66">
      <w:pPr>
        <w:pStyle w:val="ActHead4"/>
      </w:pPr>
      <w:bookmarkStart w:id="214" w:name="_Toc56677734"/>
      <w:r w:rsidRPr="00CE39FD">
        <w:rPr>
          <w:rStyle w:val="CharSubdNo"/>
        </w:rPr>
        <w:t>Subdivision</w:t>
      </w:r>
      <w:r w:rsidR="009D710C" w:rsidRPr="00CE39FD">
        <w:rPr>
          <w:rStyle w:val="CharSubdNo"/>
        </w:rPr>
        <w:t xml:space="preserve"> </w:t>
      </w:r>
      <w:r w:rsidR="00E33D66" w:rsidRPr="00CE39FD">
        <w:rPr>
          <w:rStyle w:val="CharSubdNo"/>
        </w:rPr>
        <w:t>A</w:t>
      </w:r>
      <w:r w:rsidR="00E33D66" w:rsidRPr="006224D3">
        <w:t>—</w:t>
      </w:r>
      <w:r w:rsidR="00E33D66" w:rsidRPr="00CE39FD">
        <w:rPr>
          <w:rStyle w:val="CharSubdText"/>
        </w:rPr>
        <w:t>Binding child support agreements</w:t>
      </w:r>
      <w:bookmarkEnd w:id="214"/>
    </w:p>
    <w:p w:rsidR="00E33D66" w:rsidRPr="006224D3" w:rsidRDefault="00E33D66" w:rsidP="00E33D66">
      <w:pPr>
        <w:pStyle w:val="ActHead5"/>
      </w:pPr>
      <w:bookmarkStart w:id="215" w:name="_Toc56677735"/>
      <w:r w:rsidRPr="00CE39FD">
        <w:rPr>
          <w:rStyle w:val="CharSectno"/>
        </w:rPr>
        <w:t>80C</w:t>
      </w:r>
      <w:r w:rsidRPr="006224D3">
        <w:t xml:space="preserve">  Making binding child support agreements</w:t>
      </w:r>
      <w:bookmarkEnd w:id="215"/>
    </w:p>
    <w:p w:rsidR="00E33D66" w:rsidRPr="006224D3" w:rsidRDefault="00E33D66" w:rsidP="00E33D66">
      <w:pPr>
        <w:pStyle w:val="subsection"/>
      </w:pPr>
      <w:r w:rsidRPr="006224D3">
        <w:tab/>
        <w:t>(1)</w:t>
      </w:r>
      <w:r w:rsidRPr="006224D3">
        <w:tab/>
        <w:t xml:space="preserve">An agreement is a </w:t>
      </w:r>
      <w:r w:rsidRPr="006224D3">
        <w:rPr>
          <w:b/>
          <w:i/>
        </w:rPr>
        <w:t xml:space="preserve">binding child support agreement </w:t>
      </w:r>
      <w:r w:rsidRPr="006224D3">
        <w:t>if:</w:t>
      </w:r>
    </w:p>
    <w:p w:rsidR="00E33D66" w:rsidRPr="006224D3" w:rsidRDefault="00E33D66" w:rsidP="00E33D66">
      <w:pPr>
        <w:pStyle w:val="paragraph"/>
      </w:pPr>
      <w:r w:rsidRPr="006224D3">
        <w:tab/>
        <w:t>(a)</w:t>
      </w:r>
      <w:r w:rsidRPr="006224D3">
        <w:tab/>
        <w:t xml:space="preserve">the agreement is binding on the parties to the agreement in accordance with </w:t>
      </w:r>
      <w:r w:rsidR="00926F11" w:rsidRPr="006224D3">
        <w:t>subsection (</w:t>
      </w:r>
      <w:r w:rsidRPr="006224D3">
        <w:t>2); and</w:t>
      </w:r>
    </w:p>
    <w:p w:rsidR="00E33D66" w:rsidRPr="006224D3" w:rsidRDefault="00E33D66" w:rsidP="00E33D66">
      <w:pPr>
        <w:pStyle w:val="paragraph"/>
      </w:pPr>
      <w:r w:rsidRPr="006224D3">
        <w:tab/>
        <w:t>(b)</w:t>
      </w:r>
      <w:r w:rsidRPr="006224D3">
        <w:tab/>
        <w:t>the agreement complies with subsection</w:t>
      </w:r>
      <w:r w:rsidR="00926F11" w:rsidRPr="006224D3">
        <w:t> </w:t>
      </w:r>
      <w:r w:rsidRPr="006224D3">
        <w:t>81(2).</w:t>
      </w:r>
    </w:p>
    <w:p w:rsidR="00E33D66" w:rsidRPr="006224D3" w:rsidRDefault="00E33D66" w:rsidP="00E33D66">
      <w:pPr>
        <w:pStyle w:val="subsection"/>
      </w:pPr>
      <w:r w:rsidRPr="006224D3">
        <w:tab/>
        <w:t>(2)</w:t>
      </w:r>
      <w:r w:rsidRPr="006224D3">
        <w:tab/>
        <w:t xml:space="preserve">For the purposes of </w:t>
      </w:r>
      <w:r w:rsidR="00926F11" w:rsidRPr="006224D3">
        <w:t>subsection (</w:t>
      </w:r>
      <w:r w:rsidRPr="006224D3">
        <w:t>1), an agreement is binding on the parties to the agreement if, and only if:</w:t>
      </w:r>
    </w:p>
    <w:p w:rsidR="00E33D66" w:rsidRPr="006224D3" w:rsidRDefault="00E33D66" w:rsidP="00E33D66">
      <w:pPr>
        <w:pStyle w:val="paragraph"/>
      </w:pPr>
      <w:r w:rsidRPr="006224D3">
        <w:tab/>
        <w:t>(a)</w:t>
      </w:r>
      <w:r w:rsidRPr="006224D3">
        <w:tab/>
        <w:t>the agreement is in writing; and</w:t>
      </w:r>
    </w:p>
    <w:p w:rsidR="00E33D66" w:rsidRPr="006224D3" w:rsidRDefault="00E33D66" w:rsidP="00E33D66">
      <w:pPr>
        <w:pStyle w:val="paragraph"/>
      </w:pPr>
      <w:r w:rsidRPr="006224D3">
        <w:tab/>
        <w:t>(b)</w:t>
      </w:r>
      <w:r w:rsidRPr="006224D3">
        <w:tab/>
        <w:t>the agreement is signed by the parties to the agreement; and</w:t>
      </w:r>
    </w:p>
    <w:p w:rsidR="00E33D66" w:rsidRPr="006224D3" w:rsidRDefault="00E33D66" w:rsidP="00E33D66">
      <w:pPr>
        <w:pStyle w:val="paragraph"/>
      </w:pPr>
      <w:r w:rsidRPr="006224D3">
        <w:tab/>
        <w:t>(c)</w:t>
      </w:r>
      <w:r w:rsidRPr="006224D3">
        <w:tab/>
        <w:t>the agreement contains, in relation to each party to the agreement, a statement to the effect that the party to whom the statement relates has been provided, before the agreement was signed by him or her, as certified in an annexure</w:t>
      </w:r>
      <w:r w:rsidR="003C0D6A" w:rsidRPr="006224D3">
        <w:t> </w:t>
      </w:r>
      <w:r w:rsidRPr="006224D3">
        <w:t>to the agreement, with independent legal advice from a legal practitioner as to the following matters:</w:t>
      </w:r>
    </w:p>
    <w:p w:rsidR="00E33D66" w:rsidRPr="006224D3" w:rsidRDefault="00E33D66" w:rsidP="00E33D66">
      <w:pPr>
        <w:pStyle w:val="paragraphsub"/>
      </w:pPr>
      <w:r w:rsidRPr="006224D3">
        <w:tab/>
        <w:t>(i)</w:t>
      </w:r>
      <w:r w:rsidRPr="006224D3">
        <w:tab/>
        <w:t>the effect of the agreement on the rights of that party;</w:t>
      </w:r>
    </w:p>
    <w:p w:rsidR="00E33D66" w:rsidRPr="006224D3" w:rsidRDefault="00E33D66" w:rsidP="00E33D66">
      <w:pPr>
        <w:pStyle w:val="paragraphsub"/>
      </w:pPr>
      <w:r w:rsidRPr="006224D3">
        <w:tab/>
        <w:t>(ii)</w:t>
      </w:r>
      <w:r w:rsidRPr="006224D3">
        <w:tab/>
        <w:t>the advantages and disadvantages, at the time that the advice was provided, to the party of making the agreement; and</w:t>
      </w:r>
    </w:p>
    <w:p w:rsidR="00E33D66" w:rsidRPr="006224D3" w:rsidRDefault="00E33D66" w:rsidP="00E33D66">
      <w:pPr>
        <w:pStyle w:val="paragraph"/>
      </w:pPr>
      <w:r w:rsidRPr="006224D3">
        <w:tab/>
        <w:t>(d)</w:t>
      </w:r>
      <w:r w:rsidRPr="006224D3">
        <w:tab/>
        <w:t>the annexure</w:t>
      </w:r>
      <w:r w:rsidR="003C0D6A" w:rsidRPr="006224D3">
        <w:t> </w:t>
      </w:r>
      <w:r w:rsidRPr="006224D3">
        <w:t>to the agreement contains a certificate signed by the person providing the independent legal advice stating that the advice was provided; and</w:t>
      </w:r>
    </w:p>
    <w:p w:rsidR="00E33D66" w:rsidRPr="006224D3" w:rsidRDefault="00E33D66" w:rsidP="00E33D66">
      <w:pPr>
        <w:pStyle w:val="paragraph"/>
      </w:pPr>
      <w:r w:rsidRPr="006224D3">
        <w:tab/>
        <w:t>(e)</w:t>
      </w:r>
      <w:r w:rsidRPr="006224D3">
        <w:tab/>
        <w:t>the agreement has not been terminated under section</w:t>
      </w:r>
      <w:r w:rsidR="00926F11" w:rsidRPr="006224D3">
        <w:t> </w:t>
      </w:r>
      <w:r w:rsidRPr="006224D3">
        <w:t>80D; and</w:t>
      </w:r>
    </w:p>
    <w:p w:rsidR="00E33D66" w:rsidRPr="006224D3" w:rsidRDefault="00E33D66" w:rsidP="00E33D66">
      <w:pPr>
        <w:pStyle w:val="paragraph"/>
      </w:pPr>
      <w:r w:rsidRPr="006224D3">
        <w:tab/>
        <w:t>(f)</w:t>
      </w:r>
      <w:r w:rsidRPr="006224D3">
        <w:tab/>
        <w:t>after the agreement is signed, either the original agreement or a copy of the agreement is given to each party.</w:t>
      </w:r>
    </w:p>
    <w:p w:rsidR="00E33D66" w:rsidRPr="006224D3" w:rsidRDefault="00E33D66" w:rsidP="00E33D66">
      <w:pPr>
        <w:pStyle w:val="notetext"/>
      </w:pPr>
      <w:r w:rsidRPr="006224D3">
        <w:t>Note:</w:t>
      </w:r>
      <w:r w:rsidRPr="006224D3">
        <w:tab/>
        <w:t>For the manner in which the contents of a binding child support agreement may be proved, see section</w:t>
      </w:r>
      <w:r w:rsidR="00926F11" w:rsidRPr="006224D3">
        <w:t> </w:t>
      </w:r>
      <w:r w:rsidRPr="006224D3">
        <w:t xml:space="preserve">48 of the </w:t>
      </w:r>
      <w:r w:rsidRPr="006224D3">
        <w:rPr>
          <w:i/>
        </w:rPr>
        <w:t>Evidence Act 1995</w:t>
      </w:r>
      <w:r w:rsidRPr="006224D3">
        <w:t>.</w:t>
      </w:r>
    </w:p>
    <w:p w:rsidR="00E33D66" w:rsidRPr="006224D3" w:rsidRDefault="00E33D66" w:rsidP="00ED65D6">
      <w:pPr>
        <w:pStyle w:val="ActHead5"/>
      </w:pPr>
      <w:bookmarkStart w:id="216" w:name="_Toc56677736"/>
      <w:r w:rsidRPr="00CE39FD">
        <w:rPr>
          <w:rStyle w:val="CharSectno"/>
        </w:rPr>
        <w:t>80CA</w:t>
      </w:r>
      <w:r w:rsidRPr="006224D3">
        <w:t xml:space="preserve">  No variation of binding child support agreements</w:t>
      </w:r>
      <w:bookmarkEnd w:id="216"/>
    </w:p>
    <w:p w:rsidR="00E33D66" w:rsidRPr="006224D3" w:rsidRDefault="00E33D66" w:rsidP="00ED65D6">
      <w:pPr>
        <w:pStyle w:val="subsection"/>
        <w:keepNext/>
        <w:keepLines/>
      </w:pPr>
      <w:r w:rsidRPr="006224D3">
        <w:tab/>
        <w:t>(1)</w:t>
      </w:r>
      <w:r w:rsidRPr="006224D3">
        <w:tab/>
        <w:t>A binding child support agreement must not be varied.</w:t>
      </w:r>
    </w:p>
    <w:p w:rsidR="00E33D66" w:rsidRPr="006224D3" w:rsidRDefault="00E33D66" w:rsidP="00E33D66">
      <w:pPr>
        <w:pStyle w:val="notetext"/>
      </w:pPr>
      <w:r w:rsidRPr="006224D3">
        <w:t>Note:</w:t>
      </w:r>
      <w:r w:rsidRPr="006224D3">
        <w:tab/>
        <w:t>A binding child support agreement can be terminated and replaced with a new binding child support agreement.</w:t>
      </w:r>
    </w:p>
    <w:p w:rsidR="00E33D66" w:rsidRPr="006224D3" w:rsidRDefault="00E33D66" w:rsidP="00E33D66">
      <w:pPr>
        <w:pStyle w:val="subsection"/>
      </w:pPr>
      <w:r w:rsidRPr="006224D3">
        <w:tab/>
        <w:t>(2)</w:t>
      </w:r>
      <w:r w:rsidRPr="006224D3">
        <w:tab/>
        <w:t xml:space="preserve">However, </w:t>
      </w:r>
      <w:r w:rsidR="00926F11" w:rsidRPr="006224D3">
        <w:t>subsection (</w:t>
      </w:r>
      <w:r w:rsidRPr="006224D3">
        <w:t>1) does not prevent a binding child support agreement between parties from incorporating by reference the provisions of a previous child support agreement between the parties.</w:t>
      </w:r>
    </w:p>
    <w:p w:rsidR="00E33D66" w:rsidRPr="006224D3" w:rsidRDefault="00E33D66" w:rsidP="00E33D66">
      <w:pPr>
        <w:pStyle w:val="ActHead5"/>
      </w:pPr>
      <w:bookmarkStart w:id="217" w:name="_Toc56677737"/>
      <w:r w:rsidRPr="00CE39FD">
        <w:rPr>
          <w:rStyle w:val="CharSectno"/>
        </w:rPr>
        <w:t>80D</w:t>
      </w:r>
      <w:r w:rsidRPr="006224D3">
        <w:t xml:space="preserve">  Terminating binding child support agreements</w:t>
      </w:r>
      <w:bookmarkEnd w:id="217"/>
    </w:p>
    <w:p w:rsidR="00E33D66" w:rsidRPr="006224D3" w:rsidRDefault="00E33D66" w:rsidP="00E33D66">
      <w:pPr>
        <w:pStyle w:val="subsection"/>
      </w:pPr>
      <w:r w:rsidRPr="006224D3">
        <w:tab/>
        <w:t>(1)</w:t>
      </w:r>
      <w:r w:rsidRPr="006224D3">
        <w:tab/>
        <w:t xml:space="preserve">A binding child support agreement (the </w:t>
      </w:r>
      <w:r w:rsidRPr="006224D3">
        <w:rPr>
          <w:b/>
          <w:i/>
        </w:rPr>
        <w:t>previous agreement</w:t>
      </w:r>
      <w:r w:rsidRPr="006224D3">
        <w:t>) may be terminated only by:</w:t>
      </w:r>
    </w:p>
    <w:p w:rsidR="00E33D66" w:rsidRPr="006224D3" w:rsidRDefault="00E33D66" w:rsidP="00E33D66">
      <w:pPr>
        <w:pStyle w:val="paragraph"/>
      </w:pPr>
      <w:r w:rsidRPr="006224D3">
        <w:tab/>
        <w:t>(a)</w:t>
      </w:r>
      <w:r w:rsidRPr="006224D3">
        <w:tab/>
        <w:t>a provision being included in a new binding child support agreement made by the parties to the previous agreement to the effect that the previous agreement is terminated; or</w:t>
      </w:r>
    </w:p>
    <w:p w:rsidR="00E33D66" w:rsidRPr="006224D3" w:rsidRDefault="00E33D66" w:rsidP="00E33D66">
      <w:pPr>
        <w:pStyle w:val="paragraph"/>
      </w:pPr>
      <w:r w:rsidRPr="006224D3">
        <w:tab/>
        <w:t>(b)</w:t>
      </w:r>
      <w:r w:rsidRPr="006224D3">
        <w:tab/>
        <w:t xml:space="preserve">the parties to the previous agreement making a written agreement (a </w:t>
      </w:r>
      <w:r w:rsidRPr="006224D3">
        <w:rPr>
          <w:b/>
          <w:i/>
        </w:rPr>
        <w:t>termination agreement</w:t>
      </w:r>
      <w:r w:rsidRPr="006224D3">
        <w:t>):</w:t>
      </w:r>
    </w:p>
    <w:p w:rsidR="00E33D66" w:rsidRPr="006224D3" w:rsidRDefault="00E33D66" w:rsidP="00E33D66">
      <w:pPr>
        <w:pStyle w:val="paragraphsub"/>
      </w:pPr>
      <w:r w:rsidRPr="006224D3">
        <w:tab/>
        <w:t>(i)</w:t>
      </w:r>
      <w:r w:rsidRPr="006224D3">
        <w:tab/>
        <w:t xml:space="preserve">that is binding on the parties in accordance with </w:t>
      </w:r>
      <w:r w:rsidR="00926F11" w:rsidRPr="006224D3">
        <w:t>subsection (</w:t>
      </w:r>
      <w:r w:rsidRPr="006224D3">
        <w:t>2); and</w:t>
      </w:r>
    </w:p>
    <w:p w:rsidR="00E33D66" w:rsidRPr="006224D3" w:rsidRDefault="00E33D66" w:rsidP="00E33D66">
      <w:pPr>
        <w:pStyle w:val="paragraphsub"/>
      </w:pPr>
      <w:r w:rsidRPr="006224D3">
        <w:tab/>
        <w:t>(ii)</w:t>
      </w:r>
      <w:r w:rsidRPr="006224D3">
        <w:tab/>
        <w:t>to the effect that the agreement is terminated; or</w:t>
      </w:r>
    </w:p>
    <w:p w:rsidR="00E33D66" w:rsidRPr="006224D3" w:rsidRDefault="00E33D66" w:rsidP="00E33D66">
      <w:pPr>
        <w:pStyle w:val="paragraph"/>
      </w:pPr>
      <w:r w:rsidRPr="006224D3">
        <w:tab/>
        <w:t>(c)</w:t>
      </w:r>
      <w:r w:rsidRPr="006224D3">
        <w:tab/>
        <w:t>a court order setting aside the previous agreement under section</w:t>
      </w:r>
      <w:r w:rsidR="00926F11" w:rsidRPr="006224D3">
        <w:t> </w:t>
      </w:r>
      <w:r w:rsidRPr="006224D3">
        <w:t>136</w:t>
      </w:r>
      <w:r w:rsidR="00F01D9B" w:rsidRPr="006224D3">
        <w:t>; or</w:t>
      </w:r>
    </w:p>
    <w:p w:rsidR="00F01D9B" w:rsidRPr="006224D3" w:rsidRDefault="00F01D9B" w:rsidP="00F01D9B">
      <w:pPr>
        <w:pStyle w:val="paragraph"/>
      </w:pPr>
      <w:r w:rsidRPr="006224D3">
        <w:tab/>
        <w:t>(d)</w:t>
      </w:r>
      <w:r w:rsidRPr="006224D3">
        <w:tab/>
        <w:t xml:space="preserve">the agreement being terminated by </w:t>
      </w:r>
      <w:r w:rsidR="00926F11" w:rsidRPr="006224D3">
        <w:t>subsection (</w:t>
      </w:r>
      <w:r w:rsidRPr="006224D3">
        <w:t>2A).</w:t>
      </w:r>
    </w:p>
    <w:p w:rsidR="00F01D9B" w:rsidRPr="006224D3" w:rsidRDefault="00F01D9B" w:rsidP="00F01D9B">
      <w:pPr>
        <w:pStyle w:val="SubsectionHead"/>
      </w:pPr>
      <w:r w:rsidRPr="006224D3">
        <w:t>When an agreement is binding on parties</w:t>
      </w:r>
    </w:p>
    <w:p w:rsidR="00E33D66" w:rsidRPr="006224D3" w:rsidRDefault="00E33D66" w:rsidP="00E33D66">
      <w:pPr>
        <w:pStyle w:val="subsection"/>
      </w:pPr>
      <w:r w:rsidRPr="006224D3">
        <w:tab/>
        <w:t>(2)</w:t>
      </w:r>
      <w:r w:rsidRPr="006224D3">
        <w:tab/>
        <w:t xml:space="preserve">For the purposes of </w:t>
      </w:r>
      <w:r w:rsidR="00926F11" w:rsidRPr="006224D3">
        <w:t>subparagraph (</w:t>
      </w:r>
      <w:r w:rsidRPr="006224D3">
        <w:t>1)(b)(i), an agreement is binding on the parties if, and only if:</w:t>
      </w:r>
    </w:p>
    <w:p w:rsidR="00E33D66" w:rsidRPr="006224D3" w:rsidRDefault="00E33D66" w:rsidP="00E33D66">
      <w:pPr>
        <w:pStyle w:val="paragraph"/>
      </w:pPr>
      <w:r w:rsidRPr="006224D3">
        <w:tab/>
        <w:t>(a)</w:t>
      </w:r>
      <w:r w:rsidRPr="006224D3">
        <w:tab/>
        <w:t>the agreement is in writing; and</w:t>
      </w:r>
    </w:p>
    <w:p w:rsidR="00E33D66" w:rsidRPr="006224D3" w:rsidRDefault="00E33D66" w:rsidP="00E33D66">
      <w:pPr>
        <w:pStyle w:val="paragraph"/>
      </w:pPr>
      <w:r w:rsidRPr="006224D3">
        <w:tab/>
        <w:t>(b)</w:t>
      </w:r>
      <w:r w:rsidRPr="006224D3">
        <w:tab/>
        <w:t>the agreement is signed by the parties to the agreement; and</w:t>
      </w:r>
    </w:p>
    <w:p w:rsidR="00E33D66" w:rsidRPr="006224D3" w:rsidRDefault="00E33D66" w:rsidP="00E33D66">
      <w:pPr>
        <w:pStyle w:val="paragraph"/>
      </w:pPr>
      <w:r w:rsidRPr="006224D3">
        <w:tab/>
        <w:t>(c)</w:t>
      </w:r>
      <w:r w:rsidRPr="006224D3">
        <w:tab/>
        <w:t>the agreement contains, in relation to each party to the agreement, a statement to the effect that the party to whom the statement relates has been provided, before the agreement was signed by him or her, as certified in an annexure</w:t>
      </w:r>
      <w:r w:rsidR="003C0D6A" w:rsidRPr="006224D3">
        <w:t> </w:t>
      </w:r>
      <w:r w:rsidRPr="006224D3">
        <w:t>to the agreement, with independent legal advice from a legal practitioner as to the following matters:</w:t>
      </w:r>
    </w:p>
    <w:p w:rsidR="00E33D66" w:rsidRPr="006224D3" w:rsidRDefault="00E33D66" w:rsidP="00E33D66">
      <w:pPr>
        <w:pStyle w:val="paragraphsub"/>
      </w:pPr>
      <w:r w:rsidRPr="006224D3">
        <w:tab/>
        <w:t>(i)</w:t>
      </w:r>
      <w:r w:rsidRPr="006224D3">
        <w:tab/>
        <w:t>the effect of the agreement on the rights of that party;</w:t>
      </w:r>
    </w:p>
    <w:p w:rsidR="00E33D66" w:rsidRPr="006224D3" w:rsidRDefault="00E33D66" w:rsidP="00E33D66">
      <w:pPr>
        <w:pStyle w:val="paragraphsub"/>
      </w:pPr>
      <w:r w:rsidRPr="006224D3">
        <w:tab/>
        <w:t>(ii)</w:t>
      </w:r>
      <w:r w:rsidRPr="006224D3">
        <w:tab/>
        <w:t>the advantages and disadvantages, at the time that the advice was provided, to the party of making the agreement; and</w:t>
      </w:r>
    </w:p>
    <w:p w:rsidR="00E33D66" w:rsidRPr="006224D3" w:rsidRDefault="00E33D66" w:rsidP="00E33D66">
      <w:pPr>
        <w:pStyle w:val="paragraph"/>
      </w:pPr>
      <w:r w:rsidRPr="006224D3">
        <w:tab/>
        <w:t>(d)</w:t>
      </w:r>
      <w:r w:rsidRPr="006224D3">
        <w:tab/>
        <w:t>the annexure</w:t>
      </w:r>
      <w:r w:rsidR="003C0D6A" w:rsidRPr="006224D3">
        <w:t> </w:t>
      </w:r>
      <w:r w:rsidRPr="006224D3">
        <w:t>to the agreement contains a certificate signed by the person providing the independent legal advice stating that the advice was provided; and</w:t>
      </w:r>
    </w:p>
    <w:p w:rsidR="00E33D66" w:rsidRPr="006224D3" w:rsidRDefault="00E33D66" w:rsidP="00E33D66">
      <w:pPr>
        <w:pStyle w:val="paragraph"/>
      </w:pPr>
      <w:r w:rsidRPr="006224D3">
        <w:tab/>
        <w:t>(e)</w:t>
      </w:r>
      <w:r w:rsidRPr="006224D3">
        <w:tab/>
        <w:t>the agreement has not been set aside by a court under section</w:t>
      </w:r>
      <w:r w:rsidR="00926F11" w:rsidRPr="006224D3">
        <w:t> </w:t>
      </w:r>
      <w:r w:rsidRPr="006224D3">
        <w:t>136; and</w:t>
      </w:r>
    </w:p>
    <w:p w:rsidR="00E33D66" w:rsidRPr="006224D3" w:rsidRDefault="00E33D66" w:rsidP="00E33D66">
      <w:pPr>
        <w:pStyle w:val="paragraph"/>
      </w:pPr>
      <w:r w:rsidRPr="006224D3">
        <w:tab/>
        <w:t>(f)</w:t>
      </w:r>
      <w:r w:rsidRPr="006224D3">
        <w:tab/>
        <w:t>after the agreement is signed, either the original agreement or a copy of the agreement is given to each party.</w:t>
      </w:r>
    </w:p>
    <w:p w:rsidR="005B5710" w:rsidRPr="006224D3" w:rsidRDefault="005B5710" w:rsidP="005B5710">
      <w:pPr>
        <w:pStyle w:val="notetext"/>
      </w:pPr>
      <w:r w:rsidRPr="006224D3">
        <w:t>Note:</w:t>
      </w:r>
      <w:r w:rsidRPr="006224D3">
        <w:tab/>
        <w:t>For the manner in which the contents of a termination agreement may be proved, see section</w:t>
      </w:r>
      <w:r w:rsidR="00926F11" w:rsidRPr="006224D3">
        <w:t> </w:t>
      </w:r>
      <w:r w:rsidRPr="006224D3">
        <w:t xml:space="preserve">48 of the </w:t>
      </w:r>
      <w:r w:rsidRPr="006224D3">
        <w:rPr>
          <w:i/>
        </w:rPr>
        <w:t>Evidence Act 1995</w:t>
      </w:r>
      <w:r w:rsidRPr="006224D3">
        <w:t>.</w:t>
      </w:r>
    </w:p>
    <w:p w:rsidR="00F01D9B" w:rsidRPr="006224D3" w:rsidRDefault="00F01D9B" w:rsidP="00F01D9B">
      <w:pPr>
        <w:pStyle w:val="SubsectionHead"/>
      </w:pPr>
      <w:r w:rsidRPr="006224D3">
        <w:t>Termination when former eligible carer continues to be entitled to child support</w:t>
      </w:r>
    </w:p>
    <w:p w:rsidR="00F01D9B" w:rsidRPr="006224D3" w:rsidRDefault="00F01D9B" w:rsidP="00F01D9B">
      <w:pPr>
        <w:pStyle w:val="subsection"/>
      </w:pPr>
      <w:r w:rsidRPr="006224D3">
        <w:tab/>
        <w:t>(2A)</w:t>
      </w:r>
      <w:r w:rsidRPr="006224D3">
        <w:tab/>
        <w:t>A binding child support agreement is terminated in relation to a child by force of this subsection if:</w:t>
      </w:r>
    </w:p>
    <w:p w:rsidR="00F01D9B" w:rsidRPr="006224D3" w:rsidRDefault="00F01D9B" w:rsidP="00F01D9B">
      <w:pPr>
        <w:pStyle w:val="paragraph"/>
      </w:pPr>
      <w:r w:rsidRPr="006224D3">
        <w:tab/>
        <w:t>(a)</w:t>
      </w:r>
      <w:r w:rsidRPr="006224D3">
        <w:tab/>
        <w:t xml:space="preserve">a party (the </w:t>
      </w:r>
      <w:r w:rsidRPr="006224D3">
        <w:rPr>
          <w:b/>
          <w:i/>
        </w:rPr>
        <w:t>former carer</w:t>
      </w:r>
      <w:r w:rsidRPr="006224D3">
        <w:t>) to the agreement who is entitled to be paid or provided child support for the child (disregarding section</w:t>
      </w:r>
      <w:r w:rsidR="00926F11" w:rsidRPr="006224D3">
        <w:t> </w:t>
      </w:r>
      <w:r w:rsidRPr="006224D3">
        <w:t>67A) under the agreement ceases to be an eligible carer of the child; and</w:t>
      </w:r>
    </w:p>
    <w:p w:rsidR="00F01D9B" w:rsidRPr="006224D3" w:rsidRDefault="00F01D9B" w:rsidP="00F01D9B">
      <w:pPr>
        <w:pStyle w:val="paragraph"/>
      </w:pPr>
      <w:r w:rsidRPr="006224D3">
        <w:tab/>
        <w:t>(b)</w:t>
      </w:r>
      <w:r w:rsidRPr="006224D3">
        <w:tab/>
        <w:t>the period of 28 days after the former carer ceases to be an eligible carer of the child ends without the former carer again becoming an eligible carer of the child; and</w:t>
      </w:r>
    </w:p>
    <w:p w:rsidR="00F01D9B" w:rsidRPr="006224D3" w:rsidRDefault="00F01D9B" w:rsidP="00F01D9B">
      <w:pPr>
        <w:pStyle w:val="paragraph"/>
      </w:pPr>
      <w:r w:rsidRPr="006224D3">
        <w:tab/>
        <w:t>(c)</w:t>
      </w:r>
      <w:r w:rsidRPr="006224D3">
        <w:tab/>
        <w:t>the agreement is not suspended under section</w:t>
      </w:r>
      <w:r w:rsidR="00926F11" w:rsidRPr="006224D3">
        <w:t> </w:t>
      </w:r>
      <w:r w:rsidRPr="006224D3">
        <w:t>86 on the day after the period ends as a result of that cessation; and</w:t>
      </w:r>
    </w:p>
    <w:p w:rsidR="00F01D9B" w:rsidRPr="006224D3" w:rsidRDefault="00F01D9B" w:rsidP="00F01D9B">
      <w:pPr>
        <w:pStyle w:val="paragraph"/>
      </w:pPr>
      <w:r w:rsidRPr="006224D3">
        <w:tab/>
        <w:t>(d)</w:t>
      </w:r>
      <w:r w:rsidRPr="006224D3">
        <w:tab/>
        <w:t>a child support terminating event does not occur under subsection</w:t>
      </w:r>
      <w:r w:rsidR="00926F11" w:rsidRPr="006224D3">
        <w:t> </w:t>
      </w:r>
      <w:r w:rsidRPr="006224D3">
        <w:t>12(2AA); and</w:t>
      </w:r>
    </w:p>
    <w:p w:rsidR="00F01D9B" w:rsidRPr="006224D3" w:rsidRDefault="00F01D9B" w:rsidP="00F01D9B">
      <w:pPr>
        <w:pStyle w:val="paragraph"/>
      </w:pPr>
      <w:r w:rsidRPr="006224D3">
        <w:tab/>
        <w:t>(e)</w:t>
      </w:r>
      <w:r w:rsidRPr="006224D3">
        <w:tab/>
        <w:t>the former carer continues to be entitled to be paid or provided child support for the child under the agreement despite ceasing to be an eligible carer.</w:t>
      </w:r>
    </w:p>
    <w:p w:rsidR="00F01D9B" w:rsidRPr="006224D3" w:rsidRDefault="00F01D9B" w:rsidP="00F01D9B">
      <w:pPr>
        <w:pStyle w:val="notetext"/>
      </w:pPr>
      <w:r w:rsidRPr="006224D3">
        <w:t>Note:</w:t>
      </w:r>
      <w:r w:rsidRPr="006224D3">
        <w:tab/>
        <w:t>The agreement may continue in relation to other children to whom the agreement relates if the person does not cease to be an eligible carer of those children (see section</w:t>
      </w:r>
      <w:r w:rsidR="00926F11" w:rsidRPr="006224D3">
        <w:t> </w:t>
      </w:r>
      <w:r w:rsidRPr="006224D3">
        <w:t>87).</w:t>
      </w:r>
    </w:p>
    <w:p w:rsidR="00F01D9B" w:rsidRPr="006224D3" w:rsidRDefault="00F01D9B" w:rsidP="00F01D9B">
      <w:pPr>
        <w:pStyle w:val="SubsectionHead"/>
      </w:pPr>
      <w:r w:rsidRPr="006224D3">
        <w:t>When child support agreement is terminated</w:t>
      </w:r>
    </w:p>
    <w:p w:rsidR="00E33D66" w:rsidRPr="006224D3" w:rsidRDefault="00E33D66" w:rsidP="00E33D66">
      <w:pPr>
        <w:pStyle w:val="subsection"/>
      </w:pPr>
      <w:r w:rsidRPr="006224D3">
        <w:tab/>
        <w:t>(3)</w:t>
      </w:r>
      <w:r w:rsidRPr="006224D3">
        <w:tab/>
        <w:t>A binding child support agreement is terminated:</w:t>
      </w:r>
    </w:p>
    <w:p w:rsidR="00E33D66" w:rsidRPr="006224D3" w:rsidRDefault="00E33D66" w:rsidP="00E33D66">
      <w:pPr>
        <w:pStyle w:val="paragraph"/>
      </w:pPr>
      <w:r w:rsidRPr="006224D3">
        <w:tab/>
        <w:t>(a)</w:t>
      </w:r>
      <w:r w:rsidRPr="006224D3">
        <w:tab/>
        <w:t xml:space="preserve">if </w:t>
      </w:r>
      <w:r w:rsidR="00926F11" w:rsidRPr="006224D3">
        <w:t>paragraph (</w:t>
      </w:r>
      <w:r w:rsidRPr="006224D3">
        <w:t>1)(a) applies—on the day set out in the following paragraph:</w:t>
      </w:r>
    </w:p>
    <w:p w:rsidR="00E33D66" w:rsidRPr="006224D3" w:rsidRDefault="00E33D66" w:rsidP="00E33D66">
      <w:pPr>
        <w:pStyle w:val="paragraphsub"/>
      </w:pPr>
      <w:r w:rsidRPr="006224D3">
        <w:tab/>
        <w:t>(i)</w:t>
      </w:r>
      <w:r w:rsidRPr="006224D3">
        <w:tab/>
        <w:t>if the new binding child support agreement specifies a day on which it takes effect—that day;</w:t>
      </w:r>
    </w:p>
    <w:p w:rsidR="00E33D66" w:rsidRPr="006224D3" w:rsidRDefault="00E33D66" w:rsidP="00E33D66">
      <w:pPr>
        <w:pStyle w:val="paragraphsub"/>
      </w:pPr>
      <w:r w:rsidRPr="006224D3">
        <w:tab/>
        <w:t>(ii)</w:t>
      </w:r>
      <w:r w:rsidRPr="006224D3">
        <w:tab/>
        <w:t>otherwise—the day on which the new binding child support agreement is signed; and</w:t>
      </w:r>
    </w:p>
    <w:p w:rsidR="00E33D66" w:rsidRPr="006224D3" w:rsidRDefault="00E33D66" w:rsidP="00E33D66">
      <w:pPr>
        <w:pStyle w:val="paragraph"/>
      </w:pPr>
      <w:r w:rsidRPr="006224D3">
        <w:tab/>
        <w:t>(b)</w:t>
      </w:r>
      <w:r w:rsidRPr="006224D3">
        <w:tab/>
        <w:t xml:space="preserve">if </w:t>
      </w:r>
      <w:r w:rsidR="00926F11" w:rsidRPr="006224D3">
        <w:t>paragraph (</w:t>
      </w:r>
      <w:r w:rsidRPr="006224D3">
        <w:t>1)(b) applies—on the day set out in the following paragraph:</w:t>
      </w:r>
    </w:p>
    <w:p w:rsidR="00E33D66" w:rsidRPr="006224D3" w:rsidRDefault="00E33D66" w:rsidP="00E33D66">
      <w:pPr>
        <w:pStyle w:val="paragraphsub"/>
      </w:pPr>
      <w:r w:rsidRPr="006224D3">
        <w:tab/>
        <w:t>(i)</w:t>
      </w:r>
      <w:r w:rsidRPr="006224D3">
        <w:tab/>
        <w:t>if the termination agreement specifies a day on which it takes effect—that day;</w:t>
      </w:r>
    </w:p>
    <w:p w:rsidR="00E33D66" w:rsidRPr="006224D3" w:rsidRDefault="00E33D66" w:rsidP="00E33D66">
      <w:pPr>
        <w:pStyle w:val="paragraphsub"/>
      </w:pPr>
      <w:r w:rsidRPr="006224D3">
        <w:tab/>
        <w:t>(ii)</w:t>
      </w:r>
      <w:r w:rsidRPr="006224D3">
        <w:tab/>
        <w:t>otherwise—the day on which the termination agreement is signed; and</w:t>
      </w:r>
    </w:p>
    <w:p w:rsidR="00E33D66" w:rsidRPr="006224D3" w:rsidRDefault="00E33D66" w:rsidP="00E33D66">
      <w:pPr>
        <w:pStyle w:val="paragraph"/>
      </w:pPr>
      <w:r w:rsidRPr="006224D3">
        <w:tab/>
        <w:t>(c)</w:t>
      </w:r>
      <w:r w:rsidRPr="006224D3">
        <w:tab/>
        <w:t xml:space="preserve">if </w:t>
      </w:r>
      <w:r w:rsidR="00926F11" w:rsidRPr="006224D3">
        <w:t>paragraph (</w:t>
      </w:r>
      <w:r w:rsidRPr="006224D3">
        <w:t>1)(c) applies—on the day on which the court order takes effect</w:t>
      </w:r>
      <w:r w:rsidR="00856C9E" w:rsidRPr="006224D3">
        <w:t>; and</w:t>
      </w:r>
    </w:p>
    <w:p w:rsidR="00041231" w:rsidRPr="006224D3" w:rsidRDefault="00041231" w:rsidP="00041231">
      <w:pPr>
        <w:pStyle w:val="paragraph"/>
      </w:pPr>
      <w:r w:rsidRPr="006224D3">
        <w:tab/>
        <w:t>(d)</w:t>
      </w:r>
      <w:r w:rsidRPr="006224D3">
        <w:tab/>
        <w:t xml:space="preserve">if </w:t>
      </w:r>
      <w:r w:rsidR="00926F11" w:rsidRPr="006224D3">
        <w:t>paragraph (</w:t>
      </w:r>
      <w:r w:rsidRPr="006224D3">
        <w:t>1)(d) applies—on the day the former carer ceases to be an eligible carer of the child.</w:t>
      </w:r>
    </w:p>
    <w:p w:rsidR="00E33D66" w:rsidRPr="006224D3" w:rsidRDefault="005B2BF3" w:rsidP="00E33D66">
      <w:pPr>
        <w:pStyle w:val="ActHead4"/>
      </w:pPr>
      <w:bookmarkStart w:id="218" w:name="_Toc56677738"/>
      <w:r w:rsidRPr="00CE39FD">
        <w:rPr>
          <w:rStyle w:val="CharSubdNo"/>
        </w:rPr>
        <w:t>Subdivision</w:t>
      </w:r>
      <w:r w:rsidR="009D710C" w:rsidRPr="00CE39FD">
        <w:rPr>
          <w:rStyle w:val="CharSubdNo"/>
        </w:rPr>
        <w:t xml:space="preserve"> </w:t>
      </w:r>
      <w:r w:rsidR="00E33D66" w:rsidRPr="00CE39FD">
        <w:rPr>
          <w:rStyle w:val="CharSubdNo"/>
        </w:rPr>
        <w:t>B</w:t>
      </w:r>
      <w:r w:rsidR="00E33D66" w:rsidRPr="006224D3">
        <w:t>—</w:t>
      </w:r>
      <w:r w:rsidR="00E33D66" w:rsidRPr="00CE39FD">
        <w:rPr>
          <w:rStyle w:val="CharSubdText"/>
        </w:rPr>
        <w:t>Limited child support agreements</w:t>
      </w:r>
      <w:bookmarkEnd w:id="218"/>
    </w:p>
    <w:p w:rsidR="00E33D66" w:rsidRPr="006224D3" w:rsidRDefault="00E33D66" w:rsidP="00E33D66">
      <w:pPr>
        <w:pStyle w:val="ActHead5"/>
      </w:pPr>
      <w:bookmarkStart w:id="219" w:name="_Toc56677739"/>
      <w:r w:rsidRPr="00CE39FD">
        <w:rPr>
          <w:rStyle w:val="CharSectno"/>
        </w:rPr>
        <w:t>80E</w:t>
      </w:r>
      <w:r w:rsidRPr="006224D3">
        <w:t xml:space="preserve">  Making limited child support agreements</w:t>
      </w:r>
      <w:bookmarkEnd w:id="219"/>
    </w:p>
    <w:p w:rsidR="00E33D66" w:rsidRPr="006224D3" w:rsidRDefault="00E33D66" w:rsidP="00E33D66">
      <w:pPr>
        <w:pStyle w:val="subsection"/>
      </w:pPr>
      <w:r w:rsidRPr="006224D3">
        <w:tab/>
        <w:t>(1)</w:t>
      </w:r>
      <w:r w:rsidRPr="006224D3">
        <w:tab/>
        <w:t xml:space="preserve">An agreement is a </w:t>
      </w:r>
      <w:r w:rsidRPr="006224D3">
        <w:rPr>
          <w:b/>
          <w:i/>
        </w:rPr>
        <w:t xml:space="preserve">limited child support agreement </w:t>
      </w:r>
      <w:r w:rsidRPr="006224D3">
        <w:t>if:</w:t>
      </w:r>
    </w:p>
    <w:p w:rsidR="00E33D66" w:rsidRPr="006224D3" w:rsidRDefault="00E33D66" w:rsidP="00E33D66">
      <w:pPr>
        <w:pStyle w:val="paragraph"/>
      </w:pPr>
      <w:r w:rsidRPr="006224D3">
        <w:tab/>
        <w:t>(a)</w:t>
      </w:r>
      <w:r w:rsidRPr="006224D3">
        <w:tab/>
        <w:t>it is in writing; and</w:t>
      </w:r>
    </w:p>
    <w:p w:rsidR="00E33D66" w:rsidRPr="006224D3" w:rsidRDefault="00E33D66" w:rsidP="00E33D66">
      <w:pPr>
        <w:pStyle w:val="paragraph"/>
      </w:pPr>
      <w:r w:rsidRPr="006224D3">
        <w:tab/>
        <w:t>(b)</w:t>
      </w:r>
      <w:r w:rsidRPr="006224D3">
        <w:tab/>
        <w:t>it is signed by the parties to the agreement; and</w:t>
      </w:r>
    </w:p>
    <w:p w:rsidR="00E33D66" w:rsidRPr="006224D3" w:rsidRDefault="00E33D66" w:rsidP="00E33D66">
      <w:pPr>
        <w:pStyle w:val="paragraph"/>
      </w:pPr>
      <w:r w:rsidRPr="006224D3">
        <w:tab/>
        <w:t>(c)</w:t>
      </w:r>
      <w:r w:rsidRPr="006224D3">
        <w:tab/>
        <w:t>it complies with subsection</w:t>
      </w:r>
      <w:r w:rsidR="00926F11" w:rsidRPr="006224D3">
        <w:t> </w:t>
      </w:r>
      <w:r w:rsidRPr="006224D3">
        <w:t>81(2); and</w:t>
      </w:r>
    </w:p>
    <w:p w:rsidR="005737C9" w:rsidRPr="006224D3" w:rsidRDefault="005737C9" w:rsidP="005737C9">
      <w:pPr>
        <w:pStyle w:val="paragraph"/>
      </w:pPr>
      <w:r w:rsidRPr="006224D3">
        <w:tab/>
        <w:t>(d)</w:t>
      </w:r>
      <w:r w:rsidRPr="006224D3">
        <w:tab/>
        <w:t>either:</w:t>
      </w:r>
    </w:p>
    <w:p w:rsidR="005737C9" w:rsidRPr="006224D3" w:rsidRDefault="005737C9" w:rsidP="005737C9">
      <w:pPr>
        <w:pStyle w:val="paragraphsub"/>
      </w:pPr>
      <w:r w:rsidRPr="006224D3">
        <w:tab/>
        <w:t>(i)</w:t>
      </w:r>
      <w:r w:rsidRPr="006224D3">
        <w:tab/>
        <w:t xml:space="preserve">it meets the conditions in </w:t>
      </w:r>
      <w:r w:rsidR="00926F11" w:rsidRPr="006224D3">
        <w:t>subsection (</w:t>
      </w:r>
      <w:r w:rsidRPr="006224D3">
        <w:t>2), (3) or (4), as the case requires, (assuming the agreement is accepted by the Registrar); or</w:t>
      </w:r>
    </w:p>
    <w:p w:rsidR="005737C9" w:rsidRPr="006224D3" w:rsidRDefault="005737C9" w:rsidP="00ED65D6">
      <w:pPr>
        <w:pStyle w:val="paragraphsub"/>
        <w:keepNext/>
        <w:keepLines/>
      </w:pPr>
      <w:r w:rsidRPr="006224D3">
        <w:tab/>
        <w:t>(ii)</w:t>
      </w:r>
      <w:r w:rsidRPr="006224D3">
        <w:tab/>
        <w:t>it has been accepted by the Registrar under section</w:t>
      </w:r>
      <w:r w:rsidR="00926F11" w:rsidRPr="006224D3">
        <w:t> </w:t>
      </w:r>
      <w:r w:rsidRPr="006224D3">
        <w:t>98U.</w:t>
      </w:r>
    </w:p>
    <w:p w:rsidR="00E33D66" w:rsidRPr="006224D3" w:rsidRDefault="00E33D66" w:rsidP="00E33D66">
      <w:pPr>
        <w:pStyle w:val="notetext"/>
      </w:pPr>
      <w:r w:rsidRPr="006224D3">
        <w:t>Note:</w:t>
      </w:r>
      <w:r w:rsidRPr="006224D3">
        <w:tab/>
        <w:t>In addition to the requirements in this section, there must be an administrative assessment in force in relation to the child in respect of whom the agreement is made (see subsection</w:t>
      </w:r>
      <w:r w:rsidR="00926F11" w:rsidRPr="006224D3">
        <w:t> </w:t>
      </w:r>
      <w:r w:rsidRPr="006224D3">
        <w:t>92(3)).</w:t>
      </w:r>
    </w:p>
    <w:p w:rsidR="00E33D66" w:rsidRPr="006224D3" w:rsidRDefault="00E33D66" w:rsidP="00E33D66">
      <w:pPr>
        <w:pStyle w:val="SubsectionHead"/>
      </w:pPr>
      <w:r w:rsidRPr="006224D3">
        <w:t>Child support payable on day application for acceptance of agreement is made to Registrar</w:t>
      </w:r>
    </w:p>
    <w:p w:rsidR="00E33D66" w:rsidRPr="006224D3" w:rsidRDefault="00E33D66" w:rsidP="00E33D66">
      <w:pPr>
        <w:pStyle w:val="subsection"/>
      </w:pPr>
      <w:r w:rsidRPr="006224D3">
        <w:tab/>
        <w:t>(2)</w:t>
      </w:r>
      <w:r w:rsidRPr="006224D3">
        <w:tab/>
        <w:t>An agreement meets the condition in this subsection if:</w:t>
      </w:r>
    </w:p>
    <w:p w:rsidR="00E33D66" w:rsidRPr="006224D3" w:rsidRDefault="00E33D66" w:rsidP="00E33D66">
      <w:pPr>
        <w:pStyle w:val="paragraph"/>
      </w:pPr>
      <w:r w:rsidRPr="006224D3">
        <w:tab/>
        <w:t>(a)</w:t>
      </w:r>
      <w:r w:rsidRPr="006224D3">
        <w:tab/>
        <w:t>child support is to be payable under the agreement, by one party to the agreement to the other party or parties, on the day on which the application is made to the Registrar for acceptance of the agreement; and</w:t>
      </w:r>
    </w:p>
    <w:p w:rsidR="00E33D66" w:rsidRPr="006224D3" w:rsidRDefault="00E33D66" w:rsidP="00E33D66">
      <w:pPr>
        <w:pStyle w:val="paragraph"/>
      </w:pPr>
      <w:r w:rsidRPr="006224D3">
        <w:tab/>
        <w:t>(b)</w:t>
      </w:r>
      <w:r w:rsidRPr="006224D3">
        <w:tab/>
        <w:t>the annual rate of child support that is so payable under the agreement on that day is at least the annual rate of child support that would otherwise be payable under this Act on that day.</w:t>
      </w:r>
    </w:p>
    <w:p w:rsidR="00E33D66" w:rsidRPr="006224D3" w:rsidRDefault="00E33D66" w:rsidP="00E33D66">
      <w:pPr>
        <w:pStyle w:val="notetext"/>
      </w:pPr>
      <w:r w:rsidRPr="006224D3">
        <w:t>Note:</w:t>
      </w:r>
      <w:r w:rsidRPr="006224D3">
        <w:tab/>
        <w:t xml:space="preserve">If the child support payable under the agreement is not a periodic amount, the regulations can prescribe the method by which that amount is to be converted into an annual rate (see </w:t>
      </w:r>
      <w:r w:rsidR="00926F11" w:rsidRPr="006224D3">
        <w:t>subsection (</w:t>
      </w:r>
      <w:r w:rsidRPr="006224D3">
        <w:t>5)).</w:t>
      </w:r>
    </w:p>
    <w:p w:rsidR="00E33D66" w:rsidRPr="006224D3" w:rsidRDefault="00E33D66" w:rsidP="00E33D66">
      <w:pPr>
        <w:pStyle w:val="SubsectionHead"/>
      </w:pPr>
      <w:r w:rsidRPr="006224D3">
        <w:t>Child support payable on day agreement commences</w:t>
      </w:r>
    </w:p>
    <w:p w:rsidR="00E33D66" w:rsidRPr="006224D3" w:rsidRDefault="00E33D66" w:rsidP="00E33D66">
      <w:pPr>
        <w:pStyle w:val="subsection"/>
      </w:pPr>
      <w:r w:rsidRPr="006224D3">
        <w:tab/>
        <w:t>(3)</w:t>
      </w:r>
      <w:r w:rsidRPr="006224D3">
        <w:tab/>
        <w:t>An agreement meets the condition in this subsection if:</w:t>
      </w:r>
    </w:p>
    <w:p w:rsidR="00E33D66" w:rsidRPr="006224D3" w:rsidRDefault="00E33D66" w:rsidP="00E33D66">
      <w:pPr>
        <w:pStyle w:val="paragraph"/>
      </w:pPr>
      <w:r w:rsidRPr="006224D3">
        <w:tab/>
        <w:t>(a)</w:t>
      </w:r>
      <w:r w:rsidRPr="006224D3">
        <w:tab/>
        <w:t>child support is not to be payable under the agreement, by one party to the agreement to the other party or parties, on the day on which the application is made to the Registrar for acceptance of the agreement; but</w:t>
      </w:r>
    </w:p>
    <w:p w:rsidR="00E33D66" w:rsidRPr="006224D3" w:rsidRDefault="00E33D66" w:rsidP="00E33D66">
      <w:pPr>
        <w:pStyle w:val="paragraph"/>
      </w:pPr>
      <w:r w:rsidRPr="006224D3">
        <w:tab/>
        <w:t>(b)</w:t>
      </w:r>
      <w:r w:rsidRPr="006224D3">
        <w:tab/>
        <w:t>the annual rate of child support that is payable under the agreement, by one party to the agreement to the other party or parties, on the day on which the agreement commences is at least the annual rate of child support that would otherwise be payable under this Act on that day.</w:t>
      </w:r>
    </w:p>
    <w:p w:rsidR="00E33D66" w:rsidRPr="006224D3" w:rsidRDefault="00E33D66" w:rsidP="00E33D66">
      <w:pPr>
        <w:pStyle w:val="SubsectionHead"/>
      </w:pPr>
      <w:r w:rsidRPr="006224D3">
        <w:t>Child support payable for past period</w:t>
      </w:r>
    </w:p>
    <w:p w:rsidR="00E33D66" w:rsidRPr="006224D3" w:rsidRDefault="00E33D66" w:rsidP="00E33D66">
      <w:pPr>
        <w:pStyle w:val="subsection"/>
      </w:pPr>
      <w:r w:rsidRPr="006224D3">
        <w:tab/>
        <w:t>(4)</w:t>
      </w:r>
      <w:r w:rsidRPr="006224D3">
        <w:tab/>
        <w:t>An agreement meets the condition in this subsection if:</w:t>
      </w:r>
    </w:p>
    <w:p w:rsidR="00E33D66" w:rsidRPr="006224D3" w:rsidRDefault="00E33D66" w:rsidP="00E33D66">
      <w:pPr>
        <w:pStyle w:val="paragraph"/>
      </w:pPr>
      <w:r w:rsidRPr="006224D3">
        <w:tab/>
        <w:t>(a)</w:t>
      </w:r>
      <w:r w:rsidRPr="006224D3">
        <w:tab/>
        <w:t>child support is payable under the agreement, by one party to the agreement to the other party or parties, for a period before the day on which the application is made to the Registrar for acceptance of the agreement; and</w:t>
      </w:r>
    </w:p>
    <w:p w:rsidR="00E33D66" w:rsidRPr="006224D3" w:rsidRDefault="00E33D66" w:rsidP="00E33D66">
      <w:pPr>
        <w:pStyle w:val="paragraph"/>
      </w:pPr>
      <w:r w:rsidRPr="006224D3">
        <w:tab/>
        <w:t>(b)</w:t>
      </w:r>
      <w:r w:rsidRPr="006224D3">
        <w:tab/>
        <w:t>the amount of child support that is so payable under the agreement for that period is at least the amount of child support that would otherwise be payable under this Act for that period.</w:t>
      </w:r>
    </w:p>
    <w:p w:rsidR="00E33D66" w:rsidRPr="006224D3" w:rsidRDefault="00E33D66" w:rsidP="00E33D66">
      <w:pPr>
        <w:pStyle w:val="SubsectionHead"/>
      </w:pPr>
      <w:r w:rsidRPr="006224D3">
        <w:t>Regulations</w:t>
      </w:r>
    </w:p>
    <w:p w:rsidR="00E33D66" w:rsidRPr="006224D3" w:rsidRDefault="00E33D66" w:rsidP="00E33D66">
      <w:pPr>
        <w:pStyle w:val="subsection"/>
      </w:pPr>
      <w:r w:rsidRPr="006224D3">
        <w:tab/>
        <w:t>(5)</w:t>
      </w:r>
      <w:r w:rsidRPr="006224D3">
        <w:tab/>
        <w:t xml:space="preserve">The regulations may, for the purposes of </w:t>
      </w:r>
      <w:r w:rsidR="00926F11" w:rsidRPr="006224D3">
        <w:t>subsections (</w:t>
      </w:r>
      <w:r w:rsidRPr="006224D3">
        <w:t>2), (3) and (4), provide a method of converting an amount of child support that is payable under an agreement otherwise than in the form of periodic amounts into an annual rate of child support.</w:t>
      </w:r>
    </w:p>
    <w:p w:rsidR="00E33D66" w:rsidRPr="006224D3" w:rsidRDefault="00E33D66" w:rsidP="00E33D66">
      <w:pPr>
        <w:pStyle w:val="ActHead5"/>
      </w:pPr>
      <w:bookmarkStart w:id="220" w:name="_Toc56677740"/>
      <w:r w:rsidRPr="00CE39FD">
        <w:rPr>
          <w:rStyle w:val="CharSectno"/>
        </w:rPr>
        <w:t>80F</w:t>
      </w:r>
      <w:r w:rsidRPr="006224D3">
        <w:t xml:space="preserve">  No variation of limited child support agreements</w:t>
      </w:r>
      <w:bookmarkEnd w:id="220"/>
    </w:p>
    <w:p w:rsidR="00E33D66" w:rsidRPr="006224D3" w:rsidRDefault="00E33D66" w:rsidP="00E33D66">
      <w:pPr>
        <w:pStyle w:val="subsection"/>
      </w:pPr>
      <w:r w:rsidRPr="006224D3">
        <w:tab/>
        <w:t>(1)</w:t>
      </w:r>
      <w:r w:rsidRPr="006224D3">
        <w:tab/>
        <w:t>A limited child support agreement must not be varied.</w:t>
      </w:r>
    </w:p>
    <w:p w:rsidR="00E33D66" w:rsidRPr="006224D3" w:rsidRDefault="00E33D66" w:rsidP="00E33D66">
      <w:pPr>
        <w:pStyle w:val="notetext"/>
      </w:pPr>
      <w:r w:rsidRPr="006224D3">
        <w:t>Note:</w:t>
      </w:r>
      <w:r w:rsidRPr="006224D3">
        <w:tab/>
        <w:t>A limited child support agreement can be terminated and replaced with a new limited child support agreement.</w:t>
      </w:r>
    </w:p>
    <w:p w:rsidR="00E33D66" w:rsidRPr="006224D3" w:rsidRDefault="00E33D66" w:rsidP="00E33D66">
      <w:pPr>
        <w:pStyle w:val="subsection"/>
      </w:pPr>
      <w:r w:rsidRPr="006224D3">
        <w:tab/>
        <w:t>(2)</w:t>
      </w:r>
      <w:r w:rsidRPr="006224D3">
        <w:tab/>
        <w:t xml:space="preserve">However, </w:t>
      </w:r>
      <w:r w:rsidR="00926F11" w:rsidRPr="006224D3">
        <w:t>subsection (</w:t>
      </w:r>
      <w:r w:rsidRPr="006224D3">
        <w:t>1) does not prevent a limited child support agreement between parties from incorporating by reference the provisions of a previous child support agreement between the parties.</w:t>
      </w:r>
    </w:p>
    <w:p w:rsidR="00E33D66" w:rsidRPr="006224D3" w:rsidRDefault="00E33D66" w:rsidP="00E33D66">
      <w:pPr>
        <w:pStyle w:val="ActHead5"/>
      </w:pPr>
      <w:bookmarkStart w:id="221" w:name="_Toc56677741"/>
      <w:r w:rsidRPr="00CE39FD">
        <w:rPr>
          <w:rStyle w:val="CharSectno"/>
        </w:rPr>
        <w:t>80G</w:t>
      </w:r>
      <w:r w:rsidRPr="006224D3">
        <w:t xml:space="preserve">  Terminating limited child support agreements</w:t>
      </w:r>
      <w:bookmarkEnd w:id="221"/>
    </w:p>
    <w:p w:rsidR="00E33D66" w:rsidRPr="006224D3" w:rsidRDefault="00E33D66" w:rsidP="00E33D66">
      <w:pPr>
        <w:pStyle w:val="subsection"/>
      </w:pPr>
      <w:r w:rsidRPr="006224D3">
        <w:tab/>
        <w:t>(1)</w:t>
      </w:r>
      <w:r w:rsidRPr="006224D3">
        <w:tab/>
        <w:t xml:space="preserve">A limited child support agreement (the </w:t>
      </w:r>
      <w:r w:rsidRPr="006224D3">
        <w:rPr>
          <w:b/>
          <w:i/>
        </w:rPr>
        <w:t>previous agreement</w:t>
      </w:r>
      <w:r w:rsidRPr="006224D3">
        <w:t>) may be terminated only by:</w:t>
      </w:r>
    </w:p>
    <w:p w:rsidR="00E33D66" w:rsidRPr="006224D3" w:rsidRDefault="00E33D66" w:rsidP="00E33D66">
      <w:pPr>
        <w:pStyle w:val="paragraph"/>
      </w:pPr>
      <w:r w:rsidRPr="006224D3">
        <w:tab/>
        <w:t>(a)</w:t>
      </w:r>
      <w:r w:rsidRPr="006224D3">
        <w:tab/>
        <w:t>a provision being included in:</w:t>
      </w:r>
    </w:p>
    <w:p w:rsidR="00E33D66" w:rsidRPr="006224D3" w:rsidRDefault="00E33D66" w:rsidP="00E33D66">
      <w:pPr>
        <w:pStyle w:val="paragraphsub"/>
      </w:pPr>
      <w:r w:rsidRPr="006224D3">
        <w:tab/>
        <w:t>(i)</w:t>
      </w:r>
      <w:r w:rsidRPr="006224D3">
        <w:tab/>
        <w:t>a new limited child support agreement made by the parties to the previous agreement; or</w:t>
      </w:r>
    </w:p>
    <w:p w:rsidR="00E33D66" w:rsidRPr="006224D3" w:rsidRDefault="00E33D66" w:rsidP="00E33D66">
      <w:pPr>
        <w:pStyle w:val="paragraphsub"/>
      </w:pPr>
      <w:r w:rsidRPr="006224D3">
        <w:tab/>
        <w:t>(ii)</w:t>
      </w:r>
      <w:r w:rsidRPr="006224D3">
        <w:tab/>
        <w:t>a binding child support agreement made by the parties to the previous agreement;</w:t>
      </w:r>
    </w:p>
    <w:p w:rsidR="00E33D66" w:rsidRPr="006224D3" w:rsidRDefault="00E33D66" w:rsidP="00E33D66">
      <w:pPr>
        <w:pStyle w:val="paragraph"/>
      </w:pPr>
      <w:r w:rsidRPr="006224D3">
        <w:tab/>
      </w:r>
      <w:r w:rsidRPr="006224D3">
        <w:tab/>
        <w:t>to the effect that the previous agreement is terminated; or</w:t>
      </w:r>
    </w:p>
    <w:p w:rsidR="00E33D66" w:rsidRPr="006224D3" w:rsidRDefault="00E33D66" w:rsidP="00E33D66">
      <w:pPr>
        <w:pStyle w:val="paragraph"/>
      </w:pPr>
      <w:r w:rsidRPr="006224D3">
        <w:tab/>
        <w:t>(b)</w:t>
      </w:r>
      <w:r w:rsidRPr="006224D3">
        <w:tab/>
        <w:t>the parties to the previous agreement making a written agreement that is signed by those parties to the effect that the previous agreement is terminated; or</w:t>
      </w:r>
    </w:p>
    <w:p w:rsidR="00E33D66" w:rsidRPr="006224D3" w:rsidRDefault="00E33D66" w:rsidP="00E33D66">
      <w:pPr>
        <w:pStyle w:val="paragraph"/>
      </w:pPr>
      <w:r w:rsidRPr="006224D3">
        <w:tab/>
        <w:t>(c)</w:t>
      </w:r>
      <w:r w:rsidRPr="006224D3">
        <w:tab/>
        <w:t>a court order setting aside the previous agreement under section</w:t>
      </w:r>
      <w:r w:rsidR="00926F11" w:rsidRPr="006224D3">
        <w:t> </w:t>
      </w:r>
      <w:r w:rsidRPr="006224D3">
        <w:t>136; or</w:t>
      </w:r>
    </w:p>
    <w:p w:rsidR="00E33D66" w:rsidRPr="006224D3" w:rsidRDefault="00E33D66" w:rsidP="00ED65D6">
      <w:pPr>
        <w:pStyle w:val="paragraph"/>
        <w:keepNext/>
        <w:keepLines/>
      </w:pPr>
      <w:r w:rsidRPr="006224D3">
        <w:tab/>
        <w:t>(d)</w:t>
      </w:r>
      <w:r w:rsidRPr="006224D3">
        <w:tab/>
        <w:t>if the notional assessment of the amount of child support that would have been payable by one party to the previous agreement to another party is varied by more than 15% from the previous notional assessment in circumstances not contemplated by the previous agreement—a party to the previous agreement giving the Registrar written notice of the termination of the agreement within 60 days of that party receiving notice of the variation; or</w:t>
      </w:r>
    </w:p>
    <w:p w:rsidR="00E33D66" w:rsidRPr="006224D3" w:rsidRDefault="00E33D66" w:rsidP="00E33D66">
      <w:pPr>
        <w:pStyle w:val="paragraph"/>
      </w:pPr>
      <w:r w:rsidRPr="006224D3">
        <w:tab/>
        <w:t>(e)</w:t>
      </w:r>
      <w:r w:rsidRPr="006224D3">
        <w:tab/>
        <w:t>if the previous agreement was made 3 or more years earlier—a party to the previous agreement giving the Registrar written notice of the termination of the previous agreement</w:t>
      </w:r>
      <w:r w:rsidR="00856C9E" w:rsidRPr="006224D3">
        <w:t>; or</w:t>
      </w:r>
    </w:p>
    <w:p w:rsidR="00041231" w:rsidRPr="006224D3" w:rsidRDefault="00041231" w:rsidP="00041231">
      <w:pPr>
        <w:pStyle w:val="paragraph"/>
      </w:pPr>
      <w:r w:rsidRPr="006224D3">
        <w:tab/>
        <w:t>(f)</w:t>
      </w:r>
      <w:r w:rsidRPr="006224D3">
        <w:tab/>
        <w:t xml:space="preserve">the agreement being terminated by </w:t>
      </w:r>
      <w:r w:rsidR="00926F11" w:rsidRPr="006224D3">
        <w:t>subsection (</w:t>
      </w:r>
      <w:r w:rsidRPr="006224D3">
        <w:t>1B).</w:t>
      </w:r>
    </w:p>
    <w:p w:rsidR="00041231" w:rsidRPr="006224D3" w:rsidRDefault="00041231" w:rsidP="00041231">
      <w:pPr>
        <w:pStyle w:val="SubsectionHead"/>
      </w:pPr>
      <w:r w:rsidRPr="006224D3">
        <w:t>Residents of reciprocating jurisdictions</w:t>
      </w:r>
    </w:p>
    <w:p w:rsidR="00865612" w:rsidRPr="006224D3" w:rsidRDefault="00865612" w:rsidP="00865612">
      <w:pPr>
        <w:pStyle w:val="subsection"/>
      </w:pPr>
      <w:r w:rsidRPr="006224D3">
        <w:tab/>
        <w:t>(1A)</w:t>
      </w:r>
      <w:r w:rsidRPr="006224D3">
        <w:tab/>
        <w:t xml:space="preserve">If the parent is a resident of a reciprocating jurisdiction, </w:t>
      </w:r>
      <w:r w:rsidR="00926F11" w:rsidRPr="006224D3">
        <w:t>subsection (</w:t>
      </w:r>
      <w:r w:rsidRPr="006224D3">
        <w:t xml:space="preserve">1) has effect as if the reference in </w:t>
      </w:r>
      <w:r w:rsidR="00926F11" w:rsidRPr="006224D3">
        <w:t>paragraph (</w:t>
      </w:r>
      <w:r w:rsidRPr="006224D3">
        <w:t>1)(d) to 60 days were a reference to 90 days.</w:t>
      </w:r>
    </w:p>
    <w:p w:rsidR="00041231" w:rsidRPr="006224D3" w:rsidRDefault="00041231" w:rsidP="00041231">
      <w:pPr>
        <w:pStyle w:val="SubsectionHead"/>
      </w:pPr>
      <w:r w:rsidRPr="006224D3">
        <w:t>Termination when former eligible carer continues to be entitled to child support</w:t>
      </w:r>
    </w:p>
    <w:p w:rsidR="00041231" w:rsidRPr="006224D3" w:rsidRDefault="00041231" w:rsidP="00041231">
      <w:pPr>
        <w:pStyle w:val="subsection"/>
      </w:pPr>
      <w:r w:rsidRPr="006224D3">
        <w:tab/>
        <w:t>(1B)</w:t>
      </w:r>
      <w:r w:rsidRPr="006224D3">
        <w:tab/>
        <w:t>A limited child support agreement is terminated in relation to a child by force of this subsection if:</w:t>
      </w:r>
    </w:p>
    <w:p w:rsidR="00041231" w:rsidRPr="006224D3" w:rsidRDefault="00041231" w:rsidP="00041231">
      <w:pPr>
        <w:pStyle w:val="paragraph"/>
      </w:pPr>
      <w:r w:rsidRPr="006224D3">
        <w:tab/>
        <w:t>(a)</w:t>
      </w:r>
      <w:r w:rsidRPr="006224D3">
        <w:tab/>
        <w:t xml:space="preserve">a party (the </w:t>
      </w:r>
      <w:r w:rsidRPr="006224D3">
        <w:rPr>
          <w:b/>
          <w:i/>
        </w:rPr>
        <w:t>former carer</w:t>
      </w:r>
      <w:r w:rsidRPr="006224D3">
        <w:t>) to the agreement who is entitled to be paid or provided child support for the child (disregarding section</w:t>
      </w:r>
      <w:r w:rsidR="00926F11" w:rsidRPr="006224D3">
        <w:t> </w:t>
      </w:r>
      <w:r w:rsidRPr="006224D3">
        <w:t>67A) under the agreement ceases to be an eligible carer of the child; and</w:t>
      </w:r>
    </w:p>
    <w:p w:rsidR="00041231" w:rsidRPr="006224D3" w:rsidRDefault="00041231" w:rsidP="00041231">
      <w:pPr>
        <w:pStyle w:val="paragraph"/>
      </w:pPr>
      <w:r w:rsidRPr="006224D3">
        <w:tab/>
        <w:t>(b)</w:t>
      </w:r>
      <w:r w:rsidRPr="006224D3">
        <w:tab/>
        <w:t>the period of 28 days after the former carer ceases to be an eligible carer of the child ends without the former carer again becoming an eligible carer of the child; and</w:t>
      </w:r>
    </w:p>
    <w:p w:rsidR="00041231" w:rsidRPr="006224D3" w:rsidRDefault="00041231" w:rsidP="00041231">
      <w:pPr>
        <w:pStyle w:val="paragraph"/>
      </w:pPr>
      <w:r w:rsidRPr="006224D3">
        <w:tab/>
        <w:t>(c)</w:t>
      </w:r>
      <w:r w:rsidRPr="006224D3">
        <w:tab/>
        <w:t>the agreement is not suspended under section</w:t>
      </w:r>
      <w:r w:rsidR="00926F11" w:rsidRPr="006224D3">
        <w:t> </w:t>
      </w:r>
      <w:r w:rsidRPr="006224D3">
        <w:t>86 on the day after the period ends as a result of that cessation; and</w:t>
      </w:r>
    </w:p>
    <w:p w:rsidR="00041231" w:rsidRPr="006224D3" w:rsidRDefault="00041231" w:rsidP="00041231">
      <w:pPr>
        <w:pStyle w:val="paragraph"/>
      </w:pPr>
      <w:r w:rsidRPr="006224D3">
        <w:tab/>
        <w:t>(d)</w:t>
      </w:r>
      <w:r w:rsidRPr="006224D3">
        <w:tab/>
        <w:t>a child support terminating event does not occur under subsection</w:t>
      </w:r>
      <w:r w:rsidR="00926F11" w:rsidRPr="006224D3">
        <w:t> </w:t>
      </w:r>
      <w:r w:rsidRPr="006224D3">
        <w:t>12(2AA); and</w:t>
      </w:r>
    </w:p>
    <w:p w:rsidR="00041231" w:rsidRPr="006224D3" w:rsidRDefault="00041231" w:rsidP="00041231">
      <w:pPr>
        <w:pStyle w:val="paragraph"/>
      </w:pPr>
      <w:r w:rsidRPr="006224D3">
        <w:tab/>
        <w:t>(e)</w:t>
      </w:r>
      <w:r w:rsidRPr="006224D3">
        <w:tab/>
        <w:t>the former carer continues to be entitled to be paid or provided child support for the child under the agreement despite ceasing to be an eligible carer.</w:t>
      </w:r>
    </w:p>
    <w:p w:rsidR="00041231" w:rsidRPr="006224D3" w:rsidRDefault="00041231" w:rsidP="00041231">
      <w:pPr>
        <w:pStyle w:val="notetext"/>
      </w:pPr>
      <w:r w:rsidRPr="006224D3">
        <w:t>Note:</w:t>
      </w:r>
      <w:r w:rsidRPr="006224D3">
        <w:tab/>
        <w:t>The agreement may continue in relation to other children to whom the agreement relates if the person does not cease to be an eligible carer of those children (see section</w:t>
      </w:r>
      <w:r w:rsidR="00926F11" w:rsidRPr="006224D3">
        <w:t> </w:t>
      </w:r>
      <w:r w:rsidRPr="006224D3">
        <w:t>87).</w:t>
      </w:r>
    </w:p>
    <w:p w:rsidR="00041231" w:rsidRPr="006224D3" w:rsidRDefault="00041231" w:rsidP="00041231">
      <w:pPr>
        <w:pStyle w:val="SubsectionHead"/>
      </w:pPr>
      <w:r w:rsidRPr="006224D3">
        <w:t>When child support agreement is terminated</w:t>
      </w:r>
    </w:p>
    <w:p w:rsidR="00E33D66" w:rsidRPr="006224D3" w:rsidRDefault="00E33D66" w:rsidP="00E33D66">
      <w:pPr>
        <w:pStyle w:val="subsection"/>
      </w:pPr>
      <w:r w:rsidRPr="006224D3">
        <w:tab/>
        <w:t>(2)</w:t>
      </w:r>
      <w:r w:rsidRPr="006224D3">
        <w:tab/>
        <w:t>A limited child support agreement is terminated:</w:t>
      </w:r>
    </w:p>
    <w:p w:rsidR="00E33D66" w:rsidRPr="006224D3" w:rsidRDefault="00E33D66" w:rsidP="00E33D66">
      <w:pPr>
        <w:pStyle w:val="paragraph"/>
      </w:pPr>
      <w:r w:rsidRPr="006224D3">
        <w:tab/>
        <w:t>(a)</w:t>
      </w:r>
      <w:r w:rsidRPr="006224D3">
        <w:tab/>
        <w:t xml:space="preserve">if </w:t>
      </w:r>
      <w:r w:rsidR="00926F11" w:rsidRPr="006224D3">
        <w:t>paragraph (</w:t>
      </w:r>
      <w:r w:rsidRPr="006224D3">
        <w:t>1)(a) applies—on the day set out in the following paragraph:</w:t>
      </w:r>
    </w:p>
    <w:p w:rsidR="00E33D66" w:rsidRPr="006224D3" w:rsidRDefault="00E33D66" w:rsidP="00E33D66">
      <w:pPr>
        <w:pStyle w:val="paragraphsub"/>
      </w:pPr>
      <w:r w:rsidRPr="006224D3">
        <w:tab/>
        <w:t>(i)</w:t>
      </w:r>
      <w:r w:rsidRPr="006224D3">
        <w:tab/>
        <w:t>if the new limited child support agreement, or binding child support agreement, specifies a day on which it takes effect—that day;</w:t>
      </w:r>
    </w:p>
    <w:p w:rsidR="00E33D66" w:rsidRPr="006224D3" w:rsidRDefault="00E33D66" w:rsidP="00E33D66">
      <w:pPr>
        <w:pStyle w:val="paragraphsub"/>
      </w:pPr>
      <w:r w:rsidRPr="006224D3">
        <w:tab/>
        <w:t>(ii)</w:t>
      </w:r>
      <w:r w:rsidRPr="006224D3">
        <w:tab/>
        <w:t>otherwise—the day on which the new limited child support agreement or binding child support agreement is signed; and</w:t>
      </w:r>
    </w:p>
    <w:p w:rsidR="00E33D66" w:rsidRPr="006224D3" w:rsidRDefault="00E33D66" w:rsidP="00E33D66">
      <w:pPr>
        <w:pStyle w:val="paragraph"/>
      </w:pPr>
      <w:r w:rsidRPr="006224D3">
        <w:tab/>
        <w:t>(b)</w:t>
      </w:r>
      <w:r w:rsidRPr="006224D3">
        <w:tab/>
        <w:t xml:space="preserve">if </w:t>
      </w:r>
      <w:r w:rsidR="00926F11" w:rsidRPr="006224D3">
        <w:t>paragraph (</w:t>
      </w:r>
      <w:r w:rsidRPr="006224D3">
        <w:t>1)(b) applies—on the day set out in the following paragraph:</w:t>
      </w:r>
    </w:p>
    <w:p w:rsidR="00E33D66" w:rsidRPr="006224D3" w:rsidRDefault="00E33D66" w:rsidP="00E33D66">
      <w:pPr>
        <w:pStyle w:val="paragraphsub"/>
      </w:pPr>
      <w:r w:rsidRPr="006224D3">
        <w:tab/>
        <w:t>(i)</w:t>
      </w:r>
      <w:r w:rsidRPr="006224D3">
        <w:tab/>
        <w:t>if the written agreement specifies a day on which it takes effect—that day;</w:t>
      </w:r>
    </w:p>
    <w:p w:rsidR="00E33D66" w:rsidRPr="006224D3" w:rsidRDefault="00E33D66" w:rsidP="00E33D66">
      <w:pPr>
        <w:pStyle w:val="paragraphsub"/>
      </w:pPr>
      <w:r w:rsidRPr="006224D3">
        <w:tab/>
        <w:t>(ii)</w:t>
      </w:r>
      <w:r w:rsidRPr="006224D3">
        <w:tab/>
        <w:t>otherwise—the day on which the written agreement is signed; and</w:t>
      </w:r>
    </w:p>
    <w:p w:rsidR="00E33D66" w:rsidRPr="006224D3" w:rsidRDefault="00E33D66" w:rsidP="00E33D66">
      <w:pPr>
        <w:pStyle w:val="paragraph"/>
      </w:pPr>
      <w:r w:rsidRPr="006224D3">
        <w:tab/>
        <w:t>(c)</w:t>
      </w:r>
      <w:r w:rsidRPr="006224D3">
        <w:tab/>
        <w:t xml:space="preserve">if </w:t>
      </w:r>
      <w:r w:rsidR="00926F11" w:rsidRPr="006224D3">
        <w:t>paragraph (</w:t>
      </w:r>
      <w:r w:rsidRPr="006224D3">
        <w:t>1)(c) applies—on the day on which the court order takes effect; and</w:t>
      </w:r>
    </w:p>
    <w:p w:rsidR="00E33D66" w:rsidRPr="006224D3" w:rsidRDefault="00E33D66" w:rsidP="00E33D66">
      <w:pPr>
        <w:pStyle w:val="paragraph"/>
      </w:pPr>
      <w:r w:rsidRPr="006224D3">
        <w:tab/>
        <w:t>(d)</w:t>
      </w:r>
      <w:r w:rsidRPr="006224D3">
        <w:tab/>
        <w:t xml:space="preserve">if </w:t>
      </w:r>
      <w:r w:rsidR="00926F11" w:rsidRPr="006224D3">
        <w:t>paragraph (</w:t>
      </w:r>
      <w:r w:rsidRPr="006224D3">
        <w:t>1)(d) or (e) applies—28 days after the notice is given</w:t>
      </w:r>
      <w:r w:rsidR="00552912" w:rsidRPr="006224D3">
        <w:t>; and</w:t>
      </w:r>
    </w:p>
    <w:p w:rsidR="00041231" w:rsidRPr="006224D3" w:rsidRDefault="00041231" w:rsidP="00041231">
      <w:pPr>
        <w:pStyle w:val="paragraph"/>
      </w:pPr>
      <w:r w:rsidRPr="006224D3">
        <w:tab/>
        <w:t>(e)</w:t>
      </w:r>
      <w:r w:rsidRPr="006224D3">
        <w:tab/>
        <w:t xml:space="preserve">if </w:t>
      </w:r>
      <w:r w:rsidR="00926F11" w:rsidRPr="006224D3">
        <w:t>paragraph (</w:t>
      </w:r>
      <w:r w:rsidRPr="006224D3">
        <w:t>1)(f) applies—on the day the former carer ceases to be an eligible carer of the child.</w:t>
      </w:r>
    </w:p>
    <w:p w:rsidR="00041231" w:rsidRPr="006224D3" w:rsidRDefault="00041231" w:rsidP="00041231">
      <w:pPr>
        <w:pStyle w:val="SubsectionHead"/>
      </w:pPr>
      <w:r w:rsidRPr="006224D3">
        <w:t>Notification of termination in certain cases</w:t>
      </w:r>
    </w:p>
    <w:p w:rsidR="00E33D66" w:rsidRPr="006224D3" w:rsidRDefault="00E33D66" w:rsidP="00E33D66">
      <w:pPr>
        <w:pStyle w:val="subsection"/>
      </w:pPr>
      <w:r w:rsidRPr="006224D3">
        <w:tab/>
        <w:t>(3)</w:t>
      </w:r>
      <w:r w:rsidRPr="006224D3">
        <w:tab/>
        <w:t xml:space="preserve">If a limited child support agreement is terminated under </w:t>
      </w:r>
      <w:r w:rsidR="00926F11" w:rsidRPr="006224D3">
        <w:t>paragraph (</w:t>
      </w:r>
      <w:r w:rsidRPr="006224D3">
        <w:t>1)(d) or (e), the Registrar must notify in writing the other parties to the agreement of the termination.</w:t>
      </w:r>
    </w:p>
    <w:p w:rsidR="00E33D66" w:rsidRPr="006224D3" w:rsidRDefault="00E33D66" w:rsidP="00E33D66">
      <w:pPr>
        <w:pStyle w:val="subsection"/>
      </w:pPr>
      <w:r w:rsidRPr="006224D3">
        <w:tab/>
        <w:t>(4)</w:t>
      </w:r>
      <w:r w:rsidRPr="006224D3">
        <w:tab/>
        <w:t xml:space="preserve">The notice under </w:t>
      </w:r>
      <w:r w:rsidR="00926F11" w:rsidRPr="006224D3">
        <w:t>subsection (</w:t>
      </w:r>
      <w:r w:rsidRPr="006224D3">
        <w:t>3) must include, or be accompanied by, a statement that specifically draws the attention of the parties to the previous agreement to the right:</w:t>
      </w:r>
    </w:p>
    <w:p w:rsidR="00E33D66" w:rsidRPr="006224D3" w:rsidRDefault="00E33D66" w:rsidP="00E33D66">
      <w:pPr>
        <w:pStyle w:val="paragraph"/>
      </w:pPr>
      <w:r w:rsidRPr="006224D3">
        <w:tab/>
        <w:t>(a)</w:t>
      </w:r>
      <w:r w:rsidRPr="006224D3">
        <w:tab/>
        <w:t xml:space="preserve">to object, subject to the Registration and Collection Act, to the decision (the </w:t>
      </w:r>
      <w:r w:rsidRPr="006224D3">
        <w:rPr>
          <w:b/>
          <w:i/>
        </w:rPr>
        <w:t>original decision</w:t>
      </w:r>
      <w:r w:rsidRPr="006224D3">
        <w:t>) to terminate the agreement; and</w:t>
      </w:r>
    </w:p>
    <w:p w:rsidR="00E33D66" w:rsidRPr="006224D3" w:rsidRDefault="00E33D66" w:rsidP="00E33D66">
      <w:pPr>
        <w:pStyle w:val="paragraph"/>
      </w:pPr>
      <w:r w:rsidRPr="006224D3">
        <w:tab/>
        <w:t>(b)</w:t>
      </w:r>
      <w:r w:rsidRPr="006224D3">
        <w:tab/>
        <w:t xml:space="preserve">if aggrieved by a later decision on an objection to the original decision (no matter who lodges the objection but </w:t>
      </w:r>
      <w:r w:rsidR="003B5C77" w:rsidRPr="006224D3">
        <w:t>subject to that Act and the AAT Act), to apply to the AAT</w:t>
      </w:r>
      <w:r w:rsidRPr="006224D3">
        <w:t xml:space="preserve"> for review of the later decision.</w:t>
      </w:r>
    </w:p>
    <w:p w:rsidR="000007E1" w:rsidRPr="006224D3" w:rsidRDefault="000007E1" w:rsidP="009D710C">
      <w:pPr>
        <w:pStyle w:val="ActHead3"/>
        <w:pageBreakBefore/>
      </w:pPr>
      <w:bookmarkStart w:id="222" w:name="_Toc56677742"/>
      <w:r w:rsidRPr="00CE39FD">
        <w:rPr>
          <w:rStyle w:val="CharDivNo"/>
        </w:rPr>
        <w:t>Division</w:t>
      </w:r>
      <w:r w:rsidR="00926F11" w:rsidRPr="00CE39FD">
        <w:rPr>
          <w:rStyle w:val="CharDivNo"/>
        </w:rPr>
        <w:t> </w:t>
      </w:r>
      <w:r w:rsidRPr="00CE39FD">
        <w:rPr>
          <w:rStyle w:val="CharDivNo"/>
        </w:rPr>
        <w:t>2</w:t>
      </w:r>
      <w:r w:rsidRPr="006224D3">
        <w:t>—</w:t>
      </w:r>
      <w:r w:rsidRPr="00CE39FD">
        <w:rPr>
          <w:rStyle w:val="CharDivText"/>
        </w:rPr>
        <w:t>Child support agreement requirements</w:t>
      </w:r>
      <w:bookmarkEnd w:id="222"/>
    </w:p>
    <w:p w:rsidR="00E33D66" w:rsidRPr="006224D3" w:rsidRDefault="00E33D66" w:rsidP="00E33D66">
      <w:pPr>
        <w:pStyle w:val="ActHead5"/>
      </w:pPr>
      <w:bookmarkStart w:id="223" w:name="_Toc56677743"/>
      <w:r w:rsidRPr="00CE39FD">
        <w:rPr>
          <w:rStyle w:val="CharSectno"/>
        </w:rPr>
        <w:t>81</w:t>
      </w:r>
      <w:r w:rsidRPr="006224D3">
        <w:t xml:space="preserve">  </w:t>
      </w:r>
      <w:r w:rsidRPr="006224D3">
        <w:rPr>
          <w:i/>
        </w:rPr>
        <w:t xml:space="preserve">Child support agreement </w:t>
      </w:r>
      <w:r w:rsidRPr="006224D3">
        <w:t>definition and general requirement</w:t>
      </w:r>
      <w:bookmarkEnd w:id="223"/>
    </w:p>
    <w:p w:rsidR="00E33D66" w:rsidRPr="006224D3" w:rsidRDefault="00E33D66" w:rsidP="00E33D66">
      <w:pPr>
        <w:pStyle w:val="subsection"/>
      </w:pPr>
      <w:r w:rsidRPr="006224D3">
        <w:tab/>
        <w:t>(1)</w:t>
      </w:r>
      <w:r w:rsidRPr="006224D3">
        <w:tab/>
        <w:t xml:space="preserve">An agreement is a </w:t>
      </w:r>
      <w:r w:rsidRPr="006224D3">
        <w:rPr>
          <w:b/>
          <w:i/>
        </w:rPr>
        <w:t xml:space="preserve">child support agreement </w:t>
      </w:r>
      <w:r w:rsidRPr="006224D3">
        <w:t>if:</w:t>
      </w:r>
    </w:p>
    <w:p w:rsidR="00E33D66" w:rsidRPr="006224D3" w:rsidRDefault="00E33D66" w:rsidP="00E33D66">
      <w:pPr>
        <w:pStyle w:val="paragraph"/>
      </w:pPr>
      <w:r w:rsidRPr="006224D3">
        <w:tab/>
        <w:t>(a)</w:t>
      </w:r>
      <w:r w:rsidRPr="006224D3">
        <w:tab/>
        <w:t>the agreement is a binding child support agreement; or</w:t>
      </w:r>
    </w:p>
    <w:p w:rsidR="00E33D66" w:rsidRPr="006224D3" w:rsidRDefault="00E33D66" w:rsidP="00E33D66">
      <w:pPr>
        <w:pStyle w:val="paragraph"/>
      </w:pPr>
      <w:r w:rsidRPr="006224D3">
        <w:tab/>
        <w:t>(b)</w:t>
      </w:r>
      <w:r w:rsidRPr="006224D3">
        <w:tab/>
        <w:t>the agreement is a limited child support agreement.</w:t>
      </w:r>
    </w:p>
    <w:p w:rsidR="00E33D66" w:rsidRPr="006224D3" w:rsidRDefault="00E33D66" w:rsidP="00E33D66">
      <w:pPr>
        <w:pStyle w:val="notetext"/>
      </w:pPr>
      <w:r w:rsidRPr="006224D3">
        <w:t>Note:</w:t>
      </w:r>
      <w:r w:rsidRPr="006224D3">
        <w:tab/>
        <w:t xml:space="preserve">For the definitions of </w:t>
      </w:r>
      <w:r w:rsidRPr="006224D3">
        <w:rPr>
          <w:b/>
          <w:i/>
        </w:rPr>
        <w:t>binding child support agreement</w:t>
      </w:r>
      <w:r w:rsidRPr="006224D3">
        <w:t xml:space="preserve"> and </w:t>
      </w:r>
      <w:r w:rsidRPr="006224D3">
        <w:rPr>
          <w:b/>
          <w:i/>
        </w:rPr>
        <w:t>limited child support agreement</w:t>
      </w:r>
      <w:r w:rsidRPr="006224D3">
        <w:t>, see sections</w:t>
      </w:r>
      <w:r w:rsidR="00926F11" w:rsidRPr="006224D3">
        <w:t> </w:t>
      </w:r>
      <w:r w:rsidRPr="006224D3">
        <w:t>80C and 80E.</w:t>
      </w:r>
    </w:p>
    <w:p w:rsidR="00E33D66" w:rsidRPr="006224D3" w:rsidRDefault="00E33D66" w:rsidP="00E33D66">
      <w:pPr>
        <w:pStyle w:val="subsection"/>
      </w:pPr>
      <w:r w:rsidRPr="006224D3">
        <w:tab/>
        <w:t>(2)</w:t>
      </w:r>
      <w:r w:rsidRPr="006224D3">
        <w:tab/>
        <w:t>An agreement is a binding child support agreement or a limited child support agreement if it complies with the following provisions:</w:t>
      </w:r>
    </w:p>
    <w:p w:rsidR="00E33D66" w:rsidRPr="006224D3" w:rsidRDefault="00E33D66" w:rsidP="00E33D66">
      <w:pPr>
        <w:pStyle w:val="paragraph"/>
      </w:pPr>
      <w:r w:rsidRPr="006224D3">
        <w:tab/>
        <w:t>(a)</w:t>
      </w:r>
      <w:r w:rsidRPr="006224D3">
        <w:tab/>
        <w:t>section</w:t>
      </w:r>
      <w:r w:rsidR="00926F11" w:rsidRPr="006224D3">
        <w:t> </w:t>
      </w:r>
      <w:r w:rsidRPr="006224D3">
        <w:t>82 (children in relation to whom agreements may be made);</w:t>
      </w:r>
    </w:p>
    <w:p w:rsidR="00E33D66" w:rsidRPr="006224D3" w:rsidRDefault="00E33D66" w:rsidP="00E33D66">
      <w:pPr>
        <w:pStyle w:val="paragraph"/>
      </w:pPr>
      <w:r w:rsidRPr="006224D3">
        <w:tab/>
        <w:t>(b)</w:t>
      </w:r>
      <w:r w:rsidRPr="006224D3">
        <w:tab/>
        <w:t>section</w:t>
      </w:r>
      <w:r w:rsidR="00926F11" w:rsidRPr="006224D3">
        <w:t> </w:t>
      </w:r>
      <w:r w:rsidRPr="006224D3">
        <w:t>83 (persons who may be parties to agreements);</w:t>
      </w:r>
    </w:p>
    <w:p w:rsidR="00E33D66" w:rsidRPr="006224D3" w:rsidRDefault="00E33D66" w:rsidP="00E33D66">
      <w:pPr>
        <w:pStyle w:val="paragraph"/>
      </w:pPr>
      <w:r w:rsidRPr="006224D3">
        <w:tab/>
        <w:t>(c)</w:t>
      </w:r>
      <w:r w:rsidRPr="006224D3">
        <w:tab/>
        <w:t>section</w:t>
      </w:r>
      <w:r w:rsidR="00926F11" w:rsidRPr="006224D3">
        <w:t> </w:t>
      </w:r>
      <w:r w:rsidRPr="006224D3">
        <w:t>84 (provisions that may be included in agreements)</w:t>
      </w:r>
      <w:r w:rsidR="00552912" w:rsidRPr="006224D3">
        <w:t>;</w:t>
      </w:r>
    </w:p>
    <w:p w:rsidR="00041231" w:rsidRPr="006224D3" w:rsidRDefault="00041231" w:rsidP="00041231">
      <w:pPr>
        <w:pStyle w:val="paragraph"/>
      </w:pPr>
      <w:r w:rsidRPr="006224D3">
        <w:tab/>
        <w:t>(d)</w:t>
      </w:r>
      <w:r w:rsidRPr="006224D3">
        <w:tab/>
        <w:t>section</w:t>
      </w:r>
      <w:r w:rsidR="00926F11" w:rsidRPr="006224D3">
        <w:t> </w:t>
      </w:r>
      <w:r w:rsidRPr="006224D3">
        <w:t>85 (child support agreement must not provide for person who is not eligible carer to be paid child support).</w:t>
      </w:r>
    </w:p>
    <w:p w:rsidR="00E33D66" w:rsidRPr="006224D3" w:rsidRDefault="00E33D66" w:rsidP="00E33D66">
      <w:pPr>
        <w:pStyle w:val="notetext"/>
      </w:pPr>
      <w:r w:rsidRPr="006224D3">
        <w:t>Note:</w:t>
      </w:r>
      <w:r w:rsidRPr="006224D3">
        <w:tab/>
        <w:t xml:space="preserve">A parenting plan under the </w:t>
      </w:r>
      <w:r w:rsidRPr="006224D3">
        <w:rPr>
          <w:i/>
        </w:rPr>
        <w:t>Family Law Act 1975</w:t>
      </w:r>
      <w:r w:rsidR="009D710C" w:rsidRPr="006224D3">
        <w:rPr>
          <w:i/>
        </w:rPr>
        <w:t xml:space="preserve"> </w:t>
      </w:r>
      <w:r w:rsidRPr="006224D3">
        <w:t>may, subject to the requirements of this Division, be a child support agreement.</w:t>
      </w:r>
    </w:p>
    <w:p w:rsidR="000007E1" w:rsidRPr="006224D3" w:rsidRDefault="000007E1" w:rsidP="000007E1">
      <w:pPr>
        <w:pStyle w:val="ActHead5"/>
      </w:pPr>
      <w:bookmarkStart w:id="224" w:name="_Toc56677744"/>
      <w:r w:rsidRPr="00CE39FD">
        <w:rPr>
          <w:rStyle w:val="CharSectno"/>
        </w:rPr>
        <w:t>82</w:t>
      </w:r>
      <w:r w:rsidRPr="006224D3">
        <w:t xml:space="preserve">  Children in relation to whom agreements may be made</w:t>
      </w:r>
      <w:bookmarkEnd w:id="224"/>
    </w:p>
    <w:p w:rsidR="000007E1" w:rsidRPr="006224D3" w:rsidRDefault="000007E1" w:rsidP="000007E1">
      <w:pPr>
        <w:pStyle w:val="subsection"/>
      </w:pPr>
      <w:r w:rsidRPr="006224D3">
        <w:tab/>
        <w:t>(1)</w:t>
      </w:r>
      <w:r w:rsidRPr="006224D3">
        <w:tab/>
        <w:t>An agreement is a child support agreement only if it is made in relation to a child in relation to whom an application for administrative assessment is, under section</w:t>
      </w:r>
      <w:r w:rsidR="00926F11" w:rsidRPr="006224D3">
        <w:t> </w:t>
      </w:r>
      <w:r w:rsidRPr="006224D3">
        <w:t>24, entitled to be made on the day the agreement is entered into.</w:t>
      </w:r>
    </w:p>
    <w:p w:rsidR="000007E1" w:rsidRPr="006224D3" w:rsidRDefault="000007E1" w:rsidP="000007E1">
      <w:pPr>
        <w:pStyle w:val="subsection"/>
      </w:pPr>
      <w:r w:rsidRPr="006224D3">
        <w:tab/>
        <w:t>(2)</w:t>
      </w:r>
      <w:r w:rsidRPr="006224D3">
        <w:tab/>
        <w:t xml:space="preserve">If the agreement is also made in relation to another child in relation to whom </w:t>
      </w:r>
      <w:r w:rsidR="00926F11" w:rsidRPr="006224D3">
        <w:t>subsection (</w:t>
      </w:r>
      <w:r w:rsidRPr="006224D3">
        <w:t>1) does not apply, the other child is to be disregarded for the purposes of this Act.</w:t>
      </w:r>
    </w:p>
    <w:p w:rsidR="000007E1" w:rsidRPr="006224D3" w:rsidRDefault="000007E1" w:rsidP="000007E1">
      <w:pPr>
        <w:pStyle w:val="subsection"/>
      </w:pPr>
      <w:r w:rsidRPr="006224D3">
        <w:tab/>
        <w:t>(3)</w:t>
      </w:r>
      <w:r w:rsidRPr="006224D3">
        <w:tab/>
      </w:r>
      <w:r w:rsidR="00926F11" w:rsidRPr="006224D3">
        <w:t>Subsection (</w:t>
      </w:r>
      <w:r w:rsidRPr="006224D3">
        <w:t>2) does not affect the operation of the agreement in relation to the other child for any other purpose.</w:t>
      </w:r>
    </w:p>
    <w:p w:rsidR="000007E1" w:rsidRPr="006224D3" w:rsidRDefault="000007E1" w:rsidP="000007E1">
      <w:pPr>
        <w:pStyle w:val="ActHead5"/>
      </w:pPr>
      <w:bookmarkStart w:id="225" w:name="_Toc56677745"/>
      <w:r w:rsidRPr="00CE39FD">
        <w:rPr>
          <w:rStyle w:val="CharSectno"/>
        </w:rPr>
        <w:t>83</w:t>
      </w:r>
      <w:r w:rsidRPr="006224D3">
        <w:t xml:space="preserve">  Persons who may be parties to agreements</w:t>
      </w:r>
      <w:bookmarkEnd w:id="225"/>
    </w:p>
    <w:p w:rsidR="000007E1" w:rsidRPr="006224D3" w:rsidRDefault="000007E1" w:rsidP="000007E1">
      <w:pPr>
        <w:pStyle w:val="subsection"/>
      </w:pPr>
      <w:r w:rsidRPr="006224D3">
        <w:tab/>
        <w:t>(1)</w:t>
      </w:r>
      <w:r w:rsidRPr="006224D3">
        <w:tab/>
        <w:t>An agreement is a child support agreement only if it is made between:</w:t>
      </w:r>
    </w:p>
    <w:p w:rsidR="0088030E" w:rsidRPr="006224D3" w:rsidRDefault="0088030E" w:rsidP="0088030E">
      <w:pPr>
        <w:pStyle w:val="paragraph"/>
      </w:pPr>
      <w:r w:rsidRPr="006224D3">
        <w:tab/>
        <w:t>(a)</w:t>
      </w:r>
      <w:r w:rsidRPr="006224D3">
        <w:tab/>
        <w:t>2 parents of a child who, under section</w:t>
      </w:r>
      <w:r w:rsidR="00926F11" w:rsidRPr="006224D3">
        <w:t> </w:t>
      </w:r>
      <w:r w:rsidRPr="006224D3">
        <w:t>25, would be able to properly make an application for administrative assessment of child support for the child in relation to whom the agreement is made on the day on which the agreement is entered into; or</w:t>
      </w:r>
    </w:p>
    <w:p w:rsidR="0088030E" w:rsidRPr="006224D3" w:rsidRDefault="0088030E" w:rsidP="0088030E">
      <w:pPr>
        <w:pStyle w:val="paragraph"/>
      </w:pPr>
      <w:r w:rsidRPr="006224D3">
        <w:tab/>
        <w:t>(b)</w:t>
      </w:r>
      <w:r w:rsidRPr="006224D3">
        <w:tab/>
        <w:t>one or both parents of a child, and a non</w:t>
      </w:r>
      <w:r w:rsidR="00CE39FD">
        <w:noBreakHyphen/>
      </w:r>
      <w:r w:rsidRPr="006224D3">
        <w:t>parent carer of the child, who, under sections</w:t>
      </w:r>
      <w:r w:rsidR="00926F11" w:rsidRPr="006224D3">
        <w:t> </w:t>
      </w:r>
      <w:r w:rsidRPr="006224D3">
        <w:t>25 and 25A, would be able to properly make an application for administrative assessment of child support for the child in relation to whom the agreement is made on the day on which the agreement is entered into.</w:t>
      </w:r>
    </w:p>
    <w:p w:rsidR="000007E1" w:rsidRPr="006224D3" w:rsidRDefault="000007E1" w:rsidP="000007E1">
      <w:pPr>
        <w:pStyle w:val="subsection"/>
      </w:pPr>
      <w:r w:rsidRPr="006224D3">
        <w:tab/>
        <w:t>(2)</w:t>
      </w:r>
      <w:r w:rsidRPr="006224D3">
        <w:tab/>
        <w:t xml:space="preserve">If there is a party to the agreement in relation to whom </w:t>
      </w:r>
      <w:r w:rsidR="00926F11" w:rsidRPr="006224D3">
        <w:t>subsection (</w:t>
      </w:r>
      <w:r w:rsidRPr="006224D3">
        <w:t>1) does not apply, that party is to be disregarded for the purposes of this Act.</w:t>
      </w:r>
    </w:p>
    <w:p w:rsidR="000007E1" w:rsidRPr="006224D3" w:rsidRDefault="000007E1" w:rsidP="000007E1">
      <w:pPr>
        <w:pStyle w:val="subsection"/>
      </w:pPr>
      <w:r w:rsidRPr="006224D3">
        <w:tab/>
        <w:t>(3)</w:t>
      </w:r>
      <w:r w:rsidRPr="006224D3">
        <w:tab/>
      </w:r>
      <w:r w:rsidR="00926F11" w:rsidRPr="006224D3">
        <w:t>Subsection (</w:t>
      </w:r>
      <w:r w:rsidRPr="006224D3">
        <w:t>2) does not affect the operation of the agreement in relation to that party for any other purpose.</w:t>
      </w:r>
    </w:p>
    <w:p w:rsidR="003D7914" w:rsidRPr="006224D3" w:rsidRDefault="003D7914" w:rsidP="003D7914">
      <w:pPr>
        <w:pStyle w:val="ActHead5"/>
      </w:pPr>
      <w:bookmarkStart w:id="226" w:name="_Toc56677746"/>
      <w:r w:rsidRPr="00CE39FD">
        <w:rPr>
          <w:rStyle w:val="CharSectno"/>
        </w:rPr>
        <w:t>84</w:t>
      </w:r>
      <w:r w:rsidRPr="006224D3">
        <w:t xml:space="preserve">  Provisions that may be included in agreements</w:t>
      </w:r>
      <w:bookmarkEnd w:id="226"/>
    </w:p>
    <w:p w:rsidR="003D7914" w:rsidRPr="006224D3" w:rsidRDefault="003D7914" w:rsidP="003D7914">
      <w:pPr>
        <w:pStyle w:val="SubsectionHead"/>
      </w:pPr>
      <w:r w:rsidRPr="006224D3">
        <w:t>Provisions that may be included</w:t>
      </w:r>
    </w:p>
    <w:p w:rsidR="003D7914" w:rsidRPr="006224D3" w:rsidRDefault="003D7914" w:rsidP="003D7914">
      <w:pPr>
        <w:pStyle w:val="subsection"/>
      </w:pPr>
      <w:r w:rsidRPr="006224D3">
        <w:tab/>
        <w:t>(1)</w:t>
      </w:r>
      <w:r w:rsidRPr="006224D3">
        <w:tab/>
        <w:t>An agreement is a child support agreement only if it includes one or more of the following kinds of provisions:</w:t>
      </w:r>
    </w:p>
    <w:p w:rsidR="003D7914" w:rsidRPr="006224D3" w:rsidRDefault="003D7914" w:rsidP="003D7914">
      <w:pPr>
        <w:pStyle w:val="paragraph"/>
      </w:pPr>
      <w:r w:rsidRPr="006224D3">
        <w:tab/>
        <w:t>(a)</w:t>
      </w:r>
      <w:r w:rsidRPr="006224D3">
        <w:tab/>
        <w:t>provisions under which a party is to pay child support for a child to another party in the form of periodic amounts paid to the other party;</w:t>
      </w:r>
    </w:p>
    <w:p w:rsidR="003D7914" w:rsidRPr="006224D3" w:rsidRDefault="003D7914" w:rsidP="003D7914">
      <w:pPr>
        <w:pStyle w:val="paragraph"/>
      </w:pPr>
      <w:r w:rsidRPr="006224D3">
        <w:tab/>
        <w:t>(b)</w:t>
      </w:r>
      <w:r w:rsidRPr="006224D3">
        <w:tab/>
        <w:t>provisions under which the rate at which a party is already liable to pay child support for a child to another party in the form of periodic amounts paid to the other party is varied;</w:t>
      </w:r>
    </w:p>
    <w:p w:rsidR="003D7914" w:rsidRPr="006224D3" w:rsidRDefault="003D7914" w:rsidP="003D7914">
      <w:pPr>
        <w:pStyle w:val="paragraph"/>
      </w:pPr>
      <w:r w:rsidRPr="006224D3">
        <w:tab/>
        <w:t>(c)</w:t>
      </w:r>
      <w:r w:rsidRPr="006224D3">
        <w:tab/>
        <w:t>provisions agreeing between parties any other matter that may be included in an order made by a court under Division</w:t>
      </w:r>
      <w:r w:rsidR="00926F11" w:rsidRPr="006224D3">
        <w:t> </w:t>
      </w:r>
      <w:r w:rsidRPr="006224D3">
        <w:t>4 of Part</w:t>
      </w:r>
      <w:r w:rsidR="00926F11" w:rsidRPr="006224D3">
        <w:t> </w:t>
      </w:r>
      <w:r w:rsidRPr="006224D3">
        <w:t>7 (departure orders);</w:t>
      </w:r>
    </w:p>
    <w:p w:rsidR="003D7914" w:rsidRPr="006224D3" w:rsidRDefault="003D7914" w:rsidP="003D7914">
      <w:pPr>
        <w:pStyle w:val="paragraph"/>
      </w:pPr>
      <w:r w:rsidRPr="006224D3">
        <w:tab/>
        <w:t>(d)</w:t>
      </w:r>
      <w:r w:rsidRPr="006224D3">
        <w:tab/>
        <w:t xml:space="preserve">provisions (the </w:t>
      </w:r>
      <w:r w:rsidRPr="006224D3">
        <w:rPr>
          <w:b/>
          <w:i/>
        </w:rPr>
        <w:t>non</w:t>
      </w:r>
      <w:r w:rsidR="00CE39FD">
        <w:rPr>
          <w:b/>
          <w:i/>
        </w:rPr>
        <w:noBreakHyphen/>
      </w:r>
      <w:r w:rsidRPr="006224D3">
        <w:rPr>
          <w:b/>
          <w:i/>
        </w:rPr>
        <w:t>periodic payment provisions</w:t>
      </w:r>
      <w:r w:rsidRPr="006224D3">
        <w:t>) that state:</w:t>
      </w:r>
    </w:p>
    <w:p w:rsidR="003D7914" w:rsidRPr="006224D3" w:rsidRDefault="003D7914" w:rsidP="003D7914">
      <w:pPr>
        <w:pStyle w:val="paragraphsub"/>
      </w:pPr>
      <w:r w:rsidRPr="006224D3">
        <w:tab/>
        <w:t>(i)</w:t>
      </w:r>
      <w:r w:rsidRPr="006224D3">
        <w:tab/>
        <w:t xml:space="preserve">that a party (the </w:t>
      </w:r>
      <w:r w:rsidRPr="006224D3">
        <w:rPr>
          <w:b/>
          <w:i/>
        </w:rPr>
        <w:t>liable party</w:t>
      </w:r>
      <w:r w:rsidRPr="006224D3">
        <w:t>) is to provide child support for a child to another party otherwise than in the form of periodic amounts; and</w:t>
      </w:r>
    </w:p>
    <w:p w:rsidR="003D7914" w:rsidRPr="006224D3" w:rsidRDefault="003D7914" w:rsidP="003D7914">
      <w:pPr>
        <w:pStyle w:val="paragraphsub"/>
      </w:pPr>
      <w:r w:rsidRPr="006224D3">
        <w:tab/>
        <w:t>(ii)</w:t>
      </w:r>
      <w:r w:rsidRPr="006224D3">
        <w:tab/>
        <w:t xml:space="preserve">that the annual rate of child support payable for the child by the liable party under any relevant administrative assessment is to be reduced, in the manner specified under </w:t>
      </w:r>
      <w:r w:rsidR="00926F11" w:rsidRPr="006224D3">
        <w:t>subsection (</w:t>
      </w:r>
      <w:r w:rsidRPr="006224D3">
        <w:t>6), by the amount of child support to be provided by the liable party;</w:t>
      </w:r>
    </w:p>
    <w:p w:rsidR="003D7914" w:rsidRPr="006224D3" w:rsidRDefault="003D7914" w:rsidP="003D7914">
      <w:pPr>
        <w:pStyle w:val="paragraph"/>
      </w:pPr>
      <w:r w:rsidRPr="006224D3">
        <w:tab/>
        <w:t>(e)</w:t>
      </w:r>
      <w:r w:rsidRPr="006224D3">
        <w:tab/>
        <w:t xml:space="preserve">provisions (the </w:t>
      </w:r>
      <w:r w:rsidRPr="006224D3">
        <w:rPr>
          <w:b/>
          <w:i/>
        </w:rPr>
        <w:t>lump sum payment provisions</w:t>
      </w:r>
      <w:r w:rsidRPr="006224D3">
        <w:t xml:space="preserve">) that meet the requirements of </w:t>
      </w:r>
      <w:r w:rsidR="00926F11" w:rsidRPr="006224D3">
        <w:t>subsection (</w:t>
      </w:r>
      <w:r w:rsidRPr="006224D3">
        <w:t>7) and that state:</w:t>
      </w:r>
    </w:p>
    <w:p w:rsidR="003D7914" w:rsidRPr="006224D3" w:rsidRDefault="003D7914" w:rsidP="003D7914">
      <w:pPr>
        <w:pStyle w:val="paragraphsub"/>
      </w:pPr>
      <w:r w:rsidRPr="006224D3">
        <w:tab/>
        <w:t>(i)</w:t>
      </w:r>
      <w:r w:rsidRPr="006224D3">
        <w:tab/>
        <w:t xml:space="preserve">that a party (the </w:t>
      </w:r>
      <w:r w:rsidRPr="006224D3">
        <w:rPr>
          <w:b/>
          <w:i/>
        </w:rPr>
        <w:t>liable party</w:t>
      </w:r>
      <w:r w:rsidRPr="006224D3">
        <w:t>) is to provide child support for a child to another party in the form of a lump sum payment (including by way of transfer or settlement of property); and</w:t>
      </w:r>
    </w:p>
    <w:p w:rsidR="00FA71F6" w:rsidRPr="006224D3" w:rsidRDefault="00FA71F6" w:rsidP="00FA71F6">
      <w:pPr>
        <w:pStyle w:val="paragraphsub"/>
      </w:pPr>
      <w:r w:rsidRPr="006224D3">
        <w:tab/>
        <w:t>(ii)</w:t>
      </w:r>
      <w:r w:rsidRPr="006224D3">
        <w:tab/>
        <w:t>that the lump sum payment is to be credited against the amount payable under the liable party’s liability under the relevant administrative assessment;</w:t>
      </w:r>
    </w:p>
    <w:p w:rsidR="003D7914" w:rsidRPr="006224D3" w:rsidRDefault="003D7914" w:rsidP="003D7914">
      <w:pPr>
        <w:pStyle w:val="paragraph"/>
      </w:pPr>
      <w:r w:rsidRPr="006224D3">
        <w:tab/>
        <w:t>(f)</w:t>
      </w:r>
      <w:r w:rsidRPr="006224D3">
        <w:tab/>
        <w:t>provisions under which a party is to provide child support for a child to another party otherwise than in the form of periodic amounts and that are not non</w:t>
      </w:r>
      <w:r w:rsidR="00CE39FD">
        <w:noBreakHyphen/>
      </w:r>
      <w:r w:rsidRPr="006224D3">
        <w:t>periodic payment provisions or lump sum payment provisions;</w:t>
      </w:r>
    </w:p>
    <w:p w:rsidR="003D7914" w:rsidRPr="006224D3" w:rsidRDefault="003D7914" w:rsidP="003D7914">
      <w:pPr>
        <w:pStyle w:val="paragraph"/>
      </w:pPr>
      <w:r w:rsidRPr="006224D3">
        <w:tab/>
        <w:t>(g)</w:t>
      </w:r>
      <w:r w:rsidRPr="006224D3">
        <w:tab/>
        <w:t>provisions under which the liability of a party to pay or provide child support for a child to another party is to end from a specified day.</w:t>
      </w:r>
    </w:p>
    <w:p w:rsidR="003D7914" w:rsidRPr="006224D3" w:rsidRDefault="003D7914" w:rsidP="003D7914">
      <w:pPr>
        <w:pStyle w:val="subsection"/>
      </w:pPr>
      <w:r w:rsidRPr="006224D3">
        <w:tab/>
        <w:t>(2)</w:t>
      </w:r>
      <w:r w:rsidRPr="006224D3">
        <w:tab/>
        <w:t>The agreement may include more than one kind of provision in relation to different parts of a child support period and different child support periods.</w:t>
      </w:r>
    </w:p>
    <w:p w:rsidR="003D7914" w:rsidRPr="006224D3" w:rsidRDefault="003D7914" w:rsidP="003D7914">
      <w:pPr>
        <w:pStyle w:val="SubsectionHead"/>
      </w:pPr>
      <w:r w:rsidRPr="006224D3">
        <w:t>Other kinds of provisions not to have effect</w:t>
      </w:r>
    </w:p>
    <w:p w:rsidR="003D7914" w:rsidRPr="006224D3" w:rsidRDefault="003D7914" w:rsidP="003D7914">
      <w:pPr>
        <w:pStyle w:val="subsection"/>
      </w:pPr>
      <w:r w:rsidRPr="006224D3">
        <w:tab/>
        <w:t>(3)</w:t>
      </w:r>
      <w:r w:rsidRPr="006224D3">
        <w:tab/>
        <w:t xml:space="preserve">If the agreement also includes provisions of a kind not referred to in </w:t>
      </w:r>
      <w:r w:rsidR="00926F11" w:rsidRPr="006224D3">
        <w:t>subsection (</w:t>
      </w:r>
      <w:r w:rsidRPr="006224D3">
        <w:t>1), those provisions do not have effect for the purposes of this Act.</w:t>
      </w:r>
    </w:p>
    <w:p w:rsidR="003D7914" w:rsidRPr="006224D3" w:rsidRDefault="003D7914" w:rsidP="003D7914">
      <w:pPr>
        <w:pStyle w:val="subsection"/>
      </w:pPr>
      <w:r w:rsidRPr="006224D3">
        <w:tab/>
        <w:t>(4)</w:t>
      </w:r>
      <w:r w:rsidRPr="006224D3">
        <w:tab/>
      </w:r>
      <w:r w:rsidR="00926F11" w:rsidRPr="006224D3">
        <w:t>Subsection (</w:t>
      </w:r>
      <w:r w:rsidRPr="006224D3">
        <w:t>3) does not affect the operation of provisions of the kind referred to in that subsection for any other purpose.</w:t>
      </w:r>
    </w:p>
    <w:p w:rsidR="003D7914" w:rsidRPr="006224D3" w:rsidRDefault="003D7914" w:rsidP="003D7914">
      <w:pPr>
        <w:pStyle w:val="SubsectionHead"/>
      </w:pPr>
      <w:r w:rsidRPr="006224D3">
        <w:t>Agreement may also be parenting plan, maintenance agreement or financial agreement</w:t>
      </w:r>
    </w:p>
    <w:p w:rsidR="003D7914" w:rsidRPr="006224D3" w:rsidRDefault="003D7914" w:rsidP="003D7914">
      <w:pPr>
        <w:pStyle w:val="subsection"/>
      </w:pPr>
      <w:r w:rsidRPr="006224D3">
        <w:tab/>
        <w:t>(5)</w:t>
      </w:r>
      <w:r w:rsidRPr="006224D3">
        <w:tab/>
        <w:t xml:space="preserve">Without limiting </w:t>
      </w:r>
      <w:r w:rsidR="00926F11" w:rsidRPr="006224D3">
        <w:t>subsection (</w:t>
      </w:r>
      <w:r w:rsidRPr="006224D3">
        <w:t xml:space="preserve">4), nothing in this </w:t>
      </w:r>
      <w:r w:rsidR="00BA4856" w:rsidRPr="006224D3">
        <w:t>Part i</w:t>
      </w:r>
      <w:r w:rsidRPr="006224D3">
        <w:t>s to be taken to prevent the same document being both a child support agreement and:</w:t>
      </w:r>
    </w:p>
    <w:p w:rsidR="003D7914" w:rsidRPr="006224D3" w:rsidRDefault="003D7914" w:rsidP="003D7914">
      <w:pPr>
        <w:pStyle w:val="paragraph"/>
      </w:pPr>
      <w:r w:rsidRPr="006224D3">
        <w:tab/>
        <w:t>(a)</w:t>
      </w:r>
      <w:r w:rsidRPr="006224D3">
        <w:tab/>
        <w:t>a parenting plan; or</w:t>
      </w:r>
    </w:p>
    <w:p w:rsidR="003D7914" w:rsidRPr="006224D3" w:rsidRDefault="003D7914" w:rsidP="003D7914">
      <w:pPr>
        <w:pStyle w:val="paragraph"/>
      </w:pPr>
      <w:r w:rsidRPr="006224D3">
        <w:tab/>
        <w:t>(b)</w:t>
      </w:r>
      <w:r w:rsidRPr="006224D3">
        <w:tab/>
        <w:t xml:space="preserve">a maintenance agreement or financial agreement under the </w:t>
      </w:r>
      <w:r w:rsidRPr="006224D3">
        <w:rPr>
          <w:i/>
        </w:rPr>
        <w:t>Family Law Act 1975</w:t>
      </w:r>
      <w:r w:rsidR="009F60A9" w:rsidRPr="006224D3">
        <w:t>; or</w:t>
      </w:r>
    </w:p>
    <w:p w:rsidR="009F60A9" w:rsidRPr="006224D3" w:rsidRDefault="009F60A9" w:rsidP="003D7914">
      <w:pPr>
        <w:pStyle w:val="paragraph"/>
      </w:pPr>
      <w:r w:rsidRPr="006224D3">
        <w:tab/>
        <w:t>(c)</w:t>
      </w:r>
      <w:r w:rsidRPr="006224D3">
        <w:tab/>
        <w:t>a Part</w:t>
      </w:r>
      <w:r w:rsidR="00113913" w:rsidRPr="006224D3">
        <w:t> </w:t>
      </w:r>
      <w:r w:rsidRPr="006224D3">
        <w:t>VIIIAB financial agreement (within the meaning of that Act).</w:t>
      </w:r>
    </w:p>
    <w:p w:rsidR="003D7914" w:rsidRPr="006224D3" w:rsidRDefault="003D7914" w:rsidP="003D7914">
      <w:pPr>
        <w:pStyle w:val="SubsectionHead"/>
      </w:pPr>
      <w:r w:rsidRPr="006224D3">
        <w:t>Additional requirements of agreements with non</w:t>
      </w:r>
      <w:r w:rsidR="00CE39FD">
        <w:noBreakHyphen/>
      </w:r>
      <w:r w:rsidRPr="006224D3">
        <w:t>periodic payment provisions</w:t>
      </w:r>
    </w:p>
    <w:p w:rsidR="003D7914" w:rsidRPr="006224D3" w:rsidRDefault="003D7914" w:rsidP="003D7914">
      <w:pPr>
        <w:pStyle w:val="subsection"/>
      </w:pPr>
      <w:r w:rsidRPr="006224D3">
        <w:tab/>
        <w:t>(6)</w:t>
      </w:r>
      <w:r w:rsidRPr="006224D3">
        <w:tab/>
        <w:t xml:space="preserve">If an agreement includes provisions of the kind referred to in </w:t>
      </w:r>
      <w:r w:rsidR="00926F11" w:rsidRPr="006224D3">
        <w:t>paragraph (</w:t>
      </w:r>
      <w:r w:rsidRPr="006224D3">
        <w:t xml:space="preserve">1)(d), the statement referred to in </w:t>
      </w:r>
      <w:r w:rsidR="00926F11" w:rsidRPr="006224D3">
        <w:t>subparagraph (</w:t>
      </w:r>
      <w:r w:rsidRPr="006224D3">
        <w:t>1)(d)(ii) must specify either:</w:t>
      </w:r>
    </w:p>
    <w:p w:rsidR="003D7914" w:rsidRPr="006224D3" w:rsidRDefault="003D7914" w:rsidP="003D7914">
      <w:pPr>
        <w:pStyle w:val="paragraph"/>
      </w:pPr>
      <w:r w:rsidRPr="006224D3">
        <w:tab/>
        <w:t>(a)</w:t>
      </w:r>
      <w:r w:rsidRPr="006224D3">
        <w:tab/>
        <w:t>that the annual rate of child support payable under the administrative assessment is to be reduced by a specified amount that represents an annual value of the child support payable; or</w:t>
      </w:r>
    </w:p>
    <w:p w:rsidR="003D7914" w:rsidRPr="006224D3" w:rsidRDefault="003D7914" w:rsidP="003D7914">
      <w:pPr>
        <w:pStyle w:val="paragraph"/>
      </w:pPr>
      <w:r w:rsidRPr="006224D3">
        <w:tab/>
        <w:t>(b)</w:t>
      </w:r>
      <w:r w:rsidRPr="006224D3">
        <w:tab/>
        <w:t>that the annual rate of child support payable under the administrative assessment is to be reduced by 100% or another specified percentage that is less than 100%.</w:t>
      </w:r>
    </w:p>
    <w:p w:rsidR="003D7914" w:rsidRPr="006224D3" w:rsidRDefault="003D7914" w:rsidP="003D7914">
      <w:pPr>
        <w:pStyle w:val="notetext"/>
      </w:pPr>
      <w:r w:rsidRPr="006224D3">
        <w:t>Note:</w:t>
      </w:r>
      <w:r w:rsidRPr="006224D3">
        <w:tab/>
        <w:t>Non</w:t>
      </w:r>
      <w:r w:rsidR="00CE39FD">
        <w:noBreakHyphen/>
      </w:r>
      <w:r w:rsidRPr="006224D3">
        <w:t>periodic payment provisions are taken to have effect as if they were a statement made by a court under section</w:t>
      </w:r>
      <w:r w:rsidR="00926F11" w:rsidRPr="006224D3">
        <w:t> </w:t>
      </w:r>
      <w:r w:rsidRPr="006224D3">
        <w:t>125 in an order made under section</w:t>
      </w:r>
      <w:r w:rsidR="00926F11" w:rsidRPr="006224D3">
        <w:t> </w:t>
      </w:r>
      <w:r w:rsidRPr="006224D3">
        <w:t>124 (see subsection</w:t>
      </w:r>
      <w:r w:rsidR="00926F11" w:rsidRPr="006224D3">
        <w:t> </w:t>
      </w:r>
      <w:r w:rsidRPr="006224D3">
        <w:t>95(3)).</w:t>
      </w:r>
    </w:p>
    <w:p w:rsidR="003D7914" w:rsidRPr="006224D3" w:rsidRDefault="003D7914" w:rsidP="003D7914">
      <w:pPr>
        <w:pStyle w:val="SubsectionHead"/>
      </w:pPr>
      <w:r w:rsidRPr="006224D3">
        <w:t>Additional requirements etc. of agreements with lump sum payment provisions</w:t>
      </w:r>
    </w:p>
    <w:p w:rsidR="003D7914" w:rsidRPr="006224D3" w:rsidRDefault="003D7914" w:rsidP="003D7914">
      <w:pPr>
        <w:pStyle w:val="subsection"/>
      </w:pPr>
      <w:r w:rsidRPr="006224D3">
        <w:tab/>
        <w:t>(7)</w:t>
      </w:r>
      <w:r w:rsidRPr="006224D3">
        <w:tab/>
        <w:t xml:space="preserve">If an agreement includes provisions of the kind referred to in </w:t>
      </w:r>
      <w:r w:rsidR="00926F11" w:rsidRPr="006224D3">
        <w:t>paragraph (</w:t>
      </w:r>
      <w:r w:rsidRPr="006224D3">
        <w:t>1)(e), the provisions meet the requirements of this subsection if:</w:t>
      </w:r>
    </w:p>
    <w:p w:rsidR="003D7914" w:rsidRPr="006224D3" w:rsidRDefault="003D7914" w:rsidP="003D7914">
      <w:pPr>
        <w:pStyle w:val="paragraph"/>
      </w:pPr>
      <w:r w:rsidRPr="006224D3">
        <w:tab/>
        <w:t>(a)</w:t>
      </w:r>
      <w:r w:rsidRPr="006224D3">
        <w:tab/>
        <w:t>the agreement is a binding child support agreement; and</w:t>
      </w:r>
    </w:p>
    <w:p w:rsidR="003D7914" w:rsidRPr="006224D3" w:rsidRDefault="003D7914" w:rsidP="003D7914">
      <w:pPr>
        <w:pStyle w:val="paragraph"/>
      </w:pPr>
      <w:r w:rsidRPr="006224D3">
        <w:tab/>
        <w:t>(b)</w:t>
      </w:r>
      <w:r w:rsidRPr="006224D3">
        <w:tab/>
        <w:t>an administrative assessment, in relation to the child in respect of whom the agreement is made, is in force immediately before the application for acceptance of the agreement is made; and</w:t>
      </w:r>
    </w:p>
    <w:p w:rsidR="003D7914" w:rsidRPr="006224D3" w:rsidRDefault="003D7914" w:rsidP="003D7914">
      <w:pPr>
        <w:pStyle w:val="paragraph"/>
      </w:pPr>
      <w:r w:rsidRPr="006224D3">
        <w:tab/>
        <w:t>(c)</w:t>
      </w:r>
      <w:r w:rsidRPr="006224D3">
        <w:tab/>
        <w:t>the amount of the lump sum payment:</w:t>
      </w:r>
    </w:p>
    <w:p w:rsidR="003D7914" w:rsidRPr="006224D3" w:rsidRDefault="003D7914" w:rsidP="003D7914">
      <w:pPr>
        <w:pStyle w:val="paragraphsub"/>
      </w:pPr>
      <w:r w:rsidRPr="006224D3">
        <w:tab/>
        <w:t>(i)</w:t>
      </w:r>
      <w:r w:rsidRPr="006224D3">
        <w:tab/>
        <w:t>is specified in the agreement; and</w:t>
      </w:r>
    </w:p>
    <w:p w:rsidR="003D7914" w:rsidRPr="006224D3" w:rsidRDefault="003D7914" w:rsidP="003D7914">
      <w:pPr>
        <w:pStyle w:val="paragraphsub"/>
      </w:pPr>
      <w:r w:rsidRPr="006224D3">
        <w:tab/>
        <w:t>(ii)</w:t>
      </w:r>
      <w:r w:rsidRPr="006224D3">
        <w:tab/>
        <w:t>equals or exceeds the annual rate of child support payable for the child under the administrative assessment.</w:t>
      </w:r>
    </w:p>
    <w:p w:rsidR="003D7914" w:rsidRPr="006224D3" w:rsidRDefault="003D7914" w:rsidP="003D7914">
      <w:pPr>
        <w:pStyle w:val="notetext"/>
      </w:pPr>
      <w:r w:rsidRPr="006224D3">
        <w:t>Note:</w:t>
      </w:r>
      <w:r w:rsidRPr="006224D3">
        <w:tab/>
        <w:t xml:space="preserve">If an agreement includes provisions of the kind referred to in </w:t>
      </w:r>
      <w:r w:rsidR="00926F11" w:rsidRPr="006224D3">
        <w:t>paragraph (</w:t>
      </w:r>
      <w:r w:rsidRPr="006224D3">
        <w:t>1)(e</w:t>
      </w:r>
      <w:r w:rsidR="005B2BF3" w:rsidRPr="006224D3">
        <w:t>) (l</w:t>
      </w:r>
      <w:r w:rsidRPr="006224D3">
        <w:t>ump sum payment provisions), the lump sum payment is credited under section</w:t>
      </w:r>
      <w:r w:rsidR="00926F11" w:rsidRPr="006224D3">
        <w:t> </w:t>
      </w:r>
      <w:r w:rsidRPr="006224D3">
        <w:t xml:space="preserve">69A of the Registration and Collection Act against </w:t>
      </w:r>
      <w:r w:rsidR="00803B3D" w:rsidRPr="006224D3">
        <w:t xml:space="preserve">the amount payable under </w:t>
      </w:r>
      <w:r w:rsidRPr="006224D3">
        <w:t>the liable party’s liability (rather than reducing the annual rate of child support payable under the administrative assessment).</w:t>
      </w:r>
    </w:p>
    <w:p w:rsidR="00803B3D" w:rsidRPr="006224D3" w:rsidRDefault="00803B3D" w:rsidP="00D36393">
      <w:pPr>
        <w:pStyle w:val="subsection"/>
        <w:keepNext/>
        <w:keepLines/>
      </w:pPr>
      <w:r w:rsidRPr="006224D3">
        <w:tab/>
        <w:t>(8)</w:t>
      </w:r>
      <w:r w:rsidRPr="006224D3">
        <w:tab/>
        <w:t>An agreement that includes lump sum payment provisions may also state that the lump sum payment is to be credited against 100%, or another specified percentage that is less than 100%, of the amount payable under the liability.</w:t>
      </w:r>
    </w:p>
    <w:p w:rsidR="00803B3D" w:rsidRPr="006224D3" w:rsidRDefault="00803B3D" w:rsidP="00803B3D">
      <w:pPr>
        <w:pStyle w:val="notetext"/>
      </w:pPr>
      <w:r w:rsidRPr="006224D3">
        <w:t>Note:</w:t>
      </w:r>
      <w:r w:rsidRPr="006224D3">
        <w:tab/>
        <w:t>If an agreement does not specify a percentage, the lump sum payment is credited against 100% of the amount payable under the liability (see section</w:t>
      </w:r>
      <w:r w:rsidR="00926F11" w:rsidRPr="006224D3">
        <w:t> </w:t>
      </w:r>
      <w:r w:rsidRPr="006224D3">
        <w:t>69A of the Registration and Collection Act).</w:t>
      </w:r>
    </w:p>
    <w:p w:rsidR="00041231" w:rsidRPr="006224D3" w:rsidRDefault="00041231" w:rsidP="00041231">
      <w:pPr>
        <w:pStyle w:val="ActHead5"/>
      </w:pPr>
      <w:bookmarkStart w:id="227" w:name="_Toc56677747"/>
      <w:r w:rsidRPr="00CE39FD">
        <w:rPr>
          <w:rStyle w:val="CharSectno"/>
        </w:rPr>
        <w:t>85</w:t>
      </w:r>
      <w:r w:rsidRPr="006224D3">
        <w:t xml:space="preserve">  Child support agreement must not provide for person who is not eligible carer to be paid child support</w:t>
      </w:r>
      <w:bookmarkEnd w:id="227"/>
    </w:p>
    <w:p w:rsidR="00041231" w:rsidRPr="006224D3" w:rsidRDefault="00041231" w:rsidP="00041231">
      <w:pPr>
        <w:pStyle w:val="subsection"/>
      </w:pPr>
      <w:r w:rsidRPr="006224D3">
        <w:tab/>
        <w:t>(1)</w:t>
      </w:r>
      <w:r w:rsidRPr="006224D3">
        <w:tab/>
        <w:t>An agreement is not a child support agreement in relation to a child if (disregarding section</w:t>
      </w:r>
      <w:r w:rsidR="00926F11" w:rsidRPr="006224D3">
        <w:t> </w:t>
      </w:r>
      <w:r w:rsidRPr="006224D3">
        <w:t>67A) the agreement provides that a party to the agreement is to pay or provide child support for the child to another party for a period during which the party is not an eligible carer of the child.</w:t>
      </w:r>
    </w:p>
    <w:p w:rsidR="00041231" w:rsidRPr="006224D3" w:rsidRDefault="00041231" w:rsidP="00041231">
      <w:pPr>
        <w:pStyle w:val="subsection"/>
      </w:pPr>
      <w:r w:rsidRPr="006224D3">
        <w:tab/>
        <w:t>(2)</w:t>
      </w:r>
      <w:r w:rsidRPr="006224D3">
        <w:tab/>
      </w:r>
      <w:r w:rsidR="00926F11" w:rsidRPr="006224D3">
        <w:t>Subsection (</w:t>
      </w:r>
      <w:r w:rsidRPr="006224D3">
        <w:t>1) does not affect the operation of the agreement for any other purpose.</w:t>
      </w:r>
    </w:p>
    <w:p w:rsidR="00041231" w:rsidRPr="006224D3" w:rsidRDefault="00041231" w:rsidP="0011345B">
      <w:pPr>
        <w:pStyle w:val="ActHead3"/>
        <w:pageBreakBefore/>
      </w:pPr>
      <w:bookmarkStart w:id="228" w:name="_Toc56677748"/>
      <w:r w:rsidRPr="00CE39FD">
        <w:rPr>
          <w:rStyle w:val="CharDivNo"/>
        </w:rPr>
        <w:t>Division</w:t>
      </w:r>
      <w:r w:rsidR="00926F11" w:rsidRPr="00CE39FD">
        <w:rPr>
          <w:rStyle w:val="CharDivNo"/>
        </w:rPr>
        <w:t> </w:t>
      </w:r>
      <w:r w:rsidRPr="00CE39FD">
        <w:rPr>
          <w:rStyle w:val="CharDivNo"/>
        </w:rPr>
        <w:t>2A</w:t>
      </w:r>
      <w:r w:rsidRPr="006224D3">
        <w:t>—</w:t>
      </w:r>
      <w:r w:rsidRPr="00CE39FD">
        <w:rPr>
          <w:rStyle w:val="CharDivText"/>
        </w:rPr>
        <w:t>Other rules relating to child support agreements</w:t>
      </w:r>
      <w:bookmarkEnd w:id="228"/>
    </w:p>
    <w:p w:rsidR="00041231" w:rsidRPr="006224D3" w:rsidRDefault="00041231" w:rsidP="00041231">
      <w:pPr>
        <w:pStyle w:val="ActHead5"/>
      </w:pPr>
      <w:bookmarkStart w:id="229" w:name="_Toc56677749"/>
      <w:r w:rsidRPr="00CE39FD">
        <w:rPr>
          <w:rStyle w:val="CharSectno"/>
        </w:rPr>
        <w:t>86</w:t>
      </w:r>
      <w:r w:rsidRPr="006224D3">
        <w:t xml:space="preserve">  Suspension of child support agreements when person is not eligible carer</w:t>
      </w:r>
      <w:bookmarkEnd w:id="229"/>
    </w:p>
    <w:p w:rsidR="00041231" w:rsidRPr="006224D3" w:rsidRDefault="00041231" w:rsidP="00041231">
      <w:pPr>
        <w:pStyle w:val="subsection"/>
      </w:pPr>
      <w:r w:rsidRPr="006224D3">
        <w:tab/>
        <w:t>(1)</w:t>
      </w:r>
      <w:r w:rsidRPr="006224D3">
        <w:tab/>
        <w:t>A child support agreement is suspended in relation to a child by force of this section on a day if:</w:t>
      </w:r>
    </w:p>
    <w:p w:rsidR="00041231" w:rsidRPr="006224D3" w:rsidRDefault="00041231" w:rsidP="00041231">
      <w:pPr>
        <w:pStyle w:val="paragraph"/>
      </w:pPr>
      <w:r w:rsidRPr="006224D3">
        <w:tab/>
        <w:t>(a)</w:t>
      </w:r>
      <w:r w:rsidRPr="006224D3">
        <w:tab/>
        <w:t xml:space="preserve">a party (the </w:t>
      </w:r>
      <w:r w:rsidRPr="006224D3">
        <w:rPr>
          <w:b/>
          <w:i/>
        </w:rPr>
        <w:t>former carer</w:t>
      </w:r>
      <w:r w:rsidRPr="006224D3">
        <w:t>) to the agreement who is entitled to be paid or provided child support for the child (disregarding section</w:t>
      </w:r>
      <w:r w:rsidR="00926F11" w:rsidRPr="006224D3">
        <w:t> </w:t>
      </w:r>
      <w:r w:rsidRPr="006224D3">
        <w:t>67A) under the agreement is not an eligible carer of the child on that day; and</w:t>
      </w:r>
    </w:p>
    <w:p w:rsidR="00041231" w:rsidRPr="006224D3" w:rsidRDefault="00041231" w:rsidP="00041231">
      <w:pPr>
        <w:pStyle w:val="paragraph"/>
      </w:pPr>
      <w:r w:rsidRPr="006224D3">
        <w:tab/>
        <w:t>(b)</w:t>
      </w:r>
      <w:r w:rsidRPr="006224D3">
        <w:tab/>
        <w:t>the period (including that day) during which the former carer has not been an eligible carer of the child is:</w:t>
      </w:r>
    </w:p>
    <w:p w:rsidR="00041231" w:rsidRPr="006224D3" w:rsidRDefault="00041231" w:rsidP="00041231">
      <w:pPr>
        <w:pStyle w:val="paragraphsub"/>
      </w:pPr>
      <w:r w:rsidRPr="006224D3">
        <w:tab/>
        <w:t>(i)</w:t>
      </w:r>
      <w:r w:rsidRPr="006224D3">
        <w:tab/>
        <w:t>28 days or less; or</w:t>
      </w:r>
    </w:p>
    <w:p w:rsidR="00041231" w:rsidRPr="006224D3" w:rsidRDefault="00041231" w:rsidP="00041231">
      <w:pPr>
        <w:pStyle w:val="paragraphsub"/>
      </w:pPr>
      <w:r w:rsidRPr="006224D3">
        <w:tab/>
        <w:t>(ii)</w:t>
      </w:r>
      <w:r w:rsidRPr="006224D3">
        <w:tab/>
        <w:t xml:space="preserve">if </w:t>
      </w:r>
      <w:r w:rsidR="00926F11" w:rsidRPr="006224D3">
        <w:t>subsection (</w:t>
      </w:r>
      <w:r w:rsidRPr="006224D3">
        <w:t>2) applies—26 weeks or less; and</w:t>
      </w:r>
    </w:p>
    <w:p w:rsidR="00041231" w:rsidRPr="006224D3" w:rsidRDefault="00041231" w:rsidP="00041231">
      <w:pPr>
        <w:pStyle w:val="paragraph"/>
      </w:pPr>
      <w:r w:rsidRPr="006224D3">
        <w:tab/>
        <w:t>(c)</w:t>
      </w:r>
      <w:r w:rsidRPr="006224D3">
        <w:tab/>
        <w:t>a child support terminating event does not occur under subsection</w:t>
      </w:r>
      <w:r w:rsidR="00926F11" w:rsidRPr="006224D3">
        <w:t> </w:t>
      </w:r>
      <w:r w:rsidRPr="006224D3">
        <w:t>12(2AA); and</w:t>
      </w:r>
    </w:p>
    <w:p w:rsidR="00041231" w:rsidRPr="006224D3" w:rsidRDefault="00041231" w:rsidP="00041231">
      <w:pPr>
        <w:pStyle w:val="paragraph"/>
      </w:pPr>
      <w:r w:rsidRPr="006224D3">
        <w:tab/>
        <w:t>(d)</w:t>
      </w:r>
      <w:r w:rsidRPr="006224D3">
        <w:tab/>
        <w:t>the former carer would (apart from this section) continue to be entitled to be paid or provided child support for the child under the agreement in respect of the day despite ceasing to be an eligible carer.</w:t>
      </w:r>
    </w:p>
    <w:p w:rsidR="00041231" w:rsidRPr="006224D3" w:rsidRDefault="00041231" w:rsidP="00041231">
      <w:pPr>
        <w:pStyle w:val="notetext"/>
      </w:pPr>
      <w:r w:rsidRPr="006224D3">
        <w:t>Note:</w:t>
      </w:r>
      <w:r w:rsidRPr="006224D3">
        <w:tab/>
        <w:t>The agreement may continue without suspension in relation to other children to whom the agreement relates if the person does not cease to be an eligible carer of those children (see section</w:t>
      </w:r>
      <w:r w:rsidR="00926F11" w:rsidRPr="006224D3">
        <w:t> </w:t>
      </w:r>
      <w:r w:rsidRPr="006224D3">
        <w:t>87).</w:t>
      </w:r>
    </w:p>
    <w:p w:rsidR="00041231" w:rsidRPr="006224D3" w:rsidRDefault="00041231" w:rsidP="00041231">
      <w:pPr>
        <w:pStyle w:val="subsection"/>
      </w:pPr>
      <w:r w:rsidRPr="006224D3">
        <w:tab/>
        <w:t>(2)</w:t>
      </w:r>
      <w:r w:rsidRPr="006224D3">
        <w:tab/>
        <w:t xml:space="preserve">The former carer may cease to be an eligible carer of the child for up to 26 weeks under </w:t>
      </w:r>
      <w:r w:rsidR="00926F11" w:rsidRPr="006224D3">
        <w:t>subparagraph (</w:t>
      </w:r>
      <w:r w:rsidRPr="006224D3">
        <w:t>1)(b)(ii) if:</w:t>
      </w:r>
    </w:p>
    <w:p w:rsidR="00041231" w:rsidRPr="006224D3" w:rsidRDefault="00041231" w:rsidP="00041231">
      <w:pPr>
        <w:pStyle w:val="paragraph"/>
      </w:pPr>
      <w:r w:rsidRPr="006224D3">
        <w:tab/>
        <w:t>(a)</w:t>
      </w:r>
      <w:r w:rsidRPr="006224D3">
        <w:tab/>
        <w:t>the child support agreement provides that the agreement is to be suspended if a party to the agreement ceases to be an eligible carer of the child for a period of more than 28 days; or</w:t>
      </w:r>
    </w:p>
    <w:p w:rsidR="00041231" w:rsidRPr="006224D3" w:rsidRDefault="00041231" w:rsidP="00041231">
      <w:pPr>
        <w:pStyle w:val="paragraph"/>
      </w:pPr>
      <w:r w:rsidRPr="006224D3">
        <w:tab/>
        <w:t>(b)</w:t>
      </w:r>
      <w:r w:rsidRPr="006224D3">
        <w:tab/>
        <w:t>after the former carer ceases to be an eligible carer, each of the parties to the agreement notifies the Registrar, before the end of the 26 week period, that the parties to the agreement want the agreement suspended for more than 28 days; or</w:t>
      </w:r>
    </w:p>
    <w:p w:rsidR="00041231" w:rsidRPr="006224D3" w:rsidRDefault="00041231" w:rsidP="00041231">
      <w:pPr>
        <w:pStyle w:val="paragraph"/>
      </w:pPr>
      <w:r w:rsidRPr="006224D3">
        <w:tab/>
        <w:t>(c)</w:t>
      </w:r>
      <w:r w:rsidRPr="006224D3">
        <w:tab/>
        <w:t>the Registrar is satisfied that there are special circumstances in relation to the change in the care of the child.</w:t>
      </w:r>
    </w:p>
    <w:p w:rsidR="00041231" w:rsidRPr="006224D3" w:rsidRDefault="00041231" w:rsidP="00041231">
      <w:pPr>
        <w:pStyle w:val="ActHead5"/>
      </w:pPr>
      <w:bookmarkStart w:id="230" w:name="_Toc56677750"/>
      <w:r w:rsidRPr="00CE39FD">
        <w:rPr>
          <w:rStyle w:val="CharSectno"/>
        </w:rPr>
        <w:t>86A</w:t>
      </w:r>
      <w:r w:rsidRPr="006224D3">
        <w:t xml:space="preserve">  Apportioning amounts payable under child support agreements</w:t>
      </w:r>
      <w:bookmarkEnd w:id="230"/>
    </w:p>
    <w:p w:rsidR="00041231" w:rsidRPr="006224D3" w:rsidRDefault="00041231" w:rsidP="00041231">
      <w:pPr>
        <w:pStyle w:val="subsection"/>
      </w:pPr>
      <w:r w:rsidRPr="006224D3">
        <w:tab/>
        <w:t>(1)</w:t>
      </w:r>
      <w:r w:rsidRPr="006224D3">
        <w:tab/>
        <w:t>This section applies if:</w:t>
      </w:r>
    </w:p>
    <w:p w:rsidR="00041231" w:rsidRPr="006224D3" w:rsidRDefault="00041231" w:rsidP="00041231">
      <w:pPr>
        <w:pStyle w:val="paragraph"/>
      </w:pPr>
      <w:r w:rsidRPr="006224D3">
        <w:tab/>
        <w:t>(a)</w:t>
      </w:r>
      <w:r w:rsidRPr="006224D3">
        <w:tab/>
        <w:t>an agreement is made in the same document in relation to 2 or more children; and</w:t>
      </w:r>
    </w:p>
    <w:p w:rsidR="00041231" w:rsidRPr="006224D3" w:rsidRDefault="00041231" w:rsidP="00041231">
      <w:pPr>
        <w:pStyle w:val="paragraph"/>
      </w:pPr>
      <w:r w:rsidRPr="006224D3">
        <w:tab/>
        <w:t>(b)</w:t>
      </w:r>
      <w:r w:rsidRPr="006224D3">
        <w:tab/>
        <w:t>the agreement does not explicitly provide, and it is not possible to work out, the amount payable under the agreement in relation to each of the children to whom the agreement relates.</w:t>
      </w:r>
    </w:p>
    <w:p w:rsidR="00041231" w:rsidRPr="006224D3" w:rsidRDefault="00041231" w:rsidP="00041231">
      <w:pPr>
        <w:pStyle w:val="subsection"/>
      </w:pPr>
      <w:r w:rsidRPr="006224D3">
        <w:tab/>
        <w:t>(2)</w:t>
      </w:r>
      <w:r w:rsidRPr="006224D3">
        <w:tab/>
        <w:t>The agreement is taken to provide that the total amount payable under the agreement in relation to each of the children to whom the agreement relates is worked out using the following formula:</w:t>
      </w:r>
    </w:p>
    <w:p w:rsidR="00041231" w:rsidRPr="006224D3" w:rsidRDefault="00F07476" w:rsidP="00041231">
      <w:pPr>
        <w:pStyle w:val="subsection2"/>
      </w:pPr>
      <w:r w:rsidRPr="006224D3">
        <w:rPr>
          <w:noProof/>
        </w:rPr>
        <w:drawing>
          <wp:inline distT="0" distB="0" distL="0" distR="0" wp14:anchorId="346322DC" wp14:editId="5A3D27CA">
            <wp:extent cx="2847975" cy="495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847975" cy="495300"/>
                    </a:xfrm>
                    <a:prstGeom prst="rect">
                      <a:avLst/>
                    </a:prstGeom>
                    <a:noFill/>
                    <a:ln>
                      <a:noFill/>
                    </a:ln>
                  </pic:spPr>
                </pic:pic>
              </a:graphicData>
            </a:graphic>
          </wp:inline>
        </w:drawing>
      </w:r>
    </w:p>
    <w:p w:rsidR="00041231" w:rsidRPr="006224D3" w:rsidRDefault="00041231" w:rsidP="00041231">
      <w:pPr>
        <w:pStyle w:val="subsection"/>
      </w:pPr>
      <w:r w:rsidRPr="006224D3">
        <w:tab/>
        <w:t>(3)</w:t>
      </w:r>
      <w:r w:rsidRPr="006224D3">
        <w:tab/>
        <w:t xml:space="preserve">To avoid doubt, if the agreement ceases to relate to a child, the amount worked out under </w:t>
      </w:r>
      <w:r w:rsidR="00926F11" w:rsidRPr="006224D3">
        <w:t>subsection (</w:t>
      </w:r>
      <w:r w:rsidRPr="006224D3">
        <w:t>2) continues to apply in relation to each of the remaining children to whom the agreement relates.</w:t>
      </w:r>
    </w:p>
    <w:p w:rsidR="000007E1" w:rsidRPr="006224D3" w:rsidRDefault="000007E1" w:rsidP="000007E1">
      <w:pPr>
        <w:pStyle w:val="ActHead5"/>
      </w:pPr>
      <w:bookmarkStart w:id="231" w:name="_Toc56677751"/>
      <w:r w:rsidRPr="00CE39FD">
        <w:rPr>
          <w:rStyle w:val="CharSectno"/>
        </w:rPr>
        <w:t>87</w:t>
      </w:r>
      <w:r w:rsidRPr="006224D3">
        <w:t xml:space="preserve">  Agreement may be made in relation to 2 or more children etc.</w:t>
      </w:r>
      <w:bookmarkEnd w:id="231"/>
    </w:p>
    <w:p w:rsidR="000007E1" w:rsidRPr="006224D3" w:rsidRDefault="000007E1" w:rsidP="000007E1">
      <w:pPr>
        <w:pStyle w:val="subsection"/>
      </w:pPr>
      <w:r w:rsidRPr="006224D3">
        <w:tab/>
        <w:t>(1)</w:t>
      </w:r>
      <w:r w:rsidRPr="006224D3">
        <w:tab/>
        <w:t>If an agreement is made in the same document in relation to 2 or more children, the document may be treated as if it contained separate agreements for each of the children.</w:t>
      </w:r>
    </w:p>
    <w:p w:rsidR="000007E1" w:rsidRPr="006224D3" w:rsidRDefault="000007E1" w:rsidP="000007E1">
      <w:pPr>
        <w:pStyle w:val="subsection"/>
      </w:pPr>
      <w:r w:rsidRPr="006224D3">
        <w:tab/>
        <w:t>(2)</w:t>
      </w:r>
      <w:r w:rsidRPr="006224D3">
        <w:tab/>
        <w:t>If:</w:t>
      </w:r>
    </w:p>
    <w:p w:rsidR="000007E1" w:rsidRPr="006224D3" w:rsidRDefault="000007E1" w:rsidP="000007E1">
      <w:pPr>
        <w:pStyle w:val="paragraph"/>
      </w:pPr>
      <w:r w:rsidRPr="006224D3">
        <w:tab/>
        <w:t>(a)</w:t>
      </w:r>
      <w:r w:rsidRPr="006224D3">
        <w:tab/>
        <w:t>agreement is made in the same document in relation to a child or 2 or more children; and</w:t>
      </w:r>
    </w:p>
    <w:p w:rsidR="000007E1" w:rsidRPr="006224D3" w:rsidRDefault="000007E1" w:rsidP="000007E1">
      <w:pPr>
        <w:pStyle w:val="paragraph"/>
        <w:keepNext/>
      </w:pPr>
      <w:r w:rsidRPr="006224D3">
        <w:tab/>
        <w:t>(b)</w:t>
      </w:r>
      <w:r w:rsidRPr="006224D3">
        <w:tab/>
        <w:t>child support is to be payable to or by 2 or more parties to the agreement for the child or any of the children;</w:t>
      </w:r>
    </w:p>
    <w:p w:rsidR="000007E1" w:rsidRPr="006224D3" w:rsidRDefault="000007E1" w:rsidP="000007E1">
      <w:pPr>
        <w:pStyle w:val="subsection2"/>
      </w:pPr>
      <w:r w:rsidRPr="006224D3">
        <w:t>the document may be treated as if it contained separate agreements made in relation to the child or each of the children by each of the parties to or by whom child support is to be payable.</w:t>
      </w:r>
    </w:p>
    <w:p w:rsidR="000007E1" w:rsidRPr="006224D3" w:rsidRDefault="000007E1" w:rsidP="009D710C">
      <w:pPr>
        <w:pStyle w:val="ActHead3"/>
        <w:pageBreakBefore/>
      </w:pPr>
      <w:bookmarkStart w:id="232" w:name="_Toc56677752"/>
      <w:r w:rsidRPr="00CE39FD">
        <w:rPr>
          <w:rStyle w:val="CharDivNo"/>
        </w:rPr>
        <w:t>Division</w:t>
      </w:r>
      <w:r w:rsidR="00926F11" w:rsidRPr="00CE39FD">
        <w:rPr>
          <w:rStyle w:val="CharDivNo"/>
        </w:rPr>
        <w:t> </w:t>
      </w:r>
      <w:r w:rsidRPr="00CE39FD">
        <w:rPr>
          <w:rStyle w:val="CharDivNo"/>
        </w:rPr>
        <w:t>3</w:t>
      </w:r>
      <w:r w:rsidRPr="006224D3">
        <w:t>—</w:t>
      </w:r>
      <w:r w:rsidRPr="00CE39FD">
        <w:rPr>
          <w:rStyle w:val="CharDivText"/>
        </w:rPr>
        <w:t>Applications to Registrar for acceptance of child support agreements</w:t>
      </w:r>
      <w:bookmarkEnd w:id="232"/>
    </w:p>
    <w:p w:rsidR="000007E1" w:rsidRPr="006224D3" w:rsidRDefault="000007E1" w:rsidP="000007E1">
      <w:pPr>
        <w:pStyle w:val="ActHead5"/>
      </w:pPr>
      <w:bookmarkStart w:id="233" w:name="_Toc56677753"/>
      <w:r w:rsidRPr="00CE39FD">
        <w:rPr>
          <w:rStyle w:val="CharSectno"/>
        </w:rPr>
        <w:t>88</w:t>
      </w:r>
      <w:r w:rsidRPr="006224D3">
        <w:t xml:space="preserve">  Application requirements generally</w:t>
      </w:r>
      <w:bookmarkEnd w:id="233"/>
    </w:p>
    <w:p w:rsidR="000007E1" w:rsidRPr="006224D3" w:rsidRDefault="000007E1" w:rsidP="000007E1">
      <w:pPr>
        <w:pStyle w:val="subsection"/>
      </w:pPr>
      <w:r w:rsidRPr="006224D3">
        <w:tab/>
      </w:r>
      <w:r w:rsidRPr="006224D3">
        <w:tab/>
        <w:t>An application for acceptance by the Registrar of an agreement made in relation to a child is properly made if:</w:t>
      </w:r>
    </w:p>
    <w:p w:rsidR="00E33D66" w:rsidRPr="006224D3" w:rsidRDefault="00E33D66" w:rsidP="00E33D66">
      <w:pPr>
        <w:pStyle w:val="paragraph"/>
      </w:pPr>
      <w:r w:rsidRPr="006224D3">
        <w:tab/>
        <w:t>(a)</w:t>
      </w:r>
      <w:r w:rsidRPr="006224D3">
        <w:tab/>
        <w:t>either:</w:t>
      </w:r>
    </w:p>
    <w:p w:rsidR="00E33D66" w:rsidRPr="006224D3" w:rsidRDefault="00E33D66" w:rsidP="00E33D66">
      <w:pPr>
        <w:pStyle w:val="paragraphsub"/>
      </w:pPr>
      <w:r w:rsidRPr="006224D3">
        <w:tab/>
        <w:t>(i)</w:t>
      </w:r>
      <w:r w:rsidRPr="006224D3">
        <w:tab/>
        <w:t>the agreement is a child support agreement; or</w:t>
      </w:r>
    </w:p>
    <w:p w:rsidR="00E33D66" w:rsidRPr="006224D3" w:rsidRDefault="00E33D66" w:rsidP="00E33D66">
      <w:pPr>
        <w:pStyle w:val="paragraphsub"/>
      </w:pPr>
      <w:r w:rsidRPr="006224D3">
        <w:tab/>
        <w:t>(ii)</w:t>
      </w:r>
      <w:r w:rsidRPr="006224D3">
        <w:tab/>
        <w:t>the agreement is a termination agreement or a written agreement referred to in paragraph</w:t>
      </w:r>
      <w:r w:rsidR="00926F11" w:rsidRPr="006224D3">
        <w:t> </w:t>
      </w:r>
      <w:r w:rsidRPr="006224D3">
        <w:t>80G(1)(b); and</w:t>
      </w:r>
    </w:p>
    <w:p w:rsidR="000007E1" w:rsidRPr="006224D3" w:rsidRDefault="000007E1" w:rsidP="000007E1">
      <w:pPr>
        <w:pStyle w:val="paragraph"/>
      </w:pPr>
      <w:r w:rsidRPr="006224D3">
        <w:tab/>
        <w:t>(b)</w:t>
      </w:r>
      <w:r w:rsidRPr="006224D3">
        <w:tab/>
        <w:t>the application complies with section</w:t>
      </w:r>
      <w:r w:rsidR="00926F11" w:rsidRPr="006224D3">
        <w:t> </w:t>
      </w:r>
      <w:r w:rsidR="00F07C08" w:rsidRPr="006224D3">
        <w:t>89.</w:t>
      </w:r>
    </w:p>
    <w:p w:rsidR="000007E1" w:rsidRPr="006224D3" w:rsidRDefault="000007E1" w:rsidP="000007E1">
      <w:pPr>
        <w:pStyle w:val="ActHead5"/>
      </w:pPr>
      <w:bookmarkStart w:id="234" w:name="_Toc56677754"/>
      <w:r w:rsidRPr="00CE39FD">
        <w:rPr>
          <w:rStyle w:val="CharSectno"/>
        </w:rPr>
        <w:t>89</w:t>
      </w:r>
      <w:r w:rsidRPr="006224D3">
        <w:t xml:space="preserve">  Formal requirement for applications</w:t>
      </w:r>
      <w:bookmarkEnd w:id="234"/>
    </w:p>
    <w:p w:rsidR="000007E1" w:rsidRPr="006224D3" w:rsidRDefault="000007E1" w:rsidP="000007E1">
      <w:pPr>
        <w:pStyle w:val="subsection"/>
      </w:pPr>
      <w:r w:rsidRPr="006224D3">
        <w:tab/>
      </w:r>
      <w:r w:rsidRPr="006224D3">
        <w:tab/>
        <w:t>An application for acceptance by the Registrar of an agreement made in relation to a child must be made in the manner specified by the Registrar.</w:t>
      </w:r>
    </w:p>
    <w:p w:rsidR="000007E1" w:rsidRPr="006224D3" w:rsidRDefault="000007E1" w:rsidP="000007E1">
      <w:pPr>
        <w:pStyle w:val="notetext"/>
      </w:pPr>
      <w:r w:rsidRPr="006224D3">
        <w:t>Note:</w:t>
      </w:r>
      <w:r w:rsidRPr="006224D3">
        <w:tab/>
        <w:t>Section</w:t>
      </w:r>
      <w:r w:rsidR="00926F11" w:rsidRPr="006224D3">
        <w:t> </w:t>
      </w:r>
      <w:r w:rsidRPr="006224D3">
        <w:t>150A provides for the Registrar to specify the manner in which an application may be made.</w:t>
      </w:r>
    </w:p>
    <w:p w:rsidR="000007E1" w:rsidRPr="006224D3" w:rsidRDefault="000007E1" w:rsidP="000007E1">
      <w:pPr>
        <w:pStyle w:val="ActHead5"/>
      </w:pPr>
      <w:bookmarkStart w:id="235" w:name="_Toc56677755"/>
      <w:r w:rsidRPr="00CE39FD">
        <w:rPr>
          <w:rStyle w:val="CharSectno"/>
        </w:rPr>
        <w:t>90</w:t>
      </w:r>
      <w:r w:rsidRPr="006224D3">
        <w:t xml:space="preserve">  Application for 2 or more separate agreements may be made in same form</w:t>
      </w:r>
      <w:bookmarkEnd w:id="235"/>
    </w:p>
    <w:p w:rsidR="000007E1" w:rsidRPr="006224D3" w:rsidRDefault="000007E1" w:rsidP="000007E1">
      <w:pPr>
        <w:pStyle w:val="subsection"/>
      </w:pPr>
      <w:r w:rsidRPr="006224D3">
        <w:tab/>
      </w:r>
      <w:r w:rsidRPr="006224D3">
        <w:tab/>
        <w:t>If application is made in the same form for acceptance of 2 or more agreements made in relation to a child or 2 or more children (whether or not the agreements have been made in the same document), the form may be treated as if it contained separate applications for each of the agreements.</w:t>
      </w:r>
    </w:p>
    <w:p w:rsidR="000007E1" w:rsidRPr="006224D3" w:rsidRDefault="000007E1" w:rsidP="009D710C">
      <w:pPr>
        <w:pStyle w:val="ActHead3"/>
        <w:pageBreakBefore/>
      </w:pPr>
      <w:bookmarkStart w:id="236" w:name="_Toc56677756"/>
      <w:r w:rsidRPr="00CE39FD">
        <w:rPr>
          <w:rStyle w:val="CharDivNo"/>
        </w:rPr>
        <w:t>Division</w:t>
      </w:r>
      <w:r w:rsidR="00926F11" w:rsidRPr="00CE39FD">
        <w:rPr>
          <w:rStyle w:val="CharDivNo"/>
        </w:rPr>
        <w:t> </w:t>
      </w:r>
      <w:r w:rsidRPr="00CE39FD">
        <w:rPr>
          <w:rStyle w:val="CharDivNo"/>
        </w:rPr>
        <w:t>4</w:t>
      </w:r>
      <w:r w:rsidRPr="006224D3">
        <w:t>—</w:t>
      </w:r>
      <w:r w:rsidRPr="00CE39FD">
        <w:rPr>
          <w:rStyle w:val="CharDivText"/>
        </w:rPr>
        <w:t>Decisions on applications</w:t>
      </w:r>
      <w:bookmarkEnd w:id="236"/>
    </w:p>
    <w:p w:rsidR="000007E1" w:rsidRPr="006224D3" w:rsidRDefault="000007E1" w:rsidP="000007E1">
      <w:pPr>
        <w:pStyle w:val="ActHead5"/>
      </w:pPr>
      <w:bookmarkStart w:id="237" w:name="_Toc56677757"/>
      <w:r w:rsidRPr="00CE39FD">
        <w:rPr>
          <w:rStyle w:val="CharSectno"/>
        </w:rPr>
        <w:t>91</w:t>
      </w:r>
      <w:r w:rsidRPr="006224D3">
        <w:t xml:space="preserve">  How decision is to be made</w:t>
      </w:r>
      <w:bookmarkEnd w:id="237"/>
    </w:p>
    <w:p w:rsidR="000007E1" w:rsidRPr="006224D3" w:rsidRDefault="000007E1" w:rsidP="000007E1">
      <w:pPr>
        <w:pStyle w:val="subsection"/>
      </w:pPr>
      <w:r w:rsidRPr="006224D3">
        <w:tab/>
      </w:r>
      <w:r w:rsidRPr="006224D3">
        <w:tab/>
        <w:t xml:space="preserve">In determining whether an agreement made in relation to a child is </w:t>
      </w:r>
      <w:r w:rsidR="002C2BD7" w:rsidRPr="006224D3">
        <w:t>an agreement referred to in paragraph</w:t>
      </w:r>
      <w:r w:rsidR="00926F11" w:rsidRPr="006224D3">
        <w:t> </w:t>
      </w:r>
      <w:r w:rsidR="002C2BD7" w:rsidRPr="006224D3">
        <w:t>88(a)</w:t>
      </w:r>
      <w:r w:rsidRPr="006224D3">
        <w:t>, the Registrar may act on the basis of the application made to the Registrar for acceptance of the agreement, the documents accompanying the application and the agreement itself, and is not required to conduct any inquiries or investigations into the matter.</w:t>
      </w:r>
    </w:p>
    <w:p w:rsidR="000007E1" w:rsidRPr="006224D3" w:rsidRDefault="000007E1" w:rsidP="000007E1">
      <w:pPr>
        <w:pStyle w:val="ActHead5"/>
      </w:pPr>
      <w:bookmarkStart w:id="238" w:name="_Toc56677758"/>
      <w:r w:rsidRPr="00CE39FD">
        <w:rPr>
          <w:rStyle w:val="CharSectno"/>
        </w:rPr>
        <w:t>92</w:t>
      </w:r>
      <w:r w:rsidRPr="006224D3">
        <w:t xml:space="preserve">  Decision on application</w:t>
      </w:r>
      <w:bookmarkEnd w:id="238"/>
    </w:p>
    <w:p w:rsidR="000007E1" w:rsidRPr="006224D3" w:rsidRDefault="000007E1" w:rsidP="000007E1">
      <w:pPr>
        <w:pStyle w:val="subsection"/>
      </w:pPr>
      <w:r w:rsidRPr="006224D3">
        <w:tab/>
        <w:t>(1)</w:t>
      </w:r>
      <w:r w:rsidRPr="006224D3">
        <w:tab/>
        <w:t>Subject to this section, if the Registrar is satisfied that an application made to the Registrar for acceptance of an agreement made in relation to a child has been properly made, the Registrar must accept the agreement.</w:t>
      </w:r>
    </w:p>
    <w:p w:rsidR="000007E1" w:rsidRPr="006224D3" w:rsidRDefault="000007E1" w:rsidP="000007E1">
      <w:pPr>
        <w:pStyle w:val="subsection"/>
      </w:pPr>
      <w:r w:rsidRPr="006224D3">
        <w:tab/>
        <w:t>(2)</w:t>
      </w:r>
      <w:r w:rsidRPr="006224D3">
        <w:tab/>
        <w:t>If the Registrar is not so satisfied, the Registrar may refuse to accept the agreement.</w:t>
      </w:r>
    </w:p>
    <w:p w:rsidR="00677605" w:rsidRPr="006224D3" w:rsidRDefault="00677605" w:rsidP="00677605">
      <w:pPr>
        <w:pStyle w:val="subsection"/>
      </w:pPr>
      <w:r w:rsidRPr="006224D3">
        <w:tab/>
        <w:t>(3)</w:t>
      </w:r>
      <w:r w:rsidRPr="006224D3">
        <w:tab/>
        <w:t>The Registrar must refuse to accept a limited child support agreement if, immediately before the application for acceptance of the agreement is made, no administrative assessment is in force in relation to the child.</w:t>
      </w:r>
    </w:p>
    <w:p w:rsidR="00CD7094" w:rsidRPr="006224D3" w:rsidRDefault="00CD7094" w:rsidP="00CD7094">
      <w:pPr>
        <w:pStyle w:val="subsection"/>
      </w:pPr>
      <w:r w:rsidRPr="006224D3">
        <w:tab/>
        <w:t>(5)</w:t>
      </w:r>
      <w:r w:rsidRPr="006224D3">
        <w:tab/>
        <w:t>The Registrar must refuse to accept the agreement if:</w:t>
      </w:r>
    </w:p>
    <w:p w:rsidR="00CD7094" w:rsidRPr="006224D3" w:rsidRDefault="00CD7094" w:rsidP="00CD7094">
      <w:pPr>
        <w:pStyle w:val="paragraph"/>
      </w:pPr>
      <w:r w:rsidRPr="006224D3">
        <w:tab/>
        <w:t>(a)</w:t>
      </w:r>
      <w:r w:rsidRPr="006224D3">
        <w:tab/>
        <w:t>immediately before the application is made, an administrative assessment is in force in relation to the child and the 2 parties to the agreement; and</w:t>
      </w:r>
    </w:p>
    <w:p w:rsidR="009B0F54" w:rsidRPr="006224D3" w:rsidRDefault="009B0F54" w:rsidP="009B0F54">
      <w:pPr>
        <w:pStyle w:val="paragraph"/>
      </w:pPr>
      <w:r w:rsidRPr="006224D3">
        <w:tab/>
        <w:t>(b)</w:t>
      </w:r>
      <w:r w:rsidRPr="006224D3">
        <w:tab/>
        <w:t>the application for administrative assessment was made, in accordance with paragraph</w:t>
      </w:r>
      <w:r w:rsidR="00926F11" w:rsidRPr="006224D3">
        <w:t> </w:t>
      </w:r>
      <w:r w:rsidRPr="006224D3">
        <w:t>29B(1)(b), by an overseas authority of a reciprocating jurisdiction on behalf of the one of the parties to the agreement; and</w:t>
      </w:r>
    </w:p>
    <w:p w:rsidR="00CD7094" w:rsidRPr="006224D3" w:rsidRDefault="00CD7094" w:rsidP="00CD7094">
      <w:pPr>
        <w:pStyle w:val="paragraph"/>
      </w:pPr>
      <w:r w:rsidRPr="006224D3">
        <w:tab/>
        <w:t>(d)</w:t>
      </w:r>
      <w:r w:rsidRPr="006224D3">
        <w:tab/>
        <w:t>the overseas authority does not approve the acceptance of the agreement.</w:t>
      </w:r>
    </w:p>
    <w:p w:rsidR="000007E1" w:rsidRPr="006224D3" w:rsidRDefault="000007E1" w:rsidP="00E32CA7">
      <w:pPr>
        <w:pStyle w:val="ActHead5"/>
      </w:pPr>
      <w:bookmarkStart w:id="239" w:name="_Toc56677759"/>
      <w:r w:rsidRPr="00CE39FD">
        <w:rPr>
          <w:rStyle w:val="CharSectno"/>
        </w:rPr>
        <w:t>93</w:t>
      </w:r>
      <w:r w:rsidRPr="006224D3">
        <w:t xml:space="preserve">  Liability to pay child support arises on acceptance of application where child support not already payable etc.</w:t>
      </w:r>
      <w:bookmarkEnd w:id="239"/>
    </w:p>
    <w:p w:rsidR="000007E1" w:rsidRPr="006224D3" w:rsidRDefault="000007E1" w:rsidP="00E32CA7">
      <w:pPr>
        <w:pStyle w:val="subsection"/>
        <w:keepNext/>
      </w:pPr>
      <w:r w:rsidRPr="006224D3">
        <w:tab/>
        <w:t>(1)</w:t>
      </w:r>
      <w:r w:rsidRPr="006224D3">
        <w:tab/>
        <w:t>If:</w:t>
      </w:r>
    </w:p>
    <w:p w:rsidR="000007E1" w:rsidRPr="006224D3" w:rsidRDefault="000007E1" w:rsidP="00E32CA7">
      <w:pPr>
        <w:pStyle w:val="paragraph"/>
        <w:keepNext/>
      </w:pPr>
      <w:r w:rsidRPr="006224D3">
        <w:tab/>
        <w:t>(a)</w:t>
      </w:r>
      <w:r w:rsidRPr="006224D3">
        <w:tab/>
        <w:t>the Registrar accepts a child support agreement made in relation to a child; and</w:t>
      </w:r>
    </w:p>
    <w:p w:rsidR="000007E1" w:rsidRPr="006224D3" w:rsidRDefault="000007E1" w:rsidP="000007E1">
      <w:pPr>
        <w:pStyle w:val="paragraph"/>
      </w:pPr>
      <w:r w:rsidRPr="006224D3">
        <w:tab/>
        <w:t>(b)</w:t>
      </w:r>
      <w:r w:rsidRPr="006224D3">
        <w:tab/>
        <w:t>either:</w:t>
      </w:r>
    </w:p>
    <w:p w:rsidR="000007E1" w:rsidRPr="006224D3" w:rsidRDefault="000007E1" w:rsidP="000007E1">
      <w:pPr>
        <w:pStyle w:val="paragraphsub"/>
      </w:pPr>
      <w:r w:rsidRPr="006224D3">
        <w:tab/>
        <w:t>(i)</w:t>
      </w:r>
      <w:r w:rsidRPr="006224D3">
        <w:tab/>
        <w:t>child support is not already payable for the child; or</w:t>
      </w:r>
    </w:p>
    <w:p w:rsidR="000007E1" w:rsidRPr="006224D3" w:rsidRDefault="000007E1" w:rsidP="000007E1">
      <w:pPr>
        <w:pStyle w:val="paragraphsub"/>
        <w:keepNext/>
      </w:pPr>
      <w:r w:rsidRPr="006224D3">
        <w:tab/>
        <w:t>(ii)</w:t>
      </w:r>
      <w:r w:rsidRPr="006224D3">
        <w:tab/>
        <w:t>child support is already payable by a person to another person for the child, but child support is to be paid or provided under agreement for the child otherwise than by the first</w:t>
      </w:r>
      <w:r w:rsidR="00CE39FD">
        <w:noBreakHyphen/>
      </w:r>
      <w:r w:rsidRPr="006224D3">
        <w:t>mentioned person to the other person;</w:t>
      </w:r>
    </w:p>
    <w:p w:rsidR="000007E1" w:rsidRPr="006224D3" w:rsidRDefault="000007E1" w:rsidP="000007E1">
      <w:pPr>
        <w:pStyle w:val="subsection2"/>
        <w:keepNext/>
      </w:pPr>
      <w:r w:rsidRPr="006224D3">
        <w:t>then</w:t>
      </w:r>
      <w:r w:rsidR="00C44231" w:rsidRPr="006224D3">
        <w:t xml:space="preserve">, subject to </w:t>
      </w:r>
      <w:r w:rsidR="00926F11" w:rsidRPr="006224D3">
        <w:t>subsection (</w:t>
      </w:r>
      <w:r w:rsidR="00C44231" w:rsidRPr="006224D3">
        <w:t>1A)</w:t>
      </w:r>
      <w:r w:rsidRPr="006224D3">
        <w:t>:</w:t>
      </w:r>
    </w:p>
    <w:p w:rsidR="000007E1" w:rsidRPr="006224D3" w:rsidRDefault="000007E1" w:rsidP="000007E1">
      <w:pPr>
        <w:pStyle w:val="paragraph"/>
      </w:pPr>
      <w:r w:rsidRPr="006224D3">
        <w:tab/>
        <w:t>(c)</w:t>
      </w:r>
      <w:r w:rsidRPr="006224D3">
        <w:tab/>
        <w:t>the acceptance of the agreement by the Registrar has the same effect (as provided by this section) as the acceptance by the Registrar of an application for administrative assessment of child support for the child; and</w:t>
      </w:r>
    </w:p>
    <w:p w:rsidR="000007E1" w:rsidRPr="006224D3" w:rsidRDefault="000007E1" w:rsidP="000007E1">
      <w:pPr>
        <w:pStyle w:val="paragraph"/>
      </w:pPr>
      <w:r w:rsidRPr="006224D3">
        <w:tab/>
        <w:t>(d)</w:t>
      </w:r>
      <w:r w:rsidRPr="006224D3">
        <w:tab/>
        <w:t xml:space="preserve">a person to whom child support is to be paid or provided under the agreement is a </w:t>
      </w:r>
      <w:r w:rsidRPr="006224D3">
        <w:rPr>
          <w:b/>
          <w:i/>
        </w:rPr>
        <w:t>carer entitled to child support</w:t>
      </w:r>
      <w:r w:rsidRPr="006224D3">
        <w:t xml:space="preserve"> in relation to the child; and</w:t>
      </w:r>
    </w:p>
    <w:p w:rsidR="000007E1" w:rsidRPr="006224D3" w:rsidRDefault="000007E1" w:rsidP="000007E1">
      <w:pPr>
        <w:pStyle w:val="paragraph"/>
      </w:pPr>
      <w:r w:rsidRPr="006224D3">
        <w:tab/>
        <w:t>(e)</w:t>
      </w:r>
      <w:r w:rsidRPr="006224D3">
        <w:tab/>
        <w:t xml:space="preserve">a person by whom child support is to be paid or provided under the agreement to the carer entitled to child support is a </w:t>
      </w:r>
      <w:r w:rsidRPr="006224D3">
        <w:rPr>
          <w:b/>
          <w:i/>
        </w:rPr>
        <w:t>liable parent</w:t>
      </w:r>
      <w:r w:rsidRPr="006224D3">
        <w:t xml:space="preserve"> in relation to the child and the carer entitled to child support; and</w:t>
      </w:r>
    </w:p>
    <w:p w:rsidR="000007E1" w:rsidRPr="006224D3" w:rsidRDefault="000007E1" w:rsidP="000007E1">
      <w:pPr>
        <w:pStyle w:val="paragraph"/>
      </w:pPr>
      <w:r w:rsidRPr="006224D3">
        <w:tab/>
        <w:t>(f)</w:t>
      </w:r>
      <w:r w:rsidRPr="006224D3">
        <w:tab/>
        <w:t>child support is payable for the child by the liable parent to the carer entitled to child support; and</w:t>
      </w:r>
    </w:p>
    <w:p w:rsidR="008B3474" w:rsidRPr="006224D3" w:rsidRDefault="008B3474" w:rsidP="008B3474">
      <w:pPr>
        <w:pStyle w:val="paragraph"/>
      </w:pPr>
      <w:r w:rsidRPr="006224D3">
        <w:tab/>
        <w:t>(g)</w:t>
      </w:r>
      <w:r w:rsidRPr="006224D3">
        <w:tab/>
        <w:t>the child support is payable from the day on which the application was made to the Registrar for acceptance of the agreement; and</w:t>
      </w:r>
    </w:p>
    <w:p w:rsidR="008B3474" w:rsidRPr="006224D3" w:rsidRDefault="008B3474" w:rsidP="008B3474">
      <w:pPr>
        <w:pStyle w:val="paragraph"/>
      </w:pPr>
      <w:r w:rsidRPr="006224D3">
        <w:tab/>
        <w:t>(h)</w:t>
      </w:r>
      <w:r w:rsidRPr="006224D3">
        <w:tab/>
        <w:t>the child support is payable until the earlier of the following days:</w:t>
      </w:r>
    </w:p>
    <w:p w:rsidR="008B3474" w:rsidRPr="006224D3" w:rsidRDefault="008B3474" w:rsidP="008B3474">
      <w:pPr>
        <w:pStyle w:val="paragraphsub"/>
      </w:pPr>
      <w:r w:rsidRPr="006224D3">
        <w:tab/>
        <w:t>(i)</w:t>
      </w:r>
      <w:r w:rsidRPr="006224D3">
        <w:tab/>
        <w:t>the day immediately before the day on which a child support terminating event happens in relation to the child, the carer entitled to child support, the liable parent or all 3 of them;</w:t>
      </w:r>
    </w:p>
    <w:p w:rsidR="008B3474" w:rsidRPr="006224D3" w:rsidRDefault="008B3474" w:rsidP="008B3474">
      <w:pPr>
        <w:pStyle w:val="paragraphsub"/>
      </w:pPr>
      <w:r w:rsidRPr="006224D3">
        <w:tab/>
        <w:t>(ii)</w:t>
      </w:r>
      <w:r w:rsidRPr="006224D3">
        <w:tab/>
      </w:r>
      <w:r w:rsidR="00C44231" w:rsidRPr="006224D3">
        <w:t xml:space="preserve">the day immediately before </w:t>
      </w:r>
      <w:r w:rsidRPr="006224D3">
        <w:t>the day on which the agreement is terminated under section</w:t>
      </w:r>
      <w:r w:rsidR="00926F11" w:rsidRPr="006224D3">
        <w:t> </w:t>
      </w:r>
      <w:r w:rsidRPr="006224D3">
        <w:t>80D or 80G.</w:t>
      </w:r>
    </w:p>
    <w:p w:rsidR="00C44231" w:rsidRPr="006224D3" w:rsidRDefault="00C44231" w:rsidP="00C44231">
      <w:pPr>
        <w:pStyle w:val="subsection"/>
      </w:pPr>
      <w:r w:rsidRPr="006224D3">
        <w:tab/>
        <w:t>(1A)</w:t>
      </w:r>
      <w:r w:rsidRPr="006224D3">
        <w:tab/>
        <w:t xml:space="preserve">Despite </w:t>
      </w:r>
      <w:r w:rsidR="00926F11" w:rsidRPr="006224D3">
        <w:t>paragraphs (</w:t>
      </w:r>
      <w:r w:rsidRPr="006224D3">
        <w:t>1)(g) and (h), child support is not payable for a child under the agreement for a day if the agreement is suspended in relation to the child under section</w:t>
      </w:r>
      <w:r w:rsidR="00926F11" w:rsidRPr="006224D3">
        <w:t> </w:t>
      </w:r>
      <w:r w:rsidRPr="006224D3">
        <w:t>86 on that day.</w:t>
      </w:r>
    </w:p>
    <w:p w:rsidR="000007E1" w:rsidRPr="006224D3" w:rsidRDefault="000007E1" w:rsidP="00ED65D6">
      <w:pPr>
        <w:pStyle w:val="subsection"/>
        <w:keepNext/>
        <w:keepLines/>
      </w:pPr>
      <w:r w:rsidRPr="006224D3">
        <w:tab/>
        <w:t>(2)</w:t>
      </w:r>
      <w:r w:rsidRPr="006224D3">
        <w:tab/>
        <w:t xml:space="preserve">The Registrar must assess under this Act the annual rate of the child support payable by the liable parent to the carer entitled to the child support for the child for the days in the child support period that starts on the day </w:t>
      </w:r>
      <w:r w:rsidR="00F016ED" w:rsidRPr="006224D3">
        <w:t>on which the application was made to the Registrar for acceptance of the agreement</w:t>
      </w:r>
      <w:r w:rsidRPr="006224D3">
        <w:t>. The Registrar must do so as quickly as practicable.</w:t>
      </w:r>
    </w:p>
    <w:p w:rsidR="00DD1DBA" w:rsidRPr="006224D3" w:rsidRDefault="0029694E" w:rsidP="00DD1DBA">
      <w:pPr>
        <w:pStyle w:val="notetext"/>
      </w:pPr>
      <w:r w:rsidRPr="006224D3">
        <w:t>Note 1</w:t>
      </w:r>
      <w:r w:rsidR="00DD1DBA" w:rsidRPr="006224D3">
        <w:t>:</w:t>
      </w:r>
      <w:r w:rsidR="00DD1DBA" w:rsidRPr="006224D3">
        <w:tab/>
        <w:t>The Registrar must assess, under section</w:t>
      </w:r>
      <w:r w:rsidR="00926F11" w:rsidRPr="006224D3">
        <w:t> </w:t>
      </w:r>
      <w:r w:rsidR="00DD1DBA" w:rsidRPr="006224D3">
        <w:t>34B, the annual rate of child support payable under an agreement if an annual rate of child support is already payable and the agreement is to affect that annual rate.</w:t>
      </w:r>
    </w:p>
    <w:p w:rsidR="0029694E" w:rsidRPr="006224D3" w:rsidRDefault="0029694E" w:rsidP="0029694E">
      <w:pPr>
        <w:pStyle w:val="notetext"/>
      </w:pPr>
      <w:r w:rsidRPr="006224D3">
        <w:t>Note 2:</w:t>
      </w:r>
      <w:r w:rsidRPr="006224D3">
        <w:tab/>
        <w:t>If the Registrar makes an assessment under this section, the Registrar must make a provisional notional assessment under section</w:t>
      </w:r>
      <w:r w:rsidR="00926F11" w:rsidRPr="006224D3">
        <w:t> </w:t>
      </w:r>
      <w:r w:rsidRPr="006224D3">
        <w:t>146B.</w:t>
      </w:r>
    </w:p>
    <w:p w:rsidR="000007E1" w:rsidRPr="006224D3" w:rsidRDefault="000007E1" w:rsidP="000007E1">
      <w:pPr>
        <w:pStyle w:val="subsection"/>
      </w:pPr>
      <w:r w:rsidRPr="006224D3">
        <w:tab/>
        <w:t>(3)</w:t>
      </w:r>
      <w:r w:rsidRPr="006224D3">
        <w:tab/>
        <w:t>In making any administrative assessment in relation to the child, the carer entitled to child support and the liable parent, the Registrar must act in accordance with section</w:t>
      </w:r>
      <w:r w:rsidR="00926F11" w:rsidRPr="006224D3">
        <w:t> </w:t>
      </w:r>
      <w:r w:rsidRPr="006224D3">
        <w:t>95 (Effect of certain provisions of accepted child support agreements).</w:t>
      </w:r>
    </w:p>
    <w:p w:rsidR="00EB1106" w:rsidRPr="006224D3" w:rsidRDefault="00EB1106" w:rsidP="00EB1106">
      <w:pPr>
        <w:pStyle w:val="ActHead5"/>
      </w:pPr>
      <w:bookmarkStart w:id="240" w:name="_Toc56677760"/>
      <w:r w:rsidRPr="00CE39FD">
        <w:rPr>
          <w:rStyle w:val="CharSectno"/>
        </w:rPr>
        <w:t>94</w:t>
      </w:r>
      <w:r w:rsidRPr="006224D3">
        <w:t xml:space="preserve">  Registrar to take action to give effect to accepted child support agreement or termination agreement etc.</w:t>
      </w:r>
      <w:bookmarkEnd w:id="240"/>
    </w:p>
    <w:p w:rsidR="00EB1106" w:rsidRPr="006224D3" w:rsidRDefault="00EB1106" w:rsidP="00EB1106">
      <w:pPr>
        <w:pStyle w:val="subsection"/>
      </w:pPr>
      <w:r w:rsidRPr="006224D3">
        <w:tab/>
        <w:t>(1)</w:t>
      </w:r>
      <w:r w:rsidRPr="006224D3">
        <w:tab/>
        <w:t>After the Registrar accepts a child support agreement made in relation to a child, the Registrar must immediately take such further action (if any) as is necessary to give effect to the agreement.</w:t>
      </w:r>
    </w:p>
    <w:p w:rsidR="00EB1106" w:rsidRPr="006224D3" w:rsidRDefault="00EB1106" w:rsidP="00EB1106">
      <w:pPr>
        <w:pStyle w:val="notetext"/>
      </w:pPr>
      <w:r w:rsidRPr="006224D3">
        <w:t>Note:</w:t>
      </w:r>
      <w:r w:rsidRPr="006224D3">
        <w:tab/>
        <w:t>After accepting the agreement, section</w:t>
      </w:r>
      <w:r w:rsidR="00926F11" w:rsidRPr="006224D3">
        <w:t> </w:t>
      </w:r>
      <w:r w:rsidRPr="006224D3">
        <w:t>34B or 93 or Part</w:t>
      </w:r>
      <w:r w:rsidR="00926F11" w:rsidRPr="006224D3">
        <w:t> </w:t>
      </w:r>
      <w:r w:rsidRPr="006224D3">
        <w:t>5 might require the Registrar to assess an annual rate of child support payable.</w:t>
      </w:r>
    </w:p>
    <w:p w:rsidR="00EB1106" w:rsidRPr="006224D3" w:rsidRDefault="00EB1106" w:rsidP="00EB1106">
      <w:pPr>
        <w:pStyle w:val="subsection"/>
      </w:pPr>
      <w:r w:rsidRPr="006224D3">
        <w:tab/>
        <w:t>(2)</w:t>
      </w:r>
      <w:r w:rsidRPr="006224D3">
        <w:tab/>
        <w:t>In making any administrative assessment in relation to the child, the Registrar must act in accordance with section</w:t>
      </w:r>
      <w:r w:rsidR="00926F11" w:rsidRPr="006224D3">
        <w:t> </w:t>
      </w:r>
      <w:r w:rsidRPr="006224D3">
        <w:t>95 (effect of certain provisions of accepted child support agreements).</w:t>
      </w:r>
    </w:p>
    <w:p w:rsidR="00EB1106" w:rsidRPr="006224D3" w:rsidRDefault="00EB1106" w:rsidP="00EB1106">
      <w:pPr>
        <w:pStyle w:val="subsection"/>
      </w:pPr>
      <w:r w:rsidRPr="006224D3">
        <w:tab/>
        <w:t>(3)</w:t>
      </w:r>
      <w:r w:rsidRPr="006224D3">
        <w:tab/>
        <w:t>After the Registrar accepts a termination agreement, or a written agreement referred to in paragraph</w:t>
      </w:r>
      <w:r w:rsidR="00926F11" w:rsidRPr="006224D3">
        <w:t> </w:t>
      </w:r>
      <w:r w:rsidRPr="006224D3">
        <w:t>80G(1)(b), the Registrar must immediately take such further action (if any) as is necessary to give effect to the agreement.</w:t>
      </w:r>
    </w:p>
    <w:p w:rsidR="000007E1" w:rsidRPr="006224D3" w:rsidRDefault="000007E1" w:rsidP="000007E1">
      <w:pPr>
        <w:pStyle w:val="ActHead5"/>
      </w:pPr>
      <w:bookmarkStart w:id="241" w:name="_Toc56677761"/>
      <w:r w:rsidRPr="00CE39FD">
        <w:rPr>
          <w:rStyle w:val="CharSectno"/>
        </w:rPr>
        <w:t>95</w:t>
      </w:r>
      <w:r w:rsidRPr="006224D3">
        <w:t xml:space="preserve">  Effect of certain provisions of accepted child support agreements</w:t>
      </w:r>
      <w:bookmarkEnd w:id="241"/>
    </w:p>
    <w:p w:rsidR="000007E1" w:rsidRPr="006224D3" w:rsidRDefault="000007E1" w:rsidP="000007E1">
      <w:pPr>
        <w:pStyle w:val="subsection"/>
      </w:pPr>
      <w:r w:rsidRPr="006224D3">
        <w:tab/>
        <w:t>(1)</w:t>
      </w:r>
      <w:r w:rsidRPr="006224D3">
        <w:tab/>
        <w:t>This section applies in relation to a child support agreement that has been accepted by the Registrar.</w:t>
      </w:r>
    </w:p>
    <w:p w:rsidR="000007E1" w:rsidRPr="006224D3" w:rsidRDefault="000007E1" w:rsidP="00ED65D6">
      <w:pPr>
        <w:pStyle w:val="subsection"/>
        <w:keepNext/>
        <w:keepLines/>
      </w:pPr>
      <w:r w:rsidRPr="006224D3">
        <w:tab/>
        <w:t>(2)</w:t>
      </w:r>
      <w:r w:rsidRPr="006224D3">
        <w:tab/>
        <w:t>If the agreement includes:</w:t>
      </w:r>
    </w:p>
    <w:p w:rsidR="000007E1" w:rsidRPr="006224D3" w:rsidRDefault="000007E1" w:rsidP="000007E1">
      <w:pPr>
        <w:pStyle w:val="paragraph"/>
      </w:pPr>
      <w:r w:rsidRPr="006224D3">
        <w:tab/>
        <w:t>(a)</w:t>
      </w:r>
      <w:r w:rsidRPr="006224D3">
        <w:tab/>
        <w:t>provisions under which a party is to pay child support for a child to another party in the form of periodic amounts paid to the other party; or</w:t>
      </w:r>
    </w:p>
    <w:p w:rsidR="000007E1" w:rsidRPr="006224D3" w:rsidRDefault="000007E1" w:rsidP="000007E1">
      <w:pPr>
        <w:pStyle w:val="paragraph"/>
      </w:pPr>
      <w:r w:rsidRPr="006224D3">
        <w:tab/>
        <w:t>(b)</w:t>
      </w:r>
      <w:r w:rsidRPr="006224D3">
        <w:tab/>
        <w:t>provisions under which the rate at which a party is already liable to pay child support for a child to another party in the form of periodic amounts paid to the other party is varied; or</w:t>
      </w:r>
    </w:p>
    <w:p w:rsidR="000007E1" w:rsidRPr="006224D3" w:rsidRDefault="000007E1" w:rsidP="000007E1">
      <w:pPr>
        <w:pStyle w:val="paragraph"/>
        <w:keepNext/>
      </w:pPr>
      <w:r w:rsidRPr="006224D3">
        <w:tab/>
        <w:t>(c)</w:t>
      </w:r>
      <w:r w:rsidRPr="006224D3">
        <w:tab/>
        <w:t>provisions agreeing between parties any other matter that may be included in an order made by a court under Division</w:t>
      </w:r>
      <w:r w:rsidR="00926F11" w:rsidRPr="006224D3">
        <w:t> </w:t>
      </w:r>
      <w:r w:rsidRPr="006224D3">
        <w:t>4 of Part</w:t>
      </w:r>
      <w:r w:rsidR="00926F11" w:rsidRPr="006224D3">
        <w:t> </w:t>
      </w:r>
      <w:r w:rsidRPr="006224D3">
        <w:t>7 (Orders for departure from administrative assessment in special circumstances);</w:t>
      </w:r>
    </w:p>
    <w:p w:rsidR="000007E1" w:rsidRPr="006224D3" w:rsidRDefault="000007E1" w:rsidP="000007E1">
      <w:pPr>
        <w:pStyle w:val="subsection2"/>
      </w:pPr>
      <w:r w:rsidRPr="006224D3">
        <w:t>the provisions have effect, for the purposes of Part</w:t>
      </w:r>
      <w:r w:rsidR="00926F11" w:rsidRPr="006224D3">
        <w:t> </w:t>
      </w:r>
      <w:r w:rsidRPr="006224D3">
        <w:t>5</w:t>
      </w:r>
      <w:r w:rsidR="00AD189A" w:rsidRPr="006224D3">
        <w:t xml:space="preserve"> and section</w:t>
      </w:r>
      <w:r w:rsidR="00926F11" w:rsidRPr="006224D3">
        <w:t> </w:t>
      </w:r>
      <w:r w:rsidR="00AD189A" w:rsidRPr="006224D3">
        <w:t>142</w:t>
      </w:r>
      <w:r w:rsidRPr="006224D3">
        <w:t>, as if they were an order made by consent by a court under Division</w:t>
      </w:r>
      <w:r w:rsidR="00926F11" w:rsidRPr="006224D3">
        <w:t> </w:t>
      </w:r>
      <w:r w:rsidRPr="006224D3">
        <w:t>4 of Part</w:t>
      </w:r>
      <w:r w:rsidR="00926F11" w:rsidRPr="006224D3">
        <w:t> </w:t>
      </w:r>
      <w:r w:rsidRPr="006224D3">
        <w:t>7.</w:t>
      </w:r>
    </w:p>
    <w:p w:rsidR="00204BDE" w:rsidRPr="006224D3" w:rsidRDefault="00204BDE" w:rsidP="00204BDE">
      <w:pPr>
        <w:pStyle w:val="subsection"/>
      </w:pPr>
      <w:r w:rsidRPr="006224D3">
        <w:tab/>
        <w:t>(3)</w:t>
      </w:r>
      <w:r w:rsidRPr="006224D3">
        <w:tab/>
        <w:t>If the agreement includes non</w:t>
      </w:r>
      <w:r w:rsidR="00CE39FD">
        <w:noBreakHyphen/>
      </w:r>
      <w:r w:rsidRPr="006224D3">
        <w:t>periodic payment provisions:</w:t>
      </w:r>
    </w:p>
    <w:p w:rsidR="00204BDE" w:rsidRPr="006224D3" w:rsidRDefault="00204BDE" w:rsidP="00204BDE">
      <w:pPr>
        <w:pStyle w:val="paragraph"/>
      </w:pPr>
      <w:r w:rsidRPr="006224D3">
        <w:tab/>
        <w:t>(a)</w:t>
      </w:r>
      <w:r w:rsidRPr="006224D3">
        <w:tab/>
        <w:t>the provisions have effect, for the purposes of this Act, as if they were a statement made by a court under section</w:t>
      </w:r>
      <w:r w:rsidR="00926F11" w:rsidRPr="006224D3">
        <w:t> </w:t>
      </w:r>
      <w:r w:rsidRPr="006224D3">
        <w:t>125 in an order made under section</w:t>
      </w:r>
      <w:r w:rsidR="00926F11" w:rsidRPr="006224D3">
        <w:t> </w:t>
      </w:r>
      <w:r w:rsidRPr="006224D3">
        <w:t>124; and</w:t>
      </w:r>
    </w:p>
    <w:p w:rsidR="00204BDE" w:rsidRPr="006224D3" w:rsidRDefault="00204BDE" w:rsidP="00204BDE">
      <w:pPr>
        <w:pStyle w:val="paragraph"/>
      </w:pPr>
      <w:r w:rsidRPr="006224D3">
        <w:tab/>
        <w:t>(b)</w:t>
      </w:r>
      <w:r w:rsidRPr="006224D3">
        <w:tab/>
        <w:t>if the provisions or the agreement is registered in a court having jurisdiction under Part</w:t>
      </w:r>
      <w:r w:rsidR="00113913" w:rsidRPr="006224D3">
        <w:t> </w:t>
      </w:r>
      <w:r w:rsidRPr="006224D3">
        <w:t xml:space="preserve">VII of the </w:t>
      </w:r>
      <w:r w:rsidRPr="006224D3">
        <w:rPr>
          <w:i/>
        </w:rPr>
        <w:t>Family Law Act 1975</w:t>
      </w:r>
      <w:r w:rsidRPr="006224D3">
        <w:t>—Division</w:t>
      </w:r>
      <w:r w:rsidR="00926F11" w:rsidRPr="006224D3">
        <w:t> </w:t>
      </w:r>
      <w:r w:rsidRPr="006224D3">
        <w:t>13A of Part</w:t>
      </w:r>
      <w:r w:rsidR="00113913" w:rsidRPr="006224D3">
        <w:t> </w:t>
      </w:r>
      <w:r w:rsidRPr="006224D3">
        <w:t>VII, and Parts XIII and XIIIB, of that Act apply in relation to the provisions as if the provisions were an order made by the court under Part</w:t>
      </w:r>
      <w:r w:rsidR="00113913" w:rsidRPr="006224D3">
        <w:t> </w:t>
      </w:r>
      <w:r w:rsidRPr="006224D3">
        <w:t>VII of that Act.</w:t>
      </w:r>
    </w:p>
    <w:p w:rsidR="00204BDE" w:rsidRPr="006224D3" w:rsidRDefault="00204BDE" w:rsidP="00204BDE">
      <w:pPr>
        <w:pStyle w:val="notetext"/>
      </w:pPr>
      <w:r w:rsidRPr="006224D3">
        <w:t>Note 1:</w:t>
      </w:r>
      <w:r w:rsidRPr="006224D3">
        <w:tab/>
        <w:t xml:space="preserve">The effect of </w:t>
      </w:r>
      <w:r w:rsidR="00926F11" w:rsidRPr="006224D3">
        <w:t>paragraph (</w:t>
      </w:r>
      <w:r w:rsidRPr="006224D3">
        <w:t>3)(a) is that the Registrar must make any subsequent administrative assessment on the basis of the annual rate of child support as reduced by the amount or percentage specified in the child support agreement (see section</w:t>
      </w:r>
      <w:r w:rsidR="00926F11" w:rsidRPr="006224D3">
        <w:t> </w:t>
      </w:r>
      <w:r w:rsidRPr="006224D3">
        <w:t>127).</w:t>
      </w:r>
    </w:p>
    <w:p w:rsidR="00204BDE" w:rsidRPr="006224D3" w:rsidRDefault="00204BDE" w:rsidP="00204BDE">
      <w:pPr>
        <w:pStyle w:val="notetext"/>
      </w:pPr>
      <w:r w:rsidRPr="006224D3">
        <w:t>Note 2:</w:t>
      </w:r>
      <w:r w:rsidRPr="006224D3">
        <w:tab/>
        <w:t>This section does not deal with lump sum payment provisions (see paragraph</w:t>
      </w:r>
      <w:r w:rsidR="00926F11" w:rsidRPr="006224D3">
        <w:t> </w:t>
      </w:r>
      <w:r w:rsidRPr="006224D3">
        <w:t>84(1)(e) of this Act and section</w:t>
      </w:r>
      <w:r w:rsidR="00926F11" w:rsidRPr="006224D3">
        <w:t> </w:t>
      </w:r>
      <w:r w:rsidRPr="006224D3">
        <w:t>69A of the Registration and Collection Act).</w:t>
      </w:r>
    </w:p>
    <w:p w:rsidR="000007E1" w:rsidRPr="006224D3" w:rsidRDefault="000007E1" w:rsidP="000007E1">
      <w:pPr>
        <w:pStyle w:val="subsection"/>
      </w:pPr>
      <w:r w:rsidRPr="006224D3">
        <w:tab/>
        <w:t>(5)</w:t>
      </w:r>
      <w:r w:rsidRPr="006224D3">
        <w:tab/>
        <w:t>The provisions of the agreement have effect despite any inconsistency with a court order made before the agreement was entered into.</w:t>
      </w:r>
    </w:p>
    <w:p w:rsidR="000007E1" w:rsidRPr="006224D3" w:rsidRDefault="000007E1" w:rsidP="000007E1">
      <w:pPr>
        <w:pStyle w:val="subsection"/>
      </w:pPr>
      <w:r w:rsidRPr="006224D3">
        <w:tab/>
        <w:t>(6)</w:t>
      </w:r>
      <w:r w:rsidRPr="006224D3">
        <w:tab/>
        <w:t>Where any difficulty arises in the application of this section in or in relation to a particular proceeding, the court exercising jurisdiction in the proceeding may, on the application of a party to the proceeding or of its own motion, give such directions, and make such orders, as it considers appropriate to resolve the difficulty.</w:t>
      </w:r>
    </w:p>
    <w:p w:rsidR="000007E1" w:rsidRPr="006224D3" w:rsidRDefault="000007E1" w:rsidP="009D710C">
      <w:pPr>
        <w:pStyle w:val="ActHead3"/>
        <w:pageBreakBefore/>
      </w:pPr>
      <w:bookmarkStart w:id="242" w:name="_Toc56677762"/>
      <w:r w:rsidRPr="00CE39FD">
        <w:rPr>
          <w:rStyle w:val="CharDivNo"/>
        </w:rPr>
        <w:t>Division</w:t>
      </w:r>
      <w:r w:rsidR="00926F11" w:rsidRPr="00CE39FD">
        <w:rPr>
          <w:rStyle w:val="CharDivNo"/>
        </w:rPr>
        <w:t> </w:t>
      </w:r>
      <w:r w:rsidRPr="00CE39FD">
        <w:rPr>
          <w:rStyle w:val="CharDivNo"/>
        </w:rPr>
        <w:t>5</w:t>
      </w:r>
      <w:r w:rsidRPr="006224D3">
        <w:t>—</w:t>
      </w:r>
      <w:r w:rsidRPr="00CE39FD">
        <w:rPr>
          <w:rStyle w:val="CharDivText"/>
        </w:rPr>
        <w:t>Notice of the decision</w:t>
      </w:r>
      <w:bookmarkEnd w:id="242"/>
    </w:p>
    <w:p w:rsidR="000007E1" w:rsidRPr="006224D3" w:rsidRDefault="000007E1" w:rsidP="000007E1">
      <w:pPr>
        <w:pStyle w:val="ActHead5"/>
      </w:pPr>
      <w:bookmarkStart w:id="243" w:name="_Toc56677763"/>
      <w:r w:rsidRPr="00CE39FD">
        <w:rPr>
          <w:rStyle w:val="CharSectno"/>
        </w:rPr>
        <w:t>96</w:t>
      </w:r>
      <w:r w:rsidRPr="006224D3">
        <w:t xml:space="preserve">  Notice of decision to be given</w:t>
      </w:r>
      <w:bookmarkEnd w:id="243"/>
    </w:p>
    <w:p w:rsidR="000007E1" w:rsidRPr="006224D3" w:rsidRDefault="000007E1" w:rsidP="000007E1">
      <w:pPr>
        <w:pStyle w:val="subsection"/>
      </w:pPr>
      <w:r w:rsidRPr="006224D3">
        <w:tab/>
        <w:t>(1)</w:t>
      </w:r>
      <w:r w:rsidRPr="006224D3">
        <w:tab/>
        <w:t>If the Registrar accepts or refuses to accept an agreement made in relation to a child, the Registrar must immediately notify each party to the agreement of the decision.</w:t>
      </w:r>
    </w:p>
    <w:p w:rsidR="00F12F0D" w:rsidRPr="006224D3" w:rsidRDefault="00F12F0D" w:rsidP="00F12F0D">
      <w:pPr>
        <w:pStyle w:val="subsection"/>
      </w:pPr>
      <w:r w:rsidRPr="006224D3">
        <w:tab/>
        <w:t>(2)</w:t>
      </w:r>
      <w:r w:rsidRPr="006224D3">
        <w:tab/>
        <w:t>The notice must include, or be accompanied by, a statement that specifically draws the attention of the parties to the agreement to the right:</w:t>
      </w:r>
    </w:p>
    <w:p w:rsidR="00F12F0D" w:rsidRPr="006224D3" w:rsidRDefault="00F12F0D" w:rsidP="00F12F0D">
      <w:pPr>
        <w:pStyle w:val="paragraph"/>
      </w:pPr>
      <w:r w:rsidRPr="006224D3">
        <w:tab/>
        <w:t>(a)</w:t>
      </w:r>
      <w:r w:rsidRPr="006224D3">
        <w:tab/>
        <w:t xml:space="preserve">to object, subject to the Registration and Collection Act, to the decision (the </w:t>
      </w:r>
      <w:r w:rsidRPr="006224D3">
        <w:rPr>
          <w:b/>
          <w:i/>
        </w:rPr>
        <w:t>original decision</w:t>
      </w:r>
      <w:r w:rsidRPr="006224D3">
        <w:t>); and</w:t>
      </w:r>
    </w:p>
    <w:p w:rsidR="00F12F0D" w:rsidRPr="006224D3" w:rsidRDefault="00F12F0D" w:rsidP="00F12F0D">
      <w:pPr>
        <w:pStyle w:val="paragraph"/>
      </w:pPr>
      <w:r w:rsidRPr="006224D3">
        <w:tab/>
        <w:t>(b)</w:t>
      </w:r>
      <w:r w:rsidRPr="006224D3">
        <w:tab/>
        <w:t xml:space="preserve">if aggrieved by a later decision on an objection to the original decision (no matter who lodges the objection but </w:t>
      </w:r>
      <w:r w:rsidR="003B5C77" w:rsidRPr="006224D3">
        <w:t>subject to that Act and the AAT Act), to apply to the AAT</w:t>
      </w:r>
      <w:r w:rsidRPr="006224D3">
        <w:t xml:space="preserve"> for review of the later decision.</w:t>
      </w:r>
    </w:p>
    <w:p w:rsidR="000007E1" w:rsidRPr="006224D3" w:rsidRDefault="000007E1" w:rsidP="000007E1">
      <w:pPr>
        <w:pStyle w:val="subsection"/>
      </w:pPr>
      <w:r w:rsidRPr="006224D3">
        <w:tab/>
        <w:t>(3)</w:t>
      </w:r>
      <w:r w:rsidRPr="006224D3">
        <w:tab/>
        <w:t xml:space="preserve">A contravention of </w:t>
      </w:r>
      <w:r w:rsidR="00926F11" w:rsidRPr="006224D3">
        <w:t>subsection (</w:t>
      </w:r>
      <w:r w:rsidRPr="006224D3">
        <w:t>2) in relation to a decision does not affect the validity of the decision.</w:t>
      </w:r>
    </w:p>
    <w:p w:rsidR="002C511F" w:rsidRPr="006224D3" w:rsidRDefault="002C511F" w:rsidP="002C511F">
      <w:pPr>
        <w:pStyle w:val="subsection"/>
      </w:pPr>
      <w:r w:rsidRPr="006224D3">
        <w:tab/>
        <w:t>(4)</w:t>
      </w:r>
      <w:r w:rsidRPr="006224D3">
        <w:tab/>
        <w:t>If a child support agreement includes lump sum payment provisions, the notice must specify:</w:t>
      </w:r>
    </w:p>
    <w:p w:rsidR="002C511F" w:rsidRPr="006224D3" w:rsidRDefault="002C511F" w:rsidP="002C511F">
      <w:pPr>
        <w:pStyle w:val="paragraph"/>
      </w:pPr>
      <w:r w:rsidRPr="006224D3">
        <w:tab/>
        <w:t>(a)</w:t>
      </w:r>
      <w:r w:rsidRPr="006224D3">
        <w:tab/>
        <w:t>the amount of the lump sum payment specified in the agreement; and</w:t>
      </w:r>
    </w:p>
    <w:p w:rsidR="002C511F" w:rsidRPr="006224D3" w:rsidRDefault="002C511F" w:rsidP="002C511F">
      <w:pPr>
        <w:pStyle w:val="paragraph"/>
      </w:pPr>
      <w:r w:rsidRPr="006224D3">
        <w:tab/>
        <w:t>(b)</w:t>
      </w:r>
      <w:r w:rsidRPr="006224D3">
        <w:tab/>
        <w:t>any annual rate and daily rate of child support that remains payable after taking into account any remaining lump sum payment (within the meaning of the Registration and Collection Act) that will be credited under section</w:t>
      </w:r>
      <w:r w:rsidR="00926F11" w:rsidRPr="006224D3">
        <w:t> </w:t>
      </w:r>
      <w:r w:rsidRPr="006224D3">
        <w:t>69A of that Act.</w:t>
      </w:r>
    </w:p>
    <w:p w:rsidR="00E60EBC" w:rsidRPr="006224D3" w:rsidRDefault="00E60EBC" w:rsidP="009D710C">
      <w:pPr>
        <w:pStyle w:val="ActHead2"/>
        <w:pageBreakBefore/>
      </w:pPr>
      <w:bookmarkStart w:id="244" w:name="_Toc56677764"/>
      <w:r w:rsidRPr="00CE39FD">
        <w:rPr>
          <w:rStyle w:val="CharPartNo"/>
        </w:rPr>
        <w:t>Part</w:t>
      </w:r>
      <w:r w:rsidR="00926F11" w:rsidRPr="00CE39FD">
        <w:rPr>
          <w:rStyle w:val="CharPartNo"/>
        </w:rPr>
        <w:t> </w:t>
      </w:r>
      <w:r w:rsidRPr="00CE39FD">
        <w:rPr>
          <w:rStyle w:val="CharPartNo"/>
        </w:rPr>
        <w:t>6A</w:t>
      </w:r>
      <w:r w:rsidRPr="006224D3">
        <w:t>—</w:t>
      </w:r>
      <w:r w:rsidRPr="00CE39FD">
        <w:rPr>
          <w:rStyle w:val="CharPartText"/>
        </w:rPr>
        <w:t>Departure from administrative assessment of child support (departure determinations)</w:t>
      </w:r>
      <w:bookmarkEnd w:id="244"/>
    </w:p>
    <w:p w:rsidR="00BB0615" w:rsidRPr="006224D3" w:rsidRDefault="00BB0615" w:rsidP="00BB0615">
      <w:pPr>
        <w:pStyle w:val="ActHead3"/>
      </w:pPr>
      <w:bookmarkStart w:id="245" w:name="_Toc56677765"/>
      <w:r w:rsidRPr="00CE39FD">
        <w:rPr>
          <w:rStyle w:val="CharDivNo"/>
        </w:rPr>
        <w:t>Division</w:t>
      </w:r>
      <w:r w:rsidR="00926F11" w:rsidRPr="00CE39FD">
        <w:rPr>
          <w:rStyle w:val="CharDivNo"/>
        </w:rPr>
        <w:t> </w:t>
      </w:r>
      <w:r w:rsidRPr="00CE39FD">
        <w:rPr>
          <w:rStyle w:val="CharDivNo"/>
        </w:rPr>
        <w:t>1</w:t>
      </w:r>
      <w:r w:rsidRPr="006224D3">
        <w:t>—</w:t>
      </w:r>
      <w:r w:rsidRPr="00CE39FD">
        <w:rPr>
          <w:rStyle w:val="CharDivText"/>
        </w:rPr>
        <w:t>Preliminary</w:t>
      </w:r>
      <w:bookmarkEnd w:id="245"/>
    </w:p>
    <w:p w:rsidR="00BB0615" w:rsidRPr="006224D3" w:rsidRDefault="00BB0615" w:rsidP="00BB0615">
      <w:pPr>
        <w:pStyle w:val="ActHead5"/>
      </w:pPr>
      <w:bookmarkStart w:id="246" w:name="_Toc56677766"/>
      <w:r w:rsidRPr="00CE39FD">
        <w:rPr>
          <w:rStyle w:val="CharSectno"/>
        </w:rPr>
        <w:t>98A</w:t>
      </w:r>
      <w:r w:rsidRPr="006224D3">
        <w:t xml:space="preserve">  Simplified outline</w:t>
      </w:r>
      <w:bookmarkEnd w:id="246"/>
    </w:p>
    <w:p w:rsidR="00BB0615" w:rsidRPr="006224D3" w:rsidRDefault="00BB0615" w:rsidP="00BB0615">
      <w:pPr>
        <w:pStyle w:val="subsection"/>
      </w:pPr>
      <w:r w:rsidRPr="006224D3">
        <w:tab/>
      </w:r>
      <w:r w:rsidRPr="006224D3">
        <w:tab/>
        <w:t>The following is a simplified outline of this Part:</w:t>
      </w:r>
    </w:p>
    <w:p w:rsidR="00BB0615" w:rsidRPr="006224D3" w:rsidRDefault="00BB0615" w:rsidP="00BB0615">
      <w:pPr>
        <w:pStyle w:val="BoxList"/>
      </w:pPr>
      <w:r w:rsidRPr="006224D3">
        <w:t>•</w:t>
      </w:r>
      <w:r w:rsidRPr="006224D3">
        <w:tab/>
        <w:t xml:space="preserve">The Registrar can make a determination under this </w:t>
      </w:r>
      <w:r w:rsidR="005B2BF3" w:rsidRPr="006224D3">
        <w:t>Part</w:t>
      </w:r>
      <w:r w:rsidR="009D710C" w:rsidRPr="006224D3">
        <w:t xml:space="preserve"> </w:t>
      </w:r>
      <w:r w:rsidRPr="006224D3">
        <w:t>to depart from the provisions of this Act relating to administrative assessment of child support for a child.</w:t>
      </w:r>
    </w:p>
    <w:p w:rsidR="00BB0615" w:rsidRPr="006224D3" w:rsidRDefault="00BB0615" w:rsidP="00BB0615">
      <w:pPr>
        <w:pStyle w:val="BoxList"/>
      </w:pPr>
      <w:r w:rsidRPr="006224D3">
        <w:t>•</w:t>
      </w:r>
      <w:r w:rsidRPr="006224D3">
        <w:tab/>
        <w:t>A liable parent or a carer entitled to child support can apply for such a determination, or the Registrar can make a determination on his or her own initiative.</w:t>
      </w:r>
    </w:p>
    <w:p w:rsidR="00BB0615" w:rsidRPr="006224D3" w:rsidRDefault="00BB0615" w:rsidP="00BB0615">
      <w:pPr>
        <w:pStyle w:val="BoxList"/>
      </w:pPr>
      <w:r w:rsidRPr="006224D3">
        <w:t>•</w:t>
      </w:r>
      <w:r w:rsidRPr="006224D3">
        <w:tab/>
        <w:t>The Registrar must not make a determination in respect of a day that is more than 18 months earlier without leave of a court under section</w:t>
      </w:r>
      <w:r w:rsidR="00926F11" w:rsidRPr="006224D3">
        <w:t> </w:t>
      </w:r>
      <w:r w:rsidRPr="006224D3">
        <w:t>112.</w:t>
      </w:r>
    </w:p>
    <w:p w:rsidR="00BB0615" w:rsidRPr="006224D3" w:rsidRDefault="00BB0615" w:rsidP="00BB0615">
      <w:pPr>
        <w:pStyle w:val="BoxList"/>
      </w:pPr>
      <w:r w:rsidRPr="006224D3">
        <w:t>•</w:t>
      </w:r>
      <w:r w:rsidRPr="006224D3">
        <w:tab/>
        <w:t>The grounds for deciding whether to make a determination are the same as a court uses in deciding whether to make an order under Division</w:t>
      </w:r>
      <w:r w:rsidR="00926F11" w:rsidRPr="006224D3">
        <w:t> </w:t>
      </w:r>
      <w:r w:rsidRPr="006224D3">
        <w:t>4 of Part</w:t>
      </w:r>
      <w:r w:rsidR="00926F11" w:rsidRPr="006224D3">
        <w:t> </w:t>
      </w:r>
      <w:r w:rsidRPr="006224D3">
        <w:t>7.</w:t>
      </w:r>
    </w:p>
    <w:p w:rsidR="00BB0615" w:rsidRPr="006224D3" w:rsidRDefault="00BB0615" w:rsidP="00BB0615">
      <w:pPr>
        <w:pStyle w:val="BoxList"/>
      </w:pPr>
      <w:r w:rsidRPr="006224D3">
        <w:t>•</w:t>
      </w:r>
      <w:r w:rsidRPr="006224D3">
        <w:tab/>
        <w:t>If the Registrar is considering making a determination, the parties can make a child support agreement in relation to child support payable for the child instead of the Registrar making the determination.</w:t>
      </w:r>
    </w:p>
    <w:p w:rsidR="00BB0615" w:rsidRPr="006224D3" w:rsidRDefault="00BB0615" w:rsidP="00BB0615">
      <w:pPr>
        <w:pStyle w:val="BoxList"/>
      </w:pPr>
      <w:r w:rsidRPr="006224D3">
        <w:t>•</w:t>
      </w:r>
      <w:r w:rsidRPr="006224D3">
        <w:tab/>
        <w:t>Under section</w:t>
      </w:r>
      <w:r w:rsidR="00926F11" w:rsidRPr="006224D3">
        <w:t> </w:t>
      </w:r>
      <w:r w:rsidRPr="006224D3">
        <w:t>80 of the Registration and Collection Act, certain persons can object to a decision to make or refuse to make a determination under this Part.</w:t>
      </w:r>
    </w:p>
    <w:p w:rsidR="000007E1" w:rsidRPr="006224D3" w:rsidRDefault="000007E1" w:rsidP="009D710C">
      <w:pPr>
        <w:pStyle w:val="ActHead3"/>
        <w:pageBreakBefore/>
      </w:pPr>
      <w:bookmarkStart w:id="247" w:name="_Toc56677767"/>
      <w:r w:rsidRPr="00CE39FD">
        <w:rPr>
          <w:rStyle w:val="CharDivNo"/>
        </w:rPr>
        <w:t>Division</w:t>
      </w:r>
      <w:r w:rsidR="00926F11" w:rsidRPr="00CE39FD">
        <w:rPr>
          <w:rStyle w:val="CharDivNo"/>
        </w:rPr>
        <w:t> </w:t>
      </w:r>
      <w:r w:rsidRPr="00CE39FD">
        <w:rPr>
          <w:rStyle w:val="CharDivNo"/>
        </w:rPr>
        <w:t>2</w:t>
      </w:r>
      <w:r w:rsidRPr="006224D3">
        <w:t>—</w:t>
      </w:r>
      <w:r w:rsidRPr="00CE39FD">
        <w:rPr>
          <w:rStyle w:val="CharDivText"/>
        </w:rPr>
        <w:t>Departures initiated by a liable parent or carer</w:t>
      </w:r>
      <w:bookmarkEnd w:id="247"/>
    </w:p>
    <w:p w:rsidR="000007E1" w:rsidRPr="006224D3" w:rsidRDefault="000007E1" w:rsidP="000007E1">
      <w:pPr>
        <w:pStyle w:val="ActHead5"/>
      </w:pPr>
      <w:bookmarkStart w:id="248" w:name="_Toc56677768"/>
      <w:r w:rsidRPr="00CE39FD">
        <w:rPr>
          <w:rStyle w:val="CharSectno"/>
        </w:rPr>
        <w:t>98B</w:t>
      </w:r>
      <w:r w:rsidRPr="006224D3">
        <w:t xml:space="preserve">  Application for determination under Part</w:t>
      </w:r>
      <w:bookmarkEnd w:id="248"/>
    </w:p>
    <w:p w:rsidR="000007E1" w:rsidRPr="006224D3" w:rsidRDefault="000007E1" w:rsidP="000007E1">
      <w:pPr>
        <w:pStyle w:val="subsection"/>
      </w:pPr>
      <w:r w:rsidRPr="006224D3">
        <w:tab/>
        <w:t>(1)</w:t>
      </w:r>
      <w:r w:rsidRPr="006224D3">
        <w:tab/>
        <w:t>If, at any time when an administrative assessment is in force in relation to a child:</w:t>
      </w:r>
    </w:p>
    <w:p w:rsidR="000007E1" w:rsidRPr="006224D3" w:rsidRDefault="000007E1" w:rsidP="000007E1">
      <w:pPr>
        <w:pStyle w:val="paragraph"/>
      </w:pPr>
      <w:r w:rsidRPr="006224D3">
        <w:tab/>
        <w:t>(a)</w:t>
      </w:r>
      <w:r w:rsidRPr="006224D3">
        <w:tab/>
        <w:t>the liable parent concerned; or</w:t>
      </w:r>
    </w:p>
    <w:p w:rsidR="000007E1" w:rsidRPr="006224D3" w:rsidRDefault="000007E1" w:rsidP="000007E1">
      <w:pPr>
        <w:pStyle w:val="paragraph"/>
        <w:keepNext/>
      </w:pPr>
      <w:r w:rsidRPr="006224D3">
        <w:tab/>
        <w:t>(b)</w:t>
      </w:r>
      <w:r w:rsidRPr="006224D3">
        <w:tab/>
        <w:t>the carer entitled to child support concerned;</w:t>
      </w:r>
    </w:p>
    <w:p w:rsidR="000007E1" w:rsidRPr="006224D3" w:rsidRDefault="000007E1" w:rsidP="000007E1">
      <w:pPr>
        <w:pStyle w:val="subsection2"/>
      </w:pPr>
      <w:r w:rsidRPr="006224D3">
        <w:t>is of the view that, because of special circumstances that exist, the provisions of this Act relating to administrative assessment of child support should be departed from in relation to the child, the liable parent or carer may, by written application, ask the Registrar to make a determination under this Part.</w:t>
      </w:r>
    </w:p>
    <w:p w:rsidR="000007E1" w:rsidRPr="006224D3" w:rsidRDefault="00EC0A84" w:rsidP="000007E1">
      <w:pPr>
        <w:pStyle w:val="notetext"/>
      </w:pPr>
      <w:r w:rsidRPr="006224D3">
        <w:t>Note 1</w:t>
      </w:r>
      <w:r w:rsidR="000007E1" w:rsidRPr="006224D3">
        <w:t>:</w:t>
      </w:r>
      <w:r w:rsidR="000007E1" w:rsidRPr="006224D3">
        <w:tab/>
        <w:t xml:space="preserve">For the determinations that the Registrar may make under this </w:t>
      </w:r>
      <w:r w:rsidR="005B2BF3" w:rsidRPr="006224D3">
        <w:t>Part</w:t>
      </w:r>
      <w:r w:rsidR="009D710C" w:rsidRPr="006224D3">
        <w:t xml:space="preserve"> </w:t>
      </w:r>
      <w:r w:rsidR="000007E1" w:rsidRPr="006224D3">
        <w:t>see section</w:t>
      </w:r>
      <w:r w:rsidR="00926F11" w:rsidRPr="006224D3">
        <w:t> </w:t>
      </w:r>
      <w:r w:rsidR="000007E1" w:rsidRPr="006224D3">
        <w:t>98S.</w:t>
      </w:r>
    </w:p>
    <w:p w:rsidR="00EC0A84" w:rsidRPr="006224D3" w:rsidRDefault="00EC0A84" w:rsidP="00EC0A84">
      <w:pPr>
        <w:pStyle w:val="notetext"/>
      </w:pPr>
      <w:r w:rsidRPr="006224D3">
        <w:t>Note 2:</w:t>
      </w:r>
      <w:r w:rsidRPr="006224D3">
        <w:tab/>
        <w:t xml:space="preserve">The Registrar may only make a determination under this </w:t>
      </w:r>
      <w:r w:rsidR="00BA4856" w:rsidRPr="006224D3">
        <w:t>Part i</w:t>
      </w:r>
      <w:r w:rsidRPr="006224D3">
        <w:t>n respect of a day that is more than 18 months earlier than the day on which the relevant application is made with a court’s leave under section</w:t>
      </w:r>
      <w:r w:rsidR="00926F11" w:rsidRPr="006224D3">
        <w:t> </w:t>
      </w:r>
      <w:r w:rsidRPr="006224D3">
        <w:t>112 (see subsection</w:t>
      </w:r>
      <w:r w:rsidR="00926F11" w:rsidRPr="006224D3">
        <w:t> </w:t>
      </w:r>
      <w:r w:rsidRPr="006224D3">
        <w:t>98S(3B)).</w:t>
      </w:r>
    </w:p>
    <w:p w:rsidR="000007E1" w:rsidRPr="006224D3" w:rsidRDefault="000007E1" w:rsidP="000007E1">
      <w:pPr>
        <w:pStyle w:val="subsection"/>
      </w:pPr>
      <w:r w:rsidRPr="006224D3">
        <w:tab/>
        <w:t>(2)</w:t>
      </w:r>
      <w:r w:rsidRPr="006224D3">
        <w:tab/>
        <w:t xml:space="preserve">The parties to the proceedings under this </w:t>
      </w:r>
      <w:r w:rsidR="005B2BF3" w:rsidRPr="006224D3">
        <w:t>Division</w:t>
      </w:r>
      <w:r w:rsidR="009D710C" w:rsidRPr="006224D3">
        <w:t xml:space="preserve"> </w:t>
      </w:r>
      <w:r w:rsidRPr="006224D3">
        <w:t>are the liable parent and the carer entitled to child support.</w:t>
      </w:r>
    </w:p>
    <w:p w:rsidR="000007E1" w:rsidRPr="006224D3" w:rsidRDefault="000007E1" w:rsidP="000007E1">
      <w:pPr>
        <w:pStyle w:val="ActHead5"/>
      </w:pPr>
      <w:bookmarkStart w:id="249" w:name="_Toc56677769"/>
      <w:r w:rsidRPr="00CE39FD">
        <w:rPr>
          <w:rStyle w:val="CharSectno"/>
        </w:rPr>
        <w:t>98C</w:t>
      </w:r>
      <w:r w:rsidRPr="006224D3">
        <w:t xml:space="preserve">  Matters as to which Registrar must be satisfied before making determination</w:t>
      </w:r>
      <w:bookmarkEnd w:id="249"/>
    </w:p>
    <w:p w:rsidR="000007E1" w:rsidRPr="006224D3" w:rsidRDefault="000007E1" w:rsidP="000007E1">
      <w:pPr>
        <w:pStyle w:val="subsection"/>
      </w:pPr>
      <w:r w:rsidRPr="006224D3">
        <w:tab/>
        <w:t>(1)</w:t>
      </w:r>
      <w:r w:rsidRPr="006224D3">
        <w:tab/>
        <w:t>Subject to this Part, if:</w:t>
      </w:r>
    </w:p>
    <w:p w:rsidR="000007E1" w:rsidRPr="006224D3" w:rsidRDefault="000007E1" w:rsidP="000007E1">
      <w:pPr>
        <w:pStyle w:val="paragraph"/>
      </w:pPr>
      <w:r w:rsidRPr="006224D3">
        <w:tab/>
        <w:t>(a)</w:t>
      </w:r>
      <w:r w:rsidRPr="006224D3">
        <w:tab/>
        <w:t>an application is made to the Registrar under section</w:t>
      </w:r>
      <w:r w:rsidR="00926F11" w:rsidRPr="006224D3">
        <w:t> </w:t>
      </w:r>
      <w:r w:rsidRPr="006224D3">
        <w:t>98B; and</w:t>
      </w:r>
    </w:p>
    <w:p w:rsidR="000007E1" w:rsidRPr="006224D3" w:rsidRDefault="000007E1" w:rsidP="000007E1">
      <w:pPr>
        <w:pStyle w:val="paragraph"/>
      </w:pPr>
      <w:r w:rsidRPr="006224D3">
        <w:tab/>
        <w:t>(b)</w:t>
      </w:r>
      <w:r w:rsidRPr="006224D3">
        <w:tab/>
        <w:t>the Registrar is satisfied:</w:t>
      </w:r>
    </w:p>
    <w:p w:rsidR="000007E1" w:rsidRPr="006224D3" w:rsidRDefault="000007E1" w:rsidP="000007E1">
      <w:pPr>
        <w:pStyle w:val="paragraphsub"/>
      </w:pPr>
      <w:r w:rsidRPr="006224D3">
        <w:tab/>
        <w:t>(i)</w:t>
      </w:r>
      <w:r w:rsidRPr="006224D3">
        <w:tab/>
        <w:t xml:space="preserve">that one, or more than one, of the grounds for departure referred to in </w:t>
      </w:r>
      <w:r w:rsidR="00926F11" w:rsidRPr="006224D3">
        <w:t>subsection (</w:t>
      </w:r>
      <w:r w:rsidRPr="006224D3">
        <w:t>2) exists; and</w:t>
      </w:r>
    </w:p>
    <w:p w:rsidR="000007E1" w:rsidRPr="006224D3" w:rsidRDefault="000007E1" w:rsidP="000007E1">
      <w:pPr>
        <w:pStyle w:val="paragraphsub"/>
        <w:keepNext/>
      </w:pPr>
      <w:r w:rsidRPr="006224D3">
        <w:tab/>
        <w:t>(ii)</w:t>
      </w:r>
      <w:r w:rsidRPr="006224D3">
        <w:tab/>
        <w:t xml:space="preserve">that it would be: </w:t>
      </w:r>
    </w:p>
    <w:p w:rsidR="000007E1" w:rsidRPr="006224D3" w:rsidRDefault="000007E1" w:rsidP="000007E1">
      <w:pPr>
        <w:pStyle w:val="paragraphsub-sub"/>
      </w:pPr>
      <w:r w:rsidRPr="006224D3">
        <w:tab/>
        <w:t>(A)</w:t>
      </w:r>
      <w:r w:rsidRPr="006224D3">
        <w:tab/>
        <w:t xml:space="preserve">just and equitable as regards the child, the liable parent, and the carer entitled to child support; and </w:t>
      </w:r>
    </w:p>
    <w:p w:rsidR="000007E1" w:rsidRPr="006224D3" w:rsidRDefault="000007E1" w:rsidP="000007E1">
      <w:pPr>
        <w:pStyle w:val="paragraphsub-sub"/>
      </w:pPr>
      <w:r w:rsidRPr="006224D3">
        <w:tab/>
        <w:t>(B)</w:t>
      </w:r>
      <w:r w:rsidRPr="006224D3">
        <w:tab/>
        <w:t>otherwise proper;</w:t>
      </w:r>
    </w:p>
    <w:p w:rsidR="000007E1" w:rsidRPr="006224D3" w:rsidRDefault="000007E1" w:rsidP="000007E1">
      <w:pPr>
        <w:pStyle w:val="paragraphsub"/>
        <w:keepNext/>
      </w:pPr>
      <w:r w:rsidRPr="006224D3">
        <w:tab/>
      </w:r>
      <w:r w:rsidRPr="006224D3">
        <w:tab/>
        <w:t>to make a particular determination under this Part;</w:t>
      </w:r>
    </w:p>
    <w:p w:rsidR="000007E1" w:rsidRPr="006224D3" w:rsidRDefault="000007E1" w:rsidP="000007E1">
      <w:pPr>
        <w:pStyle w:val="subsection2"/>
      </w:pPr>
      <w:r w:rsidRPr="006224D3">
        <w:t>the Registrar may make the determination.</w:t>
      </w:r>
    </w:p>
    <w:p w:rsidR="000007E1" w:rsidRPr="006224D3" w:rsidRDefault="000007E1" w:rsidP="000007E1">
      <w:pPr>
        <w:pStyle w:val="subsection"/>
        <w:keepNext/>
      </w:pPr>
      <w:r w:rsidRPr="006224D3">
        <w:tab/>
        <w:t>(2)</w:t>
      </w:r>
      <w:r w:rsidRPr="006224D3">
        <w:tab/>
        <w:t xml:space="preserve">For the purposes of </w:t>
      </w:r>
      <w:r w:rsidR="00926F11" w:rsidRPr="006224D3">
        <w:t>subparagraph (</w:t>
      </w:r>
      <w:r w:rsidRPr="006224D3">
        <w:t>1)(b)(i):</w:t>
      </w:r>
    </w:p>
    <w:p w:rsidR="000007E1" w:rsidRPr="006224D3" w:rsidRDefault="000007E1" w:rsidP="000007E1">
      <w:pPr>
        <w:pStyle w:val="paragraph"/>
      </w:pPr>
      <w:r w:rsidRPr="006224D3">
        <w:tab/>
        <w:t>(a)</w:t>
      </w:r>
      <w:r w:rsidRPr="006224D3">
        <w:tab/>
        <w:t>the grounds for departure from the provisions of this Act relating to administrative assessment of child support in relation to the child are the same as the grounds for departure set out in subsection</w:t>
      </w:r>
      <w:r w:rsidR="00926F11" w:rsidRPr="006224D3">
        <w:t> </w:t>
      </w:r>
      <w:r w:rsidRPr="006224D3">
        <w:t>117(2); and</w:t>
      </w:r>
    </w:p>
    <w:p w:rsidR="000007E1" w:rsidRPr="006224D3" w:rsidRDefault="000007E1" w:rsidP="000007E1">
      <w:pPr>
        <w:pStyle w:val="paragraph"/>
      </w:pPr>
      <w:r w:rsidRPr="006224D3">
        <w:tab/>
        <w:t>(b)</w:t>
      </w:r>
      <w:r w:rsidRPr="006224D3">
        <w:tab/>
      </w:r>
      <w:r w:rsidR="005911D5" w:rsidRPr="006224D3">
        <w:t>subparagraph</w:t>
      </w:r>
      <w:r w:rsidR="00926F11" w:rsidRPr="006224D3">
        <w:t> </w:t>
      </w:r>
      <w:r w:rsidR="005911D5" w:rsidRPr="006224D3">
        <w:t>117(2)(b)(ib)</w:t>
      </w:r>
      <w:r w:rsidRPr="006224D3">
        <w:t xml:space="preserve"> has effect subject to subsections</w:t>
      </w:r>
      <w:r w:rsidR="00926F11" w:rsidRPr="006224D3">
        <w:t> </w:t>
      </w:r>
      <w:r w:rsidRPr="006224D3">
        <w:t xml:space="preserve">117(3A) </w:t>
      </w:r>
      <w:r w:rsidR="005737C9" w:rsidRPr="006224D3">
        <w:t>to (3C)</w:t>
      </w:r>
      <w:r w:rsidRPr="006224D3">
        <w:t>.</w:t>
      </w:r>
    </w:p>
    <w:p w:rsidR="000007E1" w:rsidRPr="006224D3" w:rsidRDefault="000007E1" w:rsidP="000007E1">
      <w:pPr>
        <w:pStyle w:val="subsection"/>
      </w:pPr>
      <w:r w:rsidRPr="006224D3">
        <w:tab/>
        <w:t>(3)</w:t>
      </w:r>
      <w:r w:rsidRPr="006224D3">
        <w:tab/>
        <w:t>Subsections</w:t>
      </w:r>
      <w:r w:rsidR="00926F11" w:rsidRPr="006224D3">
        <w:t> </w:t>
      </w:r>
      <w:r w:rsidRPr="006224D3">
        <w:t>117(4) to (9</w:t>
      </w:r>
      <w:r w:rsidR="005B2BF3" w:rsidRPr="006224D3">
        <w:t>) (i</w:t>
      </w:r>
      <w:r w:rsidRPr="006224D3">
        <w:t xml:space="preserve">nclusive) apply to the Registrar in the exercise of his or her powers under this </w:t>
      </w:r>
      <w:r w:rsidR="005B2BF3" w:rsidRPr="006224D3">
        <w:t>Division</w:t>
      </w:r>
      <w:r w:rsidR="009D710C" w:rsidRPr="006224D3">
        <w:t xml:space="preserve"> </w:t>
      </w:r>
      <w:r w:rsidRPr="006224D3">
        <w:t>as if:</w:t>
      </w:r>
    </w:p>
    <w:p w:rsidR="000007E1" w:rsidRPr="006224D3" w:rsidRDefault="000007E1" w:rsidP="000007E1">
      <w:pPr>
        <w:pStyle w:val="paragraph"/>
      </w:pPr>
      <w:r w:rsidRPr="006224D3">
        <w:tab/>
        <w:t>(a)</w:t>
      </w:r>
      <w:r w:rsidRPr="006224D3">
        <w:tab/>
        <w:t>any reference in those subsections to the court were a reference to the Registrar; and</w:t>
      </w:r>
    </w:p>
    <w:p w:rsidR="000007E1" w:rsidRPr="006224D3" w:rsidRDefault="000007E1" w:rsidP="000007E1">
      <w:pPr>
        <w:pStyle w:val="paragraph"/>
      </w:pPr>
      <w:r w:rsidRPr="006224D3">
        <w:tab/>
        <w:t>(b)</w:t>
      </w:r>
      <w:r w:rsidRPr="006224D3">
        <w:tab/>
        <w:t>any reference to an order were a reference to a determination.</w:t>
      </w:r>
    </w:p>
    <w:p w:rsidR="000007E1" w:rsidRPr="006224D3" w:rsidRDefault="000007E1" w:rsidP="000007E1">
      <w:pPr>
        <w:pStyle w:val="ActHead5"/>
      </w:pPr>
      <w:bookmarkStart w:id="250" w:name="_Toc56677770"/>
      <w:r w:rsidRPr="00CE39FD">
        <w:rPr>
          <w:rStyle w:val="CharSectno"/>
        </w:rPr>
        <w:t>98D</w:t>
      </w:r>
      <w:r w:rsidRPr="006224D3">
        <w:t xml:space="preserve">  Formal requirements for application</w:t>
      </w:r>
      <w:bookmarkEnd w:id="250"/>
    </w:p>
    <w:p w:rsidR="000007E1" w:rsidRPr="006224D3" w:rsidRDefault="000007E1" w:rsidP="000007E1">
      <w:pPr>
        <w:pStyle w:val="subsection"/>
      </w:pPr>
      <w:r w:rsidRPr="006224D3">
        <w:tab/>
      </w:r>
      <w:r w:rsidRPr="006224D3">
        <w:tab/>
        <w:t>An application made under section</w:t>
      </w:r>
      <w:r w:rsidR="00926F11" w:rsidRPr="006224D3">
        <w:t> </w:t>
      </w:r>
      <w:r w:rsidRPr="006224D3">
        <w:t>98B must be in the manner specified by the Registrar.</w:t>
      </w:r>
    </w:p>
    <w:p w:rsidR="000007E1" w:rsidRPr="006224D3" w:rsidRDefault="000007E1" w:rsidP="000007E1">
      <w:pPr>
        <w:pStyle w:val="notetext"/>
      </w:pPr>
      <w:r w:rsidRPr="006224D3">
        <w:t>Note:</w:t>
      </w:r>
      <w:r w:rsidRPr="006224D3">
        <w:tab/>
        <w:t>Section</w:t>
      </w:r>
      <w:r w:rsidR="00926F11" w:rsidRPr="006224D3">
        <w:t> </w:t>
      </w:r>
      <w:r w:rsidRPr="006224D3">
        <w:t>150A provides for the Registrar to specify the manner in which an application must be made.</w:t>
      </w:r>
    </w:p>
    <w:p w:rsidR="003B5C77" w:rsidRPr="006224D3" w:rsidRDefault="003B5C77" w:rsidP="003B5C77">
      <w:pPr>
        <w:pStyle w:val="ActHead5"/>
      </w:pPr>
      <w:bookmarkStart w:id="251" w:name="_Toc56677771"/>
      <w:r w:rsidRPr="00CE39FD">
        <w:rPr>
          <w:rStyle w:val="CharSectno"/>
        </w:rPr>
        <w:t>98E</w:t>
      </w:r>
      <w:r w:rsidRPr="006224D3">
        <w:t xml:space="preserve">  Registrar may refuse to make determination because issues too complex</w:t>
      </w:r>
      <w:bookmarkEnd w:id="251"/>
    </w:p>
    <w:p w:rsidR="003B5C77" w:rsidRPr="006224D3" w:rsidRDefault="003B5C77" w:rsidP="003B5C77">
      <w:pPr>
        <w:pStyle w:val="subsection"/>
      </w:pPr>
      <w:r w:rsidRPr="006224D3">
        <w:tab/>
      </w:r>
      <w:r w:rsidRPr="006224D3">
        <w:tab/>
        <w:t>If the Registrar is satisfied, after considering the application, that the issues raised by the application are too complex to be dealt with under this Part, the Registrar may refuse to make the determination without taking any further action under this Part.</w:t>
      </w:r>
    </w:p>
    <w:p w:rsidR="000007E1" w:rsidRPr="006224D3" w:rsidRDefault="000007E1" w:rsidP="000007E1">
      <w:pPr>
        <w:pStyle w:val="ActHead5"/>
      </w:pPr>
      <w:bookmarkStart w:id="252" w:name="_Toc56677772"/>
      <w:r w:rsidRPr="00CE39FD">
        <w:rPr>
          <w:rStyle w:val="CharSectno"/>
        </w:rPr>
        <w:t>98F</w:t>
      </w:r>
      <w:r w:rsidRPr="006224D3">
        <w:t xml:space="preserve">  Application disclosing no grounds etc. for making determination—how dealt with</w:t>
      </w:r>
      <w:bookmarkEnd w:id="252"/>
    </w:p>
    <w:p w:rsidR="000007E1" w:rsidRPr="006224D3" w:rsidRDefault="000007E1" w:rsidP="000007E1">
      <w:pPr>
        <w:pStyle w:val="subsection"/>
        <w:keepNext/>
      </w:pPr>
      <w:r w:rsidRPr="006224D3">
        <w:tab/>
      </w:r>
      <w:r w:rsidRPr="006224D3">
        <w:tab/>
        <w:t>If the Registrar is satisfied, after considering the application, that:</w:t>
      </w:r>
    </w:p>
    <w:p w:rsidR="000007E1" w:rsidRPr="006224D3" w:rsidRDefault="000007E1" w:rsidP="000007E1">
      <w:pPr>
        <w:pStyle w:val="paragraph"/>
      </w:pPr>
      <w:r w:rsidRPr="006224D3">
        <w:tab/>
        <w:t>(a)</w:t>
      </w:r>
      <w:r w:rsidRPr="006224D3">
        <w:tab/>
        <w:t>there are no grounds for departing from the provisions of this Act relating to administrative assessment of child support in relation to the child concerned; or</w:t>
      </w:r>
    </w:p>
    <w:p w:rsidR="000007E1" w:rsidRPr="006224D3" w:rsidRDefault="000007E1" w:rsidP="00E43823">
      <w:pPr>
        <w:pStyle w:val="paragraph"/>
        <w:keepNext/>
      </w:pPr>
      <w:r w:rsidRPr="006224D3">
        <w:tab/>
        <w:t>(b)</w:t>
      </w:r>
      <w:r w:rsidRPr="006224D3">
        <w:tab/>
        <w:t>that it would not be:</w:t>
      </w:r>
    </w:p>
    <w:p w:rsidR="000007E1" w:rsidRPr="006224D3" w:rsidRDefault="000007E1" w:rsidP="000007E1">
      <w:pPr>
        <w:pStyle w:val="paragraphsub"/>
      </w:pPr>
      <w:r w:rsidRPr="006224D3">
        <w:tab/>
        <w:t>(i)</w:t>
      </w:r>
      <w:r w:rsidRPr="006224D3">
        <w:tab/>
        <w:t>just or equitable as regards the child or either party to the application; or</w:t>
      </w:r>
    </w:p>
    <w:p w:rsidR="000007E1" w:rsidRPr="006224D3" w:rsidRDefault="000007E1" w:rsidP="000007E1">
      <w:pPr>
        <w:pStyle w:val="paragraphsub"/>
        <w:keepNext/>
      </w:pPr>
      <w:r w:rsidRPr="006224D3">
        <w:tab/>
        <w:t>(ii)</w:t>
      </w:r>
      <w:r w:rsidRPr="006224D3">
        <w:tab/>
        <w:t>otherwise proper;</w:t>
      </w:r>
    </w:p>
    <w:p w:rsidR="000007E1" w:rsidRPr="006224D3" w:rsidRDefault="000007E1" w:rsidP="000007E1">
      <w:pPr>
        <w:pStyle w:val="paragraph"/>
        <w:keepNext/>
      </w:pPr>
      <w:r w:rsidRPr="006224D3">
        <w:tab/>
      </w:r>
      <w:r w:rsidRPr="006224D3">
        <w:tab/>
        <w:t>to make the determination;</w:t>
      </w:r>
    </w:p>
    <w:p w:rsidR="000007E1" w:rsidRPr="006224D3" w:rsidRDefault="000007E1" w:rsidP="000007E1">
      <w:pPr>
        <w:pStyle w:val="subsection2"/>
      </w:pPr>
      <w:r w:rsidRPr="006224D3">
        <w:t>the Registrar may refuse to make the determination without taking any further action under this Part.</w:t>
      </w:r>
    </w:p>
    <w:p w:rsidR="000007E1" w:rsidRPr="006224D3" w:rsidRDefault="000007E1" w:rsidP="000007E1">
      <w:pPr>
        <w:pStyle w:val="ActHead5"/>
      </w:pPr>
      <w:bookmarkStart w:id="253" w:name="_Toc56677773"/>
      <w:r w:rsidRPr="00CE39FD">
        <w:rPr>
          <w:rStyle w:val="CharSectno"/>
        </w:rPr>
        <w:t>98G</w:t>
      </w:r>
      <w:r w:rsidRPr="006224D3">
        <w:t xml:space="preserve">  Other party to be notified</w:t>
      </w:r>
      <w:bookmarkEnd w:id="253"/>
    </w:p>
    <w:p w:rsidR="000007E1" w:rsidRPr="006224D3" w:rsidRDefault="000007E1" w:rsidP="000007E1">
      <w:pPr>
        <w:pStyle w:val="subsection"/>
      </w:pPr>
      <w:r w:rsidRPr="006224D3">
        <w:tab/>
        <w:t>(1)</w:t>
      </w:r>
      <w:r w:rsidRPr="006224D3">
        <w:tab/>
        <w:t>If section</w:t>
      </w:r>
      <w:r w:rsidR="00926F11" w:rsidRPr="006224D3">
        <w:t> </w:t>
      </w:r>
      <w:r w:rsidRPr="006224D3">
        <w:t>98E or 98F or subsection</w:t>
      </w:r>
      <w:r w:rsidR="00926F11" w:rsidRPr="006224D3">
        <w:t> </w:t>
      </w:r>
      <w:r w:rsidRPr="006224D3">
        <w:t>98J(2) does not apply, the Registrar must cause a copy of:</w:t>
      </w:r>
    </w:p>
    <w:p w:rsidR="000007E1" w:rsidRPr="006224D3" w:rsidRDefault="000007E1" w:rsidP="000007E1">
      <w:pPr>
        <w:pStyle w:val="paragraph"/>
      </w:pPr>
      <w:r w:rsidRPr="006224D3">
        <w:tab/>
        <w:t>(a)</w:t>
      </w:r>
      <w:r w:rsidRPr="006224D3">
        <w:tab/>
        <w:t>the application; and</w:t>
      </w:r>
    </w:p>
    <w:p w:rsidR="000007E1" w:rsidRPr="006224D3" w:rsidRDefault="000007E1" w:rsidP="000007E1">
      <w:pPr>
        <w:pStyle w:val="paragraph"/>
        <w:keepNext/>
      </w:pPr>
      <w:r w:rsidRPr="006224D3">
        <w:tab/>
        <w:t>(b)</w:t>
      </w:r>
      <w:r w:rsidRPr="006224D3">
        <w:tab/>
        <w:t>any document accompanying it;</w:t>
      </w:r>
    </w:p>
    <w:p w:rsidR="000007E1" w:rsidRPr="006224D3" w:rsidRDefault="000007E1" w:rsidP="000007E1">
      <w:pPr>
        <w:pStyle w:val="subsection2"/>
      </w:pPr>
      <w:r w:rsidRPr="006224D3">
        <w:t>to be served on the other party to the proceedings.</w:t>
      </w:r>
    </w:p>
    <w:p w:rsidR="000007E1" w:rsidRPr="006224D3" w:rsidRDefault="000007E1" w:rsidP="000007E1">
      <w:pPr>
        <w:pStyle w:val="subsection"/>
      </w:pPr>
      <w:r w:rsidRPr="006224D3">
        <w:tab/>
        <w:t>(2)</w:t>
      </w:r>
      <w:r w:rsidRPr="006224D3">
        <w:tab/>
        <w:t xml:space="preserve">The Registrar must, at the same time, inform the other party to the proceedings in writing that he or she may make any representation (a </w:t>
      </w:r>
      <w:r w:rsidRPr="006224D3">
        <w:rPr>
          <w:b/>
          <w:i/>
        </w:rPr>
        <w:t>reply</w:t>
      </w:r>
      <w:r w:rsidRPr="006224D3">
        <w:t>) regarding the application that he or she considers relevant.</w:t>
      </w:r>
    </w:p>
    <w:p w:rsidR="000007E1" w:rsidRPr="006224D3" w:rsidRDefault="000007E1" w:rsidP="000007E1">
      <w:pPr>
        <w:pStyle w:val="subsection"/>
      </w:pPr>
      <w:r w:rsidRPr="006224D3">
        <w:tab/>
        <w:t>(3)</w:t>
      </w:r>
      <w:r w:rsidRPr="006224D3">
        <w:tab/>
        <w:t>If the other party to the proceedings makes a reply, the Registrar must serve a copy of the reply and any accompanying documents on the applicant for the determination.</w:t>
      </w:r>
    </w:p>
    <w:p w:rsidR="000007E1" w:rsidRPr="006224D3" w:rsidRDefault="000007E1" w:rsidP="000007E1">
      <w:pPr>
        <w:pStyle w:val="ActHead5"/>
      </w:pPr>
      <w:bookmarkStart w:id="254" w:name="_Toc56677774"/>
      <w:r w:rsidRPr="00CE39FD">
        <w:rPr>
          <w:rStyle w:val="CharSectno"/>
        </w:rPr>
        <w:t>98H</w:t>
      </w:r>
      <w:r w:rsidRPr="006224D3">
        <w:t xml:space="preserve">  Procedure for dealing with application</w:t>
      </w:r>
      <w:bookmarkEnd w:id="254"/>
    </w:p>
    <w:p w:rsidR="000007E1" w:rsidRPr="006224D3" w:rsidRDefault="000007E1" w:rsidP="000007E1">
      <w:pPr>
        <w:pStyle w:val="subsection"/>
      </w:pPr>
      <w:r w:rsidRPr="006224D3">
        <w:tab/>
        <w:t>(1)</w:t>
      </w:r>
      <w:r w:rsidRPr="006224D3">
        <w:tab/>
        <w:t xml:space="preserve">In making a decision under this </w:t>
      </w:r>
      <w:r w:rsidR="005B2BF3" w:rsidRPr="006224D3">
        <w:t>Division</w:t>
      </w:r>
      <w:r w:rsidR="009D710C" w:rsidRPr="006224D3">
        <w:t xml:space="preserve"> </w:t>
      </w:r>
      <w:r w:rsidRPr="006224D3">
        <w:t>in relation to an application, the Registrar:</w:t>
      </w:r>
    </w:p>
    <w:p w:rsidR="000007E1" w:rsidRPr="006224D3" w:rsidRDefault="000007E1" w:rsidP="000007E1">
      <w:pPr>
        <w:pStyle w:val="paragraph"/>
      </w:pPr>
      <w:r w:rsidRPr="006224D3">
        <w:tab/>
        <w:t>(a)</w:t>
      </w:r>
      <w:r w:rsidRPr="006224D3">
        <w:tab/>
        <w:t>may act on the basis of:</w:t>
      </w:r>
    </w:p>
    <w:p w:rsidR="000007E1" w:rsidRPr="006224D3" w:rsidRDefault="000007E1" w:rsidP="000007E1">
      <w:pPr>
        <w:pStyle w:val="paragraphsub"/>
      </w:pPr>
      <w:r w:rsidRPr="006224D3">
        <w:tab/>
        <w:t>(i)</w:t>
      </w:r>
      <w:r w:rsidRPr="006224D3">
        <w:tab/>
        <w:t>the application and the documents accompanying it; and</w:t>
      </w:r>
    </w:p>
    <w:p w:rsidR="000007E1" w:rsidRPr="006224D3" w:rsidRDefault="000007E1" w:rsidP="000007E1">
      <w:pPr>
        <w:pStyle w:val="paragraphsub"/>
      </w:pPr>
      <w:r w:rsidRPr="006224D3">
        <w:tab/>
        <w:t>(ii)</w:t>
      </w:r>
      <w:r w:rsidRPr="006224D3">
        <w:tab/>
        <w:t>if action has been taken under section</w:t>
      </w:r>
      <w:r w:rsidR="00926F11" w:rsidRPr="006224D3">
        <w:t> </w:t>
      </w:r>
      <w:r w:rsidRPr="006224D3">
        <w:t>98G—the reply (if any) to the application and the documents (if any) accompanying it; and</w:t>
      </w:r>
    </w:p>
    <w:p w:rsidR="000007E1" w:rsidRPr="006224D3" w:rsidRDefault="000007E1" w:rsidP="000007E1">
      <w:pPr>
        <w:pStyle w:val="paragraph"/>
      </w:pPr>
      <w:r w:rsidRPr="006224D3">
        <w:tab/>
        <w:t>(b)</w:t>
      </w:r>
      <w:r w:rsidRPr="006224D3">
        <w:tab/>
        <w:t>may, but is not required to, conduct any inquiry or investigation into the matter.</w:t>
      </w:r>
    </w:p>
    <w:p w:rsidR="000007E1" w:rsidRPr="006224D3" w:rsidRDefault="000007E1" w:rsidP="000007E1">
      <w:pPr>
        <w:pStyle w:val="subsection"/>
      </w:pPr>
      <w:r w:rsidRPr="006224D3">
        <w:tab/>
        <w:t>(2)</w:t>
      </w:r>
      <w:r w:rsidRPr="006224D3">
        <w:tab/>
        <w:t>Except where the Registrar refuses to make a determination under section</w:t>
      </w:r>
      <w:r w:rsidR="00926F11" w:rsidRPr="006224D3">
        <w:t> </w:t>
      </w:r>
      <w:r w:rsidRPr="006224D3">
        <w:t>98E or 98F or subsection</w:t>
      </w:r>
      <w:r w:rsidR="00926F11" w:rsidRPr="006224D3">
        <w:t> </w:t>
      </w:r>
      <w:r w:rsidRPr="006224D3">
        <w:t>98J(2) in respect of an application, the Registrar must give an opportunity to the applicant and the other party to appear before the Registrar, and be heard by him or her, if they so wish.</w:t>
      </w:r>
    </w:p>
    <w:p w:rsidR="000007E1" w:rsidRPr="006224D3" w:rsidRDefault="000007E1" w:rsidP="000007E1">
      <w:pPr>
        <w:pStyle w:val="notetext"/>
      </w:pPr>
      <w:r w:rsidRPr="006224D3">
        <w:t>Note:</w:t>
      </w:r>
      <w:r w:rsidRPr="006224D3">
        <w:tab/>
        <w:t>Sections</w:t>
      </w:r>
      <w:r w:rsidR="00926F11" w:rsidRPr="006224D3">
        <w:t> </w:t>
      </w:r>
      <w:r w:rsidRPr="006224D3">
        <w:t>98E and 98F and subsection</w:t>
      </w:r>
      <w:r w:rsidR="00926F11" w:rsidRPr="006224D3">
        <w:t> </w:t>
      </w:r>
      <w:r w:rsidRPr="006224D3">
        <w:t>98J(2) provide that the Registrar may refuse to make a determination in the circumstances set out in those provisions without taking any further action under this Part.</w:t>
      </w:r>
    </w:p>
    <w:p w:rsidR="000007E1" w:rsidRPr="006224D3" w:rsidRDefault="000007E1" w:rsidP="000007E1">
      <w:pPr>
        <w:pStyle w:val="subsection"/>
      </w:pPr>
      <w:r w:rsidRPr="006224D3">
        <w:tab/>
        <w:t>(3)</w:t>
      </w:r>
      <w:r w:rsidRPr="006224D3">
        <w:tab/>
        <w:t xml:space="preserve">Nothing in </w:t>
      </w:r>
      <w:r w:rsidR="00926F11" w:rsidRPr="006224D3">
        <w:t>subsection (</w:t>
      </w:r>
      <w:r w:rsidRPr="006224D3">
        <w:t>2) empowers the Registrar to compel a party to the proceeding to appear before the Registrar in the presence of the other party.</w:t>
      </w:r>
    </w:p>
    <w:p w:rsidR="000007E1" w:rsidRPr="006224D3" w:rsidRDefault="000007E1" w:rsidP="000007E1">
      <w:pPr>
        <w:pStyle w:val="subsection"/>
      </w:pPr>
      <w:r w:rsidRPr="006224D3">
        <w:tab/>
        <w:t>(4)</w:t>
      </w:r>
      <w:r w:rsidRPr="006224D3">
        <w:tab/>
        <w:t>Any hearing before the Registrar, and any inquiry or investigation carried out by the Registrar, is to be carried out as the Registrar thinks fit and the Registrar is not bound by any rules of evidence.</w:t>
      </w:r>
    </w:p>
    <w:p w:rsidR="000007E1" w:rsidRPr="006224D3" w:rsidRDefault="000007E1" w:rsidP="000007E1">
      <w:pPr>
        <w:pStyle w:val="subsection"/>
      </w:pPr>
      <w:r w:rsidRPr="006224D3">
        <w:tab/>
        <w:t>(5)</w:t>
      </w:r>
      <w:r w:rsidRPr="006224D3">
        <w:tab/>
        <w:t>A party to the proceedings must not be represented by another person before the Registrar.</w:t>
      </w:r>
    </w:p>
    <w:p w:rsidR="000007E1" w:rsidRPr="006224D3" w:rsidRDefault="000007E1" w:rsidP="000007E1">
      <w:pPr>
        <w:pStyle w:val="ActHead5"/>
      </w:pPr>
      <w:bookmarkStart w:id="255" w:name="_Toc56677775"/>
      <w:r w:rsidRPr="00CE39FD">
        <w:rPr>
          <w:rStyle w:val="CharSectno"/>
        </w:rPr>
        <w:t>98J</w:t>
      </w:r>
      <w:r w:rsidRPr="006224D3">
        <w:t xml:space="preserve">  Subsequent applications</w:t>
      </w:r>
      <w:bookmarkEnd w:id="255"/>
    </w:p>
    <w:p w:rsidR="000007E1" w:rsidRPr="006224D3" w:rsidRDefault="000007E1" w:rsidP="000007E1">
      <w:pPr>
        <w:pStyle w:val="subsection"/>
      </w:pPr>
      <w:r w:rsidRPr="006224D3">
        <w:tab/>
        <w:t>(1)</w:t>
      </w:r>
      <w:r w:rsidRPr="006224D3">
        <w:tab/>
        <w:t xml:space="preserve">A person who has made an application for a determination under this </w:t>
      </w:r>
      <w:r w:rsidR="00BA4856" w:rsidRPr="006224D3">
        <w:t>Part i</w:t>
      </w:r>
      <w:r w:rsidRPr="006224D3">
        <w:t>n respect of an administrative assessment of child support is not, for that reason, precluded from subsequently making another application in respect of that assessment if, because of circumstances existing at the time when the subsequent application is made, there are grounds for departing from the administrative assessment.</w:t>
      </w:r>
    </w:p>
    <w:p w:rsidR="000007E1" w:rsidRPr="006224D3" w:rsidRDefault="000007E1" w:rsidP="000007E1">
      <w:pPr>
        <w:pStyle w:val="subsection"/>
      </w:pPr>
      <w:r w:rsidRPr="006224D3">
        <w:tab/>
        <w:t>(2)</w:t>
      </w:r>
      <w:r w:rsidRPr="006224D3">
        <w:tab/>
        <w:t>If:</w:t>
      </w:r>
    </w:p>
    <w:p w:rsidR="000007E1" w:rsidRPr="006224D3" w:rsidRDefault="000007E1" w:rsidP="000007E1">
      <w:pPr>
        <w:pStyle w:val="paragraph"/>
      </w:pPr>
      <w:r w:rsidRPr="006224D3">
        <w:tab/>
        <w:t>(a)</w:t>
      </w:r>
      <w:r w:rsidRPr="006224D3">
        <w:tab/>
        <w:t>a person has made an application for a determination under this Part; and</w:t>
      </w:r>
    </w:p>
    <w:p w:rsidR="000007E1" w:rsidRPr="006224D3" w:rsidRDefault="000007E1" w:rsidP="000007E1">
      <w:pPr>
        <w:pStyle w:val="paragraph"/>
      </w:pPr>
      <w:r w:rsidRPr="006224D3">
        <w:tab/>
        <w:t>(b)</w:t>
      </w:r>
      <w:r w:rsidRPr="006224D3">
        <w:tab/>
        <w:t>the Registrar has refused to make a determination on the application; and</w:t>
      </w:r>
    </w:p>
    <w:p w:rsidR="000007E1" w:rsidRPr="006224D3" w:rsidRDefault="000007E1" w:rsidP="000007E1">
      <w:pPr>
        <w:pStyle w:val="paragraph"/>
      </w:pPr>
      <w:r w:rsidRPr="006224D3">
        <w:tab/>
        <w:t>(c)</w:t>
      </w:r>
      <w:r w:rsidRPr="006224D3">
        <w:tab/>
        <w:t>the person subsequently makes an application for a determination under this Part; and</w:t>
      </w:r>
    </w:p>
    <w:p w:rsidR="000007E1" w:rsidRPr="006224D3" w:rsidRDefault="000007E1" w:rsidP="000007E1">
      <w:pPr>
        <w:pStyle w:val="paragraph"/>
      </w:pPr>
      <w:r w:rsidRPr="006224D3">
        <w:tab/>
        <w:t>(d)</w:t>
      </w:r>
      <w:r w:rsidRPr="006224D3">
        <w:tab/>
        <w:t>the Registrar is satisfied, after considering:</w:t>
      </w:r>
    </w:p>
    <w:p w:rsidR="000007E1" w:rsidRPr="006224D3" w:rsidRDefault="000007E1" w:rsidP="000007E1">
      <w:pPr>
        <w:pStyle w:val="paragraphsub"/>
      </w:pPr>
      <w:r w:rsidRPr="006224D3">
        <w:tab/>
        <w:t>(i)</w:t>
      </w:r>
      <w:r w:rsidRPr="006224D3">
        <w:tab/>
        <w:t>the application last made and the documents (if any) accompanying it; and</w:t>
      </w:r>
    </w:p>
    <w:p w:rsidR="000007E1" w:rsidRPr="006224D3" w:rsidRDefault="000007E1" w:rsidP="00CE76F7">
      <w:pPr>
        <w:pStyle w:val="paragraphsub"/>
      </w:pPr>
      <w:r w:rsidRPr="006224D3">
        <w:tab/>
        <w:t>(ii)</w:t>
      </w:r>
      <w:r w:rsidRPr="006224D3">
        <w:tab/>
        <w:t>the previous application and the documents (if any) accompanying it and any matter taken into account by the Registrar in refusing to make a determination in relation to that application;</w:t>
      </w:r>
    </w:p>
    <w:p w:rsidR="000007E1" w:rsidRPr="006224D3" w:rsidRDefault="000007E1" w:rsidP="00CE76F7">
      <w:pPr>
        <w:pStyle w:val="paragraph"/>
      </w:pPr>
      <w:r w:rsidRPr="006224D3">
        <w:tab/>
      </w:r>
      <w:r w:rsidRPr="006224D3">
        <w:tab/>
        <w:t>that no new matter has been submitted in support of the claim that there are grounds for departing from the provisions of this Act relating to administrative assessment of child support in relation to the child;</w:t>
      </w:r>
    </w:p>
    <w:p w:rsidR="000007E1" w:rsidRPr="006224D3" w:rsidRDefault="000007E1" w:rsidP="000007E1">
      <w:pPr>
        <w:pStyle w:val="subsection2"/>
      </w:pPr>
      <w:r w:rsidRPr="006224D3">
        <w:t>the Registrar may refuse to make a determination, without taking any further action under this Part.</w:t>
      </w:r>
    </w:p>
    <w:p w:rsidR="00656B8B" w:rsidRPr="006224D3" w:rsidRDefault="00656B8B" w:rsidP="00656B8B">
      <w:pPr>
        <w:pStyle w:val="ActHead5"/>
      </w:pPr>
      <w:bookmarkStart w:id="256" w:name="_Toc56677776"/>
      <w:r w:rsidRPr="00CE39FD">
        <w:rPr>
          <w:rStyle w:val="CharSectno"/>
        </w:rPr>
        <w:t>98JA</w:t>
      </w:r>
      <w:r w:rsidRPr="006224D3">
        <w:t xml:space="preserve">  Notice of refusal to be served on parties</w:t>
      </w:r>
      <w:bookmarkEnd w:id="256"/>
    </w:p>
    <w:p w:rsidR="00656B8B" w:rsidRPr="006224D3" w:rsidRDefault="00656B8B" w:rsidP="00656B8B">
      <w:pPr>
        <w:pStyle w:val="subsection"/>
      </w:pPr>
      <w:r w:rsidRPr="006224D3">
        <w:tab/>
        <w:t>(1)</w:t>
      </w:r>
      <w:r w:rsidRPr="006224D3">
        <w:tab/>
        <w:t>If the Registrar refuses to make a determination under this Division, the Registrar must serve notice in writing of the decision on each of the parties to the proceeding.</w:t>
      </w:r>
    </w:p>
    <w:p w:rsidR="00656B8B" w:rsidRPr="006224D3" w:rsidRDefault="00656B8B" w:rsidP="00656B8B">
      <w:pPr>
        <w:pStyle w:val="subsection"/>
      </w:pPr>
      <w:r w:rsidRPr="006224D3">
        <w:tab/>
        <w:t>(2)</w:t>
      </w:r>
      <w:r w:rsidRPr="006224D3">
        <w:tab/>
        <w:t>The notice must include, or be accompanied by, a statement to the effect:</w:t>
      </w:r>
    </w:p>
    <w:p w:rsidR="00656B8B" w:rsidRPr="006224D3" w:rsidRDefault="00656B8B" w:rsidP="00656B8B">
      <w:pPr>
        <w:pStyle w:val="paragraph"/>
      </w:pPr>
      <w:r w:rsidRPr="006224D3">
        <w:tab/>
        <w:t>(a)</w:t>
      </w:r>
      <w:r w:rsidRPr="006224D3">
        <w:tab/>
        <w:t xml:space="preserve">that the party may, subject to the Registration and Collection Act, object to the decision (the </w:t>
      </w:r>
      <w:r w:rsidRPr="006224D3">
        <w:rPr>
          <w:b/>
          <w:i/>
        </w:rPr>
        <w:t>original decision</w:t>
      </w:r>
      <w:r w:rsidRPr="006224D3">
        <w:t>); and</w:t>
      </w:r>
    </w:p>
    <w:p w:rsidR="003B5C77" w:rsidRPr="006224D3" w:rsidRDefault="003B5C77" w:rsidP="003B5C77">
      <w:pPr>
        <w:pStyle w:val="paragraph"/>
      </w:pPr>
      <w:r w:rsidRPr="006224D3">
        <w:tab/>
        <w:t>(b)</w:t>
      </w:r>
      <w:r w:rsidRPr="006224D3">
        <w:tab/>
        <w:t>that if the party is aggrieved by a later decision on an objection to the original decision (no matter who lodges the objection), the party may apply, subject to the Registration and Collection Act and the AAT Act, to the AAT for review of the later decision.</w:t>
      </w:r>
    </w:p>
    <w:p w:rsidR="00656B8B" w:rsidRPr="006224D3" w:rsidRDefault="00656B8B" w:rsidP="00656B8B">
      <w:pPr>
        <w:pStyle w:val="subsection"/>
        <w:rPr>
          <w:kern w:val="28"/>
        </w:rPr>
      </w:pPr>
      <w:r w:rsidRPr="006224D3">
        <w:rPr>
          <w:kern w:val="28"/>
        </w:rPr>
        <w:tab/>
        <w:t>(3)</w:t>
      </w:r>
      <w:r w:rsidRPr="006224D3">
        <w:rPr>
          <w:kern w:val="28"/>
        </w:rPr>
        <w:tab/>
        <w:t xml:space="preserve">A contravention of </w:t>
      </w:r>
      <w:r w:rsidR="00926F11" w:rsidRPr="006224D3">
        <w:rPr>
          <w:kern w:val="28"/>
        </w:rPr>
        <w:t>subsection (</w:t>
      </w:r>
      <w:r w:rsidRPr="006224D3">
        <w:rPr>
          <w:kern w:val="28"/>
        </w:rPr>
        <w:t>2) in relation to a decision does not affect the validity of the decision.</w:t>
      </w:r>
    </w:p>
    <w:p w:rsidR="000007E1" w:rsidRPr="006224D3" w:rsidRDefault="000007E1" w:rsidP="009D710C">
      <w:pPr>
        <w:pStyle w:val="ActHead3"/>
        <w:pageBreakBefore/>
      </w:pPr>
      <w:bookmarkStart w:id="257" w:name="_Toc56677777"/>
      <w:r w:rsidRPr="00CE39FD">
        <w:rPr>
          <w:rStyle w:val="CharDivNo"/>
        </w:rPr>
        <w:t>Division</w:t>
      </w:r>
      <w:r w:rsidR="00926F11" w:rsidRPr="00CE39FD">
        <w:rPr>
          <w:rStyle w:val="CharDivNo"/>
        </w:rPr>
        <w:t> </w:t>
      </w:r>
      <w:r w:rsidRPr="00CE39FD">
        <w:rPr>
          <w:rStyle w:val="CharDivNo"/>
        </w:rPr>
        <w:t>3</w:t>
      </w:r>
      <w:r w:rsidRPr="006224D3">
        <w:t>—</w:t>
      </w:r>
      <w:r w:rsidRPr="00CE39FD">
        <w:rPr>
          <w:rStyle w:val="CharDivText"/>
        </w:rPr>
        <w:t>Departures initiated by the Registrar</w:t>
      </w:r>
      <w:bookmarkEnd w:id="257"/>
    </w:p>
    <w:p w:rsidR="000007E1" w:rsidRPr="006224D3" w:rsidRDefault="000007E1" w:rsidP="000007E1">
      <w:pPr>
        <w:pStyle w:val="ActHead5"/>
      </w:pPr>
      <w:bookmarkStart w:id="258" w:name="_Toc56677778"/>
      <w:r w:rsidRPr="00CE39FD">
        <w:rPr>
          <w:rStyle w:val="CharSectno"/>
        </w:rPr>
        <w:t>98K</w:t>
      </w:r>
      <w:r w:rsidRPr="006224D3">
        <w:t xml:space="preserve">  Registrar may initiate a determination under this Part</w:t>
      </w:r>
      <w:bookmarkEnd w:id="258"/>
    </w:p>
    <w:p w:rsidR="000007E1" w:rsidRPr="006224D3" w:rsidRDefault="000007E1" w:rsidP="000007E1">
      <w:pPr>
        <w:pStyle w:val="subsection"/>
      </w:pPr>
      <w:r w:rsidRPr="006224D3">
        <w:tab/>
        <w:t>(1)</w:t>
      </w:r>
      <w:r w:rsidRPr="006224D3">
        <w:tab/>
        <w:t>If, at any time when an administrative assessment is in force in relation to a child, the Registrar is of the view that, because of special circumstances that exist, the provisions of this Act relating to administrative assessment of child support should be departed from in relation to the child, the Registrar may make a determination under this Part.</w:t>
      </w:r>
    </w:p>
    <w:p w:rsidR="000007E1" w:rsidRPr="006224D3" w:rsidRDefault="00487D65" w:rsidP="000007E1">
      <w:pPr>
        <w:pStyle w:val="notetext"/>
      </w:pPr>
      <w:r w:rsidRPr="006224D3">
        <w:t>Note 1</w:t>
      </w:r>
      <w:r w:rsidR="000007E1" w:rsidRPr="006224D3">
        <w:t>:</w:t>
      </w:r>
      <w:r w:rsidR="000007E1" w:rsidRPr="006224D3">
        <w:tab/>
        <w:t xml:space="preserve">For the determinations that the Registrar may make under this </w:t>
      </w:r>
      <w:r w:rsidR="005B2BF3" w:rsidRPr="006224D3">
        <w:t>Part</w:t>
      </w:r>
      <w:r w:rsidR="009D710C" w:rsidRPr="006224D3">
        <w:t xml:space="preserve"> </w:t>
      </w:r>
      <w:r w:rsidR="000007E1" w:rsidRPr="006224D3">
        <w:t>see section</w:t>
      </w:r>
      <w:r w:rsidR="00926F11" w:rsidRPr="006224D3">
        <w:t> </w:t>
      </w:r>
      <w:r w:rsidR="000007E1" w:rsidRPr="006224D3">
        <w:t>98S.</w:t>
      </w:r>
    </w:p>
    <w:p w:rsidR="00487D65" w:rsidRPr="006224D3" w:rsidRDefault="00487D65" w:rsidP="00487D65">
      <w:pPr>
        <w:pStyle w:val="notetext"/>
      </w:pPr>
      <w:r w:rsidRPr="006224D3">
        <w:t>Note 2:</w:t>
      </w:r>
      <w:r w:rsidRPr="006224D3">
        <w:tab/>
        <w:t xml:space="preserve">The Registrar may only make a determination under this </w:t>
      </w:r>
      <w:r w:rsidR="00BA4856" w:rsidRPr="006224D3">
        <w:t>Part i</w:t>
      </w:r>
      <w:r w:rsidRPr="006224D3">
        <w:t>n respect of a day that is more than 18 months earlier than the day on which the relevant parties are notified under section</w:t>
      </w:r>
      <w:r w:rsidR="00926F11" w:rsidRPr="006224D3">
        <w:t> </w:t>
      </w:r>
      <w:r w:rsidRPr="006224D3">
        <w:t>98M with a court’s leave under section</w:t>
      </w:r>
      <w:r w:rsidR="00926F11" w:rsidRPr="006224D3">
        <w:t> </w:t>
      </w:r>
      <w:r w:rsidRPr="006224D3">
        <w:t>112 (see subsection</w:t>
      </w:r>
      <w:r w:rsidR="00926F11" w:rsidRPr="006224D3">
        <w:t> </w:t>
      </w:r>
      <w:r w:rsidRPr="006224D3">
        <w:t>98S(3B)).</w:t>
      </w:r>
    </w:p>
    <w:p w:rsidR="000007E1" w:rsidRPr="006224D3" w:rsidRDefault="000007E1" w:rsidP="000007E1">
      <w:pPr>
        <w:pStyle w:val="subsection"/>
      </w:pPr>
      <w:r w:rsidRPr="006224D3">
        <w:tab/>
        <w:t>(2)</w:t>
      </w:r>
      <w:r w:rsidRPr="006224D3">
        <w:tab/>
        <w:t xml:space="preserve">The parties to the proceedings under this </w:t>
      </w:r>
      <w:r w:rsidR="005B2BF3" w:rsidRPr="006224D3">
        <w:t>Division</w:t>
      </w:r>
      <w:r w:rsidR="009D710C" w:rsidRPr="006224D3">
        <w:t xml:space="preserve"> </w:t>
      </w:r>
      <w:r w:rsidRPr="006224D3">
        <w:t>are the liable parent and the carer entitled to child support.</w:t>
      </w:r>
    </w:p>
    <w:p w:rsidR="000007E1" w:rsidRPr="006224D3" w:rsidRDefault="000007E1" w:rsidP="000007E1">
      <w:pPr>
        <w:pStyle w:val="ActHead5"/>
      </w:pPr>
      <w:bookmarkStart w:id="259" w:name="_Toc56677779"/>
      <w:r w:rsidRPr="00CE39FD">
        <w:rPr>
          <w:rStyle w:val="CharSectno"/>
        </w:rPr>
        <w:t>98L</w:t>
      </w:r>
      <w:r w:rsidRPr="006224D3">
        <w:t xml:space="preserve">  Matters as to which Registrar must be satisfied before making determination</w:t>
      </w:r>
      <w:bookmarkEnd w:id="259"/>
    </w:p>
    <w:p w:rsidR="000007E1" w:rsidRPr="006224D3" w:rsidRDefault="000007E1" w:rsidP="000007E1">
      <w:pPr>
        <w:pStyle w:val="subsection"/>
      </w:pPr>
      <w:r w:rsidRPr="006224D3">
        <w:tab/>
        <w:t>(1)</w:t>
      </w:r>
      <w:r w:rsidRPr="006224D3">
        <w:tab/>
        <w:t>Subject to this Part, the Registrar may make the determination if:</w:t>
      </w:r>
    </w:p>
    <w:p w:rsidR="000007E1" w:rsidRPr="006224D3" w:rsidRDefault="000007E1" w:rsidP="000007E1">
      <w:pPr>
        <w:pStyle w:val="paragraph"/>
      </w:pPr>
      <w:r w:rsidRPr="006224D3">
        <w:tab/>
        <w:t>(a)</w:t>
      </w:r>
      <w:r w:rsidRPr="006224D3">
        <w:tab/>
        <w:t>the Registrar is satisfied that, in the special circumstances of the case, application in relation to a child of the provisions of this Act relating to administrative assessment of child support would result in an unjust and inequitable determination of the level of financial support to be provided by the liable parent for the child because of the income, earning capacity, property and financial resources of either parent; and</w:t>
      </w:r>
    </w:p>
    <w:p w:rsidR="000007E1" w:rsidRPr="006224D3" w:rsidRDefault="000007E1" w:rsidP="000007E1">
      <w:pPr>
        <w:pStyle w:val="paragraph"/>
      </w:pPr>
      <w:r w:rsidRPr="006224D3">
        <w:tab/>
        <w:t>(b)</w:t>
      </w:r>
      <w:r w:rsidRPr="006224D3">
        <w:tab/>
        <w:t xml:space="preserve">that it would be: </w:t>
      </w:r>
    </w:p>
    <w:p w:rsidR="000007E1" w:rsidRPr="006224D3" w:rsidRDefault="000007E1" w:rsidP="000007E1">
      <w:pPr>
        <w:pStyle w:val="paragraphsub"/>
      </w:pPr>
      <w:r w:rsidRPr="006224D3">
        <w:tab/>
        <w:t>(i)</w:t>
      </w:r>
      <w:r w:rsidRPr="006224D3">
        <w:tab/>
        <w:t xml:space="preserve">just and equitable as regards the child, the liable parent, and the carer entitled to child support; and </w:t>
      </w:r>
    </w:p>
    <w:p w:rsidR="000007E1" w:rsidRPr="006224D3" w:rsidRDefault="000007E1" w:rsidP="000007E1">
      <w:pPr>
        <w:pStyle w:val="paragraphsub"/>
      </w:pPr>
      <w:r w:rsidRPr="006224D3">
        <w:tab/>
        <w:t>(ii)</w:t>
      </w:r>
      <w:r w:rsidRPr="006224D3">
        <w:tab/>
        <w:t>otherwise proper;</w:t>
      </w:r>
    </w:p>
    <w:p w:rsidR="000007E1" w:rsidRPr="006224D3" w:rsidRDefault="000007E1" w:rsidP="000007E1">
      <w:pPr>
        <w:pStyle w:val="subsection2"/>
      </w:pPr>
      <w:r w:rsidRPr="006224D3">
        <w:t>to make a particular determination under this Part.</w:t>
      </w:r>
    </w:p>
    <w:p w:rsidR="000007E1" w:rsidRPr="006224D3" w:rsidRDefault="000007E1" w:rsidP="00E43823">
      <w:pPr>
        <w:pStyle w:val="subsection"/>
        <w:keepNext/>
      </w:pPr>
      <w:r w:rsidRPr="006224D3">
        <w:tab/>
        <w:t>(2)</w:t>
      </w:r>
      <w:r w:rsidRPr="006224D3">
        <w:tab/>
        <w:t>Subsections</w:t>
      </w:r>
      <w:r w:rsidR="00926F11" w:rsidRPr="006224D3">
        <w:t> </w:t>
      </w:r>
      <w:r w:rsidRPr="006224D3">
        <w:t>117(4) to (9</w:t>
      </w:r>
      <w:r w:rsidR="005B2BF3" w:rsidRPr="006224D3">
        <w:t>) (i</w:t>
      </w:r>
      <w:r w:rsidRPr="006224D3">
        <w:t>nclusive) apply to the Registrar in the exercise of his or her powers under this section as if:</w:t>
      </w:r>
    </w:p>
    <w:p w:rsidR="000007E1" w:rsidRPr="006224D3" w:rsidRDefault="000007E1" w:rsidP="000007E1">
      <w:pPr>
        <w:pStyle w:val="paragraph"/>
      </w:pPr>
      <w:r w:rsidRPr="006224D3">
        <w:tab/>
        <w:t>(a)</w:t>
      </w:r>
      <w:r w:rsidRPr="006224D3">
        <w:tab/>
        <w:t>any reference in those subsections to the court were a reference to the Registrar; and</w:t>
      </w:r>
    </w:p>
    <w:p w:rsidR="000007E1" w:rsidRPr="006224D3" w:rsidRDefault="000007E1" w:rsidP="000007E1">
      <w:pPr>
        <w:pStyle w:val="paragraph"/>
      </w:pPr>
      <w:r w:rsidRPr="006224D3">
        <w:tab/>
        <w:t>(b)</w:t>
      </w:r>
      <w:r w:rsidRPr="006224D3">
        <w:tab/>
        <w:t>any reference to an order were a reference to a determination.</w:t>
      </w:r>
    </w:p>
    <w:p w:rsidR="000007E1" w:rsidRPr="006224D3" w:rsidRDefault="000007E1" w:rsidP="000007E1">
      <w:pPr>
        <w:pStyle w:val="ActHead5"/>
      </w:pPr>
      <w:bookmarkStart w:id="260" w:name="_Toc56677780"/>
      <w:r w:rsidRPr="00CE39FD">
        <w:rPr>
          <w:rStyle w:val="CharSectno"/>
        </w:rPr>
        <w:t>98M</w:t>
      </w:r>
      <w:r w:rsidRPr="006224D3">
        <w:t xml:space="preserve">  Parties to be notified</w:t>
      </w:r>
      <w:bookmarkEnd w:id="260"/>
    </w:p>
    <w:p w:rsidR="000007E1" w:rsidRPr="006224D3" w:rsidRDefault="000007E1" w:rsidP="000007E1">
      <w:pPr>
        <w:pStyle w:val="subsection"/>
      </w:pPr>
      <w:r w:rsidRPr="006224D3">
        <w:tab/>
        <w:t>(1)</w:t>
      </w:r>
      <w:r w:rsidRPr="006224D3">
        <w:tab/>
        <w:t>The Registrar must, in writing, notify the parties to the proceedings that the Registrar is considering the making of a determination under section</w:t>
      </w:r>
      <w:r w:rsidR="00926F11" w:rsidRPr="006224D3">
        <w:t> </w:t>
      </w:r>
      <w:r w:rsidRPr="006224D3">
        <w:t>98S in relation to the child concerned.</w:t>
      </w:r>
    </w:p>
    <w:p w:rsidR="000007E1" w:rsidRPr="006224D3" w:rsidRDefault="000007E1" w:rsidP="000007E1">
      <w:pPr>
        <w:pStyle w:val="subsection"/>
      </w:pPr>
      <w:r w:rsidRPr="006224D3">
        <w:tab/>
        <w:t>(2)</w:t>
      </w:r>
      <w:r w:rsidRPr="006224D3">
        <w:tab/>
        <w:t>The Registrar must also cause to be served on each of the parties to the proceedings a summary of the information that the Registrar used to form the view that the Registrar should make a determination under this Division.</w:t>
      </w:r>
    </w:p>
    <w:p w:rsidR="000007E1" w:rsidRPr="006224D3" w:rsidRDefault="000007E1" w:rsidP="000007E1">
      <w:pPr>
        <w:pStyle w:val="subsection"/>
      </w:pPr>
      <w:r w:rsidRPr="006224D3">
        <w:tab/>
        <w:t>(3)</w:t>
      </w:r>
      <w:r w:rsidRPr="006224D3">
        <w:tab/>
        <w:t xml:space="preserve">At the same time, the Registrar must inform each party to the proceedings in writing that the party may make any representation (a </w:t>
      </w:r>
      <w:r w:rsidRPr="006224D3">
        <w:rPr>
          <w:b/>
          <w:i/>
        </w:rPr>
        <w:t>reply</w:t>
      </w:r>
      <w:r w:rsidRPr="006224D3">
        <w:t xml:space="preserve">) regarding the </w:t>
      </w:r>
      <w:r w:rsidR="00B701F1" w:rsidRPr="006224D3">
        <w:t>summary</w:t>
      </w:r>
      <w:r w:rsidRPr="006224D3">
        <w:t xml:space="preserve"> that the party considers relevant.</w:t>
      </w:r>
    </w:p>
    <w:p w:rsidR="000007E1" w:rsidRPr="006224D3" w:rsidRDefault="000007E1" w:rsidP="000007E1">
      <w:pPr>
        <w:pStyle w:val="ActHead5"/>
      </w:pPr>
      <w:bookmarkStart w:id="261" w:name="_Toc56677781"/>
      <w:r w:rsidRPr="00CE39FD">
        <w:rPr>
          <w:rStyle w:val="CharSectno"/>
        </w:rPr>
        <w:t>98N</w:t>
      </w:r>
      <w:r w:rsidRPr="006224D3">
        <w:t xml:space="preserve">  Replies</w:t>
      </w:r>
      <w:bookmarkEnd w:id="261"/>
    </w:p>
    <w:p w:rsidR="000007E1" w:rsidRPr="006224D3" w:rsidRDefault="000007E1" w:rsidP="000007E1">
      <w:pPr>
        <w:pStyle w:val="subsection"/>
      </w:pPr>
      <w:r w:rsidRPr="006224D3">
        <w:tab/>
        <w:t>(1)</w:t>
      </w:r>
      <w:r w:rsidRPr="006224D3">
        <w:tab/>
        <w:t xml:space="preserve">Any reply made by a party to proceedings under this </w:t>
      </w:r>
      <w:r w:rsidR="005B2BF3" w:rsidRPr="006224D3">
        <w:t>Division</w:t>
      </w:r>
      <w:r w:rsidR="009D710C" w:rsidRPr="006224D3">
        <w:t xml:space="preserve"> </w:t>
      </w:r>
      <w:r w:rsidRPr="006224D3">
        <w:t>must:</w:t>
      </w:r>
    </w:p>
    <w:p w:rsidR="000007E1" w:rsidRPr="006224D3" w:rsidRDefault="000007E1" w:rsidP="000007E1">
      <w:pPr>
        <w:pStyle w:val="paragraph"/>
      </w:pPr>
      <w:r w:rsidRPr="006224D3">
        <w:tab/>
        <w:t>(a)</w:t>
      </w:r>
      <w:r w:rsidRPr="006224D3">
        <w:tab/>
        <w:t>be in the manner specified by the Registrar; and</w:t>
      </w:r>
    </w:p>
    <w:p w:rsidR="000007E1" w:rsidRPr="006224D3" w:rsidRDefault="000007E1" w:rsidP="000007E1">
      <w:pPr>
        <w:pStyle w:val="paragraph"/>
      </w:pPr>
      <w:r w:rsidRPr="006224D3">
        <w:tab/>
        <w:t>(b)</w:t>
      </w:r>
      <w:r w:rsidRPr="006224D3">
        <w:tab/>
        <w:t>be made to the Registrar.</w:t>
      </w:r>
    </w:p>
    <w:p w:rsidR="000007E1" w:rsidRPr="006224D3" w:rsidRDefault="000007E1" w:rsidP="000007E1">
      <w:pPr>
        <w:pStyle w:val="notetext"/>
      </w:pPr>
      <w:r w:rsidRPr="006224D3">
        <w:t>Note:</w:t>
      </w:r>
      <w:r w:rsidRPr="006224D3">
        <w:tab/>
        <w:t>Section</w:t>
      </w:r>
      <w:r w:rsidR="00926F11" w:rsidRPr="006224D3">
        <w:t> </w:t>
      </w:r>
      <w:r w:rsidRPr="006224D3">
        <w:t>150A provides for the Registrar to specify the manner in a reply may be made.</w:t>
      </w:r>
    </w:p>
    <w:p w:rsidR="000007E1" w:rsidRPr="006224D3" w:rsidRDefault="000007E1" w:rsidP="000007E1">
      <w:pPr>
        <w:pStyle w:val="subsection"/>
      </w:pPr>
      <w:r w:rsidRPr="006224D3">
        <w:tab/>
        <w:t>(2)</w:t>
      </w:r>
      <w:r w:rsidRPr="006224D3">
        <w:tab/>
        <w:t>If a party to the proceedings makes a reply, the Registrar must serve a copy of the reply and any accompanying documents on the other party to the proceedings.</w:t>
      </w:r>
    </w:p>
    <w:p w:rsidR="000007E1" w:rsidRPr="006224D3" w:rsidRDefault="000007E1" w:rsidP="000007E1">
      <w:pPr>
        <w:pStyle w:val="ActHead5"/>
      </w:pPr>
      <w:bookmarkStart w:id="262" w:name="_Toc56677782"/>
      <w:r w:rsidRPr="00CE39FD">
        <w:rPr>
          <w:rStyle w:val="CharSectno"/>
        </w:rPr>
        <w:t>98P</w:t>
      </w:r>
      <w:r w:rsidRPr="006224D3">
        <w:t xml:space="preserve">  Parties may jointly elect that Registrar discontinue proceedings</w:t>
      </w:r>
      <w:bookmarkEnd w:id="262"/>
    </w:p>
    <w:p w:rsidR="000007E1" w:rsidRPr="006224D3" w:rsidRDefault="000007E1" w:rsidP="000007E1">
      <w:pPr>
        <w:pStyle w:val="subsection"/>
      </w:pPr>
      <w:r w:rsidRPr="006224D3">
        <w:tab/>
        <w:t>(1)</w:t>
      </w:r>
      <w:r w:rsidRPr="006224D3">
        <w:tab/>
        <w:t>In respect of proceedings under this Division, the liable parent and the carer entitled to child support may jointly elect that the Registrar discontinue the proceedings if the carer is not in receipt of an income tested pension, benefit or allowance.</w:t>
      </w:r>
    </w:p>
    <w:p w:rsidR="000007E1" w:rsidRPr="006224D3" w:rsidRDefault="000007E1" w:rsidP="00E43823">
      <w:pPr>
        <w:pStyle w:val="subsection"/>
        <w:keepNext/>
      </w:pPr>
      <w:r w:rsidRPr="006224D3">
        <w:tab/>
        <w:t>(2)</w:t>
      </w:r>
      <w:r w:rsidRPr="006224D3">
        <w:tab/>
        <w:t>The election must be:</w:t>
      </w:r>
    </w:p>
    <w:p w:rsidR="000007E1" w:rsidRPr="006224D3" w:rsidRDefault="000007E1" w:rsidP="000007E1">
      <w:pPr>
        <w:pStyle w:val="paragraph"/>
      </w:pPr>
      <w:r w:rsidRPr="006224D3">
        <w:tab/>
        <w:t>(a)</w:t>
      </w:r>
      <w:r w:rsidRPr="006224D3">
        <w:tab/>
        <w:t>in the manner specified by the Registrar; and</w:t>
      </w:r>
    </w:p>
    <w:p w:rsidR="000007E1" w:rsidRPr="006224D3" w:rsidRDefault="000007E1" w:rsidP="000007E1">
      <w:pPr>
        <w:pStyle w:val="paragraph"/>
      </w:pPr>
      <w:r w:rsidRPr="006224D3">
        <w:tab/>
        <w:t>(b)</w:t>
      </w:r>
      <w:r w:rsidRPr="006224D3">
        <w:tab/>
        <w:t>given to the Registrar.</w:t>
      </w:r>
    </w:p>
    <w:p w:rsidR="000007E1" w:rsidRPr="006224D3" w:rsidRDefault="000007E1" w:rsidP="000007E1">
      <w:pPr>
        <w:pStyle w:val="subsection"/>
      </w:pPr>
      <w:r w:rsidRPr="006224D3">
        <w:tab/>
        <w:t>(3)</w:t>
      </w:r>
      <w:r w:rsidRPr="006224D3">
        <w:tab/>
        <w:t xml:space="preserve">If the parties to the proceedings make an election as set out in </w:t>
      </w:r>
      <w:r w:rsidR="00926F11" w:rsidRPr="006224D3">
        <w:t>subsection (</w:t>
      </w:r>
      <w:r w:rsidRPr="006224D3">
        <w:t>1), the Registrar must:</w:t>
      </w:r>
    </w:p>
    <w:p w:rsidR="000007E1" w:rsidRPr="006224D3" w:rsidRDefault="000007E1" w:rsidP="000007E1">
      <w:pPr>
        <w:pStyle w:val="paragraph"/>
      </w:pPr>
      <w:r w:rsidRPr="006224D3">
        <w:tab/>
        <w:t>(a)</w:t>
      </w:r>
      <w:r w:rsidRPr="006224D3">
        <w:tab/>
        <w:t>discontinue the proceedings; and</w:t>
      </w:r>
    </w:p>
    <w:p w:rsidR="000007E1" w:rsidRPr="006224D3" w:rsidRDefault="000007E1" w:rsidP="000007E1">
      <w:pPr>
        <w:pStyle w:val="paragraph"/>
      </w:pPr>
      <w:r w:rsidRPr="006224D3">
        <w:tab/>
        <w:t>(b)</w:t>
      </w:r>
      <w:r w:rsidRPr="006224D3">
        <w:tab/>
        <w:t xml:space="preserve">notify the parties to the proceedings that the Registrar has discontinued them because of the election under </w:t>
      </w:r>
      <w:r w:rsidR="00926F11" w:rsidRPr="006224D3">
        <w:t>subsection (</w:t>
      </w:r>
      <w:r w:rsidRPr="006224D3">
        <w:t>1).</w:t>
      </w:r>
    </w:p>
    <w:p w:rsidR="000007E1" w:rsidRPr="006224D3" w:rsidRDefault="000007E1" w:rsidP="000007E1">
      <w:pPr>
        <w:pStyle w:val="ActHead5"/>
      </w:pPr>
      <w:bookmarkStart w:id="263" w:name="_Toc56677783"/>
      <w:r w:rsidRPr="00CE39FD">
        <w:rPr>
          <w:rStyle w:val="CharSectno"/>
        </w:rPr>
        <w:t>98Q</w:t>
      </w:r>
      <w:r w:rsidRPr="006224D3">
        <w:t xml:space="preserve">  Procedure</w:t>
      </w:r>
      <w:bookmarkEnd w:id="263"/>
    </w:p>
    <w:p w:rsidR="000007E1" w:rsidRPr="006224D3" w:rsidRDefault="000007E1" w:rsidP="000007E1">
      <w:pPr>
        <w:pStyle w:val="subsection"/>
      </w:pPr>
      <w:r w:rsidRPr="006224D3">
        <w:tab/>
        <w:t>(1)</w:t>
      </w:r>
      <w:r w:rsidRPr="006224D3">
        <w:tab/>
        <w:t>In making a decision under this Division, the Registrar:</w:t>
      </w:r>
    </w:p>
    <w:p w:rsidR="000007E1" w:rsidRPr="006224D3" w:rsidRDefault="000007E1" w:rsidP="000007E1">
      <w:pPr>
        <w:pStyle w:val="paragraph"/>
      </w:pPr>
      <w:r w:rsidRPr="006224D3">
        <w:tab/>
        <w:t>(a)</w:t>
      </w:r>
      <w:r w:rsidRPr="006224D3">
        <w:tab/>
        <w:t>may act on the basis of:</w:t>
      </w:r>
    </w:p>
    <w:p w:rsidR="000007E1" w:rsidRPr="006224D3" w:rsidRDefault="000007E1" w:rsidP="000007E1">
      <w:pPr>
        <w:pStyle w:val="paragraphsub"/>
      </w:pPr>
      <w:r w:rsidRPr="006224D3">
        <w:tab/>
        <w:t>(i)</w:t>
      </w:r>
      <w:r w:rsidRPr="006224D3">
        <w:tab/>
        <w:t>the information that the Registrar used to form the view that because of special circumstances that exist, the provisions of this Act relating to administrative assessment of child support should be departed from in relation to the child concerned; and</w:t>
      </w:r>
    </w:p>
    <w:p w:rsidR="000007E1" w:rsidRPr="006224D3" w:rsidRDefault="000007E1" w:rsidP="000007E1">
      <w:pPr>
        <w:pStyle w:val="paragraphsub"/>
      </w:pPr>
      <w:r w:rsidRPr="006224D3">
        <w:tab/>
        <w:t>(ii)</w:t>
      </w:r>
      <w:r w:rsidRPr="006224D3">
        <w:tab/>
        <w:t>if action has been taken under section</w:t>
      </w:r>
      <w:r w:rsidR="00926F11" w:rsidRPr="006224D3">
        <w:t> </w:t>
      </w:r>
      <w:r w:rsidRPr="006224D3">
        <w:t>98N—the replies (if any) and the documents (if any) accompanying them; and</w:t>
      </w:r>
    </w:p>
    <w:p w:rsidR="000007E1" w:rsidRPr="006224D3" w:rsidRDefault="000007E1" w:rsidP="000007E1">
      <w:pPr>
        <w:pStyle w:val="paragraph"/>
      </w:pPr>
      <w:r w:rsidRPr="006224D3">
        <w:tab/>
        <w:t>(b)</w:t>
      </w:r>
      <w:r w:rsidRPr="006224D3">
        <w:tab/>
        <w:t>may, but is not required to, conduct any inquiry or investigation into the matter.</w:t>
      </w:r>
    </w:p>
    <w:p w:rsidR="000007E1" w:rsidRPr="006224D3" w:rsidRDefault="000007E1" w:rsidP="000007E1">
      <w:pPr>
        <w:pStyle w:val="subsection"/>
      </w:pPr>
      <w:r w:rsidRPr="006224D3">
        <w:tab/>
        <w:t>(2)</w:t>
      </w:r>
      <w:r w:rsidRPr="006224D3">
        <w:tab/>
        <w:t>Except where the Registrar refuses to make a determination under section</w:t>
      </w:r>
      <w:r w:rsidR="00926F11" w:rsidRPr="006224D3">
        <w:t> </w:t>
      </w:r>
      <w:r w:rsidRPr="006224D3">
        <w:t>98R in respect of proceedings, the Registrar must give an opportunity to parties to the proceedings to appear before the Registrar, and be heard by him or her, if they so wish.</w:t>
      </w:r>
    </w:p>
    <w:p w:rsidR="000007E1" w:rsidRPr="006224D3" w:rsidRDefault="000007E1" w:rsidP="000007E1">
      <w:pPr>
        <w:pStyle w:val="notetext"/>
      </w:pPr>
      <w:r w:rsidRPr="006224D3">
        <w:t>Note:</w:t>
      </w:r>
      <w:r w:rsidRPr="006224D3">
        <w:tab/>
        <w:t>Section</w:t>
      </w:r>
      <w:r w:rsidR="00926F11" w:rsidRPr="006224D3">
        <w:t> </w:t>
      </w:r>
      <w:r w:rsidRPr="006224D3">
        <w:t>98R provides that the Registrar may refuse to make a determination in the circumstances set out in that provision without taking any further action under this Part.</w:t>
      </w:r>
    </w:p>
    <w:p w:rsidR="000007E1" w:rsidRPr="006224D3" w:rsidRDefault="000007E1" w:rsidP="000007E1">
      <w:pPr>
        <w:pStyle w:val="subsection"/>
      </w:pPr>
      <w:r w:rsidRPr="006224D3">
        <w:tab/>
        <w:t>(3)</w:t>
      </w:r>
      <w:r w:rsidRPr="006224D3">
        <w:tab/>
        <w:t xml:space="preserve">Nothing in </w:t>
      </w:r>
      <w:r w:rsidR="00926F11" w:rsidRPr="006224D3">
        <w:t>subsection (</w:t>
      </w:r>
      <w:r w:rsidRPr="006224D3">
        <w:t>2) empowers the Registrar to compel the parties to the proceedings to appear before the Registrar in the presence of the other party.</w:t>
      </w:r>
    </w:p>
    <w:p w:rsidR="000007E1" w:rsidRPr="006224D3" w:rsidRDefault="000007E1" w:rsidP="000007E1">
      <w:pPr>
        <w:pStyle w:val="subsection"/>
      </w:pPr>
      <w:r w:rsidRPr="006224D3">
        <w:tab/>
        <w:t>(4)</w:t>
      </w:r>
      <w:r w:rsidRPr="006224D3">
        <w:tab/>
        <w:t>Any hearing before the Registrar, and any inquiry or investigation carried out by the Registrar, is to be carried out as the Registrar thinks fit and the Registrar is not bound by any rules of evidence.</w:t>
      </w:r>
    </w:p>
    <w:p w:rsidR="000007E1" w:rsidRPr="006224D3" w:rsidRDefault="000007E1" w:rsidP="000007E1">
      <w:pPr>
        <w:pStyle w:val="subsection"/>
      </w:pPr>
      <w:r w:rsidRPr="006224D3">
        <w:tab/>
        <w:t>(5)</w:t>
      </w:r>
      <w:r w:rsidRPr="006224D3">
        <w:tab/>
        <w:t>A party must not be represented by another person before the Registrar.</w:t>
      </w:r>
    </w:p>
    <w:p w:rsidR="003B5C77" w:rsidRPr="006224D3" w:rsidRDefault="003B5C77" w:rsidP="003B5C77">
      <w:pPr>
        <w:pStyle w:val="ActHead5"/>
      </w:pPr>
      <w:bookmarkStart w:id="264" w:name="_Toc56677784"/>
      <w:r w:rsidRPr="00CE39FD">
        <w:rPr>
          <w:rStyle w:val="CharSectno"/>
        </w:rPr>
        <w:t>98R</w:t>
      </w:r>
      <w:r w:rsidRPr="006224D3">
        <w:t xml:space="preserve">  Registrar may refuse to make determination because issues too complex</w:t>
      </w:r>
      <w:bookmarkEnd w:id="264"/>
    </w:p>
    <w:p w:rsidR="003B5C77" w:rsidRPr="006224D3" w:rsidRDefault="003B5C77" w:rsidP="003B5C77">
      <w:pPr>
        <w:pStyle w:val="subsection"/>
      </w:pPr>
      <w:r w:rsidRPr="006224D3">
        <w:tab/>
      </w:r>
      <w:r w:rsidRPr="006224D3">
        <w:tab/>
        <w:t>If the Registrar is satisfied, after considering the information before him or her and the representations (if any), that the issues involved are too complex to be dealt with under this Part, the Registrar may decide not to make the determination without taking any further action under this Part.</w:t>
      </w:r>
    </w:p>
    <w:p w:rsidR="00A603C0" w:rsidRPr="006224D3" w:rsidRDefault="00A603C0" w:rsidP="00A603C0">
      <w:pPr>
        <w:pStyle w:val="ActHead5"/>
      </w:pPr>
      <w:bookmarkStart w:id="265" w:name="_Toc56677785"/>
      <w:r w:rsidRPr="00CE39FD">
        <w:rPr>
          <w:rStyle w:val="CharSectno"/>
        </w:rPr>
        <w:t>98RA</w:t>
      </w:r>
      <w:r w:rsidRPr="006224D3">
        <w:t xml:space="preserve">  Notice of refusal to be served on parties</w:t>
      </w:r>
      <w:bookmarkEnd w:id="265"/>
    </w:p>
    <w:p w:rsidR="00A603C0" w:rsidRPr="006224D3" w:rsidRDefault="00A603C0" w:rsidP="00A603C0">
      <w:pPr>
        <w:pStyle w:val="subsection"/>
      </w:pPr>
      <w:r w:rsidRPr="006224D3">
        <w:tab/>
        <w:t>(1)</w:t>
      </w:r>
      <w:r w:rsidRPr="006224D3">
        <w:tab/>
        <w:t>If, after having notified parties under section</w:t>
      </w:r>
      <w:r w:rsidR="00926F11" w:rsidRPr="006224D3">
        <w:t> </w:t>
      </w:r>
      <w:r w:rsidRPr="006224D3">
        <w:t>98M, the Registrar refuses to make a determination under this Division, the Registrar must serve notice in writing of the decision on each of the parties to the proceeding.</w:t>
      </w:r>
    </w:p>
    <w:p w:rsidR="00A603C0" w:rsidRPr="006224D3" w:rsidRDefault="00A603C0" w:rsidP="00A603C0">
      <w:pPr>
        <w:pStyle w:val="subsection"/>
      </w:pPr>
      <w:r w:rsidRPr="006224D3">
        <w:tab/>
        <w:t>(2)</w:t>
      </w:r>
      <w:r w:rsidRPr="006224D3">
        <w:tab/>
        <w:t>The notice must include, or be accompanied by, a statement to the effect:</w:t>
      </w:r>
    </w:p>
    <w:p w:rsidR="00A603C0" w:rsidRPr="006224D3" w:rsidRDefault="00A603C0" w:rsidP="00A603C0">
      <w:pPr>
        <w:pStyle w:val="paragraph"/>
      </w:pPr>
      <w:r w:rsidRPr="006224D3">
        <w:tab/>
        <w:t>(a)</w:t>
      </w:r>
      <w:r w:rsidRPr="006224D3">
        <w:tab/>
        <w:t xml:space="preserve">that the party may, subject to the Registration and Collection Act, object to the decision (the </w:t>
      </w:r>
      <w:r w:rsidRPr="006224D3">
        <w:rPr>
          <w:b/>
          <w:i/>
        </w:rPr>
        <w:t>original decision</w:t>
      </w:r>
      <w:r w:rsidRPr="006224D3">
        <w:t>); and</w:t>
      </w:r>
    </w:p>
    <w:p w:rsidR="003B5C77" w:rsidRPr="006224D3" w:rsidRDefault="003B5C77" w:rsidP="003B5C77">
      <w:pPr>
        <w:pStyle w:val="paragraph"/>
      </w:pPr>
      <w:r w:rsidRPr="006224D3">
        <w:tab/>
        <w:t>(b)</w:t>
      </w:r>
      <w:r w:rsidRPr="006224D3">
        <w:tab/>
        <w:t>that if the party is aggrieved by a later decision on an objection to the original decision (no matter who lodges the objection), the party may apply, subject to the Registration and Collection Act and the AAT Act, to the AAT for review of the later decision.</w:t>
      </w:r>
    </w:p>
    <w:p w:rsidR="00A603C0" w:rsidRPr="006224D3" w:rsidRDefault="00A603C0" w:rsidP="00A603C0">
      <w:pPr>
        <w:pStyle w:val="subsection"/>
        <w:rPr>
          <w:kern w:val="28"/>
        </w:rPr>
      </w:pPr>
      <w:r w:rsidRPr="006224D3">
        <w:rPr>
          <w:kern w:val="28"/>
        </w:rPr>
        <w:tab/>
        <w:t>(3)</w:t>
      </w:r>
      <w:r w:rsidRPr="006224D3">
        <w:rPr>
          <w:kern w:val="28"/>
        </w:rPr>
        <w:tab/>
        <w:t xml:space="preserve">A contravention of </w:t>
      </w:r>
      <w:r w:rsidR="00926F11" w:rsidRPr="006224D3">
        <w:rPr>
          <w:kern w:val="28"/>
        </w:rPr>
        <w:t>subsection (</w:t>
      </w:r>
      <w:r w:rsidRPr="006224D3">
        <w:rPr>
          <w:kern w:val="28"/>
        </w:rPr>
        <w:t>2) in relation to a decision does not affect the validity of the decision.</w:t>
      </w:r>
    </w:p>
    <w:p w:rsidR="000007E1" w:rsidRPr="006224D3" w:rsidRDefault="000007E1" w:rsidP="009D710C">
      <w:pPr>
        <w:pStyle w:val="ActHead3"/>
        <w:pageBreakBefore/>
      </w:pPr>
      <w:bookmarkStart w:id="266" w:name="_Toc56677786"/>
      <w:r w:rsidRPr="00CE39FD">
        <w:rPr>
          <w:rStyle w:val="CharDivNo"/>
        </w:rPr>
        <w:t>Division</w:t>
      </w:r>
      <w:r w:rsidR="00926F11" w:rsidRPr="00CE39FD">
        <w:rPr>
          <w:rStyle w:val="CharDivNo"/>
        </w:rPr>
        <w:t> </w:t>
      </w:r>
      <w:r w:rsidRPr="00CE39FD">
        <w:rPr>
          <w:rStyle w:val="CharDivNo"/>
        </w:rPr>
        <w:t>4</w:t>
      </w:r>
      <w:r w:rsidRPr="006224D3">
        <w:t>—</w:t>
      </w:r>
      <w:r w:rsidRPr="00CE39FD">
        <w:rPr>
          <w:rStyle w:val="CharDivText"/>
        </w:rPr>
        <w:t>Determinations that may be made under this Part</w:t>
      </w:r>
      <w:bookmarkEnd w:id="266"/>
    </w:p>
    <w:p w:rsidR="000007E1" w:rsidRPr="006224D3" w:rsidRDefault="000007E1" w:rsidP="000007E1">
      <w:pPr>
        <w:pStyle w:val="ActHead5"/>
      </w:pPr>
      <w:bookmarkStart w:id="267" w:name="_Toc56677787"/>
      <w:r w:rsidRPr="00CE39FD">
        <w:rPr>
          <w:rStyle w:val="CharSectno"/>
        </w:rPr>
        <w:t>98S</w:t>
      </w:r>
      <w:r w:rsidRPr="006224D3">
        <w:t xml:space="preserve">  Determinations that may be made under Part</w:t>
      </w:r>
      <w:bookmarkEnd w:id="267"/>
    </w:p>
    <w:p w:rsidR="00534255" w:rsidRPr="006224D3" w:rsidRDefault="00534255" w:rsidP="00534255">
      <w:pPr>
        <w:pStyle w:val="subsection"/>
      </w:pPr>
      <w:r w:rsidRPr="006224D3">
        <w:tab/>
        <w:t>(1)</w:t>
      </w:r>
      <w:r w:rsidRPr="006224D3">
        <w:tab/>
        <w:t xml:space="preserve">The determinations the Registrar may make under this </w:t>
      </w:r>
      <w:r w:rsidR="005B2BF3" w:rsidRPr="006224D3">
        <w:t>Part</w:t>
      </w:r>
      <w:r w:rsidR="009D710C" w:rsidRPr="006224D3">
        <w:t xml:space="preserve"> </w:t>
      </w:r>
      <w:r w:rsidRPr="006224D3">
        <w:t>are as follows:</w:t>
      </w:r>
    </w:p>
    <w:p w:rsidR="00534255" w:rsidRPr="006224D3" w:rsidRDefault="00534255" w:rsidP="00534255">
      <w:pPr>
        <w:pStyle w:val="paragraph"/>
      </w:pPr>
      <w:r w:rsidRPr="006224D3">
        <w:tab/>
        <w:t>(a)</w:t>
      </w:r>
      <w:r w:rsidRPr="006224D3">
        <w:tab/>
        <w:t>a determination varying the annual rate of child support payable by a parent;</w:t>
      </w:r>
    </w:p>
    <w:p w:rsidR="00534255" w:rsidRPr="006224D3" w:rsidRDefault="00534255" w:rsidP="00534255">
      <w:pPr>
        <w:pStyle w:val="paragraph"/>
      </w:pPr>
      <w:r w:rsidRPr="006224D3">
        <w:tab/>
        <w:t>(b)</w:t>
      </w:r>
      <w:r w:rsidRPr="006224D3">
        <w:tab/>
        <w:t>a determination varying a parent’s or non</w:t>
      </w:r>
      <w:r w:rsidR="00CE39FD">
        <w:noBreakHyphen/>
      </w:r>
      <w:r w:rsidRPr="006224D3">
        <w:t>parent carer’s cost percentage for a child;</w:t>
      </w:r>
    </w:p>
    <w:p w:rsidR="00534255" w:rsidRPr="006224D3" w:rsidRDefault="00534255" w:rsidP="00534255">
      <w:pPr>
        <w:pStyle w:val="paragraph"/>
      </w:pPr>
      <w:r w:rsidRPr="006224D3">
        <w:tab/>
        <w:t>(c)</w:t>
      </w:r>
      <w:r w:rsidRPr="006224D3">
        <w:tab/>
        <w:t>a determination varying a parent’s child support income;</w:t>
      </w:r>
    </w:p>
    <w:p w:rsidR="00534255" w:rsidRPr="006224D3" w:rsidRDefault="00534255" w:rsidP="00534255">
      <w:pPr>
        <w:pStyle w:val="paragraph"/>
      </w:pPr>
      <w:r w:rsidRPr="006224D3">
        <w:tab/>
        <w:t>(d)</w:t>
      </w:r>
      <w:r w:rsidRPr="006224D3">
        <w:tab/>
        <w:t>a determination varying the parents’ combined child support income;</w:t>
      </w:r>
    </w:p>
    <w:p w:rsidR="00534255" w:rsidRPr="006224D3" w:rsidRDefault="00534255" w:rsidP="00534255">
      <w:pPr>
        <w:pStyle w:val="paragraph"/>
      </w:pPr>
      <w:r w:rsidRPr="006224D3">
        <w:tab/>
        <w:t>(e)</w:t>
      </w:r>
      <w:r w:rsidRPr="006224D3">
        <w:tab/>
        <w:t>a determination that:</w:t>
      </w:r>
    </w:p>
    <w:p w:rsidR="00534255" w:rsidRPr="006224D3" w:rsidRDefault="00534255" w:rsidP="00534255">
      <w:pPr>
        <w:pStyle w:val="paragraphsub"/>
      </w:pPr>
      <w:r w:rsidRPr="006224D3">
        <w:tab/>
        <w:t>(i)</w:t>
      </w:r>
      <w:r w:rsidRPr="006224D3">
        <w:tab/>
        <w:t xml:space="preserve">the column in the Costs of the Children Table that covers a parent’s child support income or combined child support income that is, or is determined to be, greater than 2.5 times the annualised MTAWE figure for the relevant </w:t>
      </w:r>
      <w:r w:rsidR="00656A47" w:rsidRPr="006224D3">
        <w:t>June</w:t>
      </w:r>
      <w:r w:rsidRPr="006224D3">
        <w:t xml:space="preserve"> quarter, is the column headed “2 to 2.5”; and</w:t>
      </w:r>
    </w:p>
    <w:p w:rsidR="00534255" w:rsidRPr="006224D3" w:rsidRDefault="00534255" w:rsidP="00534255">
      <w:pPr>
        <w:pStyle w:val="paragraphsub"/>
      </w:pPr>
      <w:r w:rsidRPr="006224D3">
        <w:tab/>
        <w:t>(ii)</w:t>
      </w:r>
      <w:r w:rsidRPr="006224D3">
        <w:tab/>
        <w:t>the column is to apply as if the second dollar amount in the heading to that column did not apply;</w:t>
      </w:r>
    </w:p>
    <w:p w:rsidR="00534255" w:rsidRPr="006224D3" w:rsidRDefault="00534255" w:rsidP="00534255">
      <w:pPr>
        <w:pStyle w:val="paragraph"/>
      </w:pPr>
      <w:r w:rsidRPr="006224D3">
        <w:tab/>
        <w:t>(f)</w:t>
      </w:r>
      <w:r w:rsidRPr="006224D3">
        <w:tab/>
        <w:t>a determination varying a parent’s child support percentage;</w:t>
      </w:r>
    </w:p>
    <w:p w:rsidR="00534255" w:rsidRPr="006224D3" w:rsidRDefault="00534255" w:rsidP="00534255">
      <w:pPr>
        <w:pStyle w:val="paragraph"/>
      </w:pPr>
      <w:r w:rsidRPr="006224D3">
        <w:tab/>
        <w:t>(g)</w:t>
      </w:r>
      <w:r w:rsidRPr="006224D3">
        <w:tab/>
        <w:t>a determination varying a parent’s adjusted taxable income;</w:t>
      </w:r>
    </w:p>
    <w:p w:rsidR="00534255" w:rsidRPr="006224D3" w:rsidRDefault="00534255" w:rsidP="00534255">
      <w:pPr>
        <w:pStyle w:val="paragraph"/>
      </w:pPr>
      <w:r w:rsidRPr="006224D3">
        <w:tab/>
        <w:t>(h)</w:t>
      </w:r>
      <w:r w:rsidRPr="006224D3">
        <w:tab/>
        <w:t>a determination varying a parent’s relevant dependent child amount or multi</w:t>
      </w:r>
      <w:r w:rsidR="00CE39FD">
        <w:noBreakHyphen/>
      </w:r>
      <w:r w:rsidRPr="006224D3">
        <w:t>case allowance;</w:t>
      </w:r>
    </w:p>
    <w:p w:rsidR="00534255" w:rsidRPr="006224D3" w:rsidRDefault="00534255" w:rsidP="00534255">
      <w:pPr>
        <w:pStyle w:val="paragraph"/>
      </w:pPr>
      <w:r w:rsidRPr="006224D3">
        <w:tab/>
        <w:t>(i)</w:t>
      </w:r>
      <w:r w:rsidRPr="006224D3">
        <w:tab/>
        <w:t>a determination varying a parent’s self</w:t>
      </w:r>
      <w:r w:rsidR="00CE39FD">
        <w:noBreakHyphen/>
      </w:r>
      <w:r w:rsidRPr="006224D3">
        <w:t>support amount;</w:t>
      </w:r>
    </w:p>
    <w:p w:rsidR="00534255" w:rsidRPr="006224D3" w:rsidRDefault="00534255" w:rsidP="00534255">
      <w:pPr>
        <w:pStyle w:val="paragraph"/>
      </w:pPr>
      <w:r w:rsidRPr="006224D3">
        <w:tab/>
        <w:t>(j)</w:t>
      </w:r>
      <w:r w:rsidRPr="006224D3">
        <w:tab/>
        <w:t>a determination varying the costs of the children.</w:t>
      </w:r>
    </w:p>
    <w:p w:rsidR="00534255" w:rsidRPr="006224D3" w:rsidRDefault="00534255" w:rsidP="00534255">
      <w:pPr>
        <w:pStyle w:val="notetext"/>
      </w:pPr>
      <w:r w:rsidRPr="006224D3">
        <w:t>Note:</w:t>
      </w:r>
      <w:r w:rsidRPr="006224D3">
        <w:tab/>
        <w:t>There are limitations on the Registrar making a determination that varies an annual rate of child support payable in respect of a child support case below the minimum annual rate (see section</w:t>
      </w:r>
      <w:r w:rsidR="00926F11" w:rsidRPr="006224D3">
        <w:t> </w:t>
      </w:r>
      <w:r w:rsidRPr="006224D3">
        <w:t>98SA).</w:t>
      </w:r>
    </w:p>
    <w:p w:rsidR="000007E1" w:rsidRPr="006224D3" w:rsidRDefault="000007E1" w:rsidP="000007E1">
      <w:pPr>
        <w:pStyle w:val="subsection"/>
      </w:pPr>
      <w:r w:rsidRPr="006224D3">
        <w:tab/>
        <w:t>(2)</w:t>
      </w:r>
      <w:r w:rsidRPr="006224D3">
        <w:tab/>
        <w:t>In proceedings under Division</w:t>
      </w:r>
      <w:r w:rsidR="00926F11" w:rsidRPr="006224D3">
        <w:t> </w:t>
      </w:r>
      <w:r w:rsidRPr="006224D3">
        <w:t xml:space="preserve">2, the determinations under </w:t>
      </w:r>
      <w:r w:rsidR="00926F11" w:rsidRPr="006224D3">
        <w:t>subsection (</w:t>
      </w:r>
      <w:r w:rsidRPr="006224D3">
        <w:t>1) that the Registrar may make are not limited by the terms of the application.</w:t>
      </w:r>
    </w:p>
    <w:p w:rsidR="000007E1" w:rsidRPr="006224D3" w:rsidRDefault="000007E1" w:rsidP="000007E1">
      <w:pPr>
        <w:pStyle w:val="subsection"/>
      </w:pPr>
      <w:r w:rsidRPr="006224D3">
        <w:tab/>
        <w:t>(3)</w:t>
      </w:r>
      <w:r w:rsidRPr="006224D3">
        <w:tab/>
        <w:t xml:space="preserve">A determination under this </w:t>
      </w:r>
      <w:r w:rsidR="005B2BF3" w:rsidRPr="006224D3">
        <w:t>Division</w:t>
      </w:r>
      <w:r w:rsidR="009D710C" w:rsidRPr="006224D3">
        <w:t xml:space="preserve"> </w:t>
      </w:r>
      <w:r w:rsidRPr="006224D3">
        <w:t>may make different provision in relation to different child support periods and in relation to different parts of a child support period.</w:t>
      </w:r>
    </w:p>
    <w:p w:rsidR="00320706" w:rsidRPr="006224D3" w:rsidRDefault="00320706" w:rsidP="00320706">
      <w:pPr>
        <w:pStyle w:val="subsection"/>
      </w:pPr>
      <w:r w:rsidRPr="006224D3">
        <w:tab/>
        <w:t>(3B)</w:t>
      </w:r>
      <w:r w:rsidRPr="006224D3">
        <w:tab/>
        <w:t xml:space="preserve">The Registrar may only make a determination under this </w:t>
      </w:r>
      <w:r w:rsidR="00BA4856" w:rsidRPr="006224D3">
        <w:t>Part i</w:t>
      </w:r>
      <w:r w:rsidRPr="006224D3">
        <w:t>n respect of a day in a child support period, being a day that is more than 18 months earlier than:</w:t>
      </w:r>
    </w:p>
    <w:p w:rsidR="00320706" w:rsidRPr="006224D3" w:rsidRDefault="00320706" w:rsidP="00320706">
      <w:pPr>
        <w:pStyle w:val="paragraph"/>
      </w:pPr>
      <w:r w:rsidRPr="006224D3">
        <w:tab/>
        <w:t>(a)</w:t>
      </w:r>
      <w:r w:rsidRPr="006224D3">
        <w:tab/>
        <w:t>the day on which the application for the determination is made under section</w:t>
      </w:r>
      <w:r w:rsidR="00926F11" w:rsidRPr="006224D3">
        <w:t> </w:t>
      </w:r>
      <w:r w:rsidRPr="006224D3">
        <w:t>98B; or</w:t>
      </w:r>
    </w:p>
    <w:p w:rsidR="00320706" w:rsidRPr="006224D3" w:rsidRDefault="00320706" w:rsidP="00320706">
      <w:pPr>
        <w:pStyle w:val="paragraph"/>
      </w:pPr>
      <w:r w:rsidRPr="006224D3">
        <w:tab/>
        <w:t>(b)</w:t>
      </w:r>
      <w:r w:rsidRPr="006224D3">
        <w:tab/>
        <w:t>the day on which the Registrar notifies the relevant parties under subsection</w:t>
      </w:r>
      <w:r w:rsidR="00926F11" w:rsidRPr="006224D3">
        <w:t> </w:t>
      </w:r>
      <w:r w:rsidRPr="006224D3">
        <w:t>98M(1);</w:t>
      </w:r>
    </w:p>
    <w:p w:rsidR="00320706" w:rsidRPr="006224D3" w:rsidRDefault="00320706" w:rsidP="00320706">
      <w:pPr>
        <w:pStyle w:val="subsection2"/>
      </w:pPr>
      <w:r w:rsidRPr="006224D3">
        <w:t>if a court has granted leave under section</w:t>
      </w:r>
      <w:r w:rsidR="00926F11" w:rsidRPr="006224D3">
        <w:t> </w:t>
      </w:r>
      <w:r w:rsidRPr="006224D3">
        <w:t>112 for the determination to be made.</w:t>
      </w:r>
    </w:p>
    <w:p w:rsidR="00320706" w:rsidRPr="006224D3" w:rsidRDefault="00320706" w:rsidP="00320706">
      <w:pPr>
        <w:pStyle w:val="subsection"/>
      </w:pPr>
      <w:r w:rsidRPr="006224D3">
        <w:tab/>
        <w:t>(3C)</w:t>
      </w:r>
      <w:r w:rsidRPr="006224D3">
        <w:tab/>
        <w:t>If a court has granted leave under section</w:t>
      </w:r>
      <w:r w:rsidR="00926F11" w:rsidRPr="006224D3">
        <w:t> </w:t>
      </w:r>
      <w:r w:rsidRPr="006224D3">
        <w:t xml:space="preserve">112, the Registrar may only make a determination under this </w:t>
      </w:r>
      <w:r w:rsidR="00BA4856" w:rsidRPr="006224D3">
        <w:t>Part i</w:t>
      </w:r>
      <w:r w:rsidRPr="006224D3">
        <w:t>n respect of a day in a child support period if the day is within the period specified by the court, under subsection</w:t>
      </w:r>
      <w:r w:rsidR="00926F11" w:rsidRPr="006224D3">
        <w:t> </w:t>
      </w:r>
      <w:r w:rsidRPr="006224D3">
        <w:t>112(6), in the order granting the leave.</w:t>
      </w:r>
    </w:p>
    <w:p w:rsidR="000007E1" w:rsidRPr="006224D3" w:rsidRDefault="000007E1" w:rsidP="000007E1">
      <w:pPr>
        <w:pStyle w:val="subsection"/>
      </w:pPr>
      <w:r w:rsidRPr="006224D3">
        <w:tab/>
        <w:t>(4)</w:t>
      </w:r>
      <w:r w:rsidRPr="006224D3">
        <w:tab/>
        <w:t>The Registrar must give, in writing, the reasons for making the determination (including the reasons for which the Registrar is satisfied as required by paragraph</w:t>
      </w:r>
      <w:r w:rsidR="00926F11" w:rsidRPr="006224D3">
        <w:t> </w:t>
      </w:r>
      <w:r w:rsidRPr="006224D3">
        <w:t>117(1)(b)).</w:t>
      </w:r>
    </w:p>
    <w:p w:rsidR="000007E1" w:rsidRPr="006224D3" w:rsidRDefault="000007E1" w:rsidP="000007E1">
      <w:pPr>
        <w:pStyle w:val="subsection"/>
      </w:pPr>
      <w:r w:rsidRPr="006224D3">
        <w:tab/>
        <w:t>(5)</w:t>
      </w:r>
      <w:r w:rsidRPr="006224D3">
        <w:tab/>
        <w:t xml:space="preserve">A contravention of </w:t>
      </w:r>
      <w:r w:rsidR="00926F11" w:rsidRPr="006224D3">
        <w:t>subsection (</w:t>
      </w:r>
      <w:r w:rsidRPr="006224D3">
        <w:t>4) in relation to a determination does not affect the validity of the determination.</w:t>
      </w:r>
    </w:p>
    <w:p w:rsidR="004A5644" w:rsidRPr="006224D3" w:rsidRDefault="004A5644" w:rsidP="004A5644">
      <w:pPr>
        <w:pStyle w:val="ActHead5"/>
      </w:pPr>
      <w:bookmarkStart w:id="268" w:name="_Toc56677788"/>
      <w:r w:rsidRPr="00CE39FD">
        <w:rPr>
          <w:rStyle w:val="CharSectno"/>
        </w:rPr>
        <w:t>98SA</w:t>
      </w:r>
      <w:r w:rsidRPr="006224D3">
        <w:t xml:space="preserve">  Variation not to be below minimum annual rate of child support</w:t>
      </w:r>
      <w:bookmarkEnd w:id="268"/>
    </w:p>
    <w:p w:rsidR="004A5644" w:rsidRPr="006224D3" w:rsidRDefault="004A5644" w:rsidP="004A5644">
      <w:pPr>
        <w:pStyle w:val="subsection"/>
      </w:pPr>
      <w:r w:rsidRPr="006224D3">
        <w:tab/>
      </w:r>
      <w:r w:rsidRPr="006224D3">
        <w:tab/>
        <w:t xml:space="preserve">The Registrar must not make a determination under this </w:t>
      </w:r>
      <w:r w:rsidR="005B2BF3" w:rsidRPr="006224D3">
        <w:t>Part</w:t>
      </w:r>
      <w:r w:rsidR="009D710C" w:rsidRPr="006224D3">
        <w:t xml:space="preserve"> </w:t>
      </w:r>
      <w:r w:rsidRPr="006224D3">
        <w:t>that varies, or that has the effect of varying, the annual rate of child support payable, for a day in a child support period, by a liable parent for all of the children in the child support case that relates to the child in respect of whom the determination is made to a rate below the minimum annual rate of child support for the child support period, unless the liable parent has at least regular care of at least one of the children in that child support case.</w:t>
      </w:r>
    </w:p>
    <w:p w:rsidR="000007E1" w:rsidRPr="006224D3" w:rsidRDefault="000007E1" w:rsidP="009D710C">
      <w:pPr>
        <w:pStyle w:val="ActHead3"/>
        <w:pageBreakBefore/>
      </w:pPr>
      <w:bookmarkStart w:id="269" w:name="_Toc56677789"/>
      <w:r w:rsidRPr="00CE39FD">
        <w:rPr>
          <w:rStyle w:val="CharDivNo"/>
        </w:rPr>
        <w:t>Division</w:t>
      </w:r>
      <w:r w:rsidR="00926F11" w:rsidRPr="00CE39FD">
        <w:rPr>
          <w:rStyle w:val="CharDivNo"/>
        </w:rPr>
        <w:t> </w:t>
      </w:r>
      <w:r w:rsidRPr="00CE39FD">
        <w:rPr>
          <w:rStyle w:val="CharDivNo"/>
        </w:rPr>
        <w:t>5</w:t>
      </w:r>
      <w:r w:rsidRPr="006224D3">
        <w:t>—</w:t>
      </w:r>
      <w:r w:rsidRPr="00CE39FD">
        <w:rPr>
          <w:rStyle w:val="CharDivText"/>
        </w:rPr>
        <w:t>Child support agreements</w:t>
      </w:r>
      <w:bookmarkEnd w:id="269"/>
    </w:p>
    <w:p w:rsidR="000007E1" w:rsidRPr="006224D3" w:rsidRDefault="000007E1" w:rsidP="000007E1">
      <w:pPr>
        <w:pStyle w:val="ActHead5"/>
      </w:pPr>
      <w:bookmarkStart w:id="270" w:name="_Toc56677790"/>
      <w:r w:rsidRPr="00CE39FD">
        <w:rPr>
          <w:rStyle w:val="CharSectno"/>
        </w:rPr>
        <w:t>98T</w:t>
      </w:r>
      <w:r w:rsidRPr="006224D3">
        <w:t xml:space="preserve">  Parties may enter into child support agreement</w:t>
      </w:r>
      <w:bookmarkEnd w:id="270"/>
    </w:p>
    <w:p w:rsidR="000007E1" w:rsidRPr="006224D3" w:rsidRDefault="000007E1" w:rsidP="000007E1">
      <w:pPr>
        <w:pStyle w:val="subsection"/>
      </w:pPr>
      <w:r w:rsidRPr="006224D3">
        <w:tab/>
      </w:r>
      <w:r w:rsidRPr="006224D3">
        <w:tab/>
        <w:t xml:space="preserve">The parties to proceedings under this </w:t>
      </w:r>
      <w:r w:rsidR="005B2BF3" w:rsidRPr="006224D3">
        <w:t>Part</w:t>
      </w:r>
      <w:r w:rsidR="009D710C" w:rsidRPr="006224D3">
        <w:t xml:space="preserve"> </w:t>
      </w:r>
      <w:r w:rsidRPr="006224D3">
        <w:t>may, at any time before a determination is made in relation to the proceedings, enter into an agreement, purporting to be a child support agreement, in relation to the child support payable for the child in relation to whom the determination may be made.</w:t>
      </w:r>
    </w:p>
    <w:p w:rsidR="000007E1" w:rsidRPr="006224D3" w:rsidRDefault="000007E1" w:rsidP="000007E1">
      <w:pPr>
        <w:pStyle w:val="ActHead5"/>
      </w:pPr>
      <w:bookmarkStart w:id="271" w:name="_Toc56677791"/>
      <w:r w:rsidRPr="00CE39FD">
        <w:rPr>
          <w:rStyle w:val="CharSectno"/>
        </w:rPr>
        <w:t>98U</w:t>
      </w:r>
      <w:r w:rsidRPr="006224D3">
        <w:t xml:space="preserve">  Decision on child support agreement</w:t>
      </w:r>
      <w:bookmarkEnd w:id="271"/>
    </w:p>
    <w:p w:rsidR="000007E1" w:rsidRPr="006224D3" w:rsidRDefault="000007E1" w:rsidP="000007E1">
      <w:pPr>
        <w:pStyle w:val="subsection"/>
      </w:pPr>
      <w:r w:rsidRPr="006224D3">
        <w:tab/>
        <w:t>(1)</w:t>
      </w:r>
      <w:r w:rsidRPr="006224D3">
        <w:tab/>
        <w:t xml:space="preserve">Subject to </w:t>
      </w:r>
      <w:r w:rsidR="00926F11" w:rsidRPr="006224D3">
        <w:t>subsection (</w:t>
      </w:r>
      <w:r w:rsidRPr="006224D3">
        <w:t>2), if the Registrar is satisfied that an agreement entered into by the parties to proceedings is a child support agreement, the Registrar must accept the agreement.</w:t>
      </w:r>
    </w:p>
    <w:p w:rsidR="005737C9" w:rsidRPr="006224D3" w:rsidRDefault="005737C9" w:rsidP="005737C9">
      <w:pPr>
        <w:pStyle w:val="subsection"/>
      </w:pPr>
      <w:r w:rsidRPr="006224D3">
        <w:tab/>
        <w:t>(1A)</w:t>
      </w:r>
      <w:r w:rsidRPr="006224D3">
        <w:tab/>
        <w:t xml:space="preserve">In working out whether an agreement is a limited child support agreement for the purposes of </w:t>
      </w:r>
      <w:r w:rsidR="00926F11" w:rsidRPr="006224D3">
        <w:t>subsection (</w:t>
      </w:r>
      <w:r w:rsidRPr="006224D3">
        <w:t>1), disregard:</w:t>
      </w:r>
    </w:p>
    <w:p w:rsidR="005737C9" w:rsidRPr="006224D3" w:rsidRDefault="005737C9" w:rsidP="005737C9">
      <w:pPr>
        <w:pStyle w:val="paragraph"/>
      </w:pPr>
      <w:r w:rsidRPr="006224D3">
        <w:tab/>
        <w:t>(a)</w:t>
      </w:r>
      <w:r w:rsidRPr="006224D3">
        <w:tab/>
        <w:t>paragraph</w:t>
      </w:r>
      <w:r w:rsidR="00926F11" w:rsidRPr="006224D3">
        <w:t> </w:t>
      </w:r>
      <w:r w:rsidRPr="006224D3">
        <w:t>80E(1)(d); and</w:t>
      </w:r>
    </w:p>
    <w:p w:rsidR="005737C9" w:rsidRPr="006224D3" w:rsidRDefault="005737C9" w:rsidP="005737C9">
      <w:pPr>
        <w:pStyle w:val="paragraph"/>
      </w:pPr>
      <w:r w:rsidRPr="006224D3">
        <w:tab/>
        <w:t>(b)</w:t>
      </w:r>
      <w:r w:rsidRPr="006224D3">
        <w:tab/>
        <w:t>subsections</w:t>
      </w:r>
      <w:r w:rsidR="00926F11" w:rsidRPr="006224D3">
        <w:t> </w:t>
      </w:r>
      <w:r w:rsidRPr="006224D3">
        <w:t>80E(2) to (5).</w:t>
      </w:r>
    </w:p>
    <w:p w:rsidR="005737C9" w:rsidRPr="006224D3" w:rsidRDefault="005737C9" w:rsidP="005737C9">
      <w:pPr>
        <w:pStyle w:val="subsection"/>
      </w:pPr>
      <w:r w:rsidRPr="006224D3">
        <w:tab/>
        <w:t>(2)</w:t>
      </w:r>
      <w:r w:rsidRPr="006224D3">
        <w:tab/>
        <w:t>For an agreement (other than a binding child support agreement), the Registrar must not accept the agreement unless he or she is also satisfied that it would be just and equitable, as regards the child, the liable parent and the carer entitled to child support, to accept the agreement.</w:t>
      </w:r>
    </w:p>
    <w:p w:rsidR="000007E1" w:rsidRPr="006224D3" w:rsidRDefault="000007E1" w:rsidP="000007E1">
      <w:pPr>
        <w:pStyle w:val="subsection"/>
      </w:pPr>
      <w:r w:rsidRPr="006224D3">
        <w:tab/>
        <w:t>(3)</w:t>
      </w:r>
      <w:r w:rsidRPr="006224D3">
        <w:tab/>
        <w:t>Subsections</w:t>
      </w:r>
      <w:r w:rsidR="00926F11" w:rsidRPr="006224D3">
        <w:t> </w:t>
      </w:r>
      <w:r w:rsidRPr="006224D3">
        <w:t>117(4) to (9</w:t>
      </w:r>
      <w:r w:rsidR="005B2BF3" w:rsidRPr="006224D3">
        <w:t>) (i</w:t>
      </w:r>
      <w:r w:rsidRPr="006224D3">
        <w:t xml:space="preserve">nclusive) apply to the Registrar in the exercise of his or her functions under </w:t>
      </w:r>
      <w:r w:rsidR="00926F11" w:rsidRPr="006224D3">
        <w:t>subsection (</w:t>
      </w:r>
      <w:r w:rsidRPr="006224D3">
        <w:t>2) as if:</w:t>
      </w:r>
    </w:p>
    <w:p w:rsidR="000007E1" w:rsidRPr="006224D3" w:rsidRDefault="000007E1" w:rsidP="000007E1">
      <w:pPr>
        <w:pStyle w:val="paragraph"/>
      </w:pPr>
      <w:r w:rsidRPr="006224D3">
        <w:tab/>
        <w:t>(a)</w:t>
      </w:r>
      <w:r w:rsidRPr="006224D3">
        <w:tab/>
        <w:t>any reference in those subsections to the court were a reference to the Registrar; and</w:t>
      </w:r>
    </w:p>
    <w:p w:rsidR="000007E1" w:rsidRPr="006224D3" w:rsidRDefault="000007E1" w:rsidP="000007E1">
      <w:pPr>
        <w:pStyle w:val="paragraph"/>
      </w:pPr>
      <w:r w:rsidRPr="006224D3">
        <w:tab/>
        <w:t>(b)</w:t>
      </w:r>
      <w:r w:rsidRPr="006224D3">
        <w:tab/>
        <w:t>any reference to the making of a particular order under Division</w:t>
      </w:r>
      <w:r w:rsidR="00926F11" w:rsidRPr="006224D3">
        <w:t> </w:t>
      </w:r>
      <w:r w:rsidRPr="006224D3">
        <w:t>4 of Part</w:t>
      </w:r>
      <w:r w:rsidR="00926F11" w:rsidRPr="006224D3">
        <w:t> </w:t>
      </w:r>
      <w:r w:rsidRPr="006224D3">
        <w:t>7 were a reference to the acceptance of an agreement.</w:t>
      </w:r>
    </w:p>
    <w:p w:rsidR="000007E1" w:rsidRPr="006224D3" w:rsidRDefault="000007E1" w:rsidP="000007E1">
      <w:pPr>
        <w:pStyle w:val="subsection"/>
      </w:pPr>
      <w:r w:rsidRPr="006224D3">
        <w:tab/>
        <w:t>(4)</w:t>
      </w:r>
      <w:r w:rsidRPr="006224D3">
        <w:tab/>
        <w:t>If the Registrar accepts the agreement:</w:t>
      </w:r>
    </w:p>
    <w:p w:rsidR="000007E1" w:rsidRPr="006224D3" w:rsidRDefault="000007E1" w:rsidP="000007E1">
      <w:pPr>
        <w:pStyle w:val="paragraph"/>
      </w:pPr>
      <w:r w:rsidRPr="006224D3">
        <w:tab/>
        <w:t>(a)</w:t>
      </w:r>
      <w:r w:rsidRPr="006224D3">
        <w:tab/>
        <w:t>whichever of sections</w:t>
      </w:r>
      <w:r w:rsidR="00926F11" w:rsidRPr="006224D3">
        <w:t> </w:t>
      </w:r>
      <w:r w:rsidRPr="006224D3">
        <w:t xml:space="preserve">34B and </w:t>
      </w:r>
      <w:r w:rsidR="00EB1106" w:rsidRPr="006224D3">
        <w:t>93</w:t>
      </w:r>
      <w:r w:rsidRPr="006224D3">
        <w:t xml:space="preserve"> is appropriate applies; and</w:t>
      </w:r>
    </w:p>
    <w:p w:rsidR="000007E1" w:rsidRPr="006224D3" w:rsidRDefault="000007E1" w:rsidP="000007E1">
      <w:pPr>
        <w:pStyle w:val="paragraph"/>
      </w:pPr>
      <w:r w:rsidRPr="006224D3">
        <w:tab/>
        <w:t>(aa)</w:t>
      </w:r>
      <w:r w:rsidRPr="006224D3">
        <w:tab/>
        <w:t>sections</w:t>
      </w:r>
      <w:r w:rsidR="00926F11" w:rsidRPr="006224D3">
        <w:t> </w:t>
      </w:r>
      <w:r w:rsidRPr="006224D3">
        <w:t>95 and 96 apply; and</w:t>
      </w:r>
    </w:p>
    <w:p w:rsidR="000007E1" w:rsidRPr="006224D3" w:rsidRDefault="000007E1" w:rsidP="000007E1">
      <w:pPr>
        <w:pStyle w:val="paragraph"/>
      </w:pPr>
      <w:r w:rsidRPr="006224D3">
        <w:tab/>
        <w:t>(b)</w:t>
      </w:r>
      <w:r w:rsidRPr="006224D3">
        <w:tab/>
        <w:t xml:space="preserve">the Registrar may not make a determination under this </w:t>
      </w:r>
      <w:r w:rsidR="00BA4856" w:rsidRPr="006224D3">
        <w:t>Part i</w:t>
      </w:r>
      <w:r w:rsidRPr="006224D3">
        <w:t>n relation to the proceedings.</w:t>
      </w:r>
    </w:p>
    <w:p w:rsidR="000007E1" w:rsidRPr="006224D3" w:rsidRDefault="000007E1" w:rsidP="000007E1">
      <w:pPr>
        <w:pStyle w:val="subsection"/>
      </w:pPr>
      <w:r w:rsidRPr="006224D3">
        <w:tab/>
        <w:t>(5)</w:t>
      </w:r>
      <w:r w:rsidRPr="006224D3">
        <w:tab/>
        <w:t xml:space="preserve">If the Registrar is not satisfied as required by </w:t>
      </w:r>
      <w:r w:rsidR="00926F11" w:rsidRPr="006224D3">
        <w:t>subsections (</w:t>
      </w:r>
      <w:r w:rsidRPr="006224D3">
        <w:t>1) and (2), the Registrar must refuse to accept the agreement.</w:t>
      </w:r>
    </w:p>
    <w:p w:rsidR="000007E1" w:rsidRPr="006224D3" w:rsidRDefault="000007E1" w:rsidP="000007E1">
      <w:pPr>
        <w:pStyle w:val="subsection"/>
      </w:pPr>
      <w:r w:rsidRPr="006224D3">
        <w:tab/>
        <w:t>(6)</w:t>
      </w:r>
      <w:r w:rsidRPr="006224D3">
        <w:tab/>
        <w:t>If the Registrar refuses to accept the agreement:</w:t>
      </w:r>
    </w:p>
    <w:p w:rsidR="000007E1" w:rsidRPr="006224D3" w:rsidRDefault="000007E1" w:rsidP="000007E1">
      <w:pPr>
        <w:pStyle w:val="paragraph"/>
      </w:pPr>
      <w:r w:rsidRPr="006224D3">
        <w:tab/>
        <w:t>(a)</w:t>
      </w:r>
      <w:r w:rsidRPr="006224D3">
        <w:tab/>
        <w:t>section</w:t>
      </w:r>
      <w:r w:rsidR="00926F11" w:rsidRPr="006224D3">
        <w:t> </w:t>
      </w:r>
      <w:r w:rsidRPr="006224D3">
        <w:t>96 applies; and</w:t>
      </w:r>
    </w:p>
    <w:p w:rsidR="000007E1" w:rsidRPr="006224D3" w:rsidRDefault="000007E1" w:rsidP="000007E1">
      <w:pPr>
        <w:pStyle w:val="paragraph"/>
      </w:pPr>
      <w:r w:rsidRPr="006224D3">
        <w:tab/>
        <w:t>(b)</w:t>
      </w:r>
      <w:r w:rsidRPr="006224D3">
        <w:tab/>
        <w:t>the Registrar must proceed to make a determination under this Part.</w:t>
      </w:r>
    </w:p>
    <w:p w:rsidR="000007E1" w:rsidRPr="006224D3" w:rsidRDefault="000007E1" w:rsidP="009D710C">
      <w:pPr>
        <w:pStyle w:val="ActHead3"/>
        <w:pageBreakBefore/>
      </w:pPr>
      <w:bookmarkStart w:id="272" w:name="_Toc56677792"/>
      <w:r w:rsidRPr="00CE39FD">
        <w:rPr>
          <w:rStyle w:val="CharDivNo"/>
        </w:rPr>
        <w:t>Division</w:t>
      </w:r>
      <w:r w:rsidR="00926F11" w:rsidRPr="00CE39FD">
        <w:rPr>
          <w:rStyle w:val="CharDivNo"/>
        </w:rPr>
        <w:t> </w:t>
      </w:r>
      <w:r w:rsidRPr="00CE39FD">
        <w:rPr>
          <w:rStyle w:val="CharDivNo"/>
        </w:rPr>
        <w:t>6</w:t>
      </w:r>
      <w:r w:rsidRPr="006224D3">
        <w:t>—</w:t>
      </w:r>
      <w:r w:rsidRPr="00CE39FD">
        <w:rPr>
          <w:rStyle w:val="CharDivText"/>
        </w:rPr>
        <w:t>Pending applications</w:t>
      </w:r>
      <w:bookmarkEnd w:id="272"/>
    </w:p>
    <w:p w:rsidR="000007E1" w:rsidRPr="006224D3" w:rsidRDefault="000007E1" w:rsidP="000007E1">
      <w:pPr>
        <w:pStyle w:val="ActHead5"/>
      </w:pPr>
      <w:bookmarkStart w:id="273" w:name="_Toc56677793"/>
      <w:r w:rsidRPr="00CE39FD">
        <w:rPr>
          <w:rStyle w:val="CharSectno"/>
        </w:rPr>
        <w:t>98V</w:t>
      </w:r>
      <w:r w:rsidRPr="006224D3">
        <w:t xml:space="preserve">  Pending application not to affect assessment</w:t>
      </w:r>
      <w:bookmarkEnd w:id="273"/>
    </w:p>
    <w:p w:rsidR="000007E1" w:rsidRPr="006224D3" w:rsidRDefault="000007E1" w:rsidP="000007E1">
      <w:pPr>
        <w:pStyle w:val="subsection"/>
      </w:pPr>
      <w:r w:rsidRPr="006224D3">
        <w:tab/>
      </w:r>
      <w:r w:rsidRPr="006224D3">
        <w:tab/>
        <w:t>Subject to section</w:t>
      </w:r>
      <w:r w:rsidR="00926F11" w:rsidRPr="006224D3">
        <w:t> </w:t>
      </w:r>
      <w:r w:rsidR="00881206" w:rsidRPr="006224D3">
        <w:t>111C of the Registration and Collection Act</w:t>
      </w:r>
      <w:r w:rsidRPr="006224D3">
        <w:t xml:space="preserve"> (Stay orders), the fact that proceedings are pending under this </w:t>
      </w:r>
      <w:r w:rsidR="00BA4856" w:rsidRPr="006224D3">
        <w:t>Part i</w:t>
      </w:r>
      <w:r w:rsidRPr="006224D3">
        <w:t xml:space="preserve">n relation to a person does not, in the meantime, interfere with, or affect, any administrative assessment made in relation to the person. Any such assessment may be registered under the </w:t>
      </w:r>
      <w:r w:rsidR="008B4AEB" w:rsidRPr="006224D3">
        <w:t>Registration and Collection Act</w:t>
      </w:r>
      <w:r w:rsidRPr="006224D3">
        <w:t xml:space="preserve">, and amounts of child support and other amounts recovered in relation to the assessment, as if </w:t>
      </w:r>
      <w:r w:rsidR="00B701F1" w:rsidRPr="006224D3">
        <w:t xml:space="preserve">no </w:t>
      </w:r>
      <w:r w:rsidRPr="006224D3">
        <w:t>proceedings were pending.</w:t>
      </w:r>
    </w:p>
    <w:p w:rsidR="00526937" w:rsidRPr="006224D3" w:rsidRDefault="00526937" w:rsidP="009D710C">
      <w:pPr>
        <w:pStyle w:val="ActHead2"/>
        <w:pageBreakBefore/>
      </w:pPr>
      <w:bookmarkStart w:id="274" w:name="_Toc56677794"/>
      <w:r w:rsidRPr="00CE39FD">
        <w:rPr>
          <w:rStyle w:val="CharPartNo"/>
        </w:rPr>
        <w:t>Part</w:t>
      </w:r>
      <w:r w:rsidR="00926F11" w:rsidRPr="00CE39FD">
        <w:rPr>
          <w:rStyle w:val="CharPartNo"/>
        </w:rPr>
        <w:t> </w:t>
      </w:r>
      <w:r w:rsidRPr="00CE39FD">
        <w:rPr>
          <w:rStyle w:val="CharPartNo"/>
        </w:rPr>
        <w:t>7</w:t>
      </w:r>
      <w:r w:rsidRPr="006224D3">
        <w:t>—</w:t>
      </w:r>
      <w:r w:rsidRPr="00CE39FD">
        <w:rPr>
          <w:rStyle w:val="CharPartText"/>
        </w:rPr>
        <w:t>Court review of certain decisions</w:t>
      </w:r>
      <w:bookmarkEnd w:id="274"/>
    </w:p>
    <w:p w:rsidR="001949E9" w:rsidRPr="006224D3" w:rsidRDefault="001949E9" w:rsidP="001949E9">
      <w:pPr>
        <w:pStyle w:val="ActHead3"/>
      </w:pPr>
      <w:bookmarkStart w:id="275" w:name="_Toc56677795"/>
      <w:r w:rsidRPr="00CE39FD">
        <w:rPr>
          <w:rStyle w:val="CharDivNo"/>
        </w:rPr>
        <w:t>Division</w:t>
      </w:r>
      <w:r w:rsidR="00926F11" w:rsidRPr="00CE39FD">
        <w:rPr>
          <w:rStyle w:val="CharDivNo"/>
        </w:rPr>
        <w:t> </w:t>
      </w:r>
      <w:r w:rsidRPr="00CE39FD">
        <w:rPr>
          <w:rStyle w:val="CharDivNo"/>
        </w:rPr>
        <w:t>1A</w:t>
      </w:r>
      <w:r w:rsidRPr="006224D3">
        <w:t>—</w:t>
      </w:r>
      <w:r w:rsidRPr="00CE39FD">
        <w:rPr>
          <w:rStyle w:val="CharDivText"/>
        </w:rPr>
        <w:t>Preliminary</w:t>
      </w:r>
      <w:bookmarkEnd w:id="275"/>
    </w:p>
    <w:p w:rsidR="001949E9" w:rsidRPr="006224D3" w:rsidRDefault="001949E9" w:rsidP="001949E9">
      <w:pPr>
        <w:pStyle w:val="ActHead5"/>
      </w:pPr>
      <w:bookmarkStart w:id="276" w:name="_Toc56677796"/>
      <w:r w:rsidRPr="00CE39FD">
        <w:rPr>
          <w:rStyle w:val="CharSectno"/>
        </w:rPr>
        <w:t>98W</w:t>
      </w:r>
      <w:r w:rsidRPr="006224D3">
        <w:t xml:space="preserve">  Simplified outline</w:t>
      </w:r>
      <w:bookmarkEnd w:id="276"/>
    </w:p>
    <w:p w:rsidR="001949E9" w:rsidRPr="006224D3" w:rsidRDefault="001949E9" w:rsidP="001949E9">
      <w:pPr>
        <w:pStyle w:val="subsection"/>
      </w:pPr>
      <w:r w:rsidRPr="006224D3">
        <w:tab/>
      </w:r>
      <w:r w:rsidRPr="006224D3">
        <w:tab/>
        <w:t>The following is a simplified outline of this Part:</w:t>
      </w:r>
    </w:p>
    <w:p w:rsidR="001949E9" w:rsidRPr="006224D3" w:rsidRDefault="001949E9" w:rsidP="001949E9">
      <w:pPr>
        <w:pStyle w:val="BoxList"/>
      </w:pPr>
      <w:r w:rsidRPr="006224D3">
        <w:t>•</w:t>
      </w:r>
      <w:r w:rsidRPr="006224D3">
        <w:tab/>
        <w:t>Jurisdiction under this Act is conferred on certain federal and State courts.</w:t>
      </w:r>
    </w:p>
    <w:p w:rsidR="001949E9" w:rsidRPr="006224D3" w:rsidRDefault="001949E9" w:rsidP="001949E9">
      <w:pPr>
        <w:pStyle w:val="BoxList"/>
      </w:pPr>
      <w:r w:rsidRPr="006224D3">
        <w:t>•</w:t>
      </w:r>
      <w:r w:rsidRPr="006224D3">
        <w:tab/>
        <w:t xml:space="preserve">Generally, a person may apply for an order under this </w:t>
      </w:r>
      <w:r w:rsidR="005B2BF3" w:rsidRPr="006224D3">
        <w:t>Part</w:t>
      </w:r>
      <w:r w:rsidR="009D710C" w:rsidRPr="006224D3">
        <w:t xml:space="preserve"> </w:t>
      </w:r>
      <w:r w:rsidRPr="006224D3">
        <w:t>without having first obtained internal review under Part</w:t>
      </w:r>
      <w:r w:rsidR="00113913" w:rsidRPr="006224D3">
        <w:t> </w:t>
      </w:r>
      <w:r w:rsidRPr="006224D3">
        <w:t>VII of the Registration and Collection Act.</w:t>
      </w:r>
    </w:p>
    <w:p w:rsidR="00615969" w:rsidRPr="006224D3" w:rsidRDefault="001949E9" w:rsidP="00615969">
      <w:pPr>
        <w:pStyle w:val="BoxList"/>
      </w:pPr>
      <w:r w:rsidRPr="006224D3">
        <w:t>•</w:t>
      </w:r>
      <w:r w:rsidR="00615969" w:rsidRPr="006224D3">
        <w:tab/>
        <w:t>A court may declare that a person should, or should not, be assessed in respect of the costs of the child because the person is, or is not, a parent of the child.</w:t>
      </w:r>
    </w:p>
    <w:p w:rsidR="001949E9" w:rsidRPr="006224D3" w:rsidRDefault="001949E9" w:rsidP="001949E9">
      <w:pPr>
        <w:pStyle w:val="BoxList"/>
      </w:pPr>
      <w:r w:rsidRPr="006224D3">
        <w:t>•</w:t>
      </w:r>
      <w:r w:rsidRPr="006224D3">
        <w:tab/>
        <w:t>A court may grant leave for the making of a departure determination under Part</w:t>
      </w:r>
      <w:r w:rsidR="00926F11" w:rsidRPr="006224D3">
        <w:t> </w:t>
      </w:r>
      <w:r w:rsidRPr="006224D3">
        <w:t>6A, or a departure order under Division</w:t>
      </w:r>
      <w:r w:rsidR="00926F11" w:rsidRPr="006224D3">
        <w:t> </w:t>
      </w:r>
      <w:r w:rsidRPr="006224D3">
        <w:t>4 of this Part, in relation to a period more than 18 months but less than 7 years earlier.</w:t>
      </w:r>
    </w:p>
    <w:p w:rsidR="001949E9" w:rsidRPr="006224D3" w:rsidRDefault="001949E9" w:rsidP="001949E9">
      <w:pPr>
        <w:pStyle w:val="BoxList"/>
      </w:pPr>
      <w:r w:rsidRPr="006224D3">
        <w:t>•</w:t>
      </w:r>
      <w:r w:rsidRPr="006224D3">
        <w:tab/>
        <w:t>In special circumstances, a court may make an order equivalent to a departure determination.</w:t>
      </w:r>
    </w:p>
    <w:p w:rsidR="00A673B8" w:rsidRPr="006224D3" w:rsidRDefault="00A673B8" w:rsidP="00A673B8">
      <w:pPr>
        <w:pStyle w:val="BoxList"/>
      </w:pPr>
      <w:r w:rsidRPr="006224D3">
        <w:t>•</w:t>
      </w:r>
      <w:r w:rsidRPr="006224D3">
        <w:tab/>
        <w:t>A court may order that child support be paid in a form other than periodic amounts paid to a carer (including in the form of a lump sum payment).</w:t>
      </w:r>
    </w:p>
    <w:p w:rsidR="00A673B8" w:rsidRPr="006224D3" w:rsidRDefault="00A673B8" w:rsidP="00A673B8">
      <w:pPr>
        <w:pStyle w:val="BoxList"/>
      </w:pPr>
      <w:r w:rsidRPr="006224D3">
        <w:t>•</w:t>
      </w:r>
      <w:r w:rsidRPr="006224D3">
        <w:tab/>
        <w:t>A court may set aside a child support agreement or termination agreement in certain circumstances (such as fraud, undue influence or change of circumstance).</w:t>
      </w:r>
    </w:p>
    <w:p w:rsidR="001949E9" w:rsidRPr="006224D3" w:rsidRDefault="001949E9" w:rsidP="00EA6291">
      <w:pPr>
        <w:pStyle w:val="BoxList"/>
        <w:keepNext/>
        <w:keepLines/>
      </w:pPr>
      <w:r w:rsidRPr="006224D3">
        <w:t>•</w:t>
      </w:r>
      <w:r w:rsidRPr="006224D3">
        <w:tab/>
        <w:t>A court may make an order for the payment of child support if a child is in urgent need of financial assistance.</w:t>
      </w:r>
    </w:p>
    <w:p w:rsidR="00827E11" w:rsidRPr="006224D3" w:rsidRDefault="00827E11" w:rsidP="00EA6291">
      <w:pPr>
        <w:pStyle w:val="ActHead3"/>
        <w:pageBreakBefore/>
      </w:pPr>
      <w:bookmarkStart w:id="277" w:name="_Toc56677797"/>
      <w:r w:rsidRPr="00CE39FD">
        <w:rPr>
          <w:rStyle w:val="CharDivNo"/>
        </w:rPr>
        <w:t>Division</w:t>
      </w:r>
      <w:r w:rsidR="00926F11" w:rsidRPr="00CE39FD">
        <w:rPr>
          <w:rStyle w:val="CharDivNo"/>
        </w:rPr>
        <w:t> </w:t>
      </w:r>
      <w:r w:rsidRPr="00CE39FD">
        <w:rPr>
          <w:rStyle w:val="CharDivNo"/>
        </w:rPr>
        <w:t>1</w:t>
      </w:r>
      <w:r w:rsidRPr="006224D3">
        <w:t>—</w:t>
      </w:r>
      <w:r w:rsidRPr="00CE39FD">
        <w:rPr>
          <w:rStyle w:val="CharDivText"/>
        </w:rPr>
        <w:t>Jurisdiction of courts</w:t>
      </w:r>
      <w:bookmarkEnd w:id="277"/>
    </w:p>
    <w:p w:rsidR="00D376F9" w:rsidRPr="006224D3" w:rsidRDefault="00D376F9" w:rsidP="00D376F9">
      <w:pPr>
        <w:pStyle w:val="ActHead5"/>
      </w:pPr>
      <w:bookmarkStart w:id="278" w:name="_Toc56677798"/>
      <w:r w:rsidRPr="00CE39FD">
        <w:rPr>
          <w:rStyle w:val="CharSectno"/>
        </w:rPr>
        <w:t>98X</w:t>
      </w:r>
      <w:r w:rsidRPr="006224D3">
        <w:t xml:space="preserve">  Simplified outline</w:t>
      </w:r>
      <w:bookmarkEnd w:id="278"/>
    </w:p>
    <w:p w:rsidR="00D376F9" w:rsidRPr="006224D3" w:rsidRDefault="00D376F9" w:rsidP="00D376F9">
      <w:pPr>
        <w:pStyle w:val="subsection"/>
      </w:pPr>
      <w:r w:rsidRPr="006224D3">
        <w:tab/>
      </w:r>
      <w:r w:rsidRPr="006224D3">
        <w:tab/>
        <w:t>The following is a simplified outline of this Division:</w:t>
      </w:r>
    </w:p>
    <w:p w:rsidR="00D376F9" w:rsidRPr="006224D3" w:rsidRDefault="00D376F9" w:rsidP="00D376F9">
      <w:pPr>
        <w:pStyle w:val="BoxList"/>
      </w:pPr>
      <w:r w:rsidRPr="006224D3">
        <w:t>•</w:t>
      </w:r>
      <w:r w:rsidRPr="006224D3">
        <w:tab/>
        <w:t xml:space="preserve">Jurisdiction under this Act is conferred on the Family Court, the </w:t>
      </w:r>
      <w:r w:rsidR="00A5576E" w:rsidRPr="006224D3">
        <w:t>Federal Circuit Court of Australia</w:t>
      </w:r>
      <w:r w:rsidRPr="006224D3">
        <w:t xml:space="preserve"> and certain State and Territory courts.</w:t>
      </w:r>
    </w:p>
    <w:p w:rsidR="00D376F9" w:rsidRPr="006224D3" w:rsidRDefault="00D376F9" w:rsidP="00D376F9">
      <w:pPr>
        <w:pStyle w:val="BoxList"/>
      </w:pPr>
      <w:r w:rsidRPr="006224D3">
        <w:t>•</w:t>
      </w:r>
      <w:r w:rsidRPr="006224D3">
        <w:tab/>
        <w:t xml:space="preserve">This </w:t>
      </w:r>
      <w:r w:rsidR="005B2BF3" w:rsidRPr="006224D3">
        <w:t>Division</w:t>
      </w:r>
      <w:r w:rsidR="009D710C" w:rsidRPr="006224D3">
        <w:t xml:space="preserve"> </w:t>
      </w:r>
      <w:r w:rsidRPr="006224D3">
        <w:t>also provides for appeals to the Family Court from other courts.</w:t>
      </w:r>
    </w:p>
    <w:p w:rsidR="000007E1" w:rsidRPr="006224D3" w:rsidRDefault="000007E1" w:rsidP="000007E1">
      <w:pPr>
        <w:pStyle w:val="ActHead5"/>
      </w:pPr>
      <w:bookmarkStart w:id="279" w:name="_Toc56677799"/>
      <w:r w:rsidRPr="00CE39FD">
        <w:rPr>
          <w:rStyle w:val="CharSectno"/>
        </w:rPr>
        <w:t>99</w:t>
      </w:r>
      <w:r w:rsidRPr="006224D3">
        <w:t xml:space="preserve">  Jurisdiction of courts under Act</w:t>
      </w:r>
      <w:bookmarkEnd w:id="279"/>
    </w:p>
    <w:p w:rsidR="000007E1" w:rsidRPr="006224D3" w:rsidRDefault="000007E1" w:rsidP="000007E1">
      <w:pPr>
        <w:pStyle w:val="subsection"/>
      </w:pPr>
      <w:r w:rsidRPr="006224D3">
        <w:tab/>
        <w:t>(1)</w:t>
      </w:r>
      <w:r w:rsidRPr="006224D3">
        <w:tab/>
        <w:t xml:space="preserve">Jurisdiction is conferred on the Family Court and the </w:t>
      </w:r>
      <w:r w:rsidR="00A5576E" w:rsidRPr="006224D3">
        <w:t>Federal Circuit Court of Australia</w:t>
      </w:r>
      <w:r w:rsidRPr="006224D3">
        <w:t xml:space="preserve"> and, subject to </w:t>
      </w:r>
      <w:r w:rsidR="00926F11" w:rsidRPr="006224D3">
        <w:t>subsection (</w:t>
      </w:r>
      <w:r w:rsidRPr="006224D3">
        <w:t xml:space="preserve">7), the Supreme Court of the </w:t>
      </w:r>
      <w:smartTag w:uri="urn:schemas-microsoft-com:office:smarttags" w:element="State">
        <w:smartTag w:uri="urn:schemas-microsoft-com:office:smarttags" w:element="place">
          <w:r w:rsidRPr="006224D3">
            <w:t>Northern Territory</w:t>
          </w:r>
        </w:smartTag>
      </w:smartTag>
      <w:r w:rsidRPr="006224D3">
        <w:t>, and each Family Court of a State is invested with federal jurisdiction in relation to matters arising under this Act.</w:t>
      </w:r>
    </w:p>
    <w:p w:rsidR="000007E1" w:rsidRPr="006224D3" w:rsidRDefault="000007E1" w:rsidP="000007E1">
      <w:pPr>
        <w:pStyle w:val="subsection"/>
      </w:pPr>
      <w:r w:rsidRPr="006224D3">
        <w:tab/>
        <w:t>(2)</w:t>
      </w:r>
      <w:r w:rsidRPr="006224D3">
        <w:tab/>
        <w:t xml:space="preserve">Subject to </w:t>
      </w:r>
      <w:r w:rsidR="00926F11" w:rsidRPr="006224D3">
        <w:t>subsections (</w:t>
      </w:r>
      <w:r w:rsidRPr="006224D3">
        <w:t>5) and (7), each court of summary jurisdiction of each State is invested with federal jurisdiction, and jurisdiction is conferred on each court of summary jurisdiction of each Territory, in relation to matters arising under this Act.</w:t>
      </w:r>
    </w:p>
    <w:p w:rsidR="000007E1" w:rsidRPr="006224D3" w:rsidRDefault="000007E1" w:rsidP="000007E1">
      <w:pPr>
        <w:pStyle w:val="subsection"/>
      </w:pPr>
      <w:r w:rsidRPr="006224D3">
        <w:tab/>
        <w:t>(3)</w:t>
      </w:r>
      <w:r w:rsidRPr="006224D3">
        <w:tab/>
        <w:t>The Governor</w:t>
      </w:r>
      <w:r w:rsidR="00CE39FD">
        <w:noBreakHyphen/>
      </w:r>
      <w:r w:rsidRPr="006224D3">
        <w:t>General may, by Proclamation, fix a day as the day on and after which proceedings in relation to matters arising under this Act may not be instituted in, or transferred to, a court of summary jurisdiction in a specified State or Territory.</w:t>
      </w:r>
    </w:p>
    <w:p w:rsidR="000007E1" w:rsidRPr="006224D3" w:rsidRDefault="000007E1" w:rsidP="000007E1">
      <w:pPr>
        <w:pStyle w:val="subsection"/>
      </w:pPr>
      <w:r w:rsidRPr="006224D3">
        <w:tab/>
        <w:t>(4)</w:t>
      </w:r>
      <w:r w:rsidRPr="006224D3">
        <w:tab/>
        <w:t xml:space="preserve">A Proclamation under </w:t>
      </w:r>
      <w:r w:rsidR="00926F11" w:rsidRPr="006224D3">
        <w:t>subsection (</w:t>
      </w:r>
      <w:r w:rsidRPr="006224D3">
        <w:t>3) may be expressed to apply only in relation to:</w:t>
      </w:r>
    </w:p>
    <w:p w:rsidR="000007E1" w:rsidRPr="006224D3" w:rsidRDefault="000007E1" w:rsidP="000007E1">
      <w:pPr>
        <w:pStyle w:val="paragraph"/>
      </w:pPr>
      <w:r w:rsidRPr="006224D3">
        <w:tab/>
        <w:t>(a)</w:t>
      </w:r>
      <w:r w:rsidRPr="006224D3">
        <w:tab/>
        <w:t>proceedings of specified classes; or</w:t>
      </w:r>
    </w:p>
    <w:p w:rsidR="000007E1" w:rsidRPr="006224D3" w:rsidRDefault="000007E1" w:rsidP="000007E1">
      <w:pPr>
        <w:pStyle w:val="paragraph"/>
      </w:pPr>
      <w:r w:rsidRPr="006224D3">
        <w:tab/>
        <w:t>(b)</w:t>
      </w:r>
      <w:r w:rsidRPr="006224D3">
        <w:tab/>
        <w:t>the institution of proceedings in, or the transfer of proceedings to, a court of summary jurisdiction in a specified part of a State or Territory.</w:t>
      </w:r>
    </w:p>
    <w:p w:rsidR="000007E1" w:rsidRPr="006224D3" w:rsidRDefault="000007E1" w:rsidP="000007E1">
      <w:pPr>
        <w:pStyle w:val="subsection"/>
      </w:pPr>
      <w:r w:rsidRPr="006224D3">
        <w:tab/>
        <w:t>(5)</w:t>
      </w:r>
      <w:r w:rsidRPr="006224D3">
        <w:tab/>
        <w:t xml:space="preserve">A court of summary jurisdiction must not hear or determine proceedings under this Act otherwise than in accordance with any Proclamation in force under </w:t>
      </w:r>
      <w:r w:rsidR="00926F11" w:rsidRPr="006224D3">
        <w:t>subsection (</w:t>
      </w:r>
      <w:r w:rsidRPr="006224D3">
        <w:t>3).</w:t>
      </w:r>
    </w:p>
    <w:p w:rsidR="000007E1" w:rsidRPr="006224D3" w:rsidRDefault="000007E1" w:rsidP="000007E1">
      <w:pPr>
        <w:pStyle w:val="subsection"/>
      </w:pPr>
      <w:r w:rsidRPr="006224D3">
        <w:tab/>
        <w:t>(6)</w:t>
      </w:r>
      <w:r w:rsidRPr="006224D3">
        <w:tab/>
        <w:t>The Governor</w:t>
      </w:r>
      <w:r w:rsidR="00CE39FD">
        <w:noBreakHyphen/>
      </w:r>
      <w:r w:rsidRPr="006224D3">
        <w:t xml:space="preserve">General may, by Proclamation, declare that a Proclamation under </w:t>
      </w:r>
      <w:r w:rsidR="00926F11" w:rsidRPr="006224D3">
        <w:t>subsection (</w:t>
      </w:r>
      <w:r w:rsidRPr="006224D3">
        <w:t xml:space="preserve">3) is revoked on and from a specified day and, on and from the specified day, this Act (including </w:t>
      </w:r>
      <w:r w:rsidR="00926F11" w:rsidRPr="006224D3">
        <w:t>subsection (</w:t>
      </w:r>
      <w:r w:rsidRPr="006224D3">
        <w:t>3)) has effect as if the revoked Proclamation had not been made, but without prejudice to the effect of the revoked Proclamation before the specified day.</w:t>
      </w:r>
    </w:p>
    <w:p w:rsidR="000007E1" w:rsidRPr="006224D3" w:rsidRDefault="000007E1" w:rsidP="000007E1">
      <w:pPr>
        <w:pStyle w:val="subsection"/>
      </w:pPr>
      <w:r w:rsidRPr="006224D3">
        <w:tab/>
        <w:t>(7)</w:t>
      </w:r>
      <w:r w:rsidRPr="006224D3">
        <w:tab/>
        <w:t>Jurisdiction in relation to a matter arising under this Act in relation to which a proceeding is instituted under this Act is not conferred on a court of a Territory unless at least one of the parties to the proceeding (other than the Registrar) is, on the day on which the proceeding is instituted in or transferred to that court, ordinarily resident in the Territory.</w:t>
      </w:r>
    </w:p>
    <w:p w:rsidR="000007E1" w:rsidRPr="006224D3" w:rsidRDefault="000007E1" w:rsidP="000007E1">
      <w:pPr>
        <w:pStyle w:val="subsection"/>
      </w:pPr>
      <w:r w:rsidRPr="006224D3">
        <w:tab/>
        <w:t>(8)</w:t>
      </w:r>
      <w:r w:rsidRPr="006224D3">
        <w:tab/>
        <w:t>The jurisdiction conferred on or invested in a court by this section includes jurisdiction in relation to matters arising under this Act in relation to which proceedings are transferred to that court under another law of the Commonwealth.</w:t>
      </w:r>
    </w:p>
    <w:p w:rsidR="000007E1" w:rsidRPr="006224D3" w:rsidRDefault="000007E1" w:rsidP="000007E1">
      <w:pPr>
        <w:pStyle w:val="subsection"/>
      </w:pPr>
      <w:r w:rsidRPr="006224D3">
        <w:tab/>
        <w:t>(9)</w:t>
      </w:r>
      <w:r w:rsidRPr="006224D3">
        <w:tab/>
        <w:t>The jurisdiction conferred on or invested in a court by this section is in addition to any jurisdiction conferred on or invested in the court apart from this section.</w:t>
      </w:r>
    </w:p>
    <w:p w:rsidR="000007E1" w:rsidRPr="006224D3" w:rsidRDefault="000007E1" w:rsidP="000007E1">
      <w:pPr>
        <w:pStyle w:val="ActHead5"/>
      </w:pPr>
      <w:bookmarkStart w:id="280" w:name="_Toc56677800"/>
      <w:r w:rsidRPr="00CE39FD">
        <w:rPr>
          <w:rStyle w:val="CharSectno"/>
        </w:rPr>
        <w:t>100</w:t>
      </w:r>
      <w:r w:rsidRPr="006224D3">
        <w:t xml:space="preserve">  Application of Family Law Act</w:t>
      </w:r>
      <w:bookmarkEnd w:id="280"/>
    </w:p>
    <w:p w:rsidR="000007E1" w:rsidRPr="006224D3" w:rsidRDefault="000007E1" w:rsidP="000007E1">
      <w:pPr>
        <w:pStyle w:val="subsection"/>
      </w:pPr>
      <w:r w:rsidRPr="006224D3">
        <w:tab/>
        <w:t>(1)</w:t>
      </w:r>
      <w:r w:rsidRPr="006224D3">
        <w:tab/>
        <w:t xml:space="preserve">The </w:t>
      </w:r>
      <w:r w:rsidRPr="006224D3">
        <w:rPr>
          <w:i/>
        </w:rPr>
        <w:t xml:space="preserve">Family Law Act 1975 </w:t>
      </w:r>
      <w:r w:rsidRPr="006224D3">
        <w:t>(other than Part</w:t>
      </w:r>
      <w:r w:rsidR="00113913" w:rsidRPr="006224D3">
        <w:t> </w:t>
      </w:r>
      <w:r w:rsidRPr="006224D3">
        <w:t xml:space="preserve">X of that Act), the standard Rules of Court and the </w:t>
      </w:r>
      <w:r w:rsidR="00D777F2" w:rsidRPr="006224D3">
        <w:t>related Federal Circuit Court Rules</w:t>
      </w:r>
      <w:r w:rsidRPr="006224D3">
        <w:t xml:space="preserve"> apply, subject to this Act and with such modifications as are prescribed by the applicable Rules of Court, to proceedings under this Act (other than proceedings under paragraph</w:t>
      </w:r>
      <w:r w:rsidR="00926F11" w:rsidRPr="006224D3">
        <w:t> </w:t>
      </w:r>
      <w:r w:rsidRPr="006224D3">
        <w:t>79(a)) as if:</w:t>
      </w:r>
    </w:p>
    <w:p w:rsidR="000007E1" w:rsidRPr="006224D3" w:rsidRDefault="000007E1" w:rsidP="000007E1">
      <w:pPr>
        <w:pStyle w:val="paragraph"/>
      </w:pPr>
      <w:r w:rsidRPr="006224D3">
        <w:tab/>
        <w:t>(a)</w:t>
      </w:r>
      <w:r w:rsidRPr="006224D3">
        <w:tab/>
        <w:t>the proceedings were proceedings under Part</w:t>
      </w:r>
      <w:r w:rsidR="00113913" w:rsidRPr="006224D3">
        <w:t> </w:t>
      </w:r>
      <w:r w:rsidRPr="006224D3">
        <w:t>VII of that Act; and</w:t>
      </w:r>
    </w:p>
    <w:p w:rsidR="000007E1" w:rsidRPr="006224D3" w:rsidRDefault="000007E1" w:rsidP="000007E1">
      <w:pPr>
        <w:pStyle w:val="paragraph"/>
      </w:pPr>
      <w:r w:rsidRPr="006224D3">
        <w:tab/>
        <w:t>(b)</w:t>
      </w:r>
      <w:r w:rsidRPr="006224D3">
        <w:tab/>
        <w:t>the proceedings were proceedings instituted under Part</w:t>
      </w:r>
      <w:r w:rsidR="00113913" w:rsidRPr="006224D3">
        <w:t> </w:t>
      </w:r>
      <w:r w:rsidRPr="006224D3">
        <w:t>VII of that Act; and</w:t>
      </w:r>
    </w:p>
    <w:p w:rsidR="000007E1" w:rsidRPr="006224D3" w:rsidRDefault="000007E1" w:rsidP="000007E1">
      <w:pPr>
        <w:pStyle w:val="paragraph"/>
      </w:pPr>
      <w:r w:rsidRPr="006224D3">
        <w:tab/>
        <w:t>(c)</w:t>
      </w:r>
      <w:r w:rsidRPr="006224D3">
        <w:tab/>
        <w:t>a court having or exercising jurisdiction in the proceedings were a court having or exercising jurisdiction under Part</w:t>
      </w:r>
      <w:r w:rsidR="00113913" w:rsidRPr="006224D3">
        <w:t> </w:t>
      </w:r>
      <w:r w:rsidRPr="006224D3">
        <w:t>VII of that Act; and</w:t>
      </w:r>
    </w:p>
    <w:p w:rsidR="000007E1" w:rsidRPr="006224D3" w:rsidRDefault="000007E1" w:rsidP="000007E1">
      <w:pPr>
        <w:pStyle w:val="paragraph"/>
      </w:pPr>
      <w:r w:rsidRPr="006224D3">
        <w:tab/>
        <w:t>(d)</w:t>
      </w:r>
      <w:r w:rsidRPr="006224D3">
        <w:tab/>
        <w:t>a decree made in the proceedings were a decree made under Part</w:t>
      </w:r>
      <w:r w:rsidR="00113913" w:rsidRPr="006224D3">
        <w:t> </w:t>
      </w:r>
      <w:r w:rsidRPr="006224D3">
        <w:t>VII of that Act; and</w:t>
      </w:r>
    </w:p>
    <w:p w:rsidR="000007E1" w:rsidRPr="006224D3" w:rsidRDefault="000007E1" w:rsidP="000007E1">
      <w:pPr>
        <w:pStyle w:val="paragraph"/>
      </w:pPr>
      <w:r w:rsidRPr="006224D3">
        <w:tab/>
        <w:t>(e)</w:t>
      </w:r>
      <w:r w:rsidRPr="006224D3">
        <w:tab/>
        <w:t>matters arising in the proceedings were matters arising under Part</w:t>
      </w:r>
      <w:r w:rsidR="00113913" w:rsidRPr="006224D3">
        <w:t> </w:t>
      </w:r>
      <w:r w:rsidRPr="006224D3">
        <w:t>VII of that Act; and</w:t>
      </w:r>
    </w:p>
    <w:p w:rsidR="000007E1" w:rsidRPr="006224D3" w:rsidRDefault="000007E1" w:rsidP="000007E1">
      <w:pPr>
        <w:pStyle w:val="paragraph"/>
      </w:pPr>
      <w:r w:rsidRPr="006224D3">
        <w:tab/>
        <w:t>(f)</w:t>
      </w:r>
      <w:r w:rsidRPr="006224D3">
        <w:tab/>
        <w:t>any other necessary changes were made.</w:t>
      </w:r>
    </w:p>
    <w:p w:rsidR="000007E1" w:rsidRPr="006224D3" w:rsidRDefault="000007E1" w:rsidP="000007E1">
      <w:pPr>
        <w:pStyle w:val="subsection"/>
      </w:pPr>
      <w:r w:rsidRPr="006224D3">
        <w:tab/>
        <w:t>(2)</w:t>
      </w:r>
      <w:r w:rsidRPr="006224D3">
        <w:tab/>
        <w:t xml:space="preserve">Without limiting </w:t>
      </w:r>
      <w:r w:rsidR="00926F11" w:rsidRPr="006224D3">
        <w:t>subsection (</w:t>
      </w:r>
      <w:r w:rsidRPr="006224D3">
        <w:t>1), Division</w:t>
      </w:r>
      <w:r w:rsidR="00926F11" w:rsidRPr="006224D3">
        <w:t> </w:t>
      </w:r>
      <w:r w:rsidRPr="006224D3">
        <w:t>13A of Part</w:t>
      </w:r>
      <w:r w:rsidR="00113913" w:rsidRPr="006224D3">
        <w:t> </w:t>
      </w:r>
      <w:r w:rsidRPr="006224D3">
        <w:t>VII (Consequences of failure to comply with orders, and other obligations, that affect children), Part</w:t>
      </w:r>
      <w:r w:rsidR="00113913" w:rsidRPr="006224D3">
        <w:t> </w:t>
      </w:r>
      <w:r w:rsidRPr="006224D3">
        <w:t>XIII (Enforcement of decrees), and Part</w:t>
      </w:r>
      <w:r w:rsidR="00113913" w:rsidRPr="006224D3">
        <w:t> </w:t>
      </w:r>
      <w:r w:rsidRPr="006224D3">
        <w:t xml:space="preserve">XIIIB (Contempt of court), of the </w:t>
      </w:r>
      <w:r w:rsidRPr="006224D3">
        <w:rPr>
          <w:i/>
        </w:rPr>
        <w:t xml:space="preserve">Family Law Act 1975 </w:t>
      </w:r>
      <w:r w:rsidRPr="006224D3">
        <w:t>apply to any decree made by a court under this Act as if the decree were a decree made by a court under Part</w:t>
      </w:r>
      <w:r w:rsidR="00113913" w:rsidRPr="006224D3">
        <w:t> </w:t>
      </w:r>
      <w:r w:rsidRPr="006224D3">
        <w:t>VII of that Act.</w:t>
      </w:r>
    </w:p>
    <w:p w:rsidR="000007E1" w:rsidRPr="006224D3" w:rsidRDefault="000007E1" w:rsidP="000007E1">
      <w:pPr>
        <w:pStyle w:val="subsection"/>
      </w:pPr>
      <w:r w:rsidRPr="006224D3">
        <w:tab/>
        <w:t>(3)</w:t>
      </w:r>
      <w:r w:rsidRPr="006224D3">
        <w:tab/>
        <w:t xml:space="preserve">Where any difficulty arises in the application of </w:t>
      </w:r>
      <w:r w:rsidR="00926F11" w:rsidRPr="006224D3">
        <w:t>subsection (</w:t>
      </w:r>
      <w:r w:rsidRPr="006224D3">
        <w:t>1) or (2) in or in relation to a particular proceeding, the court exercising jurisdiction in the proceeding may, on the application of a party to the proceeding or of its own motion, give such directions, and make such orders, as it considers appropriate to resolve the difficulty.</w:t>
      </w:r>
    </w:p>
    <w:p w:rsidR="000007E1" w:rsidRPr="006224D3" w:rsidRDefault="000007E1" w:rsidP="000007E1">
      <w:pPr>
        <w:pStyle w:val="ActHead5"/>
      </w:pPr>
      <w:bookmarkStart w:id="281" w:name="_Toc56677801"/>
      <w:r w:rsidRPr="00CE39FD">
        <w:rPr>
          <w:rStyle w:val="CharSectno"/>
        </w:rPr>
        <w:t>101</w:t>
      </w:r>
      <w:r w:rsidRPr="006224D3">
        <w:t xml:space="preserve">  Appellate jurisdiction of Family Court under Act</w:t>
      </w:r>
      <w:bookmarkEnd w:id="281"/>
    </w:p>
    <w:p w:rsidR="000007E1" w:rsidRPr="006224D3" w:rsidRDefault="000007E1" w:rsidP="000007E1">
      <w:pPr>
        <w:pStyle w:val="subsection"/>
      </w:pPr>
      <w:r w:rsidRPr="006224D3">
        <w:tab/>
        <w:t>(1)</w:t>
      </w:r>
      <w:r w:rsidRPr="006224D3">
        <w:tab/>
        <w:t>The Family Court has jurisdiction with respect to matters arising under this Act in relation to which:</w:t>
      </w:r>
    </w:p>
    <w:p w:rsidR="000007E1" w:rsidRPr="006224D3" w:rsidRDefault="000007E1" w:rsidP="000007E1">
      <w:pPr>
        <w:pStyle w:val="paragraph"/>
      </w:pPr>
      <w:r w:rsidRPr="006224D3">
        <w:tab/>
        <w:t>(a)</w:t>
      </w:r>
      <w:r w:rsidRPr="006224D3">
        <w:tab/>
        <w:t>applications for leave to appeal referred to in section</w:t>
      </w:r>
      <w:r w:rsidR="00926F11" w:rsidRPr="006224D3">
        <w:t> </w:t>
      </w:r>
      <w:r w:rsidRPr="006224D3">
        <w:t>102, 102A or 105 are made; and</w:t>
      </w:r>
    </w:p>
    <w:p w:rsidR="000007E1" w:rsidRPr="006224D3" w:rsidRDefault="000007E1" w:rsidP="000007E1">
      <w:pPr>
        <w:pStyle w:val="paragraph"/>
      </w:pPr>
      <w:r w:rsidRPr="006224D3">
        <w:tab/>
        <w:t>(b)</w:t>
      </w:r>
      <w:r w:rsidRPr="006224D3">
        <w:tab/>
        <w:t>appeals referred to in section</w:t>
      </w:r>
      <w:r w:rsidR="00926F11" w:rsidRPr="006224D3">
        <w:t> </w:t>
      </w:r>
      <w:r w:rsidRPr="006224D3">
        <w:t>102, 102A or 105 are instituted.</w:t>
      </w:r>
    </w:p>
    <w:p w:rsidR="000007E1" w:rsidRPr="006224D3" w:rsidRDefault="000007E1" w:rsidP="000007E1">
      <w:pPr>
        <w:pStyle w:val="subsection"/>
      </w:pPr>
      <w:r w:rsidRPr="006224D3">
        <w:tab/>
        <w:t>(2)</w:t>
      </w:r>
      <w:r w:rsidRPr="006224D3">
        <w:tab/>
        <w:t>Subject to section</w:t>
      </w:r>
      <w:r w:rsidR="00926F11" w:rsidRPr="006224D3">
        <w:t> </w:t>
      </w:r>
      <w:r w:rsidRPr="006224D3">
        <w:t>105, in an appeal under section</w:t>
      </w:r>
      <w:r w:rsidR="00926F11" w:rsidRPr="006224D3">
        <w:t> </w:t>
      </w:r>
      <w:r w:rsidRPr="006224D3">
        <w:t>102, 102A or 105, the Family Court must have regard to the evidence given in the proceedings out of which the appeal arose and has power to draw inferences of fact and, in its discretion, to receive further evidence on questions of fact.</w:t>
      </w:r>
    </w:p>
    <w:p w:rsidR="000007E1" w:rsidRPr="006224D3" w:rsidRDefault="000007E1" w:rsidP="000007E1">
      <w:pPr>
        <w:pStyle w:val="subsection"/>
      </w:pPr>
      <w:r w:rsidRPr="006224D3">
        <w:tab/>
        <w:t>(3)</w:t>
      </w:r>
      <w:r w:rsidRPr="006224D3">
        <w:tab/>
        <w:t>The further evidence may be given by affidavit, by oral examination before the Family Court or a Judge or in such other manner as the Family Court directs.</w:t>
      </w:r>
    </w:p>
    <w:p w:rsidR="00D777F2" w:rsidRPr="006224D3" w:rsidRDefault="00D777F2" w:rsidP="00D777F2">
      <w:pPr>
        <w:pStyle w:val="ActHead5"/>
      </w:pPr>
      <w:bookmarkStart w:id="282" w:name="_Toc56677802"/>
      <w:r w:rsidRPr="00CE39FD">
        <w:rPr>
          <w:rStyle w:val="CharSectno"/>
        </w:rPr>
        <w:t>102</w:t>
      </w:r>
      <w:r w:rsidRPr="006224D3">
        <w:t xml:space="preserve">  Appeals to Full Court of Family Court from courts other than the Federal Circuit Court and the Magistrates Court of Western Australia</w:t>
      </w:r>
      <w:bookmarkEnd w:id="282"/>
    </w:p>
    <w:p w:rsidR="000007E1" w:rsidRPr="006224D3" w:rsidRDefault="000007E1" w:rsidP="000007E1">
      <w:pPr>
        <w:pStyle w:val="subsection"/>
      </w:pPr>
      <w:r w:rsidRPr="006224D3">
        <w:tab/>
        <w:t>(1)</w:t>
      </w:r>
      <w:r w:rsidRPr="006224D3">
        <w:tab/>
        <w:t xml:space="preserve">An appeal lies, with the leave of a Full Court of the Family Court, to a </w:t>
      </w:r>
      <w:smartTag w:uri="urn:schemas-microsoft-com:office:smarttags" w:element="Street">
        <w:smartTag w:uri="urn:schemas-microsoft-com:office:smarttags" w:element="address">
          <w:r w:rsidRPr="006224D3">
            <w:t>Full Court</w:t>
          </w:r>
        </w:smartTag>
      </w:smartTag>
      <w:r w:rsidRPr="006224D3">
        <w:t xml:space="preserve"> from:</w:t>
      </w:r>
    </w:p>
    <w:p w:rsidR="000007E1" w:rsidRPr="006224D3" w:rsidRDefault="000007E1" w:rsidP="000007E1">
      <w:pPr>
        <w:pStyle w:val="paragraph"/>
      </w:pPr>
      <w:r w:rsidRPr="006224D3">
        <w:tab/>
        <w:t>(a)</w:t>
      </w:r>
      <w:r w:rsidRPr="006224D3">
        <w:tab/>
        <w:t xml:space="preserve">a decree of the Family Court, constituted otherwise than as a </w:t>
      </w:r>
      <w:smartTag w:uri="urn:schemas-microsoft-com:office:smarttags" w:element="Street">
        <w:smartTag w:uri="urn:schemas-microsoft-com:office:smarttags" w:element="address">
          <w:r w:rsidRPr="006224D3">
            <w:t>Full Court</w:t>
          </w:r>
        </w:smartTag>
      </w:smartTag>
      <w:r w:rsidRPr="006224D3">
        <w:t>, exercising original or appellate jurisdiction under this Act; or</w:t>
      </w:r>
    </w:p>
    <w:p w:rsidR="000007E1" w:rsidRPr="006224D3" w:rsidRDefault="000007E1" w:rsidP="000007E1">
      <w:pPr>
        <w:pStyle w:val="paragraph"/>
      </w:pPr>
      <w:r w:rsidRPr="006224D3">
        <w:tab/>
        <w:t>(b)</w:t>
      </w:r>
      <w:r w:rsidRPr="006224D3">
        <w:tab/>
        <w:t>a decree of:</w:t>
      </w:r>
    </w:p>
    <w:p w:rsidR="000007E1" w:rsidRPr="006224D3" w:rsidRDefault="000007E1" w:rsidP="000007E1">
      <w:pPr>
        <w:pStyle w:val="paragraphsub"/>
      </w:pPr>
      <w:r w:rsidRPr="006224D3">
        <w:tab/>
        <w:t>(i)</w:t>
      </w:r>
      <w:r w:rsidRPr="006224D3">
        <w:tab/>
        <w:t>a Family Court of a State; or</w:t>
      </w:r>
    </w:p>
    <w:p w:rsidR="000007E1" w:rsidRPr="006224D3" w:rsidRDefault="000007E1" w:rsidP="000007E1">
      <w:pPr>
        <w:pStyle w:val="paragraphsub"/>
        <w:keepNext/>
      </w:pPr>
      <w:r w:rsidRPr="006224D3">
        <w:tab/>
        <w:t>(ii)</w:t>
      </w:r>
      <w:r w:rsidRPr="006224D3">
        <w:tab/>
        <w:t xml:space="preserve">the Supreme Court of the </w:t>
      </w:r>
      <w:smartTag w:uri="urn:schemas-microsoft-com:office:smarttags" w:element="State">
        <w:smartTag w:uri="urn:schemas-microsoft-com:office:smarttags" w:element="place">
          <w:r w:rsidRPr="006224D3">
            <w:t>Northern Territory</w:t>
          </w:r>
        </w:smartTag>
      </w:smartTag>
      <w:r w:rsidRPr="006224D3">
        <w:t xml:space="preserve"> constituted by a single Judge;</w:t>
      </w:r>
    </w:p>
    <w:p w:rsidR="000007E1" w:rsidRPr="006224D3" w:rsidRDefault="000007E1" w:rsidP="000007E1">
      <w:pPr>
        <w:pStyle w:val="paragraph"/>
      </w:pPr>
      <w:r w:rsidRPr="006224D3">
        <w:tab/>
      </w:r>
      <w:r w:rsidRPr="006224D3">
        <w:tab/>
        <w:t>exercising original or appellate jurisdiction under this Act.</w:t>
      </w:r>
    </w:p>
    <w:p w:rsidR="000007E1" w:rsidRPr="006224D3" w:rsidRDefault="000007E1" w:rsidP="000007E1">
      <w:pPr>
        <w:pStyle w:val="subsection"/>
        <w:keepNext/>
        <w:keepLines/>
      </w:pPr>
      <w:r w:rsidRPr="006224D3">
        <w:tab/>
        <w:t>(2)</w:t>
      </w:r>
      <w:r w:rsidRPr="006224D3">
        <w:tab/>
        <w:t>An appeal lies, with the leave of a Full Court of the Family Court, to a Full Court from a decree or decision of a Judge exercising original or appellate jurisdiction under this Act rejecting an application that he or she disqualify himself or herself from further hearing of a matter.</w:t>
      </w:r>
    </w:p>
    <w:p w:rsidR="000007E1" w:rsidRPr="006224D3" w:rsidRDefault="000007E1" w:rsidP="000007E1">
      <w:pPr>
        <w:pStyle w:val="subsection"/>
      </w:pPr>
      <w:r w:rsidRPr="006224D3">
        <w:tab/>
        <w:t>(3)</w:t>
      </w:r>
      <w:r w:rsidRPr="006224D3">
        <w:tab/>
        <w:t xml:space="preserve">An application for leave to appeal under </w:t>
      </w:r>
      <w:r w:rsidR="00926F11" w:rsidRPr="006224D3">
        <w:t>subsection (</w:t>
      </w:r>
      <w:r w:rsidRPr="006224D3">
        <w:t>1) or (2) must be made within the time prescribed by the standard Rules of Court or within such further time as is allowed under the standard Rules of Court.</w:t>
      </w:r>
    </w:p>
    <w:p w:rsidR="000007E1" w:rsidRPr="006224D3" w:rsidRDefault="000007E1" w:rsidP="000007E1">
      <w:pPr>
        <w:pStyle w:val="subsection"/>
      </w:pPr>
      <w:r w:rsidRPr="006224D3">
        <w:tab/>
        <w:t>(4)</w:t>
      </w:r>
      <w:r w:rsidRPr="006224D3">
        <w:tab/>
        <w:t>On an appeal to the Full Court, the Full Court may affirm, reverse or vary the decree or decision the subject of the appeal and may make such decree or decision as, in the opinion of the Full Court, ought to have been made in the first instance, or may, if it considers appropriate, order a re</w:t>
      </w:r>
      <w:r w:rsidR="00CE39FD">
        <w:noBreakHyphen/>
      </w:r>
      <w:r w:rsidRPr="006224D3">
        <w:t>hearing, on such terms and conditions (if any) as it considers appropriate.</w:t>
      </w:r>
    </w:p>
    <w:p w:rsidR="000007E1" w:rsidRPr="006224D3" w:rsidRDefault="000007E1" w:rsidP="000007E1">
      <w:pPr>
        <w:pStyle w:val="subsection"/>
      </w:pPr>
      <w:r w:rsidRPr="006224D3">
        <w:tab/>
        <w:t>(5)</w:t>
      </w:r>
      <w:r w:rsidRPr="006224D3">
        <w:tab/>
        <w:t xml:space="preserve">If, in dismissing an appeal under </w:t>
      </w:r>
      <w:r w:rsidR="00926F11" w:rsidRPr="006224D3">
        <w:t>subsection (</w:t>
      </w:r>
      <w:r w:rsidRPr="006224D3">
        <w:t xml:space="preserve">1) or (2), the </w:t>
      </w:r>
      <w:smartTag w:uri="urn:schemas-microsoft-com:office:smarttags" w:element="Street">
        <w:smartTag w:uri="urn:schemas-microsoft-com:office:smarttags" w:element="address">
          <w:r w:rsidRPr="006224D3">
            <w:t>Full Court</w:t>
          </w:r>
        </w:smartTag>
      </w:smartTag>
      <w:r w:rsidRPr="006224D3">
        <w:t xml:space="preserve"> is of the opinion that the appeal does not raise any question of general principle, it may, in accordance with the standard Rules of Court, give reasons for its decision in short form.</w:t>
      </w:r>
    </w:p>
    <w:p w:rsidR="000007E1" w:rsidRPr="006224D3" w:rsidRDefault="000007E1" w:rsidP="000007E1">
      <w:pPr>
        <w:pStyle w:val="subsection"/>
      </w:pPr>
      <w:r w:rsidRPr="006224D3">
        <w:tab/>
        <w:t>(6)</w:t>
      </w:r>
      <w:r w:rsidRPr="006224D3">
        <w:tab/>
        <w:t xml:space="preserve">A Full Court of the Family Court, or a Judge of the Appeal </w:t>
      </w:r>
      <w:r w:rsidR="005B2BF3" w:rsidRPr="006224D3">
        <w:t>Division</w:t>
      </w:r>
      <w:r w:rsidR="009D710C" w:rsidRPr="006224D3">
        <w:t xml:space="preserve"> </w:t>
      </w:r>
      <w:r w:rsidRPr="006224D3">
        <w:t xml:space="preserve">or other Judge if there is no Judge of the Appeal </w:t>
      </w:r>
      <w:r w:rsidR="005B2BF3" w:rsidRPr="006224D3">
        <w:t>Division</w:t>
      </w:r>
      <w:r w:rsidR="009D710C" w:rsidRPr="006224D3">
        <w:t xml:space="preserve"> </w:t>
      </w:r>
      <w:r w:rsidRPr="006224D3">
        <w:t>available, may:</w:t>
      </w:r>
    </w:p>
    <w:p w:rsidR="000007E1" w:rsidRPr="006224D3" w:rsidRDefault="000007E1" w:rsidP="000007E1">
      <w:pPr>
        <w:pStyle w:val="paragraph"/>
      </w:pPr>
      <w:r w:rsidRPr="006224D3">
        <w:tab/>
        <w:t>(a)</w:t>
      </w:r>
      <w:r w:rsidRPr="006224D3">
        <w:tab/>
        <w:t xml:space="preserve">join or remove a party to an appeal under </w:t>
      </w:r>
      <w:r w:rsidR="00926F11" w:rsidRPr="006224D3">
        <w:t>subsection (</w:t>
      </w:r>
      <w:r w:rsidRPr="006224D3">
        <w:t>1) or (2); or</w:t>
      </w:r>
    </w:p>
    <w:p w:rsidR="000007E1" w:rsidRPr="006224D3" w:rsidRDefault="000007E1" w:rsidP="000007E1">
      <w:pPr>
        <w:pStyle w:val="paragraph"/>
      </w:pPr>
      <w:r w:rsidRPr="006224D3">
        <w:tab/>
        <w:t>(b)</w:t>
      </w:r>
      <w:r w:rsidRPr="006224D3">
        <w:tab/>
        <w:t xml:space="preserve">make an order by consent disposing of an appeal under </w:t>
      </w:r>
      <w:r w:rsidR="00926F11" w:rsidRPr="006224D3">
        <w:t>subsection (</w:t>
      </w:r>
      <w:r w:rsidRPr="006224D3">
        <w:t>1) or (2</w:t>
      </w:r>
      <w:r w:rsidR="005B2BF3" w:rsidRPr="006224D3">
        <w:t>) (i</w:t>
      </w:r>
      <w:r w:rsidRPr="006224D3">
        <w:t>ncluding an order for costs); or</w:t>
      </w:r>
    </w:p>
    <w:p w:rsidR="000007E1" w:rsidRPr="006224D3" w:rsidRDefault="000007E1" w:rsidP="000007E1">
      <w:pPr>
        <w:pStyle w:val="paragraph"/>
      </w:pPr>
      <w:r w:rsidRPr="006224D3">
        <w:tab/>
        <w:t>(c)</w:t>
      </w:r>
      <w:r w:rsidRPr="006224D3">
        <w:tab/>
        <w:t xml:space="preserve">give directions about the conduct of an appeal under </w:t>
      </w:r>
      <w:r w:rsidR="00926F11" w:rsidRPr="006224D3">
        <w:t>subsection (</w:t>
      </w:r>
      <w:r w:rsidRPr="006224D3">
        <w:t>1) or (2), including directions about the use of written submissions and limiting the time for oral argument.</w:t>
      </w:r>
    </w:p>
    <w:p w:rsidR="000007E1" w:rsidRPr="006224D3" w:rsidRDefault="000007E1" w:rsidP="00ED65D6">
      <w:pPr>
        <w:pStyle w:val="subsection"/>
        <w:keepNext/>
        <w:keepLines/>
      </w:pPr>
      <w:r w:rsidRPr="006224D3">
        <w:tab/>
        <w:t>(7)</w:t>
      </w:r>
      <w:r w:rsidRPr="006224D3">
        <w:tab/>
        <w:t xml:space="preserve">The standard Rules of Court may make provision enabling matters of the kind mentioned in </w:t>
      </w:r>
      <w:r w:rsidR="00926F11" w:rsidRPr="006224D3">
        <w:t>subsection (</w:t>
      </w:r>
      <w:r w:rsidRPr="006224D3">
        <w:t>6) to be dealt with, subject to conditions prescribed by the standard Rules of Court, without an oral hearing.</w:t>
      </w:r>
    </w:p>
    <w:p w:rsidR="000007E1" w:rsidRPr="006224D3" w:rsidRDefault="000007E1" w:rsidP="000007E1">
      <w:pPr>
        <w:pStyle w:val="subsection"/>
      </w:pPr>
      <w:r w:rsidRPr="006224D3">
        <w:tab/>
        <w:t>(8)</w:t>
      </w:r>
      <w:r w:rsidRPr="006224D3">
        <w:tab/>
        <w:t>Applications:</w:t>
      </w:r>
    </w:p>
    <w:p w:rsidR="000007E1" w:rsidRPr="006224D3" w:rsidRDefault="000007E1" w:rsidP="000007E1">
      <w:pPr>
        <w:pStyle w:val="paragraph"/>
      </w:pPr>
      <w:r w:rsidRPr="006224D3">
        <w:tab/>
        <w:t>(a)</w:t>
      </w:r>
      <w:r w:rsidRPr="006224D3">
        <w:tab/>
        <w:t xml:space="preserve">for an extension of time within which to institute an appeal under </w:t>
      </w:r>
      <w:r w:rsidR="00926F11" w:rsidRPr="006224D3">
        <w:t>subsection (</w:t>
      </w:r>
      <w:r w:rsidRPr="006224D3">
        <w:t>1) or (2); or</w:t>
      </w:r>
    </w:p>
    <w:p w:rsidR="000007E1" w:rsidRPr="006224D3" w:rsidRDefault="000007E1" w:rsidP="000007E1">
      <w:pPr>
        <w:pStyle w:val="paragraph"/>
      </w:pPr>
      <w:r w:rsidRPr="006224D3">
        <w:tab/>
        <w:t>(b)</w:t>
      </w:r>
      <w:r w:rsidRPr="006224D3">
        <w:tab/>
        <w:t xml:space="preserve">for leave to amend the grounds of an appeal under </w:t>
      </w:r>
      <w:r w:rsidR="00926F11" w:rsidRPr="006224D3">
        <w:t>subsection (</w:t>
      </w:r>
      <w:r w:rsidRPr="006224D3">
        <w:t>1) or (2); or</w:t>
      </w:r>
    </w:p>
    <w:p w:rsidR="000007E1" w:rsidRPr="006224D3" w:rsidRDefault="000007E1" w:rsidP="000007E1">
      <w:pPr>
        <w:pStyle w:val="paragraph"/>
      </w:pPr>
      <w:r w:rsidRPr="006224D3">
        <w:tab/>
        <w:t>(c)</w:t>
      </w:r>
      <w:r w:rsidRPr="006224D3">
        <w:tab/>
        <w:t xml:space="preserve">to reinstate an appeal under </w:t>
      </w:r>
      <w:r w:rsidR="00926F11" w:rsidRPr="006224D3">
        <w:t>subsection (</w:t>
      </w:r>
      <w:r w:rsidRPr="006224D3">
        <w:t>1) or (2) that, because of the standard Rules of Court, was taken to have been abandoned; or</w:t>
      </w:r>
    </w:p>
    <w:p w:rsidR="000007E1" w:rsidRPr="006224D3" w:rsidRDefault="000007E1" w:rsidP="000007E1">
      <w:pPr>
        <w:pStyle w:val="paragraph"/>
      </w:pPr>
      <w:r w:rsidRPr="006224D3">
        <w:tab/>
        <w:t>(d)</w:t>
      </w:r>
      <w:r w:rsidRPr="006224D3">
        <w:tab/>
        <w:t xml:space="preserve">to stay an order of a Full Court of the Family Court made in connection with an appeal under </w:t>
      </w:r>
      <w:r w:rsidR="00926F11" w:rsidRPr="006224D3">
        <w:t>subsection (</w:t>
      </w:r>
      <w:r w:rsidRPr="006224D3">
        <w:t>1) or (2);</w:t>
      </w:r>
    </w:p>
    <w:p w:rsidR="000007E1" w:rsidRPr="006224D3" w:rsidRDefault="000007E1" w:rsidP="000007E1">
      <w:pPr>
        <w:pStyle w:val="subsection2"/>
      </w:pPr>
      <w:r w:rsidRPr="006224D3">
        <w:t xml:space="preserve">may be heard and determined by a Judge of the Appeal </w:t>
      </w:r>
      <w:r w:rsidR="005B2BF3" w:rsidRPr="006224D3">
        <w:t>Division</w:t>
      </w:r>
      <w:r w:rsidR="009D710C" w:rsidRPr="006224D3">
        <w:t xml:space="preserve"> </w:t>
      </w:r>
      <w:r w:rsidRPr="006224D3">
        <w:t xml:space="preserve">or other Judge if there is no Judge of the Appeal </w:t>
      </w:r>
      <w:r w:rsidR="005B2BF3" w:rsidRPr="006224D3">
        <w:t>Division</w:t>
      </w:r>
      <w:r w:rsidR="009D710C" w:rsidRPr="006224D3">
        <w:t xml:space="preserve"> </w:t>
      </w:r>
      <w:r w:rsidRPr="006224D3">
        <w:t>available, or by a Full Court of the Family Court.</w:t>
      </w:r>
    </w:p>
    <w:p w:rsidR="000007E1" w:rsidRPr="006224D3" w:rsidRDefault="000007E1" w:rsidP="000007E1">
      <w:pPr>
        <w:pStyle w:val="subsection"/>
      </w:pPr>
      <w:r w:rsidRPr="006224D3">
        <w:tab/>
        <w:t>(9)</w:t>
      </w:r>
      <w:r w:rsidRPr="006224D3">
        <w:tab/>
        <w:t xml:space="preserve">The standard Rules of Court may make provision enabling applications of a kind mentioned in </w:t>
      </w:r>
      <w:r w:rsidR="00926F11" w:rsidRPr="006224D3">
        <w:t>subsection (</w:t>
      </w:r>
      <w:r w:rsidRPr="006224D3">
        <w:t>8) to be dealt with, subject to conditions prescribed by the standard Rules of Court, without an oral hearing.</w:t>
      </w:r>
    </w:p>
    <w:p w:rsidR="000007E1" w:rsidRPr="006224D3" w:rsidRDefault="000007E1" w:rsidP="000007E1">
      <w:pPr>
        <w:pStyle w:val="subsection"/>
      </w:pPr>
      <w:r w:rsidRPr="006224D3">
        <w:tab/>
        <w:t>(10)</w:t>
      </w:r>
      <w:r w:rsidRPr="006224D3">
        <w:tab/>
        <w:t xml:space="preserve">No appeal lies under this section from an order or decision made under </w:t>
      </w:r>
      <w:r w:rsidR="00926F11" w:rsidRPr="006224D3">
        <w:t>subsection (</w:t>
      </w:r>
      <w:r w:rsidRPr="006224D3">
        <w:t>6) or (8).</w:t>
      </w:r>
    </w:p>
    <w:p w:rsidR="00D777F2" w:rsidRPr="006224D3" w:rsidRDefault="00D777F2" w:rsidP="00D777F2">
      <w:pPr>
        <w:pStyle w:val="ActHead5"/>
      </w:pPr>
      <w:bookmarkStart w:id="283" w:name="_Toc56677803"/>
      <w:r w:rsidRPr="00CE39FD">
        <w:rPr>
          <w:rStyle w:val="CharSectno"/>
        </w:rPr>
        <w:t>102A</w:t>
      </w:r>
      <w:r w:rsidRPr="006224D3">
        <w:t xml:space="preserve">  Appeals to Family Court from the Federal Circuit Court and the Magistrates Court of Western Australia</w:t>
      </w:r>
      <w:bookmarkEnd w:id="283"/>
    </w:p>
    <w:p w:rsidR="000007E1" w:rsidRPr="006224D3" w:rsidRDefault="000007E1" w:rsidP="000007E1">
      <w:pPr>
        <w:pStyle w:val="subsection"/>
      </w:pPr>
      <w:r w:rsidRPr="006224D3">
        <w:tab/>
        <w:t>(1)</w:t>
      </w:r>
      <w:r w:rsidRPr="006224D3">
        <w:tab/>
        <w:t>An appeal lies, with the leave of the Family Court, to the Family Court from:</w:t>
      </w:r>
    </w:p>
    <w:p w:rsidR="000007E1" w:rsidRPr="006224D3" w:rsidRDefault="000007E1" w:rsidP="000007E1">
      <w:pPr>
        <w:pStyle w:val="paragraph"/>
      </w:pPr>
      <w:r w:rsidRPr="006224D3">
        <w:tab/>
        <w:t>(a)</w:t>
      </w:r>
      <w:r w:rsidRPr="006224D3">
        <w:tab/>
        <w:t xml:space="preserve">a decree of the </w:t>
      </w:r>
      <w:r w:rsidR="002E6715" w:rsidRPr="006224D3">
        <w:t>Federal Circuit Court of Australia</w:t>
      </w:r>
      <w:r w:rsidRPr="006224D3">
        <w:t xml:space="preserve"> exercising original jurisdiction under this Act; or </w:t>
      </w:r>
    </w:p>
    <w:p w:rsidR="000007E1" w:rsidRPr="006224D3" w:rsidRDefault="000007E1" w:rsidP="000007E1">
      <w:pPr>
        <w:pStyle w:val="paragraph"/>
      </w:pPr>
      <w:r w:rsidRPr="006224D3">
        <w:tab/>
        <w:t>(b)</w:t>
      </w:r>
      <w:r w:rsidRPr="006224D3">
        <w:tab/>
        <w:t xml:space="preserve">a decree or decision of a </w:t>
      </w:r>
      <w:r w:rsidR="00D777F2" w:rsidRPr="006224D3">
        <w:t>Judge of the Federal Circuit Court of Australia</w:t>
      </w:r>
      <w:r w:rsidRPr="006224D3">
        <w:t xml:space="preserve"> exercising original jurisdiction under this Act rejecting an application that he or she disqualify himself or herself from further hearing a matter.</w:t>
      </w:r>
    </w:p>
    <w:p w:rsidR="00A25224" w:rsidRPr="006224D3" w:rsidRDefault="00A25224" w:rsidP="00ED65D6">
      <w:pPr>
        <w:pStyle w:val="subsection"/>
        <w:keepNext/>
        <w:keepLines/>
      </w:pPr>
      <w:r w:rsidRPr="006224D3">
        <w:tab/>
        <w:t>(1A)</w:t>
      </w:r>
      <w:r w:rsidRPr="006224D3">
        <w:tab/>
        <w:t>An appeal lies, with the leave of the Family Court, to the Family Court from:</w:t>
      </w:r>
    </w:p>
    <w:p w:rsidR="00A25224" w:rsidRPr="006224D3" w:rsidRDefault="00A25224" w:rsidP="00A25224">
      <w:pPr>
        <w:pStyle w:val="paragraph"/>
      </w:pPr>
      <w:r w:rsidRPr="006224D3">
        <w:tab/>
        <w:t>(a)</w:t>
      </w:r>
      <w:r w:rsidRPr="006224D3">
        <w:tab/>
        <w:t>a decree of the Magistrates Court of Western Australia constituted by a Family Law Magistrate of Western Australia exercising original jurisdiction under this Act; or</w:t>
      </w:r>
    </w:p>
    <w:p w:rsidR="00A25224" w:rsidRPr="006224D3" w:rsidRDefault="00A25224" w:rsidP="00A25224">
      <w:pPr>
        <w:pStyle w:val="paragraph"/>
      </w:pPr>
      <w:r w:rsidRPr="006224D3">
        <w:tab/>
        <w:t>(b)</w:t>
      </w:r>
      <w:r w:rsidRPr="006224D3">
        <w:tab/>
        <w:t>a decree or decision of a Family Law Magistrate of Western Australia exercising in the Magistrates Court of Western Australia original jurisdiction under this Act rejecting an application that he or she disqualify himself or herself from further hearing a matter.</w:t>
      </w:r>
    </w:p>
    <w:p w:rsidR="000007E1" w:rsidRPr="006224D3" w:rsidRDefault="000007E1" w:rsidP="000007E1">
      <w:pPr>
        <w:pStyle w:val="subsection"/>
      </w:pPr>
      <w:r w:rsidRPr="006224D3">
        <w:tab/>
        <w:t>(2)</w:t>
      </w:r>
      <w:r w:rsidRPr="006224D3">
        <w:tab/>
        <w:t xml:space="preserve">The jurisdiction of the Family Court in relation to an appeal under </w:t>
      </w:r>
      <w:r w:rsidR="00926F11" w:rsidRPr="006224D3">
        <w:t>subsection (</w:t>
      </w:r>
      <w:r w:rsidRPr="006224D3">
        <w:t>1)</w:t>
      </w:r>
      <w:r w:rsidR="00FE31F5" w:rsidRPr="006224D3">
        <w:t xml:space="preserve"> or (1A)</w:t>
      </w:r>
      <w:r w:rsidRPr="006224D3">
        <w:t xml:space="preserve"> is to be exercised by a </w:t>
      </w:r>
      <w:smartTag w:uri="urn:schemas-microsoft-com:office:smarttags" w:element="Street">
        <w:smartTag w:uri="urn:schemas-microsoft-com:office:smarttags" w:element="address">
          <w:r w:rsidRPr="006224D3">
            <w:t>Full Court</w:t>
          </w:r>
        </w:smartTag>
      </w:smartTag>
      <w:r w:rsidRPr="006224D3">
        <w:t xml:space="preserve"> unless the </w:t>
      </w:r>
      <w:r w:rsidR="005175C1" w:rsidRPr="006224D3">
        <w:t>Chief Justice</w:t>
      </w:r>
      <w:r w:rsidRPr="006224D3">
        <w:t xml:space="preserve"> of the Family Court considers that it is appropriate for the jurisdiction of the Family Court in relation to the appeal to be exercised by a single Judge.</w:t>
      </w:r>
    </w:p>
    <w:p w:rsidR="000007E1" w:rsidRPr="006224D3" w:rsidRDefault="000007E1" w:rsidP="000007E1">
      <w:pPr>
        <w:pStyle w:val="subsection"/>
      </w:pPr>
      <w:r w:rsidRPr="006224D3">
        <w:tab/>
        <w:t>(3)</w:t>
      </w:r>
      <w:r w:rsidRPr="006224D3">
        <w:tab/>
      </w:r>
      <w:r w:rsidR="00926F11" w:rsidRPr="006224D3">
        <w:t>Subsection (</w:t>
      </w:r>
      <w:r w:rsidRPr="006224D3">
        <w:t xml:space="preserve">2) has effect subject to </w:t>
      </w:r>
      <w:r w:rsidR="00926F11" w:rsidRPr="006224D3">
        <w:t>subsections (</w:t>
      </w:r>
      <w:r w:rsidRPr="006224D3">
        <w:t>7) and (9).</w:t>
      </w:r>
    </w:p>
    <w:p w:rsidR="000007E1" w:rsidRPr="006224D3" w:rsidRDefault="000007E1" w:rsidP="000007E1">
      <w:pPr>
        <w:pStyle w:val="subsection"/>
      </w:pPr>
      <w:r w:rsidRPr="006224D3">
        <w:tab/>
        <w:t>(4)</w:t>
      </w:r>
      <w:r w:rsidRPr="006224D3">
        <w:tab/>
        <w:t xml:space="preserve">An application for leave to appeal under </w:t>
      </w:r>
      <w:r w:rsidR="00926F11" w:rsidRPr="006224D3">
        <w:t>subsection (</w:t>
      </w:r>
      <w:r w:rsidRPr="006224D3">
        <w:t>1)</w:t>
      </w:r>
      <w:r w:rsidR="00E95874" w:rsidRPr="006224D3">
        <w:t xml:space="preserve"> or (1A)</w:t>
      </w:r>
      <w:r w:rsidRPr="006224D3">
        <w:t xml:space="preserve"> is to be made within:</w:t>
      </w:r>
    </w:p>
    <w:p w:rsidR="000007E1" w:rsidRPr="006224D3" w:rsidRDefault="000007E1" w:rsidP="000007E1">
      <w:pPr>
        <w:pStyle w:val="paragraph"/>
      </w:pPr>
      <w:r w:rsidRPr="006224D3">
        <w:tab/>
        <w:t>(a)</w:t>
      </w:r>
      <w:r w:rsidRPr="006224D3">
        <w:tab/>
        <w:t>the time prescribed by the standard Rules of Court; or</w:t>
      </w:r>
    </w:p>
    <w:p w:rsidR="000007E1" w:rsidRPr="006224D3" w:rsidRDefault="000007E1" w:rsidP="000007E1">
      <w:pPr>
        <w:pStyle w:val="paragraph"/>
      </w:pPr>
      <w:r w:rsidRPr="006224D3">
        <w:tab/>
        <w:t>(b)</w:t>
      </w:r>
      <w:r w:rsidRPr="006224D3">
        <w:tab/>
        <w:t>such further time as is allowed under the standard Rules of Court.</w:t>
      </w:r>
    </w:p>
    <w:p w:rsidR="000007E1" w:rsidRPr="006224D3" w:rsidRDefault="000007E1" w:rsidP="000007E1">
      <w:pPr>
        <w:pStyle w:val="subsection"/>
      </w:pPr>
      <w:r w:rsidRPr="006224D3">
        <w:tab/>
        <w:t>(5)</w:t>
      </w:r>
      <w:r w:rsidRPr="006224D3">
        <w:tab/>
        <w:t xml:space="preserve">On an appeal under </w:t>
      </w:r>
      <w:r w:rsidR="00926F11" w:rsidRPr="006224D3">
        <w:t>subsection (</w:t>
      </w:r>
      <w:r w:rsidRPr="006224D3">
        <w:t>1)</w:t>
      </w:r>
      <w:r w:rsidR="005047CF" w:rsidRPr="006224D3">
        <w:t xml:space="preserve"> or (1A)</w:t>
      </w:r>
      <w:r w:rsidRPr="006224D3">
        <w:t>, the Family Court may affirm, reverse or vary the decree or decision the subject of the appeal and may make such decree or decision as, in the opinion of the court, ought to have been made in the first instance, or may, if it considers appropriate, order a re</w:t>
      </w:r>
      <w:r w:rsidR="00CE39FD">
        <w:noBreakHyphen/>
      </w:r>
      <w:r w:rsidRPr="006224D3">
        <w:t>hearing, on such terms and conditions (if any) as it considers appropriate.</w:t>
      </w:r>
    </w:p>
    <w:p w:rsidR="000007E1" w:rsidRPr="006224D3" w:rsidRDefault="000007E1" w:rsidP="000007E1">
      <w:pPr>
        <w:pStyle w:val="subsection"/>
      </w:pPr>
      <w:r w:rsidRPr="006224D3">
        <w:tab/>
        <w:t>(6)</w:t>
      </w:r>
      <w:r w:rsidRPr="006224D3">
        <w:tab/>
        <w:t xml:space="preserve">If, in dismissing an appeal under </w:t>
      </w:r>
      <w:r w:rsidR="00926F11" w:rsidRPr="006224D3">
        <w:t>subsection (</w:t>
      </w:r>
      <w:r w:rsidRPr="006224D3">
        <w:t>1)</w:t>
      </w:r>
      <w:r w:rsidR="004E7C82" w:rsidRPr="006224D3">
        <w:t xml:space="preserve"> or (1A)</w:t>
      </w:r>
      <w:r w:rsidRPr="006224D3">
        <w:t>, the Family Court is of the opinion that the appeal does not raise any question of general principle, it may, in accordance with the standard Rules of Court, give reasons for its decision in short form.</w:t>
      </w:r>
    </w:p>
    <w:p w:rsidR="000007E1" w:rsidRPr="006224D3" w:rsidRDefault="000007E1" w:rsidP="000007E1">
      <w:pPr>
        <w:pStyle w:val="subsection"/>
      </w:pPr>
      <w:r w:rsidRPr="006224D3">
        <w:tab/>
        <w:t>(7)</w:t>
      </w:r>
      <w:r w:rsidRPr="006224D3">
        <w:tab/>
        <w:t xml:space="preserve">A single Judge or a </w:t>
      </w:r>
      <w:smartTag w:uri="urn:schemas-microsoft-com:office:smarttags" w:element="Street">
        <w:smartTag w:uri="urn:schemas-microsoft-com:office:smarttags" w:element="address">
          <w:r w:rsidRPr="006224D3">
            <w:t>Full Court</w:t>
          </w:r>
        </w:smartTag>
      </w:smartTag>
      <w:r w:rsidRPr="006224D3">
        <w:t xml:space="preserve"> may:</w:t>
      </w:r>
    </w:p>
    <w:p w:rsidR="000007E1" w:rsidRPr="006224D3" w:rsidRDefault="000007E1" w:rsidP="000007E1">
      <w:pPr>
        <w:pStyle w:val="paragraph"/>
      </w:pPr>
      <w:r w:rsidRPr="006224D3">
        <w:tab/>
        <w:t>(a)</w:t>
      </w:r>
      <w:r w:rsidRPr="006224D3">
        <w:tab/>
        <w:t xml:space="preserve">join or remove a party to an appeal under </w:t>
      </w:r>
      <w:r w:rsidR="00926F11" w:rsidRPr="006224D3">
        <w:t>subsection (</w:t>
      </w:r>
      <w:r w:rsidRPr="006224D3">
        <w:t>1)</w:t>
      </w:r>
      <w:r w:rsidR="008D6DD7" w:rsidRPr="006224D3">
        <w:t xml:space="preserve"> or (1A)</w:t>
      </w:r>
      <w:r w:rsidRPr="006224D3">
        <w:t>; or</w:t>
      </w:r>
    </w:p>
    <w:p w:rsidR="000007E1" w:rsidRPr="006224D3" w:rsidRDefault="000007E1" w:rsidP="000007E1">
      <w:pPr>
        <w:pStyle w:val="paragraph"/>
      </w:pPr>
      <w:r w:rsidRPr="006224D3">
        <w:tab/>
        <w:t>(b)</w:t>
      </w:r>
      <w:r w:rsidRPr="006224D3">
        <w:tab/>
        <w:t xml:space="preserve">make an order by consent disposing of an appeal under </w:t>
      </w:r>
      <w:r w:rsidR="00926F11" w:rsidRPr="006224D3">
        <w:t>subsection (</w:t>
      </w:r>
      <w:r w:rsidRPr="006224D3">
        <w:t>1)</w:t>
      </w:r>
      <w:r w:rsidR="00FA1F8B" w:rsidRPr="006224D3">
        <w:t xml:space="preserve"> or (1A</w:t>
      </w:r>
      <w:r w:rsidR="005B2BF3" w:rsidRPr="006224D3">
        <w:t>) (i</w:t>
      </w:r>
      <w:r w:rsidRPr="006224D3">
        <w:t>ncluding an order for costs); or</w:t>
      </w:r>
    </w:p>
    <w:p w:rsidR="000007E1" w:rsidRPr="006224D3" w:rsidRDefault="000007E1" w:rsidP="000007E1">
      <w:pPr>
        <w:pStyle w:val="paragraph"/>
      </w:pPr>
      <w:r w:rsidRPr="006224D3">
        <w:tab/>
        <w:t>(c)</w:t>
      </w:r>
      <w:r w:rsidRPr="006224D3">
        <w:tab/>
        <w:t xml:space="preserve">give directions about the conduct of an appeal under </w:t>
      </w:r>
      <w:r w:rsidR="00926F11" w:rsidRPr="006224D3">
        <w:t>subsection (</w:t>
      </w:r>
      <w:r w:rsidRPr="006224D3">
        <w:t>1)</w:t>
      </w:r>
      <w:r w:rsidR="004F3F15" w:rsidRPr="006224D3">
        <w:t xml:space="preserve"> or (1A)</w:t>
      </w:r>
      <w:r w:rsidRPr="006224D3">
        <w:t>, including directions about:</w:t>
      </w:r>
    </w:p>
    <w:p w:rsidR="000007E1" w:rsidRPr="006224D3" w:rsidRDefault="000007E1" w:rsidP="000007E1">
      <w:pPr>
        <w:pStyle w:val="paragraphsub"/>
      </w:pPr>
      <w:r w:rsidRPr="006224D3">
        <w:tab/>
        <w:t>(i)</w:t>
      </w:r>
      <w:r w:rsidRPr="006224D3">
        <w:tab/>
        <w:t>the use of written submissions; and</w:t>
      </w:r>
    </w:p>
    <w:p w:rsidR="000007E1" w:rsidRPr="006224D3" w:rsidRDefault="000007E1" w:rsidP="000007E1">
      <w:pPr>
        <w:pStyle w:val="paragraphsub"/>
      </w:pPr>
      <w:r w:rsidRPr="006224D3">
        <w:tab/>
        <w:t>(ii)</w:t>
      </w:r>
      <w:r w:rsidRPr="006224D3">
        <w:tab/>
        <w:t>limiting the time for oral argument.</w:t>
      </w:r>
    </w:p>
    <w:p w:rsidR="000007E1" w:rsidRPr="006224D3" w:rsidRDefault="000007E1" w:rsidP="000007E1">
      <w:pPr>
        <w:pStyle w:val="subsection"/>
      </w:pPr>
      <w:r w:rsidRPr="006224D3">
        <w:tab/>
        <w:t>(8)</w:t>
      </w:r>
      <w:r w:rsidRPr="006224D3">
        <w:tab/>
        <w:t xml:space="preserve">The standard Rules of Court may make provision enabling matters of the kind mentioned in </w:t>
      </w:r>
      <w:r w:rsidR="00926F11" w:rsidRPr="006224D3">
        <w:t>subsection (</w:t>
      </w:r>
      <w:r w:rsidRPr="006224D3">
        <w:t>7) to be dealt with, subject to conditions prescribed by the standard Rules of Court, without an oral hearing.</w:t>
      </w:r>
    </w:p>
    <w:p w:rsidR="000007E1" w:rsidRPr="006224D3" w:rsidRDefault="000007E1" w:rsidP="000007E1">
      <w:pPr>
        <w:pStyle w:val="subsection"/>
      </w:pPr>
      <w:r w:rsidRPr="006224D3">
        <w:tab/>
        <w:t>(9)</w:t>
      </w:r>
      <w:r w:rsidRPr="006224D3">
        <w:tab/>
        <w:t>Applications:</w:t>
      </w:r>
    </w:p>
    <w:p w:rsidR="000007E1" w:rsidRPr="006224D3" w:rsidRDefault="000007E1" w:rsidP="000007E1">
      <w:pPr>
        <w:pStyle w:val="paragraph"/>
      </w:pPr>
      <w:r w:rsidRPr="006224D3">
        <w:tab/>
        <w:t>(a)</w:t>
      </w:r>
      <w:r w:rsidRPr="006224D3">
        <w:tab/>
        <w:t xml:space="preserve">for leave to appeal under </w:t>
      </w:r>
      <w:r w:rsidR="00926F11" w:rsidRPr="006224D3">
        <w:t>subsection (</w:t>
      </w:r>
      <w:r w:rsidRPr="006224D3">
        <w:t>1)</w:t>
      </w:r>
      <w:r w:rsidR="00815E3D" w:rsidRPr="006224D3">
        <w:t xml:space="preserve"> or (1A)</w:t>
      </w:r>
      <w:r w:rsidRPr="006224D3">
        <w:t>; or</w:t>
      </w:r>
    </w:p>
    <w:p w:rsidR="000007E1" w:rsidRPr="006224D3" w:rsidRDefault="000007E1" w:rsidP="000007E1">
      <w:pPr>
        <w:pStyle w:val="paragraph"/>
      </w:pPr>
      <w:r w:rsidRPr="006224D3">
        <w:tab/>
        <w:t>(b)</w:t>
      </w:r>
      <w:r w:rsidRPr="006224D3">
        <w:tab/>
        <w:t xml:space="preserve">for an extension of time within which to make an application for leave to appeal under </w:t>
      </w:r>
      <w:r w:rsidR="00926F11" w:rsidRPr="006224D3">
        <w:t>subsection (</w:t>
      </w:r>
      <w:r w:rsidRPr="006224D3">
        <w:t>1)</w:t>
      </w:r>
      <w:r w:rsidR="00790353" w:rsidRPr="006224D3">
        <w:t xml:space="preserve"> or (1A)</w:t>
      </w:r>
      <w:r w:rsidRPr="006224D3">
        <w:t>; or</w:t>
      </w:r>
    </w:p>
    <w:p w:rsidR="000007E1" w:rsidRPr="006224D3" w:rsidRDefault="000007E1" w:rsidP="000007E1">
      <w:pPr>
        <w:pStyle w:val="paragraph"/>
      </w:pPr>
      <w:r w:rsidRPr="006224D3">
        <w:tab/>
        <w:t>(c)</w:t>
      </w:r>
      <w:r w:rsidRPr="006224D3">
        <w:tab/>
        <w:t xml:space="preserve">for leave to amend the grounds of an appeal under </w:t>
      </w:r>
      <w:r w:rsidR="00926F11" w:rsidRPr="006224D3">
        <w:t>subsection (</w:t>
      </w:r>
      <w:r w:rsidRPr="006224D3">
        <w:t>1)</w:t>
      </w:r>
      <w:r w:rsidR="00152F1B" w:rsidRPr="006224D3">
        <w:t xml:space="preserve"> or (1A)</w:t>
      </w:r>
      <w:r w:rsidRPr="006224D3">
        <w:t>; or</w:t>
      </w:r>
    </w:p>
    <w:p w:rsidR="000007E1" w:rsidRPr="006224D3" w:rsidRDefault="000007E1" w:rsidP="000007E1">
      <w:pPr>
        <w:pStyle w:val="paragraph"/>
      </w:pPr>
      <w:r w:rsidRPr="006224D3">
        <w:tab/>
        <w:t>(d)</w:t>
      </w:r>
      <w:r w:rsidRPr="006224D3">
        <w:tab/>
        <w:t xml:space="preserve">to reinstate an appeal under </w:t>
      </w:r>
      <w:r w:rsidR="00926F11" w:rsidRPr="006224D3">
        <w:t>subsection (</w:t>
      </w:r>
      <w:r w:rsidRPr="006224D3">
        <w:t>1)</w:t>
      </w:r>
      <w:r w:rsidR="00E87F80" w:rsidRPr="006224D3">
        <w:t xml:space="preserve"> or (1A)</w:t>
      </w:r>
      <w:r w:rsidRPr="006224D3">
        <w:t xml:space="preserve"> that, because of the standard Rules of Court, was taken to have been abandoned; or</w:t>
      </w:r>
    </w:p>
    <w:p w:rsidR="000007E1" w:rsidRPr="006224D3" w:rsidRDefault="000007E1" w:rsidP="000007E1">
      <w:pPr>
        <w:pStyle w:val="paragraph"/>
      </w:pPr>
      <w:r w:rsidRPr="006224D3">
        <w:tab/>
        <w:t>(e)</w:t>
      </w:r>
      <w:r w:rsidRPr="006224D3">
        <w:tab/>
        <w:t xml:space="preserve">to stay an order of the Family Court made in connection with an appeal under </w:t>
      </w:r>
      <w:r w:rsidR="00926F11" w:rsidRPr="006224D3">
        <w:t>subsection (</w:t>
      </w:r>
      <w:r w:rsidRPr="006224D3">
        <w:t>1)</w:t>
      </w:r>
      <w:r w:rsidR="0045173A" w:rsidRPr="006224D3">
        <w:t xml:space="preserve"> or (1A)</w:t>
      </w:r>
      <w:r w:rsidRPr="006224D3">
        <w:t>;</w:t>
      </w:r>
    </w:p>
    <w:p w:rsidR="000007E1" w:rsidRPr="006224D3" w:rsidRDefault="000007E1" w:rsidP="000007E1">
      <w:pPr>
        <w:pStyle w:val="subsection2"/>
      </w:pPr>
      <w:r w:rsidRPr="006224D3">
        <w:t xml:space="preserve">may be heard and determined by a single Judge or by a </w:t>
      </w:r>
      <w:smartTag w:uri="urn:schemas-microsoft-com:office:smarttags" w:element="Street">
        <w:smartTag w:uri="urn:schemas-microsoft-com:office:smarttags" w:element="address">
          <w:r w:rsidRPr="006224D3">
            <w:t>Full Court</w:t>
          </w:r>
        </w:smartTag>
      </w:smartTag>
      <w:r w:rsidRPr="006224D3">
        <w:t>.</w:t>
      </w:r>
    </w:p>
    <w:p w:rsidR="000007E1" w:rsidRPr="006224D3" w:rsidRDefault="000007E1" w:rsidP="000007E1">
      <w:pPr>
        <w:pStyle w:val="subsection"/>
      </w:pPr>
      <w:r w:rsidRPr="006224D3">
        <w:tab/>
        <w:t>(10)</w:t>
      </w:r>
      <w:r w:rsidRPr="006224D3">
        <w:tab/>
        <w:t xml:space="preserve">The standard Rules of Court may make provision enabling applications of a kind mentioned in </w:t>
      </w:r>
      <w:r w:rsidR="00926F11" w:rsidRPr="006224D3">
        <w:t>subsection (</w:t>
      </w:r>
      <w:r w:rsidRPr="006224D3">
        <w:t>9) to be dealt with, subject to conditions prescribed by the standard Rules of Court, without an oral hearing.</w:t>
      </w:r>
    </w:p>
    <w:p w:rsidR="000007E1" w:rsidRPr="006224D3" w:rsidRDefault="000007E1" w:rsidP="000007E1">
      <w:pPr>
        <w:pStyle w:val="subsection"/>
      </w:pPr>
      <w:r w:rsidRPr="006224D3">
        <w:tab/>
        <w:t>(11)</w:t>
      </w:r>
      <w:r w:rsidRPr="006224D3">
        <w:tab/>
        <w:t xml:space="preserve">An appeal does not lie to a </w:t>
      </w:r>
      <w:smartTag w:uri="urn:schemas-microsoft-com:office:smarttags" w:element="Street">
        <w:smartTag w:uri="urn:schemas-microsoft-com:office:smarttags" w:element="address">
          <w:r w:rsidRPr="006224D3">
            <w:t>Full Court</w:t>
          </w:r>
        </w:smartTag>
      </w:smartTag>
      <w:r w:rsidRPr="006224D3">
        <w:t xml:space="preserve"> from a decision of a single Judge exercising jurisdiction under this section.</w:t>
      </w:r>
    </w:p>
    <w:p w:rsidR="000007E1" w:rsidRPr="006224D3" w:rsidRDefault="000007E1" w:rsidP="000007E1">
      <w:pPr>
        <w:pStyle w:val="subsection"/>
      </w:pPr>
      <w:r w:rsidRPr="006224D3">
        <w:tab/>
        <w:t>(12)</w:t>
      </w:r>
      <w:r w:rsidRPr="006224D3">
        <w:tab/>
        <w:t xml:space="preserve">The single Judge referred to in </w:t>
      </w:r>
      <w:r w:rsidR="00926F11" w:rsidRPr="006224D3">
        <w:t>subsection (</w:t>
      </w:r>
      <w:r w:rsidRPr="006224D3">
        <w:t xml:space="preserve">2), (7) or (9) need not be a member of the Appeal </w:t>
      </w:r>
      <w:r w:rsidR="005B2BF3" w:rsidRPr="006224D3">
        <w:t>Division</w:t>
      </w:r>
      <w:r w:rsidR="009D710C" w:rsidRPr="006224D3">
        <w:t xml:space="preserve"> </w:t>
      </w:r>
      <w:r w:rsidRPr="006224D3">
        <w:t>of the Family Court.</w:t>
      </w:r>
    </w:p>
    <w:p w:rsidR="000007E1" w:rsidRPr="006224D3" w:rsidRDefault="000007E1" w:rsidP="000007E1">
      <w:pPr>
        <w:pStyle w:val="ActHead5"/>
      </w:pPr>
      <w:bookmarkStart w:id="284" w:name="_Toc56677804"/>
      <w:r w:rsidRPr="00CE39FD">
        <w:rPr>
          <w:rStyle w:val="CharSectno"/>
        </w:rPr>
        <w:t>103</w:t>
      </w:r>
      <w:r w:rsidRPr="006224D3">
        <w:t xml:space="preserve">  Cases stated</w:t>
      </w:r>
      <w:bookmarkEnd w:id="284"/>
    </w:p>
    <w:p w:rsidR="000007E1" w:rsidRPr="006224D3" w:rsidRDefault="000007E1" w:rsidP="000007E1">
      <w:pPr>
        <w:pStyle w:val="subsection"/>
      </w:pPr>
      <w:r w:rsidRPr="006224D3">
        <w:tab/>
        <w:t>(1)</w:t>
      </w:r>
      <w:r w:rsidRPr="006224D3">
        <w:tab/>
        <w:t>If, in proceedings in a court under this Act, being proceedings in which a decree to which subsection</w:t>
      </w:r>
      <w:r w:rsidR="00926F11" w:rsidRPr="006224D3">
        <w:t> </w:t>
      </w:r>
      <w:r w:rsidRPr="006224D3">
        <w:t>102(1) applies could be made, a question of law arises that the Judge and at least one of the parties wish to have determined by a Full Court of the Family Court before the proceedings are further dealt with, the Judge shall state the facts and question in the form of a special case for the opinion of a Full Court, and a Full Court shall hear and determine the question.</w:t>
      </w:r>
    </w:p>
    <w:p w:rsidR="000007E1" w:rsidRPr="006224D3" w:rsidRDefault="000007E1" w:rsidP="000007E1">
      <w:pPr>
        <w:pStyle w:val="subsection"/>
      </w:pPr>
      <w:r w:rsidRPr="006224D3">
        <w:tab/>
        <w:t>(2)</w:t>
      </w:r>
      <w:r w:rsidRPr="006224D3">
        <w:tab/>
        <w:t xml:space="preserve">The </w:t>
      </w:r>
      <w:smartTag w:uri="urn:schemas-microsoft-com:office:smarttags" w:element="Street">
        <w:smartTag w:uri="urn:schemas-microsoft-com:office:smarttags" w:element="address">
          <w:r w:rsidRPr="006224D3">
            <w:t>Full Court</w:t>
          </w:r>
        </w:smartTag>
      </w:smartTag>
      <w:r w:rsidRPr="006224D3">
        <w:t xml:space="preserve"> may draw, from the facts and the documents, any inference, whether of fact or law, that could have been drawn from them by the Judge.</w:t>
      </w:r>
    </w:p>
    <w:p w:rsidR="000007E1" w:rsidRPr="006224D3" w:rsidRDefault="000007E1" w:rsidP="000007E1">
      <w:pPr>
        <w:pStyle w:val="subsection"/>
      </w:pPr>
      <w:r w:rsidRPr="006224D3">
        <w:tab/>
        <w:t>(3)</w:t>
      </w:r>
      <w:r w:rsidRPr="006224D3">
        <w:tab/>
        <w:t xml:space="preserve">If, in proceedings in the </w:t>
      </w:r>
      <w:r w:rsidR="00A5576E" w:rsidRPr="006224D3">
        <w:t>Federal Circuit Court of Australia</w:t>
      </w:r>
      <w:r w:rsidRPr="006224D3">
        <w:t>, being proceedings in which a decree to which subsection</w:t>
      </w:r>
      <w:r w:rsidR="00926F11" w:rsidRPr="006224D3">
        <w:t> </w:t>
      </w:r>
      <w:r w:rsidRPr="006224D3">
        <w:t>102A(1) applies could be made, a question of law arises which:</w:t>
      </w:r>
    </w:p>
    <w:p w:rsidR="000007E1" w:rsidRPr="006224D3" w:rsidRDefault="000007E1" w:rsidP="000007E1">
      <w:pPr>
        <w:pStyle w:val="paragraph"/>
      </w:pPr>
      <w:r w:rsidRPr="006224D3">
        <w:tab/>
        <w:t>(a)</w:t>
      </w:r>
      <w:r w:rsidRPr="006224D3">
        <w:tab/>
        <w:t xml:space="preserve">the </w:t>
      </w:r>
      <w:r w:rsidR="00D777F2" w:rsidRPr="006224D3">
        <w:t>Judge of the Federal Circuit Court of Australia</w:t>
      </w:r>
      <w:r w:rsidRPr="006224D3">
        <w:t>; and</w:t>
      </w:r>
    </w:p>
    <w:p w:rsidR="000007E1" w:rsidRPr="006224D3" w:rsidRDefault="000007E1" w:rsidP="000007E1">
      <w:pPr>
        <w:pStyle w:val="paragraph"/>
      </w:pPr>
      <w:r w:rsidRPr="006224D3">
        <w:tab/>
        <w:t>(b)</w:t>
      </w:r>
      <w:r w:rsidRPr="006224D3">
        <w:tab/>
        <w:t>at least one of the parties;</w:t>
      </w:r>
    </w:p>
    <w:p w:rsidR="000007E1" w:rsidRPr="006224D3" w:rsidRDefault="000007E1" w:rsidP="000007E1">
      <w:pPr>
        <w:pStyle w:val="subsection2"/>
      </w:pPr>
      <w:r w:rsidRPr="006224D3">
        <w:t>wish to have determined by a Full Court of the Family Court before the proceedings are further dealt with:</w:t>
      </w:r>
    </w:p>
    <w:p w:rsidR="000007E1" w:rsidRPr="006224D3" w:rsidRDefault="000007E1" w:rsidP="000007E1">
      <w:pPr>
        <w:pStyle w:val="paragraph"/>
      </w:pPr>
      <w:r w:rsidRPr="006224D3">
        <w:tab/>
        <w:t>(c)</w:t>
      </w:r>
      <w:r w:rsidRPr="006224D3">
        <w:tab/>
        <w:t xml:space="preserve">the </w:t>
      </w:r>
      <w:r w:rsidR="00D777F2" w:rsidRPr="006224D3">
        <w:t>Judge of the Federal Circuit Court of Australia</w:t>
      </w:r>
      <w:r w:rsidRPr="006224D3">
        <w:t xml:space="preserve"> must state the facts and question in the form of a special case for the opinion of a </w:t>
      </w:r>
      <w:smartTag w:uri="urn:schemas-microsoft-com:office:smarttags" w:element="Street">
        <w:smartTag w:uri="urn:schemas-microsoft-com:office:smarttags" w:element="address">
          <w:r w:rsidRPr="006224D3">
            <w:t>Full Court</w:t>
          </w:r>
        </w:smartTag>
      </w:smartTag>
      <w:r w:rsidRPr="006224D3">
        <w:t>; and</w:t>
      </w:r>
    </w:p>
    <w:p w:rsidR="000007E1" w:rsidRPr="006224D3" w:rsidRDefault="000007E1" w:rsidP="000007E1">
      <w:pPr>
        <w:pStyle w:val="paragraph"/>
      </w:pPr>
      <w:r w:rsidRPr="006224D3">
        <w:tab/>
        <w:t>(d)</w:t>
      </w:r>
      <w:r w:rsidRPr="006224D3">
        <w:tab/>
        <w:t xml:space="preserve">a </w:t>
      </w:r>
      <w:smartTag w:uri="urn:schemas-microsoft-com:office:smarttags" w:element="Street">
        <w:smartTag w:uri="urn:schemas-microsoft-com:office:smarttags" w:element="address">
          <w:r w:rsidRPr="006224D3">
            <w:t>Full Court</w:t>
          </w:r>
        </w:smartTag>
      </w:smartTag>
      <w:r w:rsidRPr="006224D3">
        <w:t xml:space="preserve"> must hear and determine the question.</w:t>
      </w:r>
    </w:p>
    <w:p w:rsidR="000007E1" w:rsidRPr="006224D3" w:rsidRDefault="000007E1" w:rsidP="000007E1">
      <w:pPr>
        <w:pStyle w:val="subsection"/>
      </w:pPr>
      <w:r w:rsidRPr="006224D3">
        <w:tab/>
        <w:t>(4)</w:t>
      </w:r>
      <w:r w:rsidRPr="006224D3">
        <w:tab/>
        <w:t xml:space="preserve">The </w:t>
      </w:r>
      <w:smartTag w:uri="urn:schemas-microsoft-com:office:smarttags" w:element="Street">
        <w:smartTag w:uri="urn:schemas-microsoft-com:office:smarttags" w:element="address">
          <w:r w:rsidRPr="006224D3">
            <w:t>Full Court</w:t>
          </w:r>
        </w:smartTag>
      </w:smartTag>
      <w:r w:rsidRPr="006224D3">
        <w:t xml:space="preserve"> may draw, from the facts and the documents, any inference, whether of fact or of law, that could have been drawn from them by the </w:t>
      </w:r>
      <w:r w:rsidR="00C36F15" w:rsidRPr="006224D3">
        <w:t>Judge of the Federal Circuit Court of Australia</w:t>
      </w:r>
      <w:r w:rsidRPr="006224D3">
        <w:t>.</w:t>
      </w:r>
    </w:p>
    <w:p w:rsidR="00E01089" w:rsidRPr="006224D3" w:rsidRDefault="00E01089" w:rsidP="00E01089">
      <w:pPr>
        <w:pStyle w:val="subsection"/>
      </w:pPr>
      <w:r w:rsidRPr="006224D3">
        <w:tab/>
        <w:t>(5)</w:t>
      </w:r>
      <w:r w:rsidRPr="006224D3">
        <w:tab/>
        <w:t>If, in proceedings in the Magistrates Court of Western Australia constituted by a Family Law Magistrate of Western Australia, being proceedings in which a decree to which subsection</w:t>
      </w:r>
      <w:r w:rsidR="00926F11" w:rsidRPr="006224D3">
        <w:t> </w:t>
      </w:r>
      <w:r w:rsidRPr="006224D3">
        <w:t>102A(1A) applies could be made, a question of law arises which:</w:t>
      </w:r>
    </w:p>
    <w:p w:rsidR="00E01089" w:rsidRPr="006224D3" w:rsidRDefault="00E01089" w:rsidP="00E01089">
      <w:pPr>
        <w:pStyle w:val="paragraph"/>
      </w:pPr>
      <w:r w:rsidRPr="006224D3">
        <w:tab/>
        <w:t>(a)</w:t>
      </w:r>
      <w:r w:rsidRPr="006224D3">
        <w:tab/>
        <w:t>the Magistrate; and</w:t>
      </w:r>
    </w:p>
    <w:p w:rsidR="00E01089" w:rsidRPr="006224D3" w:rsidRDefault="00E01089" w:rsidP="00E01089">
      <w:pPr>
        <w:pStyle w:val="paragraph"/>
      </w:pPr>
      <w:r w:rsidRPr="006224D3">
        <w:tab/>
        <w:t>(b)</w:t>
      </w:r>
      <w:r w:rsidRPr="006224D3">
        <w:tab/>
        <w:t>at least one of the parties;</w:t>
      </w:r>
    </w:p>
    <w:p w:rsidR="00E01089" w:rsidRPr="006224D3" w:rsidRDefault="00E01089" w:rsidP="00E01089">
      <w:pPr>
        <w:pStyle w:val="subsection2"/>
      </w:pPr>
      <w:r w:rsidRPr="006224D3">
        <w:t>wish to have determined by a Full Court of the Family Court before the proceedings are further dealt with:</w:t>
      </w:r>
    </w:p>
    <w:p w:rsidR="00E01089" w:rsidRPr="006224D3" w:rsidRDefault="00E01089" w:rsidP="00E01089">
      <w:pPr>
        <w:pStyle w:val="paragraph"/>
      </w:pPr>
      <w:r w:rsidRPr="006224D3">
        <w:tab/>
        <w:t>(c)</w:t>
      </w:r>
      <w:r w:rsidRPr="006224D3">
        <w:tab/>
        <w:t xml:space="preserve">the Magistrate must state the facts and question in the form of a special case for the opinion of a </w:t>
      </w:r>
      <w:smartTag w:uri="urn:schemas-microsoft-com:office:smarttags" w:element="Street">
        <w:smartTag w:uri="urn:schemas-microsoft-com:office:smarttags" w:element="address">
          <w:r w:rsidRPr="006224D3">
            <w:t>Full Court</w:t>
          </w:r>
        </w:smartTag>
      </w:smartTag>
      <w:r w:rsidRPr="006224D3">
        <w:t>; and</w:t>
      </w:r>
    </w:p>
    <w:p w:rsidR="00E01089" w:rsidRPr="006224D3" w:rsidRDefault="00E01089" w:rsidP="00E01089">
      <w:pPr>
        <w:pStyle w:val="paragraph"/>
      </w:pPr>
      <w:r w:rsidRPr="006224D3">
        <w:tab/>
        <w:t>(d)</w:t>
      </w:r>
      <w:r w:rsidRPr="006224D3">
        <w:tab/>
        <w:t xml:space="preserve">a </w:t>
      </w:r>
      <w:smartTag w:uri="urn:schemas-microsoft-com:office:smarttags" w:element="Street">
        <w:smartTag w:uri="urn:schemas-microsoft-com:office:smarttags" w:element="address">
          <w:r w:rsidRPr="006224D3">
            <w:t>Full Court</w:t>
          </w:r>
        </w:smartTag>
      </w:smartTag>
      <w:r w:rsidRPr="006224D3">
        <w:t xml:space="preserve"> must hear and determine the question.</w:t>
      </w:r>
    </w:p>
    <w:p w:rsidR="00E01089" w:rsidRPr="006224D3" w:rsidRDefault="00E01089" w:rsidP="00E01089">
      <w:pPr>
        <w:pStyle w:val="subsection"/>
      </w:pPr>
      <w:r w:rsidRPr="006224D3">
        <w:tab/>
        <w:t>(6)</w:t>
      </w:r>
      <w:r w:rsidRPr="006224D3">
        <w:tab/>
        <w:t xml:space="preserve">The </w:t>
      </w:r>
      <w:smartTag w:uri="urn:schemas-microsoft-com:office:smarttags" w:element="Street">
        <w:smartTag w:uri="urn:schemas-microsoft-com:office:smarttags" w:element="address">
          <w:r w:rsidRPr="006224D3">
            <w:t>Full Court</w:t>
          </w:r>
        </w:smartTag>
      </w:smartTag>
      <w:r w:rsidRPr="006224D3">
        <w:t xml:space="preserve"> may draw, from the facts and the documents, any inference, whether of fact or of law, that could have been drawn from them by the Magistrate.</w:t>
      </w:r>
    </w:p>
    <w:p w:rsidR="000007E1" w:rsidRPr="006224D3" w:rsidRDefault="000007E1" w:rsidP="000007E1">
      <w:pPr>
        <w:pStyle w:val="ActHead5"/>
      </w:pPr>
      <w:bookmarkStart w:id="285" w:name="_Toc56677805"/>
      <w:r w:rsidRPr="00CE39FD">
        <w:rPr>
          <w:rStyle w:val="CharSectno"/>
        </w:rPr>
        <w:t>104</w:t>
      </w:r>
      <w:r w:rsidRPr="006224D3">
        <w:t xml:space="preserve">  Appeals to High Court</w:t>
      </w:r>
      <w:bookmarkEnd w:id="285"/>
    </w:p>
    <w:p w:rsidR="000007E1" w:rsidRPr="006224D3" w:rsidRDefault="000007E1" w:rsidP="000007E1">
      <w:pPr>
        <w:pStyle w:val="subsection"/>
      </w:pPr>
      <w:r w:rsidRPr="006224D3">
        <w:tab/>
      </w:r>
      <w:r w:rsidRPr="006224D3">
        <w:tab/>
        <w:t>Despite anything contained in any other Act, an appeal does not lie to the High Court from a decree of a court exercising jurisdiction under this Act, whether original or appellate, except:</w:t>
      </w:r>
    </w:p>
    <w:p w:rsidR="000007E1" w:rsidRPr="006224D3" w:rsidRDefault="000007E1" w:rsidP="000007E1">
      <w:pPr>
        <w:pStyle w:val="paragraph"/>
      </w:pPr>
      <w:r w:rsidRPr="006224D3">
        <w:tab/>
        <w:t>(a)</w:t>
      </w:r>
      <w:r w:rsidRPr="006224D3">
        <w:tab/>
        <w:t>by special leave of the High Court; or</w:t>
      </w:r>
    </w:p>
    <w:p w:rsidR="000007E1" w:rsidRPr="006224D3" w:rsidRDefault="000007E1" w:rsidP="000007E1">
      <w:pPr>
        <w:pStyle w:val="paragraph"/>
      </w:pPr>
      <w:r w:rsidRPr="006224D3">
        <w:tab/>
        <w:t>(b)</w:t>
      </w:r>
      <w:r w:rsidRPr="006224D3">
        <w:tab/>
        <w:t>on a certificate of a Full Court of the Family Court that an important question of law or of public interest is involved.</w:t>
      </w:r>
    </w:p>
    <w:p w:rsidR="000007E1" w:rsidRPr="006224D3" w:rsidRDefault="000007E1" w:rsidP="000007E1">
      <w:pPr>
        <w:pStyle w:val="ActHead5"/>
      </w:pPr>
      <w:bookmarkStart w:id="286" w:name="_Toc56677806"/>
      <w:r w:rsidRPr="00CE39FD">
        <w:rPr>
          <w:rStyle w:val="CharSectno"/>
        </w:rPr>
        <w:t>105</w:t>
      </w:r>
      <w:r w:rsidRPr="006224D3">
        <w:t xml:space="preserve">  Appeals from courts of summary jurisdiction</w:t>
      </w:r>
      <w:bookmarkEnd w:id="286"/>
    </w:p>
    <w:p w:rsidR="005C6A97" w:rsidRPr="006224D3" w:rsidRDefault="005C6A97" w:rsidP="005C6A97">
      <w:pPr>
        <w:pStyle w:val="subsection"/>
      </w:pPr>
      <w:r w:rsidRPr="006224D3">
        <w:tab/>
        <w:t>(1A)</w:t>
      </w:r>
      <w:r w:rsidRPr="006224D3">
        <w:tab/>
        <w:t>This section does not apply to a decree of the Magistrates Court of Western Australia constituted by a Family Law Magistrate of Western Australia.</w:t>
      </w:r>
    </w:p>
    <w:p w:rsidR="005C6A97" w:rsidRPr="006224D3" w:rsidRDefault="005C6A97" w:rsidP="005C6A97">
      <w:pPr>
        <w:pStyle w:val="notetext"/>
      </w:pPr>
      <w:r w:rsidRPr="006224D3">
        <w:t>Note:</w:t>
      </w:r>
      <w:r w:rsidRPr="006224D3">
        <w:tab/>
        <w:t>Appeals from these decrees are dealt with in section</w:t>
      </w:r>
      <w:r w:rsidR="00926F11" w:rsidRPr="006224D3">
        <w:t> </w:t>
      </w:r>
      <w:r w:rsidRPr="006224D3">
        <w:t>102A.</w:t>
      </w:r>
    </w:p>
    <w:p w:rsidR="000007E1" w:rsidRPr="006224D3" w:rsidRDefault="000007E1" w:rsidP="000007E1">
      <w:pPr>
        <w:pStyle w:val="subsection"/>
      </w:pPr>
      <w:r w:rsidRPr="006224D3">
        <w:tab/>
        <w:t>(1)</w:t>
      </w:r>
      <w:r w:rsidRPr="006224D3">
        <w:tab/>
        <w:t xml:space="preserve">Subject to </w:t>
      </w:r>
      <w:r w:rsidR="00926F11" w:rsidRPr="006224D3">
        <w:t>subsections (</w:t>
      </w:r>
      <w:r w:rsidRPr="006224D3">
        <w:t>2) and (5), an appeal lies from a decree of a court of summary jurisdiction of a State or Territory exercising jurisdiction under this Act to the Family Court or:</w:t>
      </w:r>
    </w:p>
    <w:p w:rsidR="000007E1" w:rsidRPr="006224D3" w:rsidRDefault="000007E1" w:rsidP="000007E1">
      <w:pPr>
        <w:pStyle w:val="paragraph"/>
      </w:pPr>
      <w:r w:rsidRPr="006224D3">
        <w:tab/>
        <w:t>(a)</w:t>
      </w:r>
      <w:r w:rsidRPr="006224D3">
        <w:tab/>
        <w:t>in the case of a court of summary jurisdiction of a State that has a Family Court of the State—to the Family Court of the State; or</w:t>
      </w:r>
    </w:p>
    <w:p w:rsidR="000007E1" w:rsidRPr="006224D3" w:rsidRDefault="000007E1" w:rsidP="000007E1">
      <w:pPr>
        <w:pStyle w:val="paragraph"/>
      </w:pPr>
      <w:r w:rsidRPr="006224D3">
        <w:tab/>
        <w:t>(b)</w:t>
      </w:r>
      <w:r w:rsidRPr="006224D3">
        <w:tab/>
        <w:t xml:space="preserve">in the case of a court of summary jurisdiction of the </w:t>
      </w:r>
      <w:smartTag w:uri="urn:schemas-microsoft-com:office:smarttags" w:element="State">
        <w:smartTag w:uri="urn:schemas-microsoft-com:office:smarttags" w:element="place">
          <w:r w:rsidRPr="006224D3">
            <w:t>Northern Territory</w:t>
          </w:r>
        </w:smartTag>
      </w:smartTag>
      <w:r w:rsidRPr="006224D3">
        <w:t xml:space="preserve">—to the Supreme Court of the </w:t>
      </w:r>
      <w:smartTag w:uri="urn:schemas-microsoft-com:office:smarttags" w:element="State">
        <w:smartTag w:uri="urn:schemas-microsoft-com:office:smarttags" w:element="place">
          <w:r w:rsidRPr="006224D3">
            <w:t>Northern Territory</w:t>
          </w:r>
        </w:smartTag>
      </w:smartTag>
      <w:r w:rsidRPr="006224D3">
        <w:t>.</w:t>
      </w:r>
    </w:p>
    <w:p w:rsidR="000007E1" w:rsidRPr="006224D3" w:rsidRDefault="000007E1" w:rsidP="000007E1">
      <w:pPr>
        <w:pStyle w:val="subsection"/>
      </w:pPr>
      <w:r w:rsidRPr="006224D3">
        <w:tab/>
        <w:t>(2)</w:t>
      </w:r>
      <w:r w:rsidRPr="006224D3">
        <w:tab/>
        <w:t xml:space="preserve">An appeal lies to a court under </w:t>
      </w:r>
      <w:r w:rsidR="00926F11" w:rsidRPr="006224D3">
        <w:t>subsection (</w:t>
      </w:r>
      <w:r w:rsidRPr="006224D3">
        <w:t>1) only with the leave of the court.</w:t>
      </w:r>
    </w:p>
    <w:p w:rsidR="000007E1" w:rsidRPr="006224D3" w:rsidRDefault="000007E1" w:rsidP="000007E1">
      <w:pPr>
        <w:pStyle w:val="subsection"/>
      </w:pPr>
      <w:r w:rsidRPr="006224D3">
        <w:tab/>
        <w:t>(3)</w:t>
      </w:r>
      <w:r w:rsidRPr="006224D3">
        <w:tab/>
        <w:t xml:space="preserve">An application for leave to appeal under </w:t>
      </w:r>
      <w:r w:rsidR="00926F11" w:rsidRPr="006224D3">
        <w:t>subsection (</w:t>
      </w:r>
      <w:r w:rsidRPr="006224D3">
        <w:t>1) must be made within the time prescribed by the standard Rules of Court or within such further time as is allowed under the standard Rules of Court.</w:t>
      </w:r>
    </w:p>
    <w:p w:rsidR="000007E1" w:rsidRPr="006224D3" w:rsidRDefault="000007E1" w:rsidP="000007E1">
      <w:pPr>
        <w:pStyle w:val="subsection"/>
      </w:pPr>
      <w:r w:rsidRPr="006224D3">
        <w:tab/>
        <w:t>(4)</w:t>
      </w:r>
      <w:r w:rsidRPr="006224D3">
        <w:tab/>
        <w:t xml:space="preserve">A Family Court of a State is invested with federal jurisdiction, and jurisdiction is conferred on the Supreme Court of the Northern Territory, with respect to matters arising under this Act in relation to which applications for leave to appeal are made under </w:t>
      </w:r>
      <w:r w:rsidR="00926F11" w:rsidRPr="006224D3">
        <w:t>subsection (</w:t>
      </w:r>
      <w:r w:rsidRPr="006224D3">
        <w:t>1) and appeals are instituted under that subsection.</w:t>
      </w:r>
    </w:p>
    <w:p w:rsidR="000007E1" w:rsidRPr="006224D3" w:rsidRDefault="000007E1" w:rsidP="000007E1">
      <w:pPr>
        <w:pStyle w:val="subsection"/>
      </w:pPr>
      <w:r w:rsidRPr="006224D3">
        <w:tab/>
        <w:t>(5)</w:t>
      </w:r>
      <w:r w:rsidRPr="006224D3">
        <w:tab/>
        <w:t>The Governor</w:t>
      </w:r>
      <w:r w:rsidR="00CE39FD">
        <w:noBreakHyphen/>
      </w:r>
      <w:r w:rsidRPr="006224D3">
        <w:t xml:space="preserve">General may, by Proclamation, fix a day as the day on or after which applications may not be made to the Family Court of a State or the Supreme Court of the </w:t>
      </w:r>
      <w:smartTag w:uri="urn:schemas-microsoft-com:office:smarttags" w:element="State">
        <w:smartTag w:uri="urn:schemas-microsoft-com:office:smarttags" w:element="place">
          <w:r w:rsidRPr="006224D3">
            <w:t>Northern Territory</w:t>
          </w:r>
        </w:smartTag>
      </w:smartTag>
      <w:r w:rsidRPr="006224D3">
        <w:t xml:space="preserve"> for leave to appeal under </w:t>
      </w:r>
      <w:r w:rsidR="00926F11" w:rsidRPr="006224D3">
        <w:t>subsection (</w:t>
      </w:r>
      <w:r w:rsidRPr="006224D3">
        <w:t>1).</w:t>
      </w:r>
    </w:p>
    <w:p w:rsidR="000007E1" w:rsidRPr="006224D3" w:rsidRDefault="000007E1" w:rsidP="000007E1">
      <w:pPr>
        <w:pStyle w:val="subsection"/>
      </w:pPr>
      <w:r w:rsidRPr="006224D3">
        <w:tab/>
        <w:t>(6)</w:t>
      </w:r>
      <w:r w:rsidRPr="006224D3">
        <w:tab/>
        <w:t xml:space="preserve">A court hearing an appeal under </w:t>
      </w:r>
      <w:r w:rsidR="00926F11" w:rsidRPr="006224D3">
        <w:t>subsection (</w:t>
      </w:r>
      <w:r w:rsidRPr="006224D3">
        <w:t>1):</w:t>
      </w:r>
    </w:p>
    <w:p w:rsidR="000007E1" w:rsidRPr="006224D3" w:rsidRDefault="000007E1" w:rsidP="000007E1">
      <w:pPr>
        <w:pStyle w:val="paragraph"/>
      </w:pPr>
      <w:r w:rsidRPr="006224D3">
        <w:tab/>
        <w:t>(a)</w:t>
      </w:r>
      <w:r w:rsidRPr="006224D3">
        <w:tab/>
        <w:t xml:space="preserve">subject to </w:t>
      </w:r>
      <w:r w:rsidR="00926F11" w:rsidRPr="006224D3">
        <w:t>subsection (</w:t>
      </w:r>
      <w:r w:rsidRPr="006224D3">
        <w:t>7), is to proceed by way of a hearing de novo, but may receive as evidence any record of evidence given, including any affidavit filed or exhibit received in the court of summary jurisdiction; and</w:t>
      </w:r>
    </w:p>
    <w:p w:rsidR="000007E1" w:rsidRPr="006224D3" w:rsidRDefault="000007E1" w:rsidP="000007E1">
      <w:pPr>
        <w:pStyle w:val="paragraph"/>
      </w:pPr>
      <w:r w:rsidRPr="006224D3">
        <w:tab/>
        <w:t>(b)</w:t>
      </w:r>
      <w:r w:rsidRPr="006224D3">
        <w:tab/>
        <w:t>may make such decrees as it considers appropriate, including a decree affirming, reversing or varying the decree the subject of the appeal.</w:t>
      </w:r>
    </w:p>
    <w:p w:rsidR="000007E1" w:rsidRPr="006224D3" w:rsidRDefault="000007E1" w:rsidP="000007E1">
      <w:pPr>
        <w:pStyle w:val="subsection"/>
      </w:pPr>
      <w:r w:rsidRPr="006224D3">
        <w:tab/>
        <w:t>(7)</w:t>
      </w:r>
      <w:r w:rsidRPr="006224D3">
        <w:tab/>
        <w:t xml:space="preserve">Where a court has granted leave to appeal under </w:t>
      </w:r>
      <w:r w:rsidR="00926F11" w:rsidRPr="006224D3">
        <w:t>subsection (</w:t>
      </w:r>
      <w:r w:rsidRPr="006224D3">
        <w:t>1), the court may refer the appeal to a Full Court of the Family Court.</w:t>
      </w:r>
    </w:p>
    <w:p w:rsidR="000007E1" w:rsidRPr="006224D3" w:rsidRDefault="000007E1" w:rsidP="000007E1">
      <w:pPr>
        <w:pStyle w:val="subsection"/>
      </w:pPr>
      <w:r w:rsidRPr="006224D3">
        <w:tab/>
        <w:t>(8)</w:t>
      </w:r>
      <w:r w:rsidRPr="006224D3">
        <w:tab/>
        <w:t xml:space="preserve">Where an appeal is referred to a Full Court of the Family Court under </w:t>
      </w:r>
      <w:r w:rsidR="00926F11" w:rsidRPr="006224D3">
        <w:t>subsection (</w:t>
      </w:r>
      <w:r w:rsidRPr="006224D3">
        <w:t xml:space="preserve">7), the </w:t>
      </w:r>
      <w:smartTag w:uri="urn:schemas-microsoft-com:office:smarttags" w:element="Street">
        <w:smartTag w:uri="urn:schemas-microsoft-com:office:smarttags" w:element="address">
          <w:r w:rsidRPr="006224D3">
            <w:t>Full Court</w:t>
          </w:r>
        </w:smartTag>
      </w:smartTag>
      <w:r w:rsidRPr="006224D3">
        <w:t xml:space="preserve"> may:</w:t>
      </w:r>
    </w:p>
    <w:p w:rsidR="000007E1" w:rsidRPr="006224D3" w:rsidRDefault="000007E1" w:rsidP="000007E1">
      <w:pPr>
        <w:pStyle w:val="paragraph"/>
      </w:pPr>
      <w:r w:rsidRPr="006224D3">
        <w:tab/>
        <w:t>(a)</w:t>
      </w:r>
      <w:r w:rsidRPr="006224D3">
        <w:tab/>
        <w:t>proceed by way of a hearing de novo, but may receive as evidence any record of evidence given, including any affidavit filed or exhibit received in the court of summary jurisdiction; and</w:t>
      </w:r>
    </w:p>
    <w:p w:rsidR="000007E1" w:rsidRPr="006224D3" w:rsidRDefault="000007E1" w:rsidP="000007E1">
      <w:pPr>
        <w:pStyle w:val="paragraph"/>
      </w:pPr>
      <w:r w:rsidRPr="006224D3">
        <w:tab/>
        <w:t>(b)</w:t>
      </w:r>
      <w:r w:rsidRPr="006224D3">
        <w:tab/>
        <w:t>order that questions of fact arising in the proceedings be tried by a Judge; and</w:t>
      </w:r>
    </w:p>
    <w:p w:rsidR="000007E1" w:rsidRPr="006224D3" w:rsidRDefault="000007E1" w:rsidP="000007E1">
      <w:pPr>
        <w:pStyle w:val="paragraph"/>
      </w:pPr>
      <w:r w:rsidRPr="006224D3">
        <w:tab/>
        <w:t>(c)</w:t>
      </w:r>
      <w:r w:rsidRPr="006224D3">
        <w:tab/>
        <w:t>determine questions of law arising in the proceedings and remit the appeal to a Judge for hearing in accordance with directions given by it; and</w:t>
      </w:r>
    </w:p>
    <w:p w:rsidR="000007E1" w:rsidRPr="006224D3" w:rsidRDefault="000007E1" w:rsidP="000007E1">
      <w:pPr>
        <w:pStyle w:val="paragraph"/>
      </w:pPr>
      <w:r w:rsidRPr="006224D3">
        <w:tab/>
        <w:t>(d)</w:t>
      </w:r>
      <w:r w:rsidRPr="006224D3">
        <w:tab/>
        <w:t>make such other decrees as it considers appropriate, including a decree affirming, reversing or varying the decree the subject of the appeal.</w:t>
      </w:r>
    </w:p>
    <w:p w:rsidR="00F12775" w:rsidRPr="006224D3" w:rsidRDefault="00F12775" w:rsidP="009D710C">
      <w:pPr>
        <w:pStyle w:val="ActHead3"/>
        <w:pageBreakBefore/>
      </w:pPr>
      <w:bookmarkStart w:id="287" w:name="_Toc56677807"/>
      <w:r w:rsidRPr="00CE39FD">
        <w:rPr>
          <w:rStyle w:val="CharDivNo"/>
        </w:rPr>
        <w:t>Division</w:t>
      </w:r>
      <w:r w:rsidR="00926F11" w:rsidRPr="00CE39FD">
        <w:rPr>
          <w:rStyle w:val="CharDivNo"/>
        </w:rPr>
        <w:t> </w:t>
      </w:r>
      <w:r w:rsidRPr="00CE39FD">
        <w:rPr>
          <w:rStyle w:val="CharDivNo"/>
        </w:rPr>
        <w:t>2</w:t>
      </w:r>
      <w:r w:rsidRPr="006224D3">
        <w:t>—</w:t>
      </w:r>
      <w:r w:rsidRPr="00CE39FD">
        <w:rPr>
          <w:rStyle w:val="CharDivText"/>
        </w:rPr>
        <w:t>Declarations relating to whether persons should be assessed in respect of the costs of the child</w:t>
      </w:r>
      <w:bookmarkEnd w:id="287"/>
    </w:p>
    <w:p w:rsidR="00F12775" w:rsidRPr="006224D3" w:rsidRDefault="00F12775" w:rsidP="00F12775">
      <w:pPr>
        <w:pStyle w:val="ActHead5"/>
      </w:pPr>
      <w:bookmarkStart w:id="288" w:name="_Toc56677808"/>
      <w:r w:rsidRPr="00CE39FD">
        <w:rPr>
          <w:rStyle w:val="CharSectno"/>
        </w:rPr>
        <w:t>106</w:t>
      </w:r>
      <w:r w:rsidRPr="006224D3">
        <w:t xml:space="preserve">  Simplified outline</w:t>
      </w:r>
      <w:bookmarkEnd w:id="288"/>
    </w:p>
    <w:p w:rsidR="00F12775" w:rsidRPr="006224D3" w:rsidRDefault="00F12775" w:rsidP="00F12775">
      <w:pPr>
        <w:pStyle w:val="subsection"/>
      </w:pPr>
      <w:r w:rsidRPr="006224D3">
        <w:tab/>
      </w:r>
      <w:r w:rsidRPr="006224D3">
        <w:tab/>
        <w:t>The following is a simplified outline of this Division:</w:t>
      </w:r>
    </w:p>
    <w:p w:rsidR="00F12775" w:rsidRPr="006224D3" w:rsidRDefault="00F12775" w:rsidP="00F12775">
      <w:pPr>
        <w:pStyle w:val="BoxList"/>
      </w:pPr>
      <w:r w:rsidRPr="006224D3">
        <w:t>•</w:t>
      </w:r>
      <w:r w:rsidRPr="006224D3">
        <w:tab/>
        <w:t>A court may declare that a person should be assessed in respect of the costs of a child because the person is a parent of the child.</w:t>
      </w:r>
    </w:p>
    <w:p w:rsidR="00F12775" w:rsidRPr="006224D3" w:rsidRDefault="00F12775" w:rsidP="00F12775">
      <w:pPr>
        <w:pStyle w:val="BoxList"/>
      </w:pPr>
      <w:r w:rsidRPr="006224D3">
        <w:t>•</w:t>
      </w:r>
      <w:r w:rsidRPr="006224D3">
        <w:tab/>
        <w:t>A court may declare that a person should not be assessed in respect of the costs of the child because the person is not a parent of the child.</w:t>
      </w:r>
    </w:p>
    <w:p w:rsidR="009F46A6" w:rsidRPr="006224D3" w:rsidRDefault="009F46A6" w:rsidP="009F46A6">
      <w:pPr>
        <w:pStyle w:val="ActHead5"/>
      </w:pPr>
      <w:bookmarkStart w:id="289" w:name="_Toc56677809"/>
      <w:r w:rsidRPr="00CE39FD">
        <w:rPr>
          <w:rStyle w:val="CharSectno"/>
        </w:rPr>
        <w:t>106A</w:t>
      </w:r>
      <w:r w:rsidRPr="006224D3">
        <w:t xml:space="preserve">  Declaration that a person </w:t>
      </w:r>
      <w:r w:rsidR="00A85C70" w:rsidRPr="006224D3">
        <w:t>should be assessed in respect of the costs of the child</w:t>
      </w:r>
      <w:bookmarkEnd w:id="289"/>
    </w:p>
    <w:p w:rsidR="009F46A6" w:rsidRPr="006224D3" w:rsidRDefault="009F46A6" w:rsidP="009F46A6">
      <w:pPr>
        <w:pStyle w:val="subsection"/>
      </w:pPr>
      <w:r w:rsidRPr="006224D3">
        <w:tab/>
        <w:t>(1)</w:t>
      </w:r>
      <w:r w:rsidRPr="006224D3">
        <w:tab/>
        <w:t>This section applies if:</w:t>
      </w:r>
    </w:p>
    <w:p w:rsidR="009F46A6" w:rsidRPr="006224D3" w:rsidRDefault="009F46A6" w:rsidP="009F46A6">
      <w:pPr>
        <w:pStyle w:val="paragraph"/>
      </w:pPr>
      <w:r w:rsidRPr="006224D3">
        <w:tab/>
        <w:t>(a)</w:t>
      </w:r>
      <w:r w:rsidRPr="006224D3">
        <w:tab/>
        <w:t>the Registrar refuses to accept from an applicant an application for administrative assessment of child support for a child under subsection</w:t>
      </w:r>
      <w:r w:rsidR="00926F11" w:rsidRPr="006224D3">
        <w:t> </w:t>
      </w:r>
      <w:r w:rsidRPr="006224D3">
        <w:t>30(2); and</w:t>
      </w:r>
    </w:p>
    <w:p w:rsidR="009F46A6" w:rsidRPr="006224D3" w:rsidRDefault="009F46A6" w:rsidP="009F46A6">
      <w:pPr>
        <w:pStyle w:val="paragraph"/>
      </w:pPr>
      <w:r w:rsidRPr="006224D3">
        <w:tab/>
        <w:t>(b)</w:t>
      </w:r>
      <w:r w:rsidRPr="006224D3">
        <w:tab/>
        <w:t>one of the reasons for the Registrar so refusing was that the Registrar was not satisfied under section</w:t>
      </w:r>
      <w:r w:rsidR="00926F11" w:rsidRPr="006224D3">
        <w:t> </w:t>
      </w:r>
      <w:r w:rsidRPr="006224D3">
        <w:t>29 that a person who was to be assessed in respect of the costs of the child is a parent of the child.</w:t>
      </w:r>
    </w:p>
    <w:p w:rsidR="00FA74A1" w:rsidRPr="006224D3" w:rsidRDefault="00FA74A1" w:rsidP="00FA74A1">
      <w:pPr>
        <w:pStyle w:val="SubsectionHead"/>
      </w:pPr>
      <w:r w:rsidRPr="006224D3">
        <w:t>Applications for declarations</w:t>
      </w:r>
    </w:p>
    <w:p w:rsidR="00FA74A1" w:rsidRPr="006224D3" w:rsidRDefault="00FA74A1" w:rsidP="00FA74A1">
      <w:pPr>
        <w:pStyle w:val="subsection"/>
      </w:pPr>
      <w:r w:rsidRPr="006224D3">
        <w:tab/>
        <w:t>(2)</w:t>
      </w:r>
      <w:r w:rsidRPr="006224D3">
        <w:tab/>
        <w:t>An application may be made to a court having jurisdiction under this Act for a declaration that:</w:t>
      </w:r>
    </w:p>
    <w:p w:rsidR="00FA74A1" w:rsidRPr="006224D3" w:rsidRDefault="00FA74A1" w:rsidP="00FA74A1">
      <w:pPr>
        <w:pStyle w:val="paragraph"/>
      </w:pPr>
      <w:r w:rsidRPr="006224D3">
        <w:tab/>
        <w:t>(a)</w:t>
      </w:r>
      <w:r w:rsidRPr="006224D3">
        <w:tab/>
        <w:t xml:space="preserve">if the reason referred to in </w:t>
      </w:r>
      <w:r w:rsidR="00926F11" w:rsidRPr="006224D3">
        <w:t>paragraph (</w:t>
      </w:r>
      <w:r w:rsidRPr="006224D3">
        <w:t>1)(b) was the only reason for the Registrar refusing to accept the application—a person should be assessed in respect of the costs of the child because the person is a parent of the child; and</w:t>
      </w:r>
    </w:p>
    <w:p w:rsidR="00FA74A1" w:rsidRPr="006224D3" w:rsidRDefault="00FA74A1" w:rsidP="00D36393">
      <w:pPr>
        <w:pStyle w:val="paragraph"/>
        <w:keepNext/>
        <w:keepLines/>
      </w:pPr>
      <w:r w:rsidRPr="006224D3">
        <w:tab/>
        <w:t>(b)</w:t>
      </w:r>
      <w:r w:rsidRPr="006224D3">
        <w:tab/>
        <w:t xml:space="preserve">if the reason referred to in </w:t>
      </w:r>
      <w:r w:rsidR="00926F11" w:rsidRPr="006224D3">
        <w:t>paragraph (</w:t>
      </w:r>
      <w:r w:rsidRPr="006224D3">
        <w:t>1)(b) was one of the reasons for the Registrar refusing to accept the application—the Registrar should reconsider the application under Division</w:t>
      </w:r>
      <w:r w:rsidR="00926F11" w:rsidRPr="006224D3">
        <w:t> </w:t>
      </w:r>
      <w:r w:rsidRPr="006224D3">
        <w:t>2 of Part</w:t>
      </w:r>
      <w:r w:rsidR="00926F11" w:rsidRPr="006224D3">
        <w:t> </w:t>
      </w:r>
      <w:r w:rsidRPr="006224D3">
        <w:t>4 because a person who was to be assessed in respect of the costs of the child is a parent of the child.</w:t>
      </w:r>
    </w:p>
    <w:p w:rsidR="009F46A6" w:rsidRPr="006224D3" w:rsidRDefault="009F46A6" w:rsidP="009F46A6">
      <w:pPr>
        <w:pStyle w:val="subsection"/>
      </w:pPr>
      <w:r w:rsidRPr="006224D3">
        <w:tab/>
        <w:t>(3)</w:t>
      </w:r>
      <w:r w:rsidRPr="006224D3">
        <w:tab/>
        <w:t>The application must be made within:</w:t>
      </w:r>
    </w:p>
    <w:p w:rsidR="009F46A6" w:rsidRPr="006224D3" w:rsidRDefault="009F46A6" w:rsidP="009F46A6">
      <w:pPr>
        <w:pStyle w:val="paragraph"/>
      </w:pPr>
      <w:r w:rsidRPr="006224D3">
        <w:tab/>
        <w:t>(a)</w:t>
      </w:r>
      <w:r w:rsidRPr="006224D3">
        <w:tab/>
        <w:t>the time prescribed by the applicable Rules of Court; or</w:t>
      </w:r>
    </w:p>
    <w:p w:rsidR="009F46A6" w:rsidRPr="006224D3" w:rsidRDefault="009F46A6" w:rsidP="009F46A6">
      <w:pPr>
        <w:pStyle w:val="paragraph"/>
      </w:pPr>
      <w:r w:rsidRPr="006224D3">
        <w:tab/>
        <w:t>(b)</w:t>
      </w:r>
      <w:r w:rsidRPr="006224D3">
        <w:tab/>
        <w:t>such further time as is allowed under the applicable Rules of Court.</w:t>
      </w:r>
    </w:p>
    <w:p w:rsidR="00075A1F" w:rsidRPr="006224D3" w:rsidRDefault="00075A1F" w:rsidP="00075A1F">
      <w:pPr>
        <w:pStyle w:val="SubsectionHead"/>
      </w:pPr>
      <w:r w:rsidRPr="006224D3">
        <w:t>Parties</w:t>
      </w:r>
    </w:p>
    <w:p w:rsidR="00075A1F" w:rsidRPr="006224D3" w:rsidRDefault="00075A1F" w:rsidP="00075A1F">
      <w:pPr>
        <w:pStyle w:val="subsection"/>
      </w:pPr>
      <w:r w:rsidRPr="006224D3">
        <w:tab/>
        <w:t>(4)</w:t>
      </w:r>
      <w:r w:rsidRPr="006224D3">
        <w:tab/>
        <w:t>Subject to section</w:t>
      </w:r>
      <w:r w:rsidR="00926F11" w:rsidRPr="006224D3">
        <w:t> </w:t>
      </w:r>
      <w:r w:rsidRPr="006224D3">
        <w:t>145 (Registrar may intervene in proceedings), the parties to the proceeding are:</w:t>
      </w:r>
    </w:p>
    <w:p w:rsidR="00075A1F" w:rsidRPr="006224D3" w:rsidRDefault="00075A1F" w:rsidP="00075A1F">
      <w:pPr>
        <w:pStyle w:val="paragraph"/>
      </w:pPr>
      <w:r w:rsidRPr="006224D3">
        <w:tab/>
        <w:t>(a)</w:t>
      </w:r>
      <w:r w:rsidRPr="006224D3">
        <w:tab/>
        <w:t>if the application for administrative assessment was made under section</w:t>
      </w:r>
      <w:r w:rsidR="00926F11" w:rsidRPr="006224D3">
        <w:t> </w:t>
      </w:r>
      <w:r w:rsidRPr="006224D3">
        <w:t>25—each person who was to be assessed in respect of the costs of the child; and</w:t>
      </w:r>
    </w:p>
    <w:p w:rsidR="00075A1F" w:rsidRPr="006224D3" w:rsidRDefault="00075A1F" w:rsidP="00075A1F">
      <w:pPr>
        <w:pStyle w:val="paragraph"/>
      </w:pPr>
      <w:r w:rsidRPr="006224D3">
        <w:tab/>
        <w:t>(b)</w:t>
      </w:r>
      <w:r w:rsidRPr="006224D3">
        <w:tab/>
        <w:t>if the application for administrative assessment was made under section</w:t>
      </w:r>
      <w:r w:rsidR="00926F11" w:rsidRPr="006224D3">
        <w:t> </w:t>
      </w:r>
      <w:r w:rsidRPr="006224D3">
        <w:t>25A—the non</w:t>
      </w:r>
      <w:r w:rsidR="00CE39FD">
        <w:noBreakHyphen/>
      </w:r>
      <w:r w:rsidRPr="006224D3">
        <w:t>parent carer who made the application and the person in respect of whom the declaration is sought.</w:t>
      </w:r>
    </w:p>
    <w:p w:rsidR="00075A1F" w:rsidRPr="006224D3" w:rsidRDefault="00075A1F" w:rsidP="00075A1F">
      <w:pPr>
        <w:pStyle w:val="SubsectionHead"/>
      </w:pPr>
      <w:r w:rsidRPr="006224D3">
        <w:t>Declarations</w:t>
      </w:r>
    </w:p>
    <w:p w:rsidR="00075A1F" w:rsidRPr="006224D3" w:rsidRDefault="00075A1F" w:rsidP="00075A1F">
      <w:pPr>
        <w:pStyle w:val="subsection"/>
      </w:pPr>
      <w:r w:rsidRPr="006224D3">
        <w:tab/>
        <w:t>(5)</w:t>
      </w:r>
      <w:r w:rsidRPr="006224D3">
        <w:tab/>
        <w:t>The court may grant the declaration if the court is satisfied that:</w:t>
      </w:r>
    </w:p>
    <w:p w:rsidR="00075A1F" w:rsidRPr="006224D3" w:rsidRDefault="00075A1F" w:rsidP="00075A1F">
      <w:pPr>
        <w:pStyle w:val="paragraph"/>
      </w:pPr>
      <w:r w:rsidRPr="006224D3">
        <w:tab/>
        <w:t>(a)</w:t>
      </w:r>
      <w:r w:rsidRPr="006224D3">
        <w:tab/>
        <w:t xml:space="preserve">if the reason referred to in </w:t>
      </w:r>
      <w:r w:rsidR="00926F11" w:rsidRPr="006224D3">
        <w:t>paragraph (</w:t>
      </w:r>
      <w:r w:rsidRPr="006224D3">
        <w:t>1)(b) was the only reason for the Registrar refusing to accept the application—the person should be assessed in respect of the costs of the child because the person is a parent of the child; or</w:t>
      </w:r>
    </w:p>
    <w:p w:rsidR="00075A1F" w:rsidRPr="006224D3" w:rsidRDefault="00075A1F" w:rsidP="00075A1F">
      <w:pPr>
        <w:pStyle w:val="paragraph"/>
      </w:pPr>
      <w:r w:rsidRPr="006224D3">
        <w:tab/>
        <w:t>(b)</w:t>
      </w:r>
      <w:r w:rsidRPr="006224D3">
        <w:tab/>
        <w:t xml:space="preserve">if the reason referred to in </w:t>
      </w:r>
      <w:r w:rsidR="00926F11" w:rsidRPr="006224D3">
        <w:t>paragraph (</w:t>
      </w:r>
      <w:r w:rsidRPr="006224D3">
        <w:t>1)(b) was one of the reasons for the Registrar refusing to accept the application—the Registrar should reconsider the application under Division</w:t>
      </w:r>
      <w:r w:rsidR="00926F11" w:rsidRPr="006224D3">
        <w:t> </w:t>
      </w:r>
      <w:r w:rsidRPr="006224D3">
        <w:t>2 of Part</w:t>
      </w:r>
      <w:r w:rsidR="00926F11" w:rsidRPr="006224D3">
        <w:t> </w:t>
      </w:r>
      <w:r w:rsidRPr="006224D3">
        <w:t>4 because the person who was to be assessed in respect of the costs of the child is a parent of the child.</w:t>
      </w:r>
    </w:p>
    <w:p w:rsidR="009F46A6" w:rsidRPr="006224D3" w:rsidRDefault="009F46A6" w:rsidP="009F46A6">
      <w:pPr>
        <w:pStyle w:val="subsection"/>
      </w:pPr>
      <w:r w:rsidRPr="006224D3">
        <w:tab/>
        <w:t>(6)</w:t>
      </w:r>
      <w:r w:rsidRPr="006224D3">
        <w:tab/>
        <w:t>If the court grants the declaration:</w:t>
      </w:r>
    </w:p>
    <w:p w:rsidR="009F46A6" w:rsidRPr="006224D3" w:rsidRDefault="009F46A6" w:rsidP="009F46A6">
      <w:pPr>
        <w:pStyle w:val="paragraph"/>
      </w:pPr>
      <w:r w:rsidRPr="006224D3">
        <w:tab/>
        <w:t>(a)</w:t>
      </w:r>
      <w:r w:rsidRPr="006224D3">
        <w:tab/>
        <w:t xml:space="preserve">if the reason referred to in </w:t>
      </w:r>
      <w:r w:rsidR="00926F11" w:rsidRPr="006224D3">
        <w:t>paragraph (</w:t>
      </w:r>
      <w:r w:rsidRPr="006224D3">
        <w:t>1)(b) was the only reason for the Registrar refusing to accept the application—the Registrar is taken to have accepted the application for administrative assessment of child support; and</w:t>
      </w:r>
    </w:p>
    <w:p w:rsidR="009F46A6" w:rsidRPr="006224D3" w:rsidRDefault="009F46A6" w:rsidP="008B6D1E">
      <w:pPr>
        <w:pStyle w:val="paragraph"/>
        <w:keepNext/>
        <w:keepLines/>
      </w:pPr>
      <w:r w:rsidRPr="006224D3">
        <w:tab/>
        <w:t>(b)</w:t>
      </w:r>
      <w:r w:rsidRPr="006224D3">
        <w:tab/>
        <w:t xml:space="preserve">if the reason referred to in </w:t>
      </w:r>
      <w:r w:rsidR="00926F11" w:rsidRPr="006224D3">
        <w:t>paragraph (</w:t>
      </w:r>
      <w:r w:rsidRPr="006224D3">
        <w:t>1)(b) was one of the reasons for the Registrar refusing to accept the application—the Registrar must reconsider the application under Division</w:t>
      </w:r>
      <w:r w:rsidR="00926F11" w:rsidRPr="006224D3">
        <w:t> </w:t>
      </w:r>
      <w:r w:rsidRPr="006224D3">
        <w:t>2 of Part</w:t>
      </w:r>
      <w:r w:rsidR="00926F11" w:rsidRPr="006224D3">
        <w:t> </w:t>
      </w:r>
      <w:r w:rsidRPr="006224D3">
        <w:t>4.</w:t>
      </w:r>
    </w:p>
    <w:p w:rsidR="000007E1" w:rsidRPr="006224D3" w:rsidRDefault="000007E1" w:rsidP="000007E1">
      <w:pPr>
        <w:pStyle w:val="ActHead5"/>
      </w:pPr>
      <w:bookmarkStart w:id="290" w:name="_Toc56677810"/>
      <w:r w:rsidRPr="00CE39FD">
        <w:rPr>
          <w:rStyle w:val="CharSectno"/>
        </w:rPr>
        <w:t>107</w:t>
      </w:r>
      <w:r w:rsidRPr="006224D3">
        <w:t xml:space="preserve">  </w:t>
      </w:r>
      <w:r w:rsidR="00B33876" w:rsidRPr="006224D3">
        <w:t xml:space="preserve">Declaration that a person </w:t>
      </w:r>
      <w:r w:rsidR="007B01CF" w:rsidRPr="006224D3">
        <w:t>should not be assessed in respect of the costs of the child</w:t>
      </w:r>
      <w:bookmarkEnd w:id="290"/>
    </w:p>
    <w:p w:rsidR="00E4490B" w:rsidRPr="006224D3" w:rsidRDefault="00E4490B" w:rsidP="00E4490B">
      <w:pPr>
        <w:pStyle w:val="subsection"/>
      </w:pPr>
      <w:r w:rsidRPr="006224D3">
        <w:tab/>
        <w:t>(1)</w:t>
      </w:r>
      <w:r w:rsidRPr="006224D3">
        <w:tab/>
        <w:t xml:space="preserve">If the Registrar accepts an application for administrative assessment of child support for a child, an application may be made, subject to </w:t>
      </w:r>
      <w:r w:rsidR="00926F11" w:rsidRPr="006224D3">
        <w:t>subsection (</w:t>
      </w:r>
      <w:r w:rsidRPr="006224D3">
        <w:t>1A), to a court having jurisdiction under this Act for a declaration that a person should not be assessed in respect of the costs of the child because the person is not a parent of the child.</w:t>
      </w:r>
    </w:p>
    <w:p w:rsidR="00E4490B" w:rsidRPr="006224D3" w:rsidRDefault="00E4490B" w:rsidP="00E4490B">
      <w:pPr>
        <w:pStyle w:val="subsection"/>
      </w:pPr>
      <w:r w:rsidRPr="006224D3">
        <w:tab/>
        <w:t>(1A)</w:t>
      </w:r>
      <w:r w:rsidRPr="006224D3">
        <w:tab/>
        <w:t>However, an application must not be made in respect of a child and a person if a court has already declared under section</w:t>
      </w:r>
      <w:r w:rsidR="00926F11" w:rsidRPr="006224D3">
        <w:t> </w:t>
      </w:r>
      <w:r w:rsidRPr="006224D3">
        <w:t>106A that the person should be assessed in respect of the costs of the child because the person is a parent of the child.</w:t>
      </w:r>
    </w:p>
    <w:p w:rsidR="00E4490B" w:rsidRPr="006224D3" w:rsidRDefault="00E4490B" w:rsidP="00E4490B">
      <w:pPr>
        <w:pStyle w:val="notetext"/>
      </w:pPr>
      <w:r w:rsidRPr="006224D3">
        <w:t>Note:</w:t>
      </w:r>
      <w:r w:rsidRPr="006224D3">
        <w:tab/>
        <w:t>In that case, an appeal may be made against the declaration under Division</w:t>
      </w:r>
      <w:r w:rsidR="00926F11" w:rsidRPr="006224D3">
        <w:t> </w:t>
      </w:r>
      <w:r w:rsidRPr="006224D3">
        <w:t>1 of Part</w:t>
      </w:r>
      <w:r w:rsidR="00926F11" w:rsidRPr="006224D3">
        <w:t> </w:t>
      </w:r>
      <w:r w:rsidRPr="006224D3">
        <w:t>7.</w:t>
      </w:r>
    </w:p>
    <w:p w:rsidR="000007E1" w:rsidRPr="006224D3" w:rsidRDefault="000007E1" w:rsidP="000007E1">
      <w:pPr>
        <w:pStyle w:val="subsection"/>
      </w:pPr>
      <w:r w:rsidRPr="006224D3">
        <w:tab/>
        <w:t>(2)</w:t>
      </w:r>
      <w:r w:rsidRPr="006224D3">
        <w:tab/>
        <w:t>The application must be made within the time prescribed by the applicable Rules of Court or within such further time as is allowed under the applicable Rules of Court.</w:t>
      </w:r>
    </w:p>
    <w:p w:rsidR="000007E1" w:rsidRPr="006224D3" w:rsidRDefault="000007E1" w:rsidP="000007E1">
      <w:pPr>
        <w:pStyle w:val="subsection"/>
      </w:pPr>
      <w:r w:rsidRPr="006224D3">
        <w:tab/>
        <w:t>(3)</w:t>
      </w:r>
      <w:r w:rsidRPr="006224D3">
        <w:tab/>
        <w:t>Subject to section</w:t>
      </w:r>
      <w:r w:rsidR="00926F11" w:rsidRPr="006224D3">
        <w:t> </w:t>
      </w:r>
      <w:r w:rsidRPr="006224D3">
        <w:t xml:space="preserve">145 (Registrar may intervene in proceedings), the parties to the proceeding are the person </w:t>
      </w:r>
      <w:r w:rsidR="00AA7BC6" w:rsidRPr="006224D3">
        <w:t>who was assessed in respect of the costs of the child</w:t>
      </w:r>
      <w:r w:rsidRPr="006224D3">
        <w:t xml:space="preserve"> and the applicant for administrative assessment of child support.</w:t>
      </w:r>
    </w:p>
    <w:p w:rsidR="00776B6C" w:rsidRPr="006224D3" w:rsidRDefault="00776B6C" w:rsidP="00776B6C">
      <w:pPr>
        <w:pStyle w:val="subsection"/>
      </w:pPr>
      <w:r w:rsidRPr="006224D3">
        <w:tab/>
        <w:t>(4)</w:t>
      </w:r>
      <w:r w:rsidRPr="006224D3">
        <w:tab/>
        <w:t>The court may grant the declaration if the court is satisfied that the person should not be assessed in respect of the costs of the child because the person is not a parent of the child.</w:t>
      </w:r>
    </w:p>
    <w:p w:rsidR="000007E1" w:rsidRPr="006224D3" w:rsidRDefault="000007E1" w:rsidP="000007E1">
      <w:pPr>
        <w:pStyle w:val="subsection"/>
      </w:pPr>
      <w:r w:rsidRPr="006224D3">
        <w:tab/>
        <w:t>(5)</w:t>
      </w:r>
      <w:r w:rsidRPr="006224D3">
        <w:tab/>
        <w:t>If the court grants the declaration, the application for administrative assessment of child support is to be taken never to have been accepted by the Registrar.</w:t>
      </w:r>
    </w:p>
    <w:p w:rsidR="00B430E2" w:rsidRPr="006224D3" w:rsidRDefault="00B430E2" w:rsidP="00B430E2">
      <w:pPr>
        <w:pStyle w:val="subsection"/>
      </w:pPr>
      <w:r w:rsidRPr="006224D3">
        <w:tab/>
        <w:t>(6)</w:t>
      </w:r>
      <w:r w:rsidRPr="006224D3">
        <w:tab/>
        <w:t>If the court grants the declaration, the court must, as soon as practicable, consider making an order under section</w:t>
      </w:r>
      <w:r w:rsidR="00926F11" w:rsidRPr="006224D3">
        <w:t> </w:t>
      </w:r>
      <w:r w:rsidRPr="006224D3">
        <w:t>143.</w:t>
      </w:r>
    </w:p>
    <w:p w:rsidR="00E44DC0" w:rsidRPr="006224D3" w:rsidRDefault="00E44DC0" w:rsidP="00E44DC0">
      <w:pPr>
        <w:pStyle w:val="ActHead5"/>
      </w:pPr>
      <w:bookmarkStart w:id="291" w:name="_Toc56677811"/>
      <w:r w:rsidRPr="00CE39FD">
        <w:rPr>
          <w:rStyle w:val="CharSectno"/>
        </w:rPr>
        <w:t>107A</w:t>
      </w:r>
      <w:r w:rsidRPr="006224D3">
        <w:t xml:space="preserve">  Implementation of declaration under section</w:t>
      </w:r>
      <w:r w:rsidR="00926F11" w:rsidRPr="006224D3">
        <w:t> </w:t>
      </w:r>
      <w:r w:rsidRPr="006224D3">
        <w:t>107 if assessment relates to 2 or more children</w:t>
      </w:r>
      <w:bookmarkEnd w:id="291"/>
    </w:p>
    <w:p w:rsidR="00E44DC0" w:rsidRPr="006224D3" w:rsidRDefault="00E44DC0" w:rsidP="00E44DC0">
      <w:pPr>
        <w:pStyle w:val="subsection"/>
      </w:pPr>
      <w:r w:rsidRPr="006224D3">
        <w:tab/>
        <w:t>(1)</w:t>
      </w:r>
      <w:r w:rsidRPr="006224D3">
        <w:tab/>
        <w:t>This section applies if:</w:t>
      </w:r>
    </w:p>
    <w:p w:rsidR="00E44DC0" w:rsidRPr="006224D3" w:rsidRDefault="00E44DC0" w:rsidP="00E44DC0">
      <w:pPr>
        <w:pStyle w:val="paragraph"/>
      </w:pPr>
      <w:r w:rsidRPr="006224D3">
        <w:tab/>
        <w:t>(a)</w:t>
      </w:r>
      <w:r w:rsidRPr="006224D3">
        <w:tab/>
        <w:t>the Registrar accepts an application for administrative assessment for child support for a child; and</w:t>
      </w:r>
    </w:p>
    <w:p w:rsidR="00E44DC0" w:rsidRPr="006224D3" w:rsidRDefault="00E44DC0" w:rsidP="00E44DC0">
      <w:pPr>
        <w:pStyle w:val="paragraph"/>
      </w:pPr>
      <w:r w:rsidRPr="006224D3">
        <w:tab/>
        <w:t>(b)</w:t>
      </w:r>
      <w:r w:rsidRPr="006224D3">
        <w:tab/>
        <w:t>a declaration is granted under section</w:t>
      </w:r>
      <w:r w:rsidR="00926F11" w:rsidRPr="006224D3">
        <w:t> </w:t>
      </w:r>
      <w:r w:rsidRPr="006224D3">
        <w:t>107 that a person should not be assessed in respect of the costs of the child because the person is not a parent of the child; and</w:t>
      </w:r>
    </w:p>
    <w:p w:rsidR="00E44DC0" w:rsidRPr="006224D3" w:rsidRDefault="00E44DC0" w:rsidP="00E44DC0">
      <w:pPr>
        <w:pStyle w:val="paragraph"/>
      </w:pPr>
      <w:r w:rsidRPr="006224D3">
        <w:tab/>
        <w:t>(c)</w:t>
      </w:r>
      <w:r w:rsidRPr="006224D3">
        <w:tab/>
        <w:t xml:space="preserve">the administrative assessment of the child support payable for one or more days (the </w:t>
      </w:r>
      <w:r w:rsidRPr="006224D3">
        <w:rPr>
          <w:b/>
          <w:i/>
        </w:rPr>
        <w:t>affected days</w:t>
      </w:r>
      <w:r w:rsidRPr="006224D3">
        <w:t>) in a child support period relates to:</w:t>
      </w:r>
    </w:p>
    <w:p w:rsidR="00E44DC0" w:rsidRPr="006224D3" w:rsidRDefault="00E44DC0" w:rsidP="00E44DC0">
      <w:pPr>
        <w:pStyle w:val="paragraphsub"/>
      </w:pPr>
      <w:r w:rsidRPr="006224D3">
        <w:tab/>
        <w:t>(i)</w:t>
      </w:r>
      <w:r w:rsidRPr="006224D3">
        <w:tab/>
        <w:t>that child; and</w:t>
      </w:r>
    </w:p>
    <w:p w:rsidR="00E44DC0" w:rsidRPr="006224D3" w:rsidRDefault="00E44DC0" w:rsidP="00E44DC0">
      <w:pPr>
        <w:pStyle w:val="paragraphsub"/>
      </w:pPr>
      <w:r w:rsidRPr="006224D3">
        <w:tab/>
        <w:t>(ii)</w:t>
      </w:r>
      <w:r w:rsidRPr="006224D3">
        <w:tab/>
        <w:t>at least one other child in relation to whom a declaration under section</w:t>
      </w:r>
      <w:r w:rsidR="00926F11" w:rsidRPr="006224D3">
        <w:t> </w:t>
      </w:r>
      <w:r w:rsidRPr="006224D3">
        <w:t>107 that the person is not the parent of the child has not been granted.</w:t>
      </w:r>
    </w:p>
    <w:p w:rsidR="00E44DC0" w:rsidRPr="006224D3" w:rsidRDefault="00E44DC0" w:rsidP="00E44DC0">
      <w:pPr>
        <w:pStyle w:val="notetext"/>
      </w:pPr>
      <w:r w:rsidRPr="006224D3">
        <w:t>Note:</w:t>
      </w:r>
      <w:r w:rsidRPr="006224D3">
        <w:tab/>
        <w:t>As to whether an administrative assessment relates to one or more children, see section</w:t>
      </w:r>
      <w:r w:rsidR="00926F11" w:rsidRPr="006224D3">
        <w:t> </w:t>
      </w:r>
      <w:r w:rsidRPr="006224D3">
        <w:t>67.</w:t>
      </w:r>
    </w:p>
    <w:p w:rsidR="00E44DC0" w:rsidRPr="006224D3" w:rsidRDefault="00E44DC0" w:rsidP="00E44DC0">
      <w:pPr>
        <w:pStyle w:val="subsection"/>
      </w:pPr>
      <w:r w:rsidRPr="006224D3">
        <w:tab/>
        <w:t>(2)</w:t>
      </w:r>
      <w:r w:rsidRPr="006224D3">
        <w:tab/>
        <w:t>The Registrar must amend the administrative assessment on the basis that the assessment of child support payable for the affected days relates, and has always related, to the other child or children, as the case may be.</w:t>
      </w:r>
    </w:p>
    <w:p w:rsidR="00E44DC0" w:rsidRPr="006224D3" w:rsidRDefault="00E44DC0" w:rsidP="00E44DC0">
      <w:pPr>
        <w:pStyle w:val="subsection"/>
      </w:pPr>
      <w:r w:rsidRPr="006224D3">
        <w:tab/>
        <w:t>(3)</w:t>
      </w:r>
      <w:r w:rsidRPr="006224D3">
        <w:tab/>
        <w:t xml:space="preserve">Subject to </w:t>
      </w:r>
      <w:r w:rsidR="00926F11" w:rsidRPr="006224D3">
        <w:t>subsection (</w:t>
      </w:r>
      <w:r w:rsidRPr="006224D3">
        <w:t>4), the total amount of child support (if any) paid by the person, and received by the carer entitled to receive it, under the administrative assessment for the affected days is to be applied against the total amount of child support payable for those days under the assessment as amended.</w:t>
      </w:r>
    </w:p>
    <w:p w:rsidR="00E44DC0" w:rsidRPr="006224D3" w:rsidRDefault="00E44DC0" w:rsidP="00E44DC0">
      <w:pPr>
        <w:pStyle w:val="subsection"/>
      </w:pPr>
      <w:r w:rsidRPr="006224D3">
        <w:tab/>
        <w:t>(4)</w:t>
      </w:r>
      <w:r w:rsidRPr="006224D3">
        <w:tab/>
        <w:t>If the total amount of child support received by the carer for the affected days exceeds the total amount payable for those days under the assessment as amended, the excess is to be disregarded.</w:t>
      </w:r>
    </w:p>
    <w:p w:rsidR="00E44DC0" w:rsidRPr="006224D3" w:rsidRDefault="00E44DC0" w:rsidP="00E44DC0">
      <w:pPr>
        <w:pStyle w:val="notetext"/>
      </w:pPr>
      <w:r w:rsidRPr="006224D3">
        <w:t>Note:</w:t>
      </w:r>
      <w:r w:rsidRPr="006224D3">
        <w:tab/>
        <w:t>The excess may be recovered under section</w:t>
      </w:r>
      <w:r w:rsidR="00926F11" w:rsidRPr="006224D3">
        <w:t> </w:t>
      </w:r>
      <w:r w:rsidRPr="006224D3">
        <w:t>143.</w:t>
      </w:r>
    </w:p>
    <w:p w:rsidR="00E44DC0" w:rsidRPr="006224D3" w:rsidRDefault="00E44DC0" w:rsidP="00E44DC0">
      <w:pPr>
        <w:pStyle w:val="subsection"/>
      </w:pPr>
      <w:r w:rsidRPr="006224D3">
        <w:tab/>
        <w:t>(5)</w:t>
      </w:r>
      <w:r w:rsidRPr="006224D3">
        <w:tab/>
        <w:t>This section does not limit section</w:t>
      </w:r>
      <w:r w:rsidR="00926F11" w:rsidRPr="006224D3">
        <w:t> </w:t>
      </w:r>
      <w:r w:rsidRPr="006224D3">
        <w:t>108.</w:t>
      </w:r>
    </w:p>
    <w:p w:rsidR="000007E1" w:rsidRPr="006224D3" w:rsidRDefault="000007E1" w:rsidP="000007E1">
      <w:pPr>
        <w:pStyle w:val="ActHead5"/>
      </w:pPr>
      <w:bookmarkStart w:id="292" w:name="_Toc56677812"/>
      <w:r w:rsidRPr="00CE39FD">
        <w:rPr>
          <w:rStyle w:val="CharSectno"/>
        </w:rPr>
        <w:t>108</w:t>
      </w:r>
      <w:r w:rsidRPr="006224D3">
        <w:t xml:space="preserve">  Implementation of decisions</w:t>
      </w:r>
      <w:bookmarkEnd w:id="292"/>
    </w:p>
    <w:p w:rsidR="000007E1" w:rsidRPr="006224D3" w:rsidRDefault="000007E1" w:rsidP="000007E1">
      <w:pPr>
        <w:pStyle w:val="subsection"/>
      </w:pPr>
      <w:r w:rsidRPr="006224D3">
        <w:tab/>
      </w:r>
      <w:r w:rsidRPr="006224D3">
        <w:tab/>
        <w:t xml:space="preserve">When a decision of a court under this </w:t>
      </w:r>
      <w:r w:rsidR="005B2BF3" w:rsidRPr="006224D3">
        <w:t>Division</w:t>
      </w:r>
      <w:r w:rsidR="009D710C" w:rsidRPr="006224D3">
        <w:t xml:space="preserve"> </w:t>
      </w:r>
      <w:r w:rsidRPr="006224D3">
        <w:t>becomes final, the Registrar must immediately take such action as is necessary to give effect to the decision.</w:t>
      </w:r>
    </w:p>
    <w:p w:rsidR="000007E1" w:rsidRPr="006224D3" w:rsidRDefault="000007E1" w:rsidP="000007E1">
      <w:pPr>
        <w:pStyle w:val="ActHead5"/>
      </w:pPr>
      <w:bookmarkStart w:id="293" w:name="_Toc56677813"/>
      <w:r w:rsidRPr="00CE39FD">
        <w:rPr>
          <w:rStyle w:val="CharSectno"/>
        </w:rPr>
        <w:t>109</w:t>
      </w:r>
      <w:r w:rsidRPr="006224D3">
        <w:t xml:space="preserve">  Pending application not to affect assessment</w:t>
      </w:r>
      <w:bookmarkEnd w:id="293"/>
    </w:p>
    <w:p w:rsidR="000007E1" w:rsidRPr="006224D3" w:rsidRDefault="000007E1" w:rsidP="000007E1">
      <w:pPr>
        <w:pStyle w:val="subsection"/>
      </w:pPr>
      <w:r w:rsidRPr="006224D3">
        <w:tab/>
        <w:t>(1)</w:t>
      </w:r>
      <w:r w:rsidRPr="006224D3">
        <w:tab/>
        <w:t>Subject to section</w:t>
      </w:r>
      <w:r w:rsidR="00926F11" w:rsidRPr="006224D3">
        <w:t> </w:t>
      </w:r>
      <w:r w:rsidR="00777EF4" w:rsidRPr="006224D3">
        <w:t>111C of the Registration and Collection Act</w:t>
      </w:r>
      <w:r w:rsidRPr="006224D3">
        <w:t xml:space="preserve"> (Stay orders), the fact that a proceeding is pending under this </w:t>
      </w:r>
      <w:r w:rsidR="005B2BF3" w:rsidRPr="006224D3">
        <w:t>Division</w:t>
      </w:r>
      <w:r w:rsidR="009D710C" w:rsidRPr="006224D3">
        <w:t xml:space="preserve"> </w:t>
      </w:r>
      <w:r w:rsidRPr="006224D3">
        <w:t xml:space="preserve">in relation to a person does not, in the meantime, interfere with, or affect, any administrative assessment made in relation to the person, and any such assessment may be registered under the </w:t>
      </w:r>
      <w:r w:rsidR="00324C97" w:rsidRPr="006224D3">
        <w:t>Registration and Collection Act</w:t>
      </w:r>
      <w:r w:rsidRPr="006224D3">
        <w:t>, and amounts of child support and other amounts recovered in relation to the assessment, as if no proceeding were pending.</w:t>
      </w:r>
    </w:p>
    <w:p w:rsidR="000007E1" w:rsidRPr="006224D3" w:rsidRDefault="000007E1" w:rsidP="000007E1">
      <w:pPr>
        <w:pStyle w:val="subsection"/>
      </w:pPr>
      <w:r w:rsidRPr="006224D3">
        <w:tab/>
        <w:t>(2)</w:t>
      </w:r>
      <w:r w:rsidRPr="006224D3">
        <w:tab/>
      </w:r>
      <w:r w:rsidR="00926F11" w:rsidRPr="006224D3">
        <w:t>Subsection (</w:t>
      </w:r>
      <w:r w:rsidRPr="006224D3">
        <w:t>1) does not apply in relation to a person in relation to a child if:</w:t>
      </w:r>
    </w:p>
    <w:p w:rsidR="000007E1" w:rsidRPr="006224D3" w:rsidRDefault="000007E1" w:rsidP="000007E1">
      <w:pPr>
        <w:pStyle w:val="paragraph"/>
      </w:pPr>
      <w:r w:rsidRPr="006224D3">
        <w:tab/>
        <w:t>(a)</w:t>
      </w:r>
      <w:r w:rsidRPr="006224D3">
        <w:tab/>
        <w:t>the person has made an application under section</w:t>
      </w:r>
      <w:r w:rsidR="00926F11" w:rsidRPr="006224D3">
        <w:t> </w:t>
      </w:r>
      <w:r w:rsidRPr="006224D3">
        <w:t>107 in relation to the child; and</w:t>
      </w:r>
    </w:p>
    <w:p w:rsidR="000007E1" w:rsidRPr="006224D3" w:rsidRDefault="000007E1" w:rsidP="000007E1">
      <w:pPr>
        <w:pStyle w:val="paragraph"/>
      </w:pPr>
      <w:r w:rsidRPr="006224D3">
        <w:tab/>
        <w:t>(c)</w:t>
      </w:r>
      <w:r w:rsidRPr="006224D3">
        <w:tab/>
        <w:t>there is not a decision of a court determining that ground of the application that has become final.</w:t>
      </w:r>
    </w:p>
    <w:p w:rsidR="000007E1" w:rsidRPr="006224D3" w:rsidRDefault="000007E1" w:rsidP="000007E1">
      <w:pPr>
        <w:pStyle w:val="subsection"/>
      </w:pPr>
      <w:r w:rsidRPr="006224D3">
        <w:tab/>
        <w:t>(3)</w:t>
      </w:r>
      <w:r w:rsidRPr="006224D3">
        <w:tab/>
      </w:r>
      <w:r w:rsidR="00926F11" w:rsidRPr="006224D3">
        <w:t>Subsection (</w:t>
      </w:r>
      <w:r w:rsidRPr="006224D3">
        <w:t>2) does not apply in or in relation to the Territories and only extends to a State at a particular time if this Act does not, at that time, extend to the State because of subsection</w:t>
      </w:r>
      <w:r w:rsidR="00926F11" w:rsidRPr="006224D3">
        <w:t> </w:t>
      </w:r>
      <w:r w:rsidRPr="006224D3">
        <w:t>13(1) or (2).</w:t>
      </w:r>
    </w:p>
    <w:p w:rsidR="00A46CAD" w:rsidRPr="006224D3" w:rsidRDefault="00A46CAD" w:rsidP="009D710C">
      <w:pPr>
        <w:pStyle w:val="ActHead3"/>
        <w:pageBreakBefore/>
      </w:pPr>
      <w:bookmarkStart w:id="294" w:name="_Toc56677814"/>
      <w:r w:rsidRPr="00CE39FD">
        <w:rPr>
          <w:rStyle w:val="CharDivNo"/>
        </w:rPr>
        <w:t>Division</w:t>
      </w:r>
      <w:r w:rsidR="00926F11" w:rsidRPr="00CE39FD">
        <w:rPr>
          <w:rStyle w:val="CharDivNo"/>
        </w:rPr>
        <w:t> </w:t>
      </w:r>
      <w:r w:rsidRPr="00CE39FD">
        <w:rPr>
          <w:rStyle w:val="CharDivNo"/>
        </w:rPr>
        <w:t>3</w:t>
      </w:r>
      <w:r w:rsidRPr="006224D3">
        <w:t>—</w:t>
      </w:r>
      <w:r w:rsidRPr="00CE39FD">
        <w:rPr>
          <w:rStyle w:val="CharDivText"/>
        </w:rPr>
        <w:t>Application for amendment of administrative assessment that is more than 18 months old</w:t>
      </w:r>
      <w:bookmarkEnd w:id="294"/>
    </w:p>
    <w:p w:rsidR="00A46CAD" w:rsidRPr="006224D3" w:rsidRDefault="00A46CAD" w:rsidP="00A46CAD">
      <w:pPr>
        <w:pStyle w:val="ActHead5"/>
      </w:pPr>
      <w:bookmarkStart w:id="295" w:name="_Toc56677815"/>
      <w:r w:rsidRPr="00CE39FD">
        <w:rPr>
          <w:rStyle w:val="CharSectno"/>
        </w:rPr>
        <w:t>110</w:t>
      </w:r>
      <w:r w:rsidRPr="006224D3">
        <w:t xml:space="preserve">  Simplified outline</w:t>
      </w:r>
      <w:bookmarkEnd w:id="295"/>
    </w:p>
    <w:p w:rsidR="00A46CAD" w:rsidRPr="006224D3" w:rsidRDefault="00A46CAD" w:rsidP="00A46CAD">
      <w:pPr>
        <w:pStyle w:val="subsection"/>
      </w:pPr>
      <w:r w:rsidRPr="006224D3">
        <w:tab/>
      </w:r>
      <w:r w:rsidRPr="006224D3">
        <w:tab/>
        <w:t>The following is a simplified outline of this Division:</w:t>
      </w:r>
    </w:p>
    <w:p w:rsidR="00A46CAD" w:rsidRPr="006224D3" w:rsidRDefault="00A46CAD" w:rsidP="00A46CAD">
      <w:pPr>
        <w:pStyle w:val="BoxList"/>
      </w:pPr>
      <w:r w:rsidRPr="006224D3">
        <w:t>•</w:t>
      </w:r>
      <w:r w:rsidRPr="006224D3">
        <w:tab/>
        <w:t>Normally, the Registrar cannot make a departure determination under Part</w:t>
      </w:r>
      <w:r w:rsidR="00926F11" w:rsidRPr="006224D3">
        <w:t> </w:t>
      </w:r>
      <w:r w:rsidRPr="006224D3">
        <w:t>6A, and a court cannot make a departure order under Division</w:t>
      </w:r>
      <w:r w:rsidR="00926F11" w:rsidRPr="006224D3">
        <w:t> </w:t>
      </w:r>
      <w:r w:rsidRPr="006224D3">
        <w:t>4 of this Part, in respect of a day in a child support period that is more than 18 months earlier.</w:t>
      </w:r>
    </w:p>
    <w:p w:rsidR="00A46CAD" w:rsidRPr="006224D3" w:rsidRDefault="00A46CAD" w:rsidP="00A46CAD">
      <w:pPr>
        <w:pStyle w:val="BoxList"/>
      </w:pPr>
      <w:r w:rsidRPr="006224D3">
        <w:t>•</w:t>
      </w:r>
      <w:r w:rsidRPr="006224D3">
        <w:tab/>
        <w:t>Under this Division, a liable parent, a carer entitled to child support or the Registrar can apply to certain courts for leave for a determination or order to be made in respect of a day in a child support period that is more than 18 months earlier.</w:t>
      </w:r>
    </w:p>
    <w:p w:rsidR="00A46CAD" w:rsidRPr="006224D3" w:rsidRDefault="00A46CAD" w:rsidP="00A46CAD">
      <w:pPr>
        <w:pStyle w:val="BoxList"/>
      </w:pPr>
      <w:r w:rsidRPr="006224D3">
        <w:t>•</w:t>
      </w:r>
      <w:r w:rsidRPr="006224D3">
        <w:tab/>
        <w:t>A court must not grant leave for such a determination or order to be made in respect of a day in a child support period that is more than 7 years earlier.</w:t>
      </w:r>
    </w:p>
    <w:p w:rsidR="00A46CAD" w:rsidRPr="006224D3" w:rsidRDefault="00A46CAD" w:rsidP="00A46CAD">
      <w:pPr>
        <w:pStyle w:val="BoxList"/>
      </w:pPr>
      <w:r w:rsidRPr="006224D3">
        <w:t>•</w:t>
      </w:r>
      <w:r w:rsidRPr="006224D3">
        <w:tab/>
        <w:t>If a court grants leave, the court can decide whether the Registrar should make such a determination or the court should make such an order.</w:t>
      </w:r>
    </w:p>
    <w:p w:rsidR="00A46CAD" w:rsidRPr="006224D3" w:rsidRDefault="00A46CAD" w:rsidP="00A46CAD">
      <w:pPr>
        <w:pStyle w:val="ActHead5"/>
      </w:pPr>
      <w:bookmarkStart w:id="296" w:name="_Toc56677816"/>
      <w:r w:rsidRPr="00CE39FD">
        <w:rPr>
          <w:rStyle w:val="CharSectno"/>
        </w:rPr>
        <w:t>111</w:t>
      </w:r>
      <w:r w:rsidRPr="006224D3">
        <w:t xml:space="preserve">  Application for amendment of administrative assessment that is more than 18 months old</w:t>
      </w:r>
      <w:bookmarkEnd w:id="296"/>
    </w:p>
    <w:p w:rsidR="00A46CAD" w:rsidRPr="006224D3" w:rsidRDefault="00A46CAD" w:rsidP="00A46CAD">
      <w:pPr>
        <w:pStyle w:val="SubsectionHead"/>
      </w:pPr>
      <w:r w:rsidRPr="006224D3">
        <w:t>Parent or carer applications</w:t>
      </w:r>
    </w:p>
    <w:p w:rsidR="00A46CAD" w:rsidRPr="006224D3" w:rsidRDefault="00A46CAD" w:rsidP="00A46CAD">
      <w:pPr>
        <w:pStyle w:val="subsection"/>
      </w:pPr>
      <w:r w:rsidRPr="006224D3">
        <w:tab/>
        <w:t>(1)</w:t>
      </w:r>
      <w:r w:rsidRPr="006224D3">
        <w:tab/>
        <w:t xml:space="preserve">A liable parent, or a carer entitled to child support, (the </w:t>
      </w:r>
      <w:r w:rsidRPr="006224D3">
        <w:rPr>
          <w:b/>
          <w:i/>
        </w:rPr>
        <w:t>applicant</w:t>
      </w:r>
      <w:r w:rsidRPr="006224D3">
        <w:t>) may apply to a court having jurisdiction under this Act for leave for:</w:t>
      </w:r>
    </w:p>
    <w:p w:rsidR="00A46CAD" w:rsidRPr="006224D3" w:rsidRDefault="00A46CAD" w:rsidP="00A46CAD">
      <w:pPr>
        <w:pStyle w:val="paragraph"/>
      </w:pPr>
      <w:r w:rsidRPr="006224D3">
        <w:tab/>
        <w:t>(a)</w:t>
      </w:r>
      <w:r w:rsidRPr="006224D3">
        <w:tab/>
        <w:t>the Registrar to make a determination under section</w:t>
      </w:r>
      <w:r w:rsidR="00926F11" w:rsidRPr="006224D3">
        <w:t> </w:t>
      </w:r>
      <w:r w:rsidRPr="006224D3">
        <w:t>98S; or</w:t>
      </w:r>
    </w:p>
    <w:p w:rsidR="00A46CAD" w:rsidRPr="006224D3" w:rsidRDefault="00A46CAD" w:rsidP="00A46CAD">
      <w:pPr>
        <w:pStyle w:val="paragraph"/>
      </w:pPr>
      <w:r w:rsidRPr="006224D3">
        <w:tab/>
        <w:t>(b)</w:t>
      </w:r>
      <w:r w:rsidRPr="006224D3">
        <w:tab/>
        <w:t>the court to make an order under section</w:t>
      </w:r>
      <w:r w:rsidR="00926F11" w:rsidRPr="006224D3">
        <w:t> </w:t>
      </w:r>
      <w:r w:rsidRPr="006224D3">
        <w:t>118;</w:t>
      </w:r>
    </w:p>
    <w:p w:rsidR="00A46CAD" w:rsidRPr="006224D3" w:rsidRDefault="00A46CAD" w:rsidP="00A46CAD">
      <w:pPr>
        <w:pStyle w:val="subsection2"/>
      </w:pPr>
      <w:r w:rsidRPr="006224D3">
        <w:t>in respect of a day in a child support period, being a day that is more than 18 months, and less than 7 years, earlier than the day on which the application under this section is made.</w:t>
      </w:r>
    </w:p>
    <w:p w:rsidR="00A46CAD" w:rsidRPr="006224D3" w:rsidRDefault="00A46CAD" w:rsidP="00A46CAD">
      <w:pPr>
        <w:pStyle w:val="subsection"/>
      </w:pPr>
      <w:r w:rsidRPr="006224D3">
        <w:tab/>
        <w:t>(2)</w:t>
      </w:r>
      <w:r w:rsidRPr="006224D3">
        <w:tab/>
        <w:t>Subject to section</w:t>
      </w:r>
      <w:r w:rsidR="00926F11" w:rsidRPr="006224D3">
        <w:t> </w:t>
      </w:r>
      <w:r w:rsidRPr="006224D3">
        <w:t xml:space="preserve">145 (Registrar may intervene in proceedings), the parties to the proceeding under </w:t>
      </w:r>
      <w:r w:rsidR="00926F11" w:rsidRPr="006224D3">
        <w:t>subsection (</w:t>
      </w:r>
      <w:r w:rsidRPr="006224D3">
        <w:t>1) are:</w:t>
      </w:r>
    </w:p>
    <w:p w:rsidR="00A46CAD" w:rsidRPr="006224D3" w:rsidRDefault="00A46CAD" w:rsidP="00A46CAD">
      <w:pPr>
        <w:pStyle w:val="paragraph"/>
      </w:pPr>
      <w:r w:rsidRPr="006224D3">
        <w:tab/>
        <w:t>(a)</w:t>
      </w:r>
      <w:r w:rsidRPr="006224D3">
        <w:tab/>
        <w:t>the applicant; and</w:t>
      </w:r>
    </w:p>
    <w:p w:rsidR="00A46CAD" w:rsidRPr="006224D3" w:rsidRDefault="00A46CAD" w:rsidP="00A46CAD">
      <w:pPr>
        <w:pStyle w:val="paragraph"/>
      </w:pPr>
      <w:r w:rsidRPr="006224D3">
        <w:tab/>
        <w:t>(b)</w:t>
      </w:r>
      <w:r w:rsidRPr="006224D3">
        <w:tab/>
        <w:t>either:</w:t>
      </w:r>
    </w:p>
    <w:p w:rsidR="00A46CAD" w:rsidRPr="006224D3" w:rsidRDefault="00A46CAD" w:rsidP="00A46CAD">
      <w:pPr>
        <w:pStyle w:val="paragraphsub"/>
      </w:pPr>
      <w:r w:rsidRPr="006224D3">
        <w:tab/>
        <w:t>(i)</w:t>
      </w:r>
      <w:r w:rsidRPr="006224D3">
        <w:tab/>
        <w:t>the liable parent; or</w:t>
      </w:r>
    </w:p>
    <w:p w:rsidR="00A46CAD" w:rsidRPr="006224D3" w:rsidRDefault="00A46CAD" w:rsidP="00A46CAD">
      <w:pPr>
        <w:pStyle w:val="paragraphsub"/>
      </w:pPr>
      <w:r w:rsidRPr="006224D3">
        <w:tab/>
        <w:t>(ii)</w:t>
      </w:r>
      <w:r w:rsidRPr="006224D3">
        <w:tab/>
        <w:t>the carer entitled to child support.</w:t>
      </w:r>
    </w:p>
    <w:p w:rsidR="00A46CAD" w:rsidRPr="006224D3" w:rsidRDefault="00A46CAD" w:rsidP="00A46CAD">
      <w:pPr>
        <w:pStyle w:val="SubsectionHead"/>
      </w:pPr>
      <w:r w:rsidRPr="006224D3">
        <w:t>Registrar application</w:t>
      </w:r>
    </w:p>
    <w:p w:rsidR="00A46CAD" w:rsidRPr="006224D3" w:rsidRDefault="00A46CAD" w:rsidP="00A46CAD">
      <w:pPr>
        <w:pStyle w:val="subsection"/>
      </w:pPr>
      <w:r w:rsidRPr="006224D3">
        <w:tab/>
        <w:t>(3)</w:t>
      </w:r>
      <w:r w:rsidRPr="006224D3">
        <w:tab/>
        <w:t xml:space="preserve">The Registrar (the </w:t>
      </w:r>
      <w:r w:rsidRPr="006224D3">
        <w:rPr>
          <w:b/>
          <w:i/>
        </w:rPr>
        <w:t>applicant</w:t>
      </w:r>
      <w:r w:rsidRPr="006224D3">
        <w:t>) may apply to a court having jurisdiction under this Act for leave for the Registrar to make a determination under section</w:t>
      </w:r>
      <w:r w:rsidR="00926F11" w:rsidRPr="006224D3">
        <w:t> </w:t>
      </w:r>
      <w:r w:rsidRPr="006224D3">
        <w:t>98S in respect of a day in a child support period, being a day that is more than 18 months, and less than 7 years, earlier than the day on which the application under this section is made.</w:t>
      </w:r>
    </w:p>
    <w:p w:rsidR="00A46CAD" w:rsidRPr="006224D3" w:rsidRDefault="00A46CAD" w:rsidP="00A46CAD">
      <w:pPr>
        <w:pStyle w:val="subsection"/>
      </w:pPr>
      <w:r w:rsidRPr="006224D3">
        <w:tab/>
        <w:t>(4)</w:t>
      </w:r>
      <w:r w:rsidRPr="006224D3">
        <w:tab/>
        <w:t xml:space="preserve">The parties to the proceeding under </w:t>
      </w:r>
      <w:r w:rsidR="00926F11" w:rsidRPr="006224D3">
        <w:t>subsection (</w:t>
      </w:r>
      <w:r w:rsidRPr="006224D3">
        <w:t>3) are:</w:t>
      </w:r>
    </w:p>
    <w:p w:rsidR="00A46CAD" w:rsidRPr="006224D3" w:rsidRDefault="00A46CAD" w:rsidP="00A46CAD">
      <w:pPr>
        <w:pStyle w:val="paragraph"/>
      </w:pPr>
      <w:r w:rsidRPr="006224D3">
        <w:tab/>
        <w:t>(a)</w:t>
      </w:r>
      <w:r w:rsidRPr="006224D3">
        <w:tab/>
        <w:t>the applicant; and</w:t>
      </w:r>
    </w:p>
    <w:p w:rsidR="00A46CAD" w:rsidRPr="006224D3" w:rsidRDefault="00A46CAD" w:rsidP="00A46CAD">
      <w:pPr>
        <w:pStyle w:val="paragraph"/>
      </w:pPr>
      <w:r w:rsidRPr="006224D3">
        <w:tab/>
        <w:t>(b)</w:t>
      </w:r>
      <w:r w:rsidRPr="006224D3">
        <w:tab/>
        <w:t>the liable parent; and</w:t>
      </w:r>
    </w:p>
    <w:p w:rsidR="00A46CAD" w:rsidRPr="006224D3" w:rsidRDefault="00A46CAD" w:rsidP="00A46CAD">
      <w:pPr>
        <w:pStyle w:val="paragraph"/>
      </w:pPr>
      <w:r w:rsidRPr="006224D3">
        <w:tab/>
        <w:t>(c)</w:t>
      </w:r>
      <w:r w:rsidRPr="006224D3">
        <w:tab/>
        <w:t>the carer entitled to child support.</w:t>
      </w:r>
    </w:p>
    <w:p w:rsidR="00A46CAD" w:rsidRPr="006224D3" w:rsidRDefault="00A46CAD" w:rsidP="00A46CAD">
      <w:pPr>
        <w:pStyle w:val="ActHead5"/>
      </w:pPr>
      <w:bookmarkStart w:id="297" w:name="_Toc56677817"/>
      <w:r w:rsidRPr="00CE39FD">
        <w:rPr>
          <w:rStyle w:val="CharSectno"/>
        </w:rPr>
        <w:t>112</w:t>
      </w:r>
      <w:r w:rsidRPr="006224D3">
        <w:t xml:space="preserve">  Court may grant leave to amend administrative assessment that is more than 18 months old</w:t>
      </w:r>
      <w:bookmarkEnd w:id="297"/>
    </w:p>
    <w:p w:rsidR="00A46CAD" w:rsidRPr="006224D3" w:rsidRDefault="00A46CAD" w:rsidP="00A46CAD">
      <w:pPr>
        <w:pStyle w:val="subsection"/>
      </w:pPr>
      <w:r w:rsidRPr="006224D3">
        <w:tab/>
        <w:t>(1)</w:t>
      </w:r>
      <w:r w:rsidRPr="006224D3">
        <w:tab/>
        <w:t>If an application is made to a court under section</w:t>
      </w:r>
      <w:r w:rsidR="00926F11" w:rsidRPr="006224D3">
        <w:t> </w:t>
      </w:r>
      <w:r w:rsidRPr="006224D3">
        <w:t>111, the court may grant leave for:</w:t>
      </w:r>
    </w:p>
    <w:p w:rsidR="00A46CAD" w:rsidRPr="006224D3" w:rsidRDefault="00A46CAD" w:rsidP="00A46CAD">
      <w:pPr>
        <w:pStyle w:val="paragraph"/>
      </w:pPr>
      <w:r w:rsidRPr="006224D3">
        <w:tab/>
        <w:t>(a)</w:t>
      </w:r>
      <w:r w:rsidRPr="006224D3">
        <w:tab/>
        <w:t>the Registrar to make a determination under section</w:t>
      </w:r>
      <w:r w:rsidR="00926F11" w:rsidRPr="006224D3">
        <w:t> </w:t>
      </w:r>
      <w:r w:rsidRPr="006224D3">
        <w:t>98S; or</w:t>
      </w:r>
    </w:p>
    <w:p w:rsidR="00A46CAD" w:rsidRPr="006224D3" w:rsidRDefault="00A46CAD" w:rsidP="00A46CAD">
      <w:pPr>
        <w:pStyle w:val="paragraph"/>
      </w:pPr>
      <w:r w:rsidRPr="006224D3">
        <w:tab/>
        <w:t>(b)</w:t>
      </w:r>
      <w:r w:rsidRPr="006224D3">
        <w:tab/>
        <w:t>the court to make an order under section</w:t>
      </w:r>
      <w:r w:rsidR="00926F11" w:rsidRPr="006224D3">
        <w:t> </w:t>
      </w:r>
      <w:r w:rsidRPr="006224D3">
        <w:t>118.</w:t>
      </w:r>
    </w:p>
    <w:p w:rsidR="00A46CAD" w:rsidRPr="006224D3" w:rsidRDefault="00A46CAD" w:rsidP="00A46CAD">
      <w:pPr>
        <w:pStyle w:val="subsection"/>
      </w:pPr>
      <w:r w:rsidRPr="006224D3">
        <w:tab/>
        <w:t>(2)</w:t>
      </w:r>
      <w:r w:rsidRPr="006224D3">
        <w:tab/>
        <w:t>The court may grant leave for an order to be made under section</w:t>
      </w:r>
      <w:r w:rsidR="00926F11" w:rsidRPr="006224D3">
        <w:t> </w:t>
      </w:r>
      <w:r w:rsidRPr="006224D3">
        <w:t>118 if the court is satisfied that it would be in the interest of the parties to the proceeding for the court to consider, at the same time as it hears the application under section</w:t>
      </w:r>
      <w:r w:rsidR="00926F11" w:rsidRPr="006224D3">
        <w:t> </w:t>
      </w:r>
      <w:r w:rsidRPr="006224D3">
        <w:t>111, whether an order should be made under section</w:t>
      </w:r>
      <w:r w:rsidR="00926F11" w:rsidRPr="006224D3">
        <w:t> </w:t>
      </w:r>
      <w:r w:rsidRPr="006224D3">
        <w:t>118. If the court does so, the applicant is taken to have made an application to the court under section</w:t>
      </w:r>
      <w:r w:rsidR="00926F11" w:rsidRPr="006224D3">
        <w:t> </w:t>
      </w:r>
      <w:r w:rsidRPr="006224D3">
        <w:t>116 for such an order.</w:t>
      </w:r>
    </w:p>
    <w:p w:rsidR="00A46CAD" w:rsidRPr="006224D3" w:rsidRDefault="00A46CAD" w:rsidP="00A46CAD">
      <w:pPr>
        <w:pStyle w:val="subsection"/>
      </w:pPr>
      <w:r w:rsidRPr="006224D3">
        <w:tab/>
        <w:t>(3)</w:t>
      </w:r>
      <w:r w:rsidRPr="006224D3">
        <w:tab/>
        <w:t>Otherwise, the court may grant leave for the Registrar to make a determination under section</w:t>
      </w:r>
      <w:r w:rsidR="00926F11" w:rsidRPr="006224D3">
        <w:t> </w:t>
      </w:r>
      <w:r w:rsidRPr="006224D3">
        <w:t>98S.</w:t>
      </w:r>
    </w:p>
    <w:p w:rsidR="00A033F2" w:rsidRPr="006224D3" w:rsidRDefault="00A033F2" w:rsidP="00ED65D6">
      <w:pPr>
        <w:pStyle w:val="subsection"/>
        <w:keepNext/>
        <w:keepLines/>
      </w:pPr>
      <w:r w:rsidRPr="006224D3">
        <w:tab/>
        <w:t>(3A)</w:t>
      </w:r>
      <w:r w:rsidRPr="006224D3">
        <w:tab/>
        <w:t>To avoid doubt, the court may grant leave for the Registrar to make a determination under section</w:t>
      </w:r>
      <w:r w:rsidR="00926F11" w:rsidRPr="006224D3">
        <w:t> </w:t>
      </w:r>
      <w:r w:rsidRPr="006224D3">
        <w:t>98S, or for the court to make an order under section</w:t>
      </w:r>
      <w:r w:rsidR="00926F11" w:rsidRPr="006224D3">
        <w:t> </w:t>
      </w:r>
      <w:r w:rsidRPr="006224D3">
        <w:t>118, irrespective of what the applicant applied for under section</w:t>
      </w:r>
      <w:r w:rsidR="00926F11" w:rsidRPr="006224D3">
        <w:t> </w:t>
      </w:r>
      <w:r w:rsidRPr="006224D3">
        <w:t>111.</w:t>
      </w:r>
    </w:p>
    <w:p w:rsidR="00A46CAD" w:rsidRPr="006224D3" w:rsidRDefault="00A46CAD" w:rsidP="00A46CAD">
      <w:pPr>
        <w:pStyle w:val="SubsectionHead"/>
      </w:pPr>
      <w:r w:rsidRPr="006224D3">
        <w:t>Matters to be considered</w:t>
      </w:r>
    </w:p>
    <w:p w:rsidR="00A46CAD" w:rsidRPr="006224D3" w:rsidRDefault="00A46CAD" w:rsidP="00A46CAD">
      <w:pPr>
        <w:pStyle w:val="subsection"/>
      </w:pPr>
      <w:r w:rsidRPr="006224D3">
        <w:tab/>
        <w:t>(4)</w:t>
      </w:r>
      <w:r w:rsidRPr="006224D3">
        <w:tab/>
        <w:t xml:space="preserve">In considering whether to grant leave under </w:t>
      </w:r>
      <w:r w:rsidR="00926F11" w:rsidRPr="006224D3">
        <w:t>subsection (</w:t>
      </w:r>
      <w:r w:rsidRPr="006224D3">
        <w:t>1), the court must have regard to:</w:t>
      </w:r>
    </w:p>
    <w:p w:rsidR="00A46CAD" w:rsidRPr="006224D3" w:rsidRDefault="00A46CAD" w:rsidP="00A46CAD">
      <w:pPr>
        <w:pStyle w:val="paragraph"/>
      </w:pPr>
      <w:r w:rsidRPr="006224D3">
        <w:tab/>
        <w:t>(a)</w:t>
      </w:r>
      <w:r w:rsidRPr="006224D3">
        <w:tab/>
        <w:t>any responsibility, and reason, for the delay in:</w:t>
      </w:r>
    </w:p>
    <w:p w:rsidR="00A46CAD" w:rsidRPr="006224D3" w:rsidRDefault="00A46CAD" w:rsidP="00A46CAD">
      <w:pPr>
        <w:pStyle w:val="paragraphsub"/>
      </w:pPr>
      <w:r w:rsidRPr="006224D3">
        <w:tab/>
        <w:t>(i)</w:t>
      </w:r>
      <w:r w:rsidRPr="006224D3">
        <w:tab/>
        <w:t>making an application under section</w:t>
      </w:r>
      <w:r w:rsidR="00926F11" w:rsidRPr="006224D3">
        <w:t> </w:t>
      </w:r>
      <w:r w:rsidRPr="006224D3">
        <w:t>98B or 116; or</w:t>
      </w:r>
    </w:p>
    <w:p w:rsidR="00A46CAD" w:rsidRPr="006224D3" w:rsidRDefault="00A46CAD" w:rsidP="00A46CAD">
      <w:pPr>
        <w:pStyle w:val="paragraphsub"/>
      </w:pPr>
      <w:r w:rsidRPr="006224D3">
        <w:tab/>
        <w:t>(ii)</w:t>
      </w:r>
      <w:r w:rsidRPr="006224D3">
        <w:tab/>
        <w:t>making a determination under section</w:t>
      </w:r>
      <w:r w:rsidR="00926F11" w:rsidRPr="006224D3">
        <w:t> </w:t>
      </w:r>
      <w:r w:rsidRPr="006224D3">
        <w:t>98S;</w:t>
      </w:r>
    </w:p>
    <w:p w:rsidR="00A46CAD" w:rsidRPr="006224D3" w:rsidRDefault="00A46CAD" w:rsidP="00A46CAD">
      <w:pPr>
        <w:pStyle w:val="paragraph"/>
      </w:pPr>
      <w:r w:rsidRPr="006224D3">
        <w:tab/>
      </w:r>
      <w:r w:rsidRPr="006224D3">
        <w:tab/>
        <w:t>as the case requires; and</w:t>
      </w:r>
    </w:p>
    <w:p w:rsidR="00A46CAD" w:rsidRPr="006224D3" w:rsidRDefault="00A46CAD" w:rsidP="00A46CAD">
      <w:pPr>
        <w:pStyle w:val="paragraph"/>
      </w:pPr>
      <w:r w:rsidRPr="006224D3">
        <w:tab/>
        <w:t>(b)</w:t>
      </w:r>
      <w:r w:rsidRPr="006224D3">
        <w:tab/>
        <w:t>the hardship to the applicant (other than the Registrar) if leave is not granted; and</w:t>
      </w:r>
    </w:p>
    <w:p w:rsidR="00A46CAD" w:rsidRPr="006224D3" w:rsidRDefault="00A46CAD" w:rsidP="00A46CAD">
      <w:pPr>
        <w:pStyle w:val="paragraph"/>
      </w:pPr>
      <w:r w:rsidRPr="006224D3">
        <w:tab/>
        <w:t>(c)</w:t>
      </w:r>
      <w:r w:rsidRPr="006224D3">
        <w:tab/>
        <w:t>the hardship to the other party or parties (other than the Registrar) if leave is granted.</w:t>
      </w:r>
    </w:p>
    <w:p w:rsidR="00A46CAD" w:rsidRPr="006224D3" w:rsidRDefault="00A46CAD" w:rsidP="00A46CAD">
      <w:pPr>
        <w:pStyle w:val="subsection"/>
      </w:pPr>
      <w:r w:rsidRPr="006224D3">
        <w:tab/>
        <w:t>(5)</w:t>
      </w:r>
      <w:r w:rsidRPr="006224D3">
        <w:tab/>
        <w:t>The court may have regard to any other relevant matter.</w:t>
      </w:r>
    </w:p>
    <w:p w:rsidR="00A46CAD" w:rsidRPr="006224D3" w:rsidRDefault="00A46CAD" w:rsidP="00A46CAD">
      <w:pPr>
        <w:pStyle w:val="SubsectionHead"/>
      </w:pPr>
      <w:r w:rsidRPr="006224D3">
        <w:t>Orders granting leave to specify period</w:t>
      </w:r>
    </w:p>
    <w:p w:rsidR="00A46CAD" w:rsidRPr="006224D3" w:rsidRDefault="00A46CAD" w:rsidP="00A46CAD">
      <w:pPr>
        <w:pStyle w:val="subsection"/>
      </w:pPr>
      <w:r w:rsidRPr="006224D3">
        <w:tab/>
        <w:t>(6)</w:t>
      </w:r>
      <w:r w:rsidRPr="006224D3">
        <w:tab/>
        <w:t>An order granting leave under this section must specify the period in respect of which the Registrar may make a determination or the court may make an order.</w:t>
      </w:r>
    </w:p>
    <w:p w:rsidR="00A46CAD" w:rsidRPr="006224D3" w:rsidRDefault="00A46CAD" w:rsidP="00A46CAD">
      <w:pPr>
        <w:pStyle w:val="subsection"/>
      </w:pPr>
      <w:r w:rsidRPr="006224D3">
        <w:tab/>
        <w:t>(7)</w:t>
      </w:r>
      <w:r w:rsidRPr="006224D3">
        <w:tab/>
        <w:t xml:space="preserve">The period specified under </w:t>
      </w:r>
      <w:r w:rsidR="00926F11" w:rsidRPr="006224D3">
        <w:t>subsection (</w:t>
      </w:r>
      <w:r w:rsidRPr="006224D3">
        <w:t>6):</w:t>
      </w:r>
    </w:p>
    <w:p w:rsidR="00A46CAD" w:rsidRPr="006224D3" w:rsidRDefault="00A46CAD" w:rsidP="00A46CAD">
      <w:pPr>
        <w:pStyle w:val="paragraph"/>
      </w:pPr>
      <w:r w:rsidRPr="006224D3">
        <w:tab/>
        <w:t>(a)</w:t>
      </w:r>
      <w:r w:rsidRPr="006224D3">
        <w:tab/>
        <w:t>must not include a day in a child support period if the day is more than 7 years earlier than the day on which the application under section</w:t>
      </w:r>
      <w:r w:rsidR="00926F11" w:rsidRPr="006224D3">
        <w:t> </w:t>
      </w:r>
      <w:r w:rsidRPr="006224D3">
        <w:t>111 was made; and</w:t>
      </w:r>
    </w:p>
    <w:p w:rsidR="00A46CAD" w:rsidRPr="006224D3" w:rsidRDefault="00A46CAD" w:rsidP="00A46CAD">
      <w:pPr>
        <w:pStyle w:val="paragraph"/>
      </w:pPr>
      <w:r w:rsidRPr="006224D3">
        <w:tab/>
        <w:t>(b)</w:t>
      </w:r>
      <w:r w:rsidRPr="006224D3">
        <w:tab/>
        <w:t>is not limited by the terms of that application.</w:t>
      </w:r>
    </w:p>
    <w:p w:rsidR="00A46CAD" w:rsidRPr="006224D3" w:rsidRDefault="00A46CAD" w:rsidP="00A46CAD">
      <w:pPr>
        <w:pStyle w:val="SubsectionHead"/>
      </w:pPr>
      <w:r w:rsidRPr="006224D3">
        <w:t>No requirement to make determination or order</w:t>
      </w:r>
    </w:p>
    <w:p w:rsidR="00A46CAD" w:rsidRPr="006224D3" w:rsidRDefault="00A46CAD" w:rsidP="00A46CAD">
      <w:pPr>
        <w:pStyle w:val="subsection"/>
      </w:pPr>
      <w:r w:rsidRPr="006224D3">
        <w:tab/>
        <w:t>(8)</w:t>
      </w:r>
      <w:r w:rsidRPr="006224D3">
        <w:tab/>
        <w:t xml:space="preserve">The granting of leave under </w:t>
      </w:r>
      <w:r w:rsidR="00926F11" w:rsidRPr="006224D3">
        <w:t>subsection (</w:t>
      </w:r>
      <w:r w:rsidRPr="006224D3">
        <w:t>1) does not imply that:</w:t>
      </w:r>
    </w:p>
    <w:p w:rsidR="00A46CAD" w:rsidRPr="006224D3" w:rsidRDefault="00A46CAD" w:rsidP="00A46CAD">
      <w:pPr>
        <w:pStyle w:val="paragraph"/>
      </w:pPr>
      <w:r w:rsidRPr="006224D3">
        <w:tab/>
        <w:t>(a)</w:t>
      </w:r>
      <w:r w:rsidRPr="006224D3">
        <w:tab/>
        <w:t>the Registrar is required to make a determination under section</w:t>
      </w:r>
      <w:r w:rsidR="00926F11" w:rsidRPr="006224D3">
        <w:t> </w:t>
      </w:r>
      <w:r w:rsidRPr="006224D3">
        <w:t>98S; or</w:t>
      </w:r>
    </w:p>
    <w:p w:rsidR="00A46CAD" w:rsidRPr="006224D3" w:rsidRDefault="00A46CAD" w:rsidP="00A46CAD">
      <w:pPr>
        <w:pStyle w:val="paragraph"/>
      </w:pPr>
      <w:r w:rsidRPr="006224D3">
        <w:tab/>
        <w:t>(b)</w:t>
      </w:r>
      <w:r w:rsidRPr="006224D3">
        <w:tab/>
        <w:t>the court is required to make an order under section</w:t>
      </w:r>
      <w:r w:rsidR="00926F11" w:rsidRPr="006224D3">
        <w:t> </w:t>
      </w:r>
      <w:r w:rsidRPr="006224D3">
        <w:t>118.</w:t>
      </w:r>
    </w:p>
    <w:p w:rsidR="00A46CAD" w:rsidRPr="006224D3" w:rsidRDefault="00A46CAD" w:rsidP="00A46CAD">
      <w:pPr>
        <w:pStyle w:val="ActHead5"/>
      </w:pPr>
      <w:bookmarkStart w:id="298" w:name="_Toc56677818"/>
      <w:r w:rsidRPr="00CE39FD">
        <w:rPr>
          <w:rStyle w:val="CharSectno"/>
        </w:rPr>
        <w:t>113</w:t>
      </w:r>
      <w:r w:rsidRPr="006224D3">
        <w:t xml:space="preserve">  Implementation of decisions</w:t>
      </w:r>
      <w:bookmarkEnd w:id="298"/>
    </w:p>
    <w:p w:rsidR="00A46CAD" w:rsidRPr="006224D3" w:rsidRDefault="00A46CAD" w:rsidP="00A46CAD">
      <w:pPr>
        <w:pStyle w:val="subsection"/>
      </w:pPr>
      <w:r w:rsidRPr="006224D3">
        <w:tab/>
      </w:r>
      <w:r w:rsidRPr="006224D3">
        <w:tab/>
        <w:t xml:space="preserve">When a decision of a court under this </w:t>
      </w:r>
      <w:r w:rsidR="005B2BF3" w:rsidRPr="006224D3">
        <w:t>Division</w:t>
      </w:r>
      <w:r w:rsidR="009D710C" w:rsidRPr="006224D3">
        <w:t xml:space="preserve"> </w:t>
      </w:r>
      <w:r w:rsidRPr="006224D3">
        <w:t>is made, the Registrar must immediately take such action (if any) as is necessary to give effect to the decision.</w:t>
      </w:r>
    </w:p>
    <w:p w:rsidR="00A46CAD" w:rsidRPr="006224D3" w:rsidRDefault="00A46CAD" w:rsidP="00A46CAD">
      <w:pPr>
        <w:pStyle w:val="ActHead5"/>
      </w:pPr>
      <w:bookmarkStart w:id="299" w:name="_Toc56677819"/>
      <w:r w:rsidRPr="00CE39FD">
        <w:rPr>
          <w:rStyle w:val="CharSectno"/>
        </w:rPr>
        <w:t>113A</w:t>
      </w:r>
      <w:r w:rsidRPr="006224D3">
        <w:t xml:space="preserve">  Pending application not to affect assessment</w:t>
      </w:r>
      <w:bookmarkEnd w:id="299"/>
    </w:p>
    <w:p w:rsidR="00A46CAD" w:rsidRPr="006224D3" w:rsidRDefault="00A46CAD" w:rsidP="00A46CAD">
      <w:pPr>
        <w:pStyle w:val="subsection"/>
      </w:pPr>
      <w:r w:rsidRPr="006224D3">
        <w:tab/>
      </w:r>
      <w:r w:rsidRPr="006224D3">
        <w:tab/>
        <w:t>Subject to section</w:t>
      </w:r>
      <w:r w:rsidR="00926F11" w:rsidRPr="006224D3">
        <w:t> </w:t>
      </w:r>
      <w:r w:rsidR="00FA1822" w:rsidRPr="006224D3">
        <w:t>111C of the Registration and Collection Act</w:t>
      </w:r>
      <w:r w:rsidRPr="006224D3">
        <w:t xml:space="preserve"> (stay orders), the fact that a proceeding is pending under this </w:t>
      </w:r>
      <w:r w:rsidR="005B2BF3" w:rsidRPr="006224D3">
        <w:t>Division</w:t>
      </w:r>
      <w:r w:rsidR="009D710C" w:rsidRPr="006224D3">
        <w:t xml:space="preserve"> </w:t>
      </w:r>
      <w:r w:rsidRPr="006224D3">
        <w:t>in relation to a person does not, in the meantime, interfere with, or affect, any administrative assessment made in relation to the person, and any such assessment may be registered under the Registration and Collection Act, and amounts of child support and other amounts recovered in relation to the assessment, as if no proceeding were pending.</w:t>
      </w:r>
    </w:p>
    <w:p w:rsidR="00E46EBC" w:rsidRPr="006224D3" w:rsidRDefault="00E46EBC" w:rsidP="009D710C">
      <w:pPr>
        <w:pStyle w:val="ActHead3"/>
        <w:pageBreakBefore/>
      </w:pPr>
      <w:bookmarkStart w:id="300" w:name="_Toc56677820"/>
      <w:r w:rsidRPr="00CE39FD">
        <w:rPr>
          <w:rStyle w:val="CharDivNo"/>
        </w:rPr>
        <w:t>Division</w:t>
      </w:r>
      <w:r w:rsidR="00926F11" w:rsidRPr="00CE39FD">
        <w:rPr>
          <w:rStyle w:val="CharDivNo"/>
        </w:rPr>
        <w:t> </w:t>
      </w:r>
      <w:r w:rsidRPr="00CE39FD">
        <w:rPr>
          <w:rStyle w:val="CharDivNo"/>
        </w:rPr>
        <w:t>4</w:t>
      </w:r>
      <w:r w:rsidRPr="006224D3">
        <w:t>—</w:t>
      </w:r>
      <w:r w:rsidRPr="00CE39FD">
        <w:rPr>
          <w:rStyle w:val="CharDivText"/>
        </w:rPr>
        <w:t>Orders for departure from administrative assessment in special circumstances (departure orders)</w:t>
      </w:r>
      <w:bookmarkEnd w:id="300"/>
    </w:p>
    <w:p w:rsidR="004F7AC1" w:rsidRPr="006224D3" w:rsidRDefault="004F7AC1" w:rsidP="004F7AC1">
      <w:pPr>
        <w:pStyle w:val="ActHead5"/>
      </w:pPr>
      <w:bookmarkStart w:id="301" w:name="_Toc56677821"/>
      <w:r w:rsidRPr="00CE39FD">
        <w:rPr>
          <w:rStyle w:val="CharSectno"/>
        </w:rPr>
        <w:t>113B</w:t>
      </w:r>
      <w:r w:rsidRPr="006224D3">
        <w:t xml:space="preserve">  Simplified outline</w:t>
      </w:r>
      <w:bookmarkEnd w:id="301"/>
    </w:p>
    <w:p w:rsidR="004F7AC1" w:rsidRPr="006224D3" w:rsidRDefault="004F7AC1" w:rsidP="004F7AC1">
      <w:pPr>
        <w:pStyle w:val="subsection"/>
      </w:pPr>
      <w:r w:rsidRPr="006224D3">
        <w:tab/>
      </w:r>
      <w:r w:rsidRPr="006224D3">
        <w:tab/>
        <w:t>The following is a simplified outline of this Division:</w:t>
      </w:r>
    </w:p>
    <w:p w:rsidR="004F7AC1" w:rsidRPr="006224D3" w:rsidRDefault="004F7AC1" w:rsidP="004F7AC1">
      <w:pPr>
        <w:pStyle w:val="BoxList"/>
      </w:pPr>
      <w:r w:rsidRPr="006224D3">
        <w:t>•</w:t>
      </w:r>
      <w:r w:rsidRPr="006224D3">
        <w:tab/>
        <w:t xml:space="preserve">Certain courts can make an order under this </w:t>
      </w:r>
      <w:r w:rsidR="005B2BF3" w:rsidRPr="006224D3">
        <w:t>Division</w:t>
      </w:r>
      <w:r w:rsidR="009D710C" w:rsidRPr="006224D3">
        <w:t xml:space="preserve"> </w:t>
      </w:r>
      <w:r w:rsidRPr="006224D3">
        <w:t>to depart from the provisions of this Act relating to administrative assessment of child support for a child.</w:t>
      </w:r>
    </w:p>
    <w:p w:rsidR="004F7AC1" w:rsidRPr="006224D3" w:rsidRDefault="004F7AC1" w:rsidP="004F7AC1">
      <w:pPr>
        <w:pStyle w:val="BoxList"/>
      </w:pPr>
      <w:r w:rsidRPr="006224D3">
        <w:t>•</w:t>
      </w:r>
      <w:r w:rsidRPr="006224D3">
        <w:tab/>
        <w:t>A person can apply for such an order in certain limited circumstances. (If a person cannot apply for an order under this Division, the person might instead be able to apply for a determination by the Registrar under Part</w:t>
      </w:r>
      <w:r w:rsidR="00926F11" w:rsidRPr="006224D3">
        <w:t> </w:t>
      </w:r>
      <w:r w:rsidRPr="006224D3">
        <w:t>6A.)</w:t>
      </w:r>
    </w:p>
    <w:p w:rsidR="004F7AC1" w:rsidRPr="006224D3" w:rsidRDefault="004F7AC1" w:rsidP="004F7AC1">
      <w:pPr>
        <w:pStyle w:val="BoxList"/>
      </w:pPr>
      <w:r w:rsidRPr="006224D3">
        <w:t>•</w:t>
      </w:r>
      <w:r w:rsidRPr="006224D3">
        <w:tab/>
        <w:t>A court can also make such an order without an application in some circumstances (such as after setting aside a child support agreement).</w:t>
      </w:r>
    </w:p>
    <w:p w:rsidR="004F7AC1" w:rsidRPr="006224D3" w:rsidRDefault="004F7AC1" w:rsidP="004F7AC1">
      <w:pPr>
        <w:pStyle w:val="BoxList"/>
      </w:pPr>
      <w:r w:rsidRPr="006224D3">
        <w:t>•</w:t>
      </w:r>
      <w:r w:rsidRPr="006224D3">
        <w:tab/>
        <w:t>A court must not make an order in respect of a day in a child support period that is more than 18 months earlier without leave of the court under section</w:t>
      </w:r>
      <w:r w:rsidR="00926F11" w:rsidRPr="006224D3">
        <w:t> </w:t>
      </w:r>
      <w:r w:rsidRPr="006224D3">
        <w:t>112.</w:t>
      </w:r>
    </w:p>
    <w:p w:rsidR="000007E1" w:rsidRPr="006224D3" w:rsidRDefault="000007E1" w:rsidP="000007E1">
      <w:pPr>
        <w:pStyle w:val="ActHead5"/>
      </w:pPr>
      <w:bookmarkStart w:id="302" w:name="_Toc56677822"/>
      <w:r w:rsidRPr="00CE39FD">
        <w:rPr>
          <w:rStyle w:val="CharSectno"/>
        </w:rPr>
        <w:t>114</w:t>
      </w:r>
      <w:r w:rsidRPr="006224D3">
        <w:t xml:space="preserve">  Additional particular objects of Division</w:t>
      </w:r>
      <w:bookmarkEnd w:id="302"/>
    </w:p>
    <w:p w:rsidR="000007E1" w:rsidRPr="006224D3" w:rsidRDefault="000007E1" w:rsidP="000007E1">
      <w:pPr>
        <w:pStyle w:val="subsection"/>
      </w:pPr>
      <w:r w:rsidRPr="006224D3">
        <w:tab/>
      </w:r>
      <w:r w:rsidRPr="006224D3">
        <w:tab/>
        <w:t xml:space="preserve">Additional particular objects of this </w:t>
      </w:r>
      <w:r w:rsidR="005B2BF3" w:rsidRPr="006224D3">
        <w:t>Division</w:t>
      </w:r>
      <w:r w:rsidR="009D710C" w:rsidRPr="006224D3">
        <w:t xml:space="preserve"> </w:t>
      </w:r>
      <w:r w:rsidRPr="006224D3">
        <w:t>include ensuring:</w:t>
      </w:r>
    </w:p>
    <w:p w:rsidR="000007E1" w:rsidRPr="006224D3" w:rsidRDefault="000007E1" w:rsidP="000007E1">
      <w:pPr>
        <w:pStyle w:val="paragraph"/>
      </w:pPr>
      <w:r w:rsidRPr="006224D3">
        <w:tab/>
        <w:t>(a)</w:t>
      </w:r>
      <w:r w:rsidRPr="006224D3">
        <w:tab/>
        <w:t>that children have their proper needs met from reasonable and adequate shares in the income, earning capacity, property and financial resources of both of their parents; and</w:t>
      </w:r>
    </w:p>
    <w:p w:rsidR="000007E1" w:rsidRPr="006224D3" w:rsidRDefault="000007E1" w:rsidP="000007E1">
      <w:pPr>
        <w:pStyle w:val="paragraph"/>
      </w:pPr>
      <w:r w:rsidRPr="006224D3">
        <w:tab/>
        <w:t>(b)</w:t>
      </w:r>
      <w:r w:rsidRPr="006224D3">
        <w:tab/>
        <w:t>that parents share equitably in the support of their children.</w:t>
      </w:r>
    </w:p>
    <w:p w:rsidR="000007E1" w:rsidRPr="006224D3" w:rsidRDefault="000007E1" w:rsidP="000007E1">
      <w:pPr>
        <w:pStyle w:val="ActHead5"/>
      </w:pPr>
      <w:bookmarkStart w:id="303" w:name="_Toc56677823"/>
      <w:r w:rsidRPr="00CE39FD">
        <w:rPr>
          <w:rStyle w:val="CharSectno"/>
        </w:rPr>
        <w:t>116</w:t>
      </w:r>
      <w:r w:rsidRPr="006224D3">
        <w:t xml:space="preserve">  Application for order under Division</w:t>
      </w:r>
      <w:bookmarkEnd w:id="303"/>
    </w:p>
    <w:p w:rsidR="00F32F6F" w:rsidRPr="006224D3" w:rsidRDefault="00F32F6F" w:rsidP="00F32F6F">
      <w:pPr>
        <w:pStyle w:val="subsection"/>
      </w:pPr>
      <w:r w:rsidRPr="006224D3">
        <w:tab/>
        <w:t>(1)</w:t>
      </w:r>
      <w:r w:rsidRPr="006224D3">
        <w:tab/>
        <w:t xml:space="preserve">A liable parent or a carer entitled to child support may, in respect of an administrative assessment of child support for a child, apply to a court having jurisdiction under this Act for an order under this </w:t>
      </w:r>
      <w:r w:rsidR="005B2BF3" w:rsidRPr="006224D3">
        <w:t>Division</w:t>
      </w:r>
      <w:r w:rsidR="009D710C" w:rsidRPr="006224D3">
        <w:t xml:space="preserve"> </w:t>
      </w:r>
      <w:r w:rsidRPr="006224D3">
        <w:t>in relation to the child in the special circumstances of the case if:</w:t>
      </w:r>
    </w:p>
    <w:p w:rsidR="00F32F6F" w:rsidRPr="006224D3" w:rsidRDefault="00F32F6F" w:rsidP="00F32F6F">
      <w:pPr>
        <w:pStyle w:val="paragraph"/>
      </w:pPr>
      <w:r w:rsidRPr="006224D3">
        <w:tab/>
        <w:t>(b)</w:t>
      </w:r>
      <w:r w:rsidRPr="006224D3">
        <w:tab/>
        <w:t>both of the following apply:</w:t>
      </w:r>
    </w:p>
    <w:p w:rsidR="00F32F6F" w:rsidRPr="006224D3" w:rsidRDefault="00F32F6F" w:rsidP="00F32F6F">
      <w:pPr>
        <w:pStyle w:val="paragraphsub"/>
      </w:pPr>
      <w:r w:rsidRPr="006224D3">
        <w:tab/>
        <w:t>(i)</w:t>
      </w:r>
      <w:r w:rsidRPr="006224D3">
        <w:tab/>
        <w:t>the liable parent or carer entitled to child support is a party to an application pending in a court having jurisdiction under this Act;</w:t>
      </w:r>
    </w:p>
    <w:p w:rsidR="00F32F6F" w:rsidRPr="006224D3" w:rsidRDefault="00F32F6F" w:rsidP="00F32F6F">
      <w:pPr>
        <w:pStyle w:val="paragraphsub"/>
      </w:pPr>
      <w:r w:rsidRPr="006224D3">
        <w:tab/>
        <w:t>(ii)</w:t>
      </w:r>
      <w:r w:rsidRPr="006224D3">
        <w:tab/>
        <w:t xml:space="preserve">the court is satisfied that it would be in the interest of the liable parent and the carer entitled to child support for the court to consider whether an order should be made under this </w:t>
      </w:r>
      <w:r w:rsidR="005B2BF3" w:rsidRPr="006224D3">
        <w:t>Division</w:t>
      </w:r>
      <w:r w:rsidR="009D710C" w:rsidRPr="006224D3">
        <w:t xml:space="preserve"> </w:t>
      </w:r>
      <w:r w:rsidRPr="006224D3">
        <w:t>in relation to the child in the special circumstances of the case; or</w:t>
      </w:r>
    </w:p>
    <w:p w:rsidR="00F32F6F" w:rsidRPr="006224D3" w:rsidRDefault="00F32F6F" w:rsidP="00F32F6F">
      <w:pPr>
        <w:pStyle w:val="paragraph"/>
      </w:pPr>
      <w:r w:rsidRPr="006224D3">
        <w:tab/>
        <w:t>(c)</w:t>
      </w:r>
      <w:r w:rsidRPr="006224D3">
        <w:tab/>
        <w:t>in the case of a liable parent—the administrative assessment of child support payable by the liable parent for the child is made under subsection</w:t>
      </w:r>
      <w:r w:rsidR="00926F11" w:rsidRPr="006224D3">
        <w:t> </w:t>
      </w:r>
      <w:r w:rsidRPr="006224D3">
        <w:t>66(1).</w:t>
      </w:r>
    </w:p>
    <w:p w:rsidR="00F32F6F" w:rsidRPr="006224D3" w:rsidRDefault="00F32F6F" w:rsidP="00F32F6F">
      <w:pPr>
        <w:pStyle w:val="notetext"/>
      </w:pPr>
      <w:r w:rsidRPr="006224D3">
        <w:t>Note 1:</w:t>
      </w:r>
      <w:r w:rsidRPr="006224D3">
        <w:tab/>
        <w:t xml:space="preserve">For the orders that a court may make under this </w:t>
      </w:r>
      <w:r w:rsidR="005B2BF3" w:rsidRPr="006224D3">
        <w:t>Division</w:t>
      </w:r>
      <w:r w:rsidR="009D710C" w:rsidRPr="006224D3">
        <w:t xml:space="preserve"> </w:t>
      </w:r>
      <w:r w:rsidRPr="006224D3">
        <w:t>see section</w:t>
      </w:r>
      <w:r w:rsidR="00926F11" w:rsidRPr="006224D3">
        <w:t> </w:t>
      </w:r>
      <w:r w:rsidRPr="006224D3">
        <w:t>118.</w:t>
      </w:r>
    </w:p>
    <w:p w:rsidR="00F32F6F" w:rsidRPr="006224D3" w:rsidRDefault="00F32F6F" w:rsidP="00F32F6F">
      <w:pPr>
        <w:pStyle w:val="notetext"/>
      </w:pPr>
      <w:r w:rsidRPr="006224D3">
        <w:t>Note 2:</w:t>
      </w:r>
      <w:r w:rsidRPr="006224D3">
        <w:tab/>
        <w:t xml:space="preserve">With a court’s leave, a court may make an order under this </w:t>
      </w:r>
      <w:r w:rsidR="005B2BF3" w:rsidRPr="006224D3">
        <w:t>Division</w:t>
      </w:r>
      <w:r w:rsidR="009D710C" w:rsidRPr="006224D3">
        <w:t xml:space="preserve"> </w:t>
      </w:r>
      <w:r w:rsidRPr="006224D3">
        <w:t>in respect of a day that is more than 18 months earlier than the day on which the relevant application was made (see subsection</w:t>
      </w:r>
      <w:r w:rsidR="00926F11" w:rsidRPr="006224D3">
        <w:t> </w:t>
      </w:r>
      <w:r w:rsidRPr="006224D3">
        <w:t>118(2B)). A person is taken to have applied under this section if leave is granted.</w:t>
      </w:r>
    </w:p>
    <w:p w:rsidR="00990237" w:rsidRPr="006224D3" w:rsidRDefault="00990237" w:rsidP="00990237">
      <w:pPr>
        <w:pStyle w:val="notetext"/>
      </w:pPr>
      <w:r w:rsidRPr="006224D3">
        <w:t>Note 3:</w:t>
      </w:r>
      <w:r w:rsidRPr="006224D3">
        <w:tab/>
        <w:t xml:space="preserve">A court may make an order under this </w:t>
      </w:r>
      <w:r w:rsidR="005B2BF3" w:rsidRPr="006224D3">
        <w:t>Division</w:t>
      </w:r>
      <w:r w:rsidR="009D710C" w:rsidRPr="006224D3">
        <w:t xml:space="preserve"> </w:t>
      </w:r>
      <w:r w:rsidRPr="006224D3">
        <w:t>if the court sets aside a child support agreement under section</w:t>
      </w:r>
      <w:r w:rsidR="00926F11" w:rsidRPr="006224D3">
        <w:t> </w:t>
      </w:r>
      <w:r w:rsidRPr="006224D3">
        <w:t>136.</w:t>
      </w:r>
    </w:p>
    <w:p w:rsidR="000007E1" w:rsidRPr="006224D3" w:rsidRDefault="000007E1" w:rsidP="000007E1">
      <w:pPr>
        <w:pStyle w:val="subsection"/>
      </w:pPr>
      <w:r w:rsidRPr="006224D3">
        <w:tab/>
        <w:t>(2)</w:t>
      </w:r>
      <w:r w:rsidRPr="006224D3">
        <w:tab/>
        <w:t>An application may be made by the carer entitled to child support, or the liable parent, in relation to the child.</w:t>
      </w:r>
    </w:p>
    <w:p w:rsidR="000007E1" w:rsidRPr="006224D3" w:rsidRDefault="000007E1" w:rsidP="000007E1">
      <w:pPr>
        <w:pStyle w:val="subsection"/>
      </w:pPr>
      <w:r w:rsidRPr="006224D3">
        <w:tab/>
        <w:t>(3)</w:t>
      </w:r>
      <w:r w:rsidRPr="006224D3">
        <w:tab/>
        <w:t>Subject to section</w:t>
      </w:r>
      <w:r w:rsidR="00926F11" w:rsidRPr="006224D3">
        <w:t> </w:t>
      </w:r>
      <w:r w:rsidRPr="006224D3">
        <w:t>145 (Registrar may intervene in proceedings), the parties to the application are the liable parent and the carer entitled to child support.</w:t>
      </w:r>
    </w:p>
    <w:p w:rsidR="000007E1" w:rsidRPr="006224D3" w:rsidRDefault="000007E1" w:rsidP="000007E1">
      <w:pPr>
        <w:pStyle w:val="ActHead5"/>
      </w:pPr>
      <w:bookmarkStart w:id="304" w:name="_Toc56677824"/>
      <w:r w:rsidRPr="00CE39FD">
        <w:rPr>
          <w:rStyle w:val="CharSectno"/>
        </w:rPr>
        <w:t>117</w:t>
      </w:r>
      <w:r w:rsidRPr="006224D3">
        <w:t xml:space="preserve">  Matters as to which court must be satisfied before making order</w:t>
      </w:r>
      <w:bookmarkEnd w:id="304"/>
    </w:p>
    <w:p w:rsidR="00022618" w:rsidRPr="006224D3" w:rsidRDefault="00022618" w:rsidP="00022618">
      <w:pPr>
        <w:pStyle w:val="SubsectionHead"/>
      </w:pPr>
      <w:r w:rsidRPr="006224D3">
        <w:t>Court may make departure order</w:t>
      </w:r>
    </w:p>
    <w:p w:rsidR="000007E1" w:rsidRPr="006224D3" w:rsidRDefault="000007E1" w:rsidP="000007E1">
      <w:pPr>
        <w:pStyle w:val="subsection"/>
        <w:keepNext/>
      </w:pPr>
      <w:r w:rsidRPr="006224D3">
        <w:tab/>
        <w:t>(1)</w:t>
      </w:r>
      <w:r w:rsidRPr="006224D3">
        <w:tab/>
        <w:t>Where:</w:t>
      </w:r>
    </w:p>
    <w:p w:rsidR="000007E1" w:rsidRPr="006224D3" w:rsidRDefault="000007E1" w:rsidP="000007E1">
      <w:pPr>
        <w:pStyle w:val="paragraph"/>
      </w:pPr>
      <w:r w:rsidRPr="006224D3">
        <w:tab/>
        <w:t>(a)</w:t>
      </w:r>
      <w:r w:rsidRPr="006224D3">
        <w:tab/>
        <w:t xml:space="preserve">application is made to a court having jurisdiction under this Act for an order under this </w:t>
      </w:r>
      <w:r w:rsidR="005B2BF3" w:rsidRPr="006224D3">
        <w:t>Division</w:t>
      </w:r>
      <w:r w:rsidR="009D710C" w:rsidRPr="006224D3">
        <w:t xml:space="preserve"> </w:t>
      </w:r>
      <w:r w:rsidRPr="006224D3">
        <w:t>in relation to a child in the special circumstances of the case; and</w:t>
      </w:r>
    </w:p>
    <w:p w:rsidR="000007E1" w:rsidRPr="006224D3" w:rsidRDefault="000007E1" w:rsidP="000007E1">
      <w:pPr>
        <w:pStyle w:val="paragraph"/>
      </w:pPr>
      <w:r w:rsidRPr="006224D3">
        <w:tab/>
        <w:t>(b)</w:t>
      </w:r>
      <w:r w:rsidRPr="006224D3">
        <w:tab/>
        <w:t>the court is satisfied:</w:t>
      </w:r>
    </w:p>
    <w:p w:rsidR="000007E1" w:rsidRPr="006224D3" w:rsidRDefault="000007E1" w:rsidP="000007E1">
      <w:pPr>
        <w:pStyle w:val="paragraphsub"/>
      </w:pPr>
      <w:r w:rsidRPr="006224D3">
        <w:tab/>
        <w:t>(i)</w:t>
      </w:r>
      <w:r w:rsidRPr="006224D3">
        <w:tab/>
        <w:t xml:space="preserve">that one or more of the grounds for departure mentioned in </w:t>
      </w:r>
      <w:r w:rsidR="00926F11" w:rsidRPr="006224D3">
        <w:t>subsection (</w:t>
      </w:r>
      <w:r w:rsidRPr="006224D3">
        <w:t>2) exists or exist; and</w:t>
      </w:r>
    </w:p>
    <w:p w:rsidR="000007E1" w:rsidRPr="006224D3" w:rsidRDefault="000007E1" w:rsidP="000007E1">
      <w:pPr>
        <w:pStyle w:val="paragraphsub"/>
      </w:pPr>
      <w:r w:rsidRPr="006224D3">
        <w:tab/>
        <w:t>(ii)</w:t>
      </w:r>
      <w:r w:rsidRPr="006224D3">
        <w:tab/>
        <w:t xml:space="preserve">that it would be: </w:t>
      </w:r>
    </w:p>
    <w:p w:rsidR="000007E1" w:rsidRPr="006224D3" w:rsidRDefault="000007E1" w:rsidP="000007E1">
      <w:pPr>
        <w:pStyle w:val="paragraphsub-sub"/>
      </w:pPr>
      <w:r w:rsidRPr="006224D3">
        <w:tab/>
        <w:t>(A)</w:t>
      </w:r>
      <w:r w:rsidRPr="006224D3">
        <w:tab/>
        <w:t xml:space="preserve">just and equitable as regards the child, the carer entitled to child support and the liable parent; and </w:t>
      </w:r>
    </w:p>
    <w:p w:rsidR="000007E1" w:rsidRPr="006224D3" w:rsidRDefault="000007E1" w:rsidP="000007E1">
      <w:pPr>
        <w:pStyle w:val="paragraphsub-sub"/>
      </w:pPr>
      <w:r w:rsidRPr="006224D3">
        <w:tab/>
        <w:t>(B)</w:t>
      </w:r>
      <w:r w:rsidRPr="006224D3">
        <w:tab/>
        <w:t>otherwise proper;</w:t>
      </w:r>
    </w:p>
    <w:p w:rsidR="000007E1" w:rsidRPr="006224D3" w:rsidRDefault="000007E1" w:rsidP="000007E1">
      <w:pPr>
        <w:pStyle w:val="paragraphsub"/>
        <w:keepNext/>
      </w:pPr>
      <w:r w:rsidRPr="006224D3">
        <w:tab/>
      </w:r>
      <w:r w:rsidRPr="006224D3">
        <w:tab/>
        <w:t>to make a particular order under this Division;</w:t>
      </w:r>
    </w:p>
    <w:p w:rsidR="000007E1" w:rsidRPr="006224D3" w:rsidRDefault="000007E1" w:rsidP="000007E1">
      <w:pPr>
        <w:pStyle w:val="subsection2"/>
      </w:pPr>
      <w:r w:rsidRPr="006224D3">
        <w:t>the court may make the order.</w:t>
      </w:r>
    </w:p>
    <w:p w:rsidR="00022618" w:rsidRPr="006224D3" w:rsidRDefault="00022618" w:rsidP="00022618">
      <w:pPr>
        <w:pStyle w:val="SubsectionHead"/>
      </w:pPr>
      <w:r w:rsidRPr="006224D3">
        <w:t>Grounds for departure order</w:t>
      </w:r>
    </w:p>
    <w:p w:rsidR="000007E1" w:rsidRPr="006224D3" w:rsidRDefault="000007E1" w:rsidP="000007E1">
      <w:pPr>
        <w:pStyle w:val="subsection"/>
      </w:pPr>
      <w:r w:rsidRPr="006224D3">
        <w:tab/>
        <w:t>(2)</w:t>
      </w:r>
      <w:r w:rsidRPr="006224D3">
        <w:tab/>
        <w:t xml:space="preserve">For the purposes of </w:t>
      </w:r>
      <w:r w:rsidR="00926F11" w:rsidRPr="006224D3">
        <w:t>subparagraph (</w:t>
      </w:r>
      <w:r w:rsidRPr="006224D3">
        <w:t>1)(b)(i), the grounds for departure are as follows:</w:t>
      </w:r>
    </w:p>
    <w:p w:rsidR="000007E1" w:rsidRPr="006224D3" w:rsidRDefault="000007E1" w:rsidP="000007E1">
      <w:pPr>
        <w:pStyle w:val="paragraph"/>
      </w:pPr>
      <w:r w:rsidRPr="006224D3">
        <w:tab/>
        <w:t>(a)</w:t>
      </w:r>
      <w:r w:rsidRPr="006224D3">
        <w:tab/>
        <w:t>that, in the special circumstances of the case, the capacity of either parent to provide financial support for the child is significantly reduced because of:</w:t>
      </w:r>
    </w:p>
    <w:p w:rsidR="000007E1" w:rsidRPr="006224D3" w:rsidRDefault="000007E1" w:rsidP="000007E1">
      <w:pPr>
        <w:pStyle w:val="paragraphsub"/>
      </w:pPr>
      <w:r w:rsidRPr="006224D3">
        <w:tab/>
        <w:t>(i)</w:t>
      </w:r>
      <w:r w:rsidRPr="006224D3">
        <w:tab/>
        <w:t>the duty of the parent to maintain any other child or another person; or</w:t>
      </w:r>
    </w:p>
    <w:p w:rsidR="000007E1" w:rsidRPr="006224D3" w:rsidRDefault="000007E1" w:rsidP="000007E1">
      <w:pPr>
        <w:pStyle w:val="paragraphsub"/>
      </w:pPr>
      <w:r w:rsidRPr="006224D3">
        <w:tab/>
        <w:t>(ii)</w:t>
      </w:r>
      <w:r w:rsidRPr="006224D3">
        <w:tab/>
        <w:t>special needs of any other child or another person that the parent has a duty to maintain; or</w:t>
      </w:r>
    </w:p>
    <w:p w:rsidR="000007E1" w:rsidRPr="006224D3" w:rsidRDefault="000007E1" w:rsidP="000007E1">
      <w:pPr>
        <w:pStyle w:val="paragraphsub"/>
        <w:keepNext/>
      </w:pPr>
      <w:r w:rsidRPr="006224D3">
        <w:tab/>
        <w:t>(iii)</w:t>
      </w:r>
      <w:r w:rsidRPr="006224D3">
        <w:tab/>
        <w:t xml:space="preserve">commitments of the parent necessary to enable the parent to support: </w:t>
      </w:r>
    </w:p>
    <w:p w:rsidR="000007E1" w:rsidRPr="006224D3" w:rsidRDefault="000007E1" w:rsidP="000007E1">
      <w:pPr>
        <w:pStyle w:val="paragraphsub-sub"/>
      </w:pPr>
      <w:r w:rsidRPr="006224D3">
        <w:tab/>
        <w:t>(A)</w:t>
      </w:r>
      <w:r w:rsidRPr="006224D3">
        <w:tab/>
        <w:t xml:space="preserve">himself or herself; or </w:t>
      </w:r>
    </w:p>
    <w:p w:rsidR="000007E1" w:rsidRPr="006224D3" w:rsidRDefault="000007E1" w:rsidP="000007E1">
      <w:pPr>
        <w:pStyle w:val="paragraphsub-sub"/>
      </w:pPr>
      <w:r w:rsidRPr="006224D3">
        <w:tab/>
        <w:t>(B)</w:t>
      </w:r>
      <w:r w:rsidRPr="006224D3">
        <w:tab/>
        <w:t>any other child or another person that the parent has a duty to maintain; or</w:t>
      </w:r>
    </w:p>
    <w:p w:rsidR="001231E4" w:rsidRPr="006224D3" w:rsidRDefault="001231E4" w:rsidP="001231E4">
      <w:pPr>
        <w:pStyle w:val="paragraphsub"/>
      </w:pPr>
      <w:r w:rsidRPr="006224D3">
        <w:tab/>
        <w:t>(iv)</w:t>
      </w:r>
      <w:r w:rsidRPr="006224D3">
        <w:tab/>
        <w:t xml:space="preserve">high costs involved in enabling a parent </w:t>
      </w:r>
      <w:r w:rsidR="00D87596" w:rsidRPr="006224D3">
        <w:t>to spend time with, or communicate with,</w:t>
      </w:r>
      <w:r w:rsidRPr="006224D3">
        <w:t xml:space="preserve"> any other child or another person that the parent has a duty to maintain;</w:t>
      </w:r>
    </w:p>
    <w:p w:rsidR="00461C50" w:rsidRPr="006224D3" w:rsidRDefault="00461C50" w:rsidP="00461C50">
      <w:pPr>
        <w:pStyle w:val="paragraph"/>
      </w:pPr>
      <w:r w:rsidRPr="006224D3">
        <w:tab/>
        <w:t>(aa)</w:t>
      </w:r>
      <w:r w:rsidRPr="006224D3">
        <w:tab/>
        <w:t xml:space="preserve">that, in the special circumstances of the case, the capacity of either parent to provide financial support for the child is significantly reduced because of the responsibility of the parent to maintain </w:t>
      </w:r>
      <w:r w:rsidR="00797573" w:rsidRPr="006224D3">
        <w:t xml:space="preserve">a resident child of the parent (see </w:t>
      </w:r>
      <w:r w:rsidR="00926F11" w:rsidRPr="006224D3">
        <w:t>subsection (</w:t>
      </w:r>
      <w:r w:rsidR="00797573" w:rsidRPr="006224D3">
        <w:t>10))</w:t>
      </w:r>
      <w:r w:rsidRPr="006224D3">
        <w:t>;</w:t>
      </w:r>
    </w:p>
    <w:p w:rsidR="000007E1" w:rsidRPr="006224D3" w:rsidRDefault="000007E1" w:rsidP="000007E1">
      <w:pPr>
        <w:pStyle w:val="paragraph"/>
      </w:pPr>
      <w:r w:rsidRPr="006224D3">
        <w:tab/>
        <w:t>(b)</w:t>
      </w:r>
      <w:r w:rsidRPr="006224D3">
        <w:tab/>
        <w:t>that, in the special circumstances of the case, the costs of maintaining the child are significantly affected:</w:t>
      </w:r>
    </w:p>
    <w:p w:rsidR="006618A9" w:rsidRPr="006224D3" w:rsidRDefault="006618A9" w:rsidP="006618A9">
      <w:pPr>
        <w:pStyle w:val="paragraphsub"/>
      </w:pPr>
      <w:r w:rsidRPr="006224D3">
        <w:tab/>
        <w:t>(i)</w:t>
      </w:r>
      <w:r w:rsidRPr="006224D3">
        <w:tab/>
        <w:t xml:space="preserve">because of high costs involved in enabling a parent </w:t>
      </w:r>
      <w:r w:rsidR="00E871A6" w:rsidRPr="006224D3">
        <w:t>to spend time with, or communicate with,</w:t>
      </w:r>
      <w:r w:rsidRPr="006224D3">
        <w:t xml:space="preserve"> the child; or</w:t>
      </w:r>
    </w:p>
    <w:p w:rsidR="006618A9" w:rsidRPr="006224D3" w:rsidRDefault="006618A9" w:rsidP="006618A9">
      <w:pPr>
        <w:pStyle w:val="paragraphsub"/>
      </w:pPr>
      <w:r w:rsidRPr="006224D3">
        <w:tab/>
        <w:t>(ia)</w:t>
      </w:r>
      <w:r w:rsidRPr="006224D3">
        <w:tab/>
        <w:t>because of special needs of the child; or</w:t>
      </w:r>
    </w:p>
    <w:p w:rsidR="006618A9" w:rsidRPr="006224D3" w:rsidRDefault="006618A9" w:rsidP="006618A9">
      <w:pPr>
        <w:pStyle w:val="paragraphsub"/>
      </w:pPr>
      <w:r w:rsidRPr="006224D3">
        <w:tab/>
        <w:t>(ib)</w:t>
      </w:r>
      <w:r w:rsidRPr="006224D3">
        <w:tab/>
        <w:t>because of high child care costs in relation to the child; or</w:t>
      </w:r>
    </w:p>
    <w:p w:rsidR="000007E1" w:rsidRPr="006224D3" w:rsidRDefault="000007E1" w:rsidP="000007E1">
      <w:pPr>
        <w:pStyle w:val="paragraphsub"/>
      </w:pPr>
      <w:r w:rsidRPr="006224D3">
        <w:tab/>
        <w:t>(ii)</w:t>
      </w:r>
      <w:r w:rsidRPr="006224D3">
        <w:tab/>
        <w:t>because the child is being cared for, educated or trained in the manner that was expected by his or her parents;</w:t>
      </w:r>
    </w:p>
    <w:p w:rsidR="000007E1" w:rsidRPr="006224D3" w:rsidRDefault="000007E1" w:rsidP="000007E1">
      <w:pPr>
        <w:pStyle w:val="paragraph"/>
      </w:pPr>
      <w:r w:rsidRPr="006224D3">
        <w:tab/>
        <w:t>(c)</w:t>
      </w:r>
      <w:r w:rsidRPr="006224D3">
        <w:tab/>
        <w:t>that, in the special circumstances of the case, application in relation to the child of the provisions of this Act relating to administrative assessment of child support would result in an unjust and inequitable determination of the level of financial support to be provided by the liable parent for the child:</w:t>
      </w:r>
    </w:p>
    <w:p w:rsidR="000007E1" w:rsidRPr="006224D3" w:rsidRDefault="000007E1" w:rsidP="000007E1">
      <w:pPr>
        <w:pStyle w:val="paragraphsub"/>
      </w:pPr>
      <w:r w:rsidRPr="006224D3">
        <w:tab/>
        <w:t>(i)</w:t>
      </w:r>
      <w:r w:rsidRPr="006224D3">
        <w:tab/>
        <w:t>because of the income, earning capacity, property and financial resources of the child; or</w:t>
      </w:r>
    </w:p>
    <w:p w:rsidR="00062613" w:rsidRPr="006224D3" w:rsidRDefault="00062613" w:rsidP="00062613">
      <w:pPr>
        <w:pStyle w:val="paragraphsub"/>
      </w:pPr>
      <w:r w:rsidRPr="006224D3">
        <w:tab/>
        <w:t>(ia)</w:t>
      </w:r>
      <w:r w:rsidRPr="006224D3">
        <w:tab/>
        <w:t>because of the income, property and financial resources of either parent; or</w:t>
      </w:r>
    </w:p>
    <w:p w:rsidR="00062613" w:rsidRPr="006224D3" w:rsidRDefault="00062613" w:rsidP="00062613">
      <w:pPr>
        <w:pStyle w:val="paragraphsub"/>
      </w:pPr>
      <w:r w:rsidRPr="006224D3">
        <w:tab/>
        <w:t>(ib)</w:t>
      </w:r>
      <w:r w:rsidRPr="006224D3">
        <w:tab/>
        <w:t>because of the earning capacity of either parent; or</w:t>
      </w:r>
    </w:p>
    <w:p w:rsidR="000007E1" w:rsidRPr="006224D3" w:rsidRDefault="000007E1" w:rsidP="000007E1">
      <w:pPr>
        <w:pStyle w:val="paragraphsub"/>
      </w:pPr>
      <w:r w:rsidRPr="006224D3">
        <w:tab/>
        <w:t>(ii)</w:t>
      </w:r>
      <w:r w:rsidRPr="006224D3">
        <w:tab/>
        <w:t>because of any payments, and any transfer or settlement of property, made or to be made (whether under this Act, the</w:t>
      </w:r>
      <w:r w:rsidRPr="006224D3">
        <w:rPr>
          <w:i/>
        </w:rPr>
        <w:t xml:space="preserve"> Family Law Act 1975 </w:t>
      </w:r>
      <w:r w:rsidRPr="006224D3">
        <w:t xml:space="preserve">or otherwise) by the liable parent to the child, to the carer entitled to child support or to any other person for the benefit of the </w:t>
      </w:r>
      <w:r w:rsidR="00DD5F33" w:rsidRPr="006224D3">
        <w:t>child.</w:t>
      </w:r>
    </w:p>
    <w:p w:rsidR="00DE5BD2" w:rsidRPr="006224D3" w:rsidRDefault="00DE5BD2" w:rsidP="00DE5BD2">
      <w:pPr>
        <w:pStyle w:val="SubsectionHead"/>
      </w:pPr>
      <w:r w:rsidRPr="006224D3">
        <w:t>High costs involved in enabling parent to care for a child</w:t>
      </w:r>
    </w:p>
    <w:p w:rsidR="00DE5BD2" w:rsidRPr="006224D3" w:rsidRDefault="00DE5BD2" w:rsidP="00DE5BD2">
      <w:pPr>
        <w:pStyle w:val="subsection"/>
      </w:pPr>
      <w:r w:rsidRPr="006224D3">
        <w:tab/>
        <w:t>(2B)</w:t>
      </w:r>
      <w:r w:rsidRPr="006224D3">
        <w:tab/>
        <w:t xml:space="preserve">A parent’s costs involved in enabling the parent to care for a child can only be high for the purposes of </w:t>
      </w:r>
      <w:r w:rsidR="00926F11" w:rsidRPr="006224D3">
        <w:t>subparagraph (</w:t>
      </w:r>
      <w:r w:rsidRPr="006224D3">
        <w:t>2)(a)(iv) or (2)(b)(i) if the costs that have been or will be incurred, during a child support period, total more than 5% of the amount worked out by:</w:t>
      </w:r>
    </w:p>
    <w:p w:rsidR="00DE5BD2" w:rsidRPr="006224D3" w:rsidRDefault="00DE5BD2" w:rsidP="00DE5BD2">
      <w:pPr>
        <w:pStyle w:val="paragraph"/>
      </w:pPr>
      <w:r w:rsidRPr="006224D3">
        <w:tab/>
        <w:t>(a)</w:t>
      </w:r>
      <w:r w:rsidRPr="006224D3">
        <w:tab/>
        <w:t>dividing the parent’s adjusted taxable income for the period by 365; and</w:t>
      </w:r>
    </w:p>
    <w:p w:rsidR="00DE5BD2" w:rsidRPr="006224D3" w:rsidRDefault="00DE5BD2" w:rsidP="00DE5BD2">
      <w:pPr>
        <w:pStyle w:val="paragraph"/>
      </w:pPr>
      <w:r w:rsidRPr="006224D3">
        <w:tab/>
        <w:t>(b)</w:t>
      </w:r>
      <w:r w:rsidRPr="006224D3">
        <w:tab/>
        <w:t>multiplying the quotient by the number of days in the period.</w:t>
      </w:r>
    </w:p>
    <w:p w:rsidR="00DE5BD2" w:rsidRPr="006224D3" w:rsidRDefault="00DE5BD2" w:rsidP="00DE5BD2">
      <w:pPr>
        <w:pStyle w:val="subsection"/>
      </w:pPr>
      <w:r w:rsidRPr="006224D3">
        <w:tab/>
        <w:t>(2C)</w:t>
      </w:r>
      <w:r w:rsidRPr="006224D3">
        <w:tab/>
        <w:t xml:space="preserve">If a parent has at least regular care of a child, then the only costs that can be taken into account for the purposes of </w:t>
      </w:r>
      <w:r w:rsidR="00926F11" w:rsidRPr="006224D3">
        <w:t>subsection (</w:t>
      </w:r>
      <w:r w:rsidRPr="006224D3">
        <w:t xml:space="preserve">2B) are costs related to travel to enable the parent </w:t>
      </w:r>
      <w:r w:rsidR="00B70DB3" w:rsidRPr="006224D3">
        <w:t>to spend time with, or communicate with,</w:t>
      </w:r>
      <w:r w:rsidRPr="006224D3">
        <w:t xml:space="preserve"> the child.</w:t>
      </w:r>
    </w:p>
    <w:p w:rsidR="00C7168A" w:rsidRPr="006224D3" w:rsidRDefault="00C7168A" w:rsidP="00C7168A">
      <w:pPr>
        <w:pStyle w:val="SubsectionHead"/>
      </w:pPr>
      <w:r w:rsidRPr="006224D3">
        <w:t>High child care costs</w:t>
      </w:r>
    </w:p>
    <w:p w:rsidR="000007E1" w:rsidRPr="006224D3" w:rsidRDefault="000007E1" w:rsidP="000007E1">
      <w:pPr>
        <w:pStyle w:val="subsection"/>
      </w:pPr>
      <w:r w:rsidRPr="006224D3">
        <w:tab/>
        <w:t>(3A)</w:t>
      </w:r>
      <w:r w:rsidRPr="006224D3">
        <w:tab/>
        <w:t xml:space="preserve">The ground for departure mentioned in </w:t>
      </w:r>
      <w:r w:rsidR="00926F11" w:rsidRPr="006224D3">
        <w:t>subparagraph (</w:t>
      </w:r>
      <w:r w:rsidR="00B52170" w:rsidRPr="006224D3">
        <w:t>2)(b)(ib)</w:t>
      </w:r>
      <w:r w:rsidRPr="006224D3">
        <w:t xml:space="preserve"> is taken not to exist unless:</w:t>
      </w:r>
    </w:p>
    <w:p w:rsidR="000007E1" w:rsidRPr="006224D3" w:rsidRDefault="000007E1" w:rsidP="000007E1">
      <w:pPr>
        <w:pStyle w:val="paragraph"/>
      </w:pPr>
      <w:r w:rsidRPr="006224D3">
        <w:tab/>
        <w:t>(a)</w:t>
      </w:r>
      <w:r w:rsidRPr="006224D3">
        <w:tab/>
        <w:t xml:space="preserve">the costs are incurred by </w:t>
      </w:r>
      <w:r w:rsidR="005737C9" w:rsidRPr="006224D3">
        <w:t>a parent or a non</w:t>
      </w:r>
      <w:r w:rsidR="00CE39FD">
        <w:noBreakHyphen/>
      </w:r>
      <w:r w:rsidR="005737C9" w:rsidRPr="006224D3">
        <w:t>parent carer</w:t>
      </w:r>
      <w:r w:rsidRPr="006224D3">
        <w:t>; and</w:t>
      </w:r>
    </w:p>
    <w:p w:rsidR="000007E1" w:rsidRPr="006224D3" w:rsidRDefault="000007E1" w:rsidP="000007E1">
      <w:pPr>
        <w:pStyle w:val="paragraph"/>
      </w:pPr>
      <w:r w:rsidRPr="006224D3">
        <w:tab/>
        <w:t>(b)</w:t>
      </w:r>
      <w:r w:rsidRPr="006224D3">
        <w:tab/>
        <w:t xml:space="preserve">the child is younger than 12 at the start of the child support </w:t>
      </w:r>
      <w:r w:rsidR="005737C9" w:rsidRPr="006224D3">
        <w:t>period.</w:t>
      </w:r>
    </w:p>
    <w:p w:rsidR="000007E1" w:rsidRPr="006224D3" w:rsidRDefault="000007E1" w:rsidP="000007E1">
      <w:pPr>
        <w:pStyle w:val="subsection"/>
      </w:pPr>
      <w:r w:rsidRPr="006224D3">
        <w:tab/>
        <w:t>(3B)</w:t>
      </w:r>
      <w:r w:rsidRPr="006224D3">
        <w:tab/>
        <w:t xml:space="preserve">Child care costs </w:t>
      </w:r>
      <w:r w:rsidR="00A4218E" w:rsidRPr="006224D3">
        <w:t xml:space="preserve">for a parent </w:t>
      </w:r>
      <w:r w:rsidRPr="006224D3">
        <w:t xml:space="preserve">can only be high for the purposes of </w:t>
      </w:r>
      <w:r w:rsidR="00926F11" w:rsidRPr="006224D3">
        <w:t>subparagraph (</w:t>
      </w:r>
      <w:r w:rsidR="00611072" w:rsidRPr="006224D3">
        <w:t>2)(b)(ib)</w:t>
      </w:r>
      <w:r w:rsidRPr="006224D3">
        <w:t xml:space="preserve"> if, during a child support period, they total more than 5% of the amount worked out by:</w:t>
      </w:r>
    </w:p>
    <w:p w:rsidR="000007E1" w:rsidRPr="006224D3" w:rsidRDefault="000007E1" w:rsidP="000007E1">
      <w:pPr>
        <w:pStyle w:val="paragraph"/>
      </w:pPr>
      <w:r w:rsidRPr="006224D3">
        <w:tab/>
        <w:t>(a)</w:t>
      </w:r>
      <w:r w:rsidRPr="006224D3">
        <w:tab/>
        <w:t xml:space="preserve">dividing the </w:t>
      </w:r>
      <w:r w:rsidR="00A4218E" w:rsidRPr="006224D3">
        <w:t>parent’s</w:t>
      </w:r>
      <w:r w:rsidRPr="006224D3">
        <w:t xml:space="preserve"> </w:t>
      </w:r>
      <w:r w:rsidR="006313E1" w:rsidRPr="006224D3">
        <w:t>adjusted taxable income</w:t>
      </w:r>
      <w:r w:rsidRPr="006224D3">
        <w:t xml:space="preserve"> for the period by 365; and</w:t>
      </w:r>
    </w:p>
    <w:p w:rsidR="000007E1" w:rsidRPr="006224D3" w:rsidRDefault="000007E1" w:rsidP="000007E1">
      <w:pPr>
        <w:pStyle w:val="paragraph"/>
      </w:pPr>
      <w:r w:rsidRPr="006224D3">
        <w:tab/>
        <w:t>(b)</w:t>
      </w:r>
      <w:r w:rsidRPr="006224D3">
        <w:tab/>
        <w:t>multiplying the quotient by the number of days in the period.</w:t>
      </w:r>
    </w:p>
    <w:p w:rsidR="00A4218E" w:rsidRPr="006224D3" w:rsidRDefault="00A4218E" w:rsidP="00A4218E">
      <w:pPr>
        <w:pStyle w:val="subsection"/>
      </w:pPr>
      <w:r w:rsidRPr="006224D3">
        <w:tab/>
        <w:t>(3C)</w:t>
      </w:r>
      <w:r w:rsidRPr="006224D3">
        <w:tab/>
        <w:t>Child care costs for a non</w:t>
      </w:r>
      <w:r w:rsidR="00CE39FD">
        <w:noBreakHyphen/>
      </w:r>
      <w:r w:rsidRPr="006224D3">
        <w:t xml:space="preserve">parent carer can only be high for the purposes of </w:t>
      </w:r>
      <w:r w:rsidR="00926F11" w:rsidRPr="006224D3">
        <w:t>subparagraph (</w:t>
      </w:r>
      <w:r w:rsidRPr="006224D3">
        <w:t>2)(b)(ib) if, during a child support period, they total at least 25% of the costs of the child for that period.</w:t>
      </w:r>
    </w:p>
    <w:p w:rsidR="00982254" w:rsidRPr="006224D3" w:rsidRDefault="00982254" w:rsidP="00982254">
      <w:pPr>
        <w:pStyle w:val="SubsectionHead"/>
      </w:pPr>
      <w:r w:rsidRPr="006224D3">
        <w:t xml:space="preserve">Matters to consider for purposes of </w:t>
      </w:r>
      <w:r w:rsidR="00926F11" w:rsidRPr="006224D3">
        <w:t>subparagraph (</w:t>
      </w:r>
      <w:r w:rsidRPr="006224D3">
        <w:t>1)(b)(ii)</w:t>
      </w:r>
    </w:p>
    <w:p w:rsidR="000007E1" w:rsidRPr="006224D3" w:rsidRDefault="000007E1" w:rsidP="000007E1">
      <w:pPr>
        <w:pStyle w:val="subsection"/>
      </w:pPr>
      <w:r w:rsidRPr="006224D3">
        <w:tab/>
        <w:t>(4)</w:t>
      </w:r>
      <w:r w:rsidRPr="006224D3">
        <w:tab/>
        <w:t>In determining whether it would be just and equitable as regards the child, the carer entitled to child support and the liable parent to make a particular order under this Division, the court must have regard to:</w:t>
      </w:r>
    </w:p>
    <w:p w:rsidR="000007E1" w:rsidRPr="006224D3" w:rsidRDefault="000007E1" w:rsidP="000007E1">
      <w:pPr>
        <w:pStyle w:val="paragraph"/>
      </w:pPr>
      <w:r w:rsidRPr="006224D3">
        <w:tab/>
        <w:t>(a)</w:t>
      </w:r>
      <w:r w:rsidRPr="006224D3">
        <w:tab/>
        <w:t>the nature of the duty of a parent to maintain a child (as</w:t>
      </w:r>
      <w:r w:rsidR="003C7712" w:rsidRPr="006224D3">
        <w:t xml:space="preserve"> </w:t>
      </w:r>
      <w:r w:rsidRPr="006224D3">
        <w:t>stated in section</w:t>
      </w:r>
      <w:r w:rsidR="00926F11" w:rsidRPr="006224D3">
        <w:t> </w:t>
      </w:r>
      <w:r w:rsidRPr="006224D3">
        <w:t>3); and</w:t>
      </w:r>
    </w:p>
    <w:p w:rsidR="000007E1" w:rsidRPr="006224D3" w:rsidRDefault="000007E1" w:rsidP="000007E1">
      <w:pPr>
        <w:pStyle w:val="paragraph"/>
      </w:pPr>
      <w:r w:rsidRPr="006224D3">
        <w:tab/>
        <w:t>(b)</w:t>
      </w:r>
      <w:r w:rsidRPr="006224D3">
        <w:tab/>
        <w:t>the proper needs of the child; and</w:t>
      </w:r>
    </w:p>
    <w:p w:rsidR="000007E1" w:rsidRPr="006224D3" w:rsidRDefault="000007E1" w:rsidP="000007E1">
      <w:pPr>
        <w:pStyle w:val="paragraph"/>
      </w:pPr>
      <w:r w:rsidRPr="006224D3">
        <w:tab/>
        <w:t>(c)</w:t>
      </w:r>
      <w:r w:rsidRPr="006224D3">
        <w:tab/>
        <w:t xml:space="preserve">the income, </w:t>
      </w:r>
      <w:r w:rsidR="00927370" w:rsidRPr="006224D3">
        <w:t xml:space="preserve">earning capacity, </w:t>
      </w:r>
      <w:r w:rsidRPr="006224D3">
        <w:t>property and financial resources of the child; and</w:t>
      </w:r>
    </w:p>
    <w:p w:rsidR="000007E1" w:rsidRPr="006224D3" w:rsidRDefault="000007E1" w:rsidP="000007E1">
      <w:pPr>
        <w:pStyle w:val="paragraph"/>
      </w:pPr>
      <w:r w:rsidRPr="006224D3">
        <w:tab/>
        <w:t>(d)</w:t>
      </w:r>
      <w:r w:rsidRPr="006224D3">
        <w:tab/>
        <w:t>the income, property and financial resources of each parent who is a party to the proceeding; and</w:t>
      </w:r>
    </w:p>
    <w:p w:rsidR="00214AB2" w:rsidRPr="006224D3" w:rsidRDefault="00214AB2" w:rsidP="00214AB2">
      <w:pPr>
        <w:pStyle w:val="paragraph"/>
      </w:pPr>
      <w:r w:rsidRPr="006224D3">
        <w:tab/>
        <w:t>(da)</w:t>
      </w:r>
      <w:r w:rsidRPr="006224D3">
        <w:tab/>
        <w:t>the earning capacity of each parent who is a party to the proceeding; and</w:t>
      </w:r>
    </w:p>
    <w:p w:rsidR="000007E1" w:rsidRPr="006224D3" w:rsidRDefault="000007E1" w:rsidP="000007E1">
      <w:pPr>
        <w:pStyle w:val="paragraph"/>
      </w:pPr>
      <w:r w:rsidRPr="006224D3">
        <w:tab/>
        <w:t>(e)</w:t>
      </w:r>
      <w:r w:rsidRPr="006224D3">
        <w:tab/>
        <w:t>the commitments of each parent who is a party to the proceeding that are necessary to enable the parent to support:</w:t>
      </w:r>
    </w:p>
    <w:p w:rsidR="000007E1" w:rsidRPr="006224D3" w:rsidRDefault="000007E1" w:rsidP="000007E1">
      <w:pPr>
        <w:pStyle w:val="paragraphsub"/>
      </w:pPr>
      <w:r w:rsidRPr="006224D3">
        <w:tab/>
        <w:t>(i)</w:t>
      </w:r>
      <w:r w:rsidRPr="006224D3">
        <w:tab/>
        <w:t>himself or herself; or</w:t>
      </w:r>
    </w:p>
    <w:p w:rsidR="000007E1" w:rsidRPr="006224D3" w:rsidRDefault="000007E1" w:rsidP="000007E1">
      <w:pPr>
        <w:pStyle w:val="paragraphsub"/>
      </w:pPr>
      <w:r w:rsidRPr="006224D3">
        <w:tab/>
        <w:t>(ii)</w:t>
      </w:r>
      <w:r w:rsidRPr="006224D3">
        <w:tab/>
        <w:t>any other child or another person that the person has a duty to maintain; and</w:t>
      </w:r>
    </w:p>
    <w:p w:rsidR="000007E1" w:rsidRPr="006224D3" w:rsidRDefault="000007E1" w:rsidP="000007E1">
      <w:pPr>
        <w:pStyle w:val="paragraph"/>
      </w:pPr>
      <w:r w:rsidRPr="006224D3">
        <w:tab/>
        <w:t>(f)</w:t>
      </w:r>
      <w:r w:rsidRPr="006224D3">
        <w:tab/>
        <w:t>the direct and indirect costs incurred by the carer entitled to child support in providing care for the child; and</w:t>
      </w:r>
    </w:p>
    <w:p w:rsidR="000007E1" w:rsidRPr="006224D3" w:rsidRDefault="000007E1" w:rsidP="000007E1">
      <w:pPr>
        <w:pStyle w:val="paragraph"/>
      </w:pPr>
      <w:r w:rsidRPr="006224D3">
        <w:tab/>
        <w:t>(g)</w:t>
      </w:r>
      <w:r w:rsidRPr="006224D3">
        <w:tab/>
        <w:t>any hardship that would be caused:</w:t>
      </w:r>
    </w:p>
    <w:p w:rsidR="000007E1" w:rsidRPr="006224D3" w:rsidRDefault="000007E1" w:rsidP="000007E1">
      <w:pPr>
        <w:pStyle w:val="paragraphsub"/>
        <w:keepNext/>
      </w:pPr>
      <w:r w:rsidRPr="006224D3">
        <w:tab/>
        <w:t>(i)</w:t>
      </w:r>
      <w:r w:rsidRPr="006224D3">
        <w:tab/>
        <w:t xml:space="preserve">to: </w:t>
      </w:r>
    </w:p>
    <w:p w:rsidR="000007E1" w:rsidRPr="006224D3" w:rsidRDefault="000007E1" w:rsidP="000007E1">
      <w:pPr>
        <w:pStyle w:val="paragraphsub-sub"/>
      </w:pPr>
      <w:r w:rsidRPr="006224D3">
        <w:tab/>
        <w:t>(A)</w:t>
      </w:r>
      <w:r w:rsidRPr="006224D3">
        <w:tab/>
        <w:t xml:space="preserve">the child; or </w:t>
      </w:r>
    </w:p>
    <w:p w:rsidR="000007E1" w:rsidRPr="006224D3" w:rsidRDefault="000007E1" w:rsidP="000007E1">
      <w:pPr>
        <w:pStyle w:val="paragraphsub-sub"/>
      </w:pPr>
      <w:r w:rsidRPr="006224D3">
        <w:tab/>
        <w:t>(B)</w:t>
      </w:r>
      <w:r w:rsidRPr="006224D3">
        <w:tab/>
        <w:t>the carer entitled to child support;</w:t>
      </w:r>
    </w:p>
    <w:p w:rsidR="000007E1" w:rsidRPr="006224D3" w:rsidRDefault="000007E1" w:rsidP="000007E1">
      <w:pPr>
        <w:pStyle w:val="paragraphsub"/>
      </w:pPr>
      <w:r w:rsidRPr="006224D3">
        <w:tab/>
      </w:r>
      <w:r w:rsidRPr="006224D3">
        <w:tab/>
        <w:t>by the making of, or the refusal to make, the order; and</w:t>
      </w:r>
    </w:p>
    <w:p w:rsidR="000007E1" w:rsidRPr="006224D3" w:rsidRDefault="000007E1" w:rsidP="000007E1">
      <w:pPr>
        <w:pStyle w:val="paragraphsub"/>
        <w:keepNext/>
      </w:pPr>
      <w:r w:rsidRPr="006224D3">
        <w:tab/>
        <w:t>(ii)</w:t>
      </w:r>
      <w:r w:rsidRPr="006224D3">
        <w:tab/>
        <w:t xml:space="preserve">to: </w:t>
      </w:r>
    </w:p>
    <w:p w:rsidR="000007E1" w:rsidRPr="006224D3" w:rsidRDefault="000007E1" w:rsidP="000007E1">
      <w:pPr>
        <w:pStyle w:val="paragraphsub-sub"/>
      </w:pPr>
      <w:r w:rsidRPr="006224D3">
        <w:tab/>
        <w:t>(A)</w:t>
      </w:r>
      <w:r w:rsidRPr="006224D3">
        <w:tab/>
        <w:t xml:space="preserve">the liable parent; or </w:t>
      </w:r>
    </w:p>
    <w:p w:rsidR="000007E1" w:rsidRPr="006224D3" w:rsidRDefault="000007E1" w:rsidP="000007E1">
      <w:pPr>
        <w:pStyle w:val="paragraphsub-sub"/>
      </w:pPr>
      <w:r w:rsidRPr="006224D3">
        <w:tab/>
        <w:t>(B)</w:t>
      </w:r>
      <w:r w:rsidRPr="006224D3">
        <w:tab/>
        <w:t>any other child or another person that the liable parent has a duty to support;</w:t>
      </w:r>
    </w:p>
    <w:p w:rsidR="000007E1" w:rsidRPr="006224D3" w:rsidRDefault="000007E1" w:rsidP="000007E1">
      <w:pPr>
        <w:pStyle w:val="paragraphsub"/>
      </w:pPr>
      <w:r w:rsidRPr="006224D3">
        <w:tab/>
      </w:r>
      <w:r w:rsidRPr="006224D3">
        <w:tab/>
        <w:t>by the making of, or the refusal to make, the order</w:t>
      </w:r>
      <w:r w:rsidR="00336304" w:rsidRPr="006224D3">
        <w:t>; and</w:t>
      </w:r>
    </w:p>
    <w:p w:rsidR="00336304" w:rsidRPr="006224D3" w:rsidRDefault="00336304" w:rsidP="00336304">
      <w:pPr>
        <w:pStyle w:val="paragraphsub"/>
      </w:pPr>
      <w:r w:rsidRPr="006224D3">
        <w:tab/>
        <w:t>(iii)</w:t>
      </w:r>
      <w:r w:rsidRPr="006224D3">
        <w:tab/>
        <w:t xml:space="preserve">to any resident child of the parent (see </w:t>
      </w:r>
      <w:r w:rsidR="00926F11" w:rsidRPr="006224D3">
        <w:t>subsection (</w:t>
      </w:r>
      <w:r w:rsidRPr="006224D3">
        <w:t>10)) by the making of, or the refusal to make, the order.</w:t>
      </w:r>
    </w:p>
    <w:p w:rsidR="000007E1" w:rsidRPr="006224D3" w:rsidRDefault="000007E1" w:rsidP="000007E1">
      <w:pPr>
        <w:pStyle w:val="subsection"/>
      </w:pPr>
      <w:r w:rsidRPr="006224D3">
        <w:tab/>
        <w:t>(5)</w:t>
      </w:r>
      <w:r w:rsidRPr="006224D3">
        <w:tab/>
        <w:t>In determining whether it would be otherwise proper to make a particular order under this Division, the court must have regard to:</w:t>
      </w:r>
    </w:p>
    <w:p w:rsidR="000007E1" w:rsidRPr="006224D3" w:rsidRDefault="000007E1" w:rsidP="000007E1">
      <w:pPr>
        <w:pStyle w:val="paragraph"/>
      </w:pPr>
      <w:r w:rsidRPr="006224D3">
        <w:tab/>
        <w:t>(a)</w:t>
      </w:r>
      <w:r w:rsidRPr="006224D3">
        <w:tab/>
        <w:t>the nature of the duty of a parent to maintain a child (as stated in section</w:t>
      </w:r>
      <w:r w:rsidR="00926F11" w:rsidRPr="006224D3">
        <w:t> </w:t>
      </w:r>
      <w:r w:rsidRPr="006224D3">
        <w:t>3) and, in particular, the fact that it is the parents of a child themselves who have the primary duty to maintain the child; and</w:t>
      </w:r>
    </w:p>
    <w:p w:rsidR="000007E1" w:rsidRPr="006224D3" w:rsidRDefault="000007E1" w:rsidP="000007E1">
      <w:pPr>
        <w:pStyle w:val="paragraph"/>
      </w:pPr>
      <w:r w:rsidRPr="006224D3">
        <w:tab/>
        <w:t>(b)</w:t>
      </w:r>
      <w:r w:rsidRPr="006224D3">
        <w:tab/>
        <w:t>the effect that the making of the order would have on:</w:t>
      </w:r>
    </w:p>
    <w:p w:rsidR="000007E1" w:rsidRPr="006224D3" w:rsidRDefault="000007E1" w:rsidP="000007E1">
      <w:pPr>
        <w:pStyle w:val="paragraphsub"/>
      </w:pPr>
      <w:r w:rsidRPr="006224D3">
        <w:tab/>
        <w:t>(i)</w:t>
      </w:r>
      <w:r w:rsidRPr="006224D3">
        <w:tab/>
        <w:t>any entitlement of the child, or the carer entitled to child support, to an income tested pension, allowance or benefit; or</w:t>
      </w:r>
    </w:p>
    <w:p w:rsidR="000007E1" w:rsidRPr="006224D3" w:rsidRDefault="000007E1" w:rsidP="000007E1">
      <w:pPr>
        <w:pStyle w:val="paragraphsub"/>
      </w:pPr>
      <w:r w:rsidRPr="006224D3">
        <w:tab/>
        <w:t>(ii)</w:t>
      </w:r>
      <w:r w:rsidRPr="006224D3">
        <w:tab/>
        <w:t>the rate of any income tested pension, allowance or benefit payable to the child or the carer entitled to child support.</w:t>
      </w:r>
    </w:p>
    <w:p w:rsidR="00726721" w:rsidRPr="006224D3" w:rsidRDefault="00726721" w:rsidP="004923AC">
      <w:pPr>
        <w:pStyle w:val="SubsectionHead"/>
      </w:pPr>
      <w:r w:rsidRPr="006224D3">
        <w:t>Proper needs of the child</w:t>
      </w:r>
    </w:p>
    <w:p w:rsidR="000007E1" w:rsidRPr="006224D3" w:rsidRDefault="000007E1" w:rsidP="000007E1">
      <w:pPr>
        <w:pStyle w:val="subsection"/>
      </w:pPr>
      <w:r w:rsidRPr="006224D3">
        <w:tab/>
        <w:t>(6)</w:t>
      </w:r>
      <w:r w:rsidRPr="006224D3">
        <w:tab/>
        <w:t>In having regard to the proper needs of the child, the court must have regard to:</w:t>
      </w:r>
    </w:p>
    <w:p w:rsidR="000007E1" w:rsidRPr="006224D3" w:rsidRDefault="000007E1" w:rsidP="000007E1">
      <w:pPr>
        <w:pStyle w:val="paragraph"/>
      </w:pPr>
      <w:r w:rsidRPr="006224D3">
        <w:tab/>
        <w:t>(a)</w:t>
      </w:r>
      <w:r w:rsidRPr="006224D3">
        <w:tab/>
        <w:t>the manner in which the child is being, and in which the parents expected the child to be, cared for, educated or trained; and</w:t>
      </w:r>
    </w:p>
    <w:p w:rsidR="000007E1" w:rsidRPr="006224D3" w:rsidRDefault="000007E1" w:rsidP="000007E1">
      <w:pPr>
        <w:pStyle w:val="paragraph"/>
      </w:pPr>
      <w:r w:rsidRPr="006224D3">
        <w:tab/>
        <w:t>(b)</w:t>
      </w:r>
      <w:r w:rsidRPr="006224D3">
        <w:tab/>
        <w:t>any special needs of the child.</w:t>
      </w:r>
    </w:p>
    <w:p w:rsidR="00E01760" w:rsidRPr="006224D3" w:rsidRDefault="00E01760" w:rsidP="00FB580C">
      <w:pPr>
        <w:pStyle w:val="SubsectionHead"/>
      </w:pPr>
      <w:r w:rsidRPr="006224D3">
        <w:t>Income, earning capacity, property and financial resources</w:t>
      </w:r>
    </w:p>
    <w:p w:rsidR="000007E1" w:rsidRPr="006224D3" w:rsidRDefault="000007E1" w:rsidP="000007E1">
      <w:pPr>
        <w:pStyle w:val="subsection"/>
      </w:pPr>
      <w:r w:rsidRPr="006224D3">
        <w:tab/>
        <w:t>(7)</w:t>
      </w:r>
      <w:r w:rsidRPr="006224D3">
        <w:tab/>
        <w:t>In having regard to the income, earning capacity, property and financial resources of the child, the court must:</w:t>
      </w:r>
    </w:p>
    <w:p w:rsidR="000007E1" w:rsidRPr="006224D3" w:rsidRDefault="000007E1" w:rsidP="000007E1">
      <w:pPr>
        <w:pStyle w:val="paragraph"/>
      </w:pPr>
      <w:r w:rsidRPr="006224D3">
        <w:tab/>
        <w:t>(a)</w:t>
      </w:r>
      <w:r w:rsidRPr="006224D3">
        <w:tab/>
        <w:t>have regard to the capacity of the child to earn or derive income, including any assets of, under the control of, or held for the benefit of, the child that do not produce, but are capable of producing, income; and</w:t>
      </w:r>
    </w:p>
    <w:p w:rsidR="000007E1" w:rsidRPr="006224D3" w:rsidRDefault="000007E1" w:rsidP="000007E1">
      <w:pPr>
        <w:pStyle w:val="paragraph"/>
        <w:keepNext/>
      </w:pPr>
      <w:r w:rsidRPr="006224D3">
        <w:tab/>
        <w:t>(b)</w:t>
      </w:r>
      <w:r w:rsidRPr="006224D3">
        <w:tab/>
        <w:t>disregard:</w:t>
      </w:r>
    </w:p>
    <w:p w:rsidR="000007E1" w:rsidRPr="006224D3" w:rsidRDefault="000007E1" w:rsidP="000007E1">
      <w:pPr>
        <w:pStyle w:val="paragraphsub"/>
      </w:pPr>
      <w:r w:rsidRPr="006224D3">
        <w:tab/>
        <w:t>(i)</w:t>
      </w:r>
      <w:r w:rsidRPr="006224D3">
        <w:tab/>
        <w:t>the income, earning capacity, property and financial resources of any person who does not have a duty to maintain the child, or who has such a duty but is not a party to the proceeding, unless, in the special circumstances of the case, the court considers that it is appropriate to have regard to them; and</w:t>
      </w:r>
    </w:p>
    <w:p w:rsidR="000007E1" w:rsidRPr="006224D3" w:rsidRDefault="000007E1" w:rsidP="000007E1">
      <w:pPr>
        <w:pStyle w:val="paragraphsub"/>
      </w:pPr>
      <w:r w:rsidRPr="006224D3">
        <w:tab/>
        <w:t>(ii)</w:t>
      </w:r>
      <w:r w:rsidRPr="006224D3">
        <w:tab/>
        <w:t>any entitlement of the child or the carer entitled to child support to an income tested pension, allowance or benefit.</w:t>
      </w:r>
    </w:p>
    <w:p w:rsidR="00E91838" w:rsidRPr="006224D3" w:rsidRDefault="00E91838" w:rsidP="00E91838">
      <w:pPr>
        <w:pStyle w:val="subsection"/>
      </w:pPr>
      <w:r w:rsidRPr="006224D3">
        <w:tab/>
        <w:t>(7A)</w:t>
      </w:r>
      <w:r w:rsidRPr="006224D3">
        <w:tab/>
        <w:t>In having regard to the income, property and financial resources of a parent of the child, the court must:</w:t>
      </w:r>
    </w:p>
    <w:p w:rsidR="00E91838" w:rsidRPr="006224D3" w:rsidRDefault="00E91838" w:rsidP="00E91838">
      <w:pPr>
        <w:pStyle w:val="paragraph"/>
      </w:pPr>
      <w:r w:rsidRPr="006224D3">
        <w:tab/>
        <w:t>(a)</w:t>
      </w:r>
      <w:r w:rsidRPr="006224D3">
        <w:tab/>
        <w:t>have regard to the capacity of the parent to derive income, including any assets of, under the control of, or held for the benefit of, the parent that do not produce, but are capable of producing, income; and</w:t>
      </w:r>
    </w:p>
    <w:p w:rsidR="00E91838" w:rsidRPr="006224D3" w:rsidRDefault="00E91838" w:rsidP="00E91838">
      <w:pPr>
        <w:pStyle w:val="paragraph"/>
      </w:pPr>
      <w:r w:rsidRPr="006224D3">
        <w:tab/>
        <w:t>(b)</w:t>
      </w:r>
      <w:r w:rsidRPr="006224D3">
        <w:tab/>
        <w:t>disregard:</w:t>
      </w:r>
    </w:p>
    <w:p w:rsidR="00E91838" w:rsidRPr="006224D3" w:rsidRDefault="00E91838" w:rsidP="00E91838">
      <w:pPr>
        <w:pStyle w:val="paragraphsub"/>
      </w:pPr>
      <w:r w:rsidRPr="006224D3">
        <w:tab/>
        <w:t>(i)</w:t>
      </w:r>
      <w:r w:rsidRPr="006224D3">
        <w:tab/>
        <w:t>the income, earning capacity, property and financial resources of any person who does not have a duty to maintain the child, or who has such a duty but is not a party to the proceeding, unless, in the special circumstances of the case, the court considers that it is appropriate to have regard to them; and</w:t>
      </w:r>
    </w:p>
    <w:p w:rsidR="00E91838" w:rsidRPr="006224D3" w:rsidRDefault="00E91838" w:rsidP="00E91838">
      <w:pPr>
        <w:pStyle w:val="paragraphsub"/>
      </w:pPr>
      <w:r w:rsidRPr="006224D3">
        <w:tab/>
        <w:t>(ii)</w:t>
      </w:r>
      <w:r w:rsidRPr="006224D3">
        <w:tab/>
        <w:t>any entitlement of the child or the carer entitled to child support to an income tested pension, allowance or benefit.</w:t>
      </w:r>
    </w:p>
    <w:p w:rsidR="00E91838" w:rsidRPr="006224D3" w:rsidRDefault="00E91838" w:rsidP="00E91838">
      <w:pPr>
        <w:pStyle w:val="subsection"/>
      </w:pPr>
      <w:r w:rsidRPr="006224D3">
        <w:tab/>
        <w:t>(7B)</w:t>
      </w:r>
      <w:r w:rsidRPr="006224D3">
        <w:tab/>
        <w:t>In having regard to the earning capacity of a parent of the child, the court may determine that the parent’s earning capacity is greater than is reflected in his or her income for the purposes of this Act only if the court is satisfied that:</w:t>
      </w:r>
    </w:p>
    <w:p w:rsidR="00E91838" w:rsidRPr="006224D3" w:rsidRDefault="00E91838" w:rsidP="00E91838">
      <w:pPr>
        <w:pStyle w:val="paragraph"/>
      </w:pPr>
      <w:r w:rsidRPr="006224D3">
        <w:tab/>
        <w:t>(a)</w:t>
      </w:r>
      <w:r w:rsidRPr="006224D3">
        <w:tab/>
        <w:t>one or more of the following applies:</w:t>
      </w:r>
    </w:p>
    <w:p w:rsidR="00E91838" w:rsidRPr="006224D3" w:rsidRDefault="00E91838" w:rsidP="00E91838">
      <w:pPr>
        <w:pStyle w:val="paragraphsub"/>
      </w:pPr>
      <w:r w:rsidRPr="006224D3">
        <w:tab/>
        <w:t>(i)</w:t>
      </w:r>
      <w:r w:rsidRPr="006224D3">
        <w:tab/>
        <w:t>the parent does not work despite ample opportunity to do so;</w:t>
      </w:r>
    </w:p>
    <w:p w:rsidR="00E91838" w:rsidRPr="006224D3" w:rsidRDefault="00E91838" w:rsidP="00E91838">
      <w:pPr>
        <w:pStyle w:val="paragraphsub"/>
      </w:pPr>
      <w:r w:rsidRPr="006224D3">
        <w:tab/>
        <w:t>(ii)</w:t>
      </w:r>
      <w:r w:rsidRPr="006224D3">
        <w:tab/>
        <w:t>the parent has reduced the number of hours per week of his or her employment or other work below the normal number of hours per week that constitutes full</w:t>
      </w:r>
      <w:r w:rsidR="00CE39FD">
        <w:noBreakHyphen/>
      </w:r>
      <w:r w:rsidRPr="006224D3">
        <w:t>time work for the occupation or industry in which the parent is employed or otherwise engaged;</w:t>
      </w:r>
    </w:p>
    <w:p w:rsidR="00E91838" w:rsidRPr="006224D3" w:rsidRDefault="00E91838" w:rsidP="00E91838">
      <w:pPr>
        <w:pStyle w:val="paragraphsub"/>
      </w:pPr>
      <w:r w:rsidRPr="006224D3">
        <w:tab/>
        <w:t>(iii)</w:t>
      </w:r>
      <w:r w:rsidRPr="006224D3">
        <w:tab/>
        <w:t>the parent has changed his or her occupation, industry or working pattern; and</w:t>
      </w:r>
    </w:p>
    <w:p w:rsidR="00E91838" w:rsidRPr="006224D3" w:rsidRDefault="00E91838" w:rsidP="00E91838">
      <w:pPr>
        <w:pStyle w:val="paragraph"/>
      </w:pPr>
      <w:r w:rsidRPr="006224D3">
        <w:tab/>
        <w:t>(b)</w:t>
      </w:r>
      <w:r w:rsidRPr="006224D3">
        <w:tab/>
        <w:t>the parent’s decision not to work, to reduce the number of hours, or to change his or her occupation, industry or working pattern, is not justified on the basis of:</w:t>
      </w:r>
    </w:p>
    <w:p w:rsidR="00E91838" w:rsidRPr="006224D3" w:rsidRDefault="00E91838" w:rsidP="00E91838">
      <w:pPr>
        <w:pStyle w:val="paragraphsub"/>
      </w:pPr>
      <w:r w:rsidRPr="006224D3">
        <w:tab/>
        <w:t>(i)</w:t>
      </w:r>
      <w:r w:rsidRPr="006224D3">
        <w:tab/>
        <w:t>the parent’s caring responsibilities; or</w:t>
      </w:r>
    </w:p>
    <w:p w:rsidR="00E91838" w:rsidRPr="006224D3" w:rsidRDefault="00E91838" w:rsidP="00E91838">
      <w:pPr>
        <w:pStyle w:val="paragraphsub"/>
      </w:pPr>
      <w:r w:rsidRPr="006224D3">
        <w:tab/>
        <w:t>(ii)</w:t>
      </w:r>
      <w:r w:rsidRPr="006224D3">
        <w:tab/>
        <w:t>the parent’s state of health; and</w:t>
      </w:r>
    </w:p>
    <w:p w:rsidR="00E91838" w:rsidRPr="006224D3" w:rsidRDefault="00E91838" w:rsidP="00E91838">
      <w:pPr>
        <w:pStyle w:val="paragraph"/>
      </w:pPr>
      <w:r w:rsidRPr="006224D3">
        <w:tab/>
        <w:t>(c)</w:t>
      </w:r>
      <w:r w:rsidRPr="006224D3">
        <w:tab/>
        <w:t>the parent has not demonstrated that it was not a major purpose of that decision to affect the administrative assessment of child support in relation to the child.</w:t>
      </w:r>
    </w:p>
    <w:p w:rsidR="00922BFE" w:rsidRPr="006224D3" w:rsidRDefault="00922BFE" w:rsidP="00E13FE0">
      <w:pPr>
        <w:pStyle w:val="SubsectionHead"/>
      </w:pPr>
      <w:r w:rsidRPr="006224D3">
        <w:t>Direct and indirect costs in providing care</w:t>
      </w:r>
    </w:p>
    <w:p w:rsidR="000007E1" w:rsidRPr="006224D3" w:rsidRDefault="000007E1" w:rsidP="000007E1">
      <w:pPr>
        <w:pStyle w:val="subsection"/>
      </w:pPr>
      <w:r w:rsidRPr="006224D3">
        <w:tab/>
        <w:t>(8)</w:t>
      </w:r>
      <w:r w:rsidRPr="006224D3">
        <w:tab/>
        <w:t>In having regard to the direct and indirect costs incurred by the carer entitled to child support in providing care for the child, the court must have regard to the income and earning capacity foregone by the carer entitled to child support in providing that care.</w:t>
      </w:r>
    </w:p>
    <w:p w:rsidR="00E13FE0" w:rsidRPr="006224D3" w:rsidRDefault="00E13FE0" w:rsidP="00E13FE0">
      <w:pPr>
        <w:pStyle w:val="SubsectionHead"/>
      </w:pPr>
      <w:r w:rsidRPr="006224D3">
        <w:t>Subsections not to limit consideration of other matters</w:t>
      </w:r>
    </w:p>
    <w:p w:rsidR="000007E1" w:rsidRPr="006224D3" w:rsidRDefault="000007E1" w:rsidP="000007E1">
      <w:pPr>
        <w:pStyle w:val="subsection"/>
      </w:pPr>
      <w:r w:rsidRPr="006224D3">
        <w:tab/>
        <w:t>(9)</w:t>
      </w:r>
      <w:r w:rsidRPr="006224D3">
        <w:tab/>
      </w:r>
      <w:r w:rsidR="00926F11" w:rsidRPr="006224D3">
        <w:t>Subsections (</w:t>
      </w:r>
      <w:r w:rsidRPr="006224D3">
        <w:t>4) to (8</w:t>
      </w:r>
      <w:r w:rsidR="005B2BF3" w:rsidRPr="006224D3">
        <w:t>) (i</w:t>
      </w:r>
      <w:r w:rsidRPr="006224D3">
        <w:t>nclusive) do not limit other matters to which the court may have regard.</w:t>
      </w:r>
    </w:p>
    <w:p w:rsidR="00B01811" w:rsidRPr="006224D3" w:rsidRDefault="00B01811" w:rsidP="00B01811">
      <w:pPr>
        <w:pStyle w:val="SubsectionHead"/>
        <w:rPr>
          <w:b/>
        </w:rPr>
      </w:pPr>
      <w:r w:rsidRPr="006224D3">
        <w:t xml:space="preserve">Definition of </w:t>
      </w:r>
      <w:r w:rsidRPr="006224D3">
        <w:rPr>
          <w:b/>
        </w:rPr>
        <w:t>resident child</w:t>
      </w:r>
    </w:p>
    <w:p w:rsidR="00B01811" w:rsidRPr="006224D3" w:rsidRDefault="00B01811" w:rsidP="00B01811">
      <w:pPr>
        <w:pStyle w:val="subsection"/>
      </w:pPr>
      <w:r w:rsidRPr="006224D3">
        <w:tab/>
        <w:t>(10)</w:t>
      </w:r>
      <w:r w:rsidRPr="006224D3">
        <w:tab/>
        <w:t xml:space="preserve">For the purposes of this section, a child is a </w:t>
      </w:r>
      <w:r w:rsidRPr="006224D3">
        <w:rPr>
          <w:b/>
          <w:i/>
        </w:rPr>
        <w:t xml:space="preserve">resident child </w:t>
      </w:r>
      <w:r w:rsidRPr="006224D3">
        <w:t>of a person only if:</w:t>
      </w:r>
    </w:p>
    <w:p w:rsidR="00B01811" w:rsidRPr="006224D3" w:rsidRDefault="00B01811" w:rsidP="00B01811">
      <w:pPr>
        <w:pStyle w:val="paragraph"/>
      </w:pPr>
      <w:r w:rsidRPr="006224D3">
        <w:tab/>
        <w:t>(a)</w:t>
      </w:r>
      <w:r w:rsidRPr="006224D3">
        <w:tab/>
        <w:t>the child normally lives with the person, but is not a child of the person; and</w:t>
      </w:r>
    </w:p>
    <w:p w:rsidR="00B01811" w:rsidRPr="006224D3" w:rsidRDefault="00B01811" w:rsidP="00B01811">
      <w:pPr>
        <w:pStyle w:val="paragraph"/>
      </w:pPr>
      <w:r w:rsidRPr="006224D3">
        <w:tab/>
        <w:t>(b)</w:t>
      </w:r>
      <w:r w:rsidRPr="006224D3">
        <w:tab/>
        <w:t>the person is, or was, for 2 continuous years, a member of a couple; and</w:t>
      </w:r>
    </w:p>
    <w:p w:rsidR="00B01811" w:rsidRPr="006224D3" w:rsidRDefault="00B01811" w:rsidP="00B01811">
      <w:pPr>
        <w:pStyle w:val="paragraph"/>
      </w:pPr>
      <w:r w:rsidRPr="006224D3">
        <w:tab/>
        <w:t>(c)</w:t>
      </w:r>
      <w:r w:rsidRPr="006224D3">
        <w:tab/>
        <w:t>the other member of the couple is, or was, a parent of the child; and</w:t>
      </w:r>
    </w:p>
    <w:p w:rsidR="00B01811" w:rsidRPr="006224D3" w:rsidRDefault="00B01811" w:rsidP="00B01811">
      <w:pPr>
        <w:pStyle w:val="paragraph"/>
      </w:pPr>
      <w:r w:rsidRPr="006224D3">
        <w:tab/>
        <w:t>(d)</w:t>
      </w:r>
      <w:r w:rsidRPr="006224D3">
        <w:tab/>
        <w:t>the child is aged under 18; and</w:t>
      </w:r>
    </w:p>
    <w:p w:rsidR="00B01811" w:rsidRPr="006224D3" w:rsidRDefault="00B01811" w:rsidP="00B01811">
      <w:pPr>
        <w:pStyle w:val="paragraph"/>
      </w:pPr>
      <w:r w:rsidRPr="006224D3">
        <w:tab/>
        <w:t>(e)</w:t>
      </w:r>
      <w:r w:rsidRPr="006224D3">
        <w:tab/>
        <w:t>the child is not a member of a couple; and</w:t>
      </w:r>
    </w:p>
    <w:p w:rsidR="00B01811" w:rsidRPr="006224D3" w:rsidRDefault="00B01811" w:rsidP="00B01811">
      <w:pPr>
        <w:pStyle w:val="paragraph"/>
      </w:pPr>
      <w:r w:rsidRPr="006224D3">
        <w:tab/>
        <w:t>(f)</w:t>
      </w:r>
      <w:r w:rsidRPr="006224D3">
        <w:tab/>
        <w:t>one or more of the following applies in respect of each parent of the child:</w:t>
      </w:r>
    </w:p>
    <w:p w:rsidR="00B01811" w:rsidRPr="006224D3" w:rsidRDefault="00B01811" w:rsidP="00B01811">
      <w:pPr>
        <w:pStyle w:val="paragraphsub"/>
      </w:pPr>
      <w:r w:rsidRPr="006224D3">
        <w:tab/>
        <w:t>(i)</w:t>
      </w:r>
      <w:r w:rsidRPr="006224D3">
        <w:tab/>
        <w:t>the parent has died;</w:t>
      </w:r>
    </w:p>
    <w:p w:rsidR="00B01811" w:rsidRPr="006224D3" w:rsidRDefault="00B01811" w:rsidP="00B01811">
      <w:pPr>
        <w:pStyle w:val="paragraphsub"/>
      </w:pPr>
      <w:r w:rsidRPr="006224D3">
        <w:tab/>
        <w:t>(ii)</w:t>
      </w:r>
      <w:r w:rsidRPr="006224D3">
        <w:tab/>
        <w:t>the parent is unable to support the child due to the ill</w:t>
      </w:r>
      <w:r w:rsidR="00CE39FD">
        <w:noBreakHyphen/>
      </w:r>
      <w:r w:rsidRPr="006224D3">
        <w:t>health of the parent;</w:t>
      </w:r>
    </w:p>
    <w:p w:rsidR="00B01811" w:rsidRPr="006224D3" w:rsidRDefault="00B01811" w:rsidP="00B01811">
      <w:pPr>
        <w:pStyle w:val="paragraphsub"/>
      </w:pPr>
      <w:r w:rsidRPr="006224D3">
        <w:tab/>
        <w:t>(iii)</w:t>
      </w:r>
      <w:r w:rsidRPr="006224D3">
        <w:tab/>
        <w:t>the parent is unable to support the child due to the caring responsibilities of the parent; and</w:t>
      </w:r>
    </w:p>
    <w:p w:rsidR="00B01811" w:rsidRPr="006224D3" w:rsidRDefault="00B01811" w:rsidP="00B01811">
      <w:pPr>
        <w:pStyle w:val="paragraph"/>
      </w:pPr>
      <w:r w:rsidRPr="006224D3">
        <w:tab/>
        <w:t>(g)</w:t>
      </w:r>
      <w:r w:rsidRPr="006224D3">
        <w:tab/>
        <w:t>the court is satisfied that the resident child requires financial assistance.</w:t>
      </w:r>
    </w:p>
    <w:p w:rsidR="000007E1" w:rsidRPr="006224D3" w:rsidRDefault="000007E1" w:rsidP="000007E1">
      <w:pPr>
        <w:pStyle w:val="ActHead5"/>
      </w:pPr>
      <w:bookmarkStart w:id="305" w:name="_Toc56677825"/>
      <w:r w:rsidRPr="00CE39FD">
        <w:rPr>
          <w:rStyle w:val="CharSectno"/>
        </w:rPr>
        <w:t>118</w:t>
      </w:r>
      <w:r w:rsidRPr="006224D3">
        <w:t xml:space="preserve">  Orders that may be made under Division</w:t>
      </w:r>
      <w:bookmarkEnd w:id="305"/>
    </w:p>
    <w:p w:rsidR="00F860FD" w:rsidRPr="006224D3" w:rsidRDefault="00F860FD" w:rsidP="00F860FD">
      <w:pPr>
        <w:pStyle w:val="subsection"/>
      </w:pPr>
      <w:r w:rsidRPr="006224D3">
        <w:tab/>
        <w:t>(1)</w:t>
      </w:r>
      <w:r w:rsidRPr="006224D3">
        <w:tab/>
        <w:t xml:space="preserve">The orders that a court may make under this </w:t>
      </w:r>
      <w:r w:rsidR="005B2BF3" w:rsidRPr="006224D3">
        <w:t>Division</w:t>
      </w:r>
      <w:r w:rsidR="009D710C" w:rsidRPr="006224D3">
        <w:t xml:space="preserve"> </w:t>
      </w:r>
      <w:r w:rsidRPr="006224D3">
        <w:t>are as follows:</w:t>
      </w:r>
    </w:p>
    <w:p w:rsidR="00F860FD" w:rsidRPr="006224D3" w:rsidRDefault="00F860FD" w:rsidP="00F860FD">
      <w:pPr>
        <w:pStyle w:val="paragraph"/>
      </w:pPr>
      <w:r w:rsidRPr="006224D3">
        <w:tab/>
        <w:t>(a)</w:t>
      </w:r>
      <w:r w:rsidRPr="006224D3">
        <w:tab/>
        <w:t>an order varying the annual rate of child support payable by a parent;</w:t>
      </w:r>
    </w:p>
    <w:p w:rsidR="00F860FD" w:rsidRPr="006224D3" w:rsidRDefault="00F860FD" w:rsidP="00F860FD">
      <w:pPr>
        <w:pStyle w:val="paragraph"/>
      </w:pPr>
      <w:r w:rsidRPr="006224D3">
        <w:tab/>
        <w:t>(b)</w:t>
      </w:r>
      <w:r w:rsidRPr="006224D3">
        <w:tab/>
        <w:t>an order varying a parent’s or non</w:t>
      </w:r>
      <w:r w:rsidR="00CE39FD">
        <w:noBreakHyphen/>
      </w:r>
      <w:r w:rsidRPr="006224D3">
        <w:t>parent carer’s cost percentage for a child;</w:t>
      </w:r>
    </w:p>
    <w:p w:rsidR="00F860FD" w:rsidRPr="006224D3" w:rsidRDefault="00F860FD" w:rsidP="00F860FD">
      <w:pPr>
        <w:pStyle w:val="paragraph"/>
      </w:pPr>
      <w:r w:rsidRPr="006224D3">
        <w:tab/>
        <w:t>(c)</w:t>
      </w:r>
      <w:r w:rsidRPr="006224D3">
        <w:tab/>
        <w:t>an order varying a parent’s child support income;</w:t>
      </w:r>
    </w:p>
    <w:p w:rsidR="00F860FD" w:rsidRPr="006224D3" w:rsidRDefault="00F860FD" w:rsidP="00F860FD">
      <w:pPr>
        <w:pStyle w:val="paragraph"/>
      </w:pPr>
      <w:r w:rsidRPr="006224D3">
        <w:tab/>
        <w:t>(d)</w:t>
      </w:r>
      <w:r w:rsidRPr="006224D3">
        <w:tab/>
        <w:t>an order varying the parents’ combined child support income;</w:t>
      </w:r>
    </w:p>
    <w:p w:rsidR="00F860FD" w:rsidRPr="006224D3" w:rsidRDefault="00F860FD" w:rsidP="00F860FD">
      <w:pPr>
        <w:pStyle w:val="paragraph"/>
      </w:pPr>
      <w:r w:rsidRPr="006224D3">
        <w:tab/>
        <w:t>(e)</w:t>
      </w:r>
      <w:r w:rsidRPr="006224D3">
        <w:tab/>
        <w:t>an order that:</w:t>
      </w:r>
    </w:p>
    <w:p w:rsidR="00F860FD" w:rsidRPr="006224D3" w:rsidRDefault="00F860FD" w:rsidP="00F860FD">
      <w:pPr>
        <w:pStyle w:val="paragraphsub"/>
      </w:pPr>
      <w:r w:rsidRPr="006224D3">
        <w:tab/>
        <w:t>(i)</w:t>
      </w:r>
      <w:r w:rsidRPr="006224D3">
        <w:tab/>
        <w:t xml:space="preserve">the column in the Costs of the Children Table that covers a parent’s child support income or combined child support income that is, or is ordered to be, greater than 2.5 times the annualised MTAWE figure for the relevant </w:t>
      </w:r>
      <w:r w:rsidR="00656A47" w:rsidRPr="006224D3">
        <w:t>June</w:t>
      </w:r>
      <w:r w:rsidRPr="006224D3">
        <w:t xml:space="preserve"> quarter, is the column headed “2 to 2.5”; and</w:t>
      </w:r>
    </w:p>
    <w:p w:rsidR="00F860FD" w:rsidRPr="006224D3" w:rsidRDefault="00F860FD" w:rsidP="00F860FD">
      <w:pPr>
        <w:pStyle w:val="paragraphsub"/>
      </w:pPr>
      <w:r w:rsidRPr="006224D3">
        <w:tab/>
        <w:t>(ii)</w:t>
      </w:r>
      <w:r w:rsidRPr="006224D3">
        <w:tab/>
        <w:t>the column is to apply as if the second dollar amount in the heading to that column did not apply;</w:t>
      </w:r>
    </w:p>
    <w:p w:rsidR="00F860FD" w:rsidRPr="006224D3" w:rsidRDefault="00F860FD" w:rsidP="00F860FD">
      <w:pPr>
        <w:pStyle w:val="paragraph"/>
      </w:pPr>
      <w:r w:rsidRPr="006224D3">
        <w:tab/>
        <w:t>(f)</w:t>
      </w:r>
      <w:r w:rsidRPr="006224D3">
        <w:tab/>
        <w:t>an order varying a parent’s child support percentage;</w:t>
      </w:r>
    </w:p>
    <w:p w:rsidR="00F860FD" w:rsidRPr="006224D3" w:rsidRDefault="00F860FD" w:rsidP="00F860FD">
      <w:pPr>
        <w:pStyle w:val="paragraph"/>
      </w:pPr>
      <w:r w:rsidRPr="006224D3">
        <w:tab/>
        <w:t>(g)</w:t>
      </w:r>
      <w:r w:rsidRPr="006224D3">
        <w:tab/>
        <w:t>an order varying a parent’s adjusted taxable income;</w:t>
      </w:r>
    </w:p>
    <w:p w:rsidR="00F860FD" w:rsidRPr="006224D3" w:rsidRDefault="00F860FD" w:rsidP="00F860FD">
      <w:pPr>
        <w:pStyle w:val="paragraph"/>
      </w:pPr>
      <w:r w:rsidRPr="006224D3">
        <w:tab/>
        <w:t>(h)</w:t>
      </w:r>
      <w:r w:rsidRPr="006224D3">
        <w:tab/>
        <w:t>an order varying a parent’s relevant dependent child amount or multi</w:t>
      </w:r>
      <w:r w:rsidR="00CE39FD">
        <w:noBreakHyphen/>
      </w:r>
      <w:r w:rsidRPr="006224D3">
        <w:t>case allowance;</w:t>
      </w:r>
    </w:p>
    <w:p w:rsidR="00F860FD" w:rsidRPr="006224D3" w:rsidRDefault="00F860FD" w:rsidP="00F860FD">
      <w:pPr>
        <w:pStyle w:val="paragraph"/>
      </w:pPr>
      <w:r w:rsidRPr="006224D3">
        <w:tab/>
        <w:t>(i)</w:t>
      </w:r>
      <w:r w:rsidRPr="006224D3">
        <w:tab/>
        <w:t>an order varying a parent’s self</w:t>
      </w:r>
      <w:r w:rsidR="00CE39FD">
        <w:noBreakHyphen/>
      </w:r>
      <w:r w:rsidRPr="006224D3">
        <w:t>support amount;</w:t>
      </w:r>
    </w:p>
    <w:p w:rsidR="00F860FD" w:rsidRPr="006224D3" w:rsidRDefault="00F860FD" w:rsidP="00F860FD">
      <w:pPr>
        <w:pStyle w:val="paragraph"/>
      </w:pPr>
      <w:r w:rsidRPr="006224D3">
        <w:tab/>
        <w:t>(j)</w:t>
      </w:r>
      <w:r w:rsidRPr="006224D3">
        <w:tab/>
        <w:t>an order varying the costs of the children.</w:t>
      </w:r>
    </w:p>
    <w:p w:rsidR="000007E1" w:rsidRPr="006224D3" w:rsidRDefault="000007E1" w:rsidP="000007E1">
      <w:pPr>
        <w:pStyle w:val="subsection"/>
      </w:pPr>
      <w:r w:rsidRPr="006224D3">
        <w:tab/>
        <w:t>(2)</w:t>
      </w:r>
      <w:r w:rsidRPr="006224D3">
        <w:tab/>
        <w:t>An order under this section may make different provision in relation to different child support periods and in relation to different parts of a child support period.</w:t>
      </w:r>
    </w:p>
    <w:p w:rsidR="00AC2FDE" w:rsidRPr="006224D3" w:rsidRDefault="00AC2FDE" w:rsidP="00AC2FDE">
      <w:pPr>
        <w:pStyle w:val="subsection"/>
      </w:pPr>
      <w:r w:rsidRPr="006224D3">
        <w:tab/>
        <w:t>(2B)</w:t>
      </w:r>
      <w:r w:rsidRPr="006224D3">
        <w:tab/>
        <w:t xml:space="preserve">A court may only make an order under this </w:t>
      </w:r>
      <w:r w:rsidR="005B2BF3" w:rsidRPr="006224D3">
        <w:t>Division</w:t>
      </w:r>
      <w:r w:rsidR="009D710C" w:rsidRPr="006224D3">
        <w:t xml:space="preserve"> </w:t>
      </w:r>
      <w:r w:rsidRPr="006224D3">
        <w:t>in respect of a day in a child support period, being a day that is more than 18 months earlier than the day on which the application for the order is made under section</w:t>
      </w:r>
      <w:r w:rsidR="00926F11" w:rsidRPr="006224D3">
        <w:t> </w:t>
      </w:r>
      <w:r w:rsidRPr="006224D3">
        <w:t>116, if the court has granted leave under section</w:t>
      </w:r>
      <w:r w:rsidR="00926F11" w:rsidRPr="006224D3">
        <w:t> </w:t>
      </w:r>
      <w:r w:rsidRPr="006224D3">
        <w:t>112 for the order to be made.</w:t>
      </w:r>
    </w:p>
    <w:p w:rsidR="00AC2FDE" w:rsidRPr="006224D3" w:rsidRDefault="00AC2FDE" w:rsidP="00AC2FDE">
      <w:pPr>
        <w:pStyle w:val="subsection"/>
      </w:pPr>
      <w:r w:rsidRPr="006224D3">
        <w:tab/>
        <w:t>(2C)</w:t>
      </w:r>
      <w:r w:rsidRPr="006224D3">
        <w:tab/>
        <w:t>If the court has granted leave under section</w:t>
      </w:r>
      <w:r w:rsidR="00926F11" w:rsidRPr="006224D3">
        <w:t> </w:t>
      </w:r>
      <w:r w:rsidRPr="006224D3">
        <w:t xml:space="preserve">112, the court may only make an order under this </w:t>
      </w:r>
      <w:r w:rsidR="005B2BF3" w:rsidRPr="006224D3">
        <w:t>Division</w:t>
      </w:r>
      <w:r w:rsidR="009D710C" w:rsidRPr="006224D3">
        <w:t xml:space="preserve"> </w:t>
      </w:r>
      <w:r w:rsidRPr="006224D3">
        <w:t>in respect of a day in a child support period if the day is within the period specified by the court, under subsection</w:t>
      </w:r>
      <w:r w:rsidR="00926F11" w:rsidRPr="006224D3">
        <w:t> </w:t>
      </w:r>
      <w:r w:rsidRPr="006224D3">
        <w:t>112(6), in the order granting the leave.</w:t>
      </w:r>
    </w:p>
    <w:p w:rsidR="000007E1" w:rsidRPr="006224D3" w:rsidRDefault="000007E1" w:rsidP="000007E1">
      <w:pPr>
        <w:pStyle w:val="subsection"/>
        <w:keepNext/>
      </w:pPr>
      <w:r w:rsidRPr="006224D3">
        <w:tab/>
        <w:t>(3)</w:t>
      </w:r>
      <w:r w:rsidRPr="006224D3">
        <w:tab/>
        <w:t>If the court makes an order under this section, the court must:</w:t>
      </w:r>
    </w:p>
    <w:p w:rsidR="000007E1" w:rsidRPr="006224D3" w:rsidRDefault="000007E1" w:rsidP="000007E1">
      <w:pPr>
        <w:pStyle w:val="paragraph"/>
      </w:pPr>
      <w:r w:rsidRPr="006224D3">
        <w:tab/>
        <w:t>(a)</w:t>
      </w:r>
      <w:r w:rsidRPr="006224D3">
        <w:tab/>
        <w:t>give reasons for making the order (including reasons for its satisfaction as required by paragraph</w:t>
      </w:r>
      <w:r w:rsidR="00926F11" w:rsidRPr="006224D3">
        <w:t> </w:t>
      </w:r>
      <w:r w:rsidRPr="006224D3">
        <w:t>117(1)(b)); and</w:t>
      </w:r>
    </w:p>
    <w:p w:rsidR="000007E1" w:rsidRPr="006224D3" w:rsidRDefault="000007E1" w:rsidP="000007E1">
      <w:pPr>
        <w:pStyle w:val="paragraph"/>
      </w:pPr>
      <w:r w:rsidRPr="006224D3">
        <w:tab/>
        <w:t>(b)</w:t>
      </w:r>
      <w:r w:rsidRPr="006224D3">
        <w:tab/>
        <w:t>cause the reasons to be entered in the records of the court.</w:t>
      </w:r>
    </w:p>
    <w:p w:rsidR="000007E1" w:rsidRPr="006224D3" w:rsidRDefault="000007E1" w:rsidP="000007E1">
      <w:pPr>
        <w:pStyle w:val="subsection"/>
      </w:pPr>
      <w:r w:rsidRPr="006224D3">
        <w:tab/>
        <w:t>(4)</w:t>
      </w:r>
      <w:r w:rsidRPr="006224D3">
        <w:tab/>
      </w:r>
      <w:r w:rsidR="00926F11" w:rsidRPr="006224D3">
        <w:t>Subsection (</w:t>
      </w:r>
      <w:r w:rsidRPr="006224D3">
        <w:t>3) does not apply in relation to an order if:</w:t>
      </w:r>
    </w:p>
    <w:p w:rsidR="000007E1" w:rsidRPr="006224D3" w:rsidRDefault="000007E1" w:rsidP="000007E1">
      <w:pPr>
        <w:pStyle w:val="paragraph"/>
      </w:pPr>
      <w:r w:rsidRPr="006224D3">
        <w:tab/>
        <w:t>(a)</w:t>
      </w:r>
      <w:r w:rsidRPr="006224D3">
        <w:tab/>
        <w:t>it is an order made by consent; and</w:t>
      </w:r>
    </w:p>
    <w:p w:rsidR="000007E1" w:rsidRPr="006224D3" w:rsidRDefault="000007E1" w:rsidP="000007E1">
      <w:pPr>
        <w:pStyle w:val="paragraph"/>
      </w:pPr>
      <w:r w:rsidRPr="006224D3">
        <w:tab/>
        <w:t>(b)</w:t>
      </w:r>
      <w:r w:rsidRPr="006224D3">
        <w:tab/>
        <w:t>the carer entitled to child support concerned is not in receipt of an income tested pension, allowance or benefit.</w:t>
      </w:r>
    </w:p>
    <w:p w:rsidR="000007E1" w:rsidRPr="006224D3" w:rsidRDefault="000007E1" w:rsidP="000007E1">
      <w:pPr>
        <w:pStyle w:val="subsection"/>
      </w:pPr>
      <w:r w:rsidRPr="006224D3">
        <w:tab/>
        <w:t>(5)</w:t>
      </w:r>
      <w:r w:rsidRPr="006224D3">
        <w:tab/>
        <w:t xml:space="preserve">A contravention of </w:t>
      </w:r>
      <w:r w:rsidR="00926F11" w:rsidRPr="006224D3">
        <w:t>subsection (</w:t>
      </w:r>
      <w:r w:rsidRPr="006224D3">
        <w:t>3) in relation to an order does not affect the validity of the order.</w:t>
      </w:r>
    </w:p>
    <w:p w:rsidR="000007E1" w:rsidRPr="006224D3" w:rsidRDefault="000007E1" w:rsidP="00ED65D6">
      <w:pPr>
        <w:pStyle w:val="ActHead5"/>
      </w:pPr>
      <w:bookmarkStart w:id="306" w:name="_Toc56677826"/>
      <w:r w:rsidRPr="00CE39FD">
        <w:rPr>
          <w:rStyle w:val="CharSectno"/>
        </w:rPr>
        <w:t>119</w:t>
      </w:r>
      <w:r w:rsidRPr="006224D3">
        <w:t xml:space="preserve">  Implementation of orders</w:t>
      </w:r>
      <w:bookmarkEnd w:id="306"/>
    </w:p>
    <w:p w:rsidR="000007E1" w:rsidRPr="006224D3" w:rsidRDefault="000007E1" w:rsidP="00ED65D6">
      <w:pPr>
        <w:pStyle w:val="subsection"/>
        <w:keepNext/>
        <w:keepLines/>
      </w:pPr>
      <w:r w:rsidRPr="006224D3">
        <w:tab/>
        <w:t>(1)</w:t>
      </w:r>
      <w:r w:rsidRPr="006224D3">
        <w:tab/>
        <w:t xml:space="preserve">When a decision of a court making an order under this </w:t>
      </w:r>
      <w:r w:rsidR="005B2BF3" w:rsidRPr="006224D3">
        <w:t>Division</w:t>
      </w:r>
      <w:r w:rsidR="009D710C" w:rsidRPr="006224D3">
        <w:t xml:space="preserve"> </w:t>
      </w:r>
      <w:r w:rsidRPr="006224D3">
        <w:t>becomes final, the Registrar must immediately take such action as is necessary to give effect to the decision in relation to any administrative assessment that has been made in relation to the child, the carer entitled to child support and the liable parent concerned (whether by amending the assessment or otherwise).</w:t>
      </w:r>
    </w:p>
    <w:p w:rsidR="000007E1" w:rsidRPr="006224D3" w:rsidRDefault="000007E1" w:rsidP="000007E1">
      <w:pPr>
        <w:pStyle w:val="subsection"/>
      </w:pPr>
      <w:r w:rsidRPr="006224D3">
        <w:tab/>
        <w:t>(2)</w:t>
      </w:r>
      <w:r w:rsidRPr="006224D3">
        <w:tab/>
        <w:t>In subsequently making an administrative assessment in relation to the child, the carer entitled to child support and the liable parent concerned while the order is in force, the Registrar must act on the basis of the provisions of this Act as modified by the order.</w:t>
      </w:r>
    </w:p>
    <w:p w:rsidR="000007E1" w:rsidRPr="006224D3" w:rsidRDefault="000007E1" w:rsidP="000007E1">
      <w:pPr>
        <w:pStyle w:val="ActHead5"/>
      </w:pPr>
      <w:bookmarkStart w:id="307" w:name="_Toc56677827"/>
      <w:r w:rsidRPr="00CE39FD">
        <w:rPr>
          <w:rStyle w:val="CharSectno"/>
        </w:rPr>
        <w:t>120</w:t>
      </w:r>
      <w:r w:rsidRPr="006224D3">
        <w:t xml:space="preserve">  Pending proceeding not to affect assessment</w:t>
      </w:r>
      <w:bookmarkEnd w:id="307"/>
    </w:p>
    <w:p w:rsidR="000007E1" w:rsidRPr="006224D3" w:rsidRDefault="000007E1" w:rsidP="000007E1">
      <w:pPr>
        <w:pStyle w:val="subsection"/>
      </w:pPr>
      <w:r w:rsidRPr="006224D3">
        <w:tab/>
      </w:r>
      <w:r w:rsidRPr="006224D3">
        <w:tab/>
        <w:t>Subject to section</w:t>
      </w:r>
      <w:r w:rsidR="00926F11" w:rsidRPr="006224D3">
        <w:t> </w:t>
      </w:r>
      <w:r w:rsidR="00685FCA" w:rsidRPr="006224D3">
        <w:t>111C of the Registration and Collection Act</w:t>
      </w:r>
      <w:r w:rsidRPr="006224D3">
        <w:t xml:space="preserve"> (Stay orders), the fact that a proceeding is pending under this </w:t>
      </w:r>
      <w:r w:rsidR="005B2BF3" w:rsidRPr="006224D3">
        <w:t>Division</w:t>
      </w:r>
      <w:r w:rsidR="009D710C" w:rsidRPr="006224D3">
        <w:t xml:space="preserve"> </w:t>
      </w:r>
      <w:r w:rsidRPr="006224D3">
        <w:t xml:space="preserve">in relation to a person does not, in the meantime, interfere with, or affect, any administrative assessment made in relation to the person, and any such assessment may be registered under the </w:t>
      </w:r>
      <w:r w:rsidR="008C0489" w:rsidRPr="006224D3">
        <w:t>Registration and Collection Act</w:t>
      </w:r>
      <w:r w:rsidRPr="006224D3">
        <w:t>, and amounts of child support and other amounts recovered in relation to the assessment, as if no proceeding were pending.</w:t>
      </w:r>
    </w:p>
    <w:p w:rsidR="000007E1" w:rsidRPr="006224D3" w:rsidRDefault="000007E1" w:rsidP="009D710C">
      <w:pPr>
        <w:pStyle w:val="ActHead3"/>
        <w:pageBreakBefore/>
      </w:pPr>
      <w:bookmarkStart w:id="308" w:name="_Toc56677828"/>
      <w:r w:rsidRPr="00CE39FD">
        <w:rPr>
          <w:rStyle w:val="CharDivNo"/>
        </w:rPr>
        <w:t>Division</w:t>
      </w:r>
      <w:r w:rsidR="00926F11" w:rsidRPr="00CE39FD">
        <w:rPr>
          <w:rStyle w:val="CharDivNo"/>
        </w:rPr>
        <w:t> </w:t>
      </w:r>
      <w:r w:rsidRPr="00CE39FD">
        <w:rPr>
          <w:rStyle w:val="CharDivNo"/>
        </w:rPr>
        <w:t>5</w:t>
      </w:r>
      <w:r w:rsidRPr="006224D3">
        <w:t>—</w:t>
      </w:r>
      <w:r w:rsidRPr="00CE39FD">
        <w:rPr>
          <w:rStyle w:val="CharDivText"/>
        </w:rPr>
        <w:t>Orders for provision of child support otherwise than in form of periodic amounts paid to carer</w:t>
      </w:r>
      <w:bookmarkEnd w:id="308"/>
    </w:p>
    <w:p w:rsidR="000007E1" w:rsidRPr="006224D3" w:rsidRDefault="000007E1" w:rsidP="000007E1">
      <w:pPr>
        <w:pStyle w:val="ActHead5"/>
      </w:pPr>
      <w:bookmarkStart w:id="309" w:name="_Toc56677829"/>
      <w:r w:rsidRPr="00CE39FD">
        <w:rPr>
          <w:rStyle w:val="CharSectno"/>
        </w:rPr>
        <w:t>121</w:t>
      </w:r>
      <w:r w:rsidRPr="006224D3">
        <w:t xml:space="preserve">  Additional particular objects of Division</w:t>
      </w:r>
      <w:bookmarkEnd w:id="309"/>
    </w:p>
    <w:p w:rsidR="000007E1" w:rsidRPr="006224D3" w:rsidRDefault="000007E1" w:rsidP="000007E1">
      <w:pPr>
        <w:pStyle w:val="subsection"/>
      </w:pPr>
      <w:r w:rsidRPr="006224D3">
        <w:tab/>
      </w:r>
      <w:r w:rsidRPr="006224D3">
        <w:tab/>
        <w:t xml:space="preserve">Additional particular objects of this </w:t>
      </w:r>
      <w:r w:rsidR="005B2BF3" w:rsidRPr="006224D3">
        <w:t>Division</w:t>
      </w:r>
      <w:r w:rsidR="009D710C" w:rsidRPr="006224D3">
        <w:t xml:space="preserve"> </w:t>
      </w:r>
      <w:r w:rsidRPr="006224D3">
        <w:t>include ensuring:</w:t>
      </w:r>
    </w:p>
    <w:p w:rsidR="000007E1" w:rsidRPr="006224D3" w:rsidRDefault="000007E1" w:rsidP="000007E1">
      <w:pPr>
        <w:pStyle w:val="paragraph"/>
      </w:pPr>
      <w:r w:rsidRPr="006224D3">
        <w:tab/>
        <w:t>(a)</w:t>
      </w:r>
      <w:r w:rsidRPr="006224D3">
        <w:tab/>
        <w:t>that children have their proper needs met from reasonable and adequate shares in the income, earning capacity, property and financial resources of both their parents; and</w:t>
      </w:r>
    </w:p>
    <w:p w:rsidR="000007E1" w:rsidRPr="006224D3" w:rsidRDefault="000007E1" w:rsidP="000007E1">
      <w:pPr>
        <w:pStyle w:val="paragraph"/>
      </w:pPr>
      <w:r w:rsidRPr="006224D3">
        <w:tab/>
        <w:t>(b)</w:t>
      </w:r>
      <w:r w:rsidRPr="006224D3">
        <w:tab/>
        <w:t>that parents share equitably in the support of their children.</w:t>
      </w:r>
    </w:p>
    <w:p w:rsidR="000007E1" w:rsidRPr="006224D3" w:rsidRDefault="000007E1" w:rsidP="000007E1">
      <w:pPr>
        <w:pStyle w:val="ActHead5"/>
      </w:pPr>
      <w:bookmarkStart w:id="310" w:name="_Toc56677830"/>
      <w:r w:rsidRPr="00CE39FD">
        <w:rPr>
          <w:rStyle w:val="CharSectno"/>
        </w:rPr>
        <w:t>122</w:t>
      </w:r>
      <w:r w:rsidRPr="006224D3">
        <w:t xml:space="preserve">  Cases in relation to which </w:t>
      </w:r>
      <w:r w:rsidR="005B2BF3" w:rsidRPr="006224D3">
        <w:t>Division</w:t>
      </w:r>
      <w:r w:rsidR="009D710C" w:rsidRPr="006224D3">
        <w:t xml:space="preserve"> </w:t>
      </w:r>
      <w:r w:rsidRPr="006224D3">
        <w:t>applies</w:t>
      </w:r>
      <w:bookmarkEnd w:id="310"/>
    </w:p>
    <w:p w:rsidR="000007E1" w:rsidRPr="006224D3" w:rsidRDefault="000007E1" w:rsidP="000007E1">
      <w:pPr>
        <w:pStyle w:val="subsection"/>
      </w:pPr>
      <w:r w:rsidRPr="006224D3">
        <w:tab/>
      </w:r>
      <w:r w:rsidRPr="006224D3">
        <w:tab/>
        <w:t xml:space="preserve">This </w:t>
      </w:r>
      <w:r w:rsidR="005B2BF3" w:rsidRPr="006224D3">
        <w:t>Division</w:t>
      </w:r>
      <w:r w:rsidR="009D710C" w:rsidRPr="006224D3">
        <w:t xml:space="preserve"> </w:t>
      </w:r>
      <w:r w:rsidRPr="006224D3">
        <w:t>applies where a carer entitled to child support wants a liable parent to provide, or a liable parent wants to provide, child support for a child otherwise than in the form of periodic amounts paid to the carer entitled to child support.</w:t>
      </w:r>
    </w:p>
    <w:p w:rsidR="000007E1" w:rsidRPr="006224D3" w:rsidRDefault="000007E1" w:rsidP="000007E1">
      <w:pPr>
        <w:pStyle w:val="ActHead5"/>
      </w:pPr>
      <w:bookmarkStart w:id="311" w:name="_Toc56677831"/>
      <w:r w:rsidRPr="00CE39FD">
        <w:rPr>
          <w:rStyle w:val="CharSectno"/>
        </w:rPr>
        <w:t>123</w:t>
      </w:r>
      <w:r w:rsidRPr="006224D3">
        <w:t xml:space="preserve">  Application for order under Division</w:t>
      </w:r>
      <w:bookmarkEnd w:id="311"/>
    </w:p>
    <w:p w:rsidR="00836639" w:rsidRPr="006224D3" w:rsidRDefault="00836639" w:rsidP="00836639">
      <w:pPr>
        <w:pStyle w:val="subsection"/>
      </w:pPr>
      <w:r w:rsidRPr="006224D3">
        <w:tab/>
        <w:t>(1)</w:t>
      </w:r>
      <w:r w:rsidRPr="006224D3">
        <w:tab/>
        <w:t>An application may be made to a court having jurisdiction under this Act for:</w:t>
      </w:r>
    </w:p>
    <w:p w:rsidR="00836639" w:rsidRPr="006224D3" w:rsidRDefault="00836639" w:rsidP="00836639">
      <w:pPr>
        <w:pStyle w:val="paragraph"/>
      </w:pPr>
      <w:r w:rsidRPr="006224D3">
        <w:tab/>
        <w:t>(a)</w:t>
      </w:r>
      <w:r w:rsidRPr="006224D3">
        <w:tab/>
        <w:t>an order that a liable parent provide child support otherwise than in the form of periodic amounts paid to the carer entitled to child support; or</w:t>
      </w:r>
    </w:p>
    <w:p w:rsidR="00BD0E60" w:rsidRPr="006224D3" w:rsidRDefault="00BD0E60" w:rsidP="00BD0E60">
      <w:pPr>
        <w:pStyle w:val="paragraph"/>
      </w:pPr>
      <w:r w:rsidRPr="006224D3">
        <w:tab/>
        <w:t>(b)</w:t>
      </w:r>
      <w:r w:rsidRPr="006224D3">
        <w:tab/>
        <w:t>an order that a liable parent provide child support in the form of a lump sum payment to be credited against the amount payable under the liability under the relevant administrative assessment.</w:t>
      </w:r>
    </w:p>
    <w:p w:rsidR="000007E1" w:rsidRPr="006224D3" w:rsidRDefault="000007E1" w:rsidP="000007E1">
      <w:pPr>
        <w:pStyle w:val="subsection"/>
      </w:pPr>
      <w:r w:rsidRPr="006224D3">
        <w:tab/>
        <w:t>(2)</w:t>
      </w:r>
      <w:r w:rsidRPr="006224D3">
        <w:tab/>
        <w:t>An application</w:t>
      </w:r>
      <w:r w:rsidR="00260730" w:rsidRPr="006224D3">
        <w:t xml:space="preserve"> under </w:t>
      </w:r>
      <w:r w:rsidR="00926F11" w:rsidRPr="006224D3">
        <w:t>subsection (</w:t>
      </w:r>
      <w:r w:rsidR="00260730" w:rsidRPr="006224D3">
        <w:t>1)</w:t>
      </w:r>
      <w:r w:rsidRPr="006224D3">
        <w:t>:</w:t>
      </w:r>
    </w:p>
    <w:p w:rsidR="000007E1" w:rsidRPr="006224D3" w:rsidRDefault="000007E1" w:rsidP="000007E1">
      <w:pPr>
        <w:pStyle w:val="paragraph"/>
      </w:pPr>
      <w:r w:rsidRPr="006224D3">
        <w:tab/>
        <w:t>(a)</w:t>
      </w:r>
      <w:r w:rsidRPr="006224D3">
        <w:tab/>
        <w:t>may only be made if an administrative assessment is in force in relation to the child, the carer entitled to child support and the liable parent; and</w:t>
      </w:r>
    </w:p>
    <w:p w:rsidR="000007E1" w:rsidRPr="006224D3" w:rsidRDefault="000007E1" w:rsidP="000007E1">
      <w:pPr>
        <w:pStyle w:val="paragraph"/>
      </w:pPr>
      <w:r w:rsidRPr="006224D3">
        <w:tab/>
        <w:t>(b)</w:t>
      </w:r>
      <w:r w:rsidRPr="006224D3">
        <w:tab/>
        <w:t>may be made by the carer entitled to child support or the liable parent.</w:t>
      </w:r>
    </w:p>
    <w:p w:rsidR="000007E1" w:rsidRPr="006224D3" w:rsidRDefault="000007E1" w:rsidP="000007E1">
      <w:pPr>
        <w:pStyle w:val="subsection"/>
      </w:pPr>
      <w:r w:rsidRPr="006224D3">
        <w:tab/>
        <w:t>(3)</w:t>
      </w:r>
      <w:r w:rsidRPr="006224D3">
        <w:tab/>
        <w:t xml:space="preserve">Before hearing the application, the court must hear and determine any pending application made to the court for an order under </w:t>
      </w:r>
      <w:r w:rsidR="00264731" w:rsidRPr="006224D3">
        <w:t>Division</w:t>
      </w:r>
      <w:r w:rsidR="00926F11" w:rsidRPr="006224D3">
        <w:t> </w:t>
      </w:r>
      <w:r w:rsidR="00264731" w:rsidRPr="006224D3">
        <w:t>3 (administrative assessments more than 18 months old) or Division</w:t>
      </w:r>
      <w:r w:rsidR="00926F11" w:rsidRPr="006224D3">
        <w:t> </w:t>
      </w:r>
      <w:r w:rsidR="00264731" w:rsidRPr="006224D3">
        <w:t>4 (departure orders)</w:t>
      </w:r>
      <w:r w:rsidRPr="006224D3">
        <w:t xml:space="preserve"> in relation to the child, the carer entitled to child support and the liable parent.</w:t>
      </w:r>
    </w:p>
    <w:p w:rsidR="000007E1" w:rsidRPr="006224D3" w:rsidRDefault="000007E1" w:rsidP="000007E1">
      <w:pPr>
        <w:pStyle w:val="subsection"/>
      </w:pPr>
      <w:r w:rsidRPr="006224D3">
        <w:tab/>
        <w:t>(4)</w:t>
      </w:r>
      <w:r w:rsidRPr="006224D3">
        <w:tab/>
        <w:t>Subject to section</w:t>
      </w:r>
      <w:r w:rsidR="00926F11" w:rsidRPr="006224D3">
        <w:t> </w:t>
      </w:r>
      <w:r w:rsidRPr="006224D3">
        <w:t>145 (Registrar may intervene in proceedings), the parties to the application are the carer entitled to child support and the liable parent.</w:t>
      </w:r>
    </w:p>
    <w:p w:rsidR="00D70C30" w:rsidRPr="006224D3" w:rsidRDefault="00D70C30" w:rsidP="00D70C30">
      <w:pPr>
        <w:pStyle w:val="ActHead5"/>
      </w:pPr>
      <w:bookmarkStart w:id="312" w:name="_Toc56677832"/>
      <w:r w:rsidRPr="00CE39FD">
        <w:rPr>
          <w:rStyle w:val="CharSectno"/>
        </w:rPr>
        <w:t>123A</w:t>
      </w:r>
      <w:r w:rsidRPr="006224D3">
        <w:t xml:space="preserve">  Orders for provision of child support in the form of lump sum payment to be credited against</w:t>
      </w:r>
      <w:r w:rsidR="00125913" w:rsidRPr="006224D3">
        <w:t xml:space="preserve"> amounts payable under</w:t>
      </w:r>
      <w:r w:rsidRPr="006224D3">
        <w:t xml:space="preserve"> liability</w:t>
      </w:r>
      <w:bookmarkEnd w:id="312"/>
    </w:p>
    <w:p w:rsidR="00D70C30" w:rsidRPr="006224D3" w:rsidRDefault="00D70C30" w:rsidP="00D70C30">
      <w:pPr>
        <w:pStyle w:val="subsection"/>
      </w:pPr>
      <w:r w:rsidRPr="006224D3">
        <w:tab/>
        <w:t>(1)</w:t>
      </w:r>
      <w:r w:rsidRPr="006224D3">
        <w:tab/>
        <w:t xml:space="preserve">The court may make an order that a liable parent provide child support for a child to a carer entitled to child support in the form of a lump sum payment to be credited against </w:t>
      </w:r>
      <w:r w:rsidR="00F22CEA" w:rsidRPr="006224D3">
        <w:t>the amount payable under the liability under the relevant administrative assessment</w:t>
      </w:r>
      <w:r w:rsidRPr="006224D3">
        <w:t xml:space="preserve"> if:</w:t>
      </w:r>
    </w:p>
    <w:p w:rsidR="00D70C30" w:rsidRPr="006224D3" w:rsidRDefault="00D70C30" w:rsidP="00D70C30">
      <w:pPr>
        <w:pStyle w:val="paragraph"/>
      </w:pPr>
      <w:r w:rsidRPr="006224D3">
        <w:tab/>
        <w:t>(a)</w:t>
      </w:r>
      <w:r w:rsidRPr="006224D3">
        <w:tab/>
        <w:t>the carer entitled to child support or the liable parent makes an application to a court under paragraph</w:t>
      </w:r>
      <w:r w:rsidR="00926F11" w:rsidRPr="006224D3">
        <w:t> </w:t>
      </w:r>
      <w:r w:rsidRPr="006224D3">
        <w:t>123(1)(b); and</w:t>
      </w:r>
    </w:p>
    <w:p w:rsidR="00D70C30" w:rsidRPr="006224D3" w:rsidRDefault="00D70C30" w:rsidP="00D70C30">
      <w:pPr>
        <w:pStyle w:val="paragraph"/>
      </w:pPr>
      <w:r w:rsidRPr="006224D3">
        <w:tab/>
        <w:t>(b)</w:t>
      </w:r>
      <w:r w:rsidRPr="006224D3">
        <w:tab/>
        <w:t>the court is satisfied that it would be:</w:t>
      </w:r>
    </w:p>
    <w:p w:rsidR="00D70C30" w:rsidRPr="006224D3" w:rsidRDefault="00D70C30" w:rsidP="00D70C30">
      <w:pPr>
        <w:pStyle w:val="paragraphsub"/>
      </w:pPr>
      <w:r w:rsidRPr="006224D3">
        <w:tab/>
        <w:t>(i)</w:t>
      </w:r>
      <w:r w:rsidRPr="006224D3">
        <w:tab/>
        <w:t>just and equitable as regards the child, the carer entitled to child support and the liable parent; and</w:t>
      </w:r>
    </w:p>
    <w:p w:rsidR="00D70C30" w:rsidRPr="006224D3" w:rsidRDefault="00D70C30" w:rsidP="00D70C30">
      <w:pPr>
        <w:pStyle w:val="paragraphsub"/>
      </w:pPr>
      <w:r w:rsidRPr="006224D3">
        <w:tab/>
        <w:t>(ii)</w:t>
      </w:r>
      <w:r w:rsidRPr="006224D3">
        <w:tab/>
        <w:t>otherwise proper;</w:t>
      </w:r>
    </w:p>
    <w:p w:rsidR="00D70C30" w:rsidRPr="006224D3" w:rsidRDefault="00D70C30" w:rsidP="00D70C30">
      <w:pPr>
        <w:pStyle w:val="paragraph"/>
      </w:pPr>
      <w:r w:rsidRPr="006224D3">
        <w:tab/>
      </w:r>
      <w:r w:rsidRPr="006224D3">
        <w:tab/>
        <w:t>to make an order under this section; and</w:t>
      </w:r>
    </w:p>
    <w:p w:rsidR="00D70C30" w:rsidRPr="006224D3" w:rsidRDefault="00D70C30" w:rsidP="00D70C30">
      <w:pPr>
        <w:pStyle w:val="paragraph"/>
      </w:pPr>
      <w:r w:rsidRPr="006224D3">
        <w:tab/>
        <w:t>(c)</w:t>
      </w:r>
      <w:r w:rsidRPr="006224D3">
        <w:tab/>
        <w:t>the amount of the lump sum payment equals or exceeds the annual rate of child support payable for the child under the administrative assessment.</w:t>
      </w:r>
    </w:p>
    <w:p w:rsidR="00D70C30" w:rsidRPr="006224D3" w:rsidRDefault="00D70C30" w:rsidP="00D70C30">
      <w:pPr>
        <w:pStyle w:val="notetext"/>
      </w:pPr>
      <w:r w:rsidRPr="006224D3">
        <w:t>Note:</w:t>
      </w:r>
      <w:r w:rsidRPr="006224D3">
        <w:tab/>
        <w:t>If the court makes such an order, the lump sum payment is credited under section</w:t>
      </w:r>
      <w:r w:rsidR="00926F11" w:rsidRPr="006224D3">
        <w:t> </w:t>
      </w:r>
      <w:r w:rsidRPr="006224D3">
        <w:t xml:space="preserve">69A of the Registration and Collection Act against </w:t>
      </w:r>
      <w:r w:rsidR="00B75264" w:rsidRPr="006224D3">
        <w:t xml:space="preserve">the amount payable under </w:t>
      </w:r>
      <w:r w:rsidRPr="006224D3">
        <w:t>the liable parent’s liability (rather than reducing the annual rate of child support payable under the administrative assessment).</w:t>
      </w:r>
    </w:p>
    <w:p w:rsidR="00D70C30" w:rsidRPr="006224D3" w:rsidRDefault="00D70C30" w:rsidP="00D70C30">
      <w:pPr>
        <w:pStyle w:val="subsection"/>
      </w:pPr>
      <w:r w:rsidRPr="006224D3">
        <w:tab/>
        <w:t>(2)</w:t>
      </w:r>
      <w:r w:rsidRPr="006224D3">
        <w:tab/>
        <w:t>A lump sum payment may include a payment by way of transfer or settlement of property.</w:t>
      </w:r>
    </w:p>
    <w:p w:rsidR="00D70C30" w:rsidRPr="006224D3" w:rsidRDefault="00D70C30" w:rsidP="00D70C30">
      <w:pPr>
        <w:pStyle w:val="subsection"/>
      </w:pPr>
      <w:r w:rsidRPr="006224D3">
        <w:tab/>
        <w:t>(3)</w:t>
      </w:r>
      <w:r w:rsidRPr="006224D3">
        <w:tab/>
        <w:t xml:space="preserve">An order under </w:t>
      </w:r>
      <w:r w:rsidR="00926F11" w:rsidRPr="006224D3">
        <w:t>subsection (</w:t>
      </w:r>
      <w:r w:rsidRPr="006224D3">
        <w:t>1):</w:t>
      </w:r>
    </w:p>
    <w:p w:rsidR="00D70C30" w:rsidRPr="006224D3" w:rsidRDefault="00D70C30" w:rsidP="00D70C30">
      <w:pPr>
        <w:pStyle w:val="paragraph"/>
      </w:pPr>
      <w:r w:rsidRPr="006224D3">
        <w:tab/>
        <w:t>(a)</w:t>
      </w:r>
      <w:r w:rsidRPr="006224D3">
        <w:tab/>
        <w:t>must specify the amount of the lump sum payment; and</w:t>
      </w:r>
    </w:p>
    <w:p w:rsidR="00FB6890" w:rsidRPr="006224D3" w:rsidRDefault="00FB6890" w:rsidP="00FB6890">
      <w:pPr>
        <w:pStyle w:val="paragraph"/>
      </w:pPr>
      <w:r w:rsidRPr="006224D3">
        <w:tab/>
        <w:t>(b)</w:t>
      </w:r>
      <w:r w:rsidRPr="006224D3">
        <w:tab/>
        <w:t>must specify that the lump sum payment is to be credited against 100%, or another specified percentage that is less than 100%, of the amounts payable under the liability.</w:t>
      </w:r>
    </w:p>
    <w:p w:rsidR="00D70C30" w:rsidRPr="006224D3" w:rsidRDefault="00D70C30" w:rsidP="00D70C30">
      <w:pPr>
        <w:pStyle w:val="subsection"/>
      </w:pPr>
      <w:r w:rsidRPr="006224D3">
        <w:tab/>
        <w:t>(4)</w:t>
      </w:r>
      <w:r w:rsidRPr="006224D3">
        <w:tab/>
        <w:t>In determining the application made under paragraph</w:t>
      </w:r>
      <w:r w:rsidR="00926F11" w:rsidRPr="006224D3">
        <w:t> </w:t>
      </w:r>
      <w:r w:rsidRPr="006224D3">
        <w:t>123(1)(b), the court must have regard to:</w:t>
      </w:r>
    </w:p>
    <w:p w:rsidR="00D70C30" w:rsidRPr="006224D3" w:rsidRDefault="00D70C30" w:rsidP="00D70C30">
      <w:pPr>
        <w:pStyle w:val="paragraph"/>
      </w:pPr>
      <w:r w:rsidRPr="006224D3">
        <w:tab/>
        <w:t>(a)</w:t>
      </w:r>
      <w:r w:rsidRPr="006224D3">
        <w:tab/>
        <w:t>the administrative assessment; and</w:t>
      </w:r>
    </w:p>
    <w:p w:rsidR="00D70C30" w:rsidRPr="006224D3" w:rsidRDefault="00D70C30" w:rsidP="00D70C30">
      <w:pPr>
        <w:pStyle w:val="paragraph"/>
      </w:pPr>
      <w:r w:rsidRPr="006224D3">
        <w:tab/>
        <w:t>(b)</w:t>
      </w:r>
      <w:r w:rsidRPr="006224D3">
        <w:tab/>
        <w:t>any determination in force under Part</w:t>
      </w:r>
      <w:r w:rsidR="00926F11" w:rsidRPr="006224D3">
        <w:t> </w:t>
      </w:r>
      <w:r w:rsidRPr="006224D3">
        <w:t>6A (departure determinations) in relation to the child, the carer entitled to child support and the liable parent; and</w:t>
      </w:r>
    </w:p>
    <w:p w:rsidR="00D70C30" w:rsidRPr="006224D3" w:rsidRDefault="00D70C30" w:rsidP="00D70C30">
      <w:pPr>
        <w:pStyle w:val="paragraph"/>
      </w:pPr>
      <w:r w:rsidRPr="006224D3">
        <w:tab/>
        <w:t>(c)</w:t>
      </w:r>
      <w:r w:rsidRPr="006224D3">
        <w:tab/>
        <w:t>any order in force under Division</w:t>
      </w:r>
      <w:r w:rsidR="00926F11" w:rsidRPr="006224D3">
        <w:t> </w:t>
      </w:r>
      <w:r w:rsidRPr="006224D3">
        <w:t xml:space="preserve">4 of this </w:t>
      </w:r>
      <w:r w:rsidR="005B2BF3" w:rsidRPr="006224D3">
        <w:t>Part</w:t>
      </w:r>
      <w:r w:rsidR="009D710C" w:rsidRPr="006224D3">
        <w:t xml:space="preserve"> </w:t>
      </w:r>
      <w:r w:rsidRPr="006224D3">
        <w:t>(departure orders) in relation to the child, the carer entitled to child support and the liable parent; and</w:t>
      </w:r>
    </w:p>
    <w:p w:rsidR="00D70C30" w:rsidRPr="006224D3" w:rsidRDefault="00D70C30" w:rsidP="00D70C30">
      <w:pPr>
        <w:pStyle w:val="paragraph"/>
      </w:pPr>
      <w:r w:rsidRPr="006224D3">
        <w:tab/>
        <w:t>(d)</w:t>
      </w:r>
      <w:r w:rsidRPr="006224D3">
        <w:tab/>
        <w:t>whether the carer entitled to child support is in receipt of an income tested pension, allowance or benefit; and</w:t>
      </w:r>
    </w:p>
    <w:p w:rsidR="00D70C30" w:rsidRPr="006224D3" w:rsidRDefault="00D70C30" w:rsidP="00D70C30">
      <w:pPr>
        <w:pStyle w:val="paragraph"/>
      </w:pPr>
      <w:r w:rsidRPr="006224D3">
        <w:tab/>
        <w:t>(e)</w:t>
      </w:r>
      <w:r w:rsidRPr="006224D3">
        <w:tab/>
        <w:t>if the carer entitled to child support is not in receipt of such a pension, allowance or benefit—whether the circumstances of the carer are such that, taking into account the effect of the order proposed to be made by the court, the carer would be unable to support himself or herself without an income tested pension, allowance or benefit.</w:t>
      </w:r>
    </w:p>
    <w:p w:rsidR="00D70C30" w:rsidRPr="006224D3" w:rsidRDefault="00D70C30" w:rsidP="00D70C30">
      <w:pPr>
        <w:pStyle w:val="subsection"/>
      </w:pPr>
      <w:r w:rsidRPr="006224D3">
        <w:tab/>
        <w:t>(5)</w:t>
      </w:r>
      <w:r w:rsidRPr="006224D3">
        <w:tab/>
        <w:t xml:space="preserve">In determining whether it would be just and equitable as regards the child, the carer entitled to child support and the liable parent to make an order under </w:t>
      </w:r>
      <w:r w:rsidR="00926F11" w:rsidRPr="006224D3">
        <w:t>subsection (</w:t>
      </w:r>
      <w:r w:rsidRPr="006224D3">
        <w:t>1), the court must have regard to the matters mentioned in subsections</w:t>
      </w:r>
      <w:r w:rsidR="00926F11" w:rsidRPr="006224D3">
        <w:t> </w:t>
      </w:r>
      <w:r w:rsidRPr="006224D3">
        <w:t>117(4), (6), (7), (7A) and (8).</w:t>
      </w:r>
    </w:p>
    <w:p w:rsidR="00D70C30" w:rsidRPr="006224D3" w:rsidRDefault="00D70C30" w:rsidP="00D70C30">
      <w:pPr>
        <w:pStyle w:val="subsection"/>
      </w:pPr>
      <w:r w:rsidRPr="006224D3">
        <w:tab/>
        <w:t>(6)</w:t>
      </w:r>
      <w:r w:rsidRPr="006224D3">
        <w:tab/>
        <w:t>In having regard to the earning capacity of a parent of the child under paragraph</w:t>
      </w:r>
      <w:r w:rsidR="00926F11" w:rsidRPr="006224D3">
        <w:t> </w:t>
      </w:r>
      <w:r w:rsidRPr="006224D3">
        <w:t>117(4)(da), the court may determine that the parent’s earning capacity is greater than is reflected in his or her income for the purposes of this Act only if the court is satisfied as mentioned in subsection</w:t>
      </w:r>
      <w:r w:rsidR="00926F11" w:rsidRPr="006224D3">
        <w:t> </w:t>
      </w:r>
      <w:r w:rsidRPr="006224D3">
        <w:t>117(7B).</w:t>
      </w:r>
    </w:p>
    <w:p w:rsidR="00D70C30" w:rsidRPr="006224D3" w:rsidRDefault="00D70C30" w:rsidP="00D70C30">
      <w:pPr>
        <w:pStyle w:val="subsection"/>
      </w:pPr>
      <w:r w:rsidRPr="006224D3">
        <w:tab/>
        <w:t>(7)</w:t>
      </w:r>
      <w:r w:rsidRPr="006224D3">
        <w:tab/>
        <w:t xml:space="preserve">In determining whether it would be otherwise proper to make an order under </w:t>
      </w:r>
      <w:r w:rsidR="00926F11" w:rsidRPr="006224D3">
        <w:t>subsection (</w:t>
      </w:r>
      <w:r w:rsidRPr="006224D3">
        <w:t>1), the court must have regard to the matters mentioned in subsection</w:t>
      </w:r>
      <w:r w:rsidR="00926F11" w:rsidRPr="006224D3">
        <w:t> </w:t>
      </w:r>
      <w:r w:rsidRPr="006224D3">
        <w:t>117(5).</w:t>
      </w:r>
    </w:p>
    <w:p w:rsidR="00D70C30" w:rsidRPr="006224D3" w:rsidRDefault="00D70C30" w:rsidP="00D70C30">
      <w:pPr>
        <w:pStyle w:val="subsection"/>
      </w:pPr>
      <w:r w:rsidRPr="006224D3">
        <w:tab/>
        <w:t>(8)</w:t>
      </w:r>
      <w:r w:rsidRPr="006224D3">
        <w:tab/>
      </w:r>
      <w:r w:rsidR="00926F11" w:rsidRPr="006224D3">
        <w:t>Subsections (</w:t>
      </w:r>
      <w:r w:rsidRPr="006224D3">
        <w:t>4), (5), (6) and (7) do not limit the matters to which the court may have regard.</w:t>
      </w:r>
    </w:p>
    <w:p w:rsidR="000007E1" w:rsidRPr="006224D3" w:rsidRDefault="000007E1" w:rsidP="000007E1">
      <w:pPr>
        <w:pStyle w:val="ActHead5"/>
      </w:pPr>
      <w:bookmarkStart w:id="313" w:name="_Toc56677833"/>
      <w:r w:rsidRPr="00CE39FD">
        <w:rPr>
          <w:rStyle w:val="CharSectno"/>
        </w:rPr>
        <w:t>124</w:t>
      </w:r>
      <w:r w:rsidRPr="006224D3">
        <w:t xml:space="preserve">  Orders for provision of child support otherwise than in form of periodic amounts paid to carer entitled to child support</w:t>
      </w:r>
      <w:bookmarkEnd w:id="313"/>
    </w:p>
    <w:p w:rsidR="000007E1" w:rsidRPr="006224D3" w:rsidRDefault="000007E1" w:rsidP="000007E1">
      <w:pPr>
        <w:pStyle w:val="subsection"/>
      </w:pPr>
      <w:r w:rsidRPr="006224D3">
        <w:tab/>
        <w:t>(1)</w:t>
      </w:r>
      <w:r w:rsidRPr="006224D3">
        <w:tab/>
        <w:t>Where:</w:t>
      </w:r>
    </w:p>
    <w:p w:rsidR="00066325" w:rsidRPr="006224D3" w:rsidRDefault="00066325" w:rsidP="00066325">
      <w:pPr>
        <w:pStyle w:val="paragraph"/>
      </w:pPr>
      <w:r w:rsidRPr="006224D3">
        <w:tab/>
        <w:t>(a)</w:t>
      </w:r>
      <w:r w:rsidRPr="006224D3">
        <w:tab/>
        <w:t>a carer entitled to child support or a liable parent makes an application under paragraph</w:t>
      </w:r>
      <w:r w:rsidR="00926F11" w:rsidRPr="006224D3">
        <w:t> </w:t>
      </w:r>
      <w:r w:rsidRPr="006224D3">
        <w:t>123(1)(a); and</w:t>
      </w:r>
    </w:p>
    <w:p w:rsidR="000007E1" w:rsidRPr="006224D3" w:rsidRDefault="000007E1" w:rsidP="000007E1">
      <w:pPr>
        <w:pStyle w:val="paragraph"/>
      </w:pPr>
      <w:r w:rsidRPr="006224D3">
        <w:tab/>
        <w:t>(b)</w:t>
      </w:r>
      <w:r w:rsidRPr="006224D3">
        <w:tab/>
        <w:t>the court is satisfied that it would be:</w:t>
      </w:r>
    </w:p>
    <w:p w:rsidR="000007E1" w:rsidRPr="006224D3" w:rsidRDefault="000007E1" w:rsidP="000007E1">
      <w:pPr>
        <w:pStyle w:val="paragraphsub"/>
      </w:pPr>
      <w:r w:rsidRPr="006224D3">
        <w:tab/>
        <w:t>(i)</w:t>
      </w:r>
      <w:r w:rsidRPr="006224D3">
        <w:tab/>
        <w:t>just and equitable as regards the child, the carer entitled to child support and the liable parent; and</w:t>
      </w:r>
    </w:p>
    <w:p w:rsidR="000007E1" w:rsidRPr="006224D3" w:rsidRDefault="000007E1" w:rsidP="000007E1">
      <w:pPr>
        <w:pStyle w:val="paragraphsub"/>
        <w:keepNext/>
      </w:pPr>
      <w:r w:rsidRPr="006224D3">
        <w:tab/>
        <w:t>(ii)</w:t>
      </w:r>
      <w:r w:rsidRPr="006224D3">
        <w:tab/>
        <w:t>otherwise proper;</w:t>
      </w:r>
    </w:p>
    <w:p w:rsidR="000007E1" w:rsidRPr="006224D3" w:rsidRDefault="000007E1" w:rsidP="000007E1">
      <w:pPr>
        <w:pStyle w:val="paragraph"/>
        <w:keepNext/>
      </w:pPr>
      <w:r w:rsidRPr="006224D3">
        <w:tab/>
      </w:r>
      <w:r w:rsidRPr="006224D3">
        <w:tab/>
        <w:t>to make an order that the liable parent provide child support for the child otherwise than in the form of periodic amounts paid to the carer entitled to child support;</w:t>
      </w:r>
    </w:p>
    <w:p w:rsidR="000007E1" w:rsidRPr="006224D3" w:rsidRDefault="000007E1" w:rsidP="000007E1">
      <w:pPr>
        <w:pStyle w:val="subsection2"/>
      </w:pPr>
      <w:r w:rsidRPr="006224D3">
        <w:t>the court may make the order.</w:t>
      </w:r>
    </w:p>
    <w:p w:rsidR="000007E1" w:rsidRPr="006224D3" w:rsidRDefault="000007E1" w:rsidP="000007E1">
      <w:pPr>
        <w:pStyle w:val="subsection"/>
      </w:pPr>
      <w:r w:rsidRPr="006224D3">
        <w:tab/>
        <w:t>(2)</w:t>
      </w:r>
      <w:r w:rsidRPr="006224D3">
        <w:tab/>
        <w:t>In determining the application, the court must have regard to:</w:t>
      </w:r>
    </w:p>
    <w:p w:rsidR="000007E1" w:rsidRPr="006224D3" w:rsidRDefault="000007E1" w:rsidP="000007E1">
      <w:pPr>
        <w:pStyle w:val="paragraph"/>
      </w:pPr>
      <w:r w:rsidRPr="006224D3">
        <w:tab/>
        <w:t>(a)</w:t>
      </w:r>
      <w:r w:rsidRPr="006224D3">
        <w:tab/>
        <w:t>the administrative assessment in force in relation to the child, the carer entitled to child support and the liable parent; and</w:t>
      </w:r>
    </w:p>
    <w:p w:rsidR="006362D3" w:rsidRPr="006224D3" w:rsidRDefault="006362D3" w:rsidP="006362D3">
      <w:pPr>
        <w:pStyle w:val="paragraph"/>
      </w:pPr>
      <w:r w:rsidRPr="006224D3">
        <w:tab/>
        <w:t>(aa)</w:t>
      </w:r>
      <w:r w:rsidRPr="006224D3">
        <w:tab/>
        <w:t>any determination in force under Part</w:t>
      </w:r>
      <w:r w:rsidR="00926F11" w:rsidRPr="006224D3">
        <w:t> </w:t>
      </w:r>
      <w:r w:rsidRPr="006224D3">
        <w:t>6A (departure determinations) in relation to the child, the carer entitled to child support and the liable parent; and</w:t>
      </w:r>
    </w:p>
    <w:p w:rsidR="000007E1" w:rsidRPr="006224D3" w:rsidRDefault="000007E1" w:rsidP="000007E1">
      <w:pPr>
        <w:pStyle w:val="paragraph"/>
      </w:pPr>
      <w:r w:rsidRPr="006224D3">
        <w:tab/>
        <w:t>(b)</w:t>
      </w:r>
      <w:r w:rsidRPr="006224D3">
        <w:tab/>
        <w:t>any order in force under Division</w:t>
      </w:r>
      <w:r w:rsidR="00926F11" w:rsidRPr="006224D3">
        <w:t> </w:t>
      </w:r>
      <w:r w:rsidRPr="006224D3">
        <w:t xml:space="preserve">4 </w:t>
      </w:r>
      <w:r w:rsidR="00032D5A" w:rsidRPr="006224D3">
        <w:t>(departure orders)</w:t>
      </w:r>
      <w:r w:rsidRPr="006224D3">
        <w:t xml:space="preserve"> in relation to the child, the carer entitled to child support and the liable parent; and</w:t>
      </w:r>
    </w:p>
    <w:p w:rsidR="000007E1" w:rsidRPr="006224D3" w:rsidRDefault="000007E1" w:rsidP="000007E1">
      <w:pPr>
        <w:pStyle w:val="paragraph"/>
      </w:pPr>
      <w:r w:rsidRPr="006224D3">
        <w:tab/>
        <w:t>(c)</w:t>
      </w:r>
      <w:r w:rsidRPr="006224D3">
        <w:tab/>
        <w:t xml:space="preserve">whether the carer entitled to child support is in receipt of an income tested pension, allowance or benefit or, if the carer entitled to child support is not in receipt of such a pension, allowance or benefit, whether the circumstances of the carer are such that, taking into account the effect of the order proposed to be made by the court, the carer would be unable to support himself or herself without an income tested pension, allowance or </w:t>
      </w:r>
      <w:r w:rsidR="00FE3FA1" w:rsidRPr="006224D3">
        <w:t>benefit.</w:t>
      </w:r>
    </w:p>
    <w:p w:rsidR="000007E1" w:rsidRPr="006224D3" w:rsidRDefault="000007E1" w:rsidP="000007E1">
      <w:pPr>
        <w:pStyle w:val="subsection"/>
      </w:pPr>
      <w:r w:rsidRPr="006224D3">
        <w:tab/>
        <w:t>(3)</w:t>
      </w:r>
      <w:r w:rsidRPr="006224D3">
        <w:tab/>
        <w:t xml:space="preserve">In determining whether it would be just and equitable as regards the child, the carer entitled to child support and the liable parent to make an order under </w:t>
      </w:r>
      <w:r w:rsidR="00926F11" w:rsidRPr="006224D3">
        <w:t>subsection (</w:t>
      </w:r>
      <w:r w:rsidRPr="006224D3">
        <w:t>1), the court must have regard to the matters mentioned in subsections</w:t>
      </w:r>
      <w:r w:rsidR="00926F11" w:rsidRPr="006224D3">
        <w:t> </w:t>
      </w:r>
      <w:r w:rsidRPr="006224D3">
        <w:t>117(4), (6), (7)</w:t>
      </w:r>
      <w:r w:rsidR="003D7FDD" w:rsidRPr="006224D3">
        <w:t>, (7A)</w:t>
      </w:r>
      <w:r w:rsidRPr="006224D3">
        <w:t xml:space="preserve"> and (8).</w:t>
      </w:r>
    </w:p>
    <w:p w:rsidR="00F23E2A" w:rsidRPr="006224D3" w:rsidRDefault="00F23E2A" w:rsidP="00F23E2A">
      <w:pPr>
        <w:pStyle w:val="subsection"/>
      </w:pPr>
      <w:r w:rsidRPr="006224D3">
        <w:tab/>
        <w:t>(3A)</w:t>
      </w:r>
      <w:r w:rsidRPr="006224D3">
        <w:tab/>
        <w:t>In having regard to the earning capacity of a parent of the child under paragraph</w:t>
      </w:r>
      <w:r w:rsidR="00926F11" w:rsidRPr="006224D3">
        <w:t> </w:t>
      </w:r>
      <w:r w:rsidRPr="006224D3">
        <w:t>117(4)(da), the court may determine that the parent’s earning capacity is greater than is reflected in his or her income for the purposes of this Act only if the court is satisfied as mentioned in subsection</w:t>
      </w:r>
      <w:r w:rsidR="00926F11" w:rsidRPr="006224D3">
        <w:t> </w:t>
      </w:r>
      <w:r w:rsidRPr="006224D3">
        <w:t>117(7B).</w:t>
      </w:r>
    </w:p>
    <w:p w:rsidR="000007E1" w:rsidRPr="006224D3" w:rsidRDefault="000007E1" w:rsidP="000007E1">
      <w:pPr>
        <w:pStyle w:val="subsection"/>
      </w:pPr>
      <w:r w:rsidRPr="006224D3">
        <w:tab/>
        <w:t>(4)</w:t>
      </w:r>
      <w:r w:rsidRPr="006224D3">
        <w:tab/>
        <w:t xml:space="preserve">In determining whether it would be otherwise proper to make an order under </w:t>
      </w:r>
      <w:r w:rsidR="00926F11" w:rsidRPr="006224D3">
        <w:t>subsection (</w:t>
      </w:r>
      <w:r w:rsidRPr="006224D3">
        <w:t>1), the court must have regard to the matters mentioned in subsection</w:t>
      </w:r>
      <w:r w:rsidR="00926F11" w:rsidRPr="006224D3">
        <w:t> </w:t>
      </w:r>
      <w:r w:rsidRPr="006224D3">
        <w:t>117(5).</w:t>
      </w:r>
    </w:p>
    <w:p w:rsidR="000007E1" w:rsidRPr="006224D3" w:rsidRDefault="000007E1" w:rsidP="000007E1">
      <w:pPr>
        <w:pStyle w:val="subsection"/>
      </w:pPr>
      <w:r w:rsidRPr="006224D3">
        <w:tab/>
        <w:t>(5)</w:t>
      </w:r>
      <w:r w:rsidRPr="006224D3">
        <w:tab/>
      </w:r>
      <w:r w:rsidR="00926F11" w:rsidRPr="006224D3">
        <w:t>Subsections (</w:t>
      </w:r>
      <w:r w:rsidRPr="006224D3">
        <w:t>2), (3)</w:t>
      </w:r>
      <w:r w:rsidR="00090EA5" w:rsidRPr="006224D3">
        <w:t>, (3A)</w:t>
      </w:r>
      <w:r w:rsidRPr="006224D3">
        <w:t xml:space="preserve"> and (4) do not limit the matters to which the court may have regard.</w:t>
      </w:r>
    </w:p>
    <w:p w:rsidR="000007E1" w:rsidRPr="006224D3" w:rsidRDefault="000007E1" w:rsidP="000007E1">
      <w:pPr>
        <w:pStyle w:val="ActHead5"/>
      </w:pPr>
      <w:bookmarkStart w:id="314" w:name="_Toc56677834"/>
      <w:r w:rsidRPr="00CE39FD">
        <w:rPr>
          <w:rStyle w:val="CharSectno"/>
        </w:rPr>
        <w:t>125</w:t>
      </w:r>
      <w:r w:rsidRPr="006224D3">
        <w:t xml:space="preserve">  Court to state relationship between order and assessed child support</w:t>
      </w:r>
      <w:bookmarkEnd w:id="314"/>
    </w:p>
    <w:p w:rsidR="00107371" w:rsidRPr="006224D3" w:rsidRDefault="00107371" w:rsidP="00107371">
      <w:pPr>
        <w:pStyle w:val="subsection"/>
      </w:pPr>
      <w:r w:rsidRPr="006224D3">
        <w:tab/>
        <w:t>(1)</w:t>
      </w:r>
      <w:r w:rsidRPr="006224D3">
        <w:tab/>
        <w:t>If the court makes an order under section</w:t>
      </w:r>
      <w:r w:rsidR="00926F11" w:rsidRPr="006224D3">
        <w:t> </w:t>
      </w:r>
      <w:r w:rsidRPr="006224D3">
        <w:t xml:space="preserve">124, the court must state in the order whether the annual rate of child support payable by the liable parent under any relevant administrative assessment is to be reduced, in the manner specified under </w:t>
      </w:r>
      <w:r w:rsidR="00926F11" w:rsidRPr="006224D3">
        <w:t>subsection (</w:t>
      </w:r>
      <w:r w:rsidRPr="006224D3">
        <w:t>3), by the child support ordered to be provided by the liable parent.</w:t>
      </w:r>
    </w:p>
    <w:p w:rsidR="006509E2" w:rsidRPr="006224D3" w:rsidRDefault="006509E2" w:rsidP="006509E2">
      <w:pPr>
        <w:pStyle w:val="notetext"/>
      </w:pPr>
      <w:r w:rsidRPr="006224D3">
        <w:t>Note:</w:t>
      </w:r>
      <w:r w:rsidRPr="006224D3">
        <w:tab/>
        <w:t>If the court makes a statement under this section that the annual rate of child support is to be reduced, the Registrar must make a provisional notional assessment under section</w:t>
      </w:r>
      <w:r w:rsidR="00926F11" w:rsidRPr="006224D3">
        <w:t> </w:t>
      </w:r>
      <w:r w:rsidRPr="006224D3">
        <w:t>146B.</w:t>
      </w:r>
    </w:p>
    <w:p w:rsidR="00107371" w:rsidRPr="006224D3" w:rsidRDefault="00107371" w:rsidP="00107371">
      <w:pPr>
        <w:pStyle w:val="subsection"/>
      </w:pPr>
      <w:r w:rsidRPr="006224D3">
        <w:tab/>
        <w:t>(2)</w:t>
      </w:r>
      <w:r w:rsidRPr="006224D3">
        <w:tab/>
        <w:t>The court may state that the annual rate of child support payable by the liable parent is not to be so reduced only if it is satisfied that, in the special circumstances of the case, it would be:</w:t>
      </w:r>
    </w:p>
    <w:p w:rsidR="00107371" w:rsidRPr="006224D3" w:rsidRDefault="00107371" w:rsidP="00107371">
      <w:pPr>
        <w:pStyle w:val="paragraph"/>
      </w:pPr>
      <w:r w:rsidRPr="006224D3">
        <w:tab/>
        <w:t>(a)</w:t>
      </w:r>
      <w:r w:rsidRPr="006224D3">
        <w:tab/>
        <w:t>just and equitable as regards the child, the carer entitled to child support and the liable parent; and</w:t>
      </w:r>
    </w:p>
    <w:p w:rsidR="00107371" w:rsidRPr="006224D3" w:rsidRDefault="00107371" w:rsidP="00107371">
      <w:pPr>
        <w:pStyle w:val="paragraph"/>
      </w:pPr>
      <w:r w:rsidRPr="006224D3">
        <w:tab/>
        <w:t>(b)</w:t>
      </w:r>
      <w:r w:rsidRPr="006224D3">
        <w:tab/>
        <w:t>otherwise proper;</w:t>
      </w:r>
    </w:p>
    <w:p w:rsidR="00107371" w:rsidRPr="006224D3" w:rsidRDefault="00107371" w:rsidP="00107371">
      <w:pPr>
        <w:pStyle w:val="subsection2"/>
      </w:pPr>
      <w:r w:rsidRPr="006224D3">
        <w:t>that the annual rate of child support not be reduced by the child support ordered to be provided.</w:t>
      </w:r>
    </w:p>
    <w:p w:rsidR="00107371" w:rsidRPr="006224D3" w:rsidRDefault="00107371" w:rsidP="00107371">
      <w:pPr>
        <w:pStyle w:val="subsection"/>
      </w:pPr>
      <w:r w:rsidRPr="006224D3">
        <w:tab/>
        <w:t>(3)</w:t>
      </w:r>
      <w:r w:rsidRPr="006224D3">
        <w:tab/>
        <w:t>If the court states in the order that the annual rate of child support is to be reduced by the child support ordered to be provided, the court must also state in the order either:</w:t>
      </w:r>
    </w:p>
    <w:p w:rsidR="00107371" w:rsidRPr="006224D3" w:rsidRDefault="00107371" w:rsidP="00107371">
      <w:pPr>
        <w:pStyle w:val="paragraph"/>
      </w:pPr>
      <w:r w:rsidRPr="006224D3">
        <w:tab/>
        <w:t>(a)</w:t>
      </w:r>
      <w:r w:rsidRPr="006224D3">
        <w:tab/>
        <w:t>that the annual rate of child support payable is to be reduced by a specified amount that represents an annual value of the child support to be provided; or</w:t>
      </w:r>
    </w:p>
    <w:p w:rsidR="00107371" w:rsidRPr="006224D3" w:rsidRDefault="00107371" w:rsidP="00107371">
      <w:pPr>
        <w:pStyle w:val="paragraph"/>
      </w:pPr>
      <w:r w:rsidRPr="006224D3">
        <w:tab/>
        <w:t>(b)</w:t>
      </w:r>
      <w:r w:rsidRPr="006224D3">
        <w:tab/>
        <w:t>that the annual rate of child support payable is to be reduced by 100% or another specified percentage that is less than 100%.</w:t>
      </w:r>
    </w:p>
    <w:p w:rsidR="000007E1" w:rsidRPr="006224D3" w:rsidRDefault="000007E1" w:rsidP="000007E1">
      <w:pPr>
        <w:pStyle w:val="subsection"/>
      </w:pPr>
      <w:r w:rsidRPr="006224D3">
        <w:tab/>
        <w:t>(4)</w:t>
      </w:r>
      <w:r w:rsidRPr="006224D3">
        <w:tab/>
        <w:t xml:space="preserve">The court may, under </w:t>
      </w:r>
      <w:r w:rsidR="00926F11" w:rsidRPr="006224D3">
        <w:t>subsections (</w:t>
      </w:r>
      <w:r w:rsidRPr="006224D3">
        <w:t>1) and (3), make different provision in relation to different child support periods and in relation to different parts of a child support period.</w:t>
      </w:r>
    </w:p>
    <w:p w:rsidR="000007E1" w:rsidRPr="006224D3" w:rsidRDefault="000007E1" w:rsidP="00ED65D6">
      <w:pPr>
        <w:pStyle w:val="subsection"/>
        <w:keepNext/>
        <w:keepLines/>
      </w:pPr>
      <w:r w:rsidRPr="006224D3">
        <w:tab/>
        <w:t>(5)</w:t>
      </w:r>
      <w:r w:rsidRPr="006224D3">
        <w:tab/>
        <w:t xml:space="preserve">In determining whether it would be just and equitable as regards the child, the carer entitled to child support and the liable parent to make a statement of the kind referred to in </w:t>
      </w:r>
      <w:r w:rsidR="00926F11" w:rsidRPr="006224D3">
        <w:t>subsection (</w:t>
      </w:r>
      <w:r w:rsidRPr="006224D3">
        <w:t>2), the court must have regard to the matters mentioned in subsections</w:t>
      </w:r>
      <w:r w:rsidR="00926F11" w:rsidRPr="006224D3">
        <w:t> </w:t>
      </w:r>
      <w:r w:rsidRPr="006224D3">
        <w:t>117(4), (6), (7)</w:t>
      </w:r>
      <w:r w:rsidR="00A85E6F" w:rsidRPr="006224D3">
        <w:t>, (7A)</w:t>
      </w:r>
      <w:r w:rsidRPr="006224D3">
        <w:t xml:space="preserve"> and (8).</w:t>
      </w:r>
    </w:p>
    <w:p w:rsidR="008061FD" w:rsidRPr="006224D3" w:rsidRDefault="008061FD" w:rsidP="008061FD">
      <w:pPr>
        <w:pStyle w:val="subsection"/>
      </w:pPr>
      <w:r w:rsidRPr="006224D3">
        <w:tab/>
        <w:t>(5A)</w:t>
      </w:r>
      <w:r w:rsidRPr="006224D3">
        <w:tab/>
        <w:t>In having regard to the earning capacity of a parent of the child under paragraph</w:t>
      </w:r>
      <w:r w:rsidR="00926F11" w:rsidRPr="006224D3">
        <w:t> </w:t>
      </w:r>
      <w:r w:rsidRPr="006224D3">
        <w:t>117(4)(da), the court may determine that the parent’s earning capacity is greater than is reflected in his or her income for the purposes of this Act only if the court is satisfied as mentioned in subsection</w:t>
      </w:r>
      <w:r w:rsidR="00926F11" w:rsidRPr="006224D3">
        <w:t> </w:t>
      </w:r>
      <w:r w:rsidRPr="006224D3">
        <w:t>117(7B).</w:t>
      </w:r>
    </w:p>
    <w:p w:rsidR="000007E1" w:rsidRPr="006224D3" w:rsidRDefault="000007E1" w:rsidP="000007E1">
      <w:pPr>
        <w:pStyle w:val="subsection"/>
      </w:pPr>
      <w:r w:rsidRPr="006224D3">
        <w:tab/>
        <w:t>(6)</w:t>
      </w:r>
      <w:r w:rsidRPr="006224D3">
        <w:tab/>
        <w:t xml:space="preserve">In determining whether it would be otherwise proper to make a statement of the kind referred to in </w:t>
      </w:r>
      <w:r w:rsidR="00926F11" w:rsidRPr="006224D3">
        <w:t>subsection (</w:t>
      </w:r>
      <w:r w:rsidRPr="006224D3">
        <w:t>2), the court must have regard to the matters mentioned in subsection</w:t>
      </w:r>
      <w:r w:rsidR="00926F11" w:rsidRPr="006224D3">
        <w:t> </w:t>
      </w:r>
      <w:r w:rsidRPr="006224D3">
        <w:t>117(5).</w:t>
      </w:r>
    </w:p>
    <w:p w:rsidR="000007E1" w:rsidRPr="006224D3" w:rsidRDefault="000007E1" w:rsidP="000007E1">
      <w:pPr>
        <w:pStyle w:val="subsection"/>
      </w:pPr>
      <w:r w:rsidRPr="006224D3">
        <w:tab/>
        <w:t>(7)</w:t>
      </w:r>
      <w:r w:rsidRPr="006224D3">
        <w:tab/>
      </w:r>
      <w:r w:rsidR="00926F11" w:rsidRPr="006224D3">
        <w:t>Subsections (</w:t>
      </w:r>
      <w:r w:rsidRPr="006224D3">
        <w:t>5)</w:t>
      </w:r>
      <w:r w:rsidR="00920629" w:rsidRPr="006224D3">
        <w:t>, (5A)</w:t>
      </w:r>
      <w:r w:rsidRPr="006224D3">
        <w:t xml:space="preserve"> and (6) do not limit the matters to which the court may have regard.</w:t>
      </w:r>
    </w:p>
    <w:p w:rsidR="000007E1" w:rsidRPr="006224D3" w:rsidRDefault="000007E1" w:rsidP="00F71619">
      <w:pPr>
        <w:pStyle w:val="ActHead5"/>
      </w:pPr>
      <w:bookmarkStart w:id="315" w:name="_Toc56677835"/>
      <w:r w:rsidRPr="00CE39FD">
        <w:rPr>
          <w:rStyle w:val="CharSectno"/>
        </w:rPr>
        <w:t>126</w:t>
      </w:r>
      <w:r w:rsidRPr="006224D3">
        <w:t xml:space="preserve">  Court to give reasons for order</w:t>
      </w:r>
      <w:bookmarkEnd w:id="315"/>
    </w:p>
    <w:p w:rsidR="000007E1" w:rsidRPr="006224D3" w:rsidRDefault="000007E1" w:rsidP="00F71619">
      <w:pPr>
        <w:pStyle w:val="subsection"/>
        <w:keepNext/>
        <w:keepLines/>
      </w:pPr>
      <w:r w:rsidRPr="006224D3">
        <w:tab/>
        <w:t>(1)</w:t>
      </w:r>
      <w:r w:rsidRPr="006224D3">
        <w:tab/>
        <w:t>If the court makes an order under section</w:t>
      </w:r>
      <w:r w:rsidR="00926F11" w:rsidRPr="006224D3">
        <w:t> </w:t>
      </w:r>
      <w:r w:rsidR="00C23390" w:rsidRPr="006224D3">
        <w:t xml:space="preserve">123A or </w:t>
      </w:r>
      <w:r w:rsidRPr="006224D3">
        <w:t>124, the court must:</w:t>
      </w:r>
    </w:p>
    <w:p w:rsidR="000007E1" w:rsidRPr="006224D3" w:rsidRDefault="000007E1" w:rsidP="00F71619">
      <w:pPr>
        <w:pStyle w:val="paragraph"/>
        <w:keepNext/>
        <w:keepLines/>
      </w:pPr>
      <w:r w:rsidRPr="006224D3">
        <w:tab/>
        <w:t>(a)</w:t>
      </w:r>
      <w:r w:rsidRPr="006224D3">
        <w:tab/>
        <w:t>give reasons for:</w:t>
      </w:r>
    </w:p>
    <w:p w:rsidR="000007E1" w:rsidRPr="006224D3" w:rsidRDefault="000007E1" w:rsidP="000007E1">
      <w:pPr>
        <w:pStyle w:val="paragraphsub"/>
      </w:pPr>
      <w:r w:rsidRPr="006224D3">
        <w:tab/>
        <w:t>(i)</w:t>
      </w:r>
      <w:r w:rsidRPr="006224D3">
        <w:tab/>
        <w:t>making the order; and</w:t>
      </w:r>
    </w:p>
    <w:p w:rsidR="00E400F2" w:rsidRPr="006224D3" w:rsidRDefault="00E400F2" w:rsidP="00E400F2">
      <w:pPr>
        <w:pStyle w:val="paragraphsub"/>
      </w:pPr>
      <w:r w:rsidRPr="006224D3">
        <w:tab/>
        <w:t>(ii)</w:t>
      </w:r>
      <w:r w:rsidRPr="006224D3">
        <w:tab/>
        <w:t>if the order is an order under section</w:t>
      </w:r>
      <w:r w:rsidR="00926F11" w:rsidRPr="006224D3">
        <w:t> </w:t>
      </w:r>
      <w:r w:rsidRPr="006224D3">
        <w:t>123A—the matters specified in the order under subsection</w:t>
      </w:r>
      <w:r w:rsidR="00926F11" w:rsidRPr="006224D3">
        <w:t> </w:t>
      </w:r>
      <w:r w:rsidRPr="006224D3">
        <w:t>123A(3); and</w:t>
      </w:r>
    </w:p>
    <w:p w:rsidR="00E400F2" w:rsidRPr="006224D3" w:rsidRDefault="00E400F2" w:rsidP="00E400F2">
      <w:pPr>
        <w:pStyle w:val="paragraphsub"/>
      </w:pPr>
      <w:r w:rsidRPr="006224D3">
        <w:tab/>
        <w:t>(iii)</w:t>
      </w:r>
      <w:r w:rsidRPr="006224D3">
        <w:tab/>
        <w:t>if the order is an order under section</w:t>
      </w:r>
      <w:r w:rsidR="00926F11" w:rsidRPr="006224D3">
        <w:t> </w:t>
      </w:r>
      <w:r w:rsidRPr="006224D3">
        <w:t>124—the statement or statements included in the order under section</w:t>
      </w:r>
      <w:r w:rsidR="00926F11" w:rsidRPr="006224D3">
        <w:t> </w:t>
      </w:r>
      <w:r w:rsidRPr="006224D3">
        <w:t>125; and</w:t>
      </w:r>
    </w:p>
    <w:p w:rsidR="000007E1" w:rsidRPr="006224D3" w:rsidRDefault="000007E1" w:rsidP="000007E1">
      <w:pPr>
        <w:pStyle w:val="paragraph"/>
      </w:pPr>
      <w:r w:rsidRPr="006224D3">
        <w:tab/>
        <w:t>(b)</w:t>
      </w:r>
      <w:r w:rsidRPr="006224D3">
        <w:tab/>
        <w:t>cause the reasons to be entered in the records of the court.</w:t>
      </w:r>
    </w:p>
    <w:p w:rsidR="000007E1" w:rsidRPr="006224D3" w:rsidRDefault="000007E1" w:rsidP="000007E1">
      <w:pPr>
        <w:pStyle w:val="subsection"/>
      </w:pPr>
      <w:r w:rsidRPr="006224D3">
        <w:tab/>
        <w:t>(2)</w:t>
      </w:r>
      <w:r w:rsidRPr="006224D3">
        <w:tab/>
      </w:r>
      <w:r w:rsidR="00926F11" w:rsidRPr="006224D3">
        <w:t>Subsection (</w:t>
      </w:r>
      <w:r w:rsidRPr="006224D3">
        <w:t>1) does not apply in relation to an order if:</w:t>
      </w:r>
    </w:p>
    <w:p w:rsidR="000007E1" w:rsidRPr="006224D3" w:rsidRDefault="000007E1" w:rsidP="000007E1">
      <w:pPr>
        <w:pStyle w:val="paragraph"/>
      </w:pPr>
      <w:r w:rsidRPr="006224D3">
        <w:tab/>
        <w:t>(a)</w:t>
      </w:r>
      <w:r w:rsidRPr="006224D3">
        <w:tab/>
        <w:t>it is an order made by consent; and</w:t>
      </w:r>
    </w:p>
    <w:p w:rsidR="000007E1" w:rsidRPr="006224D3" w:rsidRDefault="000007E1" w:rsidP="000007E1">
      <w:pPr>
        <w:pStyle w:val="paragraph"/>
      </w:pPr>
      <w:r w:rsidRPr="006224D3">
        <w:tab/>
        <w:t>(b)</w:t>
      </w:r>
      <w:r w:rsidRPr="006224D3">
        <w:tab/>
        <w:t>the carer entitled to child support concerned is not in receipt of an income tested pension, allowance or benefit.</w:t>
      </w:r>
    </w:p>
    <w:p w:rsidR="000007E1" w:rsidRPr="006224D3" w:rsidRDefault="000007E1" w:rsidP="000007E1">
      <w:pPr>
        <w:pStyle w:val="subsection"/>
      </w:pPr>
      <w:r w:rsidRPr="006224D3">
        <w:tab/>
        <w:t>(3)</w:t>
      </w:r>
      <w:r w:rsidRPr="006224D3">
        <w:tab/>
        <w:t xml:space="preserve">A contravention of </w:t>
      </w:r>
      <w:r w:rsidR="00926F11" w:rsidRPr="006224D3">
        <w:t>subsection (</w:t>
      </w:r>
      <w:r w:rsidRPr="006224D3">
        <w:t>1) in relation to an order does not affect the validity of the order.</w:t>
      </w:r>
    </w:p>
    <w:p w:rsidR="000007E1" w:rsidRPr="006224D3" w:rsidRDefault="000007E1" w:rsidP="000007E1">
      <w:pPr>
        <w:pStyle w:val="ActHead5"/>
      </w:pPr>
      <w:bookmarkStart w:id="316" w:name="_Toc56677836"/>
      <w:r w:rsidRPr="00CE39FD">
        <w:rPr>
          <w:rStyle w:val="CharSectno"/>
        </w:rPr>
        <w:t>127</w:t>
      </w:r>
      <w:r w:rsidRPr="006224D3">
        <w:t xml:space="preserve">  Effect of orders on administrative assessment of child support</w:t>
      </w:r>
      <w:bookmarkEnd w:id="316"/>
    </w:p>
    <w:p w:rsidR="00A86BF5" w:rsidRPr="006224D3" w:rsidRDefault="00A86BF5" w:rsidP="00A86BF5">
      <w:pPr>
        <w:pStyle w:val="subsection"/>
      </w:pPr>
      <w:r w:rsidRPr="006224D3">
        <w:tab/>
        <w:t>(1)</w:t>
      </w:r>
      <w:r w:rsidRPr="006224D3">
        <w:tab/>
        <w:t>This section applies if the court makes an order under section</w:t>
      </w:r>
      <w:r w:rsidR="00926F11" w:rsidRPr="006224D3">
        <w:t> </w:t>
      </w:r>
      <w:r w:rsidRPr="006224D3">
        <w:t>124 that includes a statement under section</w:t>
      </w:r>
      <w:r w:rsidR="00926F11" w:rsidRPr="006224D3">
        <w:t> </w:t>
      </w:r>
      <w:r w:rsidRPr="006224D3">
        <w:t>125 that the annual rate of child support payable by a liable parent under an administrative assessment is to be reduced, in the manner specified under subsection</w:t>
      </w:r>
      <w:r w:rsidR="00926F11" w:rsidRPr="006224D3">
        <w:t> </w:t>
      </w:r>
      <w:r w:rsidRPr="006224D3">
        <w:t>125(3), by the child support ordered to be provided by the liable parent.</w:t>
      </w:r>
    </w:p>
    <w:p w:rsidR="000007E1" w:rsidRPr="006224D3" w:rsidRDefault="000007E1" w:rsidP="000007E1">
      <w:pPr>
        <w:pStyle w:val="subsection"/>
      </w:pPr>
      <w:r w:rsidRPr="006224D3">
        <w:tab/>
        <w:t>(2)</w:t>
      </w:r>
      <w:r w:rsidRPr="006224D3">
        <w:tab/>
        <w:t>When the decision of the court making the order becomes final, the Registrar must immediately take such action as is necessary to give effect to the order in relation to any relevant administrative assessment that has been made (whether by amending the assessment or otherwise).</w:t>
      </w:r>
    </w:p>
    <w:p w:rsidR="000007E1" w:rsidRPr="006224D3" w:rsidRDefault="000007E1" w:rsidP="000007E1">
      <w:pPr>
        <w:pStyle w:val="subsection"/>
      </w:pPr>
      <w:r w:rsidRPr="006224D3">
        <w:tab/>
        <w:t>(3)</w:t>
      </w:r>
      <w:r w:rsidRPr="006224D3">
        <w:tab/>
        <w:t>In subsequently making a relevant administrative assessment, the Registrar must:</w:t>
      </w:r>
    </w:p>
    <w:p w:rsidR="000007E1" w:rsidRPr="006224D3" w:rsidRDefault="000007E1" w:rsidP="000007E1">
      <w:pPr>
        <w:pStyle w:val="paragraph"/>
      </w:pPr>
      <w:r w:rsidRPr="006224D3">
        <w:tab/>
        <w:t>(a)</w:t>
      </w:r>
      <w:r w:rsidRPr="006224D3">
        <w:tab/>
        <w:t>work out what would, apart from this Division, be the annual rate of child support payable by the liable parent to the carer entitled to child support; and</w:t>
      </w:r>
    </w:p>
    <w:p w:rsidR="000007E1" w:rsidRPr="006224D3" w:rsidRDefault="000007E1" w:rsidP="000007E1">
      <w:pPr>
        <w:pStyle w:val="paragraph"/>
      </w:pPr>
      <w:r w:rsidRPr="006224D3">
        <w:tab/>
        <w:t>(b)</w:t>
      </w:r>
      <w:r w:rsidRPr="006224D3">
        <w:tab/>
        <w:t>reduce (but not below 0) that annual rate by the amount or percentage specified in the statement included in the order under subsection</w:t>
      </w:r>
      <w:r w:rsidR="00926F11" w:rsidRPr="006224D3">
        <w:t> </w:t>
      </w:r>
      <w:r w:rsidRPr="006224D3">
        <w:t>125(3); and</w:t>
      </w:r>
    </w:p>
    <w:p w:rsidR="000007E1" w:rsidRPr="006224D3" w:rsidRDefault="000007E1" w:rsidP="000007E1">
      <w:pPr>
        <w:pStyle w:val="paragraph"/>
      </w:pPr>
      <w:r w:rsidRPr="006224D3">
        <w:tab/>
        <w:t>(c)</w:t>
      </w:r>
      <w:r w:rsidRPr="006224D3">
        <w:tab/>
        <w:t>make the assessment on the basis of that reduced annual rate.</w:t>
      </w:r>
    </w:p>
    <w:p w:rsidR="000007E1" w:rsidRPr="006224D3" w:rsidRDefault="000007E1" w:rsidP="000007E1">
      <w:pPr>
        <w:pStyle w:val="ActHead5"/>
      </w:pPr>
      <w:bookmarkStart w:id="317" w:name="_Toc56677837"/>
      <w:r w:rsidRPr="00CE39FD">
        <w:rPr>
          <w:rStyle w:val="CharSectno"/>
        </w:rPr>
        <w:t>129</w:t>
      </w:r>
      <w:r w:rsidRPr="006224D3">
        <w:t xml:space="preserve">  Modification of orders under Division</w:t>
      </w:r>
      <w:bookmarkEnd w:id="317"/>
    </w:p>
    <w:p w:rsidR="000007E1" w:rsidRPr="006224D3" w:rsidRDefault="000007E1" w:rsidP="000007E1">
      <w:pPr>
        <w:pStyle w:val="subsection"/>
      </w:pPr>
      <w:r w:rsidRPr="006224D3">
        <w:tab/>
        <w:t>(1)</w:t>
      </w:r>
      <w:r w:rsidRPr="006224D3">
        <w:tab/>
        <w:t>If an order under section</w:t>
      </w:r>
      <w:r w:rsidR="00926F11" w:rsidRPr="006224D3">
        <w:t> </w:t>
      </w:r>
      <w:r w:rsidR="00DC2011" w:rsidRPr="006224D3">
        <w:t xml:space="preserve">123A or </w:t>
      </w:r>
      <w:r w:rsidRPr="006224D3">
        <w:t>124 is in force in relation to a child (whether or not all things ordered to be done by the order have been done):</w:t>
      </w:r>
    </w:p>
    <w:p w:rsidR="000007E1" w:rsidRPr="006224D3" w:rsidRDefault="000007E1" w:rsidP="000007E1">
      <w:pPr>
        <w:pStyle w:val="paragraph"/>
      </w:pPr>
      <w:r w:rsidRPr="006224D3">
        <w:tab/>
        <w:t>(a)</w:t>
      </w:r>
      <w:r w:rsidRPr="006224D3">
        <w:tab/>
        <w:t>the court that made the order; or</w:t>
      </w:r>
    </w:p>
    <w:p w:rsidR="000007E1" w:rsidRPr="006224D3" w:rsidRDefault="000007E1" w:rsidP="000007E1">
      <w:pPr>
        <w:pStyle w:val="paragraph"/>
        <w:keepNext/>
      </w:pPr>
      <w:r w:rsidRPr="006224D3">
        <w:tab/>
        <w:t>(b)</w:t>
      </w:r>
      <w:r w:rsidRPr="006224D3">
        <w:tab/>
        <w:t>another court having jurisdiction under this Act in which the order has been registered;</w:t>
      </w:r>
    </w:p>
    <w:p w:rsidR="000007E1" w:rsidRPr="006224D3" w:rsidRDefault="000007E1" w:rsidP="000007E1">
      <w:pPr>
        <w:pStyle w:val="subsection2"/>
      </w:pPr>
      <w:r w:rsidRPr="006224D3">
        <w:t>may under this section, by order:</w:t>
      </w:r>
    </w:p>
    <w:p w:rsidR="000007E1" w:rsidRPr="006224D3" w:rsidRDefault="000007E1" w:rsidP="000007E1">
      <w:pPr>
        <w:pStyle w:val="paragraph"/>
      </w:pPr>
      <w:r w:rsidRPr="006224D3">
        <w:tab/>
        <w:t>(c)</w:t>
      </w:r>
      <w:r w:rsidRPr="006224D3">
        <w:tab/>
        <w:t>discharge the order; or</w:t>
      </w:r>
    </w:p>
    <w:p w:rsidR="000007E1" w:rsidRPr="006224D3" w:rsidRDefault="000007E1" w:rsidP="000007E1">
      <w:pPr>
        <w:pStyle w:val="paragraph"/>
      </w:pPr>
      <w:r w:rsidRPr="006224D3">
        <w:tab/>
        <w:t>(d)</w:t>
      </w:r>
      <w:r w:rsidRPr="006224D3">
        <w:tab/>
        <w:t>suspend its operation wholly or in part and either until further order or until a fixed time or the happening of a future event; or</w:t>
      </w:r>
    </w:p>
    <w:p w:rsidR="000007E1" w:rsidRPr="006224D3" w:rsidRDefault="000007E1" w:rsidP="000007E1">
      <w:pPr>
        <w:pStyle w:val="paragraph"/>
      </w:pPr>
      <w:r w:rsidRPr="006224D3">
        <w:tab/>
        <w:t>(e)</w:t>
      </w:r>
      <w:r w:rsidRPr="006224D3">
        <w:tab/>
        <w:t xml:space="preserve">if the operation of the order has been suspended under </w:t>
      </w:r>
      <w:r w:rsidR="00926F11" w:rsidRPr="006224D3">
        <w:t>paragraph (</w:t>
      </w:r>
      <w:r w:rsidRPr="006224D3">
        <w:t>d)—revive its operation wholly or in part; or</w:t>
      </w:r>
    </w:p>
    <w:p w:rsidR="000007E1" w:rsidRPr="006224D3" w:rsidRDefault="000007E1" w:rsidP="000007E1">
      <w:pPr>
        <w:pStyle w:val="paragraph"/>
      </w:pPr>
      <w:r w:rsidRPr="006224D3">
        <w:tab/>
        <w:t>(f)</w:t>
      </w:r>
      <w:r w:rsidRPr="006224D3">
        <w:tab/>
        <w:t xml:space="preserve">subject to </w:t>
      </w:r>
      <w:r w:rsidR="00926F11" w:rsidRPr="006224D3">
        <w:t>subsection (</w:t>
      </w:r>
      <w:r w:rsidRPr="006224D3">
        <w:t xml:space="preserve">3), vary the order (including any </w:t>
      </w:r>
      <w:r w:rsidR="00AD0243" w:rsidRPr="006224D3">
        <w:t>matter specified under subsection</w:t>
      </w:r>
      <w:r w:rsidR="00926F11" w:rsidRPr="006224D3">
        <w:t> </w:t>
      </w:r>
      <w:r w:rsidR="00AD0243" w:rsidRPr="006224D3">
        <w:t>123A(3), or any statement made under section</w:t>
      </w:r>
      <w:r w:rsidR="00926F11" w:rsidRPr="006224D3">
        <w:t> </w:t>
      </w:r>
      <w:r w:rsidR="00AD0243" w:rsidRPr="006224D3">
        <w:t>125, included in the order</w:t>
      </w:r>
      <w:r w:rsidRPr="006224D3">
        <w:t>) in any way.</w:t>
      </w:r>
    </w:p>
    <w:p w:rsidR="000007E1" w:rsidRPr="006224D3" w:rsidRDefault="000007E1" w:rsidP="008B6D1E">
      <w:pPr>
        <w:pStyle w:val="subsection"/>
        <w:keepNext/>
        <w:keepLines/>
      </w:pPr>
      <w:r w:rsidRPr="006224D3">
        <w:tab/>
        <w:t>(2)</w:t>
      </w:r>
      <w:r w:rsidRPr="006224D3">
        <w:tab/>
        <w:t xml:space="preserve">The court must not make an order under </w:t>
      </w:r>
      <w:r w:rsidR="00926F11" w:rsidRPr="006224D3">
        <w:t>subsection (</w:t>
      </w:r>
      <w:r w:rsidRPr="006224D3">
        <w:t>1) in relation to the order under section</w:t>
      </w:r>
      <w:r w:rsidR="00926F11" w:rsidRPr="006224D3">
        <w:t> </w:t>
      </w:r>
      <w:r w:rsidR="005C408F" w:rsidRPr="006224D3">
        <w:t xml:space="preserve">123A or </w:t>
      </w:r>
      <w:r w:rsidRPr="006224D3">
        <w:t xml:space="preserve">124 unless the court is satisfied, having regard in particular to </w:t>
      </w:r>
      <w:r w:rsidR="00B16ED6" w:rsidRPr="006224D3">
        <w:t>any matter specified under subsection</w:t>
      </w:r>
      <w:r w:rsidR="00926F11" w:rsidRPr="006224D3">
        <w:t> </w:t>
      </w:r>
      <w:r w:rsidR="00B16ED6" w:rsidRPr="006224D3">
        <w:t>123A(3), or any statement made under section</w:t>
      </w:r>
      <w:r w:rsidR="00926F11" w:rsidRPr="006224D3">
        <w:t> </w:t>
      </w:r>
      <w:r w:rsidR="00B16ED6" w:rsidRPr="006224D3">
        <w:t>125</w:t>
      </w:r>
      <w:r w:rsidRPr="006224D3">
        <w:t>, that it would be:</w:t>
      </w:r>
    </w:p>
    <w:p w:rsidR="000007E1" w:rsidRPr="006224D3" w:rsidRDefault="000007E1" w:rsidP="000007E1">
      <w:pPr>
        <w:pStyle w:val="paragraph"/>
      </w:pPr>
      <w:r w:rsidRPr="006224D3">
        <w:tab/>
        <w:t>(a)</w:t>
      </w:r>
      <w:r w:rsidRPr="006224D3">
        <w:tab/>
        <w:t>just and equitable as regards the child, the carer entitled to child support and the liable parent concerned; and</w:t>
      </w:r>
    </w:p>
    <w:p w:rsidR="000007E1" w:rsidRPr="006224D3" w:rsidRDefault="000007E1" w:rsidP="000007E1">
      <w:pPr>
        <w:pStyle w:val="paragraph"/>
        <w:keepNext/>
      </w:pPr>
      <w:r w:rsidRPr="006224D3">
        <w:tab/>
        <w:t>(b)</w:t>
      </w:r>
      <w:r w:rsidRPr="006224D3">
        <w:tab/>
        <w:t>otherwise proper;</w:t>
      </w:r>
    </w:p>
    <w:p w:rsidR="000007E1" w:rsidRPr="006224D3" w:rsidRDefault="000007E1" w:rsidP="000007E1">
      <w:pPr>
        <w:pStyle w:val="subsection2"/>
      </w:pPr>
      <w:r w:rsidRPr="006224D3">
        <w:t>to make the order.</w:t>
      </w:r>
    </w:p>
    <w:p w:rsidR="000007E1" w:rsidRPr="006224D3" w:rsidRDefault="000007E1" w:rsidP="000007E1">
      <w:pPr>
        <w:pStyle w:val="subsection"/>
      </w:pPr>
      <w:r w:rsidRPr="006224D3">
        <w:tab/>
        <w:t>(3)</w:t>
      </w:r>
      <w:r w:rsidRPr="006224D3">
        <w:tab/>
        <w:t xml:space="preserve">The court must not, by order under </w:t>
      </w:r>
      <w:r w:rsidR="00926F11" w:rsidRPr="006224D3">
        <w:t>subsection (</w:t>
      </w:r>
      <w:r w:rsidRPr="006224D3">
        <w:t>1), vary an order unless it is also satisfied:</w:t>
      </w:r>
    </w:p>
    <w:p w:rsidR="000007E1" w:rsidRPr="006224D3" w:rsidRDefault="000007E1" w:rsidP="000007E1">
      <w:pPr>
        <w:pStyle w:val="paragraph"/>
      </w:pPr>
      <w:r w:rsidRPr="006224D3">
        <w:tab/>
        <w:t>(a)</w:t>
      </w:r>
      <w:r w:rsidRPr="006224D3">
        <w:tab/>
        <w:t>that making the variation is justified because of a change in the circumstances of the child, the carer entitled to child support or a liable parent concerned since the order was made or last varied; or</w:t>
      </w:r>
    </w:p>
    <w:p w:rsidR="000007E1" w:rsidRPr="006224D3" w:rsidRDefault="000007E1" w:rsidP="000007E1">
      <w:pPr>
        <w:pStyle w:val="paragraph"/>
      </w:pPr>
      <w:r w:rsidRPr="006224D3">
        <w:tab/>
        <w:t>(c)</w:t>
      </w:r>
      <w:r w:rsidRPr="006224D3">
        <w:tab/>
        <w:t>that making the variation is justified because of a change in the cost of living since the order was made or last varied; or</w:t>
      </w:r>
    </w:p>
    <w:p w:rsidR="000007E1" w:rsidRPr="006224D3" w:rsidRDefault="000007E1" w:rsidP="000007E1">
      <w:pPr>
        <w:pStyle w:val="paragraph"/>
      </w:pPr>
      <w:r w:rsidRPr="006224D3">
        <w:tab/>
        <w:t>(d)</w:t>
      </w:r>
      <w:r w:rsidRPr="006224D3">
        <w:tab/>
        <w:t>in a case where the order was made by consent—that the order is not proper or adequate; or</w:t>
      </w:r>
    </w:p>
    <w:p w:rsidR="000007E1" w:rsidRPr="006224D3" w:rsidRDefault="000007E1" w:rsidP="000007E1">
      <w:pPr>
        <w:pStyle w:val="paragraph"/>
      </w:pPr>
      <w:r w:rsidRPr="006224D3">
        <w:tab/>
        <w:t>(e)</w:t>
      </w:r>
      <w:r w:rsidRPr="006224D3">
        <w:tab/>
        <w:t>that material facts were withheld from the court that made the order or from a court that varied the order, or that material evidence previously given before such a court was false.</w:t>
      </w:r>
    </w:p>
    <w:p w:rsidR="006A6BF1" w:rsidRPr="006224D3" w:rsidRDefault="006A6BF1" w:rsidP="006A6BF1">
      <w:pPr>
        <w:pStyle w:val="subsection"/>
      </w:pPr>
      <w:r w:rsidRPr="006224D3">
        <w:tab/>
        <w:t>(4)</w:t>
      </w:r>
      <w:r w:rsidRPr="006224D3">
        <w:tab/>
        <w:t>If the court proposes to vary an order made under section</w:t>
      </w:r>
      <w:r w:rsidR="00926F11" w:rsidRPr="006224D3">
        <w:t> </w:t>
      </w:r>
      <w:r w:rsidRPr="006224D3">
        <w:t>123A or 124 otherwise than by varying any matter specified in the order under subsection</w:t>
      </w:r>
      <w:r w:rsidR="00926F11" w:rsidRPr="006224D3">
        <w:t> </w:t>
      </w:r>
      <w:r w:rsidRPr="006224D3">
        <w:t>123A(3), or any statement included in the order under section</w:t>
      </w:r>
      <w:r w:rsidR="00926F11" w:rsidRPr="006224D3">
        <w:t> </w:t>
      </w:r>
      <w:r w:rsidRPr="006224D3">
        <w:t>125, the court must consider whether, having regard to the proposed variation, it should also order the variation of any such matter or statement.</w:t>
      </w:r>
    </w:p>
    <w:p w:rsidR="000007E1" w:rsidRPr="006224D3" w:rsidRDefault="000007E1" w:rsidP="000007E1">
      <w:pPr>
        <w:pStyle w:val="subsection"/>
      </w:pPr>
      <w:r w:rsidRPr="006224D3">
        <w:tab/>
        <w:t>(5)</w:t>
      </w:r>
      <w:r w:rsidRPr="006224D3">
        <w:tab/>
        <w:t xml:space="preserve">In determining whether it would be just and equitable as regards the child, the carer entitled to child support and a liable parent to make an order under </w:t>
      </w:r>
      <w:r w:rsidR="00926F11" w:rsidRPr="006224D3">
        <w:t>subsection (</w:t>
      </w:r>
      <w:r w:rsidRPr="006224D3">
        <w:t>1), the court must have regard to the matters mentioned in subsections</w:t>
      </w:r>
      <w:r w:rsidR="00926F11" w:rsidRPr="006224D3">
        <w:t> </w:t>
      </w:r>
      <w:r w:rsidRPr="006224D3">
        <w:t>117(4), (6), (7)</w:t>
      </w:r>
      <w:r w:rsidR="00301CB5" w:rsidRPr="006224D3">
        <w:t>, (7A)</w:t>
      </w:r>
      <w:r w:rsidRPr="006224D3">
        <w:t xml:space="preserve"> and (8).</w:t>
      </w:r>
    </w:p>
    <w:p w:rsidR="00F623A4" w:rsidRPr="006224D3" w:rsidRDefault="00F623A4" w:rsidP="00ED65D6">
      <w:pPr>
        <w:pStyle w:val="subsection"/>
        <w:keepNext/>
        <w:keepLines/>
      </w:pPr>
      <w:r w:rsidRPr="006224D3">
        <w:tab/>
        <w:t>(5A)</w:t>
      </w:r>
      <w:r w:rsidRPr="006224D3">
        <w:tab/>
        <w:t>In having regard to the earning capacity of a parent of the child under paragraph</w:t>
      </w:r>
      <w:r w:rsidR="00926F11" w:rsidRPr="006224D3">
        <w:t> </w:t>
      </w:r>
      <w:r w:rsidRPr="006224D3">
        <w:t>117(4)(da), the court may determine that the parent’s earning capacity is greater than is reflected in his or her income for the purposes of this Act only if the court is satisfied as mentioned in subsection</w:t>
      </w:r>
      <w:r w:rsidR="00926F11" w:rsidRPr="006224D3">
        <w:t> </w:t>
      </w:r>
      <w:r w:rsidRPr="006224D3">
        <w:t>117(7B).</w:t>
      </w:r>
    </w:p>
    <w:p w:rsidR="000007E1" w:rsidRPr="006224D3" w:rsidRDefault="000007E1" w:rsidP="000007E1">
      <w:pPr>
        <w:pStyle w:val="subsection"/>
      </w:pPr>
      <w:r w:rsidRPr="006224D3">
        <w:tab/>
        <w:t>(6)</w:t>
      </w:r>
      <w:r w:rsidRPr="006224D3">
        <w:tab/>
        <w:t xml:space="preserve">In determining whether it would be otherwise proper to make an order under </w:t>
      </w:r>
      <w:r w:rsidR="00926F11" w:rsidRPr="006224D3">
        <w:t>subsection (</w:t>
      </w:r>
      <w:r w:rsidRPr="006224D3">
        <w:t>1), the court must have regard to the matters mentioned in subsection</w:t>
      </w:r>
      <w:r w:rsidR="00926F11" w:rsidRPr="006224D3">
        <w:t> </w:t>
      </w:r>
      <w:r w:rsidRPr="006224D3">
        <w:t>117(5).</w:t>
      </w:r>
    </w:p>
    <w:p w:rsidR="000007E1" w:rsidRPr="006224D3" w:rsidRDefault="000007E1" w:rsidP="000007E1">
      <w:pPr>
        <w:pStyle w:val="subsection"/>
      </w:pPr>
      <w:r w:rsidRPr="006224D3">
        <w:tab/>
        <w:t>(7)</w:t>
      </w:r>
      <w:r w:rsidRPr="006224D3">
        <w:tab/>
      </w:r>
      <w:r w:rsidR="00926F11" w:rsidRPr="006224D3">
        <w:t>Subsections (</w:t>
      </w:r>
      <w:r w:rsidRPr="006224D3">
        <w:t>5)</w:t>
      </w:r>
      <w:r w:rsidR="00C41B62" w:rsidRPr="006224D3">
        <w:t>, (5A)</w:t>
      </w:r>
      <w:r w:rsidRPr="006224D3">
        <w:t xml:space="preserve"> and (6) do not limit the matters to which the court may have regard.</w:t>
      </w:r>
    </w:p>
    <w:p w:rsidR="000007E1" w:rsidRPr="006224D3" w:rsidRDefault="000007E1" w:rsidP="000007E1">
      <w:pPr>
        <w:pStyle w:val="subsection"/>
      </w:pPr>
      <w:r w:rsidRPr="006224D3">
        <w:tab/>
        <w:t>(8)</w:t>
      </w:r>
      <w:r w:rsidRPr="006224D3">
        <w:tab/>
        <w:t xml:space="preserve">In satisfying itself for the purposes of </w:t>
      </w:r>
      <w:r w:rsidR="00926F11" w:rsidRPr="006224D3">
        <w:t>paragraph (</w:t>
      </w:r>
      <w:r w:rsidR="00FE3FA1" w:rsidRPr="006224D3">
        <w:t>3)(d)</w:t>
      </w:r>
      <w:r w:rsidRPr="006224D3">
        <w:t>, the court must have regard to any payments, and any transfer or settlement of property, previously made by the liable parent to the child, to the carer entitled to child support or to any other person for the benefit of the child.</w:t>
      </w:r>
    </w:p>
    <w:p w:rsidR="000007E1" w:rsidRPr="006224D3" w:rsidRDefault="000007E1" w:rsidP="000007E1">
      <w:pPr>
        <w:pStyle w:val="subsection"/>
      </w:pPr>
      <w:r w:rsidRPr="006224D3">
        <w:tab/>
        <w:t>(9)</w:t>
      </w:r>
      <w:r w:rsidRPr="006224D3">
        <w:tab/>
        <w:t xml:space="preserve">In satisfying itself for the purposes of </w:t>
      </w:r>
      <w:r w:rsidR="00926F11" w:rsidRPr="006224D3">
        <w:t>paragraph (</w:t>
      </w:r>
      <w:r w:rsidRPr="006224D3">
        <w:t>3)(c), the court must have regard to any changes that have occurred in a relevant Consumer Price Index published by the Australian Statistician.</w:t>
      </w:r>
    </w:p>
    <w:p w:rsidR="000007E1" w:rsidRPr="006224D3" w:rsidRDefault="000007E1" w:rsidP="000007E1">
      <w:pPr>
        <w:pStyle w:val="subsection"/>
      </w:pPr>
      <w:r w:rsidRPr="006224D3">
        <w:tab/>
        <w:t>(10)</w:t>
      </w:r>
      <w:r w:rsidRPr="006224D3">
        <w:tab/>
        <w:t>The court must not, in considering the variation of an order, have regard to a change in the cost of living unless at least 12 months have elapsed since the order was made, or was last varied having regard to a change in the cost of living.</w:t>
      </w:r>
    </w:p>
    <w:p w:rsidR="000007E1" w:rsidRPr="006224D3" w:rsidRDefault="000007E1" w:rsidP="000007E1">
      <w:pPr>
        <w:pStyle w:val="subsection"/>
      </w:pPr>
      <w:r w:rsidRPr="006224D3">
        <w:tab/>
        <w:t>(11)</w:t>
      </w:r>
      <w:r w:rsidRPr="006224D3">
        <w:tab/>
        <w:t>Subject to any order made under section</w:t>
      </w:r>
      <w:r w:rsidR="00926F11" w:rsidRPr="006224D3">
        <w:t> </w:t>
      </w:r>
      <w:r w:rsidRPr="006224D3">
        <w:t>131, the discharge of an order does not affect the recovery of arrears due under the order, or under this Act, when the discharge takes effect.</w:t>
      </w:r>
    </w:p>
    <w:p w:rsidR="000007E1" w:rsidRPr="006224D3" w:rsidRDefault="000007E1" w:rsidP="000007E1">
      <w:pPr>
        <w:pStyle w:val="ActHead5"/>
      </w:pPr>
      <w:bookmarkStart w:id="318" w:name="_Toc56677838"/>
      <w:r w:rsidRPr="00CE39FD">
        <w:rPr>
          <w:rStyle w:val="CharSectno"/>
        </w:rPr>
        <w:t>130</w:t>
      </w:r>
      <w:r w:rsidRPr="006224D3">
        <w:t xml:space="preserve">  Court to give reasons for modifications</w:t>
      </w:r>
      <w:bookmarkEnd w:id="318"/>
    </w:p>
    <w:p w:rsidR="000007E1" w:rsidRPr="006224D3" w:rsidRDefault="000007E1" w:rsidP="000007E1">
      <w:pPr>
        <w:pStyle w:val="subsection"/>
      </w:pPr>
      <w:r w:rsidRPr="006224D3">
        <w:tab/>
        <w:t>(1)</w:t>
      </w:r>
      <w:r w:rsidRPr="006224D3">
        <w:tab/>
        <w:t>If the court makes an order under section</w:t>
      </w:r>
      <w:r w:rsidR="00926F11" w:rsidRPr="006224D3">
        <w:t> </w:t>
      </w:r>
      <w:r w:rsidRPr="006224D3">
        <w:t>129, the court must:</w:t>
      </w:r>
    </w:p>
    <w:p w:rsidR="000007E1" w:rsidRPr="006224D3" w:rsidRDefault="000007E1" w:rsidP="000007E1">
      <w:pPr>
        <w:pStyle w:val="paragraph"/>
      </w:pPr>
      <w:r w:rsidRPr="006224D3">
        <w:tab/>
        <w:t>(a)</w:t>
      </w:r>
      <w:r w:rsidRPr="006224D3">
        <w:tab/>
        <w:t>give reasons:</w:t>
      </w:r>
    </w:p>
    <w:p w:rsidR="000007E1" w:rsidRPr="006224D3" w:rsidRDefault="000007E1" w:rsidP="000007E1">
      <w:pPr>
        <w:pStyle w:val="paragraphsub"/>
      </w:pPr>
      <w:r w:rsidRPr="006224D3">
        <w:tab/>
        <w:t>(i)</w:t>
      </w:r>
      <w:r w:rsidRPr="006224D3">
        <w:tab/>
        <w:t>for making the order; and</w:t>
      </w:r>
    </w:p>
    <w:p w:rsidR="000007E1" w:rsidRPr="006224D3" w:rsidRDefault="000007E1" w:rsidP="000007E1">
      <w:pPr>
        <w:pStyle w:val="paragraphsub"/>
      </w:pPr>
      <w:r w:rsidRPr="006224D3">
        <w:tab/>
        <w:t>(ii)</w:t>
      </w:r>
      <w:r w:rsidRPr="006224D3">
        <w:tab/>
        <w:t>if the court varies an order</w:t>
      </w:r>
      <w:r w:rsidR="00DE7D2F" w:rsidRPr="006224D3">
        <w:t xml:space="preserve"> made under section</w:t>
      </w:r>
      <w:r w:rsidR="00926F11" w:rsidRPr="006224D3">
        <w:t> </w:t>
      </w:r>
      <w:r w:rsidR="00DE7D2F" w:rsidRPr="006224D3">
        <w:t>124</w:t>
      </w:r>
      <w:r w:rsidRPr="006224D3">
        <w:t xml:space="preserve"> otherwise than by varying any statement included in the order under section</w:t>
      </w:r>
      <w:r w:rsidR="00926F11" w:rsidRPr="006224D3">
        <w:t> </w:t>
      </w:r>
      <w:r w:rsidRPr="006224D3">
        <w:t>125 and does not order the variation of any such statement—for not ordering the variation of any such statement; and</w:t>
      </w:r>
    </w:p>
    <w:p w:rsidR="000007E1" w:rsidRPr="006224D3" w:rsidRDefault="000007E1" w:rsidP="000007E1">
      <w:pPr>
        <w:pStyle w:val="paragraph"/>
      </w:pPr>
      <w:r w:rsidRPr="006224D3">
        <w:tab/>
        <w:t>(b)</w:t>
      </w:r>
      <w:r w:rsidRPr="006224D3">
        <w:tab/>
        <w:t>cause the reasons to be entered in the records of the court.</w:t>
      </w:r>
    </w:p>
    <w:p w:rsidR="000007E1" w:rsidRPr="006224D3" w:rsidRDefault="000007E1" w:rsidP="000007E1">
      <w:pPr>
        <w:pStyle w:val="subsection"/>
      </w:pPr>
      <w:r w:rsidRPr="006224D3">
        <w:tab/>
        <w:t>(2)</w:t>
      </w:r>
      <w:r w:rsidRPr="006224D3">
        <w:tab/>
      </w:r>
      <w:r w:rsidR="00926F11" w:rsidRPr="006224D3">
        <w:t>Subsection (</w:t>
      </w:r>
      <w:r w:rsidRPr="006224D3">
        <w:t>1) does not apply in relation to an order made by consent.</w:t>
      </w:r>
    </w:p>
    <w:p w:rsidR="000007E1" w:rsidRPr="006224D3" w:rsidRDefault="000007E1" w:rsidP="000007E1">
      <w:pPr>
        <w:pStyle w:val="subsection"/>
      </w:pPr>
      <w:r w:rsidRPr="006224D3">
        <w:tab/>
        <w:t>(3)</w:t>
      </w:r>
      <w:r w:rsidRPr="006224D3">
        <w:tab/>
        <w:t xml:space="preserve">A contravention of </w:t>
      </w:r>
      <w:r w:rsidR="00926F11" w:rsidRPr="006224D3">
        <w:t>subsection (</w:t>
      </w:r>
      <w:r w:rsidRPr="006224D3">
        <w:t>1) in relation to an order does not affect the validity of the order.</w:t>
      </w:r>
    </w:p>
    <w:p w:rsidR="000007E1" w:rsidRPr="006224D3" w:rsidRDefault="000007E1" w:rsidP="000007E1">
      <w:pPr>
        <w:pStyle w:val="ActHead5"/>
      </w:pPr>
      <w:bookmarkStart w:id="319" w:name="_Toc56677839"/>
      <w:r w:rsidRPr="00CE39FD">
        <w:rPr>
          <w:rStyle w:val="CharSectno"/>
        </w:rPr>
        <w:t>131</w:t>
      </w:r>
      <w:r w:rsidRPr="006224D3">
        <w:t xml:space="preserve">  Court may make orders consequential upon the discharge of orders etc.</w:t>
      </w:r>
      <w:bookmarkEnd w:id="319"/>
    </w:p>
    <w:p w:rsidR="000007E1" w:rsidRPr="006224D3" w:rsidRDefault="000007E1" w:rsidP="000007E1">
      <w:pPr>
        <w:pStyle w:val="subsection"/>
      </w:pPr>
      <w:r w:rsidRPr="006224D3">
        <w:tab/>
        <w:t>(1)</w:t>
      </w:r>
      <w:r w:rsidRPr="006224D3">
        <w:tab/>
        <w:t>This section applies where an order under section</w:t>
      </w:r>
      <w:r w:rsidR="00926F11" w:rsidRPr="006224D3">
        <w:t> </w:t>
      </w:r>
      <w:r w:rsidR="00DE7D2F" w:rsidRPr="006224D3">
        <w:t xml:space="preserve">123A or </w:t>
      </w:r>
      <w:r w:rsidRPr="006224D3">
        <w:t>124 is discharged by a court under section</w:t>
      </w:r>
      <w:r w:rsidR="00926F11" w:rsidRPr="006224D3">
        <w:t> </w:t>
      </w:r>
      <w:r w:rsidRPr="006224D3">
        <w:t>129 or ceases to be in force because of section</w:t>
      </w:r>
      <w:r w:rsidR="00926F11" w:rsidRPr="006224D3">
        <w:t> </w:t>
      </w:r>
      <w:r w:rsidRPr="006224D3">
        <w:t>142 (Cessation of orders under Act).</w:t>
      </w:r>
    </w:p>
    <w:p w:rsidR="000007E1" w:rsidRPr="006224D3" w:rsidRDefault="000007E1" w:rsidP="000007E1">
      <w:pPr>
        <w:pStyle w:val="subsection"/>
      </w:pPr>
      <w:r w:rsidRPr="006224D3">
        <w:tab/>
        <w:t>(2)</w:t>
      </w:r>
      <w:r w:rsidRPr="006224D3">
        <w:tab/>
        <w:t>A court having jurisdiction under this Act may make such orders (including orders for the transfer of property) as it considers just and equitable for the purpose of preserving or adjusting the rights of the child concerned or a person who is or was a carer entitled to child support, or a liable parent, in relation to the child.</w:t>
      </w:r>
    </w:p>
    <w:p w:rsidR="000007E1" w:rsidRPr="006224D3" w:rsidRDefault="000007E1" w:rsidP="000007E1">
      <w:pPr>
        <w:pStyle w:val="subsection"/>
      </w:pPr>
      <w:r w:rsidRPr="006224D3">
        <w:tab/>
        <w:t>(3)</w:t>
      </w:r>
      <w:r w:rsidRPr="006224D3">
        <w:tab/>
        <w:t xml:space="preserve">An order under </w:t>
      </w:r>
      <w:r w:rsidR="00926F11" w:rsidRPr="006224D3">
        <w:t>subsection (</w:t>
      </w:r>
      <w:r w:rsidRPr="006224D3">
        <w:t>2) may be made in the proceeding in which the order is discharged or in another proceeding brought on the application of a person who is or was a carer entitled to child support, or a liable parent, in relation to the child concerned.</w:t>
      </w:r>
    </w:p>
    <w:p w:rsidR="000007E1" w:rsidRPr="006224D3" w:rsidRDefault="000007E1" w:rsidP="000007E1">
      <w:pPr>
        <w:pStyle w:val="subsection"/>
      </w:pPr>
      <w:r w:rsidRPr="006224D3">
        <w:tab/>
        <w:t>(4)</w:t>
      </w:r>
      <w:r w:rsidRPr="006224D3">
        <w:tab/>
        <w:t>In the exercise of its powers under this section, a court must have regard to the interests of, and must make any order proper for the protection of, a bona fide</w:t>
      </w:r>
      <w:r w:rsidRPr="006224D3">
        <w:rPr>
          <w:i/>
        </w:rPr>
        <w:t xml:space="preserve"> </w:t>
      </w:r>
      <w:r w:rsidRPr="006224D3">
        <w:t>purchaser or other person interested.</w:t>
      </w:r>
    </w:p>
    <w:p w:rsidR="00AD189A" w:rsidRPr="006224D3" w:rsidRDefault="00AD189A" w:rsidP="00AD189A">
      <w:pPr>
        <w:pStyle w:val="subsection"/>
      </w:pPr>
      <w:r w:rsidRPr="006224D3">
        <w:tab/>
        <w:t>(5)</w:t>
      </w:r>
      <w:r w:rsidRPr="006224D3">
        <w:tab/>
        <w:t>Without limiting any other powers conferred on a court by any other law, a court may vary or revoke an order made under this section if:</w:t>
      </w:r>
    </w:p>
    <w:p w:rsidR="00AD189A" w:rsidRPr="006224D3" w:rsidRDefault="00AD189A" w:rsidP="00AD189A">
      <w:pPr>
        <w:pStyle w:val="paragraph"/>
      </w:pPr>
      <w:r w:rsidRPr="006224D3">
        <w:tab/>
        <w:t>(a)</w:t>
      </w:r>
      <w:r w:rsidRPr="006224D3">
        <w:tab/>
        <w:t>the order was made because another order ceased to be in force under section</w:t>
      </w:r>
      <w:r w:rsidR="00926F11" w:rsidRPr="006224D3">
        <w:t> </w:t>
      </w:r>
      <w:r w:rsidRPr="006224D3">
        <w:t>142; and</w:t>
      </w:r>
    </w:p>
    <w:p w:rsidR="00AD189A" w:rsidRPr="006224D3" w:rsidRDefault="00AD189A" w:rsidP="00AD189A">
      <w:pPr>
        <w:pStyle w:val="paragraph"/>
      </w:pPr>
      <w:r w:rsidRPr="006224D3">
        <w:tab/>
        <w:t>(b)</w:t>
      </w:r>
      <w:r w:rsidRPr="006224D3">
        <w:tab/>
        <w:t>the other order revives under subsections</w:t>
      </w:r>
      <w:r w:rsidR="00926F11" w:rsidRPr="006224D3">
        <w:t> </w:t>
      </w:r>
      <w:r w:rsidRPr="006224D3">
        <w:t>142(1B) and (1C).</w:t>
      </w:r>
    </w:p>
    <w:p w:rsidR="00CD7A11" w:rsidRPr="006224D3" w:rsidRDefault="00CD7A11" w:rsidP="009D710C">
      <w:pPr>
        <w:pStyle w:val="ActHead3"/>
        <w:pageBreakBefore/>
      </w:pPr>
      <w:bookmarkStart w:id="320" w:name="_Toc56677840"/>
      <w:r w:rsidRPr="00CE39FD">
        <w:rPr>
          <w:rStyle w:val="CharDivNo"/>
        </w:rPr>
        <w:t>Division</w:t>
      </w:r>
      <w:r w:rsidR="00926F11" w:rsidRPr="00CE39FD">
        <w:rPr>
          <w:rStyle w:val="CharDivNo"/>
        </w:rPr>
        <w:t> </w:t>
      </w:r>
      <w:r w:rsidRPr="00CE39FD">
        <w:rPr>
          <w:rStyle w:val="CharDivNo"/>
        </w:rPr>
        <w:t>6</w:t>
      </w:r>
      <w:r w:rsidRPr="006224D3">
        <w:t>—</w:t>
      </w:r>
      <w:r w:rsidRPr="00CE39FD">
        <w:rPr>
          <w:rStyle w:val="CharDivText"/>
        </w:rPr>
        <w:t>Setting aside accepted child support agreements</w:t>
      </w:r>
      <w:bookmarkEnd w:id="320"/>
    </w:p>
    <w:p w:rsidR="009E241A" w:rsidRPr="006224D3" w:rsidRDefault="009E241A" w:rsidP="009E241A">
      <w:pPr>
        <w:pStyle w:val="ActHead5"/>
      </w:pPr>
      <w:bookmarkStart w:id="321" w:name="_Toc56677841"/>
      <w:r w:rsidRPr="00CE39FD">
        <w:rPr>
          <w:rStyle w:val="CharSectno"/>
        </w:rPr>
        <w:t>135</w:t>
      </w:r>
      <w:r w:rsidRPr="006224D3">
        <w:t xml:space="preserve">  Simplified outline</w:t>
      </w:r>
      <w:bookmarkEnd w:id="321"/>
    </w:p>
    <w:p w:rsidR="009E241A" w:rsidRPr="006224D3" w:rsidRDefault="009E241A" w:rsidP="009E241A">
      <w:pPr>
        <w:pStyle w:val="subsection"/>
      </w:pPr>
      <w:r w:rsidRPr="006224D3">
        <w:tab/>
      </w:r>
      <w:r w:rsidRPr="006224D3">
        <w:tab/>
        <w:t>The following is a simplified outline of this Division:</w:t>
      </w:r>
    </w:p>
    <w:p w:rsidR="009E241A" w:rsidRPr="006224D3" w:rsidRDefault="009E241A" w:rsidP="009E241A">
      <w:pPr>
        <w:pStyle w:val="BoxList"/>
      </w:pPr>
      <w:r w:rsidRPr="006224D3">
        <w:t>•</w:t>
      </w:r>
      <w:r w:rsidRPr="006224D3">
        <w:tab/>
        <w:t>Certain courts may set aside a child support agreement or a termination agreement if:</w:t>
      </w:r>
    </w:p>
    <w:p w:rsidR="009E241A" w:rsidRPr="006224D3" w:rsidRDefault="009E241A" w:rsidP="009E241A">
      <w:pPr>
        <w:pStyle w:val="BoxPara"/>
      </w:pPr>
      <w:r w:rsidRPr="006224D3">
        <w:tab/>
        <w:t>(a)</w:t>
      </w:r>
      <w:r w:rsidRPr="006224D3">
        <w:tab/>
        <w:t>the agreement of one of the parties was obtained by fraud, undue influence or unconscionable conduct; or</w:t>
      </w:r>
    </w:p>
    <w:p w:rsidR="009E241A" w:rsidRPr="006224D3" w:rsidRDefault="009E241A" w:rsidP="009E241A">
      <w:pPr>
        <w:pStyle w:val="BoxPara"/>
      </w:pPr>
      <w:r w:rsidRPr="006224D3">
        <w:tab/>
        <w:t>(b)</w:t>
      </w:r>
      <w:r w:rsidRPr="006224D3">
        <w:tab/>
        <w:t>there has been a significant change in circumstances; or</w:t>
      </w:r>
    </w:p>
    <w:p w:rsidR="009E241A" w:rsidRPr="006224D3" w:rsidRDefault="009E241A" w:rsidP="009E241A">
      <w:pPr>
        <w:pStyle w:val="BoxPara"/>
      </w:pPr>
      <w:r w:rsidRPr="006224D3">
        <w:tab/>
        <w:t>(c)</w:t>
      </w:r>
      <w:r w:rsidRPr="006224D3">
        <w:tab/>
        <w:t>the annual rate of child support payable under the agreement is not proper or adequate; or</w:t>
      </w:r>
    </w:p>
    <w:p w:rsidR="009E241A" w:rsidRPr="006224D3" w:rsidRDefault="009E241A" w:rsidP="009E241A">
      <w:pPr>
        <w:pStyle w:val="BoxPara"/>
      </w:pPr>
      <w:r w:rsidRPr="006224D3">
        <w:tab/>
        <w:t>(d)</w:t>
      </w:r>
      <w:r w:rsidRPr="006224D3">
        <w:tab/>
        <w:t>exceptional circumstances arise after the agreement is made.</w:t>
      </w:r>
    </w:p>
    <w:p w:rsidR="009E7D96" w:rsidRPr="006224D3" w:rsidRDefault="009E7D96" w:rsidP="009E7D96">
      <w:pPr>
        <w:pStyle w:val="ActHead5"/>
      </w:pPr>
      <w:bookmarkStart w:id="322" w:name="_Toc56677842"/>
      <w:r w:rsidRPr="00CE39FD">
        <w:rPr>
          <w:rStyle w:val="CharSectno"/>
        </w:rPr>
        <w:t>136</w:t>
      </w:r>
      <w:r w:rsidRPr="006224D3">
        <w:t xml:space="preserve">  Power of court to set aside child support agreements or termination agreements</w:t>
      </w:r>
      <w:bookmarkEnd w:id="322"/>
    </w:p>
    <w:p w:rsidR="009E7D96" w:rsidRPr="006224D3" w:rsidRDefault="009E7D96" w:rsidP="009E7D96">
      <w:pPr>
        <w:pStyle w:val="subsection"/>
      </w:pPr>
      <w:r w:rsidRPr="006224D3">
        <w:tab/>
        <w:t>(1)</w:t>
      </w:r>
      <w:r w:rsidRPr="006224D3">
        <w:tab/>
        <w:t>A party to either of the following agreements may apply to a court having jurisdiction under this Act for the court to set aside the agreement:</w:t>
      </w:r>
    </w:p>
    <w:p w:rsidR="009E7D96" w:rsidRPr="006224D3" w:rsidRDefault="009E7D96" w:rsidP="009E7D96">
      <w:pPr>
        <w:pStyle w:val="paragraph"/>
      </w:pPr>
      <w:r w:rsidRPr="006224D3">
        <w:tab/>
        <w:t>(a)</w:t>
      </w:r>
      <w:r w:rsidRPr="006224D3">
        <w:tab/>
        <w:t>a child support agreement that has been accepted by the Registrar under section</w:t>
      </w:r>
      <w:r w:rsidR="00926F11" w:rsidRPr="006224D3">
        <w:t> </w:t>
      </w:r>
      <w:r w:rsidRPr="006224D3">
        <w:t>92</w:t>
      </w:r>
      <w:r w:rsidR="009E127E" w:rsidRPr="006224D3">
        <w:t xml:space="preserve"> or 98U</w:t>
      </w:r>
      <w:r w:rsidRPr="006224D3">
        <w:t>;</w:t>
      </w:r>
    </w:p>
    <w:p w:rsidR="009E7D96" w:rsidRPr="006224D3" w:rsidRDefault="009E7D96" w:rsidP="009E7D96">
      <w:pPr>
        <w:pStyle w:val="paragraph"/>
      </w:pPr>
      <w:r w:rsidRPr="006224D3">
        <w:tab/>
        <w:t>(b)</w:t>
      </w:r>
      <w:r w:rsidRPr="006224D3">
        <w:tab/>
        <w:t>a termination agreement, or a written agreement referred to in paragraph</w:t>
      </w:r>
      <w:r w:rsidR="00926F11" w:rsidRPr="006224D3">
        <w:t> </w:t>
      </w:r>
      <w:r w:rsidRPr="006224D3">
        <w:t>80G(1)(b), that has been accepted by the Registrar under section</w:t>
      </w:r>
      <w:r w:rsidR="00926F11" w:rsidRPr="006224D3">
        <w:t> </w:t>
      </w:r>
      <w:r w:rsidRPr="006224D3">
        <w:t>92.</w:t>
      </w:r>
    </w:p>
    <w:p w:rsidR="009E7D96" w:rsidRPr="006224D3" w:rsidRDefault="009E7D96" w:rsidP="00CE76F7">
      <w:pPr>
        <w:pStyle w:val="subsection"/>
        <w:keepLines/>
      </w:pPr>
      <w:r w:rsidRPr="006224D3">
        <w:tab/>
        <w:t>(2)</w:t>
      </w:r>
      <w:r w:rsidRPr="006224D3">
        <w:tab/>
        <w:t xml:space="preserve">If a party has applied under </w:t>
      </w:r>
      <w:r w:rsidR="00926F11" w:rsidRPr="006224D3">
        <w:t>subsection (</w:t>
      </w:r>
      <w:r w:rsidRPr="006224D3">
        <w:t>1), the court may set aside the agreement in accordance with the application if the court is satisfied:</w:t>
      </w:r>
    </w:p>
    <w:p w:rsidR="009E7D96" w:rsidRPr="006224D3" w:rsidRDefault="009E7D96" w:rsidP="009E7D96">
      <w:pPr>
        <w:pStyle w:val="paragraph"/>
      </w:pPr>
      <w:r w:rsidRPr="006224D3">
        <w:tab/>
        <w:t>(a)</w:t>
      </w:r>
      <w:r w:rsidRPr="006224D3">
        <w:tab/>
        <w:t>that the party’s agreement was obtained by fraud or a failure to disclose material information; or</w:t>
      </w:r>
    </w:p>
    <w:p w:rsidR="009E7D96" w:rsidRPr="006224D3" w:rsidRDefault="009E7D96" w:rsidP="009E7D96">
      <w:pPr>
        <w:pStyle w:val="paragraph"/>
      </w:pPr>
      <w:r w:rsidRPr="006224D3">
        <w:tab/>
        <w:t>(b)</w:t>
      </w:r>
      <w:r w:rsidRPr="006224D3">
        <w:tab/>
        <w:t>that another party to the agreement, or someone acting for another party:</w:t>
      </w:r>
    </w:p>
    <w:p w:rsidR="009E7D96" w:rsidRPr="006224D3" w:rsidRDefault="009E7D96" w:rsidP="009E7D96">
      <w:pPr>
        <w:pStyle w:val="paragraphsub"/>
      </w:pPr>
      <w:r w:rsidRPr="006224D3">
        <w:tab/>
        <w:t>(i)</w:t>
      </w:r>
      <w:r w:rsidRPr="006224D3">
        <w:tab/>
        <w:t>exerted undue influence or duress in obtaining that agreement; or</w:t>
      </w:r>
    </w:p>
    <w:p w:rsidR="009E7D96" w:rsidRPr="006224D3" w:rsidRDefault="009E7D96" w:rsidP="009E7D96">
      <w:pPr>
        <w:pStyle w:val="paragraphsub"/>
      </w:pPr>
      <w:r w:rsidRPr="006224D3">
        <w:tab/>
        <w:t>(ii)</w:t>
      </w:r>
      <w:r w:rsidRPr="006224D3">
        <w:tab/>
        <w:t>engaged in unconscionable or other conduct;</w:t>
      </w:r>
    </w:p>
    <w:p w:rsidR="009E7D96" w:rsidRPr="006224D3" w:rsidRDefault="009E7D96" w:rsidP="009E7D96">
      <w:pPr>
        <w:pStyle w:val="paragraph"/>
      </w:pPr>
      <w:r w:rsidRPr="006224D3">
        <w:tab/>
      </w:r>
      <w:r w:rsidRPr="006224D3">
        <w:tab/>
        <w:t>to such an extent that it would be unjust not to set aside the agreement; or</w:t>
      </w:r>
    </w:p>
    <w:p w:rsidR="00EA3E58" w:rsidRPr="006224D3" w:rsidRDefault="00EA3E58" w:rsidP="00EA3E58">
      <w:pPr>
        <w:pStyle w:val="paragraph"/>
      </w:pPr>
      <w:r w:rsidRPr="006224D3">
        <w:tab/>
        <w:t>(c)</w:t>
      </w:r>
      <w:r w:rsidRPr="006224D3">
        <w:tab/>
        <w:t>in the case of a limited child support agreement:</w:t>
      </w:r>
    </w:p>
    <w:p w:rsidR="00EA3E58" w:rsidRPr="006224D3" w:rsidRDefault="00EA3E58" w:rsidP="00EA3E58">
      <w:pPr>
        <w:pStyle w:val="paragraphsub"/>
      </w:pPr>
      <w:r w:rsidRPr="006224D3">
        <w:tab/>
        <w:t>(i)</w:t>
      </w:r>
      <w:r w:rsidRPr="006224D3">
        <w:tab/>
        <w:t>that because of a significant change in the circumstances of one of the parties to the agreement, or a child in respect of whom the agreement is made, it would be unjust not to set aside the agreement; or</w:t>
      </w:r>
    </w:p>
    <w:p w:rsidR="00EA3E58" w:rsidRPr="006224D3" w:rsidRDefault="00EA3E58" w:rsidP="00EA3E58">
      <w:pPr>
        <w:pStyle w:val="paragraphsub"/>
      </w:pPr>
      <w:r w:rsidRPr="006224D3">
        <w:tab/>
        <w:t>(ii)</w:t>
      </w:r>
      <w:r w:rsidRPr="006224D3">
        <w:tab/>
        <w:t>that the agreement provides for an annual rate of child support that is not proper or adequate, taking into account all the circumstances of the case (including the financial circumstances of the parties to the agreement); or</w:t>
      </w:r>
    </w:p>
    <w:p w:rsidR="00EA3E58" w:rsidRPr="006224D3" w:rsidRDefault="00EA3E58" w:rsidP="00EA3E58">
      <w:pPr>
        <w:pStyle w:val="paragraph"/>
      </w:pPr>
      <w:r w:rsidRPr="006224D3">
        <w:tab/>
        <w:t>(d)</w:t>
      </w:r>
      <w:r w:rsidRPr="006224D3">
        <w:tab/>
        <w:t>in the case of a binding child support agreement—that because of exceptional circumstances, relating to a party to the agreement or a child in respect of whom the agreement is made, that have arisen since the agreement was made, the applicant or the child will suffer hardship if the agreement is not set aside.</w:t>
      </w:r>
    </w:p>
    <w:p w:rsidR="00C44231" w:rsidRPr="006224D3" w:rsidRDefault="00C44231" w:rsidP="00C44231">
      <w:pPr>
        <w:pStyle w:val="subsection"/>
      </w:pPr>
      <w:r w:rsidRPr="006224D3">
        <w:tab/>
        <w:t>(2A)</w:t>
      </w:r>
      <w:r w:rsidRPr="006224D3">
        <w:tab/>
        <w:t xml:space="preserve">If a party has applied under </w:t>
      </w:r>
      <w:r w:rsidR="00926F11" w:rsidRPr="006224D3">
        <w:t>subsection (</w:t>
      </w:r>
      <w:r w:rsidRPr="006224D3">
        <w:t>1), the court may also set aside the agreement in accordance with the application if the court is satisfied that:</w:t>
      </w:r>
    </w:p>
    <w:p w:rsidR="00C44231" w:rsidRPr="006224D3" w:rsidRDefault="00C44231" w:rsidP="00C44231">
      <w:pPr>
        <w:pStyle w:val="paragraph"/>
      </w:pPr>
      <w:r w:rsidRPr="006224D3">
        <w:tab/>
        <w:t>(a)</w:t>
      </w:r>
      <w:r w:rsidRPr="006224D3">
        <w:tab/>
        <w:t>the agreement was made before 1</w:t>
      </w:r>
      <w:r w:rsidR="00926F11" w:rsidRPr="006224D3">
        <w:t> </w:t>
      </w:r>
      <w:r w:rsidRPr="006224D3">
        <w:t>July 2008; and</w:t>
      </w:r>
    </w:p>
    <w:p w:rsidR="00C44231" w:rsidRPr="006224D3" w:rsidRDefault="00C44231" w:rsidP="00C44231">
      <w:pPr>
        <w:pStyle w:val="paragraph"/>
      </w:pPr>
      <w:r w:rsidRPr="006224D3">
        <w:tab/>
        <w:t>(b)</w:t>
      </w:r>
      <w:r w:rsidRPr="006224D3">
        <w:tab/>
        <w:t>the agreement was made without at least one of the parties to the agreement receiving independent legal advice, before entering the agreement, from a legal practitioner as to the matters referred to in paragraph</w:t>
      </w:r>
      <w:r w:rsidR="00926F11" w:rsidRPr="006224D3">
        <w:t> </w:t>
      </w:r>
      <w:r w:rsidRPr="006224D3">
        <w:t>80C(2)(c); and</w:t>
      </w:r>
    </w:p>
    <w:p w:rsidR="00C44231" w:rsidRPr="006224D3" w:rsidRDefault="00C44231" w:rsidP="00C44231">
      <w:pPr>
        <w:pStyle w:val="paragraph"/>
      </w:pPr>
      <w:r w:rsidRPr="006224D3">
        <w:tab/>
        <w:t>(c)</w:t>
      </w:r>
      <w:r w:rsidRPr="006224D3">
        <w:tab/>
        <w:t>it would be unjust and inequitable if the court does not set the agreement aside.</w:t>
      </w:r>
    </w:p>
    <w:p w:rsidR="009E7D96" w:rsidRPr="006224D3" w:rsidRDefault="009E7D96" w:rsidP="009E7D96">
      <w:pPr>
        <w:pStyle w:val="subsection"/>
      </w:pPr>
      <w:r w:rsidRPr="006224D3">
        <w:tab/>
        <w:t>(3)</w:t>
      </w:r>
      <w:r w:rsidRPr="006224D3">
        <w:tab/>
        <w:t>Subject to section</w:t>
      </w:r>
      <w:r w:rsidR="00926F11" w:rsidRPr="006224D3">
        <w:t> </w:t>
      </w:r>
      <w:r w:rsidRPr="006224D3">
        <w:t xml:space="preserve">145 (Registrar may intervene in proceedings), the parties to a proceeding under </w:t>
      </w:r>
      <w:r w:rsidR="00926F11" w:rsidRPr="006224D3">
        <w:t>subsection (</w:t>
      </w:r>
      <w:r w:rsidRPr="006224D3">
        <w:t>1) are the parties to the agreement.</w:t>
      </w:r>
    </w:p>
    <w:p w:rsidR="009E7D96" w:rsidRPr="006224D3" w:rsidRDefault="009E7D96" w:rsidP="009E7D96">
      <w:pPr>
        <w:pStyle w:val="subsection"/>
      </w:pPr>
      <w:r w:rsidRPr="006224D3">
        <w:tab/>
        <w:t>(4)</w:t>
      </w:r>
      <w:r w:rsidRPr="006224D3">
        <w:tab/>
        <w:t>If:</w:t>
      </w:r>
    </w:p>
    <w:p w:rsidR="009E7D96" w:rsidRPr="006224D3" w:rsidRDefault="009E7D96" w:rsidP="009E7D96">
      <w:pPr>
        <w:pStyle w:val="paragraph"/>
      </w:pPr>
      <w:r w:rsidRPr="006224D3">
        <w:tab/>
        <w:t>(a)</w:t>
      </w:r>
      <w:r w:rsidRPr="006224D3">
        <w:tab/>
        <w:t>the court sets aside a child support agreement under this section; and</w:t>
      </w:r>
    </w:p>
    <w:p w:rsidR="009E7D96" w:rsidRPr="006224D3" w:rsidRDefault="009E7D96" w:rsidP="009E7D96">
      <w:pPr>
        <w:pStyle w:val="paragraph"/>
      </w:pPr>
      <w:r w:rsidRPr="006224D3">
        <w:tab/>
        <w:t>(b)</w:t>
      </w:r>
      <w:r w:rsidRPr="006224D3">
        <w:tab/>
        <w:t>the court is satisfied as mentioned in paragraph</w:t>
      </w:r>
      <w:r w:rsidR="00926F11" w:rsidRPr="006224D3">
        <w:t> </w:t>
      </w:r>
      <w:r w:rsidRPr="006224D3">
        <w:t>117(1)(b</w:t>
      </w:r>
      <w:r w:rsidR="005B2BF3" w:rsidRPr="006224D3">
        <w:t>) (d</w:t>
      </w:r>
      <w:r w:rsidRPr="006224D3">
        <w:t>eparture orders);</w:t>
      </w:r>
    </w:p>
    <w:p w:rsidR="009E7D96" w:rsidRPr="006224D3" w:rsidRDefault="009E7D96" w:rsidP="009E7D96">
      <w:pPr>
        <w:pStyle w:val="subsection2"/>
      </w:pPr>
      <w:r w:rsidRPr="006224D3">
        <w:t>the court may make an order under Division</w:t>
      </w:r>
      <w:r w:rsidR="00926F11" w:rsidRPr="006224D3">
        <w:t> </w:t>
      </w:r>
      <w:r w:rsidRPr="006224D3">
        <w:t>4 of Part</w:t>
      </w:r>
      <w:r w:rsidR="00926F11" w:rsidRPr="006224D3">
        <w:t> </w:t>
      </w:r>
      <w:r w:rsidRPr="006224D3">
        <w:t>7 without an application having been made under section</w:t>
      </w:r>
      <w:r w:rsidR="00926F11" w:rsidRPr="006224D3">
        <w:t> </w:t>
      </w:r>
      <w:r w:rsidRPr="006224D3">
        <w:t>116.</w:t>
      </w:r>
    </w:p>
    <w:p w:rsidR="009E7D96" w:rsidRPr="006224D3" w:rsidRDefault="009E7D96" w:rsidP="009E7D96">
      <w:pPr>
        <w:pStyle w:val="subsection"/>
      </w:pPr>
      <w:r w:rsidRPr="006224D3">
        <w:tab/>
        <w:t>(5)</w:t>
      </w:r>
      <w:r w:rsidRPr="006224D3">
        <w:tab/>
        <w:t>If:</w:t>
      </w:r>
    </w:p>
    <w:p w:rsidR="009E7D96" w:rsidRPr="006224D3" w:rsidRDefault="009E7D96" w:rsidP="009E7D96">
      <w:pPr>
        <w:pStyle w:val="paragraph"/>
      </w:pPr>
      <w:r w:rsidRPr="006224D3">
        <w:tab/>
        <w:t>(a)</w:t>
      </w:r>
      <w:r w:rsidRPr="006224D3">
        <w:tab/>
        <w:t>the court sets aside a child support agreement under this section; and</w:t>
      </w:r>
    </w:p>
    <w:p w:rsidR="009E7D96" w:rsidRPr="006224D3" w:rsidRDefault="009E7D96" w:rsidP="009E7D96">
      <w:pPr>
        <w:pStyle w:val="paragraph"/>
      </w:pPr>
      <w:r w:rsidRPr="006224D3">
        <w:tab/>
        <w:t>(b)</w:t>
      </w:r>
      <w:r w:rsidRPr="006224D3">
        <w:tab/>
        <w:t>the court is not satisfied as mentioned in paragraph</w:t>
      </w:r>
      <w:r w:rsidR="00926F11" w:rsidRPr="006224D3">
        <w:t> </w:t>
      </w:r>
      <w:r w:rsidRPr="006224D3">
        <w:t>117(1)(b</w:t>
      </w:r>
      <w:r w:rsidR="005B2BF3" w:rsidRPr="006224D3">
        <w:t>) (d</w:t>
      </w:r>
      <w:r w:rsidRPr="006224D3">
        <w:t>eparture orders); and</w:t>
      </w:r>
    </w:p>
    <w:p w:rsidR="009E7D96" w:rsidRPr="006224D3" w:rsidRDefault="009E7D96" w:rsidP="009E7D96">
      <w:pPr>
        <w:pStyle w:val="paragraph"/>
      </w:pPr>
      <w:r w:rsidRPr="006224D3">
        <w:tab/>
        <w:t>(c)</w:t>
      </w:r>
      <w:r w:rsidRPr="006224D3">
        <w:tab/>
        <w:t>the payee has received or will receive benefits pursuant to the agreement;</w:t>
      </w:r>
    </w:p>
    <w:p w:rsidR="009E7D96" w:rsidRPr="006224D3" w:rsidRDefault="009E7D96" w:rsidP="009E7D96">
      <w:pPr>
        <w:pStyle w:val="subsection2"/>
      </w:pPr>
      <w:r w:rsidRPr="006224D3">
        <w:t>the court may still make an order that departs from the administrative assessment where it is just and equitable to do so, having regard to the benefits that the payee has already received pursuant to the agreement.</w:t>
      </w:r>
    </w:p>
    <w:p w:rsidR="000007E1" w:rsidRPr="006224D3" w:rsidRDefault="000007E1" w:rsidP="000007E1">
      <w:pPr>
        <w:pStyle w:val="ActHead5"/>
      </w:pPr>
      <w:bookmarkStart w:id="323" w:name="_Toc56677843"/>
      <w:r w:rsidRPr="00CE39FD">
        <w:rPr>
          <w:rStyle w:val="CharSectno"/>
        </w:rPr>
        <w:t>137</w:t>
      </w:r>
      <w:r w:rsidRPr="006224D3">
        <w:t xml:space="preserve">  Court may make orders consequential on setting aside of agreement</w:t>
      </w:r>
      <w:bookmarkEnd w:id="323"/>
    </w:p>
    <w:p w:rsidR="000007E1" w:rsidRPr="006224D3" w:rsidRDefault="000007E1" w:rsidP="000007E1">
      <w:pPr>
        <w:pStyle w:val="subsection"/>
      </w:pPr>
      <w:r w:rsidRPr="006224D3">
        <w:tab/>
        <w:t>(1)</w:t>
      </w:r>
      <w:r w:rsidRPr="006224D3">
        <w:tab/>
        <w:t xml:space="preserve">This section applies where </w:t>
      </w:r>
      <w:r w:rsidR="00376107" w:rsidRPr="006224D3">
        <w:t>an agreement</w:t>
      </w:r>
      <w:r w:rsidRPr="006224D3">
        <w:t xml:space="preserve"> made in relation to a child is set aside under section</w:t>
      </w:r>
      <w:r w:rsidR="00926F11" w:rsidRPr="006224D3">
        <w:t> </w:t>
      </w:r>
      <w:r w:rsidRPr="006224D3">
        <w:t>136.</w:t>
      </w:r>
    </w:p>
    <w:p w:rsidR="000007E1" w:rsidRPr="006224D3" w:rsidRDefault="000007E1" w:rsidP="000007E1">
      <w:pPr>
        <w:pStyle w:val="subsection"/>
      </w:pPr>
      <w:r w:rsidRPr="006224D3">
        <w:tab/>
        <w:t>(2)</w:t>
      </w:r>
      <w:r w:rsidRPr="006224D3">
        <w:tab/>
        <w:t>A court having jurisdiction under this Act may make such orders (including orders for the transfer of property) as it considers just and equitable for the purpose of preserving or adjusting the rights of the child or a party to the agreement.</w:t>
      </w:r>
    </w:p>
    <w:p w:rsidR="000007E1" w:rsidRPr="006224D3" w:rsidRDefault="000007E1" w:rsidP="000007E1">
      <w:pPr>
        <w:pStyle w:val="subsection"/>
      </w:pPr>
      <w:r w:rsidRPr="006224D3">
        <w:tab/>
        <w:t>(3)</w:t>
      </w:r>
      <w:r w:rsidRPr="006224D3">
        <w:tab/>
        <w:t xml:space="preserve">An order under </w:t>
      </w:r>
      <w:r w:rsidR="00926F11" w:rsidRPr="006224D3">
        <w:t>subsection (</w:t>
      </w:r>
      <w:r w:rsidRPr="006224D3">
        <w:t>2) may be made in the proceeding in which the agreement is set aside or in another proceeding brought on the application of a party to the agreement.</w:t>
      </w:r>
    </w:p>
    <w:p w:rsidR="000007E1" w:rsidRPr="006224D3" w:rsidRDefault="000007E1" w:rsidP="000007E1">
      <w:pPr>
        <w:pStyle w:val="subsection"/>
      </w:pPr>
      <w:r w:rsidRPr="006224D3">
        <w:tab/>
        <w:t>(4)</w:t>
      </w:r>
      <w:r w:rsidRPr="006224D3">
        <w:tab/>
        <w:t>In the exercise of its powers under this section, a court must have regard to the interests of, and must make any order proper for the protection of, a bona fide</w:t>
      </w:r>
      <w:r w:rsidRPr="006224D3">
        <w:rPr>
          <w:i/>
        </w:rPr>
        <w:t xml:space="preserve"> </w:t>
      </w:r>
      <w:r w:rsidRPr="006224D3">
        <w:t>purchaser or other person interested.</w:t>
      </w:r>
    </w:p>
    <w:p w:rsidR="000007E1" w:rsidRPr="006224D3" w:rsidRDefault="000007E1" w:rsidP="000007E1">
      <w:pPr>
        <w:pStyle w:val="ActHead5"/>
      </w:pPr>
      <w:bookmarkStart w:id="324" w:name="_Toc56677844"/>
      <w:r w:rsidRPr="00CE39FD">
        <w:rPr>
          <w:rStyle w:val="CharSectno"/>
        </w:rPr>
        <w:t>138</w:t>
      </w:r>
      <w:r w:rsidRPr="006224D3">
        <w:t xml:space="preserve">  Implementation of decisions</w:t>
      </w:r>
      <w:bookmarkEnd w:id="324"/>
    </w:p>
    <w:p w:rsidR="000007E1" w:rsidRPr="006224D3" w:rsidRDefault="000007E1" w:rsidP="000007E1">
      <w:pPr>
        <w:pStyle w:val="subsection"/>
      </w:pPr>
      <w:r w:rsidRPr="006224D3">
        <w:tab/>
      </w:r>
      <w:r w:rsidRPr="006224D3">
        <w:tab/>
        <w:t xml:space="preserve">When a decision of a court under this </w:t>
      </w:r>
      <w:r w:rsidR="005B2BF3" w:rsidRPr="006224D3">
        <w:t>Division</w:t>
      </w:r>
      <w:r w:rsidR="009D710C" w:rsidRPr="006224D3">
        <w:t xml:space="preserve"> </w:t>
      </w:r>
      <w:r w:rsidRPr="006224D3">
        <w:t>becomes final, the Registrar must immediately take such action as is necessary to give effect to the decision for the purposes of this Act (whether by amending any administrative assessment or otherwise).</w:t>
      </w:r>
    </w:p>
    <w:p w:rsidR="003D6E87" w:rsidRPr="006224D3" w:rsidRDefault="003D6E87" w:rsidP="009D710C">
      <w:pPr>
        <w:pStyle w:val="ActHead3"/>
        <w:pageBreakBefore/>
      </w:pPr>
      <w:bookmarkStart w:id="325" w:name="_Toc56677845"/>
      <w:r w:rsidRPr="00CE39FD">
        <w:rPr>
          <w:rStyle w:val="CharDivNo"/>
        </w:rPr>
        <w:t>Division</w:t>
      </w:r>
      <w:r w:rsidR="00926F11" w:rsidRPr="00CE39FD">
        <w:rPr>
          <w:rStyle w:val="CharDivNo"/>
        </w:rPr>
        <w:t> </w:t>
      </w:r>
      <w:r w:rsidRPr="00CE39FD">
        <w:rPr>
          <w:rStyle w:val="CharDivNo"/>
        </w:rPr>
        <w:t>7</w:t>
      </w:r>
      <w:r w:rsidRPr="006224D3">
        <w:t>—</w:t>
      </w:r>
      <w:r w:rsidRPr="00CE39FD">
        <w:rPr>
          <w:rStyle w:val="CharDivText"/>
        </w:rPr>
        <w:t>Urgent maintenance orders</w:t>
      </w:r>
      <w:bookmarkEnd w:id="325"/>
    </w:p>
    <w:p w:rsidR="00813EEA" w:rsidRPr="006224D3" w:rsidRDefault="00813EEA" w:rsidP="00813EEA">
      <w:pPr>
        <w:pStyle w:val="ActHead5"/>
      </w:pPr>
      <w:bookmarkStart w:id="326" w:name="_Toc56677846"/>
      <w:r w:rsidRPr="00CE39FD">
        <w:rPr>
          <w:rStyle w:val="CharSectno"/>
        </w:rPr>
        <w:t>138A</w:t>
      </w:r>
      <w:r w:rsidRPr="006224D3">
        <w:t xml:space="preserve">  Simplified outline</w:t>
      </w:r>
      <w:bookmarkEnd w:id="326"/>
    </w:p>
    <w:p w:rsidR="00813EEA" w:rsidRPr="006224D3" w:rsidRDefault="00813EEA" w:rsidP="00813EEA">
      <w:pPr>
        <w:pStyle w:val="subsection"/>
      </w:pPr>
      <w:r w:rsidRPr="006224D3">
        <w:tab/>
      </w:r>
      <w:r w:rsidRPr="006224D3">
        <w:tab/>
        <w:t>The following is a simplified outline of this Division:</w:t>
      </w:r>
    </w:p>
    <w:p w:rsidR="00813EEA" w:rsidRPr="006224D3" w:rsidRDefault="00813EEA" w:rsidP="00813EEA">
      <w:pPr>
        <w:pStyle w:val="BoxList"/>
      </w:pPr>
      <w:r w:rsidRPr="006224D3">
        <w:t>•</w:t>
      </w:r>
      <w:r w:rsidRPr="006224D3">
        <w:tab/>
        <w:t>A court may make an order for the payment of child support if:</w:t>
      </w:r>
    </w:p>
    <w:p w:rsidR="00813EEA" w:rsidRPr="006224D3" w:rsidRDefault="00813EEA" w:rsidP="00813EEA">
      <w:pPr>
        <w:pStyle w:val="BoxPara"/>
      </w:pPr>
      <w:r w:rsidRPr="006224D3">
        <w:tab/>
        <w:t>(a)</w:t>
      </w:r>
      <w:r w:rsidRPr="006224D3">
        <w:tab/>
        <w:t>a child is in urgent need of financial assistance; and</w:t>
      </w:r>
    </w:p>
    <w:p w:rsidR="00813EEA" w:rsidRPr="006224D3" w:rsidRDefault="00813EEA" w:rsidP="00813EEA">
      <w:pPr>
        <w:pStyle w:val="BoxPara"/>
      </w:pPr>
      <w:r w:rsidRPr="006224D3">
        <w:tab/>
        <w:t>(b)</w:t>
      </w:r>
      <w:r w:rsidRPr="006224D3">
        <w:tab/>
        <w:t>an application has been made for an administrative assessment in relation to the child.</w:t>
      </w:r>
    </w:p>
    <w:p w:rsidR="000007E1" w:rsidRPr="006224D3" w:rsidRDefault="000007E1" w:rsidP="000007E1">
      <w:pPr>
        <w:pStyle w:val="ActHead5"/>
      </w:pPr>
      <w:bookmarkStart w:id="327" w:name="_Toc56677847"/>
      <w:r w:rsidRPr="00CE39FD">
        <w:rPr>
          <w:rStyle w:val="CharSectno"/>
        </w:rPr>
        <w:t>139</w:t>
      </w:r>
      <w:r w:rsidRPr="006224D3">
        <w:t xml:space="preserve">  Urgent maintenance orders</w:t>
      </w:r>
      <w:bookmarkEnd w:id="327"/>
    </w:p>
    <w:p w:rsidR="000007E1" w:rsidRPr="006224D3" w:rsidRDefault="000007E1" w:rsidP="000007E1">
      <w:pPr>
        <w:pStyle w:val="subsection"/>
      </w:pPr>
      <w:r w:rsidRPr="006224D3">
        <w:tab/>
        <w:t>(1)</w:t>
      </w:r>
      <w:r w:rsidRPr="006224D3">
        <w:tab/>
        <w:t xml:space="preserve">Where, at any time after </w:t>
      </w:r>
      <w:r w:rsidR="00E36C55" w:rsidRPr="006224D3">
        <w:t>an application</w:t>
      </w:r>
      <w:r w:rsidRPr="006224D3">
        <w:t xml:space="preserve"> has been made to the Registrar for administrative assessment of child support for a child (whether or not the Registrar has accepted or refused to accept the application), a court having jurisdiction under this Act is of the opinion that the child is in urgent need of financial assistance, the court may order the payment of such periodic or other amount as the court considers appropriate.</w:t>
      </w:r>
    </w:p>
    <w:p w:rsidR="000007E1" w:rsidRPr="006224D3" w:rsidRDefault="000007E1" w:rsidP="000007E1">
      <w:pPr>
        <w:pStyle w:val="subsection"/>
      </w:pPr>
      <w:r w:rsidRPr="006224D3">
        <w:tab/>
        <w:t>(2)</w:t>
      </w:r>
      <w:r w:rsidRPr="006224D3">
        <w:tab/>
        <w:t xml:space="preserve">Subject to </w:t>
      </w:r>
      <w:r w:rsidR="00926F11" w:rsidRPr="006224D3">
        <w:t>subsection (</w:t>
      </w:r>
      <w:r w:rsidRPr="006224D3">
        <w:t>2A) and section</w:t>
      </w:r>
      <w:r w:rsidR="00926F11" w:rsidRPr="006224D3">
        <w:t> </w:t>
      </w:r>
      <w:r w:rsidRPr="006224D3">
        <w:t xml:space="preserve">152, an order under </w:t>
      </w:r>
      <w:r w:rsidR="00926F11" w:rsidRPr="006224D3">
        <w:t>subsection (</w:t>
      </w:r>
      <w:r w:rsidRPr="006224D3">
        <w:t>1) has effect for the period specified in the order.</w:t>
      </w:r>
    </w:p>
    <w:p w:rsidR="000007E1" w:rsidRPr="006224D3" w:rsidRDefault="000007E1" w:rsidP="000007E1">
      <w:pPr>
        <w:pStyle w:val="subsection"/>
        <w:keepNext/>
      </w:pPr>
      <w:r w:rsidRPr="006224D3">
        <w:tab/>
        <w:t>(2A)</w:t>
      </w:r>
      <w:r w:rsidRPr="006224D3">
        <w:tab/>
        <w:t>If:</w:t>
      </w:r>
    </w:p>
    <w:p w:rsidR="000007E1" w:rsidRPr="006224D3" w:rsidRDefault="000007E1" w:rsidP="000007E1">
      <w:pPr>
        <w:pStyle w:val="paragraph"/>
      </w:pPr>
      <w:r w:rsidRPr="006224D3">
        <w:tab/>
        <w:t>(a)</w:t>
      </w:r>
      <w:r w:rsidRPr="006224D3">
        <w:tab/>
        <w:t>the Registrar has made a decision refusing to accept the application for administrative assessment of child support; and</w:t>
      </w:r>
    </w:p>
    <w:p w:rsidR="000007E1" w:rsidRPr="006224D3" w:rsidRDefault="000007E1" w:rsidP="000007E1">
      <w:pPr>
        <w:pStyle w:val="paragraph"/>
        <w:keepNext/>
      </w:pPr>
      <w:r w:rsidRPr="006224D3">
        <w:tab/>
        <w:t>(b)</w:t>
      </w:r>
      <w:r w:rsidRPr="006224D3">
        <w:tab/>
        <w:t xml:space="preserve">the order under </w:t>
      </w:r>
      <w:r w:rsidR="00926F11" w:rsidRPr="006224D3">
        <w:t>subsection (</w:t>
      </w:r>
      <w:r w:rsidRPr="006224D3">
        <w:t xml:space="preserve">1) has not sooner ceased to have effect under </w:t>
      </w:r>
      <w:r w:rsidR="00926F11" w:rsidRPr="006224D3">
        <w:t>subsection (</w:t>
      </w:r>
      <w:r w:rsidRPr="006224D3">
        <w:t>2);</w:t>
      </w:r>
    </w:p>
    <w:p w:rsidR="000007E1" w:rsidRPr="006224D3" w:rsidRDefault="000007E1" w:rsidP="000007E1">
      <w:pPr>
        <w:pStyle w:val="subsection2"/>
      </w:pPr>
      <w:r w:rsidRPr="006224D3">
        <w:t>the order ceases to have effect:</w:t>
      </w:r>
    </w:p>
    <w:p w:rsidR="000007E1" w:rsidRPr="006224D3" w:rsidRDefault="000007E1" w:rsidP="000007E1">
      <w:pPr>
        <w:pStyle w:val="paragraph"/>
      </w:pPr>
      <w:r w:rsidRPr="006224D3">
        <w:tab/>
        <w:t>(c)</w:t>
      </w:r>
      <w:r w:rsidRPr="006224D3">
        <w:tab/>
        <w:t>if the decision of the Registrar becomes final—at the time when that decision becomes final; or</w:t>
      </w:r>
    </w:p>
    <w:p w:rsidR="00C84FE9" w:rsidRPr="006224D3" w:rsidRDefault="00C84FE9" w:rsidP="00C84FE9">
      <w:pPr>
        <w:pStyle w:val="paragraph"/>
      </w:pPr>
      <w:r w:rsidRPr="006224D3">
        <w:tab/>
        <w:t>(d)</w:t>
      </w:r>
      <w:r w:rsidRPr="006224D3">
        <w:tab/>
        <w:t>if:</w:t>
      </w:r>
    </w:p>
    <w:p w:rsidR="00C84FE9" w:rsidRPr="006224D3" w:rsidRDefault="00C84FE9" w:rsidP="00C84FE9">
      <w:pPr>
        <w:pStyle w:val="paragraphsub"/>
      </w:pPr>
      <w:r w:rsidRPr="006224D3">
        <w:tab/>
        <w:t>(i)</w:t>
      </w:r>
      <w:r w:rsidRPr="006224D3">
        <w:tab/>
        <w:t>the decision of the Registrar does not become final; and</w:t>
      </w:r>
    </w:p>
    <w:p w:rsidR="00C84FE9" w:rsidRPr="006224D3" w:rsidRDefault="00C84FE9" w:rsidP="00C84FE9">
      <w:pPr>
        <w:pStyle w:val="paragraphsub"/>
      </w:pPr>
      <w:r w:rsidRPr="006224D3">
        <w:tab/>
        <w:t>(ii)</w:t>
      </w:r>
      <w:r w:rsidRPr="006224D3">
        <w:tab/>
        <w:t>one of the reasons for the Registrar so refusing was that the Registrar was not satisfied under section</w:t>
      </w:r>
      <w:r w:rsidR="00926F11" w:rsidRPr="006224D3">
        <w:t> </w:t>
      </w:r>
      <w:r w:rsidRPr="006224D3">
        <w:t>29 that a person who was to be assessed in respect of the costs of the child is a parent of the child;</w:t>
      </w:r>
    </w:p>
    <w:p w:rsidR="00C84FE9" w:rsidRPr="006224D3" w:rsidRDefault="00C84FE9" w:rsidP="00C84FE9">
      <w:pPr>
        <w:pStyle w:val="paragraph"/>
      </w:pPr>
      <w:r w:rsidRPr="006224D3">
        <w:tab/>
      </w:r>
      <w:r w:rsidRPr="006224D3">
        <w:tab/>
        <w:t>at the time when a decision of a court becomes final, being a decision (whether under section</w:t>
      </w:r>
      <w:r w:rsidR="00926F11" w:rsidRPr="006224D3">
        <w:t> </w:t>
      </w:r>
      <w:r w:rsidRPr="006224D3">
        <w:t>106A or on appeal from a decision of a court under that section) that the person is not a parent of the child; or</w:t>
      </w:r>
    </w:p>
    <w:p w:rsidR="003B5C77" w:rsidRPr="006224D3" w:rsidRDefault="003B5C77" w:rsidP="003B5C77">
      <w:pPr>
        <w:pStyle w:val="paragraph"/>
      </w:pPr>
      <w:r w:rsidRPr="006224D3">
        <w:tab/>
        <w:t>(e)</w:t>
      </w:r>
      <w:r w:rsidRPr="006224D3">
        <w:tab/>
        <w:t>in any other case—at the time when a decision that the applicant was not entitled to administrative assessment of child support becomes final, being a decision of the AAT or a court under the AAT Act or on appeal from such a decision of a court.</w:t>
      </w:r>
    </w:p>
    <w:p w:rsidR="00367AAE" w:rsidRPr="006224D3" w:rsidRDefault="00367AAE" w:rsidP="00367AAE">
      <w:pPr>
        <w:pStyle w:val="subsection"/>
      </w:pPr>
      <w:r w:rsidRPr="006224D3">
        <w:tab/>
        <w:t>(2B)</w:t>
      </w:r>
      <w:r w:rsidRPr="006224D3">
        <w:tab/>
        <w:t xml:space="preserve">For the purposes of </w:t>
      </w:r>
      <w:r w:rsidR="00926F11" w:rsidRPr="006224D3">
        <w:t>subsection (</w:t>
      </w:r>
      <w:r w:rsidRPr="006224D3">
        <w:t>2A), a decision of the Registrar refusing to accept an application for administrative assessment of child support becomes final if an application:</w:t>
      </w:r>
    </w:p>
    <w:p w:rsidR="00367AAE" w:rsidRPr="006224D3" w:rsidRDefault="00367AAE" w:rsidP="00367AAE">
      <w:pPr>
        <w:pStyle w:val="paragraph"/>
      </w:pPr>
      <w:r w:rsidRPr="006224D3">
        <w:tab/>
        <w:t>(a)</w:t>
      </w:r>
      <w:r w:rsidRPr="006224D3">
        <w:tab/>
        <w:t>to a court under section</w:t>
      </w:r>
      <w:r w:rsidR="00926F11" w:rsidRPr="006224D3">
        <w:t> </w:t>
      </w:r>
      <w:r w:rsidRPr="006224D3">
        <w:t>106A (declarations of entitlement to administrative assessment); or</w:t>
      </w:r>
    </w:p>
    <w:p w:rsidR="003B5C77" w:rsidRPr="006224D3" w:rsidRDefault="003B5C77" w:rsidP="003B5C77">
      <w:pPr>
        <w:pStyle w:val="paragraph"/>
      </w:pPr>
      <w:r w:rsidRPr="006224D3">
        <w:tab/>
        <w:t>(b)</w:t>
      </w:r>
      <w:r w:rsidRPr="006224D3">
        <w:tab/>
        <w:t>to the AAT for an AAT first review within the meaning of the Registration and Collection Act;</w:t>
      </w:r>
    </w:p>
    <w:p w:rsidR="00367AAE" w:rsidRPr="006224D3" w:rsidRDefault="00367AAE" w:rsidP="00367AAE">
      <w:pPr>
        <w:pStyle w:val="subsection2"/>
      </w:pPr>
      <w:r w:rsidRPr="006224D3">
        <w:t>is not made within the period for doing so. The application becomes final at the end of the period.</w:t>
      </w:r>
    </w:p>
    <w:p w:rsidR="00367AAE" w:rsidRPr="006224D3" w:rsidRDefault="00367AAE" w:rsidP="00367AAE">
      <w:pPr>
        <w:pStyle w:val="notetext"/>
      </w:pPr>
      <w:r w:rsidRPr="006224D3">
        <w:t>Note:</w:t>
      </w:r>
      <w:r w:rsidRPr="006224D3">
        <w:tab/>
        <w:t xml:space="preserve">For determining when decisions of the </w:t>
      </w:r>
      <w:r w:rsidR="003B5C77" w:rsidRPr="006224D3">
        <w:t>AAT become final, see section</w:t>
      </w:r>
      <w:r w:rsidR="00926F11" w:rsidRPr="006224D3">
        <w:t> </w:t>
      </w:r>
      <w:r w:rsidR="003B5C77" w:rsidRPr="006224D3">
        <w:t>110W</w:t>
      </w:r>
      <w:r w:rsidRPr="006224D3">
        <w:t xml:space="preserve"> of the Registration and Collection Act.</w:t>
      </w:r>
    </w:p>
    <w:p w:rsidR="00011D90" w:rsidRPr="006224D3" w:rsidRDefault="00011D90" w:rsidP="00011D90">
      <w:pPr>
        <w:pStyle w:val="subsection"/>
      </w:pPr>
      <w:r w:rsidRPr="006224D3">
        <w:tab/>
        <w:t>(3)</w:t>
      </w:r>
      <w:r w:rsidRPr="006224D3">
        <w:tab/>
        <w:t>A proceeding under this section may be instituted by the applicant for administrative assessment of child support against a person who was to be assessed in respect of the costs of the child.</w:t>
      </w:r>
    </w:p>
    <w:p w:rsidR="000007E1" w:rsidRPr="006224D3" w:rsidRDefault="000007E1" w:rsidP="009D710C">
      <w:pPr>
        <w:pStyle w:val="ActHead3"/>
        <w:pageBreakBefore/>
      </w:pPr>
      <w:bookmarkStart w:id="328" w:name="_Toc56677848"/>
      <w:r w:rsidRPr="00CE39FD">
        <w:rPr>
          <w:rStyle w:val="CharDivNo"/>
        </w:rPr>
        <w:t>Division</w:t>
      </w:r>
      <w:r w:rsidR="00926F11" w:rsidRPr="00CE39FD">
        <w:rPr>
          <w:rStyle w:val="CharDivNo"/>
        </w:rPr>
        <w:t> </w:t>
      </w:r>
      <w:r w:rsidRPr="00CE39FD">
        <w:rPr>
          <w:rStyle w:val="CharDivNo"/>
        </w:rPr>
        <w:t>8</w:t>
      </w:r>
      <w:r w:rsidRPr="006224D3">
        <w:t>—</w:t>
      </w:r>
      <w:r w:rsidRPr="00CE39FD">
        <w:rPr>
          <w:rStyle w:val="CharDivText"/>
        </w:rPr>
        <w:t>Provisions relating to court orders</w:t>
      </w:r>
      <w:bookmarkEnd w:id="328"/>
    </w:p>
    <w:p w:rsidR="00ED19D7" w:rsidRPr="006224D3" w:rsidRDefault="00ED19D7" w:rsidP="00ED19D7">
      <w:pPr>
        <w:pStyle w:val="ActHead5"/>
      </w:pPr>
      <w:bookmarkStart w:id="329" w:name="_Toc56677849"/>
      <w:r w:rsidRPr="00CE39FD">
        <w:rPr>
          <w:rStyle w:val="CharSectno"/>
        </w:rPr>
        <w:t>140A</w:t>
      </w:r>
      <w:r w:rsidRPr="006224D3">
        <w:t xml:space="preserve">  Simplified outline</w:t>
      </w:r>
      <w:bookmarkEnd w:id="329"/>
    </w:p>
    <w:p w:rsidR="00ED19D7" w:rsidRPr="006224D3" w:rsidRDefault="00ED19D7" w:rsidP="00ED19D7">
      <w:pPr>
        <w:pStyle w:val="subsection"/>
      </w:pPr>
      <w:r w:rsidRPr="006224D3">
        <w:tab/>
      </w:r>
      <w:r w:rsidRPr="006224D3">
        <w:tab/>
        <w:t>The following is a simplified outline of this Division:</w:t>
      </w:r>
    </w:p>
    <w:p w:rsidR="00ED19D7" w:rsidRPr="006224D3" w:rsidRDefault="00ED19D7" w:rsidP="00ED19D7">
      <w:pPr>
        <w:pStyle w:val="BoxList"/>
      </w:pPr>
      <w:r w:rsidRPr="006224D3">
        <w:t>•</w:t>
      </w:r>
      <w:r w:rsidRPr="006224D3">
        <w:tab/>
        <w:t>In exercising jurisdiction under this Act, a court has broad powers.</w:t>
      </w:r>
    </w:p>
    <w:p w:rsidR="00ED19D7" w:rsidRPr="006224D3" w:rsidRDefault="00ED19D7" w:rsidP="00ED19D7">
      <w:pPr>
        <w:pStyle w:val="BoxList"/>
      </w:pPr>
      <w:r w:rsidRPr="006224D3">
        <w:t>•</w:t>
      </w:r>
      <w:r w:rsidRPr="006224D3">
        <w:tab/>
        <w:t>An amount of child support paid when there is no liability to do so may be recovered in a court.</w:t>
      </w:r>
    </w:p>
    <w:p w:rsidR="000007E1" w:rsidRPr="006224D3" w:rsidRDefault="000007E1" w:rsidP="000007E1">
      <w:pPr>
        <w:pStyle w:val="ActHead5"/>
      </w:pPr>
      <w:bookmarkStart w:id="330" w:name="_Toc56677850"/>
      <w:r w:rsidRPr="00CE39FD">
        <w:rPr>
          <w:rStyle w:val="CharSectno"/>
        </w:rPr>
        <w:t>141</w:t>
      </w:r>
      <w:r w:rsidRPr="006224D3">
        <w:t xml:space="preserve">  General powers of court</w:t>
      </w:r>
      <w:bookmarkEnd w:id="330"/>
    </w:p>
    <w:p w:rsidR="000007E1" w:rsidRPr="006224D3" w:rsidRDefault="000007E1" w:rsidP="000007E1">
      <w:pPr>
        <w:pStyle w:val="subsection"/>
      </w:pPr>
      <w:r w:rsidRPr="006224D3">
        <w:tab/>
        <w:t>(1)</w:t>
      </w:r>
      <w:r w:rsidRPr="006224D3">
        <w:tab/>
        <w:t>In exercising its powers under this Act, a court may do all or any of the following:</w:t>
      </w:r>
    </w:p>
    <w:p w:rsidR="000007E1" w:rsidRPr="006224D3" w:rsidRDefault="000007E1" w:rsidP="000007E1">
      <w:pPr>
        <w:pStyle w:val="paragraph"/>
      </w:pPr>
      <w:r w:rsidRPr="006224D3">
        <w:tab/>
        <w:t>(a)</w:t>
      </w:r>
      <w:r w:rsidRPr="006224D3">
        <w:tab/>
        <w:t>order payment of a lump sum, whether in one amount or by instalments;</w:t>
      </w:r>
    </w:p>
    <w:p w:rsidR="000007E1" w:rsidRPr="006224D3" w:rsidRDefault="000007E1" w:rsidP="000007E1">
      <w:pPr>
        <w:pStyle w:val="paragraph"/>
      </w:pPr>
      <w:r w:rsidRPr="006224D3">
        <w:tab/>
        <w:t>(b)</w:t>
      </w:r>
      <w:r w:rsidRPr="006224D3">
        <w:tab/>
        <w:t>order payment of a weekly, monthly, yearly or other periodic amount;</w:t>
      </w:r>
    </w:p>
    <w:p w:rsidR="000007E1" w:rsidRPr="006224D3" w:rsidRDefault="000007E1" w:rsidP="000007E1">
      <w:pPr>
        <w:pStyle w:val="paragraph"/>
      </w:pPr>
      <w:r w:rsidRPr="006224D3">
        <w:tab/>
        <w:t>(c)</w:t>
      </w:r>
      <w:r w:rsidRPr="006224D3">
        <w:tab/>
        <w:t>order that a specified transfer or settlement of property be made;</w:t>
      </w:r>
    </w:p>
    <w:p w:rsidR="000007E1" w:rsidRPr="006224D3" w:rsidRDefault="000007E1" w:rsidP="000007E1">
      <w:pPr>
        <w:pStyle w:val="paragraph"/>
      </w:pPr>
      <w:r w:rsidRPr="006224D3">
        <w:tab/>
        <w:t>(d)</w:t>
      </w:r>
      <w:r w:rsidRPr="006224D3">
        <w:tab/>
        <w:t>order that payment of an amount ordered to be paid be wholly or partly secured as the court specifies;</w:t>
      </w:r>
    </w:p>
    <w:p w:rsidR="000007E1" w:rsidRPr="006224D3" w:rsidRDefault="000007E1" w:rsidP="000007E1">
      <w:pPr>
        <w:pStyle w:val="paragraph"/>
      </w:pPr>
      <w:r w:rsidRPr="006224D3">
        <w:tab/>
        <w:t>(e)</w:t>
      </w:r>
      <w:r w:rsidRPr="006224D3">
        <w:tab/>
        <w:t>order that any necessary deed or instrument be executed, and that such documents of title be produced and such other things be done, as are necessary to enable an order to be carried out effectively or to provide security for the due performance of an order;</w:t>
      </w:r>
    </w:p>
    <w:p w:rsidR="000007E1" w:rsidRPr="006224D3" w:rsidRDefault="000007E1" w:rsidP="000007E1">
      <w:pPr>
        <w:pStyle w:val="paragraph"/>
      </w:pPr>
      <w:r w:rsidRPr="006224D3">
        <w:tab/>
        <w:t>(f)</w:t>
      </w:r>
      <w:r w:rsidRPr="006224D3">
        <w:tab/>
        <w:t>order that payment be made to a specified person or public authority or into court;</w:t>
      </w:r>
    </w:p>
    <w:p w:rsidR="000007E1" w:rsidRPr="006224D3" w:rsidRDefault="000007E1" w:rsidP="000007E1">
      <w:pPr>
        <w:pStyle w:val="paragraph"/>
      </w:pPr>
      <w:r w:rsidRPr="006224D3">
        <w:tab/>
        <w:t>(g)</w:t>
      </w:r>
      <w:r w:rsidRPr="006224D3">
        <w:tab/>
        <w:t>make a permanent order, an order pending the disposal of proceedings, an order for a fixed period, an order until a child attains a specified age or an order until further order;</w:t>
      </w:r>
    </w:p>
    <w:p w:rsidR="000007E1" w:rsidRPr="006224D3" w:rsidRDefault="000007E1" w:rsidP="000007E1">
      <w:pPr>
        <w:pStyle w:val="paragraph"/>
      </w:pPr>
      <w:r w:rsidRPr="006224D3">
        <w:tab/>
        <w:t>(h)</w:t>
      </w:r>
      <w:r w:rsidRPr="006224D3">
        <w:tab/>
        <w:t>make an order expressed to be retrospective to such day as the court considers appropriate;</w:t>
      </w:r>
    </w:p>
    <w:p w:rsidR="000007E1" w:rsidRPr="006224D3" w:rsidRDefault="000007E1" w:rsidP="000007E1">
      <w:pPr>
        <w:pStyle w:val="paragraph"/>
      </w:pPr>
      <w:r w:rsidRPr="006224D3">
        <w:tab/>
        <w:t>(j)</w:t>
      </w:r>
      <w:r w:rsidRPr="006224D3">
        <w:tab/>
        <w:t>subject to section</w:t>
      </w:r>
      <w:r w:rsidR="00926F11" w:rsidRPr="006224D3">
        <w:t> </w:t>
      </w:r>
      <w:r w:rsidRPr="006224D3">
        <w:t>129 (Modification of orders under Division</w:t>
      </w:r>
      <w:r w:rsidR="00926F11" w:rsidRPr="006224D3">
        <w:t> </w:t>
      </w:r>
      <w:r w:rsidRPr="006224D3">
        <w:t>5), make an order:</w:t>
      </w:r>
    </w:p>
    <w:p w:rsidR="000007E1" w:rsidRPr="006224D3" w:rsidRDefault="000007E1" w:rsidP="000007E1">
      <w:pPr>
        <w:pStyle w:val="paragraphsub"/>
      </w:pPr>
      <w:r w:rsidRPr="006224D3">
        <w:tab/>
        <w:t>(i)</w:t>
      </w:r>
      <w:r w:rsidRPr="006224D3">
        <w:tab/>
        <w:t>discharging an order; or</w:t>
      </w:r>
    </w:p>
    <w:p w:rsidR="000007E1" w:rsidRPr="006224D3" w:rsidRDefault="000007E1" w:rsidP="000007E1">
      <w:pPr>
        <w:pStyle w:val="paragraphsub"/>
      </w:pPr>
      <w:r w:rsidRPr="006224D3">
        <w:tab/>
        <w:t>(ii)</w:t>
      </w:r>
      <w:r w:rsidRPr="006224D3">
        <w:tab/>
        <w:t>suspending the operation of an order wholly or in part and either until further order or until a fixed time or the happening of a future event; or</w:t>
      </w:r>
    </w:p>
    <w:p w:rsidR="000007E1" w:rsidRPr="006224D3" w:rsidRDefault="000007E1" w:rsidP="000007E1">
      <w:pPr>
        <w:pStyle w:val="paragraphsub"/>
      </w:pPr>
      <w:r w:rsidRPr="006224D3">
        <w:tab/>
        <w:t>(iii)</w:t>
      </w:r>
      <w:r w:rsidRPr="006224D3">
        <w:tab/>
        <w:t>reviving wholly or in part the operation of an order that has been suspended; or</w:t>
      </w:r>
    </w:p>
    <w:p w:rsidR="000007E1" w:rsidRPr="006224D3" w:rsidRDefault="000007E1" w:rsidP="000007E1">
      <w:pPr>
        <w:pStyle w:val="paragraphsub"/>
      </w:pPr>
      <w:r w:rsidRPr="006224D3">
        <w:tab/>
        <w:t>(iv)</w:t>
      </w:r>
      <w:r w:rsidRPr="006224D3">
        <w:tab/>
        <w:t>varying an order in any way;</w:t>
      </w:r>
    </w:p>
    <w:p w:rsidR="000007E1" w:rsidRPr="006224D3" w:rsidRDefault="000007E1" w:rsidP="000007E1">
      <w:pPr>
        <w:pStyle w:val="paragraph"/>
      </w:pPr>
      <w:r w:rsidRPr="006224D3">
        <w:tab/>
        <w:t>(k)</w:t>
      </w:r>
      <w:r w:rsidRPr="006224D3">
        <w:tab/>
        <w:t>make an order imposing terms and conditions;</w:t>
      </w:r>
    </w:p>
    <w:p w:rsidR="000007E1" w:rsidRPr="006224D3" w:rsidRDefault="000007E1" w:rsidP="000007E1">
      <w:pPr>
        <w:pStyle w:val="paragraph"/>
      </w:pPr>
      <w:r w:rsidRPr="006224D3">
        <w:tab/>
        <w:t>(m)</w:t>
      </w:r>
      <w:r w:rsidRPr="006224D3">
        <w:tab/>
        <w:t>make an order by consent;</w:t>
      </w:r>
    </w:p>
    <w:p w:rsidR="000007E1" w:rsidRPr="006224D3" w:rsidRDefault="000007E1" w:rsidP="000007E1">
      <w:pPr>
        <w:pStyle w:val="paragraph"/>
      </w:pPr>
      <w:r w:rsidRPr="006224D3">
        <w:tab/>
        <w:t>(n)</w:t>
      </w:r>
      <w:r w:rsidRPr="006224D3">
        <w:tab/>
        <w:t xml:space="preserve">make any other order (whether or not of the same kind as those referred to in </w:t>
      </w:r>
      <w:r w:rsidR="00926F11" w:rsidRPr="006224D3">
        <w:t>paragraphs (</w:t>
      </w:r>
      <w:r w:rsidRPr="006224D3">
        <w:t>a) to (m</w:t>
      </w:r>
      <w:r w:rsidR="005B2BF3" w:rsidRPr="006224D3">
        <w:t>) (i</w:t>
      </w:r>
      <w:r w:rsidRPr="006224D3">
        <w:t>nclusive)) that the court considers appropriate;</w:t>
      </w:r>
    </w:p>
    <w:p w:rsidR="000007E1" w:rsidRPr="006224D3" w:rsidRDefault="000007E1" w:rsidP="000007E1">
      <w:pPr>
        <w:pStyle w:val="paragraph"/>
      </w:pPr>
      <w:r w:rsidRPr="006224D3">
        <w:tab/>
        <w:t>(p)</w:t>
      </w:r>
      <w:r w:rsidRPr="006224D3">
        <w:tab/>
        <w:t>make an order at any time.</w:t>
      </w:r>
    </w:p>
    <w:p w:rsidR="000007E1" w:rsidRPr="006224D3" w:rsidRDefault="000007E1" w:rsidP="000007E1">
      <w:pPr>
        <w:pStyle w:val="subsection"/>
      </w:pPr>
      <w:r w:rsidRPr="006224D3">
        <w:tab/>
        <w:t>(2)</w:t>
      </w:r>
      <w:r w:rsidRPr="006224D3">
        <w:tab/>
        <w:t xml:space="preserve">The making of an order of a kind referred to in </w:t>
      </w:r>
      <w:r w:rsidR="00926F11" w:rsidRPr="006224D3">
        <w:t>paragraph (</w:t>
      </w:r>
      <w:r w:rsidRPr="006224D3">
        <w:t>1)(c), or of any other order under this Act, in relation to a child does not prevent a court from making a subsequent order (whether under this Act or otherwise) in relation to the child.</w:t>
      </w:r>
    </w:p>
    <w:p w:rsidR="000007E1" w:rsidRPr="006224D3" w:rsidRDefault="000007E1" w:rsidP="000007E1">
      <w:pPr>
        <w:pStyle w:val="subsection"/>
      </w:pPr>
      <w:r w:rsidRPr="006224D3">
        <w:tab/>
        <w:t>(3)</w:t>
      </w:r>
      <w:r w:rsidRPr="006224D3">
        <w:tab/>
        <w:t>The applicable Rules of Court may make provision with respect to the making of orders under this Act (whether as to their form or otherwise) for the purpose of facilitating their enforcement and the collection of any child support payable under them.</w:t>
      </w:r>
    </w:p>
    <w:p w:rsidR="000007E1" w:rsidRPr="006224D3" w:rsidRDefault="000007E1" w:rsidP="000007E1">
      <w:pPr>
        <w:pStyle w:val="ActHead5"/>
      </w:pPr>
      <w:bookmarkStart w:id="331" w:name="_Toc56677851"/>
      <w:r w:rsidRPr="00CE39FD">
        <w:rPr>
          <w:rStyle w:val="CharSectno"/>
        </w:rPr>
        <w:t>142</w:t>
      </w:r>
      <w:r w:rsidRPr="006224D3">
        <w:t xml:space="preserve">  Cessation of orders under Act</w:t>
      </w:r>
      <w:bookmarkEnd w:id="331"/>
    </w:p>
    <w:p w:rsidR="000007E1" w:rsidRPr="006224D3" w:rsidRDefault="000007E1" w:rsidP="000007E1">
      <w:pPr>
        <w:pStyle w:val="subsection"/>
      </w:pPr>
      <w:r w:rsidRPr="006224D3">
        <w:tab/>
        <w:t>(1)</w:t>
      </w:r>
      <w:r w:rsidRPr="006224D3">
        <w:tab/>
        <w:t>Where an order made under this Act is in force in relation to a child and:</w:t>
      </w:r>
    </w:p>
    <w:p w:rsidR="000007E1" w:rsidRPr="006224D3" w:rsidRDefault="000007E1" w:rsidP="000007E1">
      <w:pPr>
        <w:pStyle w:val="paragraph"/>
      </w:pPr>
      <w:r w:rsidRPr="006224D3">
        <w:tab/>
        <w:t>(a)</w:t>
      </w:r>
      <w:r w:rsidRPr="006224D3">
        <w:tab/>
        <w:t>a child support terminating event happens in relation to the child; or</w:t>
      </w:r>
    </w:p>
    <w:p w:rsidR="000007E1" w:rsidRPr="006224D3" w:rsidRDefault="000007E1" w:rsidP="000007E1">
      <w:pPr>
        <w:pStyle w:val="paragraph"/>
      </w:pPr>
      <w:r w:rsidRPr="006224D3">
        <w:tab/>
        <w:t>(b)</w:t>
      </w:r>
      <w:r w:rsidRPr="006224D3">
        <w:tab/>
        <w:t>if there is a carer entitled to child support and a liable parent in relation to the child—a child support terminating event happens in relation to the carer entitled to child support, the liable parent or all 3 of them; or</w:t>
      </w:r>
    </w:p>
    <w:p w:rsidR="000007E1" w:rsidRPr="006224D3" w:rsidRDefault="000007E1" w:rsidP="000007E1">
      <w:pPr>
        <w:pStyle w:val="paragraph"/>
      </w:pPr>
      <w:r w:rsidRPr="006224D3">
        <w:tab/>
        <w:t>(c)</w:t>
      </w:r>
      <w:r w:rsidRPr="006224D3">
        <w:tab/>
        <w:t>if there is not a carer entitled to child support and a liable parent in relation to the child, one of the following events happens:</w:t>
      </w:r>
    </w:p>
    <w:p w:rsidR="000007E1" w:rsidRPr="006224D3" w:rsidRDefault="000007E1" w:rsidP="000007E1">
      <w:pPr>
        <w:pStyle w:val="paragraphsub"/>
      </w:pPr>
      <w:r w:rsidRPr="006224D3">
        <w:tab/>
        <w:t>(i)</w:t>
      </w:r>
      <w:r w:rsidRPr="006224D3">
        <w:tab/>
        <w:t xml:space="preserve">the person on whose application the order was made: </w:t>
      </w:r>
    </w:p>
    <w:p w:rsidR="000007E1" w:rsidRPr="006224D3" w:rsidRDefault="000007E1" w:rsidP="000007E1">
      <w:pPr>
        <w:pStyle w:val="paragraphsub-sub"/>
      </w:pPr>
      <w:r w:rsidRPr="006224D3">
        <w:tab/>
        <w:t>(A)</w:t>
      </w:r>
      <w:r w:rsidRPr="006224D3">
        <w:tab/>
        <w:t xml:space="preserve">dies; or </w:t>
      </w:r>
    </w:p>
    <w:p w:rsidR="000007E1" w:rsidRPr="006224D3" w:rsidRDefault="000007E1" w:rsidP="000007E1">
      <w:pPr>
        <w:pStyle w:val="paragraphsub-sub"/>
      </w:pPr>
      <w:r w:rsidRPr="006224D3">
        <w:tab/>
        <w:t>(B)</w:t>
      </w:r>
      <w:r w:rsidRPr="006224D3">
        <w:tab/>
        <w:t>ceases to be an eligible carer of the child;</w:t>
      </w:r>
    </w:p>
    <w:p w:rsidR="000007E1" w:rsidRPr="006224D3" w:rsidRDefault="000007E1" w:rsidP="000007E1">
      <w:pPr>
        <w:pStyle w:val="paragraphsub"/>
        <w:keepNext/>
      </w:pPr>
      <w:r w:rsidRPr="006224D3">
        <w:tab/>
        <w:t>(ii)</w:t>
      </w:r>
      <w:r w:rsidRPr="006224D3">
        <w:tab/>
        <w:t xml:space="preserve">the person against whom the order was made: </w:t>
      </w:r>
    </w:p>
    <w:p w:rsidR="000007E1" w:rsidRPr="006224D3" w:rsidRDefault="000007E1" w:rsidP="000007E1">
      <w:pPr>
        <w:pStyle w:val="paragraphsub-sub"/>
      </w:pPr>
      <w:r w:rsidRPr="006224D3">
        <w:tab/>
        <w:t>(A)</w:t>
      </w:r>
      <w:r w:rsidRPr="006224D3">
        <w:tab/>
        <w:t xml:space="preserve">dies; or </w:t>
      </w:r>
    </w:p>
    <w:p w:rsidR="000007E1" w:rsidRPr="006224D3" w:rsidRDefault="000007E1" w:rsidP="000007E1">
      <w:pPr>
        <w:pStyle w:val="paragraphsub-sub"/>
      </w:pPr>
      <w:r w:rsidRPr="006224D3">
        <w:tab/>
        <w:t>(B)</w:t>
      </w:r>
      <w:r w:rsidRPr="006224D3">
        <w:tab/>
        <w:t xml:space="preserve">ceases to be a resident of </w:t>
      </w:r>
      <w:smartTag w:uri="urn:schemas-microsoft-com:office:smarttags" w:element="country-region">
        <w:smartTag w:uri="urn:schemas-microsoft-com:office:smarttags" w:element="place">
          <w:r w:rsidRPr="006224D3">
            <w:t>Australia</w:t>
          </w:r>
        </w:smartTag>
      </w:smartTag>
      <w:r w:rsidRPr="006224D3">
        <w:t>;</w:t>
      </w:r>
    </w:p>
    <w:p w:rsidR="000007E1" w:rsidRPr="006224D3" w:rsidRDefault="000007E1" w:rsidP="000007E1">
      <w:pPr>
        <w:pStyle w:val="subsection2"/>
      </w:pPr>
      <w:r w:rsidRPr="006224D3">
        <w:t>the order ceases to be in force.</w:t>
      </w:r>
    </w:p>
    <w:p w:rsidR="00CD7094" w:rsidRPr="006224D3" w:rsidRDefault="00CD7094" w:rsidP="00CD7094">
      <w:pPr>
        <w:pStyle w:val="subsection"/>
      </w:pPr>
      <w:r w:rsidRPr="006224D3">
        <w:tab/>
        <w:t>(1A)</w:t>
      </w:r>
      <w:r w:rsidRPr="006224D3">
        <w:tab/>
      </w:r>
      <w:r w:rsidR="00926F11" w:rsidRPr="006224D3">
        <w:t>Sub</w:t>
      </w:r>
      <w:r w:rsidR="00CE39FD">
        <w:noBreakHyphen/>
      </w:r>
      <w:r w:rsidR="00926F11" w:rsidRPr="006224D3">
        <w:t>subparagraph (</w:t>
      </w:r>
      <w:r w:rsidRPr="006224D3">
        <w:t>1)(c)(ii)(B) does not apply in relation to an international maintenance arrangement.</w:t>
      </w:r>
    </w:p>
    <w:p w:rsidR="00AD189A" w:rsidRPr="006224D3" w:rsidRDefault="00AD189A" w:rsidP="00AD189A">
      <w:pPr>
        <w:pStyle w:val="subsection"/>
      </w:pPr>
      <w:r w:rsidRPr="006224D3">
        <w:tab/>
        <w:t>(1B)</w:t>
      </w:r>
      <w:r w:rsidRPr="006224D3">
        <w:tab/>
      </w:r>
      <w:r w:rsidR="00926F11" w:rsidRPr="006224D3">
        <w:t>Subsection (</w:t>
      </w:r>
      <w:r w:rsidRPr="006224D3">
        <w:t>1) ceases to apply if:</w:t>
      </w:r>
    </w:p>
    <w:p w:rsidR="00AD189A" w:rsidRPr="006224D3" w:rsidRDefault="00AD189A" w:rsidP="00AD189A">
      <w:pPr>
        <w:pStyle w:val="paragraph"/>
      </w:pPr>
      <w:r w:rsidRPr="006224D3">
        <w:tab/>
        <w:t>(a)</w:t>
      </w:r>
      <w:r w:rsidRPr="006224D3">
        <w:tab/>
        <w:t>a child support terminating event happens under subparagraph</w:t>
      </w:r>
      <w:r w:rsidR="00926F11" w:rsidRPr="006224D3">
        <w:t> </w:t>
      </w:r>
      <w:r w:rsidRPr="006224D3">
        <w:t>12(4)(a)(i), in relation to a child and persons who are respectively a carer entitled to child support and a liable parent in relation to a child, because a person makes an election under section</w:t>
      </w:r>
      <w:r w:rsidR="00926F11" w:rsidRPr="006224D3">
        <w:t> </w:t>
      </w:r>
      <w:r w:rsidRPr="006224D3">
        <w:t>151; and</w:t>
      </w:r>
    </w:p>
    <w:p w:rsidR="00AD189A" w:rsidRPr="006224D3" w:rsidRDefault="00AD189A" w:rsidP="00AD189A">
      <w:pPr>
        <w:pStyle w:val="paragraph"/>
      </w:pPr>
      <w:r w:rsidRPr="006224D3">
        <w:tab/>
        <w:t>(b)</w:t>
      </w:r>
      <w:r w:rsidRPr="006224D3">
        <w:tab/>
        <w:t>the liability to pay or provide child support is under a child support agreement whose provisions are covered by subsection</w:t>
      </w:r>
      <w:r w:rsidR="00926F11" w:rsidRPr="006224D3">
        <w:t> </w:t>
      </w:r>
      <w:r w:rsidRPr="006224D3">
        <w:t>95(2) or (3); and</w:t>
      </w:r>
    </w:p>
    <w:p w:rsidR="00AD189A" w:rsidRPr="006224D3" w:rsidRDefault="00AD189A" w:rsidP="00AD189A">
      <w:pPr>
        <w:pStyle w:val="paragraph"/>
      </w:pPr>
      <w:r w:rsidRPr="006224D3">
        <w:tab/>
        <w:t>(c)</w:t>
      </w:r>
      <w:r w:rsidRPr="006224D3">
        <w:tab/>
        <w:t>the person who makes the election applies for an administrative assessment of child support under Part</w:t>
      </w:r>
      <w:r w:rsidR="00926F11" w:rsidRPr="006224D3">
        <w:t> </w:t>
      </w:r>
      <w:r w:rsidRPr="006224D3">
        <w:t>4 before the liability to pay or provide child support under the agreement ends.</w:t>
      </w:r>
    </w:p>
    <w:p w:rsidR="00AD189A" w:rsidRPr="006224D3" w:rsidRDefault="00AD189A" w:rsidP="00AD189A">
      <w:pPr>
        <w:pStyle w:val="subsection"/>
      </w:pPr>
      <w:r w:rsidRPr="006224D3">
        <w:tab/>
        <w:t>(1C)</w:t>
      </w:r>
      <w:r w:rsidRPr="006224D3">
        <w:tab/>
        <w:t>To avoid doubt, the order is taken to revive at the start of the day the person makes the application for administrative assessment of child support.</w:t>
      </w:r>
    </w:p>
    <w:p w:rsidR="000007E1" w:rsidRPr="006224D3" w:rsidRDefault="000007E1" w:rsidP="000007E1">
      <w:pPr>
        <w:pStyle w:val="subsection"/>
      </w:pPr>
      <w:r w:rsidRPr="006224D3">
        <w:tab/>
        <w:t>(2)</w:t>
      </w:r>
      <w:r w:rsidRPr="006224D3">
        <w:tab/>
        <w:t>Nothing in this section affects the recovery of arrears due under an order when the order ceases to be in force.</w:t>
      </w:r>
    </w:p>
    <w:p w:rsidR="000007E1" w:rsidRPr="006224D3" w:rsidRDefault="000007E1" w:rsidP="000007E1">
      <w:pPr>
        <w:pStyle w:val="ActHead5"/>
      </w:pPr>
      <w:bookmarkStart w:id="332" w:name="_Toc56677852"/>
      <w:r w:rsidRPr="00CE39FD">
        <w:rPr>
          <w:rStyle w:val="CharSectno"/>
        </w:rPr>
        <w:t>143</w:t>
      </w:r>
      <w:r w:rsidRPr="006224D3">
        <w:t xml:space="preserve">  Amounts paid where no liability to pay exists etc.</w:t>
      </w:r>
      <w:bookmarkEnd w:id="332"/>
    </w:p>
    <w:p w:rsidR="00CE4AA3" w:rsidRPr="006224D3" w:rsidRDefault="00CE4AA3" w:rsidP="00CE4AA3">
      <w:pPr>
        <w:pStyle w:val="subsection"/>
      </w:pPr>
      <w:r w:rsidRPr="006224D3">
        <w:tab/>
        <w:t>(1)</w:t>
      </w:r>
      <w:r w:rsidRPr="006224D3">
        <w:tab/>
        <w:t xml:space="preserve">An amount may be recovered from a person (the </w:t>
      </w:r>
      <w:r w:rsidRPr="006224D3">
        <w:rPr>
          <w:b/>
          <w:i/>
        </w:rPr>
        <w:t>payee</w:t>
      </w:r>
      <w:r w:rsidRPr="006224D3">
        <w:t>) in a court having jurisdiction under this Act if:</w:t>
      </w:r>
    </w:p>
    <w:p w:rsidR="00CE4AA3" w:rsidRPr="006224D3" w:rsidRDefault="00CE4AA3" w:rsidP="00CE4AA3">
      <w:pPr>
        <w:pStyle w:val="paragraph"/>
      </w:pPr>
      <w:r w:rsidRPr="006224D3">
        <w:tab/>
        <w:t>(a)</w:t>
      </w:r>
      <w:r w:rsidRPr="006224D3">
        <w:tab/>
        <w:t>both of the following apply in relation to the amount:</w:t>
      </w:r>
    </w:p>
    <w:p w:rsidR="00CE4AA3" w:rsidRPr="006224D3" w:rsidRDefault="00CE4AA3" w:rsidP="00CE4AA3">
      <w:pPr>
        <w:pStyle w:val="paragraphsub"/>
      </w:pPr>
      <w:r w:rsidRPr="006224D3">
        <w:tab/>
        <w:t>(i)</w:t>
      </w:r>
      <w:r w:rsidRPr="006224D3">
        <w:tab/>
        <w:t xml:space="preserve">the amount was an amount of child support paid by another person (the </w:t>
      </w:r>
      <w:r w:rsidRPr="006224D3">
        <w:rPr>
          <w:b/>
          <w:i/>
        </w:rPr>
        <w:t>payer</w:t>
      </w:r>
      <w:r w:rsidRPr="006224D3">
        <w:t>) to the payee;</w:t>
      </w:r>
    </w:p>
    <w:p w:rsidR="00CE4AA3" w:rsidRPr="006224D3" w:rsidRDefault="00CE4AA3" w:rsidP="00CE4AA3">
      <w:pPr>
        <w:pStyle w:val="paragraphsub"/>
      </w:pPr>
      <w:r w:rsidRPr="006224D3">
        <w:tab/>
        <w:t>(ii)</w:t>
      </w:r>
      <w:r w:rsidRPr="006224D3">
        <w:tab/>
        <w:t>the payer is not liable, or subsequently becomes not liable, to pay the amount to the payee, except because the payer ceases to be a resident of Australia or a reciprocating jurisdiction; or</w:t>
      </w:r>
    </w:p>
    <w:p w:rsidR="00CE4AA3" w:rsidRPr="006224D3" w:rsidRDefault="00CE4AA3" w:rsidP="00CE4AA3">
      <w:pPr>
        <w:pStyle w:val="paragraph"/>
      </w:pPr>
      <w:r w:rsidRPr="006224D3">
        <w:tab/>
        <w:t>(b)</w:t>
      </w:r>
      <w:r w:rsidRPr="006224D3">
        <w:tab/>
        <w:t>both of the following apply in relation to the amount:</w:t>
      </w:r>
    </w:p>
    <w:p w:rsidR="00CE4AA3" w:rsidRPr="006224D3" w:rsidRDefault="00CE4AA3" w:rsidP="00CE4AA3">
      <w:pPr>
        <w:pStyle w:val="paragraphsub"/>
      </w:pPr>
      <w:r w:rsidRPr="006224D3">
        <w:tab/>
        <w:t>(i)</w:t>
      </w:r>
      <w:r w:rsidRPr="006224D3">
        <w:tab/>
        <w:t xml:space="preserve">the amount was paid by another person (the </w:t>
      </w:r>
      <w:r w:rsidRPr="006224D3">
        <w:rPr>
          <w:b/>
          <w:i/>
        </w:rPr>
        <w:t>payer</w:t>
      </w:r>
      <w:r w:rsidRPr="006224D3">
        <w:t>) under a registered maintenance liability to the payee;</w:t>
      </w:r>
    </w:p>
    <w:p w:rsidR="00CE4AA3" w:rsidRPr="006224D3" w:rsidRDefault="00CE4AA3" w:rsidP="00CE4AA3">
      <w:pPr>
        <w:pStyle w:val="paragraphsub"/>
      </w:pPr>
      <w:r w:rsidRPr="006224D3">
        <w:tab/>
        <w:t>(ii)</w:t>
      </w:r>
      <w:r w:rsidRPr="006224D3">
        <w:tab/>
        <w:t>the payee was not entitled to be paid the amount because of a decision that the registered maintenance liability should never have existed.</w:t>
      </w:r>
    </w:p>
    <w:p w:rsidR="00B701F1" w:rsidRPr="006224D3" w:rsidRDefault="00B701F1" w:rsidP="00B701F1">
      <w:pPr>
        <w:pStyle w:val="subsection"/>
      </w:pPr>
      <w:r w:rsidRPr="006224D3">
        <w:tab/>
        <w:t>(2)</w:t>
      </w:r>
      <w:r w:rsidRPr="006224D3">
        <w:tab/>
        <w:t>If:</w:t>
      </w:r>
    </w:p>
    <w:p w:rsidR="00B701F1" w:rsidRPr="006224D3" w:rsidRDefault="00B701F1" w:rsidP="00B701F1">
      <w:pPr>
        <w:pStyle w:val="paragraph"/>
      </w:pPr>
      <w:r w:rsidRPr="006224D3">
        <w:tab/>
        <w:t>(a)</w:t>
      </w:r>
      <w:r w:rsidRPr="006224D3">
        <w:tab/>
        <w:t xml:space="preserve">an amount is paid by a person (the </w:t>
      </w:r>
      <w:r w:rsidRPr="006224D3">
        <w:rPr>
          <w:b/>
          <w:i/>
        </w:rPr>
        <w:t>payer</w:t>
      </w:r>
      <w:r w:rsidRPr="006224D3">
        <w:t xml:space="preserve">) to another person (the </w:t>
      </w:r>
      <w:r w:rsidRPr="006224D3">
        <w:rPr>
          <w:b/>
          <w:i/>
        </w:rPr>
        <w:t>payee</w:t>
      </w:r>
      <w:r w:rsidRPr="006224D3">
        <w:t>) for a child in relation to a period under an order made under section</w:t>
      </w:r>
      <w:r w:rsidR="00926F11" w:rsidRPr="006224D3">
        <w:t> </w:t>
      </w:r>
      <w:r w:rsidRPr="006224D3">
        <w:t>139 (urgent maintenance orders); and</w:t>
      </w:r>
    </w:p>
    <w:p w:rsidR="00B701F1" w:rsidRPr="006224D3" w:rsidRDefault="00B701F1" w:rsidP="00B701F1">
      <w:pPr>
        <w:pStyle w:val="paragraph"/>
      </w:pPr>
      <w:r w:rsidRPr="006224D3">
        <w:tab/>
        <w:t>(b)</w:t>
      </w:r>
      <w:r w:rsidRPr="006224D3">
        <w:tab/>
        <w:t>child support does not become payable by the payer to the payee for the child in relation to the period;</w:t>
      </w:r>
    </w:p>
    <w:p w:rsidR="00B701F1" w:rsidRPr="006224D3" w:rsidRDefault="00B701F1" w:rsidP="00B701F1">
      <w:pPr>
        <w:pStyle w:val="subsection2"/>
      </w:pPr>
      <w:r w:rsidRPr="006224D3">
        <w:t>the amount may be recovered from the payee in a court having jurisdiction under this Act.</w:t>
      </w:r>
    </w:p>
    <w:p w:rsidR="00B701F1" w:rsidRPr="006224D3" w:rsidRDefault="00B701F1" w:rsidP="00B701F1">
      <w:pPr>
        <w:pStyle w:val="subsection"/>
      </w:pPr>
      <w:r w:rsidRPr="006224D3">
        <w:tab/>
        <w:t>(3)</w:t>
      </w:r>
      <w:r w:rsidRPr="006224D3">
        <w:tab/>
        <w:t>In proceedings in a court under this section, the court may make such orders in relation to the payee as it considers just and equitable for the purposes of adjusting, or giving effect to, the rights of the parties and of the child concerned.</w:t>
      </w:r>
    </w:p>
    <w:p w:rsidR="004F606F" w:rsidRPr="006224D3" w:rsidRDefault="004F606F" w:rsidP="004F606F">
      <w:pPr>
        <w:pStyle w:val="subsection"/>
      </w:pPr>
      <w:r w:rsidRPr="006224D3">
        <w:tab/>
        <w:t>(3A)</w:t>
      </w:r>
      <w:r w:rsidRPr="006224D3">
        <w:tab/>
        <w:t>If:</w:t>
      </w:r>
    </w:p>
    <w:p w:rsidR="004F606F" w:rsidRPr="006224D3" w:rsidRDefault="004F606F" w:rsidP="004F606F">
      <w:pPr>
        <w:pStyle w:val="paragraph"/>
      </w:pPr>
      <w:r w:rsidRPr="006224D3">
        <w:tab/>
        <w:t>(a)</w:t>
      </w:r>
      <w:r w:rsidRPr="006224D3">
        <w:tab/>
        <w:t xml:space="preserve">a person (the </w:t>
      </w:r>
      <w:r w:rsidRPr="006224D3">
        <w:rPr>
          <w:b/>
          <w:i/>
        </w:rPr>
        <w:t>payer</w:t>
      </w:r>
      <w:r w:rsidRPr="006224D3">
        <w:t xml:space="preserve">) has paid an amount of child support to another person (the </w:t>
      </w:r>
      <w:r w:rsidRPr="006224D3">
        <w:rPr>
          <w:b/>
          <w:i/>
        </w:rPr>
        <w:t>payee</w:t>
      </w:r>
      <w:r w:rsidRPr="006224D3">
        <w:t>); and</w:t>
      </w:r>
    </w:p>
    <w:p w:rsidR="00CE4AA3" w:rsidRPr="006224D3" w:rsidRDefault="00CE4AA3" w:rsidP="00CE4AA3">
      <w:pPr>
        <w:pStyle w:val="paragraph"/>
      </w:pPr>
      <w:r w:rsidRPr="006224D3">
        <w:tab/>
        <w:t>(b)</w:t>
      </w:r>
      <w:r w:rsidRPr="006224D3">
        <w:tab/>
        <w:t>a court makes a finding that the payer is not a parent of the child (including by overturning on appeal a declaration made under section</w:t>
      </w:r>
      <w:r w:rsidR="00926F11" w:rsidRPr="006224D3">
        <w:t> </w:t>
      </w:r>
      <w:r w:rsidRPr="006224D3">
        <w:t>106A or making a declaration under section</w:t>
      </w:r>
      <w:r w:rsidR="00926F11" w:rsidRPr="006224D3">
        <w:t> </w:t>
      </w:r>
      <w:r w:rsidRPr="006224D3">
        <w:t>107); and</w:t>
      </w:r>
    </w:p>
    <w:p w:rsidR="004F606F" w:rsidRPr="006224D3" w:rsidRDefault="004F606F" w:rsidP="00E43823">
      <w:pPr>
        <w:pStyle w:val="paragraph"/>
        <w:keepNext/>
      </w:pPr>
      <w:r w:rsidRPr="006224D3">
        <w:tab/>
        <w:t>(c)</w:t>
      </w:r>
      <w:r w:rsidRPr="006224D3">
        <w:tab/>
        <w:t>the court:</w:t>
      </w:r>
    </w:p>
    <w:p w:rsidR="004F606F" w:rsidRPr="006224D3" w:rsidRDefault="004F606F" w:rsidP="004F606F">
      <w:pPr>
        <w:pStyle w:val="paragraphsub"/>
      </w:pPr>
      <w:r w:rsidRPr="006224D3">
        <w:tab/>
        <w:t>(i)</w:t>
      </w:r>
      <w:r w:rsidRPr="006224D3">
        <w:tab/>
        <w:t>is considering whether to make an order under this section; or</w:t>
      </w:r>
    </w:p>
    <w:p w:rsidR="004F606F" w:rsidRPr="006224D3" w:rsidRDefault="004F606F" w:rsidP="004F606F">
      <w:pPr>
        <w:pStyle w:val="paragraphsub"/>
      </w:pPr>
      <w:r w:rsidRPr="006224D3">
        <w:tab/>
        <w:t>(ii)</w:t>
      </w:r>
      <w:r w:rsidRPr="006224D3">
        <w:tab/>
        <w:t>if such an order is to be made, is determining the amount that is to be recovered and whether payment is to be made in the form of a lump sum payment or a periodic amount;</w:t>
      </w:r>
    </w:p>
    <w:p w:rsidR="004F606F" w:rsidRPr="006224D3" w:rsidRDefault="004F606F" w:rsidP="004F606F">
      <w:pPr>
        <w:pStyle w:val="subsection2"/>
      </w:pPr>
      <w:r w:rsidRPr="006224D3">
        <w:t xml:space="preserve">then the court must have regard to the matters set out in </w:t>
      </w:r>
      <w:r w:rsidR="00926F11" w:rsidRPr="006224D3">
        <w:t>subsection (</w:t>
      </w:r>
      <w:r w:rsidRPr="006224D3">
        <w:t xml:space="preserve">3B). This subsection does not limit </w:t>
      </w:r>
      <w:r w:rsidR="00926F11" w:rsidRPr="006224D3">
        <w:t>subsection (</w:t>
      </w:r>
      <w:r w:rsidRPr="006224D3">
        <w:t>3).</w:t>
      </w:r>
    </w:p>
    <w:p w:rsidR="004F606F" w:rsidRPr="006224D3" w:rsidRDefault="004F606F" w:rsidP="004F606F">
      <w:pPr>
        <w:pStyle w:val="subsection"/>
      </w:pPr>
      <w:r w:rsidRPr="006224D3">
        <w:tab/>
        <w:t>(3B)</w:t>
      </w:r>
      <w:r w:rsidRPr="006224D3">
        <w:tab/>
        <w:t xml:space="preserve">For the purposes of </w:t>
      </w:r>
      <w:r w:rsidR="00926F11" w:rsidRPr="006224D3">
        <w:t>subsection (</w:t>
      </w:r>
      <w:r w:rsidRPr="006224D3">
        <w:t>3A), the court must have regard to the following matters:</w:t>
      </w:r>
    </w:p>
    <w:p w:rsidR="004F606F" w:rsidRPr="006224D3" w:rsidRDefault="004F606F" w:rsidP="004F606F">
      <w:pPr>
        <w:pStyle w:val="paragraph"/>
      </w:pPr>
      <w:r w:rsidRPr="006224D3">
        <w:tab/>
        <w:t>(a)</w:t>
      </w:r>
      <w:r w:rsidRPr="006224D3">
        <w:tab/>
        <w:t xml:space="preserve">whether the payee or the payer </w:t>
      </w:r>
      <w:r w:rsidR="00DF7E97" w:rsidRPr="006224D3">
        <w:t>knew or suspected, or should reasonably have known or suspected</w:t>
      </w:r>
      <w:r w:rsidRPr="006224D3">
        <w:t xml:space="preserve">, that the payer was not </w:t>
      </w:r>
      <w:r w:rsidR="00693732" w:rsidRPr="006224D3">
        <w:t>a parent</w:t>
      </w:r>
      <w:r w:rsidRPr="006224D3">
        <w:t xml:space="preserve"> of the child;</w:t>
      </w:r>
    </w:p>
    <w:p w:rsidR="004F606F" w:rsidRPr="006224D3" w:rsidRDefault="004F606F" w:rsidP="004F606F">
      <w:pPr>
        <w:pStyle w:val="paragraph"/>
      </w:pPr>
      <w:r w:rsidRPr="006224D3">
        <w:tab/>
        <w:t>(b)</w:t>
      </w:r>
      <w:r w:rsidRPr="006224D3">
        <w:tab/>
        <w:t>whether the payee or the payer engaged in any conduct (by act or omission) that directly or indirectly resulted in the application for administrative assessment of child support for the child being accepted by the Registrar;</w:t>
      </w:r>
    </w:p>
    <w:p w:rsidR="00CE4AA3" w:rsidRPr="006224D3" w:rsidRDefault="00CE4AA3" w:rsidP="00CE4AA3">
      <w:pPr>
        <w:pStyle w:val="paragraph"/>
      </w:pPr>
      <w:r w:rsidRPr="006224D3">
        <w:tab/>
        <w:t>(ba)</w:t>
      </w:r>
      <w:r w:rsidRPr="006224D3">
        <w:tab/>
        <w:t>whether there was any delay by the payer in applying for a finding by a court that the payer is not a parent of the child;</w:t>
      </w:r>
    </w:p>
    <w:p w:rsidR="004F606F" w:rsidRPr="006224D3" w:rsidRDefault="004F606F" w:rsidP="004F606F">
      <w:pPr>
        <w:pStyle w:val="paragraph"/>
      </w:pPr>
      <w:r w:rsidRPr="006224D3">
        <w:tab/>
        <w:t>(c)</w:t>
      </w:r>
      <w:r w:rsidRPr="006224D3">
        <w:tab/>
        <w:t>whether there was any delay by the payer in applying under section</w:t>
      </w:r>
      <w:r w:rsidR="00926F11" w:rsidRPr="006224D3">
        <w:t> </w:t>
      </w:r>
      <w:r w:rsidRPr="006224D3">
        <w:t xml:space="preserve">107 for a declaration once he or she knew, or should reasonably have known, that he or she was not </w:t>
      </w:r>
      <w:r w:rsidR="004D1836" w:rsidRPr="006224D3">
        <w:t>a parent</w:t>
      </w:r>
      <w:r w:rsidRPr="006224D3">
        <w:t xml:space="preserve"> of the child;</w:t>
      </w:r>
    </w:p>
    <w:p w:rsidR="004F606F" w:rsidRPr="006224D3" w:rsidRDefault="004F606F" w:rsidP="004F606F">
      <w:pPr>
        <w:pStyle w:val="paragraph"/>
      </w:pPr>
      <w:r w:rsidRPr="006224D3">
        <w:tab/>
        <w:t>(d)</w:t>
      </w:r>
      <w:r w:rsidRPr="006224D3">
        <w:tab/>
        <w:t xml:space="preserve">whether there is any other child support that is, or may become, payable to the payee for the child by the person who is </w:t>
      </w:r>
      <w:r w:rsidR="004D1836" w:rsidRPr="006224D3">
        <w:t>a parent</w:t>
      </w:r>
      <w:r w:rsidRPr="006224D3">
        <w:t xml:space="preserve"> of the child;</w:t>
      </w:r>
    </w:p>
    <w:p w:rsidR="004F606F" w:rsidRPr="006224D3" w:rsidRDefault="004F606F" w:rsidP="004F606F">
      <w:pPr>
        <w:pStyle w:val="paragraph"/>
      </w:pPr>
      <w:r w:rsidRPr="006224D3">
        <w:tab/>
        <w:t>(e)</w:t>
      </w:r>
      <w:r w:rsidRPr="006224D3">
        <w:tab/>
        <w:t>the relationship between the payer and the child;</w:t>
      </w:r>
    </w:p>
    <w:p w:rsidR="004F606F" w:rsidRPr="006224D3" w:rsidRDefault="004F606F" w:rsidP="004F606F">
      <w:pPr>
        <w:pStyle w:val="paragraph"/>
      </w:pPr>
      <w:r w:rsidRPr="006224D3">
        <w:tab/>
        <w:t>(f)</w:t>
      </w:r>
      <w:r w:rsidRPr="006224D3">
        <w:tab/>
        <w:t>the financial circumstances of the payee and the payer.</w:t>
      </w:r>
    </w:p>
    <w:p w:rsidR="000007E1" w:rsidRPr="006224D3" w:rsidRDefault="000007E1" w:rsidP="000007E1">
      <w:pPr>
        <w:pStyle w:val="subsection"/>
      </w:pPr>
      <w:r w:rsidRPr="006224D3">
        <w:tab/>
        <w:t>(4)</w:t>
      </w:r>
      <w:r w:rsidRPr="006224D3">
        <w:tab/>
        <w:t>An amount paid to the Commonwealth under section</w:t>
      </w:r>
      <w:r w:rsidR="00926F11" w:rsidRPr="006224D3">
        <w:t> </w:t>
      </w:r>
      <w:r w:rsidRPr="006224D3">
        <w:t xml:space="preserve">30 of the </w:t>
      </w:r>
      <w:r w:rsidR="000946F5" w:rsidRPr="006224D3">
        <w:t>Registration and Collection Act</w:t>
      </w:r>
      <w:r w:rsidRPr="006224D3">
        <w:t xml:space="preserve"> is to be taken, for the purposes of this section, to have been paid to </w:t>
      </w:r>
      <w:r w:rsidR="00542422" w:rsidRPr="006224D3">
        <w:t>the payee</w:t>
      </w:r>
      <w:r w:rsidRPr="006224D3">
        <w:t>.</w:t>
      </w:r>
    </w:p>
    <w:p w:rsidR="000007E1" w:rsidRPr="006224D3" w:rsidRDefault="000007E1" w:rsidP="009D710C">
      <w:pPr>
        <w:pStyle w:val="ActHead3"/>
        <w:pageBreakBefore/>
      </w:pPr>
      <w:bookmarkStart w:id="333" w:name="_Toc56677853"/>
      <w:r w:rsidRPr="00CE39FD">
        <w:rPr>
          <w:rStyle w:val="CharDivNo"/>
        </w:rPr>
        <w:t>Division</w:t>
      </w:r>
      <w:r w:rsidR="00926F11" w:rsidRPr="00CE39FD">
        <w:rPr>
          <w:rStyle w:val="CharDivNo"/>
        </w:rPr>
        <w:t> </w:t>
      </w:r>
      <w:r w:rsidRPr="00CE39FD">
        <w:rPr>
          <w:rStyle w:val="CharDivNo"/>
        </w:rPr>
        <w:t>9</w:t>
      </w:r>
      <w:r w:rsidRPr="006224D3">
        <w:t>—</w:t>
      </w:r>
      <w:r w:rsidRPr="00CE39FD">
        <w:rPr>
          <w:rStyle w:val="CharDivText"/>
        </w:rPr>
        <w:t>Miscellaneous</w:t>
      </w:r>
      <w:bookmarkEnd w:id="333"/>
    </w:p>
    <w:p w:rsidR="003727A8" w:rsidRPr="006224D3" w:rsidRDefault="003727A8" w:rsidP="003727A8">
      <w:pPr>
        <w:pStyle w:val="ActHead5"/>
      </w:pPr>
      <w:bookmarkStart w:id="334" w:name="_Toc56677854"/>
      <w:r w:rsidRPr="00CE39FD">
        <w:rPr>
          <w:rStyle w:val="CharSectno"/>
        </w:rPr>
        <w:t>143A</w:t>
      </w:r>
      <w:r w:rsidRPr="006224D3">
        <w:t xml:space="preserve">  Simplified outline</w:t>
      </w:r>
      <w:bookmarkEnd w:id="334"/>
    </w:p>
    <w:p w:rsidR="003727A8" w:rsidRPr="006224D3" w:rsidRDefault="003727A8" w:rsidP="003727A8">
      <w:pPr>
        <w:pStyle w:val="subsection"/>
      </w:pPr>
      <w:r w:rsidRPr="006224D3">
        <w:tab/>
      </w:r>
      <w:r w:rsidRPr="006224D3">
        <w:tab/>
        <w:t>The following is a simplified outline of this Division:</w:t>
      </w:r>
    </w:p>
    <w:p w:rsidR="003727A8" w:rsidRPr="006224D3" w:rsidRDefault="003727A8" w:rsidP="003727A8">
      <w:pPr>
        <w:pStyle w:val="BoxList"/>
      </w:pPr>
      <w:r w:rsidRPr="006224D3">
        <w:t>•</w:t>
      </w:r>
      <w:r w:rsidRPr="006224D3">
        <w:tab/>
        <w:t>A court may dismiss, or make orders in respect of, a frivolous or vexatious proceeding.</w:t>
      </w:r>
    </w:p>
    <w:p w:rsidR="003727A8" w:rsidRPr="006224D3" w:rsidRDefault="003727A8" w:rsidP="003727A8">
      <w:pPr>
        <w:pStyle w:val="BoxList"/>
      </w:pPr>
      <w:r w:rsidRPr="006224D3">
        <w:t>•</w:t>
      </w:r>
      <w:r w:rsidRPr="006224D3">
        <w:tab/>
        <w:t>A decision of a court becomes final at the end of the period for appealing against the decision if no appeal is made.</w:t>
      </w:r>
    </w:p>
    <w:p w:rsidR="003727A8" w:rsidRPr="006224D3" w:rsidRDefault="003727A8" w:rsidP="003727A8">
      <w:pPr>
        <w:pStyle w:val="BoxList"/>
      </w:pPr>
      <w:r w:rsidRPr="006224D3">
        <w:t>•</w:t>
      </w:r>
      <w:r w:rsidRPr="006224D3">
        <w:tab/>
        <w:t>The Registrar may intervene in any proceeding under this Act.</w:t>
      </w:r>
    </w:p>
    <w:p w:rsidR="008A4DA0" w:rsidRPr="006224D3" w:rsidRDefault="008A4DA0" w:rsidP="008A4DA0">
      <w:pPr>
        <w:pStyle w:val="ActHead5"/>
      </w:pPr>
      <w:bookmarkStart w:id="335" w:name="_Toc56677855"/>
      <w:r w:rsidRPr="00CE39FD">
        <w:rPr>
          <w:rStyle w:val="CharSectno"/>
        </w:rPr>
        <w:t>143B</w:t>
      </w:r>
      <w:r w:rsidRPr="006224D3">
        <w:t xml:space="preserve">  Frivolous or vexatious proceedings</w:t>
      </w:r>
      <w:bookmarkEnd w:id="335"/>
    </w:p>
    <w:p w:rsidR="008A4DA0" w:rsidRPr="006224D3" w:rsidRDefault="008A4DA0" w:rsidP="008A4DA0">
      <w:pPr>
        <w:pStyle w:val="subsection"/>
      </w:pPr>
      <w:r w:rsidRPr="006224D3">
        <w:tab/>
        <w:t>(1)</w:t>
      </w:r>
      <w:r w:rsidRPr="006224D3">
        <w:tab/>
        <w:t>A court having jurisdiction under this Act may, at any stage of a proceeding instituted in the court under this Act, if it is satisfied that the proceeding is frivolous or vexatious, do one or more of the following:</w:t>
      </w:r>
    </w:p>
    <w:p w:rsidR="008A4DA0" w:rsidRPr="006224D3" w:rsidRDefault="008A4DA0" w:rsidP="008A4DA0">
      <w:pPr>
        <w:pStyle w:val="paragraph"/>
      </w:pPr>
      <w:r w:rsidRPr="006224D3">
        <w:tab/>
        <w:t>(a)</w:t>
      </w:r>
      <w:r w:rsidRPr="006224D3">
        <w:tab/>
        <w:t>dismiss the proceeding;</w:t>
      </w:r>
    </w:p>
    <w:p w:rsidR="008A4DA0" w:rsidRPr="006224D3" w:rsidRDefault="008A4DA0" w:rsidP="008A4DA0">
      <w:pPr>
        <w:pStyle w:val="paragraph"/>
      </w:pPr>
      <w:r w:rsidRPr="006224D3">
        <w:tab/>
        <w:t>(b)</w:t>
      </w:r>
      <w:r w:rsidRPr="006224D3">
        <w:tab/>
        <w:t>make such order as to costs as the court considers just;</w:t>
      </w:r>
    </w:p>
    <w:p w:rsidR="008A4DA0" w:rsidRPr="006224D3" w:rsidRDefault="008A4DA0" w:rsidP="008A4DA0">
      <w:pPr>
        <w:pStyle w:val="paragraph"/>
      </w:pPr>
      <w:r w:rsidRPr="006224D3">
        <w:tab/>
        <w:t>(c)</w:t>
      </w:r>
      <w:r w:rsidRPr="006224D3">
        <w:tab/>
        <w:t>if the court considers it appropriate, on the application of a party to the proceeding—order that the person who instituted the proceeding must not, without leave of a court having jurisdiction under this Act, institute a proceeding under this Act or the Registration and Collection Act of the kind or kinds specified in the order.</w:t>
      </w:r>
    </w:p>
    <w:p w:rsidR="008A4DA0" w:rsidRPr="006224D3" w:rsidRDefault="008A4DA0" w:rsidP="008A4DA0">
      <w:pPr>
        <w:pStyle w:val="subsection"/>
      </w:pPr>
      <w:r w:rsidRPr="006224D3">
        <w:tab/>
        <w:t>(2)</w:t>
      </w:r>
      <w:r w:rsidRPr="006224D3">
        <w:tab/>
        <w:t xml:space="preserve">An order made by a court under </w:t>
      </w:r>
      <w:r w:rsidR="00926F11" w:rsidRPr="006224D3">
        <w:t>paragraph (</w:t>
      </w:r>
      <w:r w:rsidRPr="006224D3">
        <w:t>1)(c) has effect notwithstanding any other provision of this Act or the Registration and Collection Act.</w:t>
      </w:r>
    </w:p>
    <w:p w:rsidR="008A4DA0" w:rsidRPr="006224D3" w:rsidRDefault="008A4DA0" w:rsidP="008A4DA0">
      <w:pPr>
        <w:pStyle w:val="subsection"/>
      </w:pPr>
      <w:r w:rsidRPr="006224D3">
        <w:tab/>
        <w:t>(3)</w:t>
      </w:r>
      <w:r w:rsidRPr="006224D3">
        <w:tab/>
        <w:t xml:space="preserve">A court may discharge or vary an order made by that court under </w:t>
      </w:r>
      <w:r w:rsidR="00926F11" w:rsidRPr="006224D3">
        <w:t>subsection (</w:t>
      </w:r>
      <w:r w:rsidRPr="006224D3">
        <w:t>1).</w:t>
      </w:r>
    </w:p>
    <w:p w:rsidR="000007E1" w:rsidRPr="006224D3" w:rsidRDefault="000007E1" w:rsidP="00E43823">
      <w:pPr>
        <w:pStyle w:val="ActHead5"/>
      </w:pPr>
      <w:bookmarkStart w:id="336" w:name="_Toc56677856"/>
      <w:r w:rsidRPr="00CE39FD">
        <w:rPr>
          <w:rStyle w:val="CharSectno"/>
        </w:rPr>
        <w:t>144</w:t>
      </w:r>
      <w:r w:rsidRPr="006224D3">
        <w:t xml:space="preserve">  Determining when decision of a court becomes final</w:t>
      </w:r>
      <w:bookmarkEnd w:id="336"/>
    </w:p>
    <w:p w:rsidR="000007E1" w:rsidRPr="006224D3" w:rsidRDefault="000007E1" w:rsidP="00E43823">
      <w:pPr>
        <w:pStyle w:val="subsection"/>
        <w:keepNext/>
      </w:pPr>
      <w:r w:rsidRPr="006224D3">
        <w:tab/>
      </w:r>
      <w:r w:rsidRPr="006224D3">
        <w:tab/>
        <w:t>For the purpose of determining when a decision of a court becomes final:</w:t>
      </w:r>
    </w:p>
    <w:p w:rsidR="000007E1" w:rsidRPr="006224D3" w:rsidRDefault="000007E1" w:rsidP="000007E1">
      <w:pPr>
        <w:pStyle w:val="paragraph"/>
      </w:pPr>
      <w:r w:rsidRPr="006224D3">
        <w:tab/>
        <w:t>(a)</w:t>
      </w:r>
      <w:r w:rsidRPr="006224D3">
        <w:tab/>
        <w:t>if the decision is not a decision of a Full Court of the Family Court and an application is not made for leave to appeal against the decision within the period for making such an application—the decision becomes final at the end of that period; or</w:t>
      </w:r>
    </w:p>
    <w:p w:rsidR="000007E1" w:rsidRPr="006224D3" w:rsidRDefault="000007E1" w:rsidP="000007E1">
      <w:pPr>
        <w:pStyle w:val="paragraph"/>
      </w:pPr>
      <w:r w:rsidRPr="006224D3">
        <w:tab/>
        <w:t>(b)</w:t>
      </w:r>
      <w:r w:rsidRPr="006224D3">
        <w:tab/>
        <w:t>if the decision is a decision of a Full Court of the Family Court and an application is not made for special leave to appeal to the High Court within the period of 30 days after the making of the decision—the decision becomes final at the end of that period.</w:t>
      </w:r>
    </w:p>
    <w:p w:rsidR="000007E1" w:rsidRPr="006224D3" w:rsidRDefault="000007E1" w:rsidP="000007E1">
      <w:pPr>
        <w:pStyle w:val="ActHead5"/>
      </w:pPr>
      <w:bookmarkStart w:id="337" w:name="_Toc56677857"/>
      <w:r w:rsidRPr="00CE39FD">
        <w:rPr>
          <w:rStyle w:val="CharSectno"/>
        </w:rPr>
        <w:t>145</w:t>
      </w:r>
      <w:r w:rsidRPr="006224D3">
        <w:t xml:space="preserve">  Registrar may intervene in proceedings</w:t>
      </w:r>
      <w:bookmarkEnd w:id="337"/>
    </w:p>
    <w:p w:rsidR="000007E1" w:rsidRPr="006224D3" w:rsidRDefault="000007E1" w:rsidP="000007E1">
      <w:pPr>
        <w:pStyle w:val="subsection"/>
      </w:pPr>
      <w:r w:rsidRPr="006224D3">
        <w:tab/>
        <w:t>(1)</w:t>
      </w:r>
      <w:r w:rsidRPr="006224D3">
        <w:tab/>
        <w:t>The Registrar may intervene in, and contest and argue any question arising in, a proceeding under this Act.</w:t>
      </w:r>
    </w:p>
    <w:p w:rsidR="000007E1" w:rsidRPr="006224D3" w:rsidRDefault="000007E1" w:rsidP="000007E1">
      <w:pPr>
        <w:pStyle w:val="subsection"/>
      </w:pPr>
      <w:r w:rsidRPr="006224D3">
        <w:tab/>
        <w:t>(2)</w:t>
      </w:r>
      <w:r w:rsidRPr="006224D3">
        <w:tab/>
        <w:t>If the Registrar intervenes in a proceeding under this Act, the Registrar is to be taken to be a party to the proceeding with all the rights, duties and liabilities of a party.</w:t>
      </w:r>
    </w:p>
    <w:p w:rsidR="000007E1" w:rsidRPr="006224D3" w:rsidRDefault="000007E1" w:rsidP="000007E1">
      <w:pPr>
        <w:pStyle w:val="subsection"/>
      </w:pPr>
      <w:r w:rsidRPr="006224D3">
        <w:tab/>
        <w:t>(3)</w:t>
      </w:r>
      <w:r w:rsidRPr="006224D3">
        <w:tab/>
        <w:t>This section does not limit Part</w:t>
      </w:r>
      <w:r w:rsidR="00113913" w:rsidRPr="006224D3">
        <w:t> </w:t>
      </w:r>
      <w:r w:rsidRPr="006224D3">
        <w:t>IX of the</w:t>
      </w:r>
      <w:r w:rsidRPr="006224D3">
        <w:rPr>
          <w:i/>
        </w:rPr>
        <w:t xml:space="preserve"> Family Law Act 1975</w:t>
      </w:r>
      <w:r w:rsidRPr="006224D3">
        <w:t>.</w:t>
      </w:r>
    </w:p>
    <w:p w:rsidR="000007E1" w:rsidRPr="006224D3" w:rsidRDefault="000007E1" w:rsidP="000007E1">
      <w:pPr>
        <w:pStyle w:val="ActHead5"/>
      </w:pPr>
      <w:bookmarkStart w:id="338" w:name="_Toc56677858"/>
      <w:r w:rsidRPr="00CE39FD">
        <w:rPr>
          <w:rStyle w:val="CharSectno"/>
        </w:rPr>
        <w:t>146</w:t>
      </w:r>
      <w:r w:rsidRPr="006224D3">
        <w:t xml:space="preserve">  Copies of orders to be forwarded to Registrar</w:t>
      </w:r>
      <w:bookmarkEnd w:id="338"/>
    </w:p>
    <w:p w:rsidR="000007E1" w:rsidRPr="006224D3" w:rsidRDefault="000007E1" w:rsidP="000007E1">
      <w:pPr>
        <w:pStyle w:val="subsection"/>
      </w:pPr>
      <w:r w:rsidRPr="006224D3">
        <w:tab/>
        <w:t>(1)</w:t>
      </w:r>
      <w:r w:rsidRPr="006224D3">
        <w:tab/>
        <w:t>Where a court having jurisdiction under this Act makes an order under this Act, the registrar or other responsible officer of the court must, within 28 days after the day on which the order is made, send a certified or sealed copy of the order to the Child Support Registrar.</w:t>
      </w:r>
    </w:p>
    <w:p w:rsidR="000007E1" w:rsidRPr="006224D3" w:rsidRDefault="000007E1" w:rsidP="000007E1">
      <w:pPr>
        <w:pStyle w:val="subsection"/>
      </w:pPr>
      <w:r w:rsidRPr="006224D3">
        <w:tab/>
        <w:t>(2)</w:t>
      </w:r>
      <w:r w:rsidRPr="006224D3">
        <w:tab/>
        <w:t xml:space="preserve">The Child Support Registrar may, by written notice served on the registrar or other responsible officer of a court, vary, in relation to the court, in such instances and to such extent as the Child Support Registrar considers appropriate, the requirement of </w:t>
      </w:r>
      <w:r w:rsidR="00926F11" w:rsidRPr="006224D3">
        <w:t>subsection (</w:t>
      </w:r>
      <w:r w:rsidRPr="006224D3">
        <w:t>1).</w:t>
      </w:r>
    </w:p>
    <w:p w:rsidR="00EB3545" w:rsidRPr="006224D3" w:rsidRDefault="00EB3545" w:rsidP="009D710C">
      <w:pPr>
        <w:pStyle w:val="ActHead2"/>
        <w:pageBreakBefore/>
      </w:pPr>
      <w:bookmarkStart w:id="339" w:name="_Toc56677859"/>
      <w:r w:rsidRPr="00CE39FD">
        <w:rPr>
          <w:rStyle w:val="CharPartNo"/>
        </w:rPr>
        <w:t>Part</w:t>
      </w:r>
      <w:r w:rsidR="00926F11" w:rsidRPr="00CE39FD">
        <w:rPr>
          <w:rStyle w:val="CharPartNo"/>
        </w:rPr>
        <w:t> </w:t>
      </w:r>
      <w:r w:rsidRPr="00CE39FD">
        <w:rPr>
          <w:rStyle w:val="CharPartNo"/>
        </w:rPr>
        <w:t>7A</w:t>
      </w:r>
      <w:r w:rsidRPr="006224D3">
        <w:t>—</w:t>
      </w:r>
      <w:r w:rsidRPr="00CE39FD">
        <w:rPr>
          <w:rStyle w:val="CharPartText"/>
        </w:rPr>
        <w:t>Notional assessments</w:t>
      </w:r>
      <w:bookmarkEnd w:id="339"/>
    </w:p>
    <w:p w:rsidR="00EB3545" w:rsidRPr="006224D3" w:rsidRDefault="00EB3545" w:rsidP="00EB3545">
      <w:pPr>
        <w:pStyle w:val="ActHead3"/>
      </w:pPr>
      <w:bookmarkStart w:id="340" w:name="_Toc56677860"/>
      <w:r w:rsidRPr="00CE39FD">
        <w:rPr>
          <w:rStyle w:val="CharDivNo"/>
        </w:rPr>
        <w:t>Division</w:t>
      </w:r>
      <w:r w:rsidR="00926F11" w:rsidRPr="00CE39FD">
        <w:rPr>
          <w:rStyle w:val="CharDivNo"/>
        </w:rPr>
        <w:t> </w:t>
      </w:r>
      <w:r w:rsidRPr="00CE39FD">
        <w:rPr>
          <w:rStyle w:val="CharDivNo"/>
        </w:rPr>
        <w:t>1</w:t>
      </w:r>
      <w:r w:rsidRPr="006224D3">
        <w:t>—</w:t>
      </w:r>
      <w:r w:rsidRPr="00CE39FD">
        <w:rPr>
          <w:rStyle w:val="CharDivText"/>
        </w:rPr>
        <w:t>Preliminary</w:t>
      </w:r>
      <w:bookmarkEnd w:id="340"/>
    </w:p>
    <w:p w:rsidR="00EB3545" w:rsidRPr="006224D3" w:rsidRDefault="00EB3545" w:rsidP="00EB3545">
      <w:pPr>
        <w:pStyle w:val="ActHead5"/>
      </w:pPr>
      <w:bookmarkStart w:id="341" w:name="_Toc56677861"/>
      <w:r w:rsidRPr="00CE39FD">
        <w:rPr>
          <w:rStyle w:val="CharSectno"/>
        </w:rPr>
        <w:t>146A</w:t>
      </w:r>
      <w:r w:rsidRPr="006224D3">
        <w:t xml:space="preserve">  Simplified outline</w:t>
      </w:r>
      <w:bookmarkEnd w:id="341"/>
    </w:p>
    <w:p w:rsidR="00EB3545" w:rsidRPr="006224D3" w:rsidRDefault="00EB3545" w:rsidP="00EB3545">
      <w:pPr>
        <w:pStyle w:val="subsection"/>
      </w:pPr>
      <w:r w:rsidRPr="006224D3">
        <w:tab/>
      </w:r>
      <w:r w:rsidRPr="006224D3">
        <w:tab/>
        <w:t>The following is a simplified outline of this Part:</w:t>
      </w:r>
    </w:p>
    <w:p w:rsidR="00EB3545" w:rsidRPr="006224D3" w:rsidRDefault="00EB3545" w:rsidP="00EB3545">
      <w:pPr>
        <w:pStyle w:val="BoxList"/>
      </w:pPr>
      <w:r w:rsidRPr="006224D3">
        <w:t>•</w:t>
      </w:r>
      <w:r w:rsidRPr="006224D3">
        <w:tab/>
        <w:t>If the Registrar accepts a certain kind of child support agreement, or the court makes a certain kind of order, the Registrar must make a provisional notional assessment of the annual rate of child support that would be payable for a day in a child support period if child support were payable under Part</w:t>
      </w:r>
      <w:r w:rsidR="00926F11" w:rsidRPr="006224D3">
        <w:t> </w:t>
      </w:r>
      <w:r w:rsidRPr="006224D3">
        <w:t>5 instead of under the agreement or order.</w:t>
      </w:r>
    </w:p>
    <w:p w:rsidR="00EB3545" w:rsidRPr="006224D3" w:rsidRDefault="00EB3545" w:rsidP="00EB3545">
      <w:pPr>
        <w:pStyle w:val="BoxList"/>
      </w:pPr>
      <w:r w:rsidRPr="006224D3">
        <w:t>•</w:t>
      </w:r>
      <w:r w:rsidRPr="006224D3">
        <w:tab/>
        <w:t xml:space="preserve">The notional assessment is used in the maintenance income test in working out a person’s </w:t>
      </w:r>
      <w:r w:rsidR="005B2BF3" w:rsidRPr="006224D3">
        <w:t>Part</w:t>
      </w:r>
      <w:r w:rsidR="009D710C" w:rsidRPr="006224D3">
        <w:t xml:space="preserve"> </w:t>
      </w:r>
      <w:r w:rsidRPr="006224D3">
        <w:t xml:space="preserve">A rate of family tax benefit under the </w:t>
      </w:r>
      <w:r w:rsidRPr="006224D3">
        <w:rPr>
          <w:i/>
        </w:rPr>
        <w:t>A New Tax System (Family Assistance) Act 1999</w:t>
      </w:r>
      <w:r w:rsidRPr="006224D3">
        <w:t>.</w:t>
      </w:r>
    </w:p>
    <w:p w:rsidR="00EB3545" w:rsidRPr="006224D3" w:rsidRDefault="00EB3545" w:rsidP="00EB3545">
      <w:pPr>
        <w:pStyle w:val="BoxList"/>
      </w:pPr>
      <w:r w:rsidRPr="006224D3">
        <w:t>•</w:t>
      </w:r>
      <w:r w:rsidRPr="006224D3">
        <w:tab/>
        <w:t>A parent may estimate their adjusted taxable income for the purposes of making a provisional notional assessment.</w:t>
      </w:r>
    </w:p>
    <w:p w:rsidR="00EB3545" w:rsidRPr="006224D3" w:rsidRDefault="00EB3545" w:rsidP="009D710C">
      <w:pPr>
        <w:pStyle w:val="ActHead3"/>
        <w:pageBreakBefore/>
      </w:pPr>
      <w:bookmarkStart w:id="342" w:name="_Toc56677862"/>
      <w:r w:rsidRPr="00CE39FD">
        <w:rPr>
          <w:rStyle w:val="CharDivNo"/>
        </w:rPr>
        <w:t>Division</w:t>
      </w:r>
      <w:r w:rsidR="00926F11" w:rsidRPr="00CE39FD">
        <w:rPr>
          <w:rStyle w:val="CharDivNo"/>
        </w:rPr>
        <w:t> </w:t>
      </w:r>
      <w:r w:rsidRPr="00CE39FD">
        <w:rPr>
          <w:rStyle w:val="CharDivNo"/>
        </w:rPr>
        <w:t>2</w:t>
      </w:r>
      <w:r w:rsidRPr="006224D3">
        <w:t>—</w:t>
      </w:r>
      <w:r w:rsidRPr="00CE39FD">
        <w:rPr>
          <w:rStyle w:val="CharDivText"/>
        </w:rPr>
        <w:t>Notional assessments</w:t>
      </w:r>
      <w:bookmarkEnd w:id="342"/>
    </w:p>
    <w:p w:rsidR="00EB3545" w:rsidRPr="006224D3" w:rsidRDefault="00EB3545" w:rsidP="00EB3545">
      <w:pPr>
        <w:pStyle w:val="ActHead5"/>
      </w:pPr>
      <w:bookmarkStart w:id="343" w:name="_Toc56677863"/>
      <w:r w:rsidRPr="00CE39FD">
        <w:rPr>
          <w:rStyle w:val="CharSectno"/>
        </w:rPr>
        <w:t>146B</w:t>
      </w:r>
      <w:r w:rsidRPr="006224D3">
        <w:t xml:space="preserve">  Provisional notional assessments</w:t>
      </w:r>
      <w:bookmarkEnd w:id="343"/>
    </w:p>
    <w:p w:rsidR="00EB3545" w:rsidRPr="006224D3" w:rsidRDefault="00EB3545" w:rsidP="00EB3545">
      <w:pPr>
        <w:pStyle w:val="subsection"/>
      </w:pPr>
      <w:r w:rsidRPr="006224D3">
        <w:tab/>
        <w:t>(1)</w:t>
      </w:r>
      <w:r w:rsidRPr="006224D3">
        <w:tab/>
        <w:t>The Registrar must make a provisional notional assessment in accordance with this section if:</w:t>
      </w:r>
    </w:p>
    <w:p w:rsidR="00EB3545" w:rsidRPr="006224D3" w:rsidRDefault="00EB3545" w:rsidP="00EB3545">
      <w:pPr>
        <w:pStyle w:val="paragraph"/>
      </w:pPr>
      <w:r w:rsidRPr="006224D3">
        <w:tab/>
        <w:t>(a)</w:t>
      </w:r>
      <w:r w:rsidRPr="006224D3">
        <w:tab/>
        <w:t>the Registrar makes an assessment under section</w:t>
      </w:r>
      <w:r w:rsidR="00926F11" w:rsidRPr="006224D3">
        <w:t> </w:t>
      </w:r>
      <w:r w:rsidRPr="006224D3">
        <w:t>34B or section</w:t>
      </w:r>
      <w:r w:rsidR="00926F11" w:rsidRPr="006224D3">
        <w:t> </w:t>
      </w:r>
      <w:r w:rsidRPr="006224D3">
        <w:t>93; or</w:t>
      </w:r>
    </w:p>
    <w:p w:rsidR="00EB3545" w:rsidRPr="006224D3" w:rsidRDefault="00EB3545" w:rsidP="00EB3545">
      <w:pPr>
        <w:pStyle w:val="paragraph"/>
      </w:pPr>
      <w:r w:rsidRPr="006224D3">
        <w:tab/>
        <w:t>(b)</w:t>
      </w:r>
      <w:r w:rsidRPr="006224D3">
        <w:tab/>
        <w:t>a court makes a statement under section</w:t>
      </w:r>
      <w:r w:rsidR="00926F11" w:rsidRPr="006224D3">
        <w:t> </w:t>
      </w:r>
      <w:r w:rsidRPr="006224D3">
        <w:t>125, in an order under section</w:t>
      </w:r>
      <w:r w:rsidR="00926F11" w:rsidRPr="006224D3">
        <w:t> </w:t>
      </w:r>
      <w:r w:rsidRPr="006224D3">
        <w:t>124, that an annual rate of child support payable is to be reduced.</w:t>
      </w:r>
    </w:p>
    <w:p w:rsidR="00EB3545" w:rsidRPr="006224D3" w:rsidRDefault="00EB3545" w:rsidP="00EB3545">
      <w:pPr>
        <w:pStyle w:val="subsection"/>
      </w:pPr>
      <w:r w:rsidRPr="006224D3">
        <w:tab/>
        <w:t>(2)</w:t>
      </w:r>
      <w:r w:rsidRPr="006224D3">
        <w:tab/>
        <w:t>The Registrar must make a provisional notional assessment of the annual rate of child support that would be payable for a child for a particular day in a child support period, by the liable parent to the carer entitled to child support, if that annual rate were payable under Part</w:t>
      </w:r>
      <w:r w:rsidR="00926F11" w:rsidRPr="006224D3">
        <w:t> </w:t>
      </w:r>
      <w:r w:rsidRPr="006224D3">
        <w:t>5 (taking into account any relevant determination under Part</w:t>
      </w:r>
      <w:r w:rsidR="00926F11" w:rsidRPr="006224D3">
        <w:t> </w:t>
      </w:r>
      <w:r w:rsidRPr="006224D3">
        <w:t>6A, or any relevant order under Division</w:t>
      </w:r>
      <w:r w:rsidR="00926F11" w:rsidRPr="006224D3">
        <w:t> </w:t>
      </w:r>
      <w:r w:rsidRPr="006224D3">
        <w:t>4 of Part</w:t>
      </w:r>
      <w:r w:rsidR="00926F11" w:rsidRPr="006224D3">
        <w:t> </w:t>
      </w:r>
      <w:r w:rsidRPr="006224D3">
        <w:t>7</w:t>
      </w:r>
      <w:r w:rsidR="00AC3DE4" w:rsidRPr="006224D3">
        <w:t>, and taking into account section</w:t>
      </w:r>
      <w:r w:rsidR="00926F11" w:rsidRPr="006224D3">
        <w:t> </w:t>
      </w:r>
      <w:r w:rsidR="00AC3DE4" w:rsidRPr="006224D3">
        <w:t>146BA</w:t>
      </w:r>
      <w:r w:rsidRPr="006224D3">
        <w:t>) for the child for that day instead of under the agreement or order.</w:t>
      </w:r>
    </w:p>
    <w:p w:rsidR="00EB3545" w:rsidRPr="006224D3" w:rsidRDefault="00EB3545" w:rsidP="00EB3545">
      <w:pPr>
        <w:pStyle w:val="subsection"/>
      </w:pPr>
      <w:r w:rsidRPr="006224D3">
        <w:tab/>
        <w:t>(3)</w:t>
      </w:r>
      <w:r w:rsidRPr="006224D3">
        <w:tab/>
        <w:t>The Registrar must serve notice in writing of the provisional notional assessment on the liable parent and the carer entitled to child support.</w:t>
      </w:r>
    </w:p>
    <w:p w:rsidR="00EB3545" w:rsidRPr="006224D3" w:rsidRDefault="00EB3545" w:rsidP="00EB3545">
      <w:pPr>
        <w:pStyle w:val="subsection"/>
      </w:pPr>
      <w:r w:rsidRPr="006224D3">
        <w:tab/>
        <w:t>(4)</w:t>
      </w:r>
      <w:r w:rsidRPr="006224D3">
        <w:tab/>
        <w:t>The notice must specify in respect of the provisional notional assessment the matters that are required under section</w:t>
      </w:r>
      <w:r w:rsidR="00926F11" w:rsidRPr="006224D3">
        <w:t> </w:t>
      </w:r>
      <w:r w:rsidRPr="006224D3">
        <w:t>69 and subsection</w:t>
      </w:r>
      <w:r w:rsidR="00926F11" w:rsidRPr="006224D3">
        <w:t> </w:t>
      </w:r>
      <w:r w:rsidRPr="006224D3">
        <w:t>76(2</w:t>
      </w:r>
      <w:r w:rsidR="005B2BF3" w:rsidRPr="006224D3">
        <w:t>) (d</w:t>
      </w:r>
      <w:r w:rsidR="002C6D02" w:rsidRPr="006224D3">
        <w:t>isregarding subsection</w:t>
      </w:r>
      <w:r w:rsidR="00926F11" w:rsidRPr="006224D3">
        <w:t> </w:t>
      </w:r>
      <w:r w:rsidR="002C6D02" w:rsidRPr="006224D3">
        <w:t>76(2A))</w:t>
      </w:r>
      <w:r w:rsidRPr="006224D3">
        <w:t xml:space="preserve"> in respect of an administrative assessment.</w:t>
      </w:r>
    </w:p>
    <w:p w:rsidR="00EB3545" w:rsidRPr="006224D3" w:rsidRDefault="00EB3545" w:rsidP="00EB3545">
      <w:pPr>
        <w:pStyle w:val="subsection"/>
      </w:pPr>
      <w:r w:rsidRPr="006224D3">
        <w:tab/>
        <w:t>(5)</w:t>
      </w:r>
      <w:r w:rsidRPr="006224D3">
        <w:tab/>
        <w:t>The notice must include, or be accompanied by, a statement to the effect that:</w:t>
      </w:r>
    </w:p>
    <w:p w:rsidR="00EB3545" w:rsidRPr="006224D3" w:rsidRDefault="00EB3545" w:rsidP="00EB3545">
      <w:pPr>
        <w:pStyle w:val="paragraph"/>
      </w:pPr>
      <w:r w:rsidRPr="006224D3">
        <w:tab/>
        <w:t>(a)</w:t>
      </w:r>
      <w:r w:rsidRPr="006224D3">
        <w:tab/>
        <w:t>the liable parent or the carer entitled to child support can seek a variation of the provisional notional assessment in accordance with section</w:t>
      </w:r>
      <w:r w:rsidR="00926F11" w:rsidRPr="006224D3">
        <w:t> </w:t>
      </w:r>
      <w:r w:rsidRPr="006224D3">
        <w:t>146C within 14 days of receiving the notice; and</w:t>
      </w:r>
    </w:p>
    <w:p w:rsidR="00EB3545" w:rsidRPr="006224D3" w:rsidRDefault="00EB3545" w:rsidP="00EB3545">
      <w:pPr>
        <w:pStyle w:val="paragraph"/>
      </w:pPr>
      <w:r w:rsidRPr="006224D3">
        <w:tab/>
        <w:t>(b)</w:t>
      </w:r>
      <w:r w:rsidRPr="006224D3">
        <w:tab/>
        <w:t>once the provisional notional assessment becomes a notional assessment under section</w:t>
      </w:r>
      <w:r w:rsidR="00926F11" w:rsidRPr="006224D3">
        <w:t> </w:t>
      </w:r>
      <w:r w:rsidRPr="006224D3">
        <w:t>146E, the liable parent or the carer entitled to child support may, subject to the Registration and Collection Act, object to the particulars of the notional assessment; and</w:t>
      </w:r>
    </w:p>
    <w:p w:rsidR="00EB3545" w:rsidRPr="006224D3" w:rsidRDefault="00EB3545" w:rsidP="00EB3545">
      <w:pPr>
        <w:pStyle w:val="paragraph"/>
      </w:pPr>
      <w:r w:rsidRPr="006224D3">
        <w:tab/>
        <w:t>(c)</w:t>
      </w:r>
      <w:r w:rsidRPr="006224D3">
        <w:tab/>
        <w:t xml:space="preserve">if aggrieved by a later decision on an objection to those particulars, the liable parent or the carer entitled to child support may, </w:t>
      </w:r>
      <w:r w:rsidR="003B5C77" w:rsidRPr="006224D3">
        <w:t>subject to that Act and the AAT Act, apply to the AAT</w:t>
      </w:r>
      <w:r w:rsidRPr="006224D3">
        <w:t xml:space="preserve"> for review of the later decision.</w:t>
      </w:r>
    </w:p>
    <w:p w:rsidR="00E826F3" w:rsidRPr="006224D3" w:rsidRDefault="00E826F3" w:rsidP="00E826F3">
      <w:pPr>
        <w:pStyle w:val="ActHead5"/>
      </w:pPr>
      <w:bookmarkStart w:id="344" w:name="_Toc56677864"/>
      <w:r w:rsidRPr="00CE39FD">
        <w:rPr>
          <w:rStyle w:val="CharSectno"/>
        </w:rPr>
        <w:t>146BA</w:t>
      </w:r>
      <w:r w:rsidRPr="006224D3">
        <w:t xml:space="preserve">  Application of Part</w:t>
      </w:r>
      <w:r w:rsidR="00926F11" w:rsidRPr="006224D3">
        <w:t> </w:t>
      </w:r>
      <w:r w:rsidRPr="006224D3">
        <w:t>5 to provisional notional assessments</w:t>
      </w:r>
      <w:bookmarkEnd w:id="344"/>
    </w:p>
    <w:p w:rsidR="00E826F3" w:rsidRPr="006224D3" w:rsidRDefault="00E826F3" w:rsidP="00E826F3">
      <w:pPr>
        <w:pStyle w:val="subsection"/>
      </w:pPr>
      <w:r w:rsidRPr="006224D3">
        <w:tab/>
        <w:t>(1)</w:t>
      </w:r>
      <w:r w:rsidRPr="006224D3">
        <w:tab/>
        <w:t>In making a provisional notional assessment, Part</w:t>
      </w:r>
      <w:r w:rsidR="00926F11" w:rsidRPr="006224D3">
        <w:t> </w:t>
      </w:r>
      <w:r w:rsidRPr="006224D3">
        <w:t>5 applies as if:</w:t>
      </w:r>
    </w:p>
    <w:p w:rsidR="00E826F3" w:rsidRPr="006224D3" w:rsidRDefault="00E826F3" w:rsidP="00E826F3">
      <w:pPr>
        <w:pStyle w:val="paragraph"/>
      </w:pPr>
      <w:r w:rsidRPr="006224D3">
        <w:tab/>
        <w:t>(a)</w:t>
      </w:r>
      <w:r w:rsidRPr="006224D3">
        <w:tab/>
        <w:t xml:space="preserve">subject to this section, a reference in the </w:t>
      </w:r>
      <w:r w:rsidR="005B2BF3" w:rsidRPr="006224D3">
        <w:t>Part</w:t>
      </w:r>
      <w:r w:rsidR="009D710C" w:rsidRPr="006224D3">
        <w:t xml:space="preserve"> </w:t>
      </w:r>
      <w:r w:rsidRPr="006224D3">
        <w:t>to an assessment, or an administrative assessment, were a reference to a provisional notional assessment; and</w:t>
      </w:r>
    </w:p>
    <w:p w:rsidR="00E826F3" w:rsidRPr="006224D3" w:rsidRDefault="00E826F3" w:rsidP="00E826F3">
      <w:pPr>
        <w:pStyle w:val="paragraph"/>
      </w:pPr>
      <w:r w:rsidRPr="006224D3">
        <w:tab/>
        <w:t>(b)</w:t>
      </w:r>
      <w:r w:rsidRPr="006224D3">
        <w:tab/>
        <w:t>subsections</w:t>
      </w:r>
      <w:r w:rsidR="00926F11" w:rsidRPr="006224D3">
        <w:t> </w:t>
      </w:r>
      <w:r w:rsidRPr="006224D3">
        <w:t xml:space="preserve">44(5) and (6), </w:t>
      </w:r>
      <w:r w:rsidR="005B2BF3" w:rsidRPr="006224D3">
        <w:t>Subdivision</w:t>
      </w:r>
      <w:r w:rsidR="009D710C" w:rsidRPr="006224D3">
        <w:t xml:space="preserve"> </w:t>
      </w:r>
      <w:r w:rsidRPr="006224D3">
        <w:t>C of Division</w:t>
      </w:r>
      <w:r w:rsidR="00926F11" w:rsidRPr="006224D3">
        <w:t> </w:t>
      </w:r>
      <w:r w:rsidRPr="006224D3">
        <w:t>7, and sections</w:t>
      </w:r>
      <w:r w:rsidR="00926F11" w:rsidRPr="006224D3">
        <w:t> </w:t>
      </w:r>
      <w:r w:rsidRPr="006224D3">
        <w:t>35C, 66C, 69 and 76 to 79 did not apply; and</w:t>
      </w:r>
    </w:p>
    <w:p w:rsidR="00E826F3" w:rsidRPr="006224D3" w:rsidRDefault="00E826F3" w:rsidP="00E826F3">
      <w:pPr>
        <w:pStyle w:val="paragraph"/>
      </w:pPr>
      <w:r w:rsidRPr="006224D3">
        <w:tab/>
        <w:t>(c)</w:t>
      </w:r>
      <w:r w:rsidRPr="006224D3">
        <w:tab/>
        <w:t>in</w:t>
      </w:r>
      <w:r w:rsidR="00D0078B" w:rsidRPr="006224D3">
        <w:t xml:space="preserve"> paragraph</w:t>
      </w:r>
      <w:r w:rsidR="00926F11" w:rsidRPr="006224D3">
        <w:t> </w:t>
      </w:r>
      <w:r w:rsidR="00D0078B" w:rsidRPr="006224D3">
        <w:t>54B(2)(a)</w:t>
      </w:r>
      <w:r w:rsidRPr="006224D3">
        <w:t xml:space="preserve">, the reference to the day on which an application </w:t>
      </w:r>
      <w:r w:rsidR="00D0078B" w:rsidRPr="006224D3">
        <w:t>referred to in subparagraph</w:t>
      </w:r>
      <w:r w:rsidR="00926F11" w:rsidRPr="006224D3">
        <w:t> </w:t>
      </w:r>
      <w:r w:rsidR="00D0078B" w:rsidRPr="006224D3">
        <w:t xml:space="preserve">49(1)(a)(i) or 50(1)(a)(i) is made </w:t>
      </w:r>
      <w:r w:rsidRPr="006224D3">
        <w:t>were a reference to the particular day in respect of which the provisional notional assessment is made; and</w:t>
      </w:r>
    </w:p>
    <w:p w:rsidR="00B74770" w:rsidRPr="006224D3" w:rsidRDefault="00B74770" w:rsidP="00B74770">
      <w:pPr>
        <w:pStyle w:val="paragraph"/>
      </w:pPr>
      <w:r w:rsidRPr="006224D3">
        <w:tab/>
        <w:t>(d)</w:t>
      </w:r>
      <w:r w:rsidRPr="006224D3">
        <w:tab/>
        <w:t>subparagraph</w:t>
      </w:r>
      <w:r w:rsidR="00926F11" w:rsidRPr="006224D3">
        <w:t> </w:t>
      </w:r>
      <w:r w:rsidRPr="006224D3">
        <w:t>65A(1)(b)(ii) were omitted and substituted with the following:</w:t>
      </w:r>
    </w:p>
    <w:p w:rsidR="00B74770" w:rsidRPr="006224D3" w:rsidRDefault="00B74770" w:rsidP="00B74770">
      <w:pPr>
        <w:pStyle w:val="paragraphsub"/>
      </w:pPr>
      <w:r w:rsidRPr="006224D3">
        <w:tab/>
        <w:t>“(ii)</w:t>
      </w:r>
      <w:r w:rsidRPr="006224D3">
        <w:tab/>
        <w:t>if the parent made an election under subsection</w:t>
      </w:r>
      <w:r w:rsidR="00926F11" w:rsidRPr="006224D3">
        <w:t> </w:t>
      </w:r>
      <w:r w:rsidRPr="006224D3">
        <w:t>146G(1) relating to the child—the amount estimated by the parent under that subsection.”.</w:t>
      </w:r>
    </w:p>
    <w:p w:rsidR="00E826F3" w:rsidRPr="006224D3" w:rsidRDefault="00E826F3" w:rsidP="00E826F3">
      <w:pPr>
        <w:pStyle w:val="subsection"/>
      </w:pPr>
      <w:r w:rsidRPr="006224D3">
        <w:tab/>
        <w:t>(2)</w:t>
      </w:r>
      <w:r w:rsidRPr="006224D3">
        <w:tab/>
        <w:t>Part</w:t>
      </w:r>
      <w:r w:rsidR="00926F11" w:rsidRPr="006224D3">
        <w:t> </w:t>
      </w:r>
      <w:r w:rsidRPr="006224D3">
        <w:t>5 ceases to apply once a provisional notional assessment becomes a notional assessment.</w:t>
      </w:r>
    </w:p>
    <w:p w:rsidR="00EB3545" w:rsidRPr="006224D3" w:rsidRDefault="00EB3545" w:rsidP="00EB3545">
      <w:pPr>
        <w:pStyle w:val="ActHead5"/>
      </w:pPr>
      <w:bookmarkStart w:id="345" w:name="_Toc56677865"/>
      <w:r w:rsidRPr="00CE39FD">
        <w:rPr>
          <w:rStyle w:val="CharSectno"/>
        </w:rPr>
        <w:t>146C</w:t>
      </w:r>
      <w:r w:rsidRPr="006224D3">
        <w:t xml:space="preserve">  Variation of provisional notional assessments</w:t>
      </w:r>
      <w:bookmarkEnd w:id="345"/>
    </w:p>
    <w:p w:rsidR="00EB3545" w:rsidRPr="006224D3" w:rsidRDefault="00EB3545" w:rsidP="00EB3545">
      <w:pPr>
        <w:pStyle w:val="subsection"/>
      </w:pPr>
      <w:r w:rsidRPr="006224D3">
        <w:tab/>
        <w:t>(1)</w:t>
      </w:r>
      <w:r w:rsidRPr="006224D3">
        <w:tab/>
        <w:t xml:space="preserve">A liable parent or carer entitled to child support (the </w:t>
      </w:r>
      <w:r w:rsidRPr="006224D3">
        <w:rPr>
          <w:b/>
          <w:i/>
        </w:rPr>
        <w:t>applicant</w:t>
      </w:r>
      <w:r w:rsidRPr="006224D3">
        <w:t>) may seek a variation of a provisional notional assessment within 14 days of receiving a notice under section</w:t>
      </w:r>
      <w:r w:rsidR="00926F11" w:rsidRPr="006224D3">
        <w:t> </w:t>
      </w:r>
      <w:r w:rsidRPr="006224D3">
        <w:t>146B in respect of the provisional notional assessment by doing one or more of the following:</w:t>
      </w:r>
    </w:p>
    <w:p w:rsidR="00EB3545" w:rsidRPr="006224D3" w:rsidRDefault="00EB3545" w:rsidP="00EB3545">
      <w:pPr>
        <w:pStyle w:val="paragraph"/>
      </w:pPr>
      <w:r w:rsidRPr="006224D3">
        <w:tab/>
        <w:t>(a)</w:t>
      </w:r>
      <w:r w:rsidRPr="006224D3">
        <w:tab/>
        <w:t>by notifying the Registrar of a change to the percentage of care that the liable parent or the carer entitled to child support has for the child for the particular day in the child support period in respect of which the provisional notional assessment is made;</w:t>
      </w:r>
    </w:p>
    <w:p w:rsidR="000D4B5D" w:rsidRPr="006224D3" w:rsidRDefault="000D4B5D" w:rsidP="000D4B5D">
      <w:pPr>
        <w:pStyle w:val="paragraph"/>
      </w:pPr>
      <w:r w:rsidRPr="006224D3">
        <w:tab/>
        <w:t>(aa)</w:t>
      </w:r>
      <w:r w:rsidRPr="006224D3">
        <w:tab/>
        <w:t>by making an application under section</w:t>
      </w:r>
      <w:r w:rsidR="00926F11" w:rsidRPr="006224D3">
        <w:t> </w:t>
      </w:r>
      <w:r w:rsidRPr="006224D3">
        <w:t>44 to amend the provisional notional assessment;</w:t>
      </w:r>
    </w:p>
    <w:p w:rsidR="000D4B5D" w:rsidRPr="006224D3" w:rsidRDefault="000D4B5D" w:rsidP="000D4B5D">
      <w:pPr>
        <w:pStyle w:val="paragraph"/>
      </w:pPr>
      <w:r w:rsidRPr="006224D3">
        <w:tab/>
        <w:t>(ab)</w:t>
      </w:r>
      <w:r w:rsidRPr="006224D3">
        <w:tab/>
        <w:t>by making an application under section</w:t>
      </w:r>
      <w:r w:rsidR="00926F11" w:rsidRPr="006224D3">
        <w:t> </w:t>
      </w:r>
      <w:r w:rsidRPr="006224D3">
        <w:t>66A to reduce the annual rate of child support payable to nil;</w:t>
      </w:r>
    </w:p>
    <w:p w:rsidR="00EB3545" w:rsidRPr="006224D3" w:rsidRDefault="00EB3545" w:rsidP="00EB3545">
      <w:pPr>
        <w:pStyle w:val="paragraph"/>
      </w:pPr>
      <w:r w:rsidRPr="006224D3">
        <w:tab/>
        <w:t>(b)</w:t>
      </w:r>
      <w:r w:rsidRPr="006224D3">
        <w:tab/>
        <w:t>by making an application under section</w:t>
      </w:r>
      <w:r w:rsidR="00926F11" w:rsidRPr="006224D3">
        <w:t> </w:t>
      </w:r>
      <w:r w:rsidRPr="006224D3">
        <w:t>146D for a determination under Part</w:t>
      </w:r>
      <w:r w:rsidR="00926F11" w:rsidRPr="006224D3">
        <w:t> </w:t>
      </w:r>
      <w:r w:rsidRPr="006224D3">
        <w:t>6A (departure determinations);</w:t>
      </w:r>
    </w:p>
    <w:p w:rsidR="00EB3545" w:rsidRPr="006224D3" w:rsidRDefault="00EB3545" w:rsidP="00EB3545">
      <w:pPr>
        <w:pStyle w:val="paragraph"/>
      </w:pPr>
      <w:r w:rsidRPr="006224D3">
        <w:tab/>
        <w:t>(c)</w:t>
      </w:r>
      <w:r w:rsidRPr="006224D3">
        <w:tab/>
        <w:t>if the applicant is a parent of the relevant child—by making an election under subsection</w:t>
      </w:r>
      <w:r w:rsidR="00926F11" w:rsidRPr="006224D3">
        <w:t> </w:t>
      </w:r>
      <w:r w:rsidRPr="006224D3">
        <w:t>146G(1</w:t>
      </w:r>
      <w:r w:rsidR="005B2BF3" w:rsidRPr="006224D3">
        <w:t>) (e</w:t>
      </w:r>
      <w:r w:rsidRPr="006224D3">
        <w:t>stimate of adjusted taxable income).</w:t>
      </w:r>
    </w:p>
    <w:p w:rsidR="00EB3545" w:rsidRPr="006224D3" w:rsidRDefault="00EB3545" w:rsidP="00EB3545">
      <w:pPr>
        <w:pStyle w:val="notetext"/>
      </w:pPr>
      <w:r w:rsidRPr="006224D3">
        <w:t>Note:</w:t>
      </w:r>
      <w:r w:rsidRPr="006224D3">
        <w:tab/>
        <w:t>A person who does not receive a notice that is served on the person is taken to have received the notice</w:t>
      </w:r>
      <w:r w:rsidR="00926F11" w:rsidRPr="006224D3">
        <w:t> </w:t>
      </w:r>
      <w:r w:rsidRPr="006224D3">
        <w:t>14 days after the notice was served (see subsection</w:t>
      </w:r>
      <w:r w:rsidR="00926F11" w:rsidRPr="006224D3">
        <w:t> </w:t>
      </w:r>
      <w:r w:rsidRPr="006224D3">
        <w:t>146E(2)).</w:t>
      </w:r>
    </w:p>
    <w:p w:rsidR="00EB3545" w:rsidRPr="006224D3" w:rsidRDefault="00EB3545" w:rsidP="00EB3545">
      <w:pPr>
        <w:pStyle w:val="subsection"/>
      </w:pPr>
      <w:r w:rsidRPr="006224D3">
        <w:tab/>
        <w:t>(2)</w:t>
      </w:r>
      <w:r w:rsidRPr="006224D3">
        <w:tab/>
        <w:t>The Registrar may vary the provisional notional assessment of the annual rate of child support that would be payable for the child for the particular day if:</w:t>
      </w:r>
    </w:p>
    <w:p w:rsidR="00EB3545" w:rsidRPr="006224D3" w:rsidRDefault="00EB3545" w:rsidP="00EB3545">
      <w:pPr>
        <w:pStyle w:val="paragraph"/>
      </w:pPr>
      <w:r w:rsidRPr="006224D3">
        <w:tab/>
        <w:t>(a)</w:t>
      </w:r>
      <w:r w:rsidRPr="006224D3">
        <w:tab/>
        <w:t xml:space="preserve">an applicant seeks a variation in accordance with </w:t>
      </w:r>
      <w:r w:rsidR="00926F11" w:rsidRPr="006224D3">
        <w:t>subsection (</w:t>
      </w:r>
      <w:r w:rsidRPr="006224D3">
        <w:t>1); and</w:t>
      </w:r>
    </w:p>
    <w:p w:rsidR="00EB3545" w:rsidRPr="006224D3" w:rsidRDefault="00EB3545" w:rsidP="00EB3545">
      <w:pPr>
        <w:pStyle w:val="paragraph"/>
      </w:pPr>
      <w:r w:rsidRPr="006224D3">
        <w:tab/>
        <w:t>(b)</w:t>
      </w:r>
      <w:r w:rsidRPr="006224D3">
        <w:tab/>
        <w:t>any one or more of the following applies:</w:t>
      </w:r>
    </w:p>
    <w:p w:rsidR="00EB3545" w:rsidRPr="006224D3" w:rsidRDefault="00EB3545" w:rsidP="00EB3545">
      <w:pPr>
        <w:pStyle w:val="paragraphsub"/>
      </w:pPr>
      <w:r w:rsidRPr="006224D3">
        <w:tab/>
        <w:t>(i)</w:t>
      </w:r>
      <w:r w:rsidRPr="006224D3">
        <w:tab/>
        <w:t xml:space="preserve">if </w:t>
      </w:r>
      <w:r w:rsidR="00926F11" w:rsidRPr="006224D3">
        <w:t>paragraph (</w:t>
      </w:r>
      <w:r w:rsidRPr="006224D3">
        <w:t>1)(a) applies—the Registrar determines a different percentage of care for the parent or the carer for the child for the particular day under Division</w:t>
      </w:r>
      <w:r w:rsidR="00926F11" w:rsidRPr="006224D3">
        <w:t> </w:t>
      </w:r>
      <w:r w:rsidRPr="006224D3">
        <w:t>4 of Part</w:t>
      </w:r>
      <w:r w:rsidR="00926F11" w:rsidRPr="006224D3">
        <w:t> </w:t>
      </w:r>
      <w:r w:rsidRPr="006224D3">
        <w:t>5;</w:t>
      </w:r>
    </w:p>
    <w:p w:rsidR="008F6A3F" w:rsidRPr="006224D3" w:rsidRDefault="008F6A3F" w:rsidP="008F6A3F">
      <w:pPr>
        <w:pStyle w:val="paragraphsub"/>
      </w:pPr>
      <w:r w:rsidRPr="006224D3">
        <w:tab/>
        <w:t>(ia)</w:t>
      </w:r>
      <w:r w:rsidRPr="006224D3">
        <w:tab/>
        <w:t xml:space="preserve">if </w:t>
      </w:r>
      <w:r w:rsidR="00926F11" w:rsidRPr="006224D3">
        <w:t>paragraph (</w:t>
      </w:r>
      <w:r w:rsidRPr="006224D3">
        <w:t>1)(ab) applies—the Registrar makes a determination under subsection</w:t>
      </w:r>
      <w:r w:rsidR="00926F11" w:rsidRPr="006224D3">
        <w:t> </w:t>
      </w:r>
      <w:r w:rsidRPr="006224D3">
        <w:t>44(2);</w:t>
      </w:r>
    </w:p>
    <w:p w:rsidR="008F6A3F" w:rsidRPr="006224D3" w:rsidRDefault="008F6A3F" w:rsidP="008F6A3F">
      <w:pPr>
        <w:pStyle w:val="paragraphsub"/>
      </w:pPr>
      <w:r w:rsidRPr="006224D3">
        <w:tab/>
        <w:t>(ib)</w:t>
      </w:r>
      <w:r w:rsidRPr="006224D3">
        <w:tab/>
        <w:t xml:space="preserve">if </w:t>
      </w:r>
      <w:r w:rsidR="00926F11" w:rsidRPr="006224D3">
        <w:t>paragraph (</w:t>
      </w:r>
      <w:r w:rsidRPr="006224D3">
        <w:t>1)(aa) applies—the Registrar reduces the annual rate of child support payable to nil;</w:t>
      </w:r>
    </w:p>
    <w:p w:rsidR="00EB3545" w:rsidRPr="006224D3" w:rsidRDefault="00EB3545" w:rsidP="00EB3545">
      <w:pPr>
        <w:pStyle w:val="paragraphsub"/>
      </w:pPr>
      <w:r w:rsidRPr="006224D3">
        <w:tab/>
        <w:t>(ii)</w:t>
      </w:r>
      <w:r w:rsidRPr="006224D3">
        <w:tab/>
        <w:t xml:space="preserve">if </w:t>
      </w:r>
      <w:r w:rsidR="00926F11" w:rsidRPr="006224D3">
        <w:t>paragraph (</w:t>
      </w:r>
      <w:r w:rsidRPr="006224D3">
        <w:t>1)(b) applies—the Registrar makes a determination in respect of the child under section</w:t>
      </w:r>
      <w:r w:rsidR="00926F11" w:rsidRPr="006224D3">
        <w:t> </w:t>
      </w:r>
      <w:r w:rsidRPr="006224D3">
        <w:t>98S;</w:t>
      </w:r>
    </w:p>
    <w:p w:rsidR="00EB3545" w:rsidRPr="006224D3" w:rsidRDefault="00EB3545" w:rsidP="00EB3545">
      <w:pPr>
        <w:pStyle w:val="paragraphsub"/>
      </w:pPr>
      <w:r w:rsidRPr="006224D3">
        <w:tab/>
        <w:t>(iii)</w:t>
      </w:r>
      <w:r w:rsidRPr="006224D3">
        <w:tab/>
        <w:t xml:space="preserve">if </w:t>
      </w:r>
      <w:r w:rsidR="00926F11" w:rsidRPr="006224D3">
        <w:t>paragraph (</w:t>
      </w:r>
      <w:r w:rsidRPr="006224D3">
        <w:t>1)(c) applies—the Registrar does not refuse to accept the election under section</w:t>
      </w:r>
      <w:r w:rsidR="00926F11" w:rsidRPr="006224D3">
        <w:t> </w:t>
      </w:r>
      <w:r w:rsidRPr="006224D3">
        <w:t>146H.</w:t>
      </w:r>
    </w:p>
    <w:p w:rsidR="00EB3545" w:rsidRPr="006224D3" w:rsidRDefault="00EB3545" w:rsidP="00EB3545">
      <w:pPr>
        <w:pStyle w:val="subsection"/>
      </w:pPr>
      <w:r w:rsidRPr="006224D3">
        <w:tab/>
        <w:t>(3)</w:t>
      </w:r>
      <w:r w:rsidRPr="006224D3">
        <w:tab/>
        <w:t>The Registrar may refuse to vary the provisional notional assessment if:</w:t>
      </w:r>
    </w:p>
    <w:p w:rsidR="00EB3545" w:rsidRPr="006224D3" w:rsidRDefault="00EB3545" w:rsidP="00EB3545">
      <w:pPr>
        <w:pStyle w:val="paragraph"/>
      </w:pPr>
      <w:r w:rsidRPr="006224D3">
        <w:tab/>
        <w:t>(a)</w:t>
      </w:r>
      <w:r w:rsidRPr="006224D3">
        <w:tab/>
        <w:t xml:space="preserve">the liable parent or the carer entitled to child support seeks a variation to the provisional notional assessment in accordance with </w:t>
      </w:r>
      <w:r w:rsidR="00926F11" w:rsidRPr="006224D3">
        <w:t>subsection (</w:t>
      </w:r>
      <w:r w:rsidRPr="006224D3">
        <w:t>1); and</w:t>
      </w:r>
    </w:p>
    <w:p w:rsidR="00EB3545" w:rsidRPr="006224D3" w:rsidRDefault="00EB3545" w:rsidP="00EB3545">
      <w:pPr>
        <w:pStyle w:val="paragraph"/>
      </w:pPr>
      <w:r w:rsidRPr="006224D3">
        <w:tab/>
        <w:t>(b)</w:t>
      </w:r>
      <w:r w:rsidRPr="006224D3">
        <w:tab/>
        <w:t>any of the following applies:</w:t>
      </w:r>
    </w:p>
    <w:p w:rsidR="00EB3545" w:rsidRPr="006224D3" w:rsidRDefault="00EB3545" w:rsidP="00EB3545">
      <w:pPr>
        <w:pStyle w:val="paragraphsub"/>
      </w:pPr>
      <w:r w:rsidRPr="006224D3">
        <w:tab/>
        <w:t>(i)</w:t>
      </w:r>
      <w:r w:rsidRPr="006224D3">
        <w:tab/>
        <w:t xml:space="preserve">if </w:t>
      </w:r>
      <w:r w:rsidR="00926F11" w:rsidRPr="006224D3">
        <w:t>paragraph (</w:t>
      </w:r>
      <w:r w:rsidRPr="006224D3">
        <w:t>1)(a) applies—the Registrar does not determine a different percentage of care for the parent or carer for the child for the particular day under Division</w:t>
      </w:r>
      <w:r w:rsidR="00926F11" w:rsidRPr="006224D3">
        <w:t> </w:t>
      </w:r>
      <w:r w:rsidRPr="006224D3">
        <w:t>4 of Part</w:t>
      </w:r>
      <w:r w:rsidR="00926F11" w:rsidRPr="006224D3">
        <w:t> </w:t>
      </w:r>
      <w:r w:rsidRPr="006224D3">
        <w:t>5;</w:t>
      </w:r>
    </w:p>
    <w:p w:rsidR="00935E9F" w:rsidRPr="006224D3" w:rsidRDefault="00935E9F" w:rsidP="00935E9F">
      <w:pPr>
        <w:pStyle w:val="paragraphsub"/>
      </w:pPr>
      <w:r w:rsidRPr="006224D3">
        <w:tab/>
        <w:t>(ia)</w:t>
      </w:r>
      <w:r w:rsidRPr="006224D3">
        <w:tab/>
        <w:t xml:space="preserve">if </w:t>
      </w:r>
      <w:r w:rsidR="00926F11" w:rsidRPr="006224D3">
        <w:t>paragraph (</w:t>
      </w:r>
      <w:r w:rsidRPr="006224D3">
        <w:t>1)(ab) applies—the Registrar refuses to make a determination under subsection</w:t>
      </w:r>
      <w:r w:rsidR="00926F11" w:rsidRPr="006224D3">
        <w:t> </w:t>
      </w:r>
      <w:r w:rsidRPr="006224D3">
        <w:t>44(2);</w:t>
      </w:r>
    </w:p>
    <w:p w:rsidR="00935E9F" w:rsidRPr="006224D3" w:rsidRDefault="00935E9F" w:rsidP="00935E9F">
      <w:pPr>
        <w:pStyle w:val="paragraphsub"/>
      </w:pPr>
      <w:r w:rsidRPr="006224D3">
        <w:tab/>
        <w:t>(ib)</w:t>
      </w:r>
      <w:r w:rsidRPr="006224D3">
        <w:tab/>
        <w:t xml:space="preserve">if </w:t>
      </w:r>
      <w:r w:rsidR="00926F11" w:rsidRPr="006224D3">
        <w:t>paragraph (</w:t>
      </w:r>
      <w:r w:rsidRPr="006224D3">
        <w:t>1)(aa) applies—the Registrar refuses to grant an application under section</w:t>
      </w:r>
      <w:r w:rsidR="00926F11" w:rsidRPr="006224D3">
        <w:t> </w:t>
      </w:r>
      <w:r w:rsidRPr="006224D3">
        <w:t>66A;</w:t>
      </w:r>
    </w:p>
    <w:p w:rsidR="00EB3545" w:rsidRPr="006224D3" w:rsidRDefault="00EB3545" w:rsidP="00EB3545">
      <w:pPr>
        <w:pStyle w:val="paragraphsub"/>
      </w:pPr>
      <w:r w:rsidRPr="006224D3">
        <w:tab/>
        <w:t>(ii)</w:t>
      </w:r>
      <w:r w:rsidRPr="006224D3">
        <w:tab/>
        <w:t xml:space="preserve">if </w:t>
      </w:r>
      <w:r w:rsidR="00926F11" w:rsidRPr="006224D3">
        <w:t>paragraph (</w:t>
      </w:r>
      <w:r w:rsidRPr="006224D3">
        <w:t>1)(b) applies—the Registrar refuses to make a determination in respect of the child under section</w:t>
      </w:r>
      <w:r w:rsidR="00926F11" w:rsidRPr="006224D3">
        <w:t> </w:t>
      </w:r>
      <w:r w:rsidRPr="006224D3">
        <w:t>98S;</w:t>
      </w:r>
    </w:p>
    <w:p w:rsidR="00EB3545" w:rsidRPr="006224D3" w:rsidRDefault="00EB3545" w:rsidP="00EB3545">
      <w:pPr>
        <w:pStyle w:val="paragraphsub"/>
      </w:pPr>
      <w:r w:rsidRPr="006224D3">
        <w:tab/>
        <w:t>(iii)</w:t>
      </w:r>
      <w:r w:rsidRPr="006224D3">
        <w:tab/>
        <w:t xml:space="preserve">if </w:t>
      </w:r>
      <w:r w:rsidR="00926F11" w:rsidRPr="006224D3">
        <w:t>paragraph (</w:t>
      </w:r>
      <w:r w:rsidRPr="006224D3">
        <w:t>1)(c) applies—the Registrar refuses to accept the election under section</w:t>
      </w:r>
      <w:r w:rsidR="00926F11" w:rsidRPr="006224D3">
        <w:t> </w:t>
      </w:r>
      <w:r w:rsidRPr="006224D3">
        <w:t>146H; and</w:t>
      </w:r>
    </w:p>
    <w:p w:rsidR="00EB3545" w:rsidRPr="006224D3" w:rsidRDefault="00EB3545" w:rsidP="00EB3545">
      <w:pPr>
        <w:pStyle w:val="paragraph"/>
      </w:pPr>
      <w:r w:rsidRPr="006224D3">
        <w:tab/>
        <w:t>(c)</w:t>
      </w:r>
      <w:r w:rsidRPr="006224D3">
        <w:tab/>
        <w:t xml:space="preserve">if the liable parent or carer entitled to child support seeks a variation by doing more than one of the things mentioned in </w:t>
      </w:r>
      <w:r w:rsidR="00926F11" w:rsidRPr="006224D3">
        <w:t>subsection (</w:t>
      </w:r>
      <w:r w:rsidRPr="006224D3">
        <w:t xml:space="preserve">1)—the Registrar has not already varied the provisional notional assessment under </w:t>
      </w:r>
      <w:r w:rsidR="00926F11" w:rsidRPr="006224D3">
        <w:t>subsection (</w:t>
      </w:r>
      <w:r w:rsidRPr="006224D3">
        <w:t>2).</w:t>
      </w:r>
    </w:p>
    <w:p w:rsidR="007161D0" w:rsidRPr="006224D3" w:rsidRDefault="007161D0" w:rsidP="007161D0">
      <w:pPr>
        <w:pStyle w:val="subsection"/>
      </w:pPr>
      <w:r w:rsidRPr="006224D3">
        <w:tab/>
        <w:t>(4)</w:t>
      </w:r>
      <w:r w:rsidRPr="006224D3">
        <w:tab/>
        <w:t>The liable parent and the carer entitled to child support are not entitled:</w:t>
      </w:r>
    </w:p>
    <w:p w:rsidR="007161D0" w:rsidRPr="006224D3" w:rsidRDefault="007161D0" w:rsidP="007161D0">
      <w:pPr>
        <w:pStyle w:val="paragraph"/>
      </w:pPr>
      <w:r w:rsidRPr="006224D3">
        <w:tab/>
        <w:t>(a)</w:t>
      </w:r>
      <w:r w:rsidRPr="006224D3">
        <w:tab/>
        <w:t>to make an application to the AAT for AAT first review within the meaning of the Registration and Collection Act; or</w:t>
      </w:r>
    </w:p>
    <w:p w:rsidR="007161D0" w:rsidRPr="006224D3" w:rsidRDefault="007161D0" w:rsidP="007161D0">
      <w:pPr>
        <w:pStyle w:val="paragraph"/>
      </w:pPr>
      <w:r w:rsidRPr="006224D3">
        <w:tab/>
        <w:t>(b)</w:t>
      </w:r>
      <w:r w:rsidRPr="006224D3">
        <w:tab/>
        <w:t>to make an application to a court under section</w:t>
      </w:r>
      <w:r w:rsidR="00926F11" w:rsidRPr="006224D3">
        <w:t> </w:t>
      </w:r>
      <w:r w:rsidRPr="006224D3">
        <w:t>116;</w:t>
      </w:r>
    </w:p>
    <w:p w:rsidR="007161D0" w:rsidRPr="006224D3" w:rsidRDefault="007161D0" w:rsidP="007161D0">
      <w:pPr>
        <w:pStyle w:val="subsection2"/>
      </w:pPr>
      <w:r w:rsidRPr="006224D3">
        <w:t>in respect of the making of, or refusal to make, a determination under Part</w:t>
      </w:r>
      <w:r w:rsidR="00926F11" w:rsidRPr="006224D3">
        <w:t> </w:t>
      </w:r>
      <w:r w:rsidRPr="006224D3">
        <w:t xml:space="preserve">6A in accordance with </w:t>
      </w:r>
      <w:r w:rsidR="00926F11" w:rsidRPr="006224D3">
        <w:t>subsection (</w:t>
      </w:r>
      <w:r w:rsidRPr="006224D3">
        <w:t>2) or (3).</w:t>
      </w:r>
    </w:p>
    <w:p w:rsidR="00EB3545" w:rsidRPr="006224D3" w:rsidRDefault="00EB3545" w:rsidP="00112145">
      <w:pPr>
        <w:pStyle w:val="ActHead5"/>
      </w:pPr>
      <w:bookmarkStart w:id="346" w:name="_Toc56677866"/>
      <w:r w:rsidRPr="00CE39FD">
        <w:rPr>
          <w:rStyle w:val="CharSectno"/>
        </w:rPr>
        <w:t>146D</w:t>
      </w:r>
      <w:r w:rsidRPr="006224D3">
        <w:t xml:space="preserve">  Departure determinations in respect of provisional notional assessments</w:t>
      </w:r>
      <w:bookmarkEnd w:id="346"/>
    </w:p>
    <w:p w:rsidR="00EB3545" w:rsidRPr="006224D3" w:rsidRDefault="00EB3545" w:rsidP="00112145">
      <w:pPr>
        <w:pStyle w:val="subsection"/>
        <w:keepNext/>
        <w:keepLines/>
      </w:pPr>
      <w:r w:rsidRPr="006224D3">
        <w:tab/>
        <w:t>(1)</w:t>
      </w:r>
      <w:r w:rsidRPr="006224D3">
        <w:tab/>
        <w:t>A person may, by written application, ask the Registrar to make a determination under Part</w:t>
      </w:r>
      <w:r w:rsidR="00926F11" w:rsidRPr="006224D3">
        <w:t> </w:t>
      </w:r>
      <w:r w:rsidRPr="006224D3">
        <w:t>6A (departure determinations) if:</w:t>
      </w:r>
    </w:p>
    <w:p w:rsidR="00EB3545" w:rsidRPr="006224D3" w:rsidRDefault="00EB3545" w:rsidP="00112145">
      <w:pPr>
        <w:pStyle w:val="paragraph"/>
        <w:keepNext/>
        <w:keepLines/>
      </w:pPr>
      <w:r w:rsidRPr="006224D3">
        <w:tab/>
        <w:t>(a)</w:t>
      </w:r>
      <w:r w:rsidRPr="006224D3">
        <w:tab/>
        <w:t>a provisional notional assessment has not yet become a notional assessment under section</w:t>
      </w:r>
      <w:r w:rsidR="00926F11" w:rsidRPr="006224D3">
        <w:t> </w:t>
      </w:r>
      <w:r w:rsidRPr="006224D3">
        <w:t>146E; and</w:t>
      </w:r>
    </w:p>
    <w:p w:rsidR="00EB3545" w:rsidRPr="006224D3" w:rsidRDefault="00EB3545" w:rsidP="00EB3545">
      <w:pPr>
        <w:pStyle w:val="paragraph"/>
      </w:pPr>
      <w:r w:rsidRPr="006224D3">
        <w:tab/>
        <w:t>(b)</w:t>
      </w:r>
      <w:r w:rsidRPr="006224D3">
        <w:tab/>
        <w:t>the person is of the view that, because of special circumstances that exist, the provisions of this Act relating to administrative assessment of child support should be departed from for the purposes of making the provisional notional assessment; and</w:t>
      </w:r>
    </w:p>
    <w:p w:rsidR="00EB3545" w:rsidRPr="006224D3" w:rsidRDefault="00EB3545" w:rsidP="00EB3545">
      <w:pPr>
        <w:pStyle w:val="paragraph"/>
      </w:pPr>
      <w:r w:rsidRPr="006224D3">
        <w:tab/>
        <w:t>(c)</w:t>
      </w:r>
      <w:r w:rsidRPr="006224D3">
        <w:tab/>
        <w:t>the person has not previously applied under this section in relation to the provisional notional assessment.</w:t>
      </w:r>
    </w:p>
    <w:p w:rsidR="00EB3545" w:rsidRPr="006224D3" w:rsidRDefault="00EB3545" w:rsidP="00EB3545">
      <w:pPr>
        <w:pStyle w:val="subsection"/>
      </w:pPr>
      <w:r w:rsidRPr="006224D3">
        <w:tab/>
        <w:t>(2)</w:t>
      </w:r>
      <w:r w:rsidRPr="006224D3">
        <w:tab/>
        <w:t xml:space="preserve">If a person makes an application under </w:t>
      </w:r>
      <w:r w:rsidR="00926F11" w:rsidRPr="006224D3">
        <w:t>subsection (</w:t>
      </w:r>
      <w:r w:rsidRPr="006224D3">
        <w:t>1), Division</w:t>
      </w:r>
      <w:r w:rsidR="00926F11" w:rsidRPr="006224D3">
        <w:t> </w:t>
      </w:r>
      <w:r w:rsidRPr="006224D3">
        <w:t>2 of Part</w:t>
      </w:r>
      <w:r w:rsidR="00926F11" w:rsidRPr="006224D3">
        <w:t> </w:t>
      </w:r>
      <w:r w:rsidRPr="006224D3">
        <w:t>6A applies as if:</w:t>
      </w:r>
    </w:p>
    <w:p w:rsidR="00EB3545" w:rsidRPr="006224D3" w:rsidRDefault="00EB3545" w:rsidP="00EB3545">
      <w:pPr>
        <w:pStyle w:val="paragraph"/>
      </w:pPr>
      <w:r w:rsidRPr="006224D3">
        <w:tab/>
        <w:t>(a)</w:t>
      </w:r>
      <w:r w:rsidRPr="006224D3">
        <w:tab/>
        <w:t xml:space="preserve">references in that </w:t>
      </w:r>
      <w:r w:rsidR="005B2BF3" w:rsidRPr="006224D3">
        <w:t>Division</w:t>
      </w:r>
      <w:r w:rsidR="009D710C" w:rsidRPr="006224D3">
        <w:t xml:space="preserve"> </w:t>
      </w:r>
      <w:r w:rsidRPr="006224D3">
        <w:t>to an administrative assessment were references to the provisional notional assessment; and</w:t>
      </w:r>
    </w:p>
    <w:p w:rsidR="00EB3545" w:rsidRPr="006224D3" w:rsidRDefault="00EB3545" w:rsidP="00EB3545">
      <w:pPr>
        <w:pStyle w:val="paragraph"/>
      </w:pPr>
      <w:r w:rsidRPr="006224D3">
        <w:tab/>
        <w:t>(b)</w:t>
      </w:r>
      <w:r w:rsidRPr="006224D3">
        <w:tab/>
        <w:t>section</w:t>
      </w:r>
      <w:r w:rsidR="00926F11" w:rsidRPr="006224D3">
        <w:t> </w:t>
      </w:r>
      <w:r w:rsidRPr="006224D3">
        <w:t>98JA did not apply.</w:t>
      </w:r>
    </w:p>
    <w:p w:rsidR="009E127E" w:rsidRPr="006224D3" w:rsidRDefault="009E127E" w:rsidP="009E127E">
      <w:pPr>
        <w:pStyle w:val="subsection"/>
      </w:pPr>
      <w:r w:rsidRPr="006224D3">
        <w:tab/>
        <w:t>(3)</w:t>
      </w:r>
      <w:r w:rsidRPr="006224D3">
        <w:tab/>
        <w:t>If:</w:t>
      </w:r>
    </w:p>
    <w:p w:rsidR="009E127E" w:rsidRPr="006224D3" w:rsidRDefault="009E127E" w:rsidP="009E127E">
      <w:pPr>
        <w:pStyle w:val="paragraph"/>
      </w:pPr>
      <w:r w:rsidRPr="006224D3">
        <w:tab/>
        <w:t>(a)</w:t>
      </w:r>
      <w:r w:rsidRPr="006224D3">
        <w:tab/>
        <w:t xml:space="preserve">an application (the </w:t>
      </w:r>
      <w:r w:rsidRPr="006224D3">
        <w:rPr>
          <w:b/>
          <w:i/>
        </w:rPr>
        <w:t>original application</w:t>
      </w:r>
      <w:r w:rsidRPr="006224D3">
        <w:t>) is made under section</w:t>
      </w:r>
      <w:r w:rsidR="00926F11" w:rsidRPr="006224D3">
        <w:t> </w:t>
      </w:r>
      <w:r w:rsidRPr="006224D3">
        <w:t>98B in relation to an administrative assessment; and</w:t>
      </w:r>
    </w:p>
    <w:p w:rsidR="009E127E" w:rsidRPr="006224D3" w:rsidRDefault="009E127E" w:rsidP="009E127E">
      <w:pPr>
        <w:pStyle w:val="paragraph"/>
      </w:pPr>
      <w:r w:rsidRPr="006224D3">
        <w:tab/>
        <w:t>(b)</w:t>
      </w:r>
      <w:r w:rsidRPr="006224D3">
        <w:tab/>
        <w:t>before the Registrar decides the application, the Registrar accepts an agreement under section</w:t>
      </w:r>
      <w:r w:rsidR="00926F11" w:rsidRPr="006224D3">
        <w:t> </w:t>
      </w:r>
      <w:r w:rsidRPr="006224D3">
        <w:t>98U that is entered into by the parties to the proceedings concerned; and</w:t>
      </w:r>
    </w:p>
    <w:p w:rsidR="009E127E" w:rsidRPr="006224D3" w:rsidRDefault="009E127E" w:rsidP="009E127E">
      <w:pPr>
        <w:pStyle w:val="paragraph"/>
      </w:pPr>
      <w:r w:rsidRPr="006224D3">
        <w:tab/>
        <w:t>(c)</w:t>
      </w:r>
      <w:r w:rsidRPr="006224D3">
        <w:tab/>
        <w:t>a provisional notional assessment is made because of section</w:t>
      </w:r>
      <w:r w:rsidR="00926F11" w:rsidRPr="006224D3">
        <w:t> </w:t>
      </w:r>
      <w:r w:rsidRPr="006224D3">
        <w:t>34B applying as mentioned in paragraph</w:t>
      </w:r>
      <w:r w:rsidR="00926F11" w:rsidRPr="006224D3">
        <w:t> </w:t>
      </w:r>
      <w:r w:rsidRPr="006224D3">
        <w:t>98U(4)(a);</w:t>
      </w:r>
    </w:p>
    <w:p w:rsidR="009E127E" w:rsidRPr="006224D3" w:rsidRDefault="009E127E" w:rsidP="009E127E">
      <w:pPr>
        <w:pStyle w:val="subsection2"/>
      </w:pPr>
      <w:r w:rsidRPr="006224D3">
        <w:t xml:space="preserve">then the original application is taken to be an application made under </w:t>
      </w:r>
      <w:r w:rsidR="00926F11" w:rsidRPr="006224D3">
        <w:t>subsection (</w:t>
      </w:r>
      <w:r w:rsidRPr="006224D3">
        <w:t>1) of this section.</w:t>
      </w:r>
    </w:p>
    <w:p w:rsidR="00EB3545" w:rsidRPr="006224D3" w:rsidRDefault="00EB3545" w:rsidP="00EB3545">
      <w:pPr>
        <w:pStyle w:val="ActHead5"/>
      </w:pPr>
      <w:bookmarkStart w:id="347" w:name="_Toc56677867"/>
      <w:r w:rsidRPr="00CE39FD">
        <w:rPr>
          <w:rStyle w:val="CharSectno"/>
        </w:rPr>
        <w:t>146E</w:t>
      </w:r>
      <w:r w:rsidRPr="006224D3">
        <w:t xml:space="preserve">  Notional assessments</w:t>
      </w:r>
      <w:bookmarkEnd w:id="347"/>
    </w:p>
    <w:p w:rsidR="00EB3545" w:rsidRPr="006224D3" w:rsidRDefault="00EB3545" w:rsidP="00EB3545">
      <w:pPr>
        <w:pStyle w:val="subsection"/>
      </w:pPr>
      <w:r w:rsidRPr="006224D3">
        <w:tab/>
        <w:t>(1)</w:t>
      </w:r>
      <w:r w:rsidRPr="006224D3">
        <w:tab/>
        <w:t xml:space="preserve">A provisional notional assessment becomes a </w:t>
      </w:r>
      <w:r w:rsidRPr="006224D3">
        <w:rPr>
          <w:b/>
          <w:i/>
        </w:rPr>
        <w:t>notional assessment</w:t>
      </w:r>
      <w:r w:rsidRPr="006224D3">
        <w:t>:</w:t>
      </w:r>
    </w:p>
    <w:p w:rsidR="00EB3545" w:rsidRPr="006224D3" w:rsidRDefault="00EB3545" w:rsidP="00EB3545">
      <w:pPr>
        <w:pStyle w:val="paragraph"/>
      </w:pPr>
      <w:r w:rsidRPr="006224D3">
        <w:tab/>
        <w:t>(a)</w:t>
      </w:r>
      <w:r w:rsidRPr="006224D3">
        <w:tab/>
        <w:t>14 days after the notice of the provisional notional assessment is received by all the parties under section</w:t>
      </w:r>
      <w:r w:rsidR="00926F11" w:rsidRPr="006224D3">
        <w:t> </w:t>
      </w:r>
      <w:r w:rsidRPr="006224D3">
        <w:t>146B; or</w:t>
      </w:r>
    </w:p>
    <w:p w:rsidR="00EB3545" w:rsidRPr="006224D3" w:rsidRDefault="00EB3545" w:rsidP="00EB3545">
      <w:pPr>
        <w:pStyle w:val="paragraph"/>
      </w:pPr>
      <w:r w:rsidRPr="006224D3">
        <w:tab/>
        <w:t>(b)</w:t>
      </w:r>
      <w:r w:rsidRPr="006224D3">
        <w:tab/>
        <w:t>if a liable parent or a carer entitled to child support seeks a variation to the provisional notional assessment in accordance with section</w:t>
      </w:r>
      <w:r w:rsidR="00926F11" w:rsidRPr="006224D3">
        <w:t> </w:t>
      </w:r>
      <w:r w:rsidRPr="006224D3">
        <w:t>146C—on the day on which the Registrar varies, or refuses to vary, the provisional notional assessment under that section.</w:t>
      </w:r>
    </w:p>
    <w:p w:rsidR="00EB3545" w:rsidRPr="006224D3" w:rsidRDefault="00EB3545" w:rsidP="00EB3545">
      <w:pPr>
        <w:pStyle w:val="subsection"/>
      </w:pPr>
      <w:r w:rsidRPr="006224D3">
        <w:tab/>
        <w:t>(2)</w:t>
      </w:r>
      <w:r w:rsidRPr="006224D3">
        <w:tab/>
        <w:t>For the purposes of this section and section</w:t>
      </w:r>
      <w:r w:rsidR="00926F11" w:rsidRPr="006224D3">
        <w:t> </w:t>
      </w:r>
      <w:r w:rsidRPr="006224D3">
        <w:t>146C, if a person does not receive a notice served under section</w:t>
      </w:r>
      <w:r w:rsidR="00926F11" w:rsidRPr="006224D3">
        <w:t> </w:t>
      </w:r>
      <w:r w:rsidRPr="006224D3">
        <w:t>146B before 14 days after the day on which the notice was served on the person by post at the person’s last known address, the person is taken to have received the notice on the 14th day.</w:t>
      </w:r>
    </w:p>
    <w:p w:rsidR="00EB3545" w:rsidRPr="006224D3" w:rsidRDefault="00EB3545" w:rsidP="00EB3545">
      <w:pPr>
        <w:pStyle w:val="subsection"/>
      </w:pPr>
      <w:r w:rsidRPr="006224D3">
        <w:tab/>
        <w:t>(3)</w:t>
      </w:r>
      <w:r w:rsidRPr="006224D3">
        <w:tab/>
        <w:t xml:space="preserve">To avoid doubt, </w:t>
      </w:r>
      <w:r w:rsidR="00926F11" w:rsidRPr="006224D3">
        <w:t>subsection (</w:t>
      </w:r>
      <w:r w:rsidRPr="006224D3">
        <w:t>2) applies whether the person receives the notice after the time referred to in that subsection or does not receive the notice at all.</w:t>
      </w:r>
    </w:p>
    <w:p w:rsidR="00EB3545" w:rsidRPr="006224D3" w:rsidRDefault="00EB3545" w:rsidP="008B6D1E">
      <w:pPr>
        <w:pStyle w:val="subsection"/>
        <w:keepNext/>
        <w:keepLines/>
      </w:pPr>
      <w:r w:rsidRPr="006224D3">
        <w:tab/>
        <w:t>(4)</w:t>
      </w:r>
      <w:r w:rsidRPr="006224D3">
        <w:tab/>
        <w:t>After a provisional notional assessment becomes a notional assessment, the Registrar must serve notice in writing of the notional assessment on the liable parent and the carer entitled to child support.</w:t>
      </w:r>
    </w:p>
    <w:p w:rsidR="00EB3545" w:rsidRPr="006224D3" w:rsidRDefault="00EB3545" w:rsidP="00EB3545">
      <w:pPr>
        <w:pStyle w:val="subsection"/>
      </w:pPr>
      <w:r w:rsidRPr="006224D3">
        <w:tab/>
        <w:t>(5)</w:t>
      </w:r>
      <w:r w:rsidRPr="006224D3">
        <w:tab/>
        <w:t>The notice must specify in respect of the notional assessment the matters that are required by section</w:t>
      </w:r>
      <w:r w:rsidR="00926F11" w:rsidRPr="006224D3">
        <w:t> </w:t>
      </w:r>
      <w:r w:rsidRPr="006224D3">
        <w:t>69 and subsection</w:t>
      </w:r>
      <w:r w:rsidR="00926F11" w:rsidRPr="006224D3">
        <w:t> </w:t>
      </w:r>
      <w:r w:rsidRPr="006224D3">
        <w:t>76(2) in respect of an administrative assessment.</w:t>
      </w:r>
    </w:p>
    <w:p w:rsidR="00EB3545" w:rsidRPr="006224D3" w:rsidRDefault="00EB3545" w:rsidP="00EB3545">
      <w:pPr>
        <w:pStyle w:val="subsection"/>
      </w:pPr>
      <w:r w:rsidRPr="006224D3">
        <w:tab/>
        <w:t>(6)</w:t>
      </w:r>
      <w:r w:rsidRPr="006224D3">
        <w:tab/>
        <w:t>The notice must include, or be accompanied by, a statement to the effect that:</w:t>
      </w:r>
    </w:p>
    <w:p w:rsidR="00EB3545" w:rsidRPr="006224D3" w:rsidRDefault="00EB3545" w:rsidP="00EB3545">
      <w:pPr>
        <w:pStyle w:val="paragraph"/>
      </w:pPr>
      <w:r w:rsidRPr="006224D3">
        <w:tab/>
        <w:t>(a)</w:t>
      </w:r>
      <w:r w:rsidRPr="006224D3">
        <w:tab/>
        <w:t>the party may, subject to the Registration and Collection Act, object to the particulars of the notional assessment; and</w:t>
      </w:r>
    </w:p>
    <w:p w:rsidR="00EB3545" w:rsidRPr="006224D3" w:rsidRDefault="00EB3545" w:rsidP="00EB3545">
      <w:pPr>
        <w:pStyle w:val="paragraph"/>
      </w:pPr>
      <w:r w:rsidRPr="006224D3">
        <w:tab/>
        <w:t>(b)</w:t>
      </w:r>
      <w:r w:rsidRPr="006224D3">
        <w:tab/>
        <w:t xml:space="preserve">if aggrieved by a later decision on an objection to those particulars, may, </w:t>
      </w:r>
      <w:r w:rsidR="007161D0" w:rsidRPr="006224D3">
        <w:t>subject to that Act and the AAT Act, apply to the AAT</w:t>
      </w:r>
      <w:r w:rsidRPr="006224D3">
        <w:t xml:space="preserve"> for review of the later decision.</w:t>
      </w:r>
    </w:p>
    <w:p w:rsidR="00EB3545" w:rsidRPr="006224D3" w:rsidRDefault="00EB3545" w:rsidP="00EB3545">
      <w:pPr>
        <w:pStyle w:val="subsection"/>
      </w:pPr>
      <w:r w:rsidRPr="006224D3">
        <w:tab/>
        <w:t>(7)</w:t>
      </w:r>
      <w:r w:rsidRPr="006224D3">
        <w:tab/>
        <w:t xml:space="preserve">A contravention of </w:t>
      </w:r>
      <w:r w:rsidR="00926F11" w:rsidRPr="006224D3">
        <w:t>subsection (</w:t>
      </w:r>
      <w:r w:rsidRPr="006224D3">
        <w:t>5) or (6) does not affect the validity of the notional assessment.</w:t>
      </w:r>
    </w:p>
    <w:p w:rsidR="00B152FB" w:rsidRPr="006224D3" w:rsidRDefault="00B152FB" w:rsidP="00B152FB">
      <w:pPr>
        <w:pStyle w:val="ActHead5"/>
      </w:pPr>
      <w:bookmarkStart w:id="348" w:name="_Toc56677868"/>
      <w:r w:rsidRPr="00CE39FD">
        <w:rPr>
          <w:rStyle w:val="CharSectno"/>
        </w:rPr>
        <w:t>146EA</w:t>
      </w:r>
      <w:r w:rsidRPr="006224D3">
        <w:t xml:space="preserve">  Amendment of notional assessment</w:t>
      </w:r>
      <w:bookmarkEnd w:id="348"/>
    </w:p>
    <w:p w:rsidR="00B152FB" w:rsidRPr="006224D3" w:rsidRDefault="00B152FB" w:rsidP="00B152FB">
      <w:pPr>
        <w:pStyle w:val="subsection"/>
      </w:pPr>
      <w:r w:rsidRPr="006224D3">
        <w:tab/>
        <w:t>(1)</w:t>
      </w:r>
      <w:r w:rsidRPr="006224D3">
        <w:tab/>
        <w:t xml:space="preserve">The Registrar must amend a notional assessment of the annual rate of child support that would be payable for a child (the </w:t>
      </w:r>
      <w:r w:rsidRPr="006224D3">
        <w:rPr>
          <w:b/>
          <w:i/>
        </w:rPr>
        <w:t>first child</w:t>
      </w:r>
      <w:r w:rsidRPr="006224D3">
        <w:t>) for a particular day in a child support period if:</w:t>
      </w:r>
    </w:p>
    <w:p w:rsidR="00B152FB" w:rsidRPr="006224D3" w:rsidRDefault="00B152FB" w:rsidP="00B152FB">
      <w:pPr>
        <w:pStyle w:val="paragraph"/>
      </w:pPr>
      <w:r w:rsidRPr="006224D3">
        <w:tab/>
        <w:t>(a)</w:t>
      </w:r>
      <w:r w:rsidRPr="006224D3">
        <w:tab/>
        <w:t>another child in the child support case that relates to the first child is not covered by the relevant child support agreement or the order that was made in relation to the first child; and</w:t>
      </w:r>
    </w:p>
    <w:p w:rsidR="00B152FB" w:rsidRPr="006224D3" w:rsidRDefault="00B152FB" w:rsidP="00B152FB">
      <w:pPr>
        <w:pStyle w:val="paragraph"/>
      </w:pPr>
      <w:r w:rsidRPr="006224D3">
        <w:tab/>
        <w:t>(b)</w:t>
      </w:r>
      <w:r w:rsidRPr="006224D3">
        <w:tab/>
        <w:t xml:space="preserve">the administrative assessment of the child support payable for the other child for any day (the </w:t>
      </w:r>
      <w:r w:rsidRPr="006224D3">
        <w:rPr>
          <w:b/>
          <w:i/>
        </w:rPr>
        <w:t>changed assessment day</w:t>
      </w:r>
      <w:r w:rsidRPr="006224D3">
        <w:t>) in any child support period changes.</w:t>
      </w:r>
    </w:p>
    <w:p w:rsidR="00B152FB" w:rsidRPr="006224D3" w:rsidRDefault="00B152FB" w:rsidP="00B152FB">
      <w:pPr>
        <w:pStyle w:val="subsection"/>
      </w:pPr>
      <w:r w:rsidRPr="006224D3">
        <w:tab/>
        <w:t>(2)</w:t>
      </w:r>
      <w:r w:rsidRPr="006224D3">
        <w:tab/>
        <w:t>The Registrar must amend the notional assessment as if:</w:t>
      </w:r>
    </w:p>
    <w:p w:rsidR="00B152FB" w:rsidRPr="006224D3" w:rsidRDefault="00B152FB" w:rsidP="00B152FB">
      <w:pPr>
        <w:pStyle w:val="paragraph"/>
      </w:pPr>
      <w:r w:rsidRPr="006224D3">
        <w:tab/>
        <w:t>(a)</w:t>
      </w:r>
      <w:r w:rsidRPr="006224D3">
        <w:tab/>
        <w:t>despite subsection</w:t>
      </w:r>
      <w:r w:rsidR="00926F11" w:rsidRPr="006224D3">
        <w:t> </w:t>
      </w:r>
      <w:r w:rsidRPr="006224D3">
        <w:t>146BA(2), section</w:t>
      </w:r>
      <w:r w:rsidR="00926F11" w:rsidRPr="006224D3">
        <w:t> </w:t>
      </w:r>
      <w:r w:rsidRPr="006224D3">
        <w:t>67A (offsetting) applied on the changed assessment day; and</w:t>
      </w:r>
    </w:p>
    <w:p w:rsidR="00B152FB" w:rsidRPr="006224D3" w:rsidRDefault="00B152FB" w:rsidP="00B152FB">
      <w:pPr>
        <w:pStyle w:val="paragraph"/>
      </w:pPr>
      <w:r w:rsidRPr="006224D3">
        <w:tab/>
        <w:t>(b)</w:t>
      </w:r>
      <w:r w:rsidRPr="006224D3">
        <w:tab/>
        <w:t>the annual rate of child support that would be payable for the first child for the particular day were instead payable for the changed assessment day.</w:t>
      </w:r>
    </w:p>
    <w:p w:rsidR="00EB3545" w:rsidRPr="006224D3" w:rsidRDefault="00EB3545" w:rsidP="008B6D1E">
      <w:pPr>
        <w:pStyle w:val="ActHead5"/>
      </w:pPr>
      <w:bookmarkStart w:id="349" w:name="_Toc56677869"/>
      <w:r w:rsidRPr="00CE39FD">
        <w:rPr>
          <w:rStyle w:val="CharSectno"/>
        </w:rPr>
        <w:t>146F</w:t>
      </w:r>
      <w:r w:rsidRPr="006224D3">
        <w:t xml:space="preserve">  Later provisional notional assessments</w:t>
      </w:r>
      <w:bookmarkEnd w:id="349"/>
    </w:p>
    <w:p w:rsidR="00EB3545" w:rsidRPr="006224D3" w:rsidRDefault="00EB3545" w:rsidP="008B6D1E">
      <w:pPr>
        <w:pStyle w:val="subsection"/>
        <w:keepNext/>
        <w:keepLines/>
      </w:pPr>
      <w:r w:rsidRPr="006224D3">
        <w:tab/>
      </w:r>
      <w:r w:rsidRPr="006224D3">
        <w:tab/>
        <w:t>The Registrar must make a new provisional notional assessment under section</w:t>
      </w:r>
      <w:r w:rsidR="00926F11" w:rsidRPr="006224D3">
        <w:t> </w:t>
      </w:r>
      <w:r w:rsidRPr="006224D3">
        <w:t>146B:</w:t>
      </w:r>
    </w:p>
    <w:p w:rsidR="00EB3545" w:rsidRPr="006224D3" w:rsidRDefault="00EB3545" w:rsidP="00EB3545">
      <w:pPr>
        <w:pStyle w:val="paragraph"/>
      </w:pPr>
      <w:r w:rsidRPr="006224D3">
        <w:tab/>
        <w:t>(a)</w:t>
      </w:r>
      <w:r w:rsidRPr="006224D3">
        <w:tab/>
        <w:t>if the relevant child support agreement or court order continues in force for more than 3 years—at the end of the 3 year period after the most recent notional assessment relating to the agreement or order was made; or</w:t>
      </w:r>
    </w:p>
    <w:p w:rsidR="00EB3545" w:rsidRPr="006224D3" w:rsidRDefault="00EB3545" w:rsidP="00EB3545">
      <w:pPr>
        <w:pStyle w:val="paragraph"/>
      </w:pPr>
      <w:r w:rsidRPr="006224D3">
        <w:tab/>
        <w:t>(b)</w:t>
      </w:r>
      <w:r w:rsidRPr="006224D3">
        <w:tab/>
        <w:t>if the relevant child support agreement was a limited child support agreement—on the request of a party to the agreement; or</w:t>
      </w:r>
    </w:p>
    <w:p w:rsidR="00EB3545" w:rsidRPr="006224D3" w:rsidRDefault="00EB3545" w:rsidP="00EB3545">
      <w:pPr>
        <w:pStyle w:val="paragraph"/>
      </w:pPr>
      <w:r w:rsidRPr="006224D3">
        <w:tab/>
        <w:t>(c)</w:t>
      </w:r>
      <w:r w:rsidRPr="006224D3">
        <w:tab/>
        <w:t>in any case—if the amount of child support that is payable under the relevant child support agreement or court order for a day in the child support period changes by more than 15% from the previous day.</w:t>
      </w:r>
    </w:p>
    <w:p w:rsidR="00EB3545" w:rsidRPr="006224D3" w:rsidRDefault="00EB3545" w:rsidP="009D710C">
      <w:pPr>
        <w:pStyle w:val="ActHead3"/>
        <w:pageBreakBefore/>
      </w:pPr>
      <w:bookmarkStart w:id="350" w:name="_Toc56677870"/>
      <w:r w:rsidRPr="00CE39FD">
        <w:rPr>
          <w:rStyle w:val="CharDivNo"/>
        </w:rPr>
        <w:t>Division</w:t>
      </w:r>
      <w:r w:rsidR="00926F11" w:rsidRPr="00CE39FD">
        <w:rPr>
          <w:rStyle w:val="CharDivNo"/>
        </w:rPr>
        <w:t> </w:t>
      </w:r>
      <w:r w:rsidRPr="00CE39FD">
        <w:rPr>
          <w:rStyle w:val="CharDivNo"/>
        </w:rPr>
        <w:t>3</w:t>
      </w:r>
      <w:r w:rsidRPr="006224D3">
        <w:t>—</w:t>
      </w:r>
      <w:r w:rsidRPr="00CE39FD">
        <w:rPr>
          <w:rStyle w:val="CharDivText"/>
        </w:rPr>
        <w:t>Estimating adjusted taxable income for notional assessments</w:t>
      </w:r>
      <w:bookmarkEnd w:id="350"/>
    </w:p>
    <w:p w:rsidR="00EB3545" w:rsidRPr="006224D3" w:rsidRDefault="00EB3545" w:rsidP="00EB3545">
      <w:pPr>
        <w:pStyle w:val="ActHead5"/>
      </w:pPr>
      <w:bookmarkStart w:id="351" w:name="_Toc56677871"/>
      <w:r w:rsidRPr="00CE39FD">
        <w:rPr>
          <w:rStyle w:val="CharSectno"/>
        </w:rPr>
        <w:t>146G</w:t>
      </w:r>
      <w:r w:rsidRPr="006224D3">
        <w:t xml:space="preserve">  Estimating adjusted taxable income for purposes of notional assessments</w:t>
      </w:r>
      <w:bookmarkEnd w:id="351"/>
    </w:p>
    <w:p w:rsidR="00EB3545" w:rsidRPr="006224D3" w:rsidRDefault="00EB3545" w:rsidP="00EB3545">
      <w:pPr>
        <w:pStyle w:val="subsection"/>
      </w:pPr>
      <w:r w:rsidRPr="006224D3">
        <w:tab/>
        <w:t>(1)</w:t>
      </w:r>
      <w:r w:rsidRPr="006224D3">
        <w:tab/>
        <w:t>Before a provisional notional assessment relating to a child becomes a notional assessment under section</w:t>
      </w:r>
      <w:r w:rsidR="00926F11" w:rsidRPr="006224D3">
        <w:t> </w:t>
      </w:r>
      <w:r w:rsidRPr="006224D3">
        <w:t>146E, a parent of the child may elect that, for the purposes of making the provisional notional assessment, the parent’s adjusted taxable income for the 12 month period beginning on the particular day in the child support period in respect of which the provisional notional assessment is made is the amount estimated by the parent.</w:t>
      </w:r>
    </w:p>
    <w:p w:rsidR="00EB3545" w:rsidRPr="006224D3" w:rsidRDefault="00EB3545" w:rsidP="00EB3545">
      <w:pPr>
        <w:pStyle w:val="subsection"/>
      </w:pPr>
      <w:r w:rsidRPr="006224D3">
        <w:tab/>
        <w:t>(2)</w:t>
      </w:r>
      <w:r w:rsidRPr="006224D3">
        <w:tab/>
        <w:t xml:space="preserve">However, a parent may not make an election under this section in relation to a child if an order or determination referred to in </w:t>
      </w:r>
      <w:r w:rsidR="00926F11" w:rsidRPr="006224D3">
        <w:t>paragraph (</w:t>
      </w:r>
      <w:r w:rsidRPr="006224D3">
        <w:t xml:space="preserve">a) of the definition of </w:t>
      </w:r>
      <w:r w:rsidRPr="006224D3">
        <w:rPr>
          <w:b/>
          <w:i/>
        </w:rPr>
        <w:t>income amount order</w:t>
      </w:r>
      <w:r w:rsidRPr="006224D3">
        <w:t xml:space="preserve"> is in force</w:t>
      </w:r>
      <w:r w:rsidR="00976FFA" w:rsidRPr="006224D3">
        <w:t>, or would be in force but for the existence of the relevant child support agreement,</w:t>
      </w:r>
      <w:r w:rsidRPr="006224D3">
        <w:t xml:space="preserve"> in relation to the parent and the particular day in the child support period in respect of which the provisional notional assessment is made.</w:t>
      </w:r>
    </w:p>
    <w:p w:rsidR="00EB3545" w:rsidRPr="006224D3" w:rsidRDefault="00EB3545" w:rsidP="00EB3545">
      <w:pPr>
        <w:pStyle w:val="SubsectionHead"/>
      </w:pPr>
      <w:r w:rsidRPr="006224D3">
        <w:t>Election must be for amount less than adjusted taxable income for last relevant year of income</w:t>
      </w:r>
    </w:p>
    <w:p w:rsidR="00EB3545" w:rsidRPr="006224D3" w:rsidRDefault="00EB3545" w:rsidP="00EB3545">
      <w:pPr>
        <w:pStyle w:val="subsection"/>
      </w:pPr>
      <w:r w:rsidRPr="006224D3">
        <w:tab/>
        <w:t>(3)</w:t>
      </w:r>
      <w:r w:rsidRPr="006224D3">
        <w:tab/>
        <w:t xml:space="preserve">The parent may make an election relating to a child only if the amount that he or she estimates under </w:t>
      </w:r>
      <w:r w:rsidR="00926F11" w:rsidRPr="006224D3">
        <w:t>subsection (</w:t>
      </w:r>
      <w:r w:rsidRPr="006224D3">
        <w:t>1) is not more than 85% of the total of the parent’s adjusted taxable income for the last relevant year of income for the child support period.</w:t>
      </w:r>
    </w:p>
    <w:p w:rsidR="00EB3545" w:rsidRPr="006224D3" w:rsidRDefault="00EB3545" w:rsidP="00EB3545">
      <w:pPr>
        <w:pStyle w:val="SubsectionHead"/>
      </w:pPr>
      <w:r w:rsidRPr="006224D3">
        <w:t>How election is made</w:t>
      </w:r>
    </w:p>
    <w:p w:rsidR="00EB3545" w:rsidRPr="006224D3" w:rsidRDefault="00EB3545" w:rsidP="00EB3545">
      <w:pPr>
        <w:pStyle w:val="subsection"/>
      </w:pPr>
      <w:r w:rsidRPr="006224D3">
        <w:tab/>
        <w:t>(4)</w:t>
      </w:r>
      <w:r w:rsidRPr="006224D3">
        <w:tab/>
        <w:t>The parent makes the election by giving notice of it to the Registrar in the manner specified by the Registrar. The notice must specify the amount the parent estimates to be his or her adjusted taxable income.</w:t>
      </w:r>
    </w:p>
    <w:p w:rsidR="00EB3545" w:rsidRPr="006224D3" w:rsidRDefault="00EB3545" w:rsidP="00D36393">
      <w:pPr>
        <w:pStyle w:val="ActHead5"/>
      </w:pPr>
      <w:bookmarkStart w:id="352" w:name="_Toc56677872"/>
      <w:r w:rsidRPr="00CE39FD">
        <w:rPr>
          <w:rStyle w:val="CharSectno"/>
        </w:rPr>
        <w:t>146H</w:t>
      </w:r>
      <w:r w:rsidRPr="006224D3">
        <w:t xml:space="preserve">  Registrar may refuse to accept election</w:t>
      </w:r>
      <w:bookmarkEnd w:id="352"/>
    </w:p>
    <w:p w:rsidR="00EB3545" w:rsidRPr="006224D3" w:rsidRDefault="00EB3545" w:rsidP="00D36393">
      <w:pPr>
        <w:pStyle w:val="subsection"/>
        <w:keepNext/>
        <w:keepLines/>
      </w:pPr>
      <w:r w:rsidRPr="006224D3">
        <w:tab/>
        <w:t>(1)</w:t>
      </w:r>
      <w:r w:rsidRPr="006224D3">
        <w:tab/>
        <w:t>The Registrar may refuse to accept the parent’s election if the Registrar is satisfied that the amount the parent estimated under subsection</w:t>
      </w:r>
      <w:r w:rsidR="00926F11" w:rsidRPr="006224D3">
        <w:t> </w:t>
      </w:r>
      <w:r w:rsidRPr="006224D3">
        <w:t>146G(1) is likely to be less than the actual amount that would be the parent’s adjusted taxable income for that 12 month period.</w:t>
      </w:r>
    </w:p>
    <w:p w:rsidR="00EB3545" w:rsidRPr="006224D3" w:rsidRDefault="00EB3545" w:rsidP="00EB3545">
      <w:pPr>
        <w:pStyle w:val="notetext"/>
      </w:pPr>
      <w:r w:rsidRPr="006224D3">
        <w:t>Note:</w:t>
      </w:r>
      <w:r w:rsidRPr="006224D3">
        <w:tab/>
        <w:t>If the Registrar refuses to accept the election, he or she may refuse to vary the provisional notional assessment under subsection</w:t>
      </w:r>
      <w:r w:rsidR="00926F11" w:rsidRPr="006224D3">
        <w:t> </w:t>
      </w:r>
      <w:r w:rsidRPr="006224D3">
        <w:t>146C(3).</w:t>
      </w:r>
    </w:p>
    <w:p w:rsidR="00EB3545" w:rsidRPr="006224D3" w:rsidRDefault="00EB3545" w:rsidP="00EB3545">
      <w:pPr>
        <w:pStyle w:val="subsection"/>
      </w:pPr>
      <w:r w:rsidRPr="006224D3">
        <w:tab/>
        <w:t>(2)</w:t>
      </w:r>
      <w:r w:rsidRPr="006224D3">
        <w:tab/>
        <w:t>In making the decision as to whether to refuse the election, the Registrar:</w:t>
      </w:r>
    </w:p>
    <w:p w:rsidR="00EB3545" w:rsidRPr="006224D3" w:rsidRDefault="00EB3545" w:rsidP="00EB3545">
      <w:pPr>
        <w:pStyle w:val="paragraph"/>
      </w:pPr>
      <w:r w:rsidRPr="006224D3">
        <w:tab/>
        <w:t>(a)</w:t>
      </w:r>
      <w:r w:rsidRPr="006224D3">
        <w:tab/>
        <w:t>may act on the basis of information that the Registrar has received or obtained as to the financial circumstances of the parent; and</w:t>
      </w:r>
    </w:p>
    <w:p w:rsidR="00EB3545" w:rsidRPr="006224D3" w:rsidRDefault="00EB3545" w:rsidP="00EB3545">
      <w:pPr>
        <w:pStyle w:val="paragraph"/>
      </w:pPr>
      <w:r w:rsidRPr="006224D3">
        <w:tab/>
        <w:t>(b)</w:t>
      </w:r>
      <w:r w:rsidRPr="006224D3">
        <w:tab/>
        <w:t>may, but is not required to, conduct an inquiry into the matter.</w:t>
      </w:r>
    </w:p>
    <w:p w:rsidR="00EB3545" w:rsidRPr="006224D3" w:rsidRDefault="00EB3545" w:rsidP="00EB3545">
      <w:pPr>
        <w:pStyle w:val="subsection"/>
      </w:pPr>
      <w:r w:rsidRPr="006224D3">
        <w:tab/>
        <w:t>(3)</w:t>
      </w:r>
      <w:r w:rsidRPr="006224D3">
        <w:tab/>
        <w:t>Except for the purposes of Parts VII, VIIA and VIII of the Registration and Collection Act (dealing with objections and appeals), if the Registrar refuses to accept an election, the election is taken never to have been made.</w:t>
      </w:r>
    </w:p>
    <w:p w:rsidR="00EB3545" w:rsidRPr="006224D3" w:rsidRDefault="00EB3545" w:rsidP="00EB3545">
      <w:pPr>
        <w:pStyle w:val="ActHead5"/>
      </w:pPr>
      <w:bookmarkStart w:id="353" w:name="_Toc56677873"/>
      <w:r w:rsidRPr="00CE39FD">
        <w:rPr>
          <w:rStyle w:val="CharSectno"/>
        </w:rPr>
        <w:t>146J</w:t>
      </w:r>
      <w:r w:rsidRPr="006224D3">
        <w:t xml:space="preserve">  Effect of election</w:t>
      </w:r>
      <w:bookmarkEnd w:id="353"/>
    </w:p>
    <w:p w:rsidR="00EB3545" w:rsidRPr="006224D3" w:rsidRDefault="00EB3545" w:rsidP="00EB3545">
      <w:pPr>
        <w:pStyle w:val="subsection"/>
      </w:pPr>
      <w:r w:rsidRPr="006224D3">
        <w:tab/>
        <w:t>(1)</w:t>
      </w:r>
      <w:r w:rsidRPr="006224D3">
        <w:tab/>
        <w:t>If a parent makes an election under subsection</w:t>
      </w:r>
      <w:r w:rsidR="00926F11" w:rsidRPr="006224D3">
        <w:t> </w:t>
      </w:r>
      <w:r w:rsidRPr="006224D3">
        <w:t>146G(1) relating to a child, then, for the purposes of making the provisional notional assessment, the parent’s adjusted taxable income is the amount the parent estimated.</w:t>
      </w:r>
    </w:p>
    <w:p w:rsidR="00EB3545" w:rsidRPr="006224D3" w:rsidRDefault="00EB3545" w:rsidP="00EB3545">
      <w:pPr>
        <w:pStyle w:val="subsection"/>
      </w:pPr>
      <w:r w:rsidRPr="006224D3">
        <w:tab/>
        <w:t>(2)</w:t>
      </w:r>
      <w:r w:rsidRPr="006224D3">
        <w:tab/>
      </w:r>
      <w:r w:rsidR="00926F11" w:rsidRPr="006224D3">
        <w:t>Subsection (</w:t>
      </w:r>
      <w:r w:rsidRPr="006224D3">
        <w:t xml:space="preserve">1) has effect subject to any order or determination referred to in </w:t>
      </w:r>
      <w:r w:rsidR="00926F11" w:rsidRPr="006224D3">
        <w:t>paragraph (</w:t>
      </w:r>
      <w:r w:rsidRPr="006224D3">
        <w:t xml:space="preserve">a) of the definition of </w:t>
      </w:r>
      <w:r w:rsidRPr="006224D3">
        <w:rPr>
          <w:b/>
          <w:i/>
        </w:rPr>
        <w:t>income amount order</w:t>
      </w:r>
      <w:r w:rsidRPr="006224D3">
        <w:t xml:space="preserve"> that is made after the making of the election that applies in relation to the parent and the particular day in the child support period in respect of which the provisional notional assessment is made.</w:t>
      </w:r>
    </w:p>
    <w:p w:rsidR="00EB3545" w:rsidRPr="006224D3" w:rsidRDefault="00EB3545" w:rsidP="00EB3545">
      <w:pPr>
        <w:pStyle w:val="subsection"/>
      </w:pPr>
      <w:r w:rsidRPr="006224D3">
        <w:tab/>
        <w:t>(3)</w:t>
      </w:r>
      <w:r w:rsidRPr="006224D3">
        <w:tab/>
        <w:t xml:space="preserve">The Registrar must take such action as is necessary to give effect to </w:t>
      </w:r>
      <w:r w:rsidR="00926F11" w:rsidRPr="006224D3">
        <w:t>subsection (</w:t>
      </w:r>
      <w:r w:rsidRPr="006224D3">
        <w:t>1) in relation to the provisional notional assessment that has been made in relation to the parent and the child (whether by varying the provisional notional assessment or otherwise).</w:t>
      </w:r>
    </w:p>
    <w:p w:rsidR="00EB3545" w:rsidRPr="006224D3" w:rsidRDefault="00EB3545" w:rsidP="00EB3545">
      <w:pPr>
        <w:pStyle w:val="ActHead5"/>
      </w:pPr>
      <w:bookmarkStart w:id="354" w:name="_Toc56677874"/>
      <w:r w:rsidRPr="00CE39FD">
        <w:rPr>
          <w:rStyle w:val="CharSectno"/>
        </w:rPr>
        <w:t>146K</w:t>
      </w:r>
      <w:r w:rsidRPr="006224D3">
        <w:t xml:space="preserve">  Revocation of election</w:t>
      </w:r>
      <w:bookmarkEnd w:id="354"/>
    </w:p>
    <w:p w:rsidR="00EB3545" w:rsidRPr="006224D3" w:rsidRDefault="00EB3545" w:rsidP="00EB3545">
      <w:pPr>
        <w:pStyle w:val="subsection"/>
      </w:pPr>
      <w:r w:rsidRPr="006224D3">
        <w:tab/>
        <w:t>(1)</w:t>
      </w:r>
      <w:r w:rsidRPr="006224D3">
        <w:tab/>
        <w:t>Before a provisional notional assessment becomes a notional assessment under section</w:t>
      </w:r>
      <w:r w:rsidR="00926F11" w:rsidRPr="006224D3">
        <w:t> </w:t>
      </w:r>
      <w:r w:rsidRPr="006224D3">
        <w:t>146E, a parent who has made an election under subsection</w:t>
      </w:r>
      <w:r w:rsidR="00926F11" w:rsidRPr="006224D3">
        <w:t> </w:t>
      </w:r>
      <w:r w:rsidRPr="006224D3">
        <w:t>146G(1) in relation to a child may, by notice given to the Registrar, revoke the election.</w:t>
      </w:r>
    </w:p>
    <w:p w:rsidR="00EB3545" w:rsidRPr="006224D3" w:rsidRDefault="00EB3545" w:rsidP="00EB3545">
      <w:pPr>
        <w:pStyle w:val="subsection"/>
      </w:pPr>
      <w:r w:rsidRPr="006224D3">
        <w:tab/>
        <w:t>(2)</w:t>
      </w:r>
      <w:r w:rsidRPr="006224D3">
        <w:tab/>
        <w:t>A notice given to the Registrar must be given in the manner specified by the Registrar.</w:t>
      </w:r>
    </w:p>
    <w:p w:rsidR="00EB3545" w:rsidRPr="006224D3" w:rsidRDefault="00EB3545" w:rsidP="00EB3545">
      <w:pPr>
        <w:pStyle w:val="notetext"/>
      </w:pPr>
      <w:r w:rsidRPr="006224D3">
        <w:t>Note:</w:t>
      </w:r>
      <w:r w:rsidRPr="006224D3">
        <w:tab/>
        <w:t>Section</w:t>
      </w:r>
      <w:r w:rsidR="00926F11" w:rsidRPr="006224D3">
        <w:t> </w:t>
      </w:r>
      <w:r w:rsidRPr="006224D3">
        <w:t>150A provides for the Registrar to specify the manner in which a notice may be given.</w:t>
      </w:r>
    </w:p>
    <w:p w:rsidR="00EB3545" w:rsidRPr="006224D3" w:rsidRDefault="00EB3545" w:rsidP="00EB3545">
      <w:pPr>
        <w:pStyle w:val="ActHead5"/>
      </w:pPr>
      <w:bookmarkStart w:id="355" w:name="_Toc56677875"/>
      <w:r w:rsidRPr="00CE39FD">
        <w:rPr>
          <w:rStyle w:val="CharSectno"/>
        </w:rPr>
        <w:t>146L</w:t>
      </w:r>
      <w:r w:rsidRPr="006224D3">
        <w:t xml:space="preserve">  Effect of revocation</w:t>
      </w:r>
      <w:bookmarkEnd w:id="355"/>
    </w:p>
    <w:p w:rsidR="00EB3545" w:rsidRPr="006224D3" w:rsidRDefault="00EB3545" w:rsidP="00EB3545">
      <w:pPr>
        <w:pStyle w:val="subsection"/>
      </w:pPr>
      <w:r w:rsidRPr="006224D3">
        <w:tab/>
        <w:t>(1)</w:t>
      </w:r>
      <w:r w:rsidRPr="006224D3">
        <w:tab/>
        <w:t>If a parent who made an election under section</w:t>
      </w:r>
      <w:r w:rsidR="00926F11" w:rsidRPr="006224D3">
        <w:t> </w:t>
      </w:r>
      <w:r w:rsidRPr="006224D3">
        <w:t>146G relating to a child revokes the election and substitutes a new election before the provisional notional assessment becomes a notional assessment under section</w:t>
      </w:r>
      <w:r w:rsidR="00926F11" w:rsidRPr="006224D3">
        <w:t> </w:t>
      </w:r>
      <w:r w:rsidRPr="006224D3">
        <w:t>146E, then, for the purposes of making the provisional notional assessment, the parent’s adjusted taxable income is the amount the parent elected in the new election.</w:t>
      </w:r>
    </w:p>
    <w:p w:rsidR="00EB3545" w:rsidRPr="006224D3" w:rsidRDefault="00EB3545" w:rsidP="00EB3545">
      <w:pPr>
        <w:pStyle w:val="subsection"/>
      </w:pPr>
      <w:r w:rsidRPr="006224D3">
        <w:tab/>
        <w:t>(2)</w:t>
      </w:r>
      <w:r w:rsidRPr="006224D3">
        <w:tab/>
      </w:r>
      <w:r w:rsidR="00926F11" w:rsidRPr="006224D3">
        <w:t>Subsection (</w:t>
      </w:r>
      <w:r w:rsidRPr="006224D3">
        <w:t xml:space="preserve">1) has effect subject to any order or determination referred to in </w:t>
      </w:r>
      <w:r w:rsidR="00926F11" w:rsidRPr="006224D3">
        <w:t>paragraph (</w:t>
      </w:r>
      <w:r w:rsidRPr="006224D3">
        <w:t xml:space="preserve">a) of the definition of </w:t>
      </w:r>
      <w:r w:rsidRPr="006224D3">
        <w:rPr>
          <w:b/>
          <w:i/>
        </w:rPr>
        <w:t>income amount order</w:t>
      </w:r>
      <w:r w:rsidRPr="006224D3">
        <w:t xml:space="preserve"> that is made after the making of the election that applies in relation to the parent and the particular day in the child support period in respect of which the provisional notional assessment is made.</w:t>
      </w:r>
    </w:p>
    <w:p w:rsidR="00EB3545" w:rsidRPr="006224D3" w:rsidRDefault="00EB3545" w:rsidP="00EB3545">
      <w:pPr>
        <w:pStyle w:val="subsection"/>
      </w:pPr>
      <w:r w:rsidRPr="006224D3">
        <w:tab/>
        <w:t>(3)</w:t>
      </w:r>
      <w:r w:rsidRPr="006224D3">
        <w:tab/>
        <w:t xml:space="preserve">The Registrar must take such action as is necessary to give effect to </w:t>
      </w:r>
      <w:r w:rsidR="00926F11" w:rsidRPr="006224D3">
        <w:t>subsection (</w:t>
      </w:r>
      <w:r w:rsidRPr="006224D3">
        <w:t>1) in relation to the provisional notional assessment that has been made in relation to the parent and the child (whether by varying the provisional notional assessment or otherwise).</w:t>
      </w:r>
    </w:p>
    <w:p w:rsidR="00EB3545" w:rsidRPr="006224D3" w:rsidRDefault="00EB3545" w:rsidP="00EB3545">
      <w:pPr>
        <w:pStyle w:val="subsection"/>
      </w:pPr>
      <w:r w:rsidRPr="006224D3">
        <w:tab/>
        <w:t>(4)</w:t>
      </w:r>
      <w:r w:rsidRPr="006224D3">
        <w:tab/>
        <w:t>This section does not prevent:</w:t>
      </w:r>
    </w:p>
    <w:p w:rsidR="00EB3545" w:rsidRPr="006224D3" w:rsidRDefault="00EB3545" w:rsidP="00EB3545">
      <w:pPr>
        <w:pStyle w:val="paragraph"/>
      </w:pPr>
      <w:r w:rsidRPr="006224D3">
        <w:tab/>
        <w:t>(a)</w:t>
      </w:r>
      <w:r w:rsidRPr="006224D3">
        <w:tab/>
        <w:t>the Registrar making a determination under Part</w:t>
      </w:r>
      <w:r w:rsidR="00926F11" w:rsidRPr="006224D3">
        <w:t> </w:t>
      </w:r>
      <w:r w:rsidRPr="006224D3">
        <w:t>6A; or</w:t>
      </w:r>
    </w:p>
    <w:p w:rsidR="00EB3545" w:rsidRPr="006224D3" w:rsidRDefault="00EB3545" w:rsidP="00EB3545">
      <w:pPr>
        <w:pStyle w:val="paragraph"/>
      </w:pPr>
      <w:r w:rsidRPr="006224D3">
        <w:tab/>
        <w:t>(b)</w:t>
      </w:r>
      <w:r w:rsidRPr="006224D3">
        <w:tab/>
        <w:t>a court making any order under Division</w:t>
      </w:r>
      <w:r w:rsidR="00926F11" w:rsidRPr="006224D3">
        <w:t> </w:t>
      </w:r>
      <w:r w:rsidRPr="006224D3">
        <w:t>4 of Part</w:t>
      </w:r>
      <w:r w:rsidR="00926F11" w:rsidRPr="006224D3">
        <w:t> </w:t>
      </w:r>
      <w:r w:rsidRPr="006224D3">
        <w:t>7; or</w:t>
      </w:r>
    </w:p>
    <w:p w:rsidR="00EB3545" w:rsidRPr="006224D3" w:rsidRDefault="00EB3545" w:rsidP="00EB3545">
      <w:pPr>
        <w:pStyle w:val="paragraph"/>
      </w:pPr>
      <w:r w:rsidRPr="006224D3">
        <w:tab/>
        <w:t>(c)</w:t>
      </w:r>
      <w:r w:rsidRPr="006224D3">
        <w:tab/>
        <w:t>the making, and acceptance by the Registrar, of a child support agreement that includes provisions that have effect, for the purposes of Part</w:t>
      </w:r>
      <w:r w:rsidR="00926F11" w:rsidRPr="006224D3">
        <w:t> </w:t>
      </w:r>
      <w:r w:rsidRPr="006224D3">
        <w:t>5, as if they were such an order made by consent.</w:t>
      </w:r>
    </w:p>
    <w:p w:rsidR="000007E1" w:rsidRPr="006224D3" w:rsidRDefault="000007E1" w:rsidP="009D710C">
      <w:pPr>
        <w:pStyle w:val="ActHead2"/>
        <w:pageBreakBefore/>
      </w:pPr>
      <w:bookmarkStart w:id="356" w:name="_Toc56677876"/>
      <w:r w:rsidRPr="00CE39FD">
        <w:rPr>
          <w:rStyle w:val="CharPartNo"/>
        </w:rPr>
        <w:t>Part</w:t>
      </w:r>
      <w:r w:rsidR="00926F11" w:rsidRPr="00CE39FD">
        <w:rPr>
          <w:rStyle w:val="CharPartNo"/>
        </w:rPr>
        <w:t> </w:t>
      </w:r>
      <w:r w:rsidRPr="00CE39FD">
        <w:rPr>
          <w:rStyle w:val="CharPartNo"/>
        </w:rPr>
        <w:t>8</w:t>
      </w:r>
      <w:r w:rsidRPr="006224D3">
        <w:t>—</w:t>
      </w:r>
      <w:r w:rsidRPr="00CE39FD">
        <w:rPr>
          <w:rStyle w:val="CharPartText"/>
        </w:rPr>
        <w:t>Administration</w:t>
      </w:r>
      <w:bookmarkEnd w:id="356"/>
    </w:p>
    <w:p w:rsidR="000007E1" w:rsidRPr="006224D3" w:rsidRDefault="005B2BF3" w:rsidP="000007E1">
      <w:pPr>
        <w:pStyle w:val="Header"/>
      </w:pPr>
      <w:r w:rsidRPr="00CE39FD">
        <w:rPr>
          <w:rStyle w:val="CharDivNo"/>
        </w:rPr>
        <w:t xml:space="preserve"> </w:t>
      </w:r>
      <w:r w:rsidRPr="00CE39FD">
        <w:rPr>
          <w:rStyle w:val="CharDivText"/>
        </w:rPr>
        <w:t xml:space="preserve"> </w:t>
      </w:r>
    </w:p>
    <w:p w:rsidR="000007E1" w:rsidRPr="006224D3" w:rsidRDefault="000007E1" w:rsidP="000007E1">
      <w:pPr>
        <w:pStyle w:val="ActHead5"/>
      </w:pPr>
      <w:bookmarkStart w:id="357" w:name="_Toc56677877"/>
      <w:r w:rsidRPr="00CE39FD">
        <w:rPr>
          <w:rStyle w:val="CharSectno"/>
        </w:rPr>
        <w:t>147</w:t>
      </w:r>
      <w:r w:rsidRPr="006224D3">
        <w:t xml:space="preserve">  Secretary has general administration of Act</w:t>
      </w:r>
      <w:bookmarkEnd w:id="357"/>
    </w:p>
    <w:p w:rsidR="000007E1" w:rsidRPr="006224D3" w:rsidRDefault="000007E1" w:rsidP="000007E1">
      <w:pPr>
        <w:pStyle w:val="subsection"/>
      </w:pPr>
      <w:r w:rsidRPr="006224D3">
        <w:tab/>
      </w:r>
      <w:r w:rsidRPr="006224D3">
        <w:tab/>
        <w:t>The Secretary has the general administration of this Act.</w:t>
      </w:r>
    </w:p>
    <w:p w:rsidR="000007E1" w:rsidRPr="006224D3" w:rsidRDefault="000007E1" w:rsidP="000007E1">
      <w:pPr>
        <w:pStyle w:val="ActHead5"/>
      </w:pPr>
      <w:bookmarkStart w:id="358" w:name="_Toc56677878"/>
      <w:r w:rsidRPr="00CE39FD">
        <w:rPr>
          <w:rStyle w:val="CharSectno"/>
        </w:rPr>
        <w:t>148</w:t>
      </w:r>
      <w:r w:rsidRPr="006224D3">
        <w:t xml:space="preserve">  Annual report</w:t>
      </w:r>
      <w:bookmarkEnd w:id="358"/>
    </w:p>
    <w:p w:rsidR="000007E1" w:rsidRPr="006224D3" w:rsidRDefault="000007E1" w:rsidP="000007E1">
      <w:pPr>
        <w:pStyle w:val="subsection"/>
      </w:pPr>
      <w:r w:rsidRPr="006224D3">
        <w:tab/>
        <w:t>(1)</w:t>
      </w:r>
      <w:r w:rsidRPr="006224D3">
        <w:tab/>
        <w:t>The Secretary must, as soon as practicable after 30</w:t>
      </w:r>
      <w:r w:rsidR="00926F11" w:rsidRPr="006224D3">
        <w:t> </w:t>
      </w:r>
      <w:r w:rsidRPr="006224D3">
        <w:t>June in each year, give to the Minister a report on the working of this Act.</w:t>
      </w:r>
    </w:p>
    <w:p w:rsidR="000007E1" w:rsidRPr="006224D3" w:rsidRDefault="000007E1" w:rsidP="000007E1">
      <w:pPr>
        <w:pStyle w:val="subsection"/>
      </w:pPr>
      <w:r w:rsidRPr="006224D3">
        <w:tab/>
        <w:t>(2)</w:t>
      </w:r>
      <w:r w:rsidRPr="006224D3">
        <w:tab/>
        <w:t>The Minister must cause a copy of the report to be laid before each House of the Parliament.</w:t>
      </w:r>
    </w:p>
    <w:p w:rsidR="000007E1" w:rsidRPr="006224D3" w:rsidRDefault="000007E1" w:rsidP="000007E1">
      <w:pPr>
        <w:pStyle w:val="subsection"/>
      </w:pPr>
      <w:r w:rsidRPr="006224D3">
        <w:tab/>
        <w:t>(3)</w:t>
      </w:r>
      <w:r w:rsidRPr="006224D3">
        <w:tab/>
        <w:t>For the purposes of section</w:t>
      </w:r>
      <w:r w:rsidR="00926F11" w:rsidRPr="006224D3">
        <w:t> </w:t>
      </w:r>
      <w:r w:rsidRPr="006224D3">
        <w:t xml:space="preserve">34C of the </w:t>
      </w:r>
      <w:r w:rsidRPr="006224D3">
        <w:rPr>
          <w:i/>
        </w:rPr>
        <w:t>Acts Interpretation Act</w:t>
      </w:r>
      <w:r w:rsidR="003C7712" w:rsidRPr="006224D3">
        <w:rPr>
          <w:i/>
        </w:rPr>
        <w:t xml:space="preserve"> </w:t>
      </w:r>
      <w:r w:rsidRPr="006224D3">
        <w:rPr>
          <w:i/>
        </w:rPr>
        <w:t>1901</w:t>
      </w:r>
      <w:r w:rsidRPr="006224D3">
        <w:t xml:space="preserve">, a report that is required by </w:t>
      </w:r>
      <w:r w:rsidR="00926F11" w:rsidRPr="006224D3">
        <w:t>subsection (</w:t>
      </w:r>
      <w:r w:rsidRPr="006224D3">
        <w:t>1) to be furnished as soon as practicable after 30</w:t>
      </w:r>
      <w:r w:rsidR="00926F11" w:rsidRPr="006224D3">
        <w:t> </w:t>
      </w:r>
      <w:r w:rsidRPr="006224D3">
        <w:t>June in a year is to be taken to be a periodic report relating to the working of this Act during the year ending on that 30</w:t>
      </w:r>
      <w:r w:rsidR="00926F11" w:rsidRPr="006224D3">
        <w:t> </w:t>
      </w:r>
      <w:r w:rsidRPr="006224D3">
        <w:t>June.</w:t>
      </w:r>
    </w:p>
    <w:p w:rsidR="000007E1" w:rsidRPr="006224D3" w:rsidRDefault="000007E1" w:rsidP="000007E1">
      <w:pPr>
        <w:pStyle w:val="ActHead5"/>
        <w:rPr>
          <w:b w:val="0"/>
        </w:rPr>
      </w:pPr>
      <w:bookmarkStart w:id="359" w:name="_Toc56677879"/>
      <w:r w:rsidRPr="00CE39FD">
        <w:rPr>
          <w:rStyle w:val="CharSectno"/>
        </w:rPr>
        <w:t>149</w:t>
      </w:r>
      <w:r w:rsidRPr="006224D3">
        <w:t xml:space="preserve">  Delegation</w:t>
      </w:r>
      <w:bookmarkEnd w:id="359"/>
    </w:p>
    <w:p w:rsidR="000007E1" w:rsidRPr="006224D3" w:rsidRDefault="000007E1" w:rsidP="000007E1">
      <w:pPr>
        <w:pStyle w:val="subsection"/>
      </w:pPr>
      <w:r w:rsidRPr="006224D3">
        <w:tab/>
        <w:t>(1)</w:t>
      </w:r>
      <w:r w:rsidRPr="006224D3">
        <w:tab/>
        <w:t>The Registrar may, in writing, delegate all or any of the Registrar’s powers or functions under this Act to an officer or employee of the Department</w:t>
      </w:r>
      <w:r w:rsidR="001B69C1" w:rsidRPr="006224D3">
        <w:t xml:space="preserve"> or the Human Services Department</w:t>
      </w:r>
      <w:r w:rsidRPr="006224D3">
        <w:t>.</w:t>
      </w:r>
    </w:p>
    <w:p w:rsidR="00E1777F" w:rsidRPr="006224D3" w:rsidRDefault="00E1777F" w:rsidP="00E1777F">
      <w:pPr>
        <w:pStyle w:val="subsection"/>
      </w:pPr>
      <w:r w:rsidRPr="006224D3">
        <w:tab/>
        <w:t>(1AA)</w:t>
      </w:r>
      <w:r w:rsidRPr="006224D3">
        <w:tab/>
        <w:t>The Registrar may, in writing, delegate all or any of his or her powers or functions under this Act to the Chief Executive Centrelink.</w:t>
      </w:r>
    </w:p>
    <w:p w:rsidR="000007E1" w:rsidRPr="006224D3" w:rsidRDefault="000007E1" w:rsidP="000007E1">
      <w:pPr>
        <w:pStyle w:val="subsection"/>
      </w:pPr>
      <w:r w:rsidRPr="006224D3">
        <w:tab/>
        <w:t>(1A)</w:t>
      </w:r>
      <w:r w:rsidRPr="006224D3">
        <w:tab/>
        <w:t xml:space="preserve">Without limiting the generality of </w:t>
      </w:r>
      <w:r w:rsidR="00926F11" w:rsidRPr="006224D3">
        <w:t>subsection (</w:t>
      </w:r>
      <w:r w:rsidRPr="006224D3">
        <w:t>1), the Registrar may also, in writing, delegate all or any of the Registrar’s powers or functions to a person engaged by the Registrar for the purposes of Part</w:t>
      </w:r>
      <w:r w:rsidR="00926F11" w:rsidRPr="006224D3">
        <w:t> </w:t>
      </w:r>
      <w:r w:rsidRPr="006224D3">
        <w:t>6A.</w:t>
      </w:r>
    </w:p>
    <w:p w:rsidR="000007E1" w:rsidRPr="006224D3" w:rsidRDefault="000007E1" w:rsidP="000007E1">
      <w:pPr>
        <w:pStyle w:val="subsection"/>
      </w:pPr>
      <w:r w:rsidRPr="006224D3">
        <w:tab/>
        <w:t>(2)</w:t>
      </w:r>
      <w:r w:rsidRPr="006224D3">
        <w:tab/>
        <w:t>A delegation may be made subject to a power of review and alteration by the Registrar, within a period specified in the delegation, of acts done under the delegation.</w:t>
      </w:r>
    </w:p>
    <w:p w:rsidR="000007E1" w:rsidRPr="006224D3" w:rsidRDefault="000007E1" w:rsidP="00ED65D6">
      <w:pPr>
        <w:pStyle w:val="subsection"/>
        <w:keepNext/>
        <w:keepLines/>
      </w:pPr>
      <w:r w:rsidRPr="006224D3">
        <w:tab/>
        <w:t>(3)</w:t>
      </w:r>
      <w:r w:rsidRPr="006224D3">
        <w:tab/>
        <w:t>A delegation continues in force even though there has been a change in the occupancy of, or there is a vacancy in, the office of Registrar, but, for the purposes of the application of subsection</w:t>
      </w:r>
      <w:r w:rsidR="00926F11" w:rsidRPr="006224D3">
        <w:t> </w:t>
      </w:r>
      <w:r w:rsidRPr="006224D3">
        <w:t xml:space="preserve">33(3) of the </w:t>
      </w:r>
      <w:r w:rsidRPr="006224D3">
        <w:rPr>
          <w:i/>
        </w:rPr>
        <w:t xml:space="preserve">Acts Interpretation Act 1901 </w:t>
      </w:r>
      <w:r w:rsidRPr="006224D3">
        <w:t>in relation to such a delegation, nothing in any law is to be taken to preclude the revocation or variation of the delegation by the same or a subsequent holder of the office.</w:t>
      </w:r>
    </w:p>
    <w:p w:rsidR="000007E1" w:rsidRPr="006224D3" w:rsidRDefault="000007E1" w:rsidP="000007E1">
      <w:pPr>
        <w:pStyle w:val="ActHead5"/>
      </w:pPr>
      <w:bookmarkStart w:id="360" w:name="_Toc56677880"/>
      <w:r w:rsidRPr="00CE39FD">
        <w:rPr>
          <w:rStyle w:val="CharSectno"/>
        </w:rPr>
        <w:t>150</w:t>
      </w:r>
      <w:r w:rsidRPr="006224D3">
        <w:t xml:space="preserve">  Secrecy</w:t>
      </w:r>
      <w:bookmarkEnd w:id="360"/>
    </w:p>
    <w:p w:rsidR="000007E1" w:rsidRPr="006224D3" w:rsidRDefault="000007E1" w:rsidP="000007E1">
      <w:pPr>
        <w:pStyle w:val="subsection"/>
        <w:keepNext/>
      </w:pPr>
      <w:r w:rsidRPr="006224D3">
        <w:tab/>
        <w:t>(1)</w:t>
      </w:r>
      <w:r w:rsidRPr="006224D3">
        <w:tab/>
        <w:t>In this section:</w:t>
      </w:r>
    </w:p>
    <w:p w:rsidR="000007E1" w:rsidRPr="006224D3" w:rsidRDefault="000007E1" w:rsidP="000007E1">
      <w:pPr>
        <w:pStyle w:val="Definition"/>
      </w:pPr>
      <w:r w:rsidRPr="006224D3">
        <w:rPr>
          <w:b/>
          <w:i/>
        </w:rPr>
        <w:t>court</w:t>
      </w:r>
      <w:r w:rsidRPr="006224D3">
        <w:t xml:space="preserve"> includes any tribunal, authority or person having power to require the production of documents or the answering of questions.</w:t>
      </w:r>
    </w:p>
    <w:p w:rsidR="00DC35F8" w:rsidRPr="006224D3" w:rsidRDefault="00DC35F8" w:rsidP="00DC35F8">
      <w:pPr>
        <w:pStyle w:val="Definition"/>
      </w:pPr>
      <w:r w:rsidRPr="006224D3">
        <w:rPr>
          <w:b/>
          <w:i/>
        </w:rPr>
        <w:t>person to whom this section applies</w:t>
      </w:r>
      <w:r w:rsidRPr="006224D3">
        <w:t xml:space="preserve"> means a person who is or has been:</w:t>
      </w:r>
    </w:p>
    <w:p w:rsidR="00DC35F8" w:rsidRPr="006224D3" w:rsidRDefault="00DC35F8" w:rsidP="00DC35F8">
      <w:pPr>
        <w:pStyle w:val="paragraph"/>
      </w:pPr>
      <w:r w:rsidRPr="006224D3">
        <w:tab/>
        <w:t>(a)</w:t>
      </w:r>
      <w:r w:rsidRPr="006224D3">
        <w:tab/>
        <w:t>the Minister; or</w:t>
      </w:r>
    </w:p>
    <w:p w:rsidR="0056047D" w:rsidRPr="006224D3" w:rsidRDefault="0056047D" w:rsidP="0056047D">
      <w:pPr>
        <w:pStyle w:val="paragraph"/>
      </w:pPr>
      <w:r w:rsidRPr="006224D3">
        <w:tab/>
        <w:t>(aa)</w:t>
      </w:r>
      <w:r w:rsidRPr="006224D3">
        <w:tab/>
        <w:t>the Human Services Minister; or</w:t>
      </w:r>
    </w:p>
    <w:p w:rsidR="00DC35F8" w:rsidRPr="006224D3" w:rsidRDefault="00DC35F8" w:rsidP="00DC35F8">
      <w:pPr>
        <w:pStyle w:val="paragraph"/>
      </w:pPr>
      <w:r w:rsidRPr="006224D3">
        <w:tab/>
        <w:t>(b)</w:t>
      </w:r>
      <w:r w:rsidRPr="006224D3">
        <w:tab/>
        <w:t>appointed or employed by, or a provider of services for, the Commonwealth; or</w:t>
      </w:r>
    </w:p>
    <w:p w:rsidR="00DC35F8" w:rsidRPr="006224D3" w:rsidRDefault="00DC35F8" w:rsidP="00DC35F8">
      <w:pPr>
        <w:pStyle w:val="paragraph"/>
      </w:pPr>
      <w:r w:rsidRPr="006224D3">
        <w:tab/>
        <w:t>(c)</w:t>
      </w:r>
      <w:r w:rsidRPr="006224D3">
        <w:tab/>
        <w:t xml:space="preserve">a person to whom protected information is communicated under </w:t>
      </w:r>
      <w:r w:rsidR="00926F11" w:rsidRPr="006224D3">
        <w:t>subsection (</w:t>
      </w:r>
      <w:r w:rsidRPr="006224D3">
        <w:t>3), (4) or (4G); or</w:t>
      </w:r>
    </w:p>
    <w:p w:rsidR="00DC35F8" w:rsidRPr="006224D3" w:rsidRDefault="00DC35F8" w:rsidP="00DC35F8">
      <w:pPr>
        <w:pStyle w:val="paragraph"/>
      </w:pPr>
      <w:r w:rsidRPr="006224D3">
        <w:tab/>
        <w:t>(d)</w:t>
      </w:r>
      <w:r w:rsidRPr="006224D3">
        <w:tab/>
        <w:t>a person to whom protected information is communicated by:</w:t>
      </w:r>
    </w:p>
    <w:p w:rsidR="00DC35F8" w:rsidRPr="006224D3" w:rsidRDefault="00DC35F8" w:rsidP="00DC35F8">
      <w:pPr>
        <w:pStyle w:val="paragraphsub"/>
      </w:pPr>
      <w:r w:rsidRPr="006224D3">
        <w:tab/>
        <w:t>(i)</w:t>
      </w:r>
      <w:r w:rsidRPr="006224D3">
        <w:tab/>
        <w:t xml:space="preserve">a person to whom the information was communicated under </w:t>
      </w:r>
      <w:r w:rsidR="00926F11" w:rsidRPr="006224D3">
        <w:t>subsection (</w:t>
      </w:r>
      <w:r w:rsidRPr="006224D3">
        <w:t>3) or (4); or</w:t>
      </w:r>
    </w:p>
    <w:p w:rsidR="00DC35F8" w:rsidRPr="006224D3" w:rsidRDefault="00DC35F8" w:rsidP="00DC35F8">
      <w:pPr>
        <w:pStyle w:val="paragraphsub"/>
      </w:pPr>
      <w:r w:rsidRPr="006224D3">
        <w:tab/>
        <w:t>(ii)</w:t>
      </w:r>
      <w:r w:rsidRPr="006224D3">
        <w:tab/>
        <w:t>a person mentioned in this paragraph; or</w:t>
      </w:r>
    </w:p>
    <w:p w:rsidR="00DC35F8" w:rsidRPr="006224D3" w:rsidRDefault="00DC35F8" w:rsidP="00DC35F8">
      <w:pPr>
        <w:pStyle w:val="paragraph"/>
      </w:pPr>
      <w:r w:rsidRPr="006224D3">
        <w:tab/>
        <w:t>(e)</w:t>
      </w:r>
      <w:r w:rsidRPr="006224D3">
        <w:tab/>
        <w:t xml:space="preserve">a person to whom this section applied immediately before the commencement of </w:t>
      </w:r>
      <w:r w:rsidR="000D491B" w:rsidRPr="006224D3">
        <w:t>Sch</w:t>
      </w:r>
      <w:r w:rsidR="004263EA" w:rsidRPr="006224D3">
        <w:t>edule</w:t>
      </w:r>
      <w:r w:rsidR="00926F11" w:rsidRPr="006224D3">
        <w:t> </w:t>
      </w:r>
      <w:r w:rsidRPr="006224D3">
        <w:t xml:space="preserve">5 to the </w:t>
      </w:r>
      <w:r w:rsidRPr="006224D3">
        <w:rPr>
          <w:i/>
        </w:rPr>
        <w:t>Child Support Legislation Amendment Act 2001</w:t>
      </w:r>
      <w:r w:rsidRPr="006224D3">
        <w:t>.</w:t>
      </w:r>
    </w:p>
    <w:p w:rsidR="000007E1" w:rsidRPr="006224D3" w:rsidRDefault="000007E1" w:rsidP="000007E1">
      <w:pPr>
        <w:pStyle w:val="Definition"/>
      </w:pPr>
      <w:r w:rsidRPr="006224D3">
        <w:rPr>
          <w:b/>
          <w:i/>
        </w:rPr>
        <w:t>produce</w:t>
      </w:r>
      <w:r w:rsidRPr="006224D3">
        <w:t xml:space="preserve"> includes permit access to.</w:t>
      </w:r>
    </w:p>
    <w:p w:rsidR="008C0941" w:rsidRPr="006224D3" w:rsidRDefault="008C0941" w:rsidP="008C0941">
      <w:pPr>
        <w:pStyle w:val="Definition"/>
      </w:pPr>
      <w:r w:rsidRPr="006224D3">
        <w:rPr>
          <w:b/>
          <w:i/>
        </w:rPr>
        <w:t xml:space="preserve">protected document </w:t>
      </w:r>
      <w:r w:rsidRPr="006224D3">
        <w:t>means:</w:t>
      </w:r>
    </w:p>
    <w:p w:rsidR="008C0941" w:rsidRPr="006224D3" w:rsidRDefault="008C0941" w:rsidP="008C0941">
      <w:pPr>
        <w:pStyle w:val="paragraph"/>
      </w:pPr>
      <w:r w:rsidRPr="006224D3">
        <w:tab/>
        <w:t>(a)</w:t>
      </w:r>
      <w:r w:rsidRPr="006224D3">
        <w:tab/>
        <w:t>a document that:</w:t>
      </w:r>
    </w:p>
    <w:p w:rsidR="008C0941" w:rsidRPr="006224D3" w:rsidRDefault="008C0941" w:rsidP="008C0941">
      <w:pPr>
        <w:pStyle w:val="paragraphsub"/>
      </w:pPr>
      <w:r w:rsidRPr="006224D3">
        <w:tab/>
        <w:t>(i)</w:t>
      </w:r>
      <w:r w:rsidRPr="006224D3">
        <w:tab/>
        <w:t>contains information that concerns a person; and</w:t>
      </w:r>
    </w:p>
    <w:p w:rsidR="008C0941" w:rsidRPr="006224D3" w:rsidRDefault="008C0941" w:rsidP="008C0941">
      <w:pPr>
        <w:pStyle w:val="paragraphsub"/>
      </w:pPr>
      <w:r w:rsidRPr="006224D3">
        <w:tab/>
        <w:t>(ii)</w:t>
      </w:r>
      <w:r w:rsidRPr="006224D3">
        <w:tab/>
        <w:t>is obtained or made by another person in the course of, or because of, the other person’s duties under or in relation to this Act; or</w:t>
      </w:r>
    </w:p>
    <w:p w:rsidR="008C0941" w:rsidRPr="006224D3" w:rsidRDefault="008C0941" w:rsidP="008C0941">
      <w:pPr>
        <w:pStyle w:val="paragraph"/>
      </w:pPr>
      <w:r w:rsidRPr="006224D3">
        <w:tab/>
        <w:t>(b)</w:t>
      </w:r>
      <w:r w:rsidRPr="006224D3">
        <w:tab/>
        <w:t xml:space="preserve">a document to which </w:t>
      </w:r>
      <w:r w:rsidR="00926F11" w:rsidRPr="006224D3">
        <w:t>paragraph (</w:t>
      </w:r>
      <w:r w:rsidRPr="006224D3">
        <w:t>a) applied that is communicated to a person in circumstances authorised by this section.</w:t>
      </w:r>
    </w:p>
    <w:p w:rsidR="000A7658" w:rsidRPr="006224D3" w:rsidRDefault="000A7658" w:rsidP="000A7658">
      <w:pPr>
        <w:pStyle w:val="Definition"/>
      </w:pPr>
      <w:r w:rsidRPr="006224D3">
        <w:rPr>
          <w:b/>
          <w:i/>
        </w:rPr>
        <w:t xml:space="preserve">protected information </w:t>
      </w:r>
      <w:r w:rsidRPr="006224D3">
        <w:t>means:</w:t>
      </w:r>
    </w:p>
    <w:p w:rsidR="000A7658" w:rsidRPr="006224D3" w:rsidRDefault="000A7658" w:rsidP="000A7658">
      <w:pPr>
        <w:pStyle w:val="paragraph"/>
      </w:pPr>
      <w:r w:rsidRPr="006224D3">
        <w:tab/>
        <w:t>(a)</w:t>
      </w:r>
      <w:r w:rsidRPr="006224D3">
        <w:tab/>
        <w:t>information that:</w:t>
      </w:r>
    </w:p>
    <w:p w:rsidR="000A7658" w:rsidRPr="006224D3" w:rsidRDefault="000A7658" w:rsidP="000A7658">
      <w:pPr>
        <w:pStyle w:val="paragraphsub"/>
      </w:pPr>
      <w:r w:rsidRPr="006224D3">
        <w:tab/>
        <w:t>(i)</w:t>
      </w:r>
      <w:r w:rsidRPr="006224D3">
        <w:tab/>
        <w:t>concerns a person; and</w:t>
      </w:r>
    </w:p>
    <w:p w:rsidR="000A7658" w:rsidRPr="006224D3" w:rsidRDefault="000A7658" w:rsidP="000A7658">
      <w:pPr>
        <w:pStyle w:val="paragraphsub"/>
      </w:pPr>
      <w:r w:rsidRPr="006224D3">
        <w:tab/>
        <w:t>(ii)</w:t>
      </w:r>
      <w:r w:rsidRPr="006224D3">
        <w:tab/>
        <w:t>is disclosed to or obtained by another person in the course of, or because of, the other person’s duties under or in relation to this Act; or</w:t>
      </w:r>
    </w:p>
    <w:p w:rsidR="000A7658" w:rsidRPr="006224D3" w:rsidRDefault="000A7658" w:rsidP="000A7658">
      <w:pPr>
        <w:pStyle w:val="paragraph"/>
      </w:pPr>
      <w:r w:rsidRPr="006224D3">
        <w:tab/>
        <w:t>(b)</w:t>
      </w:r>
      <w:r w:rsidRPr="006224D3">
        <w:tab/>
        <w:t xml:space="preserve">information to which </w:t>
      </w:r>
      <w:r w:rsidR="00926F11" w:rsidRPr="006224D3">
        <w:t>paragraph (</w:t>
      </w:r>
      <w:r w:rsidRPr="006224D3">
        <w:t>a) applied that is communicated to a person in circumstances authorised by this section.</w:t>
      </w:r>
    </w:p>
    <w:p w:rsidR="000A7658" w:rsidRPr="006224D3" w:rsidRDefault="000A7658" w:rsidP="000A7658">
      <w:pPr>
        <w:pStyle w:val="Definition"/>
      </w:pPr>
      <w:r w:rsidRPr="006224D3">
        <w:rPr>
          <w:b/>
          <w:i/>
        </w:rPr>
        <w:t>relevant Minister</w:t>
      </w:r>
      <w:r w:rsidRPr="006224D3">
        <w:t xml:space="preserve"> means:</w:t>
      </w:r>
    </w:p>
    <w:p w:rsidR="0056047D" w:rsidRPr="006224D3" w:rsidRDefault="0056047D" w:rsidP="0056047D">
      <w:pPr>
        <w:pStyle w:val="paragraph"/>
      </w:pPr>
      <w:r w:rsidRPr="006224D3">
        <w:tab/>
        <w:t>(a)</w:t>
      </w:r>
      <w:r w:rsidRPr="006224D3">
        <w:tab/>
        <w:t>the Minister; or</w:t>
      </w:r>
    </w:p>
    <w:p w:rsidR="0056047D" w:rsidRPr="006224D3" w:rsidRDefault="0056047D" w:rsidP="0056047D">
      <w:pPr>
        <w:pStyle w:val="paragraph"/>
      </w:pPr>
      <w:r w:rsidRPr="006224D3">
        <w:tab/>
        <w:t>(aa)</w:t>
      </w:r>
      <w:r w:rsidRPr="006224D3">
        <w:tab/>
        <w:t>the Human Services Minister; or</w:t>
      </w:r>
    </w:p>
    <w:p w:rsidR="000A7658" w:rsidRPr="006224D3" w:rsidRDefault="000A7658" w:rsidP="000A7658">
      <w:pPr>
        <w:pStyle w:val="paragraph"/>
      </w:pPr>
      <w:r w:rsidRPr="006224D3">
        <w:tab/>
        <w:t>(b)</w:t>
      </w:r>
      <w:r w:rsidRPr="006224D3">
        <w:tab/>
        <w:t>the Prime Minister.</w:t>
      </w:r>
    </w:p>
    <w:p w:rsidR="005018DF" w:rsidRPr="006224D3" w:rsidRDefault="005018DF" w:rsidP="005018DF">
      <w:pPr>
        <w:pStyle w:val="Definition"/>
      </w:pPr>
      <w:r w:rsidRPr="006224D3">
        <w:rPr>
          <w:b/>
          <w:i/>
        </w:rPr>
        <w:t>Veterans’ Affairs Department</w:t>
      </w:r>
      <w:r w:rsidRPr="006224D3">
        <w:t xml:space="preserve"> means the Department administered by the Minister administering the </w:t>
      </w:r>
      <w:r w:rsidRPr="006224D3">
        <w:rPr>
          <w:i/>
        </w:rPr>
        <w:t>Veterans’ Entitlements Act 1986</w:t>
      </w:r>
      <w:r w:rsidRPr="006224D3">
        <w:t>.</w:t>
      </w:r>
    </w:p>
    <w:p w:rsidR="000007E1" w:rsidRPr="006224D3" w:rsidRDefault="000007E1" w:rsidP="000007E1">
      <w:pPr>
        <w:pStyle w:val="subsection"/>
      </w:pPr>
      <w:r w:rsidRPr="006224D3">
        <w:tab/>
        <w:t>(2)</w:t>
      </w:r>
      <w:r w:rsidRPr="006224D3">
        <w:tab/>
        <w:t xml:space="preserve">Subject to </w:t>
      </w:r>
      <w:r w:rsidR="00334CDD" w:rsidRPr="006224D3">
        <w:t>this section</w:t>
      </w:r>
      <w:r w:rsidRPr="006224D3">
        <w:t>, a person to whom this section applies must not:</w:t>
      </w:r>
    </w:p>
    <w:p w:rsidR="000007E1" w:rsidRPr="006224D3" w:rsidRDefault="000007E1" w:rsidP="000007E1">
      <w:pPr>
        <w:pStyle w:val="paragraph"/>
      </w:pPr>
      <w:r w:rsidRPr="006224D3">
        <w:tab/>
        <w:t>(a)</w:t>
      </w:r>
      <w:r w:rsidRPr="006224D3">
        <w:tab/>
        <w:t>make a record of any protected information; or</w:t>
      </w:r>
    </w:p>
    <w:p w:rsidR="000007E1" w:rsidRPr="006224D3" w:rsidRDefault="000007E1" w:rsidP="000007E1">
      <w:pPr>
        <w:pStyle w:val="paragraph"/>
        <w:keepNext/>
      </w:pPr>
      <w:r w:rsidRPr="006224D3">
        <w:tab/>
        <w:t>(b)</w:t>
      </w:r>
      <w:r w:rsidRPr="006224D3">
        <w:tab/>
        <w:t>whether directly or indirectly, communicate to a person any protected information concerning another person.</w:t>
      </w:r>
    </w:p>
    <w:p w:rsidR="000007E1" w:rsidRPr="006224D3" w:rsidRDefault="000007E1" w:rsidP="000007E1">
      <w:pPr>
        <w:pStyle w:val="Penalty"/>
      </w:pPr>
      <w:r w:rsidRPr="006224D3">
        <w:t>Penalty:</w:t>
      </w:r>
      <w:r w:rsidRPr="006224D3">
        <w:tab/>
        <w:t>Imprisonment for 1 year.</w:t>
      </w:r>
    </w:p>
    <w:p w:rsidR="000007E1" w:rsidRPr="006224D3" w:rsidRDefault="000007E1" w:rsidP="000007E1">
      <w:pPr>
        <w:pStyle w:val="subsection"/>
      </w:pPr>
      <w:r w:rsidRPr="006224D3">
        <w:tab/>
        <w:t>(2A)</w:t>
      </w:r>
      <w:r w:rsidRPr="006224D3">
        <w:tab/>
      </w:r>
      <w:r w:rsidR="00926F11" w:rsidRPr="006224D3">
        <w:t>Subsection (</w:t>
      </w:r>
      <w:r w:rsidRPr="006224D3">
        <w:t>2) does not apply if the record is made, or the information is communicated:</w:t>
      </w:r>
    </w:p>
    <w:p w:rsidR="000007E1" w:rsidRPr="006224D3" w:rsidRDefault="000007E1" w:rsidP="000007E1">
      <w:pPr>
        <w:pStyle w:val="paragraph"/>
      </w:pPr>
      <w:r w:rsidRPr="006224D3">
        <w:tab/>
        <w:t>(a)</w:t>
      </w:r>
      <w:r w:rsidRPr="006224D3">
        <w:tab/>
        <w:t>under or for the purposes of this Act; or</w:t>
      </w:r>
    </w:p>
    <w:p w:rsidR="000007E1" w:rsidRPr="006224D3" w:rsidRDefault="000007E1" w:rsidP="000007E1">
      <w:pPr>
        <w:pStyle w:val="paragraph"/>
        <w:keepNext/>
      </w:pPr>
      <w:r w:rsidRPr="006224D3">
        <w:tab/>
        <w:t>(b)</w:t>
      </w:r>
      <w:r w:rsidRPr="006224D3">
        <w:tab/>
        <w:t>in the performance of duties, as a person to whom this section applies, under or in relation to this Act</w:t>
      </w:r>
      <w:r w:rsidR="00575080" w:rsidRPr="006224D3">
        <w:t>; or</w:t>
      </w:r>
    </w:p>
    <w:p w:rsidR="00575080" w:rsidRPr="006224D3" w:rsidRDefault="00575080" w:rsidP="00575080">
      <w:pPr>
        <w:pStyle w:val="paragraph"/>
      </w:pPr>
      <w:r w:rsidRPr="006224D3">
        <w:tab/>
        <w:t>(c)</w:t>
      </w:r>
      <w:r w:rsidRPr="006224D3">
        <w:tab/>
        <w:t>for the purpose for which the information was communicated under this section.</w:t>
      </w:r>
    </w:p>
    <w:p w:rsidR="00E1777F" w:rsidRPr="006224D3" w:rsidRDefault="00E1777F" w:rsidP="00E1777F">
      <w:pPr>
        <w:pStyle w:val="subsection"/>
      </w:pPr>
      <w:r w:rsidRPr="006224D3">
        <w:tab/>
        <w:t>(2B)</w:t>
      </w:r>
      <w:r w:rsidRPr="006224D3">
        <w:tab/>
      </w:r>
      <w:r w:rsidR="00926F11" w:rsidRPr="006224D3">
        <w:t>Subsection (</w:t>
      </w:r>
      <w:r w:rsidRPr="006224D3">
        <w:t>2) does not apply to the making of a record of information with the express or implied authorisation of the person to whom the information relates.</w:t>
      </w:r>
    </w:p>
    <w:p w:rsidR="000007E1" w:rsidRPr="006224D3" w:rsidRDefault="000007E1" w:rsidP="000007E1">
      <w:pPr>
        <w:pStyle w:val="subsection"/>
      </w:pPr>
      <w:r w:rsidRPr="006224D3">
        <w:tab/>
        <w:t>(3)</w:t>
      </w:r>
      <w:r w:rsidRPr="006224D3">
        <w:tab/>
      </w:r>
      <w:r w:rsidR="00926F11" w:rsidRPr="006224D3">
        <w:t>Subsection (</w:t>
      </w:r>
      <w:r w:rsidRPr="006224D3">
        <w:t>2) does not prevent the Registrar or a person authorised by the Registrar from communicating any protected information:</w:t>
      </w:r>
    </w:p>
    <w:p w:rsidR="000007E1" w:rsidRPr="006224D3" w:rsidRDefault="000007E1" w:rsidP="000007E1">
      <w:pPr>
        <w:pStyle w:val="paragraph"/>
      </w:pPr>
      <w:r w:rsidRPr="006224D3">
        <w:tab/>
        <w:t>(a)</w:t>
      </w:r>
      <w:r w:rsidRPr="006224D3">
        <w:tab/>
        <w:t>to the Secretary, or an officer or employee of the Department, for the purpose of the administration of this Act; or</w:t>
      </w:r>
    </w:p>
    <w:p w:rsidR="000007E1" w:rsidRPr="006224D3" w:rsidRDefault="000007E1" w:rsidP="000007E1">
      <w:pPr>
        <w:pStyle w:val="paragraph"/>
      </w:pPr>
      <w:r w:rsidRPr="006224D3">
        <w:tab/>
        <w:t>(b)</w:t>
      </w:r>
      <w:r w:rsidRPr="006224D3">
        <w:tab/>
        <w:t xml:space="preserve">to the </w:t>
      </w:r>
      <w:r w:rsidR="008B1E20" w:rsidRPr="006224D3">
        <w:t>Secretary of</w:t>
      </w:r>
      <w:r w:rsidRPr="006224D3">
        <w:t xml:space="preserve"> the Department or the </w:t>
      </w:r>
      <w:r w:rsidR="005018DF" w:rsidRPr="006224D3">
        <w:t>Veterans’ Affairs Department</w:t>
      </w:r>
      <w:r w:rsidRPr="006224D3">
        <w:t>, or an officer or employee of either Department, for the purpose of the administration of any law of the Commonwealth relating to pensions, allowances or benefits; or</w:t>
      </w:r>
    </w:p>
    <w:p w:rsidR="00E1777F" w:rsidRPr="006224D3" w:rsidRDefault="00E1777F" w:rsidP="00E1777F">
      <w:pPr>
        <w:pStyle w:val="paragraph"/>
      </w:pPr>
      <w:r w:rsidRPr="006224D3">
        <w:tab/>
        <w:t>(ba)</w:t>
      </w:r>
      <w:r w:rsidRPr="006224D3">
        <w:tab/>
        <w:t>to:</w:t>
      </w:r>
    </w:p>
    <w:p w:rsidR="0056047D" w:rsidRPr="006224D3" w:rsidRDefault="0056047D" w:rsidP="0056047D">
      <w:pPr>
        <w:pStyle w:val="paragraphsub"/>
      </w:pPr>
      <w:r w:rsidRPr="006224D3">
        <w:tab/>
        <w:t>(ia)</w:t>
      </w:r>
      <w:r w:rsidRPr="006224D3">
        <w:tab/>
        <w:t>the Human Services Secretary; or</w:t>
      </w:r>
    </w:p>
    <w:p w:rsidR="00E1777F" w:rsidRPr="006224D3" w:rsidRDefault="00E1777F" w:rsidP="00E1777F">
      <w:pPr>
        <w:pStyle w:val="paragraphsub"/>
      </w:pPr>
      <w:r w:rsidRPr="006224D3">
        <w:tab/>
        <w:t>(i)</w:t>
      </w:r>
      <w:r w:rsidRPr="006224D3">
        <w:tab/>
        <w:t>the Chief Executive Centrelink; or</w:t>
      </w:r>
    </w:p>
    <w:p w:rsidR="00E1777F" w:rsidRPr="006224D3" w:rsidRDefault="00E1777F" w:rsidP="00E1777F">
      <w:pPr>
        <w:pStyle w:val="paragraphsub"/>
      </w:pPr>
      <w:r w:rsidRPr="006224D3">
        <w:tab/>
        <w:t>(ii)</w:t>
      </w:r>
      <w:r w:rsidRPr="006224D3">
        <w:tab/>
        <w:t xml:space="preserve">a Departmental employee (within the meaning of the </w:t>
      </w:r>
      <w:r w:rsidRPr="006224D3">
        <w:rPr>
          <w:i/>
        </w:rPr>
        <w:t>Human Services (Centrelink) Act 1997</w:t>
      </w:r>
      <w:r w:rsidRPr="006224D3">
        <w:t>);</w:t>
      </w:r>
    </w:p>
    <w:p w:rsidR="00E1777F" w:rsidRPr="006224D3" w:rsidRDefault="00E1777F" w:rsidP="00E1777F">
      <w:pPr>
        <w:pStyle w:val="paragraph"/>
      </w:pPr>
      <w:r w:rsidRPr="006224D3">
        <w:tab/>
      </w:r>
      <w:r w:rsidRPr="006224D3">
        <w:tab/>
        <w:t>for the purpose of the administration of this Act or of any other law of the Commonwealth relating to pensions, allowances or benefits; or</w:t>
      </w:r>
    </w:p>
    <w:p w:rsidR="00E1777F" w:rsidRPr="006224D3" w:rsidRDefault="00E1777F" w:rsidP="00E1777F">
      <w:pPr>
        <w:pStyle w:val="paragraph"/>
      </w:pPr>
      <w:r w:rsidRPr="006224D3">
        <w:tab/>
        <w:t>(bb)</w:t>
      </w:r>
      <w:r w:rsidRPr="006224D3">
        <w:tab/>
        <w:t>to:</w:t>
      </w:r>
    </w:p>
    <w:p w:rsidR="00E1777F" w:rsidRPr="006224D3" w:rsidRDefault="00E1777F" w:rsidP="00E1777F">
      <w:pPr>
        <w:pStyle w:val="paragraphsub"/>
      </w:pPr>
      <w:r w:rsidRPr="006224D3">
        <w:tab/>
        <w:t>(i)</w:t>
      </w:r>
      <w:r w:rsidRPr="006224D3">
        <w:tab/>
        <w:t>the Chief Executive Medicare; or</w:t>
      </w:r>
    </w:p>
    <w:p w:rsidR="00E1777F" w:rsidRPr="006224D3" w:rsidRDefault="00E1777F" w:rsidP="00E1777F">
      <w:pPr>
        <w:pStyle w:val="paragraphsub"/>
      </w:pPr>
      <w:r w:rsidRPr="006224D3">
        <w:tab/>
        <w:t>(ii)</w:t>
      </w:r>
      <w:r w:rsidRPr="006224D3">
        <w:tab/>
        <w:t xml:space="preserve">a Departmental employee (within the meaning of the </w:t>
      </w:r>
      <w:r w:rsidRPr="006224D3">
        <w:rPr>
          <w:i/>
        </w:rPr>
        <w:t>Human Services (Medicare) Act 1973</w:t>
      </w:r>
      <w:r w:rsidRPr="006224D3">
        <w:t>);</w:t>
      </w:r>
    </w:p>
    <w:p w:rsidR="00E1777F" w:rsidRPr="006224D3" w:rsidRDefault="00E1777F" w:rsidP="00E1777F">
      <w:pPr>
        <w:pStyle w:val="paragraph"/>
      </w:pPr>
      <w:r w:rsidRPr="006224D3">
        <w:tab/>
      </w:r>
      <w:r w:rsidRPr="006224D3">
        <w:tab/>
        <w:t>for the purpose of the performance of functions, or the exercise of powers, in connection with a medicare program; or</w:t>
      </w:r>
    </w:p>
    <w:p w:rsidR="000007E1" w:rsidRPr="006224D3" w:rsidRDefault="000007E1" w:rsidP="000007E1">
      <w:pPr>
        <w:pStyle w:val="paragraph"/>
      </w:pPr>
      <w:r w:rsidRPr="006224D3">
        <w:tab/>
        <w:t>(c)</w:t>
      </w:r>
      <w:r w:rsidRPr="006224D3">
        <w:tab/>
        <w:t xml:space="preserve">to a person performing, as a person to whom this section applies, duties under or in relation to this Act or the </w:t>
      </w:r>
      <w:r w:rsidR="00A76034" w:rsidRPr="006224D3">
        <w:t>Registration and Collection Act</w:t>
      </w:r>
      <w:r w:rsidRPr="006224D3">
        <w:t>, or under regulations made under either Act, for the purpose of enabling the person to perform the duties; or</w:t>
      </w:r>
    </w:p>
    <w:p w:rsidR="000007E1" w:rsidRPr="006224D3" w:rsidRDefault="000007E1" w:rsidP="000007E1">
      <w:pPr>
        <w:pStyle w:val="paragraph"/>
      </w:pPr>
      <w:r w:rsidRPr="006224D3">
        <w:tab/>
        <w:t>(ca)</w:t>
      </w:r>
      <w:r w:rsidRPr="006224D3">
        <w:tab/>
        <w:t>to a person performing, as a person to whom this section applies, duties under or in relation to an Act of which the Commissioner has the general administration, or under regulations made under such an Act, for the purpose of enabling the person to perform those duties; or</w:t>
      </w:r>
    </w:p>
    <w:p w:rsidR="000007E1" w:rsidRPr="006224D3" w:rsidRDefault="000007E1" w:rsidP="000007E1">
      <w:pPr>
        <w:pStyle w:val="paragraph"/>
      </w:pPr>
      <w:r w:rsidRPr="006224D3">
        <w:tab/>
        <w:t>(d)</w:t>
      </w:r>
      <w:r w:rsidRPr="006224D3">
        <w:tab/>
        <w:t xml:space="preserve">to the </w:t>
      </w:r>
      <w:r w:rsidR="008B1E20" w:rsidRPr="006224D3">
        <w:t>Secretary of</w:t>
      </w:r>
      <w:r w:rsidRPr="006224D3">
        <w:t xml:space="preserve"> the Attorney</w:t>
      </w:r>
      <w:r w:rsidR="00CE39FD">
        <w:noBreakHyphen/>
      </w:r>
      <w:r w:rsidRPr="006224D3">
        <w:t>General’s Department, or an officer or employee of that Department, for the purpose of:</w:t>
      </w:r>
    </w:p>
    <w:p w:rsidR="000007E1" w:rsidRPr="006224D3" w:rsidRDefault="000007E1" w:rsidP="000007E1">
      <w:pPr>
        <w:pStyle w:val="paragraphsub"/>
      </w:pPr>
      <w:r w:rsidRPr="006224D3">
        <w:tab/>
        <w:t>(i)</w:t>
      </w:r>
      <w:r w:rsidRPr="006224D3">
        <w:tab/>
        <w:t xml:space="preserve">the enforcement outside </w:t>
      </w:r>
      <w:smartTag w:uri="urn:schemas-microsoft-com:office:smarttags" w:element="country-region">
        <w:smartTag w:uri="urn:schemas-microsoft-com:office:smarttags" w:element="place">
          <w:r w:rsidRPr="006224D3">
            <w:t>Australia</w:t>
          </w:r>
        </w:smartTag>
      </w:smartTag>
      <w:r w:rsidRPr="006224D3">
        <w:t xml:space="preserve"> of: </w:t>
      </w:r>
    </w:p>
    <w:p w:rsidR="000007E1" w:rsidRPr="006224D3" w:rsidRDefault="000007E1" w:rsidP="000007E1">
      <w:pPr>
        <w:pStyle w:val="paragraphsub-sub"/>
      </w:pPr>
      <w:r w:rsidRPr="006224D3">
        <w:tab/>
        <w:t>(A)</w:t>
      </w:r>
      <w:r w:rsidRPr="006224D3">
        <w:tab/>
        <w:t xml:space="preserve">child support liabilities; or </w:t>
      </w:r>
    </w:p>
    <w:p w:rsidR="000007E1" w:rsidRPr="006224D3" w:rsidRDefault="000007E1" w:rsidP="000007E1">
      <w:pPr>
        <w:pStyle w:val="paragraphsub-sub"/>
      </w:pPr>
      <w:r w:rsidRPr="006224D3">
        <w:tab/>
        <w:t>(B)</w:t>
      </w:r>
      <w:r w:rsidRPr="006224D3">
        <w:tab/>
        <w:t>maintenance liabilities that arose under the law of the Commonwealth or of a State or Territory; or</w:t>
      </w:r>
    </w:p>
    <w:p w:rsidR="000007E1" w:rsidRPr="006224D3" w:rsidRDefault="000007E1" w:rsidP="000007E1">
      <w:pPr>
        <w:pStyle w:val="paragraphsub"/>
      </w:pPr>
      <w:r w:rsidRPr="006224D3">
        <w:tab/>
        <w:t>(ii)</w:t>
      </w:r>
      <w:r w:rsidRPr="006224D3">
        <w:tab/>
        <w:t xml:space="preserve">the enforcement within </w:t>
      </w:r>
      <w:smartTag w:uri="urn:schemas-microsoft-com:office:smarttags" w:element="country-region">
        <w:smartTag w:uri="urn:schemas-microsoft-com:office:smarttags" w:element="place">
          <w:r w:rsidRPr="006224D3">
            <w:t>Australia</w:t>
          </w:r>
        </w:smartTag>
      </w:smartTag>
      <w:r w:rsidRPr="006224D3">
        <w:t xml:space="preserve"> of maintenance liabilities that arose under the law of an external Territory or a foreign country; or</w:t>
      </w:r>
    </w:p>
    <w:p w:rsidR="00751B13" w:rsidRPr="006224D3" w:rsidRDefault="00751B13" w:rsidP="00751B13">
      <w:pPr>
        <w:pStyle w:val="paragraph"/>
      </w:pPr>
      <w:r w:rsidRPr="006224D3">
        <w:tab/>
        <w:t>(e)</w:t>
      </w:r>
      <w:r w:rsidRPr="006224D3">
        <w:tab/>
        <w:t>to any person, if the information concerns a credible threat to the life, health or welfare of a person and either of the following applies:</w:t>
      </w:r>
    </w:p>
    <w:p w:rsidR="00751B13" w:rsidRPr="006224D3" w:rsidRDefault="00751B13" w:rsidP="00751B13">
      <w:pPr>
        <w:pStyle w:val="paragraphsub"/>
      </w:pPr>
      <w:r w:rsidRPr="006224D3">
        <w:tab/>
        <w:t>(i)</w:t>
      </w:r>
      <w:r w:rsidRPr="006224D3">
        <w:tab/>
        <w:t>the Registrar, or the person authorised by the Registrar, believes on reasonable grounds that the communication is necessary to prevent or lessen the threat;</w:t>
      </w:r>
    </w:p>
    <w:p w:rsidR="00751B13" w:rsidRPr="006224D3" w:rsidRDefault="00751B13" w:rsidP="00751B13">
      <w:pPr>
        <w:pStyle w:val="paragraphsub"/>
      </w:pPr>
      <w:r w:rsidRPr="006224D3">
        <w:tab/>
        <w:t>(ii)</w:t>
      </w:r>
      <w:r w:rsidRPr="006224D3">
        <w:tab/>
        <w:t>there is reason to suspect that the threat may afford evidence that an offence may be, or has been, committed against a person and the information is communicated for the purpose of preventing, investigating or prosecuting such an offence; or</w:t>
      </w:r>
    </w:p>
    <w:p w:rsidR="00751B13" w:rsidRPr="006224D3" w:rsidRDefault="00751B13" w:rsidP="00751B13">
      <w:pPr>
        <w:pStyle w:val="paragraph"/>
      </w:pPr>
      <w:r w:rsidRPr="006224D3">
        <w:tab/>
        <w:t>(f)</w:t>
      </w:r>
      <w:r w:rsidRPr="006224D3">
        <w:tab/>
        <w:t>to a person who is authorised to obtain the information by the person to whom the information relates.</w:t>
      </w:r>
    </w:p>
    <w:p w:rsidR="00484C2F" w:rsidRPr="006224D3" w:rsidRDefault="00484C2F" w:rsidP="00484C2F">
      <w:pPr>
        <w:pStyle w:val="subsection"/>
        <w:spacing w:before="240"/>
      </w:pPr>
      <w:r w:rsidRPr="006224D3">
        <w:tab/>
        <w:t>(4)</w:t>
      </w:r>
      <w:r w:rsidRPr="006224D3">
        <w:tab/>
      </w:r>
      <w:r w:rsidR="00926F11" w:rsidRPr="006224D3">
        <w:t>Subsection (</w:t>
      </w:r>
      <w:r w:rsidRPr="006224D3">
        <w:t>2) does not prevent the Registrar, or a person authorised by the Registrar, from communicating any protected information to a person if:</w:t>
      </w:r>
    </w:p>
    <w:p w:rsidR="00484C2F" w:rsidRPr="006224D3" w:rsidRDefault="00484C2F" w:rsidP="00484C2F">
      <w:pPr>
        <w:pStyle w:val="paragraph"/>
      </w:pPr>
      <w:r w:rsidRPr="006224D3">
        <w:tab/>
        <w:t>(a)</w:t>
      </w:r>
      <w:r w:rsidRPr="006224D3">
        <w:tab/>
        <w:t>the information cannot reasonably be obtained from a source other than the Department</w:t>
      </w:r>
      <w:r w:rsidR="0056047D" w:rsidRPr="006224D3">
        <w:t xml:space="preserve"> or the Human Services Department</w:t>
      </w:r>
      <w:r w:rsidRPr="006224D3">
        <w:t>; and</w:t>
      </w:r>
    </w:p>
    <w:p w:rsidR="00484C2F" w:rsidRPr="006224D3" w:rsidRDefault="00484C2F" w:rsidP="00484C2F">
      <w:pPr>
        <w:pStyle w:val="paragraph"/>
      </w:pPr>
      <w:r w:rsidRPr="006224D3">
        <w:tab/>
        <w:t>(b)</w:t>
      </w:r>
      <w:r w:rsidRPr="006224D3">
        <w:tab/>
        <w:t xml:space="preserve">the person to whom the information will be communicated has sufficient interest, within the meaning of </w:t>
      </w:r>
      <w:r w:rsidR="00926F11" w:rsidRPr="006224D3">
        <w:t>subsection (</w:t>
      </w:r>
      <w:r w:rsidRPr="006224D3">
        <w:t>4A), in the information; and</w:t>
      </w:r>
    </w:p>
    <w:p w:rsidR="00484C2F" w:rsidRPr="006224D3" w:rsidRDefault="00484C2F" w:rsidP="00484C2F">
      <w:pPr>
        <w:pStyle w:val="paragraph"/>
      </w:pPr>
      <w:r w:rsidRPr="006224D3">
        <w:tab/>
        <w:t>(c)</w:t>
      </w:r>
      <w:r w:rsidRPr="006224D3">
        <w:tab/>
        <w:t xml:space="preserve">the Registrar, or the person authorised by the Registrar, is satisfied that the communication is for the purpose of </w:t>
      </w:r>
      <w:r w:rsidR="00926F11" w:rsidRPr="006224D3">
        <w:t>subsection (</w:t>
      </w:r>
      <w:r w:rsidRPr="006224D3">
        <w:t>4B), (4C), (4D), (4E) or (4F).</w:t>
      </w:r>
    </w:p>
    <w:p w:rsidR="00484C2F" w:rsidRPr="006224D3" w:rsidRDefault="00484C2F" w:rsidP="00484C2F">
      <w:pPr>
        <w:pStyle w:val="subsection"/>
      </w:pPr>
      <w:r w:rsidRPr="006224D3">
        <w:tab/>
        <w:t>(4A)</w:t>
      </w:r>
      <w:r w:rsidRPr="006224D3">
        <w:tab/>
        <w:t xml:space="preserve">A person has </w:t>
      </w:r>
      <w:r w:rsidRPr="006224D3">
        <w:rPr>
          <w:b/>
          <w:i/>
        </w:rPr>
        <w:t>sufficient interest</w:t>
      </w:r>
      <w:r w:rsidRPr="006224D3">
        <w:rPr>
          <w:i/>
        </w:rPr>
        <w:t xml:space="preserve"> </w:t>
      </w:r>
      <w:r w:rsidRPr="006224D3">
        <w:t>in protected information if:</w:t>
      </w:r>
    </w:p>
    <w:p w:rsidR="00484C2F" w:rsidRPr="006224D3" w:rsidRDefault="00484C2F" w:rsidP="00484C2F">
      <w:pPr>
        <w:pStyle w:val="paragraph"/>
      </w:pPr>
      <w:r w:rsidRPr="006224D3">
        <w:tab/>
        <w:t>(a)</w:t>
      </w:r>
      <w:r w:rsidRPr="006224D3">
        <w:tab/>
        <w:t>the Registrar, or the person authorised by the Registrar, is satisfied that, in relation to the purpose of the communication, the person has a genuine and legitimate interest in the information; or</w:t>
      </w:r>
    </w:p>
    <w:p w:rsidR="00484C2F" w:rsidRPr="006224D3" w:rsidRDefault="00484C2F" w:rsidP="00484C2F">
      <w:pPr>
        <w:pStyle w:val="paragraph"/>
      </w:pPr>
      <w:r w:rsidRPr="006224D3">
        <w:tab/>
        <w:t>(b)</w:t>
      </w:r>
      <w:r w:rsidRPr="006224D3">
        <w:tab/>
        <w:t>the person is a relevant Minister.</w:t>
      </w:r>
    </w:p>
    <w:p w:rsidR="00484C2F" w:rsidRPr="006224D3" w:rsidRDefault="00484C2F" w:rsidP="00484C2F">
      <w:pPr>
        <w:pStyle w:val="subsection"/>
      </w:pPr>
      <w:r w:rsidRPr="006224D3">
        <w:tab/>
        <w:t>(4B)</w:t>
      </w:r>
      <w:r w:rsidRPr="006224D3">
        <w:tab/>
        <w:t>A communication of protected information is for the purpose of this subsection if:</w:t>
      </w:r>
    </w:p>
    <w:p w:rsidR="00484C2F" w:rsidRPr="006224D3" w:rsidRDefault="00484C2F" w:rsidP="00484C2F">
      <w:pPr>
        <w:pStyle w:val="paragraph"/>
      </w:pPr>
      <w:r w:rsidRPr="006224D3">
        <w:tab/>
        <w:t>(a)</w:t>
      </w:r>
      <w:r w:rsidRPr="006224D3">
        <w:tab/>
        <w:t>the communication is necessary to correct a mistake of fact in relation to the administration of this Act; and</w:t>
      </w:r>
    </w:p>
    <w:p w:rsidR="00484C2F" w:rsidRPr="006224D3" w:rsidRDefault="00484C2F" w:rsidP="00484C2F">
      <w:pPr>
        <w:pStyle w:val="paragraph"/>
      </w:pPr>
      <w:r w:rsidRPr="006224D3">
        <w:tab/>
        <w:t>(b)</w:t>
      </w:r>
      <w:r w:rsidRPr="006224D3">
        <w:tab/>
        <w:t>the integrity of that administration will be at risk if the mistake of fact is not corrected.</w:t>
      </w:r>
    </w:p>
    <w:p w:rsidR="00484C2F" w:rsidRPr="006224D3" w:rsidRDefault="00484C2F" w:rsidP="00484C2F">
      <w:pPr>
        <w:pStyle w:val="subsection"/>
      </w:pPr>
      <w:r w:rsidRPr="006224D3">
        <w:tab/>
        <w:t>(4C)</w:t>
      </w:r>
      <w:r w:rsidRPr="006224D3">
        <w:tab/>
        <w:t>A communication of protected information is for the purpose of this subsection if the communication is necessary:</w:t>
      </w:r>
    </w:p>
    <w:p w:rsidR="00484C2F" w:rsidRPr="006224D3" w:rsidRDefault="00484C2F" w:rsidP="00484C2F">
      <w:pPr>
        <w:pStyle w:val="paragraph"/>
      </w:pPr>
      <w:r w:rsidRPr="006224D3">
        <w:tab/>
        <w:t>(a)</w:t>
      </w:r>
      <w:r w:rsidRPr="006224D3">
        <w:tab/>
        <w:t>to brief a relevant Minister so that the Minister can consider or respond to complaints or issues raised with the Minister by or on behalf of a person (in writing or orally); or</w:t>
      </w:r>
    </w:p>
    <w:p w:rsidR="00484C2F" w:rsidRPr="006224D3" w:rsidRDefault="00484C2F" w:rsidP="00484C2F">
      <w:pPr>
        <w:pStyle w:val="paragraph"/>
      </w:pPr>
      <w:r w:rsidRPr="006224D3">
        <w:tab/>
        <w:t>(b)</w:t>
      </w:r>
      <w:r w:rsidRPr="006224D3">
        <w:tab/>
        <w:t>to brief a relevant Minister for a meeting or forum that the Minister is to attend; or</w:t>
      </w:r>
    </w:p>
    <w:p w:rsidR="00484C2F" w:rsidRPr="006224D3" w:rsidRDefault="00484C2F" w:rsidP="00484C2F">
      <w:pPr>
        <w:pStyle w:val="paragraph"/>
        <w:rPr>
          <w:sz w:val="20"/>
        </w:rPr>
      </w:pPr>
      <w:r w:rsidRPr="006224D3">
        <w:tab/>
        <w:t>(c)</w:t>
      </w:r>
      <w:r w:rsidRPr="006224D3">
        <w:tab/>
        <w:t>to brief a relevant Minister in relation to issues raised or proposed to be raised publicly by or on behalf of the person to whom the information relates so that the Minister can respond by correcting a mistake of fact, a misleading perception or impression, a misleading statement or an incorrectly held opinion; or</w:t>
      </w:r>
    </w:p>
    <w:p w:rsidR="00484C2F" w:rsidRPr="006224D3" w:rsidRDefault="00484C2F" w:rsidP="00484C2F">
      <w:pPr>
        <w:pStyle w:val="paragraph"/>
      </w:pPr>
      <w:r w:rsidRPr="006224D3">
        <w:tab/>
        <w:t>(d)</w:t>
      </w:r>
      <w:r w:rsidRPr="006224D3">
        <w:tab/>
        <w:t>to brief a relevant Minister about a possible error or delay on the part of the</w:t>
      </w:r>
      <w:r w:rsidR="00E1777F" w:rsidRPr="006224D3">
        <w:t xml:space="preserve"> Registrar or an officer or employee of the Department</w:t>
      </w:r>
      <w:r w:rsidR="0056047D" w:rsidRPr="006224D3">
        <w:t xml:space="preserve"> or the Human Services Department</w:t>
      </w:r>
      <w:r w:rsidRPr="006224D3">
        <w:t>; or</w:t>
      </w:r>
    </w:p>
    <w:p w:rsidR="00484C2F" w:rsidRPr="006224D3" w:rsidRDefault="00484C2F" w:rsidP="00484C2F">
      <w:pPr>
        <w:pStyle w:val="paragraph"/>
        <w:rPr>
          <w:sz w:val="23"/>
          <w:szCs w:val="23"/>
        </w:rPr>
      </w:pPr>
      <w:r w:rsidRPr="006224D3">
        <w:tab/>
        <w:t>(e)</w:t>
      </w:r>
      <w:r w:rsidRPr="006224D3">
        <w:tab/>
        <w:t xml:space="preserve">to brief a relevant Minister about an instance of an anomalous or unusual </w:t>
      </w:r>
      <w:r w:rsidRPr="006224D3">
        <w:rPr>
          <w:sz w:val="23"/>
          <w:szCs w:val="23"/>
        </w:rPr>
        <w:t>operation of this Act.</w:t>
      </w:r>
    </w:p>
    <w:p w:rsidR="00484C2F" w:rsidRPr="006224D3" w:rsidRDefault="00484C2F" w:rsidP="00484C2F">
      <w:pPr>
        <w:pStyle w:val="subsection"/>
      </w:pPr>
      <w:r w:rsidRPr="006224D3">
        <w:tab/>
        <w:t>(4D)</w:t>
      </w:r>
      <w:r w:rsidRPr="006224D3">
        <w:tab/>
        <w:t>A communication of protected information is for the purpose of this subsection if:</w:t>
      </w:r>
    </w:p>
    <w:p w:rsidR="00484C2F" w:rsidRPr="006224D3" w:rsidRDefault="00484C2F" w:rsidP="00484C2F">
      <w:pPr>
        <w:pStyle w:val="paragraph"/>
      </w:pPr>
      <w:r w:rsidRPr="006224D3">
        <w:tab/>
        <w:t>(a)</w:t>
      </w:r>
      <w:r w:rsidRPr="006224D3">
        <w:tab/>
        <w:t>the information is about a missing person; and</w:t>
      </w:r>
    </w:p>
    <w:p w:rsidR="00484C2F" w:rsidRPr="006224D3" w:rsidRDefault="00484C2F" w:rsidP="00484C2F">
      <w:pPr>
        <w:pStyle w:val="paragraph"/>
      </w:pPr>
      <w:r w:rsidRPr="006224D3">
        <w:tab/>
        <w:t>(b)</w:t>
      </w:r>
      <w:r w:rsidRPr="006224D3">
        <w:tab/>
        <w:t>the communication is necessary:</w:t>
      </w:r>
    </w:p>
    <w:p w:rsidR="00484C2F" w:rsidRPr="006224D3" w:rsidRDefault="00484C2F" w:rsidP="00484C2F">
      <w:pPr>
        <w:pStyle w:val="paragraphsub"/>
      </w:pPr>
      <w:r w:rsidRPr="006224D3">
        <w:tab/>
        <w:t>(i)</w:t>
      </w:r>
      <w:r w:rsidRPr="006224D3">
        <w:tab/>
        <w:t>to assist a court, coronial enquiry, Royal Commission, department or authority, of the Commonwealth, a State or a Territory, in relation to the whereabouts of the missing person; or</w:t>
      </w:r>
    </w:p>
    <w:p w:rsidR="00484C2F" w:rsidRPr="006224D3" w:rsidRDefault="00484C2F" w:rsidP="00484C2F">
      <w:pPr>
        <w:pStyle w:val="paragraphsub"/>
      </w:pPr>
      <w:r w:rsidRPr="006224D3">
        <w:tab/>
        <w:t>(ii)</w:t>
      </w:r>
      <w:r w:rsidRPr="006224D3">
        <w:tab/>
        <w:t>to locate a person (including the missing person); and</w:t>
      </w:r>
    </w:p>
    <w:p w:rsidR="00484C2F" w:rsidRPr="006224D3" w:rsidRDefault="00484C2F" w:rsidP="00484C2F">
      <w:pPr>
        <w:pStyle w:val="paragraph"/>
      </w:pPr>
      <w:r w:rsidRPr="006224D3">
        <w:tab/>
        <w:t>(c)</w:t>
      </w:r>
      <w:r w:rsidRPr="006224D3">
        <w:tab/>
        <w:t>there is no reasonable ground to believe that the missing person would not want the information communicated.</w:t>
      </w:r>
    </w:p>
    <w:p w:rsidR="00484C2F" w:rsidRPr="006224D3" w:rsidRDefault="00484C2F" w:rsidP="00484C2F">
      <w:pPr>
        <w:pStyle w:val="subsection"/>
      </w:pPr>
      <w:r w:rsidRPr="006224D3">
        <w:tab/>
        <w:t>(4E)</w:t>
      </w:r>
      <w:r w:rsidRPr="006224D3">
        <w:tab/>
        <w:t>A communication of protected information is for the purpose of this subsection if:</w:t>
      </w:r>
    </w:p>
    <w:p w:rsidR="00484C2F" w:rsidRPr="006224D3" w:rsidRDefault="00484C2F" w:rsidP="00484C2F">
      <w:pPr>
        <w:pStyle w:val="paragraph"/>
      </w:pPr>
      <w:r w:rsidRPr="006224D3">
        <w:tab/>
        <w:t>(a)</w:t>
      </w:r>
      <w:r w:rsidRPr="006224D3">
        <w:tab/>
        <w:t>the information is about a deceased person; and</w:t>
      </w:r>
    </w:p>
    <w:p w:rsidR="00484C2F" w:rsidRPr="006224D3" w:rsidRDefault="00484C2F" w:rsidP="00484C2F">
      <w:pPr>
        <w:pStyle w:val="paragraph"/>
      </w:pPr>
      <w:r w:rsidRPr="006224D3">
        <w:tab/>
        <w:t>(b)</w:t>
      </w:r>
      <w:r w:rsidRPr="006224D3">
        <w:tab/>
        <w:t>the communication:</w:t>
      </w:r>
    </w:p>
    <w:p w:rsidR="00484C2F" w:rsidRPr="006224D3" w:rsidRDefault="00484C2F" w:rsidP="00484C2F">
      <w:pPr>
        <w:pStyle w:val="paragraphsub"/>
      </w:pPr>
      <w:r w:rsidRPr="006224D3">
        <w:tab/>
        <w:t>(i)</w:t>
      </w:r>
      <w:r w:rsidRPr="006224D3">
        <w:tab/>
        <w:t>is necessary to assist a court, coronial enquiry, Royal Commission, department or authority, of the Commonwealth, a State or a Territory, in relation to the death of the person; or</w:t>
      </w:r>
    </w:p>
    <w:p w:rsidR="00484C2F" w:rsidRPr="006224D3" w:rsidRDefault="00484C2F" w:rsidP="00484C2F">
      <w:pPr>
        <w:pStyle w:val="paragraphsub"/>
      </w:pPr>
      <w:r w:rsidRPr="006224D3">
        <w:tab/>
        <w:t>(ii)</w:t>
      </w:r>
      <w:r w:rsidRPr="006224D3">
        <w:tab/>
        <w:t>is necessary to help a person locate a relative or beneficiary of the deceased person; or</w:t>
      </w:r>
    </w:p>
    <w:p w:rsidR="00484C2F" w:rsidRPr="006224D3" w:rsidRDefault="00484C2F" w:rsidP="00484C2F">
      <w:pPr>
        <w:pStyle w:val="paragraphsub"/>
      </w:pPr>
      <w:r w:rsidRPr="006224D3">
        <w:tab/>
        <w:t>(iii)</w:t>
      </w:r>
      <w:r w:rsidRPr="006224D3">
        <w:tab/>
        <w:t>is in relation to the administration of the estate of the deceased person; and</w:t>
      </w:r>
    </w:p>
    <w:p w:rsidR="00484C2F" w:rsidRPr="006224D3" w:rsidRDefault="00484C2F" w:rsidP="00484C2F">
      <w:pPr>
        <w:pStyle w:val="paragraph"/>
      </w:pPr>
      <w:r w:rsidRPr="006224D3">
        <w:tab/>
        <w:t>(c)</w:t>
      </w:r>
      <w:r w:rsidRPr="006224D3">
        <w:tab/>
        <w:t>there is no reasonable ground to believe that the deceased person would not have wanted the information communicated.</w:t>
      </w:r>
    </w:p>
    <w:p w:rsidR="00484C2F" w:rsidRPr="006224D3" w:rsidRDefault="00484C2F" w:rsidP="00484C2F">
      <w:pPr>
        <w:pStyle w:val="subsection"/>
        <w:rPr>
          <w:sz w:val="23"/>
          <w:szCs w:val="23"/>
        </w:rPr>
      </w:pPr>
      <w:r w:rsidRPr="006224D3">
        <w:tab/>
        <w:t>(4F)</w:t>
      </w:r>
      <w:r w:rsidRPr="006224D3">
        <w:tab/>
        <w:t xml:space="preserve">A communication of protected information is for the purpose of this subsection if </w:t>
      </w:r>
      <w:r w:rsidRPr="006224D3">
        <w:rPr>
          <w:sz w:val="23"/>
          <w:szCs w:val="23"/>
        </w:rPr>
        <w:t>the information is to establish:</w:t>
      </w:r>
    </w:p>
    <w:p w:rsidR="00484C2F" w:rsidRPr="006224D3" w:rsidRDefault="00484C2F" w:rsidP="00484C2F">
      <w:pPr>
        <w:pStyle w:val="paragraph"/>
      </w:pPr>
      <w:r w:rsidRPr="006224D3">
        <w:tab/>
        <w:t>(a)</w:t>
      </w:r>
      <w:r w:rsidRPr="006224D3">
        <w:tab/>
        <w:t>the death of a person; or</w:t>
      </w:r>
    </w:p>
    <w:p w:rsidR="00484C2F" w:rsidRPr="006224D3" w:rsidRDefault="00484C2F" w:rsidP="00484C2F">
      <w:pPr>
        <w:pStyle w:val="paragraph"/>
      </w:pPr>
      <w:r w:rsidRPr="006224D3">
        <w:tab/>
        <w:t>(b)</w:t>
      </w:r>
      <w:r w:rsidRPr="006224D3">
        <w:tab/>
        <w:t>the place where the death of a person is registered.</w:t>
      </w:r>
    </w:p>
    <w:p w:rsidR="00484C2F" w:rsidRPr="006224D3" w:rsidRDefault="00484C2F" w:rsidP="00484C2F">
      <w:pPr>
        <w:pStyle w:val="subsection"/>
      </w:pPr>
      <w:r w:rsidRPr="006224D3">
        <w:tab/>
        <w:t>(4G)</w:t>
      </w:r>
      <w:r w:rsidRPr="006224D3">
        <w:tab/>
      </w:r>
      <w:r w:rsidR="00926F11" w:rsidRPr="006224D3">
        <w:t>Subsection (</w:t>
      </w:r>
      <w:r w:rsidRPr="006224D3">
        <w:t>2) does not prevent the Registrar, or a person authorised by the Registrar, from communicating any protected information to a person if:</w:t>
      </w:r>
    </w:p>
    <w:p w:rsidR="00484C2F" w:rsidRPr="006224D3" w:rsidRDefault="00484C2F" w:rsidP="00484C2F">
      <w:pPr>
        <w:pStyle w:val="paragraph"/>
      </w:pPr>
      <w:r w:rsidRPr="006224D3">
        <w:tab/>
        <w:t>(a)</w:t>
      </w:r>
      <w:r w:rsidRPr="006224D3">
        <w:tab/>
        <w:t>the person to whom the information will be communicated is a payee of a registered maintenance liability</w:t>
      </w:r>
      <w:r w:rsidR="00CE4AA3" w:rsidRPr="006224D3">
        <w:t xml:space="preserve"> or carer liability</w:t>
      </w:r>
      <w:r w:rsidRPr="006224D3">
        <w:t xml:space="preserve"> who has notified the Registrar, in accordance with section</w:t>
      </w:r>
      <w:r w:rsidR="00926F11" w:rsidRPr="006224D3">
        <w:t> </w:t>
      </w:r>
      <w:r w:rsidRPr="006224D3">
        <w:t>113A of the Registration and Collection Act, of the payee’s intention to institute a proceeding in accordance with that section; and</w:t>
      </w:r>
    </w:p>
    <w:p w:rsidR="00484C2F" w:rsidRPr="006224D3" w:rsidRDefault="00484C2F" w:rsidP="00484C2F">
      <w:pPr>
        <w:pStyle w:val="paragraph"/>
      </w:pPr>
      <w:r w:rsidRPr="006224D3">
        <w:tab/>
        <w:t>(b)</w:t>
      </w:r>
      <w:r w:rsidRPr="006224D3">
        <w:tab/>
        <w:t>the information is communicated for the purpose of the proceeding.</w:t>
      </w:r>
    </w:p>
    <w:p w:rsidR="000007E1" w:rsidRPr="006224D3" w:rsidRDefault="000007E1" w:rsidP="000007E1">
      <w:pPr>
        <w:pStyle w:val="subsection"/>
        <w:keepNext/>
      </w:pPr>
      <w:r w:rsidRPr="006224D3">
        <w:tab/>
        <w:t>(5)</w:t>
      </w:r>
      <w:r w:rsidRPr="006224D3">
        <w:tab/>
        <w:t>A person to whom this section applies is not required:</w:t>
      </w:r>
    </w:p>
    <w:p w:rsidR="000007E1" w:rsidRPr="006224D3" w:rsidRDefault="000007E1" w:rsidP="000007E1">
      <w:pPr>
        <w:pStyle w:val="paragraph"/>
      </w:pPr>
      <w:r w:rsidRPr="006224D3">
        <w:tab/>
        <w:t>(a)</w:t>
      </w:r>
      <w:r w:rsidRPr="006224D3">
        <w:tab/>
        <w:t>to communicate protected information to a court; or</w:t>
      </w:r>
    </w:p>
    <w:p w:rsidR="000007E1" w:rsidRPr="006224D3" w:rsidRDefault="000007E1" w:rsidP="000007E1">
      <w:pPr>
        <w:pStyle w:val="paragraph"/>
        <w:keepNext/>
      </w:pPr>
      <w:r w:rsidRPr="006224D3">
        <w:tab/>
        <w:t>(b)</w:t>
      </w:r>
      <w:r w:rsidRPr="006224D3">
        <w:tab/>
        <w:t>to produce a protected document in court;</w:t>
      </w:r>
    </w:p>
    <w:p w:rsidR="000007E1" w:rsidRPr="006224D3" w:rsidRDefault="000007E1" w:rsidP="000007E1">
      <w:pPr>
        <w:pStyle w:val="subsection2"/>
      </w:pPr>
      <w:r w:rsidRPr="006224D3">
        <w:t>except where it is necessary to do so for the purposes of this Act.</w:t>
      </w:r>
    </w:p>
    <w:p w:rsidR="000007E1" w:rsidRPr="006224D3" w:rsidRDefault="000007E1" w:rsidP="000007E1">
      <w:pPr>
        <w:pStyle w:val="subsection"/>
      </w:pPr>
      <w:r w:rsidRPr="006224D3">
        <w:tab/>
        <w:t>(5A)</w:t>
      </w:r>
      <w:r w:rsidRPr="006224D3">
        <w:tab/>
      </w:r>
      <w:r w:rsidR="00926F11" w:rsidRPr="006224D3">
        <w:t>Subsections (</w:t>
      </w:r>
      <w:r w:rsidRPr="006224D3">
        <w:t xml:space="preserve">2) and (5) apply to information communicated under </w:t>
      </w:r>
      <w:r w:rsidR="00926F11" w:rsidRPr="006224D3">
        <w:t>paragraph (</w:t>
      </w:r>
      <w:r w:rsidRPr="006224D3">
        <w:t>3)(d) or (e) as if the purposes referred to in those paragraphs were purposes of this Act.</w:t>
      </w:r>
    </w:p>
    <w:p w:rsidR="000007E1" w:rsidRPr="006224D3" w:rsidRDefault="000007E1" w:rsidP="000007E1">
      <w:pPr>
        <w:pStyle w:val="subsection"/>
      </w:pPr>
      <w:r w:rsidRPr="006224D3">
        <w:tab/>
        <w:t>(6)</w:t>
      </w:r>
      <w:r w:rsidRPr="006224D3">
        <w:tab/>
        <w:t>Nothing in an Act of which the Commissioner has the general administration is to be taken to prohibit the Commissioner, a Second Commissioner, a Deputy Commissioner, or a person authorised by the Commissioner, a Second Commissioner or a Deputy Commissioner, from communicating any information to a person performing, as a person to whom this section applies, duties under or in relation to this Act for the purpose of enabling the person to perform the duties.</w:t>
      </w:r>
    </w:p>
    <w:p w:rsidR="000007E1" w:rsidRPr="006224D3" w:rsidRDefault="000007E1" w:rsidP="000007E1">
      <w:pPr>
        <w:pStyle w:val="subsection"/>
      </w:pPr>
      <w:r w:rsidRPr="006224D3">
        <w:tab/>
        <w:t>(7)</w:t>
      </w:r>
      <w:r w:rsidRPr="006224D3">
        <w:tab/>
        <w:t>Nothing in an Act of which the Commissioner has the general administration is to be taken to prohibit the Commissioner, a Second Commissioner, a Deputy Commissioner, or a person authorised by the Commissioner, a Second Commissioner or a Deputy Commissioner, from:</w:t>
      </w:r>
    </w:p>
    <w:p w:rsidR="000007E1" w:rsidRPr="006224D3" w:rsidRDefault="000007E1" w:rsidP="000007E1">
      <w:pPr>
        <w:pStyle w:val="paragraph"/>
      </w:pPr>
      <w:r w:rsidRPr="006224D3">
        <w:tab/>
        <w:t>(a)</w:t>
      </w:r>
      <w:r w:rsidRPr="006224D3">
        <w:tab/>
        <w:t>communicating to a court any information obtained under or for the purposes of such an Act; or</w:t>
      </w:r>
    </w:p>
    <w:p w:rsidR="000007E1" w:rsidRPr="006224D3" w:rsidRDefault="000007E1" w:rsidP="000007E1">
      <w:pPr>
        <w:pStyle w:val="paragraph"/>
        <w:keepNext/>
      </w:pPr>
      <w:r w:rsidRPr="006224D3">
        <w:tab/>
        <w:t>(b)</w:t>
      </w:r>
      <w:r w:rsidRPr="006224D3">
        <w:tab/>
        <w:t>producing in court a document obtained or made under or for the purposes of such an Act;</w:t>
      </w:r>
    </w:p>
    <w:p w:rsidR="000007E1" w:rsidRPr="006224D3" w:rsidRDefault="000007E1" w:rsidP="000007E1">
      <w:pPr>
        <w:pStyle w:val="subsection2"/>
      </w:pPr>
      <w:r w:rsidRPr="006224D3">
        <w:t>where it is necessary to do so for the purpose of carrying into effect the provisions of this Act.</w:t>
      </w:r>
    </w:p>
    <w:p w:rsidR="000007E1" w:rsidRPr="006224D3" w:rsidRDefault="000007E1" w:rsidP="000007E1">
      <w:pPr>
        <w:pStyle w:val="subsection"/>
      </w:pPr>
      <w:r w:rsidRPr="006224D3">
        <w:tab/>
        <w:t>(8)</w:t>
      </w:r>
      <w:r w:rsidRPr="006224D3">
        <w:tab/>
        <w:t>A person to whom this section applies must, if and when required by the Registrar to do so, make an oath or declaration, in a manner and form specified by the Registrar in writing, to maintain secrecy in accordance with this section.</w:t>
      </w:r>
    </w:p>
    <w:p w:rsidR="000007E1" w:rsidRPr="006224D3" w:rsidRDefault="000007E1" w:rsidP="000007E1">
      <w:pPr>
        <w:pStyle w:val="subsection"/>
      </w:pPr>
      <w:r w:rsidRPr="006224D3">
        <w:tab/>
        <w:t>(9)</w:t>
      </w:r>
      <w:r w:rsidRPr="006224D3">
        <w:tab/>
        <w:t>This section has effect subject to subsection</w:t>
      </w:r>
      <w:r w:rsidR="00926F11" w:rsidRPr="006224D3">
        <w:t> </w:t>
      </w:r>
      <w:r w:rsidRPr="006224D3">
        <w:t xml:space="preserve">67N(10) of the </w:t>
      </w:r>
      <w:r w:rsidRPr="006224D3">
        <w:rPr>
          <w:i/>
        </w:rPr>
        <w:t>Family Law Act 1975</w:t>
      </w:r>
      <w:r w:rsidRPr="006224D3">
        <w:t>.</w:t>
      </w:r>
    </w:p>
    <w:p w:rsidR="00102D11" w:rsidRPr="006224D3" w:rsidRDefault="00102D11" w:rsidP="00102D11">
      <w:pPr>
        <w:pStyle w:val="ActHead5"/>
      </w:pPr>
      <w:bookmarkStart w:id="361" w:name="_Toc56677881"/>
      <w:r w:rsidRPr="00CE39FD">
        <w:rPr>
          <w:rStyle w:val="CharSectno"/>
        </w:rPr>
        <w:t>150AA</w:t>
      </w:r>
      <w:r w:rsidRPr="006224D3">
        <w:t xml:space="preserve">  Offence of unauthorised use of information</w:t>
      </w:r>
      <w:bookmarkEnd w:id="361"/>
    </w:p>
    <w:p w:rsidR="00102D11" w:rsidRPr="006224D3" w:rsidRDefault="00102D11" w:rsidP="00102D11">
      <w:pPr>
        <w:pStyle w:val="subsection"/>
      </w:pPr>
      <w:r w:rsidRPr="006224D3">
        <w:tab/>
        <w:t>(1)</w:t>
      </w:r>
      <w:r w:rsidRPr="006224D3">
        <w:tab/>
        <w:t>A person commits an offence if:</w:t>
      </w:r>
    </w:p>
    <w:p w:rsidR="00102D11" w:rsidRPr="006224D3" w:rsidRDefault="00102D11" w:rsidP="00102D11">
      <w:pPr>
        <w:pStyle w:val="paragraph"/>
      </w:pPr>
      <w:r w:rsidRPr="006224D3">
        <w:tab/>
        <w:t>(a)</w:t>
      </w:r>
      <w:r w:rsidRPr="006224D3">
        <w:tab/>
        <w:t>the person:</w:t>
      </w:r>
    </w:p>
    <w:p w:rsidR="00102D11" w:rsidRPr="006224D3" w:rsidRDefault="00102D11" w:rsidP="00102D11">
      <w:pPr>
        <w:pStyle w:val="paragraphsub"/>
      </w:pPr>
      <w:r w:rsidRPr="006224D3">
        <w:tab/>
        <w:t>(i)</w:t>
      </w:r>
      <w:r w:rsidRPr="006224D3">
        <w:tab/>
        <w:t>makes a record of information; or</w:t>
      </w:r>
    </w:p>
    <w:p w:rsidR="00102D11" w:rsidRPr="006224D3" w:rsidRDefault="00102D11" w:rsidP="00102D11">
      <w:pPr>
        <w:pStyle w:val="paragraphsub"/>
      </w:pPr>
      <w:r w:rsidRPr="006224D3">
        <w:tab/>
        <w:t>(ii)</w:t>
      </w:r>
      <w:r w:rsidRPr="006224D3">
        <w:tab/>
        <w:t>communicates information to a person; or</w:t>
      </w:r>
    </w:p>
    <w:p w:rsidR="00102D11" w:rsidRPr="006224D3" w:rsidRDefault="00102D11" w:rsidP="00102D11">
      <w:pPr>
        <w:pStyle w:val="paragraphsub"/>
      </w:pPr>
      <w:r w:rsidRPr="006224D3">
        <w:tab/>
        <w:t>(iii)</w:t>
      </w:r>
      <w:r w:rsidRPr="006224D3">
        <w:tab/>
        <w:t>otherwise makes use of information; and</w:t>
      </w:r>
    </w:p>
    <w:p w:rsidR="00102D11" w:rsidRPr="006224D3" w:rsidRDefault="00102D11" w:rsidP="00102D11">
      <w:pPr>
        <w:pStyle w:val="paragraph"/>
      </w:pPr>
      <w:r w:rsidRPr="006224D3">
        <w:tab/>
        <w:t>(b)</w:t>
      </w:r>
      <w:r w:rsidRPr="006224D3">
        <w:tab/>
        <w:t>at the time the person does so, the person is not a person to whom this section applies (within the meaning of subsection</w:t>
      </w:r>
      <w:r w:rsidR="00926F11" w:rsidRPr="006224D3">
        <w:t> </w:t>
      </w:r>
      <w:r w:rsidRPr="006224D3">
        <w:t>150(1)); and</w:t>
      </w:r>
    </w:p>
    <w:p w:rsidR="00102D11" w:rsidRPr="006224D3" w:rsidRDefault="00102D11" w:rsidP="00102D11">
      <w:pPr>
        <w:pStyle w:val="paragraph"/>
      </w:pPr>
      <w:r w:rsidRPr="006224D3">
        <w:tab/>
        <w:t>(c)</w:t>
      </w:r>
      <w:r w:rsidRPr="006224D3">
        <w:tab/>
        <w:t>the information is relevant information.</w:t>
      </w:r>
    </w:p>
    <w:p w:rsidR="00102D11" w:rsidRPr="006224D3" w:rsidRDefault="00102D11" w:rsidP="00102D11">
      <w:pPr>
        <w:pStyle w:val="Penalty"/>
      </w:pPr>
      <w:r w:rsidRPr="006224D3">
        <w:t>Penalty:</w:t>
      </w:r>
      <w:r w:rsidRPr="006224D3">
        <w:tab/>
        <w:t>Imprisonment for 1 year.</w:t>
      </w:r>
    </w:p>
    <w:p w:rsidR="00102D11" w:rsidRPr="006224D3" w:rsidRDefault="00102D11" w:rsidP="00102D11">
      <w:pPr>
        <w:pStyle w:val="subsection"/>
      </w:pPr>
      <w:r w:rsidRPr="006224D3">
        <w:tab/>
        <w:t>(2)</w:t>
      </w:r>
      <w:r w:rsidRPr="006224D3">
        <w:tab/>
        <w:t>If:</w:t>
      </w:r>
    </w:p>
    <w:p w:rsidR="00102D11" w:rsidRPr="006224D3" w:rsidRDefault="00102D11" w:rsidP="00102D11">
      <w:pPr>
        <w:pStyle w:val="paragraph"/>
      </w:pPr>
      <w:r w:rsidRPr="006224D3">
        <w:tab/>
        <w:t>(a)</w:t>
      </w:r>
      <w:r w:rsidRPr="006224D3">
        <w:tab/>
        <w:t>the relevant information was communicated to a person under subsection</w:t>
      </w:r>
      <w:r w:rsidR="00926F11" w:rsidRPr="006224D3">
        <w:t> </w:t>
      </w:r>
      <w:r w:rsidRPr="006224D3">
        <w:t>150(4G); and</w:t>
      </w:r>
    </w:p>
    <w:p w:rsidR="00102D11" w:rsidRPr="006224D3" w:rsidRDefault="00102D11" w:rsidP="00CE76F7">
      <w:pPr>
        <w:pStyle w:val="paragraph"/>
        <w:keepLines/>
      </w:pPr>
      <w:r w:rsidRPr="006224D3">
        <w:tab/>
        <w:t>(b)</w:t>
      </w:r>
      <w:r w:rsidRPr="006224D3">
        <w:tab/>
        <w:t>that person makes a record of, or communicates, the information for the purpose of a proceeding under section</w:t>
      </w:r>
      <w:r w:rsidR="00926F11" w:rsidRPr="006224D3">
        <w:t> </w:t>
      </w:r>
      <w:r w:rsidRPr="006224D3">
        <w:t>113A of the Registration and Collection Act;</w:t>
      </w:r>
    </w:p>
    <w:p w:rsidR="00102D11" w:rsidRPr="006224D3" w:rsidRDefault="00926F11" w:rsidP="00102D11">
      <w:pPr>
        <w:pStyle w:val="subsection2"/>
      </w:pPr>
      <w:r w:rsidRPr="006224D3">
        <w:t>subsection (</w:t>
      </w:r>
      <w:r w:rsidR="00102D11" w:rsidRPr="006224D3">
        <w:t>1) of this section does not apply to any further recording, communication or use of that information by a person who is not a person to whom this section applies.</w:t>
      </w:r>
    </w:p>
    <w:p w:rsidR="00102D11" w:rsidRPr="006224D3" w:rsidRDefault="00102D11" w:rsidP="00102D11">
      <w:pPr>
        <w:pStyle w:val="notetext"/>
      </w:pPr>
      <w:r w:rsidRPr="006224D3">
        <w:t>Note:</w:t>
      </w:r>
      <w:r w:rsidRPr="006224D3">
        <w:tab/>
        <w:t xml:space="preserve">A defendant bears an evidential burden in relation to the matter in </w:t>
      </w:r>
      <w:r w:rsidR="00926F11" w:rsidRPr="006224D3">
        <w:t>subsection (</w:t>
      </w:r>
      <w:r w:rsidRPr="006224D3">
        <w:t>2</w:t>
      </w:r>
      <w:r w:rsidR="005B2BF3" w:rsidRPr="006224D3">
        <w:t>) (s</w:t>
      </w:r>
      <w:r w:rsidRPr="006224D3">
        <w:t>ee subsection</w:t>
      </w:r>
      <w:r w:rsidR="00926F11" w:rsidRPr="006224D3">
        <w:t> </w:t>
      </w:r>
      <w:r w:rsidRPr="006224D3">
        <w:t xml:space="preserve">13.3(3) of the </w:t>
      </w:r>
      <w:r w:rsidRPr="006224D3">
        <w:rPr>
          <w:i/>
        </w:rPr>
        <w:t>Criminal Code</w:t>
      </w:r>
      <w:r w:rsidRPr="006224D3">
        <w:t>).</w:t>
      </w:r>
    </w:p>
    <w:p w:rsidR="00102D11" w:rsidRPr="006224D3" w:rsidRDefault="00102D11" w:rsidP="00102D11">
      <w:pPr>
        <w:pStyle w:val="subsection"/>
      </w:pPr>
      <w:r w:rsidRPr="006224D3">
        <w:tab/>
        <w:t>(3)</w:t>
      </w:r>
      <w:r w:rsidRPr="006224D3">
        <w:tab/>
        <w:t>In this section:</w:t>
      </w:r>
    </w:p>
    <w:p w:rsidR="00102D11" w:rsidRPr="006224D3" w:rsidRDefault="00102D11" w:rsidP="00102D11">
      <w:pPr>
        <w:pStyle w:val="Definition"/>
      </w:pPr>
      <w:r w:rsidRPr="006224D3">
        <w:rPr>
          <w:b/>
          <w:i/>
        </w:rPr>
        <w:t>relevant information</w:t>
      </w:r>
      <w:r w:rsidRPr="006224D3">
        <w:t xml:space="preserve"> means:</w:t>
      </w:r>
    </w:p>
    <w:p w:rsidR="00102D11" w:rsidRPr="006224D3" w:rsidRDefault="00102D11" w:rsidP="00102D11">
      <w:pPr>
        <w:pStyle w:val="paragraph"/>
      </w:pPr>
      <w:r w:rsidRPr="006224D3">
        <w:tab/>
        <w:t>(a)</w:t>
      </w:r>
      <w:r w:rsidRPr="006224D3">
        <w:tab/>
        <w:t>information about a person obtained from the records of the Department</w:t>
      </w:r>
      <w:r w:rsidR="0056047D" w:rsidRPr="006224D3">
        <w:t>, the Human Services Department</w:t>
      </w:r>
      <w:r w:rsidRPr="006224D3">
        <w:t xml:space="preserve"> or the </w:t>
      </w:r>
      <w:r w:rsidR="00E1777F" w:rsidRPr="006224D3">
        <w:t xml:space="preserve">former </w:t>
      </w:r>
      <w:r w:rsidRPr="006224D3">
        <w:t>Child Support Agency; or</w:t>
      </w:r>
    </w:p>
    <w:p w:rsidR="00102D11" w:rsidRPr="006224D3" w:rsidRDefault="00102D11" w:rsidP="00102D11">
      <w:pPr>
        <w:pStyle w:val="paragraph"/>
      </w:pPr>
      <w:r w:rsidRPr="006224D3">
        <w:tab/>
        <w:t>(b)</w:t>
      </w:r>
      <w:r w:rsidRPr="006224D3">
        <w:tab/>
        <w:t>information to the effect that there is no information about a person held in the records of the Department</w:t>
      </w:r>
      <w:r w:rsidR="0056047D" w:rsidRPr="006224D3">
        <w:t>, the Human Services Department</w:t>
      </w:r>
      <w:r w:rsidRPr="006224D3">
        <w:t xml:space="preserve"> or the </w:t>
      </w:r>
      <w:r w:rsidR="00E1777F" w:rsidRPr="006224D3">
        <w:t xml:space="preserve">former </w:t>
      </w:r>
      <w:r w:rsidRPr="006224D3">
        <w:t>Child Support Agency.</w:t>
      </w:r>
    </w:p>
    <w:p w:rsidR="000007E1" w:rsidRPr="006224D3" w:rsidRDefault="000007E1" w:rsidP="000007E1">
      <w:pPr>
        <w:pStyle w:val="ActHead5"/>
      </w:pPr>
      <w:bookmarkStart w:id="362" w:name="_Toc56677882"/>
      <w:r w:rsidRPr="00CE39FD">
        <w:rPr>
          <w:rStyle w:val="CharSectno"/>
        </w:rPr>
        <w:t>150A</w:t>
      </w:r>
      <w:r w:rsidRPr="006224D3">
        <w:t xml:space="preserve">  Applications, notices, elections and replies to be in the manner specified by the Registrar</w:t>
      </w:r>
      <w:bookmarkEnd w:id="362"/>
    </w:p>
    <w:p w:rsidR="000007E1" w:rsidRPr="006224D3" w:rsidRDefault="000007E1" w:rsidP="000007E1">
      <w:pPr>
        <w:pStyle w:val="subsection"/>
      </w:pPr>
      <w:r w:rsidRPr="006224D3">
        <w:tab/>
        <w:t>(1)</w:t>
      </w:r>
      <w:r w:rsidRPr="006224D3">
        <w:tab/>
        <w:t>The Registrar may specify the manner in which an application, notice, election or reply required or able to be made or given under this Act is to be made or given.</w:t>
      </w:r>
    </w:p>
    <w:p w:rsidR="000007E1" w:rsidRPr="006224D3" w:rsidRDefault="000007E1" w:rsidP="000007E1">
      <w:pPr>
        <w:pStyle w:val="subsection"/>
      </w:pPr>
      <w:r w:rsidRPr="006224D3">
        <w:tab/>
        <w:t>(2)</w:t>
      </w:r>
      <w:r w:rsidRPr="006224D3">
        <w:tab/>
        <w:t xml:space="preserve">Without limiting </w:t>
      </w:r>
      <w:r w:rsidR="00926F11" w:rsidRPr="006224D3">
        <w:t>subsection (</w:t>
      </w:r>
      <w:r w:rsidRPr="006224D3">
        <w:t>1), in respect of an application, notice, election or reply, the Registrar may specify any or all of the following matters:</w:t>
      </w:r>
    </w:p>
    <w:p w:rsidR="000007E1" w:rsidRPr="006224D3" w:rsidRDefault="000007E1" w:rsidP="000007E1">
      <w:pPr>
        <w:pStyle w:val="paragraph"/>
      </w:pPr>
      <w:r w:rsidRPr="006224D3">
        <w:tab/>
        <w:t>(a)</w:t>
      </w:r>
      <w:r w:rsidRPr="006224D3">
        <w:tab/>
        <w:t>the content of the application, notice, election or reply;</w:t>
      </w:r>
    </w:p>
    <w:p w:rsidR="000007E1" w:rsidRPr="006224D3" w:rsidRDefault="000007E1" w:rsidP="000007E1">
      <w:pPr>
        <w:pStyle w:val="paragraph"/>
      </w:pPr>
      <w:r w:rsidRPr="006224D3">
        <w:tab/>
        <w:t>(b)</w:t>
      </w:r>
      <w:r w:rsidRPr="006224D3">
        <w:tab/>
        <w:t xml:space="preserve">that the content is to be made or given in a particular form approved by the Registrar under </w:t>
      </w:r>
      <w:r w:rsidR="00926F11" w:rsidRPr="006224D3">
        <w:t>subsection (</w:t>
      </w:r>
      <w:r w:rsidRPr="006224D3">
        <w:t>4);</w:t>
      </w:r>
    </w:p>
    <w:p w:rsidR="000007E1" w:rsidRPr="006224D3" w:rsidRDefault="000007E1" w:rsidP="000007E1">
      <w:pPr>
        <w:pStyle w:val="paragraph"/>
      </w:pPr>
      <w:r w:rsidRPr="006224D3">
        <w:tab/>
        <w:t>(c)</w:t>
      </w:r>
      <w:r w:rsidRPr="006224D3">
        <w:tab/>
        <w:t>that the content is to be made or given orally;</w:t>
      </w:r>
    </w:p>
    <w:p w:rsidR="000007E1" w:rsidRPr="006224D3" w:rsidRDefault="000007E1" w:rsidP="000007E1">
      <w:pPr>
        <w:pStyle w:val="paragraph"/>
      </w:pPr>
      <w:r w:rsidRPr="006224D3">
        <w:tab/>
        <w:t>(d)</w:t>
      </w:r>
      <w:r w:rsidRPr="006224D3">
        <w:tab/>
        <w:t>that specified documents are to accompany it;</w:t>
      </w:r>
    </w:p>
    <w:p w:rsidR="000007E1" w:rsidRPr="006224D3" w:rsidRDefault="000007E1" w:rsidP="000007E1">
      <w:pPr>
        <w:pStyle w:val="paragraph"/>
      </w:pPr>
      <w:r w:rsidRPr="006224D3">
        <w:tab/>
        <w:t>(e)</w:t>
      </w:r>
      <w:r w:rsidRPr="006224D3">
        <w:tab/>
        <w:t>that the content is to be verified or that a document accompanying it is to be verified;</w:t>
      </w:r>
    </w:p>
    <w:p w:rsidR="000007E1" w:rsidRPr="006224D3" w:rsidRDefault="000007E1" w:rsidP="000007E1">
      <w:pPr>
        <w:pStyle w:val="paragraph"/>
      </w:pPr>
      <w:r w:rsidRPr="006224D3">
        <w:tab/>
        <w:t>(f)</w:t>
      </w:r>
      <w:r w:rsidRPr="006224D3">
        <w:tab/>
        <w:t>that it may be given on a specified kind of data processing device, or by way of electronic transmission, including specifying that it be given in accordance with certain software requirements.</w:t>
      </w:r>
    </w:p>
    <w:p w:rsidR="000007E1" w:rsidRPr="006224D3" w:rsidRDefault="000007E1" w:rsidP="00CE76F7">
      <w:pPr>
        <w:pStyle w:val="subsection"/>
      </w:pPr>
      <w:r w:rsidRPr="006224D3">
        <w:tab/>
        <w:t>(3)</w:t>
      </w:r>
      <w:r w:rsidRPr="006224D3">
        <w:tab/>
        <w:t>In relation to an application, notice, election or reply, if the Registrar specifies that it, or a document accompanying it, must be signed, the Registrar may also specify that, if it is given to the Registrar on a data processing device, or by way of electronic transmission, it may contain the electronic signature of the person concerned.</w:t>
      </w:r>
    </w:p>
    <w:p w:rsidR="000007E1" w:rsidRPr="006224D3" w:rsidRDefault="000007E1" w:rsidP="000007E1">
      <w:pPr>
        <w:pStyle w:val="subsection"/>
      </w:pPr>
      <w:r w:rsidRPr="006224D3">
        <w:tab/>
        <w:t>(4)</w:t>
      </w:r>
      <w:r w:rsidRPr="006224D3">
        <w:tab/>
        <w:t>The Registrar may in writing approve a form of application, notice, election or reply for the purposes of a particular section of this Act.</w:t>
      </w:r>
    </w:p>
    <w:p w:rsidR="000007E1" w:rsidRPr="006224D3" w:rsidRDefault="000007E1" w:rsidP="000007E1">
      <w:pPr>
        <w:pStyle w:val="notetext"/>
      </w:pPr>
      <w:r w:rsidRPr="006224D3">
        <w:t>Note:</w:t>
      </w:r>
      <w:r w:rsidRPr="006224D3">
        <w:tab/>
        <w:t>Strict compliance with the form is not required—see section</w:t>
      </w:r>
      <w:r w:rsidR="00926F11" w:rsidRPr="006224D3">
        <w:t> </w:t>
      </w:r>
      <w:r w:rsidRPr="006224D3">
        <w:t xml:space="preserve">25C of the </w:t>
      </w:r>
      <w:r w:rsidRPr="006224D3">
        <w:rPr>
          <w:i/>
        </w:rPr>
        <w:t>Acts Interpretation Act 1901</w:t>
      </w:r>
      <w:r w:rsidRPr="006224D3">
        <w:t>.</w:t>
      </w:r>
    </w:p>
    <w:p w:rsidR="000007E1" w:rsidRPr="006224D3" w:rsidRDefault="000007E1" w:rsidP="000007E1">
      <w:pPr>
        <w:pStyle w:val="subsection"/>
      </w:pPr>
      <w:r w:rsidRPr="006224D3">
        <w:tab/>
        <w:t>(5)</w:t>
      </w:r>
      <w:r w:rsidRPr="006224D3">
        <w:tab/>
        <w:t>In this section:</w:t>
      </w:r>
    </w:p>
    <w:p w:rsidR="000007E1" w:rsidRPr="006224D3" w:rsidRDefault="000007E1" w:rsidP="000007E1">
      <w:pPr>
        <w:pStyle w:val="Definition"/>
      </w:pPr>
      <w:r w:rsidRPr="006224D3">
        <w:rPr>
          <w:b/>
          <w:i/>
        </w:rPr>
        <w:t>electronic signature</w:t>
      </w:r>
      <w:r w:rsidRPr="006224D3">
        <w:t>, in relation to a person, means a unique identification in an electronic form that is approved by the Registrar.</w:t>
      </w:r>
    </w:p>
    <w:p w:rsidR="000007E1" w:rsidRPr="006224D3" w:rsidRDefault="000007E1" w:rsidP="00E43823">
      <w:pPr>
        <w:pStyle w:val="ActHead5"/>
      </w:pPr>
      <w:bookmarkStart w:id="363" w:name="_Toc56677883"/>
      <w:r w:rsidRPr="00CE39FD">
        <w:rPr>
          <w:rStyle w:val="CharSectno"/>
        </w:rPr>
        <w:t>150B</w:t>
      </w:r>
      <w:r w:rsidRPr="006224D3">
        <w:t xml:space="preserve">  Registrar’s power to request tax file numbers</w:t>
      </w:r>
      <w:bookmarkEnd w:id="363"/>
    </w:p>
    <w:p w:rsidR="000007E1" w:rsidRPr="006224D3" w:rsidRDefault="000007E1" w:rsidP="00E43823">
      <w:pPr>
        <w:pStyle w:val="subsection"/>
        <w:keepNext/>
      </w:pPr>
      <w:r w:rsidRPr="006224D3">
        <w:tab/>
        <w:t>(1)</w:t>
      </w:r>
      <w:r w:rsidRPr="006224D3">
        <w:tab/>
        <w:t xml:space="preserve">This section applies to a person in </w:t>
      </w:r>
      <w:smartTag w:uri="urn:schemas-microsoft-com:office:smarttags" w:element="country-region">
        <w:smartTag w:uri="urn:schemas-microsoft-com:office:smarttags" w:element="place">
          <w:r w:rsidRPr="006224D3">
            <w:t>Australia</w:t>
          </w:r>
        </w:smartTag>
      </w:smartTag>
      <w:r w:rsidRPr="006224D3">
        <w:t xml:space="preserve"> if:</w:t>
      </w:r>
    </w:p>
    <w:p w:rsidR="000007E1" w:rsidRPr="006224D3" w:rsidRDefault="000007E1" w:rsidP="000007E1">
      <w:pPr>
        <w:pStyle w:val="paragraph"/>
      </w:pPr>
      <w:r w:rsidRPr="006224D3">
        <w:tab/>
        <w:t>(a)</w:t>
      </w:r>
      <w:r w:rsidRPr="006224D3">
        <w:tab/>
        <w:t>the person has applied for an administrative assessment of child support; or</w:t>
      </w:r>
    </w:p>
    <w:p w:rsidR="00A257B8" w:rsidRPr="006224D3" w:rsidRDefault="00A257B8" w:rsidP="00A257B8">
      <w:pPr>
        <w:pStyle w:val="paragraph"/>
      </w:pPr>
      <w:r w:rsidRPr="006224D3">
        <w:tab/>
        <w:t>(b)</w:t>
      </w:r>
      <w:r w:rsidRPr="006224D3">
        <w:tab/>
        <w:t>another person has applied for the person to be assessed in respect of the costs of a child; or</w:t>
      </w:r>
    </w:p>
    <w:p w:rsidR="000007E1" w:rsidRPr="006224D3" w:rsidRDefault="000007E1" w:rsidP="000007E1">
      <w:pPr>
        <w:pStyle w:val="paragraph"/>
      </w:pPr>
      <w:r w:rsidRPr="006224D3">
        <w:tab/>
        <w:t>(d)</w:t>
      </w:r>
      <w:r w:rsidRPr="006224D3">
        <w:tab/>
        <w:t>the person is a carer entitled to child support; or</w:t>
      </w:r>
    </w:p>
    <w:p w:rsidR="000007E1" w:rsidRPr="006224D3" w:rsidRDefault="000007E1" w:rsidP="000007E1">
      <w:pPr>
        <w:pStyle w:val="paragraph"/>
      </w:pPr>
      <w:r w:rsidRPr="006224D3">
        <w:tab/>
        <w:t>(e)</w:t>
      </w:r>
      <w:r w:rsidRPr="006224D3">
        <w:tab/>
        <w:t>the person is a liable parent.</w:t>
      </w:r>
    </w:p>
    <w:p w:rsidR="000007E1" w:rsidRPr="006224D3" w:rsidRDefault="000007E1" w:rsidP="000007E1">
      <w:pPr>
        <w:pStyle w:val="subsection"/>
      </w:pPr>
      <w:r w:rsidRPr="006224D3">
        <w:tab/>
        <w:t>(2)</w:t>
      </w:r>
      <w:r w:rsidRPr="006224D3">
        <w:tab/>
        <w:t>The Registrar may request, but not compel, the person:</w:t>
      </w:r>
    </w:p>
    <w:p w:rsidR="000007E1" w:rsidRPr="006224D3" w:rsidRDefault="000007E1" w:rsidP="000007E1">
      <w:pPr>
        <w:pStyle w:val="paragraph"/>
      </w:pPr>
      <w:r w:rsidRPr="006224D3">
        <w:tab/>
        <w:t>(a)</w:t>
      </w:r>
      <w:r w:rsidRPr="006224D3">
        <w:tab/>
        <w:t>to give the Registrar a written statement of the person’s tax file number; or</w:t>
      </w:r>
    </w:p>
    <w:p w:rsidR="000007E1" w:rsidRPr="006224D3" w:rsidRDefault="000007E1" w:rsidP="000007E1">
      <w:pPr>
        <w:pStyle w:val="paragraph"/>
      </w:pPr>
      <w:r w:rsidRPr="006224D3">
        <w:tab/>
        <w:t>(b)</w:t>
      </w:r>
      <w:r w:rsidRPr="006224D3">
        <w:tab/>
        <w:t>if the person does not have a tax file number—to apply to the Commissioner for a tax file number and to give to the Registrar a written statement of the person’s tax file number after the Commissioner has issued it.</w:t>
      </w:r>
    </w:p>
    <w:p w:rsidR="000007E1" w:rsidRPr="006224D3" w:rsidRDefault="000007E1" w:rsidP="000007E1">
      <w:pPr>
        <w:pStyle w:val="ActHead5"/>
      </w:pPr>
      <w:bookmarkStart w:id="364" w:name="_Toc56677884"/>
      <w:r w:rsidRPr="00CE39FD">
        <w:rPr>
          <w:rStyle w:val="CharSectno"/>
        </w:rPr>
        <w:t>150D</w:t>
      </w:r>
      <w:r w:rsidRPr="006224D3">
        <w:t xml:space="preserve">  Registrar may require Commissioner to provide information</w:t>
      </w:r>
      <w:bookmarkEnd w:id="364"/>
    </w:p>
    <w:p w:rsidR="003A729F" w:rsidRPr="006224D3" w:rsidRDefault="003A729F" w:rsidP="003A729F">
      <w:pPr>
        <w:pStyle w:val="subsection"/>
      </w:pPr>
      <w:r w:rsidRPr="006224D3">
        <w:tab/>
        <w:t>(1)</w:t>
      </w:r>
      <w:r w:rsidRPr="006224D3">
        <w:tab/>
        <w:t>The Registrar may require the Commissioner to provide the Registrar with information about people, including tax file numbers, being information that:</w:t>
      </w:r>
    </w:p>
    <w:p w:rsidR="003A729F" w:rsidRPr="006224D3" w:rsidRDefault="003A729F" w:rsidP="003A729F">
      <w:pPr>
        <w:pStyle w:val="paragraph"/>
      </w:pPr>
      <w:r w:rsidRPr="006224D3">
        <w:tab/>
        <w:t>(a)</w:t>
      </w:r>
      <w:r w:rsidRPr="006224D3">
        <w:tab/>
        <w:t>is in the possession of the Commissioner; or</w:t>
      </w:r>
    </w:p>
    <w:p w:rsidR="003A729F" w:rsidRPr="006224D3" w:rsidRDefault="003A729F" w:rsidP="003A729F">
      <w:pPr>
        <w:pStyle w:val="paragraph"/>
      </w:pPr>
      <w:r w:rsidRPr="006224D3">
        <w:tab/>
        <w:t>(b)</w:t>
      </w:r>
      <w:r w:rsidRPr="006224D3">
        <w:tab/>
        <w:t>may come into the possession of the Commissioner after the requirement is made (including information that comes into existence after the requirement is made).</w:t>
      </w:r>
    </w:p>
    <w:p w:rsidR="003A729F" w:rsidRPr="006224D3" w:rsidRDefault="003A729F" w:rsidP="003A729F">
      <w:pPr>
        <w:pStyle w:val="subsection2"/>
      </w:pPr>
      <w:r w:rsidRPr="006224D3">
        <w:t>The requirement may be of a standing nature.</w:t>
      </w:r>
    </w:p>
    <w:p w:rsidR="000007E1" w:rsidRPr="006224D3" w:rsidRDefault="000007E1" w:rsidP="000007E1">
      <w:pPr>
        <w:pStyle w:val="subsection"/>
      </w:pPr>
      <w:r w:rsidRPr="006224D3">
        <w:tab/>
        <w:t>(2)</w:t>
      </w:r>
      <w:r w:rsidRPr="006224D3">
        <w:tab/>
        <w:t xml:space="preserve">Information provided to the Registrar under a requirement made under </w:t>
      </w:r>
      <w:r w:rsidR="00926F11" w:rsidRPr="006224D3">
        <w:t>subsection (</w:t>
      </w:r>
      <w:r w:rsidRPr="006224D3">
        <w:t>1) may be used only for the following purposes:</w:t>
      </w:r>
    </w:p>
    <w:p w:rsidR="000007E1" w:rsidRPr="006224D3" w:rsidRDefault="000007E1" w:rsidP="000007E1">
      <w:pPr>
        <w:pStyle w:val="paragraph"/>
      </w:pPr>
      <w:r w:rsidRPr="006224D3">
        <w:tab/>
        <w:t>(a)</w:t>
      </w:r>
      <w:r w:rsidRPr="006224D3">
        <w:tab/>
        <w:t>to ascertain whether a person may apply for administrative assessment of child support;</w:t>
      </w:r>
    </w:p>
    <w:p w:rsidR="000007E1" w:rsidRPr="006224D3" w:rsidRDefault="000007E1" w:rsidP="000007E1">
      <w:pPr>
        <w:pStyle w:val="paragraph"/>
      </w:pPr>
      <w:r w:rsidRPr="006224D3">
        <w:tab/>
        <w:t>(b)</w:t>
      </w:r>
      <w:r w:rsidRPr="006224D3">
        <w:tab/>
        <w:t>to make or amend an administrative assessment of child support;</w:t>
      </w:r>
    </w:p>
    <w:p w:rsidR="000007E1" w:rsidRPr="006224D3" w:rsidRDefault="000007E1" w:rsidP="000007E1">
      <w:pPr>
        <w:pStyle w:val="paragraph"/>
      </w:pPr>
      <w:r w:rsidRPr="006224D3">
        <w:tab/>
        <w:t>(c)</w:t>
      </w:r>
      <w:r w:rsidRPr="006224D3">
        <w:tab/>
        <w:t>to ascertain the happening of a child support terminating event;</w:t>
      </w:r>
    </w:p>
    <w:p w:rsidR="000007E1" w:rsidRPr="006224D3" w:rsidRDefault="000007E1" w:rsidP="000007E1">
      <w:pPr>
        <w:pStyle w:val="paragraph"/>
      </w:pPr>
      <w:r w:rsidRPr="006224D3">
        <w:tab/>
        <w:t>(d)</w:t>
      </w:r>
      <w:r w:rsidRPr="006224D3">
        <w:tab/>
        <w:t xml:space="preserve">to identify a person for purposes related to a purpose mentioned in </w:t>
      </w:r>
      <w:r w:rsidR="00926F11" w:rsidRPr="006224D3">
        <w:t>paragraph (</w:t>
      </w:r>
      <w:r w:rsidRPr="006224D3">
        <w:t>a), (b) or (c).</w:t>
      </w:r>
    </w:p>
    <w:p w:rsidR="00CD7094" w:rsidRPr="006224D3" w:rsidRDefault="00CD7094" w:rsidP="00CD7094">
      <w:pPr>
        <w:pStyle w:val="ActHead5"/>
      </w:pPr>
      <w:bookmarkStart w:id="365" w:name="_Toc56677885"/>
      <w:r w:rsidRPr="00CE39FD">
        <w:rPr>
          <w:rStyle w:val="CharSectno"/>
        </w:rPr>
        <w:t>150DA</w:t>
      </w:r>
      <w:r w:rsidRPr="006224D3">
        <w:t xml:space="preserve">  Registrar’s jurisdiction to cease in certain circumstances</w:t>
      </w:r>
      <w:bookmarkEnd w:id="365"/>
    </w:p>
    <w:p w:rsidR="00CD7094" w:rsidRPr="006224D3" w:rsidRDefault="00CD7094" w:rsidP="00CD7094">
      <w:pPr>
        <w:pStyle w:val="subsection"/>
      </w:pPr>
      <w:r w:rsidRPr="006224D3">
        <w:tab/>
      </w:r>
      <w:r w:rsidRPr="006224D3">
        <w:tab/>
        <w:t xml:space="preserve">If the Registrar receives notice, in accordance with an article that is prescribed by the regulations, of an international treaty that is so prescribed, that </w:t>
      </w:r>
      <w:r w:rsidR="00F46F0C" w:rsidRPr="006224D3">
        <w:t>a carer entitled to child support</w:t>
      </w:r>
      <w:r w:rsidRPr="006224D3">
        <w:t xml:space="preserve"> is habitually resident in a foreign country that is a party to the treaty, the jurisdiction of the Registrar ceases in accordance with that article.</w:t>
      </w:r>
    </w:p>
    <w:p w:rsidR="000007E1" w:rsidRPr="006224D3" w:rsidRDefault="000007E1" w:rsidP="009D710C">
      <w:pPr>
        <w:pStyle w:val="ActHead2"/>
        <w:pageBreakBefore/>
      </w:pPr>
      <w:bookmarkStart w:id="366" w:name="_Toc56677886"/>
      <w:r w:rsidRPr="00CE39FD">
        <w:rPr>
          <w:rStyle w:val="CharPartNo"/>
        </w:rPr>
        <w:t>Part</w:t>
      </w:r>
      <w:r w:rsidR="00926F11" w:rsidRPr="00CE39FD">
        <w:rPr>
          <w:rStyle w:val="CharPartNo"/>
        </w:rPr>
        <w:t> </w:t>
      </w:r>
      <w:r w:rsidRPr="00CE39FD">
        <w:rPr>
          <w:rStyle w:val="CharPartNo"/>
        </w:rPr>
        <w:t>9</w:t>
      </w:r>
      <w:r w:rsidRPr="006224D3">
        <w:t>—</w:t>
      </w:r>
      <w:r w:rsidRPr="00CE39FD">
        <w:rPr>
          <w:rStyle w:val="CharPartText"/>
        </w:rPr>
        <w:t>Miscellaneous</w:t>
      </w:r>
      <w:bookmarkEnd w:id="366"/>
    </w:p>
    <w:p w:rsidR="000007E1" w:rsidRPr="006224D3" w:rsidRDefault="005B2BF3" w:rsidP="000007E1">
      <w:pPr>
        <w:pStyle w:val="Header"/>
      </w:pPr>
      <w:r w:rsidRPr="00CE39FD">
        <w:rPr>
          <w:rStyle w:val="CharDivNo"/>
        </w:rPr>
        <w:t xml:space="preserve"> </w:t>
      </w:r>
      <w:r w:rsidRPr="00CE39FD">
        <w:rPr>
          <w:rStyle w:val="CharDivText"/>
        </w:rPr>
        <w:t xml:space="preserve"> </w:t>
      </w:r>
    </w:p>
    <w:p w:rsidR="002769D2" w:rsidRPr="006224D3" w:rsidRDefault="002769D2" w:rsidP="002769D2">
      <w:pPr>
        <w:pStyle w:val="ActHead5"/>
      </w:pPr>
      <w:bookmarkStart w:id="367" w:name="_Toc56677887"/>
      <w:r w:rsidRPr="00CE39FD">
        <w:rPr>
          <w:rStyle w:val="CharSectno"/>
        </w:rPr>
        <w:t>150E</w:t>
      </w:r>
      <w:r w:rsidRPr="006224D3">
        <w:t xml:space="preserve">  Suspension of liability to pay child support where parents reconcile</w:t>
      </w:r>
      <w:bookmarkEnd w:id="367"/>
    </w:p>
    <w:p w:rsidR="002769D2" w:rsidRPr="006224D3" w:rsidRDefault="002769D2" w:rsidP="002769D2">
      <w:pPr>
        <w:pStyle w:val="SubsectionHead"/>
      </w:pPr>
      <w:r w:rsidRPr="006224D3">
        <w:t>Child support not payable if parents reconcile</w:t>
      </w:r>
    </w:p>
    <w:p w:rsidR="002769D2" w:rsidRPr="006224D3" w:rsidRDefault="002769D2" w:rsidP="002769D2">
      <w:pPr>
        <w:pStyle w:val="subsection"/>
      </w:pPr>
      <w:r w:rsidRPr="006224D3">
        <w:tab/>
        <w:t>(1)</w:t>
      </w:r>
      <w:r w:rsidRPr="006224D3">
        <w:tab/>
        <w:t xml:space="preserve">The Registrar must make a determination (a </w:t>
      </w:r>
      <w:r w:rsidRPr="006224D3">
        <w:rPr>
          <w:b/>
          <w:i/>
        </w:rPr>
        <w:t>suspension determination</w:t>
      </w:r>
      <w:r w:rsidRPr="006224D3">
        <w:t>) that child support is not payable for a child by a liable parent to the other parent of the child if:</w:t>
      </w:r>
    </w:p>
    <w:p w:rsidR="002769D2" w:rsidRPr="006224D3" w:rsidRDefault="002769D2" w:rsidP="002769D2">
      <w:pPr>
        <w:pStyle w:val="paragraph"/>
      </w:pPr>
      <w:r w:rsidRPr="006224D3">
        <w:tab/>
        <w:t>(a)</w:t>
      </w:r>
      <w:r w:rsidRPr="006224D3">
        <w:tab/>
        <w:t>the Registrar is notified, or otherwise becomes aware, that the parents have become members of the same couple; and</w:t>
      </w:r>
    </w:p>
    <w:p w:rsidR="002769D2" w:rsidRPr="006224D3" w:rsidRDefault="002769D2" w:rsidP="002769D2">
      <w:pPr>
        <w:pStyle w:val="paragraph"/>
      </w:pPr>
      <w:r w:rsidRPr="006224D3">
        <w:tab/>
        <w:t>(b)</w:t>
      </w:r>
      <w:r w:rsidRPr="006224D3">
        <w:tab/>
        <w:t>the Registrar is satisfied that the parents have become members of the same couple.</w:t>
      </w:r>
    </w:p>
    <w:p w:rsidR="002769D2" w:rsidRPr="006224D3" w:rsidRDefault="002769D2" w:rsidP="002769D2">
      <w:pPr>
        <w:pStyle w:val="subsection"/>
      </w:pPr>
      <w:r w:rsidRPr="006224D3">
        <w:tab/>
        <w:t>(2)</w:t>
      </w:r>
      <w:r w:rsidRPr="006224D3">
        <w:tab/>
        <w:t>If the Registrar makes a suspension determination, child support for the child is not payable by the liable parent to the other parent:</w:t>
      </w:r>
    </w:p>
    <w:p w:rsidR="002769D2" w:rsidRPr="006224D3" w:rsidRDefault="002769D2" w:rsidP="002769D2">
      <w:pPr>
        <w:pStyle w:val="paragraph"/>
      </w:pPr>
      <w:r w:rsidRPr="006224D3">
        <w:tab/>
        <w:t>(a)</w:t>
      </w:r>
      <w:r w:rsidRPr="006224D3">
        <w:tab/>
        <w:t>from the day the Registrar determines that the parents became members of the same couple; and</w:t>
      </w:r>
    </w:p>
    <w:p w:rsidR="002769D2" w:rsidRPr="006224D3" w:rsidRDefault="002769D2" w:rsidP="002769D2">
      <w:pPr>
        <w:pStyle w:val="paragraph"/>
      </w:pPr>
      <w:r w:rsidRPr="006224D3">
        <w:tab/>
        <w:t>(b)</w:t>
      </w:r>
      <w:r w:rsidRPr="006224D3">
        <w:tab/>
        <w:t xml:space="preserve">until the Registrar makes a determination under </w:t>
      </w:r>
      <w:r w:rsidR="00926F11" w:rsidRPr="006224D3">
        <w:t>subsection (</w:t>
      </w:r>
      <w:r w:rsidRPr="006224D3">
        <w:t>3) in relation to the parents.</w:t>
      </w:r>
    </w:p>
    <w:p w:rsidR="002769D2" w:rsidRPr="006224D3" w:rsidRDefault="002769D2" w:rsidP="002769D2">
      <w:pPr>
        <w:pStyle w:val="notetext"/>
      </w:pPr>
      <w:r w:rsidRPr="006224D3">
        <w:t>Note:</w:t>
      </w:r>
      <w:r w:rsidRPr="006224D3">
        <w:tab/>
        <w:t>Under section</w:t>
      </w:r>
      <w:r w:rsidR="00926F11" w:rsidRPr="006224D3">
        <w:t> </w:t>
      </w:r>
      <w:r w:rsidRPr="006224D3">
        <w:t>12, there is a child support terminating event if the parents are members of the same couple for a period of 6 months or more.</w:t>
      </w:r>
    </w:p>
    <w:p w:rsidR="002769D2" w:rsidRPr="006224D3" w:rsidRDefault="002769D2" w:rsidP="002769D2">
      <w:pPr>
        <w:pStyle w:val="SubsectionHead"/>
      </w:pPr>
      <w:r w:rsidRPr="006224D3">
        <w:t>Payment of child support to continue if reconciliation not successful</w:t>
      </w:r>
    </w:p>
    <w:p w:rsidR="002769D2" w:rsidRPr="006224D3" w:rsidRDefault="002769D2" w:rsidP="002769D2">
      <w:pPr>
        <w:pStyle w:val="subsection"/>
      </w:pPr>
      <w:r w:rsidRPr="006224D3">
        <w:tab/>
        <w:t>(3)</w:t>
      </w:r>
      <w:r w:rsidRPr="006224D3">
        <w:tab/>
        <w:t>If:</w:t>
      </w:r>
    </w:p>
    <w:p w:rsidR="002769D2" w:rsidRPr="006224D3" w:rsidRDefault="002769D2" w:rsidP="002769D2">
      <w:pPr>
        <w:pStyle w:val="paragraph"/>
      </w:pPr>
      <w:r w:rsidRPr="006224D3">
        <w:tab/>
        <w:t>(a)</w:t>
      </w:r>
      <w:r w:rsidRPr="006224D3">
        <w:tab/>
        <w:t>a child support terminating event has not happened in relation to a child and the child’s parents under subsection</w:t>
      </w:r>
      <w:r w:rsidR="00926F11" w:rsidRPr="006224D3">
        <w:t> </w:t>
      </w:r>
      <w:r w:rsidRPr="006224D3">
        <w:t>12(5); and</w:t>
      </w:r>
    </w:p>
    <w:p w:rsidR="002769D2" w:rsidRPr="006224D3" w:rsidRDefault="002769D2" w:rsidP="002769D2">
      <w:pPr>
        <w:pStyle w:val="paragraph"/>
      </w:pPr>
      <w:r w:rsidRPr="006224D3">
        <w:tab/>
        <w:t>(b)</w:t>
      </w:r>
      <w:r w:rsidRPr="006224D3">
        <w:tab/>
        <w:t>the Register is satisfied that the parents have ceased being members of the same couple;</w:t>
      </w:r>
    </w:p>
    <w:p w:rsidR="002769D2" w:rsidRPr="006224D3" w:rsidRDefault="002769D2" w:rsidP="002769D2">
      <w:pPr>
        <w:pStyle w:val="subsection2"/>
      </w:pPr>
      <w:r w:rsidRPr="006224D3">
        <w:t>then the Registrar must make a determination under this subsection that child support is again payable by the liable parent to the other parent.</w:t>
      </w:r>
    </w:p>
    <w:p w:rsidR="002769D2" w:rsidRPr="006224D3" w:rsidRDefault="002769D2" w:rsidP="002769D2">
      <w:pPr>
        <w:pStyle w:val="subsection"/>
      </w:pPr>
      <w:r w:rsidRPr="006224D3">
        <w:tab/>
        <w:t>(4)</w:t>
      </w:r>
      <w:r w:rsidRPr="006224D3">
        <w:tab/>
        <w:t xml:space="preserve">If the Registrar makes a determination under </w:t>
      </w:r>
      <w:r w:rsidR="00926F11" w:rsidRPr="006224D3">
        <w:t>subsection (</w:t>
      </w:r>
      <w:r w:rsidRPr="006224D3">
        <w:t>3), child support is again payable by the liable parent to the other parent from the day that the Registrar is satisfied that the parents ceased to be members of the same couple.</w:t>
      </w:r>
    </w:p>
    <w:p w:rsidR="002769D2" w:rsidRPr="006224D3" w:rsidRDefault="002769D2" w:rsidP="002769D2">
      <w:pPr>
        <w:pStyle w:val="SubsectionHead"/>
      </w:pPr>
      <w:r w:rsidRPr="006224D3">
        <w:t>Suspension determination not to prevent payment of child support to non</w:t>
      </w:r>
      <w:r w:rsidR="00CE39FD">
        <w:noBreakHyphen/>
      </w:r>
      <w:r w:rsidRPr="006224D3">
        <w:t>parent carers</w:t>
      </w:r>
    </w:p>
    <w:p w:rsidR="002769D2" w:rsidRPr="006224D3" w:rsidRDefault="002769D2" w:rsidP="002769D2">
      <w:pPr>
        <w:pStyle w:val="subsection"/>
      </w:pPr>
      <w:r w:rsidRPr="006224D3">
        <w:tab/>
        <w:t>(5)</w:t>
      </w:r>
      <w:r w:rsidRPr="006224D3">
        <w:tab/>
        <w:t>To avoid doubt, child support is still payable by a liable parent for a child to a non</w:t>
      </w:r>
      <w:r w:rsidR="00CE39FD">
        <w:noBreakHyphen/>
      </w:r>
      <w:r w:rsidRPr="006224D3">
        <w:t>parent carer of the child despite a suspension determination being made in respect of the parents of the child.</w:t>
      </w:r>
    </w:p>
    <w:p w:rsidR="002769D2" w:rsidRPr="006224D3" w:rsidRDefault="002769D2" w:rsidP="002769D2">
      <w:pPr>
        <w:pStyle w:val="SubsectionHead"/>
      </w:pPr>
      <w:r w:rsidRPr="006224D3">
        <w:t>Parent taken not to be assessed in respect of the costs of the child</w:t>
      </w:r>
    </w:p>
    <w:p w:rsidR="002769D2" w:rsidRPr="006224D3" w:rsidRDefault="002769D2" w:rsidP="002769D2">
      <w:pPr>
        <w:pStyle w:val="subsection"/>
      </w:pPr>
      <w:r w:rsidRPr="006224D3">
        <w:tab/>
        <w:t>(6)</w:t>
      </w:r>
      <w:r w:rsidRPr="006224D3">
        <w:tab/>
        <w:t xml:space="preserve">For the purposes of this Act and the Registration and Collection Act, a parent of a child is taken not to be assessed in respect of the costs of the child during the period in which child support is not payable by or to the parent under </w:t>
      </w:r>
      <w:r w:rsidR="00926F11" w:rsidRPr="006224D3">
        <w:t>subsection (</w:t>
      </w:r>
      <w:r w:rsidRPr="006224D3">
        <w:t>2).</w:t>
      </w:r>
    </w:p>
    <w:p w:rsidR="001D7134" w:rsidRPr="006224D3" w:rsidRDefault="001D7134" w:rsidP="001D7134">
      <w:pPr>
        <w:pStyle w:val="ActHead5"/>
      </w:pPr>
      <w:bookmarkStart w:id="368" w:name="_Toc56677888"/>
      <w:r w:rsidRPr="00CE39FD">
        <w:rPr>
          <w:rStyle w:val="CharSectno"/>
        </w:rPr>
        <w:t>150F</w:t>
      </w:r>
      <w:r w:rsidRPr="006224D3">
        <w:t xml:space="preserve">  Suspension of liability to pay child support if notification delayed when persons have swapped eligible carer roles</w:t>
      </w:r>
      <w:bookmarkEnd w:id="368"/>
    </w:p>
    <w:p w:rsidR="001D7134" w:rsidRPr="006224D3" w:rsidRDefault="001D7134" w:rsidP="001D7134">
      <w:pPr>
        <w:pStyle w:val="subsection"/>
      </w:pPr>
      <w:r w:rsidRPr="006224D3">
        <w:tab/>
        <w:t>(1)</w:t>
      </w:r>
      <w:r w:rsidRPr="006224D3">
        <w:tab/>
        <w:t xml:space="preserve">The Registrar must make a determination (a </w:t>
      </w:r>
      <w:r w:rsidRPr="006224D3">
        <w:rPr>
          <w:b/>
          <w:i/>
        </w:rPr>
        <w:t>suspension determination</w:t>
      </w:r>
      <w:r w:rsidRPr="006224D3">
        <w:t>) that child support is not payable for a child by a liable parent to another person if:</w:t>
      </w:r>
    </w:p>
    <w:p w:rsidR="001D7134" w:rsidRPr="006224D3" w:rsidRDefault="001D7134" w:rsidP="001D7134">
      <w:pPr>
        <w:pStyle w:val="paragraph"/>
      </w:pPr>
      <w:r w:rsidRPr="006224D3">
        <w:tab/>
        <w:t>(a)</w:t>
      </w:r>
      <w:r w:rsidRPr="006224D3">
        <w:tab/>
        <w:t>the Registrar or Secretary is notified, or otherwise becomes aware, that:</w:t>
      </w:r>
    </w:p>
    <w:p w:rsidR="001D7134" w:rsidRPr="006224D3" w:rsidRDefault="001D7134" w:rsidP="001D7134">
      <w:pPr>
        <w:pStyle w:val="paragraphsub"/>
      </w:pPr>
      <w:r w:rsidRPr="006224D3">
        <w:tab/>
        <w:t>(i)</w:t>
      </w:r>
      <w:r w:rsidRPr="006224D3">
        <w:tab/>
        <w:t>all persons who were eligible carers of the child have ceased to be eligible carers of the child; and</w:t>
      </w:r>
    </w:p>
    <w:p w:rsidR="001D7134" w:rsidRPr="006224D3" w:rsidRDefault="001D7134" w:rsidP="001D7134">
      <w:pPr>
        <w:pStyle w:val="paragraphsub"/>
      </w:pPr>
      <w:r w:rsidRPr="006224D3">
        <w:tab/>
        <w:t>(ii)</w:t>
      </w:r>
      <w:r w:rsidRPr="006224D3">
        <w:tab/>
        <w:t>a parent who was not an eligible carer of the child would have become an eligible carer of the child but for subparagraph</w:t>
      </w:r>
      <w:r w:rsidR="00926F11" w:rsidRPr="006224D3">
        <w:t> </w:t>
      </w:r>
      <w:r w:rsidRPr="006224D3">
        <w:t>54F(3)(b)(i); and</w:t>
      </w:r>
    </w:p>
    <w:p w:rsidR="001D7134" w:rsidRPr="006224D3" w:rsidRDefault="001D7134" w:rsidP="001D7134">
      <w:pPr>
        <w:pStyle w:val="paragraph"/>
      </w:pPr>
      <w:r w:rsidRPr="006224D3">
        <w:tab/>
        <w:t>(b)</w:t>
      </w:r>
      <w:r w:rsidRPr="006224D3">
        <w:tab/>
        <w:t xml:space="preserve">the Registrar or Secretary is notified, or otherwise becomes aware, of the matter in </w:t>
      </w:r>
      <w:r w:rsidR="00926F11" w:rsidRPr="006224D3">
        <w:t>subparagraph (</w:t>
      </w:r>
      <w:r w:rsidRPr="006224D3">
        <w:t>a)(ii) more than 28 days after the relevant change of care day but before the end of 26 weeks after that day.</w:t>
      </w:r>
    </w:p>
    <w:p w:rsidR="001D7134" w:rsidRPr="006224D3" w:rsidRDefault="001D7134" w:rsidP="001D7134">
      <w:pPr>
        <w:pStyle w:val="subsection"/>
      </w:pPr>
      <w:r w:rsidRPr="006224D3">
        <w:tab/>
        <w:t>(2)</w:t>
      </w:r>
      <w:r w:rsidRPr="006224D3">
        <w:tab/>
        <w:t>If the Registrar makes a suspension determination, child support for the child is not payable by the liable parent to the other person:</w:t>
      </w:r>
    </w:p>
    <w:p w:rsidR="001D7134" w:rsidRPr="006224D3" w:rsidRDefault="001D7134" w:rsidP="001D7134">
      <w:pPr>
        <w:pStyle w:val="paragraph"/>
      </w:pPr>
      <w:r w:rsidRPr="006224D3">
        <w:tab/>
        <w:t>(a)</w:t>
      </w:r>
      <w:r w:rsidRPr="006224D3">
        <w:tab/>
        <w:t>from that change of care day; and</w:t>
      </w:r>
    </w:p>
    <w:p w:rsidR="001D7134" w:rsidRPr="006224D3" w:rsidRDefault="001D7134" w:rsidP="001D7134">
      <w:pPr>
        <w:pStyle w:val="paragraph"/>
      </w:pPr>
      <w:r w:rsidRPr="006224D3">
        <w:tab/>
        <w:t>(b)</w:t>
      </w:r>
      <w:r w:rsidRPr="006224D3">
        <w:tab/>
        <w:t xml:space="preserve">until the day before the Registrar or Secretary is notified, or otherwise becomes aware, of the matter in </w:t>
      </w:r>
      <w:r w:rsidR="00926F11" w:rsidRPr="006224D3">
        <w:t>subparagraph (</w:t>
      </w:r>
      <w:r w:rsidRPr="006224D3">
        <w:t>1)(a)(ii).</w:t>
      </w:r>
    </w:p>
    <w:p w:rsidR="00C44231" w:rsidRPr="006224D3" w:rsidRDefault="00C44231" w:rsidP="00C44231">
      <w:pPr>
        <w:pStyle w:val="ActHead5"/>
      </w:pPr>
      <w:bookmarkStart w:id="369" w:name="_Toc56677889"/>
      <w:r w:rsidRPr="00CE39FD">
        <w:rPr>
          <w:rStyle w:val="CharSectno"/>
        </w:rPr>
        <w:t>151</w:t>
      </w:r>
      <w:r w:rsidRPr="006224D3">
        <w:t xml:space="preserve">  Election to end administrative assessment</w:t>
      </w:r>
      <w:bookmarkEnd w:id="369"/>
    </w:p>
    <w:p w:rsidR="000007E1" w:rsidRPr="006224D3" w:rsidRDefault="000007E1" w:rsidP="000007E1">
      <w:pPr>
        <w:pStyle w:val="subsection"/>
      </w:pPr>
      <w:r w:rsidRPr="006224D3">
        <w:tab/>
        <w:t>(1)</w:t>
      </w:r>
      <w:r w:rsidRPr="006224D3">
        <w:tab/>
        <w:t>A carer entitled to child support for a child may, by notice given to the Registrar, elect that the liability of a liable parent to pay or provide child support for the child to the carer entitled to child support is to end from a specified day.</w:t>
      </w:r>
    </w:p>
    <w:p w:rsidR="00C44231" w:rsidRPr="006224D3" w:rsidRDefault="00C44231" w:rsidP="00C44231">
      <w:pPr>
        <w:pStyle w:val="subsection"/>
      </w:pPr>
      <w:r w:rsidRPr="006224D3">
        <w:tab/>
        <w:t>(1A)</w:t>
      </w:r>
      <w:r w:rsidRPr="006224D3">
        <w:tab/>
        <w:t>If child support is not payable to a person for a child under a child support agreement for a day under subsection</w:t>
      </w:r>
      <w:r w:rsidR="00926F11" w:rsidRPr="006224D3">
        <w:t> </w:t>
      </w:r>
      <w:r w:rsidRPr="006224D3">
        <w:t>93(1A), any party to the agreement may, by notice given to the Registrar on that day, elect that the liability of a liable parent who is a party to the agreement to pay or provide child support for the child to the person is to end from a specified day.</w:t>
      </w:r>
    </w:p>
    <w:p w:rsidR="000007E1" w:rsidRPr="006224D3" w:rsidRDefault="000007E1" w:rsidP="000007E1">
      <w:pPr>
        <w:pStyle w:val="subsection"/>
      </w:pPr>
      <w:r w:rsidRPr="006224D3">
        <w:tab/>
        <w:t>(2)</w:t>
      </w:r>
      <w:r w:rsidRPr="006224D3">
        <w:tab/>
      </w:r>
      <w:r w:rsidR="00E46520" w:rsidRPr="006224D3">
        <w:t xml:space="preserve">A notice under </w:t>
      </w:r>
      <w:r w:rsidR="00926F11" w:rsidRPr="006224D3">
        <w:t>subsection (</w:t>
      </w:r>
      <w:r w:rsidR="00E46520" w:rsidRPr="006224D3">
        <w:t>1) or (1A)</w:t>
      </w:r>
      <w:r w:rsidRPr="006224D3">
        <w:t xml:space="preserve"> must be given in the manner specified by the Registrar.</w:t>
      </w:r>
    </w:p>
    <w:p w:rsidR="000007E1" w:rsidRPr="006224D3" w:rsidRDefault="000007E1" w:rsidP="000007E1">
      <w:pPr>
        <w:pStyle w:val="notetext"/>
      </w:pPr>
      <w:r w:rsidRPr="006224D3">
        <w:t>Note:</w:t>
      </w:r>
      <w:r w:rsidRPr="006224D3">
        <w:tab/>
        <w:t>Section</w:t>
      </w:r>
      <w:r w:rsidR="00926F11" w:rsidRPr="006224D3">
        <w:t> </w:t>
      </w:r>
      <w:r w:rsidRPr="006224D3">
        <w:t>150A provides for the Registrar to specify the manner in which a notice may be given.</w:t>
      </w:r>
    </w:p>
    <w:p w:rsidR="000007E1" w:rsidRPr="006224D3" w:rsidRDefault="000007E1" w:rsidP="000007E1">
      <w:pPr>
        <w:pStyle w:val="ActHead5"/>
      </w:pPr>
      <w:bookmarkStart w:id="370" w:name="_Toc56677890"/>
      <w:r w:rsidRPr="00CE39FD">
        <w:rPr>
          <w:rStyle w:val="CharSectno"/>
        </w:rPr>
        <w:t>151B</w:t>
      </w:r>
      <w:r w:rsidRPr="006224D3">
        <w:t xml:space="preserve">  Application for assessment/agreement to continue beyond child’s 18th birthday</w:t>
      </w:r>
      <w:bookmarkEnd w:id="370"/>
    </w:p>
    <w:p w:rsidR="000007E1" w:rsidRPr="006224D3" w:rsidRDefault="000007E1" w:rsidP="000007E1">
      <w:pPr>
        <w:pStyle w:val="subsection"/>
      </w:pPr>
      <w:r w:rsidRPr="006224D3">
        <w:tab/>
        <w:t>(1)</w:t>
      </w:r>
      <w:r w:rsidRPr="006224D3">
        <w:tab/>
        <w:t>If a child turns 18 during a year in which the child is in full</w:t>
      </w:r>
      <w:r w:rsidR="00CE39FD">
        <w:noBreakHyphen/>
      </w:r>
      <w:r w:rsidRPr="006224D3">
        <w:t>time secondary education, a carer entitled to child support for the child may apply for an administrative assessment, or a child support agreement, in relation to the child to continue in force until the last day of the secondary school year in which the child turns 18.</w:t>
      </w:r>
    </w:p>
    <w:p w:rsidR="000007E1" w:rsidRPr="006224D3" w:rsidRDefault="000007E1" w:rsidP="000007E1">
      <w:pPr>
        <w:pStyle w:val="notetext"/>
      </w:pPr>
      <w:r w:rsidRPr="006224D3">
        <w:t>Note:</w:t>
      </w:r>
      <w:r w:rsidRPr="006224D3">
        <w:tab/>
        <w:t xml:space="preserve">For </w:t>
      </w:r>
      <w:r w:rsidRPr="006224D3">
        <w:rPr>
          <w:b/>
          <w:i/>
        </w:rPr>
        <w:t>full</w:t>
      </w:r>
      <w:r w:rsidR="00CE39FD">
        <w:rPr>
          <w:b/>
          <w:i/>
        </w:rPr>
        <w:noBreakHyphen/>
      </w:r>
      <w:r w:rsidRPr="006224D3">
        <w:rPr>
          <w:b/>
          <w:i/>
        </w:rPr>
        <w:t>time secondary education</w:t>
      </w:r>
      <w:r w:rsidRPr="006224D3">
        <w:t>,</w:t>
      </w:r>
      <w:r w:rsidRPr="006224D3">
        <w:rPr>
          <w:b/>
          <w:i/>
        </w:rPr>
        <w:t xml:space="preserve"> last day</w:t>
      </w:r>
      <w:r w:rsidRPr="006224D3">
        <w:t xml:space="preserve"> and </w:t>
      </w:r>
      <w:r w:rsidRPr="006224D3">
        <w:rPr>
          <w:b/>
          <w:i/>
        </w:rPr>
        <w:t>secondary school</w:t>
      </w:r>
      <w:r w:rsidRPr="006224D3">
        <w:t xml:space="preserve"> see section</w:t>
      </w:r>
      <w:r w:rsidR="00926F11" w:rsidRPr="006224D3">
        <w:t> </w:t>
      </w:r>
      <w:r w:rsidRPr="006224D3">
        <w:t>5.</w:t>
      </w:r>
    </w:p>
    <w:p w:rsidR="00A97EE5" w:rsidRPr="006224D3" w:rsidRDefault="00A97EE5" w:rsidP="00A97EE5">
      <w:pPr>
        <w:pStyle w:val="subsection"/>
      </w:pPr>
      <w:r w:rsidRPr="006224D3">
        <w:tab/>
        <w:t>(1</w:t>
      </w:r>
      <w:r w:rsidRPr="006224D3">
        <w:rPr>
          <w:bCs/>
        </w:rPr>
        <w:t>A</w:t>
      </w:r>
      <w:r w:rsidRPr="006224D3">
        <w:t>)</w:t>
      </w:r>
      <w:r w:rsidRPr="006224D3">
        <w:tab/>
        <w:t>If a relevant dependent child of a parent turns 18 during a year in which the child is in full</w:t>
      </w:r>
      <w:r w:rsidR="00CE39FD">
        <w:noBreakHyphen/>
      </w:r>
      <w:r w:rsidRPr="006224D3">
        <w:t>time secondary education, the parent may apply for the relevant dependent child to be taken into account in any relevant administrative assessment until the last day of the secondary school year in which the child turns 18.</w:t>
      </w:r>
    </w:p>
    <w:p w:rsidR="000007E1" w:rsidRPr="006224D3" w:rsidRDefault="000007E1" w:rsidP="000007E1">
      <w:pPr>
        <w:pStyle w:val="subsection"/>
      </w:pPr>
      <w:r w:rsidRPr="006224D3">
        <w:tab/>
        <w:t>(2)</w:t>
      </w:r>
      <w:r w:rsidRPr="006224D3">
        <w:tab/>
        <w:t>The application must be:</w:t>
      </w:r>
    </w:p>
    <w:p w:rsidR="000007E1" w:rsidRPr="006224D3" w:rsidRDefault="000007E1" w:rsidP="000007E1">
      <w:pPr>
        <w:pStyle w:val="paragraph"/>
      </w:pPr>
      <w:r w:rsidRPr="006224D3">
        <w:tab/>
        <w:t>(a)</w:t>
      </w:r>
      <w:r w:rsidRPr="006224D3">
        <w:tab/>
        <w:t>made to the Registrar in the manner specified by the Registrar; and</w:t>
      </w:r>
    </w:p>
    <w:p w:rsidR="00C25414" w:rsidRPr="006224D3" w:rsidRDefault="00C25414" w:rsidP="00C25414">
      <w:pPr>
        <w:pStyle w:val="paragraph"/>
      </w:pPr>
      <w:r w:rsidRPr="006224D3">
        <w:tab/>
        <w:t>(b)</w:t>
      </w:r>
      <w:r w:rsidRPr="006224D3">
        <w:tab/>
        <w:t xml:space="preserve">in the case of an application under </w:t>
      </w:r>
      <w:r w:rsidR="00926F11" w:rsidRPr="006224D3">
        <w:t>subsection (</w:t>
      </w:r>
      <w:r w:rsidRPr="006224D3">
        <w:t>1) for a child support agreement to continue in force—signed by both the carer entitled to child support for the child and the liable parent in relation to the child.</w:t>
      </w:r>
    </w:p>
    <w:p w:rsidR="000007E1" w:rsidRPr="006224D3" w:rsidRDefault="000007E1" w:rsidP="000007E1">
      <w:pPr>
        <w:pStyle w:val="notetext"/>
      </w:pPr>
      <w:r w:rsidRPr="006224D3">
        <w:t>Note:</w:t>
      </w:r>
      <w:r w:rsidRPr="006224D3">
        <w:tab/>
        <w:t>Section</w:t>
      </w:r>
      <w:r w:rsidR="00926F11" w:rsidRPr="006224D3">
        <w:t> </w:t>
      </w:r>
      <w:r w:rsidRPr="006224D3">
        <w:t>150A provides for the Registrar to specify the manner in which an application may be made.</w:t>
      </w:r>
    </w:p>
    <w:p w:rsidR="000007E1" w:rsidRPr="006224D3" w:rsidRDefault="000007E1" w:rsidP="000007E1">
      <w:pPr>
        <w:pStyle w:val="ActHead5"/>
      </w:pPr>
      <w:bookmarkStart w:id="371" w:name="_Toc56677891"/>
      <w:r w:rsidRPr="00CE39FD">
        <w:rPr>
          <w:rStyle w:val="CharSectno"/>
        </w:rPr>
        <w:t>151C</w:t>
      </w:r>
      <w:r w:rsidRPr="006224D3">
        <w:t xml:space="preserve">  Application for assessment/agreement to continue—Registrar’s decision</w:t>
      </w:r>
      <w:bookmarkEnd w:id="371"/>
    </w:p>
    <w:p w:rsidR="000007E1" w:rsidRPr="006224D3" w:rsidRDefault="000007E1" w:rsidP="000007E1">
      <w:pPr>
        <w:pStyle w:val="subsection"/>
      </w:pPr>
      <w:r w:rsidRPr="006224D3">
        <w:tab/>
        <w:t>(1)</w:t>
      </w:r>
      <w:r w:rsidRPr="006224D3">
        <w:tab/>
        <w:t>The Registrar must either accept or refuse to accept an application under section</w:t>
      </w:r>
      <w:r w:rsidR="00926F11" w:rsidRPr="006224D3">
        <w:t> </w:t>
      </w:r>
      <w:r w:rsidRPr="006224D3">
        <w:t>151B.</w:t>
      </w:r>
    </w:p>
    <w:p w:rsidR="000007E1" w:rsidRPr="006224D3" w:rsidRDefault="000007E1" w:rsidP="000007E1">
      <w:pPr>
        <w:pStyle w:val="subsection"/>
      </w:pPr>
      <w:r w:rsidRPr="006224D3">
        <w:tab/>
        <w:t>(2)</w:t>
      </w:r>
      <w:r w:rsidRPr="006224D3">
        <w:tab/>
        <w:t>The Registrar must accept the application if, and only if, the Registrar is satisfied that:</w:t>
      </w:r>
    </w:p>
    <w:p w:rsidR="000007E1" w:rsidRPr="006224D3" w:rsidRDefault="000007E1" w:rsidP="000007E1">
      <w:pPr>
        <w:pStyle w:val="paragraph"/>
      </w:pPr>
      <w:r w:rsidRPr="006224D3">
        <w:tab/>
        <w:t>(a)</w:t>
      </w:r>
      <w:r w:rsidRPr="006224D3">
        <w:tab/>
        <w:t>the child has turned 17; and</w:t>
      </w:r>
    </w:p>
    <w:p w:rsidR="000B23AB" w:rsidRPr="006224D3" w:rsidRDefault="000B23AB" w:rsidP="000B23AB">
      <w:pPr>
        <w:pStyle w:val="paragraph"/>
      </w:pPr>
      <w:r w:rsidRPr="006224D3">
        <w:tab/>
        <w:t>(b)</w:t>
      </w:r>
      <w:r w:rsidRPr="006224D3">
        <w:tab/>
      </w:r>
      <w:r w:rsidR="001D7134" w:rsidRPr="006224D3">
        <w:t>any of the following applies</w:t>
      </w:r>
      <w:r w:rsidRPr="006224D3">
        <w:t>:</w:t>
      </w:r>
    </w:p>
    <w:p w:rsidR="000B23AB" w:rsidRPr="006224D3" w:rsidRDefault="000B23AB" w:rsidP="000B23AB">
      <w:pPr>
        <w:pStyle w:val="paragraphsub"/>
      </w:pPr>
      <w:r w:rsidRPr="006224D3">
        <w:tab/>
        <w:t>(i)</w:t>
      </w:r>
      <w:r w:rsidRPr="006224D3">
        <w:tab/>
        <w:t>if the application is made under subsection</w:t>
      </w:r>
      <w:r w:rsidR="00926F11" w:rsidRPr="006224D3">
        <w:t> </w:t>
      </w:r>
      <w:r w:rsidRPr="006224D3">
        <w:t xml:space="preserve">151B(1)—an administrative assessment, or a child support agreement, in relation to the child either is in force, or is likely to be in force, on the day before the child’s 18th </w:t>
      </w:r>
      <w:r w:rsidR="001D7134" w:rsidRPr="006224D3">
        <w:t>birthday;</w:t>
      </w:r>
    </w:p>
    <w:p w:rsidR="001D7134" w:rsidRPr="006224D3" w:rsidRDefault="001D7134" w:rsidP="001D7134">
      <w:pPr>
        <w:pStyle w:val="paragraphsub"/>
      </w:pPr>
      <w:r w:rsidRPr="006224D3">
        <w:tab/>
        <w:t>(ia)</w:t>
      </w:r>
      <w:r w:rsidRPr="006224D3">
        <w:tab/>
        <w:t>a suspension determination under section</w:t>
      </w:r>
      <w:r w:rsidR="00926F11" w:rsidRPr="006224D3">
        <w:t> </w:t>
      </w:r>
      <w:r w:rsidRPr="006224D3">
        <w:t>150F provides that child support is not payable in respect of the day before the child’s 18th birthday;</w:t>
      </w:r>
    </w:p>
    <w:p w:rsidR="000B23AB" w:rsidRPr="006224D3" w:rsidRDefault="000B23AB" w:rsidP="000B23AB">
      <w:pPr>
        <w:pStyle w:val="paragraphsub"/>
      </w:pPr>
      <w:r w:rsidRPr="006224D3">
        <w:tab/>
        <w:t>(ii)</w:t>
      </w:r>
      <w:r w:rsidRPr="006224D3">
        <w:tab/>
        <w:t>an administrative assessment that takes the child into account is in force, or is likely to be in force, on the day before the child’s 18th birthday; and</w:t>
      </w:r>
    </w:p>
    <w:p w:rsidR="000007E1" w:rsidRPr="006224D3" w:rsidRDefault="000007E1" w:rsidP="000007E1">
      <w:pPr>
        <w:pStyle w:val="paragraph"/>
      </w:pPr>
      <w:r w:rsidRPr="006224D3">
        <w:tab/>
        <w:t>(c)</w:t>
      </w:r>
      <w:r w:rsidRPr="006224D3">
        <w:tab/>
        <w:t>the child is likely to be in full</w:t>
      </w:r>
      <w:r w:rsidR="00CE39FD">
        <w:noBreakHyphen/>
      </w:r>
      <w:r w:rsidRPr="006224D3">
        <w:t>time secondary education on the child’s 18th birthday; and</w:t>
      </w:r>
    </w:p>
    <w:p w:rsidR="000007E1" w:rsidRPr="006224D3" w:rsidRDefault="000007E1" w:rsidP="000007E1">
      <w:pPr>
        <w:pStyle w:val="paragraph"/>
      </w:pPr>
      <w:r w:rsidRPr="006224D3">
        <w:tab/>
        <w:t>(d)</w:t>
      </w:r>
      <w:r w:rsidRPr="006224D3">
        <w:tab/>
        <w:t>the child’s 18th birthday will occur on or before the last day of the secondary school year; and</w:t>
      </w:r>
    </w:p>
    <w:p w:rsidR="000007E1" w:rsidRPr="006224D3" w:rsidRDefault="000007E1" w:rsidP="000007E1">
      <w:pPr>
        <w:pStyle w:val="paragraph"/>
      </w:pPr>
      <w:r w:rsidRPr="006224D3">
        <w:tab/>
        <w:t>(e)</w:t>
      </w:r>
      <w:r w:rsidRPr="006224D3">
        <w:tab/>
        <w:t>either:</w:t>
      </w:r>
    </w:p>
    <w:p w:rsidR="000007E1" w:rsidRPr="006224D3" w:rsidRDefault="000007E1" w:rsidP="000007E1">
      <w:pPr>
        <w:pStyle w:val="paragraphsub"/>
      </w:pPr>
      <w:r w:rsidRPr="006224D3">
        <w:tab/>
        <w:t>(i)</w:t>
      </w:r>
      <w:r w:rsidRPr="006224D3">
        <w:tab/>
        <w:t>the application is made before the child’s 18th birthday; or</w:t>
      </w:r>
    </w:p>
    <w:p w:rsidR="000007E1" w:rsidRPr="006224D3" w:rsidRDefault="000007E1" w:rsidP="000007E1">
      <w:pPr>
        <w:pStyle w:val="paragraphsub"/>
      </w:pPr>
      <w:r w:rsidRPr="006224D3">
        <w:tab/>
        <w:t>(ii)</w:t>
      </w:r>
      <w:r w:rsidRPr="006224D3">
        <w:tab/>
        <w:t>there are, in the Registrar’s opinion, exceptional circumstances justifying the making of the application after the child’s 18th birthday.</w:t>
      </w:r>
    </w:p>
    <w:p w:rsidR="000007E1" w:rsidRPr="006224D3" w:rsidRDefault="000007E1" w:rsidP="000007E1">
      <w:pPr>
        <w:pStyle w:val="notetext"/>
      </w:pPr>
      <w:r w:rsidRPr="006224D3">
        <w:t>Note:</w:t>
      </w:r>
      <w:r w:rsidRPr="006224D3">
        <w:tab/>
        <w:t xml:space="preserve">For </w:t>
      </w:r>
      <w:r w:rsidRPr="006224D3">
        <w:rPr>
          <w:b/>
          <w:i/>
        </w:rPr>
        <w:t>full</w:t>
      </w:r>
      <w:r w:rsidR="00CE39FD">
        <w:rPr>
          <w:b/>
          <w:i/>
        </w:rPr>
        <w:noBreakHyphen/>
      </w:r>
      <w:r w:rsidRPr="006224D3">
        <w:rPr>
          <w:b/>
          <w:i/>
        </w:rPr>
        <w:t>time secondary education</w:t>
      </w:r>
      <w:r w:rsidRPr="006224D3">
        <w:t xml:space="preserve">, </w:t>
      </w:r>
      <w:r w:rsidRPr="006224D3">
        <w:rPr>
          <w:b/>
          <w:i/>
        </w:rPr>
        <w:t>last day</w:t>
      </w:r>
      <w:r w:rsidRPr="006224D3">
        <w:t xml:space="preserve"> and </w:t>
      </w:r>
      <w:r w:rsidRPr="006224D3">
        <w:rPr>
          <w:b/>
          <w:i/>
        </w:rPr>
        <w:t>secondary school</w:t>
      </w:r>
      <w:r w:rsidRPr="006224D3">
        <w:t xml:space="preserve"> see section</w:t>
      </w:r>
      <w:r w:rsidR="00926F11" w:rsidRPr="006224D3">
        <w:t> </w:t>
      </w:r>
      <w:r w:rsidRPr="006224D3">
        <w:t>5.</w:t>
      </w:r>
    </w:p>
    <w:p w:rsidR="000007E1" w:rsidRPr="006224D3" w:rsidRDefault="000007E1" w:rsidP="000007E1">
      <w:pPr>
        <w:pStyle w:val="SubsectionHead"/>
      </w:pPr>
      <w:r w:rsidRPr="006224D3">
        <w:t>Refusal of application</w:t>
      </w:r>
    </w:p>
    <w:p w:rsidR="000007E1" w:rsidRPr="006224D3" w:rsidRDefault="000007E1" w:rsidP="000007E1">
      <w:pPr>
        <w:pStyle w:val="subsection"/>
      </w:pPr>
      <w:r w:rsidRPr="006224D3">
        <w:tab/>
        <w:t>(3)</w:t>
      </w:r>
      <w:r w:rsidRPr="006224D3">
        <w:tab/>
        <w:t>If the Registrar refuses to accept the application, the Registrar must immediately notify the applicant in writing.</w:t>
      </w:r>
    </w:p>
    <w:p w:rsidR="000007E1" w:rsidRPr="006224D3" w:rsidRDefault="000007E1" w:rsidP="000007E1">
      <w:pPr>
        <w:pStyle w:val="SubsectionHead"/>
      </w:pPr>
      <w:r w:rsidRPr="006224D3">
        <w:t>Acceptance of application</w:t>
      </w:r>
    </w:p>
    <w:p w:rsidR="000007E1" w:rsidRPr="006224D3" w:rsidRDefault="000007E1" w:rsidP="000007E1">
      <w:pPr>
        <w:pStyle w:val="subsection"/>
      </w:pPr>
      <w:r w:rsidRPr="006224D3">
        <w:tab/>
        <w:t>(4)</w:t>
      </w:r>
      <w:r w:rsidRPr="006224D3">
        <w:tab/>
        <w:t>If the Registrar accepts the application, the Registrar must immediately notify the applicant, and the liable parent concerned, in writing.</w:t>
      </w:r>
    </w:p>
    <w:p w:rsidR="00A31CDF" w:rsidRPr="006224D3" w:rsidRDefault="00A31CDF" w:rsidP="00A31CDF">
      <w:pPr>
        <w:pStyle w:val="subsection"/>
      </w:pPr>
      <w:r w:rsidRPr="006224D3">
        <w:tab/>
        <w:t>(5)</w:t>
      </w:r>
      <w:r w:rsidRPr="006224D3">
        <w:tab/>
        <w:t>A notice to a person under this section must include, or be accompanied by, a statement to the effect:</w:t>
      </w:r>
    </w:p>
    <w:p w:rsidR="00A31CDF" w:rsidRPr="006224D3" w:rsidRDefault="00A31CDF" w:rsidP="00A31CDF">
      <w:pPr>
        <w:pStyle w:val="paragraph"/>
      </w:pPr>
      <w:r w:rsidRPr="006224D3">
        <w:tab/>
        <w:t>(a)</w:t>
      </w:r>
      <w:r w:rsidRPr="006224D3">
        <w:tab/>
        <w:t>that the person may, subject to the Registration and Collection Act, object to the particulars of the assessment in relation to which the application under section</w:t>
      </w:r>
      <w:r w:rsidR="00926F11" w:rsidRPr="006224D3">
        <w:t> </w:t>
      </w:r>
      <w:r w:rsidRPr="006224D3">
        <w:t>151B was made; and</w:t>
      </w:r>
    </w:p>
    <w:p w:rsidR="00A31CDF" w:rsidRPr="006224D3" w:rsidRDefault="00A31CDF" w:rsidP="00A31CDF">
      <w:pPr>
        <w:pStyle w:val="paragraph"/>
      </w:pPr>
      <w:r w:rsidRPr="006224D3">
        <w:tab/>
        <w:t>(b)</w:t>
      </w:r>
      <w:r w:rsidRPr="006224D3">
        <w:tab/>
        <w:t xml:space="preserve">that if the person is aggrieved by the decision on an objection to the particulars of the assessment (no matter who lodges the objection), he or she may, </w:t>
      </w:r>
      <w:r w:rsidR="007161D0" w:rsidRPr="006224D3">
        <w:t>subject to that Act and the AAT Act, apply to the AAT</w:t>
      </w:r>
      <w:r w:rsidRPr="006224D3">
        <w:t xml:space="preserve"> for review of the decision.</w:t>
      </w:r>
    </w:p>
    <w:p w:rsidR="000007E1" w:rsidRPr="006224D3" w:rsidRDefault="000007E1" w:rsidP="000007E1">
      <w:pPr>
        <w:pStyle w:val="subsection"/>
      </w:pPr>
      <w:r w:rsidRPr="006224D3">
        <w:tab/>
        <w:t>(6)</w:t>
      </w:r>
      <w:r w:rsidRPr="006224D3">
        <w:tab/>
        <w:t xml:space="preserve">A contravention of </w:t>
      </w:r>
      <w:r w:rsidR="00926F11" w:rsidRPr="006224D3">
        <w:t>subsection (</w:t>
      </w:r>
      <w:r w:rsidRPr="006224D3">
        <w:t>5) in relation to a decision does not affect the validity of the decision.</w:t>
      </w:r>
    </w:p>
    <w:p w:rsidR="000007E1" w:rsidRPr="006224D3" w:rsidRDefault="000007E1" w:rsidP="000007E1">
      <w:pPr>
        <w:pStyle w:val="subsection"/>
      </w:pPr>
      <w:r w:rsidRPr="006224D3">
        <w:tab/>
        <w:t>(7)</w:t>
      </w:r>
      <w:r w:rsidRPr="006224D3">
        <w:tab/>
        <w:t xml:space="preserve">To avoid doubt, a reference in this section to an </w:t>
      </w:r>
      <w:r w:rsidRPr="006224D3">
        <w:rPr>
          <w:b/>
          <w:i/>
        </w:rPr>
        <w:t>administrative assessment</w:t>
      </w:r>
      <w:r w:rsidRPr="006224D3">
        <w:t xml:space="preserve"> does not include a reference to an assessment made by the Registrar under subsection</w:t>
      </w:r>
      <w:r w:rsidR="00926F11" w:rsidRPr="006224D3">
        <w:t> </w:t>
      </w:r>
      <w:r w:rsidRPr="006224D3">
        <w:t>93(2).</w:t>
      </w:r>
    </w:p>
    <w:p w:rsidR="000007E1" w:rsidRPr="006224D3" w:rsidRDefault="000007E1" w:rsidP="000007E1">
      <w:pPr>
        <w:pStyle w:val="ActHead5"/>
      </w:pPr>
      <w:bookmarkStart w:id="372" w:name="_Toc56677892"/>
      <w:r w:rsidRPr="00CE39FD">
        <w:rPr>
          <w:rStyle w:val="CharSectno"/>
        </w:rPr>
        <w:t>151D</w:t>
      </w:r>
      <w:r w:rsidRPr="006224D3">
        <w:t xml:space="preserve">  Application </w:t>
      </w:r>
      <w:r w:rsidR="003D2718" w:rsidRPr="006224D3">
        <w:t>under subsection</w:t>
      </w:r>
      <w:r w:rsidR="00926F11" w:rsidRPr="006224D3">
        <w:t> </w:t>
      </w:r>
      <w:r w:rsidR="003D2718" w:rsidRPr="006224D3">
        <w:t xml:space="preserve">151B(1) </w:t>
      </w:r>
      <w:r w:rsidRPr="006224D3">
        <w:t>for assessment/agreement to continue—consequences of acceptance</w:t>
      </w:r>
      <w:bookmarkEnd w:id="372"/>
    </w:p>
    <w:p w:rsidR="000007E1" w:rsidRPr="006224D3" w:rsidRDefault="000007E1" w:rsidP="000007E1">
      <w:pPr>
        <w:pStyle w:val="SubsectionHead"/>
      </w:pPr>
      <w:r w:rsidRPr="006224D3">
        <w:t>Child support terminating event</w:t>
      </w:r>
    </w:p>
    <w:p w:rsidR="000007E1" w:rsidRPr="006224D3" w:rsidRDefault="000007E1" w:rsidP="000007E1">
      <w:pPr>
        <w:pStyle w:val="subsection"/>
      </w:pPr>
      <w:r w:rsidRPr="006224D3">
        <w:tab/>
        <w:t>(1)</w:t>
      </w:r>
      <w:r w:rsidRPr="006224D3">
        <w:tab/>
        <w:t xml:space="preserve">If the Registrar accepts an application under </w:t>
      </w:r>
      <w:r w:rsidR="003D2718" w:rsidRPr="006224D3">
        <w:t>subsection</w:t>
      </w:r>
      <w:r w:rsidR="00926F11" w:rsidRPr="006224D3">
        <w:t> </w:t>
      </w:r>
      <w:r w:rsidR="003D2718" w:rsidRPr="006224D3">
        <w:t>151B(1)</w:t>
      </w:r>
      <w:r w:rsidRPr="006224D3">
        <w:t xml:space="preserve"> in relation to a child, then, in spite of section</w:t>
      </w:r>
      <w:r w:rsidR="00926F11" w:rsidRPr="006224D3">
        <w:t> </w:t>
      </w:r>
      <w:r w:rsidRPr="006224D3">
        <w:t>12 (which deals with child support terminating events):</w:t>
      </w:r>
    </w:p>
    <w:p w:rsidR="000007E1" w:rsidRPr="006224D3" w:rsidRDefault="000007E1" w:rsidP="000007E1">
      <w:pPr>
        <w:pStyle w:val="paragraph"/>
      </w:pPr>
      <w:r w:rsidRPr="006224D3">
        <w:tab/>
        <w:t>(a)</w:t>
      </w:r>
      <w:r w:rsidRPr="006224D3">
        <w:tab/>
        <w:t>a child support terminating event does not happen in relation to the child when the child turns 18; and</w:t>
      </w:r>
    </w:p>
    <w:p w:rsidR="000007E1" w:rsidRPr="006224D3" w:rsidRDefault="000007E1" w:rsidP="000007E1">
      <w:pPr>
        <w:pStyle w:val="paragraph"/>
      </w:pPr>
      <w:r w:rsidRPr="006224D3">
        <w:tab/>
        <w:t>(b)</w:t>
      </w:r>
      <w:r w:rsidRPr="006224D3">
        <w:tab/>
        <w:t>a child support terminating event happens in relation to the child on whichever of the following days occurs first:</w:t>
      </w:r>
    </w:p>
    <w:p w:rsidR="000007E1" w:rsidRPr="006224D3" w:rsidRDefault="000007E1" w:rsidP="000007E1">
      <w:pPr>
        <w:pStyle w:val="paragraphsub"/>
      </w:pPr>
      <w:r w:rsidRPr="006224D3">
        <w:tab/>
        <w:t>(i)</w:t>
      </w:r>
      <w:r w:rsidRPr="006224D3">
        <w:tab/>
        <w:t>the day on which the Registrar is satisfied the child ceased to be in full</w:t>
      </w:r>
      <w:r w:rsidR="00CE39FD">
        <w:noBreakHyphen/>
      </w:r>
      <w:r w:rsidRPr="006224D3">
        <w:t>time secondary education;</w:t>
      </w:r>
    </w:p>
    <w:p w:rsidR="000007E1" w:rsidRPr="006224D3" w:rsidRDefault="000007E1" w:rsidP="000007E1">
      <w:pPr>
        <w:pStyle w:val="paragraphsub"/>
      </w:pPr>
      <w:r w:rsidRPr="006224D3">
        <w:tab/>
        <w:t>(ii)</w:t>
      </w:r>
      <w:r w:rsidRPr="006224D3">
        <w:tab/>
        <w:t>the last day of the secondary school year to which the application relates.</w:t>
      </w:r>
    </w:p>
    <w:p w:rsidR="000007E1" w:rsidRPr="006224D3" w:rsidRDefault="000007E1" w:rsidP="000007E1">
      <w:pPr>
        <w:pStyle w:val="SubsectionHead"/>
      </w:pPr>
      <w:r w:rsidRPr="006224D3">
        <w:t>Registrar to take necessary action</w:t>
      </w:r>
    </w:p>
    <w:p w:rsidR="000007E1" w:rsidRPr="006224D3" w:rsidRDefault="000007E1" w:rsidP="000007E1">
      <w:pPr>
        <w:pStyle w:val="subsection"/>
      </w:pPr>
      <w:r w:rsidRPr="006224D3">
        <w:tab/>
        <w:t>(2)</w:t>
      </w:r>
      <w:r w:rsidRPr="006224D3">
        <w:tab/>
        <w:t>If the Registrar accepts the application, the Registrar must immediately take such action as is necessary:</w:t>
      </w:r>
    </w:p>
    <w:p w:rsidR="000007E1" w:rsidRPr="006224D3" w:rsidRDefault="000007E1" w:rsidP="000007E1">
      <w:pPr>
        <w:pStyle w:val="paragraph"/>
      </w:pPr>
      <w:r w:rsidRPr="006224D3">
        <w:tab/>
        <w:t>(a)</w:t>
      </w:r>
      <w:r w:rsidRPr="006224D3">
        <w:tab/>
        <w:t xml:space="preserve">if the application is to continue an administrative assessment in force—to take account of the change effected by </w:t>
      </w:r>
      <w:r w:rsidR="00926F11" w:rsidRPr="006224D3">
        <w:t>subsection (</w:t>
      </w:r>
      <w:r w:rsidRPr="006224D3">
        <w:t xml:space="preserve">1) to the meaning of </w:t>
      </w:r>
      <w:r w:rsidRPr="006224D3">
        <w:rPr>
          <w:b/>
          <w:i/>
        </w:rPr>
        <w:t>child support terminating event</w:t>
      </w:r>
      <w:r w:rsidRPr="006224D3">
        <w:t xml:space="preserve"> in relation to the child (whether by amending the assessment or otherwise); and</w:t>
      </w:r>
    </w:p>
    <w:p w:rsidR="000007E1" w:rsidRPr="006224D3" w:rsidRDefault="000007E1" w:rsidP="00ED65D6">
      <w:pPr>
        <w:pStyle w:val="paragraph"/>
        <w:keepNext/>
        <w:keepLines/>
      </w:pPr>
      <w:r w:rsidRPr="006224D3">
        <w:tab/>
        <w:t>(b)</w:t>
      </w:r>
      <w:r w:rsidRPr="006224D3">
        <w:tab/>
        <w:t xml:space="preserve">if the application is to continue a child support agreement in force—to take account of the change effected by </w:t>
      </w:r>
      <w:r w:rsidR="00926F11" w:rsidRPr="006224D3">
        <w:t>subsection (</w:t>
      </w:r>
      <w:r w:rsidRPr="006224D3">
        <w:t>1) to the meaning of</w:t>
      </w:r>
      <w:r w:rsidRPr="006224D3">
        <w:rPr>
          <w:b/>
          <w:i/>
        </w:rPr>
        <w:t xml:space="preserve"> child support terminating event</w:t>
      </w:r>
      <w:r w:rsidRPr="006224D3">
        <w:t xml:space="preserve"> in relation to the child (whether by accepting a subsequent child support agreement or otherwise).</w:t>
      </w:r>
    </w:p>
    <w:p w:rsidR="000007E1" w:rsidRPr="006224D3" w:rsidRDefault="000007E1" w:rsidP="000007E1">
      <w:pPr>
        <w:pStyle w:val="SubsectionHead"/>
      </w:pPr>
      <w:r w:rsidRPr="006224D3">
        <w:t>Child to be regarded as aged 17 for purposes of Part</w:t>
      </w:r>
      <w:r w:rsidR="00926F11" w:rsidRPr="006224D3">
        <w:t> </w:t>
      </w:r>
      <w:r w:rsidRPr="006224D3">
        <w:t>5</w:t>
      </w:r>
    </w:p>
    <w:p w:rsidR="000007E1" w:rsidRPr="006224D3" w:rsidRDefault="000007E1" w:rsidP="000007E1">
      <w:pPr>
        <w:pStyle w:val="subsection"/>
      </w:pPr>
      <w:r w:rsidRPr="006224D3">
        <w:tab/>
        <w:t>(2A)</w:t>
      </w:r>
      <w:r w:rsidRPr="006224D3">
        <w:tab/>
        <w:t>If the Registrar accepts the application, the child is to be taken to be aged 17 for the purposes of applying Part</w:t>
      </w:r>
      <w:r w:rsidR="00926F11" w:rsidRPr="006224D3">
        <w:t> </w:t>
      </w:r>
      <w:r w:rsidRPr="006224D3">
        <w:t>5 to the child throughout the period:</w:t>
      </w:r>
    </w:p>
    <w:p w:rsidR="000007E1" w:rsidRPr="006224D3" w:rsidRDefault="000007E1" w:rsidP="000007E1">
      <w:pPr>
        <w:pStyle w:val="paragraph"/>
      </w:pPr>
      <w:r w:rsidRPr="006224D3">
        <w:tab/>
        <w:t>(a)</w:t>
      </w:r>
      <w:r w:rsidRPr="006224D3">
        <w:tab/>
        <w:t>beginning on the day on which the child turned 18; and</w:t>
      </w:r>
    </w:p>
    <w:p w:rsidR="000007E1" w:rsidRPr="006224D3" w:rsidRDefault="000007E1" w:rsidP="000007E1">
      <w:pPr>
        <w:pStyle w:val="paragraph"/>
      </w:pPr>
      <w:r w:rsidRPr="006224D3">
        <w:tab/>
        <w:t>(b)</w:t>
      </w:r>
      <w:r w:rsidRPr="006224D3">
        <w:tab/>
        <w:t xml:space="preserve">ending on the day on which a child support terminating event (within the meaning of </w:t>
      </w:r>
      <w:r w:rsidR="00926F11" w:rsidRPr="006224D3">
        <w:t>paragraph (</w:t>
      </w:r>
      <w:r w:rsidRPr="006224D3">
        <w:t>1)(b)) happens in relation to the child.</w:t>
      </w:r>
    </w:p>
    <w:p w:rsidR="000007E1" w:rsidRPr="006224D3" w:rsidRDefault="000007E1" w:rsidP="000007E1">
      <w:pPr>
        <w:pStyle w:val="SubsectionHead"/>
      </w:pPr>
      <w:r w:rsidRPr="006224D3">
        <w:t>Date of effect of decision</w:t>
      </w:r>
    </w:p>
    <w:p w:rsidR="000007E1" w:rsidRPr="006224D3" w:rsidRDefault="000007E1" w:rsidP="000007E1">
      <w:pPr>
        <w:pStyle w:val="subsection"/>
      </w:pPr>
      <w:r w:rsidRPr="006224D3">
        <w:tab/>
        <w:t>(3)</w:t>
      </w:r>
      <w:r w:rsidRPr="006224D3">
        <w:tab/>
        <w:t xml:space="preserve">A decision of the Registrar to grant an application in relation to a child under </w:t>
      </w:r>
      <w:r w:rsidR="003D2718" w:rsidRPr="006224D3">
        <w:t>subsection</w:t>
      </w:r>
      <w:r w:rsidR="00926F11" w:rsidRPr="006224D3">
        <w:t> </w:t>
      </w:r>
      <w:r w:rsidR="003D2718" w:rsidRPr="006224D3">
        <w:t>151B(1)</w:t>
      </w:r>
      <w:r w:rsidRPr="006224D3">
        <w:t xml:space="preserve"> takes effect on the day before the child turns 18, whether the decision is made before, on or after that day.</w:t>
      </w:r>
    </w:p>
    <w:p w:rsidR="00290DF8" w:rsidRPr="006224D3" w:rsidRDefault="00290DF8" w:rsidP="00290DF8">
      <w:pPr>
        <w:pStyle w:val="ActHead5"/>
      </w:pPr>
      <w:bookmarkStart w:id="373" w:name="_Toc56677893"/>
      <w:r w:rsidRPr="00CE39FD">
        <w:rPr>
          <w:rStyle w:val="CharSectno"/>
        </w:rPr>
        <w:t>151E</w:t>
      </w:r>
      <w:r w:rsidRPr="006224D3">
        <w:t xml:space="preserve">  Applications under subsection</w:t>
      </w:r>
      <w:r w:rsidR="00926F11" w:rsidRPr="006224D3">
        <w:t> </w:t>
      </w:r>
      <w:r w:rsidRPr="006224D3">
        <w:t>151B(1A) in respect of administrative assessments—consequences of acceptance</w:t>
      </w:r>
      <w:bookmarkEnd w:id="373"/>
    </w:p>
    <w:p w:rsidR="00290DF8" w:rsidRPr="006224D3" w:rsidRDefault="00290DF8" w:rsidP="00290DF8">
      <w:pPr>
        <w:pStyle w:val="SubsectionHead"/>
      </w:pPr>
      <w:r w:rsidRPr="006224D3">
        <w:t>Registrar to take necessary action</w:t>
      </w:r>
    </w:p>
    <w:p w:rsidR="00290DF8" w:rsidRPr="006224D3" w:rsidRDefault="00290DF8" w:rsidP="00290DF8">
      <w:pPr>
        <w:pStyle w:val="subsection"/>
      </w:pPr>
      <w:r w:rsidRPr="006224D3">
        <w:tab/>
        <w:t>(1)</w:t>
      </w:r>
      <w:r w:rsidRPr="006224D3">
        <w:tab/>
        <w:t>If the Registrar accepts an application under subsection</w:t>
      </w:r>
      <w:r w:rsidR="00926F11" w:rsidRPr="006224D3">
        <w:t> </w:t>
      </w:r>
      <w:r w:rsidRPr="006224D3">
        <w:t>151B(1A), the Registrar must immediately take such action as is necessary to take account of the change to the meaning of relevant dependent child (whether by amending an administrative assessment or otherwise).</w:t>
      </w:r>
    </w:p>
    <w:p w:rsidR="00290DF8" w:rsidRPr="006224D3" w:rsidRDefault="00290DF8" w:rsidP="00290DF8">
      <w:pPr>
        <w:pStyle w:val="SubsectionHead"/>
      </w:pPr>
      <w:r w:rsidRPr="006224D3">
        <w:t>Child to be regarded as aged 17 for purposes of Part</w:t>
      </w:r>
      <w:r w:rsidR="00926F11" w:rsidRPr="006224D3">
        <w:t> </w:t>
      </w:r>
      <w:r w:rsidRPr="006224D3">
        <w:t>5</w:t>
      </w:r>
    </w:p>
    <w:p w:rsidR="00290DF8" w:rsidRPr="006224D3" w:rsidRDefault="00290DF8" w:rsidP="00290DF8">
      <w:pPr>
        <w:pStyle w:val="subsection"/>
      </w:pPr>
      <w:r w:rsidRPr="006224D3">
        <w:tab/>
        <w:t>(2)</w:t>
      </w:r>
      <w:r w:rsidRPr="006224D3">
        <w:tab/>
        <w:t>If the Registrar accepts the application, the child is taken to be aged 17 for the purposes of applying Part</w:t>
      </w:r>
      <w:r w:rsidR="00926F11" w:rsidRPr="006224D3">
        <w:t> </w:t>
      </w:r>
      <w:r w:rsidRPr="006224D3">
        <w:t>5 to the child throughout the period:</w:t>
      </w:r>
    </w:p>
    <w:p w:rsidR="00290DF8" w:rsidRPr="006224D3" w:rsidRDefault="00290DF8" w:rsidP="00290DF8">
      <w:pPr>
        <w:pStyle w:val="paragraph"/>
      </w:pPr>
      <w:r w:rsidRPr="006224D3">
        <w:tab/>
        <w:t>(a)</w:t>
      </w:r>
      <w:r w:rsidRPr="006224D3">
        <w:tab/>
        <w:t>beginning on the day on which the child turned 18; and</w:t>
      </w:r>
    </w:p>
    <w:p w:rsidR="00290DF8" w:rsidRPr="006224D3" w:rsidRDefault="00290DF8" w:rsidP="00290DF8">
      <w:pPr>
        <w:pStyle w:val="paragraph"/>
      </w:pPr>
      <w:r w:rsidRPr="006224D3">
        <w:tab/>
        <w:t>(b)</w:t>
      </w:r>
      <w:r w:rsidRPr="006224D3">
        <w:tab/>
        <w:t>ending on the last day of the secondary school year in which the child turns 18.</w:t>
      </w:r>
    </w:p>
    <w:p w:rsidR="00290DF8" w:rsidRPr="006224D3" w:rsidRDefault="00290DF8" w:rsidP="00290DF8">
      <w:pPr>
        <w:pStyle w:val="SubsectionHead"/>
      </w:pPr>
      <w:r w:rsidRPr="006224D3">
        <w:t>Date of effect of decision</w:t>
      </w:r>
    </w:p>
    <w:p w:rsidR="00290DF8" w:rsidRPr="006224D3" w:rsidRDefault="00290DF8" w:rsidP="00290DF8">
      <w:pPr>
        <w:pStyle w:val="subsection"/>
      </w:pPr>
      <w:r w:rsidRPr="006224D3">
        <w:tab/>
        <w:t>(3)</w:t>
      </w:r>
      <w:r w:rsidRPr="006224D3">
        <w:tab/>
        <w:t>A decision of the Registrar to accept an application in relation to a child under subsection</w:t>
      </w:r>
      <w:r w:rsidR="00926F11" w:rsidRPr="006224D3">
        <w:t> </w:t>
      </w:r>
      <w:r w:rsidRPr="006224D3">
        <w:t>151B(1A) takes effect on the day before the child turns 18, whether the decision is made before, on or after that day.</w:t>
      </w:r>
    </w:p>
    <w:p w:rsidR="000007E1" w:rsidRPr="006224D3" w:rsidRDefault="000007E1" w:rsidP="000007E1">
      <w:pPr>
        <w:pStyle w:val="ActHead5"/>
      </w:pPr>
      <w:bookmarkStart w:id="374" w:name="_Toc56677894"/>
      <w:r w:rsidRPr="00CE39FD">
        <w:rPr>
          <w:rStyle w:val="CharSectno"/>
        </w:rPr>
        <w:t>152</w:t>
      </w:r>
      <w:r w:rsidRPr="006224D3">
        <w:t xml:space="preserve">  Court order etc. to cease to have effect where child support becomes payable</w:t>
      </w:r>
      <w:bookmarkEnd w:id="374"/>
    </w:p>
    <w:p w:rsidR="000007E1" w:rsidRPr="006224D3" w:rsidRDefault="000007E1" w:rsidP="000007E1">
      <w:pPr>
        <w:pStyle w:val="subsection"/>
      </w:pPr>
      <w:r w:rsidRPr="006224D3">
        <w:tab/>
      </w:r>
      <w:r w:rsidR="00CD7094" w:rsidRPr="006224D3">
        <w:t>(1)</w:t>
      </w:r>
      <w:r w:rsidRPr="006224D3">
        <w:tab/>
      </w:r>
      <w:r w:rsidR="00CD7094" w:rsidRPr="006224D3">
        <w:t>If</w:t>
      </w:r>
      <w:r w:rsidRPr="006224D3">
        <w:t>:</w:t>
      </w:r>
    </w:p>
    <w:p w:rsidR="000007E1" w:rsidRPr="006224D3" w:rsidRDefault="000007E1" w:rsidP="000007E1">
      <w:pPr>
        <w:pStyle w:val="paragraph"/>
      </w:pPr>
      <w:r w:rsidRPr="006224D3">
        <w:tab/>
        <w:t>(a)</w:t>
      </w:r>
      <w:r w:rsidRPr="006224D3">
        <w:tab/>
        <w:t>at any time an amount of child support for a child becomes payable by a liable parent to another person under an administrative assessment; and</w:t>
      </w:r>
    </w:p>
    <w:p w:rsidR="000007E1" w:rsidRPr="006224D3" w:rsidRDefault="000007E1" w:rsidP="000007E1">
      <w:pPr>
        <w:pStyle w:val="paragraph"/>
        <w:keepNext/>
      </w:pPr>
      <w:r w:rsidRPr="006224D3">
        <w:tab/>
        <w:t>(b)</w:t>
      </w:r>
      <w:r w:rsidRPr="006224D3">
        <w:tab/>
        <w:t xml:space="preserve">immediately before that time, a court order or a court registered maintenance agreement, </w:t>
      </w:r>
      <w:r w:rsidR="009F60A9" w:rsidRPr="006224D3">
        <w:t xml:space="preserve">a financial agreement (within the meaning of the </w:t>
      </w:r>
      <w:r w:rsidR="009F60A9" w:rsidRPr="006224D3">
        <w:rPr>
          <w:i/>
        </w:rPr>
        <w:t>Family Law Act 1975</w:t>
      </w:r>
      <w:r w:rsidR="009F60A9" w:rsidRPr="006224D3">
        <w:t>) or a Part</w:t>
      </w:r>
      <w:r w:rsidR="00113913" w:rsidRPr="006224D3">
        <w:t> </w:t>
      </w:r>
      <w:r w:rsidR="009F60A9" w:rsidRPr="006224D3">
        <w:t>VIIIAB financial agreement (within the meaning of that Act)</w:t>
      </w:r>
      <w:r w:rsidRPr="006224D3">
        <w:t>, had effect under which child support or maintenance for the child was payable by the liable parent to the other person;</w:t>
      </w:r>
      <w:r w:rsidR="00077EC1" w:rsidRPr="006224D3">
        <w:t xml:space="preserve"> and</w:t>
      </w:r>
    </w:p>
    <w:p w:rsidR="00077EC1" w:rsidRPr="006224D3" w:rsidRDefault="00077EC1" w:rsidP="00077EC1">
      <w:pPr>
        <w:pStyle w:val="paragraph"/>
      </w:pPr>
      <w:r w:rsidRPr="006224D3">
        <w:tab/>
        <w:t>(c)</w:t>
      </w:r>
      <w:r w:rsidRPr="006224D3">
        <w:tab/>
        <w:t>the court order, maintenance agreement</w:t>
      </w:r>
      <w:r w:rsidR="007C1656" w:rsidRPr="006224D3">
        <w:t>, financial agreement or Part</w:t>
      </w:r>
      <w:r w:rsidR="00113913" w:rsidRPr="006224D3">
        <w:t> </w:t>
      </w:r>
      <w:r w:rsidR="007C1656" w:rsidRPr="006224D3">
        <w:t>VIIIAB financial agreement</w:t>
      </w:r>
      <w:r w:rsidRPr="006224D3">
        <w:t xml:space="preserve"> did not give rise to an overseas maintenance liability;</w:t>
      </w:r>
    </w:p>
    <w:p w:rsidR="000007E1" w:rsidRPr="006224D3" w:rsidRDefault="000007E1" w:rsidP="000007E1">
      <w:pPr>
        <w:pStyle w:val="subsection2"/>
      </w:pPr>
      <w:r w:rsidRPr="006224D3">
        <w:t>the court order, maintenance agreement</w:t>
      </w:r>
      <w:r w:rsidR="007C1656" w:rsidRPr="006224D3">
        <w:t>, financial agreement or Part</w:t>
      </w:r>
      <w:r w:rsidR="00113913" w:rsidRPr="006224D3">
        <w:t> </w:t>
      </w:r>
      <w:r w:rsidR="007C1656" w:rsidRPr="006224D3">
        <w:t>VIIIAB financial agreement</w:t>
      </w:r>
      <w:r w:rsidRPr="006224D3">
        <w:t xml:space="preserve"> ceases, at that time, to have effect.</w:t>
      </w:r>
    </w:p>
    <w:p w:rsidR="00077EC1" w:rsidRPr="006224D3" w:rsidRDefault="00077EC1" w:rsidP="00077EC1">
      <w:pPr>
        <w:pStyle w:val="subsection"/>
      </w:pPr>
      <w:r w:rsidRPr="006224D3">
        <w:tab/>
        <w:t>(2)</w:t>
      </w:r>
      <w:r w:rsidRPr="006224D3">
        <w:tab/>
        <w:t>If:</w:t>
      </w:r>
    </w:p>
    <w:p w:rsidR="00077EC1" w:rsidRPr="006224D3" w:rsidRDefault="00077EC1" w:rsidP="00077EC1">
      <w:pPr>
        <w:pStyle w:val="paragraph"/>
      </w:pPr>
      <w:r w:rsidRPr="006224D3">
        <w:tab/>
        <w:t>(a)</w:t>
      </w:r>
      <w:r w:rsidRPr="006224D3">
        <w:tab/>
        <w:t>at any time, an amount of child support for a child becomes payable by a liable parent to another person under an administrative assessment; and</w:t>
      </w:r>
    </w:p>
    <w:p w:rsidR="00077EC1" w:rsidRPr="006224D3" w:rsidRDefault="00077EC1" w:rsidP="00077EC1">
      <w:pPr>
        <w:pStyle w:val="paragraph"/>
      </w:pPr>
      <w:r w:rsidRPr="006224D3">
        <w:tab/>
        <w:t>(b)</w:t>
      </w:r>
      <w:r w:rsidRPr="006224D3">
        <w:tab/>
        <w:t xml:space="preserve">at that time, the liable parent and the other person are both residents of </w:t>
      </w:r>
      <w:smartTag w:uri="urn:schemas-microsoft-com:office:smarttags" w:element="country-region">
        <w:smartTag w:uri="urn:schemas-microsoft-com:office:smarttags" w:element="place">
          <w:r w:rsidRPr="006224D3">
            <w:t>Australia</w:t>
          </w:r>
        </w:smartTag>
      </w:smartTag>
      <w:r w:rsidRPr="006224D3">
        <w:t>; and</w:t>
      </w:r>
    </w:p>
    <w:p w:rsidR="00077EC1" w:rsidRPr="006224D3" w:rsidRDefault="00077EC1" w:rsidP="00077EC1">
      <w:pPr>
        <w:pStyle w:val="paragraph"/>
      </w:pPr>
      <w:r w:rsidRPr="006224D3">
        <w:tab/>
        <w:t>(c)</w:t>
      </w:r>
      <w:r w:rsidRPr="006224D3">
        <w:tab/>
        <w:t>immediately before that time, an overseas maintenance liability had effect under which maintenance for the child was payable by the liable parent to the other person;</w:t>
      </w:r>
    </w:p>
    <w:p w:rsidR="00077EC1" w:rsidRPr="006224D3" w:rsidRDefault="00077EC1" w:rsidP="00077EC1">
      <w:pPr>
        <w:pStyle w:val="subsection2"/>
      </w:pPr>
      <w:r w:rsidRPr="006224D3">
        <w:t>the overseas maintenance liability ceases, at that time, to have effect.</w:t>
      </w:r>
    </w:p>
    <w:p w:rsidR="000007E1" w:rsidRPr="006224D3" w:rsidRDefault="000007E1" w:rsidP="000007E1">
      <w:pPr>
        <w:pStyle w:val="ActHead5"/>
      </w:pPr>
      <w:bookmarkStart w:id="375" w:name="_Toc56677895"/>
      <w:r w:rsidRPr="00CE39FD">
        <w:rPr>
          <w:rStyle w:val="CharSectno"/>
        </w:rPr>
        <w:t>153</w:t>
      </w:r>
      <w:r w:rsidRPr="006224D3">
        <w:t xml:space="preserve">  Evidentiary certificates by Registrar</w:t>
      </w:r>
      <w:bookmarkEnd w:id="375"/>
    </w:p>
    <w:p w:rsidR="000007E1" w:rsidRPr="006224D3" w:rsidRDefault="000007E1" w:rsidP="000007E1">
      <w:pPr>
        <w:pStyle w:val="subsection"/>
      </w:pPr>
      <w:r w:rsidRPr="006224D3">
        <w:tab/>
      </w:r>
      <w:r w:rsidRPr="006224D3">
        <w:tab/>
        <w:t>A certificate by the Registrar stating:</w:t>
      </w:r>
    </w:p>
    <w:p w:rsidR="000007E1" w:rsidRPr="006224D3" w:rsidRDefault="000007E1" w:rsidP="000007E1">
      <w:pPr>
        <w:pStyle w:val="paragraph"/>
      </w:pPr>
      <w:r w:rsidRPr="006224D3">
        <w:tab/>
        <w:t>(a)</w:t>
      </w:r>
      <w:r w:rsidRPr="006224D3">
        <w:tab/>
        <w:t xml:space="preserve">that a specified person was, on a specified day, a resident of </w:t>
      </w:r>
      <w:smartTag w:uri="urn:schemas-microsoft-com:office:smarttags" w:element="country-region">
        <w:smartTag w:uri="urn:schemas-microsoft-com:office:smarttags" w:element="place">
          <w:r w:rsidRPr="006224D3">
            <w:t>Australia</w:t>
          </w:r>
        </w:smartTag>
      </w:smartTag>
      <w:r w:rsidRPr="006224D3">
        <w:t>; or</w:t>
      </w:r>
    </w:p>
    <w:p w:rsidR="000007E1" w:rsidRPr="006224D3" w:rsidRDefault="000007E1" w:rsidP="000007E1">
      <w:pPr>
        <w:pStyle w:val="paragraph"/>
      </w:pPr>
      <w:r w:rsidRPr="006224D3">
        <w:tab/>
        <w:t>(b)</w:t>
      </w:r>
      <w:r w:rsidRPr="006224D3">
        <w:tab/>
        <w:t xml:space="preserve">that a specified person ceased, on a specified day, to be a resident of </w:t>
      </w:r>
      <w:smartTag w:uri="urn:schemas-microsoft-com:office:smarttags" w:element="country-region">
        <w:smartTag w:uri="urn:schemas-microsoft-com:office:smarttags" w:element="place">
          <w:r w:rsidRPr="006224D3">
            <w:t>Australia</w:t>
          </w:r>
        </w:smartTag>
      </w:smartTag>
      <w:r w:rsidRPr="006224D3">
        <w:t>; or</w:t>
      </w:r>
    </w:p>
    <w:p w:rsidR="000926B3" w:rsidRPr="006224D3" w:rsidRDefault="000926B3" w:rsidP="000926B3">
      <w:pPr>
        <w:pStyle w:val="paragraph"/>
      </w:pPr>
      <w:r w:rsidRPr="006224D3">
        <w:tab/>
        <w:t>(c)</w:t>
      </w:r>
      <w:r w:rsidRPr="006224D3">
        <w:tab/>
        <w:t>that a specified person applied on a specified day for one or both parents of a child to be assessed in respect of the costs of the child; or</w:t>
      </w:r>
    </w:p>
    <w:p w:rsidR="000926B3" w:rsidRPr="006224D3" w:rsidRDefault="000926B3" w:rsidP="000926B3">
      <w:pPr>
        <w:pStyle w:val="paragraph"/>
      </w:pPr>
      <w:r w:rsidRPr="006224D3">
        <w:tab/>
        <w:t>(d)</w:t>
      </w:r>
      <w:r w:rsidRPr="006224D3">
        <w:tab/>
        <w:t>that a specified person did not apply on or before a specified day for one or both parents of a child to be assessed in respect of the costs of the child; or</w:t>
      </w:r>
    </w:p>
    <w:p w:rsidR="000007E1" w:rsidRPr="006224D3" w:rsidRDefault="000007E1" w:rsidP="000007E1">
      <w:pPr>
        <w:pStyle w:val="paragraph"/>
      </w:pPr>
      <w:r w:rsidRPr="006224D3">
        <w:tab/>
        <w:t>(e)</w:t>
      </w:r>
      <w:r w:rsidRPr="006224D3">
        <w:tab/>
        <w:t xml:space="preserve">that a notice to the effect that the taxable income of a specified person under the </w:t>
      </w:r>
      <w:r w:rsidRPr="006224D3">
        <w:rPr>
          <w:i/>
        </w:rPr>
        <w:t xml:space="preserve">Income Tax Assessment Act 1936 </w:t>
      </w:r>
      <w:r w:rsidRPr="006224D3">
        <w:t xml:space="preserve">or the </w:t>
      </w:r>
      <w:r w:rsidRPr="006224D3">
        <w:rPr>
          <w:i/>
        </w:rPr>
        <w:t xml:space="preserve">Income Tax Assessment Act 1997 </w:t>
      </w:r>
      <w:r w:rsidRPr="006224D3">
        <w:t xml:space="preserve">for a specified year of income was nil, or to the effect that no tax is payable (before the allowance of any rebate or credit) under either of those Acts on the taxable income of a specified person for a specified year of income, was served on the person under the </w:t>
      </w:r>
      <w:r w:rsidRPr="006224D3">
        <w:rPr>
          <w:i/>
        </w:rPr>
        <w:t>Income Tax Assessment Act 1996</w:t>
      </w:r>
      <w:r w:rsidRPr="006224D3">
        <w:t>; or</w:t>
      </w:r>
    </w:p>
    <w:p w:rsidR="000007E1" w:rsidRPr="006224D3" w:rsidRDefault="000007E1" w:rsidP="000007E1">
      <w:pPr>
        <w:pStyle w:val="paragraph"/>
        <w:keepNext/>
      </w:pPr>
      <w:r w:rsidRPr="006224D3">
        <w:tab/>
        <w:t>(f)</w:t>
      </w:r>
      <w:r w:rsidRPr="006224D3">
        <w:tab/>
        <w:t xml:space="preserve">that a notice mentioned in </w:t>
      </w:r>
      <w:r w:rsidR="00926F11" w:rsidRPr="006224D3">
        <w:t>paragraph (</w:t>
      </w:r>
      <w:r w:rsidRPr="006224D3">
        <w:t>e) was dated as at a specified day;</w:t>
      </w:r>
    </w:p>
    <w:p w:rsidR="000007E1" w:rsidRPr="006224D3" w:rsidRDefault="000007E1" w:rsidP="000007E1">
      <w:pPr>
        <w:pStyle w:val="subsection2"/>
      </w:pPr>
      <w:r w:rsidRPr="006224D3">
        <w:t>is prima facie</w:t>
      </w:r>
      <w:r w:rsidRPr="006224D3">
        <w:rPr>
          <w:i/>
        </w:rPr>
        <w:t xml:space="preserve"> </w:t>
      </w:r>
      <w:r w:rsidRPr="006224D3">
        <w:t>evidence of the matters stated in the certificate.</w:t>
      </w:r>
    </w:p>
    <w:p w:rsidR="001A2F61" w:rsidRPr="006224D3" w:rsidRDefault="001A2F61" w:rsidP="001A2F61">
      <w:pPr>
        <w:pStyle w:val="ActHead5"/>
      </w:pPr>
      <w:bookmarkStart w:id="376" w:name="_Toc56677896"/>
      <w:r w:rsidRPr="00CE39FD">
        <w:rPr>
          <w:rStyle w:val="CharSectno"/>
        </w:rPr>
        <w:t>153A</w:t>
      </w:r>
      <w:r w:rsidRPr="006224D3">
        <w:t xml:space="preserve">  Indexation of amounts</w:t>
      </w:r>
      <w:bookmarkEnd w:id="376"/>
    </w:p>
    <w:p w:rsidR="001A2F61" w:rsidRPr="006224D3" w:rsidRDefault="001A2F61" w:rsidP="001A2F61">
      <w:pPr>
        <w:pStyle w:val="subsection"/>
      </w:pPr>
      <w:r w:rsidRPr="006224D3">
        <w:tab/>
        <w:t>(1)</w:t>
      </w:r>
      <w:r w:rsidRPr="006224D3">
        <w:tab/>
        <w:t>This section applies for the purposes of the following provisions:</w:t>
      </w:r>
    </w:p>
    <w:p w:rsidR="001A2F61" w:rsidRPr="006224D3" w:rsidRDefault="001A2F61" w:rsidP="001A2F61">
      <w:pPr>
        <w:pStyle w:val="paragraph"/>
      </w:pPr>
      <w:r w:rsidRPr="006224D3">
        <w:tab/>
        <w:t>(a)</w:t>
      </w:r>
      <w:r w:rsidRPr="006224D3">
        <w:tab/>
        <w:t>subsection</w:t>
      </w:r>
      <w:r w:rsidR="00926F11" w:rsidRPr="006224D3">
        <w:t> </w:t>
      </w:r>
      <w:r w:rsidRPr="006224D3">
        <w:t>65A(2); and</w:t>
      </w:r>
    </w:p>
    <w:p w:rsidR="001A2F61" w:rsidRPr="006224D3" w:rsidRDefault="001A2F61" w:rsidP="001A2F61">
      <w:pPr>
        <w:pStyle w:val="paragraph"/>
      </w:pPr>
      <w:r w:rsidRPr="006224D3">
        <w:tab/>
        <w:t>(b)</w:t>
      </w:r>
      <w:r w:rsidRPr="006224D3">
        <w:tab/>
        <w:t>subsection</w:t>
      </w:r>
      <w:r w:rsidR="00926F11" w:rsidRPr="006224D3">
        <w:t> </w:t>
      </w:r>
      <w:r w:rsidRPr="006224D3">
        <w:t>66(5).</w:t>
      </w:r>
    </w:p>
    <w:p w:rsidR="001A2F61" w:rsidRPr="006224D3" w:rsidRDefault="001A2F61" w:rsidP="001A2F61">
      <w:pPr>
        <w:pStyle w:val="subsection"/>
      </w:pPr>
      <w:r w:rsidRPr="006224D3">
        <w:tab/>
        <w:t>(2)</w:t>
      </w:r>
      <w:r w:rsidRPr="006224D3">
        <w:tab/>
        <w:t>For the purposes of this Act, the amount specified in those provisions in relation to a child support period that begins in a particular calendar year is taken to be the amount worked out using the formula:</w:t>
      </w:r>
    </w:p>
    <w:p w:rsidR="007C5799" w:rsidRPr="006224D3" w:rsidRDefault="00DE5210" w:rsidP="005B2BF3">
      <w:pPr>
        <w:pStyle w:val="Formula"/>
        <w:spacing w:before="120" w:after="120"/>
      </w:pPr>
      <w:r w:rsidRPr="006224D3">
        <w:rPr>
          <w:noProof/>
        </w:rPr>
        <w:drawing>
          <wp:inline distT="0" distB="0" distL="0" distR="0" wp14:anchorId="6281E445" wp14:editId="2C1F1158">
            <wp:extent cx="3219450" cy="6477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219450" cy="647700"/>
                    </a:xfrm>
                    <a:prstGeom prst="rect">
                      <a:avLst/>
                    </a:prstGeom>
                    <a:noFill/>
                    <a:ln>
                      <a:noFill/>
                    </a:ln>
                  </pic:spPr>
                </pic:pic>
              </a:graphicData>
            </a:graphic>
          </wp:inline>
        </w:drawing>
      </w:r>
    </w:p>
    <w:p w:rsidR="001A2F61" w:rsidRPr="006224D3" w:rsidRDefault="001A2F61" w:rsidP="00ED65D6">
      <w:pPr>
        <w:pStyle w:val="subsection2"/>
        <w:keepNext/>
        <w:keepLines/>
      </w:pPr>
      <w:r w:rsidRPr="006224D3">
        <w:t>where:</w:t>
      </w:r>
    </w:p>
    <w:p w:rsidR="001A2F61" w:rsidRPr="006224D3" w:rsidRDefault="001A2F61" w:rsidP="001A2F61">
      <w:pPr>
        <w:pStyle w:val="Definition"/>
      </w:pPr>
      <w:r w:rsidRPr="006224D3">
        <w:rPr>
          <w:b/>
          <w:i/>
        </w:rPr>
        <w:t xml:space="preserve">base September quarter index number </w:t>
      </w:r>
      <w:r w:rsidRPr="006224D3">
        <w:t>means the index number for the September quarter of 2005.</w:t>
      </w:r>
    </w:p>
    <w:p w:rsidR="001A2F61" w:rsidRPr="006224D3" w:rsidRDefault="001A2F61" w:rsidP="001A2F61">
      <w:pPr>
        <w:pStyle w:val="Definition"/>
      </w:pPr>
      <w:r w:rsidRPr="006224D3">
        <w:rPr>
          <w:b/>
          <w:i/>
        </w:rPr>
        <w:t>highest September quarter index number</w:t>
      </w:r>
      <w:r w:rsidRPr="006224D3">
        <w:t xml:space="preserve"> means the highest index number for a September quarter since the base September quarter index number (and including the base September quarter).</w:t>
      </w:r>
    </w:p>
    <w:p w:rsidR="001A2F61" w:rsidRPr="006224D3" w:rsidRDefault="001A2F61" w:rsidP="001A2F61">
      <w:pPr>
        <w:pStyle w:val="Definition"/>
      </w:pPr>
      <w:r w:rsidRPr="006224D3">
        <w:rPr>
          <w:b/>
          <w:i/>
        </w:rPr>
        <w:t>index number</w:t>
      </w:r>
      <w:r w:rsidRPr="006224D3">
        <w:t xml:space="preserve"> for a quarter is the All Groups Consumer Price Index number that is the weighted average of the 8 capital cities and is published by the Australian Statistician in respect of that quarter.</w:t>
      </w:r>
    </w:p>
    <w:p w:rsidR="001A2F61" w:rsidRPr="006224D3" w:rsidRDefault="001A2F61" w:rsidP="001A2F61">
      <w:pPr>
        <w:pStyle w:val="subsection"/>
      </w:pPr>
      <w:r w:rsidRPr="006224D3">
        <w:tab/>
        <w:t>(3)</w:t>
      </w:r>
      <w:r w:rsidRPr="006224D3">
        <w:tab/>
        <w:t xml:space="preserve">Subject to </w:t>
      </w:r>
      <w:r w:rsidR="00926F11" w:rsidRPr="006224D3">
        <w:t>subsection (</w:t>
      </w:r>
      <w:r w:rsidRPr="006224D3">
        <w:t xml:space="preserve">4), if at any time (whether before or after the commencement of this subsection) the Australian Statistician publishes an index number for a quarter in substitution for an index number previously published by the Australian Statistician for that quarter, the publication of the later index number is to be disregarded for the purposes of </w:t>
      </w:r>
      <w:r w:rsidR="00926F11" w:rsidRPr="006224D3">
        <w:t>subsection (</w:t>
      </w:r>
      <w:r w:rsidRPr="006224D3">
        <w:t>2).</w:t>
      </w:r>
    </w:p>
    <w:p w:rsidR="001A2F61" w:rsidRPr="006224D3" w:rsidRDefault="001A2F61" w:rsidP="001A2F61">
      <w:pPr>
        <w:pStyle w:val="subsection"/>
      </w:pPr>
      <w:r w:rsidRPr="006224D3">
        <w:tab/>
        <w:t>(4)</w:t>
      </w:r>
      <w:r w:rsidRPr="006224D3">
        <w:tab/>
        <w:t xml:space="preserve">If at any time the Australian Statistician changes the </w:t>
      </w:r>
      <w:r w:rsidR="003476D5" w:rsidRPr="006224D3">
        <w:t>index reference</w:t>
      </w:r>
      <w:r w:rsidR="002E4355" w:rsidRPr="006224D3">
        <w:t xml:space="preserve"> period</w:t>
      </w:r>
      <w:r w:rsidRPr="006224D3">
        <w:t xml:space="preserve"> for the Consumer Price Index, regard is to be had, for the purposes of applying </w:t>
      </w:r>
      <w:r w:rsidR="00926F11" w:rsidRPr="006224D3">
        <w:t>subsection (</w:t>
      </w:r>
      <w:r w:rsidRPr="006224D3">
        <w:t xml:space="preserve">2) after the change takes place, only to index numbers published in terms of the new </w:t>
      </w:r>
      <w:r w:rsidR="003476D5" w:rsidRPr="006224D3">
        <w:t>index reference</w:t>
      </w:r>
      <w:r w:rsidR="002E4355" w:rsidRPr="006224D3">
        <w:t xml:space="preserve"> period</w:t>
      </w:r>
      <w:r w:rsidRPr="006224D3">
        <w:t>.</w:t>
      </w:r>
    </w:p>
    <w:p w:rsidR="006332AA" w:rsidRPr="006224D3" w:rsidRDefault="006332AA" w:rsidP="00D846CC">
      <w:pPr>
        <w:pStyle w:val="ActHead5"/>
      </w:pPr>
      <w:bookmarkStart w:id="377" w:name="_Toc56677897"/>
      <w:r w:rsidRPr="00CE39FD">
        <w:rPr>
          <w:rStyle w:val="CharSectno"/>
        </w:rPr>
        <w:t>155</w:t>
      </w:r>
      <w:r w:rsidRPr="006224D3">
        <w:t xml:space="preserve">  Publication of figures</w:t>
      </w:r>
      <w:bookmarkEnd w:id="377"/>
    </w:p>
    <w:p w:rsidR="006332AA" w:rsidRPr="006224D3" w:rsidRDefault="006332AA" w:rsidP="00D846CC">
      <w:pPr>
        <w:pStyle w:val="subsection"/>
        <w:keepNext/>
        <w:keepLines/>
      </w:pPr>
      <w:r w:rsidRPr="006224D3">
        <w:tab/>
        <w:t>(1)</w:t>
      </w:r>
      <w:r w:rsidRPr="006224D3">
        <w:tab/>
        <w:t xml:space="preserve">Before the end of each calendar year, the Registrar must publish in the </w:t>
      </w:r>
      <w:r w:rsidRPr="006224D3">
        <w:rPr>
          <w:i/>
        </w:rPr>
        <w:t xml:space="preserve">Gazette </w:t>
      </w:r>
      <w:r w:rsidRPr="006224D3">
        <w:t>for all child support periods starting in the following calendar year:</w:t>
      </w:r>
    </w:p>
    <w:p w:rsidR="006332AA" w:rsidRPr="006224D3" w:rsidRDefault="006332AA" w:rsidP="006332AA">
      <w:pPr>
        <w:pStyle w:val="paragraph"/>
      </w:pPr>
      <w:r w:rsidRPr="006224D3">
        <w:tab/>
        <w:t>(a)</w:t>
      </w:r>
      <w:r w:rsidRPr="006224D3">
        <w:tab/>
        <w:t>the minimum annual rate of child support; and</w:t>
      </w:r>
    </w:p>
    <w:p w:rsidR="006332AA" w:rsidRPr="006224D3" w:rsidRDefault="006332AA" w:rsidP="006332AA">
      <w:pPr>
        <w:pStyle w:val="paragraph"/>
      </w:pPr>
      <w:r w:rsidRPr="006224D3">
        <w:tab/>
        <w:t>(b)</w:t>
      </w:r>
      <w:r w:rsidRPr="006224D3">
        <w:tab/>
        <w:t>the annual rate of child support specified in subsection</w:t>
      </w:r>
      <w:r w:rsidR="00926F11" w:rsidRPr="006224D3">
        <w:t> </w:t>
      </w:r>
      <w:r w:rsidRPr="006224D3">
        <w:t>65A(2</w:t>
      </w:r>
      <w:r w:rsidR="005B2BF3" w:rsidRPr="006224D3">
        <w:t>) (l</w:t>
      </w:r>
      <w:r w:rsidRPr="006224D3">
        <w:t>ow income parents not on income support).</w:t>
      </w:r>
    </w:p>
    <w:p w:rsidR="006332AA" w:rsidRPr="006224D3" w:rsidRDefault="006332AA" w:rsidP="006332AA">
      <w:pPr>
        <w:pStyle w:val="subsection"/>
      </w:pPr>
      <w:r w:rsidRPr="006224D3">
        <w:tab/>
        <w:t>(2)</w:t>
      </w:r>
      <w:r w:rsidRPr="006224D3">
        <w:tab/>
        <w:t xml:space="preserve">Before the end of each calendar year, the Secretary must publish in the </w:t>
      </w:r>
      <w:r w:rsidRPr="006224D3">
        <w:rPr>
          <w:i/>
        </w:rPr>
        <w:t xml:space="preserve">Gazette </w:t>
      </w:r>
      <w:r w:rsidRPr="006224D3">
        <w:t>for all child support periods starting in the following calendar year:</w:t>
      </w:r>
    </w:p>
    <w:p w:rsidR="006332AA" w:rsidRPr="006224D3" w:rsidRDefault="006332AA" w:rsidP="006332AA">
      <w:pPr>
        <w:pStyle w:val="paragraph"/>
      </w:pPr>
      <w:r w:rsidRPr="006224D3">
        <w:tab/>
        <w:t>(a)</w:t>
      </w:r>
      <w:r w:rsidRPr="006224D3">
        <w:tab/>
        <w:t xml:space="preserve">the annualised MTAWE figure for the relevant </w:t>
      </w:r>
      <w:r w:rsidR="00656A47" w:rsidRPr="006224D3">
        <w:t>June</w:t>
      </w:r>
      <w:r w:rsidRPr="006224D3">
        <w:t xml:space="preserve"> quarter; and</w:t>
      </w:r>
    </w:p>
    <w:p w:rsidR="006332AA" w:rsidRPr="006224D3" w:rsidRDefault="006332AA" w:rsidP="006332AA">
      <w:pPr>
        <w:pStyle w:val="paragraph"/>
      </w:pPr>
      <w:r w:rsidRPr="006224D3">
        <w:tab/>
        <w:t>(b)</w:t>
      </w:r>
      <w:r w:rsidRPr="006224D3">
        <w:tab/>
        <w:t>the Costs of the Children Table, incorporating:</w:t>
      </w:r>
    </w:p>
    <w:p w:rsidR="006332AA" w:rsidRPr="006224D3" w:rsidRDefault="006332AA" w:rsidP="006332AA">
      <w:pPr>
        <w:pStyle w:val="paragraphsub"/>
      </w:pPr>
      <w:r w:rsidRPr="006224D3">
        <w:tab/>
        <w:t>(i)</w:t>
      </w:r>
      <w:r w:rsidRPr="006224D3">
        <w:tab/>
        <w:t xml:space="preserve">the annualised MTAWE figure for the relevant </w:t>
      </w:r>
      <w:r w:rsidR="00656A47" w:rsidRPr="006224D3">
        <w:t>June</w:t>
      </w:r>
      <w:r w:rsidRPr="006224D3">
        <w:t xml:space="preserve"> quarter; and</w:t>
      </w:r>
    </w:p>
    <w:p w:rsidR="006332AA" w:rsidRPr="006224D3" w:rsidRDefault="006332AA" w:rsidP="006332AA">
      <w:pPr>
        <w:pStyle w:val="paragraphsub"/>
      </w:pPr>
      <w:r w:rsidRPr="006224D3">
        <w:tab/>
        <w:t>(ii)</w:t>
      </w:r>
      <w:r w:rsidRPr="006224D3">
        <w:tab/>
        <w:t>any other amounts in items in the table that can be worked out using the annualised MTAWE figure.</w:t>
      </w:r>
    </w:p>
    <w:p w:rsidR="00656A47" w:rsidRPr="006224D3" w:rsidRDefault="00656A47" w:rsidP="00656A47">
      <w:pPr>
        <w:pStyle w:val="subsection"/>
      </w:pPr>
      <w:r w:rsidRPr="006224D3">
        <w:tab/>
        <w:t>(2A)</w:t>
      </w:r>
      <w:r w:rsidRPr="006224D3">
        <w:tab/>
        <w:t xml:space="preserve">Before the end of each financial year, the Secretary must publish in the </w:t>
      </w:r>
      <w:r w:rsidRPr="006224D3">
        <w:rPr>
          <w:i/>
        </w:rPr>
        <w:t>Gazette</w:t>
      </w:r>
      <w:r w:rsidRPr="006224D3">
        <w:t xml:space="preserve"> the AWE amount (</w:t>
      </w:r>
      <w:r w:rsidR="00FC33A3" w:rsidRPr="006224D3">
        <w:t>see section 58AA</w:t>
      </w:r>
      <w:r w:rsidRPr="006224D3">
        <w:t>) for the quarter ending on 31</w:t>
      </w:r>
      <w:r w:rsidR="00926F11" w:rsidRPr="006224D3">
        <w:t> </w:t>
      </w:r>
      <w:r w:rsidRPr="006224D3">
        <w:t>December of that year.</w:t>
      </w:r>
    </w:p>
    <w:p w:rsidR="006332AA" w:rsidRPr="006224D3" w:rsidRDefault="006332AA" w:rsidP="006332AA">
      <w:pPr>
        <w:pStyle w:val="subsection"/>
      </w:pPr>
      <w:r w:rsidRPr="006224D3">
        <w:tab/>
        <w:t>(3)</w:t>
      </w:r>
      <w:r w:rsidRPr="006224D3">
        <w:tab/>
        <w:t xml:space="preserve">The instruments published under </w:t>
      </w:r>
      <w:r w:rsidR="00926F11" w:rsidRPr="006224D3">
        <w:t>subsections (</w:t>
      </w:r>
      <w:r w:rsidRPr="006224D3">
        <w:t>1)</w:t>
      </w:r>
      <w:r w:rsidR="003E68B3" w:rsidRPr="006224D3">
        <w:t>, (2) and (2A)</w:t>
      </w:r>
      <w:r w:rsidRPr="006224D3">
        <w:t xml:space="preserve"> are not legislative instruments.</w:t>
      </w:r>
    </w:p>
    <w:p w:rsidR="000007E1" w:rsidRPr="006224D3" w:rsidRDefault="000007E1" w:rsidP="000007E1">
      <w:pPr>
        <w:pStyle w:val="ActHead5"/>
      </w:pPr>
      <w:bookmarkStart w:id="378" w:name="_Toc56677898"/>
      <w:r w:rsidRPr="00CE39FD">
        <w:rPr>
          <w:rStyle w:val="CharSectno"/>
        </w:rPr>
        <w:t>156</w:t>
      </w:r>
      <w:r w:rsidRPr="006224D3">
        <w:t xml:space="preserve">  Rounding of amounts</w:t>
      </w:r>
      <w:bookmarkEnd w:id="378"/>
    </w:p>
    <w:p w:rsidR="000007E1" w:rsidRPr="006224D3" w:rsidRDefault="000007E1" w:rsidP="000007E1">
      <w:pPr>
        <w:pStyle w:val="subsection"/>
      </w:pPr>
      <w:r w:rsidRPr="006224D3">
        <w:tab/>
        <w:t>(1)</w:t>
      </w:r>
      <w:r w:rsidRPr="006224D3">
        <w:tab/>
        <w:t>If an amount that is calculated or worked out under or for the purposes of this Act is not, apart from this section, a number of whole dollars, the amount is to be rounded to the nearest whole dollar.</w:t>
      </w:r>
    </w:p>
    <w:p w:rsidR="000007E1" w:rsidRPr="006224D3" w:rsidRDefault="000007E1" w:rsidP="000007E1">
      <w:pPr>
        <w:pStyle w:val="subsection"/>
      </w:pPr>
      <w:r w:rsidRPr="006224D3">
        <w:tab/>
        <w:t>(2)</w:t>
      </w:r>
      <w:r w:rsidRPr="006224D3">
        <w:tab/>
        <w:t>If the amount that is calculated or worked out is an amount consisting of a number of whole dollars and 50c, the amount is to be rounded up to the nearest whole dollar.</w:t>
      </w:r>
    </w:p>
    <w:p w:rsidR="000007E1" w:rsidRPr="006224D3" w:rsidRDefault="000007E1" w:rsidP="000007E1">
      <w:pPr>
        <w:pStyle w:val="subsection"/>
      </w:pPr>
      <w:r w:rsidRPr="006224D3">
        <w:tab/>
        <w:t>(3)</w:t>
      </w:r>
      <w:r w:rsidRPr="006224D3">
        <w:tab/>
        <w:t>This section does not apply in relation to the conversion of an annual rate of child support into a daily rate of child support.</w:t>
      </w:r>
    </w:p>
    <w:p w:rsidR="000007E1" w:rsidRPr="006224D3" w:rsidRDefault="000007E1" w:rsidP="000007E1">
      <w:pPr>
        <w:pStyle w:val="ActHead5"/>
      </w:pPr>
      <w:bookmarkStart w:id="379" w:name="_Toc56677899"/>
      <w:r w:rsidRPr="00CE39FD">
        <w:rPr>
          <w:rStyle w:val="CharSectno"/>
        </w:rPr>
        <w:t>157</w:t>
      </w:r>
      <w:r w:rsidRPr="006224D3">
        <w:t xml:space="preserve">  Appearance by Registrar in proceedings etc.</w:t>
      </w:r>
      <w:bookmarkEnd w:id="379"/>
    </w:p>
    <w:p w:rsidR="000007E1" w:rsidRPr="006224D3" w:rsidRDefault="000007E1" w:rsidP="000007E1">
      <w:pPr>
        <w:pStyle w:val="subsection"/>
      </w:pPr>
      <w:r w:rsidRPr="006224D3">
        <w:tab/>
        <w:t>(1)</w:t>
      </w:r>
      <w:r w:rsidRPr="006224D3">
        <w:tab/>
        <w:t>In any action, prosecution or other proceeding under, or arising out of, this Act, the Registrar may appear personally or may be represented by:</w:t>
      </w:r>
    </w:p>
    <w:p w:rsidR="000007E1" w:rsidRPr="006224D3" w:rsidRDefault="000007E1" w:rsidP="000007E1">
      <w:pPr>
        <w:pStyle w:val="paragraph"/>
      </w:pPr>
      <w:r w:rsidRPr="006224D3">
        <w:tab/>
        <w:t>(a)</w:t>
      </w:r>
      <w:r w:rsidRPr="006224D3">
        <w:tab/>
        <w:t>a person enrolled as a barrister, solicitor, barrister and solicitor or legal practitioner of a federal court or of the Supreme Court of a State or Territory; or</w:t>
      </w:r>
    </w:p>
    <w:p w:rsidR="000007E1" w:rsidRPr="006224D3" w:rsidRDefault="000007E1" w:rsidP="000007E1">
      <w:pPr>
        <w:pStyle w:val="paragraph"/>
      </w:pPr>
      <w:r w:rsidRPr="006224D3">
        <w:tab/>
        <w:t>(b)</w:t>
      </w:r>
      <w:r w:rsidRPr="006224D3">
        <w:tab/>
        <w:t>a person authorised by the Registrar, in writing, to appear.</w:t>
      </w:r>
    </w:p>
    <w:p w:rsidR="000007E1" w:rsidRPr="006224D3" w:rsidRDefault="000007E1" w:rsidP="000007E1">
      <w:pPr>
        <w:pStyle w:val="subsection"/>
      </w:pPr>
      <w:r w:rsidRPr="006224D3">
        <w:tab/>
        <w:t>(2)</w:t>
      </w:r>
      <w:r w:rsidRPr="006224D3">
        <w:tab/>
        <w:t>The appearance of a person, and the statement of the person that the person appears with the authority of the Registrar, is prima facie</w:t>
      </w:r>
      <w:r w:rsidRPr="006224D3">
        <w:rPr>
          <w:i/>
        </w:rPr>
        <w:t xml:space="preserve"> </w:t>
      </w:r>
      <w:r w:rsidRPr="006224D3">
        <w:t>evidence of that authority.</w:t>
      </w:r>
    </w:p>
    <w:p w:rsidR="000007E1" w:rsidRPr="006224D3" w:rsidRDefault="000007E1" w:rsidP="000007E1">
      <w:pPr>
        <w:pStyle w:val="ActHead5"/>
      </w:pPr>
      <w:bookmarkStart w:id="380" w:name="_Toc56677900"/>
      <w:r w:rsidRPr="00CE39FD">
        <w:rPr>
          <w:rStyle w:val="CharSectno"/>
        </w:rPr>
        <w:t>158</w:t>
      </w:r>
      <w:r w:rsidRPr="006224D3">
        <w:t xml:space="preserve">  Judicial notice of signature of Registrar etc.</w:t>
      </w:r>
      <w:bookmarkEnd w:id="380"/>
    </w:p>
    <w:p w:rsidR="000007E1" w:rsidRPr="006224D3" w:rsidRDefault="000007E1" w:rsidP="000007E1">
      <w:pPr>
        <w:pStyle w:val="subsection"/>
      </w:pPr>
      <w:r w:rsidRPr="006224D3">
        <w:tab/>
      </w:r>
      <w:r w:rsidRPr="006224D3">
        <w:tab/>
        <w:t>All courts and tribunals, and all judges and persons acting judicially or authorised by law or consent of parties to hear, receive and examine evidence, must take judicial notice of the signature of a person who holds or has held the office of Registrar.</w:t>
      </w:r>
    </w:p>
    <w:p w:rsidR="000007E1" w:rsidRPr="006224D3" w:rsidRDefault="000007E1" w:rsidP="000007E1">
      <w:pPr>
        <w:pStyle w:val="ActHead5"/>
      </w:pPr>
      <w:bookmarkStart w:id="381" w:name="_Toc56677901"/>
      <w:r w:rsidRPr="00CE39FD">
        <w:rPr>
          <w:rStyle w:val="CharSectno"/>
        </w:rPr>
        <w:t>159</w:t>
      </w:r>
      <w:r w:rsidRPr="006224D3">
        <w:t xml:space="preserve">  False or misleading statements</w:t>
      </w:r>
      <w:bookmarkEnd w:id="381"/>
    </w:p>
    <w:p w:rsidR="000007E1" w:rsidRPr="006224D3" w:rsidRDefault="000007E1" w:rsidP="000007E1">
      <w:pPr>
        <w:pStyle w:val="subsection"/>
      </w:pPr>
      <w:r w:rsidRPr="006224D3">
        <w:tab/>
        <w:t>(1)</w:t>
      </w:r>
      <w:r w:rsidRPr="006224D3">
        <w:tab/>
        <w:t>A person who:</w:t>
      </w:r>
    </w:p>
    <w:p w:rsidR="000007E1" w:rsidRPr="006224D3" w:rsidRDefault="000007E1" w:rsidP="000007E1">
      <w:pPr>
        <w:pStyle w:val="paragraph"/>
      </w:pPr>
      <w:r w:rsidRPr="006224D3">
        <w:tab/>
        <w:t>(a)</w:t>
      </w:r>
      <w:r w:rsidRPr="006224D3">
        <w:tab/>
        <w:t>makes a statement to an officer that the person knows is false or misleading in a material particular; or</w:t>
      </w:r>
    </w:p>
    <w:p w:rsidR="000007E1" w:rsidRPr="006224D3" w:rsidRDefault="000007E1" w:rsidP="000007E1">
      <w:pPr>
        <w:pStyle w:val="paragraph"/>
        <w:keepNext/>
      </w:pPr>
      <w:r w:rsidRPr="006224D3">
        <w:tab/>
        <w:t>(b)</w:t>
      </w:r>
      <w:r w:rsidRPr="006224D3">
        <w:tab/>
        <w:t>omits from a statement made to an officer any matter or thing without which the statement is, to the knowledge of the person, misleading in a material particular;</w:t>
      </w:r>
    </w:p>
    <w:p w:rsidR="000007E1" w:rsidRPr="006224D3" w:rsidRDefault="00F30A45" w:rsidP="000007E1">
      <w:pPr>
        <w:pStyle w:val="subsection2"/>
      </w:pPr>
      <w:r w:rsidRPr="006224D3">
        <w:t>commits</w:t>
      </w:r>
      <w:r w:rsidR="000007E1" w:rsidRPr="006224D3">
        <w:t xml:space="preserve"> an offence punishable on conviction by imprisonment for a period not exceeding 6 months.</w:t>
      </w:r>
    </w:p>
    <w:p w:rsidR="000007E1" w:rsidRPr="006224D3" w:rsidRDefault="000007E1" w:rsidP="000007E1">
      <w:pPr>
        <w:pStyle w:val="subsection"/>
      </w:pPr>
      <w:r w:rsidRPr="006224D3">
        <w:tab/>
        <w:t>(2)</w:t>
      </w:r>
      <w:r w:rsidRPr="006224D3">
        <w:tab/>
        <w:t xml:space="preserve">In a prosecution of a person for an offence against </w:t>
      </w:r>
      <w:r w:rsidR="00926F11" w:rsidRPr="006224D3">
        <w:t>subsection (</w:t>
      </w:r>
      <w:r w:rsidRPr="006224D3">
        <w:t>1), if, having regard to:</w:t>
      </w:r>
    </w:p>
    <w:p w:rsidR="000007E1" w:rsidRPr="006224D3" w:rsidRDefault="000007E1" w:rsidP="000007E1">
      <w:pPr>
        <w:pStyle w:val="paragraph"/>
      </w:pPr>
      <w:r w:rsidRPr="006224D3">
        <w:tab/>
        <w:t>(a)</w:t>
      </w:r>
      <w:r w:rsidRPr="006224D3">
        <w:tab/>
        <w:t>the person’s abilities, experience, qualifications and other attributes; and</w:t>
      </w:r>
    </w:p>
    <w:p w:rsidR="000007E1" w:rsidRPr="006224D3" w:rsidRDefault="000007E1" w:rsidP="000007E1">
      <w:pPr>
        <w:pStyle w:val="paragraph"/>
        <w:keepNext/>
      </w:pPr>
      <w:r w:rsidRPr="006224D3">
        <w:tab/>
        <w:t>(b)</w:t>
      </w:r>
      <w:r w:rsidRPr="006224D3">
        <w:tab/>
        <w:t>all the circumstances surrounding the alleged offence;</w:t>
      </w:r>
    </w:p>
    <w:p w:rsidR="000007E1" w:rsidRPr="006224D3" w:rsidRDefault="000007E1" w:rsidP="000007E1">
      <w:pPr>
        <w:pStyle w:val="subsection2"/>
      </w:pPr>
      <w:r w:rsidRPr="006224D3">
        <w:t>the person ought reasonably to have known that the statement to which the prosecution relates was false or misleading in a material particular, the person is to be taken to have known that the statement was false or misleading in a material particular.</w:t>
      </w:r>
    </w:p>
    <w:p w:rsidR="000007E1" w:rsidRPr="006224D3" w:rsidRDefault="000007E1" w:rsidP="000007E1">
      <w:pPr>
        <w:pStyle w:val="subsection"/>
      </w:pPr>
      <w:r w:rsidRPr="006224D3">
        <w:tab/>
        <w:t>(3)</w:t>
      </w:r>
      <w:r w:rsidRPr="006224D3">
        <w:tab/>
        <w:t xml:space="preserve">A reference in </w:t>
      </w:r>
      <w:r w:rsidR="00926F11" w:rsidRPr="006224D3">
        <w:t>subsection (</w:t>
      </w:r>
      <w:r w:rsidRPr="006224D3">
        <w:t>1) to a statement made to an officer is a reference to a statement made to a person exercising powers under or in relation to this Act, whether the statement is made orally, in a document or in any other form, and includes, for example, a statement:</w:t>
      </w:r>
    </w:p>
    <w:p w:rsidR="000007E1" w:rsidRPr="006224D3" w:rsidRDefault="000007E1" w:rsidP="000007E1">
      <w:pPr>
        <w:pStyle w:val="paragraph"/>
      </w:pPr>
      <w:r w:rsidRPr="006224D3">
        <w:tab/>
        <w:t>(a)</w:t>
      </w:r>
      <w:r w:rsidRPr="006224D3">
        <w:tab/>
        <w:t>made in an application, form, notification, appeal or other document made, given or lodged, or purporting to be made, given or lodged, under this Act; or</w:t>
      </w:r>
    </w:p>
    <w:p w:rsidR="000007E1" w:rsidRPr="006224D3" w:rsidRDefault="000007E1" w:rsidP="000007E1">
      <w:pPr>
        <w:pStyle w:val="paragraph"/>
      </w:pPr>
      <w:r w:rsidRPr="006224D3">
        <w:tab/>
        <w:t>(b)</w:t>
      </w:r>
      <w:r w:rsidRPr="006224D3">
        <w:tab/>
        <w:t>made in answer to a question asked of the person under this Act; or</w:t>
      </w:r>
    </w:p>
    <w:p w:rsidR="000007E1" w:rsidRPr="006224D3" w:rsidRDefault="000007E1" w:rsidP="000007E1">
      <w:pPr>
        <w:pStyle w:val="paragraph"/>
      </w:pPr>
      <w:r w:rsidRPr="006224D3">
        <w:tab/>
        <w:t>(c)</w:t>
      </w:r>
      <w:r w:rsidRPr="006224D3">
        <w:tab/>
        <w:t>made in any information given, or purporting to be given, under this Act.</w:t>
      </w:r>
    </w:p>
    <w:p w:rsidR="000007E1" w:rsidRPr="006224D3" w:rsidRDefault="000007E1" w:rsidP="000007E1">
      <w:pPr>
        <w:pStyle w:val="ActHead5"/>
      </w:pPr>
      <w:bookmarkStart w:id="382" w:name="_Toc56677902"/>
      <w:r w:rsidRPr="00CE39FD">
        <w:rPr>
          <w:rStyle w:val="CharSectno"/>
        </w:rPr>
        <w:t>159A</w:t>
      </w:r>
      <w:r w:rsidRPr="006224D3">
        <w:t xml:space="preserve">  Statements made recklessly etc.</w:t>
      </w:r>
      <w:bookmarkEnd w:id="382"/>
    </w:p>
    <w:p w:rsidR="000007E1" w:rsidRPr="006224D3" w:rsidRDefault="000007E1" w:rsidP="000007E1">
      <w:pPr>
        <w:pStyle w:val="subsection"/>
      </w:pPr>
      <w:r w:rsidRPr="006224D3">
        <w:tab/>
        <w:t>(1)</w:t>
      </w:r>
      <w:r w:rsidRPr="006224D3">
        <w:tab/>
        <w:t xml:space="preserve">A person </w:t>
      </w:r>
      <w:r w:rsidR="00F30A45" w:rsidRPr="006224D3">
        <w:t>commits</w:t>
      </w:r>
      <w:r w:rsidRPr="006224D3">
        <w:t xml:space="preserve"> an offence if:</w:t>
      </w:r>
    </w:p>
    <w:p w:rsidR="000007E1" w:rsidRPr="006224D3" w:rsidRDefault="000007E1" w:rsidP="000007E1">
      <w:pPr>
        <w:pStyle w:val="paragraph"/>
      </w:pPr>
      <w:r w:rsidRPr="006224D3">
        <w:tab/>
        <w:t>(a)</w:t>
      </w:r>
      <w:r w:rsidRPr="006224D3">
        <w:tab/>
        <w:t>the person makes a statement to an officer; and</w:t>
      </w:r>
    </w:p>
    <w:p w:rsidR="000007E1" w:rsidRPr="006224D3" w:rsidRDefault="000007E1" w:rsidP="000007E1">
      <w:pPr>
        <w:pStyle w:val="paragraph"/>
      </w:pPr>
      <w:r w:rsidRPr="006224D3">
        <w:tab/>
        <w:t>(b)</w:t>
      </w:r>
      <w:r w:rsidRPr="006224D3">
        <w:tab/>
        <w:t>the statement:</w:t>
      </w:r>
    </w:p>
    <w:p w:rsidR="000007E1" w:rsidRPr="006224D3" w:rsidRDefault="000007E1" w:rsidP="000007E1">
      <w:pPr>
        <w:pStyle w:val="paragraphsub"/>
      </w:pPr>
      <w:r w:rsidRPr="006224D3">
        <w:tab/>
        <w:t>(i)</w:t>
      </w:r>
      <w:r w:rsidRPr="006224D3">
        <w:tab/>
        <w:t>is false or misleading in a material particular; or</w:t>
      </w:r>
    </w:p>
    <w:p w:rsidR="000007E1" w:rsidRPr="006224D3" w:rsidRDefault="000007E1" w:rsidP="000007E1">
      <w:pPr>
        <w:pStyle w:val="paragraphsub"/>
      </w:pPr>
      <w:r w:rsidRPr="006224D3">
        <w:tab/>
        <w:t>(ii)</w:t>
      </w:r>
      <w:r w:rsidRPr="006224D3">
        <w:tab/>
        <w:t>omits any matter or thing without which the statement is false or misleading in a material particular; and</w:t>
      </w:r>
    </w:p>
    <w:p w:rsidR="000007E1" w:rsidRPr="006224D3" w:rsidRDefault="000007E1" w:rsidP="000007E1">
      <w:pPr>
        <w:pStyle w:val="paragraph"/>
      </w:pPr>
      <w:r w:rsidRPr="006224D3">
        <w:tab/>
        <w:t>(c)</w:t>
      </w:r>
      <w:r w:rsidRPr="006224D3">
        <w:tab/>
        <w:t>the person is reckless as to whether the statement is a statement of that kind.</w:t>
      </w:r>
    </w:p>
    <w:p w:rsidR="000007E1" w:rsidRPr="006224D3" w:rsidRDefault="000007E1" w:rsidP="000007E1">
      <w:pPr>
        <w:pStyle w:val="Penalty"/>
      </w:pPr>
      <w:r w:rsidRPr="006224D3">
        <w:t>Penalty:</w:t>
      </w:r>
      <w:r w:rsidRPr="006224D3">
        <w:tab/>
        <w:t>5 penalty units.</w:t>
      </w:r>
    </w:p>
    <w:p w:rsidR="000007E1" w:rsidRPr="006224D3" w:rsidRDefault="000007E1" w:rsidP="000007E1">
      <w:pPr>
        <w:pStyle w:val="subsection"/>
      </w:pPr>
      <w:r w:rsidRPr="006224D3">
        <w:tab/>
        <w:t>(2)</w:t>
      </w:r>
      <w:r w:rsidRPr="006224D3">
        <w:tab/>
        <w:t xml:space="preserve">In a prosecution of a person for an offence against </w:t>
      </w:r>
      <w:r w:rsidR="00926F11" w:rsidRPr="006224D3">
        <w:t>subsection (</w:t>
      </w:r>
      <w:r w:rsidRPr="006224D3">
        <w:t>1), if, having regard to:</w:t>
      </w:r>
    </w:p>
    <w:p w:rsidR="000007E1" w:rsidRPr="006224D3" w:rsidRDefault="000007E1" w:rsidP="000007E1">
      <w:pPr>
        <w:pStyle w:val="paragraph"/>
      </w:pPr>
      <w:r w:rsidRPr="006224D3">
        <w:tab/>
        <w:t>(a)</w:t>
      </w:r>
      <w:r w:rsidRPr="006224D3">
        <w:tab/>
        <w:t>the person’s abilities, experience, qualifications and other attributes; and</w:t>
      </w:r>
    </w:p>
    <w:p w:rsidR="000007E1" w:rsidRPr="006224D3" w:rsidRDefault="000007E1" w:rsidP="000007E1">
      <w:pPr>
        <w:pStyle w:val="paragraph"/>
      </w:pPr>
      <w:r w:rsidRPr="006224D3">
        <w:tab/>
        <w:t>(b)</w:t>
      </w:r>
      <w:r w:rsidRPr="006224D3">
        <w:tab/>
        <w:t>all the circumstances surrounding the alleged offence;</w:t>
      </w:r>
    </w:p>
    <w:p w:rsidR="000007E1" w:rsidRPr="006224D3" w:rsidRDefault="000007E1" w:rsidP="000007E1">
      <w:pPr>
        <w:pStyle w:val="subsection2"/>
      </w:pPr>
      <w:r w:rsidRPr="006224D3">
        <w:t>the person has acted without taking reasonable care as to the accuracy and completeness of the statement, or with intentional disregard to the requirements to obtain and provide relevant information, the person is to be taken to have been reckless as to whether the statement is false or misleading in a material particular.</w:t>
      </w:r>
    </w:p>
    <w:p w:rsidR="000007E1" w:rsidRPr="006224D3" w:rsidRDefault="000007E1" w:rsidP="000007E1">
      <w:pPr>
        <w:pStyle w:val="subsection"/>
      </w:pPr>
      <w:r w:rsidRPr="006224D3">
        <w:tab/>
        <w:t>(3)</w:t>
      </w:r>
      <w:r w:rsidRPr="006224D3">
        <w:tab/>
        <w:t xml:space="preserve">A reference in </w:t>
      </w:r>
      <w:r w:rsidR="00926F11" w:rsidRPr="006224D3">
        <w:t>subsection (</w:t>
      </w:r>
      <w:r w:rsidRPr="006224D3">
        <w:t>1) to a statement made to an officer is a reference to a statement made to a person exercising powers under or in relation to this Act, whether the statement is made orally, in a document or in any other form, and includes, for example, a statement:</w:t>
      </w:r>
    </w:p>
    <w:p w:rsidR="000007E1" w:rsidRPr="006224D3" w:rsidRDefault="000007E1" w:rsidP="000007E1">
      <w:pPr>
        <w:pStyle w:val="paragraph"/>
      </w:pPr>
      <w:r w:rsidRPr="006224D3">
        <w:tab/>
        <w:t>(a)</w:t>
      </w:r>
      <w:r w:rsidRPr="006224D3">
        <w:tab/>
        <w:t>made in an application, form, notification, appeal or other document made, given or lodged, or purporting to be made, given or lodged, under this Act; or</w:t>
      </w:r>
    </w:p>
    <w:p w:rsidR="000007E1" w:rsidRPr="006224D3" w:rsidRDefault="000007E1" w:rsidP="000007E1">
      <w:pPr>
        <w:pStyle w:val="paragraph"/>
      </w:pPr>
      <w:r w:rsidRPr="006224D3">
        <w:tab/>
        <w:t>(b)</w:t>
      </w:r>
      <w:r w:rsidRPr="006224D3">
        <w:tab/>
        <w:t>made in answer to a question asked of the person under this Act; or</w:t>
      </w:r>
    </w:p>
    <w:p w:rsidR="000007E1" w:rsidRPr="006224D3" w:rsidRDefault="000007E1" w:rsidP="000007E1">
      <w:pPr>
        <w:pStyle w:val="paragraph"/>
      </w:pPr>
      <w:r w:rsidRPr="006224D3">
        <w:tab/>
        <w:t>(c)</w:t>
      </w:r>
      <w:r w:rsidRPr="006224D3">
        <w:tab/>
        <w:t>made in any information given, or purporting to have been given, under this Act.</w:t>
      </w:r>
    </w:p>
    <w:p w:rsidR="000007E1" w:rsidRPr="006224D3" w:rsidRDefault="000007E1" w:rsidP="000007E1">
      <w:pPr>
        <w:pStyle w:val="ActHead5"/>
      </w:pPr>
      <w:bookmarkStart w:id="383" w:name="_Toc56677903"/>
      <w:r w:rsidRPr="00CE39FD">
        <w:rPr>
          <w:rStyle w:val="CharSectno"/>
        </w:rPr>
        <w:t>159B</w:t>
      </w:r>
      <w:r w:rsidRPr="006224D3">
        <w:t xml:space="preserve">  Failure to notify required information</w:t>
      </w:r>
      <w:bookmarkEnd w:id="383"/>
    </w:p>
    <w:p w:rsidR="000007E1" w:rsidRPr="006224D3" w:rsidRDefault="000007E1" w:rsidP="000007E1">
      <w:pPr>
        <w:pStyle w:val="subsection"/>
      </w:pPr>
      <w:r w:rsidRPr="006224D3">
        <w:tab/>
        <w:t>(1)</w:t>
      </w:r>
      <w:r w:rsidRPr="006224D3">
        <w:tab/>
        <w:t xml:space="preserve">A person </w:t>
      </w:r>
      <w:r w:rsidR="00F30A45" w:rsidRPr="006224D3">
        <w:t>commits</w:t>
      </w:r>
      <w:r w:rsidRPr="006224D3">
        <w:t xml:space="preserve"> an offence if:</w:t>
      </w:r>
    </w:p>
    <w:p w:rsidR="000007E1" w:rsidRPr="006224D3" w:rsidRDefault="000007E1" w:rsidP="000007E1">
      <w:pPr>
        <w:pStyle w:val="paragraph"/>
      </w:pPr>
      <w:r w:rsidRPr="006224D3">
        <w:tab/>
        <w:t>(a)</w:t>
      </w:r>
      <w:r w:rsidRPr="006224D3">
        <w:tab/>
        <w:t>the person is required to notify information to the Registrar; and</w:t>
      </w:r>
    </w:p>
    <w:p w:rsidR="000007E1" w:rsidRPr="006224D3" w:rsidRDefault="000007E1" w:rsidP="000007E1">
      <w:pPr>
        <w:pStyle w:val="paragraph"/>
      </w:pPr>
      <w:r w:rsidRPr="006224D3">
        <w:tab/>
        <w:t>(b)</w:t>
      </w:r>
      <w:r w:rsidRPr="006224D3">
        <w:tab/>
        <w:t>the requirement is a requirement under section</w:t>
      </w:r>
      <w:r w:rsidR="00926F11" w:rsidRPr="006224D3">
        <w:t> </w:t>
      </w:r>
      <w:r w:rsidRPr="006224D3">
        <w:t>63A; and</w:t>
      </w:r>
    </w:p>
    <w:p w:rsidR="000007E1" w:rsidRPr="006224D3" w:rsidRDefault="000007E1" w:rsidP="000007E1">
      <w:pPr>
        <w:pStyle w:val="paragraph"/>
      </w:pPr>
      <w:r w:rsidRPr="006224D3">
        <w:tab/>
        <w:t>(c)</w:t>
      </w:r>
      <w:r w:rsidRPr="006224D3">
        <w:tab/>
        <w:t>the person fails to notify the Registrar; and</w:t>
      </w:r>
    </w:p>
    <w:p w:rsidR="000007E1" w:rsidRPr="006224D3" w:rsidRDefault="000007E1" w:rsidP="0062093B">
      <w:pPr>
        <w:pStyle w:val="paragraph"/>
        <w:keepNext/>
        <w:keepLines/>
      </w:pPr>
      <w:r w:rsidRPr="006224D3">
        <w:tab/>
        <w:t>(d)</w:t>
      </w:r>
      <w:r w:rsidRPr="006224D3">
        <w:tab/>
        <w:t>the person is reckless as to the requirement.</w:t>
      </w:r>
    </w:p>
    <w:p w:rsidR="000007E1" w:rsidRPr="006224D3" w:rsidRDefault="000007E1" w:rsidP="000007E1">
      <w:pPr>
        <w:pStyle w:val="Penalty"/>
      </w:pPr>
      <w:r w:rsidRPr="006224D3">
        <w:t>Penalty:</w:t>
      </w:r>
      <w:r w:rsidRPr="006224D3">
        <w:tab/>
        <w:t>5 penalty units.</w:t>
      </w:r>
    </w:p>
    <w:p w:rsidR="000007E1" w:rsidRPr="006224D3" w:rsidRDefault="000007E1" w:rsidP="000007E1">
      <w:pPr>
        <w:pStyle w:val="subsection"/>
      </w:pPr>
      <w:r w:rsidRPr="006224D3">
        <w:tab/>
        <w:t>(2)</w:t>
      </w:r>
      <w:r w:rsidRPr="006224D3">
        <w:tab/>
        <w:t xml:space="preserve">Strict liability applies to </w:t>
      </w:r>
      <w:r w:rsidR="00926F11" w:rsidRPr="006224D3">
        <w:t>paragraph (</w:t>
      </w:r>
      <w:r w:rsidRPr="006224D3">
        <w:t>1)(b).</w:t>
      </w:r>
    </w:p>
    <w:p w:rsidR="000007E1" w:rsidRPr="006224D3" w:rsidRDefault="000007E1" w:rsidP="000007E1">
      <w:pPr>
        <w:pStyle w:val="subsection"/>
      </w:pPr>
      <w:r w:rsidRPr="006224D3">
        <w:tab/>
        <w:t>(3)</w:t>
      </w:r>
      <w:r w:rsidRPr="006224D3">
        <w:tab/>
        <w:t xml:space="preserve">In a prosecution of a person for an offence against </w:t>
      </w:r>
      <w:r w:rsidR="00926F11" w:rsidRPr="006224D3">
        <w:t>subsection (</w:t>
      </w:r>
      <w:r w:rsidRPr="006224D3">
        <w:t>1), if, having regard to:</w:t>
      </w:r>
    </w:p>
    <w:p w:rsidR="000007E1" w:rsidRPr="006224D3" w:rsidRDefault="000007E1" w:rsidP="000007E1">
      <w:pPr>
        <w:pStyle w:val="paragraph"/>
      </w:pPr>
      <w:r w:rsidRPr="006224D3">
        <w:tab/>
        <w:t>(a)</w:t>
      </w:r>
      <w:r w:rsidRPr="006224D3">
        <w:tab/>
        <w:t>the person’s abilities, experience, qualifications and other attributes; and</w:t>
      </w:r>
    </w:p>
    <w:p w:rsidR="000007E1" w:rsidRPr="006224D3" w:rsidRDefault="000007E1" w:rsidP="000007E1">
      <w:pPr>
        <w:pStyle w:val="paragraph"/>
      </w:pPr>
      <w:r w:rsidRPr="006224D3">
        <w:tab/>
        <w:t>(b)</w:t>
      </w:r>
      <w:r w:rsidRPr="006224D3">
        <w:tab/>
        <w:t>all the circumstances surrounding the alleged offence;</w:t>
      </w:r>
    </w:p>
    <w:p w:rsidR="000007E1" w:rsidRPr="006224D3" w:rsidRDefault="000007E1" w:rsidP="000007E1">
      <w:pPr>
        <w:pStyle w:val="subsection2"/>
      </w:pPr>
      <w:r w:rsidRPr="006224D3">
        <w:t>the person has acted without reasonable care or with intentional disregard to the requirement to notify the Registrar as required by section</w:t>
      </w:r>
      <w:r w:rsidR="00926F11" w:rsidRPr="006224D3">
        <w:t> </w:t>
      </w:r>
      <w:r w:rsidRPr="006224D3">
        <w:t>63A, the person is to be taken to have been reckless as to that requirement.</w:t>
      </w:r>
    </w:p>
    <w:p w:rsidR="000007E1" w:rsidRPr="006224D3" w:rsidRDefault="000007E1" w:rsidP="000007E1">
      <w:pPr>
        <w:pStyle w:val="ActHead5"/>
      </w:pPr>
      <w:bookmarkStart w:id="384" w:name="_Toc56677904"/>
      <w:r w:rsidRPr="00CE39FD">
        <w:rPr>
          <w:rStyle w:val="CharSectno"/>
        </w:rPr>
        <w:t>160</w:t>
      </w:r>
      <w:r w:rsidRPr="006224D3">
        <w:t xml:space="preserve">  Notification requirements</w:t>
      </w:r>
      <w:bookmarkEnd w:id="384"/>
    </w:p>
    <w:p w:rsidR="000007E1" w:rsidRPr="006224D3" w:rsidRDefault="000007E1" w:rsidP="000007E1">
      <w:pPr>
        <w:pStyle w:val="subsection"/>
      </w:pPr>
      <w:r w:rsidRPr="006224D3">
        <w:tab/>
        <w:t>(1)</w:t>
      </w:r>
      <w:r w:rsidRPr="006224D3">
        <w:tab/>
        <w:t>The Registrar may, by written notice given to a person to or by whom child support is payable, require the person to notify the Registrar, within 14 days and in the manner specified in the notice, if:</w:t>
      </w:r>
    </w:p>
    <w:p w:rsidR="000007E1" w:rsidRPr="006224D3" w:rsidRDefault="000007E1" w:rsidP="000007E1">
      <w:pPr>
        <w:pStyle w:val="paragraph"/>
      </w:pPr>
      <w:r w:rsidRPr="006224D3">
        <w:tab/>
        <w:t>(a)</w:t>
      </w:r>
      <w:r w:rsidRPr="006224D3">
        <w:tab/>
        <w:t>an event or change of circumstances specified in the notice happens; or</w:t>
      </w:r>
    </w:p>
    <w:p w:rsidR="000007E1" w:rsidRPr="006224D3" w:rsidRDefault="000007E1" w:rsidP="000007E1">
      <w:pPr>
        <w:pStyle w:val="paragraph"/>
      </w:pPr>
      <w:r w:rsidRPr="006224D3">
        <w:tab/>
        <w:t>(b)</w:t>
      </w:r>
      <w:r w:rsidRPr="006224D3">
        <w:tab/>
        <w:t>the person becomes aware that an event or change of circumstances specified in the notice is likely to happen.</w:t>
      </w:r>
    </w:p>
    <w:p w:rsidR="000007E1" w:rsidRPr="006224D3" w:rsidRDefault="000007E1" w:rsidP="000007E1">
      <w:pPr>
        <w:pStyle w:val="subsection"/>
      </w:pPr>
      <w:r w:rsidRPr="006224D3">
        <w:tab/>
        <w:t>(2)</w:t>
      </w:r>
      <w:r w:rsidRPr="006224D3">
        <w:tab/>
        <w:t xml:space="preserve">An event or change of circumstances must not be specified in a notice under </w:t>
      </w:r>
      <w:r w:rsidR="00926F11" w:rsidRPr="006224D3">
        <w:t>subsection (</w:t>
      </w:r>
      <w:r w:rsidRPr="006224D3">
        <w:t>1) unless the happening of the event or change of circumstances might affect the payment of child support or the rate at which it is payable.</w:t>
      </w:r>
    </w:p>
    <w:p w:rsidR="000007E1" w:rsidRPr="006224D3" w:rsidRDefault="000007E1" w:rsidP="000007E1">
      <w:pPr>
        <w:pStyle w:val="subsection"/>
      </w:pPr>
      <w:r w:rsidRPr="006224D3">
        <w:tab/>
        <w:t>(3)</w:t>
      </w:r>
      <w:r w:rsidRPr="006224D3">
        <w:tab/>
        <w:t xml:space="preserve">A person who refuses or fails to comply with a notice under </w:t>
      </w:r>
      <w:r w:rsidR="00926F11" w:rsidRPr="006224D3">
        <w:t>subsection (</w:t>
      </w:r>
      <w:r w:rsidRPr="006224D3">
        <w:t xml:space="preserve">1) </w:t>
      </w:r>
      <w:r w:rsidR="00092C57" w:rsidRPr="006224D3">
        <w:t>commits</w:t>
      </w:r>
      <w:r w:rsidRPr="006224D3">
        <w:t xml:space="preserve"> an offence punishable on conviction by imprisonment for a period not exceeding 6 months.</w:t>
      </w:r>
    </w:p>
    <w:p w:rsidR="000007E1" w:rsidRPr="006224D3" w:rsidRDefault="000007E1" w:rsidP="000007E1">
      <w:pPr>
        <w:pStyle w:val="subsection"/>
      </w:pPr>
      <w:r w:rsidRPr="006224D3">
        <w:tab/>
        <w:t>(3A)</w:t>
      </w:r>
      <w:r w:rsidRPr="006224D3">
        <w:tab/>
      </w:r>
      <w:r w:rsidR="00926F11" w:rsidRPr="006224D3">
        <w:t>Subsection (</w:t>
      </w:r>
      <w:r w:rsidRPr="006224D3">
        <w:t>3) applies only to the extent to which the person is capable of complying with the notice.</w:t>
      </w:r>
    </w:p>
    <w:p w:rsidR="000007E1" w:rsidRPr="006224D3" w:rsidRDefault="000007E1" w:rsidP="000007E1">
      <w:pPr>
        <w:pStyle w:val="subsection"/>
      </w:pPr>
      <w:r w:rsidRPr="006224D3">
        <w:tab/>
        <w:t>(3B)</w:t>
      </w:r>
      <w:r w:rsidRPr="006224D3">
        <w:tab/>
      </w:r>
      <w:r w:rsidR="00926F11" w:rsidRPr="006224D3">
        <w:t>Subsection (</w:t>
      </w:r>
      <w:r w:rsidRPr="006224D3">
        <w:t>3) does not apply if the person has a reasonable excuse.</w:t>
      </w:r>
    </w:p>
    <w:p w:rsidR="000007E1" w:rsidRPr="006224D3" w:rsidRDefault="000007E1" w:rsidP="000007E1">
      <w:pPr>
        <w:pStyle w:val="subsection"/>
      </w:pPr>
      <w:r w:rsidRPr="006224D3">
        <w:tab/>
        <w:t>(3C)</w:t>
      </w:r>
      <w:r w:rsidRPr="006224D3">
        <w:tab/>
      </w:r>
      <w:r w:rsidR="00926F11" w:rsidRPr="006224D3">
        <w:t>Subsection (</w:t>
      </w:r>
      <w:r w:rsidRPr="006224D3">
        <w:t>3) is an offence of strict liability.</w:t>
      </w:r>
    </w:p>
    <w:p w:rsidR="000007E1" w:rsidRPr="006224D3" w:rsidRDefault="000007E1" w:rsidP="000007E1">
      <w:pPr>
        <w:pStyle w:val="subsection"/>
      </w:pPr>
      <w:r w:rsidRPr="006224D3">
        <w:tab/>
        <w:t>(4)</w:t>
      </w:r>
      <w:r w:rsidRPr="006224D3">
        <w:tab/>
        <w:t xml:space="preserve">It is a reasonable excuse for a person to refuse or fail to comply with a requirement under </w:t>
      </w:r>
      <w:r w:rsidR="00926F11" w:rsidRPr="006224D3">
        <w:t>subsection (</w:t>
      </w:r>
      <w:r w:rsidRPr="006224D3">
        <w:t>1) if complying with the requirement may tend to incriminate the person.</w:t>
      </w:r>
    </w:p>
    <w:p w:rsidR="00045060" w:rsidRPr="006224D3" w:rsidRDefault="00045060" w:rsidP="00045060">
      <w:pPr>
        <w:pStyle w:val="subsection"/>
      </w:pPr>
      <w:r w:rsidRPr="006224D3">
        <w:tab/>
        <w:t>(5)</w:t>
      </w:r>
      <w:r w:rsidRPr="006224D3">
        <w:tab/>
        <w:t>This section does not apply to a person:</w:t>
      </w:r>
    </w:p>
    <w:p w:rsidR="00045060" w:rsidRPr="006224D3" w:rsidRDefault="00045060" w:rsidP="00045060">
      <w:pPr>
        <w:pStyle w:val="paragraph"/>
      </w:pPr>
      <w:r w:rsidRPr="006224D3">
        <w:tab/>
        <w:t>(a)</w:t>
      </w:r>
      <w:r w:rsidRPr="006224D3">
        <w:tab/>
        <w:t>in respect of whom an international maintenance arrangement applies; and</w:t>
      </w:r>
    </w:p>
    <w:p w:rsidR="00045060" w:rsidRPr="006224D3" w:rsidRDefault="00045060" w:rsidP="00045060">
      <w:pPr>
        <w:pStyle w:val="paragraph"/>
      </w:pPr>
      <w:r w:rsidRPr="006224D3">
        <w:tab/>
        <w:t>(b)</w:t>
      </w:r>
      <w:r w:rsidRPr="006224D3">
        <w:tab/>
        <w:t>who is a resident of a reciprocating jurisdiction.</w:t>
      </w:r>
    </w:p>
    <w:p w:rsidR="000007E1" w:rsidRPr="006224D3" w:rsidRDefault="000007E1" w:rsidP="000007E1">
      <w:pPr>
        <w:pStyle w:val="ActHead5"/>
      </w:pPr>
      <w:bookmarkStart w:id="385" w:name="_Toc56677905"/>
      <w:r w:rsidRPr="00CE39FD">
        <w:rPr>
          <w:rStyle w:val="CharSectno"/>
        </w:rPr>
        <w:t>161</w:t>
      </w:r>
      <w:r w:rsidRPr="006224D3">
        <w:t xml:space="preserve">  Obtaining of information and evidence</w:t>
      </w:r>
      <w:bookmarkEnd w:id="385"/>
    </w:p>
    <w:p w:rsidR="000007E1" w:rsidRPr="006224D3" w:rsidRDefault="000007E1" w:rsidP="000007E1">
      <w:pPr>
        <w:pStyle w:val="subsection"/>
      </w:pPr>
      <w:r w:rsidRPr="006224D3">
        <w:tab/>
        <w:t>(1)</w:t>
      </w:r>
      <w:r w:rsidRPr="006224D3">
        <w:tab/>
        <w:t>The Registrar may, where it is reasonably necessary for the purposes of this Act, by written notice, require a person:</w:t>
      </w:r>
    </w:p>
    <w:p w:rsidR="000007E1" w:rsidRPr="006224D3" w:rsidRDefault="000007E1" w:rsidP="000007E1">
      <w:pPr>
        <w:pStyle w:val="paragraph"/>
      </w:pPr>
      <w:r w:rsidRPr="006224D3">
        <w:tab/>
        <w:t>(a)</w:t>
      </w:r>
      <w:r w:rsidRPr="006224D3">
        <w:tab/>
        <w:t>to give to the Registrar, within a reasonable period (being a period of not less than 7 days), and in a reasonable manner, specified in the notice, such information as the Registrar requires; and</w:t>
      </w:r>
    </w:p>
    <w:p w:rsidR="000007E1" w:rsidRPr="006224D3" w:rsidRDefault="000007E1" w:rsidP="000007E1">
      <w:pPr>
        <w:pStyle w:val="paragraph"/>
      </w:pPr>
      <w:r w:rsidRPr="006224D3">
        <w:tab/>
        <w:t>(b)</w:t>
      </w:r>
      <w:r w:rsidRPr="006224D3">
        <w:tab/>
        <w:t>to attend before the Registrar, or before an officer authorised by the Registrar for the purpose, at a reasonable time and place specified in the notice, and then and there answer questions; and</w:t>
      </w:r>
    </w:p>
    <w:p w:rsidR="000007E1" w:rsidRPr="006224D3" w:rsidRDefault="000007E1" w:rsidP="000007E1">
      <w:pPr>
        <w:pStyle w:val="paragraph"/>
      </w:pPr>
      <w:r w:rsidRPr="006224D3">
        <w:tab/>
        <w:t>(c)</w:t>
      </w:r>
      <w:r w:rsidRPr="006224D3">
        <w:tab/>
        <w:t>to produce to the Registrar, at a reasonable time and place specified in the notice, any documents in the custody or under the control of the person.</w:t>
      </w:r>
    </w:p>
    <w:p w:rsidR="000007E1" w:rsidRPr="006224D3" w:rsidRDefault="000007E1" w:rsidP="000007E1">
      <w:pPr>
        <w:pStyle w:val="subsection"/>
      </w:pPr>
      <w:r w:rsidRPr="006224D3">
        <w:tab/>
        <w:t>(2)</w:t>
      </w:r>
      <w:r w:rsidRPr="006224D3">
        <w:tab/>
        <w:t>The regulations must prescribe scales of expenses to be allowed to persons required to attend under this section.</w:t>
      </w:r>
    </w:p>
    <w:p w:rsidR="000007E1" w:rsidRPr="006224D3" w:rsidRDefault="000007E1" w:rsidP="000007E1">
      <w:pPr>
        <w:pStyle w:val="subsection"/>
      </w:pPr>
      <w:r w:rsidRPr="006224D3">
        <w:tab/>
        <w:t>(3)</w:t>
      </w:r>
      <w:r w:rsidRPr="006224D3">
        <w:tab/>
        <w:t xml:space="preserve">A person who refuses or fails to comply with a requirement made under </w:t>
      </w:r>
      <w:r w:rsidR="00926F11" w:rsidRPr="006224D3">
        <w:t>subsection (</w:t>
      </w:r>
      <w:r w:rsidRPr="006224D3">
        <w:t xml:space="preserve">1) </w:t>
      </w:r>
      <w:r w:rsidR="00092C57" w:rsidRPr="006224D3">
        <w:t>commits</w:t>
      </w:r>
      <w:r w:rsidRPr="006224D3">
        <w:t xml:space="preserve"> an offence punishable on conviction by imprisonment for a period not exceeding 6 months.</w:t>
      </w:r>
    </w:p>
    <w:p w:rsidR="000007E1" w:rsidRPr="006224D3" w:rsidRDefault="000007E1" w:rsidP="000007E1">
      <w:pPr>
        <w:pStyle w:val="subsection"/>
      </w:pPr>
      <w:r w:rsidRPr="006224D3">
        <w:tab/>
        <w:t>(3A)</w:t>
      </w:r>
      <w:r w:rsidRPr="006224D3">
        <w:tab/>
      </w:r>
      <w:r w:rsidR="00926F11" w:rsidRPr="006224D3">
        <w:t>Subsection (</w:t>
      </w:r>
      <w:r w:rsidRPr="006224D3">
        <w:t>3) applies only to the extent to which the person is capable of complying with the requirement.</w:t>
      </w:r>
    </w:p>
    <w:p w:rsidR="000007E1" w:rsidRPr="006224D3" w:rsidRDefault="000007E1" w:rsidP="000007E1">
      <w:pPr>
        <w:pStyle w:val="subsection"/>
      </w:pPr>
      <w:r w:rsidRPr="006224D3">
        <w:tab/>
        <w:t>(3B)</w:t>
      </w:r>
      <w:r w:rsidRPr="006224D3">
        <w:tab/>
      </w:r>
      <w:r w:rsidR="00926F11" w:rsidRPr="006224D3">
        <w:t>Subsection (</w:t>
      </w:r>
      <w:r w:rsidRPr="006224D3">
        <w:t>3) does not apply if the person has a reasonable excuse.</w:t>
      </w:r>
    </w:p>
    <w:p w:rsidR="000007E1" w:rsidRPr="006224D3" w:rsidRDefault="000007E1" w:rsidP="000007E1">
      <w:pPr>
        <w:pStyle w:val="subsection"/>
      </w:pPr>
      <w:r w:rsidRPr="006224D3">
        <w:tab/>
        <w:t>(3C)</w:t>
      </w:r>
      <w:r w:rsidRPr="006224D3">
        <w:tab/>
      </w:r>
      <w:r w:rsidR="00926F11" w:rsidRPr="006224D3">
        <w:t>Subsection (</w:t>
      </w:r>
      <w:r w:rsidRPr="006224D3">
        <w:t>3) is an offence of strict liability.</w:t>
      </w:r>
    </w:p>
    <w:p w:rsidR="000007E1" w:rsidRPr="006224D3" w:rsidRDefault="000007E1" w:rsidP="000007E1">
      <w:pPr>
        <w:pStyle w:val="subsection"/>
      </w:pPr>
      <w:r w:rsidRPr="006224D3">
        <w:tab/>
        <w:t>(4)</w:t>
      </w:r>
      <w:r w:rsidRPr="006224D3">
        <w:tab/>
        <w:t xml:space="preserve">It is a reasonable excuse for a person to refuse or fail to comply with a requirement under </w:t>
      </w:r>
      <w:r w:rsidR="00926F11" w:rsidRPr="006224D3">
        <w:t>subsection (</w:t>
      </w:r>
      <w:r w:rsidRPr="006224D3">
        <w:t>1) if complying with the requirement may tend to incriminate the person.</w:t>
      </w:r>
    </w:p>
    <w:p w:rsidR="00EB0E2C" w:rsidRPr="006224D3" w:rsidRDefault="00EB0E2C" w:rsidP="00EB0E2C">
      <w:pPr>
        <w:pStyle w:val="subsection"/>
      </w:pPr>
      <w:r w:rsidRPr="006224D3">
        <w:tab/>
        <w:t>(6)</w:t>
      </w:r>
      <w:r w:rsidRPr="006224D3">
        <w:tab/>
        <w:t>This section does not apply in relation to a person:</w:t>
      </w:r>
    </w:p>
    <w:p w:rsidR="00EB0E2C" w:rsidRPr="006224D3" w:rsidRDefault="00EB0E2C" w:rsidP="00EB0E2C">
      <w:pPr>
        <w:pStyle w:val="paragraph"/>
      </w:pPr>
      <w:r w:rsidRPr="006224D3">
        <w:tab/>
        <w:t>(a)</w:t>
      </w:r>
      <w:r w:rsidRPr="006224D3">
        <w:tab/>
        <w:t>in respect of whom an international maintenance arrangement applies; and</w:t>
      </w:r>
    </w:p>
    <w:p w:rsidR="00EB0E2C" w:rsidRPr="006224D3" w:rsidRDefault="00EB0E2C" w:rsidP="00EB0E2C">
      <w:pPr>
        <w:pStyle w:val="paragraph"/>
      </w:pPr>
      <w:r w:rsidRPr="006224D3">
        <w:tab/>
        <w:t>(b)</w:t>
      </w:r>
      <w:r w:rsidRPr="006224D3">
        <w:tab/>
        <w:t>who is a resident of a reciprocating jurisdiction.</w:t>
      </w:r>
    </w:p>
    <w:p w:rsidR="000007E1" w:rsidRPr="006224D3" w:rsidRDefault="000007E1" w:rsidP="000007E1">
      <w:pPr>
        <w:pStyle w:val="ActHead5"/>
      </w:pPr>
      <w:bookmarkStart w:id="386" w:name="_Toc56677906"/>
      <w:r w:rsidRPr="00CE39FD">
        <w:rPr>
          <w:rStyle w:val="CharSectno"/>
        </w:rPr>
        <w:t>162</w:t>
      </w:r>
      <w:r w:rsidRPr="006224D3">
        <w:t xml:space="preserve">  Order to comply with requirement</w:t>
      </w:r>
      <w:bookmarkEnd w:id="386"/>
    </w:p>
    <w:p w:rsidR="000007E1" w:rsidRPr="006224D3" w:rsidRDefault="000007E1" w:rsidP="000007E1">
      <w:pPr>
        <w:pStyle w:val="subsection"/>
      </w:pPr>
      <w:r w:rsidRPr="006224D3">
        <w:tab/>
        <w:t>(1)</w:t>
      </w:r>
      <w:r w:rsidRPr="006224D3">
        <w:tab/>
        <w:t>Where:</w:t>
      </w:r>
    </w:p>
    <w:p w:rsidR="000007E1" w:rsidRPr="006224D3" w:rsidRDefault="000007E1" w:rsidP="000007E1">
      <w:pPr>
        <w:pStyle w:val="paragraph"/>
      </w:pPr>
      <w:r w:rsidRPr="006224D3">
        <w:tab/>
        <w:t>(a)</w:t>
      </w:r>
      <w:r w:rsidRPr="006224D3">
        <w:tab/>
        <w:t>a person is convicted before a court of an offence against subsection</w:t>
      </w:r>
      <w:r w:rsidR="00926F11" w:rsidRPr="006224D3">
        <w:t> </w:t>
      </w:r>
      <w:r w:rsidRPr="006224D3">
        <w:t>161(3); or</w:t>
      </w:r>
    </w:p>
    <w:p w:rsidR="000007E1" w:rsidRPr="006224D3" w:rsidRDefault="000007E1" w:rsidP="000007E1">
      <w:pPr>
        <w:pStyle w:val="paragraph"/>
        <w:keepNext/>
      </w:pPr>
      <w:r w:rsidRPr="006224D3">
        <w:tab/>
        <w:t>(b)</w:t>
      </w:r>
      <w:r w:rsidRPr="006224D3">
        <w:tab/>
        <w:t>a court makes an order under section</w:t>
      </w:r>
      <w:r w:rsidR="00926F11" w:rsidRPr="006224D3">
        <w:t> </w:t>
      </w:r>
      <w:r w:rsidRPr="006224D3">
        <w:t xml:space="preserve">19B of the </w:t>
      </w:r>
      <w:r w:rsidRPr="006224D3">
        <w:rPr>
          <w:i/>
        </w:rPr>
        <w:t>Crimes Act</w:t>
      </w:r>
      <w:r w:rsidR="003C7712" w:rsidRPr="006224D3">
        <w:rPr>
          <w:i/>
        </w:rPr>
        <w:t xml:space="preserve"> </w:t>
      </w:r>
      <w:r w:rsidRPr="006224D3">
        <w:rPr>
          <w:i/>
        </w:rPr>
        <w:t xml:space="preserve">1914 </w:t>
      </w:r>
      <w:r w:rsidRPr="006224D3">
        <w:t>in relation to a person in relation to an offence against subsection</w:t>
      </w:r>
      <w:r w:rsidR="00926F11" w:rsidRPr="006224D3">
        <w:t> </w:t>
      </w:r>
      <w:r w:rsidRPr="006224D3">
        <w:t>161(3);</w:t>
      </w:r>
    </w:p>
    <w:p w:rsidR="000007E1" w:rsidRPr="006224D3" w:rsidRDefault="000007E1" w:rsidP="000007E1">
      <w:pPr>
        <w:pStyle w:val="subsection2"/>
      </w:pPr>
      <w:r w:rsidRPr="006224D3">
        <w:t>in relation to the refusal or failure of the person to comply (whether in whole or part) with a requirement made by or under this Act, the court may, in addition to imposing a penalty on the person or making such an order in relation to the person, as the case may be, and even though the time for complying with the requirement or any other such requirement has passed, order the person to comply with:</w:t>
      </w:r>
    </w:p>
    <w:p w:rsidR="000007E1" w:rsidRPr="006224D3" w:rsidRDefault="000007E1" w:rsidP="000007E1">
      <w:pPr>
        <w:pStyle w:val="paragraph"/>
      </w:pPr>
      <w:r w:rsidRPr="006224D3">
        <w:tab/>
        <w:t>(c)</w:t>
      </w:r>
      <w:r w:rsidRPr="006224D3">
        <w:tab/>
        <w:t>the requirement; and</w:t>
      </w:r>
    </w:p>
    <w:p w:rsidR="000007E1" w:rsidRPr="006224D3" w:rsidRDefault="000007E1" w:rsidP="000007E1">
      <w:pPr>
        <w:pStyle w:val="paragraph"/>
        <w:keepNext/>
      </w:pPr>
      <w:r w:rsidRPr="006224D3">
        <w:tab/>
        <w:t>(d)</w:t>
      </w:r>
      <w:r w:rsidRPr="006224D3">
        <w:tab/>
        <w:t>such other requirements made, or that could be made, in relation to the person by or under this Act as the court considers necessary to ensure the effectiveness of the first</w:t>
      </w:r>
      <w:r w:rsidR="00CE39FD">
        <w:noBreakHyphen/>
      </w:r>
      <w:r w:rsidRPr="006224D3">
        <w:t>mentioned requirement;</w:t>
      </w:r>
    </w:p>
    <w:p w:rsidR="000007E1" w:rsidRPr="006224D3" w:rsidRDefault="000007E1" w:rsidP="000007E1">
      <w:pPr>
        <w:pStyle w:val="subsection2"/>
      </w:pPr>
      <w:r w:rsidRPr="006224D3">
        <w:t>within a specified time or at a specified place and time.</w:t>
      </w:r>
    </w:p>
    <w:p w:rsidR="000007E1" w:rsidRPr="006224D3" w:rsidRDefault="000007E1" w:rsidP="000007E1">
      <w:pPr>
        <w:pStyle w:val="subsection"/>
      </w:pPr>
      <w:r w:rsidRPr="006224D3">
        <w:tab/>
        <w:t>(2)</w:t>
      </w:r>
      <w:r w:rsidRPr="006224D3">
        <w:tab/>
        <w:t xml:space="preserve">If an order under </w:t>
      </w:r>
      <w:r w:rsidR="00926F11" w:rsidRPr="006224D3">
        <w:t>subsection (</w:t>
      </w:r>
      <w:r w:rsidRPr="006224D3">
        <w:t>1) is not given orally by the court to the person to whom the order is addressed, the proper officer of the court must cause a copy of the order to be served on the person in the prescribed manner.</w:t>
      </w:r>
    </w:p>
    <w:p w:rsidR="000007E1" w:rsidRPr="006224D3" w:rsidRDefault="000007E1" w:rsidP="000007E1">
      <w:pPr>
        <w:pStyle w:val="subsection"/>
      </w:pPr>
      <w:r w:rsidRPr="006224D3">
        <w:tab/>
        <w:t>(3)</w:t>
      </w:r>
      <w:r w:rsidRPr="006224D3">
        <w:tab/>
        <w:t xml:space="preserve">A person who contravenes an order under </w:t>
      </w:r>
      <w:r w:rsidR="00926F11" w:rsidRPr="006224D3">
        <w:t>subsection (</w:t>
      </w:r>
      <w:r w:rsidRPr="006224D3">
        <w:t xml:space="preserve">1) </w:t>
      </w:r>
      <w:r w:rsidR="001E42B0" w:rsidRPr="006224D3">
        <w:t>commits</w:t>
      </w:r>
      <w:r w:rsidRPr="006224D3">
        <w:t xml:space="preserve"> an offence punishable on conviction by imprisonment for a period not exceeding 12 months.</w:t>
      </w:r>
    </w:p>
    <w:p w:rsidR="000007E1" w:rsidRPr="006224D3" w:rsidRDefault="000007E1" w:rsidP="000007E1">
      <w:pPr>
        <w:pStyle w:val="subsection"/>
      </w:pPr>
      <w:r w:rsidRPr="006224D3">
        <w:tab/>
        <w:t>(4)</w:t>
      </w:r>
      <w:r w:rsidRPr="006224D3">
        <w:tab/>
        <w:t xml:space="preserve">Strict liability applies to the element of an offence against </w:t>
      </w:r>
      <w:r w:rsidR="00926F11" w:rsidRPr="006224D3">
        <w:t>subsection (</w:t>
      </w:r>
      <w:r w:rsidRPr="006224D3">
        <w:t xml:space="preserve">3) that an order is an order under </w:t>
      </w:r>
      <w:r w:rsidR="00926F11" w:rsidRPr="006224D3">
        <w:t>subsection (</w:t>
      </w:r>
      <w:r w:rsidRPr="006224D3">
        <w:t>1).</w:t>
      </w:r>
    </w:p>
    <w:p w:rsidR="00EB0E2C" w:rsidRPr="006224D3" w:rsidRDefault="00EB0E2C" w:rsidP="00EB0E2C">
      <w:pPr>
        <w:pStyle w:val="ActHead5"/>
      </w:pPr>
      <w:bookmarkStart w:id="387" w:name="_Toc56677907"/>
      <w:r w:rsidRPr="00CE39FD">
        <w:rPr>
          <w:rStyle w:val="CharSectno"/>
        </w:rPr>
        <w:t>162A</w:t>
      </w:r>
      <w:r w:rsidRPr="006224D3">
        <w:t xml:space="preserve">  Obtaining information in relation to residents of reciprocating jurisdictions</w:t>
      </w:r>
      <w:bookmarkEnd w:id="387"/>
    </w:p>
    <w:p w:rsidR="00EB0E2C" w:rsidRPr="006224D3" w:rsidRDefault="00EB0E2C" w:rsidP="00EB0E2C">
      <w:pPr>
        <w:pStyle w:val="subsection"/>
      </w:pPr>
      <w:r w:rsidRPr="006224D3">
        <w:tab/>
        <w:t>(1)</w:t>
      </w:r>
      <w:r w:rsidRPr="006224D3">
        <w:tab/>
        <w:t>If the Registrar does not possess sufficient information and documents to determine the overseas income of a person who is or was a resident of a reciprocating jurisdiction, the Registrar may, by written notice, request the person or an overseas authority of the reciprocating jurisdiction to give to the Registrar such information, or to produce to the Registrar such documents, as are necessary to enable the Registrar to determine the person’s overseas income.</w:t>
      </w:r>
    </w:p>
    <w:p w:rsidR="00EB0E2C" w:rsidRPr="006224D3" w:rsidRDefault="00EB0E2C" w:rsidP="00EB0E2C">
      <w:pPr>
        <w:pStyle w:val="subsection"/>
      </w:pPr>
      <w:r w:rsidRPr="006224D3">
        <w:tab/>
        <w:t>(2)</w:t>
      </w:r>
      <w:r w:rsidRPr="006224D3">
        <w:tab/>
        <w:t>The Registrar may, by written notice given:</w:t>
      </w:r>
    </w:p>
    <w:p w:rsidR="00EB0E2C" w:rsidRPr="006224D3" w:rsidRDefault="00EB0E2C" w:rsidP="00EB0E2C">
      <w:pPr>
        <w:pStyle w:val="paragraph"/>
      </w:pPr>
      <w:r w:rsidRPr="006224D3">
        <w:tab/>
        <w:t>(a)</w:t>
      </w:r>
      <w:r w:rsidRPr="006224D3">
        <w:tab/>
        <w:t>to a person:</w:t>
      </w:r>
    </w:p>
    <w:p w:rsidR="00EB0E2C" w:rsidRPr="006224D3" w:rsidRDefault="00EB0E2C" w:rsidP="00EB0E2C">
      <w:pPr>
        <w:pStyle w:val="paragraphsub"/>
      </w:pPr>
      <w:r w:rsidRPr="006224D3">
        <w:tab/>
        <w:t>(i)</w:t>
      </w:r>
      <w:r w:rsidRPr="006224D3">
        <w:tab/>
        <w:t>to or by whom child support is payable; and</w:t>
      </w:r>
    </w:p>
    <w:p w:rsidR="00EB0E2C" w:rsidRPr="006224D3" w:rsidRDefault="00EB0E2C" w:rsidP="00EB0E2C">
      <w:pPr>
        <w:pStyle w:val="paragraphsub"/>
      </w:pPr>
      <w:r w:rsidRPr="006224D3">
        <w:tab/>
        <w:t>(ii)</w:t>
      </w:r>
      <w:r w:rsidRPr="006224D3">
        <w:tab/>
        <w:t>who is or was a resident of a reciprocating jurisdiction; or</w:t>
      </w:r>
    </w:p>
    <w:p w:rsidR="00EB0E2C" w:rsidRPr="006224D3" w:rsidRDefault="00EB0E2C" w:rsidP="00EB0E2C">
      <w:pPr>
        <w:pStyle w:val="paragraph"/>
      </w:pPr>
      <w:r w:rsidRPr="006224D3">
        <w:tab/>
        <w:t>(b)</w:t>
      </w:r>
      <w:r w:rsidRPr="006224D3">
        <w:tab/>
        <w:t>to an overseas authority of the reciprocating jurisdiction;</w:t>
      </w:r>
    </w:p>
    <w:p w:rsidR="00EB0E2C" w:rsidRPr="006224D3" w:rsidRDefault="00EB0E2C" w:rsidP="00EB0E2C">
      <w:pPr>
        <w:pStyle w:val="subsection2"/>
      </w:pPr>
      <w:r w:rsidRPr="006224D3">
        <w:t>request the person or authority to notify the Registrar, within 60 days and in the manner specified in the notice, if:</w:t>
      </w:r>
    </w:p>
    <w:p w:rsidR="00EB0E2C" w:rsidRPr="006224D3" w:rsidRDefault="00EB0E2C" w:rsidP="00EB0E2C">
      <w:pPr>
        <w:pStyle w:val="paragraph"/>
      </w:pPr>
      <w:r w:rsidRPr="006224D3">
        <w:tab/>
        <w:t>(c)</w:t>
      </w:r>
      <w:r w:rsidRPr="006224D3">
        <w:tab/>
        <w:t>an event or change of circumstances specified in the notice happens; or</w:t>
      </w:r>
    </w:p>
    <w:p w:rsidR="00EB0E2C" w:rsidRPr="006224D3" w:rsidRDefault="00EB0E2C" w:rsidP="00EB0E2C">
      <w:pPr>
        <w:pStyle w:val="paragraph"/>
      </w:pPr>
      <w:r w:rsidRPr="006224D3">
        <w:tab/>
        <w:t>(d)</w:t>
      </w:r>
      <w:r w:rsidRPr="006224D3">
        <w:tab/>
        <w:t>the person or authority becomes aware that an event or change of circumstances specified in the notice is likely to happen.</w:t>
      </w:r>
    </w:p>
    <w:p w:rsidR="00EB0E2C" w:rsidRPr="006224D3" w:rsidRDefault="00EB0E2C" w:rsidP="00EB0E2C">
      <w:pPr>
        <w:pStyle w:val="subsection"/>
      </w:pPr>
      <w:r w:rsidRPr="006224D3">
        <w:tab/>
        <w:t>(3)</w:t>
      </w:r>
      <w:r w:rsidRPr="006224D3">
        <w:tab/>
        <w:t xml:space="preserve">An event or change of circumstances must not be specified in a notice under </w:t>
      </w:r>
      <w:r w:rsidR="00926F11" w:rsidRPr="006224D3">
        <w:t>subsection (</w:t>
      </w:r>
      <w:r w:rsidRPr="006224D3">
        <w:t>2) unless the happening of the event or change of circumstances might affect the payment of child support or the rate at which it is payable.</w:t>
      </w:r>
    </w:p>
    <w:p w:rsidR="00EB0E2C" w:rsidRPr="006224D3" w:rsidRDefault="00EB0E2C" w:rsidP="00EB0E2C">
      <w:pPr>
        <w:pStyle w:val="subsection"/>
      </w:pPr>
      <w:r w:rsidRPr="006224D3">
        <w:tab/>
        <w:t>(4)</w:t>
      </w:r>
      <w:r w:rsidRPr="006224D3">
        <w:tab/>
        <w:t>The Registrar may, where it is reasonably necessary for the purposes of this Act, by written notice, request a person who is or was a resident of a reciprocating jurisdiction, or an overseas authority of the reciprocating jurisdiction:</w:t>
      </w:r>
    </w:p>
    <w:p w:rsidR="00EB0E2C" w:rsidRPr="006224D3" w:rsidRDefault="00EB0E2C" w:rsidP="00EB0E2C">
      <w:pPr>
        <w:pStyle w:val="paragraph"/>
      </w:pPr>
      <w:r w:rsidRPr="006224D3">
        <w:tab/>
        <w:t>(a)</w:t>
      </w:r>
      <w:r w:rsidRPr="006224D3">
        <w:tab/>
        <w:t>to give to the Registrar, within a reasonable period, and in a reasonable manner, specified in the notice, such information as the Registrar requests; and</w:t>
      </w:r>
    </w:p>
    <w:p w:rsidR="00EB0E2C" w:rsidRPr="006224D3" w:rsidRDefault="00EB0E2C" w:rsidP="00EB0E2C">
      <w:pPr>
        <w:pStyle w:val="paragraph"/>
      </w:pPr>
      <w:r w:rsidRPr="006224D3">
        <w:tab/>
        <w:t>(b)</w:t>
      </w:r>
      <w:r w:rsidRPr="006224D3">
        <w:tab/>
        <w:t>to attend before the Registrar, or before an officer authorised by the Registrar for the purpose, at a reasonable time and place specified in the notice, and then and there to answer questions; and</w:t>
      </w:r>
    </w:p>
    <w:p w:rsidR="00EB0E2C" w:rsidRPr="006224D3" w:rsidRDefault="00EB0E2C" w:rsidP="00EB0E2C">
      <w:pPr>
        <w:pStyle w:val="paragraph"/>
      </w:pPr>
      <w:r w:rsidRPr="006224D3">
        <w:tab/>
        <w:t>(c)</w:t>
      </w:r>
      <w:r w:rsidRPr="006224D3">
        <w:tab/>
        <w:t>to produce to the Registrar, at a reasonable time and place specified in the notice, any documents in the custody or under the control of the person.</w:t>
      </w:r>
    </w:p>
    <w:p w:rsidR="00EB0E2C" w:rsidRPr="006224D3" w:rsidRDefault="00EB0E2C" w:rsidP="00EB0E2C">
      <w:pPr>
        <w:pStyle w:val="subsection"/>
      </w:pPr>
      <w:r w:rsidRPr="006224D3">
        <w:tab/>
        <w:t>(5)</w:t>
      </w:r>
      <w:r w:rsidRPr="006224D3">
        <w:tab/>
        <w:t xml:space="preserve">For the purposes of </w:t>
      </w:r>
      <w:r w:rsidR="00926F11" w:rsidRPr="006224D3">
        <w:t>paragraph (</w:t>
      </w:r>
      <w:r w:rsidRPr="006224D3">
        <w:t>4)(a), the reasonable period that is specified in the notice cannot be less than 28 days.</w:t>
      </w:r>
    </w:p>
    <w:p w:rsidR="00B624BB" w:rsidRPr="006224D3" w:rsidRDefault="00B624BB" w:rsidP="00B624BB">
      <w:pPr>
        <w:pStyle w:val="ActHead5"/>
      </w:pPr>
      <w:bookmarkStart w:id="388" w:name="_Toc56677908"/>
      <w:r w:rsidRPr="00CE39FD">
        <w:rPr>
          <w:rStyle w:val="CharSectno"/>
        </w:rPr>
        <w:t>162B</w:t>
      </w:r>
      <w:r w:rsidRPr="006224D3">
        <w:t xml:space="preserve">  Regulations may prescribe manner of giving notices or other communications</w:t>
      </w:r>
      <w:bookmarkEnd w:id="388"/>
    </w:p>
    <w:p w:rsidR="00B624BB" w:rsidRPr="006224D3" w:rsidRDefault="00B624BB" w:rsidP="00B624BB">
      <w:pPr>
        <w:pStyle w:val="subsection"/>
      </w:pPr>
      <w:r w:rsidRPr="006224D3">
        <w:tab/>
      </w:r>
      <w:r w:rsidRPr="006224D3">
        <w:tab/>
        <w:t>The regulations may provide for how a notice or other communication may be given to a person who is a resident of a reciprocating jurisdiction.</w:t>
      </w:r>
    </w:p>
    <w:p w:rsidR="00EC6A3A" w:rsidRPr="006224D3" w:rsidRDefault="00EC6A3A" w:rsidP="00EC6A3A">
      <w:pPr>
        <w:pStyle w:val="ActHead5"/>
      </w:pPr>
      <w:bookmarkStart w:id="389" w:name="_Toc56677909"/>
      <w:r w:rsidRPr="00CE39FD">
        <w:rPr>
          <w:rStyle w:val="CharSectno"/>
        </w:rPr>
        <w:t>162C</w:t>
      </w:r>
      <w:r w:rsidRPr="006224D3">
        <w:t xml:space="preserve">  Requesting information for the purposes of a care percentage determination under the family assistance law</w:t>
      </w:r>
      <w:bookmarkEnd w:id="389"/>
    </w:p>
    <w:p w:rsidR="00EC6A3A" w:rsidRPr="006224D3" w:rsidRDefault="00EC6A3A" w:rsidP="00EC6A3A">
      <w:pPr>
        <w:pStyle w:val="subsection"/>
      </w:pPr>
      <w:r w:rsidRPr="006224D3">
        <w:tab/>
      </w:r>
      <w:r w:rsidRPr="006224D3">
        <w:tab/>
        <w:t>The Registrar may request a person:</w:t>
      </w:r>
    </w:p>
    <w:p w:rsidR="00EC6A3A" w:rsidRPr="006224D3" w:rsidRDefault="00EC6A3A" w:rsidP="00EC6A3A">
      <w:pPr>
        <w:pStyle w:val="paragraph"/>
      </w:pPr>
      <w:r w:rsidRPr="006224D3">
        <w:tab/>
        <w:t>(a)</w:t>
      </w:r>
      <w:r w:rsidRPr="006224D3">
        <w:tab/>
        <w:t>to give information; or</w:t>
      </w:r>
    </w:p>
    <w:p w:rsidR="00EC6A3A" w:rsidRPr="006224D3" w:rsidRDefault="00EC6A3A" w:rsidP="00EC6A3A">
      <w:pPr>
        <w:pStyle w:val="paragraph"/>
      </w:pPr>
      <w:r w:rsidRPr="006224D3">
        <w:tab/>
        <w:t>(b)</w:t>
      </w:r>
      <w:r w:rsidRPr="006224D3">
        <w:tab/>
        <w:t>to produce a document that is in the person’s custody or under the person’s control;</w:t>
      </w:r>
    </w:p>
    <w:p w:rsidR="00EC6A3A" w:rsidRPr="006224D3" w:rsidRDefault="00EC6A3A" w:rsidP="00EC6A3A">
      <w:pPr>
        <w:pStyle w:val="subsection2"/>
      </w:pPr>
      <w:r w:rsidRPr="006224D3">
        <w:t xml:space="preserve">to the Registrar if the Registrar considers that the information or document may be relevant to the making or revoking of a determination under </w:t>
      </w:r>
      <w:r w:rsidR="005B2BF3" w:rsidRPr="006224D3">
        <w:t>Subdivision</w:t>
      </w:r>
      <w:r w:rsidR="009D710C" w:rsidRPr="006224D3">
        <w:t xml:space="preserve"> </w:t>
      </w:r>
      <w:r w:rsidRPr="006224D3">
        <w:t>D or E of Division</w:t>
      </w:r>
      <w:r w:rsidR="00926F11" w:rsidRPr="006224D3">
        <w:t> </w:t>
      </w:r>
      <w:r w:rsidRPr="006224D3">
        <w:t>1 of Part</w:t>
      </w:r>
      <w:r w:rsidR="00926F11" w:rsidRPr="006224D3">
        <w:t> </w:t>
      </w:r>
      <w:r w:rsidRPr="006224D3">
        <w:t>3 of the Family Assistance Act.</w:t>
      </w:r>
    </w:p>
    <w:p w:rsidR="000007E1" w:rsidRPr="006224D3" w:rsidRDefault="000007E1" w:rsidP="000007E1">
      <w:pPr>
        <w:pStyle w:val="ActHead5"/>
      </w:pPr>
      <w:bookmarkStart w:id="390" w:name="_Toc56677910"/>
      <w:r w:rsidRPr="00CE39FD">
        <w:rPr>
          <w:rStyle w:val="CharSectno"/>
        </w:rPr>
        <w:t>163</w:t>
      </w:r>
      <w:r w:rsidRPr="006224D3">
        <w:t xml:space="preserve">  Act not a taxation law</w:t>
      </w:r>
      <w:bookmarkEnd w:id="390"/>
    </w:p>
    <w:p w:rsidR="000007E1" w:rsidRPr="006224D3" w:rsidRDefault="000007E1" w:rsidP="000007E1">
      <w:pPr>
        <w:pStyle w:val="subsection"/>
      </w:pPr>
      <w:r w:rsidRPr="006224D3">
        <w:tab/>
      </w:r>
      <w:r w:rsidRPr="006224D3">
        <w:tab/>
        <w:t xml:space="preserve">This Act is not a taxation law within the meaning of the </w:t>
      </w:r>
      <w:r w:rsidRPr="006224D3">
        <w:rPr>
          <w:i/>
        </w:rPr>
        <w:t>Taxation Administration Act 1953</w:t>
      </w:r>
      <w:r w:rsidRPr="006224D3">
        <w:t>.</w:t>
      </w:r>
    </w:p>
    <w:p w:rsidR="000007E1" w:rsidRPr="006224D3" w:rsidRDefault="000007E1" w:rsidP="000007E1">
      <w:pPr>
        <w:pStyle w:val="ActHead5"/>
      </w:pPr>
      <w:bookmarkStart w:id="391" w:name="_Toc56677911"/>
      <w:r w:rsidRPr="00CE39FD">
        <w:rPr>
          <w:rStyle w:val="CharSectno"/>
        </w:rPr>
        <w:t>163A</w:t>
      </w:r>
      <w:r w:rsidRPr="006224D3">
        <w:t xml:space="preserve">  Certain instruments not liable to duty</w:t>
      </w:r>
      <w:bookmarkEnd w:id="391"/>
    </w:p>
    <w:p w:rsidR="000007E1" w:rsidRPr="006224D3" w:rsidRDefault="000007E1" w:rsidP="000007E1">
      <w:pPr>
        <w:pStyle w:val="subsection"/>
      </w:pPr>
      <w:r w:rsidRPr="006224D3">
        <w:tab/>
        <w:t>(1)</w:t>
      </w:r>
      <w:r w:rsidRPr="006224D3">
        <w:tab/>
        <w:t>The following agreements, deeds and other instruments are not subject to any duty or charge under any law of a State or Territory or any law of the Commonwealth that applies only in relation to a Territory:</w:t>
      </w:r>
    </w:p>
    <w:p w:rsidR="000007E1" w:rsidRPr="006224D3" w:rsidRDefault="000007E1" w:rsidP="000007E1">
      <w:pPr>
        <w:pStyle w:val="paragraph"/>
      </w:pPr>
      <w:r w:rsidRPr="006224D3">
        <w:tab/>
        <w:t>(a)</w:t>
      </w:r>
      <w:r w:rsidRPr="006224D3">
        <w:tab/>
        <w:t>a deed or other instrument executed by a person under, or for the purposes of, an order made by a court under this Act;</w:t>
      </w:r>
    </w:p>
    <w:p w:rsidR="000007E1" w:rsidRPr="006224D3" w:rsidRDefault="000007E1" w:rsidP="000007E1">
      <w:pPr>
        <w:pStyle w:val="paragraph"/>
      </w:pPr>
      <w:r w:rsidRPr="006224D3">
        <w:tab/>
        <w:t>(b)</w:t>
      </w:r>
      <w:r w:rsidRPr="006224D3">
        <w:tab/>
        <w:t>an eligible child support agreement that confers a benefit in relation to a child eligible for administrative assessment, to the extent to which the agreement confers the benefit;</w:t>
      </w:r>
    </w:p>
    <w:p w:rsidR="000007E1" w:rsidRPr="006224D3" w:rsidRDefault="000007E1" w:rsidP="000007E1">
      <w:pPr>
        <w:pStyle w:val="paragraph"/>
      </w:pPr>
      <w:r w:rsidRPr="006224D3">
        <w:tab/>
        <w:t>(c)</w:t>
      </w:r>
      <w:r w:rsidRPr="006224D3">
        <w:tab/>
        <w:t>a deed or other instrument:</w:t>
      </w:r>
    </w:p>
    <w:p w:rsidR="000007E1" w:rsidRPr="006224D3" w:rsidRDefault="00E90178" w:rsidP="000007E1">
      <w:pPr>
        <w:pStyle w:val="paragraphsub"/>
      </w:pPr>
      <w:r w:rsidRPr="006224D3">
        <w:tab/>
      </w:r>
      <w:r w:rsidR="000007E1" w:rsidRPr="006224D3">
        <w:t>(i)</w:t>
      </w:r>
      <w:r w:rsidR="000007E1" w:rsidRPr="006224D3">
        <w:tab/>
        <w:t>that is executed by a person under, or for the purposes of, an eligible child support agreement; and</w:t>
      </w:r>
    </w:p>
    <w:p w:rsidR="000007E1" w:rsidRPr="006224D3" w:rsidRDefault="000007E1" w:rsidP="000007E1">
      <w:pPr>
        <w:pStyle w:val="paragraphsub"/>
        <w:keepNext/>
      </w:pPr>
      <w:r w:rsidRPr="006224D3">
        <w:tab/>
        <w:t>(ii)</w:t>
      </w:r>
      <w:r w:rsidRPr="006224D3">
        <w:tab/>
        <w:t>that confers a benefit in relation to a child eligible for administrative assessment;</w:t>
      </w:r>
    </w:p>
    <w:p w:rsidR="000007E1" w:rsidRPr="006224D3" w:rsidRDefault="000007E1" w:rsidP="000007E1">
      <w:pPr>
        <w:pStyle w:val="paragraph"/>
      </w:pPr>
      <w:r w:rsidRPr="006224D3">
        <w:tab/>
      </w:r>
      <w:r w:rsidRPr="006224D3">
        <w:tab/>
        <w:t>to the extent to which it confers the benefit.</w:t>
      </w:r>
    </w:p>
    <w:p w:rsidR="000007E1" w:rsidRPr="006224D3" w:rsidRDefault="000007E1" w:rsidP="000007E1">
      <w:pPr>
        <w:pStyle w:val="subsection"/>
      </w:pPr>
      <w:r w:rsidRPr="006224D3">
        <w:tab/>
        <w:t>(2)</w:t>
      </w:r>
      <w:r w:rsidRPr="006224D3">
        <w:tab/>
        <w:t>A child support agreement is an eligible child support agreement for the purposes of this section if:</w:t>
      </w:r>
    </w:p>
    <w:p w:rsidR="000007E1" w:rsidRPr="006224D3" w:rsidRDefault="000007E1" w:rsidP="000007E1">
      <w:pPr>
        <w:pStyle w:val="paragraph"/>
      </w:pPr>
      <w:r w:rsidRPr="006224D3">
        <w:tab/>
        <w:t>(a)</w:t>
      </w:r>
      <w:r w:rsidRPr="006224D3">
        <w:tab/>
        <w:t>it has been accepted by the Registrar; and</w:t>
      </w:r>
    </w:p>
    <w:p w:rsidR="000007E1" w:rsidRPr="006224D3" w:rsidRDefault="000007E1" w:rsidP="000007E1">
      <w:pPr>
        <w:pStyle w:val="paragraph"/>
      </w:pPr>
      <w:r w:rsidRPr="006224D3">
        <w:tab/>
        <w:t>(b)</w:t>
      </w:r>
      <w:r w:rsidRPr="006224D3">
        <w:tab/>
        <w:t>it is a child support agreement of one of the following kinds:</w:t>
      </w:r>
    </w:p>
    <w:p w:rsidR="000007E1" w:rsidRPr="006224D3" w:rsidRDefault="000007E1" w:rsidP="000007E1">
      <w:pPr>
        <w:pStyle w:val="paragraphsub"/>
      </w:pPr>
      <w:r w:rsidRPr="006224D3">
        <w:tab/>
        <w:t>(i)</w:t>
      </w:r>
      <w:r w:rsidRPr="006224D3">
        <w:tab/>
        <w:t>a child support agreement made in connection with the dissolution or annulment of the marriage to which the agreement relates;</w:t>
      </w:r>
    </w:p>
    <w:p w:rsidR="000007E1" w:rsidRPr="006224D3" w:rsidRDefault="000007E1" w:rsidP="000007E1">
      <w:pPr>
        <w:pStyle w:val="paragraphsub"/>
      </w:pPr>
      <w:r w:rsidRPr="006224D3">
        <w:tab/>
        <w:t>(ii)</w:t>
      </w:r>
      <w:r w:rsidRPr="006224D3">
        <w:tab/>
        <w:t xml:space="preserve">a child support agreement (other than an agreement falling within </w:t>
      </w:r>
      <w:r w:rsidR="00926F11" w:rsidRPr="006224D3">
        <w:t>subparagraph (</w:t>
      </w:r>
      <w:r w:rsidRPr="006224D3">
        <w:t>i)) made in contemplation of the dissolution or annulment of the marriage to which the agreement relates;</w:t>
      </w:r>
    </w:p>
    <w:p w:rsidR="000007E1" w:rsidRPr="006224D3" w:rsidRDefault="000007E1" w:rsidP="000007E1">
      <w:pPr>
        <w:pStyle w:val="paragraphsub"/>
      </w:pPr>
      <w:r w:rsidRPr="006224D3">
        <w:tab/>
        <w:t>(iii)</w:t>
      </w:r>
      <w:r w:rsidRPr="006224D3">
        <w:tab/>
        <w:t xml:space="preserve">a child support agreement (other than an agreement falling within </w:t>
      </w:r>
      <w:r w:rsidR="00926F11" w:rsidRPr="006224D3">
        <w:t>subparagraph (</w:t>
      </w:r>
      <w:r w:rsidRPr="006224D3">
        <w:t>i) or (ii)) made in connection with the breakdown of the marriage to which the agreement relates;</w:t>
      </w:r>
    </w:p>
    <w:p w:rsidR="000007E1" w:rsidRPr="006224D3" w:rsidRDefault="000007E1" w:rsidP="000007E1">
      <w:pPr>
        <w:pStyle w:val="paragraphsub"/>
      </w:pPr>
      <w:r w:rsidRPr="006224D3">
        <w:tab/>
        <w:t>(iv)</w:t>
      </w:r>
      <w:r w:rsidRPr="006224D3">
        <w:tab/>
        <w:t>a child support agreement made in connection with the breakdown of the</w:t>
      </w:r>
      <w:r w:rsidR="00113913" w:rsidRPr="006224D3">
        <w:t> </w:t>
      </w:r>
      <w:r w:rsidRPr="006224D3">
        <w:t>de</w:t>
      </w:r>
      <w:r w:rsidR="00113913" w:rsidRPr="006224D3">
        <w:t> </w:t>
      </w:r>
      <w:r w:rsidRPr="006224D3">
        <w:t>facto</w:t>
      </w:r>
      <w:r w:rsidR="00113913" w:rsidRPr="006224D3">
        <w:t> </w:t>
      </w:r>
      <w:r w:rsidRPr="006224D3">
        <w:t>relationship to which the agreement relates;</w:t>
      </w:r>
    </w:p>
    <w:p w:rsidR="000007E1" w:rsidRPr="006224D3" w:rsidRDefault="000007E1" w:rsidP="000007E1">
      <w:pPr>
        <w:pStyle w:val="paragraphsub"/>
      </w:pPr>
      <w:r w:rsidRPr="006224D3">
        <w:tab/>
        <w:t>(v)</w:t>
      </w:r>
      <w:r w:rsidRPr="006224D3">
        <w:tab/>
        <w:t xml:space="preserve">a child support agreement (other than a child support agreement falling within </w:t>
      </w:r>
      <w:r w:rsidR="00926F11" w:rsidRPr="006224D3">
        <w:t>subparagraph (</w:t>
      </w:r>
      <w:r w:rsidRPr="006224D3">
        <w:t xml:space="preserve">i), (ii), (iii) or (iv)) that relates to a child whose parents were not: </w:t>
      </w:r>
    </w:p>
    <w:p w:rsidR="000007E1" w:rsidRPr="006224D3" w:rsidRDefault="000007E1" w:rsidP="000007E1">
      <w:pPr>
        <w:pStyle w:val="paragraphsub-sub"/>
      </w:pPr>
      <w:r w:rsidRPr="006224D3">
        <w:tab/>
        <w:t>(A)</w:t>
      </w:r>
      <w:r w:rsidRPr="006224D3">
        <w:tab/>
        <w:t xml:space="preserve">married to each other; or </w:t>
      </w:r>
    </w:p>
    <w:p w:rsidR="009A5670" w:rsidRPr="006224D3" w:rsidRDefault="009A5670" w:rsidP="009A5670">
      <w:pPr>
        <w:pStyle w:val="paragraphsub-sub"/>
      </w:pPr>
      <w:r w:rsidRPr="006224D3">
        <w:tab/>
        <w:t>(B)</w:t>
      </w:r>
      <w:r w:rsidRPr="006224D3">
        <w:tab/>
        <w:t>in a</w:t>
      </w:r>
      <w:r w:rsidR="00113913" w:rsidRPr="006224D3">
        <w:t> </w:t>
      </w:r>
      <w:r w:rsidRPr="006224D3">
        <w:t>de</w:t>
      </w:r>
      <w:r w:rsidR="00113913" w:rsidRPr="006224D3">
        <w:t> </w:t>
      </w:r>
      <w:r w:rsidRPr="006224D3">
        <w:t>facto</w:t>
      </w:r>
      <w:r w:rsidR="00113913" w:rsidRPr="006224D3">
        <w:t> </w:t>
      </w:r>
      <w:r w:rsidRPr="006224D3">
        <w:t>relationship with each other;</w:t>
      </w:r>
    </w:p>
    <w:p w:rsidR="000007E1" w:rsidRPr="006224D3" w:rsidRDefault="000007E1" w:rsidP="000007E1">
      <w:pPr>
        <w:pStyle w:val="paragraphsub"/>
      </w:pPr>
      <w:r w:rsidRPr="006224D3">
        <w:tab/>
      </w:r>
      <w:r w:rsidRPr="006224D3">
        <w:tab/>
        <w:t>at the time the child was conceived.</w:t>
      </w:r>
    </w:p>
    <w:p w:rsidR="000007E1" w:rsidRPr="006224D3" w:rsidRDefault="000007E1" w:rsidP="000007E1">
      <w:pPr>
        <w:pStyle w:val="subsection"/>
      </w:pPr>
      <w:r w:rsidRPr="006224D3">
        <w:tab/>
        <w:t>(3)</w:t>
      </w:r>
      <w:r w:rsidRPr="006224D3">
        <w:tab/>
        <w:t>For the purposes of this section, a child support agreement, deed or other instrument that confers an entitlement to property in relation to a child may be taken to confer a benefit in relation to the child even though the agreement, deed or other instrument also deprives the child or another person of an entitlement to other property (being property of an equal or greater value) in relation to the child.</w:t>
      </w:r>
    </w:p>
    <w:p w:rsidR="000007E1" w:rsidRPr="006224D3" w:rsidRDefault="000007E1" w:rsidP="000007E1">
      <w:pPr>
        <w:pStyle w:val="subsection"/>
        <w:keepNext/>
        <w:keepLines/>
      </w:pPr>
      <w:r w:rsidRPr="006224D3">
        <w:tab/>
        <w:t>(4)</w:t>
      </w:r>
      <w:r w:rsidRPr="006224D3">
        <w:tab/>
        <w:t>In this section:</w:t>
      </w:r>
    </w:p>
    <w:p w:rsidR="000007E1" w:rsidRPr="006224D3" w:rsidRDefault="000007E1" w:rsidP="000007E1">
      <w:pPr>
        <w:pStyle w:val="paragraph"/>
      </w:pPr>
      <w:r w:rsidRPr="006224D3">
        <w:tab/>
        <w:t>(a)</w:t>
      </w:r>
      <w:r w:rsidRPr="006224D3">
        <w:tab/>
        <w:t>a reference to the marriage to which a child support agreement relates is a reference to the marriage the parties to which are parties to the agreement; and</w:t>
      </w:r>
    </w:p>
    <w:p w:rsidR="000007E1" w:rsidRPr="006224D3" w:rsidRDefault="000007E1" w:rsidP="000007E1">
      <w:pPr>
        <w:pStyle w:val="paragraph"/>
      </w:pPr>
      <w:r w:rsidRPr="006224D3">
        <w:tab/>
        <w:t>(b)</w:t>
      </w:r>
      <w:r w:rsidRPr="006224D3">
        <w:tab/>
        <w:t>a reference to the</w:t>
      </w:r>
      <w:r w:rsidR="00113913" w:rsidRPr="006224D3">
        <w:t> </w:t>
      </w:r>
      <w:r w:rsidRPr="006224D3">
        <w:t>de</w:t>
      </w:r>
      <w:r w:rsidR="00113913" w:rsidRPr="006224D3">
        <w:t> </w:t>
      </w:r>
      <w:r w:rsidRPr="006224D3">
        <w:t>facto</w:t>
      </w:r>
      <w:r w:rsidR="00113913" w:rsidRPr="006224D3">
        <w:t> </w:t>
      </w:r>
      <w:r w:rsidRPr="006224D3">
        <w:t>relationship to which a child support agreement relates is a reference to the</w:t>
      </w:r>
      <w:r w:rsidR="00113913" w:rsidRPr="006224D3">
        <w:t> </w:t>
      </w:r>
      <w:r w:rsidRPr="006224D3">
        <w:t>de</w:t>
      </w:r>
      <w:r w:rsidR="00113913" w:rsidRPr="006224D3">
        <w:t> </w:t>
      </w:r>
      <w:r w:rsidRPr="006224D3">
        <w:t>facto</w:t>
      </w:r>
      <w:r w:rsidR="00113913" w:rsidRPr="006224D3">
        <w:t> </w:t>
      </w:r>
      <w:r w:rsidRPr="006224D3">
        <w:t>relationship the parties to which are parties to the agreement.</w:t>
      </w:r>
    </w:p>
    <w:p w:rsidR="00047059" w:rsidRPr="006224D3" w:rsidRDefault="00047059" w:rsidP="00047059">
      <w:pPr>
        <w:pStyle w:val="subsection"/>
      </w:pPr>
      <w:r w:rsidRPr="006224D3">
        <w:tab/>
        <w:t>(5)</w:t>
      </w:r>
      <w:r w:rsidRPr="006224D3">
        <w:tab/>
        <w:t>In this section:</w:t>
      </w:r>
    </w:p>
    <w:p w:rsidR="00047059" w:rsidRPr="006224D3" w:rsidRDefault="00047059" w:rsidP="00047059">
      <w:pPr>
        <w:pStyle w:val="Definition"/>
      </w:pPr>
      <w:r w:rsidRPr="006224D3">
        <w:rPr>
          <w:b/>
          <w:i/>
        </w:rPr>
        <w:t>de</w:t>
      </w:r>
      <w:r w:rsidR="00113913" w:rsidRPr="006224D3">
        <w:rPr>
          <w:b/>
          <w:i/>
        </w:rPr>
        <w:t> </w:t>
      </w:r>
      <w:r w:rsidRPr="006224D3">
        <w:rPr>
          <w:b/>
          <w:i/>
        </w:rPr>
        <w:t>facto</w:t>
      </w:r>
      <w:r w:rsidR="00113913" w:rsidRPr="006224D3">
        <w:rPr>
          <w:b/>
          <w:i/>
        </w:rPr>
        <w:t> </w:t>
      </w:r>
      <w:r w:rsidRPr="006224D3">
        <w:rPr>
          <w:b/>
          <w:i/>
        </w:rPr>
        <w:t>relationship</w:t>
      </w:r>
      <w:r w:rsidRPr="006224D3">
        <w:t xml:space="preserve"> means:</w:t>
      </w:r>
    </w:p>
    <w:p w:rsidR="00047059" w:rsidRPr="006224D3" w:rsidRDefault="00047059" w:rsidP="00047059">
      <w:pPr>
        <w:pStyle w:val="paragraph"/>
      </w:pPr>
      <w:r w:rsidRPr="006224D3">
        <w:tab/>
        <w:t>(a)</w:t>
      </w:r>
      <w:r w:rsidRPr="006224D3">
        <w:tab/>
        <w:t>a relationship between 2 persons (whether of the same sex or different sexes) who, although not legally married to each other, live with each other on a genuine domestic basis in a relationship as a couple; or</w:t>
      </w:r>
    </w:p>
    <w:p w:rsidR="00047059" w:rsidRPr="006224D3" w:rsidRDefault="00047059" w:rsidP="00047059">
      <w:pPr>
        <w:pStyle w:val="paragraph"/>
      </w:pPr>
      <w:r w:rsidRPr="006224D3">
        <w:tab/>
        <w:t>(b)</w:t>
      </w:r>
      <w:r w:rsidRPr="006224D3">
        <w:tab/>
        <w:t xml:space="preserve">a relationship between 2 persons (whether of the same sex or different sexes) that is registered under a law of a State or Territory prescribed for the purposes of </w:t>
      </w:r>
      <w:r w:rsidR="00984C86" w:rsidRPr="006224D3">
        <w:t>section</w:t>
      </w:r>
      <w:r w:rsidR="00926F11" w:rsidRPr="006224D3">
        <w:t> </w:t>
      </w:r>
      <w:r w:rsidR="00984C86" w:rsidRPr="006224D3">
        <w:t>2E</w:t>
      </w:r>
      <w:r w:rsidRPr="006224D3">
        <w:t xml:space="preserve"> of the </w:t>
      </w:r>
      <w:r w:rsidRPr="006224D3">
        <w:rPr>
          <w:i/>
        </w:rPr>
        <w:t>Acts Interpretation Act 1901</w:t>
      </w:r>
      <w:r w:rsidRPr="006224D3">
        <w:t xml:space="preserve"> as a kind of relationship prescribed for the purposes of that section.</w:t>
      </w:r>
    </w:p>
    <w:p w:rsidR="000007E1" w:rsidRPr="006224D3" w:rsidRDefault="000007E1" w:rsidP="000007E1">
      <w:pPr>
        <w:pStyle w:val="ActHead5"/>
      </w:pPr>
      <w:bookmarkStart w:id="392" w:name="_Toc56677912"/>
      <w:r w:rsidRPr="00CE39FD">
        <w:rPr>
          <w:rStyle w:val="CharSectno"/>
        </w:rPr>
        <w:t>163B</w:t>
      </w:r>
      <w:r w:rsidRPr="006224D3">
        <w:t xml:space="preserve">  Regulations in relation to overseas</w:t>
      </w:r>
      <w:r w:rsidR="00CE39FD">
        <w:noBreakHyphen/>
      </w:r>
      <w:r w:rsidRPr="006224D3">
        <w:t>related maintenance obligations etc.</w:t>
      </w:r>
      <w:bookmarkEnd w:id="392"/>
    </w:p>
    <w:p w:rsidR="00B624BB" w:rsidRPr="006224D3" w:rsidRDefault="00B624BB" w:rsidP="00B624BB">
      <w:pPr>
        <w:pStyle w:val="subsection"/>
      </w:pPr>
      <w:r w:rsidRPr="006224D3">
        <w:tab/>
        <w:t>(1)</w:t>
      </w:r>
      <w:r w:rsidRPr="006224D3">
        <w:tab/>
        <w:t>The regulations may make provision for, and in relation to, giving effect to international maintenance arrangements.</w:t>
      </w:r>
    </w:p>
    <w:p w:rsidR="000007E1" w:rsidRPr="006224D3" w:rsidRDefault="000007E1" w:rsidP="000007E1">
      <w:pPr>
        <w:pStyle w:val="subsection"/>
      </w:pPr>
      <w:r w:rsidRPr="006224D3">
        <w:tab/>
        <w:t>(2)</w:t>
      </w:r>
      <w:r w:rsidRPr="006224D3">
        <w:tab/>
        <w:t>Regulations made for the purposes of this section may:</w:t>
      </w:r>
    </w:p>
    <w:p w:rsidR="000007E1" w:rsidRPr="006224D3" w:rsidRDefault="000007E1" w:rsidP="000007E1">
      <w:pPr>
        <w:pStyle w:val="paragraph"/>
      </w:pPr>
      <w:r w:rsidRPr="006224D3">
        <w:tab/>
        <w:t>(a)</w:t>
      </w:r>
      <w:r w:rsidRPr="006224D3">
        <w:tab/>
        <w:t>confer jurisdiction on a federal court (other than the High Court) or a court of a Territory; or</w:t>
      </w:r>
    </w:p>
    <w:p w:rsidR="000007E1" w:rsidRPr="006224D3" w:rsidRDefault="000007E1" w:rsidP="000007E1">
      <w:pPr>
        <w:pStyle w:val="paragraph"/>
      </w:pPr>
      <w:r w:rsidRPr="006224D3">
        <w:tab/>
        <w:t>(b)</w:t>
      </w:r>
      <w:r w:rsidRPr="006224D3">
        <w:tab/>
        <w:t>invest a court of a State with federal jurisdiction.</w:t>
      </w:r>
    </w:p>
    <w:p w:rsidR="000007E1" w:rsidRPr="006224D3" w:rsidRDefault="000007E1" w:rsidP="000007E1">
      <w:pPr>
        <w:pStyle w:val="ActHead5"/>
      </w:pPr>
      <w:bookmarkStart w:id="393" w:name="_Toc56677913"/>
      <w:r w:rsidRPr="00CE39FD">
        <w:rPr>
          <w:rStyle w:val="CharSectno"/>
        </w:rPr>
        <w:t>164</w:t>
      </w:r>
      <w:r w:rsidRPr="006224D3">
        <w:t xml:space="preserve">  Regulations</w:t>
      </w:r>
      <w:bookmarkEnd w:id="393"/>
    </w:p>
    <w:p w:rsidR="000007E1" w:rsidRPr="006224D3" w:rsidRDefault="000007E1" w:rsidP="000007E1">
      <w:pPr>
        <w:pStyle w:val="subsection"/>
      </w:pPr>
      <w:r w:rsidRPr="006224D3">
        <w:tab/>
      </w:r>
      <w:r w:rsidRPr="006224D3">
        <w:tab/>
        <w:t>The Governor</w:t>
      </w:r>
      <w:r w:rsidR="00CE39FD">
        <w:noBreakHyphen/>
      </w:r>
      <w:r w:rsidRPr="006224D3">
        <w:t>General may make regulations, not inconsistent with this Act, prescribing all matters:</w:t>
      </w:r>
    </w:p>
    <w:p w:rsidR="000007E1" w:rsidRPr="006224D3" w:rsidRDefault="000007E1" w:rsidP="000007E1">
      <w:pPr>
        <w:pStyle w:val="paragraph"/>
      </w:pPr>
      <w:r w:rsidRPr="006224D3">
        <w:tab/>
        <w:t>(a)</w:t>
      </w:r>
      <w:r w:rsidRPr="006224D3">
        <w:tab/>
        <w:t>required or permitted by this Act to be prescribed; or</w:t>
      </w:r>
    </w:p>
    <w:p w:rsidR="000007E1" w:rsidRPr="006224D3" w:rsidRDefault="000007E1" w:rsidP="000007E1">
      <w:pPr>
        <w:pStyle w:val="paragraph"/>
        <w:keepNext/>
      </w:pPr>
      <w:r w:rsidRPr="006224D3">
        <w:tab/>
        <w:t>(b)</w:t>
      </w:r>
      <w:r w:rsidRPr="006224D3">
        <w:tab/>
        <w:t>necessary or convenient to be prescribed for carrying out or giving effect to this Act;</w:t>
      </w:r>
    </w:p>
    <w:p w:rsidR="000007E1" w:rsidRPr="006224D3" w:rsidRDefault="000007E1" w:rsidP="000007E1">
      <w:pPr>
        <w:pStyle w:val="subsection2"/>
      </w:pPr>
      <w:r w:rsidRPr="006224D3">
        <w:t xml:space="preserve">and, in particular, may make regulations prescribing penalties not exceeding a fine of </w:t>
      </w:r>
      <w:r w:rsidR="00B46D94" w:rsidRPr="006224D3">
        <w:t>10 penalty units</w:t>
      </w:r>
      <w:r w:rsidRPr="006224D3">
        <w:t xml:space="preserve"> for offences against the regulations.</w:t>
      </w:r>
    </w:p>
    <w:p w:rsidR="00111B05" w:rsidRPr="006224D3" w:rsidRDefault="00111B05" w:rsidP="00111B05">
      <w:pPr>
        <w:rPr>
          <w:lang w:eastAsia="en-AU"/>
        </w:rPr>
        <w:sectPr w:rsidR="00111B05" w:rsidRPr="006224D3" w:rsidSect="00E3154B">
          <w:headerReference w:type="even" r:id="rId45"/>
          <w:headerReference w:type="default" r:id="rId46"/>
          <w:footerReference w:type="even" r:id="rId47"/>
          <w:footerReference w:type="default" r:id="rId48"/>
          <w:headerReference w:type="first" r:id="rId49"/>
          <w:footerReference w:type="first" r:id="rId50"/>
          <w:pgSz w:w="11907" w:h="16839"/>
          <w:pgMar w:top="2381" w:right="2410" w:bottom="4252" w:left="2410" w:header="720" w:footer="3402" w:gutter="0"/>
          <w:pgNumType w:start="1"/>
          <w:cols w:space="708"/>
          <w:docGrid w:linePitch="360"/>
        </w:sectPr>
      </w:pPr>
    </w:p>
    <w:p w:rsidR="006524AF" w:rsidRPr="006224D3" w:rsidRDefault="000D491B" w:rsidP="005B2BF3">
      <w:pPr>
        <w:pStyle w:val="ActHead1"/>
        <w:pageBreakBefore/>
        <w:spacing w:before="360"/>
      </w:pPr>
      <w:bookmarkStart w:id="394" w:name="_Toc56677914"/>
      <w:r w:rsidRPr="00CE39FD">
        <w:rPr>
          <w:rStyle w:val="CharChapNo"/>
        </w:rPr>
        <w:t>Sch</w:t>
      </w:r>
      <w:r w:rsidR="004263EA" w:rsidRPr="00CE39FD">
        <w:rPr>
          <w:rStyle w:val="CharChapNo"/>
        </w:rPr>
        <w:t>edule</w:t>
      </w:r>
      <w:r w:rsidR="00926F11" w:rsidRPr="00CE39FD">
        <w:rPr>
          <w:rStyle w:val="CharChapNo"/>
        </w:rPr>
        <w:t> </w:t>
      </w:r>
      <w:r w:rsidR="006524AF" w:rsidRPr="00CE39FD">
        <w:rPr>
          <w:rStyle w:val="CharChapNo"/>
        </w:rPr>
        <w:t>1</w:t>
      </w:r>
      <w:r w:rsidR="006524AF" w:rsidRPr="006224D3">
        <w:t>—</w:t>
      </w:r>
      <w:r w:rsidR="006524AF" w:rsidRPr="00CE39FD">
        <w:rPr>
          <w:rStyle w:val="CharChapText"/>
        </w:rPr>
        <w:t>The Costs of the Children Table</w:t>
      </w:r>
      <w:bookmarkEnd w:id="394"/>
    </w:p>
    <w:p w:rsidR="006524AF" w:rsidRPr="006224D3" w:rsidRDefault="006524AF" w:rsidP="006524AF">
      <w:pPr>
        <w:pStyle w:val="notemargin"/>
        <w:keepNext/>
      </w:pPr>
      <w:r w:rsidRPr="006224D3">
        <w:t>Note:</w:t>
      </w:r>
      <w:r w:rsidRPr="006224D3">
        <w:tab/>
        <w:t xml:space="preserve">See </w:t>
      </w:r>
      <w:r w:rsidR="006F33AD" w:rsidRPr="006224D3">
        <w:t>sections</w:t>
      </w:r>
      <w:r w:rsidR="00926F11" w:rsidRPr="006224D3">
        <w:t> </w:t>
      </w:r>
      <w:r w:rsidR="006F33AD" w:rsidRPr="006224D3">
        <w:t>55G and 55HA</w:t>
      </w:r>
      <w:r w:rsidRPr="006224D3">
        <w:t>.</w:t>
      </w:r>
    </w:p>
    <w:p w:rsidR="006524AF" w:rsidRPr="006224D3" w:rsidRDefault="005B2BF3" w:rsidP="006524AF">
      <w:pPr>
        <w:pStyle w:val="Header"/>
      </w:pPr>
      <w:bookmarkStart w:id="395" w:name="f_Check_Lines_below"/>
      <w:bookmarkEnd w:id="395"/>
      <w:r w:rsidRPr="00CE39FD">
        <w:rPr>
          <w:rStyle w:val="CharPartNo"/>
        </w:rPr>
        <w:t xml:space="preserve"> </w:t>
      </w:r>
      <w:r w:rsidRPr="00CE39FD">
        <w:rPr>
          <w:rStyle w:val="CharPartText"/>
        </w:rPr>
        <w:t xml:space="preserve"> </w:t>
      </w:r>
    </w:p>
    <w:p w:rsidR="006524AF" w:rsidRPr="006224D3" w:rsidRDefault="005B2BF3" w:rsidP="006524AF">
      <w:pPr>
        <w:pStyle w:val="Header"/>
      </w:pPr>
      <w:r w:rsidRPr="00CE39FD">
        <w:rPr>
          <w:rStyle w:val="CharDivNo"/>
        </w:rPr>
        <w:t xml:space="preserve"> </w:t>
      </w:r>
      <w:r w:rsidRPr="00CE39FD">
        <w:rPr>
          <w:rStyle w:val="CharDivText"/>
        </w:rPr>
        <w:t xml:space="preserve"> </w:t>
      </w:r>
    </w:p>
    <w:p w:rsidR="006524AF" w:rsidRPr="006224D3" w:rsidRDefault="006524AF" w:rsidP="006524AF">
      <w:pPr>
        <w:pStyle w:val="ActHead5"/>
      </w:pPr>
      <w:bookmarkStart w:id="396" w:name="_Toc56677915"/>
      <w:r w:rsidRPr="00CE39FD">
        <w:rPr>
          <w:rStyle w:val="CharSectno"/>
        </w:rPr>
        <w:t>1</w:t>
      </w:r>
      <w:r w:rsidRPr="006224D3">
        <w:t xml:space="preserve">  The Costs of the Children Table</w:t>
      </w:r>
      <w:bookmarkEnd w:id="396"/>
    </w:p>
    <w:p w:rsidR="006524AF" w:rsidRPr="006224D3" w:rsidRDefault="006524AF" w:rsidP="006524AF">
      <w:pPr>
        <w:pStyle w:val="subsection"/>
      </w:pPr>
      <w:r w:rsidRPr="006224D3">
        <w:tab/>
      </w:r>
      <w:r w:rsidRPr="006224D3">
        <w:tab/>
        <w:t>The Costs of the Children Table has effect.</w:t>
      </w:r>
    </w:p>
    <w:p w:rsidR="007978AE" w:rsidRPr="006224D3" w:rsidRDefault="007978AE" w:rsidP="007978AE">
      <w:pPr>
        <w:pStyle w:val="Tabletext"/>
      </w:pPr>
    </w:p>
    <w:tbl>
      <w:tblPr>
        <w:tblW w:w="0" w:type="auto"/>
        <w:tblInd w:w="113" w:type="dxa"/>
        <w:tblLayout w:type="fixed"/>
        <w:tblLook w:val="0000" w:firstRow="0" w:lastRow="0" w:firstColumn="0" w:lastColumn="0" w:noHBand="0" w:noVBand="0"/>
      </w:tblPr>
      <w:tblGrid>
        <w:gridCol w:w="1645"/>
        <w:gridCol w:w="911"/>
        <w:gridCol w:w="911"/>
        <w:gridCol w:w="911"/>
        <w:gridCol w:w="911"/>
        <w:gridCol w:w="866"/>
        <w:gridCol w:w="45"/>
        <w:gridCol w:w="911"/>
      </w:tblGrid>
      <w:tr w:rsidR="007978AE" w:rsidRPr="006224D3" w:rsidTr="00F128AE">
        <w:trPr>
          <w:tblHeader/>
        </w:trPr>
        <w:tc>
          <w:tcPr>
            <w:tcW w:w="7111" w:type="dxa"/>
            <w:gridSpan w:val="8"/>
            <w:tcBorders>
              <w:top w:val="single" w:sz="12" w:space="0" w:color="auto"/>
              <w:bottom w:val="single" w:sz="6" w:space="0" w:color="auto"/>
            </w:tcBorders>
            <w:shd w:val="clear" w:color="auto" w:fill="auto"/>
          </w:tcPr>
          <w:p w:rsidR="007978AE" w:rsidRPr="006224D3" w:rsidRDefault="007978AE" w:rsidP="00F128AE">
            <w:pPr>
              <w:pStyle w:val="Tabletext"/>
              <w:keepNext/>
              <w:rPr>
                <w:b/>
              </w:rPr>
            </w:pPr>
            <w:r w:rsidRPr="006224D3">
              <w:rPr>
                <w:b/>
              </w:rPr>
              <w:t>Costs of the Children Table</w:t>
            </w:r>
          </w:p>
        </w:tc>
      </w:tr>
      <w:tr w:rsidR="007978AE" w:rsidRPr="006224D3" w:rsidTr="00F128AE">
        <w:trPr>
          <w:tblHeader/>
        </w:trPr>
        <w:tc>
          <w:tcPr>
            <w:tcW w:w="7111" w:type="dxa"/>
            <w:gridSpan w:val="8"/>
            <w:tcBorders>
              <w:top w:val="single" w:sz="6" w:space="0" w:color="auto"/>
              <w:bottom w:val="single" w:sz="6" w:space="0" w:color="auto"/>
            </w:tcBorders>
            <w:shd w:val="clear" w:color="auto" w:fill="FFFFFF"/>
          </w:tcPr>
          <w:p w:rsidR="007978AE" w:rsidRPr="006224D3" w:rsidRDefault="007978AE" w:rsidP="00F128AE">
            <w:pPr>
              <w:pStyle w:val="Tabletext"/>
              <w:keepNext/>
              <w:rPr>
                <w:b/>
              </w:rPr>
            </w:pPr>
            <w:r w:rsidRPr="006224D3">
              <w:rPr>
                <w:b/>
              </w:rPr>
              <w:t>Parents’ combined child support income or parent’s child support income</w:t>
            </w:r>
          </w:p>
        </w:tc>
      </w:tr>
      <w:tr w:rsidR="007978AE" w:rsidRPr="006224D3" w:rsidTr="00F128AE">
        <w:trPr>
          <w:tblHeader/>
        </w:trPr>
        <w:tc>
          <w:tcPr>
            <w:tcW w:w="1645" w:type="dxa"/>
            <w:tcBorders>
              <w:top w:val="single" w:sz="6" w:space="0" w:color="auto"/>
              <w:bottom w:val="single" w:sz="12" w:space="0" w:color="auto"/>
            </w:tcBorders>
            <w:shd w:val="clear" w:color="auto" w:fill="auto"/>
          </w:tcPr>
          <w:p w:rsidR="007978AE" w:rsidRPr="006224D3" w:rsidRDefault="007978AE" w:rsidP="00F128AE">
            <w:pPr>
              <w:pStyle w:val="Tabletext"/>
              <w:keepNext/>
              <w:rPr>
                <w:b/>
              </w:rPr>
            </w:pPr>
            <w:r w:rsidRPr="006224D3">
              <w:rPr>
                <w:b/>
              </w:rPr>
              <w:t>Fraction of MTAWE</w:t>
            </w:r>
          </w:p>
        </w:tc>
        <w:tc>
          <w:tcPr>
            <w:tcW w:w="911" w:type="dxa"/>
            <w:tcBorders>
              <w:top w:val="single" w:sz="6" w:space="0" w:color="auto"/>
              <w:bottom w:val="single" w:sz="12" w:space="0" w:color="auto"/>
            </w:tcBorders>
            <w:shd w:val="clear" w:color="auto" w:fill="auto"/>
          </w:tcPr>
          <w:p w:rsidR="007978AE" w:rsidRPr="006224D3" w:rsidRDefault="007978AE" w:rsidP="00F128AE">
            <w:pPr>
              <w:pStyle w:val="Tabletext"/>
              <w:keepNext/>
              <w:jc w:val="center"/>
            </w:pPr>
            <w:r w:rsidRPr="006224D3">
              <w:t>0 to 0.5</w:t>
            </w:r>
          </w:p>
        </w:tc>
        <w:tc>
          <w:tcPr>
            <w:tcW w:w="911" w:type="dxa"/>
            <w:tcBorders>
              <w:top w:val="single" w:sz="6" w:space="0" w:color="auto"/>
              <w:bottom w:val="single" w:sz="12" w:space="0" w:color="auto"/>
            </w:tcBorders>
            <w:shd w:val="clear" w:color="auto" w:fill="auto"/>
          </w:tcPr>
          <w:p w:rsidR="007978AE" w:rsidRPr="006224D3" w:rsidRDefault="007978AE" w:rsidP="00F128AE">
            <w:pPr>
              <w:pStyle w:val="Tabletext"/>
              <w:keepNext/>
              <w:jc w:val="center"/>
            </w:pPr>
            <w:r w:rsidRPr="006224D3">
              <w:t>0.5 to 1</w:t>
            </w:r>
          </w:p>
        </w:tc>
        <w:tc>
          <w:tcPr>
            <w:tcW w:w="911" w:type="dxa"/>
            <w:tcBorders>
              <w:top w:val="single" w:sz="6" w:space="0" w:color="auto"/>
              <w:bottom w:val="single" w:sz="12" w:space="0" w:color="auto"/>
            </w:tcBorders>
            <w:shd w:val="clear" w:color="auto" w:fill="auto"/>
          </w:tcPr>
          <w:p w:rsidR="007978AE" w:rsidRPr="006224D3" w:rsidRDefault="007978AE" w:rsidP="00F128AE">
            <w:pPr>
              <w:pStyle w:val="Tabletext"/>
              <w:keepNext/>
            </w:pPr>
            <w:r w:rsidRPr="006224D3">
              <w:t>1 to 1.5</w:t>
            </w:r>
          </w:p>
        </w:tc>
        <w:tc>
          <w:tcPr>
            <w:tcW w:w="911" w:type="dxa"/>
            <w:tcBorders>
              <w:top w:val="single" w:sz="6" w:space="0" w:color="auto"/>
              <w:bottom w:val="single" w:sz="12" w:space="0" w:color="auto"/>
            </w:tcBorders>
            <w:shd w:val="clear" w:color="auto" w:fill="auto"/>
          </w:tcPr>
          <w:p w:rsidR="007978AE" w:rsidRPr="006224D3" w:rsidRDefault="007978AE" w:rsidP="00F128AE">
            <w:pPr>
              <w:pStyle w:val="Tabletext"/>
              <w:keepNext/>
            </w:pPr>
            <w:r w:rsidRPr="006224D3">
              <w:t>1.5 to 2</w:t>
            </w:r>
          </w:p>
        </w:tc>
        <w:tc>
          <w:tcPr>
            <w:tcW w:w="866" w:type="dxa"/>
            <w:tcBorders>
              <w:top w:val="single" w:sz="6" w:space="0" w:color="auto"/>
              <w:bottom w:val="single" w:sz="12" w:space="0" w:color="auto"/>
            </w:tcBorders>
            <w:shd w:val="clear" w:color="auto" w:fill="auto"/>
          </w:tcPr>
          <w:p w:rsidR="007978AE" w:rsidRPr="006224D3" w:rsidRDefault="007978AE" w:rsidP="00F128AE">
            <w:pPr>
              <w:pStyle w:val="Tabletext"/>
              <w:keepNext/>
            </w:pPr>
            <w:r w:rsidRPr="006224D3">
              <w:t>2 to 2.5</w:t>
            </w:r>
          </w:p>
        </w:tc>
        <w:tc>
          <w:tcPr>
            <w:tcW w:w="956" w:type="dxa"/>
            <w:gridSpan w:val="2"/>
            <w:tcBorders>
              <w:top w:val="single" w:sz="6" w:space="0" w:color="auto"/>
              <w:bottom w:val="single" w:sz="12" w:space="0" w:color="auto"/>
            </w:tcBorders>
            <w:shd w:val="clear" w:color="auto" w:fill="auto"/>
          </w:tcPr>
          <w:p w:rsidR="007978AE" w:rsidRPr="006224D3" w:rsidRDefault="007978AE" w:rsidP="00F128AE">
            <w:pPr>
              <w:pStyle w:val="Tabletext"/>
              <w:keepNext/>
            </w:pPr>
            <w:r w:rsidRPr="006224D3">
              <w:t>Over 2.5</w:t>
            </w:r>
          </w:p>
        </w:tc>
      </w:tr>
      <w:tr w:rsidR="007978AE" w:rsidRPr="006224D3" w:rsidTr="00F128AE">
        <w:tc>
          <w:tcPr>
            <w:tcW w:w="7111" w:type="dxa"/>
            <w:gridSpan w:val="8"/>
            <w:tcBorders>
              <w:top w:val="single" w:sz="12" w:space="0" w:color="auto"/>
              <w:bottom w:val="single" w:sz="2" w:space="0" w:color="auto"/>
            </w:tcBorders>
            <w:shd w:val="clear" w:color="auto" w:fill="auto"/>
          </w:tcPr>
          <w:p w:rsidR="007978AE" w:rsidRPr="006224D3" w:rsidRDefault="007978AE" w:rsidP="00F128AE">
            <w:pPr>
              <w:pStyle w:val="Tabletext"/>
              <w:tabs>
                <w:tab w:val="decimal" w:pos="360"/>
              </w:tabs>
              <w:rPr>
                <w:b/>
              </w:rPr>
            </w:pPr>
            <w:r w:rsidRPr="006224D3">
              <w:rPr>
                <w:b/>
              </w:rPr>
              <w:t>Child support</w:t>
            </w:r>
          </w:p>
          <w:p w:rsidR="007978AE" w:rsidRPr="006224D3" w:rsidRDefault="007978AE" w:rsidP="00F128AE">
            <w:pPr>
              <w:pStyle w:val="Tabletext"/>
              <w:tabs>
                <w:tab w:val="decimal" w:pos="360"/>
              </w:tabs>
              <w:rPr>
                <w:b/>
              </w:rPr>
            </w:pPr>
            <w:r w:rsidRPr="006224D3">
              <w:rPr>
                <w:b/>
              </w:rPr>
              <w:t>children</w:t>
            </w:r>
          </w:p>
        </w:tc>
      </w:tr>
      <w:tr w:rsidR="007978AE" w:rsidRPr="006224D3" w:rsidTr="00F128AE">
        <w:tc>
          <w:tcPr>
            <w:tcW w:w="1645" w:type="dxa"/>
            <w:tcBorders>
              <w:top w:val="single" w:sz="2" w:space="0" w:color="auto"/>
              <w:bottom w:val="single" w:sz="6" w:space="0" w:color="auto"/>
            </w:tcBorders>
            <w:shd w:val="clear" w:color="auto" w:fill="FFFFFF"/>
          </w:tcPr>
          <w:p w:rsidR="007978AE" w:rsidRPr="006224D3" w:rsidRDefault="007978AE" w:rsidP="00F128AE">
            <w:pPr>
              <w:pStyle w:val="Tabletext"/>
            </w:pPr>
          </w:p>
        </w:tc>
        <w:tc>
          <w:tcPr>
            <w:tcW w:w="5466" w:type="dxa"/>
            <w:gridSpan w:val="7"/>
            <w:tcBorders>
              <w:top w:val="single" w:sz="2" w:space="0" w:color="auto"/>
              <w:bottom w:val="single" w:sz="6" w:space="0" w:color="auto"/>
            </w:tcBorders>
            <w:shd w:val="clear" w:color="auto" w:fill="FFFFFF"/>
          </w:tcPr>
          <w:p w:rsidR="007978AE" w:rsidRPr="006224D3" w:rsidRDefault="007978AE" w:rsidP="00F128AE">
            <w:pPr>
              <w:pStyle w:val="Tabletext"/>
              <w:tabs>
                <w:tab w:val="decimal" w:pos="360"/>
              </w:tabs>
              <w:rPr>
                <w:b/>
              </w:rPr>
            </w:pPr>
            <w:r w:rsidRPr="006224D3">
              <w:rPr>
                <w:b/>
              </w:rPr>
              <w:t>Costs of the children</w:t>
            </w:r>
          </w:p>
        </w:tc>
      </w:tr>
      <w:tr w:rsidR="007978AE" w:rsidRPr="006224D3" w:rsidTr="00F128AE">
        <w:tc>
          <w:tcPr>
            <w:tcW w:w="7111" w:type="dxa"/>
            <w:gridSpan w:val="8"/>
            <w:tcBorders>
              <w:top w:val="single" w:sz="6" w:space="0" w:color="auto"/>
              <w:bottom w:val="single" w:sz="6" w:space="0" w:color="auto"/>
            </w:tcBorders>
            <w:shd w:val="clear" w:color="auto" w:fill="CCCCCC"/>
          </w:tcPr>
          <w:p w:rsidR="007978AE" w:rsidRPr="006224D3" w:rsidRDefault="007978AE" w:rsidP="00F128AE">
            <w:pPr>
              <w:pStyle w:val="Tabletext"/>
              <w:tabs>
                <w:tab w:val="decimal" w:pos="360"/>
              </w:tabs>
              <w:rPr>
                <w:b/>
              </w:rPr>
            </w:pPr>
            <w:r w:rsidRPr="006224D3">
              <w:rPr>
                <w:b/>
              </w:rPr>
              <w:t>All children aged 0</w:t>
            </w:r>
            <w:r w:rsidR="00CE39FD">
              <w:rPr>
                <w:b/>
              </w:rPr>
              <w:noBreakHyphen/>
            </w:r>
            <w:r w:rsidRPr="006224D3">
              <w:rPr>
                <w:b/>
              </w:rPr>
              <w:t>12 years</w:t>
            </w:r>
          </w:p>
        </w:tc>
      </w:tr>
      <w:tr w:rsidR="007978AE" w:rsidRPr="006224D3" w:rsidTr="00F128AE">
        <w:tc>
          <w:tcPr>
            <w:tcW w:w="1645" w:type="dxa"/>
            <w:tcBorders>
              <w:top w:val="single" w:sz="6" w:space="0" w:color="auto"/>
              <w:bottom w:val="single" w:sz="2" w:space="0" w:color="auto"/>
            </w:tcBorders>
            <w:shd w:val="clear" w:color="auto" w:fill="auto"/>
          </w:tcPr>
          <w:p w:rsidR="007978AE" w:rsidRPr="006224D3" w:rsidRDefault="007978AE" w:rsidP="00F128AE">
            <w:pPr>
              <w:pStyle w:val="Tabletext"/>
              <w:rPr>
                <w:b/>
              </w:rPr>
            </w:pPr>
            <w:r w:rsidRPr="006224D3">
              <w:rPr>
                <w:b/>
              </w:rPr>
              <w:t>1 child</w:t>
            </w:r>
          </w:p>
        </w:tc>
        <w:tc>
          <w:tcPr>
            <w:tcW w:w="911" w:type="dxa"/>
            <w:tcBorders>
              <w:top w:val="single" w:sz="6" w:space="0" w:color="auto"/>
              <w:bottom w:val="single" w:sz="2" w:space="0" w:color="auto"/>
            </w:tcBorders>
            <w:shd w:val="clear" w:color="auto" w:fill="auto"/>
          </w:tcPr>
          <w:p w:rsidR="007978AE" w:rsidRPr="006224D3" w:rsidRDefault="007978AE" w:rsidP="00F128AE">
            <w:pPr>
              <w:pStyle w:val="Tabletext"/>
              <w:tabs>
                <w:tab w:val="decimal" w:pos="360"/>
              </w:tabs>
            </w:pPr>
            <w:r w:rsidRPr="006224D3">
              <w:t>17%</w:t>
            </w:r>
          </w:p>
        </w:tc>
        <w:tc>
          <w:tcPr>
            <w:tcW w:w="911" w:type="dxa"/>
            <w:tcBorders>
              <w:top w:val="single" w:sz="6" w:space="0" w:color="auto"/>
              <w:bottom w:val="single" w:sz="2" w:space="0" w:color="auto"/>
            </w:tcBorders>
            <w:shd w:val="clear" w:color="auto" w:fill="auto"/>
          </w:tcPr>
          <w:p w:rsidR="007978AE" w:rsidRPr="006224D3" w:rsidRDefault="007978AE" w:rsidP="00F128AE">
            <w:pPr>
              <w:pStyle w:val="Tabletext"/>
              <w:tabs>
                <w:tab w:val="decimal" w:pos="360"/>
              </w:tabs>
            </w:pPr>
            <w:r w:rsidRPr="006224D3">
              <w:t>15%</w:t>
            </w:r>
          </w:p>
        </w:tc>
        <w:tc>
          <w:tcPr>
            <w:tcW w:w="911" w:type="dxa"/>
            <w:tcBorders>
              <w:top w:val="single" w:sz="6" w:space="0" w:color="auto"/>
              <w:bottom w:val="single" w:sz="2" w:space="0" w:color="auto"/>
            </w:tcBorders>
            <w:shd w:val="clear" w:color="auto" w:fill="auto"/>
          </w:tcPr>
          <w:p w:rsidR="007978AE" w:rsidRPr="006224D3" w:rsidRDefault="007978AE" w:rsidP="00F128AE">
            <w:pPr>
              <w:pStyle w:val="Tabletext"/>
              <w:tabs>
                <w:tab w:val="decimal" w:pos="360"/>
              </w:tabs>
            </w:pPr>
            <w:r w:rsidRPr="006224D3">
              <w:t>12%</w:t>
            </w:r>
          </w:p>
        </w:tc>
        <w:tc>
          <w:tcPr>
            <w:tcW w:w="911" w:type="dxa"/>
            <w:tcBorders>
              <w:top w:val="single" w:sz="6" w:space="0" w:color="auto"/>
              <w:bottom w:val="single" w:sz="2" w:space="0" w:color="auto"/>
            </w:tcBorders>
            <w:shd w:val="clear" w:color="auto" w:fill="auto"/>
          </w:tcPr>
          <w:p w:rsidR="007978AE" w:rsidRPr="006224D3" w:rsidRDefault="007978AE" w:rsidP="00F128AE">
            <w:pPr>
              <w:pStyle w:val="Tabletext"/>
              <w:tabs>
                <w:tab w:val="decimal" w:pos="360"/>
              </w:tabs>
            </w:pPr>
            <w:r w:rsidRPr="006224D3">
              <w:t>10%</w:t>
            </w:r>
          </w:p>
        </w:tc>
        <w:tc>
          <w:tcPr>
            <w:tcW w:w="911" w:type="dxa"/>
            <w:gridSpan w:val="2"/>
            <w:tcBorders>
              <w:top w:val="single" w:sz="6" w:space="0" w:color="auto"/>
              <w:bottom w:val="single" w:sz="2" w:space="0" w:color="auto"/>
            </w:tcBorders>
            <w:shd w:val="clear" w:color="auto" w:fill="auto"/>
          </w:tcPr>
          <w:p w:rsidR="007978AE" w:rsidRPr="006224D3" w:rsidRDefault="007978AE" w:rsidP="00F128AE">
            <w:pPr>
              <w:pStyle w:val="Tabletext"/>
              <w:tabs>
                <w:tab w:val="decimal" w:pos="320"/>
              </w:tabs>
            </w:pPr>
            <w:r w:rsidRPr="006224D3">
              <w:t>7%</w:t>
            </w:r>
          </w:p>
        </w:tc>
        <w:tc>
          <w:tcPr>
            <w:tcW w:w="911" w:type="dxa"/>
            <w:tcBorders>
              <w:top w:val="single" w:sz="6" w:space="0" w:color="auto"/>
              <w:bottom w:val="single" w:sz="2" w:space="0" w:color="auto"/>
            </w:tcBorders>
            <w:shd w:val="clear" w:color="auto" w:fill="auto"/>
          </w:tcPr>
          <w:p w:rsidR="007978AE" w:rsidRPr="006224D3" w:rsidRDefault="007978AE" w:rsidP="00F128AE">
            <w:pPr>
              <w:pStyle w:val="Tabletext"/>
            </w:pPr>
          </w:p>
        </w:tc>
      </w:tr>
      <w:tr w:rsidR="007978AE" w:rsidRPr="006224D3" w:rsidTr="00F128AE">
        <w:tc>
          <w:tcPr>
            <w:tcW w:w="1645" w:type="dxa"/>
            <w:tcBorders>
              <w:top w:val="single" w:sz="2" w:space="0" w:color="auto"/>
              <w:bottom w:val="single" w:sz="2" w:space="0" w:color="auto"/>
            </w:tcBorders>
            <w:shd w:val="clear" w:color="auto" w:fill="auto"/>
          </w:tcPr>
          <w:p w:rsidR="007978AE" w:rsidRPr="006224D3" w:rsidRDefault="007978AE" w:rsidP="00F128AE">
            <w:pPr>
              <w:pStyle w:val="Tabletext"/>
              <w:rPr>
                <w:b/>
              </w:rPr>
            </w:pPr>
            <w:r w:rsidRPr="006224D3">
              <w:rPr>
                <w:b/>
              </w:rPr>
              <w:t>2 children</w:t>
            </w:r>
          </w:p>
        </w:tc>
        <w:tc>
          <w:tcPr>
            <w:tcW w:w="911" w:type="dxa"/>
            <w:tcBorders>
              <w:top w:val="single" w:sz="2" w:space="0" w:color="auto"/>
              <w:bottom w:val="single" w:sz="2" w:space="0" w:color="auto"/>
            </w:tcBorders>
            <w:shd w:val="clear" w:color="auto" w:fill="auto"/>
          </w:tcPr>
          <w:p w:rsidR="007978AE" w:rsidRPr="006224D3" w:rsidRDefault="007978AE" w:rsidP="00F128AE">
            <w:pPr>
              <w:pStyle w:val="Tabletext"/>
              <w:tabs>
                <w:tab w:val="decimal" w:pos="360"/>
              </w:tabs>
            </w:pPr>
            <w:r w:rsidRPr="006224D3">
              <w:t>24%</w:t>
            </w:r>
          </w:p>
        </w:tc>
        <w:tc>
          <w:tcPr>
            <w:tcW w:w="911" w:type="dxa"/>
            <w:tcBorders>
              <w:top w:val="single" w:sz="2" w:space="0" w:color="auto"/>
              <w:bottom w:val="single" w:sz="2" w:space="0" w:color="auto"/>
            </w:tcBorders>
            <w:shd w:val="clear" w:color="auto" w:fill="auto"/>
          </w:tcPr>
          <w:p w:rsidR="007978AE" w:rsidRPr="006224D3" w:rsidRDefault="007978AE" w:rsidP="00F128AE">
            <w:pPr>
              <w:pStyle w:val="Tabletext"/>
              <w:tabs>
                <w:tab w:val="decimal" w:pos="360"/>
              </w:tabs>
            </w:pPr>
            <w:r w:rsidRPr="006224D3">
              <w:t>23%</w:t>
            </w:r>
          </w:p>
        </w:tc>
        <w:tc>
          <w:tcPr>
            <w:tcW w:w="911" w:type="dxa"/>
            <w:tcBorders>
              <w:top w:val="single" w:sz="2" w:space="0" w:color="auto"/>
              <w:bottom w:val="single" w:sz="2" w:space="0" w:color="auto"/>
            </w:tcBorders>
            <w:shd w:val="clear" w:color="auto" w:fill="auto"/>
          </w:tcPr>
          <w:p w:rsidR="007978AE" w:rsidRPr="006224D3" w:rsidRDefault="007978AE" w:rsidP="00F128AE">
            <w:pPr>
              <w:pStyle w:val="Tabletext"/>
              <w:tabs>
                <w:tab w:val="decimal" w:pos="360"/>
              </w:tabs>
            </w:pPr>
            <w:r w:rsidRPr="006224D3">
              <w:t>20%</w:t>
            </w:r>
          </w:p>
        </w:tc>
        <w:tc>
          <w:tcPr>
            <w:tcW w:w="911" w:type="dxa"/>
            <w:tcBorders>
              <w:top w:val="single" w:sz="2" w:space="0" w:color="auto"/>
              <w:bottom w:val="single" w:sz="2" w:space="0" w:color="auto"/>
            </w:tcBorders>
            <w:shd w:val="clear" w:color="auto" w:fill="auto"/>
          </w:tcPr>
          <w:p w:rsidR="007978AE" w:rsidRPr="006224D3" w:rsidRDefault="007978AE" w:rsidP="00F128AE">
            <w:pPr>
              <w:pStyle w:val="Tabletext"/>
              <w:tabs>
                <w:tab w:val="decimal" w:pos="360"/>
              </w:tabs>
            </w:pPr>
            <w:r w:rsidRPr="006224D3">
              <w:t>18%</w:t>
            </w:r>
          </w:p>
        </w:tc>
        <w:tc>
          <w:tcPr>
            <w:tcW w:w="911" w:type="dxa"/>
            <w:gridSpan w:val="2"/>
            <w:tcBorders>
              <w:top w:val="single" w:sz="2" w:space="0" w:color="auto"/>
              <w:bottom w:val="single" w:sz="2" w:space="0" w:color="auto"/>
            </w:tcBorders>
            <w:shd w:val="clear" w:color="auto" w:fill="auto"/>
          </w:tcPr>
          <w:p w:rsidR="007978AE" w:rsidRPr="006224D3" w:rsidRDefault="007978AE" w:rsidP="00F128AE">
            <w:pPr>
              <w:pStyle w:val="Tabletext"/>
              <w:tabs>
                <w:tab w:val="decimal" w:pos="320"/>
              </w:tabs>
            </w:pPr>
            <w:r w:rsidRPr="006224D3">
              <w:t>10%</w:t>
            </w:r>
          </w:p>
        </w:tc>
        <w:tc>
          <w:tcPr>
            <w:tcW w:w="911" w:type="dxa"/>
            <w:tcBorders>
              <w:top w:val="single" w:sz="2" w:space="0" w:color="auto"/>
              <w:bottom w:val="single" w:sz="2" w:space="0" w:color="auto"/>
            </w:tcBorders>
            <w:shd w:val="clear" w:color="auto" w:fill="auto"/>
          </w:tcPr>
          <w:p w:rsidR="007978AE" w:rsidRPr="006224D3" w:rsidRDefault="007978AE" w:rsidP="00F128AE">
            <w:pPr>
              <w:pStyle w:val="Tabletext"/>
            </w:pPr>
          </w:p>
        </w:tc>
      </w:tr>
      <w:tr w:rsidR="007978AE" w:rsidRPr="006224D3" w:rsidTr="00F128AE">
        <w:tc>
          <w:tcPr>
            <w:tcW w:w="1645" w:type="dxa"/>
            <w:tcBorders>
              <w:top w:val="single" w:sz="2" w:space="0" w:color="auto"/>
              <w:bottom w:val="single" w:sz="6" w:space="0" w:color="auto"/>
            </w:tcBorders>
            <w:shd w:val="clear" w:color="auto" w:fill="auto"/>
          </w:tcPr>
          <w:p w:rsidR="007978AE" w:rsidRPr="006224D3" w:rsidRDefault="007978AE" w:rsidP="00F128AE">
            <w:pPr>
              <w:pStyle w:val="Tabletext"/>
              <w:rPr>
                <w:b/>
              </w:rPr>
            </w:pPr>
            <w:r w:rsidRPr="006224D3">
              <w:rPr>
                <w:b/>
              </w:rPr>
              <w:t>3 children</w:t>
            </w:r>
          </w:p>
        </w:tc>
        <w:tc>
          <w:tcPr>
            <w:tcW w:w="911" w:type="dxa"/>
            <w:tcBorders>
              <w:top w:val="single" w:sz="2" w:space="0" w:color="auto"/>
              <w:bottom w:val="single" w:sz="6" w:space="0" w:color="auto"/>
            </w:tcBorders>
            <w:shd w:val="clear" w:color="auto" w:fill="auto"/>
          </w:tcPr>
          <w:p w:rsidR="007978AE" w:rsidRPr="006224D3" w:rsidRDefault="007978AE" w:rsidP="00F128AE">
            <w:pPr>
              <w:pStyle w:val="Tabletext"/>
              <w:tabs>
                <w:tab w:val="decimal" w:pos="360"/>
              </w:tabs>
            </w:pPr>
            <w:r w:rsidRPr="006224D3">
              <w:t>27%</w:t>
            </w:r>
          </w:p>
        </w:tc>
        <w:tc>
          <w:tcPr>
            <w:tcW w:w="911" w:type="dxa"/>
            <w:tcBorders>
              <w:top w:val="single" w:sz="2" w:space="0" w:color="auto"/>
              <w:bottom w:val="single" w:sz="6" w:space="0" w:color="auto"/>
            </w:tcBorders>
            <w:shd w:val="clear" w:color="auto" w:fill="auto"/>
          </w:tcPr>
          <w:p w:rsidR="007978AE" w:rsidRPr="006224D3" w:rsidRDefault="007978AE" w:rsidP="00F128AE">
            <w:pPr>
              <w:pStyle w:val="Tabletext"/>
              <w:tabs>
                <w:tab w:val="decimal" w:pos="360"/>
              </w:tabs>
            </w:pPr>
            <w:r w:rsidRPr="006224D3">
              <w:t>26%</w:t>
            </w:r>
          </w:p>
        </w:tc>
        <w:tc>
          <w:tcPr>
            <w:tcW w:w="911" w:type="dxa"/>
            <w:tcBorders>
              <w:top w:val="single" w:sz="2" w:space="0" w:color="auto"/>
              <w:bottom w:val="single" w:sz="6" w:space="0" w:color="auto"/>
            </w:tcBorders>
            <w:shd w:val="clear" w:color="auto" w:fill="auto"/>
          </w:tcPr>
          <w:p w:rsidR="007978AE" w:rsidRPr="006224D3" w:rsidRDefault="007978AE" w:rsidP="00F128AE">
            <w:pPr>
              <w:pStyle w:val="Tabletext"/>
              <w:tabs>
                <w:tab w:val="decimal" w:pos="360"/>
              </w:tabs>
            </w:pPr>
            <w:r w:rsidRPr="006224D3">
              <w:t>25%</w:t>
            </w:r>
          </w:p>
        </w:tc>
        <w:tc>
          <w:tcPr>
            <w:tcW w:w="911" w:type="dxa"/>
            <w:tcBorders>
              <w:top w:val="single" w:sz="2" w:space="0" w:color="auto"/>
              <w:bottom w:val="single" w:sz="6" w:space="0" w:color="auto"/>
            </w:tcBorders>
            <w:shd w:val="clear" w:color="auto" w:fill="auto"/>
          </w:tcPr>
          <w:p w:rsidR="007978AE" w:rsidRPr="006224D3" w:rsidRDefault="007978AE" w:rsidP="00F128AE">
            <w:pPr>
              <w:pStyle w:val="Tabletext"/>
              <w:tabs>
                <w:tab w:val="decimal" w:pos="360"/>
              </w:tabs>
            </w:pPr>
            <w:r w:rsidRPr="006224D3">
              <w:t>24%</w:t>
            </w:r>
          </w:p>
        </w:tc>
        <w:tc>
          <w:tcPr>
            <w:tcW w:w="911" w:type="dxa"/>
            <w:gridSpan w:val="2"/>
            <w:tcBorders>
              <w:top w:val="single" w:sz="2" w:space="0" w:color="auto"/>
              <w:bottom w:val="single" w:sz="6" w:space="0" w:color="auto"/>
            </w:tcBorders>
            <w:shd w:val="clear" w:color="auto" w:fill="auto"/>
          </w:tcPr>
          <w:p w:rsidR="007978AE" w:rsidRPr="006224D3" w:rsidRDefault="007978AE" w:rsidP="00F128AE">
            <w:pPr>
              <w:pStyle w:val="Tabletext"/>
              <w:tabs>
                <w:tab w:val="decimal" w:pos="320"/>
              </w:tabs>
            </w:pPr>
            <w:r w:rsidRPr="006224D3">
              <w:t>18%</w:t>
            </w:r>
          </w:p>
        </w:tc>
        <w:tc>
          <w:tcPr>
            <w:tcW w:w="911" w:type="dxa"/>
            <w:tcBorders>
              <w:top w:val="single" w:sz="2" w:space="0" w:color="auto"/>
              <w:bottom w:val="single" w:sz="6" w:space="0" w:color="auto"/>
            </w:tcBorders>
            <w:shd w:val="clear" w:color="auto" w:fill="auto"/>
          </w:tcPr>
          <w:p w:rsidR="007978AE" w:rsidRPr="006224D3" w:rsidRDefault="007978AE" w:rsidP="00F128AE">
            <w:pPr>
              <w:pStyle w:val="Tabletext"/>
            </w:pPr>
          </w:p>
        </w:tc>
      </w:tr>
      <w:tr w:rsidR="007978AE" w:rsidRPr="006224D3" w:rsidTr="00F128AE">
        <w:tc>
          <w:tcPr>
            <w:tcW w:w="7111" w:type="dxa"/>
            <w:gridSpan w:val="8"/>
            <w:tcBorders>
              <w:top w:val="single" w:sz="6" w:space="0" w:color="auto"/>
              <w:bottom w:val="single" w:sz="6" w:space="0" w:color="auto"/>
            </w:tcBorders>
            <w:shd w:val="clear" w:color="auto" w:fill="CCCCCC"/>
          </w:tcPr>
          <w:p w:rsidR="007978AE" w:rsidRPr="006224D3" w:rsidRDefault="007978AE" w:rsidP="00F128AE">
            <w:pPr>
              <w:pStyle w:val="Tabletext"/>
              <w:tabs>
                <w:tab w:val="decimal" w:pos="360"/>
              </w:tabs>
              <w:rPr>
                <w:b/>
              </w:rPr>
            </w:pPr>
            <w:r w:rsidRPr="006224D3">
              <w:rPr>
                <w:b/>
              </w:rPr>
              <w:t>All children aged 13+ years</w:t>
            </w:r>
          </w:p>
        </w:tc>
      </w:tr>
      <w:tr w:rsidR="007978AE" w:rsidRPr="006224D3" w:rsidTr="00F128AE">
        <w:tc>
          <w:tcPr>
            <w:tcW w:w="1645" w:type="dxa"/>
            <w:tcBorders>
              <w:top w:val="single" w:sz="6" w:space="0" w:color="auto"/>
              <w:bottom w:val="single" w:sz="2" w:space="0" w:color="auto"/>
            </w:tcBorders>
            <w:shd w:val="clear" w:color="auto" w:fill="auto"/>
          </w:tcPr>
          <w:p w:rsidR="007978AE" w:rsidRPr="006224D3" w:rsidRDefault="007978AE" w:rsidP="00F128AE">
            <w:pPr>
              <w:pStyle w:val="Tabletext"/>
              <w:rPr>
                <w:b/>
              </w:rPr>
            </w:pPr>
            <w:r w:rsidRPr="006224D3">
              <w:rPr>
                <w:b/>
              </w:rPr>
              <w:t>1 child</w:t>
            </w:r>
          </w:p>
        </w:tc>
        <w:tc>
          <w:tcPr>
            <w:tcW w:w="911" w:type="dxa"/>
            <w:tcBorders>
              <w:top w:val="single" w:sz="6" w:space="0" w:color="auto"/>
              <w:bottom w:val="single" w:sz="2" w:space="0" w:color="auto"/>
            </w:tcBorders>
            <w:shd w:val="clear" w:color="auto" w:fill="auto"/>
          </w:tcPr>
          <w:p w:rsidR="007978AE" w:rsidRPr="006224D3" w:rsidRDefault="007978AE" w:rsidP="00F128AE">
            <w:pPr>
              <w:pStyle w:val="Tabletext"/>
              <w:tabs>
                <w:tab w:val="decimal" w:pos="360"/>
              </w:tabs>
            </w:pPr>
            <w:r w:rsidRPr="006224D3">
              <w:t>23%</w:t>
            </w:r>
          </w:p>
        </w:tc>
        <w:tc>
          <w:tcPr>
            <w:tcW w:w="911" w:type="dxa"/>
            <w:tcBorders>
              <w:top w:val="single" w:sz="6" w:space="0" w:color="auto"/>
              <w:bottom w:val="single" w:sz="2" w:space="0" w:color="auto"/>
            </w:tcBorders>
            <w:shd w:val="clear" w:color="auto" w:fill="auto"/>
          </w:tcPr>
          <w:p w:rsidR="007978AE" w:rsidRPr="006224D3" w:rsidRDefault="007978AE" w:rsidP="00F128AE">
            <w:pPr>
              <w:pStyle w:val="Tabletext"/>
              <w:tabs>
                <w:tab w:val="decimal" w:pos="360"/>
              </w:tabs>
            </w:pPr>
            <w:r w:rsidRPr="006224D3">
              <w:t>22%</w:t>
            </w:r>
          </w:p>
        </w:tc>
        <w:tc>
          <w:tcPr>
            <w:tcW w:w="911" w:type="dxa"/>
            <w:tcBorders>
              <w:top w:val="single" w:sz="6" w:space="0" w:color="auto"/>
              <w:bottom w:val="single" w:sz="2" w:space="0" w:color="auto"/>
            </w:tcBorders>
            <w:shd w:val="clear" w:color="auto" w:fill="auto"/>
          </w:tcPr>
          <w:p w:rsidR="007978AE" w:rsidRPr="006224D3" w:rsidRDefault="007978AE" w:rsidP="00F128AE">
            <w:pPr>
              <w:pStyle w:val="Tabletext"/>
              <w:tabs>
                <w:tab w:val="decimal" w:pos="360"/>
              </w:tabs>
            </w:pPr>
            <w:r w:rsidRPr="006224D3">
              <w:t>12%</w:t>
            </w:r>
          </w:p>
        </w:tc>
        <w:tc>
          <w:tcPr>
            <w:tcW w:w="911" w:type="dxa"/>
            <w:tcBorders>
              <w:top w:val="single" w:sz="6" w:space="0" w:color="auto"/>
              <w:bottom w:val="single" w:sz="2" w:space="0" w:color="auto"/>
            </w:tcBorders>
            <w:shd w:val="clear" w:color="auto" w:fill="auto"/>
          </w:tcPr>
          <w:p w:rsidR="007978AE" w:rsidRPr="006224D3" w:rsidRDefault="007978AE" w:rsidP="00F128AE">
            <w:pPr>
              <w:pStyle w:val="Tabletext"/>
              <w:tabs>
                <w:tab w:val="decimal" w:pos="360"/>
              </w:tabs>
            </w:pPr>
            <w:r w:rsidRPr="006224D3">
              <w:t>10%</w:t>
            </w:r>
          </w:p>
        </w:tc>
        <w:tc>
          <w:tcPr>
            <w:tcW w:w="911" w:type="dxa"/>
            <w:gridSpan w:val="2"/>
            <w:tcBorders>
              <w:top w:val="single" w:sz="6" w:space="0" w:color="auto"/>
              <w:bottom w:val="single" w:sz="2" w:space="0" w:color="auto"/>
            </w:tcBorders>
            <w:shd w:val="clear" w:color="auto" w:fill="auto"/>
          </w:tcPr>
          <w:p w:rsidR="007978AE" w:rsidRPr="006224D3" w:rsidRDefault="007978AE" w:rsidP="00F128AE">
            <w:pPr>
              <w:pStyle w:val="Tabletext"/>
              <w:tabs>
                <w:tab w:val="decimal" w:pos="320"/>
              </w:tabs>
            </w:pPr>
            <w:r w:rsidRPr="006224D3">
              <w:t>9%</w:t>
            </w:r>
          </w:p>
        </w:tc>
        <w:tc>
          <w:tcPr>
            <w:tcW w:w="911" w:type="dxa"/>
            <w:tcBorders>
              <w:top w:val="single" w:sz="6" w:space="0" w:color="auto"/>
              <w:bottom w:val="single" w:sz="2" w:space="0" w:color="auto"/>
            </w:tcBorders>
            <w:shd w:val="clear" w:color="auto" w:fill="auto"/>
          </w:tcPr>
          <w:p w:rsidR="007978AE" w:rsidRPr="006224D3" w:rsidRDefault="007978AE" w:rsidP="00F128AE">
            <w:pPr>
              <w:pStyle w:val="Tabletext"/>
            </w:pPr>
          </w:p>
        </w:tc>
      </w:tr>
      <w:tr w:rsidR="007978AE" w:rsidRPr="006224D3" w:rsidTr="00F128AE">
        <w:tc>
          <w:tcPr>
            <w:tcW w:w="1645" w:type="dxa"/>
            <w:tcBorders>
              <w:top w:val="single" w:sz="2" w:space="0" w:color="auto"/>
              <w:bottom w:val="single" w:sz="2" w:space="0" w:color="auto"/>
            </w:tcBorders>
            <w:shd w:val="clear" w:color="auto" w:fill="auto"/>
          </w:tcPr>
          <w:p w:rsidR="007978AE" w:rsidRPr="006224D3" w:rsidRDefault="007978AE" w:rsidP="00F128AE">
            <w:pPr>
              <w:pStyle w:val="Tabletext"/>
              <w:rPr>
                <w:b/>
              </w:rPr>
            </w:pPr>
            <w:r w:rsidRPr="006224D3">
              <w:rPr>
                <w:b/>
              </w:rPr>
              <w:t>2 children</w:t>
            </w:r>
          </w:p>
        </w:tc>
        <w:tc>
          <w:tcPr>
            <w:tcW w:w="911" w:type="dxa"/>
            <w:tcBorders>
              <w:top w:val="single" w:sz="2" w:space="0" w:color="auto"/>
              <w:bottom w:val="single" w:sz="2" w:space="0" w:color="auto"/>
            </w:tcBorders>
            <w:shd w:val="clear" w:color="auto" w:fill="auto"/>
          </w:tcPr>
          <w:p w:rsidR="007978AE" w:rsidRPr="006224D3" w:rsidRDefault="007978AE" w:rsidP="00F128AE">
            <w:pPr>
              <w:pStyle w:val="Tabletext"/>
              <w:tabs>
                <w:tab w:val="decimal" w:pos="360"/>
              </w:tabs>
            </w:pPr>
            <w:r w:rsidRPr="006224D3">
              <w:t>29%</w:t>
            </w:r>
          </w:p>
        </w:tc>
        <w:tc>
          <w:tcPr>
            <w:tcW w:w="911" w:type="dxa"/>
            <w:tcBorders>
              <w:top w:val="single" w:sz="2" w:space="0" w:color="auto"/>
              <w:bottom w:val="single" w:sz="2" w:space="0" w:color="auto"/>
            </w:tcBorders>
            <w:shd w:val="clear" w:color="auto" w:fill="auto"/>
          </w:tcPr>
          <w:p w:rsidR="007978AE" w:rsidRPr="006224D3" w:rsidRDefault="007978AE" w:rsidP="00F128AE">
            <w:pPr>
              <w:pStyle w:val="Tabletext"/>
              <w:tabs>
                <w:tab w:val="decimal" w:pos="360"/>
              </w:tabs>
            </w:pPr>
            <w:r w:rsidRPr="006224D3">
              <w:t>28%</w:t>
            </w:r>
          </w:p>
        </w:tc>
        <w:tc>
          <w:tcPr>
            <w:tcW w:w="911" w:type="dxa"/>
            <w:tcBorders>
              <w:top w:val="single" w:sz="2" w:space="0" w:color="auto"/>
              <w:bottom w:val="single" w:sz="2" w:space="0" w:color="auto"/>
            </w:tcBorders>
            <w:shd w:val="clear" w:color="auto" w:fill="auto"/>
          </w:tcPr>
          <w:p w:rsidR="007978AE" w:rsidRPr="006224D3" w:rsidRDefault="007978AE" w:rsidP="00F128AE">
            <w:pPr>
              <w:pStyle w:val="Tabletext"/>
              <w:tabs>
                <w:tab w:val="decimal" w:pos="360"/>
              </w:tabs>
            </w:pPr>
            <w:r w:rsidRPr="006224D3">
              <w:t>25%</w:t>
            </w:r>
          </w:p>
        </w:tc>
        <w:tc>
          <w:tcPr>
            <w:tcW w:w="911" w:type="dxa"/>
            <w:tcBorders>
              <w:top w:val="single" w:sz="2" w:space="0" w:color="auto"/>
              <w:bottom w:val="single" w:sz="2" w:space="0" w:color="auto"/>
            </w:tcBorders>
            <w:shd w:val="clear" w:color="auto" w:fill="auto"/>
          </w:tcPr>
          <w:p w:rsidR="007978AE" w:rsidRPr="006224D3" w:rsidRDefault="007978AE" w:rsidP="00F128AE">
            <w:pPr>
              <w:pStyle w:val="Tabletext"/>
              <w:tabs>
                <w:tab w:val="decimal" w:pos="360"/>
              </w:tabs>
            </w:pPr>
            <w:r w:rsidRPr="006224D3">
              <w:t>20%</w:t>
            </w:r>
          </w:p>
        </w:tc>
        <w:tc>
          <w:tcPr>
            <w:tcW w:w="911" w:type="dxa"/>
            <w:gridSpan w:val="2"/>
            <w:tcBorders>
              <w:top w:val="single" w:sz="2" w:space="0" w:color="auto"/>
              <w:bottom w:val="single" w:sz="2" w:space="0" w:color="auto"/>
            </w:tcBorders>
            <w:shd w:val="clear" w:color="auto" w:fill="auto"/>
          </w:tcPr>
          <w:p w:rsidR="007978AE" w:rsidRPr="006224D3" w:rsidRDefault="007978AE" w:rsidP="00F128AE">
            <w:pPr>
              <w:pStyle w:val="Tabletext"/>
              <w:tabs>
                <w:tab w:val="decimal" w:pos="320"/>
              </w:tabs>
            </w:pPr>
            <w:r w:rsidRPr="006224D3">
              <w:t>13%</w:t>
            </w:r>
          </w:p>
        </w:tc>
        <w:tc>
          <w:tcPr>
            <w:tcW w:w="911" w:type="dxa"/>
            <w:tcBorders>
              <w:top w:val="single" w:sz="2" w:space="0" w:color="auto"/>
              <w:bottom w:val="single" w:sz="2" w:space="0" w:color="auto"/>
            </w:tcBorders>
            <w:shd w:val="clear" w:color="auto" w:fill="auto"/>
          </w:tcPr>
          <w:p w:rsidR="007978AE" w:rsidRPr="006224D3" w:rsidRDefault="007978AE" w:rsidP="00F128AE">
            <w:pPr>
              <w:pStyle w:val="Tabletext"/>
            </w:pPr>
          </w:p>
        </w:tc>
      </w:tr>
      <w:tr w:rsidR="007978AE" w:rsidRPr="006224D3" w:rsidTr="00F128AE">
        <w:tc>
          <w:tcPr>
            <w:tcW w:w="1645" w:type="dxa"/>
            <w:tcBorders>
              <w:top w:val="single" w:sz="2" w:space="0" w:color="auto"/>
              <w:bottom w:val="single" w:sz="6" w:space="0" w:color="auto"/>
            </w:tcBorders>
            <w:shd w:val="clear" w:color="auto" w:fill="auto"/>
          </w:tcPr>
          <w:p w:rsidR="007978AE" w:rsidRPr="006224D3" w:rsidRDefault="007978AE" w:rsidP="00F128AE">
            <w:pPr>
              <w:pStyle w:val="Tabletext"/>
              <w:rPr>
                <w:b/>
              </w:rPr>
            </w:pPr>
            <w:r w:rsidRPr="006224D3">
              <w:rPr>
                <w:b/>
              </w:rPr>
              <w:t>3 children</w:t>
            </w:r>
          </w:p>
        </w:tc>
        <w:tc>
          <w:tcPr>
            <w:tcW w:w="911" w:type="dxa"/>
            <w:tcBorders>
              <w:top w:val="single" w:sz="2" w:space="0" w:color="auto"/>
              <w:bottom w:val="single" w:sz="6" w:space="0" w:color="auto"/>
            </w:tcBorders>
            <w:shd w:val="clear" w:color="auto" w:fill="auto"/>
          </w:tcPr>
          <w:p w:rsidR="007978AE" w:rsidRPr="006224D3" w:rsidRDefault="007978AE" w:rsidP="00F128AE">
            <w:pPr>
              <w:pStyle w:val="Tabletext"/>
              <w:tabs>
                <w:tab w:val="decimal" w:pos="360"/>
              </w:tabs>
            </w:pPr>
            <w:r w:rsidRPr="006224D3">
              <w:t>32%</w:t>
            </w:r>
          </w:p>
        </w:tc>
        <w:tc>
          <w:tcPr>
            <w:tcW w:w="911" w:type="dxa"/>
            <w:tcBorders>
              <w:top w:val="single" w:sz="2" w:space="0" w:color="auto"/>
              <w:bottom w:val="single" w:sz="6" w:space="0" w:color="auto"/>
            </w:tcBorders>
            <w:shd w:val="clear" w:color="auto" w:fill="auto"/>
          </w:tcPr>
          <w:p w:rsidR="007978AE" w:rsidRPr="006224D3" w:rsidRDefault="007978AE" w:rsidP="00F128AE">
            <w:pPr>
              <w:pStyle w:val="Tabletext"/>
              <w:tabs>
                <w:tab w:val="decimal" w:pos="360"/>
              </w:tabs>
            </w:pPr>
            <w:r w:rsidRPr="006224D3">
              <w:t>31%</w:t>
            </w:r>
          </w:p>
        </w:tc>
        <w:tc>
          <w:tcPr>
            <w:tcW w:w="911" w:type="dxa"/>
            <w:tcBorders>
              <w:top w:val="single" w:sz="2" w:space="0" w:color="auto"/>
              <w:bottom w:val="single" w:sz="6" w:space="0" w:color="auto"/>
            </w:tcBorders>
            <w:shd w:val="clear" w:color="auto" w:fill="auto"/>
          </w:tcPr>
          <w:p w:rsidR="007978AE" w:rsidRPr="006224D3" w:rsidRDefault="007978AE" w:rsidP="00F128AE">
            <w:pPr>
              <w:pStyle w:val="Tabletext"/>
              <w:tabs>
                <w:tab w:val="decimal" w:pos="360"/>
              </w:tabs>
            </w:pPr>
            <w:r w:rsidRPr="006224D3">
              <w:t>30%</w:t>
            </w:r>
          </w:p>
        </w:tc>
        <w:tc>
          <w:tcPr>
            <w:tcW w:w="911" w:type="dxa"/>
            <w:tcBorders>
              <w:top w:val="single" w:sz="2" w:space="0" w:color="auto"/>
              <w:bottom w:val="single" w:sz="6" w:space="0" w:color="auto"/>
            </w:tcBorders>
            <w:shd w:val="clear" w:color="auto" w:fill="auto"/>
          </w:tcPr>
          <w:p w:rsidR="007978AE" w:rsidRPr="006224D3" w:rsidRDefault="007978AE" w:rsidP="00F128AE">
            <w:pPr>
              <w:pStyle w:val="Tabletext"/>
              <w:tabs>
                <w:tab w:val="decimal" w:pos="360"/>
              </w:tabs>
            </w:pPr>
            <w:r w:rsidRPr="006224D3">
              <w:t>29%</w:t>
            </w:r>
          </w:p>
        </w:tc>
        <w:tc>
          <w:tcPr>
            <w:tcW w:w="911" w:type="dxa"/>
            <w:gridSpan w:val="2"/>
            <w:tcBorders>
              <w:top w:val="single" w:sz="2" w:space="0" w:color="auto"/>
              <w:bottom w:val="single" w:sz="6" w:space="0" w:color="auto"/>
            </w:tcBorders>
            <w:shd w:val="clear" w:color="auto" w:fill="auto"/>
          </w:tcPr>
          <w:p w:rsidR="007978AE" w:rsidRPr="006224D3" w:rsidRDefault="007978AE" w:rsidP="00F128AE">
            <w:pPr>
              <w:pStyle w:val="Tabletext"/>
              <w:tabs>
                <w:tab w:val="decimal" w:pos="320"/>
              </w:tabs>
            </w:pPr>
            <w:r w:rsidRPr="006224D3">
              <w:t>20%</w:t>
            </w:r>
          </w:p>
        </w:tc>
        <w:tc>
          <w:tcPr>
            <w:tcW w:w="911" w:type="dxa"/>
            <w:tcBorders>
              <w:top w:val="single" w:sz="2" w:space="0" w:color="auto"/>
              <w:bottom w:val="single" w:sz="6" w:space="0" w:color="auto"/>
            </w:tcBorders>
            <w:shd w:val="clear" w:color="auto" w:fill="auto"/>
          </w:tcPr>
          <w:p w:rsidR="007978AE" w:rsidRPr="006224D3" w:rsidRDefault="007978AE" w:rsidP="00F128AE">
            <w:pPr>
              <w:pStyle w:val="Tabletext"/>
            </w:pPr>
          </w:p>
        </w:tc>
      </w:tr>
      <w:tr w:rsidR="007978AE" w:rsidRPr="006224D3" w:rsidTr="00F128AE">
        <w:tc>
          <w:tcPr>
            <w:tcW w:w="7111" w:type="dxa"/>
            <w:gridSpan w:val="8"/>
            <w:tcBorders>
              <w:top w:val="single" w:sz="6" w:space="0" w:color="auto"/>
              <w:bottom w:val="single" w:sz="6" w:space="0" w:color="auto"/>
            </w:tcBorders>
            <w:shd w:val="clear" w:color="auto" w:fill="CCCCCC"/>
          </w:tcPr>
          <w:p w:rsidR="007978AE" w:rsidRPr="006224D3" w:rsidRDefault="007978AE" w:rsidP="00F128AE">
            <w:pPr>
              <w:pStyle w:val="Tabletext"/>
              <w:tabs>
                <w:tab w:val="decimal" w:pos="360"/>
              </w:tabs>
              <w:rPr>
                <w:b/>
              </w:rPr>
            </w:pPr>
            <w:r w:rsidRPr="006224D3">
              <w:rPr>
                <w:b/>
              </w:rPr>
              <w:t>At least one child aged 0</w:t>
            </w:r>
            <w:r w:rsidR="00CE39FD">
              <w:rPr>
                <w:b/>
              </w:rPr>
              <w:noBreakHyphen/>
            </w:r>
            <w:r w:rsidRPr="006224D3">
              <w:rPr>
                <w:b/>
              </w:rPr>
              <w:t>12 years and one child aged 13+ years</w:t>
            </w:r>
          </w:p>
        </w:tc>
      </w:tr>
      <w:tr w:rsidR="007978AE" w:rsidRPr="006224D3" w:rsidTr="00F128AE">
        <w:tc>
          <w:tcPr>
            <w:tcW w:w="1645" w:type="dxa"/>
            <w:tcBorders>
              <w:top w:val="single" w:sz="6" w:space="0" w:color="auto"/>
              <w:bottom w:val="single" w:sz="2" w:space="0" w:color="auto"/>
            </w:tcBorders>
            <w:shd w:val="clear" w:color="auto" w:fill="auto"/>
          </w:tcPr>
          <w:p w:rsidR="007978AE" w:rsidRPr="006224D3" w:rsidRDefault="007978AE" w:rsidP="00F128AE">
            <w:pPr>
              <w:pStyle w:val="Tabletext"/>
              <w:rPr>
                <w:b/>
              </w:rPr>
            </w:pPr>
            <w:r w:rsidRPr="006224D3">
              <w:rPr>
                <w:b/>
              </w:rPr>
              <w:t>2 children</w:t>
            </w:r>
          </w:p>
        </w:tc>
        <w:tc>
          <w:tcPr>
            <w:tcW w:w="911" w:type="dxa"/>
            <w:tcBorders>
              <w:top w:val="single" w:sz="6" w:space="0" w:color="auto"/>
              <w:bottom w:val="single" w:sz="2" w:space="0" w:color="auto"/>
            </w:tcBorders>
            <w:shd w:val="clear" w:color="auto" w:fill="auto"/>
          </w:tcPr>
          <w:p w:rsidR="007978AE" w:rsidRPr="006224D3" w:rsidRDefault="007978AE" w:rsidP="00F128AE">
            <w:pPr>
              <w:pStyle w:val="Tabletext"/>
              <w:tabs>
                <w:tab w:val="decimal" w:pos="360"/>
              </w:tabs>
            </w:pPr>
            <w:r w:rsidRPr="006224D3">
              <w:t>26.5%</w:t>
            </w:r>
          </w:p>
        </w:tc>
        <w:tc>
          <w:tcPr>
            <w:tcW w:w="911" w:type="dxa"/>
            <w:tcBorders>
              <w:top w:val="single" w:sz="6" w:space="0" w:color="auto"/>
              <w:bottom w:val="single" w:sz="2" w:space="0" w:color="auto"/>
            </w:tcBorders>
            <w:shd w:val="clear" w:color="auto" w:fill="auto"/>
          </w:tcPr>
          <w:p w:rsidR="007978AE" w:rsidRPr="006224D3" w:rsidRDefault="007978AE" w:rsidP="00F128AE">
            <w:pPr>
              <w:pStyle w:val="Tabletext"/>
              <w:tabs>
                <w:tab w:val="decimal" w:pos="360"/>
              </w:tabs>
            </w:pPr>
            <w:r w:rsidRPr="006224D3">
              <w:t>25.5%</w:t>
            </w:r>
          </w:p>
        </w:tc>
        <w:tc>
          <w:tcPr>
            <w:tcW w:w="911" w:type="dxa"/>
            <w:tcBorders>
              <w:top w:val="single" w:sz="6" w:space="0" w:color="auto"/>
              <w:bottom w:val="single" w:sz="2" w:space="0" w:color="auto"/>
            </w:tcBorders>
            <w:shd w:val="clear" w:color="auto" w:fill="auto"/>
          </w:tcPr>
          <w:p w:rsidR="007978AE" w:rsidRPr="006224D3" w:rsidRDefault="007978AE" w:rsidP="00F128AE">
            <w:pPr>
              <w:pStyle w:val="Tabletext"/>
              <w:tabs>
                <w:tab w:val="decimal" w:pos="360"/>
              </w:tabs>
            </w:pPr>
            <w:r w:rsidRPr="006224D3">
              <w:t>22.5%</w:t>
            </w:r>
          </w:p>
        </w:tc>
        <w:tc>
          <w:tcPr>
            <w:tcW w:w="911" w:type="dxa"/>
            <w:tcBorders>
              <w:top w:val="single" w:sz="6" w:space="0" w:color="auto"/>
              <w:bottom w:val="single" w:sz="2" w:space="0" w:color="auto"/>
            </w:tcBorders>
            <w:shd w:val="clear" w:color="auto" w:fill="auto"/>
          </w:tcPr>
          <w:p w:rsidR="007978AE" w:rsidRPr="006224D3" w:rsidRDefault="007978AE" w:rsidP="00F128AE">
            <w:pPr>
              <w:pStyle w:val="Tabletext"/>
              <w:tabs>
                <w:tab w:val="decimal" w:pos="360"/>
              </w:tabs>
            </w:pPr>
            <w:r w:rsidRPr="006224D3">
              <w:t>19%</w:t>
            </w:r>
          </w:p>
        </w:tc>
        <w:tc>
          <w:tcPr>
            <w:tcW w:w="911" w:type="dxa"/>
            <w:gridSpan w:val="2"/>
            <w:tcBorders>
              <w:top w:val="single" w:sz="6" w:space="0" w:color="auto"/>
              <w:bottom w:val="single" w:sz="2" w:space="0" w:color="auto"/>
            </w:tcBorders>
            <w:shd w:val="clear" w:color="auto" w:fill="auto"/>
          </w:tcPr>
          <w:p w:rsidR="007978AE" w:rsidRPr="006224D3" w:rsidRDefault="007978AE" w:rsidP="00F128AE">
            <w:pPr>
              <w:pStyle w:val="Tabletext"/>
              <w:tabs>
                <w:tab w:val="decimal" w:pos="320"/>
              </w:tabs>
            </w:pPr>
            <w:r w:rsidRPr="006224D3">
              <w:t>11.5%</w:t>
            </w:r>
          </w:p>
        </w:tc>
        <w:tc>
          <w:tcPr>
            <w:tcW w:w="911" w:type="dxa"/>
            <w:tcBorders>
              <w:top w:val="single" w:sz="6" w:space="0" w:color="auto"/>
              <w:bottom w:val="single" w:sz="2" w:space="0" w:color="auto"/>
            </w:tcBorders>
            <w:shd w:val="clear" w:color="auto" w:fill="auto"/>
          </w:tcPr>
          <w:p w:rsidR="007978AE" w:rsidRPr="006224D3" w:rsidRDefault="007978AE" w:rsidP="00F128AE">
            <w:pPr>
              <w:pStyle w:val="Tabletext"/>
            </w:pPr>
          </w:p>
        </w:tc>
      </w:tr>
      <w:tr w:rsidR="007978AE" w:rsidRPr="006224D3" w:rsidTr="00F128AE">
        <w:tc>
          <w:tcPr>
            <w:tcW w:w="1645" w:type="dxa"/>
            <w:tcBorders>
              <w:top w:val="single" w:sz="2" w:space="0" w:color="auto"/>
              <w:bottom w:val="single" w:sz="12" w:space="0" w:color="auto"/>
            </w:tcBorders>
            <w:shd w:val="clear" w:color="auto" w:fill="auto"/>
          </w:tcPr>
          <w:p w:rsidR="007978AE" w:rsidRPr="006224D3" w:rsidRDefault="007978AE" w:rsidP="00F128AE">
            <w:pPr>
              <w:pStyle w:val="Tabletext"/>
              <w:rPr>
                <w:b/>
              </w:rPr>
            </w:pPr>
            <w:r w:rsidRPr="006224D3">
              <w:rPr>
                <w:b/>
              </w:rPr>
              <w:t>3 children</w:t>
            </w:r>
          </w:p>
        </w:tc>
        <w:tc>
          <w:tcPr>
            <w:tcW w:w="911" w:type="dxa"/>
            <w:tcBorders>
              <w:top w:val="single" w:sz="2" w:space="0" w:color="auto"/>
              <w:bottom w:val="single" w:sz="12" w:space="0" w:color="auto"/>
            </w:tcBorders>
            <w:shd w:val="clear" w:color="auto" w:fill="auto"/>
          </w:tcPr>
          <w:p w:rsidR="007978AE" w:rsidRPr="006224D3" w:rsidRDefault="007978AE" w:rsidP="00F128AE">
            <w:pPr>
              <w:pStyle w:val="Tabletext"/>
              <w:tabs>
                <w:tab w:val="decimal" w:pos="360"/>
              </w:tabs>
            </w:pPr>
            <w:r w:rsidRPr="006224D3">
              <w:t>29.5%</w:t>
            </w:r>
          </w:p>
        </w:tc>
        <w:tc>
          <w:tcPr>
            <w:tcW w:w="911" w:type="dxa"/>
            <w:tcBorders>
              <w:top w:val="single" w:sz="2" w:space="0" w:color="auto"/>
              <w:bottom w:val="single" w:sz="12" w:space="0" w:color="auto"/>
            </w:tcBorders>
            <w:shd w:val="clear" w:color="auto" w:fill="auto"/>
          </w:tcPr>
          <w:p w:rsidR="007978AE" w:rsidRPr="006224D3" w:rsidRDefault="007978AE" w:rsidP="00F128AE">
            <w:pPr>
              <w:pStyle w:val="Tabletext"/>
              <w:tabs>
                <w:tab w:val="decimal" w:pos="360"/>
              </w:tabs>
            </w:pPr>
            <w:r w:rsidRPr="006224D3">
              <w:t>28.5%</w:t>
            </w:r>
          </w:p>
        </w:tc>
        <w:tc>
          <w:tcPr>
            <w:tcW w:w="911" w:type="dxa"/>
            <w:tcBorders>
              <w:top w:val="single" w:sz="2" w:space="0" w:color="auto"/>
              <w:bottom w:val="single" w:sz="12" w:space="0" w:color="auto"/>
            </w:tcBorders>
            <w:shd w:val="clear" w:color="auto" w:fill="auto"/>
          </w:tcPr>
          <w:p w:rsidR="007978AE" w:rsidRPr="006224D3" w:rsidRDefault="007978AE" w:rsidP="00F128AE">
            <w:pPr>
              <w:pStyle w:val="Tabletext"/>
              <w:tabs>
                <w:tab w:val="decimal" w:pos="360"/>
              </w:tabs>
            </w:pPr>
            <w:r w:rsidRPr="006224D3">
              <w:t>27.5%</w:t>
            </w:r>
          </w:p>
        </w:tc>
        <w:tc>
          <w:tcPr>
            <w:tcW w:w="911" w:type="dxa"/>
            <w:tcBorders>
              <w:top w:val="single" w:sz="2" w:space="0" w:color="auto"/>
              <w:bottom w:val="single" w:sz="12" w:space="0" w:color="auto"/>
            </w:tcBorders>
            <w:shd w:val="clear" w:color="auto" w:fill="auto"/>
          </w:tcPr>
          <w:p w:rsidR="007978AE" w:rsidRPr="006224D3" w:rsidRDefault="007978AE" w:rsidP="00F128AE">
            <w:pPr>
              <w:pStyle w:val="Tabletext"/>
              <w:tabs>
                <w:tab w:val="decimal" w:pos="360"/>
              </w:tabs>
            </w:pPr>
            <w:r w:rsidRPr="006224D3">
              <w:t>26.5%</w:t>
            </w:r>
          </w:p>
        </w:tc>
        <w:tc>
          <w:tcPr>
            <w:tcW w:w="911" w:type="dxa"/>
            <w:gridSpan w:val="2"/>
            <w:tcBorders>
              <w:top w:val="single" w:sz="2" w:space="0" w:color="auto"/>
              <w:bottom w:val="single" w:sz="12" w:space="0" w:color="auto"/>
            </w:tcBorders>
            <w:shd w:val="clear" w:color="auto" w:fill="auto"/>
          </w:tcPr>
          <w:p w:rsidR="007978AE" w:rsidRPr="006224D3" w:rsidRDefault="007978AE" w:rsidP="00F128AE">
            <w:pPr>
              <w:pStyle w:val="Tabletext"/>
              <w:tabs>
                <w:tab w:val="decimal" w:pos="320"/>
              </w:tabs>
            </w:pPr>
            <w:r w:rsidRPr="006224D3">
              <w:t>19%</w:t>
            </w:r>
          </w:p>
        </w:tc>
        <w:tc>
          <w:tcPr>
            <w:tcW w:w="911" w:type="dxa"/>
            <w:tcBorders>
              <w:top w:val="single" w:sz="2" w:space="0" w:color="auto"/>
              <w:bottom w:val="single" w:sz="12" w:space="0" w:color="auto"/>
            </w:tcBorders>
            <w:shd w:val="clear" w:color="auto" w:fill="auto"/>
          </w:tcPr>
          <w:p w:rsidR="007978AE" w:rsidRPr="006224D3" w:rsidRDefault="007978AE" w:rsidP="00F128AE">
            <w:pPr>
              <w:pStyle w:val="Tabletext"/>
            </w:pPr>
          </w:p>
        </w:tc>
      </w:tr>
    </w:tbl>
    <w:p w:rsidR="006524AF" w:rsidRPr="006224D3" w:rsidRDefault="006524AF" w:rsidP="006524AF">
      <w:pPr>
        <w:pStyle w:val="ActHead5"/>
      </w:pPr>
      <w:bookmarkStart w:id="397" w:name="_Toc56677916"/>
      <w:r w:rsidRPr="00CE39FD">
        <w:rPr>
          <w:rStyle w:val="CharSectno"/>
        </w:rPr>
        <w:t>2</w:t>
      </w:r>
      <w:r w:rsidRPr="006224D3">
        <w:t xml:space="preserve">  Child support income ranges—fraction of MTAWE row</w:t>
      </w:r>
      <w:bookmarkEnd w:id="397"/>
    </w:p>
    <w:p w:rsidR="006524AF" w:rsidRPr="006224D3" w:rsidRDefault="006524AF" w:rsidP="006524AF">
      <w:pPr>
        <w:pStyle w:val="subsection"/>
      </w:pPr>
      <w:r w:rsidRPr="006224D3">
        <w:tab/>
        <w:t>(1)</w:t>
      </w:r>
      <w:r w:rsidRPr="006224D3">
        <w:tab/>
        <w:t>In each column of the Fraction of MTAWE row are specified 2 amounts. These amounts refer to:</w:t>
      </w:r>
    </w:p>
    <w:p w:rsidR="006524AF" w:rsidRPr="006224D3" w:rsidRDefault="006524AF" w:rsidP="006524AF">
      <w:pPr>
        <w:pStyle w:val="paragraph"/>
      </w:pPr>
      <w:r w:rsidRPr="006224D3">
        <w:tab/>
        <w:t>(a)</w:t>
      </w:r>
      <w:r w:rsidRPr="006224D3">
        <w:tab/>
        <w:t>the parents’ combined child support income; or</w:t>
      </w:r>
    </w:p>
    <w:p w:rsidR="006524AF" w:rsidRPr="006224D3" w:rsidRDefault="006524AF" w:rsidP="006524AF">
      <w:pPr>
        <w:pStyle w:val="paragraph"/>
      </w:pPr>
      <w:r w:rsidRPr="006224D3">
        <w:tab/>
        <w:t>(b)</w:t>
      </w:r>
      <w:r w:rsidRPr="006224D3">
        <w:tab/>
        <w:t>if only one parent’s income is to be used—the parent’s child support income.</w:t>
      </w:r>
    </w:p>
    <w:p w:rsidR="006524AF" w:rsidRPr="006224D3" w:rsidRDefault="006524AF" w:rsidP="006524AF">
      <w:pPr>
        <w:pStyle w:val="subsection"/>
      </w:pPr>
      <w:r w:rsidRPr="006224D3">
        <w:tab/>
        <w:t>(2)</w:t>
      </w:r>
      <w:r w:rsidRPr="006224D3">
        <w:tab/>
        <w:t xml:space="preserve">To work out the first dollar amount in each column (other than the first column), take the second amount in the previous column (worked under </w:t>
      </w:r>
      <w:r w:rsidR="00926F11" w:rsidRPr="006224D3">
        <w:t>subclause (</w:t>
      </w:r>
      <w:r w:rsidRPr="006224D3">
        <w:t>3)) and add one dollar.</w:t>
      </w:r>
    </w:p>
    <w:p w:rsidR="006524AF" w:rsidRPr="006224D3" w:rsidRDefault="006524AF" w:rsidP="006524AF">
      <w:pPr>
        <w:pStyle w:val="notetext"/>
      </w:pPr>
      <w:r w:rsidRPr="006224D3">
        <w:t>Note:</w:t>
      </w:r>
      <w:r w:rsidRPr="006224D3">
        <w:tab/>
        <w:t>The first dollar amount in each column is the lowest combined child support income, or child support income, covered by that column.</w:t>
      </w:r>
    </w:p>
    <w:p w:rsidR="006524AF" w:rsidRPr="006224D3" w:rsidRDefault="006524AF" w:rsidP="006524AF">
      <w:pPr>
        <w:pStyle w:val="subsection"/>
      </w:pPr>
      <w:r w:rsidRPr="006224D3">
        <w:tab/>
        <w:t>(3)</w:t>
      </w:r>
      <w:r w:rsidRPr="006224D3">
        <w:tab/>
        <w:t xml:space="preserve">To work out the second dollar amount in each column (other than the last column), multiply the second fraction specified in that column by the annualised MTAWE figure for the relevant </w:t>
      </w:r>
      <w:r w:rsidR="0056723F" w:rsidRPr="006224D3">
        <w:t>June</w:t>
      </w:r>
      <w:r w:rsidRPr="006224D3">
        <w:t xml:space="preserve"> quarter.</w:t>
      </w:r>
    </w:p>
    <w:p w:rsidR="006524AF" w:rsidRPr="006224D3" w:rsidRDefault="006524AF" w:rsidP="006524AF">
      <w:pPr>
        <w:pStyle w:val="notetext"/>
      </w:pPr>
      <w:r w:rsidRPr="006224D3">
        <w:t>Note:</w:t>
      </w:r>
      <w:r w:rsidRPr="006224D3">
        <w:tab/>
        <w:t>The second dollar amount in each column is the highest combined child support income, or child support income, covered by that column.</w:t>
      </w:r>
    </w:p>
    <w:p w:rsidR="006524AF" w:rsidRPr="006224D3" w:rsidRDefault="006524AF" w:rsidP="006524AF">
      <w:pPr>
        <w:pStyle w:val="ActHead5"/>
      </w:pPr>
      <w:bookmarkStart w:id="398" w:name="_Toc56677917"/>
      <w:r w:rsidRPr="00CE39FD">
        <w:rPr>
          <w:rStyle w:val="CharSectno"/>
        </w:rPr>
        <w:t>3</w:t>
      </w:r>
      <w:r w:rsidRPr="006224D3">
        <w:t xml:space="preserve">  Costs of the children</w:t>
      </w:r>
      <w:bookmarkEnd w:id="398"/>
    </w:p>
    <w:p w:rsidR="006524AF" w:rsidRPr="006224D3" w:rsidRDefault="006524AF" w:rsidP="006524AF">
      <w:pPr>
        <w:pStyle w:val="subsection"/>
      </w:pPr>
      <w:r w:rsidRPr="006224D3">
        <w:tab/>
        <w:t>(1)</w:t>
      </w:r>
      <w:r w:rsidRPr="006224D3">
        <w:tab/>
        <w:t>Each item in the Costs of the Children Table sets out a method of working out the costs of the children.</w:t>
      </w:r>
    </w:p>
    <w:p w:rsidR="006524AF" w:rsidRPr="006224D3" w:rsidRDefault="006524AF" w:rsidP="006524AF">
      <w:pPr>
        <w:pStyle w:val="subsection"/>
      </w:pPr>
      <w:r w:rsidRPr="006224D3">
        <w:tab/>
        <w:t>(2)</w:t>
      </w:r>
      <w:r w:rsidRPr="006224D3">
        <w:tab/>
        <w:t>If, under section</w:t>
      </w:r>
      <w:r w:rsidR="00926F11" w:rsidRPr="006224D3">
        <w:t> </w:t>
      </w:r>
      <w:r w:rsidRPr="006224D3">
        <w:t>55G</w:t>
      </w:r>
      <w:r w:rsidR="00945893" w:rsidRPr="006224D3">
        <w:t xml:space="preserve"> or 55HA</w:t>
      </w:r>
      <w:r w:rsidRPr="006224D3">
        <w:t xml:space="preserve">, an item is identified in the first column of the table, the </w:t>
      </w:r>
      <w:r w:rsidRPr="006224D3">
        <w:rPr>
          <w:b/>
          <w:i/>
        </w:rPr>
        <w:t xml:space="preserve">costs of the children </w:t>
      </w:r>
      <w:r w:rsidRPr="006224D3">
        <w:t>is the amount that is the percentage specified in that item of the parents’ combined child support income, or the parent’s child support income, (as the case requires).</w:t>
      </w:r>
    </w:p>
    <w:p w:rsidR="006524AF" w:rsidRPr="006224D3" w:rsidRDefault="006524AF" w:rsidP="006524AF">
      <w:pPr>
        <w:pStyle w:val="subsection"/>
      </w:pPr>
      <w:r w:rsidRPr="006224D3">
        <w:tab/>
        <w:t>(3)</w:t>
      </w:r>
      <w:r w:rsidRPr="006224D3">
        <w:tab/>
        <w:t>If, under section</w:t>
      </w:r>
      <w:r w:rsidR="00926F11" w:rsidRPr="006224D3">
        <w:t> </w:t>
      </w:r>
      <w:r w:rsidRPr="006224D3">
        <w:t>55G</w:t>
      </w:r>
      <w:r w:rsidR="00945893" w:rsidRPr="006224D3">
        <w:t xml:space="preserve"> or 55HA</w:t>
      </w:r>
      <w:r w:rsidRPr="006224D3">
        <w:t xml:space="preserve">, an item (the </w:t>
      </w:r>
      <w:r w:rsidRPr="006224D3">
        <w:rPr>
          <w:b/>
          <w:i/>
        </w:rPr>
        <w:t>relevant item</w:t>
      </w:r>
      <w:r w:rsidRPr="006224D3">
        <w:t xml:space="preserve">) is identified in a row in the second, third, fourth or fifth column (the </w:t>
      </w:r>
      <w:r w:rsidRPr="006224D3">
        <w:rPr>
          <w:b/>
          <w:i/>
        </w:rPr>
        <w:t>relevant column</w:t>
      </w:r>
      <w:r w:rsidRPr="006224D3">
        <w:t xml:space="preserve">), the </w:t>
      </w:r>
      <w:r w:rsidRPr="006224D3">
        <w:rPr>
          <w:b/>
          <w:i/>
        </w:rPr>
        <w:t xml:space="preserve">costs of the children </w:t>
      </w:r>
      <w:r w:rsidRPr="006224D3">
        <w:t>is the total of the following amounts:</w:t>
      </w:r>
    </w:p>
    <w:p w:rsidR="002D463C" w:rsidRPr="006224D3" w:rsidRDefault="002D463C" w:rsidP="002D463C">
      <w:pPr>
        <w:pStyle w:val="paragraph"/>
      </w:pPr>
      <w:r w:rsidRPr="006224D3">
        <w:tab/>
        <w:t>(aa)</w:t>
      </w:r>
      <w:r w:rsidRPr="006224D3">
        <w:tab/>
        <w:t>the amount worked out for the item in that row in the first column by multiplying the percentage specified in that item by the highest combined child support income, or child support income, covered by that column;</w:t>
      </w:r>
    </w:p>
    <w:p w:rsidR="002D463C" w:rsidRPr="006224D3" w:rsidRDefault="002D463C" w:rsidP="002D463C">
      <w:pPr>
        <w:pStyle w:val="paragraph"/>
      </w:pPr>
      <w:r w:rsidRPr="006224D3">
        <w:tab/>
        <w:t>(a)</w:t>
      </w:r>
      <w:r w:rsidRPr="006224D3">
        <w:tab/>
        <w:t>if the relevant column is the third, fourth or fifth column—the amounts worked out for each item in that row in each of the previous columns (other than the first column) by multiplying the percentage specified in that item by the difference between:</w:t>
      </w:r>
    </w:p>
    <w:p w:rsidR="002D463C" w:rsidRPr="006224D3" w:rsidRDefault="002D463C" w:rsidP="002D463C">
      <w:pPr>
        <w:pStyle w:val="paragraphsub"/>
      </w:pPr>
      <w:r w:rsidRPr="006224D3">
        <w:tab/>
        <w:t>(i)</w:t>
      </w:r>
      <w:r w:rsidRPr="006224D3">
        <w:tab/>
        <w:t>the highest combined child support income, or child support income, covered by that column; and</w:t>
      </w:r>
    </w:p>
    <w:p w:rsidR="002D463C" w:rsidRPr="006224D3" w:rsidRDefault="002D463C" w:rsidP="002D463C">
      <w:pPr>
        <w:pStyle w:val="paragraphsub"/>
      </w:pPr>
      <w:r w:rsidRPr="006224D3">
        <w:tab/>
        <w:t>(ii)</w:t>
      </w:r>
      <w:r w:rsidRPr="006224D3">
        <w:tab/>
        <w:t>the highest combined child support income or child support income in the previous column;</w:t>
      </w:r>
    </w:p>
    <w:p w:rsidR="006524AF" w:rsidRPr="006224D3" w:rsidRDefault="006524AF" w:rsidP="006524AF">
      <w:pPr>
        <w:pStyle w:val="paragraph"/>
      </w:pPr>
      <w:r w:rsidRPr="006224D3">
        <w:tab/>
        <w:t>(b)</w:t>
      </w:r>
      <w:r w:rsidRPr="006224D3">
        <w:tab/>
      </w:r>
      <w:r w:rsidR="007C24A7" w:rsidRPr="006224D3">
        <w:t>in any case—</w:t>
      </w:r>
      <w:r w:rsidRPr="006224D3">
        <w:t>the amount worked out by multiplying the percentage specified in the relevant item by the difference between:</w:t>
      </w:r>
    </w:p>
    <w:p w:rsidR="006524AF" w:rsidRPr="006224D3" w:rsidRDefault="006524AF" w:rsidP="006524AF">
      <w:pPr>
        <w:pStyle w:val="paragraphsub"/>
      </w:pPr>
      <w:r w:rsidRPr="006224D3">
        <w:tab/>
        <w:t>(i)</w:t>
      </w:r>
      <w:r w:rsidRPr="006224D3">
        <w:tab/>
        <w:t>the parents’ combined child support income, or the parent’s child support income, (as the case requires); and</w:t>
      </w:r>
    </w:p>
    <w:p w:rsidR="006524AF" w:rsidRPr="006224D3" w:rsidRDefault="006524AF" w:rsidP="006524AF">
      <w:pPr>
        <w:pStyle w:val="paragraphsub"/>
      </w:pPr>
      <w:r w:rsidRPr="006224D3">
        <w:tab/>
        <w:t>(ii)</w:t>
      </w:r>
      <w:r w:rsidRPr="006224D3">
        <w:tab/>
        <w:t>the highest combined child support income or child support income in the previous column.</w:t>
      </w:r>
    </w:p>
    <w:p w:rsidR="006524AF" w:rsidRPr="006224D3" w:rsidRDefault="006524AF" w:rsidP="006524AF">
      <w:pPr>
        <w:pStyle w:val="subsection"/>
      </w:pPr>
      <w:r w:rsidRPr="006224D3">
        <w:tab/>
        <w:t>(4)</w:t>
      </w:r>
      <w:r w:rsidRPr="006224D3">
        <w:tab/>
        <w:t>If, under section</w:t>
      </w:r>
      <w:r w:rsidR="00926F11" w:rsidRPr="006224D3">
        <w:t> </w:t>
      </w:r>
      <w:r w:rsidRPr="006224D3">
        <w:t>55G</w:t>
      </w:r>
      <w:r w:rsidR="00774D8E" w:rsidRPr="006224D3">
        <w:t xml:space="preserve"> or 55HA</w:t>
      </w:r>
      <w:r w:rsidRPr="006224D3">
        <w:t xml:space="preserve">, an item is identified in a row in the last column, the </w:t>
      </w:r>
      <w:r w:rsidRPr="006224D3">
        <w:rPr>
          <w:b/>
          <w:i/>
        </w:rPr>
        <w:t xml:space="preserve">costs of the children </w:t>
      </w:r>
      <w:r w:rsidRPr="006224D3">
        <w:t xml:space="preserve">is the total of the amounts worked out for the items in that row in each of the previous columns in accordance with </w:t>
      </w:r>
      <w:r w:rsidR="00926F11" w:rsidRPr="006224D3">
        <w:t>paragraphs (</w:t>
      </w:r>
      <w:r w:rsidR="005A562D" w:rsidRPr="006224D3">
        <w:t>3)(aa) and (a)</w:t>
      </w:r>
      <w:r w:rsidRPr="006224D3">
        <w:t>.</w:t>
      </w:r>
    </w:p>
    <w:p w:rsidR="00111D82" w:rsidRPr="006224D3" w:rsidRDefault="00111D82">
      <w:pPr>
        <w:sectPr w:rsidR="00111D82" w:rsidRPr="006224D3" w:rsidSect="00E3154B">
          <w:headerReference w:type="even" r:id="rId51"/>
          <w:headerReference w:type="default" r:id="rId52"/>
          <w:footerReference w:type="even" r:id="rId53"/>
          <w:footerReference w:type="default" r:id="rId54"/>
          <w:headerReference w:type="first" r:id="rId55"/>
          <w:footerReference w:type="first" r:id="rId56"/>
          <w:pgSz w:w="11907" w:h="16839" w:code="9"/>
          <w:pgMar w:top="2381" w:right="2410" w:bottom="4253" w:left="2410" w:header="720" w:footer="3402" w:gutter="0"/>
          <w:cols w:space="720"/>
          <w:docGrid w:linePitch="299"/>
        </w:sectPr>
      </w:pPr>
    </w:p>
    <w:p w:rsidR="00EC4162" w:rsidRPr="006224D3" w:rsidRDefault="00EC4162" w:rsidP="00EC4162">
      <w:pPr>
        <w:pStyle w:val="ENotesHeading1"/>
        <w:pageBreakBefore/>
        <w:outlineLvl w:val="9"/>
      </w:pPr>
      <w:bookmarkStart w:id="399" w:name="_Toc56677918"/>
      <w:r w:rsidRPr="006224D3">
        <w:t>Endnotes</w:t>
      </w:r>
      <w:bookmarkEnd w:id="399"/>
    </w:p>
    <w:p w:rsidR="00F06EFC" w:rsidRPr="006224D3" w:rsidRDefault="00F06EFC" w:rsidP="0010156D">
      <w:pPr>
        <w:pStyle w:val="ENotesHeading2"/>
        <w:spacing w:line="240" w:lineRule="auto"/>
        <w:outlineLvl w:val="9"/>
      </w:pPr>
      <w:bookmarkStart w:id="400" w:name="_Toc56677919"/>
      <w:r w:rsidRPr="006224D3">
        <w:t>Endnote 1—About the endnotes</w:t>
      </w:r>
      <w:bookmarkEnd w:id="400"/>
    </w:p>
    <w:p w:rsidR="00F06EFC" w:rsidRPr="006224D3" w:rsidRDefault="00F06EFC" w:rsidP="0010156D">
      <w:pPr>
        <w:spacing w:after="120"/>
      </w:pPr>
      <w:r w:rsidRPr="006224D3">
        <w:t>The endnotes provide information about this compilation and the compiled law.</w:t>
      </w:r>
    </w:p>
    <w:p w:rsidR="00F06EFC" w:rsidRPr="006224D3" w:rsidRDefault="00F06EFC" w:rsidP="0010156D">
      <w:pPr>
        <w:spacing w:after="120"/>
      </w:pPr>
      <w:r w:rsidRPr="006224D3">
        <w:t>The following endnotes are included in every compilation:</w:t>
      </w:r>
    </w:p>
    <w:p w:rsidR="00F06EFC" w:rsidRPr="006224D3" w:rsidRDefault="00F06EFC" w:rsidP="0010156D">
      <w:r w:rsidRPr="006224D3">
        <w:t>Endnote 1—About the endnotes</w:t>
      </w:r>
    </w:p>
    <w:p w:rsidR="00F06EFC" w:rsidRPr="006224D3" w:rsidRDefault="00F06EFC" w:rsidP="0010156D">
      <w:r w:rsidRPr="006224D3">
        <w:t>Endnote 2—Abbreviation key</w:t>
      </w:r>
    </w:p>
    <w:p w:rsidR="00F06EFC" w:rsidRPr="006224D3" w:rsidRDefault="00F06EFC" w:rsidP="0010156D">
      <w:r w:rsidRPr="006224D3">
        <w:t>Endnote 3—Legislation history</w:t>
      </w:r>
    </w:p>
    <w:p w:rsidR="00F06EFC" w:rsidRPr="006224D3" w:rsidRDefault="00F06EFC" w:rsidP="0010156D">
      <w:pPr>
        <w:spacing w:after="120"/>
      </w:pPr>
      <w:r w:rsidRPr="006224D3">
        <w:t>Endnote 4—Amendment history</w:t>
      </w:r>
    </w:p>
    <w:p w:rsidR="00F06EFC" w:rsidRPr="006224D3" w:rsidRDefault="00F06EFC" w:rsidP="0010156D">
      <w:r w:rsidRPr="006224D3">
        <w:rPr>
          <w:b/>
        </w:rPr>
        <w:t>Abbreviation key—Endnote 2</w:t>
      </w:r>
    </w:p>
    <w:p w:rsidR="00F06EFC" w:rsidRPr="006224D3" w:rsidRDefault="00F06EFC" w:rsidP="0010156D">
      <w:pPr>
        <w:spacing w:after="120"/>
      </w:pPr>
      <w:r w:rsidRPr="006224D3">
        <w:t>The abbreviation key sets out abbreviations that may be used in the endnotes.</w:t>
      </w:r>
    </w:p>
    <w:p w:rsidR="00F06EFC" w:rsidRPr="006224D3" w:rsidRDefault="00F06EFC" w:rsidP="0010156D">
      <w:pPr>
        <w:rPr>
          <w:b/>
        </w:rPr>
      </w:pPr>
      <w:r w:rsidRPr="006224D3">
        <w:rPr>
          <w:b/>
        </w:rPr>
        <w:t>Legislation history and amendment history—Endnotes 3 and 4</w:t>
      </w:r>
    </w:p>
    <w:p w:rsidR="00F06EFC" w:rsidRPr="006224D3" w:rsidRDefault="00F06EFC" w:rsidP="0010156D">
      <w:pPr>
        <w:spacing w:after="120"/>
      </w:pPr>
      <w:r w:rsidRPr="006224D3">
        <w:t>Amending laws are annotated in the legislation history and amendment history.</w:t>
      </w:r>
    </w:p>
    <w:p w:rsidR="00F06EFC" w:rsidRPr="006224D3" w:rsidRDefault="00F06EFC" w:rsidP="0010156D">
      <w:pPr>
        <w:spacing w:after="120"/>
      </w:pPr>
      <w:r w:rsidRPr="006224D3">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F06EFC" w:rsidRPr="006224D3" w:rsidRDefault="00F06EFC" w:rsidP="0010156D">
      <w:pPr>
        <w:spacing w:after="120"/>
      </w:pPr>
      <w:r w:rsidRPr="006224D3">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F06EFC" w:rsidRPr="006224D3" w:rsidRDefault="00F06EFC" w:rsidP="0010156D">
      <w:pPr>
        <w:rPr>
          <w:b/>
        </w:rPr>
      </w:pPr>
      <w:r w:rsidRPr="006224D3">
        <w:rPr>
          <w:b/>
        </w:rPr>
        <w:t>Editorial changes</w:t>
      </w:r>
    </w:p>
    <w:p w:rsidR="00F06EFC" w:rsidRPr="006224D3" w:rsidRDefault="00F06EFC" w:rsidP="0010156D">
      <w:pPr>
        <w:spacing w:after="120"/>
      </w:pPr>
      <w:r w:rsidRPr="006224D3">
        <w:t xml:space="preserve">The </w:t>
      </w:r>
      <w:r w:rsidRPr="006224D3">
        <w:rPr>
          <w:i/>
        </w:rPr>
        <w:t>Legislation Act 2003</w:t>
      </w:r>
      <w:r w:rsidRPr="006224D3">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F06EFC" w:rsidRPr="006224D3" w:rsidRDefault="00F06EFC" w:rsidP="0010156D">
      <w:pPr>
        <w:spacing w:after="120"/>
      </w:pPr>
      <w:r w:rsidRPr="006224D3">
        <w:t xml:space="preserve">If the compilation includes editorial changes, the endnotes include a brief outline of the changes in general terms. Full details of any changes can be obtained from the Office of Parliamentary Counsel. </w:t>
      </w:r>
    </w:p>
    <w:p w:rsidR="00F06EFC" w:rsidRPr="006224D3" w:rsidRDefault="00F06EFC" w:rsidP="0010156D">
      <w:pPr>
        <w:keepNext/>
      </w:pPr>
      <w:r w:rsidRPr="006224D3">
        <w:rPr>
          <w:b/>
        </w:rPr>
        <w:t>Misdescribed amendments</w:t>
      </w:r>
    </w:p>
    <w:p w:rsidR="00F06EFC" w:rsidRPr="006224D3" w:rsidRDefault="00F06EFC" w:rsidP="0010156D">
      <w:pPr>
        <w:spacing w:after="120"/>
      </w:pPr>
      <w:r w:rsidRPr="006224D3">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F06EFC" w:rsidRPr="006224D3" w:rsidRDefault="00F06EFC" w:rsidP="0010156D">
      <w:pPr>
        <w:spacing w:before="120"/>
      </w:pPr>
      <w:r w:rsidRPr="006224D3">
        <w:t>If a misdescribed amendment cannot be given effect as intended, the abbreviation “(md not incorp)” is added to the details of the amendment included in the amendment history.</w:t>
      </w:r>
    </w:p>
    <w:p w:rsidR="00EC4162" w:rsidRPr="006224D3" w:rsidRDefault="00EC4162" w:rsidP="00EC4162">
      <w:pPr>
        <w:spacing w:before="120"/>
      </w:pPr>
    </w:p>
    <w:p w:rsidR="00F06EFC" w:rsidRPr="006224D3" w:rsidRDefault="00F06EFC" w:rsidP="0010156D">
      <w:pPr>
        <w:pStyle w:val="ENotesHeading2"/>
        <w:pageBreakBefore/>
        <w:outlineLvl w:val="9"/>
      </w:pPr>
      <w:bookmarkStart w:id="401" w:name="_Toc56677920"/>
      <w:r w:rsidRPr="006224D3">
        <w:t>Endnote 2—Abbreviation key</w:t>
      </w:r>
      <w:bookmarkEnd w:id="401"/>
    </w:p>
    <w:p w:rsidR="00F06EFC" w:rsidRPr="006224D3" w:rsidRDefault="00F06EFC" w:rsidP="0010156D">
      <w:pPr>
        <w:pStyle w:val="Tabletext"/>
      </w:pPr>
    </w:p>
    <w:tbl>
      <w:tblPr>
        <w:tblW w:w="7939" w:type="dxa"/>
        <w:tblInd w:w="108" w:type="dxa"/>
        <w:tblLayout w:type="fixed"/>
        <w:tblLook w:val="0000" w:firstRow="0" w:lastRow="0" w:firstColumn="0" w:lastColumn="0" w:noHBand="0" w:noVBand="0"/>
      </w:tblPr>
      <w:tblGrid>
        <w:gridCol w:w="4253"/>
        <w:gridCol w:w="3686"/>
      </w:tblGrid>
      <w:tr w:rsidR="00F06EFC" w:rsidRPr="006224D3" w:rsidTr="0010156D">
        <w:tc>
          <w:tcPr>
            <w:tcW w:w="4253" w:type="dxa"/>
            <w:shd w:val="clear" w:color="auto" w:fill="auto"/>
          </w:tcPr>
          <w:p w:rsidR="00F06EFC" w:rsidRPr="006224D3" w:rsidRDefault="00F06EFC" w:rsidP="0010156D">
            <w:pPr>
              <w:spacing w:before="60"/>
              <w:ind w:left="34"/>
              <w:rPr>
                <w:sz w:val="20"/>
              </w:rPr>
            </w:pPr>
            <w:r w:rsidRPr="006224D3">
              <w:rPr>
                <w:sz w:val="20"/>
              </w:rPr>
              <w:t>ad = added or inserted</w:t>
            </w:r>
          </w:p>
        </w:tc>
        <w:tc>
          <w:tcPr>
            <w:tcW w:w="3686" w:type="dxa"/>
            <w:shd w:val="clear" w:color="auto" w:fill="auto"/>
          </w:tcPr>
          <w:p w:rsidR="00F06EFC" w:rsidRPr="006224D3" w:rsidRDefault="00F06EFC" w:rsidP="0010156D">
            <w:pPr>
              <w:spacing w:before="60"/>
              <w:ind w:left="34"/>
              <w:rPr>
                <w:sz w:val="20"/>
              </w:rPr>
            </w:pPr>
            <w:r w:rsidRPr="006224D3">
              <w:rPr>
                <w:sz w:val="20"/>
              </w:rPr>
              <w:t>o = order(s)</w:t>
            </w:r>
          </w:p>
        </w:tc>
      </w:tr>
      <w:tr w:rsidR="00F06EFC" w:rsidRPr="006224D3" w:rsidTr="0010156D">
        <w:tc>
          <w:tcPr>
            <w:tcW w:w="4253" w:type="dxa"/>
            <w:shd w:val="clear" w:color="auto" w:fill="auto"/>
          </w:tcPr>
          <w:p w:rsidR="00F06EFC" w:rsidRPr="006224D3" w:rsidRDefault="00F06EFC" w:rsidP="0010156D">
            <w:pPr>
              <w:spacing w:before="60"/>
              <w:ind w:left="34"/>
              <w:rPr>
                <w:sz w:val="20"/>
              </w:rPr>
            </w:pPr>
            <w:r w:rsidRPr="006224D3">
              <w:rPr>
                <w:sz w:val="20"/>
              </w:rPr>
              <w:t>am = amended</w:t>
            </w:r>
          </w:p>
        </w:tc>
        <w:tc>
          <w:tcPr>
            <w:tcW w:w="3686" w:type="dxa"/>
            <w:shd w:val="clear" w:color="auto" w:fill="auto"/>
          </w:tcPr>
          <w:p w:rsidR="00F06EFC" w:rsidRPr="006224D3" w:rsidRDefault="00F06EFC" w:rsidP="0010156D">
            <w:pPr>
              <w:spacing w:before="60"/>
              <w:ind w:left="34"/>
              <w:rPr>
                <w:sz w:val="20"/>
              </w:rPr>
            </w:pPr>
            <w:r w:rsidRPr="006224D3">
              <w:rPr>
                <w:sz w:val="20"/>
              </w:rPr>
              <w:t>Ord = Ordinance</w:t>
            </w:r>
          </w:p>
        </w:tc>
      </w:tr>
      <w:tr w:rsidR="00F06EFC" w:rsidRPr="006224D3" w:rsidTr="0010156D">
        <w:tc>
          <w:tcPr>
            <w:tcW w:w="4253" w:type="dxa"/>
            <w:shd w:val="clear" w:color="auto" w:fill="auto"/>
          </w:tcPr>
          <w:p w:rsidR="00F06EFC" w:rsidRPr="006224D3" w:rsidRDefault="00F06EFC" w:rsidP="0010156D">
            <w:pPr>
              <w:spacing w:before="60"/>
              <w:ind w:left="34"/>
              <w:rPr>
                <w:sz w:val="20"/>
              </w:rPr>
            </w:pPr>
            <w:r w:rsidRPr="006224D3">
              <w:rPr>
                <w:sz w:val="20"/>
              </w:rPr>
              <w:t>amdt = amendment</w:t>
            </w:r>
          </w:p>
        </w:tc>
        <w:tc>
          <w:tcPr>
            <w:tcW w:w="3686" w:type="dxa"/>
            <w:shd w:val="clear" w:color="auto" w:fill="auto"/>
          </w:tcPr>
          <w:p w:rsidR="00F06EFC" w:rsidRPr="006224D3" w:rsidRDefault="00F06EFC" w:rsidP="0010156D">
            <w:pPr>
              <w:spacing w:before="60"/>
              <w:ind w:left="34"/>
              <w:rPr>
                <w:sz w:val="20"/>
              </w:rPr>
            </w:pPr>
            <w:r w:rsidRPr="006224D3">
              <w:rPr>
                <w:sz w:val="20"/>
              </w:rPr>
              <w:t>orig = original</w:t>
            </w:r>
          </w:p>
        </w:tc>
      </w:tr>
      <w:tr w:rsidR="00F06EFC" w:rsidRPr="006224D3" w:rsidTr="0010156D">
        <w:tc>
          <w:tcPr>
            <w:tcW w:w="4253" w:type="dxa"/>
            <w:shd w:val="clear" w:color="auto" w:fill="auto"/>
          </w:tcPr>
          <w:p w:rsidR="00F06EFC" w:rsidRPr="006224D3" w:rsidRDefault="00F06EFC" w:rsidP="0010156D">
            <w:pPr>
              <w:spacing w:before="60"/>
              <w:ind w:left="34"/>
              <w:rPr>
                <w:sz w:val="20"/>
              </w:rPr>
            </w:pPr>
            <w:r w:rsidRPr="006224D3">
              <w:rPr>
                <w:sz w:val="20"/>
              </w:rPr>
              <w:t>c = clause(s)</w:t>
            </w:r>
          </w:p>
        </w:tc>
        <w:tc>
          <w:tcPr>
            <w:tcW w:w="3686" w:type="dxa"/>
            <w:shd w:val="clear" w:color="auto" w:fill="auto"/>
          </w:tcPr>
          <w:p w:rsidR="00F06EFC" w:rsidRPr="006224D3" w:rsidRDefault="00F06EFC" w:rsidP="0010156D">
            <w:pPr>
              <w:spacing w:before="60"/>
              <w:ind w:left="34"/>
              <w:rPr>
                <w:sz w:val="20"/>
              </w:rPr>
            </w:pPr>
            <w:r w:rsidRPr="006224D3">
              <w:rPr>
                <w:sz w:val="20"/>
              </w:rPr>
              <w:t>par = paragraph(s)/subparagraph(s)</w:t>
            </w:r>
          </w:p>
        </w:tc>
      </w:tr>
      <w:tr w:rsidR="00F06EFC" w:rsidRPr="006224D3" w:rsidTr="0010156D">
        <w:tc>
          <w:tcPr>
            <w:tcW w:w="4253" w:type="dxa"/>
            <w:shd w:val="clear" w:color="auto" w:fill="auto"/>
          </w:tcPr>
          <w:p w:rsidR="00F06EFC" w:rsidRPr="006224D3" w:rsidRDefault="00F06EFC" w:rsidP="0010156D">
            <w:pPr>
              <w:spacing w:before="60"/>
              <w:ind w:left="34"/>
              <w:rPr>
                <w:sz w:val="20"/>
              </w:rPr>
            </w:pPr>
            <w:r w:rsidRPr="006224D3">
              <w:rPr>
                <w:sz w:val="20"/>
              </w:rPr>
              <w:t>C[x] = Compilation No. x</w:t>
            </w:r>
          </w:p>
        </w:tc>
        <w:tc>
          <w:tcPr>
            <w:tcW w:w="3686" w:type="dxa"/>
            <w:shd w:val="clear" w:color="auto" w:fill="auto"/>
          </w:tcPr>
          <w:p w:rsidR="00F06EFC" w:rsidRPr="006224D3" w:rsidRDefault="00DB3B67" w:rsidP="00DB3B67">
            <w:pPr>
              <w:ind w:left="34" w:firstLine="249"/>
              <w:rPr>
                <w:sz w:val="20"/>
              </w:rPr>
            </w:pPr>
            <w:r w:rsidRPr="006224D3">
              <w:rPr>
                <w:sz w:val="20"/>
              </w:rPr>
              <w:t>/</w:t>
            </w:r>
            <w:r w:rsidR="00F06EFC" w:rsidRPr="006224D3">
              <w:rPr>
                <w:sz w:val="20"/>
              </w:rPr>
              <w:t>sub</w:t>
            </w:r>
            <w:r w:rsidR="00CE39FD">
              <w:rPr>
                <w:sz w:val="20"/>
              </w:rPr>
              <w:noBreakHyphen/>
            </w:r>
            <w:r w:rsidR="00F06EFC" w:rsidRPr="006224D3">
              <w:rPr>
                <w:sz w:val="20"/>
              </w:rPr>
              <w:t>subparagraph(s)</w:t>
            </w:r>
          </w:p>
        </w:tc>
      </w:tr>
      <w:tr w:rsidR="00F06EFC" w:rsidRPr="006224D3" w:rsidTr="0010156D">
        <w:tc>
          <w:tcPr>
            <w:tcW w:w="4253" w:type="dxa"/>
            <w:shd w:val="clear" w:color="auto" w:fill="auto"/>
          </w:tcPr>
          <w:p w:rsidR="00F06EFC" w:rsidRPr="006224D3" w:rsidRDefault="00F06EFC" w:rsidP="0010156D">
            <w:pPr>
              <w:spacing w:before="60"/>
              <w:ind w:left="34"/>
              <w:rPr>
                <w:sz w:val="20"/>
              </w:rPr>
            </w:pPr>
            <w:r w:rsidRPr="006224D3">
              <w:rPr>
                <w:sz w:val="20"/>
              </w:rPr>
              <w:t>Ch = Chapter(s)</w:t>
            </w:r>
          </w:p>
        </w:tc>
        <w:tc>
          <w:tcPr>
            <w:tcW w:w="3686" w:type="dxa"/>
            <w:shd w:val="clear" w:color="auto" w:fill="auto"/>
          </w:tcPr>
          <w:p w:rsidR="00F06EFC" w:rsidRPr="006224D3" w:rsidRDefault="00F06EFC" w:rsidP="0010156D">
            <w:pPr>
              <w:spacing w:before="60"/>
              <w:ind w:left="34"/>
              <w:rPr>
                <w:sz w:val="20"/>
              </w:rPr>
            </w:pPr>
            <w:r w:rsidRPr="006224D3">
              <w:rPr>
                <w:sz w:val="20"/>
              </w:rPr>
              <w:t>pres = present</w:t>
            </w:r>
          </w:p>
        </w:tc>
      </w:tr>
      <w:tr w:rsidR="00F06EFC" w:rsidRPr="006224D3" w:rsidTr="0010156D">
        <w:tc>
          <w:tcPr>
            <w:tcW w:w="4253" w:type="dxa"/>
            <w:shd w:val="clear" w:color="auto" w:fill="auto"/>
          </w:tcPr>
          <w:p w:rsidR="00F06EFC" w:rsidRPr="006224D3" w:rsidRDefault="00F06EFC" w:rsidP="0010156D">
            <w:pPr>
              <w:spacing w:before="60"/>
              <w:ind w:left="34"/>
              <w:rPr>
                <w:sz w:val="20"/>
              </w:rPr>
            </w:pPr>
            <w:r w:rsidRPr="006224D3">
              <w:rPr>
                <w:sz w:val="20"/>
              </w:rPr>
              <w:t>def = definition(s)</w:t>
            </w:r>
          </w:p>
        </w:tc>
        <w:tc>
          <w:tcPr>
            <w:tcW w:w="3686" w:type="dxa"/>
            <w:shd w:val="clear" w:color="auto" w:fill="auto"/>
          </w:tcPr>
          <w:p w:rsidR="00F06EFC" w:rsidRPr="006224D3" w:rsidRDefault="00F06EFC" w:rsidP="0010156D">
            <w:pPr>
              <w:spacing w:before="60"/>
              <w:ind w:left="34"/>
              <w:rPr>
                <w:sz w:val="20"/>
              </w:rPr>
            </w:pPr>
            <w:r w:rsidRPr="006224D3">
              <w:rPr>
                <w:sz w:val="20"/>
              </w:rPr>
              <w:t>prev = previous</w:t>
            </w:r>
          </w:p>
        </w:tc>
      </w:tr>
      <w:tr w:rsidR="00F06EFC" w:rsidRPr="006224D3" w:rsidTr="0010156D">
        <w:tc>
          <w:tcPr>
            <w:tcW w:w="4253" w:type="dxa"/>
            <w:shd w:val="clear" w:color="auto" w:fill="auto"/>
          </w:tcPr>
          <w:p w:rsidR="00F06EFC" w:rsidRPr="006224D3" w:rsidRDefault="00F06EFC" w:rsidP="0010156D">
            <w:pPr>
              <w:spacing w:before="60"/>
              <w:ind w:left="34"/>
              <w:rPr>
                <w:sz w:val="20"/>
              </w:rPr>
            </w:pPr>
            <w:r w:rsidRPr="006224D3">
              <w:rPr>
                <w:sz w:val="20"/>
              </w:rPr>
              <w:t>Dict = Dictionary</w:t>
            </w:r>
          </w:p>
        </w:tc>
        <w:tc>
          <w:tcPr>
            <w:tcW w:w="3686" w:type="dxa"/>
            <w:shd w:val="clear" w:color="auto" w:fill="auto"/>
          </w:tcPr>
          <w:p w:rsidR="00F06EFC" w:rsidRPr="006224D3" w:rsidRDefault="00F06EFC" w:rsidP="0010156D">
            <w:pPr>
              <w:spacing w:before="60"/>
              <w:ind w:left="34"/>
              <w:rPr>
                <w:sz w:val="20"/>
              </w:rPr>
            </w:pPr>
            <w:r w:rsidRPr="006224D3">
              <w:rPr>
                <w:sz w:val="20"/>
              </w:rPr>
              <w:t>(prev…) = previously</w:t>
            </w:r>
          </w:p>
        </w:tc>
      </w:tr>
      <w:tr w:rsidR="00F06EFC" w:rsidRPr="006224D3" w:rsidTr="0010156D">
        <w:tc>
          <w:tcPr>
            <w:tcW w:w="4253" w:type="dxa"/>
            <w:shd w:val="clear" w:color="auto" w:fill="auto"/>
          </w:tcPr>
          <w:p w:rsidR="00F06EFC" w:rsidRPr="006224D3" w:rsidRDefault="00F06EFC" w:rsidP="0010156D">
            <w:pPr>
              <w:spacing w:before="60"/>
              <w:ind w:left="34"/>
              <w:rPr>
                <w:sz w:val="20"/>
              </w:rPr>
            </w:pPr>
            <w:r w:rsidRPr="006224D3">
              <w:rPr>
                <w:sz w:val="20"/>
              </w:rPr>
              <w:t>disallowed = disallowed by Parliament</w:t>
            </w:r>
          </w:p>
        </w:tc>
        <w:tc>
          <w:tcPr>
            <w:tcW w:w="3686" w:type="dxa"/>
            <w:shd w:val="clear" w:color="auto" w:fill="auto"/>
          </w:tcPr>
          <w:p w:rsidR="00F06EFC" w:rsidRPr="006224D3" w:rsidRDefault="00F06EFC" w:rsidP="0010156D">
            <w:pPr>
              <w:spacing w:before="60"/>
              <w:ind w:left="34"/>
              <w:rPr>
                <w:sz w:val="20"/>
              </w:rPr>
            </w:pPr>
            <w:r w:rsidRPr="006224D3">
              <w:rPr>
                <w:sz w:val="20"/>
              </w:rPr>
              <w:t>Pt = Part(s)</w:t>
            </w:r>
          </w:p>
        </w:tc>
      </w:tr>
      <w:tr w:rsidR="00F06EFC" w:rsidRPr="006224D3" w:rsidTr="0010156D">
        <w:tc>
          <w:tcPr>
            <w:tcW w:w="4253" w:type="dxa"/>
            <w:shd w:val="clear" w:color="auto" w:fill="auto"/>
          </w:tcPr>
          <w:p w:rsidR="00F06EFC" w:rsidRPr="006224D3" w:rsidRDefault="00F06EFC" w:rsidP="0010156D">
            <w:pPr>
              <w:spacing w:before="60"/>
              <w:ind w:left="34"/>
              <w:rPr>
                <w:sz w:val="20"/>
              </w:rPr>
            </w:pPr>
            <w:r w:rsidRPr="006224D3">
              <w:rPr>
                <w:sz w:val="20"/>
              </w:rPr>
              <w:t>Div = Division(s)</w:t>
            </w:r>
          </w:p>
        </w:tc>
        <w:tc>
          <w:tcPr>
            <w:tcW w:w="3686" w:type="dxa"/>
            <w:shd w:val="clear" w:color="auto" w:fill="auto"/>
          </w:tcPr>
          <w:p w:rsidR="00F06EFC" w:rsidRPr="006224D3" w:rsidRDefault="00F06EFC" w:rsidP="0010156D">
            <w:pPr>
              <w:spacing w:before="60"/>
              <w:ind w:left="34"/>
              <w:rPr>
                <w:sz w:val="20"/>
              </w:rPr>
            </w:pPr>
            <w:r w:rsidRPr="006224D3">
              <w:rPr>
                <w:sz w:val="20"/>
              </w:rPr>
              <w:t>r = regulation(s)/rule(s)</w:t>
            </w:r>
          </w:p>
        </w:tc>
      </w:tr>
      <w:tr w:rsidR="00F06EFC" w:rsidRPr="006224D3" w:rsidTr="0010156D">
        <w:tc>
          <w:tcPr>
            <w:tcW w:w="4253" w:type="dxa"/>
            <w:shd w:val="clear" w:color="auto" w:fill="auto"/>
          </w:tcPr>
          <w:p w:rsidR="00F06EFC" w:rsidRPr="006224D3" w:rsidRDefault="00F06EFC" w:rsidP="0010156D">
            <w:pPr>
              <w:spacing w:before="60"/>
              <w:ind w:left="34"/>
              <w:rPr>
                <w:sz w:val="20"/>
              </w:rPr>
            </w:pPr>
            <w:r w:rsidRPr="006224D3">
              <w:rPr>
                <w:sz w:val="20"/>
              </w:rPr>
              <w:t>ed = editorial change</w:t>
            </w:r>
          </w:p>
        </w:tc>
        <w:tc>
          <w:tcPr>
            <w:tcW w:w="3686" w:type="dxa"/>
            <w:shd w:val="clear" w:color="auto" w:fill="auto"/>
          </w:tcPr>
          <w:p w:rsidR="00F06EFC" w:rsidRPr="006224D3" w:rsidRDefault="00F06EFC" w:rsidP="0010156D">
            <w:pPr>
              <w:spacing w:before="60"/>
              <w:ind w:left="34"/>
              <w:rPr>
                <w:sz w:val="20"/>
              </w:rPr>
            </w:pPr>
            <w:r w:rsidRPr="006224D3">
              <w:rPr>
                <w:sz w:val="20"/>
              </w:rPr>
              <w:t>reloc = relocated</w:t>
            </w:r>
          </w:p>
        </w:tc>
      </w:tr>
      <w:tr w:rsidR="00F06EFC" w:rsidRPr="006224D3" w:rsidTr="0010156D">
        <w:tc>
          <w:tcPr>
            <w:tcW w:w="4253" w:type="dxa"/>
            <w:shd w:val="clear" w:color="auto" w:fill="auto"/>
          </w:tcPr>
          <w:p w:rsidR="00F06EFC" w:rsidRPr="006224D3" w:rsidRDefault="00F06EFC" w:rsidP="0010156D">
            <w:pPr>
              <w:spacing w:before="60"/>
              <w:ind w:left="34"/>
              <w:rPr>
                <w:sz w:val="20"/>
              </w:rPr>
            </w:pPr>
            <w:r w:rsidRPr="006224D3">
              <w:rPr>
                <w:sz w:val="20"/>
              </w:rPr>
              <w:t>exp = expires/expired or ceases/ceased to have</w:t>
            </w:r>
          </w:p>
        </w:tc>
        <w:tc>
          <w:tcPr>
            <w:tcW w:w="3686" w:type="dxa"/>
            <w:shd w:val="clear" w:color="auto" w:fill="auto"/>
          </w:tcPr>
          <w:p w:rsidR="00F06EFC" w:rsidRPr="006224D3" w:rsidRDefault="00F06EFC" w:rsidP="0010156D">
            <w:pPr>
              <w:spacing w:before="60"/>
              <w:ind w:left="34"/>
              <w:rPr>
                <w:sz w:val="20"/>
              </w:rPr>
            </w:pPr>
            <w:r w:rsidRPr="006224D3">
              <w:rPr>
                <w:sz w:val="20"/>
              </w:rPr>
              <w:t>renum = renumbered</w:t>
            </w:r>
          </w:p>
        </w:tc>
      </w:tr>
      <w:tr w:rsidR="00F06EFC" w:rsidRPr="006224D3" w:rsidTr="0010156D">
        <w:tc>
          <w:tcPr>
            <w:tcW w:w="4253" w:type="dxa"/>
            <w:shd w:val="clear" w:color="auto" w:fill="auto"/>
          </w:tcPr>
          <w:p w:rsidR="00F06EFC" w:rsidRPr="006224D3" w:rsidRDefault="00DB3B67" w:rsidP="00DB3B67">
            <w:pPr>
              <w:ind w:left="34" w:firstLine="249"/>
              <w:rPr>
                <w:sz w:val="20"/>
              </w:rPr>
            </w:pPr>
            <w:r w:rsidRPr="006224D3">
              <w:rPr>
                <w:sz w:val="20"/>
              </w:rPr>
              <w:t>e</w:t>
            </w:r>
            <w:r w:rsidR="00F06EFC" w:rsidRPr="006224D3">
              <w:rPr>
                <w:sz w:val="20"/>
              </w:rPr>
              <w:t>ffect</w:t>
            </w:r>
          </w:p>
        </w:tc>
        <w:tc>
          <w:tcPr>
            <w:tcW w:w="3686" w:type="dxa"/>
            <w:shd w:val="clear" w:color="auto" w:fill="auto"/>
          </w:tcPr>
          <w:p w:rsidR="00F06EFC" w:rsidRPr="006224D3" w:rsidRDefault="00F06EFC" w:rsidP="0010156D">
            <w:pPr>
              <w:spacing w:before="60"/>
              <w:ind w:left="34"/>
              <w:rPr>
                <w:sz w:val="20"/>
              </w:rPr>
            </w:pPr>
            <w:r w:rsidRPr="006224D3">
              <w:rPr>
                <w:sz w:val="20"/>
              </w:rPr>
              <w:t>rep = repealed</w:t>
            </w:r>
          </w:p>
        </w:tc>
      </w:tr>
      <w:tr w:rsidR="00F06EFC" w:rsidRPr="006224D3" w:rsidTr="0010156D">
        <w:tc>
          <w:tcPr>
            <w:tcW w:w="4253" w:type="dxa"/>
            <w:shd w:val="clear" w:color="auto" w:fill="auto"/>
          </w:tcPr>
          <w:p w:rsidR="00F06EFC" w:rsidRPr="006224D3" w:rsidRDefault="00F06EFC" w:rsidP="0010156D">
            <w:pPr>
              <w:spacing w:before="60"/>
              <w:ind w:left="34"/>
              <w:rPr>
                <w:sz w:val="20"/>
              </w:rPr>
            </w:pPr>
            <w:r w:rsidRPr="006224D3">
              <w:rPr>
                <w:sz w:val="20"/>
              </w:rPr>
              <w:t>F = Federal Register of Legislation</w:t>
            </w:r>
          </w:p>
        </w:tc>
        <w:tc>
          <w:tcPr>
            <w:tcW w:w="3686" w:type="dxa"/>
            <w:shd w:val="clear" w:color="auto" w:fill="auto"/>
          </w:tcPr>
          <w:p w:rsidR="00F06EFC" w:rsidRPr="006224D3" w:rsidRDefault="00F06EFC" w:rsidP="0010156D">
            <w:pPr>
              <w:spacing w:before="60"/>
              <w:ind w:left="34"/>
              <w:rPr>
                <w:sz w:val="20"/>
              </w:rPr>
            </w:pPr>
            <w:r w:rsidRPr="006224D3">
              <w:rPr>
                <w:sz w:val="20"/>
              </w:rPr>
              <w:t>rs = repealed and substituted</w:t>
            </w:r>
          </w:p>
        </w:tc>
      </w:tr>
      <w:tr w:rsidR="00F06EFC" w:rsidRPr="006224D3" w:rsidTr="0010156D">
        <w:tc>
          <w:tcPr>
            <w:tcW w:w="4253" w:type="dxa"/>
            <w:shd w:val="clear" w:color="auto" w:fill="auto"/>
          </w:tcPr>
          <w:p w:rsidR="00F06EFC" w:rsidRPr="006224D3" w:rsidRDefault="00F06EFC" w:rsidP="0010156D">
            <w:pPr>
              <w:spacing w:before="60"/>
              <w:ind w:left="34"/>
              <w:rPr>
                <w:sz w:val="20"/>
              </w:rPr>
            </w:pPr>
            <w:r w:rsidRPr="006224D3">
              <w:rPr>
                <w:sz w:val="20"/>
              </w:rPr>
              <w:t>gaz = gazette</w:t>
            </w:r>
          </w:p>
        </w:tc>
        <w:tc>
          <w:tcPr>
            <w:tcW w:w="3686" w:type="dxa"/>
            <w:shd w:val="clear" w:color="auto" w:fill="auto"/>
          </w:tcPr>
          <w:p w:rsidR="00F06EFC" w:rsidRPr="006224D3" w:rsidRDefault="00F06EFC" w:rsidP="0010156D">
            <w:pPr>
              <w:spacing w:before="60"/>
              <w:ind w:left="34"/>
              <w:rPr>
                <w:sz w:val="20"/>
              </w:rPr>
            </w:pPr>
            <w:r w:rsidRPr="006224D3">
              <w:rPr>
                <w:sz w:val="20"/>
              </w:rPr>
              <w:t>s = section(s)/subsection(s)</w:t>
            </w:r>
          </w:p>
        </w:tc>
      </w:tr>
      <w:tr w:rsidR="00F06EFC" w:rsidRPr="006224D3" w:rsidTr="0010156D">
        <w:tc>
          <w:tcPr>
            <w:tcW w:w="4253" w:type="dxa"/>
            <w:shd w:val="clear" w:color="auto" w:fill="auto"/>
          </w:tcPr>
          <w:p w:rsidR="00F06EFC" w:rsidRPr="006224D3" w:rsidRDefault="00F06EFC" w:rsidP="0010156D">
            <w:pPr>
              <w:spacing w:before="60"/>
              <w:ind w:left="34"/>
              <w:rPr>
                <w:sz w:val="20"/>
              </w:rPr>
            </w:pPr>
            <w:r w:rsidRPr="006224D3">
              <w:rPr>
                <w:sz w:val="20"/>
              </w:rPr>
              <w:t xml:space="preserve">LA = </w:t>
            </w:r>
            <w:r w:rsidRPr="006224D3">
              <w:rPr>
                <w:i/>
                <w:sz w:val="20"/>
              </w:rPr>
              <w:t>Legislation Act 2003</w:t>
            </w:r>
          </w:p>
        </w:tc>
        <w:tc>
          <w:tcPr>
            <w:tcW w:w="3686" w:type="dxa"/>
            <w:shd w:val="clear" w:color="auto" w:fill="auto"/>
          </w:tcPr>
          <w:p w:rsidR="00F06EFC" w:rsidRPr="006224D3" w:rsidRDefault="00F06EFC" w:rsidP="0010156D">
            <w:pPr>
              <w:spacing w:before="60"/>
              <w:ind w:left="34"/>
              <w:rPr>
                <w:sz w:val="20"/>
              </w:rPr>
            </w:pPr>
            <w:r w:rsidRPr="006224D3">
              <w:rPr>
                <w:sz w:val="20"/>
              </w:rPr>
              <w:t>Sch = Schedule(s)</w:t>
            </w:r>
          </w:p>
        </w:tc>
      </w:tr>
      <w:tr w:rsidR="00F06EFC" w:rsidRPr="006224D3" w:rsidTr="0010156D">
        <w:tc>
          <w:tcPr>
            <w:tcW w:w="4253" w:type="dxa"/>
            <w:shd w:val="clear" w:color="auto" w:fill="auto"/>
          </w:tcPr>
          <w:p w:rsidR="00F06EFC" w:rsidRPr="006224D3" w:rsidRDefault="00F06EFC" w:rsidP="0010156D">
            <w:pPr>
              <w:spacing w:before="60"/>
              <w:ind w:left="34"/>
              <w:rPr>
                <w:sz w:val="20"/>
              </w:rPr>
            </w:pPr>
            <w:r w:rsidRPr="006224D3">
              <w:rPr>
                <w:sz w:val="20"/>
              </w:rPr>
              <w:t xml:space="preserve">LIA = </w:t>
            </w:r>
            <w:r w:rsidRPr="006224D3">
              <w:rPr>
                <w:i/>
                <w:sz w:val="20"/>
              </w:rPr>
              <w:t>Legislative Instruments Act 2003</w:t>
            </w:r>
          </w:p>
        </w:tc>
        <w:tc>
          <w:tcPr>
            <w:tcW w:w="3686" w:type="dxa"/>
            <w:shd w:val="clear" w:color="auto" w:fill="auto"/>
          </w:tcPr>
          <w:p w:rsidR="00F06EFC" w:rsidRPr="006224D3" w:rsidRDefault="00F06EFC" w:rsidP="0010156D">
            <w:pPr>
              <w:spacing w:before="60"/>
              <w:ind w:left="34"/>
              <w:rPr>
                <w:sz w:val="20"/>
              </w:rPr>
            </w:pPr>
            <w:r w:rsidRPr="006224D3">
              <w:rPr>
                <w:sz w:val="20"/>
              </w:rPr>
              <w:t>Sdiv = Subdivision(s)</w:t>
            </w:r>
          </w:p>
        </w:tc>
      </w:tr>
      <w:tr w:rsidR="00F06EFC" w:rsidRPr="006224D3" w:rsidTr="0010156D">
        <w:tc>
          <w:tcPr>
            <w:tcW w:w="4253" w:type="dxa"/>
            <w:shd w:val="clear" w:color="auto" w:fill="auto"/>
          </w:tcPr>
          <w:p w:rsidR="00F06EFC" w:rsidRPr="006224D3" w:rsidRDefault="00F06EFC" w:rsidP="0010156D">
            <w:pPr>
              <w:spacing w:before="60"/>
              <w:ind w:left="34"/>
              <w:rPr>
                <w:sz w:val="20"/>
              </w:rPr>
            </w:pPr>
            <w:r w:rsidRPr="006224D3">
              <w:rPr>
                <w:sz w:val="20"/>
              </w:rPr>
              <w:t>(md) = misdescribed amendment can be given</w:t>
            </w:r>
          </w:p>
        </w:tc>
        <w:tc>
          <w:tcPr>
            <w:tcW w:w="3686" w:type="dxa"/>
            <w:shd w:val="clear" w:color="auto" w:fill="auto"/>
          </w:tcPr>
          <w:p w:rsidR="00F06EFC" w:rsidRPr="006224D3" w:rsidRDefault="00F06EFC" w:rsidP="0010156D">
            <w:pPr>
              <w:spacing w:before="60"/>
              <w:ind w:left="34"/>
              <w:rPr>
                <w:sz w:val="20"/>
              </w:rPr>
            </w:pPr>
            <w:r w:rsidRPr="006224D3">
              <w:rPr>
                <w:sz w:val="20"/>
              </w:rPr>
              <w:t>SLI = Select Legislative Instrument</w:t>
            </w:r>
          </w:p>
        </w:tc>
      </w:tr>
      <w:tr w:rsidR="00F06EFC" w:rsidRPr="006224D3" w:rsidTr="0010156D">
        <w:tc>
          <w:tcPr>
            <w:tcW w:w="4253" w:type="dxa"/>
            <w:shd w:val="clear" w:color="auto" w:fill="auto"/>
          </w:tcPr>
          <w:p w:rsidR="00F06EFC" w:rsidRPr="006224D3" w:rsidRDefault="00DB3B67" w:rsidP="00DB3B67">
            <w:pPr>
              <w:ind w:left="34" w:firstLine="249"/>
              <w:rPr>
                <w:sz w:val="20"/>
              </w:rPr>
            </w:pPr>
            <w:r w:rsidRPr="006224D3">
              <w:rPr>
                <w:sz w:val="20"/>
              </w:rPr>
              <w:t>e</w:t>
            </w:r>
            <w:r w:rsidR="00F06EFC" w:rsidRPr="006224D3">
              <w:rPr>
                <w:sz w:val="20"/>
              </w:rPr>
              <w:t>ffect</w:t>
            </w:r>
          </w:p>
        </w:tc>
        <w:tc>
          <w:tcPr>
            <w:tcW w:w="3686" w:type="dxa"/>
            <w:shd w:val="clear" w:color="auto" w:fill="auto"/>
          </w:tcPr>
          <w:p w:rsidR="00F06EFC" w:rsidRPr="006224D3" w:rsidRDefault="00F06EFC" w:rsidP="0010156D">
            <w:pPr>
              <w:spacing w:before="60"/>
              <w:ind w:left="34"/>
              <w:rPr>
                <w:sz w:val="20"/>
              </w:rPr>
            </w:pPr>
            <w:r w:rsidRPr="006224D3">
              <w:rPr>
                <w:sz w:val="20"/>
              </w:rPr>
              <w:t>SR = Statutory Rules</w:t>
            </w:r>
          </w:p>
        </w:tc>
      </w:tr>
      <w:tr w:rsidR="00F06EFC" w:rsidRPr="006224D3" w:rsidTr="0010156D">
        <w:tc>
          <w:tcPr>
            <w:tcW w:w="4253" w:type="dxa"/>
            <w:shd w:val="clear" w:color="auto" w:fill="auto"/>
          </w:tcPr>
          <w:p w:rsidR="00F06EFC" w:rsidRPr="006224D3" w:rsidRDefault="00F06EFC" w:rsidP="0010156D">
            <w:pPr>
              <w:spacing w:before="60"/>
              <w:ind w:left="34"/>
              <w:rPr>
                <w:sz w:val="20"/>
              </w:rPr>
            </w:pPr>
            <w:r w:rsidRPr="006224D3">
              <w:rPr>
                <w:sz w:val="20"/>
              </w:rPr>
              <w:t>(md not incorp) = misdescribed amendment</w:t>
            </w:r>
          </w:p>
        </w:tc>
        <w:tc>
          <w:tcPr>
            <w:tcW w:w="3686" w:type="dxa"/>
            <w:shd w:val="clear" w:color="auto" w:fill="auto"/>
          </w:tcPr>
          <w:p w:rsidR="00F06EFC" w:rsidRPr="006224D3" w:rsidRDefault="00F06EFC" w:rsidP="0010156D">
            <w:pPr>
              <w:spacing w:before="60"/>
              <w:ind w:left="34"/>
              <w:rPr>
                <w:sz w:val="20"/>
              </w:rPr>
            </w:pPr>
            <w:r w:rsidRPr="006224D3">
              <w:rPr>
                <w:sz w:val="20"/>
              </w:rPr>
              <w:t>Sub</w:t>
            </w:r>
            <w:r w:rsidR="00CE39FD">
              <w:rPr>
                <w:sz w:val="20"/>
              </w:rPr>
              <w:noBreakHyphen/>
            </w:r>
            <w:r w:rsidRPr="006224D3">
              <w:rPr>
                <w:sz w:val="20"/>
              </w:rPr>
              <w:t>Ch = Sub</w:t>
            </w:r>
            <w:r w:rsidR="00CE39FD">
              <w:rPr>
                <w:sz w:val="20"/>
              </w:rPr>
              <w:noBreakHyphen/>
            </w:r>
            <w:r w:rsidRPr="006224D3">
              <w:rPr>
                <w:sz w:val="20"/>
              </w:rPr>
              <w:t>Chapter(s)</w:t>
            </w:r>
          </w:p>
        </w:tc>
      </w:tr>
      <w:tr w:rsidR="00F06EFC" w:rsidRPr="006224D3" w:rsidTr="0010156D">
        <w:tc>
          <w:tcPr>
            <w:tcW w:w="4253" w:type="dxa"/>
            <w:shd w:val="clear" w:color="auto" w:fill="auto"/>
          </w:tcPr>
          <w:p w:rsidR="00F06EFC" w:rsidRPr="006224D3" w:rsidRDefault="00DB3B67" w:rsidP="00DB3B67">
            <w:pPr>
              <w:ind w:left="34" w:firstLine="249"/>
              <w:rPr>
                <w:sz w:val="20"/>
              </w:rPr>
            </w:pPr>
            <w:r w:rsidRPr="006224D3">
              <w:rPr>
                <w:sz w:val="20"/>
              </w:rPr>
              <w:t>c</w:t>
            </w:r>
            <w:r w:rsidR="00F06EFC" w:rsidRPr="006224D3">
              <w:rPr>
                <w:sz w:val="20"/>
              </w:rPr>
              <w:t>annot be given effect</w:t>
            </w:r>
          </w:p>
        </w:tc>
        <w:tc>
          <w:tcPr>
            <w:tcW w:w="3686" w:type="dxa"/>
            <w:shd w:val="clear" w:color="auto" w:fill="auto"/>
          </w:tcPr>
          <w:p w:rsidR="00F06EFC" w:rsidRPr="006224D3" w:rsidRDefault="00F06EFC" w:rsidP="0010156D">
            <w:pPr>
              <w:spacing w:before="60"/>
              <w:ind w:left="34"/>
              <w:rPr>
                <w:sz w:val="20"/>
              </w:rPr>
            </w:pPr>
            <w:r w:rsidRPr="006224D3">
              <w:rPr>
                <w:sz w:val="20"/>
              </w:rPr>
              <w:t>SubPt = Subpart(s)</w:t>
            </w:r>
          </w:p>
        </w:tc>
      </w:tr>
      <w:tr w:rsidR="00F06EFC" w:rsidRPr="006224D3" w:rsidTr="0010156D">
        <w:tc>
          <w:tcPr>
            <w:tcW w:w="4253" w:type="dxa"/>
            <w:shd w:val="clear" w:color="auto" w:fill="auto"/>
          </w:tcPr>
          <w:p w:rsidR="00F06EFC" w:rsidRPr="006224D3" w:rsidRDefault="00F06EFC" w:rsidP="0010156D">
            <w:pPr>
              <w:spacing w:before="60"/>
              <w:ind w:left="34"/>
              <w:rPr>
                <w:sz w:val="20"/>
              </w:rPr>
            </w:pPr>
            <w:r w:rsidRPr="006224D3">
              <w:rPr>
                <w:sz w:val="20"/>
              </w:rPr>
              <w:t>mod = modified/modification</w:t>
            </w:r>
          </w:p>
        </w:tc>
        <w:tc>
          <w:tcPr>
            <w:tcW w:w="3686" w:type="dxa"/>
            <w:shd w:val="clear" w:color="auto" w:fill="auto"/>
          </w:tcPr>
          <w:p w:rsidR="00F06EFC" w:rsidRPr="006224D3" w:rsidRDefault="00F06EFC" w:rsidP="0010156D">
            <w:pPr>
              <w:spacing w:before="60"/>
              <w:ind w:left="34"/>
              <w:rPr>
                <w:sz w:val="20"/>
              </w:rPr>
            </w:pPr>
            <w:r w:rsidRPr="006224D3">
              <w:rPr>
                <w:sz w:val="20"/>
                <w:u w:val="single"/>
              </w:rPr>
              <w:t>underlining</w:t>
            </w:r>
            <w:r w:rsidRPr="006224D3">
              <w:rPr>
                <w:sz w:val="20"/>
              </w:rPr>
              <w:t xml:space="preserve"> = whole or part not</w:t>
            </w:r>
          </w:p>
        </w:tc>
      </w:tr>
      <w:tr w:rsidR="00F06EFC" w:rsidRPr="006224D3" w:rsidTr="0010156D">
        <w:tc>
          <w:tcPr>
            <w:tcW w:w="4253" w:type="dxa"/>
            <w:shd w:val="clear" w:color="auto" w:fill="auto"/>
          </w:tcPr>
          <w:p w:rsidR="00F06EFC" w:rsidRPr="006224D3" w:rsidRDefault="00F06EFC" w:rsidP="0010156D">
            <w:pPr>
              <w:spacing w:before="60"/>
              <w:ind w:left="34"/>
              <w:rPr>
                <w:sz w:val="20"/>
              </w:rPr>
            </w:pPr>
            <w:r w:rsidRPr="006224D3">
              <w:rPr>
                <w:sz w:val="20"/>
              </w:rPr>
              <w:t>No. = Number(s)</w:t>
            </w:r>
          </w:p>
        </w:tc>
        <w:tc>
          <w:tcPr>
            <w:tcW w:w="3686" w:type="dxa"/>
            <w:shd w:val="clear" w:color="auto" w:fill="auto"/>
          </w:tcPr>
          <w:p w:rsidR="00F06EFC" w:rsidRPr="006224D3" w:rsidRDefault="00DB3B67" w:rsidP="00DB3B67">
            <w:pPr>
              <w:ind w:left="34" w:firstLine="249"/>
              <w:rPr>
                <w:sz w:val="20"/>
              </w:rPr>
            </w:pPr>
            <w:r w:rsidRPr="006224D3">
              <w:rPr>
                <w:sz w:val="20"/>
              </w:rPr>
              <w:t>c</w:t>
            </w:r>
            <w:r w:rsidR="00F06EFC" w:rsidRPr="006224D3">
              <w:rPr>
                <w:sz w:val="20"/>
              </w:rPr>
              <w:t>ommenced or to be commenced</w:t>
            </w:r>
          </w:p>
        </w:tc>
      </w:tr>
    </w:tbl>
    <w:p w:rsidR="00F06EFC" w:rsidRPr="006224D3" w:rsidRDefault="00F06EFC" w:rsidP="0010156D">
      <w:pPr>
        <w:pStyle w:val="Tabletext"/>
      </w:pPr>
    </w:p>
    <w:p w:rsidR="00EF172A" w:rsidRPr="006224D3" w:rsidRDefault="00EF172A" w:rsidP="008E1A38">
      <w:pPr>
        <w:pStyle w:val="ENotesHeading2"/>
        <w:pageBreakBefore/>
        <w:outlineLvl w:val="9"/>
      </w:pPr>
      <w:bookmarkStart w:id="402" w:name="_Toc56677921"/>
      <w:r w:rsidRPr="006224D3">
        <w:t>Endnote 3—Legislation history</w:t>
      </w:r>
      <w:bookmarkEnd w:id="402"/>
    </w:p>
    <w:p w:rsidR="00EF172A" w:rsidRPr="006224D3" w:rsidRDefault="00EF172A" w:rsidP="00C46804">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1134"/>
        <w:gridCol w:w="1704"/>
        <w:gridCol w:w="1417"/>
      </w:tblGrid>
      <w:tr w:rsidR="00EF172A" w:rsidRPr="006224D3" w:rsidTr="00923187">
        <w:trPr>
          <w:cantSplit/>
          <w:tblHeader/>
        </w:trPr>
        <w:tc>
          <w:tcPr>
            <w:tcW w:w="1838" w:type="dxa"/>
            <w:tcBorders>
              <w:top w:val="single" w:sz="12" w:space="0" w:color="auto"/>
              <w:bottom w:val="single" w:sz="12" w:space="0" w:color="auto"/>
            </w:tcBorders>
            <w:shd w:val="clear" w:color="auto" w:fill="auto"/>
          </w:tcPr>
          <w:p w:rsidR="00EF172A" w:rsidRPr="006224D3" w:rsidRDefault="00EF172A" w:rsidP="00C46804">
            <w:pPr>
              <w:pStyle w:val="ENoteTableHeading"/>
            </w:pPr>
            <w:r w:rsidRPr="006224D3">
              <w:t>Act</w:t>
            </w:r>
          </w:p>
        </w:tc>
        <w:tc>
          <w:tcPr>
            <w:tcW w:w="992" w:type="dxa"/>
            <w:tcBorders>
              <w:top w:val="single" w:sz="12" w:space="0" w:color="auto"/>
              <w:bottom w:val="single" w:sz="12" w:space="0" w:color="auto"/>
            </w:tcBorders>
            <w:shd w:val="clear" w:color="auto" w:fill="auto"/>
          </w:tcPr>
          <w:p w:rsidR="00EF172A" w:rsidRPr="006224D3" w:rsidRDefault="00EF172A" w:rsidP="00C46804">
            <w:pPr>
              <w:pStyle w:val="ENoteTableHeading"/>
            </w:pPr>
            <w:r w:rsidRPr="006224D3">
              <w:t>Number and year</w:t>
            </w:r>
          </w:p>
        </w:tc>
        <w:tc>
          <w:tcPr>
            <w:tcW w:w="1134" w:type="dxa"/>
            <w:tcBorders>
              <w:top w:val="single" w:sz="12" w:space="0" w:color="auto"/>
              <w:bottom w:val="single" w:sz="12" w:space="0" w:color="auto"/>
            </w:tcBorders>
            <w:shd w:val="clear" w:color="auto" w:fill="auto"/>
          </w:tcPr>
          <w:p w:rsidR="00EF172A" w:rsidRPr="006224D3" w:rsidRDefault="00B604FB" w:rsidP="00B604FB">
            <w:pPr>
              <w:pStyle w:val="ENoteTableHeading"/>
            </w:pPr>
            <w:r w:rsidRPr="006224D3">
              <w:t>Assent</w:t>
            </w:r>
          </w:p>
        </w:tc>
        <w:tc>
          <w:tcPr>
            <w:tcW w:w="1704" w:type="dxa"/>
            <w:tcBorders>
              <w:top w:val="single" w:sz="12" w:space="0" w:color="auto"/>
              <w:bottom w:val="single" w:sz="12" w:space="0" w:color="auto"/>
            </w:tcBorders>
            <w:shd w:val="clear" w:color="auto" w:fill="auto"/>
          </w:tcPr>
          <w:p w:rsidR="00EF172A" w:rsidRPr="006224D3" w:rsidRDefault="00EF172A" w:rsidP="00C46804">
            <w:pPr>
              <w:pStyle w:val="ENoteTableHeading"/>
            </w:pPr>
            <w:r w:rsidRPr="006224D3">
              <w:t>Commencement</w:t>
            </w:r>
          </w:p>
        </w:tc>
        <w:tc>
          <w:tcPr>
            <w:tcW w:w="1417" w:type="dxa"/>
            <w:tcBorders>
              <w:top w:val="single" w:sz="12" w:space="0" w:color="auto"/>
              <w:bottom w:val="single" w:sz="12" w:space="0" w:color="auto"/>
            </w:tcBorders>
            <w:shd w:val="clear" w:color="auto" w:fill="auto"/>
          </w:tcPr>
          <w:p w:rsidR="00EF172A" w:rsidRPr="006224D3" w:rsidRDefault="00EF172A" w:rsidP="00C46804">
            <w:pPr>
              <w:pStyle w:val="ENoteTableHeading"/>
            </w:pPr>
            <w:r w:rsidRPr="006224D3">
              <w:t>Application, saving and transitional provisions</w:t>
            </w:r>
          </w:p>
        </w:tc>
      </w:tr>
      <w:tr w:rsidR="00B4225B" w:rsidRPr="006224D3" w:rsidTr="00923187">
        <w:trPr>
          <w:cantSplit/>
        </w:trPr>
        <w:tc>
          <w:tcPr>
            <w:tcW w:w="1838" w:type="dxa"/>
            <w:tcBorders>
              <w:top w:val="single" w:sz="12"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Child Support (Assessment) Act 1989</w:t>
            </w:r>
          </w:p>
        </w:tc>
        <w:tc>
          <w:tcPr>
            <w:tcW w:w="992" w:type="dxa"/>
            <w:tcBorders>
              <w:top w:val="single" w:sz="12"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124, 1989</w:t>
            </w:r>
          </w:p>
        </w:tc>
        <w:tc>
          <w:tcPr>
            <w:tcW w:w="1134" w:type="dxa"/>
            <w:tcBorders>
              <w:top w:val="single" w:sz="12"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21 Sept 1989</w:t>
            </w:r>
          </w:p>
        </w:tc>
        <w:tc>
          <w:tcPr>
            <w:tcW w:w="1704" w:type="dxa"/>
            <w:tcBorders>
              <w:top w:val="single" w:sz="12"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1 Oct 1989 (</w:t>
            </w:r>
            <w:r w:rsidR="000823B2" w:rsidRPr="006224D3">
              <w:rPr>
                <w:sz w:val="16"/>
                <w:szCs w:val="16"/>
              </w:rPr>
              <w:t xml:space="preserve">s 2(1) and </w:t>
            </w:r>
            <w:r w:rsidR="000D491B" w:rsidRPr="006224D3">
              <w:rPr>
                <w:sz w:val="16"/>
                <w:szCs w:val="16"/>
              </w:rPr>
              <w:t>gaz</w:t>
            </w:r>
            <w:r w:rsidRPr="006224D3">
              <w:rPr>
                <w:sz w:val="16"/>
                <w:szCs w:val="16"/>
              </w:rPr>
              <w:t xml:space="preserve"> 1989, No S314)</w:t>
            </w:r>
          </w:p>
        </w:tc>
        <w:tc>
          <w:tcPr>
            <w:tcW w:w="1417" w:type="dxa"/>
            <w:tcBorders>
              <w:top w:val="single" w:sz="12" w:space="0" w:color="auto"/>
              <w:bottom w:val="single" w:sz="4" w:space="0" w:color="auto"/>
            </w:tcBorders>
            <w:shd w:val="clear" w:color="auto" w:fill="auto"/>
          </w:tcPr>
          <w:p w:rsidR="00B4225B" w:rsidRPr="006224D3" w:rsidRDefault="00B4225B" w:rsidP="006C27C9">
            <w:pPr>
              <w:pStyle w:val="Tabletext"/>
              <w:rPr>
                <w:sz w:val="16"/>
                <w:szCs w:val="16"/>
              </w:rPr>
            </w:pPr>
          </w:p>
        </w:tc>
      </w:tr>
      <w:tr w:rsidR="00B4225B" w:rsidRPr="006224D3" w:rsidTr="00923187">
        <w:trPr>
          <w:cantSplit/>
        </w:trPr>
        <w:tc>
          <w:tcPr>
            <w:tcW w:w="1838"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Social Security and Veterans’ Affairs Legislation Amendment Act (No</w:t>
            </w:r>
            <w:r w:rsidR="009C32EB" w:rsidRPr="006224D3">
              <w:rPr>
                <w:sz w:val="16"/>
                <w:szCs w:val="16"/>
              </w:rPr>
              <w:t>.</w:t>
            </w:r>
            <w:r w:rsidR="00926F11" w:rsidRPr="006224D3">
              <w:rPr>
                <w:sz w:val="16"/>
                <w:szCs w:val="16"/>
              </w:rPr>
              <w:t> </w:t>
            </w:r>
            <w:r w:rsidRPr="006224D3">
              <w:rPr>
                <w:sz w:val="16"/>
                <w:szCs w:val="16"/>
              </w:rPr>
              <w:t xml:space="preserve">3) 1989 </w:t>
            </w:r>
          </w:p>
        </w:tc>
        <w:tc>
          <w:tcPr>
            <w:tcW w:w="992"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 xml:space="preserve">163, 1989 </w:t>
            </w:r>
          </w:p>
        </w:tc>
        <w:tc>
          <w:tcPr>
            <w:tcW w:w="1134"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 xml:space="preserve">19 Dec 1989 </w:t>
            </w:r>
          </w:p>
        </w:tc>
        <w:tc>
          <w:tcPr>
            <w:tcW w:w="1704" w:type="dxa"/>
            <w:tcBorders>
              <w:top w:val="single" w:sz="4" w:space="0" w:color="auto"/>
              <w:bottom w:val="single" w:sz="4" w:space="0" w:color="auto"/>
            </w:tcBorders>
            <w:shd w:val="clear" w:color="auto" w:fill="auto"/>
          </w:tcPr>
          <w:p w:rsidR="00B4225B" w:rsidRPr="006224D3" w:rsidRDefault="000D491B" w:rsidP="00AD2BCD">
            <w:pPr>
              <w:pStyle w:val="Tabletext"/>
              <w:rPr>
                <w:sz w:val="16"/>
                <w:szCs w:val="16"/>
              </w:rPr>
            </w:pPr>
            <w:r w:rsidRPr="006224D3">
              <w:rPr>
                <w:sz w:val="16"/>
                <w:szCs w:val="16"/>
              </w:rPr>
              <w:t>s</w:t>
            </w:r>
            <w:r w:rsidR="003C0D6A" w:rsidRPr="006224D3">
              <w:rPr>
                <w:sz w:val="16"/>
                <w:szCs w:val="16"/>
              </w:rPr>
              <w:t> </w:t>
            </w:r>
            <w:r w:rsidR="00B4225B" w:rsidRPr="006224D3">
              <w:rPr>
                <w:sz w:val="16"/>
                <w:szCs w:val="16"/>
              </w:rPr>
              <w:t xml:space="preserve">6: </w:t>
            </w:r>
            <w:r w:rsidR="00AD2BCD" w:rsidRPr="006224D3">
              <w:rPr>
                <w:sz w:val="16"/>
                <w:szCs w:val="16"/>
              </w:rPr>
              <w:t>19 Dec 1989 (s 2)</w:t>
            </w:r>
          </w:p>
        </w:tc>
        <w:tc>
          <w:tcPr>
            <w:tcW w:w="1417"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w:t>
            </w:r>
          </w:p>
        </w:tc>
      </w:tr>
      <w:tr w:rsidR="00B4225B" w:rsidRPr="006224D3" w:rsidTr="00923187">
        <w:trPr>
          <w:cantSplit/>
        </w:trPr>
        <w:tc>
          <w:tcPr>
            <w:tcW w:w="1838"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 xml:space="preserve">Child Support Legislation Amendment Act 1990 </w:t>
            </w:r>
          </w:p>
        </w:tc>
        <w:tc>
          <w:tcPr>
            <w:tcW w:w="992"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 xml:space="preserve">138, 1990 </w:t>
            </w:r>
          </w:p>
        </w:tc>
        <w:tc>
          <w:tcPr>
            <w:tcW w:w="1134"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 xml:space="preserve">28 Dec 1990 </w:t>
            </w:r>
          </w:p>
        </w:tc>
        <w:tc>
          <w:tcPr>
            <w:tcW w:w="1704" w:type="dxa"/>
            <w:tcBorders>
              <w:top w:val="single" w:sz="4" w:space="0" w:color="auto"/>
              <w:bottom w:val="single" w:sz="4" w:space="0" w:color="auto"/>
            </w:tcBorders>
            <w:shd w:val="clear" w:color="auto" w:fill="auto"/>
          </w:tcPr>
          <w:p w:rsidR="00B4225B" w:rsidRPr="006224D3" w:rsidRDefault="00002DFB" w:rsidP="006C27C9">
            <w:pPr>
              <w:pStyle w:val="Tabletext"/>
              <w:rPr>
                <w:sz w:val="16"/>
                <w:szCs w:val="16"/>
              </w:rPr>
            </w:pPr>
            <w:r w:rsidRPr="006224D3">
              <w:rPr>
                <w:sz w:val="16"/>
                <w:szCs w:val="16"/>
              </w:rPr>
              <w:t xml:space="preserve">s 4–9: </w:t>
            </w:r>
            <w:r w:rsidR="00B4225B" w:rsidRPr="006224D3">
              <w:rPr>
                <w:sz w:val="16"/>
                <w:szCs w:val="16"/>
              </w:rPr>
              <w:t xml:space="preserve">28 Dec 1990 </w:t>
            </w:r>
            <w:r w:rsidRPr="006224D3">
              <w:rPr>
                <w:sz w:val="16"/>
                <w:szCs w:val="16"/>
              </w:rPr>
              <w:t>(s 2)</w:t>
            </w:r>
          </w:p>
        </w:tc>
        <w:tc>
          <w:tcPr>
            <w:tcW w:w="1417"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w:t>
            </w:r>
          </w:p>
        </w:tc>
      </w:tr>
      <w:tr w:rsidR="00B4225B" w:rsidRPr="006224D3" w:rsidTr="00923187">
        <w:trPr>
          <w:cantSplit/>
        </w:trPr>
        <w:tc>
          <w:tcPr>
            <w:tcW w:w="1838"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 xml:space="preserve">Child Support Legislation Amendment Act 1992 </w:t>
            </w:r>
          </w:p>
        </w:tc>
        <w:tc>
          <w:tcPr>
            <w:tcW w:w="992"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 xml:space="preserve">13, 1992 </w:t>
            </w:r>
          </w:p>
        </w:tc>
        <w:tc>
          <w:tcPr>
            <w:tcW w:w="1134"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 xml:space="preserve">6 Apr 1992 </w:t>
            </w:r>
          </w:p>
        </w:tc>
        <w:tc>
          <w:tcPr>
            <w:tcW w:w="1704" w:type="dxa"/>
            <w:tcBorders>
              <w:top w:val="single" w:sz="4" w:space="0" w:color="auto"/>
              <w:bottom w:val="single" w:sz="4" w:space="0" w:color="auto"/>
            </w:tcBorders>
            <w:shd w:val="clear" w:color="auto" w:fill="auto"/>
          </w:tcPr>
          <w:p w:rsidR="00B4225B" w:rsidRPr="006224D3" w:rsidRDefault="00840AD4" w:rsidP="00840AD4">
            <w:pPr>
              <w:pStyle w:val="Tabletext"/>
              <w:rPr>
                <w:sz w:val="16"/>
                <w:szCs w:val="16"/>
              </w:rPr>
            </w:pPr>
            <w:r w:rsidRPr="006224D3">
              <w:rPr>
                <w:sz w:val="16"/>
                <w:szCs w:val="16"/>
              </w:rPr>
              <w:t xml:space="preserve">s 4–13: </w:t>
            </w:r>
            <w:r w:rsidR="00B4225B" w:rsidRPr="006224D3">
              <w:rPr>
                <w:sz w:val="16"/>
                <w:szCs w:val="16"/>
              </w:rPr>
              <w:t>6 Apr 1992</w:t>
            </w:r>
            <w:r w:rsidRPr="006224D3">
              <w:rPr>
                <w:sz w:val="16"/>
                <w:szCs w:val="16"/>
              </w:rPr>
              <w:t xml:space="preserve"> (s 2)</w:t>
            </w:r>
          </w:p>
        </w:tc>
        <w:tc>
          <w:tcPr>
            <w:tcW w:w="1417"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w:t>
            </w:r>
          </w:p>
        </w:tc>
      </w:tr>
      <w:tr w:rsidR="00B4225B" w:rsidRPr="006224D3" w:rsidTr="00923187">
        <w:trPr>
          <w:cantSplit/>
        </w:trPr>
        <w:tc>
          <w:tcPr>
            <w:tcW w:w="1838"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Child Support Legislation Amendment Act (No</w:t>
            </w:r>
            <w:r w:rsidR="009C32EB" w:rsidRPr="006224D3">
              <w:rPr>
                <w:sz w:val="16"/>
                <w:szCs w:val="16"/>
              </w:rPr>
              <w:t>.</w:t>
            </w:r>
            <w:r w:rsidR="00926F11" w:rsidRPr="006224D3">
              <w:rPr>
                <w:sz w:val="16"/>
                <w:szCs w:val="16"/>
              </w:rPr>
              <w:t> </w:t>
            </w:r>
            <w:r w:rsidRPr="006224D3">
              <w:rPr>
                <w:sz w:val="16"/>
                <w:szCs w:val="16"/>
              </w:rPr>
              <w:t xml:space="preserve">2) 1992 </w:t>
            </w:r>
          </w:p>
        </w:tc>
        <w:tc>
          <w:tcPr>
            <w:tcW w:w="992"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 xml:space="preserve">151, 1992 </w:t>
            </w:r>
          </w:p>
        </w:tc>
        <w:tc>
          <w:tcPr>
            <w:tcW w:w="1134"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 xml:space="preserve">11 Dec 1992 </w:t>
            </w:r>
          </w:p>
        </w:tc>
        <w:tc>
          <w:tcPr>
            <w:tcW w:w="1704" w:type="dxa"/>
            <w:tcBorders>
              <w:top w:val="single" w:sz="4" w:space="0" w:color="auto"/>
              <w:bottom w:val="single" w:sz="4" w:space="0" w:color="auto"/>
            </w:tcBorders>
            <w:shd w:val="clear" w:color="auto" w:fill="auto"/>
          </w:tcPr>
          <w:p w:rsidR="00B4225B" w:rsidRPr="006224D3" w:rsidRDefault="000D491B" w:rsidP="00AD0BF6">
            <w:pPr>
              <w:pStyle w:val="Tabletext"/>
              <w:rPr>
                <w:sz w:val="16"/>
                <w:szCs w:val="16"/>
              </w:rPr>
            </w:pPr>
            <w:r w:rsidRPr="006224D3">
              <w:rPr>
                <w:sz w:val="16"/>
                <w:szCs w:val="16"/>
              </w:rPr>
              <w:t>s</w:t>
            </w:r>
            <w:r w:rsidR="003C0D6A" w:rsidRPr="006224D3">
              <w:rPr>
                <w:sz w:val="16"/>
                <w:szCs w:val="16"/>
              </w:rPr>
              <w:t> </w:t>
            </w:r>
            <w:r w:rsidR="00B4225B" w:rsidRPr="006224D3">
              <w:rPr>
                <w:sz w:val="16"/>
                <w:szCs w:val="16"/>
              </w:rPr>
              <w:t>6, 7, 10, 11 and 14–20: 1</w:t>
            </w:r>
            <w:r w:rsidR="00926F11" w:rsidRPr="006224D3">
              <w:rPr>
                <w:sz w:val="16"/>
                <w:szCs w:val="16"/>
              </w:rPr>
              <w:t> </w:t>
            </w:r>
            <w:r w:rsidR="00B4225B" w:rsidRPr="006224D3">
              <w:rPr>
                <w:sz w:val="16"/>
                <w:szCs w:val="16"/>
              </w:rPr>
              <w:t>July 1993</w:t>
            </w:r>
            <w:r w:rsidR="00531F79" w:rsidRPr="006224D3">
              <w:rPr>
                <w:sz w:val="16"/>
                <w:szCs w:val="16"/>
              </w:rPr>
              <w:t xml:space="preserve"> (s 2(4))</w:t>
            </w:r>
            <w:r w:rsidR="00C266A9" w:rsidRPr="006224D3">
              <w:rPr>
                <w:sz w:val="16"/>
                <w:szCs w:val="16"/>
              </w:rPr>
              <w:br/>
              <w:t>s 8, 9, 12, 13</w:t>
            </w:r>
            <w:r w:rsidR="00AD0BF6" w:rsidRPr="006224D3">
              <w:rPr>
                <w:sz w:val="16"/>
                <w:szCs w:val="16"/>
              </w:rPr>
              <w:t xml:space="preserve"> and</w:t>
            </w:r>
            <w:r w:rsidR="00C266A9" w:rsidRPr="006224D3">
              <w:rPr>
                <w:sz w:val="16"/>
                <w:szCs w:val="16"/>
              </w:rPr>
              <w:t xml:space="preserve"> 21–30:</w:t>
            </w:r>
            <w:r w:rsidR="00B4225B" w:rsidRPr="006224D3">
              <w:rPr>
                <w:sz w:val="16"/>
                <w:szCs w:val="16"/>
              </w:rPr>
              <w:t xml:space="preserve"> </w:t>
            </w:r>
            <w:r w:rsidR="00531F79" w:rsidRPr="006224D3">
              <w:rPr>
                <w:sz w:val="16"/>
                <w:szCs w:val="16"/>
              </w:rPr>
              <w:t>11 Dec 1992 (s 2(1))</w:t>
            </w:r>
          </w:p>
        </w:tc>
        <w:tc>
          <w:tcPr>
            <w:tcW w:w="1417"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w:t>
            </w:r>
          </w:p>
        </w:tc>
      </w:tr>
      <w:tr w:rsidR="00B4225B" w:rsidRPr="006224D3" w:rsidTr="00923187">
        <w:trPr>
          <w:cantSplit/>
        </w:trPr>
        <w:tc>
          <w:tcPr>
            <w:tcW w:w="1838"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 xml:space="preserve">Child Support Legislation Amendment Act 1995 </w:t>
            </w:r>
          </w:p>
        </w:tc>
        <w:tc>
          <w:tcPr>
            <w:tcW w:w="992"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 xml:space="preserve">39, 1995 </w:t>
            </w:r>
          </w:p>
        </w:tc>
        <w:tc>
          <w:tcPr>
            <w:tcW w:w="1134"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29</w:t>
            </w:r>
            <w:r w:rsidR="00926F11" w:rsidRPr="006224D3">
              <w:rPr>
                <w:sz w:val="16"/>
                <w:szCs w:val="16"/>
              </w:rPr>
              <w:t> </w:t>
            </w:r>
            <w:r w:rsidRPr="006224D3">
              <w:rPr>
                <w:sz w:val="16"/>
                <w:szCs w:val="16"/>
              </w:rPr>
              <w:t xml:space="preserve">May 1995 </w:t>
            </w:r>
          </w:p>
        </w:tc>
        <w:tc>
          <w:tcPr>
            <w:tcW w:w="1704" w:type="dxa"/>
            <w:tcBorders>
              <w:top w:val="single" w:sz="4" w:space="0" w:color="auto"/>
              <w:bottom w:val="single" w:sz="4" w:space="0" w:color="auto"/>
            </w:tcBorders>
            <w:shd w:val="clear" w:color="auto" w:fill="auto"/>
          </w:tcPr>
          <w:p w:rsidR="00B4225B" w:rsidRPr="006224D3" w:rsidRDefault="000D491B" w:rsidP="00027C2D">
            <w:pPr>
              <w:pStyle w:val="Tabletext"/>
              <w:rPr>
                <w:sz w:val="16"/>
                <w:szCs w:val="16"/>
              </w:rPr>
            </w:pPr>
            <w:r w:rsidRPr="006224D3">
              <w:rPr>
                <w:sz w:val="16"/>
                <w:szCs w:val="16"/>
              </w:rPr>
              <w:t>s</w:t>
            </w:r>
            <w:r w:rsidR="003C0D6A" w:rsidRPr="006224D3">
              <w:rPr>
                <w:sz w:val="16"/>
                <w:szCs w:val="16"/>
              </w:rPr>
              <w:t> </w:t>
            </w:r>
            <w:r w:rsidR="00027C2D" w:rsidRPr="006224D3">
              <w:rPr>
                <w:sz w:val="16"/>
                <w:szCs w:val="16"/>
              </w:rPr>
              <w:t>4</w:t>
            </w:r>
            <w:r w:rsidR="00B4225B" w:rsidRPr="006224D3">
              <w:rPr>
                <w:sz w:val="16"/>
                <w:szCs w:val="16"/>
              </w:rPr>
              <w:t xml:space="preserve">–10 and 12: </w:t>
            </w:r>
            <w:r w:rsidR="00BE6BA2" w:rsidRPr="006224D3">
              <w:rPr>
                <w:sz w:val="16"/>
                <w:szCs w:val="16"/>
              </w:rPr>
              <w:t>29</w:t>
            </w:r>
            <w:r w:rsidR="00926F11" w:rsidRPr="006224D3">
              <w:rPr>
                <w:sz w:val="16"/>
                <w:szCs w:val="16"/>
              </w:rPr>
              <w:t> </w:t>
            </w:r>
            <w:r w:rsidR="00BE6BA2" w:rsidRPr="006224D3">
              <w:rPr>
                <w:sz w:val="16"/>
                <w:szCs w:val="16"/>
              </w:rPr>
              <w:t>May 1995</w:t>
            </w:r>
            <w:r w:rsidR="00027C2D" w:rsidRPr="006224D3">
              <w:rPr>
                <w:sz w:val="16"/>
                <w:szCs w:val="16"/>
              </w:rPr>
              <w:t xml:space="preserve"> (s 2(1))</w:t>
            </w:r>
          </w:p>
        </w:tc>
        <w:tc>
          <w:tcPr>
            <w:tcW w:w="1417" w:type="dxa"/>
            <w:tcBorders>
              <w:top w:val="single" w:sz="4" w:space="0" w:color="auto"/>
              <w:bottom w:val="single" w:sz="4" w:space="0" w:color="auto"/>
            </w:tcBorders>
            <w:shd w:val="clear" w:color="auto" w:fill="auto"/>
          </w:tcPr>
          <w:p w:rsidR="00B4225B" w:rsidRPr="006224D3" w:rsidRDefault="000D491B" w:rsidP="00BE6BA2">
            <w:pPr>
              <w:pStyle w:val="Tabletext"/>
              <w:rPr>
                <w:sz w:val="16"/>
                <w:szCs w:val="16"/>
              </w:rPr>
            </w:pPr>
            <w:r w:rsidRPr="006224D3">
              <w:rPr>
                <w:sz w:val="16"/>
                <w:szCs w:val="16"/>
              </w:rPr>
              <w:t>s</w:t>
            </w:r>
            <w:r w:rsidR="003C0D6A" w:rsidRPr="006224D3">
              <w:rPr>
                <w:sz w:val="16"/>
                <w:szCs w:val="16"/>
              </w:rPr>
              <w:t> </w:t>
            </w:r>
            <w:r w:rsidR="00B4225B" w:rsidRPr="006224D3">
              <w:rPr>
                <w:sz w:val="16"/>
                <w:szCs w:val="16"/>
              </w:rPr>
              <w:t>5 and 12</w:t>
            </w:r>
          </w:p>
        </w:tc>
      </w:tr>
      <w:tr w:rsidR="00B4225B" w:rsidRPr="006224D3" w:rsidTr="00923187">
        <w:trPr>
          <w:cantSplit/>
        </w:trPr>
        <w:tc>
          <w:tcPr>
            <w:tcW w:w="1838"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 xml:space="preserve">Social Security Legislation Amendment (Family Measures) Act 1995 </w:t>
            </w:r>
          </w:p>
        </w:tc>
        <w:tc>
          <w:tcPr>
            <w:tcW w:w="992"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 xml:space="preserve">106, 1995 </w:t>
            </w:r>
          </w:p>
        </w:tc>
        <w:tc>
          <w:tcPr>
            <w:tcW w:w="1134"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 xml:space="preserve">29 Sept 1995 </w:t>
            </w:r>
          </w:p>
        </w:tc>
        <w:tc>
          <w:tcPr>
            <w:tcW w:w="1704" w:type="dxa"/>
            <w:tcBorders>
              <w:top w:val="single" w:sz="4" w:space="0" w:color="auto"/>
              <w:bottom w:val="single" w:sz="4" w:space="0" w:color="auto"/>
            </w:tcBorders>
            <w:shd w:val="clear" w:color="auto" w:fill="auto"/>
          </w:tcPr>
          <w:p w:rsidR="00B4225B" w:rsidRPr="006224D3" w:rsidRDefault="00ED2779" w:rsidP="00ED2779">
            <w:pPr>
              <w:pStyle w:val="Tabletext"/>
              <w:rPr>
                <w:sz w:val="16"/>
                <w:szCs w:val="16"/>
              </w:rPr>
            </w:pPr>
            <w:r w:rsidRPr="006224D3">
              <w:rPr>
                <w:sz w:val="16"/>
                <w:szCs w:val="16"/>
              </w:rPr>
              <w:t>Sch 8:</w:t>
            </w:r>
            <w:r w:rsidR="00B4225B" w:rsidRPr="006224D3">
              <w:rPr>
                <w:sz w:val="16"/>
                <w:szCs w:val="16"/>
              </w:rPr>
              <w:t xml:space="preserve"> 1 Jan 1996 </w:t>
            </w:r>
            <w:r w:rsidRPr="006224D3">
              <w:rPr>
                <w:sz w:val="16"/>
                <w:szCs w:val="16"/>
              </w:rPr>
              <w:t>(s 2(3))</w:t>
            </w:r>
          </w:p>
        </w:tc>
        <w:tc>
          <w:tcPr>
            <w:tcW w:w="1417"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w:t>
            </w:r>
          </w:p>
        </w:tc>
      </w:tr>
      <w:tr w:rsidR="00B4225B" w:rsidRPr="006224D3" w:rsidTr="00923187">
        <w:trPr>
          <w:cantSplit/>
        </w:trPr>
        <w:tc>
          <w:tcPr>
            <w:tcW w:w="1838"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bookmarkStart w:id="403" w:name="CU_9477185"/>
            <w:bookmarkEnd w:id="403"/>
            <w:r w:rsidRPr="006224D3">
              <w:rPr>
                <w:sz w:val="16"/>
                <w:szCs w:val="16"/>
              </w:rPr>
              <w:t xml:space="preserve">Family Law Reform (Consequential Amendments) Act 1995 </w:t>
            </w:r>
          </w:p>
        </w:tc>
        <w:tc>
          <w:tcPr>
            <w:tcW w:w="992"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 xml:space="preserve">140, 1995 </w:t>
            </w:r>
          </w:p>
        </w:tc>
        <w:tc>
          <w:tcPr>
            <w:tcW w:w="1134"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 xml:space="preserve">12 Dec 1995 </w:t>
            </w:r>
          </w:p>
        </w:tc>
        <w:tc>
          <w:tcPr>
            <w:tcW w:w="1704" w:type="dxa"/>
            <w:tcBorders>
              <w:top w:val="single" w:sz="4" w:space="0" w:color="auto"/>
              <w:bottom w:val="single" w:sz="4" w:space="0" w:color="auto"/>
            </w:tcBorders>
            <w:shd w:val="clear" w:color="auto" w:fill="auto"/>
          </w:tcPr>
          <w:p w:rsidR="00B4225B" w:rsidRPr="006224D3" w:rsidRDefault="000D491B" w:rsidP="006248A2">
            <w:pPr>
              <w:pStyle w:val="Tabletext"/>
              <w:rPr>
                <w:sz w:val="16"/>
                <w:szCs w:val="16"/>
              </w:rPr>
            </w:pPr>
            <w:r w:rsidRPr="006224D3">
              <w:rPr>
                <w:sz w:val="16"/>
                <w:szCs w:val="16"/>
              </w:rPr>
              <w:t>Sch</w:t>
            </w:r>
            <w:r w:rsidR="003C0D6A" w:rsidRPr="006224D3">
              <w:rPr>
                <w:sz w:val="16"/>
                <w:szCs w:val="16"/>
              </w:rPr>
              <w:t> </w:t>
            </w:r>
            <w:r w:rsidR="00B4225B" w:rsidRPr="006224D3">
              <w:rPr>
                <w:sz w:val="16"/>
                <w:szCs w:val="16"/>
              </w:rPr>
              <w:t>1 (</w:t>
            </w:r>
            <w:r w:rsidR="006248A2" w:rsidRPr="006224D3">
              <w:rPr>
                <w:sz w:val="16"/>
                <w:szCs w:val="16"/>
              </w:rPr>
              <w:t>items</w:t>
            </w:r>
            <w:r w:rsidR="00926F11" w:rsidRPr="006224D3">
              <w:rPr>
                <w:sz w:val="16"/>
                <w:szCs w:val="16"/>
              </w:rPr>
              <w:t> </w:t>
            </w:r>
            <w:r w:rsidR="006248A2" w:rsidRPr="006224D3">
              <w:rPr>
                <w:sz w:val="16"/>
                <w:szCs w:val="16"/>
              </w:rPr>
              <w:t>3–34</w:t>
            </w:r>
            <w:r w:rsidR="00B4225B" w:rsidRPr="006224D3">
              <w:rPr>
                <w:sz w:val="16"/>
                <w:szCs w:val="16"/>
              </w:rPr>
              <w:t>): 11</w:t>
            </w:r>
            <w:r w:rsidR="00926F11" w:rsidRPr="006224D3">
              <w:rPr>
                <w:sz w:val="16"/>
                <w:szCs w:val="16"/>
              </w:rPr>
              <w:t> </w:t>
            </w:r>
            <w:r w:rsidR="00B4225B" w:rsidRPr="006224D3">
              <w:rPr>
                <w:sz w:val="16"/>
                <w:szCs w:val="16"/>
              </w:rPr>
              <w:t>June 1996 (</w:t>
            </w:r>
            <w:r w:rsidR="006248A2" w:rsidRPr="006224D3">
              <w:rPr>
                <w:sz w:val="16"/>
                <w:szCs w:val="16"/>
              </w:rPr>
              <w:t>s 2(2))</w:t>
            </w:r>
          </w:p>
        </w:tc>
        <w:tc>
          <w:tcPr>
            <w:tcW w:w="1417"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w:t>
            </w:r>
          </w:p>
        </w:tc>
      </w:tr>
      <w:tr w:rsidR="00B4225B" w:rsidRPr="006224D3" w:rsidTr="00923187">
        <w:trPr>
          <w:cantSplit/>
        </w:trPr>
        <w:tc>
          <w:tcPr>
            <w:tcW w:w="1838"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 xml:space="preserve">Statute Law Revision Act 1996 </w:t>
            </w:r>
          </w:p>
        </w:tc>
        <w:tc>
          <w:tcPr>
            <w:tcW w:w="992"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 xml:space="preserve">43, 1996 </w:t>
            </w:r>
          </w:p>
        </w:tc>
        <w:tc>
          <w:tcPr>
            <w:tcW w:w="1134"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 xml:space="preserve">25 Oct 1996 </w:t>
            </w:r>
          </w:p>
        </w:tc>
        <w:tc>
          <w:tcPr>
            <w:tcW w:w="1704" w:type="dxa"/>
            <w:tcBorders>
              <w:top w:val="single" w:sz="4" w:space="0" w:color="auto"/>
              <w:bottom w:val="single" w:sz="4" w:space="0" w:color="auto"/>
            </w:tcBorders>
            <w:shd w:val="clear" w:color="auto" w:fill="auto"/>
          </w:tcPr>
          <w:p w:rsidR="00B4225B" w:rsidRPr="006224D3" w:rsidRDefault="000D491B" w:rsidP="000E064F">
            <w:pPr>
              <w:pStyle w:val="Tabletext"/>
              <w:rPr>
                <w:sz w:val="16"/>
                <w:szCs w:val="16"/>
              </w:rPr>
            </w:pPr>
            <w:r w:rsidRPr="006224D3">
              <w:rPr>
                <w:sz w:val="16"/>
                <w:szCs w:val="16"/>
              </w:rPr>
              <w:t>Sch</w:t>
            </w:r>
            <w:r w:rsidR="003C0D6A" w:rsidRPr="006224D3">
              <w:rPr>
                <w:sz w:val="16"/>
                <w:szCs w:val="16"/>
              </w:rPr>
              <w:t> </w:t>
            </w:r>
            <w:r w:rsidR="00B4225B" w:rsidRPr="006224D3">
              <w:rPr>
                <w:sz w:val="16"/>
                <w:szCs w:val="16"/>
              </w:rPr>
              <w:t>2 (items</w:t>
            </w:r>
            <w:r w:rsidR="00926F11" w:rsidRPr="006224D3">
              <w:rPr>
                <w:sz w:val="16"/>
                <w:szCs w:val="16"/>
              </w:rPr>
              <w:t> </w:t>
            </w:r>
            <w:r w:rsidR="00B4225B" w:rsidRPr="006224D3">
              <w:rPr>
                <w:sz w:val="16"/>
                <w:szCs w:val="16"/>
              </w:rPr>
              <w:t xml:space="preserve">23–27): </w:t>
            </w:r>
            <w:r w:rsidR="000E064F" w:rsidRPr="006224D3">
              <w:rPr>
                <w:sz w:val="16"/>
                <w:szCs w:val="16"/>
              </w:rPr>
              <w:t>1 Oct 1989 (s 2(2))</w:t>
            </w:r>
          </w:p>
        </w:tc>
        <w:tc>
          <w:tcPr>
            <w:tcW w:w="1417"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w:t>
            </w:r>
          </w:p>
        </w:tc>
      </w:tr>
      <w:tr w:rsidR="00B4225B" w:rsidRPr="006224D3" w:rsidTr="00923187">
        <w:trPr>
          <w:cantSplit/>
        </w:trPr>
        <w:tc>
          <w:tcPr>
            <w:tcW w:w="1838"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Commonwealth Services Delivery Agency (Consequential Amendments) Act 1997</w:t>
            </w:r>
          </w:p>
        </w:tc>
        <w:tc>
          <w:tcPr>
            <w:tcW w:w="992"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29, 1997</w:t>
            </w:r>
          </w:p>
        </w:tc>
        <w:tc>
          <w:tcPr>
            <w:tcW w:w="1134"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17 Apr 1997</w:t>
            </w:r>
          </w:p>
        </w:tc>
        <w:tc>
          <w:tcPr>
            <w:tcW w:w="1704" w:type="dxa"/>
            <w:tcBorders>
              <w:top w:val="single" w:sz="4" w:space="0" w:color="auto"/>
              <w:bottom w:val="single" w:sz="4" w:space="0" w:color="auto"/>
            </w:tcBorders>
            <w:shd w:val="clear" w:color="auto" w:fill="auto"/>
          </w:tcPr>
          <w:p w:rsidR="00B4225B" w:rsidRPr="006224D3" w:rsidRDefault="008D427F" w:rsidP="008D427F">
            <w:pPr>
              <w:pStyle w:val="Tabletext"/>
              <w:rPr>
                <w:sz w:val="16"/>
                <w:szCs w:val="16"/>
              </w:rPr>
            </w:pPr>
            <w:r w:rsidRPr="006224D3">
              <w:rPr>
                <w:sz w:val="16"/>
                <w:szCs w:val="16"/>
              </w:rPr>
              <w:t>Sch 2 (</w:t>
            </w:r>
            <w:r w:rsidR="00CE39FD">
              <w:rPr>
                <w:sz w:val="16"/>
                <w:szCs w:val="16"/>
              </w:rPr>
              <w:t>items 1</w:t>
            </w:r>
            <w:r w:rsidRPr="006224D3">
              <w:rPr>
                <w:sz w:val="16"/>
                <w:szCs w:val="16"/>
              </w:rPr>
              <w:t xml:space="preserve">–6): </w:t>
            </w:r>
            <w:r w:rsidR="00B4225B" w:rsidRPr="006224D3">
              <w:rPr>
                <w:sz w:val="16"/>
                <w:szCs w:val="16"/>
              </w:rPr>
              <w:t>1</w:t>
            </w:r>
            <w:r w:rsidR="00926F11" w:rsidRPr="006224D3">
              <w:rPr>
                <w:sz w:val="16"/>
                <w:szCs w:val="16"/>
              </w:rPr>
              <w:t> </w:t>
            </w:r>
            <w:r w:rsidR="00B4225B" w:rsidRPr="006224D3">
              <w:rPr>
                <w:sz w:val="16"/>
                <w:szCs w:val="16"/>
              </w:rPr>
              <w:t>July 1997 (s</w:t>
            </w:r>
            <w:r w:rsidRPr="006224D3">
              <w:rPr>
                <w:sz w:val="16"/>
                <w:szCs w:val="16"/>
              </w:rPr>
              <w:t> </w:t>
            </w:r>
            <w:r w:rsidR="00B4225B" w:rsidRPr="006224D3">
              <w:rPr>
                <w:sz w:val="16"/>
                <w:szCs w:val="16"/>
              </w:rPr>
              <w:t>2)</w:t>
            </w:r>
          </w:p>
        </w:tc>
        <w:tc>
          <w:tcPr>
            <w:tcW w:w="1417"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w:t>
            </w:r>
          </w:p>
        </w:tc>
      </w:tr>
      <w:tr w:rsidR="00B4225B" w:rsidRPr="006224D3" w:rsidTr="00923187">
        <w:trPr>
          <w:cantSplit/>
        </w:trPr>
        <w:tc>
          <w:tcPr>
            <w:tcW w:w="1838"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Income Tax (Consequential Amendments) Act 1997</w:t>
            </w:r>
          </w:p>
        </w:tc>
        <w:tc>
          <w:tcPr>
            <w:tcW w:w="992"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39, 1997</w:t>
            </w:r>
          </w:p>
        </w:tc>
        <w:tc>
          <w:tcPr>
            <w:tcW w:w="1134"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17 Apr 1997</w:t>
            </w:r>
          </w:p>
        </w:tc>
        <w:tc>
          <w:tcPr>
            <w:tcW w:w="1704" w:type="dxa"/>
            <w:tcBorders>
              <w:top w:val="single" w:sz="4" w:space="0" w:color="auto"/>
              <w:bottom w:val="single" w:sz="4" w:space="0" w:color="auto"/>
            </w:tcBorders>
            <w:shd w:val="clear" w:color="auto" w:fill="auto"/>
          </w:tcPr>
          <w:p w:rsidR="00B4225B" w:rsidRPr="006224D3" w:rsidRDefault="001067D3" w:rsidP="001067D3">
            <w:pPr>
              <w:pStyle w:val="Tabletext"/>
              <w:rPr>
                <w:sz w:val="16"/>
                <w:szCs w:val="16"/>
              </w:rPr>
            </w:pPr>
            <w:r w:rsidRPr="006224D3">
              <w:rPr>
                <w:sz w:val="16"/>
                <w:szCs w:val="16"/>
              </w:rPr>
              <w:t>Sch 3</w:t>
            </w:r>
            <w:r w:rsidR="00E555A4" w:rsidRPr="006224D3">
              <w:rPr>
                <w:sz w:val="16"/>
                <w:szCs w:val="16"/>
              </w:rPr>
              <w:t xml:space="preserve"> </w:t>
            </w:r>
            <w:r w:rsidRPr="006224D3">
              <w:rPr>
                <w:sz w:val="16"/>
                <w:szCs w:val="16"/>
              </w:rPr>
              <w:t>(</w:t>
            </w:r>
            <w:r w:rsidR="00CE39FD">
              <w:rPr>
                <w:sz w:val="16"/>
                <w:szCs w:val="16"/>
              </w:rPr>
              <w:t>items 1</w:t>
            </w:r>
            <w:r w:rsidRPr="006224D3">
              <w:rPr>
                <w:sz w:val="16"/>
                <w:szCs w:val="16"/>
              </w:rPr>
              <w:t xml:space="preserve">9–52): </w:t>
            </w:r>
            <w:r w:rsidR="00B4225B" w:rsidRPr="006224D3">
              <w:rPr>
                <w:sz w:val="16"/>
                <w:szCs w:val="16"/>
              </w:rPr>
              <w:t>1</w:t>
            </w:r>
            <w:r w:rsidR="00926F11" w:rsidRPr="006224D3">
              <w:rPr>
                <w:sz w:val="16"/>
                <w:szCs w:val="16"/>
              </w:rPr>
              <w:t> </w:t>
            </w:r>
            <w:r w:rsidR="00B4225B" w:rsidRPr="006224D3">
              <w:rPr>
                <w:sz w:val="16"/>
                <w:szCs w:val="16"/>
              </w:rPr>
              <w:t>July 1997</w:t>
            </w:r>
            <w:r w:rsidRPr="006224D3">
              <w:rPr>
                <w:sz w:val="16"/>
                <w:szCs w:val="16"/>
              </w:rPr>
              <w:t xml:space="preserve"> (s 2)</w:t>
            </w:r>
          </w:p>
        </w:tc>
        <w:tc>
          <w:tcPr>
            <w:tcW w:w="1417"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w:t>
            </w:r>
          </w:p>
        </w:tc>
      </w:tr>
      <w:tr w:rsidR="00B4225B" w:rsidRPr="006224D3" w:rsidTr="00923187">
        <w:trPr>
          <w:cantSplit/>
        </w:trPr>
        <w:tc>
          <w:tcPr>
            <w:tcW w:w="1838"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Child Support Legislation Amendment Act (No</w:t>
            </w:r>
            <w:r w:rsidR="009A71E5" w:rsidRPr="006224D3">
              <w:rPr>
                <w:sz w:val="16"/>
                <w:szCs w:val="16"/>
              </w:rPr>
              <w:t>.</w:t>
            </w:r>
            <w:r w:rsidR="00926F11" w:rsidRPr="006224D3">
              <w:rPr>
                <w:sz w:val="16"/>
                <w:szCs w:val="16"/>
              </w:rPr>
              <w:t> </w:t>
            </w:r>
            <w:r w:rsidRPr="006224D3">
              <w:rPr>
                <w:sz w:val="16"/>
                <w:szCs w:val="16"/>
              </w:rPr>
              <w:t>1) 1997</w:t>
            </w:r>
          </w:p>
        </w:tc>
        <w:tc>
          <w:tcPr>
            <w:tcW w:w="992"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84, 1997</w:t>
            </w:r>
          </w:p>
        </w:tc>
        <w:tc>
          <w:tcPr>
            <w:tcW w:w="1134"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23</w:t>
            </w:r>
            <w:r w:rsidR="00926F11" w:rsidRPr="006224D3">
              <w:rPr>
                <w:sz w:val="16"/>
                <w:szCs w:val="16"/>
              </w:rPr>
              <w:t> </w:t>
            </w:r>
            <w:r w:rsidRPr="006224D3">
              <w:rPr>
                <w:sz w:val="16"/>
                <w:szCs w:val="16"/>
              </w:rPr>
              <w:t>June 1997</w:t>
            </w:r>
          </w:p>
        </w:tc>
        <w:tc>
          <w:tcPr>
            <w:tcW w:w="1704" w:type="dxa"/>
            <w:tcBorders>
              <w:top w:val="single" w:sz="4" w:space="0" w:color="auto"/>
              <w:bottom w:val="single" w:sz="4" w:space="0" w:color="auto"/>
            </w:tcBorders>
            <w:shd w:val="clear" w:color="auto" w:fill="auto"/>
          </w:tcPr>
          <w:p w:rsidR="00B4225B" w:rsidRPr="006224D3" w:rsidRDefault="00532B19" w:rsidP="000978B2">
            <w:pPr>
              <w:pStyle w:val="Tabletext"/>
              <w:rPr>
                <w:sz w:val="16"/>
                <w:szCs w:val="16"/>
              </w:rPr>
            </w:pPr>
            <w:r w:rsidRPr="006224D3">
              <w:rPr>
                <w:sz w:val="16"/>
                <w:szCs w:val="16"/>
              </w:rPr>
              <w:t xml:space="preserve">s 4 and </w:t>
            </w:r>
            <w:r w:rsidR="000978B2" w:rsidRPr="006224D3">
              <w:rPr>
                <w:sz w:val="16"/>
                <w:szCs w:val="16"/>
              </w:rPr>
              <w:t>Sch 1 (</w:t>
            </w:r>
            <w:r w:rsidR="00CE39FD">
              <w:rPr>
                <w:sz w:val="16"/>
                <w:szCs w:val="16"/>
              </w:rPr>
              <w:t>items 1</w:t>
            </w:r>
            <w:r w:rsidR="000978B2" w:rsidRPr="006224D3">
              <w:rPr>
                <w:sz w:val="16"/>
                <w:szCs w:val="16"/>
              </w:rPr>
              <w:t>–20, 26–28): 21</w:t>
            </w:r>
            <w:r w:rsidR="00926F11" w:rsidRPr="006224D3">
              <w:rPr>
                <w:sz w:val="16"/>
                <w:szCs w:val="16"/>
              </w:rPr>
              <w:t> </w:t>
            </w:r>
            <w:r w:rsidR="000978B2" w:rsidRPr="006224D3">
              <w:rPr>
                <w:sz w:val="16"/>
                <w:szCs w:val="16"/>
              </w:rPr>
              <w:t>July 1997 (s 2(1))</w:t>
            </w:r>
            <w:r w:rsidR="000978B2" w:rsidRPr="006224D3">
              <w:rPr>
                <w:sz w:val="16"/>
                <w:szCs w:val="16"/>
              </w:rPr>
              <w:br/>
            </w:r>
            <w:r w:rsidR="000D491B" w:rsidRPr="006224D3">
              <w:rPr>
                <w:sz w:val="16"/>
                <w:szCs w:val="16"/>
              </w:rPr>
              <w:t>Sch</w:t>
            </w:r>
            <w:r w:rsidR="003C0D6A" w:rsidRPr="006224D3">
              <w:rPr>
                <w:sz w:val="16"/>
                <w:szCs w:val="16"/>
              </w:rPr>
              <w:t> </w:t>
            </w:r>
            <w:r w:rsidR="00B4225B" w:rsidRPr="006224D3">
              <w:rPr>
                <w:sz w:val="16"/>
                <w:szCs w:val="16"/>
              </w:rPr>
              <w:t>1 (items</w:t>
            </w:r>
            <w:r w:rsidR="00926F11" w:rsidRPr="006224D3">
              <w:rPr>
                <w:sz w:val="16"/>
                <w:szCs w:val="16"/>
              </w:rPr>
              <w:t> </w:t>
            </w:r>
            <w:r w:rsidR="00B4225B" w:rsidRPr="006224D3">
              <w:rPr>
                <w:sz w:val="16"/>
                <w:szCs w:val="16"/>
              </w:rPr>
              <w:t>21–25): 23 Dec 1997</w:t>
            </w:r>
            <w:r w:rsidR="000978B2" w:rsidRPr="006224D3">
              <w:rPr>
                <w:sz w:val="16"/>
                <w:szCs w:val="16"/>
              </w:rPr>
              <w:t xml:space="preserve"> (s 2(2))</w:t>
            </w:r>
          </w:p>
        </w:tc>
        <w:tc>
          <w:tcPr>
            <w:tcW w:w="1417" w:type="dxa"/>
            <w:tcBorders>
              <w:top w:val="single" w:sz="4" w:space="0" w:color="auto"/>
              <w:bottom w:val="single" w:sz="4" w:space="0" w:color="auto"/>
            </w:tcBorders>
            <w:shd w:val="clear" w:color="auto" w:fill="auto"/>
          </w:tcPr>
          <w:p w:rsidR="00B4225B" w:rsidRPr="006224D3" w:rsidRDefault="00532B19" w:rsidP="006C27C9">
            <w:pPr>
              <w:pStyle w:val="Tabletext"/>
              <w:rPr>
                <w:sz w:val="16"/>
                <w:szCs w:val="16"/>
              </w:rPr>
            </w:pPr>
            <w:r w:rsidRPr="006224D3">
              <w:rPr>
                <w:sz w:val="16"/>
                <w:szCs w:val="16"/>
              </w:rPr>
              <w:t>s 4</w:t>
            </w:r>
          </w:p>
        </w:tc>
      </w:tr>
      <w:tr w:rsidR="00B4225B" w:rsidRPr="006224D3" w:rsidTr="00923187">
        <w:trPr>
          <w:cantSplit/>
        </w:trPr>
        <w:tc>
          <w:tcPr>
            <w:tcW w:w="1838"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Social Security Legislation Amendment (Parenting and Other Measures) Act 1997</w:t>
            </w:r>
          </w:p>
        </w:tc>
        <w:tc>
          <w:tcPr>
            <w:tcW w:w="992"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197, 1997</w:t>
            </w:r>
          </w:p>
        </w:tc>
        <w:tc>
          <w:tcPr>
            <w:tcW w:w="1134"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11 Dec 1997</w:t>
            </w:r>
          </w:p>
        </w:tc>
        <w:tc>
          <w:tcPr>
            <w:tcW w:w="1704" w:type="dxa"/>
            <w:tcBorders>
              <w:top w:val="single" w:sz="4" w:space="0" w:color="auto"/>
              <w:bottom w:val="single" w:sz="4" w:space="0" w:color="auto"/>
            </w:tcBorders>
            <w:shd w:val="clear" w:color="auto" w:fill="auto"/>
          </w:tcPr>
          <w:p w:rsidR="00B4225B" w:rsidRPr="006224D3" w:rsidRDefault="000D491B" w:rsidP="006C27C9">
            <w:pPr>
              <w:pStyle w:val="Tabletext"/>
              <w:rPr>
                <w:sz w:val="16"/>
                <w:szCs w:val="16"/>
              </w:rPr>
            </w:pPr>
            <w:r w:rsidRPr="006224D3">
              <w:rPr>
                <w:sz w:val="16"/>
                <w:szCs w:val="16"/>
              </w:rPr>
              <w:t>Sch</w:t>
            </w:r>
            <w:r w:rsidR="003C0D6A" w:rsidRPr="006224D3">
              <w:rPr>
                <w:sz w:val="16"/>
                <w:szCs w:val="16"/>
              </w:rPr>
              <w:t> </w:t>
            </w:r>
            <w:r w:rsidR="00B4225B" w:rsidRPr="006224D3">
              <w:rPr>
                <w:sz w:val="16"/>
                <w:szCs w:val="16"/>
              </w:rPr>
              <w:t>1 (items</w:t>
            </w:r>
            <w:r w:rsidR="00926F11" w:rsidRPr="006224D3">
              <w:rPr>
                <w:sz w:val="16"/>
                <w:szCs w:val="16"/>
              </w:rPr>
              <w:t> </w:t>
            </w:r>
            <w:r w:rsidR="00B4225B" w:rsidRPr="006224D3">
              <w:rPr>
                <w:sz w:val="16"/>
                <w:szCs w:val="16"/>
              </w:rPr>
              <w:t>287–297): 20 Mar 1998</w:t>
            </w:r>
            <w:r w:rsidR="00F1614B" w:rsidRPr="006224D3">
              <w:rPr>
                <w:sz w:val="16"/>
                <w:szCs w:val="16"/>
              </w:rPr>
              <w:t xml:space="preserve"> (s 2(2))</w:t>
            </w:r>
          </w:p>
        </w:tc>
        <w:tc>
          <w:tcPr>
            <w:tcW w:w="1417"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w:t>
            </w:r>
          </w:p>
        </w:tc>
      </w:tr>
      <w:tr w:rsidR="00B4225B" w:rsidRPr="006224D3" w:rsidTr="00923187">
        <w:trPr>
          <w:cantSplit/>
        </w:trPr>
        <w:tc>
          <w:tcPr>
            <w:tcW w:w="1838"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bookmarkStart w:id="404" w:name="CU_15477911"/>
            <w:bookmarkEnd w:id="404"/>
            <w:r w:rsidRPr="006224D3">
              <w:rPr>
                <w:sz w:val="16"/>
                <w:szCs w:val="16"/>
              </w:rPr>
              <w:t>Social Security and Veterans’ Affairs Legislation Amendment (Budget and Other Measures) Act 1998</w:t>
            </w:r>
          </w:p>
        </w:tc>
        <w:tc>
          <w:tcPr>
            <w:tcW w:w="992"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93, 1998</w:t>
            </w:r>
          </w:p>
        </w:tc>
        <w:tc>
          <w:tcPr>
            <w:tcW w:w="1134"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15</w:t>
            </w:r>
            <w:r w:rsidR="00926F11" w:rsidRPr="006224D3">
              <w:rPr>
                <w:sz w:val="16"/>
                <w:szCs w:val="16"/>
              </w:rPr>
              <w:t> </w:t>
            </w:r>
            <w:r w:rsidRPr="006224D3">
              <w:rPr>
                <w:sz w:val="16"/>
                <w:szCs w:val="16"/>
              </w:rPr>
              <w:t>July 1998</w:t>
            </w:r>
          </w:p>
        </w:tc>
        <w:tc>
          <w:tcPr>
            <w:tcW w:w="1704" w:type="dxa"/>
            <w:tcBorders>
              <w:top w:val="single" w:sz="4" w:space="0" w:color="auto"/>
              <w:bottom w:val="single" w:sz="4" w:space="0" w:color="auto"/>
            </w:tcBorders>
            <w:shd w:val="clear" w:color="auto" w:fill="auto"/>
          </w:tcPr>
          <w:p w:rsidR="00B4225B" w:rsidRPr="006224D3" w:rsidRDefault="000D491B" w:rsidP="007F708A">
            <w:pPr>
              <w:pStyle w:val="Tabletext"/>
              <w:rPr>
                <w:sz w:val="16"/>
                <w:szCs w:val="16"/>
              </w:rPr>
            </w:pPr>
            <w:r w:rsidRPr="006224D3">
              <w:rPr>
                <w:sz w:val="16"/>
                <w:szCs w:val="16"/>
              </w:rPr>
              <w:t>Sch</w:t>
            </w:r>
            <w:r w:rsidR="003C0D6A" w:rsidRPr="006224D3">
              <w:rPr>
                <w:sz w:val="16"/>
                <w:szCs w:val="16"/>
              </w:rPr>
              <w:t> </w:t>
            </w:r>
            <w:r w:rsidR="00B4225B" w:rsidRPr="006224D3">
              <w:rPr>
                <w:sz w:val="16"/>
                <w:szCs w:val="16"/>
              </w:rPr>
              <w:t>7 (items</w:t>
            </w:r>
            <w:r w:rsidR="00926F11" w:rsidRPr="006224D3">
              <w:rPr>
                <w:sz w:val="16"/>
                <w:szCs w:val="16"/>
              </w:rPr>
              <w:t> </w:t>
            </w:r>
            <w:r w:rsidR="00B4225B" w:rsidRPr="006224D3">
              <w:rPr>
                <w:sz w:val="16"/>
                <w:szCs w:val="16"/>
              </w:rPr>
              <w:t>2–10): 1</w:t>
            </w:r>
            <w:r w:rsidR="00B854DC" w:rsidRPr="006224D3">
              <w:rPr>
                <w:sz w:val="16"/>
                <w:szCs w:val="16"/>
              </w:rPr>
              <w:t> </w:t>
            </w:r>
            <w:r w:rsidR="00B4225B" w:rsidRPr="006224D3">
              <w:rPr>
                <w:sz w:val="16"/>
                <w:szCs w:val="16"/>
              </w:rPr>
              <w:t xml:space="preserve">Apr 1998 </w:t>
            </w:r>
            <w:r w:rsidR="007F708A" w:rsidRPr="006224D3">
              <w:rPr>
                <w:sz w:val="16"/>
                <w:szCs w:val="16"/>
              </w:rPr>
              <w:t>(s 2(9))</w:t>
            </w:r>
          </w:p>
        </w:tc>
        <w:tc>
          <w:tcPr>
            <w:tcW w:w="1417"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w:t>
            </w:r>
          </w:p>
        </w:tc>
      </w:tr>
      <w:tr w:rsidR="00B4225B" w:rsidRPr="006224D3" w:rsidTr="00923187">
        <w:trPr>
          <w:cantSplit/>
        </w:trPr>
        <w:tc>
          <w:tcPr>
            <w:tcW w:w="1838"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Child Support Legislation Amendment Act 1998</w:t>
            </w:r>
          </w:p>
        </w:tc>
        <w:tc>
          <w:tcPr>
            <w:tcW w:w="992"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120, 1998</w:t>
            </w:r>
          </w:p>
        </w:tc>
        <w:tc>
          <w:tcPr>
            <w:tcW w:w="1134"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15 Dec 1998</w:t>
            </w:r>
          </w:p>
        </w:tc>
        <w:tc>
          <w:tcPr>
            <w:tcW w:w="1704" w:type="dxa"/>
            <w:tcBorders>
              <w:top w:val="single" w:sz="4" w:space="0" w:color="auto"/>
              <w:bottom w:val="single" w:sz="4" w:space="0" w:color="auto"/>
            </w:tcBorders>
            <w:shd w:val="clear" w:color="auto" w:fill="auto"/>
          </w:tcPr>
          <w:p w:rsidR="00B4225B" w:rsidRPr="006224D3" w:rsidRDefault="00A60E2D" w:rsidP="008B1287">
            <w:pPr>
              <w:pStyle w:val="Tabletext"/>
              <w:rPr>
                <w:sz w:val="16"/>
                <w:szCs w:val="16"/>
              </w:rPr>
            </w:pPr>
            <w:r w:rsidRPr="006224D3">
              <w:rPr>
                <w:sz w:val="16"/>
                <w:szCs w:val="16"/>
              </w:rPr>
              <w:t xml:space="preserve">s 4(1)–(3), (5), (6), 5, 6, </w:t>
            </w:r>
            <w:r w:rsidR="000D491B" w:rsidRPr="006224D3">
              <w:rPr>
                <w:sz w:val="16"/>
                <w:szCs w:val="16"/>
              </w:rPr>
              <w:t>Sch</w:t>
            </w:r>
            <w:r w:rsidR="003C0D6A" w:rsidRPr="006224D3">
              <w:rPr>
                <w:sz w:val="16"/>
                <w:szCs w:val="16"/>
              </w:rPr>
              <w:t> </w:t>
            </w:r>
            <w:r w:rsidR="00B4225B" w:rsidRPr="006224D3">
              <w:rPr>
                <w:sz w:val="16"/>
                <w:szCs w:val="16"/>
              </w:rPr>
              <w:t xml:space="preserve">1, 2, </w:t>
            </w:r>
            <w:r w:rsidR="000D491B" w:rsidRPr="006224D3">
              <w:rPr>
                <w:sz w:val="16"/>
                <w:szCs w:val="16"/>
              </w:rPr>
              <w:t>Sch</w:t>
            </w:r>
            <w:r w:rsidR="003C0D6A" w:rsidRPr="006224D3">
              <w:rPr>
                <w:sz w:val="16"/>
                <w:szCs w:val="16"/>
              </w:rPr>
              <w:t> </w:t>
            </w:r>
            <w:r w:rsidR="00B4225B" w:rsidRPr="006224D3">
              <w:rPr>
                <w:sz w:val="16"/>
                <w:szCs w:val="16"/>
              </w:rPr>
              <w:t>3 (</w:t>
            </w:r>
            <w:r w:rsidR="00CE39FD">
              <w:rPr>
                <w:sz w:val="16"/>
                <w:szCs w:val="16"/>
              </w:rPr>
              <w:t>items 1</w:t>
            </w:r>
            <w:r w:rsidR="00B4225B" w:rsidRPr="006224D3">
              <w:rPr>
                <w:sz w:val="16"/>
                <w:szCs w:val="16"/>
              </w:rPr>
              <w:t xml:space="preserve">–9), </w:t>
            </w:r>
            <w:r w:rsidR="000D491B" w:rsidRPr="006224D3">
              <w:rPr>
                <w:sz w:val="16"/>
                <w:szCs w:val="16"/>
              </w:rPr>
              <w:t>Sch</w:t>
            </w:r>
            <w:r w:rsidR="003C0D6A" w:rsidRPr="006224D3">
              <w:rPr>
                <w:sz w:val="16"/>
                <w:szCs w:val="16"/>
              </w:rPr>
              <w:t> </w:t>
            </w:r>
            <w:r w:rsidR="00B4225B" w:rsidRPr="006224D3">
              <w:rPr>
                <w:sz w:val="16"/>
                <w:szCs w:val="16"/>
              </w:rPr>
              <w:t xml:space="preserve">5, 6, </w:t>
            </w:r>
            <w:r w:rsidR="000D491B" w:rsidRPr="006224D3">
              <w:rPr>
                <w:sz w:val="16"/>
                <w:szCs w:val="16"/>
              </w:rPr>
              <w:t>Sch</w:t>
            </w:r>
            <w:r w:rsidR="003C0D6A" w:rsidRPr="006224D3">
              <w:rPr>
                <w:sz w:val="16"/>
                <w:szCs w:val="16"/>
              </w:rPr>
              <w:t> </w:t>
            </w:r>
            <w:r w:rsidR="00B4225B" w:rsidRPr="006224D3">
              <w:rPr>
                <w:sz w:val="16"/>
                <w:szCs w:val="16"/>
              </w:rPr>
              <w:t>8 (</w:t>
            </w:r>
            <w:r w:rsidR="00CE39FD">
              <w:rPr>
                <w:sz w:val="16"/>
                <w:szCs w:val="16"/>
              </w:rPr>
              <w:t>items 1</w:t>
            </w:r>
            <w:r w:rsidR="00B4225B" w:rsidRPr="006224D3">
              <w:rPr>
                <w:sz w:val="16"/>
                <w:szCs w:val="16"/>
              </w:rPr>
              <w:t xml:space="preserve">–5), </w:t>
            </w:r>
            <w:r w:rsidR="000D491B" w:rsidRPr="006224D3">
              <w:rPr>
                <w:sz w:val="16"/>
                <w:szCs w:val="16"/>
              </w:rPr>
              <w:t>Sch</w:t>
            </w:r>
            <w:r w:rsidR="003C0D6A" w:rsidRPr="006224D3">
              <w:rPr>
                <w:sz w:val="16"/>
                <w:szCs w:val="16"/>
              </w:rPr>
              <w:t> </w:t>
            </w:r>
            <w:r w:rsidR="00B4225B" w:rsidRPr="006224D3">
              <w:rPr>
                <w:sz w:val="16"/>
                <w:szCs w:val="16"/>
              </w:rPr>
              <w:t>9 (</w:t>
            </w:r>
            <w:r w:rsidR="00CE39FD">
              <w:rPr>
                <w:sz w:val="16"/>
                <w:szCs w:val="16"/>
              </w:rPr>
              <w:t>items 1</w:t>
            </w:r>
            <w:r w:rsidR="00B4225B" w:rsidRPr="006224D3">
              <w:rPr>
                <w:sz w:val="16"/>
                <w:szCs w:val="16"/>
              </w:rPr>
              <w:t xml:space="preserve">–19), </w:t>
            </w:r>
            <w:r w:rsidR="00510B51" w:rsidRPr="006224D3">
              <w:rPr>
                <w:sz w:val="16"/>
                <w:szCs w:val="16"/>
              </w:rPr>
              <w:t xml:space="preserve">Sch 13–16, Sch 18, </w:t>
            </w:r>
            <w:r w:rsidR="000D491B" w:rsidRPr="006224D3">
              <w:rPr>
                <w:sz w:val="16"/>
                <w:szCs w:val="16"/>
              </w:rPr>
              <w:t>Sch</w:t>
            </w:r>
            <w:r w:rsidR="003C0D6A" w:rsidRPr="006224D3">
              <w:rPr>
                <w:sz w:val="16"/>
                <w:szCs w:val="16"/>
              </w:rPr>
              <w:t> </w:t>
            </w:r>
            <w:r w:rsidR="00B4225B" w:rsidRPr="006224D3">
              <w:rPr>
                <w:sz w:val="16"/>
                <w:szCs w:val="16"/>
              </w:rPr>
              <w:t>19 (</w:t>
            </w:r>
            <w:r w:rsidR="00CE39FD">
              <w:rPr>
                <w:sz w:val="16"/>
                <w:szCs w:val="16"/>
              </w:rPr>
              <w:t>items 1</w:t>
            </w:r>
            <w:r w:rsidR="00B4225B" w:rsidRPr="006224D3">
              <w:rPr>
                <w:sz w:val="16"/>
                <w:szCs w:val="16"/>
              </w:rPr>
              <w:t xml:space="preserve">–17, 20), </w:t>
            </w:r>
            <w:r w:rsidR="000D491B" w:rsidRPr="006224D3">
              <w:rPr>
                <w:sz w:val="16"/>
                <w:szCs w:val="16"/>
              </w:rPr>
              <w:t>Sch</w:t>
            </w:r>
            <w:r w:rsidR="003C0D6A" w:rsidRPr="006224D3">
              <w:rPr>
                <w:sz w:val="16"/>
                <w:szCs w:val="16"/>
              </w:rPr>
              <w:t> </w:t>
            </w:r>
            <w:r w:rsidR="00B4225B" w:rsidRPr="006224D3">
              <w:rPr>
                <w:sz w:val="16"/>
                <w:szCs w:val="16"/>
              </w:rPr>
              <w:t>21</w:t>
            </w:r>
            <w:r w:rsidR="00510B51" w:rsidRPr="006224D3">
              <w:rPr>
                <w:sz w:val="16"/>
                <w:szCs w:val="16"/>
              </w:rPr>
              <w:t>,</w:t>
            </w:r>
            <w:r w:rsidR="00B4225B" w:rsidRPr="006224D3">
              <w:rPr>
                <w:sz w:val="16"/>
                <w:szCs w:val="16"/>
              </w:rPr>
              <w:t xml:space="preserve"> </w:t>
            </w:r>
            <w:r w:rsidR="000D491B" w:rsidRPr="006224D3">
              <w:rPr>
                <w:sz w:val="16"/>
                <w:szCs w:val="16"/>
              </w:rPr>
              <w:t>Sch</w:t>
            </w:r>
            <w:r w:rsidR="003C0D6A" w:rsidRPr="006224D3">
              <w:rPr>
                <w:sz w:val="16"/>
                <w:szCs w:val="16"/>
              </w:rPr>
              <w:t> </w:t>
            </w:r>
            <w:r w:rsidR="00B4225B" w:rsidRPr="006224D3">
              <w:rPr>
                <w:sz w:val="16"/>
                <w:szCs w:val="16"/>
              </w:rPr>
              <w:t>22 (</w:t>
            </w:r>
            <w:r w:rsidR="00CE39FD">
              <w:rPr>
                <w:sz w:val="16"/>
                <w:szCs w:val="16"/>
              </w:rPr>
              <w:t>items 1</w:t>
            </w:r>
            <w:r w:rsidR="00B4225B" w:rsidRPr="006224D3">
              <w:rPr>
                <w:sz w:val="16"/>
                <w:szCs w:val="16"/>
              </w:rPr>
              <w:t>–8)</w:t>
            </w:r>
            <w:r w:rsidR="00510B51" w:rsidRPr="006224D3">
              <w:rPr>
                <w:sz w:val="16"/>
                <w:szCs w:val="16"/>
              </w:rPr>
              <w:t>, Sch 23 (</w:t>
            </w:r>
            <w:r w:rsidR="00CE39FD">
              <w:rPr>
                <w:sz w:val="16"/>
                <w:szCs w:val="16"/>
              </w:rPr>
              <w:t>items 1</w:t>
            </w:r>
            <w:r w:rsidR="00510B51" w:rsidRPr="006224D3">
              <w:rPr>
                <w:sz w:val="16"/>
                <w:szCs w:val="16"/>
              </w:rPr>
              <w:t>–3) and Sch 24 (</w:t>
            </w:r>
            <w:r w:rsidR="00CE39FD">
              <w:rPr>
                <w:sz w:val="16"/>
                <w:szCs w:val="16"/>
              </w:rPr>
              <w:t>items 1</w:t>
            </w:r>
            <w:r w:rsidR="00510B51" w:rsidRPr="006224D3">
              <w:rPr>
                <w:sz w:val="16"/>
                <w:szCs w:val="16"/>
              </w:rPr>
              <w:t>–5)</w:t>
            </w:r>
            <w:r w:rsidR="00B4225B" w:rsidRPr="006224D3">
              <w:rPr>
                <w:sz w:val="16"/>
                <w:szCs w:val="16"/>
              </w:rPr>
              <w:t xml:space="preserve">: </w:t>
            </w:r>
            <w:r w:rsidRPr="006224D3">
              <w:rPr>
                <w:sz w:val="16"/>
                <w:szCs w:val="16"/>
              </w:rPr>
              <w:t>15 Dec 1998 (s 2(1)</w:t>
            </w:r>
            <w:r w:rsidR="00510B51" w:rsidRPr="006224D3">
              <w:rPr>
                <w:sz w:val="16"/>
                <w:szCs w:val="16"/>
              </w:rPr>
              <w:t>, (5)–(8), (11), (13))</w:t>
            </w:r>
            <w:r w:rsidR="00B4225B" w:rsidRPr="006224D3">
              <w:rPr>
                <w:sz w:val="16"/>
                <w:szCs w:val="16"/>
              </w:rPr>
              <w:br/>
            </w:r>
            <w:r w:rsidR="000D491B" w:rsidRPr="006224D3">
              <w:rPr>
                <w:sz w:val="16"/>
                <w:szCs w:val="16"/>
              </w:rPr>
              <w:t>Sch</w:t>
            </w:r>
            <w:r w:rsidR="003C0D6A" w:rsidRPr="006224D3">
              <w:rPr>
                <w:sz w:val="16"/>
                <w:szCs w:val="16"/>
              </w:rPr>
              <w:t> </w:t>
            </w:r>
            <w:r w:rsidR="00B4225B" w:rsidRPr="006224D3">
              <w:rPr>
                <w:sz w:val="16"/>
                <w:szCs w:val="16"/>
              </w:rPr>
              <w:t>7 (</w:t>
            </w:r>
            <w:r w:rsidR="00CE39FD">
              <w:rPr>
                <w:sz w:val="16"/>
                <w:szCs w:val="16"/>
              </w:rPr>
              <w:t>items 1</w:t>
            </w:r>
            <w:r w:rsidR="00B4225B" w:rsidRPr="006224D3">
              <w:rPr>
                <w:sz w:val="16"/>
                <w:szCs w:val="16"/>
              </w:rPr>
              <w:t>, 2)</w:t>
            </w:r>
            <w:r w:rsidR="00510B51" w:rsidRPr="006224D3">
              <w:rPr>
                <w:sz w:val="16"/>
                <w:szCs w:val="16"/>
              </w:rPr>
              <w:t>, Sch 23 (items</w:t>
            </w:r>
            <w:r w:rsidR="00926F11" w:rsidRPr="006224D3">
              <w:rPr>
                <w:sz w:val="16"/>
                <w:szCs w:val="16"/>
              </w:rPr>
              <w:t> </w:t>
            </w:r>
            <w:r w:rsidR="00510B51" w:rsidRPr="006224D3">
              <w:rPr>
                <w:sz w:val="16"/>
                <w:szCs w:val="16"/>
              </w:rPr>
              <w:t>4, 5) and Sch 24 (</w:t>
            </w:r>
            <w:r w:rsidR="00CE39FD">
              <w:rPr>
                <w:sz w:val="16"/>
                <w:szCs w:val="16"/>
              </w:rPr>
              <w:t>item 6</w:t>
            </w:r>
            <w:r w:rsidR="00510B51" w:rsidRPr="006224D3">
              <w:rPr>
                <w:sz w:val="16"/>
                <w:szCs w:val="16"/>
              </w:rPr>
              <w:t>)</w:t>
            </w:r>
            <w:r w:rsidR="00B4225B" w:rsidRPr="006224D3">
              <w:rPr>
                <w:sz w:val="16"/>
                <w:szCs w:val="16"/>
              </w:rPr>
              <w:t>: 1</w:t>
            </w:r>
            <w:r w:rsidR="00926F11" w:rsidRPr="006224D3">
              <w:rPr>
                <w:sz w:val="16"/>
                <w:szCs w:val="16"/>
              </w:rPr>
              <w:t> </w:t>
            </w:r>
            <w:r w:rsidR="00B4225B" w:rsidRPr="006224D3">
              <w:rPr>
                <w:sz w:val="16"/>
                <w:szCs w:val="16"/>
              </w:rPr>
              <w:t>July 1999 (</w:t>
            </w:r>
            <w:r w:rsidR="00F17BFB" w:rsidRPr="006224D3">
              <w:rPr>
                <w:sz w:val="16"/>
                <w:szCs w:val="16"/>
              </w:rPr>
              <w:t>s 2(9)</w:t>
            </w:r>
            <w:r w:rsidR="00510B51" w:rsidRPr="006224D3">
              <w:rPr>
                <w:sz w:val="16"/>
                <w:szCs w:val="16"/>
              </w:rPr>
              <w:t>, (12), (14)</w:t>
            </w:r>
            <w:r w:rsidR="00F17BFB" w:rsidRPr="006224D3">
              <w:rPr>
                <w:sz w:val="16"/>
                <w:szCs w:val="16"/>
              </w:rPr>
              <w:t xml:space="preserve"> and </w:t>
            </w:r>
            <w:r w:rsidR="000D491B" w:rsidRPr="006224D3">
              <w:rPr>
                <w:sz w:val="16"/>
                <w:szCs w:val="16"/>
              </w:rPr>
              <w:t>gaz</w:t>
            </w:r>
            <w:r w:rsidR="00B4225B" w:rsidRPr="006224D3">
              <w:rPr>
                <w:sz w:val="16"/>
                <w:szCs w:val="16"/>
              </w:rPr>
              <w:t xml:space="preserve"> 1999, No S261)</w:t>
            </w:r>
          </w:p>
        </w:tc>
        <w:tc>
          <w:tcPr>
            <w:tcW w:w="1417" w:type="dxa"/>
            <w:tcBorders>
              <w:top w:val="single" w:sz="4" w:space="0" w:color="auto"/>
              <w:bottom w:val="single" w:sz="4" w:space="0" w:color="auto"/>
            </w:tcBorders>
            <w:shd w:val="clear" w:color="auto" w:fill="auto"/>
          </w:tcPr>
          <w:p w:rsidR="00B4225B" w:rsidRPr="006224D3" w:rsidRDefault="000D491B" w:rsidP="006C27C9">
            <w:pPr>
              <w:pStyle w:val="Tabletext"/>
              <w:rPr>
                <w:sz w:val="16"/>
                <w:szCs w:val="16"/>
              </w:rPr>
            </w:pPr>
            <w:r w:rsidRPr="006224D3">
              <w:rPr>
                <w:sz w:val="16"/>
                <w:szCs w:val="16"/>
              </w:rPr>
              <w:t>s</w:t>
            </w:r>
            <w:r w:rsidR="003C0D6A" w:rsidRPr="006224D3">
              <w:rPr>
                <w:sz w:val="16"/>
                <w:szCs w:val="16"/>
              </w:rPr>
              <w:t> </w:t>
            </w:r>
            <w:r w:rsidR="00B4225B" w:rsidRPr="006224D3">
              <w:rPr>
                <w:sz w:val="16"/>
                <w:szCs w:val="16"/>
              </w:rPr>
              <w:t>4(1)–(3), (5), (6), 5, 6, Sch 14 (item</w:t>
            </w:r>
            <w:r w:rsidR="00926F11" w:rsidRPr="006224D3">
              <w:rPr>
                <w:sz w:val="16"/>
                <w:szCs w:val="16"/>
              </w:rPr>
              <w:t> </w:t>
            </w:r>
            <w:r w:rsidR="00B4225B" w:rsidRPr="006224D3">
              <w:rPr>
                <w:sz w:val="16"/>
                <w:szCs w:val="16"/>
              </w:rPr>
              <w:t>5), Sch 16 (items</w:t>
            </w:r>
            <w:r w:rsidR="00926F11" w:rsidRPr="006224D3">
              <w:rPr>
                <w:sz w:val="16"/>
                <w:szCs w:val="16"/>
              </w:rPr>
              <w:t> </w:t>
            </w:r>
            <w:r w:rsidR="00B4225B" w:rsidRPr="006224D3">
              <w:rPr>
                <w:sz w:val="16"/>
                <w:szCs w:val="16"/>
              </w:rPr>
              <w:t>79, 80) and Sch 19 (</w:t>
            </w:r>
            <w:r w:rsidR="00BA4856" w:rsidRPr="006224D3">
              <w:rPr>
                <w:sz w:val="16"/>
                <w:szCs w:val="16"/>
              </w:rPr>
              <w:t>item 2</w:t>
            </w:r>
            <w:r w:rsidR="00B4225B" w:rsidRPr="006224D3">
              <w:rPr>
                <w:sz w:val="16"/>
                <w:szCs w:val="16"/>
              </w:rPr>
              <w:t>0)</w:t>
            </w:r>
          </w:p>
        </w:tc>
      </w:tr>
      <w:tr w:rsidR="00B4225B" w:rsidRPr="006224D3" w:rsidTr="00923187">
        <w:trPr>
          <w:cantSplit/>
        </w:trPr>
        <w:tc>
          <w:tcPr>
            <w:tcW w:w="1838"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A New Tax System (Family Assistance) (Consequential and Related Measures) Act (No</w:t>
            </w:r>
            <w:r w:rsidR="009A71E5" w:rsidRPr="006224D3">
              <w:rPr>
                <w:sz w:val="16"/>
                <w:szCs w:val="16"/>
              </w:rPr>
              <w:t>.</w:t>
            </w:r>
            <w:r w:rsidR="00926F11" w:rsidRPr="006224D3">
              <w:rPr>
                <w:sz w:val="16"/>
                <w:szCs w:val="16"/>
              </w:rPr>
              <w:t> </w:t>
            </w:r>
            <w:r w:rsidRPr="006224D3">
              <w:rPr>
                <w:sz w:val="16"/>
                <w:szCs w:val="16"/>
              </w:rPr>
              <w:t>2) 1999</w:t>
            </w:r>
          </w:p>
        </w:tc>
        <w:tc>
          <w:tcPr>
            <w:tcW w:w="992"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83, 1999</w:t>
            </w:r>
          </w:p>
        </w:tc>
        <w:tc>
          <w:tcPr>
            <w:tcW w:w="1134"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8</w:t>
            </w:r>
            <w:r w:rsidR="00926F11" w:rsidRPr="006224D3">
              <w:rPr>
                <w:sz w:val="16"/>
                <w:szCs w:val="16"/>
              </w:rPr>
              <w:t> </w:t>
            </w:r>
            <w:r w:rsidRPr="006224D3">
              <w:rPr>
                <w:sz w:val="16"/>
                <w:szCs w:val="16"/>
              </w:rPr>
              <w:t>July 1999</w:t>
            </w:r>
          </w:p>
        </w:tc>
        <w:tc>
          <w:tcPr>
            <w:tcW w:w="1704" w:type="dxa"/>
            <w:tcBorders>
              <w:top w:val="single" w:sz="4" w:space="0" w:color="auto"/>
              <w:bottom w:val="single" w:sz="4" w:space="0" w:color="auto"/>
            </w:tcBorders>
            <w:shd w:val="clear" w:color="auto" w:fill="auto"/>
          </w:tcPr>
          <w:p w:rsidR="00B4225B" w:rsidRPr="006224D3" w:rsidRDefault="000D491B" w:rsidP="00796A6B">
            <w:pPr>
              <w:pStyle w:val="Tabletext"/>
              <w:rPr>
                <w:sz w:val="16"/>
                <w:szCs w:val="16"/>
              </w:rPr>
            </w:pPr>
            <w:r w:rsidRPr="006224D3">
              <w:rPr>
                <w:sz w:val="16"/>
                <w:szCs w:val="16"/>
              </w:rPr>
              <w:t>Sch</w:t>
            </w:r>
            <w:r w:rsidR="003C0D6A" w:rsidRPr="006224D3">
              <w:rPr>
                <w:sz w:val="16"/>
                <w:szCs w:val="16"/>
              </w:rPr>
              <w:t> </w:t>
            </w:r>
            <w:r w:rsidR="00B4225B" w:rsidRPr="006224D3">
              <w:rPr>
                <w:sz w:val="16"/>
                <w:szCs w:val="16"/>
              </w:rPr>
              <w:t>4: 1</w:t>
            </w:r>
            <w:r w:rsidR="00926F11" w:rsidRPr="006224D3">
              <w:rPr>
                <w:sz w:val="16"/>
                <w:szCs w:val="16"/>
              </w:rPr>
              <w:t> </w:t>
            </w:r>
            <w:r w:rsidR="00B4225B" w:rsidRPr="006224D3">
              <w:rPr>
                <w:sz w:val="16"/>
                <w:szCs w:val="16"/>
              </w:rPr>
              <w:t xml:space="preserve">July 2000 </w:t>
            </w:r>
            <w:r w:rsidR="00796A6B" w:rsidRPr="006224D3">
              <w:rPr>
                <w:sz w:val="16"/>
                <w:szCs w:val="16"/>
              </w:rPr>
              <w:t>(s 2(2))</w:t>
            </w:r>
          </w:p>
        </w:tc>
        <w:tc>
          <w:tcPr>
            <w:tcW w:w="1417"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w:t>
            </w:r>
          </w:p>
        </w:tc>
      </w:tr>
      <w:tr w:rsidR="00B4225B" w:rsidRPr="006224D3" w:rsidTr="00923187">
        <w:trPr>
          <w:cantSplit/>
        </w:trPr>
        <w:tc>
          <w:tcPr>
            <w:tcW w:w="1838"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Public Employment (Consequential and Transitional) Amendment Act 1999</w:t>
            </w:r>
          </w:p>
        </w:tc>
        <w:tc>
          <w:tcPr>
            <w:tcW w:w="992"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146, 1999</w:t>
            </w:r>
          </w:p>
        </w:tc>
        <w:tc>
          <w:tcPr>
            <w:tcW w:w="1134"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11 Nov 1999</w:t>
            </w:r>
          </w:p>
        </w:tc>
        <w:tc>
          <w:tcPr>
            <w:tcW w:w="1704" w:type="dxa"/>
            <w:tcBorders>
              <w:top w:val="single" w:sz="4" w:space="0" w:color="auto"/>
              <w:bottom w:val="single" w:sz="4" w:space="0" w:color="auto"/>
            </w:tcBorders>
            <w:shd w:val="clear" w:color="auto" w:fill="auto"/>
          </w:tcPr>
          <w:p w:rsidR="00B4225B" w:rsidRPr="006224D3" w:rsidRDefault="000D491B" w:rsidP="00F223B4">
            <w:pPr>
              <w:pStyle w:val="Tabletext"/>
              <w:rPr>
                <w:sz w:val="16"/>
                <w:szCs w:val="16"/>
              </w:rPr>
            </w:pPr>
            <w:r w:rsidRPr="006224D3">
              <w:rPr>
                <w:sz w:val="16"/>
                <w:szCs w:val="16"/>
              </w:rPr>
              <w:t>Sch</w:t>
            </w:r>
            <w:r w:rsidR="003C0D6A" w:rsidRPr="006224D3">
              <w:rPr>
                <w:sz w:val="16"/>
                <w:szCs w:val="16"/>
              </w:rPr>
              <w:t> </w:t>
            </w:r>
            <w:r w:rsidR="00B4225B" w:rsidRPr="006224D3">
              <w:rPr>
                <w:sz w:val="16"/>
                <w:szCs w:val="16"/>
              </w:rPr>
              <w:t>1 (items</w:t>
            </w:r>
            <w:r w:rsidR="00926F11" w:rsidRPr="006224D3">
              <w:rPr>
                <w:sz w:val="16"/>
                <w:szCs w:val="16"/>
              </w:rPr>
              <w:t> </w:t>
            </w:r>
            <w:r w:rsidR="00B4225B" w:rsidRPr="006224D3">
              <w:rPr>
                <w:sz w:val="16"/>
                <w:szCs w:val="16"/>
              </w:rPr>
              <w:t xml:space="preserve">285, 286): 5 Dec 1999 </w:t>
            </w:r>
            <w:r w:rsidR="00F223B4" w:rsidRPr="006224D3">
              <w:rPr>
                <w:sz w:val="16"/>
                <w:szCs w:val="16"/>
              </w:rPr>
              <w:t>(s 2(1), (2))</w:t>
            </w:r>
          </w:p>
        </w:tc>
        <w:tc>
          <w:tcPr>
            <w:tcW w:w="1417"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w:t>
            </w:r>
          </w:p>
        </w:tc>
      </w:tr>
      <w:tr w:rsidR="00B4225B" w:rsidRPr="006224D3" w:rsidTr="00923187">
        <w:trPr>
          <w:cantSplit/>
        </w:trPr>
        <w:tc>
          <w:tcPr>
            <w:tcW w:w="1838"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Federal Magistrates (Consequential Amendments) Act 1999</w:t>
            </w:r>
          </w:p>
        </w:tc>
        <w:tc>
          <w:tcPr>
            <w:tcW w:w="992"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194, 1999</w:t>
            </w:r>
          </w:p>
        </w:tc>
        <w:tc>
          <w:tcPr>
            <w:tcW w:w="1134"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23 Dec 1999</w:t>
            </w:r>
          </w:p>
        </w:tc>
        <w:tc>
          <w:tcPr>
            <w:tcW w:w="1704" w:type="dxa"/>
            <w:tcBorders>
              <w:top w:val="single" w:sz="4" w:space="0" w:color="auto"/>
              <w:bottom w:val="single" w:sz="4" w:space="0" w:color="auto"/>
            </w:tcBorders>
            <w:shd w:val="clear" w:color="auto" w:fill="auto"/>
          </w:tcPr>
          <w:p w:rsidR="00B4225B" w:rsidRPr="006224D3" w:rsidRDefault="000D491B" w:rsidP="00ED184E">
            <w:pPr>
              <w:pStyle w:val="Tabletext"/>
              <w:rPr>
                <w:sz w:val="16"/>
                <w:szCs w:val="16"/>
              </w:rPr>
            </w:pPr>
            <w:r w:rsidRPr="006224D3">
              <w:rPr>
                <w:sz w:val="16"/>
                <w:szCs w:val="16"/>
              </w:rPr>
              <w:t>Sch</w:t>
            </w:r>
            <w:r w:rsidR="003C0D6A" w:rsidRPr="006224D3">
              <w:rPr>
                <w:sz w:val="16"/>
                <w:szCs w:val="16"/>
              </w:rPr>
              <w:t> </w:t>
            </w:r>
            <w:r w:rsidR="00B4225B" w:rsidRPr="006224D3">
              <w:rPr>
                <w:sz w:val="16"/>
                <w:szCs w:val="16"/>
              </w:rPr>
              <w:t xml:space="preserve">8: 23 Dec 1999 </w:t>
            </w:r>
            <w:r w:rsidR="00ED184E" w:rsidRPr="006224D3">
              <w:rPr>
                <w:sz w:val="16"/>
                <w:szCs w:val="16"/>
              </w:rPr>
              <w:t>(s 2(1))</w:t>
            </w:r>
          </w:p>
        </w:tc>
        <w:tc>
          <w:tcPr>
            <w:tcW w:w="1417"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w:t>
            </w:r>
          </w:p>
        </w:tc>
      </w:tr>
      <w:tr w:rsidR="00B4225B" w:rsidRPr="006224D3" w:rsidTr="00923187">
        <w:trPr>
          <w:cantSplit/>
        </w:trPr>
        <w:tc>
          <w:tcPr>
            <w:tcW w:w="1838"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bookmarkStart w:id="405" w:name="CU_20479081"/>
            <w:bookmarkEnd w:id="405"/>
            <w:r w:rsidRPr="006224D3">
              <w:rPr>
                <w:sz w:val="16"/>
                <w:szCs w:val="16"/>
              </w:rPr>
              <w:t>A New Tax System (Family Assistance and Related Measures) Act 2000</w:t>
            </w:r>
          </w:p>
        </w:tc>
        <w:tc>
          <w:tcPr>
            <w:tcW w:w="992"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45, 2000</w:t>
            </w:r>
          </w:p>
        </w:tc>
        <w:tc>
          <w:tcPr>
            <w:tcW w:w="1134"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3</w:t>
            </w:r>
            <w:r w:rsidR="00926F11" w:rsidRPr="006224D3">
              <w:rPr>
                <w:sz w:val="16"/>
                <w:szCs w:val="16"/>
              </w:rPr>
              <w:t> </w:t>
            </w:r>
            <w:r w:rsidRPr="006224D3">
              <w:rPr>
                <w:sz w:val="16"/>
                <w:szCs w:val="16"/>
              </w:rPr>
              <w:t>May 2000</w:t>
            </w:r>
          </w:p>
        </w:tc>
        <w:tc>
          <w:tcPr>
            <w:tcW w:w="1704" w:type="dxa"/>
            <w:tcBorders>
              <w:top w:val="single" w:sz="4" w:space="0" w:color="auto"/>
              <w:bottom w:val="single" w:sz="4" w:space="0" w:color="auto"/>
            </w:tcBorders>
            <w:shd w:val="clear" w:color="auto" w:fill="auto"/>
          </w:tcPr>
          <w:p w:rsidR="00B4225B" w:rsidRPr="006224D3" w:rsidRDefault="000D491B" w:rsidP="00CA654F">
            <w:pPr>
              <w:pStyle w:val="Tabletext"/>
              <w:rPr>
                <w:sz w:val="16"/>
                <w:szCs w:val="16"/>
              </w:rPr>
            </w:pPr>
            <w:r w:rsidRPr="006224D3">
              <w:rPr>
                <w:sz w:val="16"/>
                <w:szCs w:val="16"/>
              </w:rPr>
              <w:t>Sch</w:t>
            </w:r>
            <w:r w:rsidR="003C0D6A" w:rsidRPr="006224D3">
              <w:rPr>
                <w:sz w:val="16"/>
                <w:szCs w:val="16"/>
              </w:rPr>
              <w:t> </w:t>
            </w:r>
            <w:r w:rsidR="00B4225B" w:rsidRPr="006224D3">
              <w:rPr>
                <w:sz w:val="16"/>
                <w:szCs w:val="16"/>
              </w:rPr>
              <w:t>4 (items</w:t>
            </w:r>
            <w:r w:rsidR="00926F11" w:rsidRPr="006224D3">
              <w:rPr>
                <w:sz w:val="16"/>
                <w:szCs w:val="16"/>
              </w:rPr>
              <w:t> </w:t>
            </w:r>
            <w:r w:rsidR="00B4225B" w:rsidRPr="006224D3">
              <w:rPr>
                <w:sz w:val="16"/>
                <w:szCs w:val="16"/>
              </w:rPr>
              <w:t xml:space="preserve">2–9), </w:t>
            </w:r>
            <w:r w:rsidRPr="006224D3">
              <w:rPr>
                <w:sz w:val="16"/>
                <w:szCs w:val="16"/>
              </w:rPr>
              <w:t>Sch</w:t>
            </w:r>
            <w:r w:rsidR="003C0D6A" w:rsidRPr="006224D3">
              <w:rPr>
                <w:sz w:val="16"/>
                <w:szCs w:val="16"/>
              </w:rPr>
              <w:t> </w:t>
            </w:r>
            <w:r w:rsidR="00B4225B" w:rsidRPr="006224D3">
              <w:rPr>
                <w:sz w:val="16"/>
                <w:szCs w:val="16"/>
              </w:rPr>
              <w:t xml:space="preserve">5 and 6: </w:t>
            </w:r>
            <w:r w:rsidR="00CA654F" w:rsidRPr="006224D3">
              <w:rPr>
                <w:sz w:val="16"/>
                <w:szCs w:val="16"/>
              </w:rPr>
              <w:t>1</w:t>
            </w:r>
            <w:r w:rsidR="00926F11" w:rsidRPr="006224D3">
              <w:rPr>
                <w:sz w:val="16"/>
                <w:szCs w:val="16"/>
              </w:rPr>
              <w:t> </w:t>
            </w:r>
            <w:r w:rsidR="00CA654F" w:rsidRPr="006224D3">
              <w:rPr>
                <w:sz w:val="16"/>
                <w:szCs w:val="16"/>
              </w:rPr>
              <w:t>July 2000 (s 2(4), (8))</w:t>
            </w:r>
          </w:p>
        </w:tc>
        <w:tc>
          <w:tcPr>
            <w:tcW w:w="1417"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Sch 5 and Sch 6</w:t>
            </w:r>
          </w:p>
        </w:tc>
      </w:tr>
      <w:tr w:rsidR="00B4225B" w:rsidRPr="006224D3" w:rsidTr="00923187">
        <w:trPr>
          <w:cantSplit/>
        </w:trPr>
        <w:tc>
          <w:tcPr>
            <w:tcW w:w="1838"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Child Support Legislation Amendment Act 2000</w:t>
            </w:r>
          </w:p>
        </w:tc>
        <w:tc>
          <w:tcPr>
            <w:tcW w:w="992"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49, 2000</w:t>
            </w:r>
          </w:p>
        </w:tc>
        <w:tc>
          <w:tcPr>
            <w:tcW w:w="1134"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3</w:t>
            </w:r>
            <w:r w:rsidR="00926F11" w:rsidRPr="006224D3">
              <w:rPr>
                <w:sz w:val="16"/>
                <w:szCs w:val="16"/>
              </w:rPr>
              <w:t> </w:t>
            </w:r>
            <w:r w:rsidRPr="006224D3">
              <w:rPr>
                <w:sz w:val="16"/>
                <w:szCs w:val="16"/>
              </w:rPr>
              <w:t>May 2000</w:t>
            </w:r>
          </w:p>
        </w:tc>
        <w:tc>
          <w:tcPr>
            <w:tcW w:w="1704" w:type="dxa"/>
            <w:tcBorders>
              <w:top w:val="single" w:sz="4" w:space="0" w:color="auto"/>
              <w:bottom w:val="single" w:sz="4" w:space="0" w:color="auto"/>
            </w:tcBorders>
            <w:shd w:val="clear" w:color="auto" w:fill="auto"/>
          </w:tcPr>
          <w:p w:rsidR="00B4225B" w:rsidRPr="006224D3" w:rsidRDefault="009E6623" w:rsidP="009E6623">
            <w:pPr>
              <w:pStyle w:val="Tabletext"/>
              <w:rPr>
                <w:sz w:val="16"/>
                <w:szCs w:val="16"/>
              </w:rPr>
            </w:pPr>
            <w:r w:rsidRPr="006224D3">
              <w:rPr>
                <w:sz w:val="16"/>
                <w:szCs w:val="16"/>
              </w:rPr>
              <w:t>Sch 1 (</w:t>
            </w:r>
            <w:r w:rsidR="00CE39FD">
              <w:rPr>
                <w:sz w:val="16"/>
                <w:szCs w:val="16"/>
              </w:rPr>
              <w:t>items 1</w:t>
            </w:r>
            <w:r w:rsidRPr="006224D3">
              <w:rPr>
                <w:sz w:val="16"/>
                <w:szCs w:val="16"/>
              </w:rPr>
              <w:t xml:space="preserve">, 2): </w:t>
            </w:r>
            <w:r w:rsidR="00B4225B" w:rsidRPr="006224D3">
              <w:rPr>
                <w:sz w:val="16"/>
                <w:szCs w:val="16"/>
              </w:rPr>
              <w:t>3</w:t>
            </w:r>
            <w:r w:rsidR="00926F11" w:rsidRPr="006224D3">
              <w:rPr>
                <w:sz w:val="16"/>
                <w:szCs w:val="16"/>
              </w:rPr>
              <w:t> </w:t>
            </w:r>
            <w:r w:rsidR="00B4225B" w:rsidRPr="006224D3">
              <w:rPr>
                <w:sz w:val="16"/>
                <w:szCs w:val="16"/>
              </w:rPr>
              <w:t>May 2000</w:t>
            </w:r>
            <w:r w:rsidRPr="006224D3">
              <w:rPr>
                <w:sz w:val="16"/>
                <w:szCs w:val="16"/>
              </w:rPr>
              <w:t xml:space="preserve"> (s 2)</w:t>
            </w:r>
          </w:p>
        </w:tc>
        <w:tc>
          <w:tcPr>
            <w:tcW w:w="1417"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w:t>
            </w:r>
          </w:p>
        </w:tc>
      </w:tr>
      <w:tr w:rsidR="00B4225B" w:rsidRPr="006224D3" w:rsidTr="00923187">
        <w:trPr>
          <w:cantSplit/>
        </w:trPr>
        <w:tc>
          <w:tcPr>
            <w:tcW w:w="1838"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Family Law Amendment Act 2000</w:t>
            </w:r>
          </w:p>
        </w:tc>
        <w:tc>
          <w:tcPr>
            <w:tcW w:w="992"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143, 2000</w:t>
            </w:r>
          </w:p>
        </w:tc>
        <w:tc>
          <w:tcPr>
            <w:tcW w:w="1134"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29 Nov 2000</w:t>
            </w:r>
          </w:p>
        </w:tc>
        <w:tc>
          <w:tcPr>
            <w:tcW w:w="1704" w:type="dxa"/>
            <w:tcBorders>
              <w:top w:val="single" w:sz="4" w:space="0" w:color="auto"/>
              <w:bottom w:val="single" w:sz="4" w:space="0" w:color="auto"/>
            </w:tcBorders>
            <w:shd w:val="clear" w:color="auto" w:fill="auto"/>
          </w:tcPr>
          <w:p w:rsidR="00B4225B" w:rsidRPr="006224D3" w:rsidRDefault="000D491B" w:rsidP="00646532">
            <w:pPr>
              <w:pStyle w:val="Tabletext"/>
              <w:rPr>
                <w:sz w:val="16"/>
                <w:szCs w:val="16"/>
              </w:rPr>
            </w:pPr>
            <w:r w:rsidRPr="006224D3">
              <w:rPr>
                <w:sz w:val="16"/>
                <w:szCs w:val="16"/>
              </w:rPr>
              <w:t>Sch</w:t>
            </w:r>
            <w:r w:rsidR="003C0D6A" w:rsidRPr="006224D3">
              <w:rPr>
                <w:sz w:val="16"/>
                <w:szCs w:val="16"/>
              </w:rPr>
              <w:t> </w:t>
            </w:r>
            <w:r w:rsidR="00B4225B" w:rsidRPr="006224D3">
              <w:rPr>
                <w:sz w:val="16"/>
                <w:szCs w:val="16"/>
              </w:rPr>
              <w:t>3 (</w:t>
            </w:r>
            <w:r w:rsidR="00CE39FD">
              <w:rPr>
                <w:sz w:val="16"/>
                <w:szCs w:val="16"/>
              </w:rPr>
              <w:t>items 1</w:t>
            </w:r>
            <w:r w:rsidR="00B4225B" w:rsidRPr="006224D3">
              <w:rPr>
                <w:sz w:val="16"/>
                <w:szCs w:val="16"/>
              </w:rPr>
              <w:t xml:space="preserve">–4, 4A, 4B): 27 Dec 2000 </w:t>
            </w:r>
            <w:r w:rsidR="00646532" w:rsidRPr="006224D3">
              <w:rPr>
                <w:sz w:val="16"/>
                <w:szCs w:val="16"/>
              </w:rPr>
              <w:t>(s 2(1))</w:t>
            </w:r>
          </w:p>
        </w:tc>
        <w:tc>
          <w:tcPr>
            <w:tcW w:w="1417"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w:t>
            </w:r>
          </w:p>
        </w:tc>
      </w:tr>
      <w:tr w:rsidR="00B4225B" w:rsidRPr="006224D3" w:rsidTr="00923187">
        <w:trPr>
          <w:cantSplit/>
        </w:trPr>
        <w:tc>
          <w:tcPr>
            <w:tcW w:w="1838"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Child Support Legislation Amendment Act 2001</w:t>
            </w:r>
          </w:p>
        </w:tc>
        <w:tc>
          <w:tcPr>
            <w:tcW w:w="992"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75, 2001</w:t>
            </w:r>
          </w:p>
        </w:tc>
        <w:tc>
          <w:tcPr>
            <w:tcW w:w="1134"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30</w:t>
            </w:r>
            <w:r w:rsidR="00926F11" w:rsidRPr="006224D3">
              <w:rPr>
                <w:sz w:val="16"/>
                <w:szCs w:val="16"/>
              </w:rPr>
              <w:t> </w:t>
            </w:r>
            <w:r w:rsidRPr="006224D3">
              <w:rPr>
                <w:sz w:val="16"/>
                <w:szCs w:val="16"/>
              </w:rPr>
              <w:t>June 2001</w:t>
            </w:r>
          </w:p>
        </w:tc>
        <w:tc>
          <w:tcPr>
            <w:tcW w:w="1704" w:type="dxa"/>
            <w:tcBorders>
              <w:top w:val="single" w:sz="4" w:space="0" w:color="auto"/>
              <w:bottom w:val="single" w:sz="4" w:space="0" w:color="auto"/>
            </w:tcBorders>
            <w:shd w:val="clear" w:color="auto" w:fill="auto"/>
          </w:tcPr>
          <w:p w:rsidR="00B4225B" w:rsidRPr="006224D3" w:rsidRDefault="000D491B" w:rsidP="00E555A4">
            <w:pPr>
              <w:pStyle w:val="Tabletext"/>
              <w:rPr>
                <w:sz w:val="16"/>
                <w:szCs w:val="16"/>
              </w:rPr>
            </w:pPr>
            <w:r w:rsidRPr="006224D3">
              <w:rPr>
                <w:sz w:val="16"/>
                <w:szCs w:val="16"/>
              </w:rPr>
              <w:t>Sch</w:t>
            </w:r>
            <w:r w:rsidR="003C0D6A" w:rsidRPr="006224D3">
              <w:rPr>
                <w:sz w:val="16"/>
                <w:szCs w:val="16"/>
              </w:rPr>
              <w:t> </w:t>
            </w:r>
            <w:r w:rsidR="00B4225B" w:rsidRPr="006224D3">
              <w:rPr>
                <w:sz w:val="16"/>
                <w:szCs w:val="16"/>
              </w:rPr>
              <w:t xml:space="preserve">3, </w:t>
            </w:r>
            <w:r w:rsidR="00A2701A" w:rsidRPr="006224D3">
              <w:rPr>
                <w:sz w:val="16"/>
                <w:szCs w:val="16"/>
              </w:rPr>
              <w:t xml:space="preserve">Sch </w:t>
            </w:r>
            <w:r w:rsidR="00B4225B" w:rsidRPr="006224D3">
              <w:rPr>
                <w:sz w:val="16"/>
                <w:szCs w:val="16"/>
              </w:rPr>
              <w:t>5 (</w:t>
            </w:r>
            <w:r w:rsidR="00CE39FD">
              <w:rPr>
                <w:sz w:val="16"/>
                <w:szCs w:val="16"/>
              </w:rPr>
              <w:t>items 1</w:t>
            </w:r>
            <w:r w:rsidR="00B4225B" w:rsidRPr="006224D3">
              <w:rPr>
                <w:sz w:val="16"/>
                <w:szCs w:val="16"/>
              </w:rPr>
              <w:t xml:space="preserve">–35), </w:t>
            </w:r>
            <w:r w:rsidR="00A2701A" w:rsidRPr="006224D3">
              <w:rPr>
                <w:sz w:val="16"/>
                <w:szCs w:val="16"/>
              </w:rPr>
              <w:t xml:space="preserve">Sch </w:t>
            </w:r>
            <w:r w:rsidR="00B4225B" w:rsidRPr="006224D3">
              <w:rPr>
                <w:sz w:val="16"/>
                <w:szCs w:val="16"/>
              </w:rPr>
              <w:t xml:space="preserve">7, 9 and </w:t>
            </w:r>
            <w:r w:rsidR="00A2701A" w:rsidRPr="006224D3">
              <w:rPr>
                <w:sz w:val="16"/>
                <w:szCs w:val="16"/>
              </w:rPr>
              <w:t xml:space="preserve">Sch </w:t>
            </w:r>
            <w:r w:rsidR="00B4225B" w:rsidRPr="006224D3">
              <w:rPr>
                <w:sz w:val="16"/>
                <w:szCs w:val="16"/>
              </w:rPr>
              <w:t>10 (items</w:t>
            </w:r>
            <w:r w:rsidR="00926F11" w:rsidRPr="006224D3">
              <w:rPr>
                <w:sz w:val="16"/>
                <w:szCs w:val="16"/>
              </w:rPr>
              <w:t> </w:t>
            </w:r>
            <w:r w:rsidR="00B4225B" w:rsidRPr="006224D3">
              <w:rPr>
                <w:sz w:val="16"/>
                <w:szCs w:val="16"/>
              </w:rPr>
              <w:t xml:space="preserve">7–14, 19–22): </w:t>
            </w:r>
            <w:r w:rsidR="00A2701A" w:rsidRPr="006224D3">
              <w:rPr>
                <w:sz w:val="16"/>
                <w:szCs w:val="16"/>
              </w:rPr>
              <w:t>30</w:t>
            </w:r>
            <w:r w:rsidR="00926F11" w:rsidRPr="006224D3">
              <w:rPr>
                <w:sz w:val="16"/>
                <w:szCs w:val="16"/>
              </w:rPr>
              <w:t> </w:t>
            </w:r>
            <w:r w:rsidR="00A2701A" w:rsidRPr="006224D3">
              <w:rPr>
                <w:sz w:val="16"/>
                <w:szCs w:val="16"/>
              </w:rPr>
              <w:t>June 2001</w:t>
            </w:r>
            <w:r w:rsidR="00B4225B" w:rsidRPr="006224D3">
              <w:rPr>
                <w:sz w:val="16"/>
                <w:szCs w:val="16"/>
              </w:rPr>
              <w:t xml:space="preserve"> </w:t>
            </w:r>
            <w:r w:rsidR="00A2701A" w:rsidRPr="006224D3">
              <w:rPr>
                <w:sz w:val="16"/>
                <w:szCs w:val="16"/>
              </w:rPr>
              <w:t>(s 2(1))</w:t>
            </w:r>
            <w:r w:rsidR="00B4225B" w:rsidRPr="006224D3">
              <w:rPr>
                <w:sz w:val="16"/>
                <w:szCs w:val="16"/>
              </w:rPr>
              <w:br/>
            </w:r>
            <w:r w:rsidRPr="006224D3">
              <w:rPr>
                <w:sz w:val="16"/>
                <w:szCs w:val="16"/>
              </w:rPr>
              <w:t>Sch</w:t>
            </w:r>
            <w:r w:rsidR="003C0D6A" w:rsidRPr="006224D3">
              <w:rPr>
                <w:sz w:val="16"/>
                <w:szCs w:val="16"/>
              </w:rPr>
              <w:t> </w:t>
            </w:r>
            <w:r w:rsidR="00B4225B" w:rsidRPr="006224D3">
              <w:rPr>
                <w:sz w:val="16"/>
                <w:szCs w:val="16"/>
              </w:rPr>
              <w:t>10 (item</w:t>
            </w:r>
            <w:r w:rsidR="00926F11" w:rsidRPr="006224D3">
              <w:rPr>
                <w:sz w:val="16"/>
                <w:szCs w:val="16"/>
              </w:rPr>
              <w:t> </w:t>
            </w:r>
            <w:r w:rsidR="00B4225B" w:rsidRPr="006224D3">
              <w:rPr>
                <w:sz w:val="16"/>
                <w:szCs w:val="16"/>
              </w:rPr>
              <w:t xml:space="preserve">1): </w:t>
            </w:r>
            <w:r w:rsidR="008613DB" w:rsidRPr="006224D3">
              <w:rPr>
                <w:sz w:val="16"/>
                <w:szCs w:val="16"/>
              </w:rPr>
              <w:t>26 Sept 1998 (s 2(5))</w:t>
            </w:r>
            <w:r w:rsidR="00B4225B" w:rsidRPr="006224D3">
              <w:rPr>
                <w:sz w:val="16"/>
                <w:szCs w:val="16"/>
              </w:rPr>
              <w:br/>
            </w:r>
            <w:r w:rsidRPr="006224D3">
              <w:rPr>
                <w:sz w:val="16"/>
                <w:szCs w:val="16"/>
              </w:rPr>
              <w:t>Sch</w:t>
            </w:r>
            <w:r w:rsidR="003C0D6A" w:rsidRPr="006224D3">
              <w:rPr>
                <w:sz w:val="16"/>
                <w:szCs w:val="16"/>
              </w:rPr>
              <w:t> </w:t>
            </w:r>
            <w:r w:rsidR="00B4225B" w:rsidRPr="006224D3">
              <w:rPr>
                <w:sz w:val="16"/>
                <w:szCs w:val="16"/>
              </w:rPr>
              <w:t>10 (items</w:t>
            </w:r>
            <w:r w:rsidR="00926F11" w:rsidRPr="006224D3">
              <w:rPr>
                <w:sz w:val="16"/>
                <w:szCs w:val="16"/>
              </w:rPr>
              <w:t> </w:t>
            </w:r>
            <w:r w:rsidR="00B4225B" w:rsidRPr="006224D3">
              <w:rPr>
                <w:sz w:val="16"/>
                <w:szCs w:val="16"/>
              </w:rPr>
              <w:t>2, 6, 15–18</w:t>
            </w:r>
            <w:r w:rsidR="004F7882" w:rsidRPr="006224D3">
              <w:rPr>
                <w:sz w:val="16"/>
                <w:szCs w:val="16"/>
              </w:rPr>
              <w:t>, 23</w:t>
            </w:r>
            <w:r w:rsidR="00B4225B" w:rsidRPr="006224D3">
              <w:rPr>
                <w:sz w:val="16"/>
                <w:szCs w:val="16"/>
              </w:rPr>
              <w:t xml:space="preserve">): </w:t>
            </w:r>
            <w:r w:rsidR="008613DB" w:rsidRPr="006224D3">
              <w:rPr>
                <w:sz w:val="16"/>
                <w:szCs w:val="16"/>
              </w:rPr>
              <w:t>15 Dec 1998 (s 2(6), (8)</w:t>
            </w:r>
            <w:r w:rsidR="004F7882" w:rsidRPr="006224D3">
              <w:rPr>
                <w:sz w:val="16"/>
                <w:szCs w:val="16"/>
              </w:rPr>
              <w:t>, (9)</w:t>
            </w:r>
            <w:r w:rsidR="008613DB" w:rsidRPr="006224D3">
              <w:rPr>
                <w:sz w:val="16"/>
                <w:szCs w:val="16"/>
              </w:rPr>
              <w:t>)</w:t>
            </w:r>
            <w:r w:rsidR="00B4225B" w:rsidRPr="006224D3">
              <w:rPr>
                <w:sz w:val="16"/>
                <w:szCs w:val="16"/>
              </w:rPr>
              <w:br/>
            </w:r>
            <w:r w:rsidRPr="006224D3">
              <w:rPr>
                <w:sz w:val="16"/>
                <w:szCs w:val="16"/>
              </w:rPr>
              <w:t>Sch</w:t>
            </w:r>
            <w:r w:rsidR="003C0D6A" w:rsidRPr="006224D3">
              <w:rPr>
                <w:sz w:val="16"/>
                <w:szCs w:val="16"/>
              </w:rPr>
              <w:t> </w:t>
            </w:r>
            <w:r w:rsidR="00B4225B" w:rsidRPr="006224D3">
              <w:rPr>
                <w:sz w:val="16"/>
                <w:szCs w:val="16"/>
              </w:rPr>
              <w:t>10 (items</w:t>
            </w:r>
            <w:r w:rsidR="00926F11" w:rsidRPr="006224D3">
              <w:rPr>
                <w:sz w:val="16"/>
                <w:szCs w:val="16"/>
              </w:rPr>
              <w:t> </w:t>
            </w:r>
            <w:r w:rsidR="00B4225B" w:rsidRPr="006224D3">
              <w:rPr>
                <w:sz w:val="16"/>
                <w:szCs w:val="16"/>
              </w:rPr>
              <w:t xml:space="preserve">3–5): </w:t>
            </w:r>
            <w:r w:rsidR="008613DB" w:rsidRPr="006224D3">
              <w:rPr>
                <w:sz w:val="16"/>
                <w:szCs w:val="16"/>
              </w:rPr>
              <w:t>1</w:t>
            </w:r>
            <w:r w:rsidR="00926F11" w:rsidRPr="006224D3">
              <w:rPr>
                <w:sz w:val="16"/>
                <w:szCs w:val="16"/>
              </w:rPr>
              <w:t> </w:t>
            </w:r>
            <w:r w:rsidR="008613DB" w:rsidRPr="006224D3">
              <w:rPr>
                <w:sz w:val="16"/>
                <w:szCs w:val="16"/>
              </w:rPr>
              <w:t>July 2000 (s 2(7))</w:t>
            </w:r>
          </w:p>
        </w:tc>
        <w:tc>
          <w:tcPr>
            <w:tcW w:w="1417"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w:t>
            </w:r>
          </w:p>
        </w:tc>
      </w:tr>
      <w:tr w:rsidR="00B4225B" w:rsidRPr="006224D3" w:rsidTr="00923187">
        <w:trPr>
          <w:cantSplit/>
        </w:trPr>
        <w:tc>
          <w:tcPr>
            <w:tcW w:w="1838"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Family and Community Services Legislation Amendment (Application of Criminal Code) Act 2001</w:t>
            </w:r>
          </w:p>
        </w:tc>
        <w:tc>
          <w:tcPr>
            <w:tcW w:w="992"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137, 2001</w:t>
            </w:r>
          </w:p>
        </w:tc>
        <w:tc>
          <w:tcPr>
            <w:tcW w:w="1134"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1 Oct 2001</w:t>
            </w:r>
          </w:p>
        </w:tc>
        <w:tc>
          <w:tcPr>
            <w:tcW w:w="1704" w:type="dxa"/>
            <w:tcBorders>
              <w:top w:val="single" w:sz="4" w:space="0" w:color="auto"/>
              <w:bottom w:val="single" w:sz="4" w:space="0" w:color="auto"/>
            </w:tcBorders>
            <w:shd w:val="clear" w:color="auto" w:fill="auto"/>
          </w:tcPr>
          <w:p w:rsidR="00B4225B" w:rsidRPr="006224D3" w:rsidRDefault="00C72C1F" w:rsidP="00C72C1F">
            <w:pPr>
              <w:pStyle w:val="Tabletext"/>
              <w:rPr>
                <w:sz w:val="16"/>
                <w:szCs w:val="16"/>
              </w:rPr>
            </w:pPr>
            <w:r w:rsidRPr="006224D3">
              <w:rPr>
                <w:sz w:val="16"/>
                <w:szCs w:val="16"/>
              </w:rPr>
              <w:t>s 4 and Sch 1 (item</w:t>
            </w:r>
            <w:r w:rsidR="00926F11" w:rsidRPr="006224D3">
              <w:rPr>
                <w:sz w:val="16"/>
                <w:szCs w:val="16"/>
              </w:rPr>
              <w:t> </w:t>
            </w:r>
            <w:r w:rsidRPr="006224D3">
              <w:rPr>
                <w:sz w:val="16"/>
                <w:szCs w:val="16"/>
              </w:rPr>
              <w:t xml:space="preserve">42–48): </w:t>
            </w:r>
            <w:r w:rsidR="00B4225B" w:rsidRPr="006224D3">
              <w:rPr>
                <w:sz w:val="16"/>
                <w:szCs w:val="16"/>
              </w:rPr>
              <w:t>2 Oct 2001</w:t>
            </w:r>
            <w:r w:rsidRPr="006224D3">
              <w:rPr>
                <w:sz w:val="16"/>
                <w:szCs w:val="16"/>
              </w:rPr>
              <w:t xml:space="preserve"> (s 2(1))</w:t>
            </w:r>
          </w:p>
        </w:tc>
        <w:tc>
          <w:tcPr>
            <w:tcW w:w="1417"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s 4</w:t>
            </w:r>
          </w:p>
        </w:tc>
      </w:tr>
      <w:tr w:rsidR="00B4225B" w:rsidRPr="006224D3" w:rsidTr="00923187">
        <w:trPr>
          <w:cantSplit/>
        </w:trPr>
        <w:tc>
          <w:tcPr>
            <w:tcW w:w="1838"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Tax Laws Amendment (Improvements to Self Assessment) Act (No</w:t>
            </w:r>
            <w:r w:rsidR="009A71E5" w:rsidRPr="006224D3">
              <w:rPr>
                <w:sz w:val="16"/>
                <w:szCs w:val="16"/>
              </w:rPr>
              <w:t>.</w:t>
            </w:r>
            <w:r w:rsidR="00926F11" w:rsidRPr="006224D3">
              <w:rPr>
                <w:sz w:val="16"/>
                <w:szCs w:val="16"/>
              </w:rPr>
              <w:t> </w:t>
            </w:r>
            <w:r w:rsidRPr="006224D3">
              <w:rPr>
                <w:sz w:val="16"/>
                <w:szCs w:val="16"/>
              </w:rPr>
              <w:t>2) 2005</w:t>
            </w:r>
          </w:p>
        </w:tc>
        <w:tc>
          <w:tcPr>
            <w:tcW w:w="992"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161, 2005</w:t>
            </w:r>
          </w:p>
        </w:tc>
        <w:tc>
          <w:tcPr>
            <w:tcW w:w="1134"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19 Dec 2005</w:t>
            </w:r>
          </w:p>
        </w:tc>
        <w:tc>
          <w:tcPr>
            <w:tcW w:w="1704" w:type="dxa"/>
            <w:tcBorders>
              <w:top w:val="single" w:sz="4" w:space="0" w:color="auto"/>
              <w:bottom w:val="single" w:sz="4" w:space="0" w:color="auto"/>
            </w:tcBorders>
            <w:shd w:val="clear" w:color="auto" w:fill="auto"/>
          </w:tcPr>
          <w:p w:rsidR="00B4225B" w:rsidRPr="006224D3" w:rsidRDefault="000D491B" w:rsidP="006C27C9">
            <w:pPr>
              <w:pStyle w:val="Tabletext"/>
              <w:rPr>
                <w:sz w:val="16"/>
                <w:szCs w:val="16"/>
              </w:rPr>
            </w:pPr>
            <w:r w:rsidRPr="006224D3">
              <w:rPr>
                <w:sz w:val="16"/>
                <w:szCs w:val="16"/>
              </w:rPr>
              <w:t>Sch</w:t>
            </w:r>
            <w:r w:rsidR="003C0D6A" w:rsidRPr="006224D3">
              <w:rPr>
                <w:sz w:val="16"/>
                <w:szCs w:val="16"/>
              </w:rPr>
              <w:t> </w:t>
            </w:r>
            <w:r w:rsidR="00B4225B" w:rsidRPr="006224D3">
              <w:rPr>
                <w:sz w:val="16"/>
                <w:szCs w:val="16"/>
              </w:rPr>
              <w:t>1 (items</w:t>
            </w:r>
            <w:r w:rsidR="00926F11" w:rsidRPr="006224D3">
              <w:rPr>
                <w:sz w:val="16"/>
                <w:szCs w:val="16"/>
              </w:rPr>
              <w:t> </w:t>
            </w:r>
            <w:r w:rsidR="00B4225B" w:rsidRPr="006224D3">
              <w:rPr>
                <w:sz w:val="16"/>
                <w:szCs w:val="16"/>
              </w:rPr>
              <w:t xml:space="preserve">60, 61): </w:t>
            </w:r>
            <w:r w:rsidR="00F07DAE" w:rsidRPr="006224D3">
              <w:rPr>
                <w:sz w:val="16"/>
                <w:szCs w:val="16"/>
              </w:rPr>
              <w:t>19 Dec 2005 (s 2)</w:t>
            </w:r>
          </w:p>
        </w:tc>
        <w:tc>
          <w:tcPr>
            <w:tcW w:w="1417"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Sch 1 (</w:t>
            </w:r>
            <w:r w:rsidR="00CE39FD">
              <w:rPr>
                <w:sz w:val="16"/>
                <w:szCs w:val="16"/>
              </w:rPr>
              <w:t>item 6</w:t>
            </w:r>
            <w:r w:rsidRPr="006224D3">
              <w:rPr>
                <w:sz w:val="16"/>
                <w:szCs w:val="16"/>
              </w:rPr>
              <w:t>1)</w:t>
            </w:r>
          </w:p>
        </w:tc>
      </w:tr>
      <w:tr w:rsidR="00B4225B" w:rsidRPr="006224D3" w:rsidTr="00923187">
        <w:trPr>
          <w:cantSplit/>
        </w:trPr>
        <w:tc>
          <w:tcPr>
            <w:tcW w:w="1838"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Jurisdiction of Courts (Family Law) Act 2006</w:t>
            </w:r>
          </w:p>
        </w:tc>
        <w:tc>
          <w:tcPr>
            <w:tcW w:w="992"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22, 2006</w:t>
            </w:r>
          </w:p>
        </w:tc>
        <w:tc>
          <w:tcPr>
            <w:tcW w:w="1134"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6 Apr 2006</w:t>
            </w:r>
          </w:p>
        </w:tc>
        <w:tc>
          <w:tcPr>
            <w:tcW w:w="1704" w:type="dxa"/>
            <w:tcBorders>
              <w:top w:val="single" w:sz="4" w:space="0" w:color="auto"/>
              <w:bottom w:val="single" w:sz="4" w:space="0" w:color="auto"/>
            </w:tcBorders>
            <w:shd w:val="clear" w:color="auto" w:fill="auto"/>
          </w:tcPr>
          <w:p w:rsidR="00B4225B" w:rsidRPr="006224D3" w:rsidRDefault="000D491B" w:rsidP="006C27C9">
            <w:pPr>
              <w:pStyle w:val="Tabletext"/>
              <w:rPr>
                <w:sz w:val="16"/>
                <w:szCs w:val="16"/>
              </w:rPr>
            </w:pPr>
            <w:r w:rsidRPr="006224D3">
              <w:rPr>
                <w:sz w:val="16"/>
                <w:szCs w:val="16"/>
              </w:rPr>
              <w:t>Sch</w:t>
            </w:r>
            <w:r w:rsidR="003C0D6A" w:rsidRPr="006224D3">
              <w:rPr>
                <w:sz w:val="16"/>
                <w:szCs w:val="16"/>
              </w:rPr>
              <w:t> </w:t>
            </w:r>
            <w:r w:rsidR="00B4225B" w:rsidRPr="006224D3">
              <w:rPr>
                <w:sz w:val="16"/>
                <w:szCs w:val="16"/>
              </w:rPr>
              <w:t>1 (</w:t>
            </w:r>
            <w:r w:rsidR="00CE39FD">
              <w:rPr>
                <w:sz w:val="16"/>
                <w:szCs w:val="16"/>
              </w:rPr>
              <w:t>items 1</w:t>
            </w:r>
            <w:r w:rsidR="00B4225B" w:rsidRPr="006224D3">
              <w:rPr>
                <w:sz w:val="16"/>
                <w:szCs w:val="16"/>
              </w:rPr>
              <w:t>–4): 1</w:t>
            </w:r>
            <w:r w:rsidR="00926F11" w:rsidRPr="006224D3">
              <w:rPr>
                <w:sz w:val="16"/>
                <w:szCs w:val="16"/>
              </w:rPr>
              <w:t> </w:t>
            </w:r>
            <w:r w:rsidR="00B4225B" w:rsidRPr="006224D3">
              <w:rPr>
                <w:sz w:val="16"/>
                <w:szCs w:val="16"/>
              </w:rPr>
              <w:t>July 2006</w:t>
            </w:r>
            <w:r w:rsidR="00DE3765" w:rsidRPr="006224D3">
              <w:rPr>
                <w:sz w:val="16"/>
                <w:szCs w:val="16"/>
              </w:rPr>
              <w:t xml:space="preserve"> (s 2(1) </w:t>
            </w:r>
            <w:r w:rsidR="00BA4856" w:rsidRPr="006224D3">
              <w:rPr>
                <w:sz w:val="16"/>
                <w:szCs w:val="16"/>
              </w:rPr>
              <w:t>item 2</w:t>
            </w:r>
            <w:r w:rsidR="00DE3765" w:rsidRPr="006224D3">
              <w:rPr>
                <w:sz w:val="16"/>
                <w:szCs w:val="16"/>
              </w:rPr>
              <w:t>)</w:t>
            </w:r>
          </w:p>
        </w:tc>
        <w:tc>
          <w:tcPr>
            <w:tcW w:w="1417"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w:t>
            </w:r>
          </w:p>
        </w:tc>
      </w:tr>
      <w:tr w:rsidR="00B4225B" w:rsidRPr="006224D3" w:rsidTr="00923187">
        <w:trPr>
          <w:cantSplit/>
        </w:trPr>
        <w:tc>
          <w:tcPr>
            <w:tcW w:w="1838" w:type="dxa"/>
            <w:tcBorders>
              <w:top w:val="single" w:sz="4" w:space="0" w:color="auto"/>
              <w:bottom w:val="nil"/>
            </w:tcBorders>
            <w:shd w:val="clear" w:color="auto" w:fill="auto"/>
          </w:tcPr>
          <w:p w:rsidR="00B4225B" w:rsidRPr="006224D3" w:rsidRDefault="00B4225B" w:rsidP="000B161D">
            <w:pPr>
              <w:pStyle w:val="Tabletext"/>
              <w:keepNext/>
              <w:rPr>
                <w:sz w:val="16"/>
                <w:szCs w:val="16"/>
              </w:rPr>
            </w:pPr>
            <w:r w:rsidRPr="006224D3">
              <w:rPr>
                <w:sz w:val="16"/>
                <w:szCs w:val="16"/>
              </w:rPr>
              <w:t>Family Law Amendment (Shared Parental Responsibility) Act 2006</w:t>
            </w:r>
          </w:p>
        </w:tc>
        <w:tc>
          <w:tcPr>
            <w:tcW w:w="992" w:type="dxa"/>
            <w:tcBorders>
              <w:top w:val="single" w:sz="4" w:space="0" w:color="auto"/>
              <w:bottom w:val="nil"/>
            </w:tcBorders>
            <w:shd w:val="clear" w:color="auto" w:fill="auto"/>
          </w:tcPr>
          <w:p w:rsidR="00B4225B" w:rsidRPr="006224D3" w:rsidRDefault="00B4225B" w:rsidP="000B161D">
            <w:pPr>
              <w:pStyle w:val="Tabletext"/>
              <w:keepNext/>
              <w:rPr>
                <w:sz w:val="16"/>
                <w:szCs w:val="16"/>
              </w:rPr>
            </w:pPr>
            <w:r w:rsidRPr="006224D3">
              <w:rPr>
                <w:sz w:val="16"/>
                <w:szCs w:val="16"/>
              </w:rPr>
              <w:t>46, 2006</w:t>
            </w:r>
          </w:p>
        </w:tc>
        <w:tc>
          <w:tcPr>
            <w:tcW w:w="1134" w:type="dxa"/>
            <w:tcBorders>
              <w:top w:val="single" w:sz="4" w:space="0" w:color="auto"/>
              <w:bottom w:val="nil"/>
            </w:tcBorders>
            <w:shd w:val="clear" w:color="auto" w:fill="auto"/>
          </w:tcPr>
          <w:p w:rsidR="00B4225B" w:rsidRPr="006224D3" w:rsidRDefault="00B4225B" w:rsidP="000B161D">
            <w:pPr>
              <w:pStyle w:val="Tabletext"/>
              <w:keepNext/>
              <w:rPr>
                <w:sz w:val="16"/>
                <w:szCs w:val="16"/>
              </w:rPr>
            </w:pPr>
            <w:r w:rsidRPr="006224D3">
              <w:rPr>
                <w:sz w:val="16"/>
                <w:szCs w:val="16"/>
              </w:rPr>
              <w:t>22</w:t>
            </w:r>
            <w:r w:rsidR="00926F11" w:rsidRPr="006224D3">
              <w:rPr>
                <w:sz w:val="16"/>
                <w:szCs w:val="16"/>
              </w:rPr>
              <w:t> </w:t>
            </w:r>
            <w:r w:rsidRPr="006224D3">
              <w:rPr>
                <w:sz w:val="16"/>
                <w:szCs w:val="16"/>
              </w:rPr>
              <w:t>May 2006</w:t>
            </w:r>
          </w:p>
        </w:tc>
        <w:tc>
          <w:tcPr>
            <w:tcW w:w="1704" w:type="dxa"/>
            <w:tcBorders>
              <w:top w:val="single" w:sz="4" w:space="0" w:color="auto"/>
              <w:bottom w:val="nil"/>
            </w:tcBorders>
            <w:shd w:val="clear" w:color="auto" w:fill="auto"/>
          </w:tcPr>
          <w:p w:rsidR="00B4225B" w:rsidRPr="006224D3" w:rsidRDefault="000D491B" w:rsidP="000B161D">
            <w:pPr>
              <w:pStyle w:val="Tabletext"/>
              <w:keepNext/>
              <w:rPr>
                <w:sz w:val="16"/>
                <w:szCs w:val="16"/>
              </w:rPr>
            </w:pPr>
            <w:r w:rsidRPr="006224D3">
              <w:rPr>
                <w:sz w:val="16"/>
                <w:szCs w:val="16"/>
              </w:rPr>
              <w:t>Sch</w:t>
            </w:r>
            <w:r w:rsidR="003C0D6A" w:rsidRPr="006224D3">
              <w:rPr>
                <w:sz w:val="16"/>
                <w:szCs w:val="16"/>
              </w:rPr>
              <w:t> </w:t>
            </w:r>
            <w:r w:rsidR="00B4225B" w:rsidRPr="006224D3">
              <w:rPr>
                <w:sz w:val="16"/>
                <w:szCs w:val="16"/>
              </w:rPr>
              <w:t>8 (items</w:t>
            </w:r>
            <w:r w:rsidR="00926F11" w:rsidRPr="006224D3">
              <w:rPr>
                <w:sz w:val="16"/>
                <w:szCs w:val="16"/>
              </w:rPr>
              <w:t> </w:t>
            </w:r>
            <w:r w:rsidR="00B4225B" w:rsidRPr="006224D3">
              <w:rPr>
                <w:sz w:val="16"/>
                <w:szCs w:val="16"/>
              </w:rPr>
              <w:t xml:space="preserve">5–39) and </w:t>
            </w:r>
            <w:r w:rsidRPr="006224D3">
              <w:rPr>
                <w:sz w:val="16"/>
                <w:szCs w:val="16"/>
              </w:rPr>
              <w:t>Sch</w:t>
            </w:r>
            <w:r w:rsidR="003C0D6A" w:rsidRPr="006224D3">
              <w:rPr>
                <w:sz w:val="16"/>
                <w:szCs w:val="16"/>
              </w:rPr>
              <w:t> </w:t>
            </w:r>
            <w:r w:rsidR="00B4225B" w:rsidRPr="006224D3">
              <w:rPr>
                <w:sz w:val="16"/>
                <w:szCs w:val="16"/>
              </w:rPr>
              <w:t>9 (item</w:t>
            </w:r>
            <w:r w:rsidR="00926F11" w:rsidRPr="006224D3">
              <w:rPr>
                <w:sz w:val="16"/>
                <w:szCs w:val="16"/>
              </w:rPr>
              <w:t> </w:t>
            </w:r>
            <w:r w:rsidR="00B4225B" w:rsidRPr="006224D3">
              <w:rPr>
                <w:sz w:val="16"/>
                <w:szCs w:val="16"/>
              </w:rPr>
              <w:t>3): 1</w:t>
            </w:r>
            <w:r w:rsidR="00926F11" w:rsidRPr="006224D3">
              <w:rPr>
                <w:sz w:val="16"/>
                <w:szCs w:val="16"/>
              </w:rPr>
              <w:t> </w:t>
            </w:r>
            <w:r w:rsidR="00B4225B" w:rsidRPr="006224D3">
              <w:rPr>
                <w:sz w:val="16"/>
                <w:szCs w:val="16"/>
              </w:rPr>
              <w:t xml:space="preserve">July 2006 </w:t>
            </w:r>
            <w:r w:rsidR="00456621" w:rsidRPr="006224D3">
              <w:rPr>
                <w:sz w:val="16"/>
                <w:szCs w:val="16"/>
              </w:rPr>
              <w:t>(s 2(1) items</w:t>
            </w:r>
            <w:r w:rsidR="00926F11" w:rsidRPr="006224D3">
              <w:rPr>
                <w:sz w:val="16"/>
                <w:szCs w:val="16"/>
              </w:rPr>
              <w:t> </w:t>
            </w:r>
            <w:r w:rsidR="00456621" w:rsidRPr="006224D3">
              <w:rPr>
                <w:sz w:val="16"/>
                <w:szCs w:val="16"/>
              </w:rPr>
              <w:t>9, 10)</w:t>
            </w:r>
          </w:p>
        </w:tc>
        <w:tc>
          <w:tcPr>
            <w:tcW w:w="1417" w:type="dxa"/>
            <w:tcBorders>
              <w:top w:val="single" w:sz="4" w:space="0" w:color="auto"/>
              <w:bottom w:val="nil"/>
            </w:tcBorders>
            <w:shd w:val="clear" w:color="auto" w:fill="auto"/>
          </w:tcPr>
          <w:p w:rsidR="00B4225B" w:rsidRPr="006224D3" w:rsidRDefault="00B4225B" w:rsidP="000B161D">
            <w:pPr>
              <w:pStyle w:val="Tabletext"/>
              <w:keepNext/>
              <w:rPr>
                <w:sz w:val="16"/>
                <w:szCs w:val="16"/>
              </w:rPr>
            </w:pPr>
            <w:r w:rsidRPr="006224D3">
              <w:rPr>
                <w:sz w:val="16"/>
                <w:szCs w:val="16"/>
              </w:rPr>
              <w:t>—</w:t>
            </w:r>
          </w:p>
        </w:tc>
      </w:tr>
      <w:tr w:rsidR="00B4225B" w:rsidRPr="006224D3" w:rsidTr="00923187">
        <w:trPr>
          <w:cantSplit/>
        </w:trPr>
        <w:tc>
          <w:tcPr>
            <w:tcW w:w="1838" w:type="dxa"/>
            <w:tcBorders>
              <w:top w:val="nil"/>
              <w:bottom w:val="nil"/>
            </w:tcBorders>
            <w:shd w:val="clear" w:color="auto" w:fill="auto"/>
          </w:tcPr>
          <w:p w:rsidR="00B4225B" w:rsidRPr="006224D3" w:rsidRDefault="00B4225B" w:rsidP="006C27C9">
            <w:pPr>
              <w:pStyle w:val="ENoteTTIndentHeading"/>
            </w:pPr>
            <w:r w:rsidRPr="006224D3">
              <w:t>as amended by</w:t>
            </w:r>
          </w:p>
        </w:tc>
        <w:tc>
          <w:tcPr>
            <w:tcW w:w="992" w:type="dxa"/>
            <w:tcBorders>
              <w:top w:val="nil"/>
              <w:bottom w:val="nil"/>
            </w:tcBorders>
            <w:shd w:val="clear" w:color="auto" w:fill="auto"/>
          </w:tcPr>
          <w:p w:rsidR="00B4225B" w:rsidRPr="006224D3" w:rsidRDefault="00B4225B" w:rsidP="006C27C9">
            <w:pPr>
              <w:pStyle w:val="Tabletext"/>
              <w:rPr>
                <w:sz w:val="16"/>
                <w:szCs w:val="16"/>
              </w:rPr>
            </w:pPr>
          </w:p>
        </w:tc>
        <w:tc>
          <w:tcPr>
            <w:tcW w:w="1134" w:type="dxa"/>
            <w:tcBorders>
              <w:top w:val="nil"/>
              <w:bottom w:val="nil"/>
            </w:tcBorders>
            <w:shd w:val="clear" w:color="auto" w:fill="auto"/>
          </w:tcPr>
          <w:p w:rsidR="00B4225B" w:rsidRPr="006224D3" w:rsidRDefault="00B4225B" w:rsidP="006C27C9">
            <w:pPr>
              <w:pStyle w:val="Tabletext"/>
              <w:rPr>
                <w:sz w:val="16"/>
                <w:szCs w:val="16"/>
              </w:rPr>
            </w:pPr>
          </w:p>
        </w:tc>
        <w:tc>
          <w:tcPr>
            <w:tcW w:w="1704" w:type="dxa"/>
            <w:tcBorders>
              <w:top w:val="nil"/>
              <w:bottom w:val="nil"/>
            </w:tcBorders>
            <w:shd w:val="clear" w:color="auto" w:fill="auto"/>
          </w:tcPr>
          <w:p w:rsidR="00B4225B" w:rsidRPr="006224D3" w:rsidRDefault="00B4225B" w:rsidP="006C27C9">
            <w:pPr>
              <w:pStyle w:val="Tabletext"/>
              <w:rPr>
                <w:sz w:val="16"/>
                <w:szCs w:val="16"/>
              </w:rPr>
            </w:pPr>
          </w:p>
        </w:tc>
        <w:tc>
          <w:tcPr>
            <w:tcW w:w="1417" w:type="dxa"/>
            <w:tcBorders>
              <w:top w:val="nil"/>
              <w:bottom w:val="nil"/>
            </w:tcBorders>
            <w:shd w:val="clear" w:color="auto" w:fill="auto"/>
          </w:tcPr>
          <w:p w:rsidR="00B4225B" w:rsidRPr="006224D3" w:rsidRDefault="00B4225B" w:rsidP="006C27C9">
            <w:pPr>
              <w:pStyle w:val="Tabletext"/>
              <w:rPr>
                <w:sz w:val="16"/>
                <w:szCs w:val="16"/>
              </w:rPr>
            </w:pPr>
          </w:p>
        </w:tc>
      </w:tr>
      <w:tr w:rsidR="00B4225B" w:rsidRPr="006224D3" w:rsidTr="00923187">
        <w:trPr>
          <w:cantSplit/>
        </w:trPr>
        <w:tc>
          <w:tcPr>
            <w:tcW w:w="1838" w:type="dxa"/>
            <w:tcBorders>
              <w:top w:val="nil"/>
              <w:bottom w:val="nil"/>
            </w:tcBorders>
            <w:shd w:val="clear" w:color="auto" w:fill="auto"/>
          </w:tcPr>
          <w:p w:rsidR="00B4225B" w:rsidRPr="006224D3" w:rsidRDefault="00B4225B" w:rsidP="006C27C9">
            <w:pPr>
              <w:pStyle w:val="ENoteTTi"/>
            </w:pPr>
            <w:r w:rsidRPr="006224D3">
              <w:t>Statute Law Revision Act 2007</w:t>
            </w:r>
          </w:p>
        </w:tc>
        <w:tc>
          <w:tcPr>
            <w:tcW w:w="992" w:type="dxa"/>
            <w:tcBorders>
              <w:top w:val="nil"/>
              <w:bottom w:val="nil"/>
            </w:tcBorders>
            <w:shd w:val="clear" w:color="auto" w:fill="auto"/>
          </w:tcPr>
          <w:p w:rsidR="00B4225B" w:rsidRPr="006224D3" w:rsidRDefault="00B4225B" w:rsidP="006C27C9">
            <w:pPr>
              <w:pStyle w:val="Tabletext"/>
              <w:rPr>
                <w:sz w:val="16"/>
                <w:szCs w:val="16"/>
              </w:rPr>
            </w:pPr>
            <w:r w:rsidRPr="006224D3">
              <w:rPr>
                <w:sz w:val="16"/>
                <w:szCs w:val="16"/>
              </w:rPr>
              <w:t>8, 2007</w:t>
            </w:r>
          </w:p>
        </w:tc>
        <w:tc>
          <w:tcPr>
            <w:tcW w:w="1134" w:type="dxa"/>
            <w:tcBorders>
              <w:top w:val="nil"/>
              <w:bottom w:val="nil"/>
            </w:tcBorders>
            <w:shd w:val="clear" w:color="auto" w:fill="auto"/>
          </w:tcPr>
          <w:p w:rsidR="00B4225B" w:rsidRPr="006224D3" w:rsidRDefault="00B4225B" w:rsidP="006C27C9">
            <w:pPr>
              <w:pStyle w:val="Tabletext"/>
              <w:rPr>
                <w:sz w:val="16"/>
                <w:szCs w:val="16"/>
              </w:rPr>
            </w:pPr>
            <w:r w:rsidRPr="006224D3">
              <w:rPr>
                <w:sz w:val="16"/>
                <w:szCs w:val="16"/>
              </w:rPr>
              <w:t>15 Mar 2007</w:t>
            </w:r>
          </w:p>
        </w:tc>
        <w:tc>
          <w:tcPr>
            <w:tcW w:w="1704" w:type="dxa"/>
            <w:tcBorders>
              <w:top w:val="nil"/>
              <w:bottom w:val="nil"/>
            </w:tcBorders>
            <w:shd w:val="clear" w:color="auto" w:fill="auto"/>
          </w:tcPr>
          <w:p w:rsidR="00B4225B" w:rsidRPr="006224D3" w:rsidRDefault="000D491B" w:rsidP="00084353">
            <w:pPr>
              <w:pStyle w:val="Tabletext"/>
              <w:rPr>
                <w:sz w:val="16"/>
                <w:szCs w:val="16"/>
              </w:rPr>
            </w:pPr>
            <w:r w:rsidRPr="006224D3">
              <w:rPr>
                <w:sz w:val="16"/>
                <w:szCs w:val="16"/>
              </w:rPr>
              <w:t>Sch</w:t>
            </w:r>
            <w:r w:rsidR="003C0D6A" w:rsidRPr="006224D3">
              <w:rPr>
                <w:sz w:val="16"/>
                <w:szCs w:val="16"/>
              </w:rPr>
              <w:t> </w:t>
            </w:r>
            <w:r w:rsidR="00B4225B" w:rsidRPr="006224D3">
              <w:rPr>
                <w:sz w:val="16"/>
                <w:szCs w:val="16"/>
              </w:rPr>
              <w:t>2 (items</w:t>
            </w:r>
            <w:r w:rsidR="00926F11" w:rsidRPr="006224D3">
              <w:rPr>
                <w:sz w:val="16"/>
                <w:szCs w:val="16"/>
              </w:rPr>
              <w:t> </w:t>
            </w:r>
            <w:r w:rsidR="00B4225B" w:rsidRPr="006224D3">
              <w:rPr>
                <w:sz w:val="16"/>
                <w:szCs w:val="16"/>
              </w:rPr>
              <w:t>8, 9):</w:t>
            </w:r>
            <w:r w:rsidR="00084353" w:rsidRPr="006224D3">
              <w:rPr>
                <w:sz w:val="16"/>
                <w:szCs w:val="16"/>
              </w:rPr>
              <w:t xml:space="preserve"> 1</w:t>
            </w:r>
            <w:r w:rsidR="00926F11" w:rsidRPr="006224D3">
              <w:rPr>
                <w:sz w:val="16"/>
                <w:szCs w:val="16"/>
              </w:rPr>
              <w:t> </w:t>
            </w:r>
            <w:r w:rsidR="00084353" w:rsidRPr="006224D3">
              <w:rPr>
                <w:sz w:val="16"/>
                <w:szCs w:val="16"/>
              </w:rPr>
              <w:t>July 2006 (s 2(1) items</w:t>
            </w:r>
            <w:r w:rsidR="00926F11" w:rsidRPr="006224D3">
              <w:rPr>
                <w:sz w:val="16"/>
                <w:szCs w:val="16"/>
              </w:rPr>
              <w:t> </w:t>
            </w:r>
            <w:r w:rsidR="00084353" w:rsidRPr="006224D3">
              <w:rPr>
                <w:sz w:val="16"/>
                <w:szCs w:val="16"/>
              </w:rPr>
              <w:t>33, 34)</w:t>
            </w:r>
          </w:p>
        </w:tc>
        <w:tc>
          <w:tcPr>
            <w:tcW w:w="1417" w:type="dxa"/>
            <w:tcBorders>
              <w:top w:val="nil"/>
              <w:bottom w:val="nil"/>
            </w:tcBorders>
            <w:shd w:val="clear" w:color="auto" w:fill="auto"/>
          </w:tcPr>
          <w:p w:rsidR="00B4225B" w:rsidRPr="006224D3" w:rsidRDefault="00B4225B" w:rsidP="006C27C9">
            <w:pPr>
              <w:pStyle w:val="Tabletext"/>
              <w:rPr>
                <w:sz w:val="16"/>
                <w:szCs w:val="16"/>
              </w:rPr>
            </w:pPr>
            <w:r w:rsidRPr="006224D3">
              <w:rPr>
                <w:sz w:val="16"/>
                <w:szCs w:val="16"/>
              </w:rPr>
              <w:t>—</w:t>
            </w:r>
          </w:p>
        </w:tc>
      </w:tr>
      <w:tr w:rsidR="00B4225B" w:rsidRPr="006224D3" w:rsidTr="00923187">
        <w:trPr>
          <w:cantSplit/>
        </w:trPr>
        <w:tc>
          <w:tcPr>
            <w:tcW w:w="1838" w:type="dxa"/>
            <w:tcBorders>
              <w:top w:val="nil"/>
              <w:bottom w:val="nil"/>
            </w:tcBorders>
            <w:shd w:val="clear" w:color="auto" w:fill="auto"/>
          </w:tcPr>
          <w:p w:rsidR="00B4225B" w:rsidRPr="006224D3" w:rsidRDefault="00B4225B" w:rsidP="006C27C9">
            <w:pPr>
              <w:pStyle w:val="ENoteTTIndentHeading"/>
              <w:ind w:left="313"/>
            </w:pPr>
            <w:r w:rsidRPr="006224D3">
              <w:t>as amended by</w:t>
            </w:r>
          </w:p>
        </w:tc>
        <w:tc>
          <w:tcPr>
            <w:tcW w:w="992" w:type="dxa"/>
            <w:tcBorders>
              <w:top w:val="nil"/>
              <w:bottom w:val="nil"/>
            </w:tcBorders>
            <w:shd w:val="clear" w:color="auto" w:fill="auto"/>
          </w:tcPr>
          <w:p w:rsidR="00B4225B" w:rsidRPr="006224D3" w:rsidRDefault="00B4225B" w:rsidP="006C27C9">
            <w:pPr>
              <w:pStyle w:val="Tabletext"/>
              <w:rPr>
                <w:sz w:val="16"/>
                <w:szCs w:val="16"/>
              </w:rPr>
            </w:pPr>
          </w:p>
        </w:tc>
        <w:tc>
          <w:tcPr>
            <w:tcW w:w="1134" w:type="dxa"/>
            <w:tcBorders>
              <w:top w:val="nil"/>
              <w:bottom w:val="nil"/>
            </w:tcBorders>
            <w:shd w:val="clear" w:color="auto" w:fill="auto"/>
          </w:tcPr>
          <w:p w:rsidR="00B4225B" w:rsidRPr="006224D3" w:rsidRDefault="00B4225B" w:rsidP="006C27C9">
            <w:pPr>
              <w:pStyle w:val="Tabletext"/>
              <w:rPr>
                <w:sz w:val="16"/>
                <w:szCs w:val="16"/>
              </w:rPr>
            </w:pPr>
          </w:p>
        </w:tc>
        <w:tc>
          <w:tcPr>
            <w:tcW w:w="1704" w:type="dxa"/>
            <w:tcBorders>
              <w:top w:val="nil"/>
              <w:bottom w:val="nil"/>
            </w:tcBorders>
            <w:shd w:val="clear" w:color="auto" w:fill="auto"/>
          </w:tcPr>
          <w:p w:rsidR="00B4225B" w:rsidRPr="006224D3" w:rsidRDefault="00B4225B" w:rsidP="006C27C9">
            <w:pPr>
              <w:pStyle w:val="Tabletext"/>
              <w:rPr>
                <w:sz w:val="16"/>
                <w:szCs w:val="16"/>
              </w:rPr>
            </w:pPr>
          </w:p>
        </w:tc>
        <w:tc>
          <w:tcPr>
            <w:tcW w:w="1417" w:type="dxa"/>
            <w:tcBorders>
              <w:top w:val="nil"/>
              <w:bottom w:val="nil"/>
            </w:tcBorders>
            <w:shd w:val="clear" w:color="auto" w:fill="auto"/>
          </w:tcPr>
          <w:p w:rsidR="00B4225B" w:rsidRPr="006224D3" w:rsidRDefault="00B4225B" w:rsidP="006C27C9">
            <w:pPr>
              <w:pStyle w:val="Tabletext"/>
              <w:rPr>
                <w:sz w:val="16"/>
                <w:szCs w:val="16"/>
              </w:rPr>
            </w:pPr>
          </w:p>
        </w:tc>
      </w:tr>
      <w:tr w:rsidR="00B4225B" w:rsidRPr="006224D3" w:rsidTr="00923187">
        <w:trPr>
          <w:cantSplit/>
        </w:trPr>
        <w:tc>
          <w:tcPr>
            <w:tcW w:w="1838" w:type="dxa"/>
            <w:tcBorders>
              <w:top w:val="nil"/>
              <w:bottom w:val="single" w:sz="4" w:space="0" w:color="auto"/>
            </w:tcBorders>
            <w:shd w:val="clear" w:color="auto" w:fill="auto"/>
          </w:tcPr>
          <w:p w:rsidR="00B4225B" w:rsidRPr="006224D3" w:rsidRDefault="00B4225B" w:rsidP="000B161D">
            <w:pPr>
              <w:pStyle w:val="ENoteTTi"/>
              <w:keepNext w:val="0"/>
              <w:ind w:left="313"/>
            </w:pPr>
            <w:r w:rsidRPr="006224D3">
              <w:t>Statute Law Revision Act 2008</w:t>
            </w:r>
          </w:p>
        </w:tc>
        <w:tc>
          <w:tcPr>
            <w:tcW w:w="992" w:type="dxa"/>
            <w:tcBorders>
              <w:top w:val="nil"/>
              <w:bottom w:val="single" w:sz="4" w:space="0" w:color="auto"/>
            </w:tcBorders>
            <w:shd w:val="clear" w:color="auto" w:fill="auto"/>
          </w:tcPr>
          <w:p w:rsidR="00B4225B" w:rsidRPr="006224D3" w:rsidRDefault="00B4225B" w:rsidP="000B161D">
            <w:pPr>
              <w:pStyle w:val="Tabletext"/>
              <w:rPr>
                <w:sz w:val="16"/>
                <w:szCs w:val="16"/>
              </w:rPr>
            </w:pPr>
            <w:r w:rsidRPr="006224D3">
              <w:rPr>
                <w:sz w:val="16"/>
                <w:szCs w:val="16"/>
              </w:rPr>
              <w:t>73, 2008</w:t>
            </w:r>
          </w:p>
        </w:tc>
        <w:tc>
          <w:tcPr>
            <w:tcW w:w="1134" w:type="dxa"/>
            <w:tcBorders>
              <w:top w:val="nil"/>
              <w:bottom w:val="single" w:sz="4" w:space="0" w:color="auto"/>
            </w:tcBorders>
            <w:shd w:val="clear" w:color="auto" w:fill="auto"/>
          </w:tcPr>
          <w:p w:rsidR="00B4225B" w:rsidRPr="006224D3" w:rsidRDefault="00B4225B" w:rsidP="000B161D">
            <w:pPr>
              <w:pStyle w:val="Tabletext"/>
              <w:rPr>
                <w:sz w:val="16"/>
                <w:szCs w:val="16"/>
              </w:rPr>
            </w:pPr>
            <w:r w:rsidRPr="006224D3">
              <w:rPr>
                <w:sz w:val="16"/>
                <w:szCs w:val="16"/>
              </w:rPr>
              <w:t>3</w:t>
            </w:r>
            <w:r w:rsidR="00926F11" w:rsidRPr="006224D3">
              <w:rPr>
                <w:sz w:val="16"/>
                <w:szCs w:val="16"/>
              </w:rPr>
              <w:t> </w:t>
            </w:r>
            <w:r w:rsidRPr="006224D3">
              <w:rPr>
                <w:sz w:val="16"/>
                <w:szCs w:val="16"/>
              </w:rPr>
              <w:t>July 2008</w:t>
            </w:r>
          </w:p>
        </w:tc>
        <w:tc>
          <w:tcPr>
            <w:tcW w:w="1704" w:type="dxa"/>
            <w:tcBorders>
              <w:top w:val="nil"/>
              <w:bottom w:val="single" w:sz="4" w:space="0" w:color="auto"/>
            </w:tcBorders>
            <w:shd w:val="clear" w:color="auto" w:fill="auto"/>
          </w:tcPr>
          <w:p w:rsidR="00B4225B" w:rsidRPr="006224D3" w:rsidRDefault="000D491B" w:rsidP="000B161D">
            <w:pPr>
              <w:pStyle w:val="Tabletext"/>
              <w:rPr>
                <w:sz w:val="16"/>
                <w:szCs w:val="16"/>
              </w:rPr>
            </w:pPr>
            <w:r w:rsidRPr="006224D3">
              <w:rPr>
                <w:sz w:val="16"/>
                <w:szCs w:val="16"/>
              </w:rPr>
              <w:t>Sch</w:t>
            </w:r>
            <w:r w:rsidR="003C0D6A" w:rsidRPr="006224D3">
              <w:rPr>
                <w:sz w:val="16"/>
                <w:szCs w:val="16"/>
              </w:rPr>
              <w:t> </w:t>
            </w:r>
            <w:r w:rsidR="00B4225B" w:rsidRPr="006224D3">
              <w:rPr>
                <w:sz w:val="16"/>
                <w:szCs w:val="16"/>
              </w:rPr>
              <w:t>2 (</w:t>
            </w:r>
            <w:r w:rsidR="00BA4856" w:rsidRPr="006224D3">
              <w:rPr>
                <w:sz w:val="16"/>
                <w:szCs w:val="16"/>
              </w:rPr>
              <w:t>item 2</w:t>
            </w:r>
            <w:r w:rsidR="00B4225B" w:rsidRPr="006224D3">
              <w:rPr>
                <w:sz w:val="16"/>
                <w:szCs w:val="16"/>
              </w:rPr>
              <w:t>6):</w:t>
            </w:r>
            <w:r w:rsidR="00084353" w:rsidRPr="006224D3">
              <w:rPr>
                <w:sz w:val="16"/>
                <w:szCs w:val="16"/>
              </w:rPr>
              <w:t xml:space="preserve"> 1</w:t>
            </w:r>
            <w:r w:rsidR="00926F11" w:rsidRPr="006224D3">
              <w:rPr>
                <w:sz w:val="16"/>
                <w:szCs w:val="16"/>
              </w:rPr>
              <w:t> </w:t>
            </w:r>
            <w:r w:rsidR="00084353" w:rsidRPr="006224D3">
              <w:rPr>
                <w:sz w:val="16"/>
                <w:szCs w:val="16"/>
              </w:rPr>
              <w:t xml:space="preserve">July 2006 (s 2(1) </w:t>
            </w:r>
            <w:r w:rsidR="00CE39FD">
              <w:rPr>
                <w:sz w:val="16"/>
                <w:szCs w:val="16"/>
              </w:rPr>
              <w:t>item 6</w:t>
            </w:r>
            <w:r w:rsidR="00084353" w:rsidRPr="006224D3">
              <w:rPr>
                <w:sz w:val="16"/>
                <w:szCs w:val="16"/>
              </w:rPr>
              <w:t>1)</w:t>
            </w:r>
          </w:p>
        </w:tc>
        <w:tc>
          <w:tcPr>
            <w:tcW w:w="1417" w:type="dxa"/>
            <w:tcBorders>
              <w:top w:val="nil"/>
              <w:bottom w:val="single" w:sz="4" w:space="0" w:color="auto"/>
            </w:tcBorders>
            <w:shd w:val="clear" w:color="auto" w:fill="auto"/>
          </w:tcPr>
          <w:p w:rsidR="00B4225B" w:rsidRPr="006224D3" w:rsidRDefault="00B4225B" w:rsidP="000B161D">
            <w:pPr>
              <w:pStyle w:val="Tabletext"/>
              <w:rPr>
                <w:sz w:val="16"/>
                <w:szCs w:val="16"/>
              </w:rPr>
            </w:pPr>
            <w:r w:rsidRPr="006224D3">
              <w:rPr>
                <w:sz w:val="16"/>
                <w:szCs w:val="16"/>
              </w:rPr>
              <w:t>—</w:t>
            </w:r>
          </w:p>
        </w:tc>
      </w:tr>
      <w:tr w:rsidR="00B4225B" w:rsidRPr="006224D3" w:rsidTr="00923187">
        <w:trPr>
          <w:cantSplit/>
        </w:trPr>
        <w:tc>
          <w:tcPr>
            <w:tcW w:w="1838" w:type="dxa"/>
            <w:tcBorders>
              <w:top w:val="single" w:sz="4" w:space="0" w:color="auto"/>
              <w:bottom w:val="nil"/>
            </w:tcBorders>
            <w:shd w:val="clear" w:color="auto" w:fill="auto"/>
          </w:tcPr>
          <w:p w:rsidR="00B4225B" w:rsidRPr="006224D3" w:rsidRDefault="00B4225B" w:rsidP="000B161D">
            <w:pPr>
              <w:pStyle w:val="Tabletext"/>
              <w:keepNext/>
              <w:rPr>
                <w:sz w:val="16"/>
                <w:szCs w:val="16"/>
              </w:rPr>
            </w:pPr>
            <w:r w:rsidRPr="006224D3">
              <w:rPr>
                <w:sz w:val="16"/>
                <w:szCs w:val="16"/>
              </w:rPr>
              <w:t>Child Support Legislation Amendment (Reform of the Child Support Scheme—Initial Measures) Act 2006</w:t>
            </w:r>
          </w:p>
        </w:tc>
        <w:tc>
          <w:tcPr>
            <w:tcW w:w="992" w:type="dxa"/>
            <w:tcBorders>
              <w:top w:val="single" w:sz="4" w:space="0" w:color="auto"/>
              <w:bottom w:val="nil"/>
            </w:tcBorders>
            <w:shd w:val="clear" w:color="auto" w:fill="auto"/>
          </w:tcPr>
          <w:p w:rsidR="00B4225B" w:rsidRPr="006224D3" w:rsidRDefault="00B4225B" w:rsidP="000B161D">
            <w:pPr>
              <w:pStyle w:val="Tabletext"/>
              <w:keepNext/>
              <w:rPr>
                <w:sz w:val="16"/>
                <w:szCs w:val="16"/>
              </w:rPr>
            </w:pPr>
            <w:r w:rsidRPr="006224D3">
              <w:rPr>
                <w:sz w:val="16"/>
                <w:szCs w:val="16"/>
              </w:rPr>
              <w:t>53, 2006</w:t>
            </w:r>
          </w:p>
        </w:tc>
        <w:tc>
          <w:tcPr>
            <w:tcW w:w="1134" w:type="dxa"/>
            <w:tcBorders>
              <w:top w:val="single" w:sz="4" w:space="0" w:color="auto"/>
              <w:bottom w:val="nil"/>
            </w:tcBorders>
            <w:shd w:val="clear" w:color="auto" w:fill="auto"/>
          </w:tcPr>
          <w:p w:rsidR="00B4225B" w:rsidRPr="006224D3" w:rsidRDefault="00B4225B" w:rsidP="000B161D">
            <w:pPr>
              <w:pStyle w:val="Tabletext"/>
              <w:keepNext/>
              <w:rPr>
                <w:sz w:val="16"/>
                <w:szCs w:val="16"/>
              </w:rPr>
            </w:pPr>
            <w:r w:rsidRPr="006224D3">
              <w:rPr>
                <w:sz w:val="16"/>
                <w:szCs w:val="16"/>
              </w:rPr>
              <w:t>15</w:t>
            </w:r>
            <w:r w:rsidR="00926F11" w:rsidRPr="006224D3">
              <w:rPr>
                <w:sz w:val="16"/>
                <w:szCs w:val="16"/>
              </w:rPr>
              <w:t> </w:t>
            </w:r>
            <w:r w:rsidRPr="006224D3">
              <w:rPr>
                <w:sz w:val="16"/>
                <w:szCs w:val="16"/>
              </w:rPr>
              <w:t>June 2006</w:t>
            </w:r>
          </w:p>
        </w:tc>
        <w:tc>
          <w:tcPr>
            <w:tcW w:w="1704" w:type="dxa"/>
            <w:tcBorders>
              <w:top w:val="single" w:sz="4" w:space="0" w:color="auto"/>
              <w:bottom w:val="nil"/>
            </w:tcBorders>
            <w:shd w:val="clear" w:color="auto" w:fill="auto"/>
          </w:tcPr>
          <w:p w:rsidR="00B4225B" w:rsidRPr="006224D3" w:rsidRDefault="00A10DC2" w:rsidP="000B161D">
            <w:pPr>
              <w:pStyle w:val="Tabletext"/>
              <w:keepNext/>
              <w:rPr>
                <w:sz w:val="16"/>
                <w:szCs w:val="16"/>
              </w:rPr>
            </w:pPr>
            <w:r w:rsidRPr="006224D3">
              <w:rPr>
                <w:sz w:val="16"/>
                <w:szCs w:val="16"/>
              </w:rPr>
              <w:t>s 4 and Sch 5 (</w:t>
            </w:r>
            <w:r w:rsidR="00CE39FD">
              <w:rPr>
                <w:sz w:val="16"/>
                <w:szCs w:val="16"/>
              </w:rPr>
              <w:t>items 1</w:t>
            </w:r>
            <w:r w:rsidRPr="006224D3">
              <w:rPr>
                <w:sz w:val="16"/>
                <w:szCs w:val="16"/>
              </w:rPr>
              <w:t>–8, 18–21): 15</w:t>
            </w:r>
            <w:r w:rsidR="00926F11" w:rsidRPr="006224D3">
              <w:rPr>
                <w:sz w:val="16"/>
                <w:szCs w:val="16"/>
              </w:rPr>
              <w:t> </w:t>
            </w:r>
            <w:r w:rsidRPr="006224D3">
              <w:rPr>
                <w:sz w:val="16"/>
                <w:szCs w:val="16"/>
              </w:rPr>
              <w:t xml:space="preserve">June 2006 (s 2(1) </w:t>
            </w:r>
            <w:r w:rsidR="00CE39FD">
              <w:rPr>
                <w:sz w:val="16"/>
                <w:szCs w:val="16"/>
              </w:rPr>
              <w:t>items 1</w:t>
            </w:r>
            <w:r w:rsidRPr="006224D3">
              <w:rPr>
                <w:sz w:val="16"/>
                <w:szCs w:val="16"/>
              </w:rPr>
              <w:t>, 9)</w:t>
            </w:r>
            <w:r w:rsidRPr="006224D3">
              <w:rPr>
                <w:sz w:val="16"/>
                <w:szCs w:val="16"/>
              </w:rPr>
              <w:br/>
              <w:t>Sch 1, Sch 2 (</w:t>
            </w:r>
            <w:r w:rsidR="00CE39FD">
              <w:rPr>
                <w:sz w:val="16"/>
                <w:szCs w:val="16"/>
              </w:rPr>
              <w:t>items 1</w:t>
            </w:r>
            <w:r w:rsidRPr="006224D3">
              <w:rPr>
                <w:sz w:val="16"/>
                <w:szCs w:val="16"/>
              </w:rPr>
              <w:t>–10, 13 and Sch 3: 1</w:t>
            </w:r>
            <w:r w:rsidR="00926F11" w:rsidRPr="006224D3">
              <w:rPr>
                <w:sz w:val="16"/>
                <w:szCs w:val="16"/>
              </w:rPr>
              <w:t> </w:t>
            </w:r>
            <w:r w:rsidRPr="006224D3">
              <w:rPr>
                <w:sz w:val="16"/>
                <w:szCs w:val="16"/>
              </w:rPr>
              <w:t>July 2006 (s 2(1) items</w:t>
            </w:r>
            <w:r w:rsidR="00926F11" w:rsidRPr="006224D3">
              <w:rPr>
                <w:sz w:val="16"/>
                <w:szCs w:val="16"/>
              </w:rPr>
              <w:t> </w:t>
            </w:r>
            <w:r w:rsidRPr="006224D3">
              <w:rPr>
                <w:sz w:val="16"/>
                <w:szCs w:val="16"/>
              </w:rPr>
              <w:t>2–4, 7, 8)</w:t>
            </w:r>
          </w:p>
        </w:tc>
        <w:tc>
          <w:tcPr>
            <w:tcW w:w="1417" w:type="dxa"/>
            <w:tcBorders>
              <w:top w:val="single" w:sz="4" w:space="0" w:color="auto"/>
              <w:bottom w:val="nil"/>
            </w:tcBorders>
            <w:shd w:val="clear" w:color="auto" w:fill="auto"/>
          </w:tcPr>
          <w:p w:rsidR="00B4225B" w:rsidRPr="006224D3" w:rsidRDefault="00B4225B" w:rsidP="000B161D">
            <w:pPr>
              <w:pStyle w:val="Tabletext"/>
              <w:keepNext/>
              <w:rPr>
                <w:sz w:val="16"/>
                <w:szCs w:val="16"/>
              </w:rPr>
            </w:pPr>
            <w:r w:rsidRPr="006224D3">
              <w:rPr>
                <w:sz w:val="16"/>
                <w:szCs w:val="16"/>
              </w:rPr>
              <w:t>s 4, Sch 1 (item</w:t>
            </w:r>
            <w:r w:rsidR="00926F11" w:rsidRPr="006224D3">
              <w:rPr>
                <w:sz w:val="16"/>
                <w:szCs w:val="16"/>
              </w:rPr>
              <w:t> </w:t>
            </w:r>
            <w:r w:rsidRPr="006224D3">
              <w:rPr>
                <w:sz w:val="16"/>
                <w:szCs w:val="16"/>
              </w:rPr>
              <w:t>11), Sch 2 (item</w:t>
            </w:r>
            <w:r w:rsidR="00926F11" w:rsidRPr="006224D3">
              <w:rPr>
                <w:sz w:val="16"/>
                <w:szCs w:val="16"/>
              </w:rPr>
              <w:t> </w:t>
            </w:r>
            <w:r w:rsidRPr="006224D3">
              <w:rPr>
                <w:sz w:val="16"/>
                <w:szCs w:val="16"/>
              </w:rPr>
              <w:t>13), Sch 3 (item</w:t>
            </w:r>
            <w:r w:rsidR="00926F11" w:rsidRPr="006224D3">
              <w:rPr>
                <w:sz w:val="16"/>
                <w:szCs w:val="16"/>
              </w:rPr>
              <w:t> </w:t>
            </w:r>
            <w:r w:rsidRPr="006224D3">
              <w:rPr>
                <w:sz w:val="16"/>
                <w:szCs w:val="16"/>
              </w:rPr>
              <w:t>18) and Sch 5 (</w:t>
            </w:r>
            <w:r w:rsidR="00CE39FD">
              <w:rPr>
                <w:sz w:val="16"/>
                <w:szCs w:val="16"/>
              </w:rPr>
              <w:t>items 1</w:t>
            </w:r>
            <w:r w:rsidRPr="006224D3">
              <w:rPr>
                <w:sz w:val="16"/>
                <w:szCs w:val="16"/>
              </w:rPr>
              <w:t>8</w:t>
            </w:r>
            <w:r w:rsidR="0048020B" w:rsidRPr="006224D3">
              <w:rPr>
                <w:sz w:val="16"/>
                <w:szCs w:val="16"/>
              </w:rPr>
              <w:t>–</w:t>
            </w:r>
            <w:r w:rsidRPr="006224D3">
              <w:rPr>
                <w:sz w:val="16"/>
                <w:szCs w:val="16"/>
              </w:rPr>
              <w:t>21)</w:t>
            </w:r>
          </w:p>
        </w:tc>
      </w:tr>
      <w:tr w:rsidR="00B4225B" w:rsidRPr="006224D3" w:rsidTr="00923187">
        <w:trPr>
          <w:cantSplit/>
        </w:trPr>
        <w:tc>
          <w:tcPr>
            <w:tcW w:w="1838" w:type="dxa"/>
            <w:tcBorders>
              <w:top w:val="nil"/>
              <w:bottom w:val="nil"/>
            </w:tcBorders>
            <w:shd w:val="clear" w:color="auto" w:fill="auto"/>
          </w:tcPr>
          <w:p w:rsidR="00B4225B" w:rsidRPr="006224D3" w:rsidRDefault="00B4225B" w:rsidP="006C27C9">
            <w:pPr>
              <w:pStyle w:val="ENoteTTIndentHeading"/>
            </w:pPr>
            <w:r w:rsidRPr="006224D3">
              <w:t>as amended by</w:t>
            </w:r>
          </w:p>
        </w:tc>
        <w:tc>
          <w:tcPr>
            <w:tcW w:w="992" w:type="dxa"/>
            <w:tcBorders>
              <w:top w:val="nil"/>
              <w:bottom w:val="nil"/>
            </w:tcBorders>
            <w:shd w:val="clear" w:color="auto" w:fill="auto"/>
          </w:tcPr>
          <w:p w:rsidR="00B4225B" w:rsidRPr="006224D3" w:rsidRDefault="00B4225B" w:rsidP="006C27C9">
            <w:pPr>
              <w:pStyle w:val="Tabletext"/>
              <w:rPr>
                <w:sz w:val="16"/>
                <w:szCs w:val="16"/>
              </w:rPr>
            </w:pPr>
          </w:p>
        </w:tc>
        <w:tc>
          <w:tcPr>
            <w:tcW w:w="1134" w:type="dxa"/>
            <w:tcBorders>
              <w:top w:val="nil"/>
              <w:bottom w:val="nil"/>
            </w:tcBorders>
            <w:shd w:val="clear" w:color="auto" w:fill="auto"/>
          </w:tcPr>
          <w:p w:rsidR="00B4225B" w:rsidRPr="006224D3" w:rsidRDefault="00B4225B" w:rsidP="006C27C9">
            <w:pPr>
              <w:pStyle w:val="Tabletext"/>
              <w:rPr>
                <w:sz w:val="16"/>
                <w:szCs w:val="16"/>
              </w:rPr>
            </w:pPr>
          </w:p>
        </w:tc>
        <w:tc>
          <w:tcPr>
            <w:tcW w:w="1704" w:type="dxa"/>
            <w:tcBorders>
              <w:top w:val="nil"/>
              <w:bottom w:val="nil"/>
            </w:tcBorders>
            <w:shd w:val="clear" w:color="auto" w:fill="auto"/>
          </w:tcPr>
          <w:p w:rsidR="00E555A4" w:rsidRPr="006224D3" w:rsidRDefault="00E555A4" w:rsidP="006C27C9">
            <w:pPr>
              <w:pStyle w:val="Tabletext"/>
              <w:rPr>
                <w:sz w:val="16"/>
                <w:szCs w:val="16"/>
              </w:rPr>
            </w:pPr>
          </w:p>
        </w:tc>
        <w:tc>
          <w:tcPr>
            <w:tcW w:w="1417" w:type="dxa"/>
            <w:tcBorders>
              <w:top w:val="nil"/>
              <w:bottom w:val="nil"/>
            </w:tcBorders>
            <w:shd w:val="clear" w:color="auto" w:fill="auto"/>
          </w:tcPr>
          <w:p w:rsidR="00B4225B" w:rsidRPr="006224D3" w:rsidRDefault="00B4225B" w:rsidP="006C27C9">
            <w:pPr>
              <w:pStyle w:val="Tabletext"/>
              <w:rPr>
                <w:sz w:val="16"/>
                <w:szCs w:val="16"/>
              </w:rPr>
            </w:pPr>
          </w:p>
        </w:tc>
      </w:tr>
      <w:tr w:rsidR="00B4225B" w:rsidRPr="006224D3" w:rsidTr="00923187">
        <w:trPr>
          <w:cantSplit/>
        </w:trPr>
        <w:tc>
          <w:tcPr>
            <w:tcW w:w="1838" w:type="dxa"/>
            <w:tcBorders>
              <w:top w:val="nil"/>
              <w:bottom w:val="nil"/>
            </w:tcBorders>
            <w:shd w:val="clear" w:color="auto" w:fill="auto"/>
          </w:tcPr>
          <w:p w:rsidR="00B4225B" w:rsidRPr="006224D3" w:rsidRDefault="00B4225B" w:rsidP="006C27C9">
            <w:pPr>
              <w:pStyle w:val="ENoteTTi"/>
            </w:pPr>
            <w:r w:rsidRPr="006224D3">
              <w:t>Statute Law Revision Act 2007</w:t>
            </w:r>
          </w:p>
        </w:tc>
        <w:tc>
          <w:tcPr>
            <w:tcW w:w="992" w:type="dxa"/>
            <w:tcBorders>
              <w:top w:val="nil"/>
              <w:bottom w:val="nil"/>
            </w:tcBorders>
            <w:shd w:val="clear" w:color="auto" w:fill="auto"/>
          </w:tcPr>
          <w:p w:rsidR="00B4225B" w:rsidRPr="006224D3" w:rsidRDefault="00B4225B" w:rsidP="006C27C9">
            <w:pPr>
              <w:pStyle w:val="Tabletext"/>
              <w:rPr>
                <w:sz w:val="16"/>
                <w:szCs w:val="16"/>
              </w:rPr>
            </w:pPr>
            <w:r w:rsidRPr="006224D3">
              <w:rPr>
                <w:sz w:val="16"/>
                <w:szCs w:val="16"/>
              </w:rPr>
              <w:t>8, 2007</w:t>
            </w:r>
          </w:p>
        </w:tc>
        <w:tc>
          <w:tcPr>
            <w:tcW w:w="1134" w:type="dxa"/>
            <w:tcBorders>
              <w:top w:val="nil"/>
              <w:bottom w:val="nil"/>
            </w:tcBorders>
            <w:shd w:val="clear" w:color="auto" w:fill="auto"/>
          </w:tcPr>
          <w:p w:rsidR="00B4225B" w:rsidRPr="006224D3" w:rsidRDefault="00B4225B" w:rsidP="006C27C9">
            <w:pPr>
              <w:pStyle w:val="Tabletext"/>
              <w:rPr>
                <w:sz w:val="16"/>
                <w:szCs w:val="16"/>
              </w:rPr>
            </w:pPr>
            <w:r w:rsidRPr="006224D3">
              <w:rPr>
                <w:sz w:val="16"/>
                <w:szCs w:val="16"/>
              </w:rPr>
              <w:t>15 Mar 2007</w:t>
            </w:r>
          </w:p>
        </w:tc>
        <w:tc>
          <w:tcPr>
            <w:tcW w:w="1704" w:type="dxa"/>
            <w:tcBorders>
              <w:top w:val="nil"/>
              <w:bottom w:val="nil"/>
            </w:tcBorders>
            <w:shd w:val="clear" w:color="auto" w:fill="auto"/>
          </w:tcPr>
          <w:p w:rsidR="00B4225B" w:rsidRPr="006224D3" w:rsidRDefault="000D491B" w:rsidP="00ED1949">
            <w:pPr>
              <w:pStyle w:val="Tabletext"/>
              <w:rPr>
                <w:sz w:val="16"/>
                <w:szCs w:val="16"/>
              </w:rPr>
            </w:pPr>
            <w:r w:rsidRPr="006224D3">
              <w:rPr>
                <w:sz w:val="16"/>
                <w:szCs w:val="16"/>
              </w:rPr>
              <w:t>Sch</w:t>
            </w:r>
            <w:r w:rsidR="003C0D6A" w:rsidRPr="006224D3">
              <w:rPr>
                <w:sz w:val="16"/>
                <w:szCs w:val="16"/>
              </w:rPr>
              <w:t> </w:t>
            </w:r>
            <w:r w:rsidR="00B4225B" w:rsidRPr="006224D3">
              <w:rPr>
                <w:sz w:val="16"/>
                <w:szCs w:val="16"/>
              </w:rPr>
              <w:t>2 (item</w:t>
            </w:r>
            <w:r w:rsidR="00926F11" w:rsidRPr="006224D3">
              <w:rPr>
                <w:sz w:val="16"/>
                <w:szCs w:val="16"/>
              </w:rPr>
              <w:t> </w:t>
            </w:r>
            <w:r w:rsidR="00B4225B" w:rsidRPr="006224D3">
              <w:rPr>
                <w:sz w:val="16"/>
                <w:szCs w:val="16"/>
              </w:rPr>
              <w:t xml:space="preserve">5): </w:t>
            </w:r>
            <w:r w:rsidR="00ED1949" w:rsidRPr="006224D3">
              <w:rPr>
                <w:sz w:val="16"/>
                <w:szCs w:val="16"/>
              </w:rPr>
              <w:t>1</w:t>
            </w:r>
            <w:r w:rsidR="00926F11" w:rsidRPr="006224D3">
              <w:rPr>
                <w:sz w:val="16"/>
                <w:szCs w:val="16"/>
              </w:rPr>
              <w:t> </w:t>
            </w:r>
            <w:r w:rsidR="00ED1949" w:rsidRPr="006224D3">
              <w:rPr>
                <w:sz w:val="16"/>
                <w:szCs w:val="16"/>
              </w:rPr>
              <w:t>July 2006 (s 2(1) item</w:t>
            </w:r>
            <w:r w:rsidR="00926F11" w:rsidRPr="006224D3">
              <w:rPr>
                <w:sz w:val="16"/>
                <w:szCs w:val="16"/>
              </w:rPr>
              <w:t> </w:t>
            </w:r>
            <w:r w:rsidR="00ED1949" w:rsidRPr="006224D3">
              <w:rPr>
                <w:sz w:val="16"/>
                <w:szCs w:val="16"/>
              </w:rPr>
              <w:t>30)</w:t>
            </w:r>
          </w:p>
        </w:tc>
        <w:tc>
          <w:tcPr>
            <w:tcW w:w="1417" w:type="dxa"/>
            <w:tcBorders>
              <w:top w:val="nil"/>
              <w:bottom w:val="nil"/>
            </w:tcBorders>
            <w:shd w:val="clear" w:color="auto" w:fill="auto"/>
          </w:tcPr>
          <w:p w:rsidR="00B4225B" w:rsidRPr="006224D3" w:rsidRDefault="00B4225B" w:rsidP="006C27C9">
            <w:pPr>
              <w:pStyle w:val="Tabletext"/>
              <w:rPr>
                <w:sz w:val="16"/>
                <w:szCs w:val="16"/>
              </w:rPr>
            </w:pPr>
            <w:r w:rsidRPr="006224D3">
              <w:rPr>
                <w:sz w:val="16"/>
                <w:szCs w:val="16"/>
              </w:rPr>
              <w:t>—</w:t>
            </w:r>
          </w:p>
        </w:tc>
      </w:tr>
      <w:tr w:rsidR="00B4225B" w:rsidRPr="006224D3" w:rsidTr="00923187">
        <w:trPr>
          <w:cantSplit/>
        </w:trPr>
        <w:tc>
          <w:tcPr>
            <w:tcW w:w="1838" w:type="dxa"/>
            <w:tcBorders>
              <w:top w:val="nil"/>
              <w:bottom w:val="single" w:sz="4" w:space="0" w:color="auto"/>
            </w:tcBorders>
            <w:shd w:val="clear" w:color="auto" w:fill="auto"/>
          </w:tcPr>
          <w:p w:rsidR="00B4225B" w:rsidRPr="006224D3" w:rsidRDefault="00B4225B" w:rsidP="000B161D">
            <w:pPr>
              <w:pStyle w:val="ENoteTTi"/>
              <w:keepNext w:val="0"/>
            </w:pPr>
            <w:r w:rsidRPr="006224D3">
              <w:t>Statute Stocktake Act (No</w:t>
            </w:r>
            <w:r w:rsidR="009A71E5" w:rsidRPr="006224D3">
              <w:t>.</w:t>
            </w:r>
            <w:r w:rsidR="00926F11" w:rsidRPr="006224D3">
              <w:t> </w:t>
            </w:r>
            <w:r w:rsidRPr="006224D3">
              <w:t>1) 2011</w:t>
            </w:r>
          </w:p>
        </w:tc>
        <w:tc>
          <w:tcPr>
            <w:tcW w:w="992" w:type="dxa"/>
            <w:tcBorders>
              <w:top w:val="nil"/>
              <w:bottom w:val="single" w:sz="4" w:space="0" w:color="auto"/>
            </w:tcBorders>
            <w:shd w:val="clear" w:color="auto" w:fill="auto"/>
          </w:tcPr>
          <w:p w:rsidR="00B4225B" w:rsidRPr="006224D3" w:rsidRDefault="00B4225B" w:rsidP="000B161D">
            <w:pPr>
              <w:pStyle w:val="Tabletext"/>
              <w:rPr>
                <w:sz w:val="16"/>
                <w:szCs w:val="16"/>
              </w:rPr>
            </w:pPr>
            <w:r w:rsidRPr="006224D3">
              <w:rPr>
                <w:sz w:val="16"/>
                <w:szCs w:val="16"/>
              </w:rPr>
              <w:t>100, 2011</w:t>
            </w:r>
          </w:p>
        </w:tc>
        <w:tc>
          <w:tcPr>
            <w:tcW w:w="1134" w:type="dxa"/>
            <w:tcBorders>
              <w:top w:val="nil"/>
              <w:bottom w:val="single" w:sz="4" w:space="0" w:color="auto"/>
            </w:tcBorders>
            <w:shd w:val="clear" w:color="auto" w:fill="auto"/>
          </w:tcPr>
          <w:p w:rsidR="00B4225B" w:rsidRPr="006224D3" w:rsidRDefault="00B4225B" w:rsidP="000B161D">
            <w:pPr>
              <w:pStyle w:val="Tabletext"/>
              <w:rPr>
                <w:sz w:val="16"/>
                <w:szCs w:val="16"/>
              </w:rPr>
            </w:pPr>
            <w:r w:rsidRPr="006224D3">
              <w:rPr>
                <w:sz w:val="16"/>
                <w:szCs w:val="16"/>
              </w:rPr>
              <w:t>15 Sept 2011</w:t>
            </w:r>
          </w:p>
        </w:tc>
        <w:tc>
          <w:tcPr>
            <w:tcW w:w="1704" w:type="dxa"/>
            <w:tcBorders>
              <w:top w:val="nil"/>
              <w:bottom w:val="single" w:sz="4" w:space="0" w:color="auto"/>
            </w:tcBorders>
            <w:shd w:val="clear" w:color="auto" w:fill="auto"/>
          </w:tcPr>
          <w:p w:rsidR="00B4225B" w:rsidRPr="006224D3" w:rsidRDefault="000D491B" w:rsidP="000B161D">
            <w:pPr>
              <w:pStyle w:val="Tabletext"/>
              <w:rPr>
                <w:sz w:val="16"/>
                <w:szCs w:val="16"/>
              </w:rPr>
            </w:pPr>
            <w:r w:rsidRPr="006224D3">
              <w:rPr>
                <w:sz w:val="16"/>
                <w:szCs w:val="16"/>
              </w:rPr>
              <w:t>Sch</w:t>
            </w:r>
            <w:r w:rsidR="003C0D6A" w:rsidRPr="006224D3">
              <w:rPr>
                <w:sz w:val="16"/>
                <w:szCs w:val="16"/>
              </w:rPr>
              <w:t> </w:t>
            </w:r>
            <w:r w:rsidR="00B4225B" w:rsidRPr="006224D3">
              <w:rPr>
                <w:sz w:val="16"/>
                <w:szCs w:val="16"/>
              </w:rPr>
              <w:t>1 (item</w:t>
            </w:r>
            <w:r w:rsidR="00926F11" w:rsidRPr="006224D3">
              <w:rPr>
                <w:sz w:val="16"/>
                <w:szCs w:val="16"/>
              </w:rPr>
              <w:t> </w:t>
            </w:r>
            <w:r w:rsidR="00B4225B" w:rsidRPr="006224D3">
              <w:rPr>
                <w:sz w:val="16"/>
                <w:szCs w:val="16"/>
              </w:rPr>
              <w:t>4): 16 Sept 2011</w:t>
            </w:r>
            <w:r w:rsidR="0051026C" w:rsidRPr="006224D3">
              <w:rPr>
                <w:sz w:val="16"/>
                <w:szCs w:val="16"/>
              </w:rPr>
              <w:t xml:space="preserve"> (s 2)</w:t>
            </w:r>
          </w:p>
        </w:tc>
        <w:tc>
          <w:tcPr>
            <w:tcW w:w="1417" w:type="dxa"/>
            <w:tcBorders>
              <w:top w:val="nil"/>
              <w:bottom w:val="single" w:sz="4" w:space="0" w:color="auto"/>
            </w:tcBorders>
            <w:shd w:val="clear" w:color="auto" w:fill="auto"/>
          </w:tcPr>
          <w:p w:rsidR="00B4225B" w:rsidRPr="006224D3" w:rsidRDefault="00B4225B" w:rsidP="000B161D">
            <w:pPr>
              <w:pStyle w:val="Tabletext"/>
              <w:rPr>
                <w:sz w:val="16"/>
                <w:szCs w:val="16"/>
              </w:rPr>
            </w:pPr>
            <w:r w:rsidRPr="006224D3">
              <w:rPr>
                <w:sz w:val="16"/>
                <w:szCs w:val="16"/>
              </w:rPr>
              <w:t>—</w:t>
            </w:r>
          </w:p>
        </w:tc>
      </w:tr>
      <w:tr w:rsidR="00B4225B" w:rsidRPr="006224D3" w:rsidTr="00923187">
        <w:trPr>
          <w:cantSplit/>
        </w:trPr>
        <w:tc>
          <w:tcPr>
            <w:tcW w:w="1838"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bookmarkStart w:id="406" w:name="CU_36481042"/>
            <w:bookmarkEnd w:id="406"/>
            <w:r w:rsidRPr="006224D3">
              <w:rPr>
                <w:sz w:val="16"/>
                <w:szCs w:val="16"/>
              </w:rPr>
              <w:t>Families, Community Services and Indigenous Affairs and Other Legislation (2006 Budget and Other Measures) Act 2006</w:t>
            </w:r>
          </w:p>
        </w:tc>
        <w:tc>
          <w:tcPr>
            <w:tcW w:w="992"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82, 2006</w:t>
            </w:r>
          </w:p>
        </w:tc>
        <w:tc>
          <w:tcPr>
            <w:tcW w:w="1134"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30</w:t>
            </w:r>
            <w:r w:rsidR="00926F11" w:rsidRPr="006224D3">
              <w:rPr>
                <w:sz w:val="16"/>
                <w:szCs w:val="16"/>
              </w:rPr>
              <w:t> </w:t>
            </w:r>
            <w:r w:rsidRPr="006224D3">
              <w:rPr>
                <w:sz w:val="16"/>
                <w:szCs w:val="16"/>
              </w:rPr>
              <w:t>June 2006</w:t>
            </w:r>
          </w:p>
        </w:tc>
        <w:tc>
          <w:tcPr>
            <w:tcW w:w="1704" w:type="dxa"/>
            <w:tcBorders>
              <w:top w:val="single" w:sz="4" w:space="0" w:color="auto"/>
              <w:bottom w:val="single" w:sz="4" w:space="0" w:color="auto"/>
            </w:tcBorders>
            <w:shd w:val="clear" w:color="auto" w:fill="auto"/>
          </w:tcPr>
          <w:p w:rsidR="00B4225B" w:rsidRPr="006224D3" w:rsidRDefault="000D491B" w:rsidP="00F0766E">
            <w:pPr>
              <w:pStyle w:val="Tabletext"/>
              <w:rPr>
                <w:sz w:val="16"/>
                <w:szCs w:val="16"/>
              </w:rPr>
            </w:pPr>
            <w:r w:rsidRPr="006224D3">
              <w:rPr>
                <w:sz w:val="16"/>
                <w:szCs w:val="16"/>
              </w:rPr>
              <w:t>Sch</w:t>
            </w:r>
            <w:r w:rsidR="003C0D6A" w:rsidRPr="006224D3">
              <w:rPr>
                <w:sz w:val="16"/>
                <w:szCs w:val="16"/>
              </w:rPr>
              <w:t> </w:t>
            </w:r>
            <w:r w:rsidR="00B4225B" w:rsidRPr="006224D3">
              <w:rPr>
                <w:sz w:val="16"/>
                <w:szCs w:val="16"/>
              </w:rPr>
              <w:t>12 (item</w:t>
            </w:r>
            <w:r w:rsidR="00926F11" w:rsidRPr="006224D3">
              <w:rPr>
                <w:sz w:val="16"/>
                <w:szCs w:val="16"/>
              </w:rPr>
              <w:t> </w:t>
            </w:r>
            <w:r w:rsidR="00B4225B" w:rsidRPr="006224D3">
              <w:rPr>
                <w:sz w:val="16"/>
                <w:szCs w:val="16"/>
              </w:rPr>
              <w:t xml:space="preserve">3): </w:t>
            </w:r>
            <w:r w:rsidR="00F0766E" w:rsidRPr="006224D3">
              <w:rPr>
                <w:sz w:val="16"/>
                <w:szCs w:val="16"/>
              </w:rPr>
              <w:t>1</w:t>
            </w:r>
            <w:r w:rsidR="00926F11" w:rsidRPr="006224D3">
              <w:rPr>
                <w:sz w:val="16"/>
                <w:szCs w:val="16"/>
              </w:rPr>
              <w:t> </w:t>
            </w:r>
            <w:r w:rsidR="00F0766E" w:rsidRPr="006224D3">
              <w:rPr>
                <w:sz w:val="16"/>
                <w:szCs w:val="16"/>
              </w:rPr>
              <w:t>July 2006 (s 2(1) item</w:t>
            </w:r>
            <w:r w:rsidR="00926F11" w:rsidRPr="006224D3">
              <w:rPr>
                <w:sz w:val="16"/>
                <w:szCs w:val="16"/>
              </w:rPr>
              <w:t> </w:t>
            </w:r>
            <w:r w:rsidR="00F0766E" w:rsidRPr="006224D3">
              <w:rPr>
                <w:sz w:val="16"/>
                <w:szCs w:val="16"/>
              </w:rPr>
              <w:t>14)</w:t>
            </w:r>
          </w:p>
        </w:tc>
        <w:tc>
          <w:tcPr>
            <w:tcW w:w="1417"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w:t>
            </w:r>
          </w:p>
        </w:tc>
      </w:tr>
      <w:tr w:rsidR="00B4225B" w:rsidRPr="006224D3" w:rsidTr="00923187">
        <w:trPr>
          <w:cantSplit/>
        </w:trPr>
        <w:tc>
          <w:tcPr>
            <w:tcW w:w="1838" w:type="dxa"/>
            <w:tcBorders>
              <w:top w:val="single" w:sz="4" w:space="0" w:color="auto"/>
              <w:bottom w:val="nil"/>
            </w:tcBorders>
            <w:shd w:val="clear" w:color="auto" w:fill="auto"/>
          </w:tcPr>
          <w:p w:rsidR="00B4225B" w:rsidRPr="006224D3" w:rsidRDefault="00B4225B" w:rsidP="000B161D">
            <w:pPr>
              <w:pStyle w:val="Tabletext"/>
              <w:keepNext/>
              <w:rPr>
                <w:sz w:val="16"/>
                <w:szCs w:val="16"/>
              </w:rPr>
            </w:pPr>
            <w:r w:rsidRPr="006224D3">
              <w:rPr>
                <w:sz w:val="16"/>
                <w:szCs w:val="16"/>
              </w:rPr>
              <w:t>Child Support Legislation Amendment (Reform of the Child Support Scheme—New Formula and Other Measures) Act 2006</w:t>
            </w:r>
          </w:p>
        </w:tc>
        <w:tc>
          <w:tcPr>
            <w:tcW w:w="992" w:type="dxa"/>
            <w:tcBorders>
              <w:top w:val="single" w:sz="4" w:space="0" w:color="auto"/>
              <w:bottom w:val="nil"/>
            </w:tcBorders>
            <w:shd w:val="clear" w:color="auto" w:fill="auto"/>
          </w:tcPr>
          <w:p w:rsidR="00B4225B" w:rsidRPr="006224D3" w:rsidRDefault="00B4225B" w:rsidP="000B161D">
            <w:pPr>
              <w:pStyle w:val="Tabletext"/>
              <w:keepNext/>
              <w:rPr>
                <w:sz w:val="16"/>
                <w:szCs w:val="16"/>
              </w:rPr>
            </w:pPr>
            <w:r w:rsidRPr="006224D3">
              <w:rPr>
                <w:sz w:val="16"/>
                <w:szCs w:val="16"/>
              </w:rPr>
              <w:t>146, 2006</w:t>
            </w:r>
          </w:p>
        </w:tc>
        <w:tc>
          <w:tcPr>
            <w:tcW w:w="1134" w:type="dxa"/>
            <w:tcBorders>
              <w:top w:val="single" w:sz="4" w:space="0" w:color="auto"/>
              <w:bottom w:val="nil"/>
            </w:tcBorders>
            <w:shd w:val="clear" w:color="auto" w:fill="auto"/>
          </w:tcPr>
          <w:p w:rsidR="00B4225B" w:rsidRPr="006224D3" w:rsidRDefault="00B4225B" w:rsidP="000B161D">
            <w:pPr>
              <w:pStyle w:val="Tabletext"/>
              <w:keepNext/>
              <w:rPr>
                <w:sz w:val="16"/>
                <w:szCs w:val="16"/>
              </w:rPr>
            </w:pPr>
            <w:r w:rsidRPr="006224D3">
              <w:rPr>
                <w:sz w:val="16"/>
                <w:szCs w:val="16"/>
              </w:rPr>
              <w:t>6 Dec 2006</w:t>
            </w:r>
          </w:p>
        </w:tc>
        <w:tc>
          <w:tcPr>
            <w:tcW w:w="1704" w:type="dxa"/>
            <w:tcBorders>
              <w:top w:val="single" w:sz="4" w:space="0" w:color="auto"/>
              <w:bottom w:val="nil"/>
            </w:tcBorders>
            <w:shd w:val="clear" w:color="auto" w:fill="auto"/>
          </w:tcPr>
          <w:p w:rsidR="00B4225B" w:rsidRPr="006224D3" w:rsidRDefault="000406CC" w:rsidP="000B161D">
            <w:pPr>
              <w:pStyle w:val="Tabletext"/>
              <w:keepNext/>
              <w:rPr>
                <w:sz w:val="16"/>
                <w:szCs w:val="16"/>
              </w:rPr>
            </w:pPr>
            <w:r w:rsidRPr="006224D3">
              <w:rPr>
                <w:sz w:val="16"/>
                <w:szCs w:val="16"/>
              </w:rPr>
              <w:t>Sch 1, Sch 2 (items</w:t>
            </w:r>
            <w:r w:rsidR="00926F11" w:rsidRPr="006224D3">
              <w:rPr>
                <w:sz w:val="16"/>
                <w:szCs w:val="16"/>
              </w:rPr>
              <w:t> </w:t>
            </w:r>
            <w:r w:rsidRPr="006224D3">
              <w:rPr>
                <w:sz w:val="16"/>
                <w:szCs w:val="16"/>
              </w:rPr>
              <w:t>3–98</w:t>
            </w:r>
            <w:r w:rsidR="008427BA" w:rsidRPr="006224D3">
              <w:rPr>
                <w:sz w:val="16"/>
                <w:szCs w:val="16"/>
              </w:rPr>
              <w:t xml:space="preserve">, 115, </w:t>
            </w:r>
            <w:r w:rsidR="0090201F" w:rsidRPr="006224D3">
              <w:rPr>
                <w:sz w:val="16"/>
                <w:szCs w:val="16"/>
              </w:rPr>
              <w:t>116A</w:t>
            </w:r>
            <w:r w:rsidR="008427BA" w:rsidRPr="006224D3">
              <w:rPr>
                <w:sz w:val="16"/>
                <w:szCs w:val="16"/>
              </w:rPr>
              <w:t>, 117</w:t>
            </w:r>
            <w:r w:rsidR="0090201F" w:rsidRPr="006224D3">
              <w:rPr>
                <w:sz w:val="16"/>
                <w:szCs w:val="16"/>
              </w:rPr>
              <w:t>)</w:t>
            </w:r>
            <w:r w:rsidR="00ED3AB6" w:rsidRPr="006224D3">
              <w:rPr>
                <w:sz w:val="16"/>
                <w:szCs w:val="16"/>
              </w:rPr>
              <w:t>,</w:t>
            </w:r>
            <w:r w:rsidR="00C1788D" w:rsidRPr="006224D3">
              <w:rPr>
                <w:sz w:val="16"/>
                <w:szCs w:val="16"/>
              </w:rPr>
              <w:t xml:space="preserve"> Sch 5 (</w:t>
            </w:r>
            <w:r w:rsidR="00CE39FD">
              <w:rPr>
                <w:sz w:val="16"/>
                <w:szCs w:val="16"/>
              </w:rPr>
              <w:t>items 1</w:t>
            </w:r>
            <w:r w:rsidR="00C1788D" w:rsidRPr="006224D3">
              <w:rPr>
                <w:sz w:val="16"/>
                <w:szCs w:val="16"/>
              </w:rPr>
              <w:t>–29</w:t>
            </w:r>
            <w:r w:rsidR="006527FD" w:rsidRPr="006224D3">
              <w:rPr>
                <w:sz w:val="16"/>
                <w:szCs w:val="16"/>
              </w:rPr>
              <w:t>, 31–54, 64–71, 73, 73A, 74–76</w:t>
            </w:r>
            <w:r w:rsidR="00C1788D" w:rsidRPr="006224D3">
              <w:rPr>
                <w:sz w:val="16"/>
                <w:szCs w:val="16"/>
              </w:rPr>
              <w:t>)</w:t>
            </w:r>
            <w:r w:rsidR="00ED3AB6" w:rsidRPr="006224D3">
              <w:rPr>
                <w:sz w:val="16"/>
                <w:szCs w:val="16"/>
              </w:rPr>
              <w:t>, Sch 6 and Sch 7 (</w:t>
            </w:r>
            <w:r w:rsidR="00CE39FD">
              <w:rPr>
                <w:sz w:val="16"/>
                <w:szCs w:val="16"/>
              </w:rPr>
              <w:t>items 1</w:t>
            </w:r>
            <w:r w:rsidR="00ED3AB6" w:rsidRPr="006224D3">
              <w:rPr>
                <w:sz w:val="16"/>
                <w:szCs w:val="16"/>
              </w:rPr>
              <w:t>, 2, 11, 12)</w:t>
            </w:r>
            <w:r w:rsidR="0090201F" w:rsidRPr="006224D3">
              <w:rPr>
                <w:sz w:val="16"/>
                <w:szCs w:val="16"/>
              </w:rPr>
              <w:t>: 1</w:t>
            </w:r>
            <w:r w:rsidR="00926F11" w:rsidRPr="006224D3">
              <w:rPr>
                <w:sz w:val="16"/>
                <w:szCs w:val="16"/>
              </w:rPr>
              <w:t> </w:t>
            </w:r>
            <w:r w:rsidR="0090201F" w:rsidRPr="006224D3">
              <w:rPr>
                <w:sz w:val="16"/>
                <w:szCs w:val="16"/>
              </w:rPr>
              <w:t>July 2008 (s 2(1) (items</w:t>
            </w:r>
            <w:r w:rsidR="00926F11" w:rsidRPr="006224D3">
              <w:rPr>
                <w:sz w:val="16"/>
                <w:szCs w:val="16"/>
              </w:rPr>
              <w:t> </w:t>
            </w:r>
            <w:r w:rsidR="0090201F" w:rsidRPr="006224D3">
              <w:rPr>
                <w:sz w:val="16"/>
                <w:szCs w:val="16"/>
              </w:rPr>
              <w:t>2, 3</w:t>
            </w:r>
            <w:r w:rsidR="00C1788D" w:rsidRPr="006224D3">
              <w:rPr>
                <w:sz w:val="16"/>
                <w:szCs w:val="16"/>
              </w:rPr>
              <w:t>, 7</w:t>
            </w:r>
            <w:r w:rsidR="006527FD" w:rsidRPr="006224D3">
              <w:rPr>
                <w:sz w:val="16"/>
                <w:szCs w:val="16"/>
              </w:rPr>
              <w:t>, 8</w:t>
            </w:r>
            <w:r w:rsidR="00ED3AB6" w:rsidRPr="006224D3">
              <w:rPr>
                <w:sz w:val="16"/>
                <w:szCs w:val="16"/>
              </w:rPr>
              <w:t>, 12</w:t>
            </w:r>
            <w:r w:rsidR="0090201F" w:rsidRPr="006224D3">
              <w:rPr>
                <w:sz w:val="16"/>
                <w:szCs w:val="16"/>
              </w:rPr>
              <w:t>)</w:t>
            </w:r>
            <w:r w:rsidR="00ED3AB6" w:rsidRPr="006224D3">
              <w:rPr>
                <w:sz w:val="16"/>
                <w:szCs w:val="16"/>
              </w:rPr>
              <w:br/>
            </w:r>
            <w:r w:rsidR="0090201F" w:rsidRPr="006224D3">
              <w:rPr>
                <w:sz w:val="16"/>
                <w:szCs w:val="16"/>
              </w:rPr>
              <w:t>Sch 2 (item</w:t>
            </w:r>
            <w:r w:rsidR="00926F11" w:rsidRPr="006224D3">
              <w:rPr>
                <w:sz w:val="16"/>
                <w:szCs w:val="16"/>
              </w:rPr>
              <w:t> </w:t>
            </w:r>
            <w:r w:rsidR="0090201F" w:rsidRPr="006224D3">
              <w:rPr>
                <w:sz w:val="16"/>
                <w:szCs w:val="16"/>
              </w:rPr>
              <w:t>118): 6 Dec 2006 (s 2(1) (item</w:t>
            </w:r>
            <w:r w:rsidR="00926F11" w:rsidRPr="006224D3">
              <w:rPr>
                <w:sz w:val="16"/>
                <w:szCs w:val="16"/>
              </w:rPr>
              <w:t> </w:t>
            </w:r>
            <w:r w:rsidR="0090201F" w:rsidRPr="006224D3">
              <w:rPr>
                <w:sz w:val="16"/>
                <w:szCs w:val="16"/>
              </w:rPr>
              <w:t>4)</w:t>
            </w:r>
            <w:r w:rsidR="00ED3AB6" w:rsidRPr="006224D3">
              <w:rPr>
                <w:sz w:val="16"/>
                <w:szCs w:val="16"/>
              </w:rPr>
              <w:br/>
            </w:r>
            <w:r w:rsidR="0090201F" w:rsidRPr="006224D3">
              <w:rPr>
                <w:sz w:val="16"/>
                <w:szCs w:val="16"/>
              </w:rPr>
              <w:t>Sch 3 (</w:t>
            </w:r>
            <w:r w:rsidR="00CE39FD">
              <w:rPr>
                <w:sz w:val="16"/>
                <w:szCs w:val="16"/>
              </w:rPr>
              <w:t>items 1</w:t>
            </w:r>
            <w:r w:rsidR="0090201F" w:rsidRPr="006224D3">
              <w:rPr>
                <w:sz w:val="16"/>
                <w:szCs w:val="16"/>
              </w:rPr>
              <w:t>–37, 77, 78(1), (3), 80) and Sch 4 (</w:t>
            </w:r>
            <w:r w:rsidR="00CE39FD">
              <w:rPr>
                <w:sz w:val="16"/>
                <w:szCs w:val="16"/>
              </w:rPr>
              <w:t>items 1</w:t>
            </w:r>
            <w:r w:rsidR="0090201F" w:rsidRPr="006224D3">
              <w:rPr>
                <w:sz w:val="16"/>
                <w:szCs w:val="16"/>
              </w:rPr>
              <w:t>–23, 42, 43, 46): 1 Jan 2007 (s 2(1) items</w:t>
            </w:r>
            <w:r w:rsidR="00926F11" w:rsidRPr="006224D3">
              <w:rPr>
                <w:sz w:val="16"/>
                <w:szCs w:val="16"/>
              </w:rPr>
              <w:t> </w:t>
            </w:r>
            <w:r w:rsidR="0090201F" w:rsidRPr="006224D3">
              <w:rPr>
                <w:sz w:val="16"/>
                <w:szCs w:val="16"/>
              </w:rPr>
              <w:t>5, 6)</w:t>
            </w:r>
            <w:r w:rsidR="0090201F" w:rsidRPr="006224D3">
              <w:rPr>
                <w:sz w:val="16"/>
                <w:szCs w:val="16"/>
              </w:rPr>
              <w:br/>
            </w:r>
            <w:r w:rsidR="008427BA" w:rsidRPr="006224D3">
              <w:rPr>
                <w:sz w:val="16"/>
                <w:szCs w:val="16"/>
              </w:rPr>
              <w:t xml:space="preserve">Sch 9: </w:t>
            </w:r>
            <w:r w:rsidR="00857155" w:rsidRPr="006224D3">
              <w:rPr>
                <w:sz w:val="16"/>
                <w:szCs w:val="16"/>
              </w:rPr>
              <w:t>22</w:t>
            </w:r>
            <w:r w:rsidR="00926F11" w:rsidRPr="006224D3">
              <w:rPr>
                <w:sz w:val="16"/>
                <w:szCs w:val="16"/>
              </w:rPr>
              <w:t> </w:t>
            </w:r>
            <w:r w:rsidR="00857155" w:rsidRPr="006224D3">
              <w:rPr>
                <w:sz w:val="16"/>
                <w:szCs w:val="16"/>
              </w:rPr>
              <w:t>June 2007 (s 2(1) item</w:t>
            </w:r>
            <w:r w:rsidR="00926F11" w:rsidRPr="006224D3">
              <w:rPr>
                <w:sz w:val="16"/>
                <w:szCs w:val="16"/>
              </w:rPr>
              <w:t> </w:t>
            </w:r>
            <w:r w:rsidR="00857155" w:rsidRPr="006224D3">
              <w:rPr>
                <w:sz w:val="16"/>
                <w:szCs w:val="16"/>
              </w:rPr>
              <w:t xml:space="preserve">3 </w:t>
            </w:r>
            <w:r w:rsidR="00662AD2" w:rsidRPr="006224D3">
              <w:rPr>
                <w:sz w:val="16"/>
                <w:szCs w:val="16"/>
              </w:rPr>
              <w:t xml:space="preserve">of </w:t>
            </w:r>
            <w:r w:rsidR="00857155" w:rsidRPr="006224D3">
              <w:rPr>
                <w:sz w:val="16"/>
                <w:szCs w:val="16"/>
              </w:rPr>
              <w:t>Act No.</w:t>
            </w:r>
            <w:r w:rsidR="00926F11" w:rsidRPr="006224D3">
              <w:rPr>
                <w:sz w:val="16"/>
                <w:szCs w:val="16"/>
              </w:rPr>
              <w:t> </w:t>
            </w:r>
            <w:r w:rsidR="00857155" w:rsidRPr="006224D3">
              <w:rPr>
                <w:sz w:val="16"/>
                <w:szCs w:val="16"/>
              </w:rPr>
              <w:t>82, 2007)</w:t>
            </w:r>
          </w:p>
        </w:tc>
        <w:tc>
          <w:tcPr>
            <w:tcW w:w="1417" w:type="dxa"/>
            <w:tcBorders>
              <w:top w:val="single" w:sz="4" w:space="0" w:color="auto"/>
              <w:bottom w:val="nil"/>
            </w:tcBorders>
            <w:shd w:val="clear" w:color="auto" w:fill="auto"/>
          </w:tcPr>
          <w:p w:rsidR="00B4225B" w:rsidRPr="006224D3" w:rsidRDefault="008427BA" w:rsidP="000B161D">
            <w:pPr>
              <w:pStyle w:val="Tabletext"/>
              <w:keepNext/>
              <w:rPr>
                <w:sz w:val="16"/>
                <w:szCs w:val="16"/>
              </w:rPr>
            </w:pPr>
            <w:r w:rsidRPr="006224D3">
              <w:rPr>
                <w:sz w:val="16"/>
                <w:szCs w:val="16"/>
              </w:rPr>
              <w:t>Sch 2 (item</w:t>
            </w:r>
            <w:r w:rsidR="00926F11" w:rsidRPr="006224D3">
              <w:rPr>
                <w:sz w:val="16"/>
                <w:szCs w:val="16"/>
              </w:rPr>
              <w:t> </w:t>
            </w:r>
            <w:r w:rsidRPr="006224D3">
              <w:rPr>
                <w:sz w:val="16"/>
                <w:szCs w:val="16"/>
              </w:rPr>
              <w:t xml:space="preserve">115, </w:t>
            </w:r>
            <w:r w:rsidR="00857155" w:rsidRPr="006224D3">
              <w:rPr>
                <w:sz w:val="16"/>
                <w:szCs w:val="16"/>
              </w:rPr>
              <w:t xml:space="preserve">116A, </w:t>
            </w:r>
            <w:r w:rsidRPr="006224D3">
              <w:rPr>
                <w:sz w:val="16"/>
                <w:szCs w:val="16"/>
              </w:rPr>
              <w:t>117, 118)</w:t>
            </w:r>
            <w:r w:rsidR="00A04E77" w:rsidRPr="006224D3">
              <w:rPr>
                <w:sz w:val="16"/>
                <w:szCs w:val="16"/>
              </w:rPr>
              <w:t xml:space="preserve">, </w:t>
            </w:r>
            <w:r w:rsidR="00857155" w:rsidRPr="006224D3">
              <w:rPr>
                <w:sz w:val="16"/>
                <w:szCs w:val="16"/>
              </w:rPr>
              <w:t>Sch 3 (items</w:t>
            </w:r>
            <w:r w:rsidR="00926F11" w:rsidRPr="006224D3">
              <w:rPr>
                <w:sz w:val="16"/>
                <w:szCs w:val="16"/>
              </w:rPr>
              <w:t> </w:t>
            </w:r>
            <w:r w:rsidR="00857155" w:rsidRPr="006224D3">
              <w:rPr>
                <w:sz w:val="16"/>
                <w:szCs w:val="16"/>
              </w:rPr>
              <w:t>77, 78(1), (3), 80)</w:t>
            </w:r>
            <w:r w:rsidR="00A04E77" w:rsidRPr="006224D3">
              <w:rPr>
                <w:sz w:val="16"/>
                <w:szCs w:val="16"/>
              </w:rPr>
              <w:t>, Sch 4 (items</w:t>
            </w:r>
            <w:r w:rsidR="00926F11" w:rsidRPr="006224D3">
              <w:rPr>
                <w:sz w:val="16"/>
                <w:szCs w:val="16"/>
              </w:rPr>
              <w:t> </w:t>
            </w:r>
            <w:r w:rsidR="00A04E77" w:rsidRPr="006224D3">
              <w:rPr>
                <w:sz w:val="16"/>
                <w:szCs w:val="16"/>
              </w:rPr>
              <w:t>42, 43, 46), Sch 5 (items</w:t>
            </w:r>
            <w:r w:rsidR="00926F11" w:rsidRPr="006224D3">
              <w:rPr>
                <w:sz w:val="16"/>
                <w:szCs w:val="16"/>
              </w:rPr>
              <w:t> </w:t>
            </w:r>
            <w:r w:rsidR="00A04E77" w:rsidRPr="006224D3">
              <w:rPr>
                <w:sz w:val="16"/>
                <w:szCs w:val="16"/>
              </w:rPr>
              <w:t xml:space="preserve">73, 73A, 74–76, </w:t>
            </w:r>
            <w:r w:rsidRPr="006224D3">
              <w:rPr>
                <w:sz w:val="16"/>
                <w:szCs w:val="16"/>
              </w:rPr>
              <w:t>Sch 6 (item</w:t>
            </w:r>
            <w:r w:rsidR="00926F11" w:rsidRPr="006224D3">
              <w:rPr>
                <w:sz w:val="16"/>
                <w:szCs w:val="16"/>
              </w:rPr>
              <w:t> </w:t>
            </w:r>
            <w:r w:rsidRPr="006224D3">
              <w:rPr>
                <w:sz w:val="16"/>
                <w:szCs w:val="16"/>
              </w:rPr>
              <w:t>12)</w:t>
            </w:r>
            <w:r w:rsidR="00A04E77" w:rsidRPr="006224D3">
              <w:rPr>
                <w:sz w:val="16"/>
                <w:szCs w:val="16"/>
              </w:rPr>
              <w:t xml:space="preserve"> and </w:t>
            </w:r>
            <w:r w:rsidR="00857155" w:rsidRPr="006224D3">
              <w:rPr>
                <w:sz w:val="16"/>
                <w:szCs w:val="16"/>
              </w:rPr>
              <w:t>Sch 9</w:t>
            </w:r>
          </w:p>
        </w:tc>
      </w:tr>
      <w:tr w:rsidR="00B4225B" w:rsidRPr="006224D3" w:rsidTr="00923187">
        <w:trPr>
          <w:cantSplit/>
        </w:trPr>
        <w:tc>
          <w:tcPr>
            <w:tcW w:w="1838" w:type="dxa"/>
            <w:tcBorders>
              <w:top w:val="nil"/>
              <w:bottom w:val="nil"/>
            </w:tcBorders>
            <w:shd w:val="clear" w:color="auto" w:fill="auto"/>
          </w:tcPr>
          <w:p w:rsidR="00B4225B" w:rsidRPr="006224D3" w:rsidRDefault="00B4225B" w:rsidP="006C27C9">
            <w:pPr>
              <w:pStyle w:val="ENoteTTIndentHeading"/>
            </w:pPr>
            <w:r w:rsidRPr="006224D3">
              <w:t>as amended by</w:t>
            </w:r>
          </w:p>
        </w:tc>
        <w:tc>
          <w:tcPr>
            <w:tcW w:w="992" w:type="dxa"/>
            <w:tcBorders>
              <w:top w:val="nil"/>
              <w:bottom w:val="nil"/>
            </w:tcBorders>
            <w:shd w:val="clear" w:color="auto" w:fill="auto"/>
          </w:tcPr>
          <w:p w:rsidR="00B4225B" w:rsidRPr="006224D3" w:rsidRDefault="00B4225B" w:rsidP="006C27C9">
            <w:pPr>
              <w:pStyle w:val="Tabletext"/>
              <w:rPr>
                <w:sz w:val="16"/>
                <w:szCs w:val="16"/>
              </w:rPr>
            </w:pPr>
          </w:p>
        </w:tc>
        <w:tc>
          <w:tcPr>
            <w:tcW w:w="1134" w:type="dxa"/>
            <w:tcBorders>
              <w:top w:val="nil"/>
              <w:bottom w:val="nil"/>
            </w:tcBorders>
            <w:shd w:val="clear" w:color="auto" w:fill="auto"/>
          </w:tcPr>
          <w:p w:rsidR="00B4225B" w:rsidRPr="006224D3" w:rsidRDefault="00B4225B" w:rsidP="006C27C9">
            <w:pPr>
              <w:pStyle w:val="Tabletext"/>
              <w:rPr>
                <w:sz w:val="16"/>
                <w:szCs w:val="16"/>
              </w:rPr>
            </w:pPr>
          </w:p>
        </w:tc>
        <w:tc>
          <w:tcPr>
            <w:tcW w:w="1704" w:type="dxa"/>
            <w:tcBorders>
              <w:top w:val="nil"/>
              <w:bottom w:val="nil"/>
            </w:tcBorders>
            <w:shd w:val="clear" w:color="auto" w:fill="auto"/>
          </w:tcPr>
          <w:p w:rsidR="00B4225B" w:rsidRPr="006224D3" w:rsidRDefault="00B4225B" w:rsidP="006C27C9">
            <w:pPr>
              <w:pStyle w:val="Tabletext"/>
              <w:rPr>
                <w:sz w:val="16"/>
                <w:szCs w:val="16"/>
              </w:rPr>
            </w:pPr>
          </w:p>
        </w:tc>
        <w:tc>
          <w:tcPr>
            <w:tcW w:w="1417" w:type="dxa"/>
            <w:tcBorders>
              <w:top w:val="nil"/>
              <w:bottom w:val="nil"/>
            </w:tcBorders>
            <w:shd w:val="clear" w:color="auto" w:fill="auto"/>
          </w:tcPr>
          <w:p w:rsidR="00B4225B" w:rsidRPr="006224D3" w:rsidRDefault="00B4225B" w:rsidP="006C27C9">
            <w:pPr>
              <w:pStyle w:val="Tabletext"/>
              <w:rPr>
                <w:sz w:val="16"/>
                <w:szCs w:val="16"/>
              </w:rPr>
            </w:pPr>
          </w:p>
        </w:tc>
      </w:tr>
      <w:tr w:rsidR="00B4225B" w:rsidRPr="006224D3" w:rsidTr="00923187">
        <w:trPr>
          <w:cantSplit/>
        </w:trPr>
        <w:tc>
          <w:tcPr>
            <w:tcW w:w="1838" w:type="dxa"/>
            <w:tcBorders>
              <w:top w:val="nil"/>
              <w:bottom w:val="nil"/>
            </w:tcBorders>
            <w:shd w:val="clear" w:color="auto" w:fill="auto"/>
          </w:tcPr>
          <w:p w:rsidR="00B4225B" w:rsidRPr="006224D3" w:rsidRDefault="00B4225B" w:rsidP="000B161D">
            <w:pPr>
              <w:pStyle w:val="ENoteTTi"/>
              <w:keepNext w:val="0"/>
            </w:pPr>
            <w:r w:rsidRPr="006224D3">
              <w:t>Families, Community Services and Indigenous Affairs Legislation Amendment (Child Support Reform Consolidation and Other Measures) Act 2007</w:t>
            </w:r>
          </w:p>
        </w:tc>
        <w:tc>
          <w:tcPr>
            <w:tcW w:w="992" w:type="dxa"/>
            <w:tcBorders>
              <w:top w:val="nil"/>
              <w:bottom w:val="nil"/>
            </w:tcBorders>
            <w:shd w:val="clear" w:color="auto" w:fill="auto"/>
          </w:tcPr>
          <w:p w:rsidR="00B4225B" w:rsidRPr="006224D3" w:rsidRDefault="00B4225B" w:rsidP="000B161D">
            <w:pPr>
              <w:pStyle w:val="Tabletext"/>
              <w:rPr>
                <w:sz w:val="16"/>
                <w:szCs w:val="16"/>
              </w:rPr>
            </w:pPr>
            <w:r w:rsidRPr="006224D3">
              <w:rPr>
                <w:sz w:val="16"/>
                <w:szCs w:val="16"/>
              </w:rPr>
              <w:t>82, 2007</w:t>
            </w:r>
          </w:p>
        </w:tc>
        <w:tc>
          <w:tcPr>
            <w:tcW w:w="1134" w:type="dxa"/>
            <w:tcBorders>
              <w:top w:val="nil"/>
              <w:bottom w:val="nil"/>
            </w:tcBorders>
            <w:shd w:val="clear" w:color="auto" w:fill="auto"/>
          </w:tcPr>
          <w:p w:rsidR="00B4225B" w:rsidRPr="006224D3" w:rsidRDefault="00B4225B" w:rsidP="000B161D">
            <w:pPr>
              <w:pStyle w:val="Tabletext"/>
              <w:rPr>
                <w:sz w:val="16"/>
                <w:szCs w:val="16"/>
              </w:rPr>
            </w:pPr>
            <w:r w:rsidRPr="006224D3">
              <w:rPr>
                <w:sz w:val="16"/>
                <w:szCs w:val="16"/>
              </w:rPr>
              <w:t>21</w:t>
            </w:r>
            <w:r w:rsidR="00926F11" w:rsidRPr="006224D3">
              <w:rPr>
                <w:sz w:val="16"/>
                <w:szCs w:val="16"/>
              </w:rPr>
              <w:t> </w:t>
            </w:r>
            <w:r w:rsidRPr="006224D3">
              <w:rPr>
                <w:sz w:val="16"/>
                <w:szCs w:val="16"/>
              </w:rPr>
              <w:t>June 2007</w:t>
            </w:r>
          </w:p>
        </w:tc>
        <w:tc>
          <w:tcPr>
            <w:tcW w:w="1704" w:type="dxa"/>
            <w:tcBorders>
              <w:top w:val="nil"/>
              <w:bottom w:val="nil"/>
            </w:tcBorders>
            <w:shd w:val="clear" w:color="auto" w:fill="auto"/>
          </w:tcPr>
          <w:p w:rsidR="00B4225B" w:rsidRPr="006224D3" w:rsidRDefault="007242BF" w:rsidP="000B161D">
            <w:pPr>
              <w:pStyle w:val="Tabletext"/>
              <w:rPr>
                <w:sz w:val="16"/>
                <w:szCs w:val="16"/>
              </w:rPr>
            </w:pPr>
            <w:r w:rsidRPr="006224D3">
              <w:rPr>
                <w:sz w:val="16"/>
                <w:szCs w:val="16"/>
              </w:rPr>
              <w:t>Sch 1 (item</w:t>
            </w:r>
            <w:r w:rsidR="00926F11" w:rsidRPr="006224D3">
              <w:rPr>
                <w:sz w:val="16"/>
                <w:szCs w:val="16"/>
              </w:rPr>
              <w:t> </w:t>
            </w:r>
            <w:r w:rsidRPr="006224D3">
              <w:rPr>
                <w:sz w:val="16"/>
                <w:szCs w:val="16"/>
              </w:rPr>
              <w:t xml:space="preserve">1): 6 Dec 2006 (s 2(1) </w:t>
            </w:r>
            <w:r w:rsidR="00BA4856" w:rsidRPr="006224D3">
              <w:rPr>
                <w:sz w:val="16"/>
                <w:szCs w:val="16"/>
              </w:rPr>
              <w:t>item 2</w:t>
            </w:r>
            <w:r w:rsidRPr="006224D3">
              <w:rPr>
                <w:sz w:val="16"/>
                <w:szCs w:val="16"/>
              </w:rPr>
              <w:t>)</w:t>
            </w:r>
            <w:r w:rsidR="00C675EF" w:rsidRPr="006224D3">
              <w:rPr>
                <w:sz w:val="16"/>
                <w:szCs w:val="16"/>
              </w:rPr>
              <w:br/>
              <w:t>Sch 1 (</w:t>
            </w:r>
            <w:r w:rsidR="00BA4856" w:rsidRPr="006224D3">
              <w:rPr>
                <w:sz w:val="16"/>
                <w:szCs w:val="16"/>
              </w:rPr>
              <w:t>item 2</w:t>
            </w:r>
            <w:r w:rsidR="00C675EF" w:rsidRPr="006224D3">
              <w:rPr>
                <w:sz w:val="16"/>
                <w:szCs w:val="16"/>
              </w:rPr>
              <w:t>1): 22</w:t>
            </w:r>
            <w:r w:rsidR="00926F11" w:rsidRPr="006224D3">
              <w:rPr>
                <w:sz w:val="16"/>
                <w:szCs w:val="16"/>
              </w:rPr>
              <w:t> </w:t>
            </w:r>
            <w:r w:rsidR="00C675EF" w:rsidRPr="006224D3">
              <w:rPr>
                <w:sz w:val="16"/>
                <w:szCs w:val="16"/>
              </w:rPr>
              <w:t>June 2007 (s 2(1) item</w:t>
            </w:r>
            <w:r w:rsidR="00926F11" w:rsidRPr="006224D3">
              <w:rPr>
                <w:sz w:val="16"/>
                <w:szCs w:val="16"/>
              </w:rPr>
              <w:t> </w:t>
            </w:r>
            <w:r w:rsidR="00C675EF" w:rsidRPr="006224D3">
              <w:rPr>
                <w:sz w:val="16"/>
                <w:szCs w:val="16"/>
              </w:rPr>
              <w:t>3)</w:t>
            </w:r>
            <w:r w:rsidR="00840623" w:rsidRPr="006224D3">
              <w:rPr>
                <w:sz w:val="16"/>
                <w:szCs w:val="16"/>
              </w:rPr>
              <w:br/>
              <w:t>Sch 1 (items</w:t>
            </w:r>
            <w:r w:rsidR="00926F11" w:rsidRPr="006224D3">
              <w:rPr>
                <w:sz w:val="16"/>
                <w:szCs w:val="16"/>
              </w:rPr>
              <w:t> </w:t>
            </w:r>
            <w:r w:rsidR="00840623" w:rsidRPr="006224D3">
              <w:rPr>
                <w:sz w:val="16"/>
                <w:szCs w:val="16"/>
              </w:rPr>
              <w:t>99, 100): 1 Jan</w:t>
            </w:r>
            <w:r w:rsidR="00967702" w:rsidRPr="006224D3">
              <w:rPr>
                <w:sz w:val="16"/>
                <w:szCs w:val="16"/>
              </w:rPr>
              <w:t xml:space="preserve"> </w:t>
            </w:r>
            <w:r w:rsidR="00840623" w:rsidRPr="006224D3">
              <w:rPr>
                <w:sz w:val="16"/>
                <w:szCs w:val="16"/>
              </w:rPr>
              <w:t>2008 (s 2(1) item</w:t>
            </w:r>
            <w:r w:rsidR="00926F11" w:rsidRPr="006224D3">
              <w:rPr>
                <w:sz w:val="16"/>
                <w:szCs w:val="16"/>
              </w:rPr>
              <w:t> </w:t>
            </w:r>
            <w:r w:rsidR="00840623" w:rsidRPr="006224D3">
              <w:rPr>
                <w:sz w:val="16"/>
                <w:szCs w:val="16"/>
              </w:rPr>
              <w:t>5)</w:t>
            </w:r>
            <w:r w:rsidR="00967702" w:rsidRPr="006224D3">
              <w:rPr>
                <w:sz w:val="16"/>
                <w:szCs w:val="16"/>
              </w:rPr>
              <w:br/>
              <w:t>Sch 1 (items</w:t>
            </w:r>
            <w:r w:rsidR="00926F11" w:rsidRPr="006224D3">
              <w:rPr>
                <w:sz w:val="16"/>
                <w:szCs w:val="16"/>
              </w:rPr>
              <w:t> </w:t>
            </w:r>
            <w:r w:rsidR="00967702" w:rsidRPr="006224D3">
              <w:rPr>
                <w:sz w:val="16"/>
                <w:szCs w:val="16"/>
              </w:rPr>
              <w:t>213, 214): 1</w:t>
            </w:r>
            <w:r w:rsidR="00926F11" w:rsidRPr="006224D3">
              <w:rPr>
                <w:sz w:val="16"/>
                <w:szCs w:val="16"/>
              </w:rPr>
              <w:t> </w:t>
            </w:r>
            <w:r w:rsidR="00967702" w:rsidRPr="006224D3">
              <w:rPr>
                <w:sz w:val="16"/>
                <w:szCs w:val="16"/>
              </w:rPr>
              <w:t xml:space="preserve">July 2008 (s 2(1) </w:t>
            </w:r>
            <w:r w:rsidR="00BA4856" w:rsidRPr="006224D3">
              <w:rPr>
                <w:sz w:val="16"/>
                <w:szCs w:val="16"/>
              </w:rPr>
              <w:t>item 9</w:t>
            </w:r>
            <w:r w:rsidR="00967702" w:rsidRPr="006224D3">
              <w:rPr>
                <w:sz w:val="16"/>
                <w:szCs w:val="16"/>
              </w:rPr>
              <w:t>)</w:t>
            </w:r>
          </w:p>
        </w:tc>
        <w:tc>
          <w:tcPr>
            <w:tcW w:w="1417" w:type="dxa"/>
            <w:tcBorders>
              <w:top w:val="nil"/>
              <w:bottom w:val="nil"/>
            </w:tcBorders>
            <w:shd w:val="clear" w:color="auto" w:fill="auto"/>
          </w:tcPr>
          <w:p w:rsidR="00B4225B" w:rsidRPr="006224D3" w:rsidRDefault="00840623" w:rsidP="000B161D">
            <w:pPr>
              <w:pStyle w:val="Tabletext"/>
              <w:rPr>
                <w:sz w:val="16"/>
                <w:szCs w:val="16"/>
              </w:rPr>
            </w:pPr>
            <w:r w:rsidRPr="006224D3">
              <w:rPr>
                <w:sz w:val="16"/>
                <w:szCs w:val="16"/>
              </w:rPr>
              <w:t>—</w:t>
            </w:r>
          </w:p>
        </w:tc>
      </w:tr>
      <w:tr w:rsidR="00B4225B" w:rsidRPr="006224D3" w:rsidTr="00923187">
        <w:trPr>
          <w:cantSplit/>
        </w:trPr>
        <w:tc>
          <w:tcPr>
            <w:tcW w:w="1838" w:type="dxa"/>
            <w:tcBorders>
              <w:top w:val="nil"/>
              <w:bottom w:val="single" w:sz="4" w:space="0" w:color="auto"/>
            </w:tcBorders>
            <w:shd w:val="clear" w:color="auto" w:fill="auto"/>
          </w:tcPr>
          <w:p w:rsidR="00B4225B" w:rsidRPr="006224D3" w:rsidRDefault="00B4225B" w:rsidP="000B161D">
            <w:pPr>
              <w:pStyle w:val="ENoteTTi"/>
              <w:keepNext w:val="0"/>
            </w:pPr>
            <w:r w:rsidRPr="006224D3">
              <w:t>Families, Housing, Community Services and Indigenous Affairs and Other Legislation Amendment (2008 Budget and Other Measures) Act 2008</w:t>
            </w:r>
          </w:p>
        </w:tc>
        <w:tc>
          <w:tcPr>
            <w:tcW w:w="992" w:type="dxa"/>
            <w:tcBorders>
              <w:top w:val="nil"/>
              <w:bottom w:val="single" w:sz="4" w:space="0" w:color="auto"/>
            </w:tcBorders>
            <w:shd w:val="clear" w:color="auto" w:fill="auto"/>
          </w:tcPr>
          <w:p w:rsidR="00B4225B" w:rsidRPr="006224D3" w:rsidRDefault="00B4225B" w:rsidP="000B161D">
            <w:pPr>
              <w:pStyle w:val="Tabletext"/>
              <w:rPr>
                <w:sz w:val="16"/>
                <w:szCs w:val="16"/>
              </w:rPr>
            </w:pPr>
            <w:r w:rsidRPr="006224D3">
              <w:rPr>
                <w:sz w:val="16"/>
                <w:szCs w:val="16"/>
              </w:rPr>
              <w:t>63, 2008</w:t>
            </w:r>
          </w:p>
        </w:tc>
        <w:tc>
          <w:tcPr>
            <w:tcW w:w="1134" w:type="dxa"/>
            <w:tcBorders>
              <w:top w:val="nil"/>
              <w:bottom w:val="single" w:sz="4" w:space="0" w:color="auto"/>
            </w:tcBorders>
            <w:shd w:val="clear" w:color="auto" w:fill="auto"/>
          </w:tcPr>
          <w:p w:rsidR="00B4225B" w:rsidRPr="006224D3" w:rsidRDefault="00B4225B" w:rsidP="000B161D">
            <w:pPr>
              <w:pStyle w:val="Tabletext"/>
              <w:rPr>
                <w:sz w:val="16"/>
                <w:szCs w:val="16"/>
              </w:rPr>
            </w:pPr>
            <w:r w:rsidRPr="006224D3">
              <w:rPr>
                <w:sz w:val="16"/>
                <w:szCs w:val="16"/>
              </w:rPr>
              <w:t>30</w:t>
            </w:r>
            <w:r w:rsidR="00926F11" w:rsidRPr="006224D3">
              <w:rPr>
                <w:sz w:val="16"/>
                <w:szCs w:val="16"/>
              </w:rPr>
              <w:t> </w:t>
            </w:r>
            <w:r w:rsidRPr="006224D3">
              <w:rPr>
                <w:sz w:val="16"/>
                <w:szCs w:val="16"/>
              </w:rPr>
              <w:t>June 2008</w:t>
            </w:r>
          </w:p>
        </w:tc>
        <w:tc>
          <w:tcPr>
            <w:tcW w:w="1704" w:type="dxa"/>
            <w:tcBorders>
              <w:top w:val="nil"/>
              <w:bottom w:val="single" w:sz="4" w:space="0" w:color="auto"/>
            </w:tcBorders>
            <w:shd w:val="clear" w:color="auto" w:fill="auto"/>
          </w:tcPr>
          <w:p w:rsidR="00B4225B" w:rsidRPr="006224D3" w:rsidRDefault="000D491B" w:rsidP="000B161D">
            <w:pPr>
              <w:pStyle w:val="Tabletext"/>
              <w:rPr>
                <w:sz w:val="16"/>
                <w:szCs w:val="16"/>
              </w:rPr>
            </w:pPr>
            <w:r w:rsidRPr="006224D3">
              <w:rPr>
                <w:sz w:val="16"/>
                <w:szCs w:val="16"/>
              </w:rPr>
              <w:t>Sch</w:t>
            </w:r>
            <w:r w:rsidR="003C0D6A" w:rsidRPr="006224D3">
              <w:rPr>
                <w:sz w:val="16"/>
                <w:szCs w:val="16"/>
              </w:rPr>
              <w:t> </w:t>
            </w:r>
            <w:r w:rsidR="00B4225B" w:rsidRPr="006224D3">
              <w:rPr>
                <w:sz w:val="16"/>
                <w:szCs w:val="16"/>
              </w:rPr>
              <w:t>6 (</w:t>
            </w:r>
            <w:r w:rsidR="00CE39FD">
              <w:rPr>
                <w:sz w:val="16"/>
                <w:szCs w:val="16"/>
              </w:rPr>
              <w:t>items 1</w:t>
            </w:r>
            <w:r w:rsidR="00B4225B" w:rsidRPr="006224D3">
              <w:rPr>
                <w:sz w:val="16"/>
                <w:szCs w:val="16"/>
              </w:rPr>
              <w:t xml:space="preserve">6, 17): </w:t>
            </w:r>
            <w:r w:rsidR="00455BA1" w:rsidRPr="006224D3">
              <w:rPr>
                <w:sz w:val="16"/>
                <w:szCs w:val="16"/>
              </w:rPr>
              <w:t xml:space="preserve">6 Dec 2006 (s 2(1) </w:t>
            </w:r>
            <w:r w:rsidR="00BA4856" w:rsidRPr="006224D3">
              <w:rPr>
                <w:sz w:val="16"/>
                <w:szCs w:val="16"/>
              </w:rPr>
              <w:t>item 2</w:t>
            </w:r>
            <w:r w:rsidR="00455BA1" w:rsidRPr="006224D3">
              <w:rPr>
                <w:sz w:val="16"/>
                <w:szCs w:val="16"/>
              </w:rPr>
              <w:t>1)</w:t>
            </w:r>
          </w:p>
        </w:tc>
        <w:tc>
          <w:tcPr>
            <w:tcW w:w="1417" w:type="dxa"/>
            <w:tcBorders>
              <w:top w:val="nil"/>
              <w:bottom w:val="single" w:sz="4" w:space="0" w:color="auto"/>
            </w:tcBorders>
            <w:shd w:val="clear" w:color="auto" w:fill="auto"/>
          </w:tcPr>
          <w:p w:rsidR="00B4225B" w:rsidRPr="006224D3" w:rsidRDefault="00B4225B" w:rsidP="000B161D">
            <w:pPr>
              <w:pStyle w:val="Tabletext"/>
              <w:rPr>
                <w:sz w:val="16"/>
                <w:szCs w:val="16"/>
              </w:rPr>
            </w:pPr>
            <w:r w:rsidRPr="006224D3">
              <w:rPr>
                <w:sz w:val="16"/>
                <w:szCs w:val="16"/>
              </w:rPr>
              <w:t>—</w:t>
            </w:r>
          </w:p>
        </w:tc>
      </w:tr>
      <w:tr w:rsidR="00B4225B" w:rsidRPr="006224D3" w:rsidTr="00923187">
        <w:trPr>
          <w:cantSplit/>
        </w:trPr>
        <w:tc>
          <w:tcPr>
            <w:tcW w:w="1838"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bookmarkStart w:id="407" w:name="CU_41482625"/>
            <w:bookmarkEnd w:id="407"/>
            <w:r w:rsidRPr="006224D3">
              <w:rPr>
                <w:sz w:val="16"/>
                <w:szCs w:val="16"/>
              </w:rPr>
              <w:t>Families, Community Services and Indigenous Affairs and Veterans’ Affairs Legislation Amendment (2006 Budget Measures) Act 2006</w:t>
            </w:r>
          </w:p>
        </w:tc>
        <w:tc>
          <w:tcPr>
            <w:tcW w:w="992"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156, 2006</w:t>
            </w:r>
          </w:p>
        </w:tc>
        <w:tc>
          <w:tcPr>
            <w:tcW w:w="1134"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8 Dec 2006</w:t>
            </w:r>
          </w:p>
        </w:tc>
        <w:tc>
          <w:tcPr>
            <w:tcW w:w="1704" w:type="dxa"/>
            <w:tcBorders>
              <w:top w:val="single" w:sz="4" w:space="0" w:color="auto"/>
              <w:bottom w:val="single" w:sz="4" w:space="0" w:color="auto"/>
            </w:tcBorders>
            <w:shd w:val="clear" w:color="auto" w:fill="auto"/>
          </w:tcPr>
          <w:p w:rsidR="00B4225B" w:rsidRPr="006224D3" w:rsidRDefault="004315CA" w:rsidP="004315CA">
            <w:pPr>
              <w:pStyle w:val="Tabletext"/>
              <w:rPr>
                <w:sz w:val="16"/>
                <w:szCs w:val="16"/>
              </w:rPr>
            </w:pPr>
            <w:r w:rsidRPr="006224D3">
              <w:rPr>
                <w:sz w:val="16"/>
                <w:szCs w:val="16"/>
              </w:rPr>
              <w:t>Sch 4 (item</w:t>
            </w:r>
            <w:r w:rsidR="00926F11" w:rsidRPr="006224D3">
              <w:rPr>
                <w:sz w:val="16"/>
                <w:szCs w:val="16"/>
              </w:rPr>
              <w:t> </w:t>
            </w:r>
            <w:r w:rsidRPr="006224D3">
              <w:rPr>
                <w:sz w:val="16"/>
                <w:szCs w:val="16"/>
              </w:rPr>
              <w:t>3): 8 Dec 2006 (s 2(1) item</w:t>
            </w:r>
            <w:r w:rsidR="00926F11" w:rsidRPr="006224D3">
              <w:rPr>
                <w:sz w:val="16"/>
                <w:szCs w:val="16"/>
              </w:rPr>
              <w:t> </w:t>
            </w:r>
            <w:r w:rsidRPr="006224D3">
              <w:rPr>
                <w:sz w:val="16"/>
                <w:szCs w:val="16"/>
              </w:rPr>
              <w:t>4)</w:t>
            </w:r>
          </w:p>
        </w:tc>
        <w:tc>
          <w:tcPr>
            <w:tcW w:w="1417"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w:t>
            </w:r>
          </w:p>
        </w:tc>
      </w:tr>
      <w:tr w:rsidR="00B4225B" w:rsidRPr="006224D3" w:rsidTr="00923187">
        <w:trPr>
          <w:cantSplit/>
        </w:trPr>
        <w:tc>
          <w:tcPr>
            <w:tcW w:w="1838" w:type="dxa"/>
            <w:tcBorders>
              <w:top w:val="single" w:sz="4" w:space="0" w:color="auto"/>
              <w:bottom w:val="nil"/>
            </w:tcBorders>
            <w:shd w:val="clear" w:color="auto" w:fill="auto"/>
          </w:tcPr>
          <w:p w:rsidR="00B4225B" w:rsidRPr="006224D3" w:rsidRDefault="00B4225B" w:rsidP="006C27C9">
            <w:pPr>
              <w:pStyle w:val="Tabletext"/>
              <w:rPr>
                <w:sz w:val="16"/>
                <w:szCs w:val="16"/>
              </w:rPr>
            </w:pPr>
            <w:r w:rsidRPr="006224D3">
              <w:rPr>
                <w:sz w:val="16"/>
                <w:szCs w:val="16"/>
              </w:rPr>
              <w:t>Families, Community Services and Indigenous Affairs Legislation Amendment (Child Support Reform Consolidation and Other Measures) Act 2007</w:t>
            </w:r>
          </w:p>
        </w:tc>
        <w:tc>
          <w:tcPr>
            <w:tcW w:w="992" w:type="dxa"/>
            <w:tcBorders>
              <w:top w:val="single" w:sz="4" w:space="0" w:color="auto"/>
              <w:bottom w:val="nil"/>
            </w:tcBorders>
            <w:shd w:val="clear" w:color="auto" w:fill="auto"/>
          </w:tcPr>
          <w:p w:rsidR="00B4225B" w:rsidRPr="006224D3" w:rsidRDefault="00B4225B" w:rsidP="006C27C9">
            <w:pPr>
              <w:pStyle w:val="Tabletext"/>
              <w:rPr>
                <w:sz w:val="16"/>
                <w:szCs w:val="16"/>
              </w:rPr>
            </w:pPr>
            <w:r w:rsidRPr="006224D3">
              <w:rPr>
                <w:sz w:val="16"/>
                <w:szCs w:val="16"/>
              </w:rPr>
              <w:t>82, 2007</w:t>
            </w:r>
          </w:p>
        </w:tc>
        <w:tc>
          <w:tcPr>
            <w:tcW w:w="1134" w:type="dxa"/>
            <w:tcBorders>
              <w:top w:val="single" w:sz="4" w:space="0" w:color="auto"/>
              <w:bottom w:val="nil"/>
            </w:tcBorders>
            <w:shd w:val="clear" w:color="auto" w:fill="auto"/>
          </w:tcPr>
          <w:p w:rsidR="00B4225B" w:rsidRPr="006224D3" w:rsidRDefault="00B4225B" w:rsidP="006C27C9">
            <w:pPr>
              <w:pStyle w:val="Tabletext"/>
              <w:rPr>
                <w:sz w:val="16"/>
                <w:szCs w:val="16"/>
              </w:rPr>
            </w:pPr>
            <w:r w:rsidRPr="006224D3">
              <w:rPr>
                <w:sz w:val="16"/>
                <w:szCs w:val="16"/>
              </w:rPr>
              <w:t>21</w:t>
            </w:r>
            <w:r w:rsidR="00926F11" w:rsidRPr="006224D3">
              <w:rPr>
                <w:sz w:val="16"/>
                <w:szCs w:val="16"/>
              </w:rPr>
              <w:t> </w:t>
            </w:r>
            <w:r w:rsidRPr="006224D3">
              <w:rPr>
                <w:sz w:val="16"/>
                <w:szCs w:val="16"/>
              </w:rPr>
              <w:t>June 2007</w:t>
            </w:r>
          </w:p>
        </w:tc>
        <w:tc>
          <w:tcPr>
            <w:tcW w:w="1704" w:type="dxa"/>
            <w:tcBorders>
              <w:top w:val="single" w:sz="4" w:space="0" w:color="auto"/>
              <w:bottom w:val="nil"/>
            </w:tcBorders>
            <w:shd w:val="clear" w:color="auto" w:fill="auto"/>
          </w:tcPr>
          <w:p w:rsidR="00B4225B" w:rsidRPr="006224D3" w:rsidRDefault="00B4225B" w:rsidP="00543796">
            <w:pPr>
              <w:pStyle w:val="Tabletext"/>
              <w:rPr>
                <w:sz w:val="16"/>
                <w:szCs w:val="16"/>
              </w:rPr>
            </w:pPr>
            <w:r w:rsidRPr="006224D3">
              <w:rPr>
                <w:sz w:val="16"/>
                <w:szCs w:val="16"/>
              </w:rPr>
              <w:t xml:space="preserve">s 4 and </w:t>
            </w:r>
            <w:r w:rsidR="000D491B" w:rsidRPr="006224D3">
              <w:rPr>
                <w:sz w:val="16"/>
                <w:szCs w:val="16"/>
              </w:rPr>
              <w:t>Sch</w:t>
            </w:r>
            <w:r w:rsidR="003C0D6A" w:rsidRPr="006224D3">
              <w:rPr>
                <w:sz w:val="16"/>
                <w:szCs w:val="16"/>
              </w:rPr>
              <w:t> </w:t>
            </w:r>
            <w:r w:rsidRPr="006224D3">
              <w:rPr>
                <w:sz w:val="16"/>
                <w:szCs w:val="16"/>
              </w:rPr>
              <w:t>12 (</w:t>
            </w:r>
            <w:r w:rsidR="00CE39FD">
              <w:rPr>
                <w:sz w:val="16"/>
                <w:szCs w:val="16"/>
              </w:rPr>
              <w:t>items 1</w:t>
            </w:r>
            <w:r w:rsidRPr="006224D3">
              <w:rPr>
                <w:sz w:val="16"/>
                <w:szCs w:val="16"/>
              </w:rPr>
              <w:t xml:space="preserve">8–23): </w:t>
            </w:r>
            <w:r w:rsidR="00C54262" w:rsidRPr="006224D3">
              <w:rPr>
                <w:sz w:val="16"/>
                <w:szCs w:val="16"/>
              </w:rPr>
              <w:t>21</w:t>
            </w:r>
            <w:r w:rsidR="00926F11" w:rsidRPr="006224D3">
              <w:rPr>
                <w:sz w:val="16"/>
                <w:szCs w:val="16"/>
              </w:rPr>
              <w:t> </w:t>
            </w:r>
            <w:r w:rsidR="00C54262" w:rsidRPr="006224D3">
              <w:rPr>
                <w:sz w:val="16"/>
                <w:szCs w:val="16"/>
              </w:rPr>
              <w:t xml:space="preserve">June 2007 (s 2(1) </w:t>
            </w:r>
            <w:r w:rsidR="00CE39FD">
              <w:rPr>
                <w:sz w:val="16"/>
                <w:szCs w:val="16"/>
              </w:rPr>
              <w:t>items 1</w:t>
            </w:r>
            <w:r w:rsidR="00C54262" w:rsidRPr="006224D3">
              <w:rPr>
                <w:sz w:val="16"/>
                <w:szCs w:val="16"/>
              </w:rPr>
              <w:t>, 41)</w:t>
            </w:r>
            <w:r w:rsidRPr="006224D3">
              <w:rPr>
                <w:sz w:val="16"/>
                <w:szCs w:val="16"/>
              </w:rPr>
              <w:br/>
            </w:r>
            <w:r w:rsidR="000D491B" w:rsidRPr="006224D3">
              <w:rPr>
                <w:sz w:val="16"/>
                <w:szCs w:val="16"/>
              </w:rPr>
              <w:t>Sch</w:t>
            </w:r>
            <w:r w:rsidR="003C0D6A" w:rsidRPr="006224D3">
              <w:rPr>
                <w:sz w:val="16"/>
                <w:szCs w:val="16"/>
              </w:rPr>
              <w:t> </w:t>
            </w:r>
            <w:r w:rsidRPr="006224D3">
              <w:rPr>
                <w:sz w:val="16"/>
                <w:szCs w:val="16"/>
              </w:rPr>
              <w:t>1 (items</w:t>
            </w:r>
            <w:r w:rsidR="00926F11" w:rsidRPr="006224D3">
              <w:rPr>
                <w:sz w:val="16"/>
                <w:szCs w:val="16"/>
              </w:rPr>
              <w:t> </w:t>
            </w:r>
            <w:r w:rsidRPr="006224D3">
              <w:rPr>
                <w:sz w:val="16"/>
                <w:szCs w:val="16"/>
              </w:rPr>
              <w:t xml:space="preserve">2–19, 78–80) and </w:t>
            </w:r>
            <w:r w:rsidR="000D491B" w:rsidRPr="006224D3">
              <w:rPr>
                <w:sz w:val="16"/>
                <w:szCs w:val="16"/>
              </w:rPr>
              <w:t>Sch</w:t>
            </w:r>
            <w:r w:rsidR="003C0D6A" w:rsidRPr="006224D3">
              <w:rPr>
                <w:sz w:val="16"/>
                <w:szCs w:val="16"/>
              </w:rPr>
              <w:t> </w:t>
            </w:r>
            <w:r w:rsidRPr="006224D3">
              <w:rPr>
                <w:sz w:val="16"/>
                <w:szCs w:val="16"/>
              </w:rPr>
              <w:t>4 (</w:t>
            </w:r>
            <w:r w:rsidR="00CE39FD">
              <w:rPr>
                <w:sz w:val="16"/>
                <w:szCs w:val="16"/>
              </w:rPr>
              <w:t>items 1</w:t>
            </w:r>
            <w:r w:rsidRPr="006224D3">
              <w:rPr>
                <w:sz w:val="16"/>
                <w:szCs w:val="16"/>
              </w:rPr>
              <w:t>–10): 22</w:t>
            </w:r>
            <w:r w:rsidR="00926F11" w:rsidRPr="006224D3">
              <w:rPr>
                <w:sz w:val="16"/>
                <w:szCs w:val="16"/>
              </w:rPr>
              <w:t> </w:t>
            </w:r>
            <w:r w:rsidRPr="006224D3">
              <w:rPr>
                <w:sz w:val="16"/>
                <w:szCs w:val="16"/>
              </w:rPr>
              <w:t>June 2007</w:t>
            </w:r>
            <w:r w:rsidR="001F1C2A" w:rsidRPr="006224D3">
              <w:rPr>
                <w:sz w:val="16"/>
                <w:szCs w:val="16"/>
              </w:rPr>
              <w:t xml:space="preserve"> (s 2(1) items</w:t>
            </w:r>
            <w:r w:rsidR="00926F11" w:rsidRPr="006224D3">
              <w:rPr>
                <w:sz w:val="16"/>
                <w:szCs w:val="16"/>
              </w:rPr>
              <w:t> </w:t>
            </w:r>
            <w:r w:rsidR="001F1C2A" w:rsidRPr="006224D3">
              <w:rPr>
                <w:sz w:val="16"/>
                <w:szCs w:val="16"/>
              </w:rPr>
              <w:t>3, 14)</w:t>
            </w:r>
            <w:r w:rsidRPr="006224D3">
              <w:rPr>
                <w:sz w:val="16"/>
                <w:szCs w:val="16"/>
              </w:rPr>
              <w:br/>
            </w:r>
            <w:r w:rsidR="000D491B" w:rsidRPr="006224D3">
              <w:rPr>
                <w:sz w:val="16"/>
                <w:szCs w:val="16"/>
              </w:rPr>
              <w:t>Sch</w:t>
            </w:r>
            <w:r w:rsidR="003C0D6A" w:rsidRPr="006224D3">
              <w:rPr>
                <w:sz w:val="16"/>
                <w:szCs w:val="16"/>
              </w:rPr>
              <w:t> </w:t>
            </w:r>
            <w:r w:rsidRPr="006224D3">
              <w:rPr>
                <w:sz w:val="16"/>
                <w:szCs w:val="16"/>
              </w:rPr>
              <w:t>1 (items</w:t>
            </w:r>
            <w:r w:rsidR="00926F11" w:rsidRPr="006224D3">
              <w:rPr>
                <w:sz w:val="16"/>
                <w:szCs w:val="16"/>
              </w:rPr>
              <w:t> </w:t>
            </w:r>
            <w:r w:rsidRPr="006224D3">
              <w:rPr>
                <w:sz w:val="16"/>
                <w:szCs w:val="16"/>
              </w:rPr>
              <w:t>92–</w:t>
            </w:r>
            <w:r w:rsidR="00FC252E" w:rsidRPr="006224D3">
              <w:rPr>
                <w:sz w:val="16"/>
                <w:szCs w:val="16"/>
              </w:rPr>
              <w:t>100</w:t>
            </w:r>
            <w:r w:rsidRPr="006224D3">
              <w:rPr>
                <w:sz w:val="16"/>
                <w:szCs w:val="16"/>
              </w:rPr>
              <w:t xml:space="preserve">), </w:t>
            </w:r>
            <w:r w:rsidR="000D491B" w:rsidRPr="006224D3">
              <w:rPr>
                <w:sz w:val="16"/>
                <w:szCs w:val="16"/>
              </w:rPr>
              <w:t>Sch</w:t>
            </w:r>
            <w:r w:rsidR="003C0D6A" w:rsidRPr="006224D3">
              <w:rPr>
                <w:sz w:val="16"/>
                <w:szCs w:val="16"/>
              </w:rPr>
              <w:t> </w:t>
            </w:r>
            <w:r w:rsidRPr="006224D3">
              <w:rPr>
                <w:sz w:val="16"/>
                <w:szCs w:val="16"/>
              </w:rPr>
              <w:t>3 (</w:t>
            </w:r>
            <w:r w:rsidR="00CE39FD">
              <w:rPr>
                <w:sz w:val="16"/>
                <w:szCs w:val="16"/>
              </w:rPr>
              <w:t>items 1</w:t>
            </w:r>
            <w:r w:rsidRPr="006224D3">
              <w:rPr>
                <w:sz w:val="16"/>
                <w:szCs w:val="16"/>
              </w:rPr>
              <w:t xml:space="preserve">–17) and </w:t>
            </w:r>
            <w:r w:rsidR="000D491B" w:rsidRPr="006224D3">
              <w:rPr>
                <w:sz w:val="16"/>
                <w:szCs w:val="16"/>
              </w:rPr>
              <w:t>Sch</w:t>
            </w:r>
            <w:r w:rsidR="003C0D6A" w:rsidRPr="006224D3">
              <w:rPr>
                <w:sz w:val="16"/>
                <w:szCs w:val="16"/>
              </w:rPr>
              <w:t> </w:t>
            </w:r>
            <w:r w:rsidRPr="006224D3">
              <w:rPr>
                <w:sz w:val="16"/>
                <w:szCs w:val="16"/>
              </w:rPr>
              <w:t>4 (items</w:t>
            </w:r>
            <w:r w:rsidR="00926F11" w:rsidRPr="006224D3">
              <w:rPr>
                <w:sz w:val="16"/>
                <w:szCs w:val="16"/>
              </w:rPr>
              <w:t> </w:t>
            </w:r>
            <w:r w:rsidRPr="006224D3">
              <w:rPr>
                <w:sz w:val="16"/>
                <w:szCs w:val="16"/>
              </w:rPr>
              <w:t>21–38): 1</w:t>
            </w:r>
            <w:r w:rsidR="00FC252E" w:rsidRPr="006224D3">
              <w:rPr>
                <w:sz w:val="16"/>
                <w:szCs w:val="16"/>
              </w:rPr>
              <w:t> </w:t>
            </w:r>
            <w:r w:rsidRPr="006224D3">
              <w:rPr>
                <w:sz w:val="16"/>
                <w:szCs w:val="16"/>
              </w:rPr>
              <w:t>Jan 2008</w:t>
            </w:r>
            <w:r w:rsidR="00FC252E" w:rsidRPr="006224D3">
              <w:rPr>
                <w:sz w:val="16"/>
                <w:szCs w:val="16"/>
              </w:rPr>
              <w:t xml:space="preserve"> (s 2(1) items</w:t>
            </w:r>
            <w:r w:rsidR="00926F11" w:rsidRPr="006224D3">
              <w:rPr>
                <w:sz w:val="16"/>
                <w:szCs w:val="16"/>
              </w:rPr>
              <w:t> </w:t>
            </w:r>
            <w:r w:rsidR="00FC252E" w:rsidRPr="006224D3">
              <w:rPr>
                <w:sz w:val="16"/>
                <w:szCs w:val="16"/>
              </w:rPr>
              <w:t>4, 5, 12, 15)</w:t>
            </w:r>
            <w:r w:rsidRPr="006224D3">
              <w:rPr>
                <w:sz w:val="16"/>
                <w:szCs w:val="16"/>
              </w:rPr>
              <w:br/>
            </w:r>
            <w:r w:rsidR="000D491B" w:rsidRPr="006224D3">
              <w:rPr>
                <w:sz w:val="16"/>
                <w:szCs w:val="16"/>
              </w:rPr>
              <w:t>Sch</w:t>
            </w:r>
            <w:r w:rsidR="003C0D6A" w:rsidRPr="006224D3">
              <w:rPr>
                <w:sz w:val="16"/>
                <w:szCs w:val="16"/>
              </w:rPr>
              <w:t> </w:t>
            </w:r>
            <w:r w:rsidRPr="006224D3">
              <w:rPr>
                <w:sz w:val="16"/>
                <w:szCs w:val="16"/>
              </w:rPr>
              <w:t>1 (</w:t>
            </w:r>
            <w:r w:rsidR="00CE39FD">
              <w:rPr>
                <w:sz w:val="16"/>
                <w:szCs w:val="16"/>
              </w:rPr>
              <w:t>items 1</w:t>
            </w:r>
            <w:r w:rsidRPr="006224D3">
              <w:rPr>
                <w:sz w:val="16"/>
                <w:szCs w:val="16"/>
              </w:rPr>
              <w:t xml:space="preserve">03–192), </w:t>
            </w:r>
            <w:r w:rsidR="000D491B" w:rsidRPr="006224D3">
              <w:rPr>
                <w:sz w:val="16"/>
                <w:szCs w:val="16"/>
              </w:rPr>
              <w:t>Sch</w:t>
            </w:r>
            <w:r w:rsidR="003C0D6A" w:rsidRPr="006224D3">
              <w:rPr>
                <w:sz w:val="16"/>
                <w:szCs w:val="16"/>
              </w:rPr>
              <w:t> </w:t>
            </w:r>
            <w:r w:rsidRPr="006224D3">
              <w:rPr>
                <w:sz w:val="16"/>
                <w:szCs w:val="16"/>
              </w:rPr>
              <w:t>2 (</w:t>
            </w:r>
            <w:r w:rsidR="00CE39FD">
              <w:rPr>
                <w:sz w:val="16"/>
                <w:szCs w:val="16"/>
              </w:rPr>
              <w:t>items 1</w:t>
            </w:r>
            <w:r w:rsidRPr="006224D3">
              <w:rPr>
                <w:sz w:val="16"/>
                <w:szCs w:val="16"/>
              </w:rPr>
              <w:t xml:space="preserve">14–149), </w:t>
            </w:r>
            <w:r w:rsidR="000D491B" w:rsidRPr="006224D3">
              <w:rPr>
                <w:sz w:val="16"/>
                <w:szCs w:val="16"/>
              </w:rPr>
              <w:t>Sch</w:t>
            </w:r>
            <w:r w:rsidR="003C0D6A" w:rsidRPr="006224D3">
              <w:rPr>
                <w:sz w:val="16"/>
                <w:szCs w:val="16"/>
              </w:rPr>
              <w:t> </w:t>
            </w:r>
            <w:r w:rsidRPr="006224D3">
              <w:rPr>
                <w:sz w:val="16"/>
                <w:szCs w:val="16"/>
              </w:rPr>
              <w:t>3 (items</w:t>
            </w:r>
            <w:r w:rsidR="00926F11" w:rsidRPr="006224D3">
              <w:rPr>
                <w:sz w:val="16"/>
                <w:szCs w:val="16"/>
              </w:rPr>
              <w:t> </w:t>
            </w:r>
            <w:r w:rsidRPr="006224D3">
              <w:rPr>
                <w:sz w:val="16"/>
                <w:szCs w:val="16"/>
              </w:rPr>
              <w:t xml:space="preserve">29–49) and </w:t>
            </w:r>
            <w:r w:rsidR="000D491B" w:rsidRPr="006224D3">
              <w:rPr>
                <w:sz w:val="16"/>
                <w:szCs w:val="16"/>
              </w:rPr>
              <w:t>Sch</w:t>
            </w:r>
            <w:r w:rsidR="003C0D6A" w:rsidRPr="006224D3">
              <w:rPr>
                <w:sz w:val="16"/>
                <w:szCs w:val="16"/>
              </w:rPr>
              <w:t> </w:t>
            </w:r>
            <w:r w:rsidRPr="006224D3">
              <w:rPr>
                <w:sz w:val="16"/>
                <w:szCs w:val="16"/>
              </w:rPr>
              <w:t>4 (items</w:t>
            </w:r>
            <w:r w:rsidR="00926F11" w:rsidRPr="006224D3">
              <w:rPr>
                <w:sz w:val="16"/>
                <w:szCs w:val="16"/>
              </w:rPr>
              <w:t> </w:t>
            </w:r>
            <w:r w:rsidRPr="006224D3">
              <w:rPr>
                <w:sz w:val="16"/>
                <w:szCs w:val="16"/>
              </w:rPr>
              <w:t xml:space="preserve">47–53): </w:t>
            </w:r>
            <w:r w:rsidR="00F85C8E" w:rsidRPr="006224D3">
              <w:rPr>
                <w:sz w:val="16"/>
                <w:szCs w:val="16"/>
              </w:rPr>
              <w:t>1</w:t>
            </w:r>
            <w:r w:rsidR="00926F11" w:rsidRPr="006224D3">
              <w:rPr>
                <w:sz w:val="16"/>
                <w:szCs w:val="16"/>
              </w:rPr>
              <w:t> </w:t>
            </w:r>
            <w:r w:rsidR="00F85C8E" w:rsidRPr="006224D3">
              <w:rPr>
                <w:sz w:val="16"/>
                <w:szCs w:val="16"/>
              </w:rPr>
              <w:t>July 2008 (s 2(1) items</w:t>
            </w:r>
            <w:r w:rsidR="00926F11" w:rsidRPr="006224D3">
              <w:rPr>
                <w:sz w:val="16"/>
                <w:szCs w:val="16"/>
              </w:rPr>
              <w:t> </w:t>
            </w:r>
            <w:r w:rsidR="00F85C8E" w:rsidRPr="006224D3">
              <w:rPr>
                <w:sz w:val="16"/>
                <w:szCs w:val="16"/>
              </w:rPr>
              <w:t>7, 11, 13, 16</w:t>
            </w:r>
            <w:r w:rsidR="00543796" w:rsidRPr="006224D3">
              <w:rPr>
                <w:sz w:val="16"/>
                <w:szCs w:val="16"/>
              </w:rPr>
              <w:t>)</w:t>
            </w:r>
            <w:r w:rsidRPr="006224D3">
              <w:rPr>
                <w:sz w:val="16"/>
                <w:szCs w:val="16"/>
              </w:rPr>
              <w:br/>
            </w:r>
            <w:r w:rsidR="000D491B" w:rsidRPr="006224D3">
              <w:rPr>
                <w:sz w:val="16"/>
                <w:szCs w:val="16"/>
              </w:rPr>
              <w:t>Sch</w:t>
            </w:r>
            <w:r w:rsidR="003C0D6A" w:rsidRPr="006224D3">
              <w:rPr>
                <w:sz w:val="16"/>
                <w:szCs w:val="16"/>
              </w:rPr>
              <w:t> </w:t>
            </w:r>
            <w:r w:rsidRPr="006224D3">
              <w:rPr>
                <w:sz w:val="16"/>
                <w:szCs w:val="16"/>
              </w:rPr>
              <w:t>2 (</w:t>
            </w:r>
            <w:r w:rsidR="00CE39FD">
              <w:rPr>
                <w:sz w:val="16"/>
                <w:szCs w:val="16"/>
              </w:rPr>
              <w:t>items 1</w:t>
            </w:r>
            <w:r w:rsidRPr="006224D3">
              <w:rPr>
                <w:sz w:val="16"/>
                <w:szCs w:val="16"/>
              </w:rPr>
              <w:t>–44): 19</w:t>
            </w:r>
            <w:r w:rsidR="00926F11" w:rsidRPr="006224D3">
              <w:rPr>
                <w:sz w:val="16"/>
                <w:szCs w:val="16"/>
              </w:rPr>
              <w:t> </w:t>
            </w:r>
            <w:r w:rsidRPr="006224D3">
              <w:rPr>
                <w:sz w:val="16"/>
                <w:szCs w:val="16"/>
              </w:rPr>
              <w:t>July 2007</w:t>
            </w:r>
            <w:r w:rsidR="00543796" w:rsidRPr="006224D3">
              <w:rPr>
                <w:sz w:val="16"/>
                <w:szCs w:val="16"/>
              </w:rPr>
              <w:t>(s 2(1) item</w:t>
            </w:r>
            <w:r w:rsidR="00926F11" w:rsidRPr="006224D3">
              <w:rPr>
                <w:sz w:val="16"/>
                <w:szCs w:val="16"/>
              </w:rPr>
              <w:t> </w:t>
            </w:r>
            <w:r w:rsidR="00543796" w:rsidRPr="006224D3">
              <w:rPr>
                <w:sz w:val="16"/>
                <w:szCs w:val="16"/>
              </w:rPr>
              <w:t>10)</w:t>
            </w:r>
          </w:p>
        </w:tc>
        <w:tc>
          <w:tcPr>
            <w:tcW w:w="1417" w:type="dxa"/>
            <w:tcBorders>
              <w:top w:val="single" w:sz="4" w:space="0" w:color="auto"/>
              <w:bottom w:val="nil"/>
            </w:tcBorders>
            <w:shd w:val="clear" w:color="auto" w:fill="auto"/>
          </w:tcPr>
          <w:p w:rsidR="00B4225B" w:rsidRPr="006224D3" w:rsidRDefault="00B4225B" w:rsidP="00110198">
            <w:pPr>
              <w:pStyle w:val="Tabletext"/>
              <w:rPr>
                <w:sz w:val="16"/>
                <w:szCs w:val="16"/>
              </w:rPr>
            </w:pPr>
            <w:r w:rsidRPr="006224D3">
              <w:rPr>
                <w:sz w:val="16"/>
                <w:szCs w:val="16"/>
              </w:rPr>
              <w:t>s 4, Sch 1 (items</w:t>
            </w:r>
            <w:r w:rsidR="00926F11" w:rsidRPr="006224D3">
              <w:rPr>
                <w:sz w:val="16"/>
                <w:szCs w:val="16"/>
              </w:rPr>
              <w:t> </w:t>
            </w:r>
            <w:r w:rsidRPr="006224D3">
              <w:rPr>
                <w:sz w:val="16"/>
                <w:szCs w:val="16"/>
              </w:rPr>
              <w:t>78–80, 98) and Sch 4 (items</w:t>
            </w:r>
            <w:r w:rsidR="00926F11" w:rsidRPr="006224D3">
              <w:rPr>
                <w:sz w:val="16"/>
                <w:szCs w:val="16"/>
              </w:rPr>
              <w:t> </w:t>
            </w:r>
            <w:r w:rsidRPr="006224D3">
              <w:rPr>
                <w:sz w:val="16"/>
                <w:szCs w:val="16"/>
              </w:rPr>
              <w:t>23, 33)</w:t>
            </w:r>
          </w:p>
        </w:tc>
      </w:tr>
      <w:tr w:rsidR="00B4225B" w:rsidRPr="006224D3" w:rsidTr="00923187">
        <w:trPr>
          <w:cantSplit/>
        </w:trPr>
        <w:tc>
          <w:tcPr>
            <w:tcW w:w="1838" w:type="dxa"/>
            <w:tcBorders>
              <w:top w:val="nil"/>
              <w:bottom w:val="nil"/>
            </w:tcBorders>
            <w:shd w:val="clear" w:color="auto" w:fill="auto"/>
          </w:tcPr>
          <w:p w:rsidR="00B4225B" w:rsidRPr="006224D3" w:rsidRDefault="00B4225B" w:rsidP="006C27C9">
            <w:pPr>
              <w:pStyle w:val="ENoteTTIndentHeading"/>
            </w:pPr>
            <w:r w:rsidRPr="006224D3">
              <w:t>as amended by</w:t>
            </w:r>
          </w:p>
        </w:tc>
        <w:tc>
          <w:tcPr>
            <w:tcW w:w="992" w:type="dxa"/>
            <w:tcBorders>
              <w:top w:val="nil"/>
              <w:bottom w:val="nil"/>
            </w:tcBorders>
            <w:shd w:val="clear" w:color="auto" w:fill="auto"/>
          </w:tcPr>
          <w:p w:rsidR="00B4225B" w:rsidRPr="006224D3" w:rsidRDefault="00B4225B" w:rsidP="006C27C9">
            <w:pPr>
              <w:pStyle w:val="Tabletext"/>
              <w:rPr>
                <w:sz w:val="16"/>
                <w:szCs w:val="16"/>
              </w:rPr>
            </w:pPr>
          </w:p>
        </w:tc>
        <w:tc>
          <w:tcPr>
            <w:tcW w:w="1134" w:type="dxa"/>
            <w:tcBorders>
              <w:top w:val="nil"/>
              <w:bottom w:val="nil"/>
            </w:tcBorders>
            <w:shd w:val="clear" w:color="auto" w:fill="auto"/>
          </w:tcPr>
          <w:p w:rsidR="00B4225B" w:rsidRPr="006224D3" w:rsidRDefault="00B4225B" w:rsidP="006C27C9">
            <w:pPr>
              <w:pStyle w:val="Tabletext"/>
              <w:rPr>
                <w:sz w:val="16"/>
                <w:szCs w:val="16"/>
              </w:rPr>
            </w:pPr>
          </w:p>
        </w:tc>
        <w:tc>
          <w:tcPr>
            <w:tcW w:w="1704" w:type="dxa"/>
            <w:tcBorders>
              <w:top w:val="nil"/>
              <w:bottom w:val="nil"/>
            </w:tcBorders>
            <w:shd w:val="clear" w:color="auto" w:fill="auto"/>
          </w:tcPr>
          <w:p w:rsidR="00B4225B" w:rsidRPr="006224D3" w:rsidRDefault="00B4225B" w:rsidP="006C27C9">
            <w:pPr>
              <w:pStyle w:val="Tabletext"/>
              <w:rPr>
                <w:sz w:val="16"/>
                <w:szCs w:val="16"/>
              </w:rPr>
            </w:pPr>
          </w:p>
        </w:tc>
        <w:tc>
          <w:tcPr>
            <w:tcW w:w="1417" w:type="dxa"/>
            <w:tcBorders>
              <w:top w:val="nil"/>
              <w:bottom w:val="nil"/>
            </w:tcBorders>
            <w:shd w:val="clear" w:color="auto" w:fill="auto"/>
          </w:tcPr>
          <w:p w:rsidR="00B4225B" w:rsidRPr="006224D3" w:rsidRDefault="00B4225B" w:rsidP="006C27C9">
            <w:pPr>
              <w:pStyle w:val="Tabletext"/>
              <w:rPr>
                <w:sz w:val="16"/>
                <w:szCs w:val="16"/>
              </w:rPr>
            </w:pPr>
          </w:p>
        </w:tc>
      </w:tr>
      <w:tr w:rsidR="00B4225B" w:rsidRPr="006224D3" w:rsidTr="00923187">
        <w:trPr>
          <w:cantSplit/>
        </w:trPr>
        <w:tc>
          <w:tcPr>
            <w:tcW w:w="1838" w:type="dxa"/>
            <w:tcBorders>
              <w:top w:val="nil"/>
              <w:bottom w:val="nil"/>
            </w:tcBorders>
            <w:shd w:val="clear" w:color="auto" w:fill="auto"/>
          </w:tcPr>
          <w:p w:rsidR="00B4225B" w:rsidRPr="006224D3" w:rsidRDefault="00B4225B" w:rsidP="006C27C9">
            <w:pPr>
              <w:pStyle w:val="ENoteTTi"/>
            </w:pPr>
            <w:r w:rsidRPr="006224D3">
              <w:t>Statute Law Revision Act 2008</w:t>
            </w:r>
          </w:p>
        </w:tc>
        <w:tc>
          <w:tcPr>
            <w:tcW w:w="992" w:type="dxa"/>
            <w:tcBorders>
              <w:top w:val="nil"/>
              <w:bottom w:val="nil"/>
            </w:tcBorders>
            <w:shd w:val="clear" w:color="auto" w:fill="auto"/>
          </w:tcPr>
          <w:p w:rsidR="00B4225B" w:rsidRPr="006224D3" w:rsidRDefault="00B4225B" w:rsidP="006C27C9">
            <w:pPr>
              <w:pStyle w:val="Tabletext"/>
              <w:rPr>
                <w:sz w:val="16"/>
                <w:szCs w:val="16"/>
              </w:rPr>
            </w:pPr>
            <w:r w:rsidRPr="006224D3">
              <w:rPr>
                <w:sz w:val="16"/>
                <w:szCs w:val="16"/>
              </w:rPr>
              <w:t>73, 2008</w:t>
            </w:r>
          </w:p>
        </w:tc>
        <w:tc>
          <w:tcPr>
            <w:tcW w:w="1134" w:type="dxa"/>
            <w:tcBorders>
              <w:top w:val="nil"/>
              <w:bottom w:val="nil"/>
            </w:tcBorders>
            <w:shd w:val="clear" w:color="auto" w:fill="auto"/>
          </w:tcPr>
          <w:p w:rsidR="00B4225B" w:rsidRPr="006224D3" w:rsidRDefault="00B4225B" w:rsidP="006C27C9">
            <w:pPr>
              <w:pStyle w:val="Tabletext"/>
              <w:rPr>
                <w:sz w:val="16"/>
                <w:szCs w:val="16"/>
              </w:rPr>
            </w:pPr>
            <w:r w:rsidRPr="006224D3">
              <w:rPr>
                <w:sz w:val="16"/>
                <w:szCs w:val="16"/>
              </w:rPr>
              <w:t>3</w:t>
            </w:r>
            <w:r w:rsidR="00926F11" w:rsidRPr="006224D3">
              <w:rPr>
                <w:sz w:val="16"/>
                <w:szCs w:val="16"/>
              </w:rPr>
              <w:t> </w:t>
            </w:r>
            <w:r w:rsidRPr="006224D3">
              <w:rPr>
                <w:sz w:val="16"/>
                <w:szCs w:val="16"/>
              </w:rPr>
              <w:t>July 2008</w:t>
            </w:r>
          </w:p>
        </w:tc>
        <w:tc>
          <w:tcPr>
            <w:tcW w:w="1704" w:type="dxa"/>
            <w:tcBorders>
              <w:top w:val="nil"/>
              <w:bottom w:val="nil"/>
            </w:tcBorders>
            <w:shd w:val="clear" w:color="auto" w:fill="auto"/>
          </w:tcPr>
          <w:p w:rsidR="00B4225B" w:rsidRPr="006224D3" w:rsidRDefault="000D491B" w:rsidP="00CD6682">
            <w:pPr>
              <w:pStyle w:val="Tabletext"/>
              <w:rPr>
                <w:sz w:val="16"/>
                <w:szCs w:val="16"/>
              </w:rPr>
            </w:pPr>
            <w:r w:rsidRPr="006224D3">
              <w:rPr>
                <w:sz w:val="16"/>
                <w:szCs w:val="16"/>
              </w:rPr>
              <w:t>Sch</w:t>
            </w:r>
            <w:r w:rsidR="003C0D6A" w:rsidRPr="006224D3">
              <w:rPr>
                <w:sz w:val="16"/>
                <w:szCs w:val="16"/>
              </w:rPr>
              <w:t> </w:t>
            </w:r>
            <w:r w:rsidR="00B4225B" w:rsidRPr="006224D3">
              <w:rPr>
                <w:sz w:val="16"/>
                <w:szCs w:val="16"/>
              </w:rPr>
              <w:t>2 (item</w:t>
            </w:r>
            <w:r w:rsidR="00926F11" w:rsidRPr="006224D3">
              <w:rPr>
                <w:sz w:val="16"/>
                <w:szCs w:val="16"/>
              </w:rPr>
              <w:t> </w:t>
            </w:r>
            <w:r w:rsidR="00B4225B" w:rsidRPr="006224D3">
              <w:rPr>
                <w:sz w:val="16"/>
                <w:szCs w:val="16"/>
              </w:rPr>
              <w:t>16</w:t>
            </w:r>
            <w:r w:rsidR="004C6958" w:rsidRPr="006224D3">
              <w:rPr>
                <w:sz w:val="16"/>
                <w:szCs w:val="16"/>
              </w:rPr>
              <w:t>)</w:t>
            </w:r>
            <w:r w:rsidR="00B4225B" w:rsidRPr="006224D3">
              <w:rPr>
                <w:sz w:val="16"/>
                <w:szCs w:val="16"/>
              </w:rPr>
              <w:t xml:space="preserve">: </w:t>
            </w:r>
            <w:r w:rsidR="004C6958" w:rsidRPr="006224D3">
              <w:rPr>
                <w:sz w:val="16"/>
                <w:szCs w:val="16"/>
              </w:rPr>
              <w:t>21</w:t>
            </w:r>
            <w:r w:rsidR="00926F11" w:rsidRPr="006224D3">
              <w:rPr>
                <w:sz w:val="16"/>
                <w:szCs w:val="16"/>
              </w:rPr>
              <w:t> </w:t>
            </w:r>
            <w:r w:rsidR="004C6958" w:rsidRPr="006224D3">
              <w:rPr>
                <w:sz w:val="16"/>
                <w:szCs w:val="16"/>
              </w:rPr>
              <w:t>June 2007 (s 2(1) item</w:t>
            </w:r>
            <w:r w:rsidR="00926F11" w:rsidRPr="006224D3">
              <w:rPr>
                <w:sz w:val="16"/>
                <w:szCs w:val="16"/>
              </w:rPr>
              <w:t> </w:t>
            </w:r>
            <w:r w:rsidR="004C6958" w:rsidRPr="006224D3">
              <w:rPr>
                <w:sz w:val="16"/>
                <w:szCs w:val="16"/>
              </w:rPr>
              <w:t>52)</w:t>
            </w:r>
            <w:r w:rsidR="004C6958" w:rsidRPr="006224D3">
              <w:rPr>
                <w:sz w:val="16"/>
                <w:szCs w:val="16"/>
              </w:rPr>
              <w:br/>
              <w:t>Sch 2 (</w:t>
            </w:r>
            <w:r w:rsidR="00CE39FD">
              <w:rPr>
                <w:sz w:val="16"/>
                <w:szCs w:val="16"/>
              </w:rPr>
              <w:t>items 1</w:t>
            </w:r>
            <w:r w:rsidR="004C6958" w:rsidRPr="006224D3">
              <w:rPr>
                <w:sz w:val="16"/>
                <w:szCs w:val="16"/>
              </w:rPr>
              <w:t>7, 18): 22</w:t>
            </w:r>
            <w:r w:rsidR="00926F11" w:rsidRPr="006224D3">
              <w:rPr>
                <w:sz w:val="16"/>
                <w:szCs w:val="16"/>
              </w:rPr>
              <w:t> </w:t>
            </w:r>
            <w:r w:rsidR="004C6958" w:rsidRPr="006224D3">
              <w:rPr>
                <w:sz w:val="16"/>
                <w:szCs w:val="16"/>
              </w:rPr>
              <w:t>June 2007 (s 2(1) items</w:t>
            </w:r>
            <w:r w:rsidR="00926F11" w:rsidRPr="006224D3">
              <w:rPr>
                <w:sz w:val="16"/>
                <w:szCs w:val="16"/>
              </w:rPr>
              <w:t> </w:t>
            </w:r>
            <w:r w:rsidR="004C6958" w:rsidRPr="006224D3">
              <w:rPr>
                <w:sz w:val="16"/>
                <w:szCs w:val="16"/>
              </w:rPr>
              <w:t>53, 54)</w:t>
            </w:r>
          </w:p>
        </w:tc>
        <w:tc>
          <w:tcPr>
            <w:tcW w:w="1417" w:type="dxa"/>
            <w:tcBorders>
              <w:top w:val="nil"/>
              <w:bottom w:val="nil"/>
            </w:tcBorders>
            <w:shd w:val="clear" w:color="auto" w:fill="auto"/>
          </w:tcPr>
          <w:p w:rsidR="00B4225B" w:rsidRPr="006224D3" w:rsidRDefault="00B4225B" w:rsidP="006C27C9">
            <w:pPr>
              <w:pStyle w:val="Tabletext"/>
              <w:rPr>
                <w:sz w:val="16"/>
                <w:szCs w:val="16"/>
              </w:rPr>
            </w:pPr>
            <w:r w:rsidRPr="006224D3">
              <w:rPr>
                <w:sz w:val="16"/>
                <w:szCs w:val="16"/>
              </w:rPr>
              <w:t>—</w:t>
            </w:r>
          </w:p>
        </w:tc>
      </w:tr>
      <w:tr w:rsidR="00B4225B" w:rsidRPr="006224D3" w:rsidTr="00923187">
        <w:trPr>
          <w:cantSplit/>
        </w:trPr>
        <w:tc>
          <w:tcPr>
            <w:tcW w:w="1838" w:type="dxa"/>
            <w:tcBorders>
              <w:top w:val="nil"/>
              <w:bottom w:val="single" w:sz="4" w:space="0" w:color="auto"/>
            </w:tcBorders>
            <w:shd w:val="clear" w:color="auto" w:fill="auto"/>
          </w:tcPr>
          <w:p w:rsidR="00B4225B" w:rsidRPr="006224D3" w:rsidRDefault="00B4225B" w:rsidP="000B161D">
            <w:pPr>
              <w:pStyle w:val="ENoteTTi"/>
              <w:keepNext w:val="0"/>
            </w:pPr>
            <w:r w:rsidRPr="006224D3">
              <w:t>Statute Law Revision Act 2010</w:t>
            </w:r>
          </w:p>
        </w:tc>
        <w:tc>
          <w:tcPr>
            <w:tcW w:w="992" w:type="dxa"/>
            <w:tcBorders>
              <w:top w:val="nil"/>
              <w:bottom w:val="single" w:sz="4" w:space="0" w:color="auto"/>
            </w:tcBorders>
            <w:shd w:val="clear" w:color="auto" w:fill="auto"/>
          </w:tcPr>
          <w:p w:rsidR="00B4225B" w:rsidRPr="006224D3" w:rsidRDefault="00B4225B" w:rsidP="000B161D">
            <w:pPr>
              <w:pStyle w:val="Tabletext"/>
              <w:rPr>
                <w:sz w:val="16"/>
                <w:szCs w:val="16"/>
              </w:rPr>
            </w:pPr>
            <w:r w:rsidRPr="006224D3">
              <w:rPr>
                <w:sz w:val="16"/>
                <w:szCs w:val="16"/>
              </w:rPr>
              <w:t>8, 2010</w:t>
            </w:r>
          </w:p>
        </w:tc>
        <w:tc>
          <w:tcPr>
            <w:tcW w:w="1134" w:type="dxa"/>
            <w:tcBorders>
              <w:top w:val="nil"/>
              <w:bottom w:val="single" w:sz="4" w:space="0" w:color="auto"/>
            </w:tcBorders>
            <w:shd w:val="clear" w:color="auto" w:fill="auto"/>
          </w:tcPr>
          <w:p w:rsidR="00B4225B" w:rsidRPr="006224D3" w:rsidRDefault="00B4225B" w:rsidP="000B161D">
            <w:pPr>
              <w:pStyle w:val="Tabletext"/>
              <w:rPr>
                <w:sz w:val="16"/>
                <w:szCs w:val="16"/>
              </w:rPr>
            </w:pPr>
            <w:r w:rsidRPr="006224D3">
              <w:rPr>
                <w:sz w:val="16"/>
                <w:szCs w:val="16"/>
              </w:rPr>
              <w:t>1 Mar 2010</w:t>
            </w:r>
          </w:p>
        </w:tc>
        <w:tc>
          <w:tcPr>
            <w:tcW w:w="1704" w:type="dxa"/>
            <w:tcBorders>
              <w:top w:val="nil"/>
              <w:bottom w:val="single" w:sz="4" w:space="0" w:color="auto"/>
            </w:tcBorders>
            <w:shd w:val="clear" w:color="auto" w:fill="auto"/>
          </w:tcPr>
          <w:p w:rsidR="00B4225B" w:rsidRPr="006224D3" w:rsidRDefault="000D491B" w:rsidP="000B161D">
            <w:pPr>
              <w:pStyle w:val="Tabletext"/>
              <w:rPr>
                <w:sz w:val="16"/>
                <w:szCs w:val="16"/>
              </w:rPr>
            </w:pPr>
            <w:r w:rsidRPr="006224D3">
              <w:rPr>
                <w:sz w:val="16"/>
                <w:szCs w:val="16"/>
              </w:rPr>
              <w:t>Sch</w:t>
            </w:r>
            <w:r w:rsidR="003C0D6A" w:rsidRPr="006224D3">
              <w:rPr>
                <w:sz w:val="16"/>
                <w:szCs w:val="16"/>
              </w:rPr>
              <w:t> </w:t>
            </w:r>
            <w:r w:rsidR="00B4225B" w:rsidRPr="006224D3">
              <w:rPr>
                <w:sz w:val="16"/>
                <w:szCs w:val="16"/>
              </w:rPr>
              <w:t>2 (items</w:t>
            </w:r>
            <w:r w:rsidR="00926F11" w:rsidRPr="006224D3">
              <w:rPr>
                <w:sz w:val="16"/>
                <w:szCs w:val="16"/>
              </w:rPr>
              <w:t> </w:t>
            </w:r>
            <w:r w:rsidR="00B4225B" w:rsidRPr="006224D3">
              <w:rPr>
                <w:sz w:val="16"/>
                <w:szCs w:val="16"/>
              </w:rPr>
              <w:t xml:space="preserve">7, 8): </w:t>
            </w:r>
            <w:r w:rsidR="003F26F4" w:rsidRPr="006224D3">
              <w:rPr>
                <w:sz w:val="16"/>
                <w:szCs w:val="16"/>
              </w:rPr>
              <w:t>1</w:t>
            </w:r>
            <w:r w:rsidR="00926F11" w:rsidRPr="006224D3">
              <w:rPr>
                <w:sz w:val="16"/>
                <w:szCs w:val="16"/>
              </w:rPr>
              <w:t> </w:t>
            </w:r>
            <w:r w:rsidR="003F26F4" w:rsidRPr="006224D3">
              <w:rPr>
                <w:sz w:val="16"/>
                <w:szCs w:val="16"/>
              </w:rPr>
              <w:t xml:space="preserve">July 2008 (s 2(1) </w:t>
            </w:r>
            <w:r w:rsidR="00CE39FD">
              <w:rPr>
                <w:sz w:val="16"/>
                <w:szCs w:val="16"/>
              </w:rPr>
              <w:t>items 1</w:t>
            </w:r>
            <w:r w:rsidR="003F26F4" w:rsidRPr="006224D3">
              <w:rPr>
                <w:sz w:val="16"/>
                <w:szCs w:val="16"/>
              </w:rPr>
              <w:t>0, 11)</w:t>
            </w:r>
          </w:p>
        </w:tc>
        <w:tc>
          <w:tcPr>
            <w:tcW w:w="1417" w:type="dxa"/>
            <w:tcBorders>
              <w:top w:val="nil"/>
              <w:bottom w:val="single" w:sz="4" w:space="0" w:color="auto"/>
            </w:tcBorders>
            <w:shd w:val="clear" w:color="auto" w:fill="auto"/>
          </w:tcPr>
          <w:p w:rsidR="00B4225B" w:rsidRPr="006224D3" w:rsidRDefault="00B4225B" w:rsidP="000B161D">
            <w:pPr>
              <w:pStyle w:val="Tabletext"/>
              <w:rPr>
                <w:sz w:val="16"/>
                <w:szCs w:val="16"/>
              </w:rPr>
            </w:pPr>
            <w:r w:rsidRPr="006224D3">
              <w:rPr>
                <w:sz w:val="16"/>
                <w:szCs w:val="16"/>
              </w:rPr>
              <w:t>—</w:t>
            </w:r>
          </w:p>
        </w:tc>
      </w:tr>
      <w:tr w:rsidR="00B4225B" w:rsidRPr="006224D3" w:rsidTr="00923187">
        <w:trPr>
          <w:cantSplit/>
        </w:trPr>
        <w:tc>
          <w:tcPr>
            <w:tcW w:w="1838"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bookmarkStart w:id="408" w:name="CU_46483710"/>
            <w:bookmarkEnd w:id="408"/>
            <w:r w:rsidRPr="006224D3">
              <w:rPr>
                <w:sz w:val="16"/>
                <w:szCs w:val="16"/>
              </w:rPr>
              <w:t>Family Law Amendment (De Facto Financial Matters and Other Measures) Act 2008</w:t>
            </w:r>
          </w:p>
        </w:tc>
        <w:tc>
          <w:tcPr>
            <w:tcW w:w="992"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115, 2008</w:t>
            </w:r>
          </w:p>
        </w:tc>
        <w:tc>
          <w:tcPr>
            <w:tcW w:w="1134"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21 Nov 2008</w:t>
            </w:r>
          </w:p>
        </w:tc>
        <w:tc>
          <w:tcPr>
            <w:tcW w:w="1704" w:type="dxa"/>
            <w:tcBorders>
              <w:top w:val="single" w:sz="4" w:space="0" w:color="auto"/>
              <w:bottom w:val="single" w:sz="4" w:space="0" w:color="auto"/>
            </w:tcBorders>
            <w:shd w:val="clear" w:color="auto" w:fill="auto"/>
          </w:tcPr>
          <w:p w:rsidR="00B4225B" w:rsidRPr="006224D3" w:rsidRDefault="000D491B" w:rsidP="00CB690E">
            <w:pPr>
              <w:pStyle w:val="Tabletext"/>
              <w:rPr>
                <w:sz w:val="16"/>
                <w:szCs w:val="16"/>
              </w:rPr>
            </w:pPr>
            <w:r w:rsidRPr="006224D3">
              <w:rPr>
                <w:sz w:val="16"/>
                <w:szCs w:val="16"/>
              </w:rPr>
              <w:t>Sch</w:t>
            </w:r>
            <w:r w:rsidR="003C0D6A" w:rsidRPr="006224D3">
              <w:rPr>
                <w:sz w:val="16"/>
                <w:szCs w:val="16"/>
              </w:rPr>
              <w:t> </w:t>
            </w:r>
            <w:r w:rsidR="00B4225B" w:rsidRPr="006224D3">
              <w:rPr>
                <w:sz w:val="16"/>
                <w:szCs w:val="16"/>
              </w:rPr>
              <w:t>2 (</w:t>
            </w:r>
            <w:r w:rsidR="00CE39FD">
              <w:rPr>
                <w:sz w:val="16"/>
                <w:szCs w:val="16"/>
              </w:rPr>
              <w:t>items 1</w:t>
            </w:r>
            <w:r w:rsidR="00B4225B" w:rsidRPr="006224D3">
              <w:rPr>
                <w:sz w:val="16"/>
                <w:szCs w:val="16"/>
              </w:rPr>
              <w:t>9–21): 1</w:t>
            </w:r>
            <w:r w:rsidR="00CB690E" w:rsidRPr="006224D3">
              <w:rPr>
                <w:sz w:val="16"/>
                <w:szCs w:val="16"/>
              </w:rPr>
              <w:t> </w:t>
            </w:r>
            <w:r w:rsidR="00B4225B" w:rsidRPr="006224D3">
              <w:rPr>
                <w:sz w:val="16"/>
                <w:szCs w:val="16"/>
              </w:rPr>
              <w:t>Mar 2009</w:t>
            </w:r>
            <w:r w:rsidR="00CB690E" w:rsidRPr="006224D3">
              <w:rPr>
                <w:sz w:val="16"/>
                <w:szCs w:val="16"/>
              </w:rPr>
              <w:t xml:space="preserve"> (s 2(1) item</w:t>
            </w:r>
            <w:r w:rsidR="00926F11" w:rsidRPr="006224D3">
              <w:rPr>
                <w:sz w:val="16"/>
                <w:szCs w:val="16"/>
              </w:rPr>
              <w:t> </w:t>
            </w:r>
            <w:r w:rsidR="00CB690E" w:rsidRPr="006224D3">
              <w:rPr>
                <w:sz w:val="16"/>
                <w:szCs w:val="16"/>
              </w:rPr>
              <w:t>3)</w:t>
            </w:r>
          </w:p>
        </w:tc>
        <w:tc>
          <w:tcPr>
            <w:tcW w:w="1417"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w:t>
            </w:r>
          </w:p>
        </w:tc>
      </w:tr>
      <w:tr w:rsidR="00B4225B" w:rsidRPr="006224D3" w:rsidTr="00923187">
        <w:trPr>
          <w:cantSplit/>
        </w:trPr>
        <w:tc>
          <w:tcPr>
            <w:tcW w:w="1838"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Families, Housing, Community Services and Indigenous Affairs and Other Legislation Amendment (Further 2008 Budget and Other Measures) Act 2008</w:t>
            </w:r>
          </w:p>
        </w:tc>
        <w:tc>
          <w:tcPr>
            <w:tcW w:w="992"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143, 2008</w:t>
            </w:r>
          </w:p>
        </w:tc>
        <w:tc>
          <w:tcPr>
            <w:tcW w:w="1134"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9 Dec 2008</w:t>
            </w:r>
          </w:p>
        </w:tc>
        <w:tc>
          <w:tcPr>
            <w:tcW w:w="1704" w:type="dxa"/>
            <w:tcBorders>
              <w:top w:val="single" w:sz="4" w:space="0" w:color="auto"/>
              <w:bottom w:val="single" w:sz="4" w:space="0" w:color="auto"/>
            </w:tcBorders>
            <w:shd w:val="clear" w:color="auto" w:fill="auto"/>
          </w:tcPr>
          <w:p w:rsidR="00B4225B" w:rsidRPr="006224D3" w:rsidRDefault="000D491B" w:rsidP="000311B0">
            <w:pPr>
              <w:pStyle w:val="Tabletext"/>
              <w:rPr>
                <w:sz w:val="16"/>
                <w:szCs w:val="16"/>
              </w:rPr>
            </w:pPr>
            <w:r w:rsidRPr="006224D3">
              <w:rPr>
                <w:sz w:val="16"/>
                <w:szCs w:val="16"/>
              </w:rPr>
              <w:t>Sch</w:t>
            </w:r>
            <w:r w:rsidR="003C0D6A" w:rsidRPr="006224D3">
              <w:rPr>
                <w:sz w:val="16"/>
                <w:szCs w:val="16"/>
              </w:rPr>
              <w:t> </w:t>
            </w:r>
            <w:r w:rsidR="00B4225B" w:rsidRPr="006224D3">
              <w:rPr>
                <w:sz w:val="16"/>
                <w:szCs w:val="16"/>
              </w:rPr>
              <w:t>3 (</w:t>
            </w:r>
            <w:r w:rsidR="00CE39FD">
              <w:rPr>
                <w:sz w:val="16"/>
                <w:szCs w:val="16"/>
              </w:rPr>
              <w:t>items 1</w:t>
            </w:r>
            <w:r w:rsidR="00B4225B" w:rsidRPr="006224D3">
              <w:rPr>
                <w:sz w:val="16"/>
                <w:szCs w:val="16"/>
              </w:rPr>
              <w:t>–11, 14–31): 6 Jan 2009</w:t>
            </w:r>
            <w:r w:rsidR="000311B0" w:rsidRPr="006224D3">
              <w:rPr>
                <w:sz w:val="16"/>
                <w:szCs w:val="16"/>
              </w:rPr>
              <w:t xml:space="preserve"> (s 2(1) items</w:t>
            </w:r>
            <w:r w:rsidR="00926F11" w:rsidRPr="006224D3">
              <w:rPr>
                <w:sz w:val="16"/>
                <w:szCs w:val="16"/>
              </w:rPr>
              <w:t> </w:t>
            </w:r>
            <w:r w:rsidR="000311B0" w:rsidRPr="006224D3">
              <w:rPr>
                <w:sz w:val="16"/>
                <w:szCs w:val="16"/>
              </w:rPr>
              <w:t>8, 10)</w:t>
            </w:r>
            <w:r w:rsidR="00B4225B" w:rsidRPr="006224D3">
              <w:rPr>
                <w:sz w:val="16"/>
                <w:szCs w:val="16"/>
              </w:rPr>
              <w:br/>
            </w:r>
            <w:r w:rsidRPr="006224D3">
              <w:rPr>
                <w:sz w:val="16"/>
                <w:szCs w:val="16"/>
              </w:rPr>
              <w:t>Sch</w:t>
            </w:r>
            <w:r w:rsidR="003C0D6A" w:rsidRPr="006224D3">
              <w:rPr>
                <w:sz w:val="16"/>
                <w:szCs w:val="16"/>
              </w:rPr>
              <w:t> </w:t>
            </w:r>
            <w:r w:rsidR="00B4225B" w:rsidRPr="006224D3">
              <w:rPr>
                <w:sz w:val="16"/>
                <w:szCs w:val="16"/>
              </w:rPr>
              <w:t>3 (items</w:t>
            </w:r>
            <w:r w:rsidR="00926F11" w:rsidRPr="006224D3">
              <w:rPr>
                <w:sz w:val="16"/>
                <w:szCs w:val="16"/>
              </w:rPr>
              <w:t> </w:t>
            </w:r>
            <w:r w:rsidR="00B4225B" w:rsidRPr="006224D3">
              <w:rPr>
                <w:sz w:val="16"/>
                <w:szCs w:val="16"/>
              </w:rPr>
              <w:t>32–49): 10 Dec 2008</w:t>
            </w:r>
            <w:r w:rsidR="000311B0" w:rsidRPr="006224D3">
              <w:rPr>
                <w:sz w:val="16"/>
                <w:szCs w:val="16"/>
              </w:rPr>
              <w:t xml:space="preserve"> (s 2(1) item</w:t>
            </w:r>
            <w:r w:rsidR="00926F11" w:rsidRPr="006224D3">
              <w:rPr>
                <w:sz w:val="16"/>
                <w:szCs w:val="16"/>
              </w:rPr>
              <w:t> </w:t>
            </w:r>
            <w:r w:rsidR="000311B0" w:rsidRPr="006224D3">
              <w:rPr>
                <w:sz w:val="16"/>
                <w:szCs w:val="16"/>
              </w:rPr>
              <w:t>11)</w:t>
            </w:r>
          </w:p>
        </w:tc>
        <w:tc>
          <w:tcPr>
            <w:tcW w:w="1417"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Sch 3 (</w:t>
            </w:r>
            <w:r w:rsidR="00CE39FD">
              <w:rPr>
                <w:sz w:val="16"/>
                <w:szCs w:val="16"/>
              </w:rPr>
              <w:t>items 1</w:t>
            </w:r>
            <w:r w:rsidRPr="006224D3">
              <w:rPr>
                <w:sz w:val="16"/>
                <w:szCs w:val="16"/>
              </w:rPr>
              <w:t>1, 26, 29, 31, 49)</w:t>
            </w:r>
          </w:p>
        </w:tc>
      </w:tr>
      <w:tr w:rsidR="00B4225B" w:rsidRPr="006224D3" w:rsidTr="00923187">
        <w:trPr>
          <w:cantSplit/>
        </w:trPr>
        <w:tc>
          <w:tcPr>
            <w:tcW w:w="1838"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Same</w:t>
            </w:r>
            <w:r w:rsidR="00CE39FD">
              <w:rPr>
                <w:sz w:val="16"/>
                <w:szCs w:val="16"/>
              </w:rPr>
              <w:noBreakHyphen/>
            </w:r>
            <w:r w:rsidRPr="006224D3">
              <w:rPr>
                <w:sz w:val="16"/>
                <w:szCs w:val="16"/>
              </w:rPr>
              <w:t>Sex Relationships (Equal Treatment in Commonwealth Laws—General Law Reform) Act 2008</w:t>
            </w:r>
          </w:p>
        </w:tc>
        <w:tc>
          <w:tcPr>
            <w:tcW w:w="992"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144, 2008</w:t>
            </w:r>
          </w:p>
        </w:tc>
        <w:tc>
          <w:tcPr>
            <w:tcW w:w="1134"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9 Dec 2008</w:t>
            </w:r>
          </w:p>
        </w:tc>
        <w:tc>
          <w:tcPr>
            <w:tcW w:w="1704" w:type="dxa"/>
            <w:tcBorders>
              <w:top w:val="single" w:sz="4" w:space="0" w:color="auto"/>
              <w:bottom w:val="single" w:sz="4" w:space="0" w:color="auto"/>
            </w:tcBorders>
            <w:shd w:val="clear" w:color="auto" w:fill="auto"/>
          </w:tcPr>
          <w:p w:rsidR="00B4225B" w:rsidRPr="006224D3" w:rsidRDefault="000D491B" w:rsidP="00521CA4">
            <w:pPr>
              <w:pStyle w:val="Tabletext"/>
              <w:rPr>
                <w:sz w:val="16"/>
                <w:szCs w:val="16"/>
              </w:rPr>
            </w:pPr>
            <w:r w:rsidRPr="006224D3">
              <w:rPr>
                <w:sz w:val="16"/>
                <w:szCs w:val="16"/>
              </w:rPr>
              <w:t>Sch</w:t>
            </w:r>
            <w:r w:rsidR="003C0D6A" w:rsidRPr="006224D3">
              <w:rPr>
                <w:sz w:val="16"/>
                <w:szCs w:val="16"/>
              </w:rPr>
              <w:t> </w:t>
            </w:r>
            <w:r w:rsidR="00B4225B" w:rsidRPr="006224D3">
              <w:rPr>
                <w:sz w:val="16"/>
                <w:szCs w:val="16"/>
              </w:rPr>
              <w:t>6 (items</w:t>
            </w:r>
            <w:r w:rsidR="00926F11" w:rsidRPr="006224D3">
              <w:rPr>
                <w:sz w:val="16"/>
                <w:szCs w:val="16"/>
              </w:rPr>
              <w:t> </w:t>
            </w:r>
            <w:r w:rsidR="00B4225B" w:rsidRPr="006224D3">
              <w:rPr>
                <w:sz w:val="16"/>
                <w:szCs w:val="16"/>
              </w:rPr>
              <w:t>22A–22H): 1</w:t>
            </w:r>
            <w:r w:rsidR="00926F11" w:rsidRPr="006224D3">
              <w:rPr>
                <w:sz w:val="16"/>
                <w:szCs w:val="16"/>
              </w:rPr>
              <w:t> </w:t>
            </w:r>
            <w:r w:rsidR="00B4225B" w:rsidRPr="006224D3">
              <w:rPr>
                <w:sz w:val="16"/>
                <w:szCs w:val="16"/>
              </w:rPr>
              <w:t>July 2009</w:t>
            </w:r>
            <w:r w:rsidR="00521CA4" w:rsidRPr="006224D3">
              <w:rPr>
                <w:sz w:val="16"/>
                <w:szCs w:val="16"/>
              </w:rPr>
              <w:t xml:space="preserve"> (s 2(1) item</w:t>
            </w:r>
            <w:r w:rsidR="00926F11" w:rsidRPr="006224D3">
              <w:rPr>
                <w:sz w:val="16"/>
                <w:szCs w:val="16"/>
              </w:rPr>
              <w:t> </w:t>
            </w:r>
            <w:r w:rsidR="00521CA4" w:rsidRPr="006224D3">
              <w:rPr>
                <w:sz w:val="16"/>
                <w:szCs w:val="16"/>
              </w:rPr>
              <w:t>14)</w:t>
            </w:r>
          </w:p>
        </w:tc>
        <w:tc>
          <w:tcPr>
            <w:tcW w:w="1417"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w:t>
            </w:r>
          </w:p>
        </w:tc>
      </w:tr>
      <w:tr w:rsidR="00B4225B" w:rsidRPr="006224D3" w:rsidTr="00923187">
        <w:trPr>
          <w:cantSplit/>
        </w:trPr>
        <w:tc>
          <w:tcPr>
            <w:tcW w:w="1838"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Tax Laws Amendment (2009 Measures No</w:t>
            </w:r>
            <w:r w:rsidR="009A71E5" w:rsidRPr="006224D3">
              <w:rPr>
                <w:sz w:val="16"/>
                <w:szCs w:val="16"/>
              </w:rPr>
              <w:t>.</w:t>
            </w:r>
            <w:r w:rsidR="00926F11" w:rsidRPr="006224D3">
              <w:rPr>
                <w:sz w:val="16"/>
                <w:szCs w:val="16"/>
              </w:rPr>
              <w:t> </w:t>
            </w:r>
            <w:r w:rsidRPr="006224D3">
              <w:rPr>
                <w:sz w:val="16"/>
                <w:szCs w:val="16"/>
              </w:rPr>
              <w:t>1) Act 2009</w:t>
            </w:r>
          </w:p>
        </w:tc>
        <w:tc>
          <w:tcPr>
            <w:tcW w:w="992"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27, 2009</w:t>
            </w:r>
          </w:p>
        </w:tc>
        <w:tc>
          <w:tcPr>
            <w:tcW w:w="1134"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26 Mar 2009</w:t>
            </w:r>
          </w:p>
        </w:tc>
        <w:tc>
          <w:tcPr>
            <w:tcW w:w="1704" w:type="dxa"/>
            <w:tcBorders>
              <w:top w:val="single" w:sz="4" w:space="0" w:color="auto"/>
              <w:bottom w:val="single" w:sz="4" w:space="0" w:color="auto"/>
            </w:tcBorders>
            <w:shd w:val="clear" w:color="auto" w:fill="auto"/>
          </w:tcPr>
          <w:p w:rsidR="00B4225B" w:rsidRPr="006224D3" w:rsidRDefault="000D491B" w:rsidP="00027B96">
            <w:pPr>
              <w:pStyle w:val="Tabletext"/>
              <w:rPr>
                <w:sz w:val="16"/>
                <w:szCs w:val="16"/>
              </w:rPr>
            </w:pPr>
            <w:r w:rsidRPr="006224D3">
              <w:rPr>
                <w:sz w:val="16"/>
                <w:szCs w:val="16"/>
              </w:rPr>
              <w:t>Sch</w:t>
            </w:r>
            <w:r w:rsidR="003C0D6A" w:rsidRPr="006224D3">
              <w:rPr>
                <w:sz w:val="16"/>
                <w:szCs w:val="16"/>
              </w:rPr>
              <w:t> </w:t>
            </w:r>
            <w:r w:rsidR="00B4225B" w:rsidRPr="006224D3">
              <w:rPr>
                <w:sz w:val="16"/>
                <w:szCs w:val="16"/>
              </w:rPr>
              <w:t>3 (items</w:t>
            </w:r>
            <w:r w:rsidR="00926F11" w:rsidRPr="006224D3">
              <w:rPr>
                <w:sz w:val="16"/>
                <w:szCs w:val="16"/>
              </w:rPr>
              <w:t> </w:t>
            </w:r>
            <w:r w:rsidR="00B4225B" w:rsidRPr="006224D3">
              <w:rPr>
                <w:sz w:val="16"/>
                <w:szCs w:val="16"/>
              </w:rPr>
              <w:t>33–35, 102(1), (2)(b), (c)): 27</w:t>
            </w:r>
            <w:r w:rsidR="00027B96" w:rsidRPr="006224D3">
              <w:rPr>
                <w:sz w:val="16"/>
                <w:szCs w:val="16"/>
              </w:rPr>
              <w:t> </w:t>
            </w:r>
            <w:r w:rsidR="00B4225B" w:rsidRPr="006224D3">
              <w:rPr>
                <w:sz w:val="16"/>
                <w:szCs w:val="16"/>
              </w:rPr>
              <w:t>Mar 2009</w:t>
            </w:r>
            <w:r w:rsidR="00027B96" w:rsidRPr="006224D3">
              <w:rPr>
                <w:sz w:val="16"/>
                <w:szCs w:val="16"/>
              </w:rPr>
              <w:t xml:space="preserve"> (s 2(1) item</w:t>
            </w:r>
            <w:r w:rsidR="00926F11" w:rsidRPr="006224D3">
              <w:rPr>
                <w:sz w:val="16"/>
                <w:szCs w:val="16"/>
              </w:rPr>
              <w:t> </w:t>
            </w:r>
            <w:r w:rsidR="00027B96" w:rsidRPr="006224D3">
              <w:rPr>
                <w:sz w:val="16"/>
                <w:szCs w:val="16"/>
              </w:rPr>
              <w:t>5)</w:t>
            </w:r>
          </w:p>
        </w:tc>
        <w:tc>
          <w:tcPr>
            <w:tcW w:w="1417"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Sch 3 (item</w:t>
            </w:r>
            <w:r w:rsidR="00926F11" w:rsidRPr="006224D3">
              <w:rPr>
                <w:sz w:val="16"/>
                <w:szCs w:val="16"/>
              </w:rPr>
              <w:t> </w:t>
            </w:r>
            <w:r w:rsidRPr="006224D3">
              <w:rPr>
                <w:sz w:val="16"/>
                <w:szCs w:val="16"/>
              </w:rPr>
              <w:t>102(1), (2)(b), (c))</w:t>
            </w:r>
          </w:p>
        </w:tc>
      </w:tr>
      <w:tr w:rsidR="00B4225B" w:rsidRPr="006224D3" w:rsidTr="00923187">
        <w:trPr>
          <w:cantSplit/>
        </w:trPr>
        <w:tc>
          <w:tcPr>
            <w:tcW w:w="1838"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Child Support and Family Assistance Legislation Amendment (Budget and Other Measures) Act 2010</w:t>
            </w:r>
          </w:p>
        </w:tc>
        <w:tc>
          <w:tcPr>
            <w:tcW w:w="992"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65, 2010</w:t>
            </w:r>
          </w:p>
        </w:tc>
        <w:tc>
          <w:tcPr>
            <w:tcW w:w="1134"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28</w:t>
            </w:r>
            <w:r w:rsidR="00926F11" w:rsidRPr="006224D3">
              <w:rPr>
                <w:sz w:val="16"/>
                <w:szCs w:val="16"/>
              </w:rPr>
              <w:t> </w:t>
            </w:r>
            <w:r w:rsidRPr="006224D3">
              <w:rPr>
                <w:sz w:val="16"/>
                <w:szCs w:val="16"/>
              </w:rPr>
              <w:t>June 2010</w:t>
            </w:r>
          </w:p>
        </w:tc>
        <w:tc>
          <w:tcPr>
            <w:tcW w:w="1704" w:type="dxa"/>
            <w:tcBorders>
              <w:top w:val="single" w:sz="4" w:space="0" w:color="auto"/>
              <w:bottom w:val="single" w:sz="4" w:space="0" w:color="auto"/>
            </w:tcBorders>
            <w:shd w:val="clear" w:color="auto" w:fill="auto"/>
          </w:tcPr>
          <w:p w:rsidR="00B4225B" w:rsidRPr="006224D3" w:rsidRDefault="000D491B" w:rsidP="0075753D">
            <w:pPr>
              <w:pStyle w:val="Tabletext"/>
              <w:rPr>
                <w:sz w:val="16"/>
                <w:szCs w:val="16"/>
              </w:rPr>
            </w:pPr>
            <w:r w:rsidRPr="006224D3">
              <w:rPr>
                <w:sz w:val="16"/>
                <w:szCs w:val="16"/>
              </w:rPr>
              <w:t>Sch</w:t>
            </w:r>
            <w:r w:rsidR="003C0D6A" w:rsidRPr="006224D3">
              <w:rPr>
                <w:sz w:val="16"/>
                <w:szCs w:val="16"/>
              </w:rPr>
              <w:t> </w:t>
            </w:r>
            <w:r w:rsidR="00B4225B" w:rsidRPr="006224D3">
              <w:rPr>
                <w:sz w:val="16"/>
                <w:szCs w:val="16"/>
              </w:rPr>
              <w:t>1 (</w:t>
            </w:r>
            <w:r w:rsidR="00CE39FD">
              <w:rPr>
                <w:sz w:val="16"/>
                <w:szCs w:val="16"/>
              </w:rPr>
              <w:t>items 1</w:t>
            </w:r>
            <w:r w:rsidR="00B4225B" w:rsidRPr="006224D3">
              <w:rPr>
                <w:sz w:val="16"/>
                <w:szCs w:val="16"/>
              </w:rPr>
              <w:t xml:space="preserve">–47, 51, 52) and </w:t>
            </w:r>
            <w:r w:rsidRPr="006224D3">
              <w:rPr>
                <w:sz w:val="16"/>
                <w:szCs w:val="16"/>
              </w:rPr>
              <w:t>Sch</w:t>
            </w:r>
            <w:r w:rsidR="003C0D6A" w:rsidRPr="006224D3">
              <w:rPr>
                <w:sz w:val="16"/>
                <w:szCs w:val="16"/>
              </w:rPr>
              <w:t> </w:t>
            </w:r>
            <w:r w:rsidR="00B4225B" w:rsidRPr="006224D3">
              <w:rPr>
                <w:sz w:val="16"/>
                <w:szCs w:val="16"/>
              </w:rPr>
              <w:t>2 (items</w:t>
            </w:r>
            <w:r w:rsidR="00926F11" w:rsidRPr="006224D3">
              <w:rPr>
                <w:sz w:val="16"/>
                <w:szCs w:val="16"/>
              </w:rPr>
              <w:t> </w:t>
            </w:r>
            <w:r w:rsidR="00B4225B" w:rsidRPr="006224D3">
              <w:rPr>
                <w:sz w:val="16"/>
                <w:szCs w:val="16"/>
              </w:rPr>
              <w:t>39–70, 100–112): 1</w:t>
            </w:r>
            <w:r w:rsidR="00926F11" w:rsidRPr="006224D3">
              <w:rPr>
                <w:sz w:val="16"/>
                <w:szCs w:val="16"/>
              </w:rPr>
              <w:t> </w:t>
            </w:r>
            <w:r w:rsidR="00B4225B" w:rsidRPr="006224D3">
              <w:rPr>
                <w:sz w:val="16"/>
                <w:szCs w:val="16"/>
              </w:rPr>
              <w:t>July 2010</w:t>
            </w:r>
            <w:r w:rsidR="0075753D" w:rsidRPr="006224D3">
              <w:rPr>
                <w:sz w:val="16"/>
                <w:szCs w:val="16"/>
              </w:rPr>
              <w:t xml:space="preserve"> (s 2(1) </w:t>
            </w:r>
            <w:r w:rsidR="00BA4856" w:rsidRPr="006224D3">
              <w:rPr>
                <w:sz w:val="16"/>
                <w:szCs w:val="16"/>
              </w:rPr>
              <w:t>item 2</w:t>
            </w:r>
            <w:r w:rsidR="0075753D" w:rsidRPr="006224D3">
              <w:rPr>
                <w:sz w:val="16"/>
                <w:szCs w:val="16"/>
              </w:rPr>
              <w:t>)</w:t>
            </w:r>
          </w:p>
        </w:tc>
        <w:tc>
          <w:tcPr>
            <w:tcW w:w="1417" w:type="dxa"/>
            <w:tcBorders>
              <w:top w:val="single" w:sz="4" w:space="0" w:color="auto"/>
              <w:bottom w:val="single" w:sz="4" w:space="0" w:color="auto"/>
            </w:tcBorders>
            <w:shd w:val="clear" w:color="auto" w:fill="auto"/>
          </w:tcPr>
          <w:p w:rsidR="00B4225B" w:rsidRPr="006224D3" w:rsidRDefault="00B4225B" w:rsidP="00B0441C">
            <w:pPr>
              <w:pStyle w:val="Tabletext"/>
              <w:rPr>
                <w:sz w:val="16"/>
                <w:szCs w:val="16"/>
              </w:rPr>
            </w:pPr>
            <w:r w:rsidRPr="006224D3">
              <w:rPr>
                <w:sz w:val="16"/>
                <w:szCs w:val="16"/>
              </w:rPr>
              <w:t>Sch 1 (items</w:t>
            </w:r>
            <w:r w:rsidR="00926F11" w:rsidRPr="006224D3">
              <w:rPr>
                <w:sz w:val="16"/>
                <w:szCs w:val="16"/>
              </w:rPr>
              <w:t> </w:t>
            </w:r>
            <w:r w:rsidRPr="006224D3">
              <w:rPr>
                <w:sz w:val="16"/>
                <w:szCs w:val="16"/>
              </w:rPr>
              <w:t>51, 52) and Sch 2 (</w:t>
            </w:r>
            <w:r w:rsidR="00CE39FD">
              <w:rPr>
                <w:sz w:val="16"/>
                <w:szCs w:val="16"/>
              </w:rPr>
              <w:t>items 1</w:t>
            </w:r>
            <w:r w:rsidR="00B0441C" w:rsidRPr="006224D3">
              <w:rPr>
                <w:sz w:val="16"/>
                <w:szCs w:val="16"/>
              </w:rPr>
              <w:t>00–112)</w:t>
            </w:r>
          </w:p>
        </w:tc>
      </w:tr>
      <w:tr w:rsidR="00B4225B" w:rsidRPr="006224D3" w:rsidTr="00923187">
        <w:trPr>
          <w:cantSplit/>
        </w:trPr>
        <w:tc>
          <w:tcPr>
            <w:tcW w:w="1838"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Statute Law Revision Act 2011</w:t>
            </w:r>
          </w:p>
        </w:tc>
        <w:tc>
          <w:tcPr>
            <w:tcW w:w="992"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5, 2011</w:t>
            </w:r>
          </w:p>
        </w:tc>
        <w:tc>
          <w:tcPr>
            <w:tcW w:w="1134"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22 Mar 2011</w:t>
            </w:r>
          </w:p>
        </w:tc>
        <w:tc>
          <w:tcPr>
            <w:tcW w:w="1704" w:type="dxa"/>
            <w:tcBorders>
              <w:top w:val="single" w:sz="4" w:space="0" w:color="auto"/>
              <w:bottom w:val="single" w:sz="4" w:space="0" w:color="auto"/>
            </w:tcBorders>
            <w:shd w:val="clear" w:color="auto" w:fill="auto"/>
          </w:tcPr>
          <w:p w:rsidR="00B4225B" w:rsidRPr="006224D3" w:rsidRDefault="000D491B" w:rsidP="00AA43A3">
            <w:pPr>
              <w:pStyle w:val="Tabletext"/>
              <w:rPr>
                <w:sz w:val="16"/>
                <w:szCs w:val="16"/>
              </w:rPr>
            </w:pPr>
            <w:r w:rsidRPr="006224D3">
              <w:rPr>
                <w:sz w:val="16"/>
                <w:szCs w:val="16"/>
              </w:rPr>
              <w:t>Sch</w:t>
            </w:r>
            <w:r w:rsidR="003C0D6A" w:rsidRPr="006224D3">
              <w:rPr>
                <w:sz w:val="16"/>
                <w:szCs w:val="16"/>
              </w:rPr>
              <w:t> </w:t>
            </w:r>
            <w:r w:rsidR="00B4225B" w:rsidRPr="006224D3">
              <w:rPr>
                <w:sz w:val="16"/>
                <w:szCs w:val="16"/>
              </w:rPr>
              <w:t>6 (</w:t>
            </w:r>
            <w:r w:rsidR="00CE39FD">
              <w:rPr>
                <w:sz w:val="16"/>
                <w:szCs w:val="16"/>
              </w:rPr>
              <w:t>items 1</w:t>
            </w:r>
            <w:r w:rsidR="00B4225B" w:rsidRPr="006224D3">
              <w:rPr>
                <w:sz w:val="16"/>
                <w:szCs w:val="16"/>
              </w:rPr>
              <w:t xml:space="preserve">4, 15) and </w:t>
            </w:r>
            <w:r w:rsidRPr="006224D3">
              <w:rPr>
                <w:sz w:val="16"/>
                <w:szCs w:val="16"/>
              </w:rPr>
              <w:t>Sch</w:t>
            </w:r>
            <w:r w:rsidR="003C0D6A" w:rsidRPr="006224D3">
              <w:rPr>
                <w:sz w:val="16"/>
                <w:szCs w:val="16"/>
              </w:rPr>
              <w:t> </w:t>
            </w:r>
            <w:r w:rsidR="00B4225B" w:rsidRPr="006224D3">
              <w:rPr>
                <w:sz w:val="16"/>
                <w:szCs w:val="16"/>
              </w:rPr>
              <w:t>7 (item</w:t>
            </w:r>
            <w:r w:rsidR="00926F11" w:rsidRPr="006224D3">
              <w:rPr>
                <w:sz w:val="16"/>
                <w:szCs w:val="16"/>
              </w:rPr>
              <w:t> </w:t>
            </w:r>
            <w:r w:rsidR="00B4225B" w:rsidRPr="006224D3">
              <w:rPr>
                <w:sz w:val="16"/>
                <w:szCs w:val="16"/>
              </w:rPr>
              <w:t>33): 19 Apr 2011</w:t>
            </w:r>
            <w:r w:rsidR="00AA43A3" w:rsidRPr="006224D3">
              <w:rPr>
                <w:sz w:val="16"/>
                <w:szCs w:val="16"/>
              </w:rPr>
              <w:t xml:space="preserve"> (s 2(1) </w:t>
            </w:r>
            <w:r w:rsidR="00CE39FD">
              <w:rPr>
                <w:sz w:val="16"/>
                <w:szCs w:val="16"/>
              </w:rPr>
              <w:t>items 1</w:t>
            </w:r>
            <w:r w:rsidR="00AA43A3" w:rsidRPr="006224D3">
              <w:rPr>
                <w:sz w:val="16"/>
                <w:szCs w:val="16"/>
              </w:rPr>
              <w:t>5, 18)</w:t>
            </w:r>
          </w:p>
        </w:tc>
        <w:tc>
          <w:tcPr>
            <w:tcW w:w="1417"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w:t>
            </w:r>
          </w:p>
        </w:tc>
      </w:tr>
      <w:tr w:rsidR="00B4225B" w:rsidRPr="006224D3" w:rsidTr="00923187">
        <w:trPr>
          <w:cantSplit/>
        </w:trPr>
        <w:tc>
          <w:tcPr>
            <w:tcW w:w="1838"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Human Services Legislation Amendment Act 2011</w:t>
            </w:r>
          </w:p>
        </w:tc>
        <w:tc>
          <w:tcPr>
            <w:tcW w:w="992"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32, 2011</w:t>
            </w:r>
          </w:p>
        </w:tc>
        <w:tc>
          <w:tcPr>
            <w:tcW w:w="1134"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25</w:t>
            </w:r>
            <w:r w:rsidR="00926F11" w:rsidRPr="006224D3">
              <w:rPr>
                <w:sz w:val="16"/>
                <w:szCs w:val="16"/>
              </w:rPr>
              <w:t> </w:t>
            </w:r>
            <w:r w:rsidRPr="006224D3">
              <w:rPr>
                <w:sz w:val="16"/>
                <w:szCs w:val="16"/>
              </w:rPr>
              <w:t>May 2011</w:t>
            </w:r>
          </w:p>
        </w:tc>
        <w:tc>
          <w:tcPr>
            <w:tcW w:w="1704" w:type="dxa"/>
            <w:tcBorders>
              <w:top w:val="single" w:sz="4" w:space="0" w:color="auto"/>
              <w:bottom w:val="single" w:sz="4" w:space="0" w:color="auto"/>
            </w:tcBorders>
            <w:shd w:val="clear" w:color="auto" w:fill="auto"/>
          </w:tcPr>
          <w:p w:rsidR="00B4225B" w:rsidRPr="006224D3" w:rsidRDefault="000D491B" w:rsidP="00650B21">
            <w:pPr>
              <w:pStyle w:val="Tabletext"/>
              <w:rPr>
                <w:sz w:val="16"/>
                <w:szCs w:val="16"/>
              </w:rPr>
            </w:pPr>
            <w:r w:rsidRPr="006224D3">
              <w:rPr>
                <w:sz w:val="16"/>
                <w:szCs w:val="16"/>
              </w:rPr>
              <w:t>Sch</w:t>
            </w:r>
            <w:r w:rsidR="003C0D6A" w:rsidRPr="006224D3">
              <w:rPr>
                <w:sz w:val="16"/>
                <w:szCs w:val="16"/>
              </w:rPr>
              <w:t> </w:t>
            </w:r>
            <w:r w:rsidR="00B4225B" w:rsidRPr="006224D3">
              <w:rPr>
                <w:sz w:val="16"/>
                <w:szCs w:val="16"/>
              </w:rPr>
              <w:t>4 (items</w:t>
            </w:r>
            <w:r w:rsidR="00926F11" w:rsidRPr="006224D3">
              <w:rPr>
                <w:sz w:val="16"/>
                <w:szCs w:val="16"/>
              </w:rPr>
              <w:t> </w:t>
            </w:r>
            <w:r w:rsidR="00B4225B" w:rsidRPr="006224D3">
              <w:rPr>
                <w:sz w:val="16"/>
                <w:szCs w:val="16"/>
              </w:rPr>
              <w:t>50–55): 1</w:t>
            </w:r>
            <w:r w:rsidR="00926F11" w:rsidRPr="006224D3">
              <w:rPr>
                <w:sz w:val="16"/>
                <w:szCs w:val="16"/>
              </w:rPr>
              <w:t> </w:t>
            </w:r>
            <w:r w:rsidR="00B4225B" w:rsidRPr="006224D3">
              <w:rPr>
                <w:sz w:val="16"/>
                <w:szCs w:val="16"/>
              </w:rPr>
              <w:t>July 2011</w:t>
            </w:r>
            <w:r w:rsidR="00650B21" w:rsidRPr="006224D3">
              <w:rPr>
                <w:sz w:val="16"/>
                <w:szCs w:val="16"/>
              </w:rPr>
              <w:t xml:space="preserve"> (s 2(1) item</w:t>
            </w:r>
            <w:r w:rsidR="00926F11" w:rsidRPr="006224D3">
              <w:rPr>
                <w:sz w:val="16"/>
                <w:szCs w:val="16"/>
              </w:rPr>
              <w:t> </w:t>
            </w:r>
            <w:r w:rsidR="00650B21" w:rsidRPr="006224D3">
              <w:rPr>
                <w:sz w:val="16"/>
                <w:szCs w:val="16"/>
              </w:rPr>
              <w:t>3)</w:t>
            </w:r>
          </w:p>
        </w:tc>
        <w:tc>
          <w:tcPr>
            <w:tcW w:w="1417"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w:t>
            </w:r>
          </w:p>
        </w:tc>
      </w:tr>
      <w:tr w:rsidR="00B4225B" w:rsidRPr="006224D3" w:rsidTr="00923187">
        <w:trPr>
          <w:cantSplit/>
        </w:trPr>
        <w:tc>
          <w:tcPr>
            <w:tcW w:w="1838"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bookmarkStart w:id="409" w:name="CU_53484924"/>
            <w:bookmarkEnd w:id="409"/>
            <w:r w:rsidRPr="006224D3">
              <w:rPr>
                <w:sz w:val="16"/>
                <w:szCs w:val="16"/>
              </w:rPr>
              <w:t>Acts Interpretation Amendment Act 2011</w:t>
            </w:r>
          </w:p>
        </w:tc>
        <w:tc>
          <w:tcPr>
            <w:tcW w:w="992"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46, 2011</w:t>
            </w:r>
          </w:p>
        </w:tc>
        <w:tc>
          <w:tcPr>
            <w:tcW w:w="1134"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27</w:t>
            </w:r>
            <w:r w:rsidR="00926F11" w:rsidRPr="006224D3">
              <w:rPr>
                <w:sz w:val="16"/>
                <w:szCs w:val="16"/>
              </w:rPr>
              <w:t> </w:t>
            </w:r>
            <w:r w:rsidRPr="006224D3">
              <w:rPr>
                <w:sz w:val="16"/>
                <w:szCs w:val="16"/>
              </w:rPr>
              <w:t>June 2011</w:t>
            </w:r>
          </w:p>
        </w:tc>
        <w:tc>
          <w:tcPr>
            <w:tcW w:w="1704" w:type="dxa"/>
            <w:tcBorders>
              <w:top w:val="single" w:sz="4" w:space="0" w:color="auto"/>
              <w:bottom w:val="single" w:sz="4" w:space="0" w:color="auto"/>
            </w:tcBorders>
            <w:shd w:val="clear" w:color="auto" w:fill="auto"/>
          </w:tcPr>
          <w:p w:rsidR="00B4225B" w:rsidRPr="006224D3" w:rsidRDefault="000D491B" w:rsidP="005F08D9">
            <w:pPr>
              <w:pStyle w:val="Tabletext"/>
              <w:rPr>
                <w:sz w:val="16"/>
                <w:szCs w:val="16"/>
              </w:rPr>
            </w:pPr>
            <w:r w:rsidRPr="006224D3">
              <w:rPr>
                <w:sz w:val="16"/>
                <w:szCs w:val="16"/>
              </w:rPr>
              <w:t>Sch</w:t>
            </w:r>
            <w:r w:rsidR="003C0D6A" w:rsidRPr="006224D3">
              <w:rPr>
                <w:sz w:val="16"/>
                <w:szCs w:val="16"/>
              </w:rPr>
              <w:t> </w:t>
            </w:r>
            <w:r w:rsidR="00B4225B" w:rsidRPr="006224D3">
              <w:rPr>
                <w:sz w:val="16"/>
                <w:szCs w:val="16"/>
              </w:rPr>
              <w:t>2 (items</w:t>
            </w:r>
            <w:r w:rsidR="00926F11" w:rsidRPr="006224D3">
              <w:rPr>
                <w:sz w:val="16"/>
                <w:szCs w:val="16"/>
              </w:rPr>
              <w:t> </w:t>
            </w:r>
            <w:r w:rsidR="00B4225B" w:rsidRPr="006224D3">
              <w:rPr>
                <w:sz w:val="16"/>
                <w:szCs w:val="16"/>
              </w:rPr>
              <w:t xml:space="preserve">325–333) and </w:t>
            </w:r>
            <w:r w:rsidRPr="006224D3">
              <w:rPr>
                <w:sz w:val="16"/>
                <w:szCs w:val="16"/>
              </w:rPr>
              <w:t>Sch</w:t>
            </w:r>
            <w:r w:rsidR="003C0D6A" w:rsidRPr="006224D3">
              <w:rPr>
                <w:sz w:val="16"/>
                <w:szCs w:val="16"/>
              </w:rPr>
              <w:t> </w:t>
            </w:r>
            <w:r w:rsidR="00B4225B" w:rsidRPr="006224D3">
              <w:rPr>
                <w:sz w:val="16"/>
                <w:szCs w:val="16"/>
              </w:rPr>
              <w:t>3 (</w:t>
            </w:r>
            <w:r w:rsidR="00CE39FD">
              <w:rPr>
                <w:sz w:val="16"/>
                <w:szCs w:val="16"/>
              </w:rPr>
              <w:t>items 1</w:t>
            </w:r>
            <w:r w:rsidR="00B4225B" w:rsidRPr="006224D3">
              <w:rPr>
                <w:sz w:val="16"/>
                <w:szCs w:val="16"/>
              </w:rPr>
              <w:t>0, 11): 27 Dec 2011</w:t>
            </w:r>
            <w:r w:rsidR="005F08D9" w:rsidRPr="006224D3">
              <w:rPr>
                <w:sz w:val="16"/>
                <w:szCs w:val="16"/>
              </w:rPr>
              <w:t xml:space="preserve"> (s 2(1) items</w:t>
            </w:r>
            <w:r w:rsidR="00926F11" w:rsidRPr="006224D3">
              <w:rPr>
                <w:sz w:val="16"/>
                <w:szCs w:val="16"/>
              </w:rPr>
              <w:t> </w:t>
            </w:r>
            <w:r w:rsidR="005F08D9" w:rsidRPr="006224D3">
              <w:rPr>
                <w:sz w:val="16"/>
                <w:szCs w:val="16"/>
              </w:rPr>
              <w:t>3, 12)</w:t>
            </w:r>
          </w:p>
        </w:tc>
        <w:tc>
          <w:tcPr>
            <w:tcW w:w="1417"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Sch 3 (</w:t>
            </w:r>
            <w:r w:rsidR="00CE39FD">
              <w:rPr>
                <w:sz w:val="16"/>
                <w:szCs w:val="16"/>
              </w:rPr>
              <w:t>items 1</w:t>
            </w:r>
            <w:r w:rsidRPr="006224D3">
              <w:rPr>
                <w:sz w:val="16"/>
                <w:szCs w:val="16"/>
              </w:rPr>
              <w:t>0, 11)</w:t>
            </w:r>
          </w:p>
        </w:tc>
      </w:tr>
      <w:tr w:rsidR="00B4225B" w:rsidRPr="006224D3" w:rsidTr="00923187">
        <w:trPr>
          <w:cantSplit/>
        </w:trPr>
        <w:tc>
          <w:tcPr>
            <w:tcW w:w="1838"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Families, Housing, Community Services and Indigenous Affairs and Other Legislation Amendment (Further Election Commitments and Other Measures) Act 2011</w:t>
            </w:r>
          </w:p>
        </w:tc>
        <w:tc>
          <w:tcPr>
            <w:tcW w:w="992"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53, 2011</w:t>
            </w:r>
          </w:p>
        </w:tc>
        <w:tc>
          <w:tcPr>
            <w:tcW w:w="1134"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28</w:t>
            </w:r>
            <w:r w:rsidR="00926F11" w:rsidRPr="006224D3">
              <w:rPr>
                <w:sz w:val="16"/>
                <w:szCs w:val="16"/>
              </w:rPr>
              <w:t> </w:t>
            </w:r>
            <w:r w:rsidRPr="006224D3">
              <w:rPr>
                <w:sz w:val="16"/>
                <w:szCs w:val="16"/>
              </w:rPr>
              <w:t>June 2011</w:t>
            </w:r>
          </w:p>
        </w:tc>
        <w:tc>
          <w:tcPr>
            <w:tcW w:w="1704" w:type="dxa"/>
            <w:tcBorders>
              <w:top w:val="single" w:sz="4" w:space="0" w:color="auto"/>
              <w:bottom w:val="single" w:sz="4" w:space="0" w:color="auto"/>
            </w:tcBorders>
            <w:shd w:val="clear" w:color="auto" w:fill="auto"/>
          </w:tcPr>
          <w:p w:rsidR="00B4225B" w:rsidRPr="006224D3" w:rsidRDefault="000D491B" w:rsidP="006C27C9">
            <w:pPr>
              <w:pStyle w:val="Tabletext"/>
              <w:rPr>
                <w:sz w:val="16"/>
                <w:szCs w:val="16"/>
              </w:rPr>
            </w:pPr>
            <w:r w:rsidRPr="006224D3">
              <w:rPr>
                <w:sz w:val="16"/>
                <w:szCs w:val="16"/>
              </w:rPr>
              <w:t>Sch</w:t>
            </w:r>
            <w:r w:rsidR="003C0D6A" w:rsidRPr="006224D3">
              <w:rPr>
                <w:sz w:val="16"/>
                <w:szCs w:val="16"/>
              </w:rPr>
              <w:t> </w:t>
            </w:r>
            <w:r w:rsidR="00B4225B" w:rsidRPr="006224D3">
              <w:rPr>
                <w:sz w:val="16"/>
                <w:szCs w:val="16"/>
              </w:rPr>
              <w:t xml:space="preserve">3 and </w:t>
            </w:r>
            <w:r w:rsidRPr="006224D3">
              <w:rPr>
                <w:sz w:val="16"/>
                <w:szCs w:val="16"/>
              </w:rPr>
              <w:t>Sch</w:t>
            </w:r>
            <w:r w:rsidR="003C0D6A" w:rsidRPr="006224D3">
              <w:rPr>
                <w:sz w:val="16"/>
                <w:szCs w:val="16"/>
              </w:rPr>
              <w:t> </w:t>
            </w:r>
            <w:r w:rsidR="00B4225B" w:rsidRPr="006224D3">
              <w:rPr>
                <w:sz w:val="16"/>
                <w:szCs w:val="16"/>
              </w:rPr>
              <w:t>5 (item</w:t>
            </w:r>
            <w:r w:rsidR="00926F11" w:rsidRPr="006224D3">
              <w:rPr>
                <w:sz w:val="16"/>
                <w:szCs w:val="16"/>
              </w:rPr>
              <w:t> </w:t>
            </w:r>
            <w:r w:rsidR="00B4225B" w:rsidRPr="006224D3">
              <w:rPr>
                <w:sz w:val="16"/>
                <w:szCs w:val="16"/>
              </w:rPr>
              <w:t>32): 1</w:t>
            </w:r>
            <w:r w:rsidR="00926F11" w:rsidRPr="006224D3">
              <w:rPr>
                <w:sz w:val="16"/>
                <w:szCs w:val="16"/>
              </w:rPr>
              <w:t> </w:t>
            </w:r>
            <w:r w:rsidR="00B4225B" w:rsidRPr="006224D3">
              <w:rPr>
                <w:sz w:val="16"/>
                <w:szCs w:val="16"/>
              </w:rPr>
              <w:t>July 2011</w:t>
            </w:r>
            <w:r w:rsidR="00C15D8C" w:rsidRPr="006224D3">
              <w:rPr>
                <w:sz w:val="16"/>
                <w:szCs w:val="16"/>
              </w:rPr>
              <w:t xml:space="preserve"> (s 2(1) items</w:t>
            </w:r>
            <w:r w:rsidR="00926F11" w:rsidRPr="006224D3">
              <w:rPr>
                <w:sz w:val="16"/>
                <w:szCs w:val="16"/>
              </w:rPr>
              <w:t> </w:t>
            </w:r>
            <w:r w:rsidR="00C15D8C" w:rsidRPr="006224D3">
              <w:rPr>
                <w:sz w:val="16"/>
                <w:szCs w:val="16"/>
              </w:rPr>
              <w:t>2, 4)</w:t>
            </w:r>
          </w:p>
        </w:tc>
        <w:tc>
          <w:tcPr>
            <w:tcW w:w="1417"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Sch 3 (items</w:t>
            </w:r>
            <w:r w:rsidR="00926F11" w:rsidRPr="006224D3">
              <w:rPr>
                <w:sz w:val="16"/>
                <w:szCs w:val="16"/>
              </w:rPr>
              <w:t> </w:t>
            </w:r>
            <w:r w:rsidRPr="006224D3">
              <w:rPr>
                <w:sz w:val="16"/>
                <w:szCs w:val="16"/>
              </w:rPr>
              <w:t>9–11)</w:t>
            </w:r>
          </w:p>
        </w:tc>
      </w:tr>
      <w:tr w:rsidR="00B4225B" w:rsidRPr="006224D3" w:rsidTr="00923187">
        <w:trPr>
          <w:cantSplit/>
        </w:trPr>
        <w:tc>
          <w:tcPr>
            <w:tcW w:w="1838"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Social Security and Other Legislation Amendment (Disability Support Pension Participation Reforms) Act 2012</w:t>
            </w:r>
          </w:p>
        </w:tc>
        <w:tc>
          <w:tcPr>
            <w:tcW w:w="992"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51, 2012</w:t>
            </w:r>
          </w:p>
        </w:tc>
        <w:tc>
          <w:tcPr>
            <w:tcW w:w="1134"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26</w:t>
            </w:r>
            <w:r w:rsidR="00926F11" w:rsidRPr="006224D3">
              <w:rPr>
                <w:sz w:val="16"/>
                <w:szCs w:val="16"/>
              </w:rPr>
              <w:t> </w:t>
            </w:r>
            <w:r w:rsidRPr="006224D3">
              <w:rPr>
                <w:sz w:val="16"/>
                <w:szCs w:val="16"/>
              </w:rPr>
              <w:t>May 2012</w:t>
            </w:r>
          </w:p>
        </w:tc>
        <w:tc>
          <w:tcPr>
            <w:tcW w:w="1704" w:type="dxa"/>
            <w:tcBorders>
              <w:top w:val="single" w:sz="4" w:space="0" w:color="auto"/>
              <w:bottom w:val="single" w:sz="4" w:space="0" w:color="auto"/>
            </w:tcBorders>
            <w:shd w:val="clear" w:color="auto" w:fill="auto"/>
          </w:tcPr>
          <w:p w:rsidR="00B4225B" w:rsidRPr="006224D3" w:rsidRDefault="000D491B" w:rsidP="008E37EF">
            <w:pPr>
              <w:pStyle w:val="Tabletext"/>
              <w:rPr>
                <w:sz w:val="16"/>
                <w:szCs w:val="16"/>
              </w:rPr>
            </w:pPr>
            <w:r w:rsidRPr="006224D3">
              <w:rPr>
                <w:sz w:val="16"/>
                <w:szCs w:val="16"/>
              </w:rPr>
              <w:t>Sch</w:t>
            </w:r>
            <w:r w:rsidR="003C0D6A" w:rsidRPr="006224D3">
              <w:rPr>
                <w:sz w:val="16"/>
                <w:szCs w:val="16"/>
              </w:rPr>
              <w:t> </w:t>
            </w:r>
            <w:r w:rsidR="00B4225B" w:rsidRPr="006224D3">
              <w:rPr>
                <w:sz w:val="16"/>
                <w:szCs w:val="16"/>
              </w:rPr>
              <w:t>4 (</w:t>
            </w:r>
            <w:r w:rsidR="00CE39FD">
              <w:rPr>
                <w:sz w:val="16"/>
                <w:szCs w:val="16"/>
              </w:rPr>
              <w:t>items 1</w:t>
            </w:r>
            <w:r w:rsidR="00B4225B" w:rsidRPr="006224D3">
              <w:rPr>
                <w:sz w:val="16"/>
                <w:szCs w:val="16"/>
              </w:rPr>
              <w:t xml:space="preserve">–3): </w:t>
            </w:r>
            <w:r w:rsidR="009E7C81" w:rsidRPr="006224D3">
              <w:rPr>
                <w:sz w:val="16"/>
                <w:szCs w:val="16"/>
              </w:rPr>
              <w:t>26</w:t>
            </w:r>
            <w:r w:rsidR="00926F11" w:rsidRPr="006224D3">
              <w:rPr>
                <w:sz w:val="16"/>
                <w:szCs w:val="16"/>
              </w:rPr>
              <w:t> </w:t>
            </w:r>
            <w:r w:rsidR="009E7C81" w:rsidRPr="006224D3">
              <w:rPr>
                <w:sz w:val="16"/>
                <w:szCs w:val="16"/>
              </w:rPr>
              <w:t>May 2012</w:t>
            </w:r>
            <w:r w:rsidR="008E37EF" w:rsidRPr="006224D3">
              <w:rPr>
                <w:sz w:val="16"/>
                <w:szCs w:val="16"/>
              </w:rPr>
              <w:t xml:space="preserve"> (s 2(1) item</w:t>
            </w:r>
            <w:r w:rsidR="00926F11" w:rsidRPr="006224D3">
              <w:rPr>
                <w:sz w:val="16"/>
                <w:szCs w:val="16"/>
              </w:rPr>
              <w:t> </w:t>
            </w:r>
            <w:r w:rsidR="008E37EF" w:rsidRPr="006224D3">
              <w:rPr>
                <w:sz w:val="16"/>
                <w:szCs w:val="16"/>
              </w:rPr>
              <w:t>3)</w:t>
            </w:r>
            <w:r w:rsidR="00B4225B" w:rsidRPr="006224D3">
              <w:rPr>
                <w:sz w:val="16"/>
                <w:szCs w:val="16"/>
              </w:rPr>
              <w:br/>
            </w:r>
            <w:r w:rsidRPr="006224D3">
              <w:rPr>
                <w:sz w:val="16"/>
                <w:szCs w:val="16"/>
              </w:rPr>
              <w:t>Sch</w:t>
            </w:r>
            <w:r w:rsidR="003C0D6A" w:rsidRPr="006224D3">
              <w:rPr>
                <w:sz w:val="16"/>
                <w:szCs w:val="16"/>
              </w:rPr>
              <w:t> </w:t>
            </w:r>
            <w:r w:rsidR="00B4225B" w:rsidRPr="006224D3">
              <w:rPr>
                <w:sz w:val="16"/>
                <w:szCs w:val="16"/>
              </w:rPr>
              <w:t>4 (items</w:t>
            </w:r>
            <w:r w:rsidR="00926F11" w:rsidRPr="006224D3">
              <w:rPr>
                <w:sz w:val="16"/>
                <w:szCs w:val="16"/>
              </w:rPr>
              <w:t> </w:t>
            </w:r>
            <w:r w:rsidR="00B4225B" w:rsidRPr="006224D3">
              <w:rPr>
                <w:sz w:val="16"/>
                <w:szCs w:val="16"/>
              </w:rPr>
              <w:t>4–21): 1</w:t>
            </w:r>
            <w:r w:rsidR="00A07929" w:rsidRPr="006224D3">
              <w:rPr>
                <w:sz w:val="16"/>
                <w:szCs w:val="16"/>
              </w:rPr>
              <w:t> </w:t>
            </w:r>
            <w:r w:rsidR="00B4225B" w:rsidRPr="006224D3">
              <w:rPr>
                <w:sz w:val="16"/>
                <w:szCs w:val="16"/>
              </w:rPr>
              <w:t>Jan 2013</w:t>
            </w:r>
            <w:r w:rsidR="008E37EF" w:rsidRPr="006224D3">
              <w:rPr>
                <w:sz w:val="16"/>
                <w:szCs w:val="16"/>
              </w:rPr>
              <w:t xml:space="preserve"> (s 2(1) item</w:t>
            </w:r>
            <w:r w:rsidR="00926F11" w:rsidRPr="006224D3">
              <w:rPr>
                <w:sz w:val="16"/>
                <w:szCs w:val="16"/>
              </w:rPr>
              <w:t> </w:t>
            </w:r>
            <w:r w:rsidR="008E37EF" w:rsidRPr="006224D3">
              <w:rPr>
                <w:sz w:val="16"/>
                <w:szCs w:val="16"/>
              </w:rPr>
              <w:t>4)</w:t>
            </w:r>
            <w:r w:rsidR="00B4225B" w:rsidRPr="006224D3">
              <w:rPr>
                <w:sz w:val="16"/>
                <w:szCs w:val="16"/>
              </w:rPr>
              <w:br/>
            </w:r>
            <w:r w:rsidRPr="006224D3">
              <w:rPr>
                <w:sz w:val="16"/>
                <w:szCs w:val="16"/>
              </w:rPr>
              <w:t>Sch</w:t>
            </w:r>
            <w:r w:rsidR="003C0D6A" w:rsidRPr="006224D3">
              <w:rPr>
                <w:sz w:val="16"/>
                <w:szCs w:val="16"/>
              </w:rPr>
              <w:t> </w:t>
            </w:r>
            <w:r w:rsidR="00B4225B" w:rsidRPr="006224D3">
              <w:rPr>
                <w:sz w:val="16"/>
                <w:szCs w:val="16"/>
              </w:rPr>
              <w:t>4 (items</w:t>
            </w:r>
            <w:r w:rsidR="00926F11" w:rsidRPr="006224D3">
              <w:rPr>
                <w:sz w:val="16"/>
                <w:szCs w:val="16"/>
              </w:rPr>
              <w:t> </w:t>
            </w:r>
            <w:r w:rsidR="00B4225B" w:rsidRPr="006224D3">
              <w:rPr>
                <w:sz w:val="16"/>
                <w:szCs w:val="16"/>
              </w:rPr>
              <w:t xml:space="preserve">22–24): </w:t>
            </w:r>
            <w:r w:rsidR="009B5A4D" w:rsidRPr="006224D3">
              <w:rPr>
                <w:sz w:val="16"/>
                <w:szCs w:val="16"/>
              </w:rPr>
              <w:t>1</w:t>
            </w:r>
            <w:r w:rsidR="00926F11" w:rsidRPr="006224D3">
              <w:rPr>
                <w:sz w:val="16"/>
                <w:szCs w:val="16"/>
              </w:rPr>
              <w:t> </w:t>
            </w:r>
            <w:r w:rsidR="009B5A4D" w:rsidRPr="006224D3">
              <w:rPr>
                <w:sz w:val="16"/>
                <w:szCs w:val="16"/>
              </w:rPr>
              <w:t>July 2013</w:t>
            </w:r>
            <w:r w:rsidR="008E37EF" w:rsidRPr="006224D3">
              <w:rPr>
                <w:sz w:val="16"/>
                <w:szCs w:val="16"/>
              </w:rPr>
              <w:t xml:space="preserve"> (s 2(1) item</w:t>
            </w:r>
            <w:r w:rsidR="00926F11" w:rsidRPr="006224D3">
              <w:rPr>
                <w:sz w:val="16"/>
                <w:szCs w:val="16"/>
              </w:rPr>
              <w:t> </w:t>
            </w:r>
            <w:r w:rsidR="008E37EF" w:rsidRPr="006224D3">
              <w:rPr>
                <w:sz w:val="16"/>
                <w:szCs w:val="16"/>
              </w:rPr>
              <w:t>5)</w:t>
            </w:r>
          </w:p>
        </w:tc>
        <w:tc>
          <w:tcPr>
            <w:tcW w:w="1417"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Sch 4 (items</w:t>
            </w:r>
            <w:r w:rsidR="00926F11" w:rsidRPr="006224D3">
              <w:rPr>
                <w:sz w:val="16"/>
                <w:szCs w:val="16"/>
              </w:rPr>
              <w:t> </w:t>
            </w:r>
            <w:r w:rsidRPr="006224D3">
              <w:rPr>
                <w:sz w:val="16"/>
                <w:szCs w:val="16"/>
              </w:rPr>
              <w:t>2, 3, 18, 20, 21, 24)</w:t>
            </w:r>
          </w:p>
        </w:tc>
      </w:tr>
      <w:tr w:rsidR="00B4225B" w:rsidRPr="006224D3" w:rsidTr="00923187">
        <w:trPr>
          <w:cantSplit/>
        </w:trPr>
        <w:tc>
          <w:tcPr>
            <w:tcW w:w="1838"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Social Security and Other Legislation Amendment (2012 Budget and Other Measures) Act 2012</w:t>
            </w:r>
          </w:p>
        </w:tc>
        <w:tc>
          <w:tcPr>
            <w:tcW w:w="992"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98, 2012</w:t>
            </w:r>
          </w:p>
        </w:tc>
        <w:tc>
          <w:tcPr>
            <w:tcW w:w="1134"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29</w:t>
            </w:r>
            <w:r w:rsidR="00926F11" w:rsidRPr="006224D3">
              <w:rPr>
                <w:sz w:val="16"/>
                <w:szCs w:val="16"/>
              </w:rPr>
              <w:t> </w:t>
            </w:r>
            <w:r w:rsidRPr="006224D3">
              <w:rPr>
                <w:sz w:val="16"/>
                <w:szCs w:val="16"/>
              </w:rPr>
              <w:t>June 2012</w:t>
            </w:r>
          </w:p>
        </w:tc>
        <w:tc>
          <w:tcPr>
            <w:tcW w:w="1704" w:type="dxa"/>
            <w:tcBorders>
              <w:top w:val="single" w:sz="4" w:space="0" w:color="auto"/>
              <w:bottom w:val="single" w:sz="4" w:space="0" w:color="auto"/>
            </w:tcBorders>
            <w:shd w:val="clear" w:color="auto" w:fill="auto"/>
          </w:tcPr>
          <w:p w:rsidR="00B4225B" w:rsidRPr="006224D3" w:rsidRDefault="000D491B" w:rsidP="00DF7FCB">
            <w:pPr>
              <w:pStyle w:val="Tabletext"/>
              <w:rPr>
                <w:sz w:val="16"/>
                <w:szCs w:val="16"/>
              </w:rPr>
            </w:pPr>
            <w:r w:rsidRPr="006224D3">
              <w:rPr>
                <w:sz w:val="16"/>
                <w:szCs w:val="16"/>
              </w:rPr>
              <w:t>Sch</w:t>
            </w:r>
            <w:r w:rsidR="003C0D6A" w:rsidRPr="006224D3">
              <w:rPr>
                <w:sz w:val="16"/>
                <w:szCs w:val="16"/>
              </w:rPr>
              <w:t> </w:t>
            </w:r>
            <w:r w:rsidR="00B4225B" w:rsidRPr="006224D3">
              <w:rPr>
                <w:sz w:val="16"/>
                <w:szCs w:val="16"/>
              </w:rPr>
              <w:t>5 (</w:t>
            </w:r>
            <w:r w:rsidR="00CE39FD">
              <w:rPr>
                <w:sz w:val="16"/>
                <w:szCs w:val="16"/>
              </w:rPr>
              <w:t>items 1</w:t>
            </w:r>
            <w:r w:rsidR="00B4225B" w:rsidRPr="006224D3">
              <w:rPr>
                <w:sz w:val="16"/>
                <w:szCs w:val="16"/>
              </w:rPr>
              <w:t>4–22): 1</w:t>
            </w:r>
            <w:r w:rsidR="00926F11" w:rsidRPr="006224D3">
              <w:rPr>
                <w:sz w:val="16"/>
                <w:szCs w:val="16"/>
              </w:rPr>
              <w:t> </w:t>
            </w:r>
            <w:r w:rsidR="00B4225B" w:rsidRPr="006224D3">
              <w:rPr>
                <w:sz w:val="16"/>
                <w:szCs w:val="16"/>
              </w:rPr>
              <w:t>July 2012</w:t>
            </w:r>
            <w:r w:rsidR="00DF7FCB" w:rsidRPr="006224D3">
              <w:rPr>
                <w:sz w:val="16"/>
                <w:szCs w:val="16"/>
              </w:rPr>
              <w:t xml:space="preserve"> (s 2(1) item</w:t>
            </w:r>
            <w:r w:rsidR="00926F11" w:rsidRPr="006224D3">
              <w:rPr>
                <w:sz w:val="16"/>
                <w:szCs w:val="16"/>
              </w:rPr>
              <w:t> </w:t>
            </w:r>
            <w:r w:rsidR="00DF7FCB" w:rsidRPr="006224D3">
              <w:rPr>
                <w:sz w:val="16"/>
                <w:szCs w:val="16"/>
              </w:rPr>
              <w:t>11)</w:t>
            </w:r>
            <w:r w:rsidR="00B4225B" w:rsidRPr="006224D3">
              <w:rPr>
                <w:sz w:val="16"/>
                <w:szCs w:val="16"/>
              </w:rPr>
              <w:br/>
            </w:r>
            <w:r w:rsidRPr="006224D3">
              <w:rPr>
                <w:sz w:val="16"/>
                <w:szCs w:val="16"/>
              </w:rPr>
              <w:t>Sch</w:t>
            </w:r>
            <w:r w:rsidR="003C0D6A" w:rsidRPr="006224D3">
              <w:rPr>
                <w:sz w:val="16"/>
                <w:szCs w:val="16"/>
              </w:rPr>
              <w:t> </w:t>
            </w:r>
            <w:r w:rsidR="00B4225B" w:rsidRPr="006224D3">
              <w:rPr>
                <w:sz w:val="16"/>
                <w:szCs w:val="16"/>
              </w:rPr>
              <w:t>7 (item</w:t>
            </w:r>
            <w:r w:rsidR="00926F11" w:rsidRPr="006224D3">
              <w:rPr>
                <w:sz w:val="16"/>
                <w:szCs w:val="16"/>
              </w:rPr>
              <w:t> </w:t>
            </w:r>
            <w:r w:rsidR="00B4225B" w:rsidRPr="006224D3">
              <w:rPr>
                <w:sz w:val="16"/>
                <w:szCs w:val="16"/>
              </w:rPr>
              <w:t>16): 30</w:t>
            </w:r>
            <w:r w:rsidR="00926F11" w:rsidRPr="006224D3">
              <w:rPr>
                <w:sz w:val="16"/>
                <w:szCs w:val="16"/>
              </w:rPr>
              <w:t> </w:t>
            </w:r>
            <w:r w:rsidR="00B4225B" w:rsidRPr="006224D3">
              <w:rPr>
                <w:sz w:val="16"/>
                <w:szCs w:val="16"/>
              </w:rPr>
              <w:t>June 2012</w:t>
            </w:r>
            <w:r w:rsidR="00DF7FCB" w:rsidRPr="006224D3">
              <w:rPr>
                <w:sz w:val="16"/>
                <w:szCs w:val="16"/>
              </w:rPr>
              <w:t xml:space="preserve"> (s 2(1) item</w:t>
            </w:r>
            <w:r w:rsidR="00926F11" w:rsidRPr="006224D3">
              <w:rPr>
                <w:sz w:val="16"/>
                <w:szCs w:val="16"/>
              </w:rPr>
              <w:t> </w:t>
            </w:r>
            <w:r w:rsidR="00DF7FCB" w:rsidRPr="006224D3">
              <w:rPr>
                <w:sz w:val="16"/>
                <w:szCs w:val="16"/>
              </w:rPr>
              <w:t>13)</w:t>
            </w:r>
          </w:p>
        </w:tc>
        <w:tc>
          <w:tcPr>
            <w:tcW w:w="1417"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Sch 5 (</w:t>
            </w:r>
            <w:r w:rsidR="00BA4856" w:rsidRPr="006224D3">
              <w:rPr>
                <w:sz w:val="16"/>
                <w:szCs w:val="16"/>
              </w:rPr>
              <w:t>item 2</w:t>
            </w:r>
            <w:r w:rsidRPr="006224D3">
              <w:rPr>
                <w:sz w:val="16"/>
                <w:szCs w:val="16"/>
              </w:rPr>
              <w:t>2)</w:t>
            </w:r>
          </w:p>
        </w:tc>
      </w:tr>
      <w:tr w:rsidR="00B4225B" w:rsidRPr="006224D3" w:rsidTr="00923187">
        <w:trPr>
          <w:cantSplit/>
        </w:trPr>
        <w:tc>
          <w:tcPr>
            <w:tcW w:w="1838"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Social Security and Other Legislation Amendment (Further 2012 Budget and Other Measures) Act 2012</w:t>
            </w:r>
          </w:p>
        </w:tc>
        <w:tc>
          <w:tcPr>
            <w:tcW w:w="992"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154, 2012</w:t>
            </w:r>
          </w:p>
        </w:tc>
        <w:tc>
          <w:tcPr>
            <w:tcW w:w="1134"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17 Nov 2012</w:t>
            </w:r>
          </w:p>
        </w:tc>
        <w:tc>
          <w:tcPr>
            <w:tcW w:w="1704" w:type="dxa"/>
            <w:tcBorders>
              <w:top w:val="single" w:sz="4" w:space="0" w:color="auto"/>
              <w:bottom w:val="single" w:sz="4" w:space="0" w:color="auto"/>
            </w:tcBorders>
            <w:shd w:val="clear" w:color="auto" w:fill="auto"/>
          </w:tcPr>
          <w:p w:rsidR="00B4225B" w:rsidRPr="006224D3" w:rsidRDefault="000D491B" w:rsidP="00775D67">
            <w:pPr>
              <w:pStyle w:val="Tabletext"/>
              <w:rPr>
                <w:sz w:val="16"/>
                <w:szCs w:val="16"/>
              </w:rPr>
            </w:pPr>
            <w:r w:rsidRPr="006224D3">
              <w:rPr>
                <w:sz w:val="16"/>
                <w:szCs w:val="16"/>
              </w:rPr>
              <w:t>Sch</w:t>
            </w:r>
            <w:r w:rsidR="003C0D6A" w:rsidRPr="006224D3">
              <w:rPr>
                <w:sz w:val="16"/>
                <w:szCs w:val="16"/>
              </w:rPr>
              <w:t> </w:t>
            </w:r>
            <w:r w:rsidR="00B4225B" w:rsidRPr="006224D3">
              <w:rPr>
                <w:sz w:val="16"/>
                <w:szCs w:val="16"/>
              </w:rPr>
              <w:t>4 (</w:t>
            </w:r>
            <w:r w:rsidR="00CE39FD">
              <w:rPr>
                <w:sz w:val="16"/>
                <w:szCs w:val="16"/>
              </w:rPr>
              <w:t>items 1</w:t>
            </w:r>
            <w:r w:rsidR="00B4225B" w:rsidRPr="006224D3">
              <w:rPr>
                <w:sz w:val="16"/>
                <w:szCs w:val="16"/>
              </w:rPr>
              <w:t xml:space="preserve">, 2): </w:t>
            </w:r>
            <w:r w:rsidR="00BD0F51" w:rsidRPr="006224D3">
              <w:rPr>
                <w:sz w:val="16"/>
                <w:szCs w:val="16"/>
              </w:rPr>
              <w:t>17</w:t>
            </w:r>
            <w:r w:rsidR="00775D67" w:rsidRPr="006224D3">
              <w:rPr>
                <w:sz w:val="16"/>
                <w:szCs w:val="16"/>
              </w:rPr>
              <w:t> </w:t>
            </w:r>
            <w:r w:rsidR="00BD0F51" w:rsidRPr="006224D3">
              <w:rPr>
                <w:sz w:val="16"/>
                <w:szCs w:val="16"/>
              </w:rPr>
              <w:t>Nov 2012</w:t>
            </w:r>
            <w:r w:rsidR="00775D67" w:rsidRPr="006224D3">
              <w:rPr>
                <w:sz w:val="16"/>
                <w:szCs w:val="16"/>
              </w:rPr>
              <w:t xml:space="preserve"> (s 2(1) item</w:t>
            </w:r>
            <w:r w:rsidR="00926F11" w:rsidRPr="006224D3">
              <w:rPr>
                <w:sz w:val="16"/>
                <w:szCs w:val="16"/>
              </w:rPr>
              <w:t> </w:t>
            </w:r>
            <w:r w:rsidR="00775D67" w:rsidRPr="006224D3">
              <w:rPr>
                <w:sz w:val="16"/>
                <w:szCs w:val="16"/>
              </w:rPr>
              <w:t>4)</w:t>
            </w:r>
          </w:p>
        </w:tc>
        <w:tc>
          <w:tcPr>
            <w:tcW w:w="1417"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Sch 4 (</w:t>
            </w:r>
            <w:r w:rsidR="00BA4856" w:rsidRPr="006224D3">
              <w:rPr>
                <w:sz w:val="16"/>
                <w:szCs w:val="16"/>
              </w:rPr>
              <w:t>item 2</w:t>
            </w:r>
            <w:r w:rsidRPr="006224D3">
              <w:rPr>
                <w:sz w:val="16"/>
                <w:szCs w:val="16"/>
              </w:rPr>
              <w:t>)</w:t>
            </w:r>
          </w:p>
        </w:tc>
      </w:tr>
      <w:tr w:rsidR="00B4225B" w:rsidRPr="006224D3" w:rsidTr="00923187">
        <w:trPr>
          <w:cantSplit/>
        </w:trPr>
        <w:tc>
          <w:tcPr>
            <w:tcW w:w="1838"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Federal Circuit Court of Australia (Consequential Amendments) Act 2013</w:t>
            </w:r>
          </w:p>
        </w:tc>
        <w:tc>
          <w:tcPr>
            <w:tcW w:w="992"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13, 2013</w:t>
            </w:r>
          </w:p>
        </w:tc>
        <w:tc>
          <w:tcPr>
            <w:tcW w:w="1134"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14 Mar 2013</w:t>
            </w:r>
          </w:p>
        </w:tc>
        <w:tc>
          <w:tcPr>
            <w:tcW w:w="1704" w:type="dxa"/>
            <w:tcBorders>
              <w:top w:val="single" w:sz="4" w:space="0" w:color="auto"/>
              <w:bottom w:val="single" w:sz="4" w:space="0" w:color="auto"/>
            </w:tcBorders>
            <w:shd w:val="clear" w:color="auto" w:fill="auto"/>
          </w:tcPr>
          <w:p w:rsidR="00B4225B" w:rsidRPr="006224D3" w:rsidRDefault="000D491B" w:rsidP="009E128A">
            <w:pPr>
              <w:pStyle w:val="Tabletext"/>
              <w:rPr>
                <w:i/>
                <w:sz w:val="16"/>
                <w:szCs w:val="16"/>
              </w:rPr>
            </w:pPr>
            <w:r w:rsidRPr="006224D3">
              <w:rPr>
                <w:sz w:val="16"/>
                <w:szCs w:val="16"/>
              </w:rPr>
              <w:t>Sch</w:t>
            </w:r>
            <w:r w:rsidR="003C0D6A" w:rsidRPr="006224D3">
              <w:rPr>
                <w:sz w:val="16"/>
                <w:szCs w:val="16"/>
              </w:rPr>
              <w:t> </w:t>
            </w:r>
            <w:r w:rsidR="00B4225B" w:rsidRPr="006224D3">
              <w:rPr>
                <w:sz w:val="16"/>
                <w:szCs w:val="16"/>
              </w:rPr>
              <w:t>1 (items</w:t>
            </w:r>
            <w:r w:rsidR="00926F11" w:rsidRPr="006224D3">
              <w:rPr>
                <w:sz w:val="16"/>
                <w:szCs w:val="16"/>
              </w:rPr>
              <w:t> </w:t>
            </w:r>
            <w:r w:rsidR="00B4225B" w:rsidRPr="006224D3">
              <w:rPr>
                <w:sz w:val="16"/>
                <w:szCs w:val="16"/>
              </w:rPr>
              <w:t>61–68)</w:t>
            </w:r>
            <w:r w:rsidR="00F164C0" w:rsidRPr="006224D3">
              <w:rPr>
                <w:sz w:val="16"/>
                <w:szCs w:val="16"/>
              </w:rPr>
              <w:t xml:space="preserve"> and Sch 2 (</w:t>
            </w:r>
            <w:r w:rsidR="00BA4856" w:rsidRPr="006224D3">
              <w:rPr>
                <w:sz w:val="16"/>
                <w:szCs w:val="16"/>
              </w:rPr>
              <w:t>item 2</w:t>
            </w:r>
            <w:r w:rsidR="00F164C0" w:rsidRPr="006224D3">
              <w:rPr>
                <w:sz w:val="16"/>
                <w:szCs w:val="16"/>
              </w:rPr>
              <w:t>)</w:t>
            </w:r>
            <w:r w:rsidR="00B4225B" w:rsidRPr="006224D3">
              <w:rPr>
                <w:sz w:val="16"/>
                <w:szCs w:val="16"/>
              </w:rPr>
              <w:t>: 12</w:t>
            </w:r>
            <w:r w:rsidR="00616E69" w:rsidRPr="006224D3">
              <w:rPr>
                <w:sz w:val="16"/>
                <w:szCs w:val="16"/>
              </w:rPr>
              <w:t> </w:t>
            </w:r>
            <w:r w:rsidR="00B4225B" w:rsidRPr="006224D3">
              <w:rPr>
                <w:sz w:val="16"/>
                <w:szCs w:val="16"/>
              </w:rPr>
              <w:t>Apr 2013 (s 2(1)</w:t>
            </w:r>
            <w:r w:rsidR="00F164C0" w:rsidRPr="006224D3">
              <w:rPr>
                <w:sz w:val="16"/>
                <w:szCs w:val="16"/>
              </w:rPr>
              <w:t xml:space="preserve"> items</w:t>
            </w:r>
            <w:r w:rsidR="00926F11" w:rsidRPr="006224D3">
              <w:rPr>
                <w:sz w:val="16"/>
                <w:szCs w:val="16"/>
              </w:rPr>
              <w:t> </w:t>
            </w:r>
            <w:r w:rsidR="00F164C0" w:rsidRPr="006224D3">
              <w:rPr>
                <w:sz w:val="16"/>
                <w:szCs w:val="16"/>
              </w:rPr>
              <w:t>2, 3</w:t>
            </w:r>
            <w:r w:rsidR="00B4225B" w:rsidRPr="006224D3">
              <w:rPr>
                <w:sz w:val="16"/>
                <w:szCs w:val="16"/>
              </w:rPr>
              <w:t>)</w:t>
            </w:r>
          </w:p>
        </w:tc>
        <w:tc>
          <w:tcPr>
            <w:tcW w:w="1417" w:type="dxa"/>
            <w:tcBorders>
              <w:top w:val="single" w:sz="4" w:space="0" w:color="auto"/>
              <w:bottom w:val="single" w:sz="4" w:space="0" w:color="auto"/>
            </w:tcBorders>
            <w:shd w:val="clear" w:color="auto" w:fill="auto"/>
          </w:tcPr>
          <w:p w:rsidR="00B4225B" w:rsidRPr="006224D3" w:rsidRDefault="00B4225B" w:rsidP="006C27C9">
            <w:pPr>
              <w:pStyle w:val="Tabletext"/>
              <w:rPr>
                <w:sz w:val="16"/>
                <w:szCs w:val="16"/>
              </w:rPr>
            </w:pPr>
            <w:r w:rsidRPr="006224D3">
              <w:rPr>
                <w:sz w:val="16"/>
                <w:szCs w:val="16"/>
              </w:rPr>
              <w:t>—</w:t>
            </w:r>
          </w:p>
        </w:tc>
      </w:tr>
      <w:tr w:rsidR="00C14136" w:rsidRPr="006224D3" w:rsidTr="00923187">
        <w:trPr>
          <w:cantSplit/>
        </w:trPr>
        <w:tc>
          <w:tcPr>
            <w:tcW w:w="1838" w:type="dxa"/>
            <w:tcBorders>
              <w:top w:val="single" w:sz="4" w:space="0" w:color="auto"/>
              <w:bottom w:val="single" w:sz="4" w:space="0" w:color="auto"/>
            </w:tcBorders>
            <w:shd w:val="clear" w:color="auto" w:fill="auto"/>
          </w:tcPr>
          <w:p w:rsidR="00C14136" w:rsidRPr="006224D3" w:rsidRDefault="00C14136" w:rsidP="006C27C9">
            <w:pPr>
              <w:pStyle w:val="Tabletext"/>
              <w:rPr>
                <w:sz w:val="16"/>
                <w:szCs w:val="16"/>
              </w:rPr>
            </w:pPr>
            <w:r w:rsidRPr="006224D3">
              <w:rPr>
                <w:sz w:val="16"/>
                <w:szCs w:val="16"/>
              </w:rPr>
              <w:t>Statute Law Revision Act 2013</w:t>
            </w:r>
          </w:p>
        </w:tc>
        <w:tc>
          <w:tcPr>
            <w:tcW w:w="992" w:type="dxa"/>
            <w:tcBorders>
              <w:top w:val="single" w:sz="4" w:space="0" w:color="auto"/>
              <w:bottom w:val="single" w:sz="4" w:space="0" w:color="auto"/>
            </w:tcBorders>
            <w:shd w:val="clear" w:color="auto" w:fill="auto"/>
          </w:tcPr>
          <w:p w:rsidR="00C14136" w:rsidRPr="006224D3" w:rsidRDefault="00C14136" w:rsidP="006C27C9">
            <w:pPr>
              <w:pStyle w:val="Tabletext"/>
              <w:rPr>
                <w:sz w:val="16"/>
                <w:szCs w:val="16"/>
              </w:rPr>
            </w:pPr>
            <w:r w:rsidRPr="006224D3">
              <w:rPr>
                <w:sz w:val="16"/>
                <w:szCs w:val="16"/>
              </w:rPr>
              <w:t>103, 2013</w:t>
            </w:r>
          </w:p>
        </w:tc>
        <w:tc>
          <w:tcPr>
            <w:tcW w:w="1134" w:type="dxa"/>
            <w:tcBorders>
              <w:top w:val="single" w:sz="4" w:space="0" w:color="auto"/>
              <w:bottom w:val="single" w:sz="4" w:space="0" w:color="auto"/>
            </w:tcBorders>
            <w:shd w:val="clear" w:color="auto" w:fill="auto"/>
          </w:tcPr>
          <w:p w:rsidR="00C14136" w:rsidRPr="006224D3" w:rsidRDefault="00C14136" w:rsidP="006C27C9">
            <w:pPr>
              <w:pStyle w:val="Tabletext"/>
              <w:rPr>
                <w:sz w:val="16"/>
                <w:szCs w:val="16"/>
              </w:rPr>
            </w:pPr>
            <w:r w:rsidRPr="006224D3">
              <w:rPr>
                <w:sz w:val="16"/>
                <w:szCs w:val="16"/>
              </w:rPr>
              <w:t>29</w:t>
            </w:r>
            <w:r w:rsidR="00926F11" w:rsidRPr="006224D3">
              <w:rPr>
                <w:sz w:val="16"/>
                <w:szCs w:val="16"/>
              </w:rPr>
              <w:t> </w:t>
            </w:r>
            <w:r w:rsidRPr="006224D3">
              <w:rPr>
                <w:sz w:val="16"/>
                <w:szCs w:val="16"/>
              </w:rPr>
              <w:t>June 2013</w:t>
            </w:r>
          </w:p>
        </w:tc>
        <w:tc>
          <w:tcPr>
            <w:tcW w:w="1704" w:type="dxa"/>
            <w:tcBorders>
              <w:top w:val="single" w:sz="4" w:space="0" w:color="auto"/>
              <w:bottom w:val="single" w:sz="4" w:space="0" w:color="auto"/>
            </w:tcBorders>
            <w:shd w:val="clear" w:color="auto" w:fill="auto"/>
          </w:tcPr>
          <w:p w:rsidR="00C14136" w:rsidRPr="006224D3" w:rsidRDefault="00C14136" w:rsidP="009E128A">
            <w:pPr>
              <w:pStyle w:val="Tabletext"/>
              <w:rPr>
                <w:sz w:val="16"/>
                <w:szCs w:val="16"/>
              </w:rPr>
            </w:pPr>
            <w:r w:rsidRPr="006224D3">
              <w:rPr>
                <w:sz w:val="16"/>
                <w:szCs w:val="16"/>
              </w:rPr>
              <w:t>Sch 4 (</w:t>
            </w:r>
            <w:r w:rsidR="00BA4856" w:rsidRPr="006224D3">
              <w:rPr>
                <w:sz w:val="16"/>
                <w:szCs w:val="16"/>
              </w:rPr>
              <w:t>item 2</w:t>
            </w:r>
            <w:r w:rsidRPr="006224D3">
              <w:rPr>
                <w:sz w:val="16"/>
                <w:szCs w:val="16"/>
              </w:rPr>
              <w:t xml:space="preserve">): </w:t>
            </w:r>
            <w:r w:rsidR="009E128A" w:rsidRPr="006224D3">
              <w:rPr>
                <w:sz w:val="16"/>
                <w:szCs w:val="16"/>
              </w:rPr>
              <w:t>29</w:t>
            </w:r>
            <w:r w:rsidR="00926F11" w:rsidRPr="006224D3">
              <w:rPr>
                <w:sz w:val="16"/>
                <w:szCs w:val="16"/>
              </w:rPr>
              <w:t> </w:t>
            </w:r>
            <w:r w:rsidR="009E128A" w:rsidRPr="006224D3">
              <w:rPr>
                <w:sz w:val="16"/>
                <w:szCs w:val="16"/>
              </w:rPr>
              <w:t>June 2013(s 2(1) item</w:t>
            </w:r>
            <w:r w:rsidR="00926F11" w:rsidRPr="006224D3">
              <w:rPr>
                <w:sz w:val="16"/>
                <w:szCs w:val="16"/>
              </w:rPr>
              <w:t> </w:t>
            </w:r>
            <w:r w:rsidR="009D170D" w:rsidRPr="006224D3">
              <w:rPr>
                <w:sz w:val="16"/>
                <w:szCs w:val="16"/>
              </w:rPr>
              <w:t>16</w:t>
            </w:r>
            <w:r w:rsidR="009E128A" w:rsidRPr="006224D3">
              <w:rPr>
                <w:sz w:val="16"/>
                <w:szCs w:val="16"/>
              </w:rPr>
              <w:t>)</w:t>
            </w:r>
          </w:p>
        </w:tc>
        <w:tc>
          <w:tcPr>
            <w:tcW w:w="1417" w:type="dxa"/>
            <w:tcBorders>
              <w:top w:val="single" w:sz="4" w:space="0" w:color="auto"/>
              <w:bottom w:val="single" w:sz="4" w:space="0" w:color="auto"/>
            </w:tcBorders>
            <w:shd w:val="clear" w:color="auto" w:fill="auto"/>
          </w:tcPr>
          <w:p w:rsidR="00C14136" w:rsidRPr="006224D3" w:rsidRDefault="00C14136" w:rsidP="006C27C9">
            <w:pPr>
              <w:pStyle w:val="Tabletext"/>
              <w:rPr>
                <w:sz w:val="16"/>
                <w:szCs w:val="16"/>
              </w:rPr>
            </w:pPr>
            <w:r w:rsidRPr="006224D3">
              <w:rPr>
                <w:sz w:val="16"/>
                <w:szCs w:val="16"/>
              </w:rPr>
              <w:t>—</w:t>
            </w:r>
          </w:p>
        </w:tc>
      </w:tr>
      <w:tr w:rsidR="007236A0" w:rsidRPr="006224D3" w:rsidTr="00923187">
        <w:trPr>
          <w:cantSplit/>
        </w:trPr>
        <w:tc>
          <w:tcPr>
            <w:tcW w:w="1838" w:type="dxa"/>
            <w:tcBorders>
              <w:top w:val="single" w:sz="4" w:space="0" w:color="auto"/>
              <w:bottom w:val="single" w:sz="4" w:space="0" w:color="auto"/>
            </w:tcBorders>
            <w:shd w:val="clear" w:color="auto" w:fill="auto"/>
          </w:tcPr>
          <w:p w:rsidR="007236A0" w:rsidRPr="006224D3" w:rsidRDefault="007236A0" w:rsidP="006C27C9">
            <w:pPr>
              <w:pStyle w:val="Tabletext"/>
              <w:rPr>
                <w:sz w:val="16"/>
                <w:szCs w:val="16"/>
              </w:rPr>
            </w:pPr>
            <w:r w:rsidRPr="006224D3">
              <w:rPr>
                <w:sz w:val="16"/>
                <w:szCs w:val="16"/>
              </w:rPr>
              <w:t>Social Services and Other Legislation Amendment Act 2014</w:t>
            </w:r>
          </w:p>
        </w:tc>
        <w:tc>
          <w:tcPr>
            <w:tcW w:w="992" w:type="dxa"/>
            <w:tcBorders>
              <w:top w:val="single" w:sz="4" w:space="0" w:color="auto"/>
              <w:bottom w:val="single" w:sz="4" w:space="0" w:color="auto"/>
            </w:tcBorders>
            <w:shd w:val="clear" w:color="auto" w:fill="auto"/>
          </w:tcPr>
          <w:p w:rsidR="007236A0" w:rsidRPr="006224D3" w:rsidRDefault="007236A0" w:rsidP="006C27C9">
            <w:pPr>
              <w:pStyle w:val="Tabletext"/>
              <w:rPr>
                <w:sz w:val="16"/>
                <w:szCs w:val="16"/>
              </w:rPr>
            </w:pPr>
            <w:r w:rsidRPr="006224D3">
              <w:rPr>
                <w:sz w:val="16"/>
                <w:szCs w:val="16"/>
              </w:rPr>
              <w:t>14, 2014</w:t>
            </w:r>
          </w:p>
        </w:tc>
        <w:tc>
          <w:tcPr>
            <w:tcW w:w="1134" w:type="dxa"/>
            <w:tcBorders>
              <w:top w:val="single" w:sz="4" w:space="0" w:color="auto"/>
              <w:bottom w:val="single" w:sz="4" w:space="0" w:color="auto"/>
            </w:tcBorders>
            <w:shd w:val="clear" w:color="auto" w:fill="auto"/>
          </w:tcPr>
          <w:p w:rsidR="007236A0" w:rsidRPr="006224D3" w:rsidRDefault="007236A0" w:rsidP="006C27C9">
            <w:pPr>
              <w:pStyle w:val="Tabletext"/>
              <w:rPr>
                <w:sz w:val="16"/>
                <w:szCs w:val="16"/>
              </w:rPr>
            </w:pPr>
            <w:r w:rsidRPr="006224D3">
              <w:rPr>
                <w:sz w:val="16"/>
                <w:szCs w:val="16"/>
              </w:rPr>
              <w:t>31 Mar 2014</w:t>
            </w:r>
          </w:p>
        </w:tc>
        <w:tc>
          <w:tcPr>
            <w:tcW w:w="1704" w:type="dxa"/>
            <w:tcBorders>
              <w:top w:val="single" w:sz="4" w:space="0" w:color="auto"/>
              <w:bottom w:val="single" w:sz="4" w:space="0" w:color="auto"/>
            </w:tcBorders>
            <w:shd w:val="clear" w:color="auto" w:fill="auto"/>
          </w:tcPr>
          <w:p w:rsidR="007236A0" w:rsidRPr="006224D3" w:rsidRDefault="007236A0" w:rsidP="00263E14">
            <w:pPr>
              <w:pStyle w:val="Tabletext"/>
              <w:rPr>
                <w:sz w:val="16"/>
                <w:szCs w:val="16"/>
              </w:rPr>
            </w:pPr>
            <w:r w:rsidRPr="006224D3">
              <w:rPr>
                <w:sz w:val="16"/>
                <w:szCs w:val="16"/>
              </w:rPr>
              <w:t>Sch 12 (items</w:t>
            </w:r>
            <w:r w:rsidR="00926F11" w:rsidRPr="006224D3">
              <w:rPr>
                <w:sz w:val="16"/>
                <w:szCs w:val="16"/>
              </w:rPr>
              <w:t> </w:t>
            </w:r>
            <w:r w:rsidRPr="006224D3">
              <w:rPr>
                <w:sz w:val="16"/>
                <w:szCs w:val="16"/>
              </w:rPr>
              <w:t>32–50): 7 Apr 2014</w:t>
            </w:r>
            <w:r w:rsidR="00263E14" w:rsidRPr="006224D3">
              <w:rPr>
                <w:sz w:val="16"/>
                <w:szCs w:val="16"/>
              </w:rPr>
              <w:t xml:space="preserve"> (s 2(1) </w:t>
            </w:r>
            <w:r w:rsidR="00BA4856" w:rsidRPr="006224D3">
              <w:rPr>
                <w:sz w:val="16"/>
                <w:szCs w:val="16"/>
              </w:rPr>
              <w:t>item 9</w:t>
            </w:r>
            <w:r w:rsidR="00263E14" w:rsidRPr="006224D3">
              <w:rPr>
                <w:sz w:val="16"/>
                <w:szCs w:val="16"/>
              </w:rPr>
              <w:t>)</w:t>
            </w:r>
          </w:p>
        </w:tc>
        <w:tc>
          <w:tcPr>
            <w:tcW w:w="1417" w:type="dxa"/>
            <w:tcBorders>
              <w:top w:val="single" w:sz="4" w:space="0" w:color="auto"/>
              <w:bottom w:val="single" w:sz="4" w:space="0" w:color="auto"/>
            </w:tcBorders>
            <w:shd w:val="clear" w:color="auto" w:fill="auto"/>
          </w:tcPr>
          <w:p w:rsidR="007236A0" w:rsidRPr="006224D3" w:rsidRDefault="007236A0" w:rsidP="006C27C9">
            <w:pPr>
              <w:pStyle w:val="Tabletext"/>
              <w:rPr>
                <w:sz w:val="16"/>
                <w:szCs w:val="16"/>
              </w:rPr>
            </w:pPr>
            <w:r w:rsidRPr="006224D3">
              <w:rPr>
                <w:sz w:val="16"/>
                <w:szCs w:val="16"/>
              </w:rPr>
              <w:t>—</w:t>
            </w:r>
          </w:p>
        </w:tc>
      </w:tr>
      <w:tr w:rsidR="004315D4" w:rsidRPr="006224D3" w:rsidTr="00923187">
        <w:trPr>
          <w:cantSplit/>
        </w:trPr>
        <w:tc>
          <w:tcPr>
            <w:tcW w:w="1838" w:type="dxa"/>
            <w:tcBorders>
              <w:top w:val="single" w:sz="4" w:space="0" w:color="auto"/>
              <w:bottom w:val="single" w:sz="4" w:space="0" w:color="auto"/>
            </w:tcBorders>
            <w:shd w:val="clear" w:color="auto" w:fill="auto"/>
          </w:tcPr>
          <w:p w:rsidR="004315D4" w:rsidRPr="006224D3" w:rsidRDefault="00456267" w:rsidP="00AC09F4">
            <w:pPr>
              <w:pStyle w:val="Tabletext"/>
              <w:rPr>
                <w:sz w:val="16"/>
                <w:szCs w:val="16"/>
              </w:rPr>
            </w:pPr>
            <w:r w:rsidRPr="006224D3">
              <w:rPr>
                <w:sz w:val="16"/>
                <w:szCs w:val="16"/>
              </w:rPr>
              <w:t xml:space="preserve">Treasury Legislation Amendment (Repeal Day) </w:t>
            </w:r>
            <w:r w:rsidR="00047834" w:rsidRPr="006224D3">
              <w:rPr>
                <w:sz w:val="16"/>
                <w:szCs w:val="16"/>
              </w:rPr>
              <w:t>Act</w:t>
            </w:r>
            <w:r w:rsidRPr="006224D3">
              <w:rPr>
                <w:sz w:val="16"/>
                <w:szCs w:val="16"/>
              </w:rPr>
              <w:t xml:space="preserve"> 2015</w:t>
            </w:r>
          </w:p>
        </w:tc>
        <w:tc>
          <w:tcPr>
            <w:tcW w:w="992" w:type="dxa"/>
            <w:tcBorders>
              <w:top w:val="single" w:sz="4" w:space="0" w:color="auto"/>
              <w:bottom w:val="single" w:sz="4" w:space="0" w:color="auto"/>
            </w:tcBorders>
            <w:shd w:val="clear" w:color="auto" w:fill="auto"/>
          </w:tcPr>
          <w:p w:rsidR="004315D4" w:rsidRPr="006224D3" w:rsidRDefault="004315D4" w:rsidP="006C27C9">
            <w:pPr>
              <w:pStyle w:val="Tabletext"/>
              <w:rPr>
                <w:sz w:val="16"/>
                <w:szCs w:val="16"/>
              </w:rPr>
            </w:pPr>
            <w:r w:rsidRPr="006224D3">
              <w:rPr>
                <w:sz w:val="16"/>
                <w:szCs w:val="16"/>
              </w:rPr>
              <w:t>2, 2015</w:t>
            </w:r>
          </w:p>
        </w:tc>
        <w:tc>
          <w:tcPr>
            <w:tcW w:w="1134" w:type="dxa"/>
            <w:tcBorders>
              <w:top w:val="single" w:sz="4" w:space="0" w:color="auto"/>
              <w:bottom w:val="single" w:sz="4" w:space="0" w:color="auto"/>
            </w:tcBorders>
            <w:shd w:val="clear" w:color="auto" w:fill="auto"/>
          </w:tcPr>
          <w:p w:rsidR="004315D4" w:rsidRPr="006224D3" w:rsidRDefault="004315D4" w:rsidP="006C27C9">
            <w:pPr>
              <w:pStyle w:val="Tabletext"/>
              <w:rPr>
                <w:sz w:val="16"/>
                <w:szCs w:val="16"/>
              </w:rPr>
            </w:pPr>
            <w:r w:rsidRPr="006224D3">
              <w:rPr>
                <w:sz w:val="16"/>
                <w:szCs w:val="16"/>
              </w:rPr>
              <w:t>25 Feb 2015</w:t>
            </w:r>
          </w:p>
        </w:tc>
        <w:tc>
          <w:tcPr>
            <w:tcW w:w="1704" w:type="dxa"/>
            <w:tcBorders>
              <w:top w:val="single" w:sz="4" w:space="0" w:color="auto"/>
              <w:bottom w:val="single" w:sz="4" w:space="0" w:color="auto"/>
            </w:tcBorders>
            <w:shd w:val="clear" w:color="auto" w:fill="auto"/>
          </w:tcPr>
          <w:p w:rsidR="004315D4" w:rsidRPr="006224D3" w:rsidRDefault="004315D4" w:rsidP="00BE4AF9">
            <w:pPr>
              <w:pStyle w:val="Tabletext"/>
              <w:rPr>
                <w:sz w:val="16"/>
                <w:szCs w:val="16"/>
              </w:rPr>
            </w:pPr>
            <w:r w:rsidRPr="006224D3">
              <w:rPr>
                <w:sz w:val="16"/>
                <w:szCs w:val="16"/>
              </w:rPr>
              <w:t>Sch 4 (item</w:t>
            </w:r>
            <w:r w:rsidR="007F6F65" w:rsidRPr="006224D3">
              <w:rPr>
                <w:sz w:val="16"/>
                <w:szCs w:val="16"/>
              </w:rPr>
              <w:t>s</w:t>
            </w:r>
            <w:r w:rsidR="00926F11" w:rsidRPr="006224D3">
              <w:rPr>
                <w:sz w:val="16"/>
                <w:szCs w:val="16"/>
              </w:rPr>
              <w:t> </w:t>
            </w:r>
            <w:r w:rsidRPr="006224D3">
              <w:rPr>
                <w:sz w:val="16"/>
                <w:szCs w:val="16"/>
              </w:rPr>
              <w:t xml:space="preserve">65, 79): </w:t>
            </w:r>
            <w:r w:rsidR="007F6F65" w:rsidRPr="006224D3">
              <w:rPr>
                <w:sz w:val="16"/>
                <w:szCs w:val="16"/>
              </w:rPr>
              <w:t>2</w:t>
            </w:r>
            <w:r w:rsidR="00BE4AF9" w:rsidRPr="006224D3">
              <w:rPr>
                <w:sz w:val="16"/>
                <w:szCs w:val="16"/>
              </w:rPr>
              <w:t>5</w:t>
            </w:r>
            <w:r w:rsidR="007F6F65" w:rsidRPr="006224D3">
              <w:rPr>
                <w:sz w:val="16"/>
                <w:szCs w:val="16"/>
              </w:rPr>
              <w:t xml:space="preserve"> Feb</w:t>
            </w:r>
            <w:r w:rsidRPr="006224D3">
              <w:rPr>
                <w:sz w:val="16"/>
                <w:szCs w:val="16"/>
              </w:rPr>
              <w:t xml:space="preserve"> 2015 (s 2(1) </w:t>
            </w:r>
            <w:r w:rsidR="00CE39FD">
              <w:rPr>
                <w:sz w:val="16"/>
                <w:szCs w:val="16"/>
              </w:rPr>
              <w:t>item 6</w:t>
            </w:r>
            <w:r w:rsidRPr="006224D3">
              <w:rPr>
                <w:sz w:val="16"/>
                <w:szCs w:val="16"/>
              </w:rPr>
              <w:t>)</w:t>
            </w:r>
          </w:p>
        </w:tc>
        <w:tc>
          <w:tcPr>
            <w:tcW w:w="1417" w:type="dxa"/>
            <w:tcBorders>
              <w:top w:val="single" w:sz="4" w:space="0" w:color="auto"/>
              <w:bottom w:val="single" w:sz="4" w:space="0" w:color="auto"/>
            </w:tcBorders>
            <w:shd w:val="clear" w:color="auto" w:fill="auto"/>
          </w:tcPr>
          <w:p w:rsidR="004315D4" w:rsidRPr="006224D3" w:rsidRDefault="004315D4" w:rsidP="00D4747D">
            <w:pPr>
              <w:pStyle w:val="Tabletext"/>
              <w:rPr>
                <w:sz w:val="16"/>
                <w:szCs w:val="16"/>
              </w:rPr>
            </w:pPr>
            <w:r w:rsidRPr="006224D3">
              <w:rPr>
                <w:sz w:val="16"/>
                <w:szCs w:val="16"/>
              </w:rPr>
              <w:t>Sch 4 (item</w:t>
            </w:r>
            <w:r w:rsidR="00926F11" w:rsidRPr="006224D3">
              <w:rPr>
                <w:sz w:val="16"/>
                <w:szCs w:val="16"/>
              </w:rPr>
              <w:t> </w:t>
            </w:r>
            <w:r w:rsidRPr="006224D3">
              <w:rPr>
                <w:sz w:val="16"/>
                <w:szCs w:val="16"/>
              </w:rPr>
              <w:t>79)</w:t>
            </w:r>
          </w:p>
        </w:tc>
      </w:tr>
      <w:tr w:rsidR="00EC4162" w:rsidRPr="006224D3" w:rsidTr="008E2379">
        <w:trPr>
          <w:cantSplit/>
        </w:trPr>
        <w:tc>
          <w:tcPr>
            <w:tcW w:w="1838" w:type="dxa"/>
            <w:tcBorders>
              <w:top w:val="single" w:sz="4" w:space="0" w:color="auto"/>
              <w:bottom w:val="nil"/>
            </w:tcBorders>
            <w:shd w:val="clear" w:color="auto" w:fill="auto"/>
          </w:tcPr>
          <w:p w:rsidR="00EC4162" w:rsidRPr="006224D3" w:rsidRDefault="0037355A" w:rsidP="000B161D">
            <w:pPr>
              <w:pStyle w:val="Tabletext"/>
              <w:keepNext/>
              <w:rPr>
                <w:sz w:val="16"/>
                <w:szCs w:val="16"/>
              </w:rPr>
            </w:pPr>
            <w:r w:rsidRPr="006224D3">
              <w:rPr>
                <w:sz w:val="16"/>
                <w:szCs w:val="16"/>
              </w:rPr>
              <w:t>Norfolk Island Legislation Amendment Act 2015</w:t>
            </w:r>
          </w:p>
        </w:tc>
        <w:tc>
          <w:tcPr>
            <w:tcW w:w="992" w:type="dxa"/>
            <w:tcBorders>
              <w:top w:val="single" w:sz="4" w:space="0" w:color="auto"/>
              <w:bottom w:val="nil"/>
            </w:tcBorders>
            <w:shd w:val="clear" w:color="auto" w:fill="auto"/>
          </w:tcPr>
          <w:p w:rsidR="00EC4162" w:rsidRPr="006224D3" w:rsidRDefault="0037355A" w:rsidP="000B161D">
            <w:pPr>
              <w:pStyle w:val="Tabletext"/>
              <w:keepNext/>
              <w:rPr>
                <w:sz w:val="16"/>
                <w:szCs w:val="16"/>
              </w:rPr>
            </w:pPr>
            <w:r w:rsidRPr="006224D3">
              <w:rPr>
                <w:sz w:val="16"/>
                <w:szCs w:val="16"/>
              </w:rPr>
              <w:t>59, 2015</w:t>
            </w:r>
          </w:p>
        </w:tc>
        <w:tc>
          <w:tcPr>
            <w:tcW w:w="1134" w:type="dxa"/>
            <w:tcBorders>
              <w:top w:val="single" w:sz="4" w:space="0" w:color="auto"/>
              <w:bottom w:val="nil"/>
            </w:tcBorders>
            <w:shd w:val="clear" w:color="auto" w:fill="auto"/>
          </w:tcPr>
          <w:p w:rsidR="00EC4162" w:rsidRPr="006224D3" w:rsidRDefault="0037355A" w:rsidP="000B161D">
            <w:pPr>
              <w:pStyle w:val="Tabletext"/>
              <w:keepNext/>
              <w:rPr>
                <w:sz w:val="16"/>
                <w:szCs w:val="16"/>
              </w:rPr>
            </w:pPr>
            <w:r w:rsidRPr="006224D3">
              <w:rPr>
                <w:sz w:val="16"/>
                <w:szCs w:val="16"/>
              </w:rPr>
              <w:t>26</w:t>
            </w:r>
            <w:r w:rsidR="00926F11" w:rsidRPr="006224D3">
              <w:rPr>
                <w:sz w:val="16"/>
                <w:szCs w:val="16"/>
              </w:rPr>
              <w:t> </w:t>
            </w:r>
            <w:r w:rsidRPr="006224D3">
              <w:rPr>
                <w:sz w:val="16"/>
                <w:szCs w:val="16"/>
              </w:rPr>
              <w:t>May 2015</w:t>
            </w:r>
          </w:p>
        </w:tc>
        <w:tc>
          <w:tcPr>
            <w:tcW w:w="1704" w:type="dxa"/>
            <w:tcBorders>
              <w:top w:val="single" w:sz="4" w:space="0" w:color="auto"/>
              <w:bottom w:val="nil"/>
            </w:tcBorders>
            <w:shd w:val="clear" w:color="auto" w:fill="auto"/>
          </w:tcPr>
          <w:p w:rsidR="00EC4162" w:rsidRPr="006224D3" w:rsidRDefault="0037355A" w:rsidP="000B161D">
            <w:pPr>
              <w:pStyle w:val="Tabletext"/>
              <w:keepNext/>
              <w:rPr>
                <w:sz w:val="16"/>
                <w:szCs w:val="16"/>
              </w:rPr>
            </w:pPr>
            <w:r w:rsidRPr="006224D3">
              <w:rPr>
                <w:sz w:val="16"/>
                <w:szCs w:val="16"/>
              </w:rPr>
              <w:t>Sch 2 (items</w:t>
            </w:r>
            <w:r w:rsidR="00926F11" w:rsidRPr="006224D3">
              <w:rPr>
                <w:sz w:val="16"/>
                <w:szCs w:val="16"/>
              </w:rPr>
              <w:t> </w:t>
            </w:r>
            <w:r w:rsidRPr="006224D3">
              <w:rPr>
                <w:sz w:val="16"/>
                <w:szCs w:val="16"/>
              </w:rPr>
              <w:t>81–83): 1</w:t>
            </w:r>
            <w:r w:rsidR="00926F11" w:rsidRPr="006224D3">
              <w:rPr>
                <w:sz w:val="16"/>
                <w:szCs w:val="16"/>
              </w:rPr>
              <w:t> </w:t>
            </w:r>
            <w:r w:rsidRPr="006224D3">
              <w:rPr>
                <w:sz w:val="16"/>
                <w:szCs w:val="16"/>
              </w:rPr>
              <w:t>July 2016 (s 2(1) item</w:t>
            </w:r>
            <w:r w:rsidR="00926F11" w:rsidRPr="006224D3">
              <w:rPr>
                <w:sz w:val="16"/>
                <w:szCs w:val="16"/>
              </w:rPr>
              <w:t> </w:t>
            </w:r>
            <w:r w:rsidRPr="006224D3">
              <w:rPr>
                <w:sz w:val="16"/>
                <w:szCs w:val="16"/>
              </w:rPr>
              <w:t>5)</w:t>
            </w:r>
            <w:r w:rsidR="006B7944" w:rsidRPr="006224D3">
              <w:rPr>
                <w:sz w:val="16"/>
                <w:szCs w:val="16"/>
              </w:rPr>
              <w:br/>
              <w:t>Sch 2 (items</w:t>
            </w:r>
            <w:r w:rsidR="00926F11" w:rsidRPr="006224D3">
              <w:rPr>
                <w:sz w:val="16"/>
                <w:szCs w:val="16"/>
              </w:rPr>
              <w:t> </w:t>
            </w:r>
            <w:r w:rsidR="006B7944" w:rsidRPr="006224D3">
              <w:rPr>
                <w:sz w:val="16"/>
                <w:szCs w:val="16"/>
              </w:rPr>
              <w:t>356–396): 18</w:t>
            </w:r>
            <w:r w:rsidR="00926F11" w:rsidRPr="006224D3">
              <w:rPr>
                <w:sz w:val="16"/>
                <w:szCs w:val="16"/>
              </w:rPr>
              <w:t> </w:t>
            </w:r>
            <w:r w:rsidR="006B7944" w:rsidRPr="006224D3">
              <w:rPr>
                <w:sz w:val="16"/>
                <w:szCs w:val="16"/>
              </w:rPr>
              <w:t>June 2015 (s</w:t>
            </w:r>
            <w:r w:rsidR="00263E14" w:rsidRPr="006224D3">
              <w:rPr>
                <w:sz w:val="16"/>
                <w:szCs w:val="16"/>
              </w:rPr>
              <w:t> </w:t>
            </w:r>
            <w:r w:rsidR="006B7944" w:rsidRPr="006224D3">
              <w:rPr>
                <w:sz w:val="16"/>
                <w:szCs w:val="16"/>
              </w:rPr>
              <w:t xml:space="preserve">2(1) </w:t>
            </w:r>
            <w:r w:rsidR="00CE39FD">
              <w:rPr>
                <w:sz w:val="16"/>
                <w:szCs w:val="16"/>
              </w:rPr>
              <w:t>item 6</w:t>
            </w:r>
            <w:r w:rsidR="006B7944" w:rsidRPr="006224D3">
              <w:rPr>
                <w:sz w:val="16"/>
                <w:szCs w:val="16"/>
              </w:rPr>
              <w:t>)</w:t>
            </w:r>
          </w:p>
        </w:tc>
        <w:tc>
          <w:tcPr>
            <w:tcW w:w="1417" w:type="dxa"/>
            <w:tcBorders>
              <w:top w:val="single" w:sz="4" w:space="0" w:color="auto"/>
              <w:bottom w:val="nil"/>
            </w:tcBorders>
            <w:shd w:val="clear" w:color="auto" w:fill="auto"/>
          </w:tcPr>
          <w:p w:rsidR="00EC4162" w:rsidRPr="006224D3" w:rsidRDefault="009B2D4B" w:rsidP="000B161D">
            <w:pPr>
              <w:pStyle w:val="Tabletext"/>
              <w:keepNext/>
              <w:rPr>
                <w:sz w:val="16"/>
                <w:szCs w:val="16"/>
              </w:rPr>
            </w:pPr>
            <w:r w:rsidRPr="006224D3">
              <w:rPr>
                <w:sz w:val="16"/>
                <w:szCs w:val="16"/>
              </w:rPr>
              <w:t>Sch 2 (items</w:t>
            </w:r>
            <w:r w:rsidR="00926F11" w:rsidRPr="006224D3">
              <w:rPr>
                <w:sz w:val="16"/>
                <w:szCs w:val="16"/>
              </w:rPr>
              <w:t> </w:t>
            </w:r>
            <w:r w:rsidRPr="006224D3">
              <w:rPr>
                <w:sz w:val="16"/>
                <w:szCs w:val="16"/>
              </w:rPr>
              <w:t>356–396)</w:t>
            </w:r>
          </w:p>
        </w:tc>
      </w:tr>
      <w:tr w:rsidR="00ED046F" w:rsidRPr="006224D3" w:rsidTr="008E2379">
        <w:trPr>
          <w:cantSplit/>
        </w:trPr>
        <w:tc>
          <w:tcPr>
            <w:tcW w:w="1838" w:type="dxa"/>
            <w:tcBorders>
              <w:top w:val="nil"/>
              <w:bottom w:val="nil"/>
            </w:tcBorders>
            <w:shd w:val="clear" w:color="auto" w:fill="auto"/>
          </w:tcPr>
          <w:p w:rsidR="00ED046F" w:rsidRPr="006224D3" w:rsidRDefault="00ED046F" w:rsidP="00F47E12">
            <w:pPr>
              <w:pStyle w:val="ENoteTTIndentHeading"/>
            </w:pPr>
            <w:r w:rsidRPr="006224D3">
              <w:t>as amended by</w:t>
            </w:r>
          </w:p>
        </w:tc>
        <w:tc>
          <w:tcPr>
            <w:tcW w:w="992" w:type="dxa"/>
            <w:tcBorders>
              <w:top w:val="nil"/>
              <w:bottom w:val="nil"/>
            </w:tcBorders>
            <w:shd w:val="clear" w:color="auto" w:fill="auto"/>
          </w:tcPr>
          <w:p w:rsidR="00ED046F" w:rsidRPr="006224D3" w:rsidRDefault="00ED046F" w:rsidP="00F47E12">
            <w:pPr>
              <w:pStyle w:val="Tabletext"/>
              <w:rPr>
                <w:sz w:val="16"/>
                <w:szCs w:val="16"/>
              </w:rPr>
            </w:pPr>
          </w:p>
        </w:tc>
        <w:tc>
          <w:tcPr>
            <w:tcW w:w="1134" w:type="dxa"/>
            <w:tcBorders>
              <w:top w:val="nil"/>
              <w:bottom w:val="nil"/>
            </w:tcBorders>
            <w:shd w:val="clear" w:color="auto" w:fill="auto"/>
          </w:tcPr>
          <w:p w:rsidR="00ED046F" w:rsidRPr="006224D3" w:rsidRDefault="00ED046F" w:rsidP="00F47E12">
            <w:pPr>
              <w:pStyle w:val="Tabletext"/>
              <w:rPr>
                <w:sz w:val="16"/>
                <w:szCs w:val="16"/>
              </w:rPr>
            </w:pPr>
          </w:p>
        </w:tc>
        <w:tc>
          <w:tcPr>
            <w:tcW w:w="1704" w:type="dxa"/>
            <w:tcBorders>
              <w:top w:val="nil"/>
              <w:bottom w:val="nil"/>
            </w:tcBorders>
            <w:shd w:val="clear" w:color="auto" w:fill="auto"/>
          </w:tcPr>
          <w:p w:rsidR="00ED046F" w:rsidRPr="006224D3" w:rsidRDefault="00ED046F" w:rsidP="00F47E12">
            <w:pPr>
              <w:pStyle w:val="Tabletext"/>
              <w:rPr>
                <w:sz w:val="16"/>
                <w:szCs w:val="16"/>
              </w:rPr>
            </w:pPr>
          </w:p>
        </w:tc>
        <w:tc>
          <w:tcPr>
            <w:tcW w:w="1417" w:type="dxa"/>
            <w:tcBorders>
              <w:top w:val="nil"/>
              <w:bottom w:val="nil"/>
            </w:tcBorders>
            <w:shd w:val="clear" w:color="auto" w:fill="auto"/>
          </w:tcPr>
          <w:p w:rsidR="00ED046F" w:rsidRPr="006224D3" w:rsidRDefault="00ED046F" w:rsidP="00F47E12">
            <w:pPr>
              <w:pStyle w:val="Tabletext"/>
              <w:rPr>
                <w:sz w:val="16"/>
                <w:szCs w:val="16"/>
              </w:rPr>
            </w:pPr>
          </w:p>
        </w:tc>
      </w:tr>
      <w:tr w:rsidR="00ED046F" w:rsidRPr="006224D3" w:rsidTr="008E2379">
        <w:trPr>
          <w:cantSplit/>
        </w:trPr>
        <w:tc>
          <w:tcPr>
            <w:tcW w:w="1838" w:type="dxa"/>
            <w:tcBorders>
              <w:top w:val="nil"/>
              <w:bottom w:val="single" w:sz="4" w:space="0" w:color="auto"/>
            </w:tcBorders>
            <w:shd w:val="clear" w:color="auto" w:fill="auto"/>
          </w:tcPr>
          <w:p w:rsidR="00ED046F" w:rsidRPr="006224D3" w:rsidRDefault="00ED046F" w:rsidP="000B161D">
            <w:pPr>
              <w:pStyle w:val="ENoteTTi"/>
              <w:keepNext w:val="0"/>
              <w:rPr>
                <w:szCs w:val="16"/>
              </w:rPr>
            </w:pPr>
            <w:r w:rsidRPr="006224D3">
              <w:t>Territories Legislation Amendment Act 2016</w:t>
            </w:r>
          </w:p>
        </w:tc>
        <w:tc>
          <w:tcPr>
            <w:tcW w:w="992" w:type="dxa"/>
            <w:tcBorders>
              <w:top w:val="nil"/>
              <w:bottom w:val="single" w:sz="4" w:space="0" w:color="auto"/>
            </w:tcBorders>
            <w:shd w:val="clear" w:color="auto" w:fill="auto"/>
          </w:tcPr>
          <w:p w:rsidR="00ED046F" w:rsidRPr="006224D3" w:rsidRDefault="00ED046F" w:rsidP="000B161D">
            <w:pPr>
              <w:pStyle w:val="Tabletext"/>
              <w:rPr>
                <w:sz w:val="16"/>
                <w:szCs w:val="16"/>
              </w:rPr>
            </w:pPr>
            <w:r w:rsidRPr="006224D3">
              <w:rPr>
                <w:sz w:val="16"/>
                <w:szCs w:val="16"/>
              </w:rPr>
              <w:t>33, 2016</w:t>
            </w:r>
          </w:p>
        </w:tc>
        <w:tc>
          <w:tcPr>
            <w:tcW w:w="1134" w:type="dxa"/>
            <w:tcBorders>
              <w:top w:val="nil"/>
              <w:bottom w:val="single" w:sz="4" w:space="0" w:color="auto"/>
            </w:tcBorders>
            <w:shd w:val="clear" w:color="auto" w:fill="auto"/>
          </w:tcPr>
          <w:p w:rsidR="00ED046F" w:rsidRPr="006224D3" w:rsidRDefault="00ED046F" w:rsidP="000B161D">
            <w:pPr>
              <w:pStyle w:val="Tabletext"/>
              <w:rPr>
                <w:sz w:val="16"/>
                <w:szCs w:val="16"/>
              </w:rPr>
            </w:pPr>
            <w:r w:rsidRPr="006224D3">
              <w:rPr>
                <w:sz w:val="16"/>
                <w:szCs w:val="16"/>
              </w:rPr>
              <w:t>23 Mar 2016</w:t>
            </w:r>
          </w:p>
        </w:tc>
        <w:tc>
          <w:tcPr>
            <w:tcW w:w="1704" w:type="dxa"/>
            <w:tcBorders>
              <w:top w:val="nil"/>
              <w:bottom w:val="single" w:sz="4" w:space="0" w:color="auto"/>
            </w:tcBorders>
            <w:shd w:val="clear" w:color="auto" w:fill="auto"/>
          </w:tcPr>
          <w:p w:rsidR="00ED046F" w:rsidRPr="006224D3" w:rsidRDefault="00ED046F" w:rsidP="000B161D">
            <w:pPr>
              <w:pStyle w:val="Tabletext"/>
              <w:rPr>
                <w:sz w:val="16"/>
                <w:szCs w:val="16"/>
              </w:rPr>
            </w:pPr>
            <w:r w:rsidRPr="006224D3">
              <w:rPr>
                <w:sz w:val="16"/>
                <w:szCs w:val="16"/>
              </w:rPr>
              <w:t xml:space="preserve">Sch 2: 24 Mar 2016 (s 2(1) </w:t>
            </w:r>
            <w:r w:rsidR="00BA4856" w:rsidRPr="006224D3">
              <w:rPr>
                <w:sz w:val="16"/>
                <w:szCs w:val="16"/>
              </w:rPr>
              <w:t>item 2</w:t>
            </w:r>
            <w:r w:rsidR="001D6C07" w:rsidRPr="006224D3">
              <w:rPr>
                <w:sz w:val="16"/>
                <w:szCs w:val="16"/>
              </w:rPr>
              <w:t>)</w:t>
            </w:r>
          </w:p>
        </w:tc>
        <w:tc>
          <w:tcPr>
            <w:tcW w:w="1417" w:type="dxa"/>
            <w:tcBorders>
              <w:top w:val="nil"/>
              <w:bottom w:val="single" w:sz="4" w:space="0" w:color="auto"/>
            </w:tcBorders>
            <w:shd w:val="clear" w:color="auto" w:fill="auto"/>
          </w:tcPr>
          <w:p w:rsidR="00ED046F" w:rsidRPr="006224D3" w:rsidRDefault="00ED046F" w:rsidP="000B161D">
            <w:pPr>
              <w:pStyle w:val="Tabletext"/>
              <w:rPr>
                <w:sz w:val="16"/>
                <w:szCs w:val="16"/>
              </w:rPr>
            </w:pPr>
            <w:r w:rsidRPr="006224D3">
              <w:rPr>
                <w:sz w:val="16"/>
                <w:szCs w:val="16"/>
              </w:rPr>
              <w:t>—</w:t>
            </w:r>
          </w:p>
        </w:tc>
      </w:tr>
      <w:tr w:rsidR="00EC4162" w:rsidRPr="006224D3" w:rsidTr="00F06EFC">
        <w:trPr>
          <w:cantSplit/>
        </w:trPr>
        <w:tc>
          <w:tcPr>
            <w:tcW w:w="1838" w:type="dxa"/>
            <w:tcBorders>
              <w:top w:val="single" w:sz="4" w:space="0" w:color="auto"/>
              <w:bottom w:val="single" w:sz="4" w:space="0" w:color="auto"/>
            </w:tcBorders>
            <w:shd w:val="clear" w:color="auto" w:fill="auto"/>
          </w:tcPr>
          <w:p w:rsidR="00EC4162" w:rsidRPr="006224D3" w:rsidRDefault="000E0C2C" w:rsidP="00AC09F4">
            <w:pPr>
              <w:pStyle w:val="Tabletext"/>
              <w:rPr>
                <w:sz w:val="16"/>
                <w:szCs w:val="16"/>
              </w:rPr>
            </w:pPr>
            <w:r w:rsidRPr="006224D3">
              <w:rPr>
                <w:sz w:val="16"/>
                <w:szCs w:val="16"/>
              </w:rPr>
              <w:t>Tribunals Amalgamation Act 2015</w:t>
            </w:r>
          </w:p>
        </w:tc>
        <w:tc>
          <w:tcPr>
            <w:tcW w:w="992" w:type="dxa"/>
            <w:tcBorders>
              <w:top w:val="single" w:sz="4" w:space="0" w:color="auto"/>
              <w:bottom w:val="single" w:sz="4" w:space="0" w:color="auto"/>
            </w:tcBorders>
            <w:shd w:val="clear" w:color="auto" w:fill="auto"/>
          </w:tcPr>
          <w:p w:rsidR="00EC4162" w:rsidRPr="006224D3" w:rsidRDefault="0037355A" w:rsidP="006C27C9">
            <w:pPr>
              <w:pStyle w:val="Tabletext"/>
              <w:rPr>
                <w:sz w:val="16"/>
                <w:szCs w:val="16"/>
              </w:rPr>
            </w:pPr>
            <w:r w:rsidRPr="006224D3">
              <w:rPr>
                <w:sz w:val="16"/>
                <w:szCs w:val="16"/>
              </w:rPr>
              <w:t>60, 2015</w:t>
            </w:r>
          </w:p>
        </w:tc>
        <w:tc>
          <w:tcPr>
            <w:tcW w:w="1134" w:type="dxa"/>
            <w:tcBorders>
              <w:top w:val="single" w:sz="4" w:space="0" w:color="auto"/>
              <w:bottom w:val="single" w:sz="4" w:space="0" w:color="auto"/>
            </w:tcBorders>
            <w:shd w:val="clear" w:color="auto" w:fill="auto"/>
          </w:tcPr>
          <w:p w:rsidR="00EC4162" w:rsidRPr="006224D3" w:rsidRDefault="000E0C2C" w:rsidP="006C27C9">
            <w:pPr>
              <w:pStyle w:val="Tabletext"/>
              <w:rPr>
                <w:sz w:val="16"/>
                <w:szCs w:val="16"/>
              </w:rPr>
            </w:pPr>
            <w:r w:rsidRPr="006224D3">
              <w:rPr>
                <w:sz w:val="16"/>
                <w:szCs w:val="16"/>
              </w:rPr>
              <w:t>26</w:t>
            </w:r>
            <w:r w:rsidR="00926F11" w:rsidRPr="006224D3">
              <w:rPr>
                <w:sz w:val="16"/>
                <w:szCs w:val="16"/>
              </w:rPr>
              <w:t> </w:t>
            </w:r>
            <w:r w:rsidRPr="006224D3">
              <w:rPr>
                <w:sz w:val="16"/>
                <w:szCs w:val="16"/>
              </w:rPr>
              <w:t>May 2015</w:t>
            </w:r>
          </w:p>
        </w:tc>
        <w:tc>
          <w:tcPr>
            <w:tcW w:w="1704" w:type="dxa"/>
            <w:tcBorders>
              <w:top w:val="single" w:sz="4" w:space="0" w:color="auto"/>
              <w:bottom w:val="single" w:sz="4" w:space="0" w:color="auto"/>
            </w:tcBorders>
            <w:shd w:val="clear" w:color="auto" w:fill="auto"/>
          </w:tcPr>
          <w:p w:rsidR="00EC4162" w:rsidRPr="006224D3" w:rsidRDefault="00065C46" w:rsidP="00BA007E">
            <w:pPr>
              <w:pStyle w:val="Tabletext"/>
              <w:rPr>
                <w:sz w:val="16"/>
                <w:szCs w:val="16"/>
              </w:rPr>
            </w:pPr>
            <w:r w:rsidRPr="006224D3">
              <w:rPr>
                <w:sz w:val="16"/>
                <w:szCs w:val="16"/>
              </w:rPr>
              <w:t>Sch 4 (</w:t>
            </w:r>
            <w:r w:rsidR="00CE39FD">
              <w:rPr>
                <w:sz w:val="16"/>
                <w:szCs w:val="16"/>
              </w:rPr>
              <w:t>items 1</w:t>
            </w:r>
            <w:r w:rsidRPr="006224D3">
              <w:rPr>
                <w:sz w:val="16"/>
                <w:szCs w:val="16"/>
              </w:rPr>
              <w:t>–25) and Sch 9: 1</w:t>
            </w:r>
            <w:r w:rsidR="00926F11" w:rsidRPr="006224D3">
              <w:rPr>
                <w:sz w:val="16"/>
                <w:szCs w:val="16"/>
              </w:rPr>
              <w:t> </w:t>
            </w:r>
            <w:r w:rsidRPr="006224D3">
              <w:rPr>
                <w:sz w:val="16"/>
                <w:szCs w:val="16"/>
              </w:rPr>
              <w:t>July 2015 (s</w:t>
            </w:r>
            <w:r w:rsidR="00BA007E" w:rsidRPr="006224D3">
              <w:rPr>
                <w:sz w:val="16"/>
                <w:szCs w:val="16"/>
              </w:rPr>
              <w:t> </w:t>
            </w:r>
            <w:r w:rsidRPr="006224D3">
              <w:rPr>
                <w:sz w:val="16"/>
                <w:szCs w:val="16"/>
              </w:rPr>
              <w:t xml:space="preserve">2(1) </w:t>
            </w:r>
            <w:r w:rsidR="00CE39FD">
              <w:rPr>
                <w:sz w:val="16"/>
                <w:szCs w:val="16"/>
              </w:rPr>
              <w:t>items 1</w:t>
            </w:r>
            <w:r w:rsidRPr="006224D3">
              <w:rPr>
                <w:sz w:val="16"/>
                <w:szCs w:val="16"/>
              </w:rPr>
              <w:t>6, 22)</w:t>
            </w:r>
          </w:p>
        </w:tc>
        <w:tc>
          <w:tcPr>
            <w:tcW w:w="1417" w:type="dxa"/>
            <w:tcBorders>
              <w:top w:val="single" w:sz="4" w:space="0" w:color="auto"/>
              <w:bottom w:val="single" w:sz="4" w:space="0" w:color="auto"/>
            </w:tcBorders>
            <w:shd w:val="clear" w:color="auto" w:fill="auto"/>
          </w:tcPr>
          <w:p w:rsidR="00EC4162" w:rsidRPr="006224D3" w:rsidRDefault="00065C46" w:rsidP="00D4747D">
            <w:pPr>
              <w:pStyle w:val="Tabletext"/>
              <w:rPr>
                <w:sz w:val="16"/>
                <w:szCs w:val="16"/>
              </w:rPr>
            </w:pPr>
            <w:r w:rsidRPr="006224D3">
              <w:rPr>
                <w:sz w:val="16"/>
                <w:szCs w:val="16"/>
              </w:rPr>
              <w:t>Sch 9</w:t>
            </w:r>
          </w:p>
        </w:tc>
      </w:tr>
      <w:tr w:rsidR="002C07B7" w:rsidRPr="006224D3" w:rsidTr="00AC09F4">
        <w:trPr>
          <w:cantSplit/>
        </w:trPr>
        <w:tc>
          <w:tcPr>
            <w:tcW w:w="1838" w:type="dxa"/>
            <w:tcBorders>
              <w:top w:val="single" w:sz="4" w:space="0" w:color="auto"/>
              <w:bottom w:val="single" w:sz="4" w:space="0" w:color="auto"/>
            </w:tcBorders>
            <w:shd w:val="clear" w:color="auto" w:fill="auto"/>
          </w:tcPr>
          <w:p w:rsidR="002C07B7" w:rsidRPr="006224D3" w:rsidRDefault="00443A2A" w:rsidP="00AC09F4">
            <w:pPr>
              <w:pStyle w:val="Tabletext"/>
              <w:rPr>
                <w:sz w:val="16"/>
                <w:szCs w:val="16"/>
              </w:rPr>
            </w:pPr>
            <w:r w:rsidRPr="006224D3">
              <w:rPr>
                <w:sz w:val="16"/>
                <w:szCs w:val="16"/>
              </w:rPr>
              <w:t>Statute Law Revision Act (No.</w:t>
            </w:r>
            <w:r w:rsidR="00926F11" w:rsidRPr="006224D3">
              <w:rPr>
                <w:sz w:val="16"/>
                <w:szCs w:val="16"/>
              </w:rPr>
              <w:t> </w:t>
            </w:r>
            <w:r w:rsidRPr="006224D3">
              <w:rPr>
                <w:sz w:val="16"/>
                <w:szCs w:val="16"/>
              </w:rPr>
              <w:t>1) 2016</w:t>
            </w:r>
          </w:p>
        </w:tc>
        <w:tc>
          <w:tcPr>
            <w:tcW w:w="992" w:type="dxa"/>
            <w:tcBorders>
              <w:top w:val="single" w:sz="4" w:space="0" w:color="auto"/>
              <w:bottom w:val="single" w:sz="4" w:space="0" w:color="auto"/>
            </w:tcBorders>
            <w:shd w:val="clear" w:color="auto" w:fill="auto"/>
          </w:tcPr>
          <w:p w:rsidR="002C07B7" w:rsidRPr="006224D3" w:rsidRDefault="004F0F22" w:rsidP="006C27C9">
            <w:pPr>
              <w:pStyle w:val="Tabletext"/>
              <w:rPr>
                <w:sz w:val="16"/>
                <w:szCs w:val="16"/>
              </w:rPr>
            </w:pPr>
            <w:r w:rsidRPr="006224D3">
              <w:rPr>
                <w:sz w:val="16"/>
                <w:szCs w:val="16"/>
              </w:rPr>
              <w:t>4, 2016</w:t>
            </w:r>
          </w:p>
        </w:tc>
        <w:tc>
          <w:tcPr>
            <w:tcW w:w="1134" w:type="dxa"/>
            <w:tcBorders>
              <w:top w:val="single" w:sz="4" w:space="0" w:color="auto"/>
              <w:bottom w:val="single" w:sz="4" w:space="0" w:color="auto"/>
            </w:tcBorders>
            <w:shd w:val="clear" w:color="auto" w:fill="auto"/>
          </w:tcPr>
          <w:p w:rsidR="002C07B7" w:rsidRPr="006224D3" w:rsidRDefault="004F0F22" w:rsidP="006C27C9">
            <w:pPr>
              <w:pStyle w:val="Tabletext"/>
              <w:rPr>
                <w:sz w:val="16"/>
                <w:szCs w:val="16"/>
              </w:rPr>
            </w:pPr>
            <w:r w:rsidRPr="006224D3">
              <w:rPr>
                <w:sz w:val="16"/>
                <w:szCs w:val="16"/>
              </w:rPr>
              <w:t>11 Feb 2016</w:t>
            </w:r>
          </w:p>
        </w:tc>
        <w:tc>
          <w:tcPr>
            <w:tcW w:w="1704" w:type="dxa"/>
            <w:tcBorders>
              <w:top w:val="single" w:sz="4" w:space="0" w:color="auto"/>
              <w:bottom w:val="single" w:sz="4" w:space="0" w:color="auto"/>
            </w:tcBorders>
            <w:shd w:val="clear" w:color="auto" w:fill="auto"/>
          </w:tcPr>
          <w:p w:rsidR="002C07B7" w:rsidRPr="006224D3" w:rsidRDefault="004F0F22" w:rsidP="00BE4AF9">
            <w:pPr>
              <w:pStyle w:val="Tabletext"/>
              <w:rPr>
                <w:sz w:val="16"/>
                <w:szCs w:val="16"/>
              </w:rPr>
            </w:pPr>
            <w:r w:rsidRPr="006224D3">
              <w:rPr>
                <w:sz w:val="16"/>
                <w:szCs w:val="16"/>
              </w:rPr>
              <w:t>Sch 4 (</w:t>
            </w:r>
            <w:r w:rsidR="00CE39FD">
              <w:rPr>
                <w:sz w:val="16"/>
                <w:szCs w:val="16"/>
              </w:rPr>
              <w:t>items 1</w:t>
            </w:r>
            <w:r w:rsidRPr="006224D3">
              <w:rPr>
                <w:sz w:val="16"/>
                <w:szCs w:val="16"/>
              </w:rPr>
              <w:t>, 10) and Sch 5 (</w:t>
            </w:r>
            <w:r w:rsidR="00BA4856" w:rsidRPr="006224D3">
              <w:rPr>
                <w:sz w:val="16"/>
                <w:szCs w:val="16"/>
              </w:rPr>
              <w:t>item 2</w:t>
            </w:r>
            <w:r w:rsidRPr="006224D3">
              <w:rPr>
                <w:sz w:val="16"/>
                <w:szCs w:val="16"/>
              </w:rPr>
              <w:t xml:space="preserve">): 10 Mar 2016 (s 2(1) </w:t>
            </w:r>
            <w:r w:rsidR="00CE39FD">
              <w:rPr>
                <w:sz w:val="16"/>
                <w:szCs w:val="16"/>
              </w:rPr>
              <w:t>item 6</w:t>
            </w:r>
            <w:r w:rsidRPr="006224D3">
              <w:rPr>
                <w:sz w:val="16"/>
                <w:szCs w:val="16"/>
              </w:rPr>
              <w:t>)</w:t>
            </w:r>
          </w:p>
        </w:tc>
        <w:tc>
          <w:tcPr>
            <w:tcW w:w="1417" w:type="dxa"/>
            <w:tcBorders>
              <w:top w:val="single" w:sz="4" w:space="0" w:color="auto"/>
              <w:bottom w:val="single" w:sz="4" w:space="0" w:color="auto"/>
            </w:tcBorders>
            <w:shd w:val="clear" w:color="auto" w:fill="auto"/>
          </w:tcPr>
          <w:p w:rsidR="002C07B7" w:rsidRPr="006224D3" w:rsidRDefault="002B6C68" w:rsidP="00D4747D">
            <w:pPr>
              <w:pStyle w:val="Tabletext"/>
              <w:rPr>
                <w:sz w:val="16"/>
                <w:szCs w:val="16"/>
              </w:rPr>
            </w:pPr>
            <w:r w:rsidRPr="006224D3">
              <w:rPr>
                <w:sz w:val="16"/>
                <w:szCs w:val="16"/>
              </w:rPr>
              <w:t>—</w:t>
            </w:r>
          </w:p>
        </w:tc>
      </w:tr>
      <w:tr w:rsidR="005175C1" w:rsidRPr="006224D3" w:rsidTr="00AC09F4">
        <w:trPr>
          <w:cantSplit/>
        </w:trPr>
        <w:tc>
          <w:tcPr>
            <w:tcW w:w="1838" w:type="dxa"/>
            <w:tcBorders>
              <w:top w:val="single" w:sz="4" w:space="0" w:color="auto"/>
              <w:bottom w:val="single" w:sz="4" w:space="0" w:color="auto"/>
            </w:tcBorders>
            <w:shd w:val="clear" w:color="auto" w:fill="auto"/>
          </w:tcPr>
          <w:p w:rsidR="005175C1" w:rsidRPr="006224D3" w:rsidRDefault="006B7944" w:rsidP="00AC09F4">
            <w:pPr>
              <w:pStyle w:val="Tabletext"/>
              <w:rPr>
                <w:sz w:val="16"/>
                <w:szCs w:val="16"/>
              </w:rPr>
            </w:pPr>
            <w:r w:rsidRPr="006224D3">
              <w:rPr>
                <w:sz w:val="16"/>
                <w:szCs w:val="16"/>
              </w:rPr>
              <w:t>Courts Administration Legislation Amendment Act 2016</w:t>
            </w:r>
          </w:p>
        </w:tc>
        <w:tc>
          <w:tcPr>
            <w:tcW w:w="992" w:type="dxa"/>
            <w:tcBorders>
              <w:top w:val="single" w:sz="4" w:space="0" w:color="auto"/>
              <w:bottom w:val="single" w:sz="4" w:space="0" w:color="auto"/>
            </w:tcBorders>
            <w:shd w:val="clear" w:color="auto" w:fill="auto"/>
          </w:tcPr>
          <w:p w:rsidR="005175C1" w:rsidRPr="006224D3" w:rsidRDefault="005175C1" w:rsidP="006C27C9">
            <w:pPr>
              <w:pStyle w:val="Tabletext"/>
              <w:rPr>
                <w:sz w:val="16"/>
                <w:szCs w:val="16"/>
              </w:rPr>
            </w:pPr>
            <w:r w:rsidRPr="006224D3">
              <w:rPr>
                <w:sz w:val="16"/>
                <w:szCs w:val="16"/>
              </w:rPr>
              <w:t>24, 2016</w:t>
            </w:r>
          </w:p>
        </w:tc>
        <w:tc>
          <w:tcPr>
            <w:tcW w:w="1134" w:type="dxa"/>
            <w:tcBorders>
              <w:top w:val="single" w:sz="4" w:space="0" w:color="auto"/>
              <w:bottom w:val="single" w:sz="4" w:space="0" w:color="auto"/>
            </w:tcBorders>
            <w:shd w:val="clear" w:color="auto" w:fill="auto"/>
          </w:tcPr>
          <w:p w:rsidR="005175C1" w:rsidRPr="006224D3" w:rsidRDefault="006B7944" w:rsidP="006C27C9">
            <w:pPr>
              <w:pStyle w:val="Tabletext"/>
              <w:rPr>
                <w:sz w:val="16"/>
                <w:szCs w:val="16"/>
              </w:rPr>
            </w:pPr>
            <w:r w:rsidRPr="006224D3">
              <w:rPr>
                <w:sz w:val="16"/>
                <w:szCs w:val="16"/>
              </w:rPr>
              <w:t>18 Mar 2016</w:t>
            </w:r>
          </w:p>
        </w:tc>
        <w:tc>
          <w:tcPr>
            <w:tcW w:w="1704" w:type="dxa"/>
            <w:tcBorders>
              <w:top w:val="single" w:sz="4" w:space="0" w:color="auto"/>
              <w:bottom w:val="single" w:sz="4" w:space="0" w:color="auto"/>
            </w:tcBorders>
            <w:shd w:val="clear" w:color="auto" w:fill="auto"/>
          </w:tcPr>
          <w:p w:rsidR="005175C1" w:rsidRPr="006224D3" w:rsidRDefault="006B7944" w:rsidP="00C714B7">
            <w:pPr>
              <w:pStyle w:val="Tabletext"/>
              <w:rPr>
                <w:sz w:val="16"/>
                <w:szCs w:val="16"/>
              </w:rPr>
            </w:pPr>
            <w:r w:rsidRPr="006224D3">
              <w:rPr>
                <w:sz w:val="16"/>
                <w:szCs w:val="16"/>
              </w:rPr>
              <w:t>Sch 5 (item</w:t>
            </w:r>
            <w:r w:rsidR="00926F11" w:rsidRPr="006224D3">
              <w:rPr>
                <w:sz w:val="16"/>
                <w:szCs w:val="16"/>
              </w:rPr>
              <w:t> </w:t>
            </w:r>
            <w:r w:rsidRPr="006224D3">
              <w:rPr>
                <w:sz w:val="16"/>
                <w:szCs w:val="16"/>
              </w:rPr>
              <w:t>5): 1</w:t>
            </w:r>
            <w:r w:rsidR="00926F11" w:rsidRPr="006224D3">
              <w:rPr>
                <w:sz w:val="16"/>
                <w:szCs w:val="16"/>
              </w:rPr>
              <w:t> </w:t>
            </w:r>
            <w:r w:rsidRPr="006224D3">
              <w:rPr>
                <w:sz w:val="16"/>
                <w:szCs w:val="16"/>
              </w:rPr>
              <w:t>July 2016 (s 2(1) item</w:t>
            </w:r>
            <w:r w:rsidR="00926F11" w:rsidRPr="006224D3">
              <w:rPr>
                <w:sz w:val="16"/>
                <w:szCs w:val="16"/>
              </w:rPr>
              <w:t> </w:t>
            </w:r>
            <w:r w:rsidRPr="006224D3">
              <w:rPr>
                <w:sz w:val="16"/>
                <w:szCs w:val="16"/>
              </w:rPr>
              <w:t>7)</w:t>
            </w:r>
            <w:r w:rsidRPr="006224D3">
              <w:rPr>
                <w:sz w:val="16"/>
                <w:szCs w:val="16"/>
              </w:rPr>
              <w:br/>
              <w:t>Sch 6: 18 Mar 2016 (s</w:t>
            </w:r>
            <w:r w:rsidR="00C714B7" w:rsidRPr="006224D3">
              <w:rPr>
                <w:sz w:val="16"/>
                <w:szCs w:val="16"/>
              </w:rPr>
              <w:t> </w:t>
            </w:r>
            <w:r w:rsidRPr="006224D3">
              <w:rPr>
                <w:sz w:val="16"/>
                <w:szCs w:val="16"/>
              </w:rPr>
              <w:t xml:space="preserve">2(1) </w:t>
            </w:r>
            <w:r w:rsidR="00BA4856" w:rsidRPr="006224D3">
              <w:rPr>
                <w:sz w:val="16"/>
                <w:szCs w:val="16"/>
              </w:rPr>
              <w:t>item 9</w:t>
            </w:r>
            <w:r w:rsidRPr="006224D3">
              <w:rPr>
                <w:sz w:val="16"/>
                <w:szCs w:val="16"/>
              </w:rPr>
              <w:t>)</w:t>
            </w:r>
          </w:p>
        </w:tc>
        <w:tc>
          <w:tcPr>
            <w:tcW w:w="1417" w:type="dxa"/>
            <w:tcBorders>
              <w:top w:val="single" w:sz="4" w:space="0" w:color="auto"/>
              <w:bottom w:val="single" w:sz="4" w:space="0" w:color="auto"/>
            </w:tcBorders>
            <w:shd w:val="clear" w:color="auto" w:fill="auto"/>
          </w:tcPr>
          <w:p w:rsidR="005175C1" w:rsidRPr="006224D3" w:rsidRDefault="006B7944" w:rsidP="00D4747D">
            <w:pPr>
              <w:pStyle w:val="Tabletext"/>
              <w:rPr>
                <w:sz w:val="16"/>
                <w:szCs w:val="16"/>
              </w:rPr>
            </w:pPr>
            <w:r w:rsidRPr="006224D3">
              <w:rPr>
                <w:sz w:val="16"/>
                <w:szCs w:val="16"/>
              </w:rPr>
              <w:t>Sch 6</w:t>
            </w:r>
          </w:p>
        </w:tc>
      </w:tr>
      <w:tr w:rsidR="005175C1" w:rsidRPr="006224D3" w:rsidTr="00B93434">
        <w:trPr>
          <w:cantSplit/>
        </w:trPr>
        <w:tc>
          <w:tcPr>
            <w:tcW w:w="1838" w:type="dxa"/>
            <w:tcBorders>
              <w:top w:val="single" w:sz="4" w:space="0" w:color="auto"/>
              <w:bottom w:val="single" w:sz="4" w:space="0" w:color="auto"/>
            </w:tcBorders>
            <w:shd w:val="clear" w:color="auto" w:fill="auto"/>
          </w:tcPr>
          <w:p w:rsidR="005175C1" w:rsidRPr="006224D3" w:rsidRDefault="006B7944" w:rsidP="00AC09F4">
            <w:pPr>
              <w:pStyle w:val="Tabletext"/>
              <w:rPr>
                <w:sz w:val="16"/>
                <w:szCs w:val="16"/>
              </w:rPr>
            </w:pPr>
            <w:r w:rsidRPr="006224D3">
              <w:rPr>
                <w:sz w:val="16"/>
                <w:szCs w:val="16"/>
              </w:rPr>
              <w:t>Territories Legislation Amendment Act 2016</w:t>
            </w:r>
          </w:p>
        </w:tc>
        <w:tc>
          <w:tcPr>
            <w:tcW w:w="992" w:type="dxa"/>
            <w:tcBorders>
              <w:top w:val="single" w:sz="4" w:space="0" w:color="auto"/>
              <w:bottom w:val="single" w:sz="4" w:space="0" w:color="auto"/>
            </w:tcBorders>
            <w:shd w:val="clear" w:color="auto" w:fill="auto"/>
          </w:tcPr>
          <w:p w:rsidR="005175C1" w:rsidRPr="006224D3" w:rsidRDefault="005175C1" w:rsidP="006C27C9">
            <w:pPr>
              <w:pStyle w:val="Tabletext"/>
              <w:rPr>
                <w:sz w:val="16"/>
                <w:szCs w:val="16"/>
              </w:rPr>
            </w:pPr>
            <w:r w:rsidRPr="006224D3">
              <w:rPr>
                <w:sz w:val="16"/>
                <w:szCs w:val="16"/>
              </w:rPr>
              <w:t>33, 2016</w:t>
            </w:r>
          </w:p>
        </w:tc>
        <w:tc>
          <w:tcPr>
            <w:tcW w:w="1134" w:type="dxa"/>
            <w:tcBorders>
              <w:top w:val="single" w:sz="4" w:space="0" w:color="auto"/>
              <w:bottom w:val="single" w:sz="4" w:space="0" w:color="auto"/>
            </w:tcBorders>
            <w:shd w:val="clear" w:color="auto" w:fill="auto"/>
          </w:tcPr>
          <w:p w:rsidR="005175C1" w:rsidRPr="006224D3" w:rsidRDefault="006B7944" w:rsidP="006C27C9">
            <w:pPr>
              <w:pStyle w:val="Tabletext"/>
              <w:rPr>
                <w:sz w:val="16"/>
                <w:szCs w:val="16"/>
              </w:rPr>
            </w:pPr>
            <w:r w:rsidRPr="006224D3">
              <w:rPr>
                <w:sz w:val="16"/>
                <w:szCs w:val="16"/>
              </w:rPr>
              <w:t>23 Mar 2016</w:t>
            </w:r>
          </w:p>
        </w:tc>
        <w:tc>
          <w:tcPr>
            <w:tcW w:w="1704" w:type="dxa"/>
            <w:tcBorders>
              <w:top w:val="single" w:sz="4" w:space="0" w:color="auto"/>
              <w:bottom w:val="single" w:sz="4" w:space="0" w:color="auto"/>
            </w:tcBorders>
            <w:shd w:val="clear" w:color="auto" w:fill="auto"/>
          </w:tcPr>
          <w:p w:rsidR="005175C1" w:rsidRPr="006224D3" w:rsidRDefault="006B7944" w:rsidP="00BE4AF9">
            <w:pPr>
              <w:pStyle w:val="Tabletext"/>
              <w:rPr>
                <w:sz w:val="16"/>
                <w:szCs w:val="16"/>
              </w:rPr>
            </w:pPr>
            <w:r w:rsidRPr="006224D3">
              <w:rPr>
                <w:sz w:val="16"/>
                <w:szCs w:val="16"/>
              </w:rPr>
              <w:t>Sch 3 (item</w:t>
            </w:r>
            <w:r w:rsidR="00926F11" w:rsidRPr="006224D3">
              <w:rPr>
                <w:sz w:val="16"/>
                <w:szCs w:val="16"/>
              </w:rPr>
              <w:t> </w:t>
            </w:r>
            <w:r w:rsidRPr="006224D3">
              <w:rPr>
                <w:sz w:val="16"/>
                <w:szCs w:val="16"/>
              </w:rPr>
              <w:t>1): 1</w:t>
            </w:r>
            <w:r w:rsidR="00926F11" w:rsidRPr="006224D3">
              <w:rPr>
                <w:sz w:val="16"/>
                <w:szCs w:val="16"/>
              </w:rPr>
              <w:t> </w:t>
            </w:r>
            <w:r w:rsidRPr="006224D3">
              <w:rPr>
                <w:sz w:val="16"/>
                <w:szCs w:val="16"/>
              </w:rPr>
              <w:t>July 2016 (s 2(1) item</w:t>
            </w:r>
            <w:r w:rsidR="00926F11" w:rsidRPr="006224D3">
              <w:rPr>
                <w:sz w:val="16"/>
                <w:szCs w:val="16"/>
              </w:rPr>
              <w:t> </w:t>
            </w:r>
            <w:r w:rsidRPr="006224D3">
              <w:rPr>
                <w:sz w:val="16"/>
                <w:szCs w:val="16"/>
              </w:rPr>
              <w:t>3)</w:t>
            </w:r>
            <w:r w:rsidRPr="006224D3">
              <w:rPr>
                <w:sz w:val="16"/>
                <w:szCs w:val="16"/>
              </w:rPr>
              <w:br/>
              <w:t>Sch 3 (item</w:t>
            </w:r>
            <w:r w:rsidR="00926F11" w:rsidRPr="006224D3">
              <w:rPr>
                <w:sz w:val="16"/>
                <w:szCs w:val="16"/>
              </w:rPr>
              <w:t> </w:t>
            </w:r>
            <w:r w:rsidRPr="006224D3">
              <w:rPr>
                <w:sz w:val="16"/>
                <w:szCs w:val="16"/>
              </w:rPr>
              <w:t>3): 24 Mar 2016 (s 2(1) item</w:t>
            </w:r>
            <w:r w:rsidR="00926F11" w:rsidRPr="006224D3">
              <w:rPr>
                <w:sz w:val="16"/>
                <w:szCs w:val="16"/>
              </w:rPr>
              <w:t> </w:t>
            </w:r>
            <w:r w:rsidRPr="006224D3">
              <w:rPr>
                <w:sz w:val="16"/>
                <w:szCs w:val="16"/>
              </w:rPr>
              <w:t>4)</w:t>
            </w:r>
          </w:p>
        </w:tc>
        <w:tc>
          <w:tcPr>
            <w:tcW w:w="1417" w:type="dxa"/>
            <w:tcBorders>
              <w:top w:val="single" w:sz="4" w:space="0" w:color="auto"/>
              <w:bottom w:val="single" w:sz="4" w:space="0" w:color="auto"/>
            </w:tcBorders>
            <w:shd w:val="clear" w:color="auto" w:fill="auto"/>
          </w:tcPr>
          <w:p w:rsidR="005175C1" w:rsidRPr="006224D3" w:rsidRDefault="006B7944" w:rsidP="00D4747D">
            <w:pPr>
              <w:pStyle w:val="Tabletext"/>
              <w:rPr>
                <w:sz w:val="16"/>
                <w:szCs w:val="16"/>
              </w:rPr>
            </w:pPr>
            <w:r w:rsidRPr="006224D3">
              <w:rPr>
                <w:sz w:val="16"/>
                <w:szCs w:val="16"/>
              </w:rPr>
              <w:t>Sch 3 (item</w:t>
            </w:r>
            <w:r w:rsidR="00926F11" w:rsidRPr="006224D3">
              <w:rPr>
                <w:sz w:val="16"/>
                <w:szCs w:val="16"/>
              </w:rPr>
              <w:t> </w:t>
            </w:r>
            <w:r w:rsidRPr="006224D3">
              <w:rPr>
                <w:sz w:val="16"/>
                <w:szCs w:val="16"/>
              </w:rPr>
              <w:t>3)</w:t>
            </w:r>
          </w:p>
        </w:tc>
      </w:tr>
      <w:tr w:rsidR="000B0B40" w:rsidRPr="006224D3" w:rsidTr="005350DC">
        <w:trPr>
          <w:cantSplit/>
        </w:trPr>
        <w:tc>
          <w:tcPr>
            <w:tcW w:w="1838" w:type="dxa"/>
            <w:tcBorders>
              <w:top w:val="single" w:sz="4" w:space="0" w:color="auto"/>
              <w:bottom w:val="single" w:sz="4" w:space="0" w:color="auto"/>
            </w:tcBorders>
            <w:shd w:val="clear" w:color="auto" w:fill="auto"/>
          </w:tcPr>
          <w:p w:rsidR="000B0B40" w:rsidRPr="006224D3" w:rsidRDefault="000B0B40" w:rsidP="00AC09F4">
            <w:pPr>
              <w:pStyle w:val="Tabletext"/>
              <w:rPr>
                <w:sz w:val="16"/>
                <w:szCs w:val="16"/>
              </w:rPr>
            </w:pPr>
            <w:r w:rsidRPr="006224D3">
              <w:rPr>
                <w:sz w:val="16"/>
                <w:szCs w:val="16"/>
              </w:rPr>
              <w:t>Statute Update Act 2016</w:t>
            </w:r>
          </w:p>
        </w:tc>
        <w:tc>
          <w:tcPr>
            <w:tcW w:w="992" w:type="dxa"/>
            <w:tcBorders>
              <w:top w:val="single" w:sz="4" w:space="0" w:color="auto"/>
              <w:bottom w:val="single" w:sz="4" w:space="0" w:color="auto"/>
            </w:tcBorders>
            <w:shd w:val="clear" w:color="auto" w:fill="auto"/>
          </w:tcPr>
          <w:p w:rsidR="000B0B40" w:rsidRPr="006224D3" w:rsidRDefault="000B0B40" w:rsidP="006C27C9">
            <w:pPr>
              <w:pStyle w:val="Tabletext"/>
              <w:rPr>
                <w:sz w:val="16"/>
                <w:szCs w:val="16"/>
              </w:rPr>
            </w:pPr>
            <w:r w:rsidRPr="006224D3">
              <w:rPr>
                <w:sz w:val="16"/>
                <w:szCs w:val="16"/>
              </w:rPr>
              <w:t>61, 2016</w:t>
            </w:r>
          </w:p>
        </w:tc>
        <w:tc>
          <w:tcPr>
            <w:tcW w:w="1134" w:type="dxa"/>
            <w:tcBorders>
              <w:top w:val="single" w:sz="4" w:space="0" w:color="auto"/>
              <w:bottom w:val="single" w:sz="4" w:space="0" w:color="auto"/>
            </w:tcBorders>
            <w:shd w:val="clear" w:color="auto" w:fill="auto"/>
          </w:tcPr>
          <w:p w:rsidR="000B0B40" w:rsidRPr="006224D3" w:rsidRDefault="000B0B40" w:rsidP="006C27C9">
            <w:pPr>
              <w:pStyle w:val="Tabletext"/>
              <w:rPr>
                <w:sz w:val="16"/>
                <w:szCs w:val="16"/>
              </w:rPr>
            </w:pPr>
            <w:r w:rsidRPr="006224D3">
              <w:rPr>
                <w:sz w:val="16"/>
                <w:szCs w:val="16"/>
              </w:rPr>
              <w:t>23 Sept 2016</w:t>
            </w:r>
          </w:p>
        </w:tc>
        <w:tc>
          <w:tcPr>
            <w:tcW w:w="1704" w:type="dxa"/>
            <w:tcBorders>
              <w:top w:val="single" w:sz="4" w:space="0" w:color="auto"/>
              <w:bottom w:val="single" w:sz="4" w:space="0" w:color="auto"/>
            </w:tcBorders>
            <w:shd w:val="clear" w:color="auto" w:fill="auto"/>
          </w:tcPr>
          <w:p w:rsidR="000B0B40" w:rsidRPr="006224D3" w:rsidRDefault="000B0B40" w:rsidP="00B93434">
            <w:pPr>
              <w:pStyle w:val="Tabletext"/>
              <w:rPr>
                <w:sz w:val="16"/>
                <w:szCs w:val="16"/>
              </w:rPr>
            </w:pPr>
            <w:r w:rsidRPr="006224D3">
              <w:rPr>
                <w:sz w:val="16"/>
                <w:szCs w:val="16"/>
              </w:rPr>
              <w:t>Sch 1 (item</w:t>
            </w:r>
            <w:r w:rsidR="00926F11" w:rsidRPr="006224D3">
              <w:rPr>
                <w:sz w:val="16"/>
                <w:szCs w:val="16"/>
              </w:rPr>
              <w:t> </w:t>
            </w:r>
            <w:r w:rsidRPr="006224D3">
              <w:rPr>
                <w:sz w:val="16"/>
                <w:szCs w:val="16"/>
              </w:rPr>
              <w:t>79): 21</w:t>
            </w:r>
            <w:r w:rsidR="00B93434" w:rsidRPr="006224D3">
              <w:rPr>
                <w:sz w:val="16"/>
                <w:szCs w:val="16"/>
              </w:rPr>
              <w:t> </w:t>
            </w:r>
            <w:r w:rsidRPr="006224D3">
              <w:rPr>
                <w:sz w:val="16"/>
                <w:szCs w:val="16"/>
              </w:rPr>
              <w:t>Oct 2016 (s 2(1) item</w:t>
            </w:r>
            <w:r w:rsidR="00926F11" w:rsidRPr="006224D3">
              <w:rPr>
                <w:sz w:val="16"/>
                <w:szCs w:val="16"/>
              </w:rPr>
              <w:t> </w:t>
            </w:r>
            <w:r w:rsidRPr="006224D3">
              <w:rPr>
                <w:sz w:val="16"/>
                <w:szCs w:val="16"/>
              </w:rPr>
              <w:t>1)</w:t>
            </w:r>
          </w:p>
        </w:tc>
        <w:tc>
          <w:tcPr>
            <w:tcW w:w="1417" w:type="dxa"/>
            <w:tcBorders>
              <w:top w:val="single" w:sz="4" w:space="0" w:color="auto"/>
              <w:bottom w:val="single" w:sz="4" w:space="0" w:color="auto"/>
            </w:tcBorders>
            <w:shd w:val="clear" w:color="auto" w:fill="auto"/>
          </w:tcPr>
          <w:p w:rsidR="000B0B40" w:rsidRPr="006224D3" w:rsidRDefault="000B0B40" w:rsidP="00D4747D">
            <w:pPr>
              <w:pStyle w:val="Tabletext"/>
              <w:rPr>
                <w:sz w:val="16"/>
                <w:szCs w:val="16"/>
              </w:rPr>
            </w:pPr>
            <w:r w:rsidRPr="006224D3">
              <w:rPr>
                <w:sz w:val="16"/>
                <w:szCs w:val="16"/>
              </w:rPr>
              <w:t>—</w:t>
            </w:r>
          </w:p>
        </w:tc>
      </w:tr>
      <w:tr w:rsidR="00DB0B33" w:rsidRPr="006224D3" w:rsidTr="000E3045">
        <w:trPr>
          <w:cantSplit/>
        </w:trPr>
        <w:tc>
          <w:tcPr>
            <w:tcW w:w="1838" w:type="dxa"/>
            <w:tcBorders>
              <w:top w:val="single" w:sz="4" w:space="0" w:color="auto"/>
              <w:bottom w:val="single" w:sz="4" w:space="0" w:color="auto"/>
            </w:tcBorders>
            <w:shd w:val="clear" w:color="auto" w:fill="auto"/>
          </w:tcPr>
          <w:p w:rsidR="00DB0B33" w:rsidRPr="006224D3" w:rsidRDefault="00625ECD" w:rsidP="00AC09F4">
            <w:pPr>
              <w:pStyle w:val="Tabletext"/>
              <w:rPr>
                <w:sz w:val="16"/>
                <w:szCs w:val="16"/>
              </w:rPr>
            </w:pPr>
            <w:r w:rsidRPr="006224D3">
              <w:rPr>
                <w:sz w:val="16"/>
                <w:szCs w:val="16"/>
              </w:rPr>
              <w:t>Treasury Laws Amendment (Reducing Pressure on Housing Affordability Measures No.</w:t>
            </w:r>
            <w:r w:rsidR="00926F11" w:rsidRPr="006224D3">
              <w:rPr>
                <w:sz w:val="16"/>
                <w:szCs w:val="16"/>
              </w:rPr>
              <w:t> </w:t>
            </w:r>
            <w:r w:rsidRPr="006224D3">
              <w:rPr>
                <w:sz w:val="16"/>
                <w:szCs w:val="16"/>
              </w:rPr>
              <w:t>1) Act 2017</w:t>
            </w:r>
          </w:p>
        </w:tc>
        <w:tc>
          <w:tcPr>
            <w:tcW w:w="992" w:type="dxa"/>
            <w:tcBorders>
              <w:top w:val="single" w:sz="4" w:space="0" w:color="auto"/>
              <w:bottom w:val="single" w:sz="4" w:space="0" w:color="auto"/>
            </w:tcBorders>
            <w:shd w:val="clear" w:color="auto" w:fill="auto"/>
          </w:tcPr>
          <w:p w:rsidR="00DB0B33" w:rsidRPr="006224D3" w:rsidRDefault="00625ECD" w:rsidP="006C27C9">
            <w:pPr>
              <w:pStyle w:val="Tabletext"/>
              <w:rPr>
                <w:sz w:val="16"/>
                <w:szCs w:val="16"/>
              </w:rPr>
            </w:pPr>
            <w:r w:rsidRPr="006224D3">
              <w:rPr>
                <w:sz w:val="16"/>
                <w:szCs w:val="16"/>
              </w:rPr>
              <w:t>132, 2017</w:t>
            </w:r>
          </w:p>
        </w:tc>
        <w:tc>
          <w:tcPr>
            <w:tcW w:w="1134" w:type="dxa"/>
            <w:tcBorders>
              <w:top w:val="single" w:sz="4" w:space="0" w:color="auto"/>
              <w:bottom w:val="single" w:sz="4" w:space="0" w:color="auto"/>
            </w:tcBorders>
            <w:shd w:val="clear" w:color="auto" w:fill="auto"/>
          </w:tcPr>
          <w:p w:rsidR="00DB0B33" w:rsidRPr="006224D3" w:rsidRDefault="00625ECD" w:rsidP="006C27C9">
            <w:pPr>
              <w:pStyle w:val="Tabletext"/>
              <w:rPr>
                <w:sz w:val="16"/>
                <w:szCs w:val="16"/>
              </w:rPr>
            </w:pPr>
            <w:r w:rsidRPr="006224D3">
              <w:rPr>
                <w:sz w:val="16"/>
                <w:szCs w:val="16"/>
              </w:rPr>
              <w:t>13 Dec 2017</w:t>
            </w:r>
          </w:p>
        </w:tc>
        <w:tc>
          <w:tcPr>
            <w:tcW w:w="1704" w:type="dxa"/>
            <w:tcBorders>
              <w:top w:val="single" w:sz="4" w:space="0" w:color="auto"/>
              <w:bottom w:val="single" w:sz="4" w:space="0" w:color="auto"/>
            </w:tcBorders>
            <w:shd w:val="clear" w:color="auto" w:fill="auto"/>
          </w:tcPr>
          <w:p w:rsidR="00DB0B33" w:rsidRPr="006224D3" w:rsidRDefault="00625ECD" w:rsidP="005350DC">
            <w:pPr>
              <w:pStyle w:val="Tabletext"/>
              <w:rPr>
                <w:sz w:val="16"/>
                <w:szCs w:val="16"/>
              </w:rPr>
            </w:pPr>
            <w:r w:rsidRPr="006224D3">
              <w:rPr>
                <w:sz w:val="16"/>
                <w:szCs w:val="16"/>
              </w:rPr>
              <w:t>Sch 1 (items</w:t>
            </w:r>
            <w:r w:rsidR="00926F11" w:rsidRPr="006224D3">
              <w:rPr>
                <w:sz w:val="16"/>
                <w:szCs w:val="16"/>
              </w:rPr>
              <w:t> </w:t>
            </w:r>
            <w:r w:rsidRPr="006224D3">
              <w:rPr>
                <w:sz w:val="16"/>
                <w:szCs w:val="16"/>
              </w:rPr>
              <w:t xml:space="preserve">23, 24): </w:t>
            </w:r>
            <w:r w:rsidR="003F3B0A" w:rsidRPr="006224D3">
              <w:rPr>
                <w:sz w:val="16"/>
                <w:szCs w:val="16"/>
              </w:rPr>
              <w:t>1</w:t>
            </w:r>
            <w:r w:rsidR="00926F11" w:rsidRPr="006224D3">
              <w:rPr>
                <w:sz w:val="16"/>
                <w:szCs w:val="16"/>
              </w:rPr>
              <w:t> </w:t>
            </w:r>
            <w:r w:rsidR="003F3B0A" w:rsidRPr="006224D3">
              <w:rPr>
                <w:sz w:val="16"/>
                <w:szCs w:val="16"/>
              </w:rPr>
              <w:t xml:space="preserve">July 2018 (s 2(1) </w:t>
            </w:r>
            <w:r w:rsidR="00BA4856" w:rsidRPr="006224D3">
              <w:rPr>
                <w:sz w:val="16"/>
                <w:szCs w:val="16"/>
              </w:rPr>
              <w:t>item 2</w:t>
            </w:r>
            <w:r w:rsidR="003F3B0A" w:rsidRPr="006224D3">
              <w:rPr>
                <w:sz w:val="16"/>
                <w:szCs w:val="16"/>
              </w:rPr>
              <w:t>)</w:t>
            </w:r>
          </w:p>
        </w:tc>
        <w:tc>
          <w:tcPr>
            <w:tcW w:w="1417" w:type="dxa"/>
            <w:tcBorders>
              <w:top w:val="single" w:sz="4" w:space="0" w:color="auto"/>
              <w:bottom w:val="single" w:sz="4" w:space="0" w:color="auto"/>
            </w:tcBorders>
            <w:shd w:val="clear" w:color="auto" w:fill="auto"/>
          </w:tcPr>
          <w:p w:rsidR="00DB0B33" w:rsidRPr="006224D3" w:rsidRDefault="00625ECD" w:rsidP="00D4747D">
            <w:pPr>
              <w:pStyle w:val="Tabletext"/>
              <w:rPr>
                <w:sz w:val="16"/>
                <w:szCs w:val="16"/>
              </w:rPr>
            </w:pPr>
            <w:r w:rsidRPr="006224D3">
              <w:rPr>
                <w:sz w:val="16"/>
                <w:szCs w:val="16"/>
              </w:rPr>
              <w:t>—</w:t>
            </w:r>
          </w:p>
        </w:tc>
      </w:tr>
      <w:tr w:rsidR="00DB0B33" w:rsidRPr="006224D3" w:rsidTr="00C767B4">
        <w:trPr>
          <w:cantSplit/>
        </w:trPr>
        <w:tc>
          <w:tcPr>
            <w:tcW w:w="1838" w:type="dxa"/>
            <w:tcBorders>
              <w:top w:val="single" w:sz="4" w:space="0" w:color="auto"/>
              <w:bottom w:val="single" w:sz="4" w:space="0" w:color="auto"/>
            </w:tcBorders>
            <w:shd w:val="clear" w:color="auto" w:fill="auto"/>
          </w:tcPr>
          <w:p w:rsidR="00DB0B33" w:rsidRPr="006224D3" w:rsidRDefault="00625ECD" w:rsidP="00AC09F4">
            <w:pPr>
              <w:pStyle w:val="Tabletext"/>
              <w:rPr>
                <w:sz w:val="16"/>
                <w:szCs w:val="16"/>
              </w:rPr>
            </w:pPr>
            <w:r w:rsidRPr="006224D3">
              <w:rPr>
                <w:sz w:val="16"/>
                <w:szCs w:val="16"/>
              </w:rPr>
              <w:t>Social Services Legislation Amendment (Welfare Reform) Act 2018</w:t>
            </w:r>
          </w:p>
        </w:tc>
        <w:tc>
          <w:tcPr>
            <w:tcW w:w="992" w:type="dxa"/>
            <w:tcBorders>
              <w:top w:val="single" w:sz="4" w:space="0" w:color="auto"/>
              <w:bottom w:val="single" w:sz="4" w:space="0" w:color="auto"/>
            </w:tcBorders>
            <w:shd w:val="clear" w:color="auto" w:fill="auto"/>
          </w:tcPr>
          <w:p w:rsidR="00DB0B33" w:rsidRPr="006224D3" w:rsidRDefault="00625ECD" w:rsidP="006C27C9">
            <w:pPr>
              <w:pStyle w:val="Tabletext"/>
              <w:rPr>
                <w:sz w:val="16"/>
                <w:szCs w:val="16"/>
              </w:rPr>
            </w:pPr>
            <w:r w:rsidRPr="006224D3">
              <w:rPr>
                <w:sz w:val="16"/>
                <w:szCs w:val="16"/>
              </w:rPr>
              <w:t>26, 2018</w:t>
            </w:r>
          </w:p>
        </w:tc>
        <w:tc>
          <w:tcPr>
            <w:tcW w:w="1134" w:type="dxa"/>
            <w:tcBorders>
              <w:top w:val="single" w:sz="4" w:space="0" w:color="auto"/>
              <w:bottom w:val="single" w:sz="4" w:space="0" w:color="auto"/>
            </w:tcBorders>
            <w:shd w:val="clear" w:color="auto" w:fill="auto"/>
          </w:tcPr>
          <w:p w:rsidR="00DB0B33" w:rsidRPr="006224D3" w:rsidRDefault="00625ECD" w:rsidP="006C27C9">
            <w:pPr>
              <w:pStyle w:val="Tabletext"/>
              <w:rPr>
                <w:sz w:val="16"/>
                <w:szCs w:val="16"/>
              </w:rPr>
            </w:pPr>
            <w:r w:rsidRPr="006224D3">
              <w:rPr>
                <w:sz w:val="16"/>
                <w:szCs w:val="16"/>
              </w:rPr>
              <w:t>11 Apr 2018</w:t>
            </w:r>
          </w:p>
        </w:tc>
        <w:tc>
          <w:tcPr>
            <w:tcW w:w="1704" w:type="dxa"/>
            <w:tcBorders>
              <w:top w:val="single" w:sz="4" w:space="0" w:color="auto"/>
              <w:bottom w:val="single" w:sz="4" w:space="0" w:color="auto"/>
            </w:tcBorders>
            <w:shd w:val="clear" w:color="auto" w:fill="auto"/>
          </w:tcPr>
          <w:p w:rsidR="00DB0B33" w:rsidRPr="006224D3" w:rsidRDefault="00625ECD" w:rsidP="005350DC">
            <w:pPr>
              <w:pStyle w:val="Tabletext"/>
              <w:rPr>
                <w:sz w:val="16"/>
                <w:szCs w:val="16"/>
              </w:rPr>
            </w:pPr>
            <w:r w:rsidRPr="006224D3">
              <w:rPr>
                <w:sz w:val="16"/>
                <w:szCs w:val="16"/>
              </w:rPr>
              <w:t>Sch 3 (item</w:t>
            </w:r>
            <w:r w:rsidR="002F3B59" w:rsidRPr="006224D3">
              <w:rPr>
                <w:sz w:val="16"/>
                <w:szCs w:val="16"/>
              </w:rPr>
              <w:t>s</w:t>
            </w:r>
            <w:r w:rsidR="00926F11" w:rsidRPr="006224D3">
              <w:rPr>
                <w:sz w:val="16"/>
                <w:szCs w:val="16"/>
              </w:rPr>
              <w:t> </w:t>
            </w:r>
            <w:r w:rsidRPr="006224D3">
              <w:rPr>
                <w:sz w:val="16"/>
                <w:szCs w:val="16"/>
              </w:rPr>
              <w:t>2</w:t>
            </w:r>
            <w:r w:rsidR="002F3B59" w:rsidRPr="006224D3">
              <w:rPr>
                <w:sz w:val="16"/>
                <w:szCs w:val="16"/>
              </w:rPr>
              <w:t>, 98–111</w:t>
            </w:r>
            <w:r w:rsidRPr="006224D3">
              <w:rPr>
                <w:sz w:val="16"/>
                <w:szCs w:val="16"/>
              </w:rPr>
              <w:t xml:space="preserve">): </w:t>
            </w:r>
            <w:r w:rsidR="002F3B59" w:rsidRPr="006224D3">
              <w:rPr>
                <w:sz w:val="16"/>
                <w:szCs w:val="16"/>
              </w:rPr>
              <w:t>20 Mar 2020 (s</w:t>
            </w:r>
            <w:r w:rsidR="005350DC" w:rsidRPr="006224D3">
              <w:rPr>
                <w:sz w:val="16"/>
                <w:szCs w:val="16"/>
              </w:rPr>
              <w:t> </w:t>
            </w:r>
            <w:r w:rsidR="002F3B59" w:rsidRPr="006224D3">
              <w:rPr>
                <w:sz w:val="16"/>
                <w:szCs w:val="16"/>
              </w:rPr>
              <w:t>2(1) item</w:t>
            </w:r>
            <w:r w:rsidR="00926F11" w:rsidRPr="006224D3">
              <w:rPr>
                <w:sz w:val="16"/>
                <w:szCs w:val="16"/>
              </w:rPr>
              <w:t> </w:t>
            </w:r>
            <w:r w:rsidR="002F3B59" w:rsidRPr="006224D3">
              <w:rPr>
                <w:sz w:val="16"/>
                <w:szCs w:val="16"/>
              </w:rPr>
              <w:t>5)</w:t>
            </w:r>
          </w:p>
        </w:tc>
        <w:tc>
          <w:tcPr>
            <w:tcW w:w="1417" w:type="dxa"/>
            <w:tcBorders>
              <w:top w:val="single" w:sz="4" w:space="0" w:color="auto"/>
              <w:bottom w:val="single" w:sz="4" w:space="0" w:color="auto"/>
            </w:tcBorders>
            <w:shd w:val="clear" w:color="auto" w:fill="auto"/>
          </w:tcPr>
          <w:p w:rsidR="00DB0B33" w:rsidRPr="006224D3" w:rsidRDefault="002F3B59" w:rsidP="00D4747D">
            <w:pPr>
              <w:pStyle w:val="Tabletext"/>
              <w:rPr>
                <w:sz w:val="16"/>
                <w:szCs w:val="16"/>
              </w:rPr>
            </w:pPr>
            <w:r w:rsidRPr="006224D3">
              <w:rPr>
                <w:sz w:val="16"/>
                <w:szCs w:val="16"/>
              </w:rPr>
              <w:t>Sch 3 (items</w:t>
            </w:r>
            <w:r w:rsidR="00926F11" w:rsidRPr="006224D3">
              <w:rPr>
                <w:sz w:val="16"/>
                <w:szCs w:val="16"/>
              </w:rPr>
              <w:t> </w:t>
            </w:r>
            <w:r w:rsidRPr="006224D3">
              <w:rPr>
                <w:sz w:val="16"/>
                <w:szCs w:val="16"/>
              </w:rPr>
              <w:t>98–111)</w:t>
            </w:r>
          </w:p>
        </w:tc>
      </w:tr>
      <w:tr w:rsidR="00DB0B33" w:rsidRPr="006224D3" w:rsidTr="00D56FDB">
        <w:trPr>
          <w:cantSplit/>
        </w:trPr>
        <w:tc>
          <w:tcPr>
            <w:tcW w:w="1838" w:type="dxa"/>
            <w:tcBorders>
              <w:top w:val="single" w:sz="4" w:space="0" w:color="auto"/>
              <w:bottom w:val="single" w:sz="4" w:space="0" w:color="auto"/>
            </w:tcBorders>
            <w:shd w:val="clear" w:color="auto" w:fill="auto"/>
          </w:tcPr>
          <w:p w:rsidR="00DB0B33" w:rsidRPr="006224D3" w:rsidRDefault="00E04C74" w:rsidP="00AC09F4">
            <w:pPr>
              <w:pStyle w:val="Tabletext"/>
              <w:rPr>
                <w:sz w:val="16"/>
                <w:szCs w:val="16"/>
              </w:rPr>
            </w:pPr>
            <w:r w:rsidRPr="006224D3">
              <w:rPr>
                <w:sz w:val="16"/>
                <w:szCs w:val="16"/>
              </w:rPr>
              <w:t>Family Assistance and Child Support Legislation Amendment (Protecting Children) Act 2018</w:t>
            </w:r>
          </w:p>
        </w:tc>
        <w:tc>
          <w:tcPr>
            <w:tcW w:w="992" w:type="dxa"/>
            <w:tcBorders>
              <w:top w:val="single" w:sz="4" w:space="0" w:color="auto"/>
              <w:bottom w:val="single" w:sz="4" w:space="0" w:color="auto"/>
            </w:tcBorders>
            <w:shd w:val="clear" w:color="auto" w:fill="auto"/>
          </w:tcPr>
          <w:p w:rsidR="00DB0B33" w:rsidRPr="006224D3" w:rsidRDefault="00E04C74" w:rsidP="006C27C9">
            <w:pPr>
              <w:pStyle w:val="Tabletext"/>
              <w:rPr>
                <w:sz w:val="16"/>
                <w:szCs w:val="16"/>
              </w:rPr>
            </w:pPr>
            <w:r w:rsidRPr="006224D3">
              <w:rPr>
                <w:sz w:val="16"/>
                <w:szCs w:val="16"/>
              </w:rPr>
              <w:t>36, 2018</w:t>
            </w:r>
          </w:p>
        </w:tc>
        <w:tc>
          <w:tcPr>
            <w:tcW w:w="1134" w:type="dxa"/>
            <w:tcBorders>
              <w:top w:val="single" w:sz="4" w:space="0" w:color="auto"/>
              <w:bottom w:val="single" w:sz="4" w:space="0" w:color="auto"/>
            </w:tcBorders>
            <w:shd w:val="clear" w:color="auto" w:fill="auto"/>
          </w:tcPr>
          <w:p w:rsidR="00DB0B33" w:rsidRPr="006224D3" w:rsidRDefault="00E04C74" w:rsidP="006C27C9">
            <w:pPr>
              <w:pStyle w:val="Tabletext"/>
              <w:rPr>
                <w:sz w:val="16"/>
                <w:szCs w:val="16"/>
              </w:rPr>
            </w:pPr>
            <w:r w:rsidRPr="006224D3">
              <w:rPr>
                <w:sz w:val="16"/>
                <w:szCs w:val="16"/>
              </w:rPr>
              <w:t>22</w:t>
            </w:r>
            <w:r w:rsidR="00926F11" w:rsidRPr="006224D3">
              <w:rPr>
                <w:sz w:val="16"/>
                <w:szCs w:val="16"/>
              </w:rPr>
              <w:t> </w:t>
            </w:r>
            <w:r w:rsidRPr="006224D3">
              <w:rPr>
                <w:sz w:val="16"/>
                <w:szCs w:val="16"/>
              </w:rPr>
              <w:t>May 2018</w:t>
            </w:r>
          </w:p>
        </w:tc>
        <w:tc>
          <w:tcPr>
            <w:tcW w:w="1704" w:type="dxa"/>
            <w:tcBorders>
              <w:top w:val="single" w:sz="4" w:space="0" w:color="auto"/>
              <w:bottom w:val="single" w:sz="4" w:space="0" w:color="auto"/>
            </w:tcBorders>
            <w:shd w:val="clear" w:color="auto" w:fill="auto"/>
          </w:tcPr>
          <w:p w:rsidR="00DB0B33" w:rsidRPr="006224D3" w:rsidRDefault="00E04C74" w:rsidP="005350DC">
            <w:pPr>
              <w:pStyle w:val="Tabletext"/>
              <w:rPr>
                <w:sz w:val="16"/>
                <w:szCs w:val="16"/>
              </w:rPr>
            </w:pPr>
            <w:r w:rsidRPr="006224D3">
              <w:rPr>
                <w:sz w:val="16"/>
                <w:szCs w:val="16"/>
              </w:rPr>
              <w:t>Sch 1 (items</w:t>
            </w:r>
            <w:r w:rsidR="00926F11" w:rsidRPr="006224D3">
              <w:rPr>
                <w:sz w:val="16"/>
                <w:szCs w:val="16"/>
              </w:rPr>
              <w:t> </w:t>
            </w:r>
            <w:r w:rsidRPr="006224D3">
              <w:rPr>
                <w:sz w:val="16"/>
                <w:szCs w:val="16"/>
              </w:rPr>
              <w:t>22–52): 23</w:t>
            </w:r>
            <w:r w:rsidR="00926F11" w:rsidRPr="006224D3">
              <w:rPr>
                <w:sz w:val="16"/>
                <w:szCs w:val="16"/>
              </w:rPr>
              <w:t> </w:t>
            </w:r>
            <w:r w:rsidRPr="006224D3">
              <w:rPr>
                <w:sz w:val="16"/>
                <w:szCs w:val="16"/>
              </w:rPr>
              <w:t>May 2018 (s 2(1)</w:t>
            </w:r>
            <w:r w:rsidR="00CC7D4E" w:rsidRPr="006224D3">
              <w:rPr>
                <w:sz w:val="16"/>
                <w:szCs w:val="16"/>
              </w:rPr>
              <w:t xml:space="preserve"> items</w:t>
            </w:r>
            <w:r w:rsidR="00926F11" w:rsidRPr="006224D3">
              <w:rPr>
                <w:sz w:val="16"/>
                <w:szCs w:val="16"/>
              </w:rPr>
              <w:t> </w:t>
            </w:r>
            <w:r w:rsidR="00CC7D4E" w:rsidRPr="006224D3">
              <w:rPr>
                <w:sz w:val="16"/>
                <w:szCs w:val="16"/>
              </w:rPr>
              <w:t>2, 3)</w:t>
            </w:r>
            <w:r w:rsidRPr="006224D3">
              <w:rPr>
                <w:sz w:val="16"/>
                <w:szCs w:val="16"/>
              </w:rPr>
              <w:br/>
              <w:t>Sch 1 (items</w:t>
            </w:r>
            <w:r w:rsidR="00926F11" w:rsidRPr="006224D3">
              <w:rPr>
                <w:sz w:val="16"/>
                <w:szCs w:val="16"/>
              </w:rPr>
              <w:t> </w:t>
            </w:r>
            <w:r w:rsidRPr="006224D3">
              <w:rPr>
                <w:sz w:val="16"/>
                <w:szCs w:val="16"/>
              </w:rPr>
              <w:t>53–76, 78–81</w:t>
            </w:r>
            <w:r w:rsidR="00CC7D4E" w:rsidRPr="006224D3">
              <w:rPr>
                <w:sz w:val="16"/>
                <w:szCs w:val="16"/>
              </w:rPr>
              <w:t>, 173–183): 1</w:t>
            </w:r>
            <w:r w:rsidR="00926F11" w:rsidRPr="006224D3">
              <w:rPr>
                <w:sz w:val="16"/>
                <w:szCs w:val="16"/>
              </w:rPr>
              <w:t> </w:t>
            </w:r>
            <w:r w:rsidR="00CC7D4E" w:rsidRPr="006224D3">
              <w:rPr>
                <w:sz w:val="16"/>
                <w:szCs w:val="16"/>
              </w:rPr>
              <w:t>July 2018 (s 2(1) items</w:t>
            </w:r>
            <w:r w:rsidR="00926F11" w:rsidRPr="006224D3">
              <w:rPr>
                <w:sz w:val="16"/>
                <w:szCs w:val="16"/>
              </w:rPr>
              <w:t> </w:t>
            </w:r>
            <w:r w:rsidR="00CC7D4E" w:rsidRPr="006224D3">
              <w:rPr>
                <w:sz w:val="16"/>
                <w:szCs w:val="16"/>
              </w:rPr>
              <w:t>4–6)</w:t>
            </w:r>
          </w:p>
        </w:tc>
        <w:tc>
          <w:tcPr>
            <w:tcW w:w="1417" w:type="dxa"/>
            <w:tcBorders>
              <w:top w:val="single" w:sz="4" w:space="0" w:color="auto"/>
              <w:bottom w:val="single" w:sz="4" w:space="0" w:color="auto"/>
            </w:tcBorders>
            <w:shd w:val="clear" w:color="auto" w:fill="auto"/>
          </w:tcPr>
          <w:p w:rsidR="00E04C74" w:rsidRPr="006224D3" w:rsidRDefault="00E04C74" w:rsidP="00D4747D">
            <w:pPr>
              <w:pStyle w:val="Tabletext"/>
              <w:rPr>
                <w:sz w:val="16"/>
                <w:szCs w:val="16"/>
              </w:rPr>
            </w:pPr>
            <w:r w:rsidRPr="006224D3">
              <w:rPr>
                <w:sz w:val="16"/>
                <w:szCs w:val="16"/>
              </w:rPr>
              <w:t>Sch 1 (items</w:t>
            </w:r>
            <w:r w:rsidR="00926F11" w:rsidRPr="006224D3">
              <w:rPr>
                <w:sz w:val="16"/>
                <w:szCs w:val="16"/>
              </w:rPr>
              <w:t> </w:t>
            </w:r>
            <w:r w:rsidRPr="006224D3">
              <w:rPr>
                <w:sz w:val="16"/>
                <w:szCs w:val="16"/>
              </w:rPr>
              <w:t>39, 44, 50–52)</w:t>
            </w:r>
            <w:r w:rsidR="00CC7D4E" w:rsidRPr="006224D3">
              <w:rPr>
                <w:sz w:val="16"/>
                <w:szCs w:val="16"/>
              </w:rPr>
              <w:br/>
            </w:r>
            <w:r w:rsidRPr="006224D3">
              <w:rPr>
                <w:sz w:val="16"/>
                <w:szCs w:val="16"/>
              </w:rPr>
              <w:t>Sch 1 (items</w:t>
            </w:r>
            <w:r w:rsidR="00926F11" w:rsidRPr="006224D3">
              <w:rPr>
                <w:sz w:val="16"/>
                <w:szCs w:val="16"/>
              </w:rPr>
              <w:t> </w:t>
            </w:r>
            <w:r w:rsidRPr="006224D3">
              <w:rPr>
                <w:sz w:val="16"/>
                <w:szCs w:val="16"/>
              </w:rPr>
              <w:t>74–76</w:t>
            </w:r>
            <w:r w:rsidR="00CC7D4E" w:rsidRPr="006224D3">
              <w:rPr>
                <w:sz w:val="16"/>
                <w:szCs w:val="16"/>
              </w:rPr>
              <w:t>, 173, 174, 183)</w:t>
            </w:r>
          </w:p>
        </w:tc>
      </w:tr>
      <w:tr w:rsidR="005E7983" w:rsidRPr="006224D3" w:rsidTr="0012234A">
        <w:trPr>
          <w:cantSplit/>
        </w:trPr>
        <w:tc>
          <w:tcPr>
            <w:tcW w:w="1838" w:type="dxa"/>
            <w:tcBorders>
              <w:top w:val="single" w:sz="4" w:space="0" w:color="auto"/>
              <w:bottom w:val="single" w:sz="4" w:space="0" w:color="auto"/>
            </w:tcBorders>
            <w:shd w:val="clear" w:color="auto" w:fill="auto"/>
          </w:tcPr>
          <w:p w:rsidR="005E7983" w:rsidRPr="006224D3" w:rsidRDefault="005E7983" w:rsidP="00C73A8D">
            <w:pPr>
              <w:pStyle w:val="Tabletext"/>
              <w:rPr>
                <w:sz w:val="16"/>
                <w:szCs w:val="16"/>
              </w:rPr>
            </w:pPr>
            <w:r w:rsidRPr="006224D3">
              <w:rPr>
                <w:sz w:val="16"/>
                <w:szCs w:val="16"/>
              </w:rPr>
              <w:t>Treasury Laws Amendment (2020 Measures No. 2) Act 2020</w:t>
            </w:r>
          </w:p>
        </w:tc>
        <w:tc>
          <w:tcPr>
            <w:tcW w:w="992" w:type="dxa"/>
            <w:tcBorders>
              <w:top w:val="single" w:sz="4" w:space="0" w:color="auto"/>
              <w:bottom w:val="single" w:sz="4" w:space="0" w:color="auto"/>
            </w:tcBorders>
            <w:shd w:val="clear" w:color="auto" w:fill="auto"/>
          </w:tcPr>
          <w:p w:rsidR="005E7983" w:rsidRPr="006224D3" w:rsidRDefault="005E7983" w:rsidP="006C27C9">
            <w:pPr>
              <w:pStyle w:val="Tabletext"/>
              <w:rPr>
                <w:sz w:val="16"/>
                <w:szCs w:val="16"/>
              </w:rPr>
            </w:pPr>
            <w:r w:rsidRPr="006224D3">
              <w:rPr>
                <w:sz w:val="16"/>
                <w:szCs w:val="16"/>
              </w:rPr>
              <w:t>79, 2020</w:t>
            </w:r>
          </w:p>
        </w:tc>
        <w:tc>
          <w:tcPr>
            <w:tcW w:w="1134" w:type="dxa"/>
            <w:tcBorders>
              <w:top w:val="single" w:sz="4" w:space="0" w:color="auto"/>
              <w:bottom w:val="single" w:sz="4" w:space="0" w:color="auto"/>
            </w:tcBorders>
            <w:shd w:val="clear" w:color="auto" w:fill="auto"/>
          </w:tcPr>
          <w:p w:rsidR="005E7983" w:rsidRPr="006224D3" w:rsidRDefault="005E7983" w:rsidP="006C27C9">
            <w:pPr>
              <w:pStyle w:val="Tabletext"/>
              <w:rPr>
                <w:sz w:val="16"/>
                <w:szCs w:val="16"/>
              </w:rPr>
            </w:pPr>
            <w:r w:rsidRPr="006224D3">
              <w:rPr>
                <w:sz w:val="16"/>
                <w:szCs w:val="16"/>
              </w:rPr>
              <w:t>3 Sept 2020</w:t>
            </w:r>
          </w:p>
        </w:tc>
        <w:tc>
          <w:tcPr>
            <w:tcW w:w="1704" w:type="dxa"/>
            <w:tcBorders>
              <w:top w:val="single" w:sz="4" w:space="0" w:color="auto"/>
              <w:bottom w:val="single" w:sz="4" w:space="0" w:color="auto"/>
            </w:tcBorders>
            <w:shd w:val="clear" w:color="auto" w:fill="auto"/>
          </w:tcPr>
          <w:p w:rsidR="005E7983" w:rsidRPr="006224D3" w:rsidRDefault="005E7983" w:rsidP="00C73A8D">
            <w:pPr>
              <w:pStyle w:val="Tabletext"/>
              <w:rPr>
                <w:sz w:val="16"/>
                <w:szCs w:val="16"/>
              </w:rPr>
            </w:pPr>
            <w:r w:rsidRPr="006224D3">
              <w:rPr>
                <w:sz w:val="16"/>
                <w:szCs w:val="16"/>
              </w:rPr>
              <w:t>Sch 2 (</w:t>
            </w:r>
            <w:r w:rsidR="00CE39FD">
              <w:rPr>
                <w:sz w:val="16"/>
                <w:szCs w:val="16"/>
              </w:rPr>
              <w:t>items 1</w:t>
            </w:r>
            <w:r w:rsidR="003F0C48" w:rsidRPr="006224D3">
              <w:rPr>
                <w:sz w:val="16"/>
                <w:szCs w:val="16"/>
              </w:rPr>
              <w:t>, 9</w:t>
            </w:r>
            <w:r w:rsidRPr="006224D3">
              <w:rPr>
                <w:sz w:val="16"/>
                <w:szCs w:val="16"/>
              </w:rPr>
              <w:t>)</w:t>
            </w:r>
            <w:r w:rsidR="003F0C48" w:rsidRPr="006224D3">
              <w:rPr>
                <w:sz w:val="16"/>
                <w:szCs w:val="16"/>
              </w:rPr>
              <w:t xml:space="preserve">: 1 Oct 2020 (s 2(1) </w:t>
            </w:r>
            <w:r w:rsidR="00BA4856" w:rsidRPr="006224D3">
              <w:rPr>
                <w:sz w:val="16"/>
                <w:szCs w:val="16"/>
              </w:rPr>
              <w:t>item 2</w:t>
            </w:r>
            <w:r w:rsidR="003F0C48" w:rsidRPr="006224D3">
              <w:rPr>
                <w:sz w:val="16"/>
                <w:szCs w:val="16"/>
              </w:rPr>
              <w:t>)</w:t>
            </w:r>
          </w:p>
        </w:tc>
        <w:tc>
          <w:tcPr>
            <w:tcW w:w="1417" w:type="dxa"/>
            <w:tcBorders>
              <w:top w:val="single" w:sz="4" w:space="0" w:color="auto"/>
              <w:bottom w:val="single" w:sz="4" w:space="0" w:color="auto"/>
            </w:tcBorders>
            <w:shd w:val="clear" w:color="auto" w:fill="auto"/>
          </w:tcPr>
          <w:p w:rsidR="005E7983" w:rsidRPr="006224D3" w:rsidRDefault="003F0C48" w:rsidP="00D4747D">
            <w:pPr>
              <w:pStyle w:val="Tabletext"/>
              <w:rPr>
                <w:sz w:val="16"/>
                <w:szCs w:val="16"/>
              </w:rPr>
            </w:pPr>
            <w:r w:rsidRPr="006224D3">
              <w:rPr>
                <w:sz w:val="16"/>
                <w:szCs w:val="16"/>
              </w:rPr>
              <w:t>Sch 2 (</w:t>
            </w:r>
            <w:r w:rsidR="00BA4856" w:rsidRPr="006224D3">
              <w:rPr>
                <w:sz w:val="16"/>
                <w:szCs w:val="16"/>
              </w:rPr>
              <w:t>item 9</w:t>
            </w:r>
            <w:r w:rsidRPr="006224D3">
              <w:rPr>
                <w:sz w:val="16"/>
                <w:szCs w:val="16"/>
              </w:rPr>
              <w:t>)</w:t>
            </w:r>
          </w:p>
        </w:tc>
      </w:tr>
      <w:tr w:rsidR="00FC33A3" w:rsidRPr="006224D3" w:rsidTr="00923187">
        <w:trPr>
          <w:cantSplit/>
        </w:trPr>
        <w:tc>
          <w:tcPr>
            <w:tcW w:w="1838" w:type="dxa"/>
            <w:tcBorders>
              <w:top w:val="single" w:sz="4" w:space="0" w:color="auto"/>
              <w:bottom w:val="single" w:sz="12" w:space="0" w:color="auto"/>
            </w:tcBorders>
            <w:shd w:val="clear" w:color="auto" w:fill="auto"/>
          </w:tcPr>
          <w:p w:rsidR="00FC33A3" w:rsidRPr="006224D3" w:rsidRDefault="00FC33A3" w:rsidP="00C73A8D">
            <w:pPr>
              <w:pStyle w:val="Tabletext"/>
              <w:rPr>
                <w:sz w:val="16"/>
                <w:szCs w:val="16"/>
              </w:rPr>
            </w:pPr>
            <w:r w:rsidRPr="006224D3">
              <w:rPr>
                <w:sz w:val="16"/>
                <w:szCs w:val="16"/>
              </w:rPr>
              <w:t>Social Services and Other Legislation Amendment (Coronavirus and Other Measures) Act 2020</w:t>
            </w:r>
          </w:p>
        </w:tc>
        <w:tc>
          <w:tcPr>
            <w:tcW w:w="992" w:type="dxa"/>
            <w:tcBorders>
              <w:top w:val="single" w:sz="4" w:space="0" w:color="auto"/>
              <w:bottom w:val="single" w:sz="12" w:space="0" w:color="auto"/>
            </w:tcBorders>
            <w:shd w:val="clear" w:color="auto" w:fill="auto"/>
          </w:tcPr>
          <w:p w:rsidR="00FC33A3" w:rsidRPr="006224D3" w:rsidRDefault="00FC33A3" w:rsidP="006C27C9">
            <w:pPr>
              <w:pStyle w:val="Tabletext"/>
              <w:rPr>
                <w:sz w:val="16"/>
                <w:szCs w:val="16"/>
              </w:rPr>
            </w:pPr>
            <w:r w:rsidRPr="006224D3">
              <w:rPr>
                <w:sz w:val="16"/>
                <w:szCs w:val="16"/>
              </w:rPr>
              <w:t>97, 2020</w:t>
            </w:r>
          </w:p>
        </w:tc>
        <w:tc>
          <w:tcPr>
            <w:tcW w:w="1134" w:type="dxa"/>
            <w:tcBorders>
              <w:top w:val="single" w:sz="4" w:space="0" w:color="auto"/>
              <w:bottom w:val="single" w:sz="12" w:space="0" w:color="auto"/>
            </w:tcBorders>
            <w:shd w:val="clear" w:color="auto" w:fill="auto"/>
          </w:tcPr>
          <w:p w:rsidR="00FC33A3" w:rsidRPr="006224D3" w:rsidRDefault="00FC33A3" w:rsidP="006C27C9">
            <w:pPr>
              <w:pStyle w:val="Tabletext"/>
              <w:rPr>
                <w:sz w:val="16"/>
                <w:szCs w:val="16"/>
              </w:rPr>
            </w:pPr>
            <w:r w:rsidRPr="006224D3">
              <w:rPr>
                <w:sz w:val="16"/>
                <w:szCs w:val="16"/>
              </w:rPr>
              <w:t>13 Nov 2020</w:t>
            </w:r>
          </w:p>
        </w:tc>
        <w:tc>
          <w:tcPr>
            <w:tcW w:w="1704" w:type="dxa"/>
            <w:tcBorders>
              <w:top w:val="single" w:sz="4" w:space="0" w:color="auto"/>
              <w:bottom w:val="single" w:sz="12" w:space="0" w:color="auto"/>
            </w:tcBorders>
            <w:shd w:val="clear" w:color="auto" w:fill="auto"/>
          </w:tcPr>
          <w:p w:rsidR="00FC33A3" w:rsidRPr="006224D3" w:rsidRDefault="00FC33A3" w:rsidP="00C73A8D">
            <w:pPr>
              <w:pStyle w:val="Tabletext"/>
              <w:rPr>
                <w:sz w:val="16"/>
                <w:szCs w:val="16"/>
              </w:rPr>
            </w:pPr>
            <w:r w:rsidRPr="006224D3">
              <w:rPr>
                <w:sz w:val="16"/>
                <w:szCs w:val="16"/>
              </w:rPr>
              <w:t>Sch 6 (</w:t>
            </w:r>
            <w:r w:rsidR="00CE39FD">
              <w:rPr>
                <w:sz w:val="16"/>
                <w:szCs w:val="16"/>
              </w:rPr>
              <w:t>items 1</w:t>
            </w:r>
            <w:r w:rsidRPr="006224D3">
              <w:rPr>
                <w:sz w:val="16"/>
                <w:szCs w:val="16"/>
              </w:rPr>
              <w:t xml:space="preserve">–6): 14 Nov 2020 (s 2(1) </w:t>
            </w:r>
            <w:r w:rsidR="00CE39FD">
              <w:rPr>
                <w:sz w:val="16"/>
                <w:szCs w:val="16"/>
              </w:rPr>
              <w:t>item 6</w:t>
            </w:r>
            <w:r w:rsidR="004E6C8C" w:rsidRPr="006224D3">
              <w:rPr>
                <w:sz w:val="16"/>
                <w:szCs w:val="16"/>
              </w:rPr>
              <w:t>)</w:t>
            </w:r>
          </w:p>
        </w:tc>
        <w:tc>
          <w:tcPr>
            <w:tcW w:w="1417" w:type="dxa"/>
            <w:tcBorders>
              <w:top w:val="single" w:sz="4" w:space="0" w:color="auto"/>
              <w:bottom w:val="single" w:sz="12" w:space="0" w:color="auto"/>
            </w:tcBorders>
            <w:shd w:val="clear" w:color="auto" w:fill="auto"/>
          </w:tcPr>
          <w:p w:rsidR="00FC33A3" w:rsidRPr="006224D3" w:rsidRDefault="004E6C8C" w:rsidP="00D4747D">
            <w:pPr>
              <w:pStyle w:val="Tabletext"/>
              <w:rPr>
                <w:sz w:val="16"/>
                <w:szCs w:val="16"/>
              </w:rPr>
            </w:pPr>
            <w:r w:rsidRPr="006224D3">
              <w:rPr>
                <w:sz w:val="16"/>
                <w:szCs w:val="16"/>
              </w:rPr>
              <w:t>Sch 6 (</w:t>
            </w:r>
            <w:r w:rsidR="00CE39FD">
              <w:rPr>
                <w:sz w:val="16"/>
                <w:szCs w:val="16"/>
              </w:rPr>
              <w:t>item 6</w:t>
            </w:r>
            <w:r w:rsidRPr="006224D3">
              <w:rPr>
                <w:sz w:val="16"/>
                <w:szCs w:val="16"/>
              </w:rPr>
              <w:t>)</w:t>
            </w:r>
          </w:p>
        </w:tc>
      </w:tr>
    </w:tbl>
    <w:p w:rsidR="00B4225B" w:rsidRPr="006224D3" w:rsidRDefault="00B4225B" w:rsidP="00B4225B">
      <w:pPr>
        <w:pStyle w:val="Tabletext"/>
      </w:pPr>
    </w:p>
    <w:p w:rsidR="00EF172A" w:rsidRPr="006224D3" w:rsidRDefault="00EF172A" w:rsidP="008E1A38">
      <w:pPr>
        <w:pStyle w:val="ENotesHeading2"/>
        <w:pageBreakBefore/>
        <w:outlineLvl w:val="9"/>
      </w:pPr>
      <w:bookmarkStart w:id="410" w:name="_Toc56677922"/>
      <w:r w:rsidRPr="006224D3">
        <w:t>Endnote 4—Amendment history</w:t>
      </w:r>
      <w:bookmarkEnd w:id="410"/>
    </w:p>
    <w:p w:rsidR="00EF172A" w:rsidRPr="006224D3" w:rsidRDefault="00EF172A" w:rsidP="00C46804">
      <w:pPr>
        <w:pStyle w:val="Tabletext"/>
      </w:pPr>
    </w:p>
    <w:tbl>
      <w:tblPr>
        <w:tblW w:w="7088" w:type="dxa"/>
        <w:tblInd w:w="108" w:type="dxa"/>
        <w:tblLayout w:type="fixed"/>
        <w:tblLook w:val="0000" w:firstRow="0" w:lastRow="0" w:firstColumn="0" w:lastColumn="0" w:noHBand="0" w:noVBand="0"/>
      </w:tblPr>
      <w:tblGrid>
        <w:gridCol w:w="2124"/>
        <w:gridCol w:w="4964"/>
      </w:tblGrid>
      <w:tr w:rsidR="00B4225B" w:rsidRPr="006224D3" w:rsidTr="00007D0C">
        <w:trPr>
          <w:cantSplit/>
          <w:tblHeader/>
        </w:trPr>
        <w:tc>
          <w:tcPr>
            <w:tcW w:w="2124" w:type="dxa"/>
            <w:tcBorders>
              <w:top w:val="single" w:sz="12" w:space="0" w:color="auto"/>
              <w:bottom w:val="single" w:sz="12" w:space="0" w:color="auto"/>
            </w:tcBorders>
            <w:shd w:val="clear" w:color="auto" w:fill="auto"/>
          </w:tcPr>
          <w:p w:rsidR="00B4225B" w:rsidRPr="006224D3" w:rsidRDefault="00B604FB" w:rsidP="00B604FB">
            <w:pPr>
              <w:pStyle w:val="ENoteTableHeading"/>
              <w:rPr>
                <w:szCs w:val="16"/>
              </w:rPr>
            </w:pPr>
            <w:r w:rsidRPr="006224D3">
              <w:rPr>
                <w:szCs w:val="16"/>
              </w:rPr>
              <w:t>Provision affected</w:t>
            </w:r>
          </w:p>
        </w:tc>
        <w:tc>
          <w:tcPr>
            <w:tcW w:w="4964" w:type="dxa"/>
            <w:tcBorders>
              <w:top w:val="single" w:sz="12" w:space="0" w:color="auto"/>
              <w:bottom w:val="single" w:sz="12" w:space="0" w:color="auto"/>
            </w:tcBorders>
            <w:shd w:val="clear" w:color="auto" w:fill="auto"/>
          </w:tcPr>
          <w:p w:rsidR="00B4225B" w:rsidRPr="006224D3" w:rsidRDefault="00B604FB" w:rsidP="00B604FB">
            <w:pPr>
              <w:pStyle w:val="ENoteTableHeading"/>
              <w:rPr>
                <w:szCs w:val="16"/>
              </w:rPr>
            </w:pPr>
            <w:r w:rsidRPr="006224D3">
              <w:rPr>
                <w:szCs w:val="16"/>
              </w:rPr>
              <w:t>How affected</w:t>
            </w:r>
          </w:p>
        </w:tc>
      </w:tr>
      <w:tr w:rsidR="00B604FB" w:rsidRPr="006224D3" w:rsidTr="00007D0C">
        <w:trPr>
          <w:cantSplit/>
        </w:trPr>
        <w:tc>
          <w:tcPr>
            <w:tcW w:w="2124" w:type="dxa"/>
            <w:tcBorders>
              <w:top w:val="single" w:sz="12" w:space="0" w:color="auto"/>
            </w:tcBorders>
            <w:shd w:val="clear" w:color="auto" w:fill="auto"/>
          </w:tcPr>
          <w:p w:rsidR="00B604FB" w:rsidRPr="006224D3" w:rsidRDefault="00B604FB" w:rsidP="006C27C9">
            <w:pPr>
              <w:pStyle w:val="Tabletext"/>
              <w:rPr>
                <w:b/>
                <w:sz w:val="16"/>
                <w:szCs w:val="16"/>
              </w:rPr>
            </w:pPr>
            <w:r w:rsidRPr="006224D3">
              <w:rPr>
                <w:b/>
                <w:sz w:val="16"/>
                <w:szCs w:val="16"/>
              </w:rPr>
              <w:t>Part</w:t>
            </w:r>
            <w:r w:rsidR="00926F11" w:rsidRPr="006224D3">
              <w:rPr>
                <w:b/>
                <w:sz w:val="16"/>
                <w:szCs w:val="16"/>
              </w:rPr>
              <w:t> </w:t>
            </w:r>
            <w:r w:rsidRPr="006224D3">
              <w:rPr>
                <w:b/>
                <w:sz w:val="16"/>
                <w:szCs w:val="16"/>
              </w:rPr>
              <w:t>1</w:t>
            </w:r>
          </w:p>
        </w:tc>
        <w:tc>
          <w:tcPr>
            <w:tcW w:w="4964" w:type="dxa"/>
            <w:tcBorders>
              <w:top w:val="single" w:sz="12" w:space="0" w:color="auto"/>
            </w:tcBorders>
            <w:shd w:val="clear" w:color="auto" w:fill="auto"/>
          </w:tcPr>
          <w:p w:rsidR="00B604FB" w:rsidRPr="006224D3" w:rsidRDefault="00B604FB" w:rsidP="006C27C9">
            <w:pPr>
              <w:pStyle w:val="Tabletext"/>
              <w:rPr>
                <w:sz w:val="16"/>
                <w:szCs w:val="16"/>
              </w:rPr>
            </w:pPr>
          </w:p>
        </w:tc>
      </w:tr>
      <w:tr w:rsidR="00B4225B" w:rsidRPr="006224D3" w:rsidTr="00007D0C">
        <w:trPr>
          <w:cantSplit/>
        </w:trPr>
        <w:tc>
          <w:tcPr>
            <w:tcW w:w="2124" w:type="dxa"/>
            <w:shd w:val="clear" w:color="auto" w:fill="auto"/>
          </w:tcPr>
          <w:p w:rsidR="00B4225B" w:rsidRPr="006224D3" w:rsidRDefault="00B4225B" w:rsidP="006C27C9">
            <w:pPr>
              <w:pStyle w:val="Tabletext"/>
              <w:tabs>
                <w:tab w:val="center" w:leader="dot" w:pos="2268"/>
              </w:tabs>
              <w:rPr>
                <w:sz w:val="16"/>
                <w:szCs w:val="16"/>
              </w:rPr>
            </w:pPr>
            <w:r w:rsidRPr="006224D3">
              <w:rPr>
                <w:sz w:val="16"/>
                <w:szCs w:val="16"/>
              </w:rPr>
              <w:t>s 4</w:t>
            </w:r>
            <w:r w:rsidRPr="006224D3">
              <w:rPr>
                <w:sz w:val="16"/>
                <w:szCs w:val="16"/>
              </w:rPr>
              <w:tab/>
            </w:r>
          </w:p>
        </w:tc>
        <w:tc>
          <w:tcPr>
            <w:tcW w:w="4964" w:type="dxa"/>
            <w:shd w:val="clear" w:color="auto" w:fill="auto"/>
          </w:tcPr>
          <w:p w:rsidR="00B4225B" w:rsidRPr="006224D3" w:rsidRDefault="00B4225B" w:rsidP="006C27C9">
            <w:pPr>
              <w:pStyle w:val="Tabletext"/>
              <w:rPr>
                <w:sz w:val="16"/>
                <w:szCs w:val="16"/>
              </w:rPr>
            </w:pPr>
            <w:r w:rsidRPr="006224D3">
              <w:rPr>
                <w:sz w:val="16"/>
                <w:szCs w:val="16"/>
              </w:rPr>
              <w:t>am No</w:t>
            </w:r>
            <w:r w:rsidR="003C0D6A" w:rsidRPr="006224D3">
              <w:rPr>
                <w:sz w:val="16"/>
                <w:szCs w:val="16"/>
              </w:rPr>
              <w:t> </w:t>
            </w:r>
            <w:r w:rsidRPr="006224D3">
              <w:rPr>
                <w:sz w:val="16"/>
                <w:szCs w:val="16"/>
              </w:rPr>
              <w:t>49, 2000; No</w:t>
            </w:r>
            <w:r w:rsidR="003C0D6A" w:rsidRPr="006224D3">
              <w:rPr>
                <w:sz w:val="16"/>
                <w:szCs w:val="16"/>
              </w:rPr>
              <w:t> </w:t>
            </w:r>
            <w:r w:rsidRPr="006224D3">
              <w:rPr>
                <w:sz w:val="16"/>
                <w:szCs w:val="16"/>
              </w:rPr>
              <w:t>146, 2006</w:t>
            </w:r>
          </w:p>
        </w:tc>
      </w:tr>
      <w:tr w:rsidR="00B4225B" w:rsidRPr="006224D3" w:rsidTr="00007D0C">
        <w:trPr>
          <w:cantSplit/>
        </w:trPr>
        <w:tc>
          <w:tcPr>
            <w:tcW w:w="2124" w:type="dxa"/>
            <w:shd w:val="clear" w:color="auto" w:fill="auto"/>
          </w:tcPr>
          <w:p w:rsidR="00B4225B" w:rsidRPr="006224D3" w:rsidRDefault="00B4225B" w:rsidP="006C27C9">
            <w:pPr>
              <w:pStyle w:val="Tabletext"/>
              <w:tabs>
                <w:tab w:val="center" w:leader="dot" w:pos="2268"/>
              </w:tabs>
              <w:rPr>
                <w:sz w:val="16"/>
                <w:szCs w:val="16"/>
              </w:rPr>
            </w:pPr>
            <w:r w:rsidRPr="006224D3">
              <w:rPr>
                <w:sz w:val="16"/>
                <w:szCs w:val="16"/>
              </w:rPr>
              <w:t>s 4A</w:t>
            </w:r>
            <w:r w:rsidRPr="006224D3">
              <w:rPr>
                <w:sz w:val="16"/>
                <w:szCs w:val="16"/>
              </w:rPr>
              <w:tab/>
            </w:r>
          </w:p>
        </w:tc>
        <w:tc>
          <w:tcPr>
            <w:tcW w:w="4964" w:type="dxa"/>
            <w:shd w:val="clear" w:color="auto" w:fill="auto"/>
          </w:tcPr>
          <w:p w:rsidR="00B4225B" w:rsidRPr="006224D3" w:rsidRDefault="00B4225B" w:rsidP="006C27C9">
            <w:pPr>
              <w:pStyle w:val="Tabletext"/>
              <w:rPr>
                <w:sz w:val="16"/>
                <w:szCs w:val="16"/>
              </w:rPr>
            </w:pPr>
            <w:r w:rsidRPr="006224D3">
              <w:rPr>
                <w:sz w:val="16"/>
                <w:szCs w:val="16"/>
              </w:rPr>
              <w:t>ad No</w:t>
            </w:r>
            <w:r w:rsidR="003C0D6A" w:rsidRPr="006224D3">
              <w:rPr>
                <w:sz w:val="16"/>
                <w:szCs w:val="16"/>
              </w:rPr>
              <w:t> </w:t>
            </w:r>
            <w:r w:rsidRPr="006224D3">
              <w:rPr>
                <w:sz w:val="16"/>
                <w:szCs w:val="16"/>
              </w:rPr>
              <w:t>137, 2001</w:t>
            </w:r>
          </w:p>
        </w:tc>
      </w:tr>
      <w:tr w:rsidR="00B4225B" w:rsidRPr="006224D3" w:rsidTr="00007D0C">
        <w:trPr>
          <w:cantSplit/>
        </w:trPr>
        <w:tc>
          <w:tcPr>
            <w:tcW w:w="2124" w:type="dxa"/>
            <w:shd w:val="clear" w:color="auto" w:fill="auto"/>
          </w:tcPr>
          <w:p w:rsidR="00B4225B" w:rsidRPr="006224D3" w:rsidRDefault="00B4225B" w:rsidP="006C27C9">
            <w:pPr>
              <w:pStyle w:val="Tabletext"/>
              <w:tabs>
                <w:tab w:val="center" w:leader="dot" w:pos="2268"/>
              </w:tabs>
              <w:rPr>
                <w:sz w:val="16"/>
                <w:szCs w:val="16"/>
              </w:rPr>
            </w:pPr>
            <w:r w:rsidRPr="006224D3">
              <w:rPr>
                <w:sz w:val="16"/>
                <w:szCs w:val="16"/>
              </w:rPr>
              <w:t>s 5</w:t>
            </w:r>
            <w:r w:rsidRPr="006224D3">
              <w:rPr>
                <w:sz w:val="16"/>
                <w:szCs w:val="16"/>
              </w:rPr>
              <w:tab/>
            </w:r>
          </w:p>
        </w:tc>
        <w:tc>
          <w:tcPr>
            <w:tcW w:w="4964" w:type="dxa"/>
            <w:shd w:val="clear" w:color="auto" w:fill="auto"/>
          </w:tcPr>
          <w:p w:rsidR="00B4225B" w:rsidRPr="006224D3" w:rsidRDefault="00B4225B" w:rsidP="006C27C9">
            <w:pPr>
              <w:pStyle w:val="Tabletext"/>
              <w:rPr>
                <w:sz w:val="16"/>
                <w:szCs w:val="16"/>
              </w:rPr>
            </w:pPr>
            <w:r w:rsidRPr="006224D3">
              <w:rPr>
                <w:sz w:val="16"/>
                <w:szCs w:val="16"/>
              </w:rPr>
              <w:t>am No</w:t>
            </w:r>
            <w:r w:rsidR="003C0D6A" w:rsidRPr="006224D3">
              <w:rPr>
                <w:sz w:val="16"/>
                <w:szCs w:val="16"/>
              </w:rPr>
              <w:t> </w:t>
            </w:r>
            <w:r w:rsidRPr="006224D3">
              <w:rPr>
                <w:sz w:val="16"/>
                <w:szCs w:val="16"/>
              </w:rPr>
              <w:t xml:space="preserve">151, 1992; </w:t>
            </w:r>
            <w:r w:rsidR="00252E33" w:rsidRPr="006224D3">
              <w:rPr>
                <w:sz w:val="16"/>
                <w:szCs w:val="16"/>
              </w:rPr>
              <w:t>No</w:t>
            </w:r>
            <w:r w:rsidRPr="006224D3">
              <w:rPr>
                <w:sz w:val="16"/>
                <w:szCs w:val="16"/>
              </w:rPr>
              <w:t xml:space="preserve"> 39 and 140, 1995; </w:t>
            </w:r>
            <w:r w:rsidR="00252E33" w:rsidRPr="006224D3">
              <w:rPr>
                <w:sz w:val="16"/>
                <w:szCs w:val="16"/>
              </w:rPr>
              <w:t>No</w:t>
            </w:r>
            <w:r w:rsidRPr="006224D3">
              <w:rPr>
                <w:sz w:val="16"/>
                <w:szCs w:val="16"/>
              </w:rPr>
              <w:t xml:space="preserve"> 39, 84 and 197, 1997; </w:t>
            </w:r>
            <w:r w:rsidR="00252E33" w:rsidRPr="006224D3">
              <w:rPr>
                <w:sz w:val="16"/>
                <w:szCs w:val="16"/>
              </w:rPr>
              <w:t>No</w:t>
            </w:r>
            <w:r w:rsidRPr="006224D3">
              <w:rPr>
                <w:sz w:val="16"/>
                <w:szCs w:val="16"/>
              </w:rPr>
              <w:t xml:space="preserve"> 93 and 120, 1998; </w:t>
            </w:r>
            <w:r w:rsidR="00252E33" w:rsidRPr="006224D3">
              <w:rPr>
                <w:sz w:val="16"/>
                <w:szCs w:val="16"/>
              </w:rPr>
              <w:t>No</w:t>
            </w:r>
            <w:r w:rsidRPr="006224D3">
              <w:rPr>
                <w:sz w:val="16"/>
                <w:szCs w:val="16"/>
              </w:rPr>
              <w:t xml:space="preserve"> 83 and 194, 1999; No</w:t>
            </w:r>
            <w:r w:rsidR="003C0D6A" w:rsidRPr="006224D3">
              <w:rPr>
                <w:sz w:val="16"/>
                <w:szCs w:val="16"/>
              </w:rPr>
              <w:t> </w:t>
            </w:r>
            <w:r w:rsidRPr="006224D3">
              <w:rPr>
                <w:sz w:val="16"/>
                <w:szCs w:val="16"/>
              </w:rPr>
              <w:t xml:space="preserve">75, 2001; </w:t>
            </w:r>
            <w:r w:rsidR="00252E33" w:rsidRPr="006224D3">
              <w:rPr>
                <w:sz w:val="16"/>
                <w:szCs w:val="16"/>
              </w:rPr>
              <w:t>No</w:t>
            </w:r>
            <w:r w:rsidRPr="006224D3">
              <w:rPr>
                <w:sz w:val="16"/>
                <w:szCs w:val="16"/>
              </w:rPr>
              <w:t xml:space="preserve"> 46, 53 and 146, 2006; No</w:t>
            </w:r>
            <w:r w:rsidR="003C0D6A" w:rsidRPr="006224D3">
              <w:rPr>
                <w:sz w:val="16"/>
                <w:szCs w:val="16"/>
              </w:rPr>
              <w:t> </w:t>
            </w:r>
            <w:r w:rsidRPr="006224D3">
              <w:rPr>
                <w:sz w:val="16"/>
                <w:szCs w:val="16"/>
              </w:rPr>
              <w:t>82, 2007; No</w:t>
            </w:r>
            <w:r w:rsidR="003C0D6A" w:rsidRPr="006224D3">
              <w:rPr>
                <w:sz w:val="16"/>
                <w:szCs w:val="16"/>
              </w:rPr>
              <w:t> </w:t>
            </w:r>
            <w:r w:rsidRPr="006224D3">
              <w:rPr>
                <w:sz w:val="16"/>
                <w:szCs w:val="16"/>
              </w:rPr>
              <w:t>144, 2008; No</w:t>
            </w:r>
            <w:r w:rsidR="003C0D6A" w:rsidRPr="006224D3">
              <w:rPr>
                <w:sz w:val="16"/>
                <w:szCs w:val="16"/>
              </w:rPr>
              <w:t> </w:t>
            </w:r>
            <w:r w:rsidRPr="006224D3">
              <w:rPr>
                <w:sz w:val="16"/>
                <w:szCs w:val="16"/>
              </w:rPr>
              <w:t>27, 2009; No</w:t>
            </w:r>
            <w:r w:rsidR="003C0D6A" w:rsidRPr="006224D3">
              <w:rPr>
                <w:sz w:val="16"/>
                <w:szCs w:val="16"/>
              </w:rPr>
              <w:t> </w:t>
            </w:r>
            <w:r w:rsidRPr="006224D3">
              <w:rPr>
                <w:sz w:val="16"/>
                <w:szCs w:val="16"/>
              </w:rPr>
              <w:t xml:space="preserve">65, 2010; </w:t>
            </w:r>
            <w:r w:rsidR="00252E33" w:rsidRPr="006224D3">
              <w:rPr>
                <w:sz w:val="16"/>
                <w:szCs w:val="16"/>
              </w:rPr>
              <w:t>No</w:t>
            </w:r>
            <w:r w:rsidRPr="006224D3">
              <w:rPr>
                <w:sz w:val="16"/>
                <w:szCs w:val="16"/>
              </w:rPr>
              <w:t xml:space="preserve"> 46 and 53, 2011; No</w:t>
            </w:r>
            <w:r w:rsidR="003C0D6A" w:rsidRPr="006224D3">
              <w:rPr>
                <w:sz w:val="16"/>
                <w:szCs w:val="16"/>
              </w:rPr>
              <w:t> </w:t>
            </w:r>
            <w:r w:rsidRPr="006224D3">
              <w:rPr>
                <w:sz w:val="16"/>
                <w:szCs w:val="16"/>
              </w:rPr>
              <w:t>51, 2012; No</w:t>
            </w:r>
            <w:r w:rsidR="003C0D6A" w:rsidRPr="006224D3">
              <w:rPr>
                <w:sz w:val="16"/>
                <w:szCs w:val="16"/>
              </w:rPr>
              <w:t> </w:t>
            </w:r>
            <w:r w:rsidRPr="006224D3">
              <w:rPr>
                <w:sz w:val="16"/>
                <w:szCs w:val="16"/>
              </w:rPr>
              <w:t>13, 2013</w:t>
            </w:r>
            <w:r w:rsidR="007236A0" w:rsidRPr="006224D3">
              <w:rPr>
                <w:sz w:val="16"/>
                <w:szCs w:val="16"/>
              </w:rPr>
              <w:t>; No 14, 2014</w:t>
            </w:r>
            <w:r w:rsidR="0094660F" w:rsidRPr="006224D3">
              <w:rPr>
                <w:sz w:val="16"/>
                <w:szCs w:val="16"/>
              </w:rPr>
              <w:t>; No 60, 2015</w:t>
            </w:r>
            <w:r w:rsidR="00DE0CE7" w:rsidRPr="006224D3">
              <w:rPr>
                <w:sz w:val="16"/>
                <w:szCs w:val="16"/>
              </w:rPr>
              <w:t>; No 26, 2018; No 36, 2018</w:t>
            </w:r>
          </w:p>
        </w:tc>
      </w:tr>
      <w:tr w:rsidR="00B4225B" w:rsidRPr="006224D3" w:rsidTr="00007D0C">
        <w:trPr>
          <w:cantSplit/>
        </w:trPr>
        <w:tc>
          <w:tcPr>
            <w:tcW w:w="2124" w:type="dxa"/>
            <w:shd w:val="clear" w:color="auto" w:fill="auto"/>
          </w:tcPr>
          <w:p w:rsidR="00B4225B" w:rsidRPr="006224D3" w:rsidRDefault="00B4225B" w:rsidP="006C27C9">
            <w:pPr>
              <w:pStyle w:val="Tabletext"/>
              <w:tabs>
                <w:tab w:val="center" w:leader="dot" w:pos="2268"/>
              </w:tabs>
              <w:rPr>
                <w:sz w:val="16"/>
                <w:szCs w:val="16"/>
              </w:rPr>
            </w:pPr>
            <w:r w:rsidRPr="006224D3">
              <w:rPr>
                <w:sz w:val="16"/>
                <w:szCs w:val="16"/>
              </w:rPr>
              <w:t>s 5A</w:t>
            </w:r>
            <w:r w:rsidRPr="006224D3">
              <w:rPr>
                <w:sz w:val="16"/>
                <w:szCs w:val="16"/>
              </w:rPr>
              <w:tab/>
            </w:r>
          </w:p>
        </w:tc>
        <w:tc>
          <w:tcPr>
            <w:tcW w:w="4964" w:type="dxa"/>
            <w:shd w:val="clear" w:color="auto" w:fill="auto"/>
          </w:tcPr>
          <w:p w:rsidR="00B4225B" w:rsidRPr="006224D3" w:rsidRDefault="00B4225B" w:rsidP="006C27C9">
            <w:pPr>
              <w:pStyle w:val="Tabletext"/>
              <w:rPr>
                <w:sz w:val="16"/>
                <w:szCs w:val="16"/>
              </w:rPr>
            </w:pPr>
            <w:r w:rsidRPr="006224D3">
              <w:rPr>
                <w:sz w:val="16"/>
                <w:szCs w:val="16"/>
              </w:rPr>
              <w:t>ad No</w:t>
            </w:r>
            <w:r w:rsidR="003C0D6A" w:rsidRPr="006224D3">
              <w:rPr>
                <w:sz w:val="16"/>
                <w:szCs w:val="16"/>
              </w:rPr>
              <w:t> </w:t>
            </w:r>
            <w:r w:rsidRPr="006224D3">
              <w:rPr>
                <w:sz w:val="16"/>
                <w:szCs w:val="16"/>
              </w:rPr>
              <w:t>146, 2006</w:t>
            </w:r>
          </w:p>
        </w:tc>
      </w:tr>
      <w:tr w:rsidR="00B4225B" w:rsidRPr="006224D3" w:rsidTr="00007D0C">
        <w:trPr>
          <w:cantSplit/>
        </w:trPr>
        <w:tc>
          <w:tcPr>
            <w:tcW w:w="2124" w:type="dxa"/>
            <w:shd w:val="clear" w:color="auto" w:fill="auto"/>
          </w:tcPr>
          <w:p w:rsidR="00B4225B" w:rsidRPr="006224D3" w:rsidRDefault="00B4225B" w:rsidP="006C27C9">
            <w:pPr>
              <w:pStyle w:val="Tabletext"/>
              <w:rPr>
                <w:sz w:val="16"/>
                <w:szCs w:val="16"/>
              </w:rPr>
            </w:pPr>
          </w:p>
        </w:tc>
        <w:tc>
          <w:tcPr>
            <w:tcW w:w="4964" w:type="dxa"/>
            <w:shd w:val="clear" w:color="auto" w:fill="auto"/>
          </w:tcPr>
          <w:p w:rsidR="00B4225B" w:rsidRPr="006224D3" w:rsidRDefault="00B4225B" w:rsidP="006C27C9">
            <w:pPr>
              <w:pStyle w:val="Tabletext"/>
              <w:rPr>
                <w:sz w:val="16"/>
                <w:szCs w:val="16"/>
              </w:rPr>
            </w:pPr>
            <w:r w:rsidRPr="006224D3">
              <w:rPr>
                <w:sz w:val="16"/>
                <w:szCs w:val="16"/>
              </w:rPr>
              <w:t>am No</w:t>
            </w:r>
            <w:r w:rsidR="003C0D6A" w:rsidRPr="006224D3">
              <w:rPr>
                <w:sz w:val="16"/>
                <w:szCs w:val="16"/>
              </w:rPr>
              <w:t> </w:t>
            </w:r>
            <w:r w:rsidRPr="006224D3">
              <w:rPr>
                <w:sz w:val="16"/>
                <w:szCs w:val="16"/>
              </w:rPr>
              <w:t>53, 2011; No</w:t>
            </w:r>
            <w:r w:rsidR="003C0D6A" w:rsidRPr="006224D3">
              <w:rPr>
                <w:sz w:val="16"/>
                <w:szCs w:val="16"/>
              </w:rPr>
              <w:t> </w:t>
            </w:r>
            <w:r w:rsidRPr="006224D3">
              <w:rPr>
                <w:sz w:val="16"/>
                <w:szCs w:val="16"/>
              </w:rPr>
              <w:t>51, 2012</w:t>
            </w:r>
            <w:r w:rsidR="004E6C8C" w:rsidRPr="006224D3">
              <w:rPr>
                <w:sz w:val="16"/>
                <w:szCs w:val="16"/>
              </w:rPr>
              <w:t>; No 97, 2020</w:t>
            </w:r>
          </w:p>
        </w:tc>
      </w:tr>
      <w:tr w:rsidR="00B4225B" w:rsidRPr="006224D3" w:rsidTr="00007D0C">
        <w:trPr>
          <w:cantSplit/>
        </w:trPr>
        <w:tc>
          <w:tcPr>
            <w:tcW w:w="2124" w:type="dxa"/>
            <w:shd w:val="clear" w:color="auto" w:fill="auto"/>
          </w:tcPr>
          <w:p w:rsidR="00B4225B" w:rsidRPr="006224D3" w:rsidRDefault="00B4225B" w:rsidP="006C27C9">
            <w:pPr>
              <w:pStyle w:val="Tabletext"/>
              <w:tabs>
                <w:tab w:val="center" w:leader="dot" w:pos="2268"/>
              </w:tabs>
              <w:rPr>
                <w:sz w:val="16"/>
                <w:szCs w:val="16"/>
              </w:rPr>
            </w:pPr>
            <w:r w:rsidRPr="006224D3">
              <w:rPr>
                <w:sz w:val="16"/>
                <w:szCs w:val="16"/>
              </w:rPr>
              <w:t>s 5B</w:t>
            </w:r>
            <w:r w:rsidRPr="006224D3">
              <w:rPr>
                <w:sz w:val="16"/>
                <w:szCs w:val="16"/>
              </w:rPr>
              <w:tab/>
            </w:r>
          </w:p>
        </w:tc>
        <w:tc>
          <w:tcPr>
            <w:tcW w:w="4964" w:type="dxa"/>
            <w:shd w:val="clear" w:color="auto" w:fill="auto"/>
          </w:tcPr>
          <w:p w:rsidR="00B4225B" w:rsidRPr="006224D3" w:rsidRDefault="00B4225B" w:rsidP="006C27C9">
            <w:pPr>
              <w:pStyle w:val="Tabletext"/>
              <w:rPr>
                <w:sz w:val="16"/>
                <w:szCs w:val="16"/>
              </w:rPr>
            </w:pPr>
            <w:r w:rsidRPr="006224D3">
              <w:rPr>
                <w:sz w:val="16"/>
                <w:szCs w:val="16"/>
              </w:rPr>
              <w:t>ad No</w:t>
            </w:r>
            <w:r w:rsidR="003C0D6A" w:rsidRPr="006224D3">
              <w:rPr>
                <w:sz w:val="16"/>
                <w:szCs w:val="16"/>
              </w:rPr>
              <w:t> </w:t>
            </w:r>
            <w:r w:rsidRPr="006224D3">
              <w:rPr>
                <w:sz w:val="16"/>
                <w:szCs w:val="16"/>
              </w:rPr>
              <w:t>146, 2006</w:t>
            </w:r>
          </w:p>
        </w:tc>
      </w:tr>
      <w:tr w:rsidR="00B4225B" w:rsidRPr="006224D3" w:rsidTr="00007D0C">
        <w:trPr>
          <w:cantSplit/>
        </w:trPr>
        <w:tc>
          <w:tcPr>
            <w:tcW w:w="2124" w:type="dxa"/>
            <w:shd w:val="clear" w:color="auto" w:fill="auto"/>
          </w:tcPr>
          <w:p w:rsidR="00B4225B" w:rsidRPr="006224D3" w:rsidRDefault="00B4225B" w:rsidP="006C27C9">
            <w:pPr>
              <w:pStyle w:val="Tabletext"/>
              <w:rPr>
                <w:sz w:val="16"/>
                <w:szCs w:val="16"/>
              </w:rPr>
            </w:pPr>
          </w:p>
        </w:tc>
        <w:tc>
          <w:tcPr>
            <w:tcW w:w="4964" w:type="dxa"/>
            <w:shd w:val="clear" w:color="auto" w:fill="auto"/>
          </w:tcPr>
          <w:p w:rsidR="00B4225B" w:rsidRPr="006224D3" w:rsidRDefault="00B4225B" w:rsidP="006C27C9">
            <w:pPr>
              <w:pStyle w:val="Tabletext"/>
              <w:rPr>
                <w:sz w:val="16"/>
                <w:szCs w:val="16"/>
              </w:rPr>
            </w:pPr>
            <w:r w:rsidRPr="006224D3">
              <w:rPr>
                <w:sz w:val="16"/>
                <w:szCs w:val="16"/>
              </w:rPr>
              <w:t>am No</w:t>
            </w:r>
            <w:r w:rsidR="003C0D6A" w:rsidRPr="006224D3">
              <w:rPr>
                <w:sz w:val="16"/>
                <w:szCs w:val="16"/>
              </w:rPr>
              <w:t> </w:t>
            </w:r>
            <w:r w:rsidRPr="006224D3">
              <w:rPr>
                <w:sz w:val="16"/>
                <w:szCs w:val="16"/>
              </w:rPr>
              <w:t>82, 2007</w:t>
            </w:r>
          </w:p>
        </w:tc>
      </w:tr>
      <w:tr w:rsidR="00B4225B" w:rsidRPr="006224D3" w:rsidTr="00007D0C">
        <w:trPr>
          <w:cantSplit/>
        </w:trPr>
        <w:tc>
          <w:tcPr>
            <w:tcW w:w="2124" w:type="dxa"/>
            <w:shd w:val="clear" w:color="auto" w:fill="auto"/>
          </w:tcPr>
          <w:p w:rsidR="00B4225B" w:rsidRPr="006224D3" w:rsidRDefault="00B4225B" w:rsidP="006C27C9">
            <w:pPr>
              <w:pStyle w:val="Tabletext"/>
              <w:tabs>
                <w:tab w:val="center" w:leader="dot" w:pos="2268"/>
              </w:tabs>
              <w:rPr>
                <w:sz w:val="16"/>
                <w:szCs w:val="16"/>
              </w:rPr>
            </w:pPr>
            <w:r w:rsidRPr="006224D3">
              <w:rPr>
                <w:sz w:val="16"/>
                <w:szCs w:val="16"/>
              </w:rPr>
              <w:t>s 6</w:t>
            </w:r>
            <w:r w:rsidRPr="006224D3">
              <w:rPr>
                <w:sz w:val="16"/>
                <w:szCs w:val="16"/>
              </w:rPr>
              <w:tab/>
            </w:r>
          </w:p>
        </w:tc>
        <w:tc>
          <w:tcPr>
            <w:tcW w:w="4964" w:type="dxa"/>
            <w:shd w:val="clear" w:color="auto" w:fill="auto"/>
          </w:tcPr>
          <w:p w:rsidR="00B4225B" w:rsidRPr="006224D3" w:rsidRDefault="00B4225B" w:rsidP="006C27C9">
            <w:pPr>
              <w:pStyle w:val="Tabletext"/>
              <w:rPr>
                <w:sz w:val="16"/>
                <w:szCs w:val="16"/>
              </w:rPr>
            </w:pPr>
            <w:r w:rsidRPr="006224D3">
              <w:rPr>
                <w:sz w:val="16"/>
                <w:szCs w:val="16"/>
              </w:rPr>
              <w:t>am No</w:t>
            </w:r>
            <w:r w:rsidR="003C0D6A" w:rsidRPr="006224D3">
              <w:rPr>
                <w:sz w:val="16"/>
                <w:szCs w:val="16"/>
              </w:rPr>
              <w:t> </w:t>
            </w:r>
            <w:r w:rsidRPr="006224D3">
              <w:rPr>
                <w:sz w:val="16"/>
                <w:szCs w:val="16"/>
              </w:rPr>
              <w:t>82, 2007</w:t>
            </w:r>
          </w:p>
        </w:tc>
      </w:tr>
      <w:tr w:rsidR="00B4225B" w:rsidRPr="006224D3" w:rsidTr="00007D0C">
        <w:trPr>
          <w:cantSplit/>
        </w:trPr>
        <w:tc>
          <w:tcPr>
            <w:tcW w:w="2124" w:type="dxa"/>
            <w:shd w:val="clear" w:color="auto" w:fill="auto"/>
          </w:tcPr>
          <w:p w:rsidR="00B4225B" w:rsidRPr="006224D3" w:rsidRDefault="00B4225B" w:rsidP="006C27C9">
            <w:pPr>
              <w:pStyle w:val="Tabletext"/>
              <w:tabs>
                <w:tab w:val="center" w:leader="dot" w:pos="2268"/>
              </w:tabs>
              <w:rPr>
                <w:sz w:val="16"/>
                <w:szCs w:val="16"/>
              </w:rPr>
            </w:pPr>
            <w:r w:rsidRPr="006224D3">
              <w:rPr>
                <w:sz w:val="16"/>
                <w:szCs w:val="16"/>
              </w:rPr>
              <w:t>s 7A</w:t>
            </w:r>
            <w:r w:rsidRPr="006224D3">
              <w:rPr>
                <w:sz w:val="16"/>
                <w:szCs w:val="16"/>
              </w:rPr>
              <w:tab/>
            </w:r>
          </w:p>
        </w:tc>
        <w:tc>
          <w:tcPr>
            <w:tcW w:w="4964" w:type="dxa"/>
            <w:shd w:val="clear" w:color="auto" w:fill="auto"/>
          </w:tcPr>
          <w:p w:rsidR="00B4225B" w:rsidRPr="006224D3" w:rsidRDefault="00B4225B" w:rsidP="006C27C9">
            <w:pPr>
              <w:pStyle w:val="Tabletext"/>
              <w:rPr>
                <w:sz w:val="16"/>
                <w:szCs w:val="16"/>
              </w:rPr>
            </w:pPr>
            <w:r w:rsidRPr="006224D3">
              <w:rPr>
                <w:sz w:val="16"/>
                <w:szCs w:val="16"/>
              </w:rPr>
              <w:t>ad No</w:t>
            </w:r>
            <w:r w:rsidR="003C0D6A" w:rsidRPr="006224D3">
              <w:rPr>
                <w:sz w:val="16"/>
                <w:szCs w:val="16"/>
              </w:rPr>
              <w:t> </w:t>
            </w:r>
            <w:r w:rsidRPr="006224D3">
              <w:rPr>
                <w:sz w:val="16"/>
                <w:szCs w:val="16"/>
              </w:rPr>
              <w:t>120, 1998</w:t>
            </w:r>
          </w:p>
        </w:tc>
      </w:tr>
      <w:tr w:rsidR="00B4225B" w:rsidRPr="006224D3" w:rsidTr="00007D0C">
        <w:trPr>
          <w:cantSplit/>
        </w:trPr>
        <w:tc>
          <w:tcPr>
            <w:tcW w:w="2124" w:type="dxa"/>
            <w:shd w:val="clear" w:color="auto" w:fill="auto"/>
          </w:tcPr>
          <w:p w:rsidR="00B4225B" w:rsidRPr="006224D3" w:rsidRDefault="00B4225B" w:rsidP="006C27C9">
            <w:pPr>
              <w:pStyle w:val="Tabletext"/>
              <w:rPr>
                <w:sz w:val="16"/>
                <w:szCs w:val="16"/>
              </w:rPr>
            </w:pPr>
          </w:p>
        </w:tc>
        <w:tc>
          <w:tcPr>
            <w:tcW w:w="4964" w:type="dxa"/>
            <w:shd w:val="clear" w:color="auto" w:fill="auto"/>
          </w:tcPr>
          <w:p w:rsidR="00B4225B" w:rsidRPr="006224D3" w:rsidRDefault="00B4225B" w:rsidP="006C27C9">
            <w:pPr>
              <w:pStyle w:val="Tabletext"/>
              <w:rPr>
                <w:sz w:val="16"/>
                <w:szCs w:val="16"/>
              </w:rPr>
            </w:pPr>
            <w:r w:rsidRPr="006224D3">
              <w:rPr>
                <w:sz w:val="16"/>
                <w:szCs w:val="16"/>
              </w:rPr>
              <w:t>am No</w:t>
            </w:r>
            <w:r w:rsidR="003C0D6A" w:rsidRPr="006224D3">
              <w:rPr>
                <w:sz w:val="16"/>
                <w:szCs w:val="16"/>
              </w:rPr>
              <w:t> </w:t>
            </w:r>
            <w:r w:rsidRPr="006224D3">
              <w:rPr>
                <w:sz w:val="16"/>
                <w:szCs w:val="16"/>
              </w:rPr>
              <w:t>146, 2006; No</w:t>
            </w:r>
            <w:r w:rsidR="003C0D6A" w:rsidRPr="006224D3">
              <w:rPr>
                <w:sz w:val="16"/>
                <w:szCs w:val="16"/>
              </w:rPr>
              <w:t> </w:t>
            </w:r>
            <w:r w:rsidRPr="006224D3">
              <w:rPr>
                <w:sz w:val="16"/>
                <w:szCs w:val="16"/>
              </w:rPr>
              <w:t>46, 2011</w:t>
            </w:r>
          </w:p>
        </w:tc>
      </w:tr>
      <w:tr w:rsidR="00B4225B" w:rsidRPr="006224D3" w:rsidTr="00007D0C">
        <w:trPr>
          <w:cantSplit/>
        </w:trPr>
        <w:tc>
          <w:tcPr>
            <w:tcW w:w="2124" w:type="dxa"/>
            <w:shd w:val="clear" w:color="auto" w:fill="auto"/>
          </w:tcPr>
          <w:p w:rsidR="00B4225B" w:rsidRPr="006224D3" w:rsidRDefault="00B4225B" w:rsidP="006C27C9">
            <w:pPr>
              <w:pStyle w:val="Tabletext"/>
              <w:tabs>
                <w:tab w:val="center" w:leader="dot" w:pos="2268"/>
              </w:tabs>
              <w:rPr>
                <w:sz w:val="16"/>
                <w:szCs w:val="16"/>
              </w:rPr>
            </w:pPr>
            <w:r w:rsidRPr="006224D3">
              <w:rPr>
                <w:sz w:val="16"/>
                <w:szCs w:val="16"/>
              </w:rPr>
              <w:t>s 7B</w:t>
            </w:r>
            <w:r w:rsidRPr="006224D3">
              <w:rPr>
                <w:sz w:val="16"/>
                <w:szCs w:val="16"/>
              </w:rPr>
              <w:tab/>
            </w:r>
          </w:p>
        </w:tc>
        <w:tc>
          <w:tcPr>
            <w:tcW w:w="4964" w:type="dxa"/>
            <w:shd w:val="clear" w:color="auto" w:fill="auto"/>
          </w:tcPr>
          <w:p w:rsidR="00B4225B" w:rsidRPr="006224D3" w:rsidRDefault="00B4225B" w:rsidP="006C27C9">
            <w:pPr>
              <w:pStyle w:val="Tabletext"/>
              <w:rPr>
                <w:sz w:val="16"/>
                <w:szCs w:val="16"/>
              </w:rPr>
            </w:pPr>
            <w:r w:rsidRPr="006224D3">
              <w:rPr>
                <w:sz w:val="16"/>
                <w:szCs w:val="16"/>
              </w:rPr>
              <w:t>ad No</w:t>
            </w:r>
            <w:r w:rsidR="003C0D6A" w:rsidRPr="006224D3">
              <w:rPr>
                <w:sz w:val="16"/>
                <w:szCs w:val="16"/>
              </w:rPr>
              <w:t> </w:t>
            </w:r>
            <w:r w:rsidRPr="006224D3">
              <w:rPr>
                <w:sz w:val="16"/>
                <w:szCs w:val="16"/>
              </w:rPr>
              <w:t>75, 2001</w:t>
            </w:r>
          </w:p>
        </w:tc>
      </w:tr>
      <w:tr w:rsidR="00B4225B" w:rsidRPr="006224D3" w:rsidTr="00007D0C">
        <w:trPr>
          <w:cantSplit/>
        </w:trPr>
        <w:tc>
          <w:tcPr>
            <w:tcW w:w="2124" w:type="dxa"/>
            <w:shd w:val="clear" w:color="auto" w:fill="auto"/>
          </w:tcPr>
          <w:p w:rsidR="00B4225B" w:rsidRPr="006224D3" w:rsidRDefault="00B4225B" w:rsidP="006C27C9">
            <w:pPr>
              <w:pStyle w:val="Tabletext"/>
              <w:rPr>
                <w:sz w:val="16"/>
                <w:szCs w:val="16"/>
              </w:rPr>
            </w:pPr>
          </w:p>
        </w:tc>
        <w:tc>
          <w:tcPr>
            <w:tcW w:w="4964" w:type="dxa"/>
            <w:shd w:val="clear" w:color="auto" w:fill="auto"/>
          </w:tcPr>
          <w:p w:rsidR="00B4225B" w:rsidRPr="006224D3" w:rsidRDefault="00B4225B" w:rsidP="006C27C9">
            <w:pPr>
              <w:pStyle w:val="Tabletext"/>
              <w:rPr>
                <w:sz w:val="16"/>
                <w:szCs w:val="16"/>
              </w:rPr>
            </w:pPr>
            <w:r w:rsidRPr="006224D3">
              <w:rPr>
                <w:sz w:val="16"/>
                <w:szCs w:val="16"/>
              </w:rPr>
              <w:t xml:space="preserve">am </w:t>
            </w:r>
            <w:r w:rsidR="00252E33" w:rsidRPr="006224D3">
              <w:rPr>
                <w:sz w:val="16"/>
                <w:szCs w:val="16"/>
              </w:rPr>
              <w:t>No</w:t>
            </w:r>
            <w:r w:rsidRPr="006224D3">
              <w:rPr>
                <w:sz w:val="16"/>
                <w:szCs w:val="16"/>
              </w:rPr>
              <w:t xml:space="preserve"> 46 and 146, 2006</w:t>
            </w:r>
          </w:p>
        </w:tc>
      </w:tr>
      <w:tr w:rsidR="00B4225B" w:rsidRPr="006224D3" w:rsidTr="00007D0C">
        <w:trPr>
          <w:cantSplit/>
        </w:trPr>
        <w:tc>
          <w:tcPr>
            <w:tcW w:w="2124" w:type="dxa"/>
            <w:shd w:val="clear" w:color="auto" w:fill="auto"/>
          </w:tcPr>
          <w:p w:rsidR="00B4225B" w:rsidRPr="006224D3" w:rsidRDefault="00B4225B" w:rsidP="006C27C9">
            <w:pPr>
              <w:pStyle w:val="Tabletext"/>
              <w:tabs>
                <w:tab w:val="center" w:leader="dot" w:pos="2268"/>
              </w:tabs>
              <w:rPr>
                <w:sz w:val="16"/>
                <w:szCs w:val="16"/>
              </w:rPr>
            </w:pPr>
            <w:r w:rsidRPr="006224D3">
              <w:rPr>
                <w:sz w:val="16"/>
                <w:szCs w:val="16"/>
              </w:rPr>
              <w:t>s 8</w:t>
            </w:r>
            <w:r w:rsidRPr="006224D3">
              <w:rPr>
                <w:sz w:val="16"/>
                <w:szCs w:val="16"/>
              </w:rPr>
              <w:tab/>
            </w:r>
          </w:p>
        </w:tc>
        <w:tc>
          <w:tcPr>
            <w:tcW w:w="4964" w:type="dxa"/>
            <w:shd w:val="clear" w:color="auto" w:fill="auto"/>
          </w:tcPr>
          <w:p w:rsidR="00B4225B" w:rsidRPr="006224D3" w:rsidRDefault="00B4225B" w:rsidP="006C27C9">
            <w:pPr>
              <w:pStyle w:val="Tabletext"/>
              <w:rPr>
                <w:sz w:val="16"/>
                <w:szCs w:val="16"/>
              </w:rPr>
            </w:pPr>
            <w:r w:rsidRPr="006224D3">
              <w:rPr>
                <w:sz w:val="16"/>
                <w:szCs w:val="16"/>
              </w:rPr>
              <w:t>am No</w:t>
            </w:r>
            <w:r w:rsidR="003C0D6A" w:rsidRPr="006224D3">
              <w:rPr>
                <w:sz w:val="16"/>
                <w:szCs w:val="16"/>
              </w:rPr>
              <w:t> </w:t>
            </w:r>
            <w:r w:rsidRPr="006224D3">
              <w:rPr>
                <w:sz w:val="16"/>
                <w:szCs w:val="16"/>
              </w:rPr>
              <w:t>151, 1992; No</w:t>
            </w:r>
            <w:r w:rsidR="003C0D6A" w:rsidRPr="006224D3">
              <w:rPr>
                <w:sz w:val="16"/>
                <w:szCs w:val="16"/>
              </w:rPr>
              <w:t> </w:t>
            </w:r>
            <w:r w:rsidRPr="006224D3">
              <w:rPr>
                <w:sz w:val="16"/>
                <w:szCs w:val="16"/>
              </w:rPr>
              <w:t>140, 1995; No</w:t>
            </w:r>
            <w:r w:rsidR="003C0D6A" w:rsidRPr="006224D3">
              <w:rPr>
                <w:sz w:val="16"/>
                <w:szCs w:val="16"/>
              </w:rPr>
              <w:t> </w:t>
            </w:r>
            <w:r w:rsidRPr="006224D3">
              <w:rPr>
                <w:sz w:val="16"/>
                <w:szCs w:val="16"/>
              </w:rPr>
              <w:t>120, 1998; No</w:t>
            </w:r>
            <w:r w:rsidR="003C0D6A" w:rsidRPr="006224D3">
              <w:rPr>
                <w:sz w:val="16"/>
                <w:szCs w:val="16"/>
              </w:rPr>
              <w:t> </w:t>
            </w:r>
            <w:r w:rsidRPr="006224D3">
              <w:rPr>
                <w:sz w:val="16"/>
                <w:szCs w:val="16"/>
              </w:rPr>
              <w:t>46, 2006</w:t>
            </w:r>
          </w:p>
        </w:tc>
      </w:tr>
      <w:tr w:rsidR="00B4225B" w:rsidRPr="006224D3" w:rsidTr="00007D0C">
        <w:trPr>
          <w:cantSplit/>
        </w:trPr>
        <w:tc>
          <w:tcPr>
            <w:tcW w:w="2124" w:type="dxa"/>
            <w:shd w:val="clear" w:color="auto" w:fill="auto"/>
          </w:tcPr>
          <w:p w:rsidR="00B4225B" w:rsidRPr="006224D3" w:rsidRDefault="00B4225B" w:rsidP="006C27C9">
            <w:pPr>
              <w:pStyle w:val="Tabletext"/>
              <w:rPr>
                <w:sz w:val="16"/>
                <w:szCs w:val="16"/>
              </w:rPr>
            </w:pPr>
          </w:p>
        </w:tc>
        <w:tc>
          <w:tcPr>
            <w:tcW w:w="4964" w:type="dxa"/>
            <w:shd w:val="clear" w:color="auto" w:fill="auto"/>
          </w:tcPr>
          <w:p w:rsidR="00B4225B" w:rsidRPr="006224D3" w:rsidRDefault="00B4225B" w:rsidP="006C27C9">
            <w:pPr>
              <w:pStyle w:val="Tabletext"/>
              <w:rPr>
                <w:sz w:val="16"/>
                <w:szCs w:val="16"/>
              </w:rPr>
            </w:pPr>
            <w:r w:rsidRPr="006224D3">
              <w:rPr>
                <w:sz w:val="16"/>
                <w:szCs w:val="16"/>
              </w:rPr>
              <w:t>rep No</w:t>
            </w:r>
            <w:r w:rsidR="003C0D6A" w:rsidRPr="006224D3">
              <w:rPr>
                <w:sz w:val="16"/>
                <w:szCs w:val="16"/>
              </w:rPr>
              <w:t> </w:t>
            </w:r>
            <w:r w:rsidRPr="006224D3">
              <w:rPr>
                <w:sz w:val="16"/>
                <w:szCs w:val="16"/>
              </w:rPr>
              <w:t>146, 2006</w:t>
            </w:r>
          </w:p>
        </w:tc>
      </w:tr>
      <w:tr w:rsidR="00B4225B" w:rsidRPr="006224D3" w:rsidTr="00007D0C">
        <w:trPr>
          <w:cantSplit/>
        </w:trPr>
        <w:tc>
          <w:tcPr>
            <w:tcW w:w="2124" w:type="dxa"/>
            <w:shd w:val="clear" w:color="auto" w:fill="auto"/>
          </w:tcPr>
          <w:p w:rsidR="00B4225B" w:rsidRPr="006224D3" w:rsidRDefault="00B4225B" w:rsidP="006C27C9">
            <w:pPr>
              <w:pStyle w:val="Tabletext"/>
              <w:tabs>
                <w:tab w:val="center" w:leader="dot" w:pos="2268"/>
              </w:tabs>
              <w:rPr>
                <w:sz w:val="16"/>
                <w:szCs w:val="16"/>
              </w:rPr>
            </w:pPr>
            <w:r w:rsidRPr="006224D3">
              <w:rPr>
                <w:sz w:val="16"/>
                <w:szCs w:val="16"/>
              </w:rPr>
              <w:t>s 8A</w:t>
            </w:r>
            <w:r w:rsidRPr="006224D3">
              <w:rPr>
                <w:sz w:val="16"/>
                <w:szCs w:val="16"/>
              </w:rPr>
              <w:tab/>
            </w:r>
          </w:p>
        </w:tc>
        <w:tc>
          <w:tcPr>
            <w:tcW w:w="4964" w:type="dxa"/>
            <w:shd w:val="clear" w:color="auto" w:fill="auto"/>
          </w:tcPr>
          <w:p w:rsidR="00B4225B" w:rsidRPr="006224D3" w:rsidRDefault="00B4225B" w:rsidP="006C27C9">
            <w:pPr>
              <w:pStyle w:val="Tabletext"/>
              <w:rPr>
                <w:sz w:val="16"/>
                <w:szCs w:val="16"/>
              </w:rPr>
            </w:pPr>
            <w:r w:rsidRPr="006224D3">
              <w:rPr>
                <w:sz w:val="16"/>
                <w:szCs w:val="16"/>
              </w:rPr>
              <w:t>ad No</w:t>
            </w:r>
            <w:r w:rsidR="003C0D6A" w:rsidRPr="006224D3">
              <w:rPr>
                <w:sz w:val="16"/>
                <w:szCs w:val="16"/>
              </w:rPr>
              <w:t> </w:t>
            </w:r>
            <w:r w:rsidRPr="006224D3">
              <w:rPr>
                <w:sz w:val="16"/>
                <w:szCs w:val="16"/>
              </w:rPr>
              <w:t>120, 1998</w:t>
            </w:r>
          </w:p>
        </w:tc>
      </w:tr>
      <w:tr w:rsidR="00B4225B" w:rsidRPr="006224D3" w:rsidTr="00007D0C">
        <w:trPr>
          <w:cantSplit/>
        </w:trPr>
        <w:tc>
          <w:tcPr>
            <w:tcW w:w="2124" w:type="dxa"/>
            <w:shd w:val="clear" w:color="auto" w:fill="auto"/>
          </w:tcPr>
          <w:p w:rsidR="00B4225B" w:rsidRPr="006224D3" w:rsidRDefault="00B4225B" w:rsidP="006C27C9">
            <w:pPr>
              <w:pStyle w:val="Tabletext"/>
              <w:tabs>
                <w:tab w:val="center" w:leader="dot" w:pos="2268"/>
              </w:tabs>
              <w:rPr>
                <w:sz w:val="16"/>
                <w:szCs w:val="16"/>
              </w:rPr>
            </w:pPr>
          </w:p>
        </w:tc>
        <w:tc>
          <w:tcPr>
            <w:tcW w:w="4964" w:type="dxa"/>
            <w:shd w:val="clear" w:color="auto" w:fill="auto"/>
          </w:tcPr>
          <w:p w:rsidR="00B4225B" w:rsidRPr="006224D3" w:rsidRDefault="00B4225B" w:rsidP="006C27C9">
            <w:pPr>
              <w:pStyle w:val="Tabletext"/>
              <w:rPr>
                <w:sz w:val="16"/>
                <w:szCs w:val="16"/>
              </w:rPr>
            </w:pPr>
            <w:r w:rsidRPr="006224D3">
              <w:rPr>
                <w:sz w:val="16"/>
                <w:szCs w:val="16"/>
              </w:rPr>
              <w:t>am No</w:t>
            </w:r>
            <w:r w:rsidR="003C0D6A" w:rsidRPr="006224D3">
              <w:rPr>
                <w:sz w:val="16"/>
                <w:szCs w:val="16"/>
              </w:rPr>
              <w:t> </w:t>
            </w:r>
            <w:r w:rsidRPr="006224D3">
              <w:rPr>
                <w:sz w:val="16"/>
                <w:szCs w:val="16"/>
              </w:rPr>
              <w:t xml:space="preserve">120, 1998; </w:t>
            </w:r>
            <w:r w:rsidR="00252E33" w:rsidRPr="006224D3">
              <w:rPr>
                <w:sz w:val="16"/>
                <w:szCs w:val="16"/>
              </w:rPr>
              <w:t>No</w:t>
            </w:r>
            <w:r w:rsidRPr="006224D3">
              <w:rPr>
                <w:sz w:val="16"/>
                <w:szCs w:val="16"/>
              </w:rPr>
              <w:t xml:space="preserve"> 46 and 82, 2006</w:t>
            </w:r>
          </w:p>
        </w:tc>
      </w:tr>
      <w:tr w:rsidR="00B4225B" w:rsidRPr="006224D3" w:rsidTr="00007D0C">
        <w:trPr>
          <w:cantSplit/>
        </w:trPr>
        <w:tc>
          <w:tcPr>
            <w:tcW w:w="2124" w:type="dxa"/>
            <w:shd w:val="clear" w:color="auto" w:fill="auto"/>
          </w:tcPr>
          <w:p w:rsidR="00B4225B" w:rsidRPr="006224D3" w:rsidRDefault="00B4225B" w:rsidP="006C27C9">
            <w:pPr>
              <w:pStyle w:val="Tabletext"/>
              <w:tabs>
                <w:tab w:val="center" w:leader="dot" w:pos="2268"/>
              </w:tabs>
              <w:rPr>
                <w:sz w:val="16"/>
                <w:szCs w:val="16"/>
              </w:rPr>
            </w:pPr>
          </w:p>
        </w:tc>
        <w:tc>
          <w:tcPr>
            <w:tcW w:w="4964" w:type="dxa"/>
            <w:shd w:val="clear" w:color="auto" w:fill="auto"/>
          </w:tcPr>
          <w:p w:rsidR="00B4225B" w:rsidRPr="006224D3" w:rsidRDefault="00B4225B" w:rsidP="006C27C9">
            <w:pPr>
              <w:pStyle w:val="Tabletext"/>
              <w:rPr>
                <w:sz w:val="16"/>
                <w:szCs w:val="16"/>
              </w:rPr>
            </w:pPr>
            <w:r w:rsidRPr="006224D3">
              <w:rPr>
                <w:sz w:val="16"/>
                <w:szCs w:val="16"/>
              </w:rPr>
              <w:t>rep No</w:t>
            </w:r>
            <w:r w:rsidR="003C0D6A" w:rsidRPr="006224D3">
              <w:rPr>
                <w:sz w:val="16"/>
                <w:szCs w:val="16"/>
              </w:rPr>
              <w:t> </w:t>
            </w:r>
            <w:r w:rsidRPr="006224D3">
              <w:rPr>
                <w:sz w:val="16"/>
                <w:szCs w:val="16"/>
              </w:rPr>
              <w:t>146, 2006</w:t>
            </w:r>
          </w:p>
        </w:tc>
      </w:tr>
      <w:tr w:rsidR="007B1C0F" w:rsidRPr="006224D3" w:rsidTr="00007D0C">
        <w:trPr>
          <w:cantSplit/>
        </w:trPr>
        <w:tc>
          <w:tcPr>
            <w:tcW w:w="2124" w:type="dxa"/>
            <w:shd w:val="clear" w:color="auto" w:fill="auto"/>
          </w:tcPr>
          <w:p w:rsidR="007B1C0F" w:rsidRPr="006224D3" w:rsidRDefault="007B1C0F" w:rsidP="006C27C9">
            <w:pPr>
              <w:pStyle w:val="Tabletext"/>
              <w:tabs>
                <w:tab w:val="center" w:leader="dot" w:pos="2268"/>
              </w:tabs>
              <w:rPr>
                <w:sz w:val="16"/>
                <w:szCs w:val="16"/>
              </w:rPr>
            </w:pPr>
            <w:r w:rsidRPr="006224D3">
              <w:rPr>
                <w:sz w:val="16"/>
                <w:szCs w:val="16"/>
              </w:rPr>
              <w:t>s 10</w:t>
            </w:r>
            <w:r w:rsidRPr="006224D3">
              <w:rPr>
                <w:sz w:val="16"/>
                <w:szCs w:val="16"/>
              </w:rPr>
              <w:tab/>
            </w:r>
          </w:p>
        </w:tc>
        <w:tc>
          <w:tcPr>
            <w:tcW w:w="4964" w:type="dxa"/>
            <w:shd w:val="clear" w:color="auto" w:fill="auto"/>
          </w:tcPr>
          <w:p w:rsidR="007B1C0F" w:rsidRPr="006224D3" w:rsidRDefault="007B1C0F" w:rsidP="006C27C9">
            <w:pPr>
              <w:pStyle w:val="Tabletext"/>
              <w:rPr>
                <w:sz w:val="16"/>
                <w:szCs w:val="16"/>
              </w:rPr>
            </w:pPr>
            <w:r w:rsidRPr="006224D3">
              <w:rPr>
                <w:sz w:val="16"/>
                <w:szCs w:val="16"/>
              </w:rPr>
              <w:t>am No 2, 2015</w:t>
            </w:r>
            <w:r w:rsidR="00956656" w:rsidRPr="006224D3">
              <w:rPr>
                <w:sz w:val="16"/>
                <w:szCs w:val="16"/>
              </w:rPr>
              <w:t>; No 59, 2015</w:t>
            </w:r>
            <w:r w:rsidR="00D96783" w:rsidRPr="006224D3">
              <w:rPr>
                <w:sz w:val="16"/>
                <w:szCs w:val="16"/>
              </w:rPr>
              <w:t>; No 33, 2016</w:t>
            </w:r>
          </w:p>
        </w:tc>
      </w:tr>
      <w:tr w:rsidR="00B4225B" w:rsidRPr="006224D3" w:rsidTr="00007D0C">
        <w:trPr>
          <w:cantSplit/>
        </w:trPr>
        <w:tc>
          <w:tcPr>
            <w:tcW w:w="2124" w:type="dxa"/>
            <w:shd w:val="clear" w:color="auto" w:fill="auto"/>
          </w:tcPr>
          <w:p w:rsidR="00B4225B" w:rsidRPr="006224D3" w:rsidRDefault="00B4225B" w:rsidP="006C27C9">
            <w:pPr>
              <w:pStyle w:val="Tabletext"/>
              <w:tabs>
                <w:tab w:val="center" w:leader="dot" w:pos="2268"/>
              </w:tabs>
              <w:rPr>
                <w:sz w:val="16"/>
                <w:szCs w:val="16"/>
              </w:rPr>
            </w:pPr>
            <w:r w:rsidRPr="006224D3">
              <w:rPr>
                <w:sz w:val="16"/>
                <w:szCs w:val="16"/>
              </w:rPr>
              <w:t>s 11</w:t>
            </w:r>
            <w:r w:rsidRPr="006224D3">
              <w:rPr>
                <w:sz w:val="16"/>
                <w:szCs w:val="16"/>
              </w:rPr>
              <w:tab/>
            </w:r>
          </w:p>
        </w:tc>
        <w:tc>
          <w:tcPr>
            <w:tcW w:w="4964" w:type="dxa"/>
            <w:shd w:val="clear" w:color="auto" w:fill="auto"/>
          </w:tcPr>
          <w:p w:rsidR="00B4225B" w:rsidRPr="006224D3" w:rsidRDefault="00B4225B" w:rsidP="006C27C9">
            <w:pPr>
              <w:pStyle w:val="Tabletext"/>
              <w:rPr>
                <w:sz w:val="16"/>
                <w:szCs w:val="16"/>
              </w:rPr>
            </w:pPr>
            <w:r w:rsidRPr="006224D3">
              <w:rPr>
                <w:sz w:val="16"/>
                <w:szCs w:val="16"/>
              </w:rPr>
              <w:t>rs No</w:t>
            </w:r>
            <w:r w:rsidR="003C0D6A" w:rsidRPr="006224D3">
              <w:rPr>
                <w:sz w:val="16"/>
                <w:szCs w:val="16"/>
              </w:rPr>
              <w:t> </w:t>
            </w:r>
            <w:r w:rsidRPr="006224D3">
              <w:rPr>
                <w:sz w:val="16"/>
                <w:szCs w:val="16"/>
              </w:rPr>
              <w:t xml:space="preserve">151, 1992 </w:t>
            </w:r>
          </w:p>
        </w:tc>
      </w:tr>
      <w:tr w:rsidR="00B4225B" w:rsidRPr="006224D3" w:rsidTr="00007D0C">
        <w:trPr>
          <w:cantSplit/>
        </w:trPr>
        <w:tc>
          <w:tcPr>
            <w:tcW w:w="2124" w:type="dxa"/>
            <w:shd w:val="clear" w:color="auto" w:fill="auto"/>
          </w:tcPr>
          <w:p w:rsidR="00B4225B" w:rsidRPr="006224D3" w:rsidRDefault="00B4225B" w:rsidP="006C27C9">
            <w:pPr>
              <w:pStyle w:val="Tabletext"/>
              <w:rPr>
                <w:sz w:val="16"/>
                <w:szCs w:val="16"/>
              </w:rPr>
            </w:pPr>
          </w:p>
        </w:tc>
        <w:tc>
          <w:tcPr>
            <w:tcW w:w="4964" w:type="dxa"/>
            <w:shd w:val="clear" w:color="auto" w:fill="auto"/>
          </w:tcPr>
          <w:p w:rsidR="00B4225B" w:rsidRPr="006224D3" w:rsidRDefault="00B4225B" w:rsidP="006C27C9">
            <w:pPr>
              <w:pStyle w:val="Tabletext"/>
              <w:rPr>
                <w:sz w:val="16"/>
                <w:szCs w:val="16"/>
              </w:rPr>
            </w:pPr>
            <w:r w:rsidRPr="006224D3">
              <w:rPr>
                <w:sz w:val="16"/>
                <w:szCs w:val="16"/>
              </w:rPr>
              <w:t>rep No</w:t>
            </w:r>
            <w:r w:rsidR="003C0D6A" w:rsidRPr="006224D3">
              <w:rPr>
                <w:sz w:val="16"/>
                <w:szCs w:val="16"/>
              </w:rPr>
              <w:t> </w:t>
            </w:r>
            <w:r w:rsidRPr="006224D3">
              <w:rPr>
                <w:sz w:val="16"/>
                <w:szCs w:val="16"/>
              </w:rPr>
              <w:t>120, 1998</w:t>
            </w:r>
          </w:p>
        </w:tc>
      </w:tr>
      <w:tr w:rsidR="00B4225B" w:rsidRPr="006224D3" w:rsidTr="00007D0C">
        <w:trPr>
          <w:cantSplit/>
        </w:trPr>
        <w:tc>
          <w:tcPr>
            <w:tcW w:w="2124" w:type="dxa"/>
            <w:shd w:val="clear" w:color="auto" w:fill="auto"/>
          </w:tcPr>
          <w:p w:rsidR="00B4225B" w:rsidRPr="006224D3" w:rsidRDefault="00B4225B" w:rsidP="006C27C9">
            <w:pPr>
              <w:pStyle w:val="Tabletext"/>
              <w:tabs>
                <w:tab w:val="center" w:leader="dot" w:pos="2268"/>
              </w:tabs>
              <w:rPr>
                <w:sz w:val="16"/>
                <w:szCs w:val="16"/>
              </w:rPr>
            </w:pPr>
            <w:r w:rsidRPr="006224D3">
              <w:rPr>
                <w:sz w:val="16"/>
                <w:szCs w:val="16"/>
              </w:rPr>
              <w:t>s 12</w:t>
            </w:r>
            <w:r w:rsidRPr="006224D3">
              <w:rPr>
                <w:sz w:val="16"/>
                <w:szCs w:val="16"/>
              </w:rPr>
              <w:tab/>
            </w:r>
          </w:p>
        </w:tc>
        <w:tc>
          <w:tcPr>
            <w:tcW w:w="4964" w:type="dxa"/>
            <w:shd w:val="clear" w:color="auto" w:fill="auto"/>
          </w:tcPr>
          <w:p w:rsidR="00B4225B" w:rsidRPr="006224D3" w:rsidRDefault="00B4225B" w:rsidP="00453EB4">
            <w:pPr>
              <w:pStyle w:val="Tabletext"/>
              <w:rPr>
                <w:sz w:val="16"/>
                <w:szCs w:val="16"/>
              </w:rPr>
            </w:pPr>
            <w:r w:rsidRPr="006224D3">
              <w:rPr>
                <w:sz w:val="16"/>
                <w:szCs w:val="16"/>
              </w:rPr>
              <w:t>am No</w:t>
            </w:r>
            <w:r w:rsidR="003C0D6A" w:rsidRPr="006224D3">
              <w:rPr>
                <w:sz w:val="16"/>
                <w:szCs w:val="16"/>
              </w:rPr>
              <w:t> </w:t>
            </w:r>
            <w:r w:rsidRPr="006224D3">
              <w:rPr>
                <w:sz w:val="16"/>
                <w:szCs w:val="16"/>
              </w:rPr>
              <w:t>140, 1995; No</w:t>
            </w:r>
            <w:r w:rsidR="003C0D6A" w:rsidRPr="006224D3">
              <w:rPr>
                <w:sz w:val="16"/>
                <w:szCs w:val="16"/>
              </w:rPr>
              <w:t> </w:t>
            </w:r>
            <w:r w:rsidRPr="006224D3">
              <w:rPr>
                <w:sz w:val="16"/>
                <w:szCs w:val="16"/>
              </w:rPr>
              <w:t>84, 1997; No</w:t>
            </w:r>
            <w:r w:rsidR="003C0D6A" w:rsidRPr="006224D3">
              <w:rPr>
                <w:sz w:val="16"/>
                <w:szCs w:val="16"/>
              </w:rPr>
              <w:t> </w:t>
            </w:r>
            <w:r w:rsidRPr="006224D3">
              <w:rPr>
                <w:sz w:val="16"/>
                <w:szCs w:val="16"/>
              </w:rPr>
              <w:t>120, 1998; No</w:t>
            </w:r>
            <w:r w:rsidR="003C0D6A" w:rsidRPr="006224D3">
              <w:rPr>
                <w:sz w:val="16"/>
                <w:szCs w:val="16"/>
              </w:rPr>
              <w:t> </w:t>
            </w:r>
            <w:r w:rsidRPr="006224D3">
              <w:rPr>
                <w:sz w:val="16"/>
                <w:szCs w:val="16"/>
              </w:rPr>
              <w:t>146, 2006; No</w:t>
            </w:r>
            <w:r w:rsidR="003C0D6A" w:rsidRPr="006224D3">
              <w:rPr>
                <w:sz w:val="16"/>
                <w:szCs w:val="16"/>
              </w:rPr>
              <w:t> </w:t>
            </w:r>
            <w:r w:rsidRPr="006224D3">
              <w:rPr>
                <w:sz w:val="16"/>
                <w:szCs w:val="16"/>
              </w:rPr>
              <w:t>82, 2007; No</w:t>
            </w:r>
            <w:r w:rsidR="003C0D6A" w:rsidRPr="006224D3">
              <w:rPr>
                <w:sz w:val="16"/>
                <w:szCs w:val="16"/>
              </w:rPr>
              <w:t> </w:t>
            </w:r>
            <w:r w:rsidRPr="006224D3">
              <w:rPr>
                <w:sz w:val="16"/>
                <w:szCs w:val="16"/>
              </w:rPr>
              <w:t>143, 2008</w:t>
            </w:r>
            <w:r w:rsidR="00CE0385" w:rsidRPr="006224D3">
              <w:rPr>
                <w:sz w:val="16"/>
                <w:szCs w:val="16"/>
              </w:rPr>
              <w:t>; No 36, 2018</w:t>
            </w:r>
          </w:p>
        </w:tc>
      </w:tr>
      <w:tr w:rsidR="00B4225B" w:rsidRPr="006224D3" w:rsidTr="00007D0C">
        <w:trPr>
          <w:cantSplit/>
        </w:trPr>
        <w:tc>
          <w:tcPr>
            <w:tcW w:w="2124" w:type="dxa"/>
            <w:shd w:val="clear" w:color="auto" w:fill="auto"/>
          </w:tcPr>
          <w:p w:rsidR="00B4225B" w:rsidRPr="006224D3" w:rsidRDefault="00B4225B" w:rsidP="006C27C9">
            <w:pPr>
              <w:pStyle w:val="Tabletext"/>
              <w:tabs>
                <w:tab w:val="center" w:leader="dot" w:pos="2268"/>
              </w:tabs>
              <w:rPr>
                <w:sz w:val="16"/>
                <w:szCs w:val="16"/>
              </w:rPr>
            </w:pPr>
            <w:r w:rsidRPr="006224D3">
              <w:rPr>
                <w:sz w:val="16"/>
                <w:szCs w:val="16"/>
              </w:rPr>
              <w:t>s 12A</w:t>
            </w:r>
            <w:r w:rsidRPr="006224D3">
              <w:rPr>
                <w:sz w:val="16"/>
                <w:szCs w:val="16"/>
              </w:rPr>
              <w:tab/>
            </w:r>
          </w:p>
        </w:tc>
        <w:tc>
          <w:tcPr>
            <w:tcW w:w="4964" w:type="dxa"/>
            <w:shd w:val="clear" w:color="auto" w:fill="auto"/>
          </w:tcPr>
          <w:p w:rsidR="00B4225B" w:rsidRPr="006224D3" w:rsidRDefault="00B4225B" w:rsidP="006C27C9">
            <w:pPr>
              <w:pStyle w:val="Tabletext"/>
              <w:rPr>
                <w:sz w:val="16"/>
                <w:szCs w:val="16"/>
              </w:rPr>
            </w:pPr>
            <w:r w:rsidRPr="006224D3">
              <w:rPr>
                <w:sz w:val="16"/>
                <w:szCs w:val="16"/>
              </w:rPr>
              <w:t>ad No</w:t>
            </w:r>
            <w:r w:rsidR="003C0D6A" w:rsidRPr="006224D3">
              <w:rPr>
                <w:sz w:val="16"/>
                <w:szCs w:val="16"/>
              </w:rPr>
              <w:t> </w:t>
            </w:r>
            <w:r w:rsidRPr="006224D3">
              <w:rPr>
                <w:sz w:val="16"/>
                <w:szCs w:val="16"/>
              </w:rPr>
              <w:t>98, 2012</w:t>
            </w:r>
          </w:p>
        </w:tc>
      </w:tr>
      <w:tr w:rsidR="007236A0" w:rsidRPr="006224D3" w:rsidTr="00007D0C">
        <w:trPr>
          <w:cantSplit/>
        </w:trPr>
        <w:tc>
          <w:tcPr>
            <w:tcW w:w="2124" w:type="dxa"/>
            <w:shd w:val="clear" w:color="auto" w:fill="auto"/>
          </w:tcPr>
          <w:p w:rsidR="007236A0" w:rsidRPr="006224D3" w:rsidRDefault="007236A0" w:rsidP="006C27C9">
            <w:pPr>
              <w:pStyle w:val="Tabletext"/>
              <w:tabs>
                <w:tab w:val="center" w:leader="dot" w:pos="2268"/>
              </w:tabs>
              <w:rPr>
                <w:sz w:val="16"/>
                <w:szCs w:val="16"/>
              </w:rPr>
            </w:pPr>
          </w:p>
        </w:tc>
        <w:tc>
          <w:tcPr>
            <w:tcW w:w="4964" w:type="dxa"/>
            <w:shd w:val="clear" w:color="auto" w:fill="auto"/>
          </w:tcPr>
          <w:p w:rsidR="007236A0" w:rsidRPr="006224D3" w:rsidRDefault="007236A0" w:rsidP="006C27C9">
            <w:pPr>
              <w:pStyle w:val="Tabletext"/>
              <w:rPr>
                <w:sz w:val="16"/>
                <w:szCs w:val="16"/>
              </w:rPr>
            </w:pPr>
            <w:r w:rsidRPr="006224D3">
              <w:rPr>
                <w:sz w:val="16"/>
                <w:szCs w:val="16"/>
              </w:rPr>
              <w:t>am No 14, 2014</w:t>
            </w:r>
          </w:p>
        </w:tc>
      </w:tr>
      <w:tr w:rsidR="00B4225B" w:rsidRPr="006224D3" w:rsidTr="00007D0C">
        <w:trPr>
          <w:cantSplit/>
        </w:trPr>
        <w:tc>
          <w:tcPr>
            <w:tcW w:w="2124" w:type="dxa"/>
            <w:shd w:val="clear" w:color="auto" w:fill="auto"/>
          </w:tcPr>
          <w:p w:rsidR="00B4225B" w:rsidRPr="006224D3" w:rsidRDefault="00B4225B" w:rsidP="006C27C9">
            <w:pPr>
              <w:pStyle w:val="Tabletext"/>
              <w:tabs>
                <w:tab w:val="center" w:leader="dot" w:pos="2268"/>
              </w:tabs>
              <w:rPr>
                <w:sz w:val="16"/>
                <w:szCs w:val="16"/>
              </w:rPr>
            </w:pPr>
            <w:r w:rsidRPr="006224D3">
              <w:rPr>
                <w:sz w:val="16"/>
                <w:szCs w:val="16"/>
              </w:rPr>
              <w:t>s 13</w:t>
            </w:r>
            <w:r w:rsidRPr="006224D3">
              <w:rPr>
                <w:sz w:val="16"/>
                <w:szCs w:val="16"/>
              </w:rPr>
              <w:tab/>
            </w:r>
          </w:p>
        </w:tc>
        <w:tc>
          <w:tcPr>
            <w:tcW w:w="4964" w:type="dxa"/>
            <w:shd w:val="clear" w:color="auto" w:fill="auto"/>
          </w:tcPr>
          <w:p w:rsidR="00B4225B" w:rsidRPr="006224D3" w:rsidRDefault="00B4225B" w:rsidP="006C27C9">
            <w:pPr>
              <w:pStyle w:val="Tabletext"/>
              <w:rPr>
                <w:sz w:val="16"/>
                <w:szCs w:val="16"/>
              </w:rPr>
            </w:pPr>
            <w:r w:rsidRPr="006224D3">
              <w:rPr>
                <w:sz w:val="16"/>
                <w:szCs w:val="16"/>
              </w:rPr>
              <w:t>am No</w:t>
            </w:r>
            <w:r w:rsidR="003C0D6A" w:rsidRPr="006224D3">
              <w:rPr>
                <w:sz w:val="16"/>
                <w:szCs w:val="16"/>
              </w:rPr>
              <w:t> </w:t>
            </w:r>
            <w:r w:rsidRPr="006224D3">
              <w:rPr>
                <w:sz w:val="16"/>
                <w:szCs w:val="16"/>
              </w:rPr>
              <w:t>151, 1992; No</w:t>
            </w:r>
            <w:r w:rsidR="003C0D6A" w:rsidRPr="006224D3">
              <w:rPr>
                <w:sz w:val="16"/>
                <w:szCs w:val="16"/>
              </w:rPr>
              <w:t> </w:t>
            </w:r>
            <w:r w:rsidRPr="006224D3">
              <w:rPr>
                <w:sz w:val="16"/>
                <w:szCs w:val="16"/>
              </w:rPr>
              <w:t>53, 2006; No</w:t>
            </w:r>
            <w:r w:rsidR="003C0D6A" w:rsidRPr="006224D3">
              <w:rPr>
                <w:sz w:val="16"/>
                <w:szCs w:val="16"/>
              </w:rPr>
              <w:t> </w:t>
            </w:r>
            <w:r w:rsidRPr="006224D3">
              <w:rPr>
                <w:sz w:val="16"/>
                <w:szCs w:val="16"/>
              </w:rPr>
              <w:t xml:space="preserve">82, 2007 </w:t>
            </w:r>
          </w:p>
        </w:tc>
      </w:tr>
      <w:tr w:rsidR="00B4225B" w:rsidRPr="006224D3" w:rsidTr="00007D0C">
        <w:trPr>
          <w:cantSplit/>
        </w:trPr>
        <w:tc>
          <w:tcPr>
            <w:tcW w:w="2124" w:type="dxa"/>
            <w:shd w:val="clear" w:color="auto" w:fill="auto"/>
          </w:tcPr>
          <w:p w:rsidR="00B4225B" w:rsidRPr="006224D3" w:rsidRDefault="00B4225B" w:rsidP="006C27C9">
            <w:pPr>
              <w:pStyle w:val="Tabletext"/>
              <w:tabs>
                <w:tab w:val="center" w:leader="dot" w:pos="2268"/>
              </w:tabs>
              <w:rPr>
                <w:sz w:val="16"/>
                <w:szCs w:val="16"/>
              </w:rPr>
            </w:pPr>
            <w:r w:rsidRPr="006224D3">
              <w:rPr>
                <w:sz w:val="16"/>
                <w:szCs w:val="16"/>
              </w:rPr>
              <w:t>s 14</w:t>
            </w:r>
            <w:r w:rsidRPr="006224D3">
              <w:rPr>
                <w:sz w:val="16"/>
                <w:szCs w:val="16"/>
              </w:rPr>
              <w:tab/>
            </w:r>
          </w:p>
        </w:tc>
        <w:tc>
          <w:tcPr>
            <w:tcW w:w="4964" w:type="dxa"/>
            <w:shd w:val="clear" w:color="auto" w:fill="auto"/>
          </w:tcPr>
          <w:p w:rsidR="00B4225B" w:rsidRPr="006224D3" w:rsidRDefault="00B4225B" w:rsidP="006C27C9">
            <w:pPr>
              <w:pStyle w:val="Tabletext"/>
              <w:rPr>
                <w:sz w:val="16"/>
                <w:szCs w:val="16"/>
              </w:rPr>
            </w:pPr>
            <w:r w:rsidRPr="006224D3">
              <w:rPr>
                <w:sz w:val="16"/>
                <w:szCs w:val="16"/>
              </w:rPr>
              <w:t>am No</w:t>
            </w:r>
            <w:r w:rsidR="003C0D6A" w:rsidRPr="006224D3">
              <w:rPr>
                <w:sz w:val="16"/>
                <w:szCs w:val="16"/>
              </w:rPr>
              <w:t> </w:t>
            </w:r>
            <w:r w:rsidRPr="006224D3">
              <w:rPr>
                <w:sz w:val="16"/>
                <w:szCs w:val="16"/>
              </w:rPr>
              <w:t>82, 2007</w:t>
            </w:r>
          </w:p>
        </w:tc>
      </w:tr>
      <w:tr w:rsidR="00956656" w:rsidRPr="006224D3" w:rsidTr="00007D0C">
        <w:trPr>
          <w:cantSplit/>
        </w:trPr>
        <w:tc>
          <w:tcPr>
            <w:tcW w:w="2124" w:type="dxa"/>
            <w:shd w:val="clear" w:color="auto" w:fill="auto"/>
          </w:tcPr>
          <w:p w:rsidR="00956656" w:rsidRPr="006224D3" w:rsidRDefault="00956656" w:rsidP="006C27C9">
            <w:pPr>
              <w:pStyle w:val="Tabletext"/>
              <w:tabs>
                <w:tab w:val="center" w:leader="dot" w:pos="2268"/>
              </w:tabs>
              <w:rPr>
                <w:sz w:val="16"/>
                <w:szCs w:val="16"/>
              </w:rPr>
            </w:pPr>
            <w:r w:rsidRPr="006224D3">
              <w:rPr>
                <w:sz w:val="16"/>
                <w:szCs w:val="16"/>
              </w:rPr>
              <w:t>s 16</w:t>
            </w:r>
            <w:r w:rsidRPr="006224D3">
              <w:rPr>
                <w:sz w:val="16"/>
                <w:szCs w:val="16"/>
              </w:rPr>
              <w:tab/>
            </w:r>
          </w:p>
        </w:tc>
        <w:tc>
          <w:tcPr>
            <w:tcW w:w="4964" w:type="dxa"/>
            <w:shd w:val="clear" w:color="auto" w:fill="auto"/>
          </w:tcPr>
          <w:p w:rsidR="00956656" w:rsidRPr="006224D3" w:rsidRDefault="00956656" w:rsidP="006C27C9">
            <w:pPr>
              <w:pStyle w:val="Tabletext"/>
              <w:rPr>
                <w:sz w:val="16"/>
                <w:szCs w:val="16"/>
              </w:rPr>
            </w:pPr>
            <w:r w:rsidRPr="006224D3">
              <w:rPr>
                <w:sz w:val="16"/>
                <w:szCs w:val="16"/>
              </w:rPr>
              <w:t>am No 59, 2015</w:t>
            </w:r>
          </w:p>
        </w:tc>
      </w:tr>
      <w:tr w:rsidR="00956656" w:rsidRPr="006224D3" w:rsidTr="00007D0C">
        <w:trPr>
          <w:cantSplit/>
        </w:trPr>
        <w:tc>
          <w:tcPr>
            <w:tcW w:w="2124" w:type="dxa"/>
            <w:shd w:val="clear" w:color="auto" w:fill="auto"/>
          </w:tcPr>
          <w:p w:rsidR="00956656" w:rsidRPr="006224D3" w:rsidRDefault="00956656" w:rsidP="006C27C9">
            <w:pPr>
              <w:pStyle w:val="Tabletext"/>
              <w:tabs>
                <w:tab w:val="center" w:leader="dot" w:pos="2268"/>
              </w:tabs>
              <w:rPr>
                <w:sz w:val="16"/>
                <w:szCs w:val="16"/>
              </w:rPr>
            </w:pPr>
            <w:r w:rsidRPr="006224D3">
              <w:rPr>
                <w:sz w:val="16"/>
                <w:szCs w:val="16"/>
              </w:rPr>
              <w:t>s 16A</w:t>
            </w:r>
            <w:r w:rsidRPr="006224D3">
              <w:rPr>
                <w:sz w:val="16"/>
                <w:szCs w:val="16"/>
              </w:rPr>
              <w:tab/>
            </w:r>
          </w:p>
        </w:tc>
        <w:tc>
          <w:tcPr>
            <w:tcW w:w="4964" w:type="dxa"/>
            <w:shd w:val="clear" w:color="auto" w:fill="auto"/>
          </w:tcPr>
          <w:p w:rsidR="00956656" w:rsidRPr="006224D3" w:rsidRDefault="00956656" w:rsidP="006C27C9">
            <w:pPr>
              <w:pStyle w:val="Tabletext"/>
              <w:rPr>
                <w:sz w:val="16"/>
                <w:szCs w:val="16"/>
              </w:rPr>
            </w:pPr>
            <w:r w:rsidRPr="006224D3">
              <w:rPr>
                <w:sz w:val="16"/>
                <w:szCs w:val="16"/>
              </w:rPr>
              <w:t>ad No 59, 2015</w:t>
            </w:r>
          </w:p>
        </w:tc>
      </w:tr>
      <w:tr w:rsidR="00B4225B" w:rsidRPr="006224D3" w:rsidTr="00007D0C">
        <w:trPr>
          <w:cantSplit/>
        </w:trPr>
        <w:tc>
          <w:tcPr>
            <w:tcW w:w="2124" w:type="dxa"/>
            <w:shd w:val="clear" w:color="auto" w:fill="auto"/>
          </w:tcPr>
          <w:p w:rsidR="00B4225B" w:rsidRPr="006224D3" w:rsidRDefault="00B4225B" w:rsidP="006C27C9">
            <w:pPr>
              <w:pStyle w:val="Tabletext"/>
              <w:rPr>
                <w:sz w:val="16"/>
                <w:szCs w:val="16"/>
              </w:rPr>
            </w:pPr>
            <w:r w:rsidRPr="006224D3">
              <w:rPr>
                <w:b/>
                <w:sz w:val="16"/>
                <w:szCs w:val="16"/>
              </w:rPr>
              <w:t>Part</w:t>
            </w:r>
            <w:r w:rsidR="00926F11" w:rsidRPr="006224D3">
              <w:rPr>
                <w:b/>
                <w:sz w:val="16"/>
                <w:szCs w:val="16"/>
              </w:rPr>
              <w:t> </w:t>
            </w:r>
            <w:r w:rsidRPr="006224D3">
              <w:rPr>
                <w:b/>
                <w:sz w:val="16"/>
                <w:szCs w:val="16"/>
              </w:rPr>
              <w:t>2</w:t>
            </w:r>
          </w:p>
        </w:tc>
        <w:tc>
          <w:tcPr>
            <w:tcW w:w="4964" w:type="dxa"/>
            <w:shd w:val="clear" w:color="auto" w:fill="auto"/>
          </w:tcPr>
          <w:p w:rsidR="00B4225B" w:rsidRPr="006224D3" w:rsidRDefault="00B4225B" w:rsidP="006C27C9">
            <w:pPr>
              <w:pStyle w:val="Tabletext"/>
              <w:rPr>
                <w:sz w:val="16"/>
                <w:szCs w:val="16"/>
              </w:rPr>
            </w:pPr>
          </w:p>
        </w:tc>
      </w:tr>
      <w:tr w:rsidR="00B4225B" w:rsidRPr="006224D3" w:rsidTr="00007D0C">
        <w:trPr>
          <w:cantSplit/>
        </w:trPr>
        <w:tc>
          <w:tcPr>
            <w:tcW w:w="2124" w:type="dxa"/>
            <w:shd w:val="clear" w:color="auto" w:fill="auto"/>
          </w:tcPr>
          <w:p w:rsidR="00B4225B" w:rsidRPr="006224D3" w:rsidRDefault="00B4225B" w:rsidP="006C27C9">
            <w:pPr>
              <w:pStyle w:val="Tabletext"/>
              <w:tabs>
                <w:tab w:val="center" w:leader="dot" w:pos="2268"/>
              </w:tabs>
              <w:rPr>
                <w:sz w:val="16"/>
                <w:szCs w:val="16"/>
              </w:rPr>
            </w:pPr>
            <w:r w:rsidRPr="006224D3">
              <w:rPr>
                <w:sz w:val="16"/>
                <w:szCs w:val="16"/>
              </w:rPr>
              <w:t>s 17</w:t>
            </w:r>
            <w:r w:rsidRPr="006224D3">
              <w:rPr>
                <w:sz w:val="16"/>
                <w:szCs w:val="16"/>
              </w:rPr>
              <w:tab/>
            </w:r>
          </w:p>
        </w:tc>
        <w:tc>
          <w:tcPr>
            <w:tcW w:w="4964" w:type="dxa"/>
            <w:shd w:val="clear" w:color="auto" w:fill="auto"/>
          </w:tcPr>
          <w:p w:rsidR="00B4225B" w:rsidRPr="006224D3" w:rsidRDefault="00B4225B" w:rsidP="006C27C9">
            <w:pPr>
              <w:pStyle w:val="Tabletext"/>
              <w:rPr>
                <w:sz w:val="16"/>
                <w:szCs w:val="16"/>
              </w:rPr>
            </w:pPr>
            <w:r w:rsidRPr="006224D3">
              <w:rPr>
                <w:sz w:val="16"/>
                <w:szCs w:val="16"/>
              </w:rPr>
              <w:t>am No</w:t>
            </w:r>
            <w:r w:rsidR="003C0D6A" w:rsidRPr="006224D3">
              <w:rPr>
                <w:sz w:val="16"/>
                <w:szCs w:val="16"/>
              </w:rPr>
              <w:t> </w:t>
            </w:r>
            <w:r w:rsidRPr="006224D3">
              <w:rPr>
                <w:sz w:val="16"/>
                <w:szCs w:val="16"/>
              </w:rPr>
              <w:t xml:space="preserve">140, 1995 </w:t>
            </w:r>
          </w:p>
        </w:tc>
      </w:tr>
      <w:tr w:rsidR="00B4225B" w:rsidRPr="006224D3" w:rsidTr="00007D0C">
        <w:trPr>
          <w:cantSplit/>
        </w:trPr>
        <w:tc>
          <w:tcPr>
            <w:tcW w:w="2124" w:type="dxa"/>
            <w:shd w:val="clear" w:color="auto" w:fill="auto"/>
          </w:tcPr>
          <w:p w:rsidR="00B4225B" w:rsidRPr="006224D3" w:rsidRDefault="00B4225B" w:rsidP="006C27C9">
            <w:pPr>
              <w:pStyle w:val="Tabletext"/>
              <w:rPr>
                <w:sz w:val="16"/>
                <w:szCs w:val="16"/>
              </w:rPr>
            </w:pPr>
            <w:r w:rsidRPr="006224D3">
              <w:rPr>
                <w:b/>
                <w:sz w:val="16"/>
                <w:szCs w:val="16"/>
              </w:rPr>
              <w:t>Part</w:t>
            </w:r>
            <w:r w:rsidR="00926F11" w:rsidRPr="006224D3">
              <w:rPr>
                <w:b/>
                <w:sz w:val="16"/>
                <w:szCs w:val="16"/>
              </w:rPr>
              <w:t> </w:t>
            </w:r>
            <w:r w:rsidRPr="006224D3">
              <w:rPr>
                <w:b/>
                <w:sz w:val="16"/>
                <w:szCs w:val="16"/>
              </w:rPr>
              <w:t>3</w:t>
            </w:r>
          </w:p>
        </w:tc>
        <w:tc>
          <w:tcPr>
            <w:tcW w:w="4964" w:type="dxa"/>
            <w:shd w:val="clear" w:color="auto" w:fill="auto"/>
          </w:tcPr>
          <w:p w:rsidR="00B4225B" w:rsidRPr="006224D3" w:rsidRDefault="00B4225B" w:rsidP="006C27C9">
            <w:pPr>
              <w:pStyle w:val="Tabletext"/>
              <w:rPr>
                <w:sz w:val="16"/>
                <w:szCs w:val="16"/>
              </w:rPr>
            </w:pPr>
          </w:p>
        </w:tc>
      </w:tr>
      <w:tr w:rsidR="00B4225B" w:rsidRPr="006224D3" w:rsidTr="00007D0C">
        <w:trPr>
          <w:cantSplit/>
        </w:trPr>
        <w:tc>
          <w:tcPr>
            <w:tcW w:w="2124" w:type="dxa"/>
            <w:shd w:val="clear" w:color="auto" w:fill="auto"/>
          </w:tcPr>
          <w:p w:rsidR="00B4225B" w:rsidRPr="006224D3" w:rsidRDefault="00B4225B" w:rsidP="006C27C9">
            <w:pPr>
              <w:pStyle w:val="Tabletext"/>
              <w:tabs>
                <w:tab w:val="center" w:leader="dot" w:pos="2268"/>
              </w:tabs>
              <w:rPr>
                <w:sz w:val="16"/>
                <w:szCs w:val="16"/>
              </w:rPr>
            </w:pPr>
            <w:r w:rsidRPr="006224D3">
              <w:rPr>
                <w:sz w:val="16"/>
                <w:szCs w:val="16"/>
              </w:rPr>
              <w:t>s 22</w:t>
            </w:r>
            <w:r w:rsidRPr="006224D3">
              <w:rPr>
                <w:sz w:val="16"/>
                <w:szCs w:val="16"/>
              </w:rPr>
              <w:tab/>
            </w:r>
          </w:p>
        </w:tc>
        <w:tc>
          <w:tcPr>
            <w:tcW w:w="4964" w:type="dxa"/>
            <w:shd w:val="clear" w:color="auto" w:fill="auto"/>
          </w:tcPr>
          <w:p w:rsidR="00B4225B" w:rsidRPr="006224D3" w:rsidRDefault="00B4225B" w:rsidP="006C27C9">
            <w:pPr>
              <w:pStyle w:val="Tabletext"/>
              <w:rPr>
                <w:sz w:val="16"/>
                <w:szCs w:val="16"/>
              </w:rPr>
            </w:pPr>
            <w:r w:rsidRPr="006224D3">
              <w:rPr>
                <w:sz w:val="16"/>
                <w:szCs w:val="16"/>
              </w:rPr>
              <w:t>am No</w:t>
            </w:r>
            <w:r w:rsidR="003C0D6A" w:rsidRPr="006224D3">
              <w:rPr>
                <w:sz w:val="16"/>
                <w:szCs w:val="16"/>
              </w:rPr>
              <w:t> </w:t>
            </w:r>
            <w:r w:rsidRPr="006224D3">
              <w:rPr>
                <w:sz w:val="16"/>
                <w:szCs w:val="16"/>
              </w:rPr>
              <w:t xml:space="preserve">140, 1995 </w:t>
            </w:r>
          </w:p>
        </w:tc>
      </w:tr>
      <w:tr w:rsidR="00B4225B" w:rsidRPr="006224D3" w:rsidTr="00007D0C">
        <w:trPr>
          <w:cantSplit/>
        </w:trPr>
        <w:tc>
          <w:tcPr>
            <w:tcW w:w="2124" w:type="dxa"/>
            <w:shd w:val="clear" w:color="auto" w:fill="auto"/>
          </w:tcPr>
          <w:p w:rsidR="00B4225B" w:rsidRPr="006224D3" w:rsidRDefault="00B4225B" w:rsidP="006C27C9">
            <w:pPr>
              <w:pStyle w:val="Tabletext"/>
              <w:rPr>
                <w:sz w:val="16"/>
                <w:szCs w:val="16"/>
              </w:rPr>
            </w:pPr>
            <w:r w:rsidRPr="006224D3">
              <w:rPr>
                <w:b/>
                <w:sz w:val="16"/>
                <w:szCs w:val="16"/>
              </w:rPr>
              <w:t>Part</w:t>
            </w:r>
            <w:r w:rsidR="00926F11" w:rsidRPr="006224D3">
              <w:rPr>
                <w:b/>
                <w:sz w:val="16"/>
                <w:szCs w:val="16"/>
              </w:rPr>
              <w:t> </w:t>
            </w:r>
            <w:r w:rsidRPr="006224D3">
              <w:rPr>
                <w:b/>
                <w:sz w:val="16"/>
                <w:szCs w:val="16"/>
              </w:rPr>
              <w:t>4</w:t>
            </w:r>
          </w:p>
        </w:tc>
        <w:tc>
          <w:tcPr>
            <w:tcW w:w="4964" w:type="dxa"/>
            <w:shd w:val="clear" w:color="auto" w:fill="auto"/>
          </w:tcPr>
          <w:p w:rsidR="00B4225B" w:rsidRPr="006224D3" w:rsidRDefault="00B4225B" w:rsidP="006C27C9">
            <w:pPr>
              <w:pStyle w:val="Tabletext"/>
              <w:rPr>
                <w:sz w:val="16"/>
                <w:szCs w:val="16"/>
              </w:rPr>
            </w:pPr>
          </w:p>
        </w:tc>
      </w:tr>
      <w:tr w:rsidR="00B4225B" w:rsidRPr="006224D3" w:rsidTr="00007D0C">
        <w:trPr>
          <w:cantSplit/>
        </w:trPr>
        <w:tc>
          <w:tcPr>
            <w:tcW w:w="2124" w:type="dxa"/>
            <w:shd w:val="clear" w:color="auto" w:fill="auto"/>
          </w:tcPr>
          <w:p w:rsidR="00B4225B" w:rsidRPr="006224D3" w:rsidRDefault="00B4225B" w:rsidP="006C27C9">
            <w:pPr>
              <w:pStyle w:val="Tabletext"/>
              <w:rPr>
                <w:sz w:val="16"/>
                <w:szCs w:val="16"/>
              </w:rPr>
            </w:pPr>
            <w:r w:rsidRPr="006224D3">
              <w:rPr>
                <w:b/>
                <w:sz w:val="16"/>
                <w:szCs w:val="16"/>
              </w:rPr>
              <w:t>Division</w:t>
            </w:r>
            <w:r w:rsidR="00926F11" w:rsidRPr="006224D3">
              <w:rPr>
                <w:b/>
                <w:sz w:val="16"/>
                <w:szCs w:val="16"/>
              </w:rPr>
              <w:t> </w:t>
            </w:r>
            <w:r w:rsidRPr="006224D3">
              <w:rPr>
                <w:b/>
                <w:sz w:val="16"/>
                <w:szCs w:val="16"/>
              </w:rPr>
              <w:t>1</w:t>
            </w:r>
          </w:p>
        </w:tc>
        <w:tc>
          <w:tcPr>
            <w:tcW w:w="4964" w:type="dxa"/>
            <w:shd w:val="clear" w:color="auto" w:fill="auto"/>
          </w:tcPr>
          <w:p w:rsidR="00B4225B" w:rsidRPr="006224D3" w:rsidRDefault="00B4225B" w:rsidP="006C27C9">
            <w:pPr>
              <w:pStyle w:val="Tabletext"/>
              <w:rPr>
                <w:sz w:val="16"/>
                <w:szCs w:val="16"/>
              </w:rPr>
            </w:pPr>
          </w:p>
        </w:tc>
      </w:tr>
      <w:tr w:rsidR="00B4225B" w:rsidRPr="006224D3" w:rsidTr="00007D0C">
        <w:trPr>
          <w:cantSplit/>
        </w:trPr>
        <w:tc>
          <w:tcPr>
            <w:tcW w:w="2124" w:type="dxa"/>
            <w:shd w:val="clear" w:color="auto" w:fill="auto"/>
          </w:tcPr>
          <w:p w:rsidR="00B4225B" w:rsidRPr="006224D3" w:rsidRDefault="00B4225B" w:rsidP="006C27C9">
            <w:pPr>
              <w:pStyle w:val="Tabletext"/>
              <w:tabs>
                <w:tab w:val="center" w:leader="dot" w:pos="2268"/>
              </w:tabs>
              <w:rPr>
                <w:sz w:val="16"/>
                <w:szCs w:val="16"/>
              </w:rPr>
            </w:pPr>
            <w:r w:rsidRPr="006224D3">
              <w:rPr>
                <w:sz w:val="16"/>
                <w:szCs w:val="16"/>
              </w:rPr>
              <w:t>s 23</w:t>
            </w:r>
            <w:r w:rsidRPr="006224D3">
              <w:rPr>
                <w:sz w:val="16"/>
                <w:szCs w:val="16"/>
              </w:rPr>
              <w:tab/>
            </w:r>
          </w:p>
        </w:tc>
        <w:tc>
          <w:tcPr>
            <w:tcW w:w="4964" w:type="dxa"/>
            <w:shd w:val="clear" w:color="auto" w:fill="auto"/>
          </w:tcPr>
          <w:p w:rsidR="00B4225B" w:rsidRPr="006224D3" w:rsidRDefault="00B4225B" w:rsidP="006C27C9">
            <w:pPr>
              <w:pStyle w:val="Tabletext"/>
              <w:rPr>
                <w:sz w:val="16"/>
                <w:szCs w:val="16"/>
              </w:rPr>
            </w:pPr>
            <w:r w:rsidRPr="006224D3">
              <w:rPr>
                <w:sz w:val="16"/>
                <w:szCs w:val="16"/>
              </w:rPr>
              <w:t>am No</w:t>
            </w:r>
            <w:r w:rsidR="003C0D6A" w:rsidRPr="006224D3">
              <w:rPr>
                <w:sz w:val="16"/>
                <w:szCs w:val="16"/>
              </w:rPr>
              <w:t> </w:t>
            </w:r>
            <w:r w:rsidRPr="006224D3">
              <w:rPr>
                <w:sz w:val="16"/>
                <w:szCs w:val="16"/>
              </w:rPr>
              <w:t>120, 1998; No</w:t>
            </w:r>
            <w:r w:rsidR="003C0D6A" w:rsidRPr="006224D3">
              <w:rPr>
                <w:sz w:val="16"/>
                <w:szCs w:val="16"/>
              </w:rPr>
              <w:t> </w:t>
            </w:r>
            <w:r w:rsidRPr="006224D3">
              <w:rPr>
                <w:sz w:val="16"/>
                <w:szCs w:val="16"/>
              </w:rPr>
              <w:t>146, 2006</w:t>
            </w:r>
          </w:p>
        </w:tc>
      </w:tr>
      <w:tr w:rsidR="00B4225B" w:rsidRPr="006224D3" w:rsidTr="00007D0C">
        <w:trPr>
          <w:cantSplit/>
        </w:trPr>
        <w:tc>
          <w:tcPr>
            <w:tcW w:w="2124" w:type="dxa"/>
            <w:shd w:val="clear" w:color="auto" w:fill="auto"/>
          </w:tcPr>
          <w:p w:rsidR="00B4225B" w:rsidRPr="006224D3" w:rsidRDefault="00B4225B" w:rsidP="006C27C9">
            <w:pPr>
              <w:pStyle w:val="Tabletext"/>
              <w:tabs>
                <w:tab w:val="center" w:leader="dot" w:pos="2268"/>
              </w:tabs>
              <w:rPr>
                <w:sz w:val="16"/>
                <w:szCs w:val="16"/>
              </w:rPr>
            </w:pPr>
            <w:r w:rsidRPr="006224D3">
              <w:rPr>
                <w:sz w:val="16"/>
                <w:szCs w:val="16"/>
              </w:rPr>
              <w:t>s 24</w:t>
            </w:r>
            <w:r w:rsidRPr="006224D3">
              <w:rPr>
                <w:sz w:val="16"/>
                <w:szCs w:val="16"/>
              </w:rPr>
              <w:tab/>
            </w:r>
          </w:p>
        </w:tc>
        <w:tc>
          <w:tcPr>
            <w:tcW w:w="4964" w:type="dxa"/>
            <w:shd w:val="clear" w:color="auto" w:fill="auto"/>
          </w:tcPr>
          <w:p w:rsidR="00B4225B" w:rsidRPr="006224D3" w:rsidRDefault="00B4225B" w:rsidP="006C27C9">
            <w:pPr>
              <w:pStyle w:val="Tabletext"/>
              <w:rPr>
                <w:sz w:val="16"/>
                <w:szCs w:val="16"/>
              </w:rPr>
            </w:pPr>
            <w:r w:rsidRPr="006224D3">
              <w:rPr>
                <w:sz w:val="16"/>
                <w:szCs w:val="16"/>
              </w:rPr>
              <w:t>am No</w:t>
            </w:r>
            <w:r w:rsidR="003C0D6A" w:rsidRPr="006224D3">
              <w:rPr>
                <w:sz w:val="16"/>
                <w:szCs w:val="16"/>
              </w:rPr>
              <w:t> </w:t>
            </w:r>
            <w:r w:rsidRPr="006224D3">
              <w:rPr>
                <w:sz w:val="16"/>
                <w:szCs w:val="16"/>
              </w:rPr>
              <w:t>84, 1997; No</w:t>
            </w:r>
            <w:r w:rsidR="003C0D6A" w:rsidRPr="006224D3">
              <w:rPr>
                <w:sz w:val="16"/>
                <w:szCs w:val="16"/>
              </w:rPr>
              <w:t> </w:t>
            </w:r>
            <w:r w:rsidRPr="006224D3">
              <w:rPr>
                <w:sz w:val="16"/>
                <w:szCs w:val="16"/>
              </w:rPr>
              <w:t>82, 2007</w:t>
            </w:r>
          </w:p>
        </w:tc>
      </w:tr>
      <w:tr w:rsidR="00B4225B" w:rsidRPr="006224D3" w:rsidTr="00007D0C">
        <w:trPr>
          <w:cantSplit/>
        </w:trPr>
        <w:tc>
          <w:tcPr>
            <w:tcW w:w="2124" w:type="dxa"/>
            <w:shd w:val="clear" w:color="auto" w:fill="auto"/>
          </w:tcPr>
          <w:p w:rsidR="00B4225B" w:rsidRPr="006224D3" w:rsidRDefault="00B4225B" w:rsidP="006C27C9">
            <w:pPr>
              <w:pStyle w:val="Tabletext"/>
              <w:tabs>
                <w:tab w:val="center" w:leader="dot" w:pos="2268"/>
              </w:tabs>
              <w:rPr>
                <w:sz w:val="16"/>
                <w:szCs w:val="16"/>
              </w:rPr>
            </w:pPr>
            <w:r w:rsidRPr="006224D3">
              <w:rPr>
                <w:sz w:val="16"/>
                <w:szCs w:val="16"/>
              </w:rPr>
              <w:t>s 25</w:t>
            </w:r>
            <w:r w:rsidRPr="006224D3">
              <w:rPr>
                <w:sz w:val="16"/>
                <w:szCs w:val="16"/>
              </w:rPr>
              <w:tab/>
            </w:r>
          </w:p>
        </w:tc>
        <w:tc>
          <w:tcPr>
            <w:tcW w:w="4964" w:type="dxa"/>
            <w:shd w:val="clear" w:color="auto" w:fill="auto"/>
          </w:tcPr>
          <w:p w:rsidR="00B4225B" w:rsidRPr="006224D3" w:rsidRDefault="00B4225B" w:rsidP="006C27C9">
            <w:pPr>
              <w:pStyle w:val="Tabletext"/>
              <w:rPr>
                <w:sz w:val="16"/>
                <w:szCs w:val="16"/>
              </w:rPr>
            </w:pPr>
            <w:r w:rsidRPr="006224D3">
              <w:rPr>
                <w:sz w:val="16"/>
                <w:szCs w:val="16"/>
              </w:rPr>
              <w:t>am No</w:t>
            </w:r>
            <w:r w:rsidR="003C0D6A" w:rsidRPr="006224D3">
              <w:rPr>
                <w:sz w:val="16"/>
                <w:szCs w:val="16"/>
              </w:rPr>
              <w:t> </w:t>
            </w:r>
            <w:r w:rsidRPr="006224D3">
              <w:rPr>
                <w:sz w:val="16"/>
                <w:szCs w:val="16"/>
              </w:rPr>
              <w:t>13, 1992; No</w:t>
            </w:r>
            <w:r w:rsidR="003C0D6A" w:rsidRPr="006224D3">
              <w:rPr>
                <w:sz w:val="16"/>
                <w:szCs w:val="16"/>
              </w:rPr>
              <w:t> </w:t>
            </w:r>
            <w:r w:rsidRPr="006224D3">
              <w:rPr>
                <w:sz w:val="16"/>
                <w:szCs w:val="16"/>
              </w:rPr>
              <w:t>140, 1995; No</w:t>
            </w:r>
            <w:r w:rsidR="003C0D6A" w:rsidRPr="006224D3">
              <w:rPr>
                <w:sz w:val="16"/>
                <w:szCs w:val="16"/>
              </w:rPr>
              <w:t> </w:t>
            </w:r>
            <w:r w:rsidRPr="006224D3">
              <w:rPr>
                <w:sz w:val="16"/>
                <w:szCs w:val="16"/>
              </w:rPr>
              <w:t>84, 1997</w:t>
            </w:r>
          </w:p>
        </w:tc>
      </w:tr>
      <w:tr w:rsidR="00B4225B" w:rsidRPr="006224D3" w:rsidTr="00007D0C">
        <w:trPr>
          <w:cantSplit/>
        </w:trPr>
        <w:tc>
          <w:tcPr>
            <w:tcW w:w="2124" w:type="dxa"/>
            <w:shd w:val="clear" w:color="auto" w:fill="auto"/>
          </w:tcPr>
          <w:p w:rsidR="00B4225B" w:rsidRPr="006224D3" w:rsidRDefault="00B4225B" w:rsidP="006C27C9">
            <w:pPr>
              <w:pStyle w:val="Tabletext"/>
              <w:rPr>
                <w:sz w:val="16"/>
                <w:szCs w:val="16"/>
              </w:rPr>
            </w:pPr>
          </w:p>
        </w:tc>
        <w:tc>
          <w:tcPr>
            <w:tcW w:w="4964" w:type="dxa"/>
            <w:shd w:val="clear" w:color="auto" w:fill="auto"/>
          </w:tcPr>
          <w:p w:rsidR="00B4225B" w:rsidRPr="006224D3" w:rsidRDefault="00B4225B" w:rsidP="006C27C9">
            <w:pPr>
              <w:pStyle w:val="Tabletext"/>
              <w:rPr>
                <w:sz w:val="16"/>
                <w:szCs w:val="16"/>
              </w:rPr>
            </w:pPr>
            <w:r w:rsidRPr="006224D3">
              <w:rPr>
                <w:sz w:val="16"/>
                <w:szCs w:val="16"/>
              </w:rPr>
              <w:t>rs No</w:t>
            </w:r>
            <w:r w:rsidR="003C0D6A" w:rsidRPr="006224D3">
              <w:rPr>
                <w:sz w:val="16"/>
                <w:szCs w:val="16"/>
              </w:rPr>
              <w:t> </w:t>
            </w:r>
            <w:r w:rsidRPr="006224D3">
              <w:rPr>
                <w:sz w:val="16"/>
                <w:szCs w:val="16"/>
              </w:rPr>
              <w:t>120, 1998</w:t>
            </w:r>
          </w:p>
        </w:tc>
      </w:tr>
      <w:tr w:rsidR="00B4225B" w:rsidRPr="006224D3" w:rsidTr="00007D0C">
        <w:trPr>
          <w:cantSplit/>
        </w:trPr>
        <w:tc>
          <w:tcPr>
            <w:tcW w:w="2124" w:type="dxa"/>
            <w:shd w:val="clear" w:color="auto" w:fill="auto"/>
          </w:tcPr>
          <w:p w:rsidR="00B4225B" w:rsidRPr="006224D3" w:rsidRDefault="00B4225B" w:rsidP="006C27C9">
            <w:pPr>
              <w:pStyle w:val="Tabletext"/>
              <w:rPr>
                <w:sz w:val="16"/>
                <w:szCs w:val="16"/>
              </w:rPr>
            </w:pPr>
          </w:p>
        </w:tc>
        <w:tc>
          <w:tcPr>
            <w:tcW w:w="4964" w:type="dxa"/>
            <w:shd w:val="clear" w:color="auto" w:fill="auto"/>
          </w:tcPr>
          <w:p w:rsidR="00B4225B" w:rsidRPr="006224D3" w:rsidRDefault="00B4225B" w:rsidP="006C27C9">
            <w:pPr>
              <w:pStyle w:val="Tabletext"/>
              <w:rPr>
                <w:sz w:val="16"/>
                <w:szCs w:val="16"/>
              </w:rPr>
            </w:pPr>
            <w:r w:rsidRPr="006224D3">
              <w:rPr>
                <w:sz w:val="16"/>
                <w:szCs w:val="16"/>
              </w:rPr>
              <w:t>am No</w:t>
            </w:r>
            <w:r w:rsidR="003C0D6A" w:rsidRPr="006224D3">
              <w:rPr>
                <w:sz w:val="16"/>
                <w:szCs w:val="16"/>
              </w:rPr>
              <w:t> </w:t>
            </w:r>
            <w:r w:rsidRPr="006224D3">
              <w:rPr>
                <w:sz w:val="16"/>
                <w:szCs w:val="16"/>
              </w:rPr>
              <w:t>82, 2007</w:t>
            </w:r>
          </w:p>
        </w:tc>
      </w:tr>
      <w:tr w:rsidR="00B4225B" w:rsidRPr="006224D3" w:rsidTr="00007D0C">
        <w:trPr>
          <w:cantSplit/>
        </w:trPr>
        <w:tc>
          <w:tcPr>
            <w:tcW w:w="2124" w:type="dxa"/>
            <w:shd w:val="clear" w:color="auto" w:fill="auto"/>
          </w:tcPr>
          <w:p w:rsidR="00B4225B" w:rsidRPr="006224D3" w:rsidRDefault="00B4225B" w:rsidP="006C27C9">
            <w:pPr>
              <w:pStyle w:val="Tabletext"/>
              <w:rPr>
                <w:sz w:val="16"/>
                <w:szCs w:val="16"/>
              </w:rPr>
            </w:pPr>
          </w:p>
        </w:tc>
        <w:tc>
          <w:tcPr>
            <w:tcW w:w="4964" w:type="dxa"/>
            <w:shd w:val="clear" w:color="auto" w:fill="auto"/>
          </w:tcPr>
          <w:p w:rsidR="00B4225B" w:rsidRPr="006224D3" w:rsidRDefault="00B4225B" w:rsidP="006C27C9">
            <w:pPr>
              <w:pStyle w:val="Tabletext"/>
              <w:rPr>
                <w:sz w:val="16"/>
                <w:szCs w:val="16"/>
              </w:rPr>
            </w:pPr>
            <w:r w:rsidRPr="006224D3">
              <w:rPr>
                <w:sz w:val="16"/>
                <w:szCs w:val="16"/>
              </w:rPr>
              <w:t>rs No</w:t>
            </w:r>
            <w:r w:rsidR="003C0D6A" w:rsidRPr="006224D3">
              <w:rPr>
                <w:sz w:val="16"/>
                <w:szCs w:val="16"/>
              </w:rPr>
              <w:t> </w:t>
            </w:r>
            <w:r w:rsidRPr="006224D3">
              <w:rPr>
                <w:sz w:val="16"/>
                <w:szCs w:val="16"/>
              </w:rPr>
              <w:t>146, 2006</w:t>
            </w:r>
          </w:p>
        </w:tc>
      </w:tr>
      <w:tr w:rsidR="00B4225B" w:rsidRPr="006224D3" w:rsidTr="00007D0C">
        <w:trPr>
          <w:cantSplit/>
        </w:trPr>
        <w:tc>
          <w:tcPr>
            <w:tcW w:w="2124" w:type="dxa"/>
            <w:shd w:val="clear" w:color="auto" w:fill="auto"/>
          </w:tcPr>
          <w:p w:rsidR="00B4225B" w:rsidRPr="006224D3" w:rsidRDefault="00B4225B" w:rsidP="006C27C9">
            <w:pPr>
              <w:pStyle w:val="Tabletext"/>
              <w:rPr>
                <w:sz w:val="16"/>
                <w:szCs w:val="16"/>
              </w:rPr>
            </w:pPr>
          </w:p>
        </w:tc>
        <w:tc>
          <w:tcPr>
            <w:tcW w:w="4964" w:type="dxa"/>
            <w:shd w:val="clear" w:color="auto" w:fill="auto"/>
          </w:tcPr>
          <w:p w:rsidR="00B4225B" w:rsidRPr="006224D3" w:rsidRDefault="00B4225B" w:rsidP="006C27C9">
            <w:pPr>
              <w:pStyle w:val="Tabletext"/>
              <w:rPr>
                <w:sz w:val="16"/>
                <w:szCs w:val="16"/>
              </w:rPr>
            </w:pPr>
            <w:r w:rsidRPr="006224D3">
              <w:rPr>
                <w:sz w:val="16"/>
                <w:szCs w:val="16"/>
              </w:rPr>
              <w:t>am No</w:t>
            </w:r>
            <w:r w:rsidR="003C0D6A" w:rsidRPr="006224D3">
              <w:rPr>
                <w:sz w:val="16"/>
                <w:szCs w:val="16"/>
              </w:rPr>
              <w:t> </w:t>
            </w:r>
            <w:r w:rsidRPr="006224D3">
              <w:rPr>
                <w:sz w:val="16"/>
                <w:szCs w:val="16"/>
              </w:rPr>
              <w:t>82, 2007</w:t>
            </w:r>
          </w:p>
        </w:tc>
      </w:tr>
      <w:tr w:rsidR="00B4225B" w:rsidRPr="006224D3" w:rsidTr="00007D0C">
        <w:trPr>
          <w:cantSplit/>
        </w:trPr>
        <w:tc>
          <w:tcPr>
            <w:tcW w:w="2124" w:type="dxa"/>
            <w:shd w:val="clear" w:color="auto" w:fill="auto"/>
          </w:tcPr>
          <w:p w:rsidR="00B4225B" w:rsidRPr="006224D3" w:rsidRDefault="00B4225B" w:rsidP="006C27C9">
            <w:pPr>
              <w:pStyle w:val="Tabletext"/>
              <w:tabs>
                <w:tab w:val="center" w:leader="dot" w:pos="2268"/>
              </w:tabs>
              <w:rPr>
                <w:sz w:val="16"/>
                <w:szCs w:val="16"/>
              </w:rPr>
            </w:pPr>
            <w:r w:rsidRPr="006224D3">
              <w:rPr>
                <w:sz w:val="16"/>
                <w:szCs w:val="16"/>
              </w:rPr>
              <w:t>s 25A</w:t>
            </w:r>
            <w:r w:rsidRPr="006224D3">
              <w:rPr>
                <w:sz w:val="16"/>
                <w:szCs w:val="16"/>
              </w:rPr>
              <w:tab/>
            </w:r>
          </w:p>
        </w:tc>
        <w:tc>
          <w:tcPr>
            <w:tcW w:w="4964" w:type="dxa"/>
            <w:shd w:val="clear" w:color="auto" w:fill="auto"/>
          </w:tcPr>
          <w:p w:rsidR="00B4225B" w:rsidRPr="006224D3" w:rsidRDefault="00B4225B" w:rsidP="006C27C9">
            <w:pPr>
              <w:pStyle w:val="Tabletext"/>
              <w:rPr>
                <w:sz w:val="16"/>
                <w:szCs w:val="16"/>
              </w:rPr>
            </w:pPr>
            <w:r w:rsidRPr="006224D3">
              <w:rPr>
                <w:sz w:val="16"/>
                <w:szCs w:val="16"/>
              </w:rPr>
              <w:t>ad No</w:t>
            </w:r>
            <w:r w:rsidR="003C0D6A" w:rsidRPr="006224D3">
              <w:rPr>
                <w:sz w:val="16"/>
                <w:szCs w:val="16"/>
              </w:rPr>
              <w:t> </w:t>
            </w:r>
            <w:r w:rsidRPr="006224D3">
              <w:rPr>
                <w:sz w:val="16"/>
                <w:szCs w:val="16"/>
              </w:rPr>
              <w:t>120, 1998</w:t>
            </w:r>
          </w:p>
        </w:tc>
      </w:tr>
      <w:tr w:rsidR="00B4225B" w:rsidRPr="006224D3" w:rsidTr="00007D0C">
        <w:trPr>
          <w:cantSplit/>
        </w:trPr>
        <w:tc>
          <w:tcPr>
            <w:tcW w:w="2124" w:type="dxa"/>
            <w:shd w:val="clear" w:color="auto" w:fill="auto"/>
          </w:tcPr>
          <w:p w:rsidR="00B4225B" w:rsidRPr="006224D3" w:rsidRDefault="00B4225B" w:rsidP="006C27C9">
            <w:pPr>
              <w:pStyle w:val="Tabletext"/>
              <w:rPr>
                <w:sz w:val="16"/>
                <w:szCs w:val="16"/>
              </w:rPr>
            </w:pPr>
          </w:p>
        </w:tc>
        <w:tc>
          <w:tcPr>
            <w:tcW w:w="4964" w:type="dxa"/>
            <w:shd w:val="clear" w:color="auto" w:fill="auto"/>
          </w:tcPr>
          <w:p w:rsidR="00B4225B" w:rsidRPr="006224D3" w:rsidRDefault="00B4225B" w:rsidP="006C27C9">
            <w:pPr>
              <w:pStyle w:val="Tabletext"/>
              <w:rPr>
                <w:sz w:val="16"/>
                <w:szCs w:val="16"/>
              </w:rPr>
            </w:pPr>
            <w:r w:rsidRPr="006224D3">
              <w:rPr>
                <w:sz w:val="16"/>
                <w:szCs w:val="16"/>
              </w:rPr>
              <w:t>am No</w:t>
            </w:r>
            <w:r w:rsidR="003C0D6A" w:rsidRPr="006224D3">
              <w:rPr>
                <w:sz w:val="16"/>
                <w:szCs w:val="16"/>
              </w:rPr>
              <w:t> </w:t>
            </w:r>
            <w:r w:rsidRPr="006224D3">
              <w:rPr>
                <w:sz w:val="16"/>
                <w:szCs w:val="16"/>
              </w:rPr>
              <w:t>82, 2007</w:t>
            </w:r>
          </w:p>
        </w:tc>
      </w:tr>
      <w:tr w:rsidR="00B4225B" w:rsidRPr="006224D3" w:rsidTr="00007D0C">
        <w:trPr>
          <w:cantSplit/>
        </w:trPr>
        <w:tc>
          <w:tcPr>
            <w:tcW w:w="2124" w:type="dxa"/>
            <w:shd w:val="clear" w:color="auto" w:fill="auto"/>
          </w:tcPr>
          <w:p w:rsidR="00B4225B" w:rsidRPr="006224D3" w:rsidRDefault="00B4225B" w:rsidP="006C27C9">
            <w:pPr>
              <w:pStyle w:val="Tabletext"/>
              <w:rPr>
                <w:sz w:val="16"/>
                <w:szCs w:val="16"/>
              </w:rPr>
            </w:pPr>
          </w:p>
        </w:tc>
        <w:tc>
          <w:tcPr>
            <w:tcW w:w="4964" w:type="dxa"/>
            <w:shd w:val="clear" w:color="auto" w:fill="auto"/>
          </w:tcPr>
          <w:p w:rsidR="00B4225B" w:rsidRPr="006224D3" w:rsidRDefault="00B4225B" w:rsidP="006C27C9">
            <w:pPr>
              <w:pStyle w:val="Tabletext"/>
              <w:rPr>
                <w:sz w:val="16"/>
                <w:szCs w:val="16"/>
              </w:rPr>
            </w:pPr>
            <w:r w:rsidRPr="006224D3">
              <w:rPr>
                <w:sz w:val="16"/>
                <w:szCs w:val="16"/>
              </w:rPr>
              <w:t>rs No</w:t>
            </w:r>
            <w:r w:rsidR="003C0D6A" w:rsidRPr="006224D3">
              <w:rPr>
                <w:sz w:val="16"/>
                <w:szCs w:val="16"/>
              </w:rPr>
              <w:t> </w:t>
            </w:r>
            <w:r w:rsidRPr="006224D3">
              <w:rPr>
                <w:sz w:val="16"/>
                <w:szCs w:val="16"/>
              </w:rPr>
              <w:t>146, 2006</w:t>
            </w:r>
          </w:p>
        </w:tc>
      </w:tr>
      <w:tr w:rsidR="00B4225B" w:rsidRPr="006224D3" w:rsidTr="00007D0C">
        <w:trPr>
          <w:cantSplit/>
        </w:trPr>
        <w:tc>
          <w:tcPr>
            <w:tcW w:w="2124" w:type="dxa"/>
            <w:shd w:val="clear" w:color="auto" w:fill="auto"/>
          </w:tcPr>
          <w:p w:rsidR="00B4225B" w:rsidRPr="006224D3" w:rsidRDefault="00B4225B" w:rsidP="006C27C9">
            <w:pPr>
              <w:pStyle w:val="Tabletext"/>
              <w:rPr>
                <w:sz w:val="16"/>
                <w:szCs w:val="16"/>
              </w:rPr>
            </w:pPr>
          </w:p>
        </w:tc>
        <w:tc>
          <w:tcPr>
            <w:tcW w:w="4964" w:type="dxa"/>
            <w:shd w:val="clear" w:color="auto" w:fill="auto"/>
          </w:tcPr>
          <w:p w:rsidR="00B4225B" w:rsidRPr="006224D3" w:rsidRDefault="00B4225B" w:rsidP="006C27C9">
            <w:pPr>
              <w:pStyle w:val="Tabletext"/>
              <w:rPr>
                <w:sz w:val="16"/>
                <w:szCs w:val="16"/>
              </w:rPr>
            </w:pPr>
            <w:r w:rsidRPr="006224D3">
              <w:rPr>
                <w:sz w:val="16"/>
                <w:szCs w:val="16"/>
              </w:rPr>
              <w:t>am No</w:t>
            </w:r>
            <w:r w:rsidR="003C0D6A" w:rsidRPr="006224D3">
              <w:rPr>
                <w:sz w:val="16"/>
                <w:szCs w:val="16"/>
              </w:rPr>
              <w:t> </w:t>
            </w:r>
            <w:r w:rsidRPr="006224D3">
              <w:rPr>
                <w:sz w:val="16"/>
                <w:szCs w:val="16"/>
              </w:rPr>
              <w:t>82, 2007</w:t>
            </w:r>
          </w:p>
        </w:tc>
      </w:tr>
      <w:tr w:rsidR="00B4225B" w:rsidRPr="006224D3" w:rsidTr="00007D0C">
        <w:trPr>
          <w:cantSplit/>
        </w:trPr>
        <w:tc>
          <w:tcPr>
            <w:tcW w:w="2124" w:type="dxa"/>
            <w:shd w:val="clear" w:color="auto" w:fill="auto"/>
          </w:tcPr>
          <w:p w:rsidR="00B4225B" w:rsidRPr="006224D3" w:rsidRDefault="00B4225B" w:rsidP="006C27C9">
            <w:pPr>
              <w:pStyle w:val="Tabletext"/>
              <w:tabs>
                <w:tab w:val="center" w:leader="dot" w:pos="2268"/>
              </w:tabs>
              <w:rPr>
                <w:sz w:val="16"/>
                <w:szCs w:val="16"/>
              </w:rPr>
            </w:pPr>
            <w:r w:rsidRPr="006224D3">
              <w:rPr>
                <w:sz w:val="16"/>
                <w:szCs w:val="16"/>
              </w:rPr>
              <w:t>s 26</w:t>
            </w:r>
            <w:r w:rsidRPr="006224D3">
              <w:rPr>
                <w:sz w:val="16"/>
                <w:szCs w:val="16"/>
              </w:rPr>
              <w:tab/>
            </w:r>
          </w:p>
        </w:tc>
        <w:tc>
          <w:tcPr>
            <w:tcW w:w="4964" w:type="dxa"/>
            <w:shd w:val="clear" w:color="auto" w:fill="auto"/>
          </w:tcPr>
          <w:p w:rsidR="00B4225B" w:rsidRPr="006224D3" w:rsidRDefault="00B4225B" w:rsidP="006C27C9">
            <w:pPr>
              <w:pStyle w:val="Tabletext"/>
              <w:rPr>
                <w:sz w:val="16"/>
                <w:szCs w:val="16"/>
              </w:rPr>
            </w:pPr>
            <w:r w:rsidRPr="006224D3">
              <w:rPr>
                <w:sz w:val="16"/>
                <w:szCs w:val="16"/>
              </w:rPr>
              <w:t>rs No</w:t>
            </w:r>
            <w:r w:rsidR="003C0D6A" w:rsidRPr="006224D3">
              <w:rPr>
                <w:sz w:val="16"/>
                <w:szCs w:val="16"/>
              </w:rPr>
              <w:t> </w:t>
            </w:r>
            <w:r w:rsidRPr="006224D3">
              <w:rPr>
                <w:sz w:val="16"/>
                <w:szCs w:val="16"/>
              </w:rPr>
              <w:t>120, 1998; No</w:t>
            </w:r>
            <w:r w:rsidR="003C0D6A" w:rsidRPr="006224D3">
              <w:rPr>
                <w:sz w:val="16"/>
                <w:szCs w:val="16"/>
              </w:rPr>
              <w:t> </w:t>
            </w:r>
            <w:r w:rsidRPr="006224D3">
              <w:rPr>
                <w:sz w:val="16"/>
                <w:szCs w:val="16"/>
              </w:rPr>
              <w:t>146, 2006</w:t>
            </w:r>
          </w:p>
        </w:tc>
      </w:tr>
      <w:tr w:rsidR="00B4225B" w:rsidRPr="006224D3" w:rsidTr="00007D0C">
        <w:trPr>
          <w:cantSplit/>
        </w:trPr>
        <w:tc>
          <w:tcPr>
            <w:tcW w:w="2124" w:type="dxa"/>
            <w:shd w:val="clear" w:color="auto" w:fill="auto"/>
          </w:tcPr>
          <w:p w:rsidR="00B4225B" w:rsidRPr="006224D3" w:rsidRDefault="00B4225B" w:rsidP="006C27C9">
            <w:pPr>
              <w:pStyle w:val="Tabletext"/>
              <w:tabs>
                <w:tab w:val="center" w:leader="dot" w:pos="2268"/>
              </w:tabs>
              <w:rPr>
                <w:sz w:val="16"/>
                <w:szCs w:val="16"/>
              </w:rPr>
            </w:pPr>
            <w:r w:rsidRPr="006224D3">
              <w:rPr>
                <w:sz w:val="16"/>
                <w:szCs w:val="16"/>
              </w:rPr>
              <w:t>s 26A</w:t>
            </w:r>
            <w:r w:rsidRPr="006224D3">
              <w:rPr>
                <w:sz w:val="16"/>
                <w:szCs w:val="16"/>
              </w:rPr>
              <w:tab/>
            </w:r>
          </w:p>
        </w:tc>
        <w:tc>
          <w:tcPr>
            <w:tcW w:w="4964" w:type="dxa"/>
            <w:shd w:val="clear" w:color="auto" w:fill="auto"/>
          </w:tcPr>
          <w:p w:rsidR="00B4225B" w:rsidRPr="006224D3" w:rsidRDefault="00B4225B" w:rsidP="006C27C9">
            <w:pPr>
              <w:pStyle w:val="Tabletext"/>
              <w:rPr>
                <w:sz w:val="16"/>
                <w:szCs w:val="16"/>
              </w:rPr>
            </w:pPr>
            <w:r w:rsidRPr="006224D3">
              <w:rPr>
                <w:sz w:val="16"/>
                <w:szCs w:val="16"/>
              </w:rPr>
              <w:t>ad No</w:t>
            </w:r>
            <w:r w:rsidR="003C0D6A" w:rsidRPr="006224D3">
              <w:rPr>
                <w:sz w:val="16"/>
                <w:szCs w:val="16"/>
              </w:rPr>
              <w:t> </w:t>
            </w:r>
            <w:r w:rsidRPr="006224D3">
              <w:rPr>
                <w:sz w:val="16"/>
                <w:szCs w:val="16"/>
              </w:rPr>
              <w:t>120, 1998</w:t>
            </w:r>
          </w:p>
        </w:tc>
      </w:tr>
      <w:tr w:rsidR="00B4225B" w:rsidRPr="006224D3" w:rsidTr="00007D0C">
        <w:trPr>
          <w:cantSplit/>
        </w:trPr>
        <w:tc>
          <w:tcPr>
            <w:tcW w:w="2124" w:type="dxa"/>
            <w:shd w:val="clear" w:color="auto" w:fill="auto"/>
          </w:tcPr>
          <w:p w:rsidR="00B4225B" w:rsidRPr="006224D3" w:rsidRDefault="00B4225B" w:rsidP="006C27C9">
            <w:pPr>
              <w:pStyle w:val="Tabletext"/>
              <w:rPr>
                <w:sz w:val="16"/>
                <w:szCs w:val="16"/>
              </w:rPr>
            </w:pPr>
          </w:p>
        </w:tc>
        <w:tc>
          <w:tcPr>
            <w:tcW w:w="4964" w:type="dxa"/>
            <w:shd w:val="clear" w:color="auto" w:fill="auto"/>
          </w:tcPr>
          <w:p w:rsidR="00B4225B" w:rsidRPr="006224D3" w:rsidRDefault="00B4225B" w:rsidP="006C27C9">
            <w:pPr>
              <w:pStyle w:val="Tabletext"/>
              <w:rPr>
                <w:sz w:val="16"/>
                <w:szCs w:val="16"/>
              </w:rPr>
            </w:pPr>
            <w:r w:rsidRPr="006224D3">
              <w:rPr>
                <w:sz w:val="16"/>
                <w:szCs w:val="16"/>
              </w:rPr>
              <w:t>rs No</w:t>
            </w:r>
            <w:r w:rsidR="003C0D6A" w:rsidRPr="006224D3">
              <w:rPr>
                <w:sz w:val="16"/>
                <w:szCs w:val="16"/>
              </w:rPr>
              <w:t> </w:t>
            </w:r>
            <w:r w:rsidRPr="006224D3">
              <w:rPr>
                <w:sz w:val="16"/>
                <w:szCs w:val="16"/>
              </w:rPr>
              <w:t>146, 2006</w:t>
            </w:r>
          </w:p>
        </w:tc>
      </w:tr>
      <w:tr w:rsidR="00B4225B" w:rsidRPr="006224D3" w:rsidTr="00007D0C">
        <w:trPr>
          <w:cantSplit/>
        </w:trPr>
        <w:tc>
          <w:tcPr>
            <w:tcW w:w="2124" w:type="dxa"/>
            <w:shd w:val="clear" w:color="auto" w:fill="auto"/>
          </w:tcPr>
          <w:p w:rsidR="00B4225B" w:rsidRPr="006224D3" w:rsidRDefault="00B4225B" w:rsidP="006C27C9">
            <w:pPr>
              <w:pStyle w:val="Tabletext"/>
              <w:tabs>
                <w:tab w:val="center" w:leader="dot" w:pos="2268"/>
              </w:tabs>
              <w:rPr>
                <w:sz w:val="16"/>
                <w:szCs w:val="16"/>
              </w:rPr>
            </w:pPr>
            <w:r w:rsidRPr="006224D3">
              <w:rPr>
                <w:sz w:val="16"/>
                <w:szCs w:val="16"/>
              </w:rPr>
              <w:t>s 27</w:t>
            </w:r>
            <w:r w:rsidRPr="006224D3">
              <w:rPr>
                <w:sz w:val="16"/>
                <w:szCs w:val="16"/>
              </w:rPr>
              <w:tab/>
            </w:r>
          </w:p>
        </w:tc>
        <w:tc>
          <w:tcPr>
            <w:tcW w:w="4964" w:type="dxa"/>
            <w:shd w:val="clear" w:color="auto" w:fill="auto"/>
          </w:tcPr>
          <w:p w:rsidR="00B4225B" w:rsidRPr="006224D3" w:rsidRDefault="00B4225B" w:rsidP="006C27C9">
            <w:pPr>
              <w:pStyle w:val="Tabletext"/>
              <w:rPr>
                <w:sz w:val="16"/>
                <w:szCs w:val="16"/>
              </w:rPr>
            </w:pPr>
            <w:r w:rsidRPr="006224D3">
              <w:rPr>
                <w:sz w:val="16"/>
                <w:szCs w:val="16"/>
              </w:rPr>
              <w:t>rs No</w:t>
            </w:r>
            <w:r w:rsidR="003C0D6A" w:rsidRPr="006224D3">
              <w:rPr>
                <w:sz w:val="16"/>
                <w:szCs w:val="16"/>
              </w:rPr>
              <w:t> </w:t>
            </w:r>
            <w:r w:rsidRPr="006224D3">
              <w:rPr>
                <w:sz w:val="16"/>
                <w:szCs w:val="16"/>
              </w:rPr>
              <w:t>120, 1998</w:t>
            </w:r>
          </w:p>
        </w:tc>
      </w:tr>
      <w:tr w:rsidR="00B4225B" w:rsidRPr="006224D3" w:rsidTr="00007D0C">
        <w:trPr>
          <w:cantSplit/>
        </w:trPr>
        <w:tc>
          <w:tcPr>
            <w:tcW w:w="2124" w:type="dxa"/>
            <w:shd w:val="clear" w:color="auto" w:fill="auto"/>
          </w:tcPr>
          <w:p w:rsidR="00B4225B" w:rsidRPr="006224D3" w:rsidRDefault="00B4225B" w:rsidP="006C27C9">
            <w:pPr>
              <w:pStyle w:val="Tabletext"/>
              <w:tabs>
                <w:tab w:val="center" w:leader="dot" w:pos="2268"/>
              </w:tabs>
              <w:rPr>
                <w:sz w:val="16"/>
                <w:szCs w:val="16"/>
              </w:rPr>
            </w:pPr>
            <w:r w:rsidRPr="006224D3">
              <w:rPr>
                <w:sz w:val="16"/>
                <w:szCs w:val="16"/>
              </w:rPr>
              <w:t>s 28</w:t>
            </w:r>
            <w:r w:rsidRPr="006224D3">
              <w:rPr>
                <w:sz w:val="16"/>
                <w:szCs w:val="16"/>
              </w:rPr>
              <w:tab/>
            </w:r>
          </w:p>
        </w:tc>
        <w:tc>
          <w:tcPr>
            <w:tcW w:w="4964" w:type="dxa"/>
            <w:shd w:val="clear" w:color="auto" w:fill="auto"/>
          </w:tcPr>
          <w:p w:rsidR="00B4225B" w:rsidRPr="006224D3" w:rsidRDefault="00B4225B" w:rsidP="006C27C9">
            <w:pPr>
              <w:pStyle w:val="Tabletext"/>
              <w:rPr>
                <w:sz w:val="16"/>
                <w:szCs w:val="16"/>
              </w:rPr>
            </w:pPr>
            <w:r w:rsidRPr="006224D3">
              <w:rPr>
                <w:sz w:val="16"/>
                <w:szCs w:val="16"/>
              </w:rPr>
              <w:t>am No</w:t>
            </w:r>
            <w:r w:rsidR="003C0D6A" w:rsidRPr="006224D3">
              <w:rPr>
                <w:sz w:val="16"/>
                <w:szCs w:val="16"/>
              </w:rPr>
              <w:t> </w:t>
            </w:r>
            <w:r w:rsidRPr="006224D3">
              <w:rPr>
                <w:sz w:val="16"/>
                <w:szCs w:val="16"/>
              </w:rPr>
              <w:t>146, 2006</w:t>
            </w:r>
          </w:p>
        </w:tc>
      </w:tr>
      <w:tr w:rsidR="00B4225B" w:rsidRPr="006224D3" w:rsidTr="00007D0C">
        <w:trPr>
          <w:cantSplit/>
        </w:trPr>
        <w:tc>
          <w:tcPr>
            <w:tcW w:w="2124" w:type="dxa"/>
            <w:shd w:val="clear" w:color="auto" w:fill="auto"/>
          </w:tcPr>
          <w:p w:rsidR="00B4225B" w:rsidRPr="006224D3" w:rsidRDefault="00B4225B" w:rsidP="006C27C9">
            <w:pPr>
              <w:pStyle w:val="Tabletext"/>
              <w:rPr>
                <w:sz w:val="16"/>
                <w:szCs w:val="16"/>
              </w:rPr>
            </w:pPr>
            <w:r w:rsidRPr="006224D3">
              <w:rPr>
                <w:b/>
                <w:sz w:val="16"/>
                <w:szCs w:val="16"/>
              </w:rPr>
              <w:t>Division</w:t>
            </w:r>
            <w:r w:rsidR="00926F11" w:rsidRPr="006224D3">
              <w:rPr>
                <w:b/>
                <w:sz w:val="16"/>
                <w:szCs w:val="16"/>
              </w:rPr>
              <w:t> </w:t>
            </w:r>
            <w:r w:rsidRPr="006224D3">
              <w:rPr>
                <w:b/>
                <w:sz w:val="16"/>
                <w:szCs w:val="16"/>
              </w:rPr>
              <w:t>2</w:t>
            </w:r>
          </w:p>
        </w:tc>
        <w:tc>
          <w:tcPr>
            <w:tcW w:w="4964" w:type="dxa"/>
            <w:shd w:val="clear" w:color="auto" w:fill="auto"/>
          </w:tcPr>
          <w:p w:rsidR="00B4225B" w:rsidRPr="006224D3" w:rsidRDefault="00B4225B" w:rsidP="006C27C9">
            <w:pPr>
              <w:pStyle w:val="Tabletext"/>
              <w:rPr>
                <w:sz w:val="16"/>
                <w:szCs w:val="16"/>
              </w:rPr>
            </w:pPr>
          </w:p>
        </w:tc>
      </w:tr>
      <w:tr w:rsidR="00B4225B" w:rsidRPr="006224D3" w:rsidTr="00007D0C">
        <w:trPr>
          <w:cantSplit/>
        </w:trPr>
        <w:tc>
          <w:tcPr>
            <w:tcW w:w="2124" w:type="dxa"/>
            <w:shd w:val="clear" w:color="auto" w:fill="auto"/>
          </w:tcPr>
          <w:p w:rsidR="00B4225B" w:rsidRPr="006224D3" w:rsidRDefault="00B4225B" w:rsidP="006C27C9">
            <w:pPr>
              <w:pStyle w:val="Tabletext"/>
              <w:tabs>
                <w:tab w:val="center" w:leader="dot" w:pos="2268"/>
              </w:tabs>
              <w:rPr>
                <w:sz w:val="16"/>
                <w:szCs w:val="16"/>
              </w:rPr>
            </w:pPr>
            <w:r w:rsidRPr="006224D3">
              <w:rPr>
                <w:sz w:val="16"/>
                <w:szCs w:val="16"/>
              </w:rPr>
              <w:t>s 29</w:t>
            </w:r>
            <w:r w:rsidRPr="006224D3">
              <w:rPr>
                <w:sz w:val="16"/>
                <w:szCs w:val="16"/>
              </w:rPr>
              <w:tab/>
            </w:r>
          </w:p>
        </w:tc>
        <w:tc>
          <w:tcPr>
            <w:tcW w:w="4964" w:type="dxa"/>
            <w:shd w:val="clear" w:color="auto" w:fill="auto"/>
          </w:tcPr>
          <w:p w:rsidR="00B4225B" w:rsidRPr="006224D3" w:rsidRDefault="00B4225B" w:rsidP="006C27C9">
            <w:pPr>
              <w:pStyle w:val="Tabletext"/>
              <w:rPr>
                <w:sz w:val="16"/>
                <w:szCs w:val="16"/>
              </w:rPr>
            </w:pPr>
            <w:r w:rsidRPr="006224D3">
              <w:rPr>
                <w:sz w:val="16"/>
                <w:szCs w:val="16"/>
              </w:rPr>
              <w:t>am No</w:t>
            </w:r>
            <w:r w:rsidR="003C0D6A" w:rsidRPr="006224D3">
              <w:rPr>
                <w:sz w:val="16"/>
                <w:szCs w:val="16"/>
              </w:rPr>
              <w:t> </w:t>
            </w:r>
            <w:r w:rsidRPr="006224D3">
              <w:rPr>
                <w:sz w:val="16"/>
                <w:szCs w:val="16"/>
              </w:rPr>
              <w:t>39, 1995; No</w:t>
            </w:r>
            <w:r w:rsidR="003C0D6A" w:rsidRPr="006224D3">
              <w:rPr>
                <w:sz w:val="16"/>
                <w:szCs w:val="16"/>
              </w:rPr>
              <w:t> </w:t>
            </w:r>
            <w:r w:rsidRPr="006224D3">
              <w:rPr>
                <w:sz w:val="16"/>
                <w:szCs w:val="16"/>
              </w:rPr>
              <w:t>84, 1997; No</w:t>
            </w:r>
            <w:r w:rsidR="003C0D6A" w:rsidRPr="006224D3">
              <w:rPr>
                <w:sz w:val="16"/>
                <w:szCs w:val="16"/>
              </w:rPr>
              <w:t> </w:t>
            </w:r>
            <w:r w:rsidRPr="006224D3">
              <w:rPr>
                <w:sz w:val="16"/>
                <w:szCs w:val="16"/>
              </w:rPr>
              <w:t>120, 1998; No</w:t>
            </w:r>
            <w:r w:rsidR="003C0D6A" w:rsidRPr="006224D3">
              <w:rPr>
                <w:sz w:val="16"/>
                <w:szCs w:val="16"/>
              </w:rPr>
              <w:t> </w:t>
            </w:r>
            <w:r w:rsidRPr="006224D3">
              <w:rPr>
                <w:sz w:val="16"/>
                <w:szCs w:val="16"/>
              </w:rPr>
              <w:t>146, 2006; No</w:t>
            </w:r>
            <w:r w:rsidR="003C0D6A" w:rsidRPr="006224D3">
              <w:rPr>
                <w:sz w:val="16"/>
                <w:szCs w:val="16"/>
              </w:rPr>
              <w:t> </w:t>
            </w:r>
            <w:r w:rsidRPr="006224D3">
              <w:rPr>
                <w:sz w:val="16"/>
                <w:szCs w:val="16"/>
              </w:rPr>
              <w:t>144, 2008</w:t>
            </w:r>
          </w:p>
        </w:tc>
      </w:tr>
      <w:tr w:rsidR="00B4225B" w:rsidRPr="006224D3" w:rsidTr="00007D0C">
        <w:trPr>
          <w:cantSplit/>
        </w:trPr>
        <w:tc>
          <w:tcPr>
            <w:tcW w:w="2124" w:type="dxa"/>
            <w:shd w:val="clear" w:color="auto" w:fill="auto"/>
          </w:tcPr>
          <w:p w:rsidR="00B4225B" w:rsidRPr="006224D3" w:rsidRDefault="00B4225B" w:rsidP="006C27C9">
            <w:pPr>
              <w:pStyle w:val="Tabletext"/>
              <w:tabs>
                <w:tab w:val="center" w:leader="dot" w:pos="2268"/>
              </w:tabs>
              <w:rPr>
                <w:sz w:val="16"/>
                <w:szCs w:val="16"/>
              </w:rPr>
            </w:pPr>
            <w:r w:rsidRPr="006224D3">
              <w:rPr>
                <w:sz w:val="16"/>
                <w:szCs w:val="16"/>
              </w:rPr>
              <w:t>s 29A</w:t>
            </w:r>
            <w:r w:rsidRPr="006224D3">
              <w:rPr>
                <w:sz w:val="16"/>
                <w:szCs w:val="16"/>
              </w:rPr>
              <w:tab/>
            </w:r>
          </w:p>
        </w:tc>
        <w:tc>
          <w:tcPr>
            <w:tcW w:w="4964" w:type="dxa"/>
            <w:shd w:val="clear" w:color="auto" w:fill="auto"/>
          </w:tcPr>
          <w:p w:rsidR="00B4225B" w:rsidRPr="006224D3" w:rsidRDefault="00B4225B" w:rsidP="006C27C9">
            <w:pPr>
              <w:pStyle w:val="Tabletext"/>
              <w:rPr>
                <w:sz w:val="16"/>
                <w:szCs w:val="16"/>
              </w:rPr>
            </w:pPr>
            <w:r w:rsidRPr="006224D3">
              <w:rPr>
                <w:sz w:val="16"/>
                <w:szCs w:val="16"/>
              </w:rPr>
              <w:t>ad No</w:t>
            </w:r>
            <w:r w:rsidR="003C0D6A" w:rsidRPr="006224D3">
              <w:rPr>
                <w:sz w:val="16"/>
                <w:szCs w:val="16"/>
              </w:rPr>
              <w:t> </w:t>
            </w:r>
            <w:r w:rsidRPr="006224D3">
              <w:rPr>
                <w:sz w:val="16"/>
                <w:szCs w:val="16"/>
              </w:rPr>
              <w:t>146, 2006</w:t>
            </w:r>
          </w:p>
        </w:tc>
      </w:tr>
      <w:tr w:rsidR="00B4225B" w:rsidRPr="006224D3" w:rsidTr="00007D0C">
        <w:trPr>
          <w:cantSplit/>
        </w:trPr>
        <w:tc>
          <w:tcPr>
            <w:tcW w:w="2124" w:type="dxa"/>
            <w:shd w:val="clear" w:color="auto" w:fill="auto"/>
          </w:tcPr>
          <w:p w:rsidR="00B4225B" w:rsidRPr="006224D3" w:rsidRDefault="00B4225B" w:rsidP="006C27C9">
            <w:pPr>
              <w:pStyle w:val="Tabletext"/>
              <w:rPr>
                <w:sz w:val="16"/>
                <w:szCs w:val="16"/>
              </w:rPr>
            </w:pPr>
          </w:p>
        </w:tc>
        <w:tc>
          <w:tcPr>
            <w:tcW w:w="4964" w:type="dxa"/>
            <w:shd w:val="clear" w:color="auto" w:fill="auto"/>
          </w:tcPr>
          <w:p w:rsidR="00B4225B" w:rsidRPr="006224D3" w:rsidRDefault="00B4225B" w:rsidP="006C27C9">
            <w:pPr>
              <w:pStyle w:val="Tabletext"/>
              <w:rPr>
                <w:sz w:val="16"/>
                <w:szCs w:val="16"/>
              </w:rPr>
            </w:pPr>
            <w:r w:rsidRPr="006224D3">
              <w:rPr>
                <w:sz w:val="16"/>
                <w:szCs w:val="16"/>
              </w:rPr>
              <w:t>rs No</w:t>
            </w:r>
            <w:r w:rsidR="003C0D6A" w:rsidRPr="006224D3">
              <w:rPr>
                <w:sz w:val="16"/>
                <w:szCs w:val="16"/>
              </w:rPr>
              <w:t> </w:t>
            </w:r>
            <w:r w:rsidRPr="006224D3">
              <w:rPr>
                <w:sz w:val="16"/>
                <w:szCs w:val="16"/>
              </w:rPr>
              <w:t>82, 2007</w:t>
            </w:r>
          </w:p>
        </w:tc>
      </w:tr>
      <w:tr w:rsidR="00B4225B" w:rsidRPr="006224D3" w:rsidTr="00007D0C">
        <w:trPr>
          <w:cantSplit/>
        </w:trPr>
        <w:tc>
          <w:tcPr>
            <w:tcW w:w="2124" w:type="dxa"/>
            <w:shd w:val="clear" w:color="auto" w:fill="auto"/>
          </w:tcPr>
          <w:p w:rsidR="00B4225B" w:rsidRPr="006224D3" w:rsidRDefault="00B4225B" w:rsidP="006C27C9">
            <w:pPr>
              <w:pStyle w:val="Tabletext"/>
              <w:tabs>
                <w:tab w:val="center" w:leader="dot" w:pos="2268"/>
              </w:tabs>
              <w:rPr>
                <w:sz w:val="16"/>
                <w:szCs w:val="16"/>
              </w:rPr>
            </w:pPr>
            <w:r w:rsidRPr="006224D3">
              <w:rPr>
                <w:sz w:val="16"/>
                <w:szCs w:val="16"/>
              </w:rPr>
              <w:t>s 29B</w:t>
            </w:r>
            <w:r w:rsidRPr="006224D3">
              <w:rPr>
                <w:sz w:val="16"/>
                <w:szCs w:val="16"/>
              </w:rPr>
              <w:tab/>
            </w:r>
          </w:p>
        </w:tc>
        <w:tc>
          <w:tcPr>
            <w:tcW w:w="4964" w:type="dxa"/>
            <w:shd w:val="clear" w:color="auto" w:fill="auto"/>
          </w:tcPr>
          <w:p w:rsidR="00B4225B" w:rsidRPr="006224D3" w:rsidRDefault="00B4225B" w:rsidP="006C27C9">
            <w:pPr>
              <w:pStyle w:val="Tabletext"/>
              <w:rPr>
                <w:sz w:val="16"/>
                <w:szCs w:val="16"/>
              </w:rPr>
            </w:pPr>
            <w:r w:rsidRPr="006224D3">
              <w:rPr>
                <w:sz w:val="16"/>
                <w:szCs w:val="16"/>
              </w:rPr>
              <w:t>ad No</w:t>
            </w:r>
            <w:r w:rsidR="003C0D6A" w:rsidRPr="006224D3">
              <w:rPr>
                <w:sz w:val="16"/>
                <w:szCs w:val="16"/>
              </w:rPr>
              <w:t> </w:t>
            </w:r>
            <w:r w:rsidRPr="006224D3">
              <w:rPr>
                <w:sz w:val="16"/>
                <w:szCs w:val="16"/>
              </w:rPr>
              <w:t>82, 2007</w:t>
            </w:r>
          </w:p>
        </w:tc>
      </w:tr>
      <w:tr w:rsidR="00B4225B" w:rsidRPr="006224D3" w:rsidTr="00007D0C">
        <w:trPr>
          <w:cantSplit/>
        </w:trPr>
        <w:tc>
          <w:tcPr>
            <w:tcW w:w="2124" w:type="dxa"/>
            <w:shd w:val="clear" w:color="auto" w:fill="auto"/>
          </w:tcPr>
          <w:p w:rsidR="00B4225B" w:rsidRPr="006224D3" w:rsidRDefault="00B4225B" w:rsidP="006C27C9">
            <w:pPr>
              <w:pStyle w:val="Tabletext"/>
              <w:tabs>
                <w:tab w:val="center" w:leader="dot" w:pos="2268"/>
              </w:tabs>
              <w:rPr>
                <w:sz w:val="16"/>
                <w:szCs w:val="16"/>
              </w:rPr>
            </w:pPr>
            <w:r w:rsidRPr="006224D3">
              <w:rPr>
                <w:sz w:val="16"/>
                <w:szCs w:val="16"/>
              </w:rPr>
              <w:t>s 30</w:t>
            </w:r>
            <w:r w:rsidRPr="006224D3">
              <w:rPr>
                <w:sz w:val="16"/>
                <w:szCs w:val="16"/>
              </w:rPr>
              <w:tab/>
            </w:r>
          </w:p>
        </w:tc>
        <w:tc>
          <w:tcPr>
            <w:tcW w:w="4964" w:type="dxa"/>
            <w:shd w:val="clear" w:color="auto" w:fill="auto"/>
          </w:tcPr>
          <w:p w:rsidR="00B4225B" w:rsidRPr="006224D3" w:rsidRDefault="00B4225B" w:rsidP="006C27C9">
            <w:pPr>
              <w:pStyle w:val="Tabletext"/>
              <w:rPr>
                <w:sz w:val="16"/>
                <w:szCs w:val="16"/>
              </w:rPr>
            </w:pPr>
            <w:r w:rsidRPr="006224D3">
              <w:rPr>
                <w:sz w:val="16"/>
                <w:szCs w:val="16"/>
              </w:rPr>
              <w:t>am No</w:t>
            </w:r>
            <w:r w:rsidR="003C0D6A" w:rsidRPr="006224D3">
              <w:rPr>
                <w:sz w:val="16"/>
                <w:szCs w:val="16"/>
              </w:rPr>
              <w:t> </w:t>
            </w:r>
            <w:r w:rsidRPr="006224D3">
              <w:rPr>
                <w:sz w:val="16"/>
                <w:szCs w:val="16"/>
              </w:rPr>
              <w:t>82, 2007</w:t>
            </w:r>
          </w:p>
        </w:tc>
      </w:tr>
      <w:tr w:rsidR="00B4225B" w:rsidRPr="006224D3" w:rsidTr="00007D0C">
        <w:trPr>
          <w:cantSplit/>
        </w:trPr>
        <w:tc>
          <w:tcPr>
            <w:tcW w:w="2124" w:type="dxa"/>
            <w:shd w:val="clear" w:color="auto" w:fill="auto"/>
          </w:tcPr>
          <w:p w:rsidR="00B4225B" w:rsidRPr="006224D3" w:rsidRDefault="00B4225B" w:rsidP="00512EF7">
            <w:pPr>
              <w:pStyle w:val="Tabletext"/>
              <w:tabs>
                <w:tab w:val="center" w:leader="dot" w:pos="2268"/>
              </w:tabs>
              <w:rPr>
                <w:sz w:val="16"/>
                <w:szCs w:val="16"/>
              </w:rPr>
            </w:pPr>
            <w:r w:rsidRPr="006224D3">
              <w:rPr>
                <w:sz w:val="16"/>
                <w:szCs w:val="16"/>
              </w:rPr>
              <w:t>s</w:t>
            </w:r>
            <w:r w:rsidR="003C0D6A" w:rsidRPr="006224D3">
              <w:rPr>
                <w:sz w:val="16"/>
                <w:szCs w:val="16"/>
              </w:rPr>
              <w:t> </w:t>
            </w:r>
            <w:r w:rsidRPr="006224D3">
              <w:rPr>
                <w:sz w:val="16"/>
                <w:szCs w:val="16"/>
              </w:rPr>
              <w:t>30A</w:t>
            </w:r>
            <w:r w:rsidRPr="006224D3">
              <w:rPr>
                <w:sz w:val="16"/>
                <w:szCs w:val="16"/>
              </w:rPr>
              <w:tab/>
            </w:r>
          </w:p>
        </w:tc>
        <w:tc>
          <w:tcPr>
            <w:tcW w:w="4964" w:type="dxa"/>
            <w:shd w:val="clear" w:color="auto" w:fill="auto"/>
          </w:tcPr>
          <w:p w:rsidR="00B4225B" w:rsidRPr="006224D3" w:rsidRDefault="00B4225B" w:rsidP="006C27C9">
            <w:pPr>
              <w:pStyle w:val="Tabletext"/>
              <w:rPr>
                <w:sz w:val="16"/>
                <w:szCs w:val="16"/>
              </w:rPr>
            </w:pPr>
            <w:r w:rsidRPr="006224D3">
              <w:rPr>
                <w:sz w:val="16"/>
                <w:szCs w:val="16"/>
              </w:rPr>
              <w:t>ad No</w:t>
            </w:r>
            <w:r w:rsidR="003C0D6A" w:rsidRPr="006224D3">
              <w:rPr>
                <w:sz w:val="16"/>
                <w:szCs w:val="16"/>
              </w:rPr>
              <w:t> </w:t>
            </w:r>
            <w:r w:rsidRPr="006224D3">
              <w:rPr>
                <w:sz w:val="16"/>
                <w:szCs w:val="16"/>
              </w:rPr>
              <w:t>82, 2007</w:t>
            </w:r>
          </w:p>
        </w:tc>
      </w:tr>
      <w:tr w:rsidR="00B4225B" w:rsidRPr="006224D3" w:rsidTr="00007D0C">
        <w:trPr>
          <w:cantSplit/>
        </w:trPr>
        <w:tc>
          <w:tcPr>
            <w:tcW w:w="2124" w:type="dxa"/>
            <w:shd w:val="clear" w:color="auto" w:fill="auto"/>
          </w:tcPr>
          <w:p w:rsidR="00B4225B" w:rsidRPr="006224D3" w:rsidRDefault="00B4225B" w:rsidP="006C27C9">
            <w:pPr>
              <w:pStyle w:val="Tabletext"/>
              <w:rPr>
                <w:sz w:val="16"/>
                <w:szCs w:val="16"/>
              </w:rPr>
            </w:pPr>
          </w:p>
        </w:tc>
        <w:tc>
          <w:tcPr>
            <w:tcW w:w="4964" w:type="dxa"/>
            <w:shd w:val="clear" w:color="auto" w:fill="auto"/>
          </w:tcPr>
          <w:p w:rsidR="00B4225B" w:rsidRPr="006224D3" w:rsidRDefault="00B4225B" w:rsidP="006C27C9">
            <w:pPr>
              <w:pStyle w:val="Tabletext"/>
              <w:rPr>
                <w:sz w:val="16"/>
                <w:szCs w:val="16"/>
              </w:rPr>
            </w:pPr>
            <w:r w:rsidRPr="006224D3">
              <w:rPr>
                <w:sz w:val="16"/>
                <w:szCs w:val="16"/>
              </w:rPr>
              <w:t>am No</w:t>
            </w:r>
            <w:r w:rsidR="003C0D6A" w:rsidRPr="006224D3">
              <w:rPr>
                <w:sz w:val="16"/>
                <w:szCs w:val="16"/>
              </w:rPr>
              <w:t> </w:t>
            </w:r>
            <w:r w:rsidRPr="006224D3">
              <w:rPr>
                <w:sz w:val="16"/>
                <w:szCs w:val="16"/>
              </w:rPr>
              <w:t>82, 2007</w:t>
            </w:r>
          </w:p>
        </w:tc>
      </w:tr>
      <w:tr w:rsidR="00512EF7" w:rsidRPr="006224D3" w:rsidTr="004263EA">
        <w:trPr>
          <w:cantSplit/>
        </w:trPr>
        <w:tc>
          <w:tcPr>
            <w:tcW w:w="2124" w:type="dxa"/>
            <w:shd w:val="clear" w:color="auto" w:fill="auto"/>
          </w:tcPr>
          <w:p w:rsidR="00512EF7" w:rsidRPr="006224D3" w:rsidRDefault="00512EF7" w:rsidP="00512EF7">
            <w:pPr>
              <w:pStyle w:val="Tabletext"/>
              <w:tabs>
                <w:tab w:val="center" w:leader="dot" w:pos="2268"/>
              </w:tabs>
              <w:rPr>
                <w:sz w:val="16"/>
                <w:szCs w:val="16"/>
              </w:rPr>
            </w:pPr>
            <w:r w:rsidRPr="006224D3">
              <w:rPr>
                <w:sz w:val="16"/>
                <w:szCs w:val="16"/>
              </w:rPr>
              <w:t>s 30B</w:t>
            </w:r>
            <w:r w:rsidRPr="006224D3">
              <w:rPr>
                <w:sz w:val="16"/>
                <w:szCs w:val="16"/>
              </w:rPr>
              <w:tab/>
            </w:r>
          </w:p>
        </w:tc>
        <w:tc>
          <w:tcPr>
            <w:tcW w:w="4964" w:type="dxa"/>
            <w:shd w:val="clear" w:color="auto" w:fill="auto"/>
          </w:tcPr>
          <w:p w:rsidR="00512EF7" w:rsidRPr="006224D3" w:rsidRDefault="00512EF7" w:rsidP="004263EA">
            <w:pPr>
              <w:pStyle w:val="Tabletext"/>
              <w:rPr>
                <w:sz w:val="16"/>
                <w:szCs w:val="16"/>
              </w:rPr>
            </w:pPr>
            <w:r w:rsidRPr="006224D3">
              <w:rPr>
                <w:sz w:val="16"/>
                <w:szCs w:val="16"/>
              </w:rPr>
              <w:t>ad No 82, 2007</w:t>
            </w:r>
          </w:p>
        </w:tc>
      </w:tr>
      <w:tr w:rsidR="00512EF7" w:rsidRPr="006224D3" w:rsidTr="004263EA">
        <w:trPr>
          <w:cantSplit/>
        </w:trPr>
        <w:tc>
          <w:tcPr>
            <w:tcW w:w="2124" w:type="dxa"/>
            <w:shd w:val="clear" w:color="auto" w:fill="auto"/>
          </w:tcPr>
          <w:p w:rsidR="00512EF7" w:rsidRPr="006224D3" w:rsidRDefault="00512EF7" w:rsidP="004263EA">
            <w:pPr>
              <w:pStyle w:val="Tabletext"/>
              <w:rPr>
                <w:sz w:val="16"/>
                <w:szCs w:val="16"/>
              </w:rPr>
            </w:pPr>
          </w:p>
        </w:tc>
        <w:tc>
          <w:tcPr>
            <w:tcW w:w="4964" w:type="dxa"/>
            <w:shd w:val="clear" w:color="auto" w:fill="auto"/>
          </w:tcPr>
          <w:p w:rsidR="00512EF7" w:rsidRPr="006224D3" w:rsidRDefault="00512EF7" w:rsidP="004263EA">
            <w:pPr>
              <w:pStyle w:val="Tabletext"/>
              <w:rPr>
                <w:sz w:val="16"/>
                <w:szCs w:val="16"/>
              </w:rPr>
            </w:pPr>
            <w:r w:rsidRPr="006224D3">
              <w:rPr>
                <w:sz w:val="16"/>
                <w:szCs w:val="16"/>
              </w:rPr>
              <w:t>am No 82, 2007</w:t>
            </w:r>
          </w:p>
        </w:tc>
      </w:tr>
      <w:tr w:rsidR="00B4225B" w:rsidRPr="006224D3" w:rsidTr="00007D0C">
        <w:trPr>
          <w:cantSplit/>
        </w:trPr>
        <w:tc>
          <w:tcPr>
            <w:tcW w:w="2124" w:type="dxa"/>
            <w:shd w:val="clear" w:color="auto" w:fill="auto"/>
          </w:tcPr>
          <w:p w:rsidR="00B4225B" w:rsidRPr="006224D3" w:rsidRDefault="00B4225B" w:rsidP="006C27C9">
            <w:pPr>
              <w:pStyle w:val="Tabletext"/>
              <w:tabs>
                <w:tab w:val="center" w:leader="dot" w:pos="2268"/>
              </w:tabs>
              <w:rPr>
                <w:sz w:val="16"/>
                <w:szCs w:val="16"/>
              </w:rPr>
            </w:pPr>
            <w:r w:rsidRPr="006224D3">
              <w:rPr>
                <w:sz w:val="16"/>
                <w:szCs w:val="16"/>
              </w:rPr>
              <w:t>s 31</w:t>
            </w:r>
            <w:r w:rsidRPr="006224D3">
              <w:rPr>
                <w:sz w:val="16"/>
                <w:szCs w:val="16"/>
              </w:rPr>
              <w:tab/>
            </w:r>
          </w:p>
        </w:tc>
        <w:tc>
          <w:tcPr>
            <w:tcW w:w="4964" w:type="dxa"/>
            <w:shd w:val="clear" w:color="auto" w:fill="auto"/>
          </w:tcPr>
          <w:p w:rsidR="00B4225B" w:rsidRPr="006224D3" w:rsidRDefault="00B4225B" w:rsidP="006C27C9">
            <w:pPr>
              <w:pStyle w:val="Tabletext"/>
              <w:rPr>
                <w:sz w:val="16"/>
                <w:szCs w:val="16"/>
              </w:rPr>
            </w:pPr>
            <w:r w:rsidRPr="006224D3">
              <w:rPr>
                <w:sz w:val="16"/>
                <w:szCs w:val="16"/>
              </w:rPr>
              <w:t>am No</w:t>
            </w:r>
            <w:r w:rsidR="003C0D6A" w:rsidRPr="006224D3">
              <w:rPr>
                <w:sz w:val="16"/>
                <w:szCs w:val="16"/>
              </w:rPr>
              <w:t> </w:t>
            </w:r>
            <w:r w:rsidRPr="006224D3">
              <w:rPr>
                <w:sz w:val="16"/>
                <w:szCs w:val="16"/>
              </w:rPr>
              <w:t>140, 1995; No</w:t>
            </w:r>
            <w:r w:rsidR="003C0D6A" w:rsidRPr="006224D3">
              <w:rPr>
                <w:sz w:val="16"/>
                <w:szCs w:val="16"/>
              </w:rPr>
              <w:t> </w:t>
            </w:r>
            <w:r w:rsidRPr="006224D3">
              <w:rPr>
                <w:sz w:val="16"/>
                <w:szCs w:val="16"/>
              </w:rPr>
              <w:t>120, 1998; No</w:t>
            </w:r>
            <w:r w:rsidR="003C0D6A" w:rsidRPr="006224D3">
              <w:rPr>
                <w:sz w:val="16"/>
                <w:szCs w:val="16"/>
              </w:rPr>
              <w:t> </w:t>
            </w:r>
            <w:r w:rsidRPr="006224D3">
              <w:rPr>
                <w:sz w:val="16"/>
                <w:szCs w:val="16"/>
              </w:rPr>
              <w:t>82, 2007</w:t>
            </w:r>
          </w:p>
        </w:tc>
      </w:tr>
      <w:tr w:rsidR="00B4225B" w:rsidRPr="006224D3" w:rsidTr="00007D0C">
        <w:trPr>
          <w:cantSplit/>
        </w:trPr>
        <w:tc>
          <w:tcPr>
            <w:tcW w:w="2124" w:type="dxa"/>
            <w:shd w:val="clear" w:color="auto" w:fill="auto"/>
          </w:tcPr>
          <w:p w:rsidR="00B4225B" w:rsidRPr="006224D3" w:rsidRDefault="00B4225B" w:rsidP="006C27C9">
            <w:pPr>
              <w:pStyle w:val="Tabletext"/>
              <w:rPr>
                <w:sz w:val="16"/>
                <w:szCs w:val="16"/>
              </w:rPr>
            </w:pPr>
          </w:p>
        </w:tc>
        <w:tc>
          <w:tcPr>
            <w:tcW w:w="4964" w:type="dxa"/>
            <w:shd w:val="clear" w:color="auto" w:fill="auto"/>
          </w:tcPr>
          <w:p w:rsidR="00B4225B" w:rsidRPr="006224D3" w:rsidRDefault="00B4225B" w:rsidP="006C27C9">
            <w:pPr>
              <w:pStyle w:val="Tabletext"/>
              <w:rPr>
                <w:sz w:val="16"/>
                <w:szCs w:val="16"/>
              </w:rPr>
            </w:pPr>
            <w:r w:rsidRPr="006224D3">
              <w:rPr>
                <w:sz w:val="16"/>
                <w:szCs w:val="16"/>
              </w:rPr>
              <w:t>rs No</w:t>
            </w:r>
            <w:r w:rsidR="003C0D6A" w:rsidRPr="006224D3">
              <w:rPr>
                <w:sz w:val="16"/>
                <w:szCs w:val="16"/>
              </w:rPr>
              <w:t> </w:t>
            </w:r>
            <w:r w:rsidRPr="006224D3">
              <w:rPr>
                <w:sz w:val="16"/>
                <w:szCs w:val="16"/>
              </w:rPr>
              <w:t>146, 2006</w:t>
            </w:r>
          </w:p>
        </w:tc>
      </w:tr>
      <w:tr w:rsidR="00B4225B" w:rsidRPr="006224D3" w:rsidTr="00007D0C">
        <w:trPr>
          <w:cantSplit/>
        </w:trPr>
        <w:tc>
          <w:tcPr>
            <w:tcW w:w="2124" w:type="dxa"/>
            <w:shd w:val="clear" w:color="auto" w:fill="auto"/>
          </w:tcPr>
          <w:p w:rsidR="00B4225B" w:rsidRPr="006224D3" w:rsidRDefault="00B4225B" w:rsidP="006C27C9">
            <w:pPr>
              <w:pStyle w:val="Tabletext"/>
              <w:rPr>
                <w:sz w:val="16"/>
                <w:szCs w:val="16"/>
              </w:rPr>
            </w:pPr>
          </w:p>
        </w:tc>
        <w:tc>
          <w:tcPr>
            <w:tcW w:w="4964" w:type="dxa"/>
            <w:shd w:val="clear" w:color="auto" w:fill="auto"/>
          </w:tcPr>
          <w:p w:rsidR="00B4225B" w:rsidRPr="006224D3" w:rsidRDefault="00B4225B" w:rsidP="006C27C9">
            <w:pPr>
              <w:pStyle w:val="Tabletext"/>
              <w:rPr>
                <w:sz w:val="16"/>
                <w:szCs w:val="16"/>
              </w:rPr>
            </w:pPr>
            <w:r w:rsidRPr="006224D3">
              <w:rPr>
                <w:sz w:val="16"/>
                <w:szCs w:val="16"/>
              </w:rPr>
              <w:t>am No</w:t>
            </w:r>
            <w:r w:rsidR="003C0D6A" w:rsidRPr="006224D3">
              <w:rPr>
                <w:sz w:val="16"/>
                <w:szCs w:val="16"/>
              </w:rPr>
              <w:t> </w:t>
            </w:r>
            <w:r w:rsidRPr="006224D3">
              <w:rPr>
                <w:sz w:val="16"/>
                <w:szCs w:val="16"/>
              </w:rPr>
              <w:t>82, 2007</w:t>
            </w:r>
          </w:p>
        </w:tc>
      </w:tr>
      <w:tr w:rsidR="00B4225B" w:rsidRPr="006224D3" w:rsidTr="00007D0C">
        <w:trPr>
          <w:cantSplit/>
        </w:trPr>
        <w:tc>
          <w:tcPr>
            <w:tcW w:w="2124" w:type="dxa"/>
            <w:shd w:val="clear" w:color="auto" w:fill="auto"/>
          </w:tcPr>
          <w:p w:rsidR="00B4225B" w:rsidRPr="006224D3" w:rsidRDefault="00B4225B" w:rsidP="006C27C9">
            <w:pPr>
              <w:pStyle w:val="Tabletext"/>
              <w:tabs>
                <w:tab w:val="center" w:leader="dot" w:pos="2268"/>
              </w:tabs>
              <w:rPr>
                <w:sz w:val="16"/>
                <w:szCs w:val="16"/>
              </w:rPr>
            </w:pPr>
            <w:r w:rsidRPr="006224D3">
              <w:rPr>
                <w:sz w:val="16"/>
                <w:szCs w:val="16"/>
              </w:rPr>
              <w:t>s 32</w:t>
            </w:r>
            <w:r w:rsidRPr="006224D3">
              <w:rPr>
                <w:sz w:val="16"/>
                <w:szCs w:val="16"/>
              </w:rPr>
              <w:tab/>
            </w:r>
          </w:p>
        </w:tc>
        <w:tc>
          <w:tcPr>
            <w:tcW w:w="4964" w:type="dxa"/>
            <w:shd w:val="clear" w:color="auto" w:fill="auto"/>
          </w:tcPr>
          <w:p w:rsidR="00B4225B" w:rsidRPr="006224D3" w:rsidRDefault="00B4225B" w:rsidP="006C27C9">
            <w:pPr>
              <w:pStyle w:val="Tabletext"/>
              <w:rPr>
                <w:sz w:val="16"/>
                <w:szCs w:val="16"/>
              </w:rPr>
            </w:pPr>
            <w:r w:rsidRPr="006224D3">
              <w:rPr>
                <w:sz w:val="16"/>
                <w:szCs w:val="16"/>
              </w:rPr>
              <w:t>am No</w:t>
            </w:r>
            <w:r w:rsidR="003C0D6A" w:rsidRPr="006224D3">
              <w:rPr>
                <w:sz w:val="16"/>
                <w:szCs w:val="16"/>
              </w:rPr>
              <w:t> </w:t>
            </w:r>
            <w:r w:rsidRPr="006224D3">
              <w:rPr>
                <w:sz w:val="16"/>
                <w:szCs w:val="16"/>
              </w:rPr>
              <w:t>120, 1998</w:t>
            </w:r>
          </w:p>
        </w:tc>
      </w:tr>
      <w:tr w:rsidR="00B4225B" w:rsidRPr="006224D3" w:rsidTr="00007D0C">
        <w:trPr>
          <w:cantSplit/>
        </w:trPr>
        <w:tc>
          <w:tcPr>
            <w:tcW w:w="2124" w:type="dxa"/>
            <w:shd w:val="clear" w:color="auto" w:fill="auto"/>
          </w:tcPr>
          <w:p w:rsidR="00B4225B" w:rsidRPr="006224D3" w:rsidRDefault="00B4225B" w:rsidP="006C27C9">
            <w:pPr>
              <w:pStyle w:val="Tabletext"/>
              <w:rPr>
                <w:sz w:val="16"/>
                <w:szCs w:val="16"/>
              </w:rPr>
            </w:pPr>
            <w:r w:rsidRPr="006224D3">
              <w:rPr>
                <w:b/>
                <w:sz w:val="16"/>
                <w:szCs w:val="16"/>
              </w:rPr>
              <w:t>Division</w:t>
            </w:r>
            <w:r w:rsidR="00926F11" w:rsidRPr="006224D3">
              <w:rPr>
                <w:b/>
                <w:sz w:val="16"/>
                <w:szCs w:val="16"/>
              </w:rPr>
              <w:t> </w:t>
            </w:r>
            <w:r w:rsidRPr="006224D3">
              <w:rPr>
                <w:b/>
                <w:sz w:val="16"/>
                <w:szCs w:val="16"/>
              </w:rPr>
              <w:t>3</w:t>
            </w:r>
          </w:p>
        </w:tc>
        <w:tc>
          <w:tcPr>
            <w:tcW w:w="4964" w:type="dxa"/>
            <w:shd w:val="clear" w:color="auto" w:fill="auto"/>
          </w:tcPr>
          <w:p w:rsidR="00B4225B" w:rsidRPr="006224D3" w:rsidRDefault="00B4225B" w:rsidP="006C27C9">
            <w:pPr>
              <w:pStyle w:val="Tabletext"/>
              <w:rPr>
                <w:sz w:val="16"/>
                <w:szCs w:val="16"/>
              </w:rPr>
            </w:pPr>
          </w:p>
        </w:tc>
      </w:tr>
      <w:tr w:rsidR="00B4225B" w:rsidRPr="006224D3" w:rsidTr="00007D0C">
        <w:trPr>
          <w:cantSplit/>
        </w:trPr>
        <w:tc>
          <w:tcPr>
            <w:tcW w:w="2124" w:type="dxa"/>
            <w:shd w:val="clear" w:color="auto" w:fill="auto"/>
          </w:tcPr>
          <w:p w:rsidR="00B4225B" w:rsidRPr="006224D3" w:rsidRDefault="00B4225B" w:rsidP="006C27C9">
            <w:pPr>
              <w:pStyle w:val="Tabletext"/>
              <w:tabs>
                <w:tab w:val="center" w:leader="dot" w:pos="2268"/>
              </w:tabs>
              <w:rPr>
                <w:sz w:val="16"/>
                <w:szCs w:val="16"/>
              </w:rPr>
            </w:pPr>
            <w:r w:rsidRPr="006224D3">
              <w:rPr>
                <w:sz w:val="16"/>
                <w:szCs w:val="16"/>
              </w:rPr>
              <w:t>s 33</w:t>
            </w:r>
            <w:r w:rsidRPr="006224D3">
              <w:rPr>
                <w:sz w:val="16"/>
                <w:szCs w:val="16"/>
              </w:rPr>
              <w:tab/>
            </w:r>
          </w:p>
        </w:tc>
        <w:tc>
          <w:tcPr>
            <w:tcW w:w="4964" w:type="dxa"/>
            <w:shd w:val="clear" w:color="auto" w:fill="auto"/>
          </w:tcPr>
          <w:p w:rsidR="00B4225B" w:rsidRPr="006224D3" w:rsidRDefault="00B4225B" w:rsidP="006C27C9">
            <w:pPr>
              <w:pStyle w:val="Tabletext"/>
              <w:rPr>
                <w:sz w:val="16"/>
                <w:szCs w:val="16"/>
              </w:rPr>
            </w:pPr>
            <w:r w:rsidRPr="006224D3">
              <w:rPr>
                <w:sz w:val="16"/>
                <w:szCs w:val="16"/>
              </w:rPr>
              <w:t>am No</w:t>
            </w:r>
            <w:r w:rsidR="003C0D6A" w:rsidRPr="006224D3">
              <w:rPr>
                <w:sz w:val="16"/>
                <w:szCs w:val="16"/>
              </w:rPr>
              <w:t> </w:t>
            </w:r>
            <w:r w:rsidRPr="006224D3">
              <w:rPr>
                <w:sz w:val="16"/>
                <w:szCs w:val="16"/>
              </w:rPr>
              <w:t>120, 1998</w:t>
            </w:r>
          </w:p>
        </w:tc>
      </w:tr>
      <w:tr w:rsidR="00B4225B" w:rsidRPr="006224D3" w:rsidTr="00007D0C">
        <w:trPr>
          <w:cantSplit/>
        </w:trPr>
        <w:tc>
          <w:tcPr>
            <w:tcW w:w="2124" w:type="dxa"/>
            <w:shd w:val="clear" w:color="auto" w:fill="auto"/>
          </w:tcPr>
          <w:p w:rsidR="00B4225B" w:rsidRPr="006224D3" w:rsidRDefault="00B4225B" w:rsidP="006C27C9">
            <w:pPr>
              <w:pStyle w:val="Tabletext"/>
              <w:rPr>
                <w:sz w:val="16"/>
                <w:szCs w:val="16"/>
              </w:rPr>
            </w:pPr>
          </w:p>
        </w:tc>
        <w:tc>
          <w:tcPr>
            <w:tcW w:w="4964" w:type="dxa"/>
            <w:shd w:val="clear" w:color="auto" w:fill="auto"/>
          </w:tcPr>
          <w:p w:rsidR="00B4225B" w:rsidRPr="006224D3" w:rsidRDefault="00B4225B" w:rsidP="006C27C9">
            <w:pPr>
              <w:pStyle w:val="Tabletext"/>
              <w:rPr>
                <w:sz w:val="16"/>
                <w:szCs w:val="16"/>
              </w:rPr>
            </w:pPr>
            <w:r w:rsidRPr="006224D3">
              <w:rPr>
                <w:sz w:val="16"/>
                <w:szCs w:val="16"/>
              </w:rPr>
              <w:t>rs No</w:t>
            </w:r>
            <w:r w:rsidR="003C0D6A" w:rsidRPr="006224D3">
              <w:rPr>
                <w:sz w:val="16"/>
                <w:szCs w:val="16"/>
              </w:rPr>
              <w:t> </w:t>
            </w:r>
            <w:r w:rsidRPr="006224D3">
              <w:rPr>
                <w:sz w:val="16"/>
                <w:szCs w:val="16"/>
              </w:rPr>
              <w:t>146, 2006</w:t>
            </w:r>
          </w:p>
        </w:tc>
      </w:tr>
      <w:tr w:rsidR="00B4225B" w:rsidRPr="006224D3" w:rsidTr="00007D0C">
        <w:trPr>
          <w:cantSplit/>
        </w:trPr>
        <w:tc>
          <w:tcPr>
            <w:tcW w:w="2124" w:type="dxa"/>
            <w:shd w:val="clear" w:color="auto" w:fill="auto"/>
          </w:tcPr>
          <w:p w:rsidR="00B4225B" w:rsidRPr="006224D3" w:rsidRDefault="00B4225B" w:rsidP="006C27C9">
            <w:pPr>
              <w:pStyle w:val="Tabletext"/>
              <w:rPr>
                <w:sz w:val="16"/>
                <w:szCs w:val="16"/>
              </w:rPr>
            </w:pPr>
          </w:p>
        </w:tc>
        <w:tc>
          <w:tcPr>
            <w:tcW w:w="4964" w:type="dxa"/>
            <w:shd w:val="clear" w:color="auto" w:fill="auto"/>
          </w:tcPr>
          <w:p w:rsidR="00B4225B" w:rsidRPr="006224D3" w:rsidRDefault="00B4225B" w:rsidP="006C27C9">
            <w:pPr>
              <w:pStyle w:val="Tabletext"/>
              <w:rPr>
                <w:sz w:val="16"/>
                <w:szCs w:val="16"/>
              </w:rPr>
            </w:pPr>
            <w:r w:rsidRPr="006224D3">
              <w:rPr>
                <w:sz w:val="16"/>
                <w:szCs w:val="16"/>
              </w:rPr>
              <w:t>am No</w:t>
            </w:r>
            <w:r w:rsidR="003C0D6A" w:rsidRPr="006224D3">
              <w:rPr>
                <w:sz w:val="16"/>
                <w:szCs w:val="16"/>
              </w:rPr>
              <w:t> </w:t>
            </w:r>
            <w:r w:rsidRPr="006224D3">
              <w:rPr>
                <w:sz w:val="16"/>
                <w:szCs w:val="16"/>
              </w:rPr>
              <w:t>146, 2006; No</w:t>
            </w:r>
            <w:r w:rsidR="003C0D6A" w:rsidRPr="006224D3">
              <w:rPr>
                <w:sz w:val="16"/>
                <w:szCs w:val="16"/>
              </w:rPr>
              <w:t> </w:t>
            </w:r>
            <w:r w:rsidRPr="006224D3">
              <w:rPr>
                <w:sz w:val="16"/>
                <w:szCs w:val="16"/>
              </w:rPr>
              <w:t>82, 2007</w:t>
            </w:r>
            <w:r w:rsidR="0094660F" w:rsidRPr="006224D3">
              <w:rPr>
                <w:sz w:val="16"/>
                <w:szCs w:val="16"/>
              </w:rPr>
              <w:t>; No 60, 2015</w:t>
            </w:r>
          </w:p>
        </w:tc>
      </w:tr>
      <w:tr w:rsidR="00B4225B" w:rsidRPr="006224D3" w:rsidTr="00007D0C">
        <w:trPr>
          <w:cantSplit/>
        </w:trPr>
        <w:tc>
          <w:tcPr>
            <w:tcW w:w="2124" w:type="dxa"/>
            <w:shd w:val="clear" w:color="auto" w:fill="auto"/>
          </w:tcPr>
          <w:p w:rsidR="00B4225B" w:rsidRPr="006224D3" w:rsidRDefault="00B4225B" w:rsidP="006C27C9">
            <w:pPr>
              <w:pStyle w:val="Tabletext"/>
              <w:tabs>
                <w:tab w:val="center" w:leader="dot" w:pos="2268"/>
              </w:tabs>
              <w:rPr>
                <w:sz w:val="16"/>
                <w:szCs w:val="16"/>
              </w:rPr>
            </w:pPr>
            <w:r w:rsidRPr="006224D3">
              <w:rPr>
                <w:sz w:val="16"/>
                <w:szCs w:val="16"/>
              </w:rPr>
              <w:t>s 34</w:t>
            </w:r>
            <w:r w:rsidRPr="006224D3">
              <w:rPr>
                <w:sz w:val="16"/>
                <w:szCs w:val="16"/>
              </w:rPr>
              <w:tab/>
            </w:r>
          </w:p>
        </w:tc>
        <w:tc>
          <w:tcPr>
            <w:tcW w:w="4964" w:type="dxa"/>
            <w:shd w:val="clear" w:color="auto" w:fill="auto"/>
          </w:tcPr>
          <w:p w:rsidR="00B4225B" w:rsidRPr="006224D3" w:rsidRDefault="00B4225B" w:rsidP="006C27C9">
            <w:pPr>
              <w:pStyle w:val="Tabletext"/>
              <w:rPr>
                <w:sz w:val="16"/>
                <w:szCs w:val="16"/>
              </w:rPr>
            </w:pPr>
            <w:r w:rsidRPr="006224D3">
              <w:rPr>
                <w:sz w:val="16"/>
                <w:szCs w:val="16"/>
              </w:rPr>
              <w:t>am No</w:t>
            </w:r>
            <w:r w:rsidR="003C0D6A" w:rsidRPr="006224D3">
              <w:rPr>
                <w:sz w:val="16"/>
                <w:szCs w:val="16"/>
              </w:rPr>
              <w:t> </w:t>
            </w:r>
            <w:r w:rsidRPr="006224D3">
              <w:rPr>
                <w:sz w:val="16"/>
                <w:szCs w:val="16"/>
              </w:rPr>
              <w:t>120, 1998; No</w:t>
            </w:r>
            <w:r w:rsidR="003C0D6A" w:rsidRPr="006224D3">
              <w:rPr>
                <w:sz w:val="16"/>
                <w:szCs w:val="16"/>
              </w:rPr>
              <w:t> </w:t>
            </w:r>
            <w:r w:rsidRPr="006224D3">
              <w:rPr>
                <w:sz w:val="16"/>
                <w:szCs w:val="16"/>
              </w:rPr>
              <w:t>146, 2006; No</w:t>
            </w:r>
            <w:r w:rsidR="003C0D6A" w:rsidRPr="006224D3">
              <w:rPr>
                <w:sz w:val="16"/>
                <w:szCs w:val="16"/>
              </w:rPr>
              <w:t> </w:t>
            </w:r>
            <w:r w:rsidRPr="006224D3">
              <w:rPr>
                <w:sz w:val="16"/>
                <w:szCs w:val="16"/>
              </w:rPr>
              <w:t>82, 2007</w:t>
            </w:r>
          </w:p>
        </w:tc>
      </w:tr>
      <w:tr w:rsidR="00B4225B" w:rsidRPr="006224D3" w:rsidTr="00007D0C">
        <w:trPr>
          <w:cantSplit/>
        </w:trPr>
        <w:tc>
          <w:tcPr>
            <w:tcW w:w="2124" w:type="dxa"/>
            <w:shd w:val="clear" w:color="auto" w:fill="auto"/>
          </w:tcPr>
          <w:p w:rsidR="00B4225B" w:rsidRPr="006224D3" w:rsidRDefault="00B4225B" w:rsidP="006C27C9">
            <w:pPr>
              <w:pStyle w:val="Tabletext"/>
              <w:rPr>
                <w:sz w:val="16"/>
                <w:szCs w:val="16"/>
              </w:rPr>
            </w:pPr>
          </w:p>
        </w:tc>
        <w:tc>
          <w:tcPr>
            <w:tcW w:w="4964" w:type="dxa"/>
            <w:shd w:val="clear" w:color="auto" w:fill="auto"/>
          </w:tcPr>
          <w:p w:rsidR="00B4225B" w:rsidRPr="006224D3" w:rsidRDefault="00B4225B" w:rsidP="006C27C9">
            <w:pPr>
              <w:pStyle w:val="Tabletext"/>
              <w:rPr>
                <w:sz w:val="16"/>
                <w:szCs w:val="16"/>
              </w:rPr>
            </w:pPr>
            <w:r w:rsidRPr="006224D3">
              <w:rPr>
                <w:sz w:val="16"/>
                <w:szCs w:val="16"/>
              </w:rPr>
              <w:t>rs No</w:t>
            </w:r>
            <w:r w:rsidR="003C0D6A" w:rsidRPr="006224D3">
              <w:rPr>
                <w:sz w:val="16"/>
                <w:szCs w:val="16"/>
              </w:rPr>
              <w:t> </w:t>
            </w:r>
            <w:r w:rsidRPr="006224D3">
              <w:rPr>
                <w:sz w:val="16"/>
                <w:szCs w:val="16"/>
              </w:rPr>
              <w:t>146, 2006</w:t>
            </w:r>
          </w:p>
        </w:tc>
      </w:tr>
      <w:tr w:rsidR="00B4225B" w:rsidRPr="006224D3" w:rsidTr="00007D0C">
        <w:trPr>
          <w:cantSplit/>
        </w:trPr>
        <w:tc>
          <w:tcPr>
            <w:tcW w:w="2124" w:type="dxa"/>
            <w:shd w:val="clear" w:color="auto" w:fill="auto"/>
          </w:tcPr>
          <w:p w:rsidR="00B4225B" w:rsidRPr="006224D3" w:rsidRDefault="00B4225B" w:rsidP="006C27C9">
            <w:pPr>
              <w:pStyle w:val="Tabletext"/>
              <w:rPr>
                <w:sz w:val="16"/>
                <w:szCs w:val="16"/>
              </w:rPr>
            </w:pPr>
          </w:p>
        </w:tc>
        <w:tc>
          <w:tcPr>
            <w:tcW w:w="4964" w:type="dxa"/>
            <w:shd w:val="clear" w:color="auto" w:fill="auto"/>
          </w:tcPr>
          <w:p w:rsidR="00B4225B" w:rsidRPr="006224D3" w:rsidRDefault="00B4225B" w:rsidP="006C27C9">
            <w:pPr>
              <w:pStyle w:val="Tabletext"/>
              <w:rPr>
                <w:sz w:val="16"/>
                <w:szCs w:val="16"/>
              </w:rPr>
            </w:pPr>
            <w:r w:rsidRPr="006224D3">
              <w:rPr>
                <w:sz w:val="16"/>
                <w:szCs w:val="16"/>
              </w:rPr>
              <w:t>am No</w:t>
            </w:r>
            <w:r w:rsidR="003C0D6A" w:rsidRPr="006224D3">
              <w:rPr>
                <w:sz w:val="16"/>
                <w:szCs w:val="16"/>
              </w:rPr>
              <w:t> </w:t>
            </w:r>
            <w:r w:rsidRPr="006224D3">
              <w:rPr>
                <w:sz w:val="16"/>
                <w:szCs w:val="16"/>
              </w:rPr>
              <w:t>82, 2007</w:t>
            </w:r>
            <w:r w:rsidR="0094660F" w:rsidRPr="006224D3">
              <w:rPr>
                <w:sz w:val="16"/>
                <w:szCs w:val="16"/>
              </w:rPr>
              <w:t>; No 60, 2015</w:t>
            </w:r>
          </w:p>
        </w:tc>
      </w:tr>
      <w:tr w:rsidR="00B4225B" w:rsidRPr="006224D3" w:rsidTr="00007D0C">
        <w:trPr>
          <w:cantSplit/>
        </w:trPr>
        <w:tc>
          <w:tcPr>
            <w:tcW w:w="2124" w:type="dxa"/>
            <w:shd w:val="clear" w:color="auto" w:fill="auto"/>
          </w:tcPr>
          <w:p w:rsidR="00B4225B" w:rsidRPr="006224D3" w:rsidRDefault="00B4225B" w:rsidP="006C27C9">
            <w:pPr>
              <w:pStyle w:val="Tabletext"/>
              <w:rPr>
                <w:sz w:val="16"/>
                <w:szCs w:val="16"/>
              </w:rPr>
            </w:pPr>
            <w:r w:rsidRPr="006224D3">
              <w:rPr>
                <w:b/>
                <w:sz w:val="16"/>
                <w:szCs w:val="16"/>
              </w:rPr>
              <w:t>Part</w:t>
            </w:r>
            <w:r w:rsidR="00926F11" w:rsidRPr="006224D3">
              <w:rPr>
                <w:b/>
                <w:sz w:val="16"/>
                <w:szCs w:val="16"/>
              </w:rPr>
              <w:t> </w:t>
            </w:r>
            <w:r w:rsidRPr="006224D3">
              <w:rPr>
                <w:b/>
                <w:sz w:val="16"/>
                <w:szCs w:val="16"/>
              </w:rPr>
              <w:t>4A</w:t>
            </w:r>
          </w:p>
        </w:tc>
        <w:tc>
          <w:tcPr>
            <w:tcW w:w="4964" w:type="dxa"/>
            <w:shd w:val="clear" w:color="auto" w:fill="auto"/>
          </w:tcPr>
          <w:p w:rsidR="00B4225B" w:rsidRPr="006224D3" w:rsidRDefault="00B4225B" w:rsidP="006C27C9">
            <w:pPr>
              <w:pStyle w:val="Tabletext"/>
              <w:rPr>
                <w:sz w:val="16"/>
                <w:szCs w:val="16"/>
              </w:rPr>
            </w:pPr>
          </w:p>
        </w:tc>
      </w:tr>
      <w:tr w:rsidR="00B4225B" w:rsidRPr="006224D3" w:rsidTr="00007D0C">
        <w:trPr>
          <w:cantSplit/>
        </w:trPr>
        <w:tc>
          <w:tcPr>
            <w:tcW w:w="2124" w:type="dxa"/>
            <w:shd w:val="clear" w:color="auto" w:fill="auto"/>
          </w:tcPr>
          <w:p w:rsidR="00B4225B" w:rsidRPr="006224D3" w:rsidRDefault="00B4225B" w:rsidP="006C27C9">
            <w:pPr>
              <w:pStyle w:val="Tabletext"/>
              <w:tabs>
                <w:tab w:val="center" w:leader="dot" w:pos="2268"/>
              </w:tabs>
              <w:rPr>
                <w:sz w:val="16"/>
                <w:szCs w:val="16"/>
              </w:rPr>
            </w:pPr>
            <w:r w:rsidRPr="006224D3">
              <w:rPr>
                <w:sz w:val="16"/>
                <w:szCs w:val="16"/>
              </w:rPr>
              <w:t>Part</w:t>
            </w:r>
            <w:r w:rsidR="00926F11" w:rsidRPr="006224D3">
              <w:rPr>
                <w:sz w:val="16"/>
                <w:szCs w:val="16"/>
              </w:rPr>
              <w:t> </w:t>
            </w:r>
            <w:r w:rsidRPr="006224D3">
              <w:rPr>
                <w:sz w:val="16"/>
                <w:szCs w:val="16"/>
              </w:rPr>
              <w:t>4A</w:t>
            </w:r>
            <w:r w:rsidRPr="006224D3">
              <w:rPr>
                <w:sz w:val="16"/>
                <w:szCs w:val="16"/>
              </w:rPr>
              <w:tab/>
            </w:r>
          </w:p>
        </w:tc>
        <w:tc>
          <w:tcPr>
            <w:tcW w:w="4964" w:type="dxa"/>
            <w:shd w:val="clear" w:color="auto" w:fill="auto"/>
          </w:tcPr>
          <w:p w:rsidR="00B4225B" w:rsidRPr="006224D3" w:rsidRDefault="00B4225B" w:rsidP="006C27C9">
            <w:pPr>
              <w:pStyle w:val="Tabletext"/>
              <w:rPr>
                <w:sz w:val="16"/>
                <w:szCs w:val="16"/>
              </w:rPr>
            </w:pPr>
            <w:r w:rsidRPr="006224D3">
              <w:rPr>
                <w:sz w:val="16"/>
                <w:szCs w:val="16"/>
              </w:rPr>
              <w:t>ad No</w:t>
            </w:r>
            <w:r w:rsidR="003C0D6A" w:rsidRPr="006224D3">
              <w:rPr>
                <w:sz w:val="16"/>
                <w:szCs w:val="16"/>
              </w:rPr>
              <w:t> </w:t>
            </w:r>
            <w:r w:rsidRPr="006224D3">
              <w:rPr>
                <w:sz w:val="16"/>
                <w:szCs w:val="16"/>
              </w:rPr>
              <w:t>120, 1998</w:t>
            </w:r>
          </w:p>
        </w:tc>
      </w:tr>
      <w:tr w:rsidR="00B4225B" w:rsidRPr="006224D3" w:rsidTr="00007D0C">
        <w:trPr>
          <w:cantSplit/>
        </w:trPr>
        <w:tc>
          <w:tcPr>
            <w:tcW w:w="2124" w:type="dxa"/>
            <w:shd w:val="clear" w:color="auto" w:fill="auto"/>
          </w:tcPr>
          <w:p w:rsidR="00B4225B" w:rsidRPr="006224D3" w:rsidRDefault="00B4225B" w:rsidP="006C27C9">
            <w:pPr>
              <w:pStyle w:val="Tabletext"/>
              <w:tabs>
                <w:tab w:val="center" w:leader="dot" w:pos="2268"/>
              </w:tabs>
              <w:rPr>
                <w:sz w:val="16"/>
                <w:szCs w:val="16"/>
              </w:rPr>
            </w:pPr>
            <w:r w:rsidRPr="006224D3">
              <w:rPr>
                <w:sz w:val="16"/>
                <w:szCs w:val="16"/>
              </w:rPr>
              <w:t>s 34A</w:t>
            </w:r>
            <w:r w:rsidRPr="006224D3">
              <w:rPr>
                <w:sz w:val="16"/>
                <w:szCs w:val="16"/>
              </w:rPr>
              <w:tab/>
            </w:r>
          </w:p>
        </w:tc>
        <w:tc>
          <w:tcPr>
            <w:tcW w:w="4964" w:type="dxa"/>
            <w:shd w:val="clear" w:color="auto" w:fill="auto"/>
          </w:tcPr>
          <w:p w:rsidR="00B4225B" w:rsidRPr="006224D3" w:rsidRDefault="00B4225B" w:rsidP="006C27C9">
            <w:pPr>
              <w:pStyle w:val="Tabletext"/>
              <w:rPr>
                <w:sz w:val="16"/>
                <w:szCs w:val="16"/>
              </w:rPr>
            </w:pPr>
            <w:r w:rsidRPr="006224D3">
              <w:rPr>
                <w:sz w:val="16"/>
                <w:szCs w:val="16"/>
              </w:rPr>
              <w:t>ad No</w:t>
            </w:r>
            <w:r w:rsidR="003C0D6A" w:rsidRPr="006224D3">
              <w:rPr>
                <w:sz w:val="16"/>
                <w:szCs w:val="16"/>
              </w:rPr>
              <w:t> </w:t>
            </w:r>
            <w:r w:rsidRPr="006224D3">
              <w:rPr>
                <w:sz w:val="16"/>
                <w:szCs w:val="16"/>
              </w:rPr>
              <w:t>120, 1998</w:t>
            </w:r>
          </w:p>
        </w:tc>
      </w:tr>
      <w:tr w:rsidR="00B4225B" w:rsidRPr="006224D3" w:rsidTr="00007D0C">
        <w:trPr>
          <w:cantSplit/>
        </w:trPr>
        <w:tc>
          <w:tcPr>
            <w:tcW w:w="2124" w:type="dxa"/>
            <w:shd w:val="clear" w:color="auto" w:fill="auto"/>
          </w:tcPr>
          <w:p w:rsidR="00B4225B" w:rsidRPr="006224D3" w:rsidRDefault="00B4225B" w:rsidP="006C27C9">
            <w:pPr>
              <w:pStyle w:val="Tabletext"/>
              <w:rPr>
                <w:sz w:val="16"/>
                <w:szCs w:val="16"/>
              </w:rPr>
            </w:pPr>
          </w:p>
        </w:tc>
        <w:tc>
          <w:tcPr>
            <w:tcW w:w="4964" w:type="dxa"/>
            <w:shd w:val="clear" w:color="auto" w:fill="auto"/>
          </w:tcPr>
          <w:p w:rsidR="00B4225B" w:rsidRPr="006224D3" w:rsidRDefault="00B4225B" w:rsidP="006C27C9">
            <w:pPr>
              <w:pStyle w:val="Tabletext"/>
              <w:rPr>
                <w:sz w:val="16"/>
                <w:szCs w:val="16"/>
              </w:rPr>
            </w:pPr>
            <w:r w:rsidRPr="006224D3">
              <w:rPr>
                <w:sz w:val="16"/>
                <w:szCs w:val="16"/>
              </w:rPr>
              <w:t>rs No</w:t>
            </w:r>
            <w:r w:rsidR="003C0D6A" w:rsidRPr="006224D3">
              <w:rPr>
                <w:sz w:val="16"/>
                <w:szCs w:val="16"/>
              </w:rPr>
              <w:t> </w:t>
            </w:r>
            <w:r w:rsidRPr="006224D3">
              <w:rPr>
                <w:sz w:val="16"/>
                <w:szCs w:val="16"/>
              </w:rPr>
              <w:t>146, 2006</w:t>
            </w:r>
          </w:p>
        </w:tc>
      </w:tr>
      <w:tr w:rsidR="00B4225B" w:rsidRPr="006224D3" w:rsidTr="00007D0C">
        <w:trPr>
          <w:cantSplit/>
        </w:trPr>
        <w:tc>
          <w:tcPr>
            <w:tcW w:w="2124" w:type="dxa"/>
            <w:shd w:val="clear" w:color="auto" w:fill="auto"/>
          </w:tcPr>
          <w:p w:rsidR="00B4225B" w:rsidRPr="006224D3" w:rsidRDefault="00B4225B" w:rsidP="006C27C9">
            <w:pPr>
              <w:pStyle w:val="Tabletext"/>
              <w:rPr>
                <w:sz w:val="16"/>
                <w:szCs w:val="16"/>
              </w:rPr>
            </w:pPr>
          </w:p>
        </w:tc>
        <w:tc>
          <w:tcPr>
            <w:tcW w:w="4964" w:type="dxa"/>
            <w:shd w:val="clear" w:color="auto" w:fill="auto"/>
          </w:tcPr>
          <w:p w:rsidR="00B4225B" w:rsidRPr="006224D3" w:rsidRDefault="00B4225B" w:rsidP="006C27C9">
            <w:pPr>
              <w:pStyle w:val="Tabletext"/>
              <w:rPr>
                <w:sz w:val="16"/>
                <w:szCs w:val="16"/>
              </w:rPr>
            </w:pPr>
            <w:r w:rsidRPr="006224D3">
              <w:rPr>
                <w:sz w:val="16"/>
                <w:szCs w:val="16"/>
              </w:rPr>
              <w:t>am No</w:t>
            </w:r>
            <w:r w:rsidR="003C0D6A" w:rsidRPr="006224D3">
              <w:rPr>
                <w:sz w:val="16"/>
                <w:szCs w:val="16"/>
              </w:rPr>
              <w:t> </w:t>
            </w:r>
            <w:r w:rsidRPr="006224D3">
              <w:rPr>
                <w:sz w:val="16"/>
                <w:szCs w:val="16"/>
              </w:rPr>
              <w:t>46, 2011</w:t>
            </w:r>
          </w:p>
        </w:tc>
      </w:tr>
      <w:tr w:rsidR="00B4225B" w:rsidRPr="006224D3" w:rsidTr="00007D0C">
        <w:trPr>
          <w:cantSplit/>
        </w:trPr>
        <w:tc>
          <w:tcPr>
            <w:tcW w:w="2124" w:type="dxa"/>
            <w:shd w:val="clear" w:color="auto" w:fill="auto"/>
          </w:tcPr>
          <w:p w:rsidR="00B4225B" w:rsidRPr="006224D3" w:rsidRDefault="00B4225B" w:rsidP="006C27C9">
            <w:pPr>
              <w:pStyle w:val="Tabletext"/>
              <w:tabs>
                <w:tab w:val="center" w:leader="dot" w:pos="2268"/>
              </w:tabs>
              <w:rPr>
                <w:sz w:val="16"/>
                <w:szCs w:val="16"/>
              </w:rPr>
            </w:pPr>
            <w:r w:rsidRPr="006224D3">
              <w:rPr>
                <w:sz w:val="16"/>
                <w:szCs w:val="16"/>
              </w:rPr>
              <w:t>s 34B</w:t>
            </w:r>
            <w:r w:rsidRPr="006224D3">
              <w:rPr>
                <w:sz w:val="16"/>
                <w:szCs w:val="16"/>
              </w:rPr>
              <w:tab/>
            </w:r>
          </w:p>
        </w:tc>
        <w:tc>
          <w:tcPr>
            <w:tcW w:w="4964" w:type="dxa"/>
            <w:shd w:val="clear" w:color="auto" w:fill="auto"/>
          </w:tcPr>
          <w:p w:rsidR="00B4225B" w:rsidRPr="006224D3" w:rsidRDefault="00B4225B" w:rsidP="006C27C9">
            <w:pPr>
              <w:pStyle w:val="Tabletext"/>
              <w:rPr>
                <w:sz w:val="16"/>
                <w:szCs w:val="16"/>
              </w:rPr>
            </w:pPr>
            <w:r w:rsidRPr="006224D3">
              <w:rPr>
                <w:sz w:val="16"/>
                <w:szCs w:val="16"/>
              </w:rPr>
              <w:t>ad No</w:t>
            </w:r>
            <w:r w:rsidR="003C0D6A" w:rsidRPr="006224D3">
              <w:rPr>
                <w:sz w:val="16"/>
                <w:szCs w:val="16"/>
              </w:rPr>
              <w:t> </w:t>
            </w:r>
            <w:r w:rsidRPr="006224D3">
              <w:rPr>
                <w:sz w:val="16"/>
                <w:szCs w:val="16"/>
              </w:rPr>
              <w:t>120, 1998</w:t>
            </w:r>
          </w:p>
        </w:tc>
      </w:tr>
      <w:tr w:rsidR="00B4225B" w:rsidRPr="006224D3" w:rsidTr="00007D0C">
        <w:trPr>
          <w:cantSplit/>
        </w:trPr>
        <w:tc>
          <w:tcPr>
            <w:tcW w:w="2124" w:type="dxa"/>
            <w:shd w:val="clear" w:color="auto" w:fill="auto"/>
          </w:tcPr>
          <w:p w:rsidR="00B4225B" w:rsidRPr="006224D3" w:rsidRDefault="00B4225B" w:rsidP="006C27C9">
            <w:pPr>
              <w:pStyle w:val="Tabletext"/>
              <w:rPr>
                <w:sz w:val="16"/>
                <w:szCs w:val="16"/>
              </w:rPr>
            </w:pPr>
          </w:p>
        </w:tc>
        <w:tc>
          <w:tcPr>
            <w:tcW w:w="4964" w:type="dxa"/>
            <w:shd w:val="clear" w:color="auto" w:fill="auto"/>
          </w:tcPr>
          <w:p w:rsidR="00B4225B" w:rsidRPr="006224D3" w:rsidRDefault="00B4225B" w:rsidP="006C27C9">
            <w:pPr>
              <w:pStyle w:val="Tabletext"/>
              <w:rPr>
                <w:sz w:val="16"/>
                <w:szCs w:val="16"/>
              </w:rPr>
            </w:pPr>
            <w:r w:rsidRPr="006224D3">
              <w:rPr>
                <w:sz w:val="16"/>
                <w:szCs w:val="16"/>
              </w:rPr>
              <w:t>rs No</w:t>
            </w:r>
            <w:r w:rsidR="003C0D6A" w:rsidRPr="006224D3">
              <w:rPr>
                <w:sz w:val="16"/>
                <w:szCs w:val="16"/>
              </w:rPr>
              <w:t> </w:t>
            </w:r>
            <w:r w:rsidRPr="006224D3">
              <w:rPr>
                <w:sz w:val="16"/>
                <w:szCs w:val="16"/>
              </w:rPr>
              <w:t>146, 2006</w:t>
            </w:r>
          </w:p>
        </w:tc>
      </w:tr>
      <w:tr w:rsidR="00B4225B" w:rsidRPr="006224D3" w:rsidTr="00007D0C">
        <w:trPr>
          <w:cantSplit/>
        </w:trPr>
        <w:tc>
          <w:tcPr>
            <w:tcW w:w="2124" w:type="dxa"/>
            <w:shd w:val="clear" w:color="auto" w:fill="auto"/>
          </w:tcPr>
          <w:p w:rsidR="00B4225B" w:rsidRPr="006224D3" w:rsidRDefault="00B4225B" w:rsidP="006C27C9">
            <w:pPr>
              <w:pStyle w:val="Tabletext"/>
              <w:rPr>
                <w:sz w:val="16"/>
                <w:szCs w:val="16"/>
              </w:rPr>
            </w:pPr>
          </w:p>
        </w:tc>
        <w:tc>
          <w:tcPr>
            <w:tcW w:w="4964" w:type="dxa"/>
            <w:shd w:val="clear" w:color="auto" w:fill="auto"/>
          </w:tcPr>
          <w:p w:rsidR="00B4225B" w:rsidRPr="006224D3" w:rsidRDefault="00B4225B" w:rsidP="006C27C9">
            <w:pPr>
              <w:pStyle w:val="Tabletext"/>
              <w:rPr>
                <w:sz w:val="16"/>
                <w:szCs w:val="16"/>
              </w:rPr>
            </w:pPr>
            <w:r w:rsidRPr="006224D3">
              <w:rPr>
                <w:sz w:val="16"/>
                <w:szCs w:val="16"/>
              </w:rPr>
              <w:t>am No</w:t>
            </w:r>
            <w:r w:rsidR="003C0D6A" w:rsidRPr="006224D3">
              <w:rPr>
                <w:sz w:val="16"/>
                <w:szCs w:val="16"/>
              </w:rPr>
              <w:t> </w:t>
            </w:r>
            <w:r w:rsidRPr="006224D3">
              <w:rPr>
                <w:sz w:val="16"/>
                <w:szCs w:val="16"/>
              </w:rPr>
              <w:t>82, 2007</w:t>
            </w:r>
          </w:p>
        </w:tc>
      </w:tr>
      <w:tr w:rsidR="00B4225B" w:rsidRPr="006224D3" w:rsidTr="00007D0C">
        <w:trPr>
          <w:cantSplit/>
        </w:trPr>
        <w:tc>
          <w:tcPr>
            <w:tcW w:w="2124" w:type="dxa"/>
            <w:shd w:val="clear" w:color="auto" w:fill="auto"/>
          </w:tcPr>
          <w:p w:rsidR="00B4225B" w:rsidRPr="006224D3" w:rsidRDefault="00B4225B" w:rsidP="006C27C9">
            <w:pPr>
              <w:pStyle w:val="Tabletext"/>
              <w:tabs>
                <w:tab w:val="center" w:leader="dot" w:pos="2268"/>
              </w:tabs>
              <w:rPr>
                <w:sz w:val="16"/>
                <w:szCs w:val="16"/>
              </w:rPr>
            </w:pPr>
            <w:r w:rsidRPr="006224D3">
              <w:rPr>
                <w:sz w:val="16"/>
                <w:szCs w:val="16"/>
              </w:rPr>
              <w:t>s 34C</w:t>
            </w:r>
            <w:r w:rsidRPr="006224D3">
              <w:rPr>
                <w:sz w:val="16"/>
                <w:szCs w:val="16"/>
              </w:rPr>
              <w:tab/>
            </w:r>
          </w:p>
        </w:tc>
        <w:tc>
          <w:tcPr>
            <w:tcW w:w="4964" w:type="dxa"/>
            <w:shd w:val="clear" w:color="auto" w:fill="auto"/>
          </w:tcPr>
          <w:p w:rsidR="00B4225B" w:rsidRPr="006224D3" w:rsidRDefault="00B4225B" w:rsidP="006C27C9">
            <w:pPr>
              <w:pStyle w:val="Tabletext"/>
              <w:rPr>
                <w:sz w:val="16"/>
                <w:szCs w:val="16"/>
              </w:rPr>
            </w:pPr>
            <w:r w:rsidRPr="006224D3">
              <w:rPr>
                <w:sz w:val="16"/>
                <w:szCs w:val="16"/>
              </w:rPr>
              <w:t>ad No</w:t>
            </w:r>
            <w:r w:rsidR="003C0D6A" w:rsidRPr="006224D3">
              <w:rPr>
                <w:sz w:val="16"/>
                <w:szCs w:val="16"/>
              </w:rPr>
              <w:t> </w:t>
            </w:r>
            <w:r w:rsidRPr="006224D3">
              <w:rPr>
                <w:sz w:val="16"/>
                <w:szCs w:val="16"/>
              </w:rPr>
              <w:t>120, 1998</w:t>
            </w:r>
          </w:p>
        </w:tc>
      </w:tr>
      <w:tr w:rsidR="00B4225B" w:rsidRPr="006224D3" w:rsidTr="00007D0C">
        <w:trPr>
          <w:cantSplit/>
        </w:trPr>
        <w:tc>
          <w:tcPr>
            <w:tcW w:w="2124" w:type="dxa"/>
            <w:shd w:val="clear" w:color="auto" w:fill="auto"/>
          </w:tcPr>
          <w:p w:rsidR="00B4225B" w:rsidRPr="006224D3" w:rsidRDefault="00B4225B" w:rsidP="006C27C9">
            <w:pPr>
              <w:pStyle w:val="Tabletext"/>
              <w:rPr>
                <w:sz w:val="16"/>
                <w:szCs w:val="16"/>
              </w:rPr>
            </w:pPr>
          </w:p>
        </w:tc>
        <w:tc>
          <w:tcPr>
            <w:tcW w:w="4964" w:type="dxa"/>
            <w:shd w:val="clear" w:color="auto" w:fill="auto"/>
          </w:tcPr>
          <w:p w:rsidR="00B4225B" w:rsidRPr="006224D3" w:rsidRDefault="00B4225B" w:rsidP="006C27C9">
            <w:pPr>
              <w:pStyle w:val="Tabletext"/>
              <w:rPr>
                <w:sz w:val="16"/>
                <w:szCs w:val="16"/>
              </w:rPr>
            </w:pPr>
            <w:r w:rsidRPr="006224D3">
              <w:rPr>
                <w:sz w:val="16"/>
                <w:szCs w:val="16"/>
              </w:rPr>
              <w:t>rs No</w:t>
            </w:r>
            <w:r w:rsidR="003C0D6A" w:rsidRPr="006224D3">
              <w:rPr>
                <w:sz w:val="16"/>
                <w:szCs w:val="16"/>
              </w:rPr>
              <w:t> </w:t>
            </w:r>
            <w:r w:rsidRPr="006224D3">
              <w:rPr>
                <w:sz w:val="16"/>
                <w:szCs w:val="16"/>
              </w:rPr>
              <w:t>146, 2006</w:t>
            </w:r>
          </w:p>
        </w:tc>
      </w:tr>
      <w:tr w:rsidR="00B4225B" w:rsidRPr="006224D3" w:rsidTr="00007D0C">
        <w:trPr>
          <w:cantSplit/>
        </w:trPr>
        <w:tc>
          <w:tcPr>
            <w:tcW w:w="2124" w:type="dxa"/>
            <w:shd w:val="clear" w:color="auto" w:fill="auto"/>
          </w:tcPr>
          <w:p w:rsidR="00B4225B" w:rsidRPr="006224D3" w:rsidRDefault="00B4225B" w:rsidP="006C27C9">
            <w:pPr>
              <w:pStyle w:val="Tabletext"/>
              <w:rPr>
                <w:sz w:val="16"/>
                <w:szCs w:val="16"/>
              </w:rPr>
            </w:pPr>
            <w:r w:rsidRPr="006224D3">
              <w:rPr>
                <w:b/>
                <w:sz w:val="16"/>
                <w:szCs w:val="16"/>
              </w:rPr>
              <w:t>Part</w:t>
            </w:r>
            <w:r w:rsidR="00926F11" w:rsidRPr="006224D3">
              <w:rPr>
                <w:b/>
                <w:sz w:val="16"/>
                <w:szCs w:val="16"/>
              </w:rPr>
              <w:t> </w:t>
            </w:r>
            <w:r w:rsidRPr="006224D3">
              <w:rPr>
                <w:b/>
                <w:sz w:val="16"/>
                <w:szCs w:val="16"/>
              </w:rPr>
              <w:t>5</w:t>
            </w:r>
          </w:p>
        </w:tc>
        <w:tc>
          <w:tcPr>
            <w:tcW w:w="4964" w:type="dxa"/>
            <w:shd w:val="clear" w:color="auto" w:fill="auto"/>
          </w:tcPr>
          <w:p w:rsidR="00B4225B" w:rsidRPr="006224D3" w:rsidRDefault="00B4225B" w:rsidP="006C27C9">
            <w:pPr>
              <w:pStyle w:val="Tabletext"/>
              <w:rPr>
                <w:sz w:val="16"/>
                <w:szCs w:val="16"/>
              </w:rPr>
            </w:pPr>
          </w:p>
        </w:tc>
      </w:tr>
      <w:tr w:rsidR="00B4225B" w:rsidRPr="006224D3" w:rsidTr="00007D0C">
        <w:trPr>
          <w:cantSplit/>
        </w:trPr>
        <w:tc>
          <w:tcPr>
            <w:tcW w:w="2124" w:type="dxa"/>
            <w:shd w:val="clear" w:color="auto" w:fill="auto"/>
          </w:tcPr>
          <w:p w:rsidR="00B4225B" w:rsidRPr="006224D3" w:rsidRDefault="00B4225B" w:rsidP="006C27C9">
            <w:pPr>
              <w:pStyle w:val="Tabletext"/>
              <w:tabs>
                <w:tab w:val="center" w:leader="dot" w:pos="2268"/>
              </w:tabs>
              <w:rPr>
                <w:sz w:val="16"/>
                <w:szCs w:val="16"/>
              </w:rPr>
            </w:pPr>
            <w:r w:rsidRPr="006224D3">
              <w:rPr>
                <w:sz w:val="16"/>
                <w:szCs w:val="16"/>
              </w:rPr>
              <w:t>Part</w:t>
            </w:r>
            <w:r w:rsidR="00926F11" w:rsidRPr="006224D3">
              <w:rPr>
                <w:sz w:val="16"/>
                <w:szCs w:val="16"/>
              </w:rPr>
              <w:t> </w:t>
            </w:r>
            <w:r w:rsidRPr="006224D3">
              <w:rPr>
                <w:sz w:val="16"/>
                <w:szCs w:val="16"/>
              </w:rPr>
              <w:t>5</w:t>
            </w:r>
            <w:r w:rsidRPr="006224D3">
              <w:rPr>
                <w:sz w:val="16"/>
                <w:szCs w:val="16"/>
              </w:rPr>
              <w:tab/>
            </w:r>
          </w:p>
        </w:tc>
        <w:tc>
          <w:tcPr>
            <w:tcW w:w="4964" w:type="dxa"/>
            <w:shd w:val="clear" w:color="auto" w:fill="auto"/>
          </w:tcPr>
          <w:p w:rsidR="00B4225B" w:rsidRPr="006224D3" w:rsidRDefault="00B4225B" w:rsidP="006C27C9">
            <w:pPr>
              <w:pStyle w:val="Tabletext"/>
              <w:rPr>
                <w:sz w:val="16"/>
                <w:szCs w:val="16"/>
              </w:rPr>
            </w:pPr>
            <w:r w:rsidRPr="006224D3">
              <w:rPr>
                <w:sz w:val="16"/>
                <w:szCs w:val="16"/>
              </w:rPr>
              <w:t>rs No</w:t>
            </w:r>
            <w:r w:rsidR="003C0D6A" w:rsidRPr="006224D3">
              <w:rPr>
                <w:sz w:val="16"/>
                <w:szCs w:val="16"/>
              </w:rPr>
              <w:t> </w:t>
            </w:r>
            <w:r w:rsidRPr="006224D3">
              <w:rPr>
                <w:sz w:val="16"/>
                <w:szCs w:val="16"/>
              </w:rPr>
              <w:t>146, 2006</w:t>
            </w:r>
          </w:p>
        </w:tc>
      </w:tr>
      <w:tr w:rsidR="00B4225B" w:rsidRPr="006224D3" w:rsidTr="00007D0C">
        <w:trPr>
          <w:cantSplit/>
        </w:trPr>
        <w:tc>
          <w:tcPr>
            <w:tcW w:w="2124" w:type="dxa"/>
            <w:shd w:val="clear" w:color="auto" w:fill="auto"/>
          </w:tcPr>
          <w:p w:rsidR="00B4225B" w:rsidRPr="006224D3" w:rsidRDefault="00B4225B" w:rsidP="006C27C9">
            <w:pPr>
              <w:pStyle w:val="Tabletext"/>
              <w:rPr>
                <w:sz w:val="16"/>
                <w:szCs w:val="16"/>
              </w:rPr>
            </w:pPr>
            <w:r w:rsidRPr="006224D3">
              <w:rPr>
                <w:b/>
                <w:sz w:val="16"/>
                <w:szCs w:val="16"/>
              </w:rPr>
              <w:t>Division</w:t>
            </w:r>
            <w:r w:rsidR="00926F11" w:rsidRPr="006224D3">
              <w:rPr>
                <w:b/>
                <w:sz w:val="16"/>
                <w:szCs w:val="16"/>
              </w:rPr>
              <w:t> </w:t>
            </w:r>
            <w:r w:rsidRPr="006224D3">
              <w:rPr>
                <w:b/>
                <w:sz w:val="16"/>
                <w:szCs w:val="16"/>
              </w:rPr>
              <w:t>1</w:t>
            </w:r>
          </w:p>
        </w:tc>
        <w:tc>
          <w:tcPr>
            <w:tcW w:w="4964" w:type="dxa"/>
            <w:shd w:val="clear" w:color="auto" w:fill="auto"/>
          </w:tcPr>
          <w:p w:rsidR="00B4225B" w:rsidRPr="006224D3" w:rsidRDefault="00B4225B" w:rsidP="006C27C9">
            <w:pPr>
              <w:pStyle w:val="Tabletext"/>
              <w:rPr>
                <w:sz w:val="16"/>
                <w:szCs w:val="16"/>
              </w:rPr>
            </w:pPr>
          </w:p>
        </w:tc>
      </w:tr>
      <w:tr w:rsidR="00B4225B" w:rsidRPr="006224D3" w:rsidTr="00007D0C">
        <w:trPr>
          <w:cantSplit/>
        </w:trPr>
        <w:tc>
          <w:tcPr>
            <w:tcW w:w="2124" w:type="dxa"/>
            <w:shd w:val="clear" w:color="auto" w:fill="auto"/>
          </w:tcPr>
          <w:p w:rsidR="00B4225B" w:rsidRPr="006224D3" w:rsidRDefault="00B4225B" w:rsidP="006C27C9">
            <w:pPr>
              <w:pStyle w:val="Tabletext"/>
              <w:tabs>
                <w:tab w:val="center" w:leader="dot" w:pos="2268"/>
              </w:tabs>
              <w:rPr>
                <w:sz w:val="16"/>
                <w:szCs w:val="16"/>
              </w:rPr>
            </w:pPr>
            <w:r w:rsidRPr="006224D3">
              <w:rPr>
                <w:sz w:val="16"/>
                <w:szCs w:val="16"/>
              </w:rPr>
              <w:t>s 35A</w:t>
            </w:r>
            <w:r w:rsidRPr="006224D3">
              <w:rPr>
                <w:sz w:val="16"/>
                <w:szCs w:val="16"/>
              </w:rPr>
              <w:tab/>
            </w:r>
          </w:p>
        </w:tc>
        <w:tc>
          <w:tcPr>
            <w:tcW w:w="4964" w:type="dxa"/>
            <w:shd w:val="clear" w:color="auto" w:fill="auto"/>
          </w:tcPr>
          <w:p w:rsidR="00B4225B" w:rsidRPr="006224D3" w:rsidRDefault="00B4225B" w:rsidP="006C27C9">
            <w:pPr>
              <w:pStyle w:val="Tabletext"/>
              <w:rPr>
                <w:sz w:val="16"/>
                <w:szCs w:val="16"/>
              </w:rPr>
            </w:pPr>
            <w:r w:rsidRPr="006224D3">
              <w:rPr>
                <w:sz w:val="16"/>
                <w:szCs w:val="16"/>
              </w:rPr>
              <w:t>ad No</w:t>
            </w:r>
            <w:r w:rsidR="003C0D6A" w:rsidRPr="006224D3">
              <w:rPr>
                <w:sz w:val="16"/>
                <w:szCs w:val="16"/>
              </w:rPr>
              <w:t> </w:t>
            </w:r>
            <w:r w:rsidRPr="006224D3">
              <w:rPr>
                <w:sz w:val="16"/>
                <w:szCs w:val="16"/>
              </w:rPr>
              <w:t>146, 2006</w:t>
            </w:r>
          </w:p>
        </w:tc>
      </w:tr>
      <w:tr w:rsidR="00B4225B" w:rsidRPr="006224D3" w:rsidTr="00007D0C">
        <w:trPr>
          <w:cantSplit/>
        </w:trPr>
        <w:tc>
          <w:tcPr>
            <w:tcW w:w="2124" w:type="dxa"/>
            <w:shd w:val="clear" w:color="auto" w:fill="auto"/>
          </w:tcPr>
          <w:p w:rsidR="00B4225B" w:rsidRPr="006224D3" w:rsidRDefault="00B4225B" w:rsidP="006C27C9">
            <w:pPr>
              <w:pStyle w:val="Tabletext"/>
              <w:rPr>
                <w:sz w:val="16"/>
                <w:szCs w:val="16"/>
              </w:rPr>
            </w:pPr>
            <w:r w:rsidRPr="006224D3">
              <w:rPr>
                <w:b/>
                <w:sz w:val="16"/>
                <w:szCs w:val="16"/>
              </w:rPr>
              <w:t>Division</w:t>
            </w:r>
            <w:r w:rsidR="00926F11" w:rsidRPr="006224D3">
              <w:rPr>
                <w:b/>
                <w:sz w:val="16"/>
                <w:szCs w:val="16"/>
              </w:rPr>
              <w:t> </w:t>
            </w:r>
            <w:r w:rsidRPr="006224D3">
              <w:rPr>
                <w:b/>
                <w:sz w:val="16"/>
                <w:szCs w:val="16"/>
              </w:rPr>
              <w:t>2</w:t>
            </w:r>
          </w:p>
        </w:tc>
        <w:tc>
          <w:tcPr>
            <w:tcW w:w="4964" w:type="dxa"/>
            <w:shd w:val="clear" w:color="auto" w:fill="auto"/>
          </w:tcPr>
          <w:p w:rsidR="00B4225B" w:rsidRPr="006224D3" w:rsidRDefault="00B4225B" w:rsidP="006C27C9">
            <w:pPr>
              <w:pStyle w:val="Tabletext"/>
              <w:rPr>
                <w:sz w:val="16"/>
                <w:szCs w:val="16"/>
              </w:rPr>
            </w:pPr>
          </w:p>
        </w:tc>
      </w:tr>
      <w:tr w:rsidR="00B4225B" w:rsidRPr="006224D3" w:rsidTr="00007D0C">
        <w:trPr>
          <w:cantSplit/>
        </w:trPr>
        <w:tc>
          <w:tcPr>
            <w:tcW w:w="2124" w:type="dxa"/>
            <w:shd w:val="clear" w:color="auto" w:fill="auto"/>
          </w:tcPr>
          <w:p w:rsidR="00B4225B" w:rsidRPr="006224D3" w:rsidRDefault="00B4225B" w:rsidP="006C27C9">
            <w:pPr>
              <w:pStyle w:val="Tabletext"/>
              <w:rPr>
                <w:sz w:val="16"/>
                <w:szCs w:val="16"/>
              </w:rPr>
            </w:pPr>
            <w:r w:rsidRPr="006224D3">
              <w:rPr>
                <w:b/>
                <w:sz w:val="16"/>
                <w:szCs w:val="16"/>
              </w:rPr>
              <w:t>Subdivision A</w:t>
            </w:r>
          </w:p>
        </w:tc>
        <w:tc>
          <w:tcPr>
            <w:tcW w:w="4964" w:type="dxa"/>
            <w:shd w:val="clear" w:color="auto" w:fill="auto"/>
          </w:tcPr>
          <w:p w:rsidR="00B4225B" w:rsidRPr="006224D3" w:rsidRDefault="00B4225B" w:rsidP="006C27C9">
            <w:pPr>
              <w:pStyle w:val="Tabletext"/>
              <w:rPr>
                <w:sz w:val="16"/>
                <w:szCs w:val="16"/>
              </w:rPr>
            </w:pPr>
          </w:p>
        </w:tc>
      </w:tr>
      <w:tr w:rsidR="00B4225B" w:rsidRPr="006224D3" w:rsidTr="00007D0C">
        <w:trPr>
          <w:cantSplit/>
        </w:trPr>
        <w:tc>
          <w:tcPr>
            <w:tcW w:w="2124" w:type="dxa"/>
            <w:shd w:val="clear" w:color="auto" w:fill="auto"/>
          </w:tcPr>
          <w:p w:rsidR="00B4225B" w:rsidRPr="006224D3" w:rsidRDefault="00B4225B" w:rsidP="00512EF7">
            <w:pPr>
              <w:pStyle w:val="Tabletext"/>
              <w:tabs>
                <w:tab w:val="center" w:leader="dot" w:pos="2268"/>
              </w:tabs>
              <w:rPr>
                <w:sz w:val="16"/>
                <w:szCs w:val="16"/>
              </w:rPr>
            </w:pPr>
            <w:r w:rsidRPr="006224D3">
              <w:rPr>
                <w:sz w:val="16"/>
                <w:szCs w:val="16"/>
              </w:rPr>
              <w:t>s</w:t>
            </w:r>
            <w:r w:rsidR="003C0D6A" w:rsidRPr="006224D3">
              <w:rPr>
                <w:sz w:val="16"/>
                <w:szCs w:val="16"/>
              </w:rPr>
              <w:t> </w:t>
            </w:r>
            <w:r w:rsidRPr="006224D3">
              <w:rPr>
                <w:sz w:val="16"/>
                <w:szCs w:val="16"/>
              </w:rPr>
              <w:t>35B</w:t>
            </w:r>
            <w:r w:rsidRPr="006224D3">
              <w:rPr>
                <w:sz w:val="16"/>
                <w:szCs w:val="16"/>
              </w:rPr>
              <w:tab/>
            </w:r>
          </w:p>
        </w:tc>
        <w:tc>
          <w:tcPr>
            <w:tcW w:w="4964" w:type="dxa"/>
            <w:shd w:val="clear" w:color="auto" w:fill="auto"/>
          </w:tcPr>
          <w:p w:rsidR="00B4225B" w:rsidRPr="006224D3" w:rsidRDefault="00B4225B" w:rsidP="006C27C9">
            <w:pPr>
              <w:pStyle w:val="Tabletext"/>
              <w:rPr>
                <w:sz w:val="16"/>
                <w:szCs w:val="16"/>
              </w:rPr>
            </w:pPr>
            <w:r w:rsidRPr="006224D3">
              <w:rPr>
                <w:sz w:val="16"/>
                <w:szCs w:val="16"/>
              </w:rPr>
              <w:t>ad No</w:t>
            </w:r>
            <w:r w:rsidR="003C0D6A" w:rsidRPr="006224D3">
              <w:rPr>
                <w:sz w:val="16"/>
                <w:szCs w:val="16"/>
              </w:rPr>
              <w:t> </w:t>
            </w:r>
            <w:r w:rsidRPr="006224D3">
              <w:rPr>
                <w:sz w:val="16"/>
                <w:szCs w:val="16"/>
              </w:rPr>
              <w:t>146, 2006</w:t>
            </w:r>
          </w:p>
        </w:tc>
      </w:tr>
      <w:tr w:rsidR="00512EF7" w:rsidRPr="006224D3" w:rsidTr="004263EA">
        <w:trPr>
          <w:cantSplit/>
        </w:trPr>
        <w:tc>
          <w:tcPr>
            <w:tcW w:w="2124" w:type="dxa"/>
            <w:shd w:val="clear" w:color="auto" w:fill="auto"/>
          </w:tcPr>
          <w:p w:rsidR="00512EF7" w:rsidRPr="006224D3" w:rsidRDefault="00512EF7" w:rsidP="00512EF7">
            <w:pPr>
              <w:pStyle w:val="Tabletext"/>
              <w:tabs>
                <w:tab w:val="center" w:leader="dot" w:pos="2268"/>
              </w:tabs>
              <w:rPr>
                <w:sz w:val="16"/>
                <w:szCs w:val="16"/>
              </w:rPr>
            </w:pPr>
            <w:r w:rsidRPr="006224D3">
              <w:rPr>
                <w:sz w:val="16"/>
                <w:szCs w:val="16"/>
              </w:rPr>
              <w:t>s 35C</w:t>
            </w:r>
            <w:r w:rsidRPr="006224D3">
              <w:rPr>
                <w:sz w:val="16"/>
                <w:szCs w:val="16"/>
              </w:rPr>
              <w:tab/>
            </w:r>
          </w:p>
        </w:tc>
        <w:tc>
          <w:tcPr>
            <w:tcW w:w="4964" w:type="dxa"/>
            <w:shd w:val="clear" w:color="auto" w:fill="auto"/>
          </w:tcPr>
          <w:p w:rsidR="00512EF7" w:rsidRPr="006224D3" w:rsidRDefault="00512EF7" w:rsidP="004263EA">
            <w:pPr>
              <w:pStyle w:val="Tabletext"/>
              <w:rPr>
                <w:sz w:val="16"/>
                <w:szCs w:val="16"/>
              </w:rPr>
            </w:pPr>
            <w:r w:rsidRPr="006224D3">
              <w:rPr>
                <w:sz w:val="16"/>
                <w:szCs w:val="16"/>
              </w:rPr>
              <w:t>ad No 146, 2006</w:t>
            </w:r>
          </w:p>
        </w:tc>
      </w:tr>
      <w:tr w:rsidR="00CE0385" w:rsidRPr="006224D3" w:rsidTr="004263EA">
        <w:trPr>
          <w:cantSplit/>
        </w:trPr>
        <w:tc>
          <w:tcPr>
            <w:tcW w:w="2124" w:type="dxa"/>
            <w:shd w:val="clear" w:color="auto" w:fill="auto"/>
          </w:tcPr>
          <w:p w:rsidR="00CE0385" w:rsidRPr="006224D3" w:rsidRDefault="00CE0385" w:rsidP="00512EF7">
            <w:pPr>
              <w:pStyle w:val="Tabletext"/>
              <w:tabs>
                <w:tab w:val="center" w:leader="dot" w:pos="2268"/>
              </w:tabs>
              <w:rPr>
                <w:sz w:val="16"/>
                <w:szCs w:val="16"/>
              </w:rPr>
            </w:pPr>
          </w:p>
        </w:tc>
        <w:tc>
          <w:tcPr>
            <w:tcW w:w="4964" w:type="dxa"/>
            <w:shd w:val="clear" w:color="auto" w:fill="auto"/>
          </w:tcPr>
          <w:p w:rsidR="00CE0385" w:rsidRPr="006224D3" w:rsidRDefault="00CE0385" w:rsidP="004263EA">
            <w:pPr>
              <w:pStyle w:val="Tabletext"/>
              <w:rPr>
                <w:sz w:val="16"/>
                <w:szCs w:val="16"/>
              </w:rPr>
            </w:pPr>
            <w:r w:rsidRPr="006224D3">
              <w:rPr>
                <w:sz w:val="16"/>
                <w:szCs w:val="16"/>
              </w:rPr>
              <w:t>am No 36, 2018</w:t>
            </w:r>
          </w:p>
        </w:tc>
      </w:tr>
      <w:tr w:rsidR="00B4225B" w:rsidRPr="006224D3" w:rsidTr="00007D0C">
        <w:trPr>
          <w:cantSplit/>
        </w:trPr>
        <w:tc>
          <w:tcPr>
            <w:tcW w:w="2124" w:type="dxa"/>
            <w:shd w:val="clear" w:color="auto" w:fill="auto"/>
          </w:tcPr>
          <w:p w:rsidR="00B4225B" w:rsidRPr="006224D3" w:rsidRDefault="00B4225B" w:rsidP="006C27C9">
            <w:pPr>
              <w:pStyle w:val="Tabletext"/>
              <w:rPr>
                <w:sz w:val="16"/>
                <w:szCs w:val="16"/>
              </w:rPr>
            </w:pPr>
            <w:r w:rsidRPr="006224D3">
              <w:rPr>
                <w:b/>
                <w:sz w:val="16"/>
                <w:szCs w:val="16"/>
              </w:rPr>
              <w:t>Subdivision B</w:t>
            </w:r>
          </w:p>
        </w:tc>
        <w:tc>
          <w:tcPr>
            <w:tcW w:w="4964" w:type="dxa"/>
            <w:shd w:val="clear" w:color="auto" w:fill="auto"/>
          </w:tcPr>
          <w:p w:rsidR="00B4225B" w:rsidRPr="006224D3" w:rsidRDefault="00B4225B" w:rsidP="006C27C9">
            <w:pPr>
              <w:pStyle w:val="Tabletext"/>
              <w:rPr>
                <w:sz w:val="16"/>
                <w:szCs w:val="16"/>
              </w:rPr>
            </w:pPr>
          </w:p>
        </w:tc>
      </w:tr>
      <w:tr w:rsidR="00B4225B" w:rsidRPr="006224D3" w:rsidTr="00007D0C">
        <w:trPr>
          <w:cantSplit/>
        </w:trPr>
        <w:tc>
          <w:tcPr>
            <w:tcW w:w="2124" w:type="dxa"/>
            <w:shd w:val="clear" w:color="auto" w:fill="auto"/>
          </w:tcPr>
          <w:p w:rsidR="00B4225B" w:rsidRPr="006224D3" w:rsidRDefault="00B4225B" w:rsidP="00512EF7">
            <w:pPr>
              <w:pStyle w:val="Tabletext"/>
              <w:tabs>
                <w:tab w:val="center" w:leader="dot" w:pos="2268"/>
              </w:tabs>
              <w:rPr>
                <w:sz w:val="16"/>
                <w:szCs w:val="16"/>
              </w:rPr>
            </w:pPr>
            <w:r w:rsidRPr="006224D3">
              <w:rPr>
                <w:sz w:val="16"/>
                <w:szCs w:val="16"/>
              </w:rPr>
              <w:t>Subdiv</w:t>
            </w:r>
            <w:r w:rsidR="00512EF7" w:rsidRPr="006224D3">
              <w:rPr>
                <w:sz w:val="16"/>
                <w:szCs w:val="16"/>
              </w:rPr>
              <w:t>ision</w:t>
            </w:r>
            <w:r w:rsidR="00BD1CC0" w:rsidRPr="006224D3">
              <w:rPr>
                <w:sz w:val="16"/>
                <w:szCs w:val="16"/>
              </w:rPr>
              <w:t xml:space="preserve"> B</w:t>
            </w:r>
            <w:r w:rsidR="00512EF7" w:rsidRPr="006224D3">
              <w:rPr>
                <w:sz w:val="16"/>
                <w:szCs w:val="16"/>
              </w:rPr>
              <w:tab/>
            </w:r>
          </w:p>
        </w:tc>
        <w:tc>
          <w:tcPr>
            <w:tcW w:w="4964" w:type="dxa"/>
            <w:shd w:val="clear" w:color="auto" w:fill="auto"/>
          </w:tcPr>
          <w:p w:rsidR="00B4225B" w:rsidRPr="006224D3" w:rsidRDefault="00B4225B" w:rsidP="00512EF7">
            <w:pPr>
              <w:pStyle w:val="Tabletext"/>
              <w:rPr>
                <w:sz w:val="16"/>
                <w:szCs w:val="16"/>
              </w:rPr>
            </w:pPr>
            <w:r w:rsidRPr="006224D3">
              <w:rPr>
                <w:sz w:val="16"/>
                <w:szCs w:val="16"/>
              </w:rPr>
              <w:t>rep No</w:t>
            </w:r>
            <w:r w:rsidR="003C0D6A" w:rsidRPr="006224D3">
              <w:rPr>
                <w:sz w:val="16"/>
                <w:szCs w:val="16"/>
              </w:rPr>
              <w:t> </w:t>
            </w:r>
            <w:r w:rsidRPr="006224D3">
              <w:rPr>
                <w:sz w:val="16"/>
                <w:szCs w:val="16"/>
              </w:rPr>
              <w:t>120, 1998</w:t>
            </w:r>
          </w:p>
        </w:tc>
      </w:tr>
      <w:tr w:rsidR="00512EF7" w:rsidRPr="006224D3" w:rsidTr="00007D0C">
        <w:trPr>
          <w:cantSplit/>
        </w:trPr>
        <w:tc>
          <w:tcPr>
            <w:tcW w:w="2124" w:type="dxa"/>
            <w:shd w:val="clear" w:color="auto" w:fill="auto"/>
          </w:tcPr>
          <w:p w:rsidR="00512EF7" w:rsidRPr="006224D3" w:rsidRDefault="00512EF7" w:rsidP="00512EF7">
            <w:pPr>
              <w:pStyle w:val="Tabletext"/>
              <w:tabs>
                <w:tab w:val="center" w:leader="dot" w:pos="2268"/>
              </w:tabs>
              <w:rPr>
                <w:sz w:val="16"/>
                <w:szCs w:val="16"/>
              </w:rPr>
            </w:pPr>
          </w:p>
        </w:tc>
        <w:tc>
          <w:tcPr>
            <w:tcW w:w="4964" w:type="dxa"/>
            <w:shd w:val="clear" w:color="auto" w:fill="auto"/>
          </w:tcPr>
          <w:p w:rsidR="00512EF7" w:rsidRPr="006224D3" w:rsidRDefault="00512EF7" w:rsidP="006C27C9">
            <w:pPr>
              <w:pStyle w:val="Tabletext"/>
              <w:rPr>
                <w:sz w:val="16"/>
                <w:szCs w:val="16"/>
              </w:rPr>
            </w:pPr>
            <w:r w:rsidRPr="006224D3">
              <w:rPr>
                <w:sz w:val="16"/>
                <w:szCs w:val="16"/>
              </w:rPr>
              <w:t>ad No 146, 2006</w:t>
            </w:r>
          </w:p>
        </w:tc>
      </w:tr>
      <w:tr w:rsidR="00B4225B" w:rsidRPr="006224D3" w:rsidTr="00007D0C">
        <w:trPr>
          <w:cantSplit/>
        </w:trPr>
        <w:tc>
          <w:tcPr>
            <w:tcW w:w="2124" w:type="dxa"/>
            <w:shd w:val="clear" w:color="auto" w:fill="auto"/>
          </w:tcPr>
          <w:p w:rsidR="00B4225B" w:rsidRPr="006224D3" w:rsidRDefault="00B4225B" w:rsidP="006C27C9">
            <w:pPr>
              <w:pStyle w:val="Tabletext"/>
              <w:tabs>
                <w:tab w:val="center" w:leader="dot" w:pos="2268"/>
              </w:tabs>
              <w:rPr>
                <w:sz w:val="16"/>
                <w:szCs w:val="16"/>
              </w:rPr>
            </w:pPr>
            <w:r w:rsidRPr="006224D3">
              <w:rPr>
                <w:sz w:val="16"/>
                <w:szCs w:val="16"/>
              </w:rPr>
              <w:t>s 35D</w:t>
            </w:r>
            <w:r w:rsidRPr="006224D3">
              <w:rPr>
                <w:sz w:val="16"/>
                <w:szCs w:val="16"/>
              </w:rPr>
              <w:tab/>
            </w:r>
          </w:p>
        </w:tc>
        <w:tc>
          <w:tcPr>
            <w:tcW w:w="4964" w:type="dxa"/>
            <w:shd w:val="clear" w:color="auto" w:fill="auto"/>
          </w:tcPr>
          <w:p w:rsidR="00B4225B" w:rsidRPr="006224D3" w:rsidRDefault="00B4225B" w:rsidP="006C27C9">
            <w:pPr>
              <w:pStyle w:val="Tabletext"/>
              <w:rPr>
                <w:sz w:val="16"/>
                <w:szCs w:val="16"/>
              </w:rPr>
            </w:pPr>
            <w:r w:rsidRPr="006224D3">
              <w:rPr>
                <w:sz w:val="16"/>
                <w:szCs w:val="16"/>
              </w:rPr>
              <w:t>ad No</w:t>
            </w:r>
            <w:r w:rsidR="003C0D6A" w:rsidRPr="006224D3">
              <w:rPr>
                <w:sz w:val="16"/>
                <w:szCs w:val="16"/>
              </w:rPr>
              <w:t> </w:t>
            </w:r>
            <w:r w:rsidRPr="006224D3">
              <w:rPr>
                <w:sz w:val="16"/>
                <w:szCs w:val="16"/>
              </w:rPr>
              <w:t>146, 2006</w:t>
            </w:r>
          </w:p>
        </w:tc>
      </w:tr>
      <w:tr w:rsidR="00B4225B" w:rsidRPr="006224D3" w:rsidTr="00007D0C">
        <w:trPr>
          <w:cantSplit/>
        </w:trPr>
        <w:tc>
          <w:tcPr>
            <w:tcW w:w="2124" w:type="dxa"/>
            <w:shd w:val="clear" w:color="auto" w:fill="auto"/>
          </w:tcPr>
          <w:p w:rsidR="00B4225B" w:rsidRPr="006224D3" w:rsidRDefault="00B4225B" w:rsidP="006C27C9">
            <w:pPr>
              <w:pStyle w:val="Tabletext"/>
              <w:rPr>
                <w:sz w:val="16"/>
                <w:szCs w:val="16"/>
              </w:rPr>
            </w:pPr>
          </w:p>
        </w:tc>
        <w:tc>
          <w:tcPr>
            <w:tcW w:w="4964" w:type="dxa"/>
            <w:shd w:val="clear" w:color="auto" w:fill="auto"/>
          </w:tcPr>
          <w:p w:rsidR="00B4225B" w:rsidRPr="006224D3" w:rsidRDefault="00B4225B" w:rsidP="006C27C9">
            <w:pPr>
              <w:pStyle w:val="Tabletext"/>
              <w:rPr>
                <w:sz w:val="16"/>
                <w:szCs w:val="16"/>
              </w:rPr>
            </w:pPr>
            <w:r w:rsidRPr="006224D3">
              <w:rPr>
                <w:sz w:val="16"/>
                <w:szCs w:val="16"/>
              </w:rPr>
              <w:t>am No</w:t>
            </w:r>
            <w:r w:rsidR="003C0D6A" w:rsidRPr="006224D3">
              <w:rPr>
                <w:sz w:val="16"/>
                <w:szCs w:val="16"/>
              </w:rPr>
              <w:t> </w:t>
            </w:r>
            <w:r w:rsidRPr="006224D3">
              <w:rPr>
                <w:sz w:val="16"/>
                <w:szCs w:val="16"/>
              </w:rPr>
              <w:t>143, 2008</w:t>
            </w:r>
          </w:p>
        </w:tc>
      </w:tr>
      <w:tr w:rsidR="00B4225B" w:rsidRPr="006224D3" w:rsidTr="00007D0C">
        <w:trPr>
          <w:cantSplit/>
        </w:trPr>
        <w:tc>
          <w:tcPr>
            <w:tcW w:w="2124" w:type="dxa"/>
            <w:shd w:val="clear" w:color="auto" w:fill="auto"/>
          </w:tcPr>
          <w:p w:rsidR="00B4225B" w:rsidRPr="006224D3" w:rsidRDefault="00B4225B" w:rsidP="006C27C9">
            <w:pPr>
              <w:pStyle w:val="Tabletext"/>
              <w:tabs>
                <w:tab w:val="center" w:leader="dot" w:pos="2268"/>
              </w:tabs>
              <w:rPr>
                <w:sz w:val="16"/>
                <w:szCs w:val="16"/>
              </w:rPr>
            </w:pPr>
            <w:r w:rsidRPr="006224D3">
              <w:rPr>
                <w:sz w:val="16"/>
                <w:szCs w:val="16"/>
              </w:rPr>
              <w:t>s 35</w:t>
            </w:r>
            <w:r w:rsidRPr="006224D3">
              <w:rPr>
                <w:sz w:val="16"/>
                <w:szCs w:val="16"/>
              </w:rPr>
              <w:tab/>
            </w:r>
          </w:p>
        </w:tc>
        <w:tc>
          <w:tcPr>
            <w:tcW w:w="4964" w:type="dxa"/>
            <w:shd w:val="clear" w:color="auto" w:fill="auto"/>
          </w:tcPr>
          <w:p w:rsidR="00B4225B" w:rsidRPr="006224D3" w:rsidRDefault="00B4225B" w:rsidP="006C27C9">
            <w:pPr>
              <w:pStyle w:val="Tabletext"/>
              <w:rPr>
                <w:sz w:val="16"/>
                <w:szCs w:val="16"/>
              </w:rPr>
            </w:pPr>
            <w:r w:rsidRPr="006224D3">
              <w:rPr>
                <w:sz w:val="16"/>
                <w:szCs w:val="16"/>
              </w:rPr>
              <w:t>am No</w:t>
            </w:r>
            <w:r w:rsidR="003C0D6A" w:rsidRPr="006224D3">
              <w:rPr>
                <w:sz w:val="16"/>
                <w:szCs w:val="16"/>
              </w:rPr>
              <w:t> </w:t>
            </w:r>
            <w:r w:rsidRPr="006224D3">
              <w:rPr>
                <w:sz w:val="16"/>
                <w:szCs w:val="16"/>
              </w:rPr>
              <w:t>120, 1998</w:t>
            </w:r>
          </w:p>
        </w:tc>
      </w:tr>
      <w:tr w:rsidR="00B4225B" w:rsidRPr="006224D3" w:rsidTr="00007D0C">
        <w:trPr>
          <w:cantSplit/>
        </w:trPr>
        <w:tc>
          <w:tcPr>
            <w:tcW w:w="2124" w:type="dxa"/>
            <w:shd w:val="clear" w:color="auto" w:fill="auto"/>
          </w:tcPr>
          <w:p w:rsidR="00B4225B" w:rsidRPr="006224D3" w:rsidRDefault="00B4225B" w:rsidP="006C27C9">
            <w:pPr>
              <w:pStyle w:val="Tabletext"/>
              <w:rPr>
                <w:sz w:val="16"/>
                <w:szCs w:val="16"/>
              </w:rPr>
            </w:pPr>
          </w:p>
        </w:tc>
        <w:tc>
          <w:tcPr>
            <w:tcW w:w="4964" w:type="dxa"/>
            <w:shd w:val="clear" w:color="auto" w:fill="auto"/>
          </w:tcPr>
          <w:p w:rsidR="00B4225B" w:rsidRPr="006224D3" w:rsidRDefault="00B4225B" w:rsidP="006C27C9">
            <w:pPr>
              <w:pStyle w:val="Tabletext"/>
              <w:rPr>
                <w:sz w:val="16"/>
                <w:szCs w:val="16"/>
              </w:rPr>
            </w:pPr>
            <w:r w:rsidRPr="006224D3">
              <w:rPr>
                <w:sz w:val="16"/>
                <w:szCs w:val="16"/>
              </w:rPr>
              <w:t>rs No</w:t>
            </w:r>
            <w:r w:rsidR="003C0D6A" w:rsidRPr="006224D3">
              <w:rPr>
                <w:sz w:val="16"/>
                <w:szCs w:val="16"/>
              </w:rPr>
              <w:t> </w:t>
            </w:r>
            <w:r w:rsidRPr="006224D3">
              <w:rPr>
                <w:sz w:val="16"/>
                <w:szCs w:val="16"/>
              </w:rPr>
              <w:t>146, 2006</w:t>
            </w:r>
          </w:p>
        </w:tc>
      </w:tr>
      <w:tr w:rsidR="00B4225B" w:rsidRPr="006224D3" w:rsidTr="00007D0C">
        <w:trPr>
          <w:cantSplit/>
        </w:trPr>
        <w:tc>
          <w:tcPr>
            <w:tcW w:w="2124" w:type="dxa"/>
            <w:shd w:val="clear" w:color="auto" w:fill="auto"/>
          </w:tcPr>
          <w:p w:rsidR="00B4225B" w:rsidRPr="006224D3" w:rsidRDefault="00B4225B" w:rsidP="006C27C9">
            <w:pPr>
              <w:pStyle w:val="Tabletext"/>
              <w:rPr>
                <w:sz w:val="16"/>
                <w:szCs w:val="16"/>
              </w:rPr>
            </w:pPr>
          </w:p>
        </w:tc>
        <w:tc>
          <w:tcPr>
            <w:tcW w:w="4964" w:type="dxa"/>
            <w:shd w:val="clear" w:color="auto" w:fill="auto"/>
          </w:tcPr>
          <w:p w:rsidR="00B4225B" w:rsidRPr="006224D3" w:rsidRDefault="00B4225B" w:rsidP="006C27C9">
            <w:pPr>
              <w:pStyle w:val="Tabletext"/>
              <w:rPr>
                <w:sz w:val="16"/>
                <w:szCs w:val="16"/>
              </w:rPr>
            </w:pPr>
            <w:r w:rsidRPr="006224D3">
              <w:rPr>
                <w:sz w:val="16"/>
                <w:szCs w:val="16"/>
              </w:rPr>
              <w:t>am No</w:t>
            </w:r>
            <w:r w:rsidR="003C0D6A" w:rsidRPr="006224D3">
              <w:rPr>
                <w:sz w:val="16"/>
                <w:szCs w:val="16"/>
              </w:rPr>
              <w:t> </w:t>
            </w:r>
            <w:r w:rsidRPr="006224D3">
              <w:rPr>
                <w:sz w:val="16"/>
                <w:szCs w:val="16"/>
              </w:rPr>
              <w:t>82, 2007; No</w:t>
            </w:r>
            <w:r w:rsidR="003C0D6A" w:rsidRPr="006224D3">
              <w:rPr>
                <w:sz w:val="16"/>
                <w:szCs w:val="16"/>
              </w:rPr>
              <w:t> </w:t>
            </w:r>
            <w:r w:rsidRPr="006224D3">
              <w:rPr>
                <w:sz w:val="16"/>
                <w:szCs w:val="16"/>
              </w:rPr>
              <w:t>65, 2010</w:t>
            </w:r>
          </w:p>
        </w:tc>
      </w:tr>
      <w:tr w:rsidR="00B4225B" w:rsidRPr="006224D3" w:rsidTr="00007D0C">
        <w:trPr>
          <w:cantSplit/>
        </w:trPr>
        <w:tc>
          <w:tcPr>
            <w:tcW w:w="2124" w:type="dxa"/>
            <w:shd w:val="clear" w:color="auto" w:fill="auto"/>
          </w:tcPr>
          <w:p w:rsidR="00B4225B" w:rsidRPr="006224D3" w:rsidRDefault="00B4225B" w:rsidP="006C27C9">
            <w:pPr>
              <w:pStyle w:val="Tabletext"/>
              <w:tabs>
                <w:tab w:val="center" w:leader="dot" w:pos="2268"/>
              </w:tabs>
              <w:rPr>
                <w:sz w:val="16"/>
                <w:szCs w:val="16"/>
              </w:rPr>
            </w:pPr>
            <w:r w:rsidRPr="006224D3">
              <w:rPr>
                <w:sz w:val="16"/>
                <w:szCs w:val="16"/>
              </w:rPr>
              <w:t>s 36</w:t>
            </w:r>
            <w:r w:rsidRPr="006224D3">
              <w:rPr>
                <w:sz w:val="16"/>
                <w:szCs w:val="16"/>
              </w:rPr>
              <w:tab/>
            </w:r>
          </w:p>
        </w:tc>
        <w:tc>
          <w:tcPr>
            <w:tcW w:w="4964" w:type="dxa"/>
            <w:shd w:val="clear" w:color="auto" w:fill="auto"/>
          </w:tcPr>
          <w:p w:rsidR="00B4225B" w:rsidRPr="006224D3" w:rsidRDefault="00B4225B" w:rsidP="006C27C9">
            <w:pPr>
              <w:pStyle w:val="Tabletext"/>
              <w:rPr>
                <w:sz w:val="16"/>
                <w:szCs w:val="16"/>
              </w:rPr>
            </w:pPr>
            <w:r w:rsidRPr="006224D3">
              <w:rPr>
                <w:sz w:val="16"/>
                <w:szCs w:val="16"/>
              </w:rPr>
              <w:t>am No</w:t>
            </w:r>
            <w:r w:rsidR="003C0D6A" w:rsidRPr="006224D3">
              <w:rPr>
                <w:sz w:val="16"/>
                <w:szCs w:val="16"/>
              </w:rPr>
              <w:t> </w:t>
            </w:r>
            <w:r w:rsidRPr="006224D3">
              <w:rPr>
                <w:sz w:val="16"/>
                <w:szCs w:val="16"/>
              </w:rPr>
              <w:t>120, 1998</w:t>
            </w:r>
          </w:p>
        </w:tc>
      </w:tr>
      <w:tr w:rsidR="00B4225B" w:rsidRPr="006224D3" w:rsidTr="00007D0C">
        <w:trPr>
          <w:cantSplit/>
        </w:trPr>
        <w:tc>
          <w:tcPr>
            <w:tcW w:w="2124" w:type="dxa"/>
            <w:shd w:val="clear" w:color="auto" w:fill="auto"/>
          </w:tcPr>
          <w:p w:rsidR="00B4225B" w:rsidRPr="006224D3" w:rsidRDefault="00B4225B" w:rsidP="006C27C9">
            <w:pPr>
              <w:pStyle w:val="Tabletext"/>
              <w:rPr>
                <w:sz w:val="16"/>
                <w:szCs w:val="16"/>
              </w:rPr>
            </w:pPr>
          </w:p>
        </w:tc>
        <w:tc>
          <w:tcPr>
            <w:tcW w:w="4964" w:type="dxa"/>
            <w:shd w:val="clear" w:color="auto" w:fill="auto"/>
          </w:tcPr>
          <w:p w:rsidR="00B4225B" w:rsidRPr="006224D3" w:rsidRDefault="00B4225B" w:rsidP="006C27C9">
            <w:pPr>
              <w:pStyle w:val="Tabletext"/>
              <w:rPr>
                <w:sz w:val="16"/>
                <w:szCs w:val="16"/>
              </w:rPr>
            </w:pPr>
            <w:r w:rsidRPr="006224D3">
              <w:rPr>
                <w:sz w:val="16"/>
                <w:szCs w:val="16"/>
              </w:rPr>
              <w:t>rs No</w:t>
            </w:r>
            <w:r w:rsidR="003C0D6A" w:rsidRPr="006224D3">
              <w:rPr>
                <w:sz w:val="16"/>
                <w:szCs w:val="16"/>
              </w:rPr>
              <w:t> </w:t>
            </w:r>
            <w:r w:rsidRPr="006224D3">
              <w:rPr>
                <w:sz w:val="16"/>
                <w:szCs w:val="16"/>
              </w:rPr>
              <w:t>146, 2006</w:t>
            </w:r>
          </w:p>
        </w:tc>
      </w:tr>
      <w:tr w:rsidR="00B4225B" w:rsidRPr="006224D3" w:rsidTr="00007D0C">
        <w:trPr>
          <w:cantSplit/>
        </w:trPr>
        <w:tc>
          <w:tcPr>
            <w:tcW w:w="2124" w:type="dxa"/>
            <w:shd w:val="clear" w:color="auto" w:fill="auto"/>
          </w:tcPr>
          <w:p w:rsidR="00B4225B" w:rsidRPr="006224D3" w:rsidRDefault="00B4225B" w:rsidP="006C27C9">
            <w:pPr>
              <w:pStyle w:val="Tabletext"/>
              <w:rPr>
                <w:sz w:val="16"/>
                <w:szCs w:val="16"/>
              </w:rPr>
            </w:pPr>
            <w:r w:rsidRPr="006224D3">
              <w:rPr>
                <w:b/>
                <w:sz w:val="16"/>
                <w:szCs w:val="16"/>
              </w:rPr>
              <w:t>Subdivision C</w:t>
            </w:r>
          </w:p>
        </w:tc>
        <w:tc>
          <w:tcPr>
            <w:tcW w:w="4964" w:type="dxa"/>
            <w:shd w:val="clear" w:color="auto" w:fill="auto"/>
          </w:tcPr>
          <w:p w:rsidR="00B4225B" w:rsidRPr="006224D3" w:rsidRDefault="00B4225B" w:rsidP="006C27C9">
            <w:pPr>
              <w:pStyle w:val="Tabletext"/>
              <w:rPr>
                <w:sz w:val="16"/>
                <w:szCs w:val="16"/>
              </w:rPr>
            </w:pPr>
          </w:p>
        </w:tc>
      </w:tr>
      <w:tr w:rsidR="00B4225B" w:rsidRPr="006224D3" w:rsidTr="00007D0C">
        <w:trPr>
          <w:cantSplit/>
        </w:trPr>
        <w:tc>
          <w:tcPr>
            <w:tcW w:w="2124" w:type="dxa"/>
            <w:shd w:val="clear" w:color="auto" w:fill="auto"/>
          </w:tcPr>
          <w:p w:rsidR="00B4225B" w:rsidRPr="006224D3" w:rsidRDefault="00B4225B" w:rsidP="006C27C9">
            <w:pPr>
              <w:pStyle w:val="Tabletext"/>
              <w:tabs>
                <w:tab w:val="center" w:leader="dot" w:pos="2268"/>
              </w:tabs>
              <w:rPr>
                <w:sz w:val="16"/>
                <w:szCs w:val="16"/>
              </w:rPr>
            </w:pPr>
            <w:r w:rsidRPr="006224D3">
              <w:rPr>
                <w:sz w:val="16"/>
                <w:szCs w:val="16"/>
              </w:rPr>
              <w:t>s 36A</w:t>
            </w:r>
            <w:r w:rsidRPr="006224D3">
              <w:rPr>
                <w:sz w:val="16"/>
                <w:szCs w:val="16"/>
              </w:rPr>
              <w:tab/>
            </w:r>
          </w:p>
        </w:tc>
        <w:tc>
          <w:tcPr>
            <w:tcW w:w="4964" w:type="dxa"/>
            <w:shd w:val="clear" w:color="auto" w:fill="auto"/>
          </w:tcPr>
          <w:p w:rsidR="00B4225B" w:rsidRPr="006224D3" w:rsidRDefault="00B4225B" w:rsidP="006C27C9">
            <w:pPr>
              <w:pStyle w:val="Tabletext"/>
              <w:rPr>
                <w:sz w:val="16"/>
                <w:szCs w:val="16"/>
              </w:rPr>
            </w:pPr>
            <w:r w:rsidRPr="006224D3">
              <w:rPr>
                <w:sz w:val="16"/>
                <w:szCs w:val="16"/>
              </w:rPr>
              <w:t>ad No</w:t>
            </w:r>
            <w:r w:rsidR="003C0D6A" w:rsidRPr="006224D3">
              <w:rPr>
                <w:sz w:val="16"/>
                <w:szCs w:val="16"/>
              </w:rPr>
              <w:t> </w:t>
            </w:r>
            <w:r w:rsidRPr="006224D3">
              <w:rPr>
                <w:sz w:val="16"/>
                <w:szCs w:val="16"/>
              </w:rPr>
              <w:t>146, 2006</w:t>
            </w:r>
          </w:p>
        </w:tc>
      </w:tr>
      <w:tr w:rsidR="00B4225B" w:rsidRPr="006224D3" w:rsidTr="00007D0C">
        <w:trPr>
          <w:cantSplit/>
        </w:trPr>
        <w:tc>
          <w:tcPr>
            <w:tcW w:w="2124" w:type="dxa"/>
            <w:shd w:val="clear" w:color="auto" w:fill="auto"/>
          </w:tcPr>
          <w:p w:rsidR="00B4225B" w:rsidRPr="006224D3" w:rsidRDefault="00B4225B" w:rsidP="006C27C9">
            <w:pPr>
              <w:pStyle w:val="Tabletext"/>
              <w:rPr>
                <w:sz w:val="16"/>
                <w:szCs w:val="16"/>
              </w:rPr>
            </w:pPr>
          </w:p>
        </w:tc>
        <w:tc>
          <w:tcPr>
            <w:tcW w:w="4964" w:type="dxa"/>
            <w:shd w:val="clear" w:color="auto" w:fill="auto"/>
          </w:tcPr>
          <w:p w:rsidR="00B4225B" w:rsidRPr="006224D3" w:rsidRDefault="00B4225B" w:rsidP="006C27C9">
            <w:pPr>
              <w:pStyle w:val="Tabletext"/>
              <w:rPr>
                <w:sz w:val="16"/>
                <w:szCs w:val="16"/>
              </w:rPr>
            </w:pPr>
            <w:r w:rsidRPr="006224D3">
              <w:rPr>
                <w:sz w:val="16"/>
                <w:szCs w:val="16"/>
              </w:rPr>
              <w:t>am No</w:t>
            </w:r>
            <w:r w:rsidR="003C0D6A" w:rsidRPr="006224D3">
              <w:rPr>
                <w:sz w:val="16"/>
                <w:szCs w:val="16"/>
              </w:rPr>
              <w:t> </w:t>
            </w:r>
            <w:r w:rsidRPr="006224D3">
              <w:rPr>
                <w:sz w:val="16"/>
                <w:szCs w:val="16"/>
              </w:rPr>
              <w:t>143, 2008</w:t>
            </w:r>
          </w:p>
        </w:tc>
      </w:tr>
      <w:tr w:rsidR="00B4225B" w:rsidRPr="006224D3" w:rsidTr="00007D0C">
        <w:trPr>
          <w:cantSplit/>
        </w:trPr>
        <w:tc>
          <w:tcPr>
            <w:tcW w:w="2124" w:type="dxa"/>
            <w:shd w:val="clear" w:color="auto" w:fill="auto"/>
          </w:tcPr>
          <w:p w:rsidR="00B4225B" w:rsidRPr="006224D3" w:rsidRDefault="00B4225B" w:rsidP="006C27C9">
            <w:pPr>
              <w:pStyle w:val="Tabletext"/>
              <w:tabs>
                <w:tab w:val="center" w:leader="dot" w:pos="2268"/>
              </w:tabs>
              <w:rPr>
                <w:sz w:val="16"/>
                <w:szCs w:val="16"/>
              </w:rPr>
            </w:pPr>
            <w:r w:rsidRPr="006224D3">
              <w:rPr>
                <w:sz w:val="16"/>
                <w:szCs w:val="16"/>
              </w:rPr>
              <w:t>s 37</w:t>
            </w:r>
            <w:r w:rsidRPr="006224D3">
              <w:rPr>
                <w:sz w:val="16"/>
                <w:szCs w:val="16"/>
              </w:rPr>
              <w:tab/>
            </w:r>
          </w:p>
        </w:tc>
        <w:tc>
          <w:tcPr>
            <w:tcW w:w="4964" w:type="dxa"/>
            <w:shd w:val="clear" w:color="auto" w:fill="auto"/>
          </w:tcPr>
          <w:p w:rsidR="00B4225B" w:rsidRPr="006224D3" w:rsidRDefault="00B4225B" w:rsidP="006C27C9">
            <w:pPr>
              <w:pStyle w:val="Tabletext"/>
              <w:rPr>
                <w:sz w:val="16"/>
                <w:szCs w:val="16"/>
              </w:rPr>
            </w:pPr>
            <w:r w:rsidRPr="006224D3">
              <w:rPr>
                <w:sz w:val="16"/>
                <w:szCs w:val="16"/>
              </w:rPr>
              <w:t>rs No</w:t>
            </w:r>
            <w:r w:rsidR="003C0D6A" w:rsidRPr="006224D3">
              <w:rPr>
                <w:sz w:val="16"/>
                <w:szCs w:val="16"/>
              </w:rPr>
              <w:t> </w:t>
            </w:r>
            <w:r w:rsidRPr="006224D3">
              <w:rPr>
                <w:sz w:val="16"/>
                <w:szCs w:val="16"/>
              </w:rPr>
              <w:t>146, 2006</w:t>
            </w:r>
          </w:p>
        </w:tc>
      </w:tr>
      <w:tr w:rsidR="00B4225B" w:rsidRPr="006224D3" w:rsidTr="00007D0C">
        <w:trPr>
          <w:cantSplit/>
        </w:trPr>
        <w:tc>
          <w:tcPr>
            <w:tcW w:w="2124" w:type="dxa"/>
            <w:shd w:val="clear" w:color="auto" w:fill="auto"/>
          </w:tcPr>
          <w:p w:rsidR="00B4225B" w:rsidRPr="006224D3" w:rsidRDefault="00B4225B" w:rsidP="006C27C9">
            <w:pPr>
              <w:pStyle w:val="Tabletext"/>
              <w:rPr>
                <w:sz w:val="16"/>
                <w:szCs w:val="16"/>
              </w:rPr>
            </w:pPr>
          </w:p>
        </w:tc>
        <w:tc>
          <w:tcPr>
            <w:tcW w:w="4964" w:type="dxa"/>
            <w:shd w:val="clear" w:color="auto" w:fill="auto"/>
          </w:tcPr>
          <w:p w:rsidR="00B4225B" w:rsidRPr="006224D3" w:rsidRDefault="00B4225B" w:rsidP="006C27C9">
            <w:pPr>
              <w:pStyle w:val="Tabletext"/>
              <w:rPr>
                <w:sz w:val="16"/>
                <w:szCs w:val="16"/>
              </w:rPr>
            </w:pPr>
            <w:r w:rsidRPr="006224D3">
              <w:rPr>
                <w:sz w:val="16"/>
                <w:szCs w:val="16"/>
              </w:rPr>
              <w:t>am No</w:t>
            </w:r>
            <w:r w:rsidR="003C0D6A" w:rsidRPr="006224D3">
              <w:rPr>
                <w:sz w:val="16"/>
                <w:szCs w:val="16"/>
              </w:rPr>
              <w:t> </w:t>
            </w:r>
            <w:r w:rsidRPr="006224D3">
              <w:rPr>
                <w:sz w:val="16"/>
                <w:szCs w:val="16"/>
              </w:rPr>
              <w:t>82, 2007</w:t>
            </w:r>
          </w:p>
        </w:tc>
      </w:tr>
      <w:tr w:rsidR="00B4225B" w:rsidRPr="006224D3" w:rsidTr="00007D0C">
        <w:trPr>
          <w:cantSplit/>
        </w:trPr>
        <w:tc>
          <w:tcPr>
            <w:tcW w:w="2124" w:type="dxa"/>
            <w:shd w:val="clear" w:color="auto" w:fill="auto"/>
          </w:tcPr>
          <w:p w:rsidR="00B4225B" w:rsidRPr="006224D3" w:rsidRDefault="00B4225B" w:rsidP="006C27C9">
            <w:pPr>
              <w:pStyle w:val="Tabletext"/>
              <w:tabs>
                <w:tab w:val="center" w:leader="dot" w:pos="2268"/>
              </w:tabs>
              <w:rPr>
                <w:sz w:val="16"/>
                <w:szCs w:val="16"/>
              </w:rPr>
            </w:pPr>
            <w:r w:rsidRPr="006224D3">
              <w:rPr>
                <w:sz w:val="16"/>
                <w:szCs w:val="16"/>
              </w:rPr>
              <w:t>s 38</w:t>
            </w:r>
            <w:r w:rsidRPr="006224D3">
              <w:rPr>
                <w:sz w:val="16"/>
                <w:szCs w:val="16"/>
              </w:rPr>
              <w:tab/>
            </w:r>
          </w:p>
        </w:tc>
        <w:tc>
          <w:tcPr>
            <w:tcW w:w="4964" w:type="dxa"/>
            <w:shd w:val="clear" w:color="auto" w:fill="auto"/>
          </w:tcPr>
          <w:p w:rsidR="00B4225B" w:rsidRPr="006224D3" w:rsidRDefault="00B4225B" w:rsidP="006C27C9">
            <w:pPr>
              <w:pStyle w:val="Tabletext"/>
              <w:rPr>
                <w:sz w:val="16"/>
                <w:szCs w:val="16"/>
              </w:rPr>
            </w:pPr>
            <w:r w:rsidRPr="006224D3">
              <w:rPr>
                <w:sz w:val="16"/>
                <w:szCs w:val="16"/>
              </w:rPr>
              <w:t>am No</w:t>
            </w:r>
            <w:r w:rsidR="003C0D6A" w:rsidRPr="006224D3">
              <w:rPr>
                <w:sz w:val="16"/>
                <w:szCs w:val="16"/>
              </w:rPr>
              <w:t> </w:t>
            </w:r>
            <w:r w:rsidRPr="006224D3">
              <w:rPr>
                <w:sz w:val="16"/>
                <w:szCs w:val="16"/>
              </w:rPr>
              <w:t>39, 1997</w:t>
            </w:r>
          </w:p>
        </w:tc>
      </w:tr>
      <w:tr w:rsidR="00B4225B" w:rsidRPr="006224D3" w:rsidTr="00007D0C">
        <w:trPr>
          <w:cantSplit/>
        </w:trPr>
        <w:tc>
          <w:tcPr>
            <w:tcW w:w="2124" w:type="dxa"/>
            <w:shd w:val="clear" w:color="auto" w:fill="auto"/>
          </w:tcPr>
          <w:p w:rsidR="00B4225B" w:rsidRPr="006224D3" w:rsidRDefault="00B4225B" w:rsidP="006C27C9">
            <w:pPr>
              <w:pStyle w:val="Tabletext"/>
              <w:rPr>
                <w:sz w:val="16"/>
                <w:szCs w:val="16"/>
              </w:rPr>
            </w:pPr>
          </w:p>
        </w:tc>
        <w:tc>
          <w:tcPr>
            <w:tcW w:w="4964" w:type="dxa"/>
            <w:shd w:val="clear" w:color="auto" w:fill="auto"/>
          </w:tcPr>
          <w:p w:rsidR="00B4225B" w:rsidRPr="006224D3" w:rsidRDefault="00B4225B" w:rsidP="006C27C9">
            <w:pPr>
              <w:pStyle w:val="Tabletext"/>
              <w:rPr>
                <w:sz w:val="16"/>
                <w:szCs w:val="16"/>
              </w:rPr>
            </w:pPr>
            <w:r w:rsidRPr="006224D3">
              <w:rPr>
                <w:sz w:val="16"/>
                <w:szCs w:val="16"/>
              </w:rPr>
              <w:t>rs No</w:t>
            </w:r>
            <w:r w:rsidR="003C0D6A" w:rsidRPr="006224D3">
              <w:rPr>
                <w:sz w:val="16"/>
                <w:szCs w:val="16"/>
              </w:rPr>
              <w:t> </w:t>
            </w:r>
            <w:r w:rsidRPr="006224D3">
              <w:rPr>
                <w:sz w:val="16"/>
                <w:szCs w:val="16"/>
              </w:rPr>
              <w:t>120, 1998</w:t>
            </w:r>
          </w:p>
        </w:tc>
      </w:tr>
      <w:tr w:rsidR="00B4225B" w:rsidRPr="006224D3" w:rsidTr="00007D0C">
        <w:trPr>
          <w:cantSplit/>
        </w:trPr>
        <w:tc>
          <w:tcPr>
            <w:tcW w:w="2124" w:type="dxa"/>
            <w:shd w:val="clear" w:color="auto" w:fill="auto"/>
          </w:tcPr>
          <w:p w:rsidR="00B4225B" w:rsidRPr="006224D3" w:rsidRDefault="00B4225B" w:rsidP="006C27C9">
            <w:pPr>
              <w:pStyle w:val="Tabletext"/>
              <w:rPr>
                <w:sz w:val="16"/>
                <w:szCs w:val="16"/>
              </w:rPr>
            </w:pPr>
          </w:p>
        </w:tc>
        <w:tc>
          <w:tcPr>
            <w:tcW w:w="4964" w:type="dxa"/>
            <w:shd w:val="clear" w:color="auto" w:fill="auto"/>
          </w:tcPr>
          <w:p w:rsidR="00B4225B" w:rsidRPr="006224D3" w:rsidRDefault="00B4225B" w:rsidP="006C27C9">
            <w:pPr>
              <w:pStyle w:val="Tabletext"/>
              <w:rPr>
                <w:sz w:val="16"/>
                <w:szCs w:val="16"/>
              </w:rPr>
            </w:pPr>
            <w:r w:rsidRPr="006224D3">
              <w:rPr>
                <w:sz w:val="16"/>
                <w:szCs w:val="16"/>
              </w:rPr>
              <w:t>am No</w:t>
            </w:r>
            <w:r w:rsidR="003C0D6A" w:rsidRPr="006224D3">
              <w:rPr>
                <w:sz w:val="16"/>
                <w:szCs w:val="16"/>
              </w:rPr>
              <w:t> </w:t>
            </w:r>
            <w:r w:rsidRPr="006224D3">
              <w:rPr>
                <w:sz w:val="16"/>
                <w:szCs w:val="16"/>
              </w:rPr>
              <w:t>120, 1998</w:t>
            </w:r>
          </w:p>
        </w:tc>
      </w:tr>
      <w:tr w:rsidR="00B4225B" w:rsidRPr="006224D3" w:rsidTr="00007D0C">
        <w:trPr>
          <w:cantSplit/>
        </w:trPr>
        <w:tc>
          <w:tcPr>
            <w:tcW w:w="2124" w:type="dxa"/>
            <w:shd w:val="clear" w:color="auto" w:fill="auto"/>
          </w:tcPr>
          <w:p w:rsidR="00B4225B" w:rsidRPr="006224D3" w:rsidRDefault="00B4225B" w:rsidP="006C27C9">
            <w:pPr>
              <w:pStyle w:val="Tabletext"/>
              <w:rPr>
                <w:sz w:val="16"/>
                <w:szCs w:val="16"/>
              </w:rPr>
            </w:pPr>
          </w:p>
        </w:tc>
        <w:tc>
          <w:tcPr>
            <w:tcW w:w="4964" w:type="dxa"/>
            <w:shd w:val="clear" w:color="auto" w:fill="auto"/>
          </w:tcPr>
          <w:p w:rsidR="00B4225B" w:rsidRPr="006224D3" w:rsidRDefault="00B4225B" w:rsidP="006C27C9">
            <w:pPr>
              <w:pStyle w:val="Tabletext"/>
              <w:rPr>
                <w:sz w:val="16"/>
                <w:szCs w:val="16"/>
              </w:rPr>
            </w:pPr>
            <w:r w:rsidRPr="006224D3">
              <w:rPr>
                <w:sz w:val="16"/>
                <w:szCs w:val="16"/>
              </w:rPr>
              <w:t>rs No</w:t>
            </w:r>
            <w:r w:rsidR="003C0D6A" w:rsidRPr="006224D3">
              <w:rPr>
                <w:sz w:val="16"/>
                <w:szCs w:val="16"/>
              </w:rPr>
              <w:t> </w:t>
            </w:r>
            <w:r w:rsidRPr="006224D3">
              <w:rPr>
                <w:sz w:val="16"/>
                <w:szCs w:val="16"/>
              </w:rPr>
              <w:t>146, 2006</w:t>
            </w:r>
          </w:p>
        </w:tc>
      </w:tr>
      <w:tr w:rsidR="00B4225B" w:rsidRPr="006224D3" w:rsidTr="00007D0C">
        <w:trPr>
          <w:cantSplit/>
        </w:trPr>
        <w:tc>
          <w:tcPr>
            <w:tcW w:w="2124" w:type="dxa"/>
            <w:shd w:val="clear" w:color="auto" w:fill="auto"/>
          </w:tcPr>
          <w:p w:rsidR="00B4225B" w:rsidRPr="006224D3" w:rsidRDefault="00B4225B" w:rsidP="006C27C9">
            <w:pPr>
              <w:pStyle w:val="Tabletext"/>
              <w:rPr>
                <w:sz w:val="16"/>
                <w:szCs w:val="16"/>
              </w:rPr>
            </w:pPr>
          </w:p>
        </w:tc>
        <w:tc>
          <w:tcPr>
            <w:tcW w:w="4964" w:type="dxa"/>
            <w:shd w:val="clear" w:color="auto" w:fill="auto"/>
          </w:tcPr>
          <w:p w:rsidR="00B4225B" w:rsidRPr="006224D3" w:rsidRDefault="00B4225B" w:rsidP="006C27C9">
            <w:pPr>
              <w:pStyle w:val="Tabletext"/>
              <w:rPr>
                <w:sz w:val="16"/>
                <w:szCs w:val="16"/>
              </w:rPr>
            </w:pPr>
            <w:r w:rsidRPr="006224D3">
              <w:rPr>
                <w:sz w:val="16"/>
                <w:szCs w:val="16"/>
              </w:rPr>
              <w:t>am No</w:t>
            </w:r>
            <w:r w:rsidR="003C0D6A" w:rsidRPr="006224D3">
              <w:rPr>
                <w:sz w:val="16"/>
                <w:szCs w:val="16"/>
              </w:rPr>
              <w:t> </w:t>
            </w:r>
            <w:r w:rsidRPr="006224D3">
              <w:rPr>
                <w:sz w:val="16"/>
                <w:szCs w:val="16"/>
              </w:rPr>
              <w:t>82, 2007</w:t>
            </w:r>
          </w:p>
        </w:tc>
      </w:tr>
      <w:tr w:rsidR="00B4225B" w:rsidRPr="006224D3" w:rsidTr="00007D0C">
        <w:trPr>
          <w:cantSplit/>
        </w:trPr>
        <w:tc>
          <w:tcPr>
            <w:tcW w:w="2124" w:type="dxa"/>
            <w:shd w:val="clear" w:color="auto" w:fill="auto"/>
          </w:tcPr>
          <w:p w:rsidR="00B4225B" w:rsidRPr="006224D3" w:rsidRDefault="00B4225B" w:rsidP="006C27C9">
            <w:pPr>
              <w:pStyle w:val="Tabletext"/>
              <w:rPr>
                <w:sz w:val="16"/>
                <w:szCs w:val="16"/>
              </w:rPr>
            </w:pPr>
            <w:r w:rsidRPr="006224D3">
              <w:rPr>
                <w:b/>
                <w:sz w:val="16"/>
                <w:szCs w:val="16"/>
              </w:rPr>
              <w:t>Subdivision D</w:t>
            </w:r>
          </w:p>
        </w:tc>
        <w:tc>
          <w:tcPr>
            <w:tcW w:w="4964" w:type="dxa"/>
            <w:shd w:val="clear" w:color="auto" w:fill="auto"/>
          </w:tcPr>
          <w:p w:rsidR="00B4225B" w:rsidRPr="006224D3" w:rsidRDefault="00B4225B" w:rsidP="006C27C9">
            <w:pPr>
              <w:pStyle w:val="Tabletext"/>
              <w:rPr>
                <w:sz w:val="16"/>
                <w:szCs w:val="16"/>
              </w:rPr>
            </w:pPr>
          </w:p>
        </w:tc>
      </w:tr>
      <w:tr w:rsidR="00B4225B" w:rsidRPr="006224D3" w:rsidTr="00007D0C">
        <w:trPr>
          <w:cantSplit/>
        </w:trPr>
        <w:tc>
          <w:tcPr>
            <w:tcW w:w="2124" w:type="dxa"/>
            <w:shd w:val="clear" w:color="auto" w:fill="auto"/>
          </w:tcPr>
          <w:p w:rsidR="00B4225B" w:rsidRPr="006224D3" w:rsidRDefault="00B4225B" w:rsidP="003D5294">
            <w:pPr>
              <w:pStyle w:val="Tabletext"/>
              <w:tabs>
                <w:tab w:val="center" w:leader="dot" w:pos="2268"/>
              </w:tabs>
              <w:rPr>
                <w:sz w:val="16"/>
                <w:szCs w:val="16"/>
              </w:rPr>
            </w:pPr>
            <w:r w:rsidRPr="006224D3">
              <w:rPr>
                <w:sz w:val="16"/>
                <w:szCs w:val="16"/>
              </w:rPr>
              <w:t>Subdiv</w:t>
            </w:r>
            <w:r w:rsidR="003D5294" w:rsidRPr="006224D3">
              <w:rPr>
                <w:sz w:val="16"/>
                <w:szCs w:val="16"/>
              </w:rPr>
              <w:t>ision</w:t>
            </w:r>
            <w:r w:rsidRPr="006224D3">
              <w:rPr>
                <w:sz w:val="16"/>
                <w:szCs w:val="16"/>
              </w:rPr>
              <w:t xml:space="preserve"> D</w:t>
            </w:r>
            <w:r w:rsidR="003D5294" w:rsidRPr="006224D3">
              <w:rPr>
                <w:sz w:val="16"/>
                <w:szCs w:val="16"/>
              </w:rPr>
              <w:t xml:space="preserve"> heading</w:t>
            </w:r>
            <w:r w:rsidR="003D5294" w:rsidRPr="006224D3">
              <w:rPr>
                <w:sz w:val="16"/>
                <w:szCs w:val="16"/>
              </w:rPr>
              <w:tab/>
            </w:r>
          </w:p>
        </w:tc>
        <w:tc>
          <w:tcPr>
            <w:tcW w:w="4964" w:type="dxa"/>
            <w:shd w:val="clear" w:color="auto" w:fill="auto"/>
          </w:tcPr>
          <w:p w:rsidR="00B4225B" w:rsidRPr="006224D3" w:rsidRDefault="00B4225B" w:rsidP="003D5294">
            <w:pPr>
              <w:pStyle w:val="Tabletext"/>
              <w:rPr>
                <w:sz w:val="16"/>
                <w:szCs w:val="16"/>
              </w:rPr>
            </w:pPr>
            <w:r w:rsidRPr="006224D3">
              <w:rPr>
                <w:sz w:val="16"/>
                <w:szCs w:val="16"/>
              </w:rPr>
              <w:t>am No</w:t>
            </w:r>
            <w:r w:rsidR="003C0D6A" w:rsidRPr="006224D3">
              <w:rPr>
                <w:sz w:val="16"/>
                <w:szCs w:val="16"/>
              </w:rPr>
              <w:t> </w:t>
            </w:r>
            <w:r w:rsidRPr="006224D3">
              <w:rPr>
                <w:sz w:val="16"/>
                <w:szCs w:val="16"/>
              </w:rPr>
              <w:t>140, 1995</w:t>
            </w:r>
          </w:p>
        </w:tc>
      </w:tr>
      <w:tr w:rsidR="003D5294" w:rsidRPr="006224D3" w:rsidTr="00007D0C">
        <w:trPr>
          <w:cantSplit/>
        </w:trPr>
        <w:tc>
          <w:tcPr>
            <w:tcW w:w="2124" w:type="dxa"/>
            <w:shd w:val="clear" w:color="auto" w:fill="auto"/>
          </w:tcPr>
          <w:p w:rsidR="003D5294" w:rsidRPr="006224D3" w:rsidRDefault="003D5294" w:rsidP="003D5294">
            <w:pPr>
              <w:pStyle w:val="Tabletext"/>
              <w:tabs>
                <w:tab w:val="center" w:leader="dot" w:pos="2268"/>
              </w:tabs>
              <w:rPr>
                <w:sz w:val="16"/>
                <w:szCs w:val="16"/>
              </w:rPr>
            </w:pPr>
          </w:p>
        </w:tc>
        <w:tc>
          <w:tcPr>
            <w:tcW w:w="4964" w:type="dxa"/>
            <w:shd w:val="clear" w:color="auto" w:fill="auto"/>
          </w:tcPr>
          <w:p w:rsidR="003D5294" w:rsidRPr="006224D3" w:rsidRDefault="003D5294" w:rsidP="006C27C9">
            <w:pPr>
              <w:pStyle w:val="Tabletext"/>
              <w:rPr>
                <w:sz w:val="16"/>
                <w:szCs w:val="16"/>
              </w:rPr>
            </w:pPr>
            <w:r w:rsidRPr="006224D3">
              <w:rPr>
                <w:sz w:val="16"/>
                <w:szCs w:val="16"/>
              </w:rPr>
              <w:t>rs No 146, 2006</w:t>
            </w:r>
          </w:p>
        </w:tc>
      </w:tr>
      <w:tr w:rsidR="00B4225B" w:rsidRPr="006224D3" w:rsidTr="00007D0C">
        <w:trPr>
          <w:cantSplit/>
        </w:trPr>
        <w:tc>
          <w:tcPr>
            <w:tcW w:w="2124" w:type="dxa"/>
            <w:shd w:val="clear" w:color="auto" w:fill="auto"/>
          </w:tcPr>
          <w:p w:rsidR="00B4225B" w:rsidRPr="006224D3" w:rsidRDefault="00B4225B" w:rsidP="006C27C9">
            <w:pPr>
              <w:pStyle w:val="Tabletext"/>
              <w:tabs>
                <w:tab w:val="center" w:leader="dot" w:pos="2268"/>
              </w:tabs>
              <w:rPr>
                <w:sz w:val="16"/>
                <w:szCs w:val="16"/>
              </w:rPr>
            </w:pPr>
            <w:r w:rsidRPr="006224D3">
              <w:rPr>
                <w:sz w:val="16"/>
                <w:szCs w:val="16"/>
              </w:rPr>
              <w:t>s 38A</w:t>
            </w:r>
            <w:r w:rsidRPr="006224D3">
              <w:rPr>
                <w:sz w:val="16"/>
                <w:szCs w:val="16"/>
              </w:rPr>
              <w:tab/>
            </w:r>
          </w:p>
        </w:tc>
        <w:tc>
          <w:tcPr>
            <w:tcW w:w="4964" w:type="dxa"/>
            <w:shd w:val="clear" w:color="auto" w:fill="auto"/>
          </w:tcPr>
          <w:p w:rsidR="00B4225B" w:rsidRPr="006224D3" w:rsidRDefault="00B4225B" w:rsidP="006C27C9">
            <w:pPr>
              <w:pStyle w:val="Tabletext"/>
              <w:rPr>
                <w:sz w:val="16"/>
                <w:szCs w:val="16"/>
              </w:rPr>
            </w:pPr>
            <w:r w:rsidRPr="006224D3">
              <w:rPr>
                <w:sz w:val="16"/>
                <w:szCs w:val="16"/>
              </w:rPr>
              <w:t>ad No</w:t>
            </w:r>
            <w:r w:rsidR="003C0D6A" w:rsidRPr="006224D3">
              <w:rPr>
                <w:sz w:val="16"/>
                <w:szCs w:val="16"/>
              </w:rPr>
              <w:t> </w:t>
            </w:r>
            <w:r w:rsidRPr="006224D3">
              <w:rPr>
                <w:sz w:val="16"/>
                <w:szCs w:val="16"/>
              </w:rPr>
              <w:t>120, 1998</w:t>
            </w:r>
          </w:p>
        </w:tc>
      </w:tr>
      <w:tr w:rsidR="00B4225B" w:rsidRPr="006224D3" w:rsidTr="00007D0C">
        <w:trPr>
          <w:cantSplit/>
        </w:trPr>
        <w:tc>
          <w:tcPr>
            <w:tcW w:w="2124" w:type="dxa"/>
            <w:shd w:val="clear" w:color="auto" w:fill="auto"/>
          </w:tcPr>
          <w:p w:rsidR="00B4225B" w:rsidRPr="006224D3" w:rsidRDefault="00B4225B" w:rsidP="006C27C9">
            <w:pPr>
              <w:pStyle w:val="Tabletext"/>
              <w:rPr>
                <w:sz w:val="16"/>
                <w:szCs w:val="16"/>
              </w:rPr>
            </w:pPr>
          </w:p>
        </w:tc>
        <w:tc>
          <w:tcPr>
            <w:tcW w:w="4964" w:type="dxa"/>
            <w:shd w:val="clear" w:color="auto" w:fill="auto"/>
          </w:tcPr>
          <w:p w:rsidR="00B4225B" w:rsidRPr="006224D3" w:rsidRDefault="00B4225B" w:rsidP="006C27C9">
            <w:pPr>
              <w:pStyle w:val="Tabletext"/>
              <w:rPr>
                <w:sz w:val="16"/>
                <w:szCs w:val="16"/>
              </w:rPr>
            </w:pPr>
            <w:r w:rsidRPr="006224D3">
              <w:rPr>
                <w:sz w:val="16"/>
                <w:szCs w:val="16"/>
              </w:rPr>
              <w:t>am No</w:t>
            </w:r>
            <w:r w:rsidR="003C0D6A" w:rsidRPr="006224D3">
              <w:rPr>
                <w:sz w:val="16"/>
                <w:szCs w:val="16"/>
              </w:rPr>
              <w:t> </w:t>
            </w:r>
            <w:r w:rsidRPr="006224D3">
              <w:rPr>
                <w:sz w:val="16"/>
                <w:szCs w:val="16"/>
              </w:rPr>
              <w:t>120, 1998; No</w:t>
            </w:r>
            <w:r w:rsidR="003C0D6A" w:rsidRPr="006224D3">
              <w:rPr>
                <w:sz w:val="16"/>
                <w:szCs w:val="16"/>
              </w:rPr>
              <w:t> </w:t>
            </w:r>
            <w:r w:rsidRPr="006224D3">
              <w:rPr>
                <w:sz w:val="16"/>
                <w:szCs w:val="16"/>
              </w:rPr>
              <w:t>82, 2007</w:t>
            </w:r>
          </w:p>
        </w:tc>
      </w:tr>
      <w:tr w:rsidR="00B4225B" w:rsidRPr="006224D3" w:rsidTr="00007D0C">
        <w:trPr>
          <w:cantSplit/>
        </w:trPr>
        <w:tc>
          <w:tcPr>
            <w:tcW w:w="2124" w:type="dxa"/>
            <w:shd w:val="clear" w:color="auto" w:fill="auto"/>
          </w:tcPr>
          <w:p w:rsidR="00B4225B" w:rsidRPr="006224D3" w:rsidRDefault="00B4225B" w:rsidP="006C27C9">
            <w:pPr>
              <w:pStyle w:val="Tabletext"/>
              <w:rPr>
                <w:sz w:val="16"/>
                <w:szCs w:val="16"/>
              </w:rPr>
            </w:pPr>
          </w:p>
        </w:tc>
        <w:tc>
          <w:tcPr>
            <w:tcW w:w="4964" w:type="dxa"/>
            <w:shd w:val="clear" w:color="auto" w:fill="auto"/>
          </w:tcPr>
          <w:p w:rsidR="00B4225B" w:rsidRPr="006224D3" w:rsidRDefault="00B4225B" w:rsidP="006C27C9">
            <w:pPr>
              <w:pStyle w:val="Tabletext"/>
              <w:rPr>
                <w:sz w:val="16"/>
                <w:szCs w:val="16"/>
              </w:rPr>
            </w:pPr>
            <w:r w:rsidRPr="006224D3">
              <w:rPr>
                <w:sz w:val="16"/>
                <w:szCs w:val="16"/>
              </w:rPr>
              <w:t>rs No</w:t>
            </w:r>
            <w:r w:rsidR="003C0D6A" w:rsidRPr="006224D3">
              <w:rPr>
                <w:sz w:val="16"/>
                <w:szCs w:val="16"/>
              </w:rPr>
              <w:t> </w:t>
            </w:r>
            <w:r w:rsidRPr="006224D3">
              <w:rPr>
                <w:sz w:val="16"/>
                <w:szCs w:val="16"/>
              </w:rPr>
              <w:t>146, 2006</w:t>
            </w:r>
          </w:p>
        </w:tc>
      </w:tr>
      <w:tr w:rsidR="00B4225B" w:rsidRPr="006224D3" w:rsidTr="00007D0C">
        <w:trPr>
          <w:cantSplit/>
        </w:trPr>
        <w:tc>
          <w:tcPr>
            <w:tcW w:w="2124" w:type="dxa"/>
            <w:shd w:val="clear" w:color="auto" w:fill="auto"/>
          </w:tcPr>
          <w:p w:rsidR="00B4225B" w:rsidRPr="006224D3" w:rsidRDefault="00B4225B" w:rsidP="006C27C9">
            <w:pPr>
              <w:pStyle w:val="Tabletext"/>
              <w:tabs>
                <w:tab w:val="center" w:leader="dot" w:pos="2268"/>
              </w:tabs>
              <w:rPr>
                <w:sz w:val="16"/>
                <w:szCs w:val="16"/>
              </w:rPr>
            </w:pPr>
            <w:r w:rsidRPr="006224D3">
              <w:rPr>
                <w:sz w:val="16"/>
                <w:szCs w:val="16"/>
              </w:rPr>
              <w:t>s 39</w:t>
            </w:r>
            <w:r w:rsidRPr="006224D3">
              <w:rPr>
                <w:sz w:val="16"/>
                <w:szCs w:val="16"/>
              </w:rPr>
              <w:tab/>
            </w:r>
          </w:p>
        </w:tc>
        <w:tc>
          <w:tcPr>
            <w:tcW w:w="4964" w:type="dxa"/>
            <w:shd w:val="clear" w:color="auto" w:fill="auto"/>
          </w:tcPr>
          <w:p w:rsidR="00B4225B" w:rsidRPr="006224D3" w:rsidRDefault="00B4225B" w:rsidP="006C27C9">
            <w:pPr>
              <w:pStyle w:val="Tabletext"/>
              <w:rPr>
                <w:sz w:val="16"/>
                <w:szCs w:val="16"/>
              </w:rPr>
            </w:pPr>
            <w:r w:rsidRPr="006224D3">
              <w:rPr>
                <w:sz w:val="16"/>
                <w:szCs w:val="16"/>
              </w:rPr>
              <w:t>am No</w:t>
            </w:r>
            <w:r w:rsidR="003C0D6A" w:rsidRPr="006224D3">
              <w:rPr>
                <w:sz w:val="16"/>
                <w:szCs w:val="16"/>
              </w:rPr>
              <w:t> </w:t>
            </w:r>
            <w:r w:rsidRPr="006224D3">
              <w:rPr>
                <w:sz w:val="16"/>
                <w:szCs w:val="16"/>
              </w:rPr>
              <w:t>84, 1997; No</w:t>
            </w:r>
            <w:r w:rsidR="003C0D6A" w:rsidRPr="006224D3">
              <w:rPr>
                <w:sz w:val="16"/>
                <w:szCs w:val="16"/>
              </w:rPr>
              <w:t> </w:t>
            </w:r>
            <w:r w:rsidRPr="006224D3">
              <w:rPr>
                <w:sz w:val="16"/>
                <w:szCs w:val="16"/>
              </w:rPr>
              <w:t>120, 1998; No</w:t>
            </w:r>
            <w:r w:rsidR="003C0D6A" w:rsidRPr="006224D3">
              <w:rPr>
                <w:sz w:val="16"/>
                <w:szCs w:val="16"/>
              </w:rPr>
              <w:t> </w:t>
            </w:r>
            <w:r w:rsidRPr="006224D3">
              <w:rPr>
                <w:sz w:val="16"/>
                <w:szCs w:val="16"/>
              </w:rPr>
              <w:t>83, 1999; No</w:t>
            </w:r>
            <w:r w:rsidR="003C0D6A" w:rsidRPr="006224D3">
              <w:rPr>
                <w:sz w:val="16"/>
                <w:szCs w:val="16"/>
              </w:rPr>
              <w:t> </w:t>
            </w:r>
            <w:r w:rsidRPr="006224D3">
              <w:rPr>
                <w:sz w:val="16"/>
                <w:szCs w:val="16"/>
              </w:rPr>
              <w:t>45, 2000; No</w:t>
            </w:r>
            <w:r w:rsidR="003C0D6A" w:rsidRPr="006224D3">
              <w:rPr>
                <w:sz w:val="16"/>
                <w:szCs w:val="16"/>
              </w:rPr>
              <w:t> </w:t>
            </w:r>
            <w:r w:rsidRPr="006224D3">
              <w:rPr>
                <w:sz w:val="16"/>
                <w:szCs w:val="16"/>
              </w:rPr>
              <w:t>75, 2001; No</w:t>
            </w:r>
            <w:r w:rsidR="003C0D6A" w:rsidRPr="006224D3">
              <w:rPr>
                <w:sz w:val="16"/>
                <w:szCs w:val="16"/>
              </w:rPr>
              <w:t> </w:t>
            </w:r>
            <w:r w:rsidRPr="006224D3">
              <w:rPr>
                <w:sz w:val="16"/>
                <w:szCs w:val="16"/>
              </w:rPr>
              <w:t>82, 2007</w:t>
            </w:r>
          </w:p>
        </w:tc>
      </w:tr>
      <w:tr w:rsidR="00B4225B" w:rsidRPr="006224D3" w:rsidTr="00007D0C">
        <w:trPr>
          <w:cantSplit/>
        </w:trPr>
        <w:tc>
          <w:tcPr>
            <w:tcW w:w="2124" w:type="dxa"/>
            <w:shd w:val="clear" w:color="auto" w:fill="auto"/>
          </w:tcPr>
          <w:p w:rsidR="00B4225B" w:rsidRPr="006224D3" w:rsidRDefault="00B4225B" w:rsidP="006C27C9">
            <w:pPr>
              <w:pStyle w:val="Tabletext"/>
              <w:rPr>
                <w:sz w:val="16"/>
                <w:szCs w:val="16"/>
              </w:rPr>
            </w:pPr>
          </w:p>
        </w:tc>
        <w:tc>
          <w:tcPr>
            <w:tcW w:w="4964" w:type="dxa"/>
            <w:shd w:val="clear" w:color="auto" w:fill="auto"/>
          </w:tcPr>
          <w:p w:rsidR="00B4225B" w:rsidRPr="006224D3" w:rsidRDefault="00B4225B" w:rsidP="006C27C9">
            <w:pPr>
              <w:pStyle w:val="Tabletext"/>
              <w:rPr>
                <w:sz w:val="16"/>
                <w:szCs w:val="16"/>
              </w:rPr>
            </w:pPr>
            <w:r w:rsidRPr="006224D3">
              <w:rPr>
                <w:sz w:val="16"/>
                <w:szCs w:val="16"/>
              </w:rPr>
              <w:t>rs No</w:t>
            </w:r>
            <w:r w:rsidR="003C0D6A" w:rsidRPr="006224D3">
              <w:rPr>
                <w:sz w:val="16"/>
                <w:szCs w:val="16"/>
              </w:rPr>
              <w:t> </w:t>
            </w:r>
            <w:r w:rsidRPr="006224D3">
              <w:rPr>
                <w:sz w:val="16"/>
                <w:szCs w:val="16"/>
              </w:rPr>
              <w:t>146, 2006</w:t>
            </w:r>
          </w:p>
        </w:tc>
      </w:tr>
      <w:tr w:rsidR="00B4225B" w:rsidRPr="006224D3" w:rsidTr="00007D0C">
        <w:trPr>
          <w:cantSplit/>
        </w:trPr>
        <w:tc>
          <w:tcPr>
            <w:tcW w:w="2124" w:type="dxa"/>
            <w:shd w:val="clear" w:color="auto" w:fill="auto"/>
          </w:tcPr>
          <w:p w:rsidR="00B4225B" w:rsidRPr="006224D3" w:rsidRDefault="00B4225B" w:rsidP="006C27C9">
            <w:pPr>
              <w:pStyle w:val="Tabletext"/>
              <w:rPr>
                <w:sz w:val="16"/>
                <w:szCs w:val="16"/>
              </w:rPr>
            </w:pPr>
          </w:p>
        </w:tc>
        <w:tc>
          <w:tcPr>
            <w:tcW w:w="4964" w:type="dxa"/>
            <w:shd w:val="clear" w:color="auto" w:fill="auto"/>
          </w:tcPr>
          <w:p w:rsidR="00B4225B" w:rsidRPr="006224D3" w:rsidRDefault="00B4225B" w:rsidP="006C27C9">
            <w:pPr>
              <w:pStyle w:val="Tabletext"/>
              <w:rPr>
                <w:sz w:val="16"/>
                <w:szCs w:val="16"/>
              </w:rPr>
            </w:pPr>
            <w:r w:rsidRPr="006224D3">
              <w:rPr>
                <w:sz w:val="16"/>
                <w:szCs w:val="16"/>
              </w:rPr>
              <w:t>am No</w:t>
            </w:r>
            <w:r w:rsidR="003C0D6A" w:rsidRPr="006224D3">
              <w:rPr>
                <w:sz w:val="16"/>
                <w:szCs w:val="16"/>
              </w:rPr>
              <w:t> </w:t>
            </w:r>
            <w:r w:rsidRPr="006224D3">
              <w:rPr>
                <w:sz w:val="16"/>
                <w:szCs w:val="16"/>
              </w:rPr>
              <w:t>82, 2007; No</w:t>
            </w:r>
            <w:r w:rsidR="003C0D6A" w:rsidRPr="006224D3">
              <w:rPr>
                <w:sz w:val="16"/>
                <w:szCs w:val="16"/>
              </w:rPr>
              <w:t> </w:t>
            </w:r>
            <w:r w:rsidRPr="006224D3">
              <w:rPr>
                <w:sz w:val="16"/>
                <w:szCs w:val="16"/>
              </w:rPr>
              <w:t>143, 2008; No</w:t>
            </w:r>
            <w:r w:rsidR="003C0D6A" w:rsidRPr="006224D3">
              <w:rPr>
                <w:sz w:val="16"/>
                <w:szCs w:val="16"/>
              </w:rPr>
              <w:t> </w:t>
            </w:r>
            <w:r w:rsidRPr="006224D3">
              <w:rPr>
                <w:sz w:val="16"/>
                <w:szCs w:val="16"/>
              </w:rPr>
              <w:t>65, 2010</w:t>
            </w:r>
          </w:p>
        </w:tc>
      </w:tr>
      <w:tr w:rsidR="00B4225B" w:rsidRPr="006224D3" w:rsidTr="00007D0C">
        <w:trPr>
          <w:cantSplit/>
        </w:trPr>
        <w:tc>
          <w:tcPr>
            <w:tcW w:w="2124" w:type="dxa"/>
            <w:shd w:val="clear" w:color="auto" w:fill="auto"/>
          </w:tcPr>
          <w:p w:rsidR="00B4225B" w:rsidRPr="006224D3" w:rsidRDefault="00B4225B" w:rsidP="006C27C9">
            <w:pPr>
              <w:pStyle w:val="Tabletext"/>
              <w:tabs>
                <w:tab w:val="center" w:leader="dot" w:pos="2268"/>
              </w:tabs>
              <w:rPr>
                <w:sz w:val="16"/>
                <w:szCs w:val="16"/>
              </w:rPr>
            </w:pPr>
            <w:r w:rsidRPr="006224D3">
              <w:rPr>
                <w:sz w:val="16"/>
                <w:szCs w:val="16"/>
              </w:rPr>
              <w:t>s 40</w:t>
            </w:r>
            <w:r w:rsidRPr="006224D3">
              <w:rPr>
                <w:sz w:val="16"/>
                <w:szCs w:val="16"/>
              </w:rPr>
              <w:tab/>
            </w:r>
          </w:p>
        </w:tc>
        <w:tc>
          <w:tcPr>
            <w:tcW w:w="4964" w:type="dxa"/>
            <w:shd w:val="clear" w:color="auto" w:fill="auto"/>
          </w:tcPr>
          <w:p w:rsidR="00B4225B" w:rsidRPr="006224D3" w:rsidRDefault="00B4225B" w:rsidP="006C27C9">
            <w:pPr>
              <w:pStyle w:val="Tabletext"/>
              <w:rPr>
                <w:sz w:val="16"/>
                <w:szCs w:val="16"/>
              </w:rPr>
            </w:pPr>
            <w:r w:rsidRPr="006224D3">
              <w:rPr>
                <w:sz w:val="16"/>
                <w:szCs w:val="16"/>
              </w:rPr>
              <w:t>rs No</w:t>
            </w:r>
            <w:r w:rsidR="003C0D6A" w:rsidRPr="006224D3">
              <w:rPr>
                <w:sz w:val="16"/>
                <w:szCs w:val="16"/>
              </w:rPr>
              <w:t> </w:t>
            </w:r>
            <w:r w:rsidRPr="006224D3">
              <w:rPr>
                <w:sz w:val="16"/>
                <w:szCs w:val="16"/>
              </w:rPr>
              <w:t>146, 2006</w:t>
            </w:r>
          </w:p>
        </w:tc>
      </w:tr>
      <w:tr w:rsidR="00B4225B" w:rsidRPr="006224D3" w:rsidTr="00007D0C">
        <w:trPr>
          <w:cantSplit/>
        </w:trPr>
        <w:tc>
          <w:tcPr>
            <w:tcW w:w="2124" w:type="dxa"/>
            <w:shd w:val="clear" w:color="auto" w:fill="auto"/>
          </w:tcPr>
          <w:p w:rsidR="00B4225B" w:rsidRPr="006224D3" w:rsidRDefault="00B4225B" w:rsidP="006C27C9">
            <w:pPr>
              <w:pStyle w:val="Tabletext"/>
              <w:rPr>
                <w:sz w:val="16"/>
                <w:szCs w:val="16"/>
              </w:rPr>
            </w:pPr>
          </w:p>
        </w:tc>
        <w:tc>
          <w:tcPr>
            <w:tcW w:w="4964" w:type="dxa"/>
            <w:shd w:val="clear" w:color="auto" w:fill="auto"/>
          </w:tcPr>
          <w:p w:rsidR="00B4225B" w:rsidRPr="006224D3" w:rsidRDefault="00B4225B" w:rsidP="006C27C9">
            <w:pPr>
              <w:pStyle w:val="Tabletext"/>
              <w:rPr>
                <w:sz w:val="16"/>
                <w:szCs w:val="16"/>
              </w:rPr>
            </w:pPr>
            <w:r w:rsidRPr="006224D3">
              <w:rPr>
                <w:sz w:val="16"/>
                <w:szCs w:val="16"/>
              </w:rPr>
              <w:t>am No</w:t>
            </w:r>
            <w:r w:rsidR="003C0D6A" w:rsidRPr="006224D3">
              <w:rPr>
                <w:sz w:val="16"/>
                <w:szCs w:val="16"/>
              </w:rPr>
              <w:t> </w:t>
            </w:r>
            <w:r w:rsidRPr="006224D3">
              <w:rPr>
                <w:sz w:val="16"/>
                <w:szCs w:val="16"/>
              </w:rPr>
              <w:t>82, 2007; No</w:t>
            </w:r>
            <w:r w:rsidR="003C0D6A" w:rsidRPr="006224D3">
              <w:rPr>
                <w:sz w:val="16"/>
                <w:szCs w:val="16"/>
              </w:rPr>
              <w:t> </w:t>
            </w:r>
            <w:r w:rsidRPr="006224D3">
              <w:rPr>
                <w:sz w:val="16"/>
                <w:szCs w:val="16"/>
              </w:rPr>
              <w:t>143, 2008; No</w:t>
            </w:r>
            <w:r w:rsidR="003C0D6A" w:rsidRPr="006224D3">
              <w:rPr>
                <w:sz w:val="16"/>
                <w:szCs w:val="16"/>
              </w:rPr>
              <w:t> </w:t>
            </w:r>
            <w:r w:rsidRPr="006224D3">
              <w:rPr>
                <w:sz w:val="16"/>
                <w:szCs w:val="16"/>
              </w:rPr>
              <w:t>65, 2010</w:t>
            </w:r>
          </w:p>
        </w:tc>
      </w:tr>
      <w:tr w:rsidR="00B4225B" w:rsidRPr="006224D3" w:rsidDel="00FD7E8F" w:rsidTr="00007D0C">
        <w:trPr>
          <w:cantSplit/>
        </w:trPr>
        <w:tc>
          <w:tcPr>
            <w:tcW w:w="2124" w:type="dxa"/>
            <w:shd w:val="clear" w:color="auto" w:fill="auto"/>
          </w:tcPr>
          <w:p w:rsidR="00B4225B" w:rsidRPr="006224D3" w:rsidDel="00FD7E8F" w:rsidRDefault="00B4225B" w:rsidP="006C27C9">
            <w:pPr>
              <w:pStyle w:val="Tabletext"/>
              <w:rPr>
                <w:sz w:val="16"/>
                <w:szCs w:val="16"/>
              </w:rPr>
            </w:pPr>
            <w:r w:rsidRPr="006224D3">
              <w:rPr>
                <w:b/>
                <w:sz w:val="16"/>
                <w:szCs w:val="16"/>
              </w:rPr>
              <w:t>Subdivision E</w:t>
            </w:r>
          </w:p>
        </w:tc>
        <w:tc>
          <w:tcPr>
            <w:tcW w:w="4964" w:type="dxa"/>
            <w:shd w:val="clear" w:color="auto" w:fill="auto"/>
          </w:tcPr>
          <w:p w:rsidR="00B4225B" w:rsidRPr="006224D3" w:rsidDel="00FD7E8F" w:rsidRDefault="00B4225B" w:rsidP="006C27C9">
            <w:pPr>
              <w:pStyle w:val="Tabletext"/>
              <w:rPr>
                <w:sz w:val="16"/>
                <w:szCs w:val="16"/>
              </w:rPr>
            </w:pPr>
          </w:p>
        </w:tc>
      </w:tr>
      <w:tr w:rsidR="00B4225B" w:rsidRPr="006224D3" w:rsidDel="00FD7E8F" w:rsidTr="00007D0C">
        <w:trPr>
          <w:cantSplit/>
        </w:trPr>
        <w:tc>
          <w:tcPr>
            <w:tcW w:w="2124" w:type="dxa"/>
            <w:shd w:val="clear" w:color="auto" w:fill="auto"/>
          </w:tcPr>
          <w:p w:rsidR="00B4225B" w:rsidRPr="006224D3" w:rsidDel="00FD7E8F" w:rsidRDefault="00B4225B" w:rsidP="006C27C9">
            <w:pPr>
              <w:pStyle w:val="Tabletext"/>
              <w:tabs>
                <w:tab w:val="center" w:leader="dot" w:pos="2268"/>
              </w:tabs>
              <w:rPr>
                <w:sz w:val="16"/>
                <w:szCs w:val="16"/>
              </w:rPr>
            </w:pPr>
            <w:r w:rsidRPr="006224D3">
              <w:rPr>
                <w:sz w:val="16"/>
                <w:szCs w:val="16"/>
              </w:rPr>
              <w:t>s 40A</w:t>
            </w:r>
            <w:r w:rsidRPr="006224D3">
              <w:rPr>
                <w:sz w:val="16"/>
                <w:szCs w:val="16"/>
              </w:rPr>
              <w:tab/>
            </w:r>
          </w:p>
        </w:tc>
        <w:tc>
          <w:tcPr>
            <w:tcW w:w="4964" w:type="dxa"/>
            <w:shd w:val="clear" w:color="auto" w:fill="auto"/>
          </w:tcPr>
          <w:p w:rsidR="00B4225B" w:rsidRPr="006224D3" w:rsidDel="00FD7E8F" w:rsidRDefault="00B4225B" w:rsidP="006C27C9">
            <w:pPr>
              <w:pStyle w:val="Tabletext"/>
              <w:rPr>
                <w:sz w:val="16"/>
                <w:szCs w:val="16"/>
              </w:rPr>
            </w:pPr>
            <w:r w:rsidRPr="006224D3">
              <w:rPr>
                <w:sz w:val="16"/>
                <w:szCs w:val="16"/>
              </w:rPr>
              <w:t>ad No</w:t>
            </w:r>
            <w:r w:rsidR="003C0D6A" w:rsidRPr="006224D3">
              <w:rPr>
                <w:sz w:val="16"/>
                <w:szCs w:val="16"/>
              </w:rPr>
              <w:t> </w:t>
            </w:r>
            <w:r w:rsidRPr="006224D3">
              <w:rPr>
                <w:sz w:val="16"/>
                <w:szCs w:val="16"/>
              </w:rPr>
              <w:t>146, 2006</w:t>
            </w:r>
          </w:p>
        </w:tc>
      </w:tr>
      <w:tr w:rsidR="00B4225B" w:rsidRPr="006224D3" w:rsidTr="00007D0C">
        <w:trPr>
          <w:cantSplit/>
        </w:trPr>
        <w:tc>
          <w:tcPr>
            <w:tcW w:w="2124" w:type="dxa"/>
            <w:shd w:val="clear" w:color="auto" w:fill="auto"/>
          </w:tcPr>
          <w:p w:rsidR="00B4225B" w:rsidRPr="006224D3" w:rsidRDefault="00B4225B" w:rsidP="006C27C9">
            <w:pPr>
              <w:pStyle w:val="Tabletext"/>
              <w:rPr>
                <w:sz w:val="16"/>
                <w:szCs w:val="16"/>
              </w:rPr>
            </w:pPr>
          </w:p>
        </w:tc>
        <w:tc>
          <w:tcPr>
            <w:tcW w:w="4964" w:type="dxa"/>
            <w:shd w:val="clear" w:color="auto" w:fill="auto"/>
          </w:tcPr>
          <w:p w:rsidR="00B4225B" w:rsidRPr="006224D3" w:rsidRDefault="00B4225B" w:rsidP="006C27C9">
            <w:pPr>
              <w:pStyle w:val="Tabletext"/>
              <w:rPr>
                <w:sz w:val="16"/>
                <w:szCs w:val="16"/>
              </w:rPr>
            </w:pPr>
            <w:r w:rsidRPr="006224D3">
              <w:rPr>
                <w:sz w:val="16"/>
                <w:szCs w:val="16"/>
              </w:rPr>
              <w:t>am No</w:t>
            </w:r>
            <w:r w:rsidR="003C0D6A" w:rsidRPr="006224D3">
              <w:rPr>
                <w:sz w:val="16"/>
                <w:szCs w:val="16"/>
              </w:rPr>
              <w:t> </w:t>
            </w:r>
            <w:r w:rsidRPr="006224D3">
              <w:rPr>
                <w:sz w:val="16"/>
                <w:szCs w:val="16"/>
              </w:rPr>
              <w:t>143, 2008</w:t>
            </w:r>
          </w:p>
        </w:tc>
      </w:tr>
      <w:tr w:rsidR="00B4225B" w:rsidRPr="006224D3" w:rsidTr="00007D0C">
        <w:trPr>
          <w:cantSplit/>
        </w:trPr>
        <w:tc>
          <w:tcPr>
            <w:tcW w:w="2124" w:type="dxa"/>
            <w:shd w:val="clear" w:color="auto" w:fill="auto"/>
          </w:tcPr>
          <w:p w:rsidR="00B4225B" w:rsidRPr="006224D3" w:rsidRDefault="00B4225B" w:rsidP="008F5AD2">
            <w:pPr>
              <w:pStyle w:val="Tabletext"/>
              <w:tabs>
                <w:tab w:val="center" w:leader="dot" w:pos="2268"/>
              </w:tabs>
              <w:rPr>
                <w:sz w:val="16"/>
                <w:szCs w:val="16"/>
              </w:rPr>
            </w:pPr>
            <w:r w:rsidRPr="006224D3">
              <w:rPr>
                <w:sz w:val="16"/>
                <w:szCs w:val="16"/>
              </w:rPr>
              <w:t>s</w:t>
            </w:r>
            <w:r w:rsidR="003C0D6A" w:rsidRPr="006224D3">
              <w:rPr>
                <w:sz w:val="16"/>
                <w:szCs w:val="16"/>
              </w:rPr>
              <w:t> </w:t>
            </w:r>
            <w:r w:rsidRPr="006224D3">
              <w:rPr>
                <w:sz w:val="16"/>
                <w:szCs w:val="16"/>
              </w:rPr>
              <w:t>40B</w:t>
            </w:r>
            <w:r w:rsidRPr="006224D3">
              <w:rPr>
                <w:sz w:val="16"/>
                <w:szCs w:val="16"/>
              </w:rPr>
              <w:tab/>
            </w:r>
          </w:p>
        </w:tc>
        <w:tc>
          <w:tcPr>
            <w:tcW w:w="4964" w:type="dxa"/>
            <w:shd w:val="clear" w:color="auto" w:fill="auto"/>
          </w:tcPr>
          <w:p w:rsidR="00B4225B" w:rsidRPr="006224D3" w:rsidRDefault="00B4225B" w:rsidP="006C27C9">
            <w:pPr>
              <w:pStyle w:val="Tabletext"/>
              <w:rPr>
                <w:sz w:val="16"/>
                <w:szCs w:val="16"/>
              </w:rPr>
            </w:pPr>
            <w:r w:rsidRPr="006224D3">
              <w:rPr>
                <w:sz w:val="16"/>
                <w:szCs w:val="16"/>
              </w:rPr>
              <w:t>ad No</w:t>
            </w:r>
            <w:r w:rsidR="003C0D6A" w:rsidRPr="006224D3">
              <w:rPr>
                <w:sz w:val="16"/>
                <w:szCs w:val="16"/>
              </w:rPr>
              <w:t> </w:t>
            </w:r>
            <w:r w:rsidRPr="006224D3">
              <w:rPr>
                <w:sz w:val="16"/>
                <w:szCs w:val="16"/>
              </w:rPr>
              <w:t>146, 2006</w:t>
            </w:r>
          </w:p>
        </w:tc>
      </w:tr>
      <w:tr w:rsidR="008F5AD2" w:rsidRPr="006224D3" w:rsidTr="004263EA">
        <w:trPr>
          <w:cantSplit/>
        </w:trPr>
        <w:tc>
          <w:tcPr>
            <w:tcW w:w="2124" w:type="dxa"/>
            <w:shd w:val="clear" w:color="auto" w:fill="auto"/>
          </w:tcPr>
          <w:p w:rsidR="008F5AD2" w:rsidRPr="006224D3" w:rsidRDefault="008F5AD2" w:rsidP="008F5AD2">
            <w:pPr>
              <w:pStyle w:val="Tabletext"/>
              <w:tabs>
                <w:tab w:val="center" w:leader="dot" w:pos="2268"/>
              </w:tabs>
              <w:rPr>
                <w:sz w:val="16"/>
                <w:szCs w:val="16"/>
              </w:rPr>
            </w:pPr>
            <w:r w:rsidRPr="006224D3">
              <w:rPr>
                <w:sz w:val="16"/>
                <w:szCs w:val="16"/>
              </w:rPr>
              <w:t>s 40C</w:t>
            </w:r>
            <w:r w:rsidRPr="006224D3">
              <w:rPr>
                <w:sz w:val="16"/>
                <w:szCs w:val="16"/>
              </w:rPr>
              <w:tab/>
            </w:r>
          </w:p>
        </w:tc>
        <w:tc>
          <w:tcPr>
            <w:tcW w:w="4964" w:type="dxa"/>
            <w:shd w:val="clear" w:color="auto" w:fill="auto"/>
          </w:tcPr>
          <w:p w:rsidR="008F5AD2" w:rsidRPr="006224D3" w:rsidRDefault="008F5AD2" w:rsidP="004263EA">
            <w:pPr>
              <w:pStyle w:val="Tabletext"/>
              <w:rPr>
                <w:sz w:val="16"/>
                <w:szCs w:val="16"/>
              </w:rPr>
            </w:pPr>
            <w:r w:rsidRPr="006224D3">
              <w:rPr>
                <w:sz w:val="16"/>
                <w:szCs w:val="16"/>
              </w:rPr>
              <w:t>ad No 146, 2006</w:t>
            </w:r>
          </w:p>
        </w:tc>
      </w:tr>
      <w:tr w:rsidR="008F5AD2" w:rsidRPr="006224D3" w:rsidTr="004263EA">
        <w:trPr>
          <w:cantSplit/>
        </w:trPr>
        <w:tc>
          <w:tcPr>
            <w:tcW w:w="2124" w:type="dxa"/>
            <w:shd w:val="clear" w:color="auto" w:fill="auto"/>
          </w:tcPr>
          <w:p w:rsidR="008F5AD2" w:rsidRPr="006224D3" w:rsidRDefault="008F5AD2" w:rsidP="008F5AD2">
            <w:pPr>
              <w:pStyle w:val="Tabletext"/>
              <w:tabs>
                <w:tab w:val="center" w:leader="dot" w:pos="2268"/>
              </w:tabs>
              <w:rPr>
                <w:sz w:val="16"/>
                <w:szCs w:val="16"/>
              </w:rPr>
            </w:pPr>
            <w:r w:rsidRPr="006224D3">
              <w:rPr>
                <w:sz w:val="16"/>
                <w:szCs w:val="16"/>
              </w:rPr>
              <w:t>s 40D</w:t>
            </w:r>
            <w:r w:rsidRPr="006224D3">
              <w:rPr>
                <w:sz w:val="16"/>
                <w:szCs w:val="16"/>
              </w:rPr>
              <w:tab/>
            </w:r>
          </w:p>
        </w:tc>
        <w:tc>
          <w:tcPr>
            <w:tcW w:w="4964" w:type="dxa"/>
            <w:shd w:val="clear" w:color="auto" w:fill="auto"/>
          </w:tcPr>
          <w:p w:rsidR="008F5AD2" w:rsidRPr="006224D3" w:rsidRDefault="008F5AD2" w:rsidP="004263EA">
            <w:pPr>
              <w:pStyle w:val="Tabletext"/>
              <w:rPr>
                <w:sz w:val="16"/>
                <w:szCs w:val="16"/>
              </w:rPr>
            </w:pPr>
            <w:r w:rsidRPr="006224D3">
              <w:rPr>
                <w:sz w:val="16"/>
                <w:szCs w:val="16"/>
              </w:rPr>
              <w:t>ad No 146, 2006</w:t>
            </w:r>
          </w:p>
        </w:tc>
      </w:tr>
      <w:tr w:rsidR="009F1DF1" w:rsidRPr="006224D3" w:rsidTr="00007D0C">
        <w:trPr>
          <w:cantSplit/>
        </w:trPr>
        <w:tc>
          <w:tcPr>
            <w:tcW w:w="2124" w:type="dxa"/>
            <w:shd w:val="clear" w:color="auto" w:fill="auto"/>
          </w:tcPr>
          <w:p w:rsidR="009F1DF1" w:rsidRPr="006224D3" w:rsidRDefault="009F1DF1" w:rsidP="009F1DF1">
            <w:pPr>
              <w:pStyle w:val="Tabletext"/>
              <w:tabs>
                <w:tab w:val="center" w:leader="dot" w:pos="2268"/>
              </w:tabs>
              <w:rPr>
                <w:sz w:val="16"/>
                <w:szCs w:val="16"/>
              </w:rPr>
            </w:pPr>
            <w:r w:rsidRPr="006224D3">
              <w:rPr>
                <w:sz w:val="16"/>
                <w:szCs w:val="16"/>
              </w:rPr>
              <w:t>Subdivision G heading</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140, 1995</w:t>
            </w:r>
            <w:r w:rsidRPr="006224D3">
              <w:rPr>
                <w:sz w:val="16"/>
                <w:szCs w:val="16"/>
              </w:rPr>
              <w:br/>
              <w:t>rep No 146, 2006</w:t>
            </w:r>
          </w:p>
        </w:tc>
      </w:tr>
      <w:tr w:rsidR="009F1DF1" w:rsidRPr="006224D3" w:rsidTr="00007D0C">
        <w:trPr>
          <w:cantSplit/>
        </w:trPr>
        <w:tc>
          <w:tcPr>
            <w:tcW w:w="2124" w:type="dxa"/>
            <w:shd w:val="clear" w:color="auto" w:fill="auto"/>
          </w:tcPr>
          <w:p w:rsidR="009F1DF1" w:rsidRPr="006224D3" w:rsidRDefault="009F1DF1" w:rsidP="009F1DF1">
            <w:pPr>
              <w:pStyle w:val="Tabletext"/>
              <w:tabs>
                <w:tab w:val="center" w:leader="dot" w:pos="2268"/>
              </w:tabs>
              <w:rPr>
                <w:sz w:val="16"/>
                <w:szCs w:val="16"/>
              </w:rPr>
            </w:pPr>
            <w:r w:rsidRPr="006224D3">
              <w:rPr>
                <w:sz w:val="16"/>
                <w:szCs w:val="16"/>
              </w:rPr>
              <w:t>Subdivision H heading</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120, 1998</w:t>
            </w:r>
            <w:r w:rsidRPr="006224D3">
              <w:rPr>
                <w:sz w:val="16"/>
                <w:szCs w:val="16"/>
              </w:rPr>
              <w:br/>
              <w:t>rep No 146, 2006</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r w:rsidRPr="006224D3">
              <w:rPr>
                <w:b/>
                <w:sz w:val="16"/>
                <w:szCs w:val="16"/>
              </w:rPr>
              <w:t>Division</w:t>
            </w:r>
            <w:r w:rsidR="00926F11" w:rsidRPr="006224D3">
              <w:rPr>
                <w:b/>
                <w:sz w:val="16"/>
                <w:szCs w:val="16"/>
              </w:rPr>
              <w:t> </w:t>
            </w:r>
            <w:r w:rsidRPr="006224D3">
              <w:rPr>
                <w:b/>
                <w:sz w:val="16"/>
                <w:szCs w:val="16"/>
              </w:rPr>
              <w:t>3</w:t>
            </w:r>
          </w:p>
        </w:tc>
        <w:tc>
          <w:tcPr>
            <w:tcW w:w="4964" w:type="dxa"/>
            <w:shd w:val="clear" w:color="auto" w:fill="auto"/>
          </w:tcPr>
          <w:p w:rsidR="009F1DF1" w:rsidRPr="006224D3" w:rsidRDefault="009F1DF1" w:rsidP="006C27C9">
            <w:pPr>
              <w:pStyle w:val="Tabletext"/>
              <w:rPr>
                <w:sz w:val="16"/>
                <w:szCs w:val="16"/>
              </w:rPr>
            </w:pPr>
          </w:p>
        </w:tc>
      </w:tr>
      <w:tr w:rsidR="009F1DF1" w:rsidRPr="006224D3" w:rsidDel="00FD7E8F" w:rsidTr="00007D0C">
        <w:trPr>
          <w:cantSplit/>
        </w:trPr>
        <w:tc>
          <w:tcPr>
            <w:tcW w:w="2124" w:type="dxa"/>
            <w:shd w:val="clear" w:color="auto" w:fill="auto"/>
          </w:tcPr>
          <w:p w:rsidR="009F1DF1" w:rsidRPr="006224D3" w:rsidDel="00FD7E8F" w:rsidRDefault="009F1DF1" w:rsidP="006C27C9">
            <w:pPr>
              <w:pStyle w:val="Tabletext"/>
              <w:rPr>
                <w:sz w:val="16"/>
                <w:szCs w:val="16"/>
              </w:rPr>
            </w:pPr>
            <w:r w:rsidRPr="006224D3">
              <w:rPr>
                <w:b/>
                <w:sz w:val="16"/>
                <w:szCs w:val="16"/>
              </w:rPr>
              <w:t>Subdivision A</w:t>
            </w:r>
          </w:p>
        </w:tc>
        <w:tc>
          <w:tcPr>
            <w:tcW w:w="4964" w:type="dxa"/>
            <w:shd w:val="clear" w:color="auto" w:fill="auto"/>
          </w:tcPr>
          <w:p w:rsidR="009F1DF1" w:rsidRPr="006224D3" w:rsidDel="00FD7E8F" w:rsidRDefault="009F1DF1" w:rsidP="006C27C9">
            <w:pPr>
              <w:pStyle w:val="Tabletext"/>
              <w:rPr>
                <w:sz w:val="16"/>
                <w:szCs w:val="16"/>
              </w:rPr>
            </w:pPr>
          </w:p>
        </w:tc>
      </w:tr>
      <w:tr w:rsidR="009F1DF1" w:rsidRPr="006224D3" w:rsidDel="00FD7E8F"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40E</w:t>
            </w:r>
            <w:r w:rsidRPr="006224D3">
              <w:rPr>
                <w:sz w:val="16"/>
                <w:szCs w:val="16"/>
              </w:rPr>
              <w:tab/>
            </w:r>
          </w:p>
        </w:tc>
        <w:tc>
          <w:tcPr>
            <w:tcW w:w="4964" w:type="dxa"/>
            <w:shd w:val="clear" w:color="auto" w:fill="auto"/>
          </w:tcPr>
          <w:p w:rsidR="009F1DF1" w:rsidRPr="006224D3" w:rsidDel="00FD7E8F" w:rsidRDefault="009F1DF1" w:rsidP="006C27C9">
            <w:pPr>
              <w:pStyle w:val="Tabletext"/>
              <w:rPr>
                <w:sz w:val="16"/>
                <w:szCs w:val="16"/>
              </w:rPr>
            </w:pPr>
            <w:r w:rsidRPr="006224D3">
              <w:rPr>
                <w:sz w:val="16"/>
                <w:szCs w:val="16"/>
              </w:rPr>
              <w:t>ad No 146, 2006</w:t>
            </w:r>
          </w:p>
        </w:tc>
      </w:tr>
      <w:tr w:rsidR="009F1DF1" w:rsidRPr="006224D3" w:rsidTr="00007D0C">
        <w:trPr>
          <w:cantSplit/>
        </w:trPr>
        <w:tc>
          <w:tcPr>
            <w:tcW w:w="2124" w:type="dxa"/>
            <w:shd w:val="clear" w:color="auto" w:fill="auto"/>
          </w:tcPr>
          <w:p w:rsidR="009F1DF1" w:rsidRPr="006224D3" w:rsidRDefault="009F1DF1" w:rsidP="009F1DF1">
            <w:pPr>
              <w:pStyle w:val="Tabletext"/>
              <w:tabs>
                <w:tab w:val="center" w:leader="dot" w:pos="2268"/>
              </w:tabs>
              <w:rPr>
                <w:sz w:val="16"/>
                <w:szCs w:val="16"/>
              </w:rPr>
            </w:pPr>
            <w:r w:rsidRPr="006224D3">
              <w:rPr>
                <w:sz w:val="16"/>
                <w:szCs w:val="16"/>
              </w:rPr>
              <w:t>Subdivision AA</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82, 2007</w:t>
            </w:r>
            <w:r w:rsidRPr="006224D3">
              <w:rPr>
                <w:sz w:val="16"/>
                <w:szCs w:val="16"/>
              </w:rPr>
              <w:br/>
              <w:t>rep No 146, 2006</w:t>
            </w:r>
          </w:p>
        </w:tc>
      </w:tr>
      <w:tr w:rsidR="009F1DF1" w:rsidRPr="006224D3" w:rsidDel="00FD7E8F" w:rsidTr="00007D0C">
        <w:trPr>
          <w:cantSplit/>
        </w:trPr>
        <w:tc>
          <w:tcPr>
            <w:tcW w:w="2124" w:type="dxa"/>
            <w:shd w:val="clear" w:color="auto" w:fill="auto"/>
          </w:tcPr>
          <w:p w:rsidR="009F1DF1" w:rsidRPr="006224D3" w:rsidRDefault="009F1DF1" w:rsidP="006C27C9">
            <w:pPr>
              <w:pStyle w:val="Tabletext"/>
              <w:rPr>
                <w:sz w:val="16"/>
                <w:szCs w:val="16"/>
              </w:rPr>
            </w:pPr>
            <w:r w:rsidRPr="006224D3">
              <w:rPr>
                <w:b/>
                <w:sz w:val="16"/>
                <w:szCs w:val="16"/>
              </w:rPr>
              <w:t>Subdivision B</w:t>
            </w:r>
          </w:p>
        </w:tc>
        <w:tc>
          <w:tcPr>
            <w:tcW w:w="4964" w:type="dxa"/>
            <w:shd w:val="clear" w:color="auto" w:fill="auto"/>
          </w:tcPr>
          <w:p w:rsidR="009F1DF1" w:rsidRPr="006224D3" w:rsidDel="00FD7E8F" w:rsidRDefault="009F1DF1" w:rsidP="006C27C9">
            <w:pPr>
              <w:pStyle w:val="Tabletext"/>
              <w:rPr>
                <w:sz w:val="16"/>
                <w:szCs w:val="16"/>
              </w:rPr>
            </w:pPr>
          </w:p>
        </w:tc>
      </w:tr>
      <w:tr w:rsidR="009F1DF1" w:rsidRPr="006224D3" w:rsidTr="00007D0C">
        <w:trPr>
          <w:cantSplit/>
        </w:trPr>
        <w:tc>
          <w:tcPr>
            <w:tcW w:w="2124" w:type="dxa"/>
            <w:shd w:val="clear" w:color="auto" w:fill="auto"/>
          </w:tcPr>
          <w:p w:rsidR="009F1DF1" w:rsidRPr="006224D3" w:rsidRDefault="009F1DF1" w:rsidP="009F1DF1">
            <w:pPr>
              <w:pStyle w:val="Tabletext"/>
              <w:tabs>
                <w:tab w:val="center" w:leader="dot" w:pos="2268"/>
              </w:tabs>
              <w:rPr>
                <w:sz w:val="16"/>
                <w:szCs w:val="16"/>
              </w:rPr>
            </w:pPr>
            <w:r w:rsidRPr="006224D3">
              <w:rPr>
                <w:sz w:val="16"/>
                <w:szCs w:val="16"/>
              </w:rPr>
              <w:t>Subdivision B heading</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120, 1998; No 146, 2006</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41</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rep No 120, 1998</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146, 2006</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143, 2008</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146, 2006</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42</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120, 1998; No 53, 2006</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146, 2006</w:t>
            </w:r>
          </w:p>
        </w:tc>
      </w:tr>
      <w:tr w:rsidR="009F1DF1" w:rsidRPr="006224D3" w:rsidTr="00007D0C">
        <w:trPr>
          <w:cantSplit/>
        </w:trPr>
        <w:tc>
          <w:tcPr>
            <w:tcW w:w="2124" w:type="dxa"/>
            <w:shd w:val="clear" w:color="auto" w:fill="auto"/>
          </w:tcPr>
          <w:p w:rsidR="009F1DF1" w:rsidRPr="006224D3" w:rsidRDefault="009F1DF1" w:rsidP="003768B0">
            <w:pPr>
              <w:pStyle w:val="Tabletext"/>
              <w:rPr>
                <w:sz w:val="16"/>
                <w:szCs w:val="16"/>
              </w:rPr>
            </w:pPr>
            <w:r w:rsidRPr="006224D3">
              <w:rPr>
                <w:b/>
                <w:sz w:val="16"/>
                <w:szCs w:val="16"/>
              </w:rPr>
              <w:t>Subdivision C</w:t>
            </w:r>
          </w:p>
        </w:tc>
        <w:tc>
          <w:tcPr>
            <w:tcW w:w="4964" w:type="dxa"/>
            <w:shd w:val="clear" w:color="auto" w:fill="auto"/>
          </w:tcPr>
          <w:p w:rsidR="009F1DF1" w:rsidRPr="006224D3" w:rsidRDefault="009F1DF1" w:rsidP="003768B0">
            <w:pPr>
              <w:pStyle w:val="Tabletext"/>
              <w:rPr>
                <w:sz w:val="16"/>
                <w:szCs w:val="16"/>
              </w:rPr>
            </w:pPr>
          </w:p>
        </w:tc>
      </w:tr>
      <w:tr w:rsidR="009F1DF1" w:rsidRPr="006224D3" w:rsidTr="00007D0C">
        <w:trPr>
          <w:cantSplit/>
        </w:trPr>
        <w:tc>
          <w:tcPr>
            <w:tcW w:w="2124" w:type="dxa"/>
            <w:shd w:val="clear" w:color="auto" w:fill="auto"/>
          </w:tcPr>
          <w:p w:rsidR="009F1DF1" w:rsidRPr="006224D3" w:rsidRDefault="009F1DF1" w:rsidP="003768B0">
            <w:pPr>
              <w:pStyle w:val="Tabletext"/>
              <w:tabs>
                <w:tab w:val="center" w:leader="dot" w:pos="2268"/>
              </w:tabs>
              <w:rPr>
                <w:sz w:val="16"/>
                <w:szCs w:val="16"/>
              </w:rPr>
            </w:pPr>
            <w:r w:rsidRPr="006224D3">
              <w:rPr>
                <w:sz w:val="16"/>
                <w:szCs w:val="16"/>
              </w:rPr>
              <w:t>s 43</w:t>
            </w:r>
            <w:r w:rsidRPr="006224D3">
              <w:rPr>
                <w:sz w:val="16"/>
                <w:szCs w:val="16"/>
              </w:rPr>
              <w:tab/>
            </w:r>
          </w:p>
        </w:tc>
        <w:tc>
          <w:tcPr>
            <w:tcW w:w="4964" w:type="dxa"/>
            <w:shd w:val="clear" w:color="auto" w:fill="auto"/>
          </w:tcPr>
          <w:p w:rsidR="009F1DF1" w:rsidRPr="006224D3" w:rsidRDefault="009F1DF1" w:rsidP="003768B0">
            <w:pPr>
              <w:pStyle w:val="Tabletext"/>
              <w:rPr>
                <w:sz w:val="16"/>
                <w:szCs w:val="16"/>
              </w:rPr>
            </w:pPr>
            <w:r w:rsidRPr="006224D3">
              <w:rPr>
                <w:sz w:val="16"/>
                <w:szCs w:val="16"/>
              </w:rPr>
              <w:t xml:space="preserve">am No 140, 1995 </w:t>
            </w:r>
          </w:p>
        </w:tc>
      </w:tr>
      <w:tr w:rsidR="009F1DF1" w:rsidRPr="006224D3" w:rsidTr="00007D0C">
        <w:trPr>
          <w:cantSplit/>
        </w:trPr>
        <w:tc>
          <w:tcPr>
            <w:tcW w:w="2124" w:type="dxa"/>
            <w:shd w:val="clear" w:color="auto" w:fill="auto"/>
          </w:tcPr>
          <w:p w:rsidR="009F1DF1" w:rsidRPr="006224D3" w:rsidRDefault="009F1DF1" w:rsidP="003768B0">
            <w:pPr>
              <w:pStyle w:val="Tabletext"/>
              <w:rPr>
                <w:sz w:val="16"/>
                <w:szCs w:val="16"/>
              </w:rPr>
            </w:pPr>
          </w:p>
        </w:tc>
        <w:tc>
          <w:tcPr>
            <w:tcW w:w="4964" w:type="dxa"/>
            <w:shd w:val="clear" w:color="auto" w:fill="auto"/>
          </w:tcPr>
          <w:p w:rsidR="009F1DF1" w:rsidRPr="006224D3" w:rsidRDefault="009F1DF1" w:rsidP="003768B0">
            <w:pPr>
              <w:pStyle w:val="Tabletext"/>
              <w:rPr>
                <w:sz w:val="16"/>
                <w:szCs w:val="16"/>
              </w:rPr>
            </w:pPr>
            <w:r w:rsidRPr="006224D3">
              <w:rPr>
                <w:sz w:val="16"/>
                <w:szCs w:val="16"/>
              </w:rPr>
              <w:t>rs No 146, 2006</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27, 2009; No 65, 2010</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146, 2006</w:t>
            </w:r>
          </w:p>
        </w:tc>
      </w:tr>
      <w:tr w:rsidR="005E52AF" w:rsidRPr="006224D3" w:rsidTr="00007D0C">
        <w:trPr>
          <w:cantSplit/>
        </w:trPr>
        <w:tc>
          <w:tcPr>
            <w:tcW w:w="2124" w:type="dxa"/>
            <w:shd w:val="clear" w:color="auto" w:fill="auto"/>
          </w:tcPr>
          <w:p w:rsidR="005E52AF" w:rsidRPr="006224D3" w:rsidRDefault="005E52AF" w:rsidP="006C27C9">
            <w:pPr>
              <w:pStyle w:val="Tabletext"/>
              <w:rPr>
                <w:sz w:val="16"/>
                <w:szCs w:val="16"/>
              </w:rPr>
            </w:pPr>
          </w:p>
        </w:tc>
        <w:tc>
          <w:tcPr>
            <w:tcW w:w="4964" w:type="dxa"/>
            <w:shd w:val="clear" w:color="auto" w:fill="auto"/>
          </w:tcPr>
          <w:p w:rsidR="005E52AF" w:rsidRPr="006224D3" w:rsidRDefault="005E52AF" w:rsidP="006C27C9">
            <w:pPr>
              <w:pStyle w:val="Tabletext"/>
              <w:rPr>
                <w:sz w:val="16"/>
                <w:szCs w:val="16"/>
              </w:rPr>
            </w:pPr>
            <w:r w:rsidRPr="006224D3">
              <w:rPr>
                <w:sz w:val="16"/>
                <w:szCs w:val="16"/>
              </w:rPr>
              <w:t>am No 132, 2017</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44</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140, 1995; No 120, 1998</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146, 2006</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82, 2007; No 65, 2010</w:t>
            </w:r>
            <w:r w:rsidR="0094660F" w:rsidRPr="006224D3">
              <w:rPr>
                <w:sz w:val="16"/>
                <w:szCs w:val="16"/>
              </w:rPr>
              <w:t>; No 60, 2015</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45</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140, 1995; No 39, 1997</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120, 1998</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120, 1998</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146, 2006; No 51, 2012</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45A</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120, 1998</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120, 1998; No 82, 2007</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rep No 146, 2006</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Heading to s 46</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 xml:space="preserve">am No 140, 1995 </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146, 2006</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46</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 xml:space="preserve">am No 140, 1995 </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120, 1998</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120, 1998</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146, 2006</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82, 2007; No 65, 2010</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47</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 xml:space="preserve">am No 140, 1995; No 75, 2001; No 82, 2007 </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146, 2006</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82, 2007</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r w:rsidRPr="006224D3">
              <w:rPr>
                <w:b/>
                <w:sz w:val="16"/>
                <w:szCs w:val="16"/>
              </w:rPr>
              <w:t>Division</w:t>
            </w:r>
            <w:r w:rsidR="00926F11" w:rsidRPr="006224D3">
              <w:rPr>
                <w:b/>
                <w:sz w:val="16"/>
                <w:szCs w:val="16"/>
              </w:rPr>
              <w:t> </w:t>
            </w:r>
            <w:r w:rsidRPr="006224D3">
              <w:rPr>
                <w:b/>
                <w:sz w:val="16"/>
                <w:szCs w:val="16"/>
              </w:rPr>
              <w:t>4</w:t>
            </w:r>
          </w:p>
        </w:tc>
        <w:tc>
          <w:tcPr>
            <w:tcW w:w="4964" w:type="dxa"/>
            <w:shd w:val="clear" w:color="auto" w:fill="auto"/>
          </w:tcPr>
          <w:p w:rsidR="009F1DF1" w:rsidRPr="006224D3" w:rsidRDefault="009F1DF1" w:rsidP="006C27C9">
            <w:pPr>
              <w:pStyle w:val="Tabletext"/>
              <w:rPr>
                <w:sz w:val="16"/>
                <w:szCs w:val="16"/>
              </w:rPr>
            </w:pPr>
          </w:p>
        </w:tc>
      </w:tr>
      <w:tr w:rsidR="009F1DF1" w:rsidRPr="006224D3" w:rsidTr="00007D0C">
        <w:trPr>
          <w:cantSplit/>
        </w:trPr>
        <w:tc>
          <w:tcPr>
            <w:tcW w:w="2124" w:type="dxa"/>
            <w:shd w:val="clear" w:color="auto" w:fill="auto"/>
          </w:tcPr>
          <w:p w:rsidR="009F1DF1" w:rsidRPr="006224D3" w:rsidRDefault="009F1DF1" w:rsidP="00F07476">
            <w:pPr>
              <w:pStyle w:val="Tabletext"/>
              <w:tabs>
                <w:tab w:val="center" w:leader="dot" w:pos="2268"/>
              </w:tabs>
              <w:rPr>
                <w:sz w:val="16"/>
                <w:szCs w:val="16"/>
              </w:rPr>
            </w:pPr>
            <w:r w:rsidRPr="006224D3">
              <w:rPr>
                <w:sz w:val="16"/>
                <w:szCs w:val="16"/>
              </w:rPr>
              <w:t>Div</w:t>
            </w:r>
            <w:r w:rsidR="008F5AD2" w:rsidRPr="006224D3">
              <w:rPr>
                <w:sz w:val="16"/>
                <w:szCs w:val="16"/>
              </w:rPr>
              <w:t>ision</w:t>
            </w:r>
            <w:r w:rsidR="00926F11" w:rsidRPr="006224D3">
              <w:rPr>
                <w:sz w:val="16"/>
                <w:szCs w:val="16"/>
              </w:rPr>
              <w:t> </w:t>
            </w:r>
            <w:r w:rsidRPr="006224D3">
              <w:rPr>
                <w:sz w:val="16"/>
                <w:szCs w:val="16"/>
              </w:rPr>
              <w:t>4</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65, 2010</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r w:rsidRPr="006224D3">
              <w:rPr>
                <w:b/>
                <w:sz w:val="16"/>
                <w:szCs w:val="16"/>
              </w:rPr>
              <w:t>Subdivision A</w:t>
            </w:r>
          </w:p>
        </w:tc>
        <w:tc>
          <w:tcPr>
            <w:tcW w:w="4964" w:type="dxa"/>
            <w:shd w:val="clear" w:color="auto" w:fill="auto"/>
          </w:tcPr>
          <w:p w:rsidR="009F1DF1" w:rsidRPr="006224D3" w:rsidRDefault="009F1DF1" w:rsidP="006C27C9">
            <w:pPr>
              <w:pStyle w:val="Tabletext"/>
              <w:rPr>
                <w:sz w:val="16"/>
                <w:szCs w:val="16"/>
              </w:rPr>
            </w:pPr>
          </w:p>
        </w:tc>
      </w:tr>
      <w:tr w:rsidR="009F1DF1" w:rsidRPr="006224D3" w:rsidTr="00007D0C">
        <w:trPr>
          <w:cantSplit/>
        </w:trPr>
        <w:tc>
          <w:tcPr>
            <w:tcW w:w="2124" w:type="dxa"/>
            <w:shd w:val="clear" w:color="auto" w:fill="auto"/>
          </w:tcPr>
          <w:p w:rsidR="009F1DF1" w:rsidRPr="006224D3" w:rsidRDefault="009F1DF1" w:rsidP="008F5AD2">
            <w:pPr>
              <w:pStyle w:val="Tabletext"/>
              <w:tabs>
                <w:tab w:val="center" w:leader="dot" w:pos="2268"/>
              </w:tabs>
              <w:rPr>
                <w:sz w:val="16"/>
                <w:szCs w:val="16"/>
              </w:rPr>
            </w:pPr>
            <w:r w:rsidRPr="006224D3">
              <w:rPr>
                <w:sz w:val="16"/>
                <w:szCs w:val="16"/>
              </w:rPr>
              <w:t>s 47A</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146, 2006</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rep No 65, 2010</w:t>
            </w:r>
          </w:p>
        </w:tc>
      </w:tr>
      <w:tr w:rsidR="008F5AD2" w:rsidRPr="006224D3" w:rsidTr="004263EA">
        <w:trPr>
          <w:cantSplit/>
        </w:trPr>
        <w:tc>
          <w:tcPr>
            <w:tcW w:w="2124" w:type="dxa"/>
            <w:shd w:val="clear" w:color="auto" w:fill="auto"/>
          </w:tcPr>
          <w:p w:rsidR="008F5AD2" w:rsidRPr="006224D3" w:rsidRDefault="008F5AD2" w:rsidP="008F5AD2">
            <w:pPr>
              <w:pStyle w:val="Tabletext"/>
              <w:tabs>
                <w:tab w:val="center" w:leader="dot" w:pos="2268"/>
              </w:tabs>
              <w:rPr>
                <w:sz w:val="16"/>
                <w:szCs w:val="16"/>
              </w:rPr>
            </w:pPr>
            <w:r w:rsidRPr="006224D3">
              <w:rPr>
                <w:sz w:val="16"/>
                <w:szCs w:val="16"/>
              </w:rPr>
              <w:t>s 47B</w:t>
            </w:r>
            <w:r w:rsidRPr="006224D3">
              <w:rPr>
                <w:sz w:val="16"/>
                <w:szCs w:val="16"/>
              </w:rPr>
              <w:tab/>
            </w:r>
          </w:p>
        </w:tc>
        <w:tc>
          <w:tcPr>
            <w:tcW w:w="4964" w:type="dxa"/>
            <w:shd w:val="clear" w:color="auto" w:fill="auto"/>
          </w:tcPr>
          <w:p w:rsidR="008F5AD2" w:rsidRPr="006224D3" w:rsidRDefault="008F5AD2" w:rsidP="004263EA">
            <w:pPr>
              <w:pStyle w:val="Tabletext"/>
              <w:rPr>
                <w:sz w:val="16"/>
                <w:szCs w:val="16"/>
              </w:rPr>
            </w:pPr>
            <w:r w:rsidRPr="006224D3">
              <w:rPr>
                <w:sz w:val="16"/>
                <w:szCs w:val="16"/>
              </w:rPr>
              <w:t>ad No 146, 2006</w:t>
            </w:r>
          </w:p>
        </w:tc>
      </w:tr>
      <w:tr w:rsidR="008F5AD2" w:rsidRPr="006224D3" w:rsidTr="004263EA">
        <w:trPr>
          <w:cantSplit/>
        </w:trPr>
        <w:tc>
          <w:tcPr>
            <w:tcW w:w="2124" w:type="dxa"/>
            <w:shd w:val="clear" w:color="auto" w:fill="auto"/>
          </w:tcPr>
          <w:p w:rsidR="008F5AD2" w:rsidRPr="006224D3" w:rsidRDefault="008F5AD2" w:rsidP="004263EA">
            <w:pPr>
              <w:pStyle w:val="Tabletext"/>
              <w:rPr>
                <w:sz w:val="16"/>
                <w:szCs w:val="16"/>
              </w:rPr>
            </w:pPr>
          </w:p>
        </w:tc>
        <w:tc>
          <w:tcPr>
            <w:tcW w:w="4964" w:type="dxa"/>
            <w:shd w:val="clear" w:color="auto" w:fill="auto"/>
          </w:tcPr>
          <w:p w:rsidR="008F5AD2" w:rsidRPr="006224D3" w:rsidRDefault="008F5AD2" w:rsidP="004263EA">
            <w:pPr>
              <w:pStyle w:val="Tabletext"/>
              <w:rPr>
                <w:sz w:val="16"/>
                <w:szCs w:val="16"/>
              </w:rPr>
            </w:pPr>
            <w:r w:rsidRPr="006224D3">
              <w:rPr>
                <w:sz w:val="16"/>
                <w:szCs w:val="16"/>
              </w:rPr>
              <w:t>rep No 65, 2010</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48</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151, 1992; No 140, 1995; No 120, 1998; No 46, 2006</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146, 2006</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82, 2007; No 143, 2008</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65, 2010</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r w:rsidRPr="006224D3">
              <w:rPr>
                <w:b/>
                <w:sz w:val="16"/>
                <w:szCs w:val="16"/>
              </w:rPr>
              <w:t>Subdivision B</w:t>
            </w:r>
          </w:p>
        </w:tc>
        <w:tc>
          <w:tcPr>
            <w:tcW w:w="4964" w:type="dxa"/>
            <w:shd w:val="clear" w:color="auto" w:fill="auto"/>
          </w:tcPr>
          <w:p w:rsidR="009F1DF1" w:rsidRPr="006224D3" w:rsidRDefault="009F1DF1" w:rsidP="006C27C9">
            <w:pPr>
              <w:pStyle w:val="Tabletext"/>
              <w:rPr>
                <w:sz w:val="16"/>
                <w:szCs w:val="16"/>
              </w:rPr>
            </w:pP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49</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120, 1998</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146, 2006; No 65, 2010</w:t>
            </w:r>
          </w:p>
        </w:tc>
      </w:tr>
      <w:tr w:rsidR="00DE0CE7" w:rsidRPr="006224D3" w:rsidTr="00007D0C">
        <w:trPr>
          <w:cantSplit/>
        </w:trPr>
        <w:tc>
          <w:tcPr>
            <w:tcW w:w="2124" w:type="dxa"/>
            <w:shd w:val="clear" w:color="auto" w:fill="auto"/>
          </w:tcPr>
          <w:p w:rsidR="00DE0CE7" w:rsidRPr="006224D3" w:rsidRDefault="00DE0CE7" w:rsidP="006C27C9">
            <w:pPr>
              <w:pStyle w:val="Tabletext"/>
              <w:rPr>
                <w:sz w:val="16"/>
                <w:szCs w:val="16"/>
              </w:rPr>
            </w:pPr>
          </w:p>
        </w:tc>
        <w:tc>
          <w:tcPr>
            <w:tcW w:w="4964" w:type="dxa"/>
            <w:shd w:val="clear" w:color="auto" w:fill="auto"/>
          </w:tcPr>
          <w:p w:rsidR="00DE0CE7" w:rsidRPr="006224D3" w:rsidRDefault="00DE0CE7" w:rsidP="006C27C9">
            <w:pPr>
              <w:pStyle w:val="Tabletext"/>
              <w:rPr>
                <w:sz w:val="16"/>
                <w:szCs w:val="16"/>
              </w:rPr>
            </w:pPr>
            <w:r w:rsidRPr="006224D3">
              <w:rPr>
                <w:sz w:val="16"/>
                <w:szCs w:val="16"/>
              </w:rPr>
              <w:t>am No 36, 2018</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50</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 xml:space="preserve">am No 140, 1995 </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146, 2006; No 65, 2010</w:t>
            </w:r>
          </w:p>
        </w:tc>
      </w:tr>
      <w:tr w:rsidR="00DE0CE7" w:rsidRPr="006224D3" w:rsidTr="00007D0C">
        <w:trPr>
          <w:cantSplit/>
        </w:trPr>
        <w:tc>
          <w:tcPr>
            <w:tcW w:w="2124" w:type="dxa"/>
            <w:shd w:val="clear" w:color="auto" w:fill="auto"/>
          </w:tcPr>
          <w:p w:rsidR="00DE0CE7" w:rsidRPr="006224D3" w:rsidRDefault="00DE0CE7" w:rsidP="006C27C9">
            <w:pPr>
              <w:pStyle w:val="Tabletext"/>
              <w:rPr>
                <w:sz w:val="16"/>
                <w:szCs w:val="16"/>
              </w:rPr>
            </w:pPr>
          </w:p>
        </w:tc>
        <w:tc>
          <w:tcPr>
            <w:tcW w:w="4964" w:type="dxa"/>
            <w:shd w:val="clear" w:color="auto" w:fill="auto"/>
          </w:tcPr>
          <w:p w:rsidR="00DE0CE7" w:rsidRPr="006224D3" w:rsidRDefault="00DE0CE7" w:rsidP="006C27C9">
            <w:pPr>
              <w:pStyle w:val="Tabletext"/>
              <w:rPr>
                <w:sz w:val="16"/>
                <w:szCs w:val="16"/>
              </w:rPr>
            </w:pPr>
            <w:r w:rsidRPr="006224D3">
              <w:rPr>
                <w:sz w:val="16"/>
                <w:szCs w:val="16"/>
              </w:rPr>
              <w:t>am No 36, 2018</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51</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120,1998</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146, 2006; No 65, 2010</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98, 2012</w:t>
            </w:r>
            <w:r w:rsidR="00DE0CE7" w:rsidRPr="006224D3">
              <w:rPr>
                <w:sz w:val="16"/>
                <w:szCs w:val="16"/>
              </w:rPr>
              <w:t>; No 36, 2018</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52</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140, 1995; No 120, 1998; No 53, 2006</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146, 2006</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143, 2008</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65, 2010</w:t>
            </w:r>
          </w:p>
        </w:tc>
      </w:tr>
      <w:tr w:rsidR="00DE0CE7" w:rsidRPr="006224D3" w:rsidTr="00007D0C">
        <w:trPr>
          <w:cantSplit/>
        </w:trPr>
        <w:tc>
          <w:tcPr>
            <w:tcW w:w="2124" w:type="dxa"/>
            <w:shd w:val="clear" w:color="auto" w:fill="auto"/>
          </w:tcPr>
          <w:p w:rsidR="00DE0CE7" w:rsidRPr="006224D3" w:rsidRDefault="00DE0CE7" w:rsidP="006C27C9">
            <w:pPr>
              <w:pStyle w:val="Tabletext"/>
              <w:rPr>
                <w:sz w:val="16"/>
                <w:szCs w:val="16"/>
              </w:rPr>
            </w:pPr>
          </w:p>
        </w:tc>
        <w:tc>
          <w:tcPr>
            <w:tcW w:w="4964" w:type="dxa"/>
            <w:shd w:val="clear" w:color="auto" w:fill="auto"/>
          </w:tcPr>
          <w:p w:rsidR="00DE0CE7" w:rsidRPr="006224D3" w:rsidRDefault="00DE0CE7" w:rsidP="006C27C9">
            <w:pPr>
              <w:pStyle w:val="Tabletext"/>
              <w:rPr>
                <w:sz w:val="16"/>
                <w:szCs w:val="16"/>
              </w:rPr>
            </w:pPr>
            <w:r w:rsidRPr="006224D3">
              <w:rPr>
                <w:sz w:val="16"/>
                <w:szCs w:val="16"/>
              </w:rPr>
              <w:t>rep No 36, 2018</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53</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 xml:space="preserve">am No 140, 1995 </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146, 2006; No 65, 2010</w:t>
            </w:r>
            <w:r w:rsidR="00DE0CE7" w:rsidRPr="006224D3">
              <w:rPr>
                <w:sz w:val="16"/>
                <w:szCs w:val="16"/>
              </w:rPr>
              <w:t>; No 36, 2018</w:t>
            </w:r>
          </w:p>
        </w:tc>
      </w:tr>
      <w:tr w:rsidR="00DE0CE7" w:rsidRPr="006224D3" w:rsidTr="00461A96">
        <w:trPr>
          <w:cantSplit/>
        </w:trPr>
        <w:tc>
          <w:tcPr>
            <w:tcW w:w="2124" w:type="dxa"/>
            <w:shd w:val="clear" w:color="auto" w:fill="auto"/>
          </w:tcPr>
          <w:p w:rsidR="00DE0CE7" w:rsidRPr="006224D3" w:rsidRDefault="00DE0CE7" w:rsidP="00461A96">
            <w:pPr>
              <w:pStyle w:val="Tabletext"/>
              <w:tabs>
                <w:tab w:val="center" w:leader="dot" w:pos="2268"/>
              </w:tabs>
              <w:rPr>
                <w:sz w:val="16"/>
                <w:szCs w:val="16"/>
              </w:rPr>
            </w:pPr>
            <w:r w:rsidRPr="006224D3">
              <w:rPr>
                <w:sz w:val="16"/>
                <w:szCs w:val="16"/>
              </w:rPr>
              <w:t>s 53A</w:t>
            </w:r>
            <w:r w:rsidRPr="006224D3">
              <w:rPr>
                <w:sz w:val="16"/>
                <w:szCs w:val="16"/>
              </w:rPr>
              <w:tab/>
            </w:r>
          </w:p>
        </w:tc>
        <w:tc>
          <w:tcPr>
            <w:tcW w:w="4964" w:type="dxa"/>
            <w:shd w:val="clear" w:color="auto" w:fill="auto"/>
          </w:tcPr>
          <w:p w:rsidR="00DE0CE7" w:rsidRPr="006224D3" w:rsidRDefault="00DE0CE7" w:rsidP="0094212D">
            <w:pPr>
              <w:pStyle w:val="Tabletext"/>
              <w:rPr>
                <w:sz w:val="16"/>
                <w:szCs w:val="16"/>
              </w:rPr>
            </w:pPr>
            <w:r w:rsidRPr="006224D3">
              <w:rPr>
                <w:sz w:val="16"/>
                <w:szCs w:val="16"/>
              </w:rPr>
              <w:t>ad No 36, 2018</w:t>
            </w:r>
          </w:p>
        </w:tc>
      </w:tr>
      <w:tr w:rsidR="00DE0CE7" w:rsidRPr="006224D3" w:rsidTr="00461A96">
        <w:trPr>
          <w:cantSplit/>
        </w:trPr>
        <w:tc>
          <w:tcPr>
            <w:tcW w:w="2124" w:type="dxa"/>
            <w:shd w:val="clear" w:color="auto" w:fill="auto"/>
          </w:tcPr>
          <w:p w:rsidR="00DE0CE7" w:rsidRPr="006224D3" w:rsidRDefault="00DE0CE7" w:rsidP="00461A96">
            <w:pPr>
              <w:pStyle w:val="Tabletext"/>
              <w:tabs>
                <w:tab w:val="center" w:leader="dot" w:pos="2268"/>
              </w:tabs>
              <w:rPr>
                <w:sz w:val="16"/>
                <w:szCs w:val="16"/>
              </w:rPr>
            </w:pPr>
            <w:r w:rsidRPr="006224D3">
              <w:rPr>
                <w:sz w:val="16"/>
                <w:szCs w:val="16"/>
              </w:rPr>
              <w:t>s 53B</w:t>
            </w:r>
            <w:r w:rsidRPr="006224D3">
              <w:rPr>
                <w:sz w:val="16"/>
                <w:szCs w:val="16"/>
              </w:rPr>
              <w:tab/>
            </w:r>
          </w:p>
        </w:tc>
        <w:tc>
          <w:tcPr>
            <w:tcW w:w="4964" w:type="dxa"/>
            <w:shd w:val="clear" w:color="auto" w:fill="auto"/>
          </w:tcPr>
          <w:p w:rsidR="00DE0CE7" w:rsidRPr="006224D3" w:rsidRDefault="00DE0CE7" w:rsidP="00DE0CE7">
            <w:pPr>
              <w:pStyle w:val="Tabletext"/>
              <w:rPr>
                <w:sz w:val="16"/>
                <w:szCs w:val="16"/>
              </w:rPr>
            </w:pPr>
            <w:r w:rsidRPr="006224D3">
              <w:rPr>
                <w:sz w:val="16"/>
                <w:szCs w:val="16"/>
              </w:rPr>
              <w:t>ad No 36, 2018</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54</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151, 1992; No 140, 1995; No 120, 1998; No 46, 2006; No 82, 2007</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146, 2006; No 65, 2010</w:t>
            </w:r>
          </w:p>
        </w:tc>
      </w:tr>
      <w:tr w:rsidR="009F1DF1" w:rsidRPr="006224D3" w:rsidTr="00007D0C">
        <w:trPr>
          <w:cantSplit/>
        </w:trPr>
        <w:tc>
          <w:tcPr>
            <w:tcW w:w="2124" w:type="dxa"/>
            <w:shd w:val="clear" w:color="auto" w:fill="auto"/>
          </w:tcPr>
          <w:p w:rsidR="009F1DF1" w:rsidRPr="006224D3" w:rsidRDefault="009F1DF1" w:rsidP="003768B0">
            <w:pPr>
              <w:pStyle w:val="Tabletext"/>
              <w:tabs>
                <w:tab w:val="center" w:leader="dot" w:pos="2268"/>
              </w:tabs>
              <w:rPr>
                <w:sz w:val="16"/>
                <w:szCs w:val="16"/>
              </w:rPr>
            </w:pPr>
            <w:r w:rsidRPr="006224D3">
              <w:rPr>
                <w:sz w:val="16"/>
                <w:szCs w:val="16"/>
              </w:rPr>
              <w:t>s 54A</w:t>
            </w:r>
            <w:r w:rsidRPr="006224D3">
              <w:rPr>
                <w:sz w:val="16"/>
                <w:szCs w:val="16"/>
              </w:rPr>
              <w:tab/>
            </w:r>
          </w:p>
        </w:tc>
        <w:tc>
          <w:tcPr>
            <w:tcW w:w="4964" w:type="dxa"/>
            <w:shd w:val="clear" w:color="auto" w:fill="auto"/>
          </w:tcPr>
          <w:p w:rsidR="009F1DF1" w:rsidRPr="006224D3" w:rsidRDefault="009F1DF1" w:rsidP="003768B0">
            <w:pPr>
              <w:pStyle w:val="Tabletext"/>
              <w:rPr>
                <w:sz w:val="16"/>
                <w:szCs w:val="16"/>
              </w:rPr>
            </w:pPr>
            <w:r w:rsidRPr="006224D3">
              <w:rPr>
                <w:sz w:val="16"/>
                <w:szCs w:val="16"/>
              </w:rPr>
              <w:t>ad No 120, 1998</w:t>
            </w:r>
          </w:p>
        </w:tc>
      </w:tr>
      <w:tr w:rsidR="009F1DF1" w:rsidRPr="006224D3" w:rsidTr="00007D0C">
        <w:trPr>
          <w:cantSplit/>
        </w:trPr>
        <w:tc>
          <w:tcPr>
            <w:tcW w:w="2124" w:type="dxa"/>
            <w:shd w:val="clear" w:color="auto" w:fill="auto"/>
          </w:tcPr>
          <w:p w:rsidR="009F1DF1" w:rsidRPr="006224D3" w:rsidRDefault="009F1DF1" w:rsidP="003768B0">
            <w:pPr>
              <w:pStyle w:val="Tabletext"/>
              <w:rPr>
                <w:sz w:val="16"/>
                <w:szCs w:val="16"/>
              </w:rPr>
            </w:pPr>
          </w:p>
        </w:tc>
        <w:tc>
          <w:tcPr>
            <w:tcW w:w="4964" w:type="dxa"/>
            <w:shd w:val="clear" w:color="auto" w:fill="auto"/>
          </w:tcPr>
          <w:p w:rsidR="009F1DF1" w:rsidRPr="006224D3" w:rsidRDefault="009F1DF1" w:rsidP="003768B0">
            <w:pPr>
              <w:pStyle w:val="Tabletext"/>
              <w:rPr>
                <w:sz w:val="16"/>
                <w:szCs w:val="16"/>
              </w:rPr>
            </w:pPr>
            <w:r w:rsidRPr="006224D3">
              <w:rPr>
                <w:sz w:val="16"/>
                <w:szCs w:val="16"/>
              </w:rPr>
              <w:t>am No 46, 2006</w:t>
            </w:r>
          </w:p>
        </w:tc>
      </w:tr>
      <w:tr w:rsidR="009F1DF1" w:rsidRPr="006224D3" w:rsidTr="00007D0C">
        <w:trPr>
          <w:cantSplit/>
        </w:trPr>
        <w:tc>
          <w:tcPr>
            <w:tcW w:w="2124" w:type="dxa"/>
            <w:shd w:val="clear" w:color="auto" w:fill="auto"/>
          </w:tcPr>
          <w:p w:rsidR="009F1DF1" w:rsidRPr="006224D3" w:rsidRDefault="009F1DF1" w:rsidP="003768B0">
            <w:pPr>
              <w:pStyle w:val="Tabletext"/>
              <w:rPr>
                <w:sz w:val="16"/>
                <w:szCs w:val="16"/>
              </w:rPr>
            </w:pPr>
          </w:p>
        </w:tc>
        <w:tc>
          <w:tcPr>
            <w:tcW w:w="4964" w:type="dxa"/>
            <w:shd w:val="clear" w:color="auto" w:fill="auto"/>
          </w:tcPr>
          <w:p w:rsidR="009F1DF1" w:rsidRPr="006224D3" w:rsidRDefault="009F1DF1" w:rsidP="003768B0">
            <w:pPr>
              <w:pStyle w:val="Tabletext"/>
              <w:rPr>
                <w:sz w:val="16"/>
                <w:szCs w:val="16"/>
              </w:rPr>
            </w:pPr>
            <w:r w:rsidRPr="006224D3">
              <w:rPr>
                <w:sz w:val="16"/>
                <w:szCs w:val="16"/>
              </w:rPr>
              <w:t>rep No 146, 2006</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65, 2010</w:t>
            </w:r>
          </w:p>
        </w:tc>
      </w:tr>
      <w:tr w:rsidR="00DE0CE7" w:rsidRPr="006224D3" w:rsidTr="00007D0C">
        <w:trPr>
          <w:cantSplit/>
        </w:trPr>
        <w:tc>
          <w:tcPr>
            <w:tcW w:w="2124" w:type="dxa"/>
            <w:shd w:val="clear" w:color="auto" w:fill="auto"/>
          </w:tcPr>
          <w:p w:rsidR="00DE0CE7" w:rsidRPr="006224D3" w:rsidRDefault="00DE0CE7" w:rsidP="006C27C9">
            <w:pPr>
              <w:pStyle w:val="Tabletext"/>
              <w:rPr>
                <w:sz w:val="16"/>
                <w:szCs w:val="16"/>
              </w:rPr>
            </w:pPr>
          </w:p>
        </w:tc>
        <w:tc>
          <w:tcPr>
            <w:tcW w:w="4964" w:type="dxa"/>
            <w:shd w:val="clear" w:color="auto" w:fill="auto"/>
          </w:tcPr>
          <w:p w:rsidR="00DE0CE7" w:rsidRPr="006224D3" w:rsidRDefault="00DE0CE7" w:rsidP="006C27C9">
            <w:pPr>
              <w:pStyle w:val="Tabletext"/>
              <w:rPr>
                <w:sz w:val="16"/>
                <w:szCs w:val="16"/>
              </w:rPr>
            </w:pPr>
            <w:r w:rsidRPr="006224D3">
              <w:rPr>
                <w:sz w:val="16"/>
                <w:szCs w:val="16"/>
              </w:rPr>
              <w:t>am No 36, 2018</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54B</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120, 1998</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120, 1998; No 46, 2006</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rep No 146, 2006</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65, 2010</w:t>
            </w:r>
          </w:p>
        </w:tc>
      </w:tr>
      <w:tr w:rsidR="00DE0CE7" w:rsidRPr="006224D3" w:rsidTr="00007D0C">
        <w:trPr>
          <w:cantSplit/>
        </w:trPr>
        <w:tc>
          <w:tcPr>
            <w:tcW w:w="2124" w:type="dxa"/>
            <w:shd w:val="clear" w:color="auto" w:fill="auto"/>
          </w:tcPr>
          <w:p w:rsidR="00DE0CE7" w:rsidRPr="006224D3" w:rsidRDefault="00DE0CE7" w:rsidP="006C27C9">
            <w:pPr>
              <w:pStyle w:val="Tabletext"/>
              <w:rPr>
                <w:sz w:val="16"/>
                <w:szCs w:val="16"/>
              </w:rPr>
            </w:pPr>
          </w:p>
        </w:tc>
        <w:tc>
          <w:tcPr>
            <w:tcW w:w="4964" w:type="dxa"/>
            <w:shd w:val="clear" w:color="auto" w:fill="auto"/>
          </w:tcPr>
          <w:p w:rsidR="00DE0CE7" w:rsidRPr="006224D3" w:rsidRDefault="00DE0CE7" w:rsidP="006C27C9">
            <w:pPr>
              <w:pStyle w:val="Tabletext"/>
              <w:rPr>
                <w:sz w:val="16"/>
                <w:szCs w:val="16"/>
              </w:rPr>
            </w:pPr>
            <w:r w:rsidRPr="006224D3">
              <w:rPr>
                <w:sz w:val="16"/>
                <w:szCs w:val="16"/>
              </w:rPr>
              <w:t>am No 36, 2018</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54C</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65, 2010</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98, 2011</w:t>
            </w:r>
          </w:p>
        </w:tc>
      </w:tr>
      <w:tr w:rsidR="00DE0CE7" w:rsidRPr="006224D3" w:rsidTr="00007D0C">
        <w:trPr>
          <w:cantSplit/>
        </w:trPr>
        <w:tc>
          <w:tcPr>
            <w:tcW w:w="2124" w:type="dxa"/>
            <w:shd w:val="clear" w:color="auto" w:fill="auto"/>
          </w:tcPr>
          <w:p w:rsidR="00DE0CE7" w:rsidRPr="006224D3" w:rsidRDefault="00DE0CE7" w:rsidP="006C27C9">
            <w:pPr>
              <w:pStyle w:val="Tabletext"/>
              <w:rPr>
                <w:sz w:val="16"/>
                <w:szCs w:val="16"/>
              </w:rPr>
            </w:pPr>
          </w:p>
        </w:tc>
        <w:tc>
          <w:tcPr>
            <w:tcW w:w="4964" w:type="dxa"/>
            <w:shd w:val="clear" w:color="auto" w:fill="auto"/>
          </w:tcPr>
          <w:p w:rsidR="00DE0CE7" w:rsidRPr="006224D3" w:rsidRDefault="00DE0CE7" w:rsidP="006C27C9">
            <w:pPr>
              <w:pStyle w:val="Tabletext"/>
              <w:rPr>
                <w:sz w:val="16"/>
                <w:szCs w:val="16"/>
              </w:rPr>
            </w:pPr>
            <w:r w:rsidRPr="006224D3">
              <w:rPr>
                <w:sz w:val="16"/>
                <w:szCs w:val="16"/>
              </w:rPr>
              <w:t>rs No 36, 2018</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54D</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65, 2010</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54E</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65, 2010</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r w:rsidRPr="006224D3">
              <w:rPr>
                <w:b/>
                <w:sz w:val="16"/>
                <w:szCs w:val="16"/>
              </w:rPr>
              <w:t>Subdivision C</w:t>
            </w:r>
          </w:p>
        </w:tc>
        <w:tc>
          <w:tcPr>
            <w:tcW w:w="4964" w:type="dxa"/>
            <w:shd w:val="clear" w:color="auto" w:fill="auto"/>
          </w:tcPr>
          <w:p w:rsidR="009F1DF1" w:rsidRPr="006224D3" w:rsidRDefault="009F1DF1" w:rsidP="006C27C9">
            <w:pPr>
              <w:pStyle w:val="Tabletext"/>
              <w:rPr>
                <w:sz w:val="16"/>
                <w:szCs w:val="16"/>
              </w:rPr>
            </w:pPr>
          </w:p>
        </w:tc>
      </w:tr>
      <w:tr w:rsidR="00DE0CE7" w:rsidRPr="006224D3" w:rsidTr="00461A96">
        <w:trPr>
          <w:cantSplit/>
        </w:trPr>
        <w:tc>
          <w:tcPr>
            <w:tcW w:w="2124" w:type="dxa"/>
            <w:shd w:val="clear" w:color="auto" w:fill="auto"/>
          </w:tcPr>
          <w:p w:rsidR="00DE0CE7" w:rsidRPr="006224D3" w:rsidRDefault="00DE0CE7" w:rsidP="0094212D">
            <w:pPr>
              <w:pStyle w:val="Tabletext"/>
              <w:tabs>
                <w:tab w:val="center" w:leader="dot" w:pos="2268"/>
              </w:tabs>
              <w:rPr>
                <w:sz w:val="16"/>
                <w:szCs w:val="16"/>
              </w:rPr>
            </w:pPr>
            <w:r w:rsidRPr="006224D3">
              <w:rPr>
                <w:sz w:val="16"/>
                <w:szCs w:val="16"/>
              </w:rPr>
              <w:t>Subdivision C heading</w:t>
            </w:r>
            <w:r w:rsidRPr="006224D3">
              <w:rPr>
                <w:sz w:val="16"/>
                <w:szCs w:val="16"/>
              </w:rPr>
              <w:tab/>
            </w:r>
          </w:p>
        </w:tc>
        <w:tc>
          <w:tcPr>
            <w:tcW w:w="4964" w:type="dxa"/>
            <w:shd w:val="clear" w:color="auto" w:fill="auto"/>
          </w:tcPr>
          <w:p w:rsidR="00DE0CE7" w:rsidRPr="006224D3" w:rsidRDefault="00DE0CE7" w:rsidP="00461A96">
            <w:pPr>
              <w:pStyle w:val="Tabletext"/>
              <w:rPr>
                <w:sz w:val="16"/>
                <w:szCs w:val="16"/>
              </w:rPr>
            </w:pPr>
            <w:r w:rsidRPr="006224D3">
              <w:rPr>
                <w:sz w:val="16"/>
                <w:szCs w:val="16"/>
              </w:rPr>
              <w:t>rs No 36, 2018</w:t>
            </w:r>
          </w:p>
        </w:tc>
      </w:tr>
      <w:tr w:rsidR="009F1DF1" w:rsidRPr="006224D3" w:rsidTr="00007D0C">
        <w:trPr>
          <w:cantSplit/>
        </w:trPr>
        <w:tc>
          <w:tcPr>
            <w:tcW w:w="2124" w:type="dxa"/>
            <w:shd w:val="clear" w:color="auto" w:fill="auto"/>
          </w:tcPr>
          <w:p w:rsidR="009F1DF1" w:rsidRPr="006224D3" w:rsidRDefault="009F1DF1" w:rsidP="00536110">
            <w:pPr>
              <w:pStyle w:val="Tabletext"/>
              <w:tabs>
                <w:tab w:val="center" w:leader="dot" w:pos="2268"/>
              </w:tabs>
              <w:rPr>
                <w:sz w:val="16"/>
                <w:szCs w:val="16"/>
              </w:rPr>
            </w:pPr>
            <w:r w:rsidRPr="006224D3">
              <w:rPr>
                <w:sz w:val="16"/>
                <w:szCs w:val="16"/>
              </w:rPr>
              <w:t>s 54F</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65, 2010</w:t>
            </w:r>
          </w:p>
        </w:tc>
      </w:tr>
      <w:tr w:rsidR="009F1DF1" w:rsidRPr="006224D3" w:rsidTr="00007D0C">
        <w:trPr>
          <w:cantSplit/>
        </w:trPr>
        <w:tc>
          <w:tcPr>
            <w:tcW w:w="2124" w:type="dxa"/>
            <w:shd w:val="clear" w:color="auto" w:fill="auto"/>
          </w:tcPr>
          <w:p w:rsidR="009F1DF1" w:rsidRPr="006224D3" w:rsidRDefault="009F1DF1" w:rsidP="00536110">
            <w:pPr>
              <w:pStyle w:val="Tabletext"/>
              <w:tabs>
                <w:tab w:val="center" w:leader="dot" w:pos="2268"/>
              </w:tabs>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14, 2014</w:t>
            </w:r>
          </w:p>
        </w:tc>
      </w:tr>
      <w:tr w:rsidR="00DE0CE7" w:rsidRPr="006224D3" w:rsidTr="00007D0C">
        <w:trPr>
          <w:cantSplit/>
        </w:trPr>
        <w:tc>
          <w:tcPr>
            <w:tcW w:w="2124" w:type="dxa"/>
            <w:shd w:val="clear" w:color="auto" w:fill="auto"/>
          </w:tcPr>
          <w:p w:rsidR="00DE0CE7" w:rsidRPr="006224D3" w:rsidRDefault="00DE0CE7" w:rsidP="00536110">
            <w:pPr>
              <w:pStyle w:val="Tabletext"/>
              <w:tabs>
                <w:tab w:val="center" w:leader="dot" w:pos="2268"/>
              </w:tabs>
              <w:rPr>
                <w:sz w:val="16"/>
                <w:szCs w:val="16"/>
              </w:rPr>
            </w:pPr>
          </w:p>
        </w:tc>
        <w:tc>
          <w:tcPr>
            <w:tcW w:w="4964" w:type="dxa"/>
            <w:shd w:val="clear" w:color="auto" w:fill="auto"/>
          </w:tcPr>
          <w:p w:rsidR="00DE0CE7" w:rsidRPr="006224D3" w:rsidRDefault="00DE0CE7" w:rsidP="006C27C9">
            <w:pPr>
              <w:pStyle w:val="Tabletext"/>
              <w:rPr>
                <w:sz w:val="16"/>
                <w:szCs w:val="16"/>
              </w:rPr>
            </w:pPr>
            <w:r w:rsidRPr="006224D3">
              <w:rPr>
                <w:sz w:val="16"/>
                <w:szCs w:val="16"/>
              </w:rPr>
              <w:t>rs No 36, 2018</w:t>
            </w:r>
          </w:p>
        </w:tc>
      </w:tr>
      <w:tr w:rsidR="00F67B3C" w:rsidRPr="006224D3" w:rsidTr="00007D0C">
        <w:trPr>
          <w:cantSplit/>
        </w:trPr>
        <w:tc>
          <w:tcPr>
            <w:tcW w:w="2124" w:type="dxa"/>
            <w:shd w:val="clear" w:color="auto" w:fill="auto"/>
          </w:tcPr>
          <w:p w:rsidR="00F67B3C" w:rsidRPr="006224D3" w:rsidRDefault="00F67B3C" w:rsidP="00536110">
            <w:pPr>
              <w:pStyle w:val="Tabletext"/>
              <w:tabs>
                <w:tab w:val="center" w:leader="dot" w:pos="2268"/>
              </w:tabs>
              <w:rPr>
                <w:sz w:val="16"/>
                <w:szCs w:val="16"/>
              </w:rPr>
            </w:pPr>
          </w:p>
        </w:tc>
        <w:tc>
          <w:tcPr>
            <w:tcW w:w="4964" w:type="dxa"/>
            <w:shd w:val="clear" w:color="auto" w:fill="auto"/>
          </w:tcPr>
          <w:p w:rsidR="00F67B3C" w:rsidRPr="006224D3" w:rsidRDefault="00F67B3C" w:rsidP="006C27C9">
            <w:pPr>
              <w:pStyle w:val="Tabletext"/>
              <w:rPr>
                <w:sz w:val="16"/>
                <w:szCs w:val="16"/>
              </w:rPr>
            </w:pPr>
            <w:r w:rsidRPr="006224D3">
              <w:rPr>
                <w:sz w:val="16"/>
                <w:szCs w:val="16"/>
              </w:rPr>
              <w:t>am No 36, 2018</w:t>
            </w:r>
          </w:p>
        </w:tc>
      </w:tr>
      <w:tr w:rsidR="00DE0CE7" w:rsidRPr="006224D3" w:rsidTr="00007D0C">
        <w:trPr>
          <w:cantSplit/>
        </w:trPr>
        <w:tc>
          <w:tcPr>
            <w:tcW w:w="2124" w:type="dxa"/>
            <w:shd w:val="clear" w:color="auto" w:fill="auto"/>
          </w:tcPr>
          <w:p w:rsidR="00DE0CE7" w:rsidRPr="006224D3" w:rsidRDefault="00DE0CE7" w:rsidP="00536110">
            <w:pPr>
              <w:pStyle w:val="Tabletext"/>
              <w:tabs>
                <w:tab w:val="center" w:leader="dot" w:pos="2268"/>
              </w:tabs>
              <w:rPr>
                <w:sz w:val="16"/>
                <w:szCs w:val="16"/>
              </w:rPr>
            </w:pPr>
            <w:r w:rsidRPr="006224D3">
              <w:rPr>
                <w:sz w:val="16"/>
                <w:szCs w:val="16"/>
              </w:rPr>
              <w:t>s 54FA</w:t>
            </w:r>
            <w:r w:rsidRPr="006224D3">
              <w:rPr>
                <w:sz w:val="16"/>
                <w:szCs w:val="16"/>
              </w:rPr>
              <w:tab/>
            </w:r>
          </w:p>
        </w:tc>
        <w:tc>
          <w:tcPr>
            <w:tcW w:w="4964" w:type="dxa"/>
            <w:shd w:val="clear" w:color="auto" w:fill="auto"/>
          </w:tcPr>
          <w:p w:rsidR="00DE0CE7" w:rsidRPr="006224D3" w:rsidRDefault="00DE0CE7" w:rsidP="006C27C9">
            <w:pPr>
              <w:pStyle w:val="Tabletext"/>
              <w:rPr>
                <w:sz w:val="16"/>
                <w:szCs w:val="16"/>
              </w:rPr>
            </w:pPr>
            <w:r w:rsidRPr="006224D3">
              <w:rPr>
                <w:sz w:val="16"/>
                <w:szCs w:val="16"/>
              </w:rPr>
              <w:t>ad No 36, 2018</w:t>
            </w:r>
          </w:p>
        </w:tc>
      </w:tr>
      <w:tr w:rsidR="009F1DF1" w:rsidRPr="006224D3" w:rsidTr="00007D0C">
        <w:trPr>
          <w:cantSplit/>
        </w:trPr>
        <w:tc>
          <w:tcPr>
            <w:tcW w:w="2124" w:type="dxa"/>
            <w:shd w:val="clear" w:color="auto" w:fill="auto"/>
          </w:tcPr>
          <w:p w:rsidR="009F1DF1" w:rsidRPr="006224D3" w:rsidRDefault="009F1DF1" w:rsidP="007236A0">
            <w:pPr>
              <w:pStyle w:val="Tabletext"/>
              <w:tabs>
                <w:tab w:val="center" w:leader="dot" w:pos="2268"/>
              </w:tabs>
              <w:rPr>
                <w:sz w:val="16"/>
                <w:szCs w:val="16"/>
              </w:rPr>
            </w:pPr>
            <w:r w:rsidRPr="006224D3">
              <w:rPr>
                <w:sz w:val="16"/>
                <w:szCs w:val="16"/>
              </w:rPr>
              <w:t>s 54G</w:t>
            </w:r>
            <w:r w:rsidRPr="006224D3">
              <w:rPr>
                <w:sz w:val="16"/>
                <w:szCs w:val="16"/>
              </w:rPr>
              <w:tab/>
            </w:r>
          </w:p>
        </w:tc>
        <w:tc>
          <w:tcPr>
            <w:tcW w:w="4964" w:type="dxa"/>
            <w:shd w:val="clear" w:color="auto" w:fill="auto"/>
          </w:tcPr>
          <w:p w:rsidR="009F1DF1" w:rsidRPr="006224D3" w:rsidRDefault="009F1DF1" w:rsidP="007236A0">
            <w:pPr>
              <w:pStyle w:val="Tabletext"/>
              <w:rPr>
                <w:sz w:val="16"/>
                <w:szCs w:val="16"/>
              </w:rPr>
            </w:pPr>
            <w:r w:rsidRPr="006224D3">
              <w:rPr>
                <w:sz w:val="16"/>
                <w:szCs w:val="16"/>
              </w:rPr>
              <w:t>ad No 65, 2010</w:t>
            </w:r>
          </w:p>
        </w:tc>
      </w:tr>
      <w:tr w:rsidR="009F1DF1" w:rsidRPr="006224D3" w:rsidTr="00007D0C">
        <w:trPr>
          <w:cantSplit/>
        </w:trPr>
        <w:tc>
          <w:tcPr>
            <w:tcW w:w="2124" w:type="dxa"/>
            <w:shd w:val="clear" w:color="auto" w:fill="auto"/>
          </w:tcPr>
          <w:p w:rsidR="009F1DF1" w:rsidRPr="006224D3" w:rsidRDefault="009F1DF1" w:rsidP="007236A0">
            <w:pPr>
              <w:pStyle w:val="Tabletext"/>
              <w:tabs>
                <w:tab w:val="center" w:leader="dot" w:pos="2268"/>
              </w:tabs>
              <w:rPr>
                <w:sz w:val="16"/>
                <w:szCs w:val="16"/>
              </w:rPr>
            </w:pPr>
          </w:p>
        </w:tc>
        <w:tc>
          <w:tcPr>
            <w:tcW w:w="4964" w:type="dxa"/>
            <w:shd w:val="clear" w:color="auto" w:fill="auto"/>
          </w:tcPr>
          <w:p w:rsidR="009F1DF1" w:rsidRPr="006224D3" w:rsidRDefault="009F1DF1" w:rsidP="007236A0">
            <w:pPr>
              <w:pStyle w:val="Tabletext"/>
              <w:rPr>
                <w:sz w:val="16"/>
                <w:szCs w:val="16"/>
              </w:rPr>
            </w:pPr>
            <w:r w:rsidRPr="006224D3">
              <w:rPr>
                <w:sz w:val="16"/>
                <w:szCs w:val="16"/>
              </w:rPr>
              <w:t>am No 14, 2014</w:t>
            </w:r>
          </w:p>
        </w:tc>
      </w:tr>
      <w:tr w:rsidR="009F1DF1" w:rsidRPr="006224D3" w:rsidTr="00007D0C">
        <w:trPr>
          <w:cantSplit/>
        </w:trPr>
        <w:tc>
          <w:tcPr>
            <w:tcW w:w="2124" w:type="dxa"/>
            <w:shd w:val="clear" w:color="auto" w:fill="auto"/>
          </w:tcPr>
          <w:p w:rsidR="009F1DF1" w:rsidRPr="006224D3" w:rsidRDefault="009F1DF1" w:rsidP="00536110">
            <w:pPr>
              <w:pStyle w:val="Tabletext"/>
              <w:tabs>
                <w:tab w:val="center" w:leader="dot" w:pos="2268"/>
              </w:tabs>
              <w:rPr>
                <w:sz w:val="16"/>
                <w:szCs w:val="16"/>
              </w:rPr>
            </w:pPr>
            <w:r w:rsidRPr="006224D3">
              <w:rPr>
                <w:sz w:val="16"/>
                <w:szCs w:val="16"/>
              </w:rPr>
              <w:t>s 54H</w:t>
            </w:r>
            <w:r w:rsidRPr="006224D3">
              <w:rPr>
                <w:sz w:val="16"/>
                <w:szCs w:val="16"/>
              </w:rPr>
              <w:tab/>
            </w:r>
          </w:p>
        </w:tc>
        <w:tc>
          <w:tcPr>
            <w:tcW w:w="4964" w:type="dxa"/>
            <w:shd w:val="clear" w:color="auto" w:fill="auto"/>
          </w:tcPr>
          <w:p w:rsidR="009F1DF1" w:rsidRPr="006224D3" w:rsidRDefault="009F1DF1" w:rsidP="007236A0">
            <w:pPr>
              <w:pStyle w:val="Tabletext"/>
              <w:rPr>
                <w:sz w:val="16"/>
                <w:szCs w:val="16"/>
              </w:rPr>
            </w:pPr>
            <w:r w:rsidRPr="006224D3">
              <w:rPr>
                <w:sz w:val="16"/>
                <w:szCs w:val="16"/>
              </w:rPr>
              <w:t>ad No 65, 2010</w:t>
            </w:r>
          </w:p>
        </w:tc>
      </w:tr>
      <w:tr w:rsidR="009F1DF1" w:rsidRPr="006224D3" w:rsidTr="00007D0C">
        <w:trPr>
          <w:cantSplit/>
        </w:trPr>
        <w:tc>
          <w:tcPr>
            <w:tcW w:w="2124" w:type="dxa"/>
            <w:shd w:val="clear" w:color="auto" w:fill="auto"/>
          </w:tcPr>
          <w:p w:rsidR="009F1DF1" w:rsidRPr="006224D3" w:rsidRDefault="009F1DF1" w:rsidP="00536110">
            <w:pPr>
              <w:pStyle w:val="Tabletext"/>
              <w:tabs>
                <w:tab w:val="center" w:leader="dot" w:pos="2268"/>
              </w:tabs>
              <w:rPr>
                <w:sz w:val="16"/>
                <w:szCs w:val="16"/>
              </w:rPr>
            </w:pPr>
          </w:p>
        </w:tc>
        <w:tc>
          <w:tcPr>
            <w:tcW w:w="4964" w:type="dxa"/>
            <w:shd w:val="clear" w:color="auto" w:fill="auto"/>
          </w:tcPr>
          <w:p w:rsidR="009F1DF1" w:rsidRPr="006224D3" w:rsidRDefault="009F1DF1" w:rsidP="007236A0">
            <w:pPr>
              <w:pStyle w:val="Tabletext"/>
              <w:rPr>
                <w:sz w:val="16"/>
                <w:szCs w:val="16"/>
              </w:rPr>
            </w:pPr>
            <w:r w:rsidRPr="006224D3">
              <w:rPr>
                <w:sz w:val="16"/>
                <w:szCs w:val="16"/>
              </w:rPr>
              <w:t>am No 14, 2014</w:t>
            </w:r>
          </w:p>
        </w:tc>
      </w:tr>
      <w:tr w:rsidR="00DE0CE7" w:rsidRPr="006224D3" w:rsidTr="00007D0C">
        <w:trPr>
          <w:cantSplit/>
        </w:trPr>
        <w:tc>
          <w:tcPr>
            <w:tcW w:w="2124" w:type="dxa"/>
            <w:shd w:val="clear" w:color="auto" w:fill="auto"/>
          </w:tcPr>
          <w:p w:rsidR="00DE0CE7" w:rsidRPr="006224D3" w:rsidRDefault="00DE0CE7" w:rsidP="00536110">
            <w:pPr>
              <w:pStyle w:val="Tabletext"/>
              <w:tabs>
                <w:tab w:val="center" w:leader="dot" w:pos="2268"/>
              </w:tabs>
              <w:rPr>
                <w:sz w:val="16"/>
                <w:szCs w:val="16"/>
              </w:rPr>
            </w:pPr>
          </w:p>
        </w:tc>
        <w:tc>
          <w:tcPr>
            <w:tcW w:w="4964" w:type="dxa"/>
            <w:shd w:val="clear" w:color="auto" w:fill="auto"/>
          </w:tcPr>
          <w:p w:rsidR="00DE0CE7" w:rsidRPr="006224D3" w:rsidRDefault="00DE0CE7" w:rsidP="007236A0">
            <w:pPr>
              <w:pStyle w:val="Tabletext"/>
              <w:rPr>
                <w:sz w:val="16"/>
                <w:szCs w:val="16"/>
              </w:rPr>
            </w:pPr>
            <w:r w:rsidRPr="006224D3">
              <w:rPr>
                <w:sz w:val="16"/>
                <w:szCs w:val="16"/>
              </w:rPr>
              <w:t>rs No 36, 2018</w:t>
            </w:r>
          </w:p>
        </w:tc>
      </w:tr>
      <w:tr w:rsidR="00F67B3C" w:rsidRPr="006224D3" w:rsidTr="00007D0C">
        <w:trPr>
          <w:cantSplit/>
        </w:trPr>
        <w:tc>
          <w:tcPr>
            <w:tcW w:w="2124" w:type="dxa"/>
            <w:shd w:val="clear" w:color="auto" w:fill="auto"/>
          </w:tcPr>
          <w:p w:rsidR="00F67B3C" w:rsidRPr="006224D3" w:rsidRDefault="00F67B3C" w:rsidP="00536110">
            <w:pPr>
              <w:pStyle w:val="Tabletext"/>
              <w:tabs>
                <w:tab w:val="center" w:leader="dot" w:pos="2268"/>
              </w:tabs>
              <w:rPr>
                <w:sz w:val="16"/>
                <w:szCs w:val="16"/>
              </w:rPr>
            </w:pPr>
          </w:p>
        </w:tc>
        <w:tc>
          <w:tcPr>
            <w:tcW w:w="4964" w:type="dxa"/>
            <w:shd w:val="clear" w:color="auto" w:fill="auto"/>
          </w:tcPr>
          <w:p w:rsidR="00F67B3C" w:rsidRPr="006224D3" w:rsidRDefault="00F67B3C" w:rsidP="007236A0">
            <w:pPr>
              <w:pStyle w:val="Tabletext"/>
              <w:rPr>
                <w:sz w:val="16"/>
                <w:szCs w:val="16"/>
              </w:rPr>
            </w:pPr>
            <w:r w:rsidRPr="006224D3">
              <w:rPr>
                <w:sz w:val="16"/>
                <w:szCs w:val="16"/>
              </w:rPr>
              <w:t>am No 36, 2018</w:t>
            </w:r>
          </w:p>
        </w:tc>
      </w:tr>
      <w:tr w:rsidR="00DE0CE7" w:rsidRPr="006224D3" w:rsidTr="00007D0C">
        <w:trPr>
          <w:cantSplit/>
        </w:trPr>
        <w:tc>
          <w:tcPr>
            <w:tcW w:w="2124" w:type="dxa"/>
            <w:shd w:val="clear" w:color="auto" w:fill="auto"/>
          </w:tcPr>
          <w:p w:rsidR="00DE0CE7" w:rsidRPr="006224D3" w:rsidRDefault="00DE0CE7" w:rsidP="00536110">
            <w:pPr>
              <w:pStyle w:val="Tabletext"/>
              <w:tabs>
                <w:tab w:val="center" w:leader="dot" w:pos="2268"/>
              </w:tabs>
              <w:rPr>
                <w:sz w:val="16"/>
                <w:szCs w:val="16"/>
              </w:rPr>
            </w:pPr>
            <w:r w:rsidRPr="006224D3">
              <w:rPr>
                <w:sz w:val="16"/>
                <w:szCs w:val="16"/>
              </w:rPr>
              <w:t>s 54HA</w:t>
            </w:r>
            <w:r w:rsidRPr="006224D3">
              <w:rPr>
                <w:sz w:val="16"/>
                <w:szCs w:val="16"/>
              </w:rPr>
              <w:tab/>
            </w:r>
          </w:p>
        </w:tc>
        <w:tc>
          <w:tcPr>
            <w:tcW w:w="4964" w:type="dxa"/>
            <w:shd w:val="clear" w:color="auto" w:fill="auto"/>
          </w:tcPr>
          <w:p w:rsidR="00DE0CE7" w:rsidRPr="006224D3" w:rsidRDefault="00DE0CE7" w:rsidP="007236A0">
            <w:pPr>
              <w:pStyle w:val="Tabletext"/>
              <w:rPr>
                <w:sz w:val="16"/>
                <w:szCs w:val="16"/>
              </w:rPr>
            </w:pPr>
            <w:r w:rsidRPr="006224D3">
              <w:rPr>
                <w:sz w:val="16"/>
                <w:szCs w:val="16"/>
              </w:rPr>
              <w:t>ad No 36, 2018</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54J</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65, 2010</w:t>
            </w:r>
          </w:p>
        </w:tc>
      </w:tr>
      <w:tr w:rsidR="009F1DF1" w:rsidRPr="006224D3" w:rsidTr="00007D0C">
        <w:trPr>
          <w:cantSplit/>
        </w:trPr>
        <w:tc>
          <w:tcPr>
            <w:tcW w:w="2124" w:type="dxa"/>
            <w:shd w:val="clear" w:color="auto" w:fill="auto"/>
          </w:tcPr>
          <w:p w:rsidR="009F1DF1" w:rsidRPr="006224D3" w:rsidRDefault="009F1DF1" w:rsidP="003768B0">
            <w:pPr>
              <w:pStyle w:val="Tabletext"/>
              <w:rPr>
                <w:sz w:val="16"/>
                <w:szCs w:val="16"/>
              </w:rPr>
            </w:pPr>
            <w:r w:rsidRPr="006224D3">
              <w:rPr>
                <w:b/>
                <w:sz w:val="16"/>
                <w:szCs w:val="16"/>
              </w:rPr>
              <w:t>Subdivision D</w:t>
            </w:r>
          </w:p>
        </w:tc>
        <w:tc>
          <w:tcPr>
            <w:tcW w:w="4964" w:type="dxa"/>
            <w:shd w:val="clear" w:color="auto" w:fill="auto"/>
          </w:tcPr>
          <w:p w:rsidR="009F1DF1" w:rsidRPr="006224D3" w:rsidRDefault="009F1DF1" w:rsidP="003768B0">
            <w:pPr>
              <w:pStyle w:val="Tabletext"/>
              <w:rPr>
                <w:sz w:val="16"/>
                <w:szCs w:val="16"/>
              </w:rPr>
            </w:pPr>
          </w:p>
        </w:tc>
      </w:tr>
      <w:tr w:rsidR="009F1DF1" w:rsidRPr="006224D3" w:rsidTr="00007D0C">
        <w:trPr>
          <w:cantSplit/>
        </w:trPr>
        <w:tc>
          <w:tcPr>
            <w:tcW w:w="2124" w:type="dxa"/>
            <w:shd w:val="clear" w:color="auto" w:fill="auto"/>
          </w:tcPr>
          <w:p w:rsidR="009F1DF1" w:rsidRPr="006224D3" w:rsidRDefault="009F1DF1" w:rsidP="00536110">
            <w:pPr>
              <w:pStyle w:val="Tabletext"/>
              <w:tabs>
                <w:tab w:val="center" w:leader="dot" w:pos="2268"/>
              </w:tabs>
              <w:rPr>
                <w:sz w:val="16"/>
                <w:szCs w:val="16"/>
              </w:rPr>
            </w:pPr>
            <w:r w:rsidRPr="006224D3">
              <w:rPr>
                <w:sz w:val="16"/>
                <w:szCs w:val="16"/>
              </w:rPr>
              <w:t>s 54K</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65, 2010</w:t>
            </w:r>
          </w:p>
        </w:tc>
      </w:tr>
      <w:tr w:rsidR="009F1DF1" w:rsidRPr="006224D3" w:rsidTr="00007D0C">
        <w:trPr>
          <w:cantSplit/>
        </w:trPr>
        <w:tc>
          <w:tcPr>
            <w:tcW w:w="2124" w:type="dxa"/>
            <w:shd w:val="clear" w:color="auto" w:fill="auto"/>
          </w:tcPr>
          <w:p w:rsidR="009F1DF1" w:rsidRPr="006224D3" w:rsidRDefault="009F1DF1" w:rsidP="00536110">
            <w:pPr>
              <w:pStyle w:val="Tabletext"/>
              <w:tabs>
                <w:tab w:val="center" w:leader="dot" w:pos="2268"/>
              </w:tabs>
              <w:rPr>
                <w:sz w:val="16"/>
                <w:szCs w:val="16"/>
              </w:rPr>
            </w:pPr>
          </w:p>
        </w:tc>
        <w:tc>
          <w:tcPr>
            <w:tcW w:w="4964" w:type="dxa"/>
            <w:shd w:val="clear" w:color="auto" w:fill="auto"/>
          </w:tcPr>
          <w:p w:rsidR="009F1DF1" w:rsidRPr="006224D3" w:rsidRDefault="009F1DF1" w:rsidP="00FE055A">
            <w:pPr>
              <w:pStyle w:val="Tabletext"/>
              <w:rPr>
                <w:sz w:val="16"/>
                <w:szCs w:val="16"/>
              </w:rPr>
            </w:pPr>
            <w:r w:rsidRPr="006224D3">
              <w:rPr>
                <w:sz w:val="16"/>
                <w:szCs w:val="16"/>
              </w:rPr>
              <w:t>am No 14, 2014</w:t>
            </w:r>
          </w:p>
        </w:tc>
      </w:tr>
      <w:tr w:rsidR="009F1DF1" w:rsidRPr="006224D3" w:rsidTr="00007D0C">
        <w:trPr>
          <w:cantSplit/>
        </w:trPr>
        <w:tc>
          <w:tcPr>
            <w:tcW w:w="2124" w:type="dxa"/>
            <w:shd w:val="clear" w:color="auto" w:fill="auto"/>
          </w:tcPr>
          <w:p w:rsidR="009F1DF1" w:rsidRPr="006224D3" w:rsidRDefault="009F1DF1" w:rsidP="00FE055A">
            <w:pPr>
              <w:pStyle w:val="Tabletext"/>
              <w:tabs>
                <w:tab w:val="center" w:leader="dot" w:pos="2268"/>
              </w:tabs>
              <w:rPr>
                <w:sz w:val="16"/>
                <w:szCs w:val="16"/>
              </w:rPr>
            </w:pPr>
            <w:r w:rsidRPr="006224D3">
              <w:rPr>
                <w:sz w:val="16"/>
                <w:szCs w:val="16"/>
              </w:rPr>
              <w:t>s 54L</w:t>
            </w:r>
            <w:r w:rsidRPr="006224D3">
              <w:rPr>
                <w:sz w:val="16"/>
                <w:szCs w:val="16"/>
              </w:rPr>
              <w:tab/>
            </w:r>
          </w:p>
        </w:tc>
        <w:tc>
          <w:tcPr>
            <w:tcW w:w="4964" w:type="dxa"/>
            <w:shd w:val="clear" w:color="auto" w:fill="auto"/>
          </w:tcPr>
          <w:p w:rsidR="009F1DF1" w:rsidRPr="006224D3" w:rsidRDefault="009F1DF1" w:rsidP="00FE055A">
            <w:pPr>
              <w:pStyle w:val="Tabletext"/>
              <w:rPr>
                <w:sz w:val="16"/>
                <w:szCs w:val="16"/>
              </w:rPr>
            </w:pPr>
            <w:r w:rsidRPr="006224D3">
              <w:rPr>
                <w:sz w:val="16"/>
                <w:szCs w:val="16"/>
              </w:rPr>
              <w:t>ad No 65, 2010</w:t>
            </w:r>
          </w:p>
        </w:tc>
      </w:tr>
      <w:tr w:rsidR="009F1DF1" w:rsidRPr="006224D3" w:rsidTr="00007D0C">
        <w:trPr>
          <w:cantSplit/>
        </w:trPr>
        <w:tc>
          <w:tcPr>
            <w:tcW w:w="2124" w:type="dxa"/>
            <w:shd w:val="clear" w:color="auto" w:fill="auto"/>
          </w:tcPr>
          <w:p w:rsidR="009F1DF1" w:rsidRPr="006224D3" w:rsidRDefault="009F1DF1" w:rsidP="00536110">
            <w:pPr>
              <w:pStyle w:val="Tabletext"/>
              <w:tabs>
                <w:tab w:val="center" w:leader="dot" w:pos="2268"/>
              </w:tabs>
              <w:rPr>
                <w:sz w:val="16"/>
                <w:szCs w:val="16"/>
              </w:rPr>
            </w:pPr>
          </w:p>
        </w:tc>
        <w:tc>
          <w:tcPr>
            <w:tcW w:w="4964" w:type="dxa"/>
            <w:shd w:val="clear" w:color="auto" w:fill="auto"/>
          </w:tcPr>
          <w:p w:rsidR="009F1DF1" w:rsidRPr="006224D3" w:rsidRDefault="009F1DF1" w:rsidP="00FE055A">
            <w:pPr>
              <w:pStyle w:val="Tabletext"/>
              <w:rPr>
                <w:sz w:val="16"/>
                <w:szCs w:val="16"/>
              </w:rPr>
            </w:pPr>
            <w:r w:rsidRPr="006224D3">
              <w:rPr>
                <w:sz w:val="16"/>
                <w:szCs w:val="16"/>
              </w:rPr>
              <w:t>am No 14, 2014</w:t>
            </w:r>
            <w:r w:rsidR="0094660F" w:rsidRPr="006224D3">
              <w:rPr>
                <w:sz w:val="16"/>
                <w:szCs w:val="16"/>
              </w:rPr>
              <w:t>; No 60, 2015</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55</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39, 1997; No 120, 1998</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rep No 120, 1998</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146, 2006</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rep No 65, 2010</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r w:rsidRPr="006224D3">
              <w:rPr>
                <w:b/>
                <w:sz w:val="16"/>
                <w:szCs w:val="16"/>
              </w:rPr>
              <w:t>Division</w:t>
            </w:r>
            <w:r w:rsidR="00926F11" w:rsidRPr="006224D3">
              <w:rPr>
                <w:b/>
                <w:sz w:val="16"/>
                <w:szCs w:val="16"/>
              </w:rPr>
              <w:t> </w:t>
            </w:r>
            <w:r w:rsidRPr="006224D3">
              <w:rPr>
                <w:b/>
                <w:sz w:val="16"/>
                <w:szCs w:val="16"/>
              </w:rPr>
              <w:t>5</w:t>
            </w:r>
          </w:p>
        </w:tc>
        <w:tc>
          <w:tcPr>
            <w:tcW w:w="4964" w:type="dxa"/>
            <w:shd w:val="clear" w:color="auto" w:fill="auto"/>
          </w:tcPr>
          <w:p w:rsidR="009F1DF1" w:rsidRPr="006224D3" w:rsidRDefault="009F1DF1" w:rsidP="006C27C9">
            <w:pPr>
              <w:pStyle w:val="Tabletext"/>
              <w:rPr>
                <w:sz w:val="16"/>
                <w:szCs w:val="16"/>
              </w:rPr>
            </w:pP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r w:rsidRPr="006224D3">
              <w:rPr>
                <w:b/>
                <w:sz w:val="16"/>
                <w:szCs w:val="16"/>
              </w:rPr>
              <w:t>Subdivision A</w:t>
            </w:r>
          </w:p>
        </w:tc>
        <w:tc>
          <w:tcPr>
            <w:tcW w:w="4964" w:type="dxa"/>
            <w:shd w:val="clear" w:color="auto" w:fill="auto"/>
          </w:tcPr>
          <w:p w:rsidR="009F1DF1" w:rsidRPr="006224D3" w:rsidRDefault="009F1DF1" w:rsidP="006C27C9">
            <w:pPr>
              <w:pStyle w:val="Tabletext"/>
              <w:rPr>
                <w:sz w:val="16"/>
                <w:szCs w:val="16"/>
              </w:rPr>
            </w:pP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55A</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146, 2006</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r w:rsidRPr="006224D3">
              <w:rPr>
                <w:b/>
                <w:sz w:val="16"/>
                <w:szCs w:val="16"/>
              </w:rPr>
              <w:t>Subdivision B</w:t>
            </w:r>
          </w:p>
        </w:tc>
        <w:tc>
          <w:tcPr>
            <w:tcW w:w="4964" w:type="dxa"/>
            <w:shd w:val="clear" w:color="auto" w:fill="auto"/>
          </w:tcPr>
          <w:p w:rsidR="009F1DF1" w:rsidRPr="006224D3" w:rsidRDefault="009F1DF1" w:rsidP="006C27C9">
            <w:pPr>
              <w:pStyle w:val="Tabletext"/>
              <w:rPr>
                <w:sz w:val="16"/>
                <w:szCs w:val="16"/>
              </w:rPr>
            </w:pPr>
          </w:p>
        </w:tc>
      </w:tr>
      <w:tr w:rsidR="009F1DF1" w:rsidRPr="006224D3" w:rsidTr="00007D0C">
        <w:trPr>
          <w:cantSplit/>
        </w:trPr>
        <w:tc>
          <w:tcPr>
            <w:tcW w:w="2124" w:type="dxa"/>
            <w:shd w:val="clear" w:color="auto" w:fill="auto"/>
          </w:tcPr>
          <w:p w:rsidR="009F1DF1" w:rsidRPr="006224D3" w:rsidRDefault="009F1DF1" w:rsidP="008D5E7A">
            <w:pPr>
              <w:pStyle w:val="Tabletext"/>
              <w:tabs>
                <w:tab w:val="center" w:leader="dot" w:pos="2268"/>
              </w:tabs>
              <w:rPr>
                <w:sz w:val="16"/>
                <w:szCs w:val="16"/>
              </w:rPr>
            </w:pPr>
            <w:r w:rsidRPr="006224D3">
              <w:rPr>
                <w:sz w:val="16"/>
                <w:szCs w:val="16"/>
              </w:rPr>
              <w:t>s 55B</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146, 2006</w:t>
            </w:r>
          </w:p>
        </w:tc>
      </w:tr>
      <w:tr w:rsidR="008D5E7A" w:rsidRPr="006224D3" w:rsidTr="004263EA">
        <w:trPr>
          <w:cantSplit/>
        </w:trPr>
        <w:tc>
          <w:tcPr>
            <w:tcW w:w="2124" w:type="dxa"/>
            <w:shd w:val="clear" w:color="auto" w:fill="auto"/>
          </w:tcPr>
          <w:p w:rsidR="008D5E7A" w:rsidRPr="006224D3" w:rsidRDefault="008D5E7A" w:rsidP="008D5E7A">
            <w:pPr>
              <w:pStyle w:val="Tabletext"/>
              <w:tabs>
                <w:tab w:val="center" w:leader="dot" w:pos="2268"/>
              </w:tabs>
              <w:rPr>
                <w:sz w:val="16"/>
                <w:szCs w:val="16"/>
              </w:rPr>
            </w:pPr>
            <w:r w:rsidRPr="006224D3">
              <w:rPr>
                <w:sz w:val="16"/>
                <w:szCs w:val="16"/>
              </w:rPr>
              <w:t>s 55C</w:t>
            </w:r>
            <w:r w:rsidRPr="006224D3">
              <w:rPr>
                <w:sz w:val="16"/>
                <w:szCs w:val="16"/>
              </w:rPr>
              <w:tab/>
            </w:r>
          </w:p>
        </w:tc>
        <w:tc>
          <w:tcPr>
            <w:tcW w:w="4964" w:type="dxa"/>
            <w:shd w:val="clear" w:color="auto" w:fill="auto"/>
          </w:tcPr>
          <w:p w:rsidR="008D5E7A" w:rsidRPr="006224D3" w:rsidRDefault="008D5E7A" w:rsidP="004263EA">
            <w:pPr>
              <w:pStyle w:val="Tabletext"/>
              <w:rPr>
                <w:sz w:val="16"/>
                <w:szCs w:val="16"/>
              </w:rPr>
            </w:pPr>
            <w:r w:rsidRPr="006224D3">
              <w:rPr>
                <w:sz w:val="16"/>
                <w:szCs w:val="16"/>
              </w:rPr>
              <w:t>ad No 146, 2006</w:t>
            </w:r>
          </w:p>
        </w:tc>
      </w:tr>
      <w:tr w:rsidR="008D5E7A" w:rsidRPr="006224D3" w:rsidTr="004263EA">
        <w:trPr>
          <w:cantSplit/>
        </w:trPr>
        <w:tc>
          <w:tcPr>
            <w:tcW w:w="2124" w:type="dxa"/>
            <w:shd w:val="clear" w:color="auto" w:fill="auto"/>
          </w:tcPr>
          <w:p w:rsidR="008D5E7A" w:rsidRPr="006224D3" w:rsidRDefault="008D5E7A" w:rsidP="008D5E7A">
            <w:pPr>
              <w:pStyle w:val="Tabletext"/>
              <w:tabs>
                <w:tab w:val="center" w:leader="dot" w:pos="2268"/>
              </w:tabs>
              <w:rPr>
                <w:sz w:val="16"/>
                <w:szCs w:val="16"/>
              </w:rPr>
            </w:pPr>
            <w:r w:rsidRPr="006224D3">
              <w:rPr>
                <w:sz w:val="16"/>
                <w:szCs w:val="16"/>
              </w:rPr>
              <w:t>s 55D</w:t>
            </w:r>
            <w:r w:rsidRPr="006224D3">
              <w:rPr>
                <w:sz w:val="16"/>
                <w:szCs w:val="16"/>
              </w:rPr>
              <w:tab/>
            </w:r>
          </w:p>
        </w:tc>
        <w:tc>
          <w:tcPr>
            <w:tcW w:w="4964" w:type="dxa"/>
            <w:shd w:val="clear" w:color="auto" w:fill="auto"/>
          </w:tcPr>
          <w:p w:rsidR="008D5E7A" w:rsidRPr="006224D3" w:rsidRDefault="008D5E7A" w:rsidP="004263EA">
            <w:pPr>
              <w:pStyle w:val="Tabletext"/>
              <w:rPr>
                <w:sz w:val="16"/>
                <w:szCs w:val="16"/>
              </w:rPr>
            </w:pPr>
            <w:r w:rsidRPr="006224D3">
              <w:rPr>
                <w:sz w:val="16"/>
                <w:szCs w:val="16"/>
              </w:rPr>
              <w:t>ad No 146, 2006</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55E</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146, 2006</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143, 2008</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r w:rsidRPr="006224D3">
              <w:rPr>
                <w:b/>
                <w:sz w:val="16"/>
                <w:szCs w:val="16"/>
              </w:rPr>
              <w:t>Division</w:t>
            </w:r>
            <w:r w:rsidR="00926F11" w:rsidRPr="006224D3">
              <w:rPr>
                <w:b/>
                <w:sz w:val="16"/>
                <w:szCs w:val="16"/>
              </w:rPr>
              <w:t> </w:t>
            </w:r>
            <w:r w:rsidRPr="006224D3">
              <w:rPr>
                <w:b/>
                <w:sz w:val="16"/>
                <w:szCs w:val="16"/>
              </w:rPr>
              <w:t>6</w:t>
            </w:r>
          </w:p>
        </w:tc>
        <w:tc>
          <w:tcPr>
            <w:tcW w:w="4964" w:type="dxa"/>
            <w:shd w:val="clear" w:color="auto" w:fill="auto"/>
          </w:tcPr>
          <w:p w:rsidR="009F1DF1" w:rsidRPr="006224D3" w:rsidRDefault="009F1DF1" w:rsidP="006C27C9">
            <w:pPr>
              <w:pStyle w:val="Tabletext"/>
              <w:rPr>
                <w:sz w:val="16"/>
                <w:szCs w:val="16"/>
              </w:rPr>
            </w:pP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r w:rsidRPr="006224D3">
              <w:rPr>
                <w:b/>
                <w:sz w:val="16"/>
                <w:szCs w:val="16"/>
              </w:rPr>
              <w:t>Subdivision A</w:t>
            </w:r>
          </w:p>
        </w:tc>
        <w:tc>
          <w:tcPr>
            <w:tcW w:w="4964" w:type="dxa"/>
            <w:shd w:val="clear" w:color="auto" w:fill="auto"/>
          </w:tcPr>
          <w:p w:rsidR="009F1DF1" w:rsidRPr="006224D3" w:rsidRDefault="009F1DF1" w:rsidP="006C27C9">
            <w:pPr>
              <w:pStyle w:val="Tabletext"/>
              <w:rPr>
                <w:sz w:val="16"/>
                <w:szCs w:val="16"/>
              </w:rPr>
            </w:pP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55F</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146, 2006</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r w:rsidRPr="006224D3">
              <w:rPr>
                <w:b/>
                <w:sz w:val="16"/>
                <w:szCs w:val="16"/>
              </w:rPr>
              <w:t>Subdivision B</w:t>
            </w:r>
          </w:p>
        </w:tc>
        <w:tc>
          <w:tcPr>
            <w:tcW w:w="4964" w:type="dxa"/>
            <w:shd w:val="clear" w:color="auto" w:fill="auto"/>
          </w:tcPr>
          <w:p w:rsidR="009F1DF1" w:rsidRPr="006224D3" w:rsidRDefault="009F1DF1" w:rsidP="006C27C9">
            <w:pPr>
              <w:pStyle w:val="Tabletext"/>
              <w:rPr>
                <w:sz w:val="16"/>
                <w:szCs w:val="16"/>
              </w:rPr>
            </w:pP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55G</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146, 2006</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82, 2007; No 143, 2008</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55H</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146, 2006</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82, 2007</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55HA</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82, 2007</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143, 2008</w:t>
            </w:r>
          </w:p>
        </w:tc>
      </w:tr>
      <w:tr w:rsidR="009F1DF1" w:rsidRPr="006224D3" w:rsidTr="00007D0C">
        <w:trPr>
          <w:cantSplit/>
        </w:trPr>
        <w:tc>
          <w:tcPr>
            <w:tcW w:w="2124" w:type="dxa"/>
            <w:shd w:val="clear" w:color="auto" w:fill="auto"/>
          </w:tcPr>
          <w:p w:rsidR="009F1DF1" w:rsidRPr="006224D3" w:rsidRDefault="009F1DF1" w:rsidP="003768B0">
            <w:pPr>
              <w:pStyle w:val="Tabletext"/>
              <w:rPr>
                <w:sz w:val="16"/>
                <w:szCs w:val="16"/>
              </w:rPr>
            </w:pPr>
            <w:r w:rsidRPr="006224D3">
              <w:rPr>
                <w:b/>
                <w:sz w:val="16"/>
                <w:szCs w:val="16"/>
              </w:rPr>
              <w:t>Division</w:t>
            </w:r>
            <w:r w:rsidR="00926F11" w:rsidRPr="006224D3">
              <w:rPr>
                <w:b/>
                <w:sz w:val="16"/>
                <w:szCs w:val="16"/>
              </w:rPr>
              <w:t> </w:t>
            </w:r>
            <w:r w:rsidRPr="006224D3">
              <w:rPr>
                <w:b/>
                <w:sz w:val="16"/>
                <w:szCs w:val="16"/>
              </w:rPr>
              <w:t>7</w:t>
            </w:r>
          </w:p>
        </w:tc>
        <w:tc>
          <w:tcPr>
            <w:tcW w:w="4964" w:type="dxa"/>
            <w:shd w:val="clear" w:color="auto" w:fill="auto"/>
          </w:tcPr>
          <w:p w:rsidR="009F1DF1" w:rsidRPr="006224D3" w:rsidRDefault="009F1DF1" w:rsidP="003768B0">
            <w:pPr>
              <w:pStyle w:val="Tabletext"/>
              <w:rPr>
                <w:sz w:val="16"/>
                <w:szCs w:val="16"/>
              </w:rPr>
            </w:pPr>
          </w:p>
        </w:tc>
      </w:tr>
      <w:tr w:rsidR="009F1DF1" w:rsidRPr="006224D3" w:rsidTr="00007D0C">
        <w:trPr>
          <w:cantSplit/>
        </w:trPr>
        <w:tc>
          <w:tcPr>
            <w:tcW w:w="2124" w:type="dxa"/>
            <w:shd w:val="clear" w:color="auto" w:fill="auto"/>
          </w:tcPr>
          <w:p w:rsidR="009F1DF1" w:rsidRPr="006224D3" w:rsidRDefault="009F1DF1" w:rsidP="003768B0">
            <w:pPr>
              <w:pStyle w:val="Tabletext"/>
              <w:rPr>
                <w:sz w:val="16"/>
                <w:szCs w:val="16"/>
              </w:rPr>
            </w:pPr>
            <w:r w:rsidRPr="006224D3">
              <w:rPr>
                <w:b/>
                <w:sz w:val="16"/>
                <w:szCs w:val="16"/>
              </w:rPr>
              <w:t>Subdivision A</w:t>
            </w:r>
          </w:p>
        </w:tc>
        <w:tc>
          <w:tcPr>
            <w:tcW w:w="4964" w:type="dxa"/>
            <w:shd w:val="clear" w:color="auto" w:fill="auto"/>
          </w:tcPr>
          <w:p w:rsidR="009F1DF1" w:rsidRPr="006224D3" w:rsidRDefault="009F1DF1" w:rsidP="003768B0">
            <w:pPr>
              <w:pStyle w:val="Tabletext"/>
              <w:rPr>
                <w:sz w:val="16"/>
                <w:szCs w:val="16"/>
              </w:rPr>
            </w:pPr>
          </w:p>
        </w:tc>
      </w:tr>
      <w:tr w:rsidR="009F1DF1" w:rsidRPr="006224D3" w:rsidTr="00007D0C">
        <w:trPr>
          <w:cantSplit/>
        </w:trPr>
        <w:tc>
          <w:tcPr>
            <w:tcW w:w="2124" w:type="dxa"/>
            <w:shd w:val="clear" w:color="auto" w:fill="auto"/>
          </w:tcPr>
          <w:p w:rsidR="009F1DF1" w:rsidRPr="006224D3" w:rsidRDefault="009F1DF1" w:rsidP="003768B0">
            <w:pPr>
              <w:pStyle w:val="Tabletext"/>
              <w:tabs>
                <w:tab w:val="center" w:leader="dot" w:pos="2268"/>
              </w:tabs>
              <w:rPr>
                <w:sz w:val="16"/>
                <w:szCs w:val="16"/>
              </w:rPr>
            </w:pPr>
            <w:r w:rsidRPr="006224D3">
              <w:rPr>
                <w:sz w:val="16"/>
                <w:szCs w:val="16"/>
              </w:rPr>
              <w:t>s 55J</w:t>
            </w:r>
            <w:r w:rsidRPr="006224D3">
              <w:rPr>
                <w:sz w:val="16"/>
                <w:szCs w:val="16"/>
              </w:rPr>
              <w:tab/>
            </w:r>
          </w:p>
        </w:tc>
        <w:tc>
          <w:tcPr>
            <w:tcW w:w="4964" w:type="dxa"/>
            <w:shd w:val="clear" w:color="auto" w:fill="auto"/>
          </w:tcPr>
          <w:p w:rsidR="009F1DF1" w:rsidRPr="006224D3" w:rsidRDefault="009F1DF1" w:rsidP="003768B0">
            <w:pPr>
              <w:pStyle w:val="Tabletext"/>
              <w:rPr>
                <w:sz w:val="16"/>
                <w:szCs w:val="16"/>
              </w:rPr>
            </w:pPr>
            <w:r w:rsidRPr="006224D3">
              <w:rPr>
                <w:sz w:val="16"/>
                <w:szCs w:val="16"/>
              </w:rPr>
              <w:t>ad No 146, 2006</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65, 2010; No 53, 2011</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r w:rsidRPr="006224D3">
              <w:rPr>
                <w:b/>
                <w:sz w:val="16"/>
                <w:szCs w:val="16"/>
              </w:rPr>
              <w:t>Subdivision B</w:t>
            </w:r>
          </w:p>
        </w:tc>
        <w:tc>
          <w:tcPr>
            <w:tcW w:w="4964" w:type="dxa"/>
            <w:shd w:val="clear" w:color="auto" w:fill="auto"/>
          </w:tcPr>
          <w:p w:rsidR="009F1DF1" w:rsidRPr="006224D3" w:rsidRDefault="009F1DF1" w:rsidP="006C27C9">
            <w:pPr>
              <w:pStyle w:val="Tabletext"/>
              <w:rPr>
                <w:sz w:val="16"/>
                <w:szCs w:val="16"/>
              </w:rPr>
            </w:pPr>
          </w:p>
        </w:tc>
      </w:tr>
      <w:tr w:rsidR="009F1DF1" w:rsidRPr="006224D3" w:rsidTr="00007D0C">
        <w:trPr>
          <w:cantSplit/>
        </w:trPr>
        <w:tc>
          <w:tcPr>
            <w:tcW w:w="2124" w:type="dxa"/>
            <w:shd w:val="clear" w:color="auto" w:fill="auto"/>
          </w:tcPr>
          <w:p w:rsidR="009F1DF1" w:rsidRPr="006224D3" w:rsidRDefault="009F1DF1" w:rsidP="00987D1A">
            <w:pPr>
              <w:pStyle w:val="Tabletext"/>
              <w:tabs>
                <w:tab w:val="center" w:leader="dot" w:pos="2268"/>
              </w:tabs>
              <w:rPr>
                <w:sz w:val="16"/>
                <w:szCs w:val="16"/>
              </w:rPr>
            </w:pPr>
            <w:r w:rsidRPr="006224D3">
              <w:rPr>
                <w:sz w:val="16"/>
                <w:szCs w:val="16"/>
              </w:rPr>
              <w:t>Subdiv</w:t>
            </w:r>
            <w:r w:rsidR="00987D1A" w:rsidRPr="006224D3">
              <w:rPr>
                <w:sz w:val="16"/>
                <w:szCs w:val="16"/>
              </w:rPr>
              <w:t>ision</w:t>
            </w:r>
            <w:r w:rsidR="00F07476" w:rsidRPr="006224D3">
              <w:rPr>
                <w:sz w:val="16"/>
                <w:szCs w:val="16"/>
              </w:rPr>
              <w:t xml:space="preserve"> B</w:t>
            </w:r>
            <w:r w:rsidR="00987D1A"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53, 2011</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56</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140, 1995; No 39, 1997; No 120, 1998; No 161, 2005; No 82, 2007</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146, 2006</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65, 2010</w:t>
            </w:r>
            <w:r w:rsidR="00DE0CE7" w:rsidRPr="006224D3">
              <w:rPr>
                <w:sz w:val="16"/>
                <w:szCs w:val="16"/>
              </w:rPr>
              <w:t>; No 36, 2018</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57</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140, 1995; No 39, 1997; No 120, 1998</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146, 2006</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65, 2010</w:t>
            </w:r>
            <w:r w:rsidR="00DE0CE7" w:rsidRPr="006224D3">
              <w:rPr>
                <w:sz w:val="16"/>
                <w:szCs w:val="16"/>
              </w:rPr>
              <w:t>; No 36, 2018</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58</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151, 1992; No 39, 1997; No 120, 1998; No 75, 2001; No 53, 2006</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146, 2006</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82, 2007</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53, 2011</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51, 2012</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58AA</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53, 2011</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51, 2012</w:t>
            </w:r>
            <w:r w:rsidR="004E6C8C" w:rsidRPr="006224D3">
              <w:rPr>
                <w:sz w:val="16"/>
                <w:szCs w:val="16"/>
              </w:rPr>
              <w:t>; No 97, 2020</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58A</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82, 2007</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146, 2006</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82, 2007</w:t>
            </w:r>
            <w:r w:rsidR="00DE0CE7" w:rsidRPr="006224D3">
              <w:rPr>
                <w:sz w:val="16"/>
                <w:szCs w:val="16"/>
              </w:rPr>
              <w:t>; No 36, 2018</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r w:rsidRPr="006224D3">
              <w:rPr>
                <w:b/>
                <w:sz w:val="16"/>
                <w:szCs w:val="16"/>
              </w:rPr>
              <w:t>Subdivision BA</w:t>
            </w:r>
          </w:p>
        </w:tc>
        <w:tc>
          <w:tcPr>
            <w:tcW w:w="4964" w:type="dxa"/>
            <w:shd w:val="clear" w:color="auto" w:fill="auto"/>
          </w:tcPr>
          <w:p w:rsidR="009F1DF1" w:rsidRPr="006224D3" w:rsidRDefault="009F1DF1" w:rsidP="006C27C9">
            <w:pPr>
              <w:pStyle w:val="Tabletext"/>
              <w:rPr>
                <w:sz w:val="16"/>
                <w:szCs w:val="16"/>
              </w:rPr>
            </w:pPr>
          </w:p>
        </w:tc>
      </w:tr>
      <w:tr w:rsidR="009F1DF1" w:rsidRPr="006224D3" w:rsidTr="00007D0C">
        <w:trPr>
          <w:cantSplit/>
        </w:trPr>
        <w:tc>
          <w:tcPr>
            <w:tcW w:w="2124" w:type="dxa"/>
            <w:shd w:val="clear" w:color="auto" w:fill="auto"/>
          </w:tcPr>
          <w:p w:rsidR="009F1DF1" w:rsidRPr="006224D3" w:rsidRDefault="009F1DF1" w:rsidP="00987D1A">
            <w:pPr>
              <w:pStyle w:val="Tabletext"/>
              <w:tabs>
                <w:tab w:val="center" w:leader="dot" w:pos="2268"/>
              </w:tabs>
              <w:rPr>
                <w:sz w:val="16"/>
                <w:szCs w:val="16"/>
              </w:rPr>
            </w:pPr>
            <w:r w:rsidRPr="006224D3">
              <w:rPr>
                <w:sz w:val="16"/>
                <w:szCs w:val="16"/>
              </w:rPr>
              <w:t>Subdiv</w:t>
            </w:r>
            <w:r w:rsidR="00987D1A" w:rsidRPr="006224D3">
              <w:rPr>
                <w:sz w:val="16"/>
                <w:szCs w:val="16"/>
              </w:rPr>
              <w:t>ision</w:t>
            </w:r>
            <w:r w:rsidRPr="006224D3">
              <w:rPr>
                <w:sz w:val="16"/>
                <w:szCs w:val="16"/>
              </w:rPr>
              <w:t xml:space="preserve"> BA</w:t>
            </w:r>
            <w:r w:rsidR="00987D1A"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82, 2007</w:t>
            </w:r>
          </w:p>
        </w:tc>
      </w:tr>
      <w:tr w:rsidR="009F1DF1" w:rsidRPr="006224D3" w:rsidTr="00007D0C">
        <w:trPr>
          <w:cantSplit/>
        </w:trPr>
        <w:tc>
          <w:tcPr>
            <w:tcW w:w="2124" w:type="dxa"/>
            <w:shd w:val="clear" w:color="auto" w:fill="auto"/>
          </w:tcPr>
          <w:p w:rsidR="009F1DF1" w:rsidRPr="006224D3" w:rsidRDefault="009F1DF1" w:rsidP="00987D1A">
            <w:pPr>
              <w:pStyle w:val="Tabletext"/>
              <w:tabs>
                <w:tab w:val="center" w:leader="dot" w:pos="2268"/>
              </w:tabs>
              <w:rPr>
                <w:sz w:val="16"/>
                <w:szCs w:val="16"/>
              </w:rPr>
            </w:pPr>
            <w:r w:rsidRPr="006224D3">
              <w:rPr>
                <w:sz w:val="16"/>
                <w:szCs w:val="16"/>
              </w:rPr>
              <w:t>s 58B</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82, 2007</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rep No 146, 2006</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82, 2007</w:t>
            </w:r>
          </w:p>
        </w:tc>
      </w:tr>
      <w:tr w:rsidR="00987D1A" w:rsidRPr="006224D3" w:rsidTr="004263EA">
        <w:trPr>
          <w:cantSplit/>
        </w:trPr>
        <w:tc>
          <w:tcPr>
            <w:tcW w:w="2124" w:type="dxa"/>
            <w:shd w:val="clear" w:color="auto" w:fill="auto"/>
          </w:tcPr>
          <w:p w:rsidR="00987D1A" w:rsidRPr="006224D3" w:rsidRDefault="00987D1A" w:rsidP="00987D1A">
            <w:pPr>
              <w:pStyle w:val="Tabletext"/>
              <w:tabs>
                <w:tab w:val="center" w:leader="dot" w:pos="2268"/>
              </w:tabs>
              <w:rPr>
                <w:sz w:val="16"/>
                <w:szCs w:val="16"/>
              </w:rPr>
            </w:pPr>
            <w:r w:rsidRPr="006224D3">
              <w:rPr>
                <w:sz w:val="16"/>
                <w:szCs w:val="16"/>
              </w:rPr>
              <w:t>s 58C</w:t>
            </w:r>
            <w:r w:rsidRPr="006224D3">
              <w:rPr>
                <w:sz w:val="16"/>
                <w:szCs w:val="16"/>
              </w:rPr>
              <w:tab/>
            </w:r>
          </w:p>
        </w:tc>
        <w:tc>
          <w:tcPr>
            <w:tcW w:w="4964" w:type="dxa"/>
            <w:shd w:val="clear" w:color="auto" w:fill="auto"/>
          </w:tcPr>
          <w:p w:rsidR="00987D1A" w:rsidRPr="006224D3" w:rsidRDefault="00987D1A" w:rsidP="004263EA">
            <w:pPr>
              <w:pStyle w:val="Tabletext"/>
              <w:rPr>
                <w:sz w:val="16"/>
                <w:szCs w:val="16"/>
              </w:rPr>
            </w:pPr>
            <w:r w:rsidRPr="006224D3">
              <w:rPr>
                <w:sz w:val="16"/>
                <w:szCs w:val="16"/>
              </w:rPr>
              <w:t>ad No 82, 2007</w:t>
            </w:r>
          </w:p>
        </w:tc>
      </w:tr>
      <w:tr w:rsidR="00987D1A" w:rsidRPr="006224D3" w:rsidTr="004263EA">
        <w:trPr>
          <w:cantSplit/>
        </w:trPr>
        <w:tc>
          <w:tcPr>
            <w:tcW w:w="2124" w:type="dxa"/>
            <w:shd w:val="clear" w:color="auto" w:fill="auto"/>
          </w:tcPr>
          <w:p w:rsidR="00987D1A" w:rsidRPr="006224D3" w:rsidRDefault="00987D1A" w:rsidP="004263EA">
            <w:pPr>
              <w:pStyle w:val="Tabletext"/>
              <w:rPr>
                <w:sz w:val="16"/>
                <w:szCs w:val="16"/>
              </w:rPr>
            </w:pPr>
          </w:p>
        </w:tc>
        <w:tc>
          <w:tcPr>
            <w:tcW w:w="4964" w:type="dxa"/>
            <w:shd w:val="clear" w:color="auto" w:fill="auto"/>
          </w:tcPr>
          <w:p w:rsidR="00987D1A" w:rsidRPr="006224D3" w:rsidRDefault="00987D1A" w:rsidP="004263EA">
            <w:pPr>
              <w:pStyle w:val="Tabletext"/>
              <w:rPr>
                <w:sz w:val="16"/>
                <w:szCs w:val="16"/>
              </w:rPr>
            </w:pPr>
            <w:r w:rsidRPr="006224D3">
              <w:rPr>
                <w:sz w:val="16"/>
                <w:szCs w:val="16"/>
              </w:rPr>
              <w:t>rep No 146, 2006</w:t>
            </w:r>
          </w:p>
        </w:tc>
      </w:tr>
      <w:tr w:rsidR="00987D1A" w:rsidRPr="006224D3" w:rsidTr="004263EA">
        <w:trPr>
          <w:cantSplit/>
        </w:trPr>
        <w:tc>
          <w:tcPr>
            <w:tcW w:w="2124" w:type="dxa"/>
            <w:shd w:val="clear" w:color="auto" w:fill="auto"/>
          </w:tcPr>
          <w:p w:rsidR="00987D1A" w:rsidRPr="006224D3" w:rsidRDefault="00987D1A" w:rsidP="004263EA">
            <w:pPr>
              <w:pStyle w:val="Tabletext"/>
              <w:rPr>
                <w:sz w:val="16"/>
                <w:szCs w:val="16"/>
              </w:rPr>
            </w:pPr>
          </w:p>
        </w:tc>
        <w:tc>
          <w:tcPr>
            <w:tcW w:w="4964" w:type="dxa"/>
            <w:shd w:val="clear" w:color="auto" w:fill="auto"/>
          </w:tcPr>
          <w:p w:rsidR="00987D1A" w:rsidRPr="006224D3" w:rsidRDefault="00987D1A" w:rsidP="004263EA">
            <w:pPr>
              <w:pStyle w:val="Tabletext"/>
              <w:rPr>
                <w:sz w:val="16"/>
                <w:szCs w:val="16"/>
              </w:rPr>
            </w:pPr>
            <w:r w:rsidRPr="006224D3">
              <w:rPr>
                <w:sz w:val="16"/>
                <w:szCs w:val="16"/>
              </w:rPr>
              <w:t>ad No 82, 2007</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58D</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82, 2007</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51, 2012</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59</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151, 1992; No 140, 1995; No 120, 1998; No 82, 2007</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rep No 146, 2006</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r w:rsidRPr="006224D3">
              <w:rPr>
                <w:b/>
                <w:sz w:val="16"/>
                <w:szCs w:val="16"/>
              </w:rPr>
              <w:t>Subdivision C</w:t>
            </w:r>
          </w:p>
        </w:tc>
        <w:tc>
          <w:tcPr>
            <w:tcW w:w="4964" w:type="dxa"/>
            <w:shd w:val="clear" w:color="auto" w:fill="auto"/>
          </w:tcPr>
          <w:p w:rsidR="009F1DF1" w:rsidRPr="006224D3" w:rsidRDefault="009F1DF1" w:rsidP="006C27C9">
            <w:pPr>
              <w:pStyle w:val="Tabletext"/>
              <w:rPr>
                <w:sz w:val="16"/>
                <w:szCs w:val="16"/>
              </w:rPr>
            </w:pPr>
          </w:p>
        </w:tc>
      </w:tr>
      <w:tr w:rsidR="009F1DF1" w:rsidRPr="006224D3" w:rsidTr="00007D0C">
        <w:trPr>
          <w:cantSplit/>
        </w:trPr>
        <w:tc>
          <w:tcPr>
            <w:tcW w:w="2124" w:type="dxa"/>
            <w:shd w:val="clear" w:color="auto" w:fill="auto"/>
          </w:tcPr>
          <w:p w:rsidR="009F1DF1" w:rsidRPr="006224D3" w:rsidRDefault="00987D1A" w:rsidP="00987D1A">
            <w:pPr>
              <w:pStyle w:val="Tabletext"/>
              <w:tabs>
                <w:tab w:val="center" w:leader="dot" w:pos="2268"/>
              </w:tabs>
              <w:rPr>
                <w:sz w:val="16"/>
                <w:szCs w:val="16"/>
              </w:rPr>
            </w:pPr>
            <w:r w:rsidRPr="006224D3">
              <w:rPr>
                <w:sz w:val="16"/>
                <w:szCs w:val="16"/>
              </w:rPr>
              <w:t>Subdivision</w:t>
            </w:r>
            <w:r w:rsidR="009F1DF1" w:rsidRPr="006224D3">
              <w:rPr>
                <w:sz w:val="16"/>
                <w:szCs w:val="16"/>
              </w:rPr>
              <w:t xml:space="preserve"> C </w:t>
            </w:r>
            <w:r w:rsidRPr="006224D3">
              <w:rPr>
                <w:sz w:val="16"/>
                <w:szCs w:val="16"/>
              </w:rPr>
              <w:t>heading</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65, 2010</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146, 2006; No 65, 2010</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60</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 xml:space="preserve">am No 151, 1992; </w:t>
            </w:r>
            <w:r w:rsidR="00252E33" w:rsidRPr="006224D3">
              <w:rPr>
                <w:sz w:val="16"/>
                <w:szCs w:val="16"/>
              </w:rPr>
              <w:t>No</w:t>
            </w:r>
            <w:r w:rsidRPr="006224D3">
              <w:rPr>
                <w:sz w:val="16"/>
                <w:szCs w:val="16"/>
              </w:rPr>
              <w:t xml:space="preserve"> 39 and 84, 1997; No 120, 1998</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120, 1998</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82, 2007</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146, 2006</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82, 2007</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65, 2010</w:t>
            </w:r>
          </w:p>
        </w:tc>
      </w:tr>
      <w:tr w:rsidR="005E52AF" w:rsidRPr="006224D3" w:rsidTr="00007D0C">
        <w:trPr>
          <w:cantSplit/>
        </w:trPr>
        <w:tc>
          <w:tcPr>
            <w:tcW w:w="2124" w:type="dxa"/>
            <w:shd w:val="clear" w:color="auto" w:fill="auto"/>
          </w:tcPr>
          <w:p w:rsidR="005E52AF" w:rsidRPr="006224D3" w:rsidRDefault="005E52AF" w:rsidP="006C27C9">
            <w:pPr>
              <w:pStyle w:val="Tabletext"/>
              <w:rPr>
                <w:sz w:val="16"/>
                <w:szCs w:val="16"/>
              </w:rPr>
            </w:pPr>
          </w:p>
        </w:tc>
        <w:tc>
          <w:tcPr>
            <w:tcW w:w="4964" w:type="dxa"/>
            <w:shd w:val="clear" w:color="auto" w:fill="auto"/>
          </w:tcPr>
          <w:p w:rsidR="005E52AF" w:rsidRPr="006224D3" w:rsidRDefault="005E52AF" w:rsidP="006C27C9">
            <w:pPr>
              <w:pStyle w:val="Tabletext"/>
              <w:rPr>
                <w:sz w:val="16"/>
                <w:szCs w:val="16"/>
              </w:rPr>
            </w:pPr>
            <w:r w:rsidRPr="006224D3">
              <w:rPr>
                <w:sz w:val="16"/>
                <w:szCs w:val="16"/>
              </w:rPr>
              <w:t>am No 132, 2017</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60A</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120, 1998</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120, 1998; No 146, 2006</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146, 2006</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rep No 65, 2010</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60B</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120, 1998</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146, 2006</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146, 2006</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rep No 65, 2010</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61</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151, 1997</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84, 1997</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120, 1998</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146, 2006</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65, 2010</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61A</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 xml:space="preserve">ad No 151, 1992 </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rep No 84, 1997</w:t>
            </w:r>
          </w:p>
        </w:tc>
      </w:tr>
      <w:tr w:rsidR="009F1DF1" w:rsidRPr="006224D3" w:rsidTr="00007D0C">
        <w:trPr>
          <w:cantSplit/>
        </w:trPr>
        <w:tc>
          <w:tcPr>
            <w:tcW w:w="2124" w:type="dxa"/>
            <w:shd w:val="clear" w:color="auto" w:fill="auto"/>
          </w:tcPr>
          <w:p w:rsidR="009F1DF1" w:rsidRPr="006224D3" w:rsidRDefault="009F1DF1" w:rsidP="003768B0">
            <w:pPr>
              <w:pStyle w:val="Tabletext"/>
              <w:tabs>
                <w:tab w:val="center" w:leader="dot" w:pos="2268"/>
              </w:tabs>
              <w:rPr>
                <w:sz w:val="16"/>
                <w:szCs w:val="16"/>
              </w:rPr>
            </w:pPr>
            <w:r w:rsidRPr="006224D3">
              <w:rPr>
                <w:sz w:val="16"/>
                <w:szCs w:val="16"/>
              </w:rPr>
              <w:t>s 62</w:t>
            </w:r>
            <w:r w:rsidRPr="006224D3">
              <w:rPr>
                <w:sz w:val="16"/>
                <w:szCs w:val="16"/>
              </w:rPr>
              <w:tab/>
            </w:r>
          </w:p>
        </w:tc>
        <w:tc>
          <w:tcPr>
            <w:tcW w:w="4964" w:type="dxa"/>
            <w:shd w:val="clear" w:color="auto" w:fill="auto"/>
          </w:tcPr>
          <w:p w:rsidR="009F1DF1" w:rsidRPr="006224D3" w:rsidRDefault="009F1DF1" w:rsidP="003768B0">
            <w:pPr>
              <w:pStyle w:val="Tabletext"/>
              <w:rPr>
                <w:sz w:val="16"/>
                <w:szCs w:val="16"/>
              </w:rPr>
            </w:pPr>
            <w:r w:rsidRPr="006224D3">
              <w:rPr>
                <w:sz w:val="16"/>
                <w:szCs w:val="16"/>
              </w:rPr>
              <w:t>am No 151, 1992; No 84, 1997; No 120, 1998</w:t>
            </w:r>
          </w:p>
        </w:tc>
      </w:tr>
      <w:tr w:rsidR="009F1DF1" w:rsidRPr="006224D3" w:rsidTr="00007D0C">
        <w:trPr>
          <w:cantSplit/>
        </w:trPr>
        <w:tc>
          <w:tcPr>
            <w:tcW w:w="2124" w:type="dxa"/>
            <w:shd w:val="clear" w:color="auto" w:fill="auto"/>
          </w:tcPr>
          <w:p w:rsidR="009F1DF1" w:rsidRPr="006224D3" w:rsidRDefault="009F1DF1" w:rsidP="003768B0">
            <w:pPr>
              <w:pStyle w:val="Tabletext"/>
              <w:rPr>
                <w:sz w:val="16"/>
                <w:szCs w:val="16"/>
              </w:rPr>
            </w:pPr>
          </w:p>
        </w:tc>
        <w:tc>
          <w:tcPr>
            <w:tcW w:w="4964" w:type="dxa"/>
            <w:shd w:val="clear" w:color="auto" w:fill="auto"/>
          </w:tcPr>
          <w:p w:rsidR="009F1DF1" w:rsidRPr="006224D3" w:rsidRDefault="009F1DF1" w:rsidP="003768B0">
            <w:pPr>
              <w:pStyle w:val="Tabletext"/>
              <w:rPr>
                <w:sz w:val="16"/>
                <w:szCs w:val="16"/>
              </w:rPr>
            </w:pPr>
            <w:r w:rsidRPr="006224D3">
              <w:rPr>
                <w:sz w:val="16"/>
                <w:szCs w:val="16"/>
              </w:rPr>
              <w:t>rs No 146, 2006</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65, 2010</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62A</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65, 2010</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63</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 xml:space="preserve">am No 151, 1992; No 43, 1996 </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84, 1997</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120, 1998</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146, 2006</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65, 2010</w:t>
            </w:r>
          </w:p>
        </w:tc>
      </w:tr>
      <w:tr w:rsidR="009F1DF1" w:rsidRPr="006224D3" w:rsidTr="00007D0C">
        <w:trPr>
          <w:cantSplit/>
        </w:trPr>
        <w:tc>
          <w:tcPr>
            <w:tcW w:w="2124" w:type="dxa"/>
            <w:shd w:val="clear" w:color="auto" w:fill="auto"/>
          </w:tcPr>
          <w:p w:rsidR="009F1DF1" w:rsidRPr="006224D3" w:rsidRDefault="009F1DF1" w:rsidP="00987D1A">
            <w:pPr>
              <w:pStyle w:val="Tabletext"/>
              <w:tabs>
                <w:tab w:val="center" w:leader="dot" w:pos="2268"/>
              </w:tabs>
              <w:rPr>
                <w:sz w:val="16"/>
                <w:szCs w:val="16"/>
              </w:rPr>
            </w:pPr>
            <w:r w:rsidRPr="006224D3">
              <w:rPr>
                <w:sz w:val="16"/>
                <w:szCs w:val="16"/>
              </w:rPr>
              <w:t>s 63AA</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65, 2010</w:t>
            </w:r>
          </w:p>
        </w:tc>
      </w:tr>
      <w:tr w:rsidR="00987D1A" w:rsidRPr="006224D3" w:rsidTr="004263EA">
        <w:trPr>
          <w:cantSplit/>
        </w:trPr>
        <w:tc>
          <w:tcPr>
            <w:tcW w:w="2124" w:type="dxa"/>
            <w:shd w:val="clear" w:color="auto" w:fill="auto"/>
          </w:tcPr>
          <w:p w:rsidR="00987D1A" w:rsidRPr="006224D3" w:rsidRDefault="00987D1A" w:rsidP="00987D1A">
            <w:pPr>
              <w:pStyle w:val="Tabletext"/>
              <w:tabs>
                <w:tab w:val="center" w:leader="dot" w:pos="2268"/>
              </w:tabs>
              <w:rPr>
                <w:sz w:val="16"/>
                <w:szCs w:val="16"/>
              </w:rPr>
            </w:pPr>
            <w:r w:rsidRPr="006224D3">
              <w:rPr>
                <w:sz w:val="16"/>
                <w:szCs w:val="16"/>
              </w:rPr>
              <w:t>s 63AB</w:t>
            </w:r>
            <w:r w:rsidRPr="006224D3">
              <w:rPr>
                <w:sz w:val="16"/>
                <w:szCs w:val="16"/>
              </w:rPr>
              <w:tab/>
            </w:r>
          </w:p>
        </w:tc>
        <w:tc>
          <w:tcPr>
            <w:tcW w:w="4964" w:type="dxa"/>
            <w:shd w:val="clear" w:color="auto" w:fill="auto"/>
          </w:tcPr>
          <w:p w:rsidR="00987D1A" w:rsidRPr="006224D3" w:rsidRDefault="00987D1A" w:rsidP="004263EA">
            <w:pPr>
              <w:pStyle w:val="Tabletext"/>
              <w:rPr>
                <w:sz w:val="16"/>
                <w:szCs w:val="16"/>
              </w:rPr>
            </w:pPr>
            <w:r w:rsidRPr="006224D3">
              <w:rPr>
                <w:sz w:val="16"/>
                <w:szCs w:val="16"/>
              </w:rPr>
              <w:t>ad No 65, 2010</w:t>
            </w:r>
          </w:p>
        </w:tc>
      </w:tr>
      <w:tr w:rsidR="0094660F" w:rsidRPr="006224D3" w:rsidTr="004263EA">
        <w:trPr>
          <w:cantSplit/>
        </w:trPr>
        <w:tc>
          <w:tcPr>
            <w:tcW w:w="2124" w:type="dxa"/>
            <w:shd w:val="clear" w:color="auto" w:fill="auto"/>
          </w:tcPr>
          <w:p w:rsidR="0094660F" w:rsidRPr="006224D3" w:rsidRDefault="0094660F" w:rsidP="00987D1A">
            <w:pPr>
              <w:pStyle w:val="Tabletext"/>
              <w:tabs>
                <w:tab w:val="center" w:leader="dot" w:pos="2268"/>
              </w:tabs>
              <w:rPr>
                <w:sz w:val="16"/>
                <w:szCs w:val="16"/>
              </w:rPr>
            </w:pPr>
          </w:p>
        </w:tc>
        <w:tc>
          <w:tcPr>
            <w:tcW w:w="4964" w:type="dxa"/>
            <w:shd w:val="clear" w:color="auto" w:fill="auto"/>
          </w:tcPr>
          <w:p w:rsidR="0094660F" w:rsidRPr="006224D3" w:rsidRDefault="0094660F" w:rsidP="004263EA">
            <w:pPr>
              <w:pStyle w:val="Tabletext"/>
              <w:rPr>
                <w:sz w:val="16"/>
                <w:szCs w:val="16"/>
              </w:rPr>
            </w:pPr>
            <w:r w:rsidRPr="006224D3">
              <w:rPr>
                <w:sz w:val="16"/>
                <w:szCs w:val="16"/>
              </w:rPr>
              <w:t>am No 60, 2015</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r w:rsidRPr="006224D3">
              <w:rPr>
                <w:b/>
                <w:sz w:val="16"/>
                <w:szCs w:val="16"/>
              </w:rPr>
              <w:t>Subdivision D</w:t>
            </w:r>
          </w:p>
        </w:tc>
        <w:tc>
          <w:tcPr>
            <w:tcW w:w="4964" w:type="dxa"/>
            <w:shd w:val="clear" w:color="auto" w:fill="auto"/>
          </w:tcPr>
          <w:p w:rsidR="009F1DF1" w:rsidRPr="006224D3" w:rsidRDefault="009F1DF1" w:rsidP="006C27C9">
            <w:pPr>
              <w:pStyle w:val="Tabletext"/>
              <w:rPr>
                <w:sz w:val="16"/>
                <w:szCs w:val="16"/>
              </w:rPr>
            </w:pPr>
          </w:p>
        </w:tc>
      </w:tr>
      <w:tr w:rsidR="009F1DF1" w:rsidRPr="006224D3" w:rsidTr="00007D0C">
        <w:trPr>
          <w:cantSplit/>
        </w:trPr>
        <w:tc>
          <w:tcPr>
            <w:tcW w:w="2124" w:type="dxa"/>
            <w:shd w:val="clear" w:color="auto" w:fill="auto"/>
          </w:tcPr>
          <w:p w:rsidR="009F1DF1" w:rsidRPr="006224D3" w:rsidRDefault="009F1DF1" w:rsidP="00987D1A">
            <w:pPr>
              <w:pStyle w:val="Tabletext"/>
              <w:tabs>
                <w:tab w:val="center" w:leader="dot" w:pos="2268"/>
              </w:tabs>
              <w:rPr>
                <w:sz w:val="16"/>
                <w:szCs w:val="16"/>
              </w:rPr>
            </w:pPr>
            <w:r w:rsidRPr="006224D3">
              <w:rPr>
                <w:sz w:val="16"/>
                <w:szCs w:val="16"/>
              </w:rPr>
              <w:t>Subdiv</w:t>
            </w:r>
            <w:r w:rsidR="00987D1A" w:rsidRPr="006224D3">
              <w:rPr>
                <w:sz w:val="16"/>
                <w:szCs w:val="16"/>
              </w:rPr>
              <w:t>ision</w:t>
            </w:r>
            <w:r w:rsidRPr="006224D3">
              <w:rPr>
                <w:sz w:val="16"/>
                <w:szCs w:val="16"/>
              </w:rPr>
              <w:t xml:space="preserve"> D</w:t>
            </w:r>
            <w:r w:rsidR="00987D1A"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65, 2010</w:t>
            </w:r>
          </w:p>
        </w:tc>
      </w:tr>
      <w:tr w:rsidR="009F1DF1" w:rsidRPr="006224D3" w:rsidTr="00007D0C">
        <w:trPr>
          <w:cantSplit/>
        </w:trPr>
        <w:tc>
          <w:tcPr>
            <w:tcW w:w="2124" w:type="dxa"/>
            <w:shd w:val="clear" w:color="auto" w:fill="auto"/>
          </w:tcPr>
          <w:p w:rsidR="009F1DF1" w:rsidRPr="006224D3" w:rsidRDefault="009F1DF1" w:rsidP="005D782B">
            <w:pPr>
              <w:pStyle w:val="Tabletext"/>
              <w:tabs>
                <w:tab w:val="center" w:leader="dot" w:pos="2268"/>
              </w:tabs>
              <w:rPr>
                <w:sz w:val="16"/>
                <w:szCs w:val="16"/>
              </w:rPr>
            </w:pPr>
            <w:r w:rsidRPr="006224D3">
              <w:rPr>
                <w:sz w:val="16"/>
                <w:szCs w:val="16"/>
              </w:rPr>
              <w:t>s 63AC</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65, 2010</w:t>
            </w:r>
          </w:p>
        </w:tc>
      </w:tr>
      <w:tr w:rsidR="0094660F" w:rsidRPr="006224D3" w:rsidTr="00007D0C">
        <w:trPr>
          <w:cantSplit/>
        </w:trPr>
        <w:tc>
          <w:tcPr>
            <w:tcW w:w="2124" w:type="dxa"/>
            <w:shd w:val="clear" w:color="auto" w:fill="auto"/>
          </w:tcPr>
          <w:p w:rsidR="0094660F" w:rsidRPr="006224D3" w:rsidRDefault="0094660F" w:rsidP="006C27C9">
            <w:pPr>
              <w:pStyle w:val="Tabletext"/>
              <w:tabs>
                <w:tab w:val="center" w:leader="dot" w:pos="2268"/>
              </w:tabs>
              <w:rPr>
                <w:sz w:val="16"/>
                <w:szCs w:val="16"/>
              </w:rPr>
            </w:pPr>
            <w:r w:rsidRPr="006224D3">
              <w:rPr>
                <w:sz w:val="16"/>
                <w:szCs w:val="16"/>
              </w:rPr>
              <w:t>s 63AD</w:t>
            </w:r>
            <w:r w:rsidRPr="006224D3">
              <w:rPr>
                <w:sz w:val="16"/>
                <w:szCs w:val="16"/>
              </w:rPr>
              <w:tab/>
            </w:r>
          </w:p>
        </w:tc>
        <w:tc>
          <w:tcPr>
            <w:tcW w:w="4964" w:type="dxa"/>
            <w:shd w:val="clear" w:color="auto" w:fill="auto"/>
          </w:tcPr>
          <w:p w:rsidR="0094660F" w:rsidRPr="006224D3" w:rsidRDefault="0094660F" w:rsidP="006C27C9">
            <w:pPr>
              <w:pStyle w:val="Tabletext"/>
              <w:rPr>
                <w:sz w:val="16"/>
                <w:szCs w:val="16"/>
              </w:rPr>
            </w:pPr>
            <w:r w:rsidRPr="006224D3">
              <w:rPr>
                <w:sz w:val="16"/>
                <w:szCs w:val="16"/>
              </w:rPr>
              <w:t>ad No 65, 2010</w:t>
            </w:r>
          </w:p>
        </w:tc>
      </w:tr>
      <w:tr w:rsidR="0094660F" w:rsidRPr="006224D3" w:rsidTr="00007D0C">
        <w:trPr>
          <w:cantSplit/>
        </w:trPr>
        <w:tc>
          <w:tcPr>
            <w:tcW w:w="2124" w:type="dxa"/>
            <w:shd w:val="clear" w:color="auto" w:fill="auto"/>
          </w:tcPr>
          <w:p w:rsidR="0094660F" w:rsidRPr="006224D3" w:rsidRDefault="0094660F" w:rsidP="006C27C9">
            <w:pPr>
              <w:pStyle w:val="Tabletext"/>
              <w:tabs>
                <w:tab w:val="center" w:leader="dot" w:pos="2268"/>
              </w:tabs>
              <w:rPr>
                <w:sz w:val="16"/>
                <w:szCs w:val="16"/>
              </w:rPr>
            </w:pPr>
          </w:p>
        </w:tc>
        <w:tc>
          <w:tcPr>
            <w:tcW w:w="4964" w:type="dxa"/>
            <w:shd w:val="clear" w:color="auto" w:fill="auto"/>
          </w:tcPr>
          <w:p w:rsidR="0094660F" w:rsidRPr="006224D3" w:rsidRDefault="0094660F" w:rsidP="006C27C9">
            <w:pPr>
              <w:pStyle w:val="Tabletext"/>
              <w:rPr>
                <w:sz w:val="16"/>
                <w:szCs w:val="16"/>
              </w:rPr>
            </w:pPr>
            <w:r w:rsidRPr="006224D3">
              <w:rPr>
                <w:sz w:val="16"/>
                <w:szCs w:val="16"/>
              </w:rPr>
              <w:t>am No 60, 2015</w:t>
            </w:r>
          </w:p>
        </w:tc>
      </w:tr>
      <w:tr w:rsidR="0094660F" w:rsidRPr="006224D3" w:rsidTr="00007D0C">
        <w:trPr>
          <w:cantSplit/>
        </w:trPr>
        <w:tc>
          <w:tcPr>
            <w:tcW w:w="2124" w:type="dxa"/>
            <w:shd w:val="clear" w:color="auto" w:fill="auto"/>
          </w:tcPr>
          <w:p w:rsidR="0094660F" w:rsidRPr="006224D3" w:rsidRDefault="0094660F" w:rsidP="005D782B">
            <w:pPr>
              <w:pStyle w:val="Tabletext"/>
              <w:tabs>
                <w:tab w:val="center" w:leader="dot" w:pos="2268"/>
              </w:tabs>
              <w:rPr>
                <w:sz w:val="16"/>
                <w:szCs w:val="16"/>
              </w:rPr>
            </w:pPr>
            <w:r w:rsidRPr="006224D3">
              <w:rPr>
                <w:sz w:val="16"/>
                <w:szCs w:val="16"/>
              </w:rPr>
              <w:t>s 63AE</w:t>
            </w:r>
            <w:r w:rsidRPr="006224D3">
              <w:rPr>
                <w:sz w:val="16"/>
                <w:szCs w:val="16"/>
              </w:rPr>
              <w:tab/>
            </w:r>
          </w:p>
        </w:tc>
        <w:tc>
          <w:tcPr>
            <w:tcW w:w="4964" w:type="dxa"/>
            <w:shd w:val="clear" w:color="auto" w:fill="auto"/>
          </w:tcPr>
          <w:p w:rsidR="0094660F" w:rsidRPr="006224D3" w:rsidRDefault="0094660F" w:rsidP="006C27C9">
            <w:pPr>
              <w:pStyle w:val="Tabletext"/>
              <w:rPr>
                <w:sz w:val="16"/>
                <w:szCs w:val="16"/>
              </w:rPr>
            </w:pPr>
            <w:r w:rsidRPr="006224D3">
              <w:rPr>
                <w:sz w:val="16"/>
                <w:szCs w:val="16"/>
              </w:rPr>
              <w:t>ad No 65, 2010</w:t>
            </w:r>
          </w:p>
        </w:tc>
      </w:tr>
      <w:tr w:rsidR="0094660F" w:rsidRPr="006224D3" w:rsidTr="00007D0C">
        <w:trPr>
          <w:cantSplit/>
        </w:trPr>
        <w:tc>
          <w:tcPr>
            <w:tcW w:w="2124" w:type="dxa"/>
            <w:shd w:val="clear" w:color="auto" w:fill="auto"/>
          </w:tcPr>
          <w:p w:rsidR="0094660F" w:rsidRPr="006224D3" w:rsidRDefault="0094660F" w:rsidP="0094660F">
            <w:pPr>
              <w:pStyle w:val="Tabletext"/>
              <w:tabs>
                <w:tab w:val="center" w:leader="dot" w:pos="2268"/>
              </w:tabs>
              <w:rPr>
                <w:sz w:val="16"/>
                <w:szCs w:val="16"/>
              </w:rPr>
            </w:pPr>
          </w:p>
        </w:tc>
        <w:tc>
          <w:tcPr>
            <w:tcW w:w="4964" w:type="dxa"/>
            <w:shd w:val="clear" w:color="auto" w:fill="auto"/>
          </w:tcPr>
          <w:p w:rsidR="0094660F" w:rsidRPr="006224D3" w:rsidRDefault="0094660F" w:rsidP="006C27C9">
            <w:pPr>
              <w:pStyle w:val="Tabletext"/>
              <w:rPr>
                <w:sz w:val="16"/>
                <w:szCs w:val="16"/>
              </w:rPr>
            </w:pPr>
            <w:r w:rsidRPr="006224D3">
              <w:rPr>
                <w:sz w:val="16"/>
                <w:szCs w:val="16"/>
              </w:rPr>
              <w:t>am No 60, 2015</w:t>
            </w:r>
          </w:p>
        </w:tc>
      </w:tr>
      <w:tr w:rsidR="0094660F" w:rsidRPr="006224D3" w:rsidTr="00007D0C">
        <w:trPr>
          <w:cantSplit/>
        </w:trPr>
        <w:tc>
          <w:tcPr>
            <w:tcW w:w="2124" w:type="dxa"/>
            <w:shd w:val="clear" w:color="auto" w:fill="auto"/>
          </w:tcPr>
          <w:p w:rsidR="0094660F" w:rsidRPr="006224D3" w:rsidRDefault="0094660F" w:rsidP="005D782B">
            <w:pPr>
              <w:pStyle w:val="Tabletext"/>
              <w:tabs>
                <w:tab w:val="center" w:leader="dot" w:pos="2268"/>
              </w:tabs>
              <w:rPr>
                <w:sz w:val="16"/>
                <w:szCs w:val="16"/>
              </w:rPr>
            </w:pPr>
            <w:r w:rsidRPr="006224D3">
              <w:rPr>
                <w:sz w:val="16"/>
                <w:szCs w:val="16"/>
              </w:rPr>
              <w:t>s 63AF</w:t>
            </w:r>
            <w:r w:rsidRPr="006224D3">
              <w:rPr>
                <w:sz w:val="16"/>
                <w:szCs w:val="16"/>
              </w:rPr>
              <w:tab/>
            </w:r>
          </w:p>
        </w:tc>
        <w:tc>
          <w:tcPr>
            <w:tcW w:w="4964" w:type="dxa"/>
            <w:shd w:val="clear" w:color="auto" w:fill="auto"/>
          </w:tcPr>
          <w:p w:rsidR="0094660F" w:rsidRPr="006224D3" w:rsidRDefault="0094660F" w:rsidP="006C27C9">
            <w:pPr>
              <w:pStyle w:val="Tabletext"/>
              <w:rPr>
                <w:sz w:val="16"/>
                <w:szCs w:val="16"/>
              </w:rPr>
            </w:pPr>
            <w:r w:rsidRPr="006224D3">
              <w:rPr>
                <w:sz w:val="16"/>
                <w:szCs w:val="16"/>
              </w:rPr>
              <w:t>ad No 65, 2010</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r w:rsidRPr="006224D3">
              <w:rPr>
                <w:b/>
                <w:sz w:val="16"/>
                <w:szCs w:val="16"/>
              </w:rPr>
              <w:t>Subdivision E</w:t>
            </w:r>
          </w:p>
        </w:tc>
        <w:tc>
          <w:tcPr>
            <w:tcW w:w="4964" w:type="dxa"/>
            <w:shd w:val="clear" w:color="auto" w:fill="auto"/>
          </w:tcPr>
          <w:p w:rsidR="009F1DF1" w:rsidRPr="006224D3" w:rsidRDefault="009F1DF1" w:rsidP="006C27C9">
            <w:pPr>
              <w:pStyle w:val="Tabletext"/>
              <w:rPr>
                <w:sz w:val="16"/>
                <w:szCs w:val="16"/>
              </w:rPr>
            </w:pPr>
          </w:p>
        </w:tc>
      </w:tr>
      <w:tr w:rsidR="009F1DF1" w:rsidRPr="006224D3" w:rsidTr="00007D0C">
        <w:trPr>
          <w:cantSplit/>
        </w:trPr>
        <w:tc>
          <w:tcPr>
            <w:tcW w:w="2124" w:type="dxa"/>
            <w:shd w:val="clear" w:color="auto" w:fill="auto"/>
          </w:tcPr>
          <w:p w:rsidR="009F1DF1" w:rsidRPr="006224D3" w:rsidRDefault="00987D1A" w:rsidP="00987D1A">
            <w:pPr>
              <w:pStyle w:val="Tabletext"/>
              <w:tabs>
                <w:tab w:val="center" w:leader="dot" w:pos="2268"/>
              </w:tabs>
              <w:rPr>
                <w:sz w:val="16"/>
                <w:szCs w:val="16"/>
              </w:rPr>
            </w:pPr>
            <w:r w:rsidRPr="006224D3">
              <w:rPr>
                <w:sz w:val="16"/>
                <w:szCs w:val="16"/>
              </w:rPr>
              <w:t>Subdivision E heading</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65, 2010</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63A</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 xml:space="preserve">ad No 151, 1992 </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rep No 84, 1997</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120, 1998</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82, 2007</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146, 2006</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82, 2007; No 65, 2010</w:t>
            </w:r>
          </w:p>
        </w:tc>
      </w:tr>
      <w:tr w:rsidR="009F1DF1" w:rsidRPr="006224D3" w:rsidTr="00007D0C">
        <w:trPr>
          <w:cantSplit/>
        </w:trPr>
        <w:tc>
          <w:tcPr>
            <w:tcW w:w="2124" w:type="dxa"/>
            <w:shd w:val="clear" w:color="auto" w:fill="auto"/>
          </w:tcPr>
          <w:p w:rsidR="009F1DF1" w:rsidRPr="006224D3" w:rsidRDefault="009F1DF1" w:rsidP="003768B0">
            <w:pPr>
              <w:pStyle w:val="Tabletext"/>
              <w:tabs>
                <w:tab w:val="center" w:leader="dot" w:pos="2268"/>
              </w:tabs>
              <w:rPr>
                <w:sz w:val="16"/>
                <w:szCs w:val="16"/>
              </w:rPr>
            </w:pPr>
            <w:r w:rsidRPr="006224D3">
              <w:rPr>
                <w:sz w:val="16"/>
                <w:szCs w:val="16"/>
              </w:rPr>
              <w:t>s 63B</w:t>
            </w:r>
            <w:r w:rsidRPr="006224D3">
              <w:rPr>
                <w:sz w:val="16"/>
                <w:szCs w:val="16"/>
              </w:rPr>
              <w:tab/>
            </w:r>
          </w:p>
        </w:tc>
        <w:tc>
          <w:tcPr>
            <w:tcW w:w="4964" w:type="dxa"/>
            <w:shd w:val="clear" w:color="auto" w:fill="auto"/>
          </w:tcPr>
          <w:p w:rsidR="009F1DF1" w:rsidRPr="006224D3" w:rsidRDefault="009F1DF1" w:rsidP="003768B0">
            <w:pPr>
              <w:pStyle w:val="Tabletext"/>
              <w:rPr>
                <w:sz w:val="16"/>
                <w:szCs w:val="16"/>
              </w:rPr>
            </w:pPr>
            <w:r w:rsidRPr="006224D3">
              <w:rPr>
                <w:sz w:val="16"/>
                <w:szCs w:val="16"/>
              </w:rPr>
              <w:t>ad No 120, 1998</w:t>
            </w:r>
          </w:p>
        </w:tc>
      </w:tr>
      <w:tr w:rsidR="009F1DF1" w:rsidRPr="006224D3" w:rsidTr="00007D0C">
        <w:trPr>
          <w:cantSplit/>
        </w:trPr>
        <w:tc>
          <w:tcPr>
            <w:tcW w:w="2124" w:type="dxa"/>
            <w:shd w:val="clear" w:color="auto" w:fill="auto"/>
          </w:tcPr>
          <w:p w:rsidR="009F1DF1" w:rsidRPr="006224D3" w:rsidRDefault="009F1DF1" w:rsidP="003768B0">
            <w:pPr>
              <w:pStyle w:val="Tabletext"/>
              <w:rPr>
                <w:sz w:val="16"/>
                <w:szCs w:val="16"/>
              </w:rPr>
            </w:pPr>
          </w:p>
        </w:tc>
        <w:tc>
          <w:tcPr>
            <w:tcW w:w="4964" w:type="dxa"/>
            <w:shd w:val="clear" w:color="auto" w:fill="auto"/>
          </w:tcPr>
          <w:p w:rsidR="009F1DF1" w:rsidRPr="006224D3" w:rsidRDefault="009F1DF1" w:rsidP="003768B0">
            <w:pPr>
              <w:pStyle w:val="Tabletext"/>
              <w:rPr>
                <w:sz w:val="16"/>
                <w:szCs w:val="16"/>
              </w:rPr>
            </w:pPr>
            <w:r w:rsidRPr="006224D3">
              <w:rPr>
                <w:sz w:val="16"/>
                <w:szCs w:val="16"/>
              </w:rPr>
              <w:t>am No 82, 2007</w:t>
            </w:r>
          </w:p>
        </w:tc>
      </w:tr>
      <w:tr w:rsidR="009F1DF1" w:rsidRPr="006224D3" w:rsidTr="00007D0C">
        <w:trPr>
          <w:cantSplit/>
        </w:trPr>
        <w:tc>
          <w:tcPr>
            <w:tcW w:w="2124" w:type="dxa"/>
            <w:shd w:val="clear" w:color="auto" w:fill="auto"/>
          </w:tcPr>
          <w:p w:rsidR="009F1DF1" w:rsidRPr="006224D3" w:rsidRDefault="009F1DF1" w:rsidP="003768B0">
            <w:pPr>
              <w:pStyle w:val="Tabletext"/>
              <w:rPr>
                <w:sz w:val="16"/>
                <w:szCs w:val="16"/>
              </w:rPr>
            </w:pPr>
          </w:p>
        </w:tc>
        <w:tc>
          <w:tcPr>
            <w:tcW w:w="4964" w:type="dxa"/>
            <w:shd w:val="clear" w:color="auto" w:fill="auto"/>
          </w:tcPr>
          <w:p w:rsidR="009F1DF1" w:rsidRPr="006224D3" w:rsidRDefault="009F1DF1" w:rsidP="003768B0">
            <w:pPr>
              <w:pStyle w:val="Tabletext"/>
              <w:rPr>
                <w:sz w:val="16"/>
                <w:szCs w:val="16"/>
              </w:rPr>
            </w:pPr>
            <w:r w:rsidRPr="006224D3">
              <w:rPr>
                <w:sz w:val="16"/>
                <w:szCs w:val="16"/>
              </w:rPr>
              <w:t>rs No 146, 2006</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82, 2007; No 65, 2010</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63C</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146, 2006</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65, 2010</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r w:rsidRPr="006224D3">
              <w:rPr>
                <w:b/>
                <w:sz w:val="16"/>
                <w:szCs w:val="16"/>
              </w:rPr>
              <w:t>Division</w:t>
            </w:r>
            <w:r w:rsidR="00926F11" w:rsidRPr="006224D3">
              <w:rPr>
                <w:b/>
                <w:sz w:val="16"/>
                <w:szCs w:val="16"/>
              </w:rPr>
              <w:t> </w:t>
            </w:r>
            <w:r w:rsidRPr="006224D3">
              <w:rPr>
                <w:b/>
                <w:sz w:val="16"/>
                <w:szCs w:val="16"/>
              </w:rPr>
              <w:t>7A</w:t>
            </w:r>
          </w:p>
        </w:tc>
        <w:tc>
          <w:tcPr>
            <w:tcW w:w="4964" w:type="dxa"/>
            <w:shd w:val="clear" w:color="auto" w:fill="auto"/>
          </w:tcPr>
          <w:p w:rsidR="009F1DF1" w:rsidRPr="006224D3" w:rsidRDefault="009F1DF1" w:rsidP="006C27C9">
            <w:pPr>
              <w:pStyle w:val="Tabletext"/>
              <w:rPr>
                <w:sz w:val="16"/>
                <w:szCs w:val="16"/>
              </w:rPr>
            </w:pPr>
          </w:p>
        </w:tc>
      </w:tr>
      <w:tr w:rsidR="009F1DF1" w:rsidRPr="006224D3" w:rsidTr="00007D0C">
        <w:trPr>
          <w:cantSplit/>
        </w:trPr>
        <w:tc>
          <w:tcPr>
            <w:tcW w:w="2124" w:type="dxa"/>
            <w:shd w:val="clear" w:color="auto" w:fill="auto"/>
          </w:tcPr>
          <w:p w:rsidR="009F1DF1" w:rsidRPr="006224D3" w:rsidRDefault="009F1DF1" w:rsidP="00987D1A">
            <w:pPr>
              <w:pStyle w:val="Tabletext"/>
              <w:tabs>
                <w:tab w:val="center" w:leader="dot" w:pos="2268"/>
              </w:tabs>
              <w:rPr>
                <w:sz w:val="16"/>
                <w:szCs w:val="16"/>
              </w:rPr>
            </w:pPr>
            <w:r w:rsidRPr="006224D3">
              <w:rPr>
                <w:sz w:val="16"/>
                <w:szCs w:val="16"/>
              </w:rPr>
              <w:t>Div</w:t>
            </w:r>
            <w:r w:rsidR="00987D1A" w:rsidRPr="006224D3">
              <w:rPr>
                <w:sz w:val="16"/>
                <w:szCs w:val="16"/>
              </w:rPr>
              <w:t>ision</w:t>
            </w:r>
            <w:r w:rsidR="00926F11" w:rsidRPr="006224D3">
              <w:rPr>
                <w:sz w:val="16"/>
                <w:szCs w:val="16"/>
              </w:rPr>
              <w:t> </w:t>
            </w:r>
            <w:r w:rsidRPr="006224D3">
              <w:rPr>
                <w:sz w:val="16"/>
                <w:szCs w:val="16"/>
              </w:rPr>
              <w:t>7A</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65, 2010</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r w:rsidRPr="006224D3">
              <w:rPr>
                <w:b/>
                <w:sz w:val="16"/>
                <w:szCs w:val="16"/>
              </w:rPr>
              <w:t>Subdivision A</w:t>
            </w:r>
          </w:p>
        </w:tc>
        <w:tc>
          <w:tcPr>
            <w:tcW w:w="4964" w:type="dxa"/>
            <w:shd w:val="clear" w:color="auto" w:fill="auto"/>
          </w:tcPr>
          <w:p w:rsidR="009F1DF1" w:rsidRPr="006224D3" w:rsidRDefault="009F1DF1" w:rsidP="006C27C9">
            <w:pPr>
              <w:pStyle w:val="Tabletext"/>
              <w:rPr>
                <w:sz w:val="16"/>
                <w:szCs w:val="16"/>
              </w:rPr>
            </w:pP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64</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39, 1997; No 120, 1998</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146, 2006</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82, 2007</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65, 2010</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64A</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151, 1992</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39, 1997; No 120, 1998; No 146, 2006</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146, 2006; No 65, 2010</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64AA</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65, 2010</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r w:rsidRPr="006224D3">
              <w:rPr>
                <w:b/>
                <w:sz w:val="16"/>
                <w:szCs w:val="16"/>
              </w:rPr>
              <w:t>Subdivision B</w:t>
            </w:r>
          </w:p>
        </w:tc>
        <w:tc>
          <w:tcPr>
            <w:tcW w:w="4964" w:type="dxa"/>
            <w:shd w:val="clear" w:color="auto" w:fill="auto"/>
          </w:tcPr>
          <w:p w:rsidR="009F1DF1" w:rsidRPr="006224D3" w:rsidRDefault="009F1DF1" w:rsidP="006C27C9">
            <w:pPr>
              <w:pStyle w:val="Tabletext"/>
              <w:rPr>
                <w:sz w:val="16"/>
                <w:szCs w:val="16"/>
              </w:rPr>
            </w:pPr>
          </w:p>
        </w:tc>
      </w:tr>
      <w:tr w:rsidR="009F1DF1" w:rsidRPr="006224D3" w:rsidTr="00007D0C">
        <w:trPr>
          <w:cantSplit/>
        </w:trPr>
        <w:tc>
          <w:tcPr>
            <w:tcW w:w="2124" w:type="dxa"/>
            <w:shd w:val="clear" w:color="auto" w:fill="auto"/>
          </w:tcPr>
          <w:p w:rsidR="009F1DF1" w:rsidRPr="006224D3" w:rsidRDefault="009F1DF1" w:rsidP="00971F4B">
            <w:pPr>
              <w:pStyle w:val="Tabletext"/>
              <w:tabs>
                <w:tab w:val="center" w:leader="dot" w:pos="2268"/>
              </w:tabs>
              <w:rPr>
                <w:sz w:val="16"/>
                <w:szCs w:val="16"/>
              </w:rPr>
            </w:pPr>
            <w:r w:rsidRPr="006224D3">
              <w:rPr>
                <w:sz w:val="16"/>
                <w:szCs w:val="16"/>
              </w:rPr>
              <w:t>s 64AB</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65, 2010</w:t>
            </w:r>
          </w:p>
        </w:tc>
      </w:tr>
      <w:tr w:rsidR="00D07007" w:rsidRPr="006224D3" w:rsidTr="00007D0C">
        <w:trPr>
          <w:cantSplit/>
        </w:trPr>
        <w:tc>
          <w:tcPr>
            <w:tcW w:w="2124" w:type="dxa"/>
            <w:shd w:val="clear" w:color="auto" w:fill="auto"/>
          </w:tcPr>
          <w:p w:rsidR="00D07007" w:rsidRPr="006224D3" w:rsidRDefault="00D07007" w:rsidP="00971F4B">
            <w:pPr>
              <w:pStyle w:val="Tabletext"/>
              <w:tabs>
                <w:tab w:val="center" w:leader="dot" w:pos="2268"/>
              </w:tabs>
              <w:rPr>
                <w:sz w:val="16"/>
                <w:szCs w:val="16"/>
              </w:rPr>
            </w:pPr>
          </w:p>
        </w:tc>
        <w:tc>
          <w:tcPr>
            <w:tcW w:w="4964" w:type="dxa"/>
            <w:shd w:val="clear" w:color="auto" w:fill="auto"/>
          </w:tcPr>
          <w:p w:rsidR="00D07007" w:rsidRPr="006224D3" w:rsidRDefault="00D07007" w:rsidP="006C27C9">
            <w:pPr>
              <w:pStyle w:val="Tabletext"/>
              <w:rPr>
                <w:sz w:val="16"/>
                <w:szCs w:val="16"/>
              </w:rPr>
            </w:pPr>
            <w:r w:rsidRPr="006224D3">
              <w:rPr>
                <w:sz w:val="16"/>
                <w:szCs w:val="16"/>
              </w:rPr>
              <w:t>am No 60, 2015</w:t>
            </w:r>
          </w:p>
        </w:tc>
      </w:tr>
      <w:tr w:rsidR="00971F4B" w:rsidRPr="006224D3" w:rsidTr="004263EA">
        <w:trPr>
          <w:cantSplit/>
        </w:trPr>
        <w:tc>
          <w:tcPr>
            <w:tcW w:w="2124" w:type="dxa"/>
            <w:shd w:val="clear" w:color="auto" w:fill="auto"/>
          </w:tcPr>
          <w:p w:rsidR="00971F4B" w:rsidRPr="006224D3" w:rsidRDefault="00971F4B" w:rsidP="00971F4B">
            <w:pPr>
              <w:pStyle w:val="Tabletext"/>
              <w:tabs>
                <w:tab w:val="center" w:leader="dot" w:pos="2268"/>
              </w:tabs>
              <w:rPr>
                <w:sz w:val="16"/>
                <w:szCs w:val="16"/>
              </w:rPr>
            </w:pPr>
            <w:r w:rsidRPr="006224D3">
              <w:rPr>
                <w:sz w:val="16"/>
                <w:szCs w:val="16"/>
              </w:rPr>
              <w:t>s 64AC</w:t>
            </w:r>
            <w:r w:rsidRPr="006224D3">
              <w:rPr>
                <w:sz w:val="16"/>
                <w:szCs w:val="16"/>
              </w:rPr>
              <w:tab/>
            </w:r>
          </w:p>
        </w:tc>
        <w:tc>
          <w:tcPr>
            <w:tcW w:w="4964" w:type="dxa"/>
            <w:shd w:val="clear" w:color="auto" w:fill="auto"/>
          </w:tcPr>
          <w:p w:rsidR="00971F4B" w:rsidRPr="006224D3" w:rsidRDefault="00971F4B" w:rsidP="004263EA">
            <w:pPr>
              <w:pStyle w:val="Tabletext"/>
              <w:rPr>
                <w:sz w:val="16"/>
                <w:szCs w:val="16"/>
              </w:rPr>
            </w:pPr>
            <w:r w:rsidRPr="006224D3">
              <w:rPr>
                <w:sz w:val="16"/>
                <w:szCs w:val="16"/>
              </w:rPr>
              <w:t>ad No 65, 2010</w:t>
            </w:r>
          </w:p>
        </w:tc>
      </w:tr>
      <w:tr w:rsidR="00971F4B" w:rsidRPr="006224D3" w:rsidTr="004263EA">
        <w:trPr>
          <w:cantSplit/>
        </w:trPr>
        <w:tc>
          <w:tcPr>
            <w:tcW w:w="2124" w:type="dxa"/>
            <w:shd w:val="clear" w:color="auto" w:fill="auto"/>
          </w:tcPr>
          <w:p w:rsidR="00971F4B" w:rsidRPr="006224D3" w:rsidRDefault="00971F4B" w:rsidP="00971F4B">
            <w:pPr>
              <w:pStyle w:val="Tabletext"/>
              <w:tabs>
                <w:tab w:val="center" w:leader="dot" w:pos="2268"/>
              </w:tabs>
              <w:rPr>
                <w:sz w:val="16"/>
                <w:szCs w:val="16"/>
              </w:rPr>
            </w:pPr>
            <w:r w:rsidRPr="006224D3">
              <w:rPr>
                <w:sz w:val="16"/>
                <w:szCs w:val="16"/>
              </w:rPr>
              <w:t>s 64AD</w:t>
            </w:r>
            <w:r w:rsidRPr="006224D3">
              <w:rPr>
                <w:sz w:val="16"/>
                <w:szCs w:val="16"/>
              </w:rPr>
              <w:tab/>
            </w:r>
          </w:p>
        </w:tc>
        <w:tc>
          <w:tcPr>
            <w:tcW w:w="4964" w:type="dxa"/>
            <w:shd w:val="clear" w:color="auto" w:fill="auto"/>
          </w:tcPr>
          <w:p w:rsidR="00971F4B" w:rsidRPr="006224D3" w:rsidRDefault="00971F4B" w:rsidP="004263EA">
            <w:pPr>
              <w:pStyle w:val="Tabletext"/>
              <w:rPr>
                <w:sz w:val="16"/>
                <w:szCs w:val="16"/>
              </w:rPr>
            </w:pPr>
            <w:r w:rsidRPr="006224D3">
              <w:rPr>
                <w:sz w:val="16"/>
                <w:szCs w:val="16"/>
              </w:rPr>
              <w:t>ad No 65, 2010</w:t>
            </w:r>
          </w:p>
        </w:tc>
      </w:tr>
      <w:tr w:rsidR="00971F4B" w:rsidRPr="006224D3" w:rsidTr="004263EA">
        <w:trPr>
          <w:cantSplit/>
        </w:trPr>
        <w:tc>
          <w:tcPr>
            <w:tcW w:w="2124" w:type="dxa"/>
            <w:shd w:val="clear" w:color="auto" w:fill="auto"/>
          </w:tcPr>
          <w:p w:rsidR="00971F4B" w:rsidRPr="006224D3" w:rsidRDefault="00971F4B" w:rsidP="00971F4B">
            <w:pPr>
              <w:pStyle w:val="Tabletext"/>
              <w:tabs>
                <w:tab w:val="center" w:leader="dot" w:pos="2268"/>
              </w:tabs>
              <w:rPr>
                <w:sz w:val="16"/>
                <w:szCs w:val="16"/>
              </w:rPr>
            </w:pPr>
            <w:r w:rsidRPr="006224D3">
              <w:rPr>
                <w:sz w:val="16"/>
                <w:szCs w:val="16"/>
              </w:rPr>
              <w:t>s 64AE</w:t>
            </w:r>
            <w:r w:rsidRPr="006224D3">
              <w:rPr>
                <w:sz w:val="16"/>
                <w:szCs w:val="16"/>
              </w:rPr>
              <w:tab/>
            </w:r>
          </w:p>
        </w:tc>
        <w:tc>
          <w:tcPr>
            <w:tcW w:w="4964" w:type="dxa"/>
            <w:shd w:val="clear" w:color="auto" w:fill="auto"/>
          </w:tcPr>
          <w:p w:rsidR="00971F4B" w:rsidRPr="006224D3" w:rsidRDefault="00971F4B" w:rsidP="004263EA">
            <w:pPr>
              <w:pStyle w:val="Tabletext"/>
              <w:rPr>
                <w:sz w:val="16"/>
                <w:szCs w:val="16"/>
              </w:rPr>
            </w:pPr>
            <w:r w:rsidRPr="006224D3">
              <w:rPr>
                <w:sz w:val="16"/>
                <w:szCs w:val="16"/>
              </w:rPr>
              <w:t>ad No 65, 2010</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r w:rsidRPr="006224D3">
              <w:rPr>
                <w:b/>
                <w:sz w:val="16"/>
                <w:szCs w:val="16"/>
              </w:rPr>
              <w:t>Subdivision C</w:t>
            </w:r>
          </w:p>
        </w:tc>
        <w:tc>
          <w:tcPr>
            <w:tcW w:w="4964" w:type="dxa"/>
            <w:shd w:val="clear" w:color="auto" w:fill="auto"/>
          </w:tcPr>
          <w:p w:rsidR="009F1DF1" w:rsidRPr="006224D3" w:rsidRDefault="009F1DF1" w:rsidP="006C27C9">
            <w:pPr>
              <w:pStyle w:val="Tabletext"/>
              <w:rPr>
                <w:sz w:val="16"/>
                <w:szCs w:val="16"/>
              </w:rPr>
            </w:pPr>
          </w:p>
        </w:tc>
      </w:tr>
      <w:tr w:rsidR="009F1DF1" w:rsidRPr="006224D3" w:rsidTr="00007D0C">
        <w:trPr>
          <w:cantSplit/>
        </w:trPr>
        <w:tc>
          <w:tcPr>
            <w:tcW w:w="2124" w:type="dxa"/>
            <w:shd w:val="clear" w:color="auto" w:fill="auto"/>
          </w:tcPr>
          <w:p w:rsidR="009F1DF1" w:rsidRPr="006224D3" w:rsidRDefault="009F1DF1" w:rsidP="008A6430">
            <w:pPr>
              <w:pStyle w:val="Tabletext"/>
              <w:tabs>
                <w:tab w:val="center" w:leader="dot" w:pos="2268"/>
              </w:tabs>
              <w:rPr>
                <w:sz w:val="16"/>
                <w:szCs w:val="16"/>
              </w:rPr>
            </w:pPr>
            <w:r w:rsidRPr="006224D3">
              <w:rPr>
                <w:sz w:val="16"/>
                <w:szCs w:val="16"/>
              </w:rPr>
              <w:t>s 64A</w:t>
            </w:r>
            <w:r w:rsidR="008A6430" w:rsidRPr="006224D3">
              <w:rPr>
                <w:sz w:val="16"/>
                <w:szCs w:val="16"/>
              </w:rPr>
              <w:t>F</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65, 2010</w:t>
            </w:r>
          </w:p>
        </w:tc>
      </w:tr>
      <w:tr w:rsidR="008A6430" w:rsidRPr="006224D3" w:rsidTr="004263EA">
        <w:trPr>
          <w:cantSplit/>
        </w:trPr>
        <w:tc>
          <w:tcPr>
            <w:tcW w:w="2124" w:type="dxa"/>
            <w:shd w:val="clear" w:color="auto" w:fill="auto"/>
          </w:tcPr>
          <w:p w:rsidR="008A6430" w:rsidRPr="006224D3" w:rsidRDefault="008A6430" w:rsidP="008A6430">
            <w:pPr>
              <w:pStyle w:val="Tabletext"/>
              <w:tabs>
                <w:tab w:val="center" w:leader="dot" w:pos="2268"/>
              </w:tabs>
              <w:rPr>
                <w:sz w:val="16"/>
                <w:szCs w:val="16"/>
              </w:rPr>
            </w:pPr>
            <w:r w:rsidRPr="006224D3">
              <w:rPr>
                <w:sz w:val="16"/>
                <w:szCs w:val="16"/>
              </w:rPr>
              <w:t>s 64AG</w:t>
            </w:r>
            <w:r w:rsidRPr="006224D3">
              <w:rPr>
                <w:sz w:val="16"/>
                <w:szCs w:val="16"/>
              </w:rPr>
              <w:tab/>
            </w:r>
          </w:p>
        </w:tc>
        <w:tc>
          <w:tcPr>
            <w:tcW w:w="4964" w:type="dxa"/>
            <w:shd w:val="clear" w:color="auto" w:fill="auto"/>
          </w:tcPr>
          <w:p w:rsidR="008A6430" w:rsidRPr="006224D3" w:rsidRDefault="008A6430" w:rsidP="004263EA">
            <w:pPr>
              <w:pStyle w:val="Tabletext"/>
              <w:rPr>
                <w:sz w:val="16"/>
                <w:szCs w:val="16"/>
              </w:rPr>
            </w:pPr>
            <w:r w:rsidRPr="006224D3">
              <w:rPr>
                <w:sz w:val="16"/>
                <w:szCs w:val="16"/>
              </w:rPr>
              <w:t>ad No 65, 2010</w:t>
            </w:r>
          </w:p>
        </w:tc>
      </w:tr>
      <w:tr w:rsidR="008A6430" w:rsidRPr="006224D3" w:rsidTr="004263EA">
        <w:trPr>
          <w:cantSplit/>
        </w:trPr>
        <w:tc>
          <w:tcPr>
            <w:tcW w:w="2124" w:type="dxa"/>
            <w:shd w:val="clear" w:color="auto" w:fill="auto"/>
          </w:tcPr>
          <w:p w:rsidR="008A6430" w:rsidRPr="006224D3" w:rsidRDefault="008A6430" w:rsidP="008A6430">
            <w:pPr>
              <w:pStyle w:val="Tabletext"/>
              <w:tabs>
                <w:tab w:val="center" w:leader="dot" w:pos="2268"/>
              </w:tabs>
              <w:rPr>
                <w:sz w:val="16"/>
                <w:szCs w:val="16"/>
              </w:rPr>
            </w:pPr>
            <w:r w:rsidRPr="006224D3">
              <w:rPr>
                <w:sz w:val="16"/>
                <w:szCs w:val="16"/>
              </w:rPr>
              <w:t>s 64AH</w:t>
            </w:r>
            <w:r w:rsidRPr="006224D3">
              <w:rPr>
                <w:sz w:val="16"/>
                <w:szCs w:val="16"/>
              </w:rPr>
              <w:tab/>
            </w:r>
          </w:p>
        </w:tc>
        <w:tc>
          <w:tcPr>
            <w:tcW w:w="4964" w:type="dxa"/>
            <w:shd w:val="clear" w:color="auto" w:fill="auto"/>
          </w:tcPr>
          <w:p w:rsidR="008A6430" w:rsidRPr="006224D3" w:rsidRDefault="008A6430" w:rsidP="004263EA">
            <w:pPr>
              <w:pStyle w:val="Tabletext"/>
              <w:rPr>
                <w:sz w:val="16"/>
                <w:szCs w:val="16"/>
              </w:rPr>
            </w:pPr>
            <w:r w:rsidRPr="006224D3">
              <w:rPr>
                <w:sz w:val="16"/>
                <w:szCs w:val="16"/>
              </w:rPr>
              <w:t>ad No 65, 2010</w:t>
            </w:r>
          </w:p>
        </w:tc>
      </w:tr>
      <w:tr w:rsidR="00D07007" w:rsidRPr="006224D3" w:rsidTr="004263EA">
        <w:trPr>
          <w:cantSplit/>
        </w:trPr>
        <w:tc>
          <w:tcPr>
            <w:tcW w:w="2124" w:type="dxa"/>
            <w:shd w:val="clear" w:color="auto" w:fill="auto"/>
          </w:tcPr>
          <w:p w:rsidR="00D07007" w:rsidRPr="006224D3" w:rsidRDefault="00D07007" w:rsidP="008A6430">
            <w:pPr>
              <w:pStyle w:val="Tabletext"/>
              <w:tabs>
                <w:tab w:val="center" w:leader="dot" w:pos="2268"/>
              </w:tabs>
              <w:rPr>
                <w:sz w:val="16"/>
                <w:szCs w:val="16"/>
              </w:rPr>
            </w:pPr>
          </w:p>
        </w:tc>
        <w:tc>
          <w:tcPr>
            <w:tcW w:w="4964" w:type="dxa"/>
            <w:shd w:val="clear" w:color="auto" w:fill="auto"/>
          </w:tcPr>
          <w:p w:rsidR="00D07007" w:rsidRPr="006224D3" w:rsidRDefault="00D07007" w:rsidP="004263EA">
            <w:pPr>
              <w:pStyle w:val="Tabletext"/>
              <w:rPr>
                <w:sz w:val="16"/>
                <w:szCs w:val="16"/>
              </w:rPr>
            </w:pPr>
            <w:r w:rsidRPr="006224D3">
              <w:rPr>
                <w:sz w:val="16"/>
                <w:szCs w:val="16"/>
              </w:rPr>
              <w:t>am No 60, 2015</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r w:rsidRPr="006224D3">
              <w:rPr>
                <w:b/>
                <w:sz w:val="16"/>
                <w:szCs w:val="16"/>
              </w:rPr>
              <w:t>Division</w:t>
            </w:r>
            <w:r w:rsidR="00926F11" w:rsidRPr="006224D3">
              <w:rPr>
                <w:b/>
                <w:sz w:val="16"/>
                <w:szCs w:val="16"/>
              </w:rPr>
              <w:t> </w:t>
            </w:r>
            <w:r w:rsidRPr="006224D3">
              <w:rPr>
                <w:b/>
                <w:sz w:val="16"/>
                <w:szCs w:val="16"/>
              </w:rPr>
              <w:t>8</w:t>
            </w:r>
          </w:p>
        </w:tc>
        <w:tc>
          <w:tcPr>
            <w:tcW w:w="4964" w:type="dxa"/>
            <w:shd w:val="clear" w:color="auto" w:fill="auto"/>
          </w:tcPr>
          <w:p w:rsidR="009F1DF1" w:rsidRPr="006224D3" w:rsidRDefault="009F1DF1" w:rsidP="006C27C9">
            <w:pPr>
              <w:pStyle w:val="Tabletext"/>
              <w:rPr>
                <w:sz w:val="16"/>
                <w:szCs w:val="16"/>
              </w:rPr>
            </w:pP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r w:rsidRPr="006224D3">
              <w:rPr>
                <w:b/>
                <w:sz w:val="16"/>
                <w:szCs w:val="16"/>
              </w:rPr>
              <w:t>Subdivision A</w:t>
            </w:r>
          </w:p>
        </w:tc>
        <w:tc>
          <w:tcPr>
            <w:tcW w:w="4964" w:type="dxa"/>
            <w:shd w:val="clear" w:color="auto" w:fill="auto"/>
          </w:tcPr>
          <w:p w:rsidR="009F1DF1" w:rsidRPr="006224D3" w:rsidRDefault="009F1DF1" w:rsidP="006C27C9">
            <w:pPr>
              <w:pStyle w:val="Tabletext"/>
              <w:rPr>
                <w:sz w:val="16"/>
                <w:szCs w:val="16"/>
              </w:rPr>
            </w:pP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64B</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146, 2006</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r w:rsidRPr="006224D3">
              <w:rPr>
                <w:b/>
                <w:sz w:val="16"/>
                <w:szCs w:val="16"/>
              </w:rPr>
              <w:t>Subdivision B</w:t>
            </w:r>
          </w:p>
        </w:tc>
        <w:tc>
          <w:tcPr>
            <w:tcW w:w="4964" w:type="dxa"/>
            <w:shd w:val="clear" w:color="auto" w:fill="auto"/>
          </w:tcPr>
          <w:p w:rsidR="009F1DF1" w:rsidRPr="006224D3" w:rsidRDefault="009F1DF1" w:rsidP="006C27C9">
            <w:pPr>
              <w:pStyle w:val="Tabletext"/>
              <w:rPr>
                <w:sz w:val="16"/>
                <w:szCs w:val="16"/>
              </w:rPr>
            </w:pP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65</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75, 2001</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rep No 146, 2006</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65A</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146, 2006</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143, 2008; No 65, 2010</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65B</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146, 2006</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82, 2007</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66</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 xml:space="preserve">am No 140, 1995 </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120, 1998</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120, 1998; No 53, 2006</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146, 2006</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82, 2007; No 143, 2008</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66A</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120, 1998</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120, 1998; No 75, 2001; No 53, 2006</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146, 2006</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143, 2008</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66B</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120, 1998</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rep No 146, 2006</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82, 2007</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66C</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120, 1998</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146, 2006</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146, 2006</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82, 2007</w:t>
            </w:r>
            <w:r w:rsidR="00D07007" w:rsidRPr="006224D3">
              <w:rPr>
                <w:sz w:val="16"/>
                <w:szCs w:val="16"/>
              </w:rPr>
              <w:t>; No 60, 2015</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r w:rsidRPr="006224D3">
              <w:rPr>
                <w:b/>
                <w:sz w:val="16"/>
                <w:szCs w:val="16"/>
              </w:rPr>
              <w:t>Subdivision C</w:t>
            </w:r>
          </w:p>
        </w:tc>
        <w:tc>
          <w:tcPr>
            <w:tcW w:w="4964" w:type="dxa"/>
            <w:shd w:val="clear" w:color="auto" w:fill="auto"/>
          </w:tcPr>
          <w:p w:rsidR="009F1DF1" w:rsidRPr="006224D3" w:rsidRDefault="009F1DF1" w:rsidP="006C27C9">
            <w:pPr>
              <w:pStyle w:val="Tabletext"/>
              <w:rPr>
                <w:sz w:val="16"/>
                <w:szCs w:val="16"/>
              </w:rPr>
            </w:pP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66D</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146, 2006</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67</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140, 1995; No 120, 1998</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146, 2006</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67A</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146, 2006</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68</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120, 1998</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146, 2006</w:t>
            </w:r>
          </w:p>
        </w:tc>
      </w:tr>
      <w:tr w:rsidR="009F1DF1" w:rsidRPr="006224D3" w:rsidTr="00007D0C">
        <w:trPr>
          <w:cantSplit/>
        </w:trPr>
        <w:tc>
          <w:tcPr>
            <w:tcW w:w="2124" w:type="dxa"/>
            <w:shd w:val="clear" w:color="auto" w:fill="auto"/>
          </w:tcPr>
          <w:p w:rsidR="009F1DF1" w:rsidRPr="006224D3" w:rsidRDefault="009F1DF1" w:rsidP="003768B0">
            <w:pPr>
              <w:pStyle w:val="Tabletext"/>
              <w:tabs>
                <w:tab w:val="center" w:leader="dot" w:pos="2268"/>
              </w:tabs>
              <w:rPr>
                <w:sz w:val="16"/>
                <w:szCs w:val="16"/>
              </w:rPr>
            </w:pPr>
            <w:r w:rsidRPr="006224D3">
              <w:rPr>
                <w:sz w:val="16"/>
                <w:szCs w:val="16"/>
              </w:rPr>
              <w:t>s 69</w:t>
            </w:r>
            <w:r w:rsidRPr="006224D3">
              <w:rPr>
                <w:sz w:val="16"/>
                <w:szCs w:val="16"/>
              </w:rPr>
              <w:tab/>
            </w:r>
          </w:p>
        </w:tc>
        <w:tc>
          <w:tcPr>
            <w:tcW w:w="4964" w:type="dxa"/>
            <w:shd w:val="clear" w:color="auto" w:fill="auto"/>
          </w:tcPr>
          <w:p w:rsidR="009F1DF1" w:rsidRPr="006224D3" w:rsidRDefault="009F1DF1" w:rsidP="003768B0">
            <w:pPr>
              <w:pStyle w:val="Tabletext"/>
              <w:rPr>
                <w:sz w:val="16"/>
                <w:szCs w:val="16"/>
              </w:rPr>
            </w:pPr>
            <w:r w:rsidRPr="006224D3">
              <w:rPr>
                <w:sz w:val="16"/>
                <w:szCs w:val="16"/>
              </w:rPr>
              <w:t>am No 120, 1998</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146, 2006</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70</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75, 2001; No 146, 2006</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146, 2006</w:t>
            </w:r>
          </w:p>
        </w:tc>
      </w:tr>
      <w:tr w:rsidR="00D07007" w:rsidRPr="006224D3" w:rsidTr="00007D0C">
        <w:trPr>
          <w:cantSplit/>
        </w:trPr>
        <w:tc>
          <w:tcPr>
            <w:tcW w:w="2124" w:type="dxa"/>
            <w:shd w:val="clear" w:color="auto" w:fill="auto"/>
          </w:tcPr>
          <w:p w:rsidR="00D07007" w:rsidRPr="006224D3" w:rsidRDefault="00D07007" w:rsidP="006C27C9">
            <w:pPr>
              <w:pStyle w:val="Tabletext"/>
              <w:rPr>
                <w:sz w:val="16"/>
                <w:szCs w:val="16"/>
              </w:rPr>
            </w:pPr>
          </w:p>
        </w:tc>
        <w:tc>
          <w:tcPr>
            <w:tcW w:w="4964" w:type="dxa"/>
            <w:shd w:val="clear" w:color="auto" w:fill="auto"/>
          </w:tcPr>
          <w:p w:rsidR="00D07007" w:rsidRPr="006224D3" w:rsidRDefault="00D07007" w:rsidP="006C27C9">
            <w:pPr>
              <w:pStyle w:val="Tabletext"/>
              <w:rPr>
                <w:sz w:val="16"/>
                <w:szCs w:val="16"/>
              </w:rPr>
            </w:pPr>
            <w:r w:rsidRPr="006224D3">
              <w:rPr>
                <w:sz w:val="16"/>
                <w:szCs w:val="16"/>
              </w:rPr>
              <w:t>am No 60, 2015</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71</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120, 1998; No 146, 2006</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72</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146, 2006</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146, 2006</w:t>
            </w:r>
            <w:r w:rsidR="00D07007" w:rsidRPr="006224D3">
              <w:rPr>
                <w:sz w:val="16"/>
                <w:szCs w:val="16"/>
              </w:rPr>
              <w:t>; No 60, 2015</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73</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146, 2006</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73A</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146, 2006</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82, 2007</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74</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 xml:space="preserve">am No 140, 1995 </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146, 2006</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74A</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 xml:space="preserve">ad No 120, 1998 </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146, 2006</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82, 2007; No 143, 2008; No 65, 2010</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75</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140, 1995; No 120, 1998; No 75, 2001</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146, 2006</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82, 2007; No 143, 2008; No 65, 2010</w:t>
            </w:r>
            <w:r w:rsidR="00D07007" w:rsidRPr="006224D3">
              <w:rPr>
                <w:sz w:val="16"/>
                <w:szCs w:val="16"/>
              </w:rPr>
              <w:t>; No 60, 2015</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76</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151, 1992; No 140, 1995; No 120, 1998; No 146, 2006; No 82, 2007</w:t>
            </w:r>
            <w:r w:rsidR="00D07007" w:rsidRPr="006224D3">
              <w:rPr>
                <w:sz w:val="16"/>
                <w:szCs w:val="16"/>
              </w:rPr>
              <w:t>; No 60, 2015</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146, 2006</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146, 2006; No 82, 2007; No 143, 2008</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r w:rsidRPr="006224D3">
              <w:rPr>
                <w:b/>
                <w:sz w:val="16"/>
                <w:szCs w:val="16"/>
              </w:rPr>
              <w:t>Division</w:t>
            </w:r>
            <w:r w:rsidR="00926F11" w:rsidRPr="006224D3">
              <w:rPr>
                <w:b/>
                <w:sz w:val="16"/>
                <w:szCs w:val="16"/>
              </w:rPr>
              <w:t> </w:t>
            </w:r>
            <w:r w:rsidRPr="006224D3">
              <w:rPr>
                <w:b/>
                <w:sz w:val="16"/>
                <w:szCs w:val="16"/>
              </w:rPr>
              <w:t>9</w:t>
            </w:r>
          </w:p>
        </w:tc>
        <w:tc>
          <w:tcPr>
            <w:tcW w:w="4964" w:type="dxa"/>
            <w:shd w:val="clear" w:color="auto" w:fill="auto"/>
          </w:tcPr>
          <w:p w:rsidR="009F1DF1" w:rsidRPr="006224D3" w:rsidRDefault="009F1DF1" w:rsidP="006C27C9">
            <w:pPr>
              <w:pStyle w:val="Tabletext"/>
              <w:rPr>
                <w:sz w:val="16"/>
                <w:szCs w:val="16"/>
              </w:rPr>
            </w:pP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76A</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146, 2006</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77</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140, 1995; No 120, 1998</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146, 2006</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78</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146, 2006</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146, 2006; No 82, 2007; No 46, 2011</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79</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 xml:space="preserve">am No 140, 1995 </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146, 2006</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r w:rsidRPr="006224D3">
              <w:rPr>
                <w:b/>
                <w:sz w:val="16"/>
                <w:szCs w:val="16"/>
              </w:rPr>
              <w:t>Part</w:t>
            </w:r>
            <w:r w:rsidR="00926F11" w:rsidRPr="006224D3">
              <w:rPr>
                <w:b/>
                <w:sz w:val="16"/>
                <w:szCs w:val="16"/>
              </w:rPr>
              <w:t> </w:t>
            </w:r>
            <w:r w:rsidRPr="006224D3">
              <w:rPr>
                <w:b/>
                <w:sz w:val="16"/>
                <w:szCs w:val="16"/>
              </w:rPr>
              <w:t>6</w:t>
            </w:r>
          </w:p>
        </w:tc>
        <w:tc>
          <w:tcPr>
            <w:tcW w:w="4964" w:type="dxa"/>
            <w:shd w:val="clear" w:color="auto" w:fill="auto"/>
          </w:tcPr>
          <w:p w:rsidR="009F1DF1" w:rsidRPr="006224D3" w:rsidRDefault="009F1DF1" w:rsidP="006C27C9">
            <w:pPr>
              <w:pStyle w:val="Tabletext"/>
              <w:rPr>
                <w:sz w:val="16"/>
                <w:szCs w:val="16"/>
              </w:rPr>
            </w:pP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r w:rsidRPr="006224D3">
              <w:rPr>
                <w:b/>
                <w:sz w:val="16"/>
                <w:szCs w:val="16"/>
              </w:rPr>
              <w:t>Division</w:t>
            </w:r>
            <w:r w:rsidR="00926F11" w:rsidRPr="006224D3">
              <w:rPr>
                <w:b/>
                <w:sz w:val="16"/>
                <w:szCs w:val="16"/>
              </w:rPr>
              <w:t> </w:t>
            </w:r>
            <w:r w:rsidRPr="006224D3">
              <w:rPr>
                <w:b/>
                <w:sz w:val="16"/>
                <w:szCs w:val="16"/>
              </w:rPr>
              <w:t>1</w:t>
            </w:r>
          </w:p>
        </w:tc>
        <w:tc>
          <w:tcPr>
            <w:tcW w:w="4964" w:type="dxa"/>
            <w:shd w:val="clear" w:color="auto" w:fill="auto"/>
          </w:tcPr>
          <w:p w:rsidR="009F1DF1" w:rsidRPr="006224D3" w:rsidRDefault="009F1DF1" w:rsidP="006C27C9">
            <w:pPr>
              <w:pStyle w:val="Tabletext"/>
              <w:rPr>
                <w:sz w:val="16"/>
                <w:szCs w:val="16"/>
              </w:rPr>
            </w:pPr>
          </w:p>
        </w:tc>
      </w:tr>
      <w:tr w:rsidR="009F1DF1" w:rsidRPr="006224D3" w:rsidTr="00007D0C">
        <w:trPr>
          <w:cantSplit/>
        </w:trPr>
        <w:tc>
          <w:tcPr>
            <w:tcW w:w="2124" w:type="dxa"/>
            <w:shd w:val="clear" w:color="auto" w:fill="auto"/>
          </w:tcPr>
          <w:p w:rsidR="009F1DF1" w:rsidRPr="006224D3" w:rsidRDefault="009F1DF1" w:rsidP="00AB0C70">
            <w:pPr>
              <w:pStyle w:val="Tabletext"/>
              <w:tabs>
                <w:tab w:val="center" w:leader="dot" w:pos="2268"/>
              </w:tabs>
              <w:rPr>
                <w:sz w:val="16"/>
                <w:szCs w:val="16"/>
              </w:rPr>
            </w:pPr>
            <w:r w:rsidRPr="006224D3">
              <w:rPr>
                <w:sz w:val="16"/>
                <w:szCs w:val="16"/>
              </w:rPr>
              <w:t>Div</w:t>
            </w:r>
            <w:r w:rsidR="00AB0C70" w:rsidRPr="006224D3">
              <w:rPr>
                <w:sz w:val="16"/>
                <w:szCs w:val="16"/>
              </w:rPr>
              <w:t>ision</w:t>
            </w:r>
            <w:r w:rsidR="00926F11" w:rsidRPr="006224D3">
              <w:rPr>
                <w:sz w:val="16"/>
                <w:szCs w:val="16"/>
              </w:rPr>
              <w:t> </w:t>
            </w:r>
            <w:r w:rsidR="00AB0C70" w:rsidRPr="006224D3">
              <w:rPr>
                <w:sz w:val="16"/>
                <w:szCs w:val="16"/>
              </w:rPr>
              <w:t>1</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146, 2006</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80</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 xml:space="preserve">am </w:t>
            </w:r>
            <w:r w:rsidR="00252E33" w:rsidRPr="006224D3">
              <w:rPr>
                <w:sz w:val="16"/>
                <w:szCs w:val="16"/>
              </w:rPr>
              <w:t>No</w:t>
            </w:r>
            <w:r w:rsidRPr="006224D3">
              <w:rPr>
                <w:sz w:val="16"/>
                <w:szCs w:val="16"/>
              </w:rPr>
              <w:t xml:space="preserve"> 39 and 140, 1995</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rep No 146, 2006</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80A</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146, 2006</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82, 2007</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80B</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146, 2006</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r w:rsidRPr="006224D3">
              <w:rPr>
                <w:b/>
                <w:sz w:val="16"/>
                <w:szCs w:val="16"/>
              </w:rPr>
              <w:t>Division</w:t>
            </w:r>
            <w:r w:rsidR="00926F11" w:rsidRPr="006224D3">
              <w:rPr>
                <w:b/>
                <w:sz w:val="16"/>
                <w:szCs w:val="16"/>
              </w:rPr>
              <w:t> </w:t>
            </w:r>
            <w:r w:rsidRPr="006224D3">
              <w:rPr>
                <w:b/>
                <w:sz w:val="16"/>
                <w:szCs w:val="16"/>
              </w:rPr>
              <w:t>1A</w:t>
            </w:r>
          </w:p>
        </w:tc>
        <w:tc>
          <w:tcPr>
            <w:tcW w:w="4964" w:type="dxa"/>
            <w:shd w:val="clear" w:color="auto" w:fill="auto"/>
          </w:tcPr>
          <w:p w:rsidR="009F1DF1" w:rsidRPr="006224D3" w:rsidRDefault="009F1DF1" w:rsidP="006C27C9">
            <w:pPr>
              <w:pStyle w:val="Tabletext"/>
              <w:rPr>
                <w:sz w:val="16"/>
                <w:szCs w:val="16"/>
              </w:rPr>
            </w:pPr>
          </w:p>
        </w:tc>
      </w:tr>
      <w:tr w:rsidR="009F1DF1" w:rsidRPr="006224D3" w:rsidTr="00007D0C">
        <w:trPr>
          <w:cantSplit/>
        </w:trPr>
        <w:tc>
          <w:tcPr>
            <w:tcW w:w="2124" w:type="dxa"/>
            <w:shd w:val="clear" w:color="auto" w:fill="auto"/>
          </w:tcPr>
          <w:p w:rsidR="009F1DF1" w:rsidRPr="006224D3" w:rsidRDefault="00880B24" w:rsidP="006C27C9">
            <w:pPr>
              <w:pStyle w:val="Tabletext"/>
              <w:tabs>
                <w:tab w:val="center" w:leader="dot" w:pos="2268"/>
              </w:tabs>
              <w:rPr>
                <w:sz w:val="16"/>
                <w:szCs w:val="16"/>
              </w:rPr>
            </w:pPr>
            <w:r w:rsidRPr="006224D3">
              <w:rPr>
                <w:sz w:val="16"/>
                <w:szCs w:val="16"/>
              </w:rPr>
              <w:t>Division</w:t>
            </w:r>
            <w:r w:rsidR="00926F11" w:rsidRPr="006224D3">
              <w:rPr>
                <w:sz w:val="16"/>
                <w:szCs w:val="16"/>
              </w:rPr>
              <w:t> </w:t>
            </w:r>
            <w:r w:rsidRPr="006224D3">
              <w:rPr>
                <w:sz w:val="16"/>
                <w:szCs w:val="16"/>
              </w:rPr>
              <w:t>1A</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146, 2006</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r w:rsidRPr="006224D3">
              <w:rPr>
                <w:b/>
                <w:sz w:val="16"/>
                <w:szCs w:val="16"/>
              </w:rPr>
              <w:t>Subdivision A</w:t>
            </w:r>
          </w:p>
        </w:tc>
        <w:tc>
          <w:tcPr>
            <w:tcW w:w="4964" w:type="dxa"/>
            <w:shd w:val="clear" w:color="auto" w:fill="auto"/>
          </w:tcPr>
          <w:p w:rsidR="009F1DF1" w:rsidRPr="006224D3" w:rsidRDefault="009F1DF1" w:rsidP="006C27C9">
            <w:pPr>
              <w:pStyle w:val="Tabletext"/>
              <w:rPr>
                <w:sz w:val="16"/>
                <w:szCs w:val="16"/>
              </w:rPr>
            </w:pP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80C</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146, 2006</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80CA</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146, 2006</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80D</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146, 2006</w:t>
            </w:r>
          </w:p>
        </w:tc>
      </w:tr>
      <w:tr w:rsidR="00461A96" w:rsidRPr="006224D3" w:rsidTr="00007D0C">
        <w:trPr>
          <w:cantSplit/>
        </w:trPr>
        <w:tc>
          <w:tcPr>
            <w:tcW w:w="2124" w:type="dxa"/>
            <w:shd w:val="clear" w:color="auto" w:fill="auto"/>
          </w:tcPr>
          <w:p w:rsidR="00461A96" w:rsidRPr="006224D3" w:rsidRDefault="00461A96" w:rsidP="006C27C9">
            <w:pPr>
              <w:pStyle w:val="Tabletext"/>
              <w:tabs>
                <w:tab w:val="center" w:leader="dot" w:pos="2268"/>
              </w:tabs>
              <w:rPr>
                <w:sz w:val="16"/>
                <w:szCs w:val="16"/>
              </w:rPr>
            </w:pPr>
          </w:p>
        </w:tc>
        <w:tc>
          <w:tcPr>
            <w:tcW w:w="4964" w:type="dxa"/>
            <w:shd w:val="clear" w:color="auto" w:fill="auto"/>
          </w:tcPr>
          <w:p w:rsidR="00461A96" w:rsidRPr="006224D3" w:rsidRDefault="00461A96" w:rsidP="006C27C9">
            <w:pPr>
              <w:pStyle w:val="Tabletext"/>
              <w:rPr>
                <w:sz w:val="16"/>
                <w:szCs w:val="16"/>
              </w:rPr>
            </w:pPr>
            <w:r w:rsidRPr="006224D3">
              <w:rPr>
                <w:sz w:val="16"/>
                <w:szCs w:val="16"/>
              </w:rPr>
              <w:t>am No 36, 2018</w:t>
            </w:r>
          </w:p>
        </w:tc>
      </w:tr>
      <w:tr w:rsidR="009F1DF1" w:rsidRPr="006224D3" w:rsidTr="00007D0C">
        <w:trPr>
          <w:cantSplit/>
        </w:trPr>
        <w:tc>
          <w:tcPr>
            <w:tcW w:w="2124" w:type="dxa"/>
            <w:shd w:val="clear" w:color="auto" w:fill="auto"/>
          </w:tcPr>
          <w:p w:rsidR="009F1DF1" w:rsidRPr="006224D3" w:rsidRDefault="009F1DF1" w:rsidP="00A815E7">
            <w:pPr>
              <w:pStyle w:val="Tabletext"/>
              <w:keepNext/>
              <w:rPr>
                <w:sz w:val="16"/>
                <w:szCs w:val="16"/>
              </w:rPr>
            </w:pPr>
            <w:r w:rsidRPr="006224D3">
              <w:rPr>
                <w:b/>
                <w:sz w:val="16"/>
                <w:szCs w:val="16"/>
              </w:rPr>
              <w:t>Subdivision B</w:t>
            </w:r>
          </w:p>
        </w:tc>
        <w:tc>
          <w:tcPr>
            <w:tcW w:w="4964" w:type="dxa"/>
            <w:shd w:val="clear" w:color="auto" w:fill="auto"/>
          </w:tcPr>
          <w:p w:rsidR="009F1DF1" w:rsidRPr="006224D3" w:rsidRDefault="009F1DF1" w:rsidP="006C27C9">
            <w:pPr>
              <w:pStyle w:val="Tabletext"/>
              <w:rPr>
                <w:sz w:val="16"/>
                <w:szCs w:val="16"/>
              </w:rPr>
            </w:pP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80E</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146, 2006</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143, 2008</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80F</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146, 2006</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80G</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146, 2006</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82, 2007</w:t>
            </w:r>
            <w:r w:rsidR="00D07007" w:rsidRPr="006224D3">
              <w:rPr>
                <w:sz w:val="16"/>
                <w:szCs w:val="16"/>
              </w:rPr>
              <w:t>; No 60, 2015</w:t>
            </w:r>
            <w:r w:rsidR="00461A96" w:rsidRPr="006224D3">
              <w:rPr>
                <w:sz w:val="16"/>
                <w:szCs w:val="16"/>
              </w:rPr>
              <w:t>; No 36, 2018</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r w:rsidRPr="006224D3">
              <w:rPr>
                <w:b/>
                <w:sz w:val="16"/>
                <w:szCs w:val="16"/>
              </w:rPr>
              <w:t>Division</w:t>
            </w:r>
            <w:r w:rsidR="00926F11" w:rsidRPr="006224D3">
              <w:rPr>
                <w:b/>
                <w:sz w:val="16"/>
                <w:szCs w:val="16"/>
              </w:rPr>
              <w:t> </w:t>
            </w:r>
            <w:r w:rsidRPr="006224D3">
              <w:rPr>
                <w:b/>
                <w:sz w:val="16"/>
                <w:szCs w:val="16"/>
              </w:rPr>
              <w:t>2</w:t>
            </w:r>
          </w:p>
        </w:tc>
        <w:tc>
          <w:tcPr>
            <w:tcW w:w="4964" w:type="dxa"/>
            <w:shd w:val="clear" w:color="auto" w:fill="auto"/>
          </w:tcPr>
          <w:p w:rsidR="009F1DF1" w:rsidRPr="006224D3" w:rsidRDefault="009F1DF1" w:rsidP="006C27C9">
            <w:pPr>
              <w:pStyle w:val="Tabletext"/>
              <w:rPr>
                <w:sz w:val="16"/>
                <w:szCs w:val="16"/>
              </w:rPr>
            </w:pP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81</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 xml:space="preserve">am No 140, 1995 </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146, 2006</w:t>
            </w:r>
          </w:p>
        </w:tc>
      </w:tr>
      <w:tr w:rsidR="00461A96" w:rsidRPr="006224D3" w:rsidTr="00007D0C">
        <w:trPr>
          <w:cantSplit/>
        </w:trPr>
        <w:tc>
          <w:tcPr>
            <w:tcW w:w="2124" w:type="dxa"/>
            <w:shd w:val="clear" w:color="auto" w:fill="auto"/>
          </w:tcPr>
          <w:p w:rsidR="00461A96" w:rsidRPr="006224D3" w:rsidRDefault="00461A96" w:rsidP="006C27C9">
            <w:pPr>
              <w:pStyle w:val="Tabletext"/>
              <w:rPr>
                <w:sz w:val="16"/>
                <w:szCs w:val="16"/>
              </w:rPr>
            </w:pPr>
          </w:p>
        </w:tc>
        <w:tc>
          <w:tcPr>
            <w:tcW w:w="4964" w:type="dxa"/>
            <w:shd w:val="clear" w:color="auto" w:fill="auto"/>
          </w:tcPr>
          <w:p w:rsidR="00461A96" w:rsidRPr="006224D3" w:rsidRDefault="00461A96" w:rsidP="006C27C9">
            <w:pPr>
              <w:pStyle w:val="Tabletext"/>
              <w:rPr>
                <w:sz w:val="16"/>
                <w:szCs w:val="16"/>
              </w:rPr>
            </w:pPr>
            <w:r w:rsidRPr="006224D3">
              <w:rPr>
                <w:sz w:val="16"/>
                <w:szCs w:val="16"/>
              </w:rPr>
              <w:t>am No 36, 2018</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83</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120, 1998; No 146, 2006; No 82, 2007</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84</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138, 1990; No 140, 1995; No 120, 1998; No 143, 2000</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146, 2006</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82, 2007; No 115, 2008</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85</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rep No 146, 2006</w:t>
            </w:r>
          </w:p>
        </w:tc>
      </w:tr>
      <w:tr w:rsidR="00461A96" w:rsidRPr="006224D3" w:rsidTr="00007D0C">
        <w:trPr>
          <w:cantSplit/>
        </w:trPr>
        <w:tc>
          <w:tcPr>
            <w:tcW w:w="2124" w:type="dxa"/>
            <w:shd w:val="clear" w:color="auto" w:fill="auto"/>
          </w:tcPr>
          <w:p w:rsidR="00461A96" w:rsidRPr="006224D3" w:rsidRDefault="00461A96" w:rsidP="006C27C9">
            <w:pPr>
              <w:pStyle w:val="Tabletext"/>
              <w:tabs>
                <w:tab w:val="center" w:leader="dot" w:pos="2268"/>
              </w:tabs>
              <w:rPr>
                <w:sz w:val="16"/>
                <w:szCs w:val="16"/>
              </w:rPr>
            </w:pPr>
          </w:p>
        </w:tc>
        <w:tc>
          <w:tcPr>
            <w:tcW w:w="4964" w:type="dxa"/>
            <w:shd w:val="clear" w:color="auto" w:fill="auto"/>
          </w:tcPr>
          <w:p w:rsidR="00461A96" w:rsidRPr="006224D3" w:rsidRDefault="00461A96" w:rsidP="006C27C9">
            <w:pPr>
              <w:pStyle w:val="Tabletext"/>
              <w:rPr>
                <w:sz w:val="16"/>
                <w:szCs w:val="16"/>
              </w:rPr>
            </w:pPr>
            <w:r w:rsidRPr="006224D3">
              <w:rPr>
                <w:sz w:val="16"/>
                <w:szCs w:val="16"/>
              </w:rPr>
              <w:t>ad No 36, 2018</w:t>
            </w:r>
          </w:p>
        </w:tc>
      </w:tr>
      <w:tr w:rsidR="00461A96" w:rsidRPr="006224D3" w:rsidTr="00007D0C">
        <w:trPr>
          <w:cantSplit/>
        </w:trPr>
        <w:tc>
          <w:tcPr>
            <w:tcW w:w="2124" w:type="dxa"/>
            <w:shd w:val="clear" w:color="auto" w:fill="auto"/>
          </w:tcPr>
          <w:p w:rsidR="00461A96" w:rsidRPr="006224D3" w:rsidRDefault="00461A96" w:rsidP="006C27C9">
            <w:pPr>
              <w:pStyle w:val="Tabletext"/>
              <w:tabs>
                <w:tab w:val="center" w:leader="dot" w:pos="2268"/>
              </w:tabs>
              <w:rPr>
                <w:b/>
                <w:sz w:val="16"/>
                <w:szCs w:val="16"/>
              </w:rPr>
            </w:pPr>
            <w:r w:rsidRPr="006224D3">
              <w:rPr>
                <w:b/>
                <w:sz w:val="16"/>
                <w:szCs w:val="16"/>
              </w:rPr>
              <w:t>Division</w:t>
            </w:r>
            <w:r w:rsidR="00926F11" w:rsidRPr="006224D3">
              <w:rPr>
                <w:b/>
                <w:sz w:val="16"/>
                <w:szCs w:val="16"/>
              </w:rPr>
              <w:t> </w:t>
            </w:r>
            <w:r w:rsidRPr="006224D3">
              <w:rPr>
                <w:b/>
                <w:sz w:val="16"/>
                <w:szCs w:val="16"/>
              </w:rPr>
              <w:t>2A</w:t>
            </w:r>
          </w:p>
        </w:tc>
        <w:tc>
          <w:tcPr>
            <w:tcW w:w="4964" w:type="dxa"/>
            <w:shd w:val="clear" w:color="auto" w:fill="auto"/>
          </w:tcPr>
          <w:p w:rsidR="00461A96" w:rsidRPr="006224D3" w:rsidRDefault="00461A96" w:rsidP="006C27C9">
            <w:pPr>
              <w:pStyle w:val="Tabletext"/>
              <w:rPr>
                <w:sz w:val="16"/>
                <w:szCs w:val="16"/>
              </w:rPr>
            </w:pPr>
          </w:p>
        </w:tc>
      </w:tr>
      <w:tr w:rsidR="00461A96" w:rsidRPr="006224D3" w:rsidTr="00007D0C">
        <w:trPr>
          <w:cantSplit/>
        </w:trPr>
        <w:tc>
          <w:tcPr>
            <w:tcW w:w="2124" w:type="dxa"/>
            <w:shd w:val="clear" w:color="auto" w:fill="auto"/>
          </w:tcPr>
          <w:p w:rsidR="00461A96" w:rsidRPr="006224D3" w:rsidRDefault="00461A96" w:rsidP="006C27C9">
            <w:pPr>
              <w:pStyle w:val="Tabletext"/>
              <w:tabs>
                <w:tab w:val="center" w:leader="dot" w:pos="2268"/>
              </w:tabs>
              <w:rPr>
                <w:sz w:val="16"/>
                <w:szCs w:val="16"/>
              </w:rPr>
            </w:pPr>
            <w:r w:rsidRPr="006224D3">
              <w:rPr>
                <w:sz w:val="16"/>
                <w:szCs w:val="16"/>
              </w:rPr>
              <w:t>Division</w:t>
            </w:r>
            <w:r w:rsidR="00926F11" w:rsidRPr="006224D3">
              <w:rPr>
                <w:sz w:val="16"/>
                <w:szCs w:val="16"/>
              </w:rPr>
              <w:t> </w:t>
            </w:r>
            <w:r w:rsidRPr="006224D3">
              <w:rPr>
                <w:sz w:val="16"/>
                <w:szCs w:val="16"/>
              </w:rPr>
              <w:t>2A</w:t>
            </w:r>
            <w:r w:rsidRPr="006224D3">
              <w:rPr>
                <w:sz w:val="16"/>
                <w:szCs w:val="16"/>
              </w:rPr>
              <w:tab/>
            </w:r>
          </w:p>
        </w:tc>
        <w:tc>
          <w:tcPr>
            <w:tcW w:w="4964" w:type="dxa"/>
            <w:shd w:val="clear" w:color="auto" w:fill="auto"/>
          </w:tcPr>
          <w:p w:rsidR="00461A96" w:rsidRPr="006224D3" w:rsidRDefault="00461A96" w:rsidP="006C27C9">
            <w:pPr>
              <w:pStyle w:val="Tabletext"/>
              <w:rPr>
                <w:sz w:val="16"/>
                <w:szCs w:val="16"/>
              </w:rPr>
            </w:pPr>
            <w:r w:rsidRPr="006224D3">
              <w:rPr>
                <w:sz w:val="16"/>
                <w:szCs w:val="16"/>
              </w:rPr>
              <w:t>ad No 36, 2018</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86</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rep No 82, 2007</w:t>
            </w:r>
          </w:p>
        </w:tc>
      </w:tr>
      <w:tr w:rsidR="00461A96" w:rsidRPr="006224D3" w:rsidTr="00007D0C">
        <w:trPr>
          <w:cantSplit/>
        </w:trPr>
        <w:tc>
          <w:tcPr>
            <w:tcW w:w="2124" w:type="dxa"/>
            <w:shd w:val="clear" w:color="auto" w:fill="auto"/>
          </w:tcPr>
          <w:p w:rsidR="00461A96" w:rsidRPr="006224D3" w:rsidRDefault="00461A96" w:rsidP="006C27C9">
            <w:pPr>
              <w:pStyle w:val="Tabletext"/>
              <w:tabs>
                <w:tab w:val="center" w:leader="dot" w:pos="2268"/>
              </w:tabs>
              <w:rPr>
                <w:sz w:val="16"/>
                <w:szCs w:val="16"/>
              </w:rPr>
            </w:pPr>
          </w:p>
        </w:tc>
        <w:tc>
          <w:tcPr>
            <w:tcW w:w="4964" w:type="dxa"/>
            <w:shd w:val="clear" w:color="auto" w:fill="auto"/>
          </w:tcPr>
          <w:p w:rsidR="00461A96" w:rsidRPr="006224D3" w:rsidRDefault="00461A96" w:rsidP="006C27C9">
            <w:pPr>
              <w:pStyle w:val="Tabletext"/>
              <w:rPr>
                <w:sz w:val="16"/>
                <w:szCs w:val="16"/>
              </w:rPr>
            </w:pPr>
            <w:r w:rsidRPr="006224D3">
              <w:rPr>
                <w:sz w:val="16"/>
                <w:szCs w:val="16"/>
              </w:rPr>
              <w:t>ad No 36, 2018</w:t>
            </w:r>
          </w:p>
        </w:tc>
      </w:tr>
      <w:tr w:rsidR="00461A96" w:rsidRPr="006224D3" w:rsidTr="00007D0C">
        <w:trPr>
          <w:cantSplit/>
        </w:trPr>
        <w:tc>
          <w:tcPr>
            <w:tcW w:w="2124" w:type="dxa"/>
            <w:shd w:val="clear" w:color="auto" w:fill="auto"/>
          </w:tcPr>
          <w:p w:rsidR="00461A96" w:rsidRPr="006224D3" w:rsidRDefault="00461A96" w:rsidP="006C27C9">
            <w:pPr>
              <w:pStyle w:val="Tabletext"/>
              <w:tabs>
                <w:tab w:val="center" w:leader="dot" w:pos="2268"/>
              </w:tabs>
              <w:rPr>
                <w:sz w:val="16"/>
                <w:szCs w:val="16"/>
              </w:rPr>
            </w:pPr>
            <w:r w:rsidRPr="006224D3">
              <w:rPr>
                <w:sz w:val="16"/>
                <w:szCs w:val="16"/>
              </w:rPr>
              <w:t>s 86A</w:t>
            </w:r>
            <w:r w:rsidRPr="006224D3">
              <w:rPr>
                <w:sz w:val="16"/>
                <w:szCs w:val="16"/>
              </w:rPr>
              <w:tab/>
            </w:r>
          </w:p>
        </w:tc>
        <w:tc>
          <w:tcPr>
            <w:tcW w:w="4964" w:type="dxa"/>
            <w:shd w:val="clear" w:color="auto" w:fill="auto"/>
          </w:tcPr>
          <w:p w:rsidR="00461A96" w:rsidRPr="006224D3" w:rsidRDefault="00461A96" w:rsidP="006C27C9">
            <w:pPr>
              <w:pStyle w:val="Tabletext"/>
              <w:rPr>
                <w:sz w:val="16"/>
                <w:szCs w:val="16"/>
              </w:rPr>
            </w:pPr>
            <w:r w:rsidRPr="006224D3">
              <w:rPr>
                <w:sz w:val="16"/>
                <w:szCs w:val="16"/>
              </w:rPr>
              <w:t>ad No 36, 2018</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r w:rsidRPr="006224D3">
              <w:rPr>
                <w:b/>
                <w:sz w:val="16"/>
                <w:szCs w:val="16"/>
              </w:rPr>
              <w:t>Division</w:t>
            </w:r>
            <w:r w:rsidR="00926F11" w:rsidRPr="006224D3">
              <w:rPr>
                <w:b/>
                <w:sz w:val="16"/>
                <w:szCs w:val="16"/>
              </w:rPr>
              <w:t> </w:t>
            </w:r>
            <w:r w:rsidRPr="006224D3">
              <w:rPr>
                <w:b/>
                <w:sz w:val="16"/>
                <w:szCs w:val="16"/>
              </w:rPr>
              <w:t>3</w:t>
            </w:r>
          </w:p>
        </w:tc>
        <w:tc>
          <w:tcPr>
            <w:tcW w:w="4964" w:type="dxa"/>
            <w:shd w:val="clear" w:color="auto" w:fill="auto"/>
          </w:tcPr>
          <w:p w:rsidR="009F1DF1" w:rsidRPr="006224D3" w:rsidRDefault="009F1DF1" w:rsidP="006C27C9">
            <w:pPr>
              <w:pStyle w:val="Tabletext"/>
              <w:rPr>
                <w:sz w:val="16"/>
                <w:szCs w:val="16"/>
              </w:rPr>
            </w:pP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88</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146, 2006; No 82, 2007</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89</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 xml:space="preserve">am </w:t>
            </w:r>
            <w:r w:rsidR="00252E33" w:rsidRPr="006224D3">
              <w:rPr>
                <w:sz w:val="16"/>
                <w:szCs w:val="16"/>
              </w:rPr>
              <w:t>No</w:t>
            </w:r>
            <w:r w:rsidRPr="006224D3">
              <w:rPr>
                <w:sz w:val="16"/>
                <w:szCs w:val="16"/>
              </w:rPr>
              <w:t xml:space="preserve"> 39 and 106, 1995; No 197, 1997; </w:t>
            </w:r>
            <w:r w:rsidR="00252E33" w:rsidRPr="006224D3">
              <w:rPr>
                <w:sz w:val="16"/>
                <w:szCs w:val="16"/>
              </w:rPr>
              <w:t>No</w:t>
            </w:r>
            <w:r w:rsidRPr="006224D3">
              <w:rPr>
                <w:sz w:val="16"/>
                <w:szCs w:val="16"/>
              </w:rPr>
              <w:t xml:space="preserve"> 93 and 120, 1998; No 83, 1999; No 45, 2000; No 146, 2006</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r w:rsidRPr="006224D3">
              <w:rPr>
                <w:b/>
                <w:sz w:val="16"/>
                <w:szCs w:val="16"/>
              </w:rPr>
              <w:t>Division</w:t>
            </w:r>
            <w:r w:rsidR="00926F11" w:rsidRPr="006224D3">
              <w:rPr>
                <w:b/>
                <w:sz w:val="16"/>
                <w:szCs w:val="16"/>
              </w:rPr>
              <w:t> </w:t>
            </w:r>
            <w:r w:rsidRPr="006224D3">
              <w:rPr>
                <w:b/>
                <w:sz w:val="16"/>
                <w:szCs w:val="16"/>
              </w:rPr>
              <w:t>4</w:t>
            </w:r>
          </w:p>
        </w:tc>
        <w:tc>
          <w:tcPr>
            <w:tcW w:w="4964" w:type="dxa"/>
            <w:shd w:val="clear" w:color="auto" w:fill="auto"/>
          </w:tcPr>
          <w:p w:rsidR="009F1DF1" w:rsidRPr="006224D3" w:rsidRDefault="009F1DF1" w:rsidP="006C27C9">
            <w:pPr>
              <w:pStyle w:val="Tabletext"/>
              <w:rPr>
                <w:sz w:val="16"/>
                <w:szCs w:val="16"/>
              </w:rPr>
            </w:pP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91</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146, 2006</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91A</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39, 1995</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880B24">
            <w:pPr>
              <w:pStyle w:val="Tabletext"/>
              <w:rPr>
                <w:sz w:val="16"/>
                <w:szCs w:val="16"/>
              </w:rPr>
            </w:pPr>
            <w:r w:rsidRPr="006224D3">
              <w:rPr>
                <w:sz w:val="16"/>
                <w:szCs w:val="16"/>
              </w:rPr>
              <w:t xml:space="preserve">am No 106, 1995; </w:t>
            </w:r>
            <w:r w:rsidR="00252E33" w:rsidRPr="006224D3">
              <w:rPr>
                <w:sz w:val="16"/>
                <w:szCs w:val="16"/>
              </w:rPr>
              <w:t>No</w:t>
            </w:r>
            <w:r w:rsidRPr="006224D3">
              <w:rPr>
                <w:sz w:val="16"/>
                <w:szCs w:val="16"/>
              </w:rPr>
              <w:t xml:space="preserve"> 29</w:t>
            </w:r>
            <w:r w:rsidR="00880B24" w:rsidRPr="006224D3">
              <w:rPr>
                <w:sz w:val="16"/>
                <w:szCs w:val="16"/>
              </w:rPr>
              <w:t>,</w:t>
            </w:r>
            <w:r w:rsidRPr="006224D3">
              <w:rPr>
                <w:sz w:val="16"/>
                <w:szCs w:val="16"/>
              </w:rPr>
              <w:t xml:space="preserve"> </w:t>
            </w:r>
            <w:r w:rsidR="00880B24" w:rsidRPr="006224D3">
              <w:rPr>
                <w:sz w:val="16"/>
                <w:szCs w:val="16"/>
              </w:rPr>
              <w:t xml:space="preserve">84 </w:t>
            </w:r>
            <w:r w:rsidRPr="006224D3">
              <w:rPr>
                <w:sz w:val="16"/>
                <w:szCs w:val="16"/>
              </w:rPr>
              <w:t xml:space="preserve">and 197, 1997; </w:t>
            </w:r>
            <w:r w:rsidR="00252E33" w:rsidRPr="006224D3">
              <w:rPr>
                <w:sz w:val="16"/>
                <w:szCs w:val="16"/>
              </w:rPr>
              <w:t>No</w:t>
            </w:r>
            <w:r w:rsidRPr="006224D3">
              <w:rPr>
                <w:sz w:val="16"/>
                <w:szCs w:val="16"/>
              </w:rPr>
              <w:t xml:space="preserve"> 93 and 120, 1998; No 83, 1999; No 45, 2000; No 75, 2001</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rep No 146, 2006</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92</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 xml:space="preserve">am </w:t>
            </w:r>
            <w:r w:rsidR="00252E33" w:rsidRPr="006224D3">
              <w:rPr>
                <w:sz w:val="16"/>
                <w:szCs w:val="16"/>
              </w:rPr>
              <w:t>No</w:t>
            </w:r>
            <w:r w:rsidRPr="006224D3">
              <w:rPr>
                <w:sz w:val="16"/>
                <w:szCs w:val="16"/>
              </w:rPr>
              <w:t xml:space="preserve"> 39 and 106, 1995; No 197, 1997; No 93, 1998; No 83, 1999; No 45, 2000; No 146, 2006; No 82, 2007</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93</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140, 1995; No 120, 1998; No 146, 2006; No 82, 2007</w:t>
            </w:r>
            <w:r w:rsidR="00461A96" w:rsidRPr="006224D3">
              <w:rPr>
                <w:sz w:val="16"/>
                <w:szCs w:val="16"/>
              </w:rPr>
              <w:t>; No 36, 2018</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94</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120, 1998</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146, 2006</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146, 2006</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95</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138, 1990; No 140, 1995; No 143, 2000; No 146, 2006</w:t>
            </w:r>
            <w:r w:rsidR="00CE0385" w:rsidRPr="006224D3">
              <w:rPr>
                <w:sz w:val="16"/>
                <w:szCs w:val="16"/>
              </w:rPr>
              <w:t>; No 36, 2018</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r w:rsidRPr="006224D3">
              <w:rPr>
                <w:b/>
                <w:sz w:val="16"/>
                <w:szCs w:val="16"/>
              </w:rPr>
              <w:t>Division</w:t>
            </w:r>
            <w:r w:rsidR="00926F11" w:rsidRPr="006224D3">
              <w:rPr>
                <w:b/>
                <w:sz w:val="16"/>
                <w:szCs w:val="16"/>
              </w:rPr>
              <w:t> </w:t>
            </w:r>
            <w:r w:rsidRPr="006224D3">
              <w:rPr>
                <w:b/>
                <w:sz w:val="16"/>
                <w:szCs w:val="16"/>
              </w:rPr>
              <w:t>5</w:t>
            </w:r>
          </w:p>
        </w:tc>
        <w:tc>
          <w:tcPr>
            <w:tcW w:w="4964" w:type="dxa"/>
            <w:shd w:val="clear" w:color="auto" w:fill="auto"/>
          </w:tcPr>
          <w:p w:rsidR="009F1DF1" w:rsidRPr="006224D3" w:rsidRDefault="009F1DF1" w:rsidP="006C27C9">
            <w:pPr>
              <w:pStyle w:val="Tabletext"/>
              <w:rPr>
                <w:sz w:val="16"/>
                <w:szCs w:val="16"/>
              </w:rPr>
            </w:pP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96</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120, 1998; No 146, 2006</w:t>
            </w:r>
            <w:r w:rsidR="00D07007" w:rsidRPr="006224D3">
              <w:rPr>
                <w:sz w:val="16"/>
                <w:szCs w:val="16"/>
              </w:rPr>
              <w:t>; No 60, 2015</w:t>
            </w:r>
          </w:p>
        </w:tc>
      </w:tr>
      <w:tr w:rsidR="009F1DF1" w:rsidRPr="006224D3" w:rsidTr="00007D0C">
        <w:trPr>
          <w:cantSplit/>
        </w:trPr>
        <w:tc>
          <w:tcPr>
            <w:tcW w:w="2124" w:type="dxa"/>
            <w:shd w:val="clear" w:color="auto" w:fill="auto"/>
          </w:tcPr>
          <w:p w:rsidR="009F1DF1" w:rsidRPr="006224D3" w:rsidRDefault="009F1DF1" w:rsidP="001F46F8">
            <w:pPr>
              <w:pStyle w:val="Tabletext"/>
              <w:tabs>
                <w:tab w:val="center" w:leader="dot" w:pos="2268"/>
              </w:tabs>
              <w:rPr>
                <w:sz w:val="16"/>
                <w:szCs w:val="16"/>
              </w:rPr>
            </w:pPr>
            <w:r w:rsidRPr="006224D3">
              <w:rPr>
                <w:sz w:val="16"/>
                <w:szCs w:val="16"/>
              </w:rPr>
              <w:t>Div</w:t>
            </w:r>
            <w:r w:rsidR="001F46F8" w:rsidRPr="006224D3">
              <w:rPr>
                <w:sz w:val="16"/>
                <w:szCs w:val="16"/>
              </w:rPr>
              <w:t>ision</w:t>
            </w:r>
            <w:r w:rsidR="00926F11" w:rsidRPr="006224D3">
              <w:rPr>
                <w:sz w:val="16"/>
                <w:szCs w:val="16"/>
              </w:rPr>
              <w:t> </w:t>
            </w:r>
            <w:r w:rsidR="001F46F8" w:rsidRPr="006224D3">
              <w:rPr>
                <w:sz w:val="16"/>
                <w:szCs w:val="16"/>
              </w:rPr>
              <w:t>6</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rep No 146, 2006</w:t>
            </w:r>
          </w:p>
        </w:tc>
      </w:tr>
      <w:tr w:rsidR="009F1DF1" w:rsidRPr="006224D3" w:rsidTr="00007D0C">
        <w:trPr>
          <w:cantSplit/>
        </w:trPr>
        <w:tc>
          <w:tcPr>
            <w:tcW w:w="2124" w:type="dxa"/>
            <w:shd w:val="clear" w:color="auto" w:fill="auto"/>
          </w:tcPr>
          <w:p w:rsidR="009F1DF1" w:rsidRPr="006224D3" w:rsidRDefault="009F1DF1" w:rsidP="001F46F8">
            <w:pPr>
              <w:pStyle w:val="Tabletext"/>
              <w:tabs>
                <w:tab w:val="center" w:leader="dot" w:pos="2268"/>
              </w:tabs>
              <w:rPr>
                <w:sz w:val="16"/>
                <w:szCs w:val="16"/>
              </w:rPr>
            </w:pPr>
            <w:r w:rsidRPr="006224D3">
              <w:rPr>
                <w:sz w:val="16"/>
                <w:szCs w:val="16"/>
              </w:rPr>
              <w:t>s 97</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rep No 146, 2006</w:t>
            </w:r>
          </w:p>
        </w:tc>
      </w:tr>
      <w:tr w:rsidR="001F46F8" w:rsidRPr="006224D3" w:rsidTr="004263EA">
        <w:trPr>
          <w:cantSplit/>
        </w:trPr>
        <w:tc>
          <w:tcPr>
            <w:tcW w:w="2124" w:type="dxa"/>
            <w:shd w:val="clear" w:color="auto" w:fill="auto"/>
          </w:tcPr>
          <w:p w:rsidR="001F46F8" w:rsidRPr="006224D3" w:rsidRDefault="001F46F8" w:rsidP="001F46F8">
            <w:pPr>
              <w:pStyle w:val="Tabletext"/>
              <w:tabs>
                <w:tab w:val="center" w:leader="dot" w:pos="2268"/>
              </w:tabs>
              <w:rPr>
                <w:sz w:val="16"/>
                <w:szCs w:val="16"/>
              </w:rPr>
            </w:pPr>
            <w:r w:rsidRPr="006224D3">
              <w:rPr>
                <w:sz w:val="16"/>
                <w:szCs w:val="16"/>
              </w:rPr>
              <w:t>s 98</w:t>
            </w:r>
            <w:r w:rsidRPr="006224D3">
              <w:rPr>
                <w:sz w:val="16"/>
                <w:szCs w:val="16"/>
              </w:rPr>
              <w:tab/>
            </w:r>
          </w:p>
        </w:tc>
        <w:tc>
          <w:tcPr>
            <w:tcW w:w="4964" w:type="dxa"/>
            <w:shd w:val="clear" w:color="auto" w:fill="auto"/>
          </w:tcPr>
          <w:p w:rsidR="001F46F8" w:rsidRPr="006224D3" w:rsidRDefault="001F46F8" w:rsidP="004263EA">
            <w:pPr>
              <w:pStyle w:val="Tabletext"/>
              <w:rPr>
                <w:sz w:val="16"/>
                <w:szCs w:val="16"/>
              </w:rPr>
            </w:pPr>
            <w:r w:rsidRPr="006224D3">
              <w:rPr>
                <w:sz w:val="16"/>
                <w:szCs w:val="16"/>
              </w:rPr>
              <w:t>rep No 146, 2006</w:t>
            </w:r>
          </w:p>
        </w:tc>
      </w:tr>
      <w:tr w:rsidR="009F1DF1" w:rsidRPr="006224D3" w:rsidTr="00007D0C">
        <w:trPr>
          <w:cantSplit/>
        </w:trPr>
        <w:tc>
          <w:tcPr>
            <w:tcW w:w="2124" w:type="dxa"/>
            <w:shd w:val="clear" w:color="auto" w:fill="auto"/>
          </w:tcPr>
          <w:p w:rsidR="009F1DF1" w:rsidRPr="006224D3" w:rsidRDefault="009F1DF1" w:rsidP="00BF5F7B">
            <w:pPr>
              <w:pStyle w:val="Tabletext"/>
              <w:rPr>
                <w:sz w:val="16"/>
                <w:szCs w:val="16"/>
              </w:rPr>
            </w:pPr>
            <w:r w:rsidRPr="006224D3">
              <w:rPr>
                <w:b/>
                <w:sz w:val="16"/>
                <w:szCs w:val="16"/>
              </w:rPr>
              <w:t>Part</w:t>
            </w:r>
            <w:r w:rsidR="00926F11" w:rsidRPr="006224D3">
              <w:rPr>
                <w:b/>
                <w:sz w:val="16"/>
                <w:szCs w:val="16"/>
              </w:rPr>
              <w:t> </w:t>
            </w:r>
            <w:r w:rsidRPr="006224D3">
              <w:rPr>
                <w:b/>
                <w:sz w:val="16"/>
                <w:szCs w:val="16"/>
              </w:rPr>
              <w:t>6A</w:t>
            </w:r>
          </w:p>
        </w:tc>
        <w:tc>
          <w:tcPr>
            <w:tcW w:w="4964" w:type="dxa"/>
            <w:shd w:val="clear" w:color="auto" w:fill="auto"/>
          </w:tcPr>
          <w:p w:rsidR="009F1DF1" w:rsidRPr="006224D3" w:rsidRDefault="009F1DF1" w:rsidP="00BF5F7B">
            <w:pPr>
              <w:pStyle w:val="Tabletext"/>
              <w:rPr>
                <w:sz w:val="16"/>
                <w:szCs w:val="16"/>
              </w:rPr>
            </w:pPr>
          </w:p>
        </w:tc>
      </w:tr>
      <w:tr w:rsidR="009F1DF1" w:rsidRPr="006224D3" w:rsidTr="00007D0C">
        <w:trPr>
          <w:cantSplit/>
        </w:trPr>
        <w:tc>
          <w:tcPr>
            <w:tcW w:w="2124" w:type="dxa"/>
            <w:shd w:val="clear" w:color="auto" w:fill="auto"/>
          </w:tcPr>
          <w:p w:rsidR="009F1DF1" w:rsidRPr="006224D3" w:rsidRDefault="009F1DF1" w:rsidP="00BF5F7B">
            <w:pPr>
              <w:pStyle w:val="Tabletext"/>
              <w:tabs>
                <w:tab w:val="center" w:leader="dot" w:pos="2268"/>
              </w:tabs>
              <w:rPr>
                <w:sz w:val="16"/>
                <w:szCs w:val="16"/>
              </w:rPr>
            </w:pPr>
            <w:r w:rsidRPr="006224D3">
              <w:rPr>
                <w:sz w:val="16"/>
                <w:szCs w:val="16"/>
              </w:rPr>
              <w:t>Part</w:t>
            </w:r>
            <w:r w:rsidR="00926F11" w:rsidRPr="006224D3">
              <w:rPr>
                <w:sz w:val="16"/>
                <w:szCs w:val="16"/>
              </w:rPr>
              <w:t> </w:t>
            </w:r>
            <w:r w:rsidRPr="006224D3">
              <w:rPr>
                <w:sz w:val="16"/>
                <w:szCs w:val="16"/>
              </w:rPr>
              <w:t>6A</w:t>
            </w:r>
            <w:r w:rsidR="001F46F8" w:rsidRPr="006224D3">
              <w:rPr>
                <w:sz w:val="16"/>
                <w:szCs w:val="16"/>
              </w:rPr>
              <w:t xml:space="preserve"> heading</w:t>
            </w:r>
            <w:r w:rsidRPr="006224D3">
              <w:rPr>
                <w:sz w:val="16"/>
                <w:szCs w:val="16"/>
              </w:rPr>
              <w:tab/>
            </w:r>
          </w:p>
        </w:tc>
        <w:tc>
          <w:tcPr>
            <w:tcW w:w="4964" w:type="dxa"/>
            <w:shd w:val="clear" w:color="auto" w:fill="auto"/>
          </w:tcPr>
          <w:p w:rsidR="009F1DF1" w:rsidRPr="006224D3" w:rsidRDefault="009F1DF1" w:rsidP="00BF5F7B">
            <w:pPr>
              <w:pStyle w:val="Tabletext"/>
              <w:rPr>
                <w:sz w:val="16"/>
                <w:szCs w:val="16"/>
              </w:rPr>
            </w:pPr>
            <w:r w:rsidRPr="006224D3">
              <w:rPr>
                <w:sz w:val="16"/>
                <w:szCs w:val="16"/>
              </w:rPr>
              <w:t>rs No 146, 2006</w:t>
            </w:r>
          </w:p>
        </w:tc>
      </w:tr>
      <w:tr w:rsidR="009F1DF1" w:rsidRPr="006224D3" w:rsidTr="00007D0C">
        <w:trPr>
          <w:cantSplit/>
        </w:trPr>
        <w:tc>
          <w:tcPr>
            <w:tcW w:w="2124" w:type="dxa"/>
            <w:shd w:val="clear" w:color="auto" w:fill="auto"/>
          </w:tcPr>
          <w:p w:rsidR="009F1DF1" w:rsidRPr="006224D3" w:rsidRDefault="009F1DF1" w:rsidP="003768B0">
            <w:pPr>
              <w:pStyle w:val="Tabletext"/>
              <w:tabs>
                <w:tab w:val="center" w:leader="dot" w:pos="2268"/>
              </w:tabs>
              <w:rPr>
                <w:sz w:val="16"/>
                <w:szCs w:val="16"/>
              </w:rPr>
            </w:pPr>
            <w:r w:rsidRPr="006224D3">
              <w:rPr>
                <w:sz w:val="16"/>
                <w:szCs w:val="16"/>
              </w:rPr>
              <w:t>Part</w:t>
            </w:r>
            <w:r w:rsidR="00926F11" w:rsidRPr="006224D3">
              <w:rPr>
                <w:sz w:val="16"/>
                <w:szCs w:val="16"/>
              </w:rPr>
              <w:t> </w:t>
            </w:r>
            <w:r w:rsidRPr="006224D3">
              <w:rPr>
                <w:sz w:val="16"/>
                <w:szCs w:val="16"/>
              </w:rPr>
              <w:t>6A</w:t>
            </w:r>
            <w:r w:rsidRPr="006224D3">
              <w:rPr>
                <w:sz w:val="16"/>
                <w:szCs w:val="16"/>
              </w:rPr>
              <w:tab/>
            </w:r>
          </w:p>
        </w:tc>
        <w:tc>
          <w:tcPr>
            <w:tcW w:w="4964" w:type="dxa"/>
            <w:shd w:val="clear" w:color="auto" w:fill="auto"/>
          </w:tcPr>
          <w:p w:rsidR="009F1DF1" w:rsidRPr="006224D3" w:rsidRDefault="009F1DF1" w:rsidP="003768B0">
            <w:pPr>
              <w:pStyle w:val="Tabletext"/>
              <w:rPr>
                <w:sz w:val="16"/>
                <w:szCs w:val="16"/>
              </w:rPr>
            </w:pPr>
            <w:r w:rsidRPr="006224D3">
              <w:rPr>
                <w:sz w:val="16"/>
                <w:szCs w:val="16"/>
              </w:rPr>
              <w:t>ad No 13, 1992</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120, 1998</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r w:rsidRPr="006224D3">
              <w:rPr>
                <w:b/>
                <w:sz w:val="16"/>
                <w:szCs w:val="16"/>
              </w:rPr>
              <w:t>Division</w:t>
            </w:r>
            <w:r w:rsidR="00926F11" w:rsidRPr="006224D3">
              <w:rPr>
                <w:b/>
                <w:sz w:val="16"/>
                <w:szCs w:val="16"/>
              </w:rPr>
              <w:t> </w:t>
            </w:r>
            <w:r w:rsidRPr="006224D3">
              <w:rPr>
                <w:b/>
                <w:sz w:val="16"/>
                <w:szCs w:val="16"/>
              </w:rPr>
              <w:t>1</w:t>
            </w:r>
          </w:p>
        </w:tc>
        <w:tc>
          <w:tcPr>
            <w:tcW w:w="4964" w:type="dxa"/>
            <w:shd w:val="clear" w:color="auto" w:fill="auto"/>
          </w:tcPr>
          <w:p w:rsidR="009F1DF1" w:rsidRPr="006224D3" w:rsidRDefault="009F1DF1" w:rsidP="006C27C9">
            <w:pPr>
              <w:pStyle w:val="Tabletext"/>
              <w:rPr>
                <w:sz w:val="16"/>
                <w:szCs w:val="16"/>
              </w:rPr>
            </w:pPr>
          </w:p>
        </w:tc>
      </w:tr>
      <w:tr w:rsidR="009F1DF1" w:rsidRPr="006224D3" w:rsidTr="00007D0C">
        <w:trPr>
          <w:cantSplit/>
        </w:trPr>
        <w:tc>
          <w:tcPr>
            <w:tcW w:w="2124" w:type="dxa"/>
            <w:shd w:val="clear" w:color="auto" w:fill="auto"/>
          </w:tcPr>
          <w:p w:rsidR="009F1DF1" w:rsidRPr="006224D3" w:rsidRDefault="009F1DF1" w:rsidP="001F46F8">
            <w:pPr>
              <w:pStyle w:val="Tabletext"/>
              <w:tabs>
                <w:tab w:val="center" w:leader="dot" w:pos="2268"/>
              </w:tabs>
              <w:rPr>
                <w:sz w:val="16"/>
                <w:szCs w:val="16"/>
              </w:rPr>
            </w:pPr>
            <w:r w:rsidRPr="006224D3">
              <w:rPr>
                <w:sz w:val="16"/>
                <w:szCs w:val="16"/>
              </w:rPr>
              <w:t>Div</w:t>
            </w:r>
            <w:r w:rsidR="001F46F8" w:rsidRPr="006224D3">
              <w:rPr>
                <w:sz w:val="16"/>
                <w:szCs w:val="16"/>
              </w:rPr>
              <w:t>ision</w:t>
            </w:r>
            <w:r w:rsidR="00926F11" w:rsidRPr="006224D3">
              <w:rPr>
                <w:sz w:val="16"/>
                <w:szCs w:val="16"/>
              </w:rPr>
              <w:t> </w:t>
            </w:r>
            <w:r w:rsidR="001F46F8" w:rsidRPr="006224D3">
              <w:rPr>
                <w:sz w:val="16"/>
                <w:szCs w:val="16"/>
              </w:rPr>
              <w:t>1</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146, 2006</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98A</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 xml:space="preserve">ad No 13, 1992 </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151, 1992; No 120, 1998</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120, 1998</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75, 2001; No 53, 2006</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146, 2006</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r w:rsidRPr="006224D3">
              <w:rPr>
                <w:b/>
                <w:sz w:val="16"/>
                <w:szCs w:val="16"/>
              </w:rPr>
              <w:t>Division</w:t>
            </w:r>
            <w:r w:rsidR="00926F11" w:rsidRPr="006224D3">
              <w:rPr>
                <w:b/>
                <w:sz w:val="16"/>
                <w:szCs w:val="16"/>
              </w:rPr>
              <w:t> </w:t>
            </w:r>
            <w:r w:rsidRPr="006224D3">
              <w:rPr>
                <w:b/>
                <w:sz w:val="16"/>
                <w:szCs w:val="16"/>
              </w:rPr>
              <w:t>2</w:t>
            </w:r>
          </w:p>
        </w:tc>
        <w:tc>
          <w:tcPr>
            <w:tcW w:w="4964" w:type="dxa"/>
            <w:shd w:val="clear" w:color="auto" w:fill="auto"/>
          </w:tcPr>
          <w:p w:rsidR="009F1DF1" w:rsidRPr="006224D3" w:rsidRDefault="009F1DF1" w:rsidP="006C27C9">
            <w:pPr>
              <w:pStyle w:val="Tabletext"/>
              <w:rPr>
                <w:sz w:val="16"/>
                <w:szCs w:val="16"/>
              </w:rPr>
            </w:pP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98B</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 xml:space="preserve">ad No 13, 1992 </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 xml:space="preserve">am No 140, 1995 </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120, 1998</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p>
        </w:tc>
        <w:tc>
          <w:tcPr>
            <w:tcW w:w="4964" w:type="dxa"/>
            <w:shd w:val="clear" w:color="auto" w:fill="auto"/>
          </w:tcPr>
          <w:p w:rsidR="009F1DF1" w:rsidRPr="006224D3" w:rsidRDefault="001F46F8" w:rsidP="006C27C9">
            <w:pPr>
              <w:pStyle w:val="Tabletext"/>
              <w:rPr>
                <w:sz w:val="16"/>
                <w:szCs w:val="16"/>
              </w:rPr>
            </w:pPr>
            <w:r w:rsidRPr="006224D3">
              <w:rPr>
                <w:sz w:val="16"/>
                <w:szCs w:val="16"/>
              </w:rPr>
              <w:t>am</w:t>
            </w:r>
            <w:r w:rsidR="009F1DF1" w:rsidRPr="006224D3">
              <w:rPr>
                <w:sz w:val="16"/>
                <w:szCs w:val="16"/>
              </w:rPr>
              <w:t xml:space="preserve"> No 146, 2006</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98C</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 xml:space="preserve">ad No 13, 1992 </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140, 1995; No 120, 1998</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120, 1998</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46, 2006; No 143, 2008</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98D</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 xml:space="preserve">ad No 13, 1992 </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140, 1995; No 120, 1998</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120, 1998</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98E</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 xml:space="preserve">ad No 13, 1992 </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120, 1998</w:t>
            </w:r>
            <w:r w:rsidR="00D07007" w:rsidRPr="006224D3">
              <w:rPr>
                <w:sz w:val="16"/>
                <w:szCs w:val="16"/>
              </w:rPr>
              <w:t>; No 60, 2015</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98EA</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 xml:space="preserve">ad No 151, 1992 </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rep No 120, 1998</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98F</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 xml:space="preserve">ad No 13, 1992 </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120, 1998</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98G</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 xml:space="preserve">ad No 13, 1992 </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 xml:space="preserve">am No 151, 1992 </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120, 1998</w:t>
            </w:r>
          </w:p>
        </w:tc>
      </w:tr>
      <w:tr w:rsidR="009F1DF1" w:rsidRPr="006224D3" w:rsidTr="00007D0C">
        <w:trPr>
          <w:cantSplit/>
        </w:trPr>
        <w:tc>
          <w:tcPr>
            <w:tcW w:w="2124" w:type="dxa"/>
            <w:shd w:val="clear" w:color="auto" w:fill="auto"/>
          </w:tcPr>
          <w:p w:rsidR="009F1DF1" w:rsidRPr="006224D3" w:rsidRDefault="009F1DF1" w:rsidP="003768B0">
            <w:pPr>
              <w:pStyle w:val="Tabletext"/>
              <w:tabs>
                <w:tab w:val="center" w:leader="dot" w:pos="2268"/>
              </w:tabs>
              <w:rPr>
                <w:sz w:val="16"/>
                <w:szCs w:val="16"/>
              </w:rPr>
            </w:pPr>
            <w:r w:rsidRPr="006224D3">
              <w:rPr>
                <w:sz w:val="16"/>
                <w:szCs w:val="16"/>
              </w:rPr>
              <w:t>s 98H</w:t>
            </w:r>
            <w:r w:rsidRPr="006224D3">
              <w:rPr>
                <w:sz w:val="16"/>
                <w:szCs w:val="16"/>
              </w:rPr>
              <w:tab/>
            </w:r>
          </w:p>
        </w:tc>
        <w:tc>
          <w:tcPr>
            <w:tcW w:w="4964" w:type="dxa"/>
            <w:shd w:val="clear" w:color="auto" w:fill="auto"/>
          </w:tcPr>
          <w:p w:rsidR="009F1DF1" w:rsidRPr="006224D3" w:rsidRDefault="009F1DF1" w:rsidP="003768B0">
            <w:pPr>
              <w:pStyle w:val="Tabletext"/>
              <w:rPr>
                <w:sz w:val="16"/>
                <w:szCs w:val="16"/>
              </w:rPr>
            </w:pPr>
            <w:r w:rsidRPr="006224D3">
              <w:rPr>
                <w:sz w:val="16"/>
                <w:szCs w:val="16"/>
              </w:rPr>
              <w:t xml:space="preserve">ad No 13, 1992 </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120, 1998</w:t>
            </w:r>
          </w:p>
        </w:tc>
      </w:tr>
      <w:tr w:rsidR="0044563C" w:rsidRPr="006224D3" w:rsidTr="004263EA">
        <w:trPr>
          <w:cantSplit/>
        </w:trPr>
        <w:tc>
          <w:tcPr>
            <w:tcW w:w="2124" w:type="dxa"/>
            <w:shd w:val="clear" w:color="auto" w:fill="auto"/>
          </w:tcPr>
          <w:p w:rsidR="0044563C" w:rsidRPr="006224D3" w:rsidRDefault="0044563C" w:rsidP="0044563C">
            <w:pPr>
              <w:pStyle w:val="Tabletext"/>
              <w:tabs>
                <w:tab w:val="center" w:leader="dot" w:pos="2268"/>
              </w:tabs>
              <w:rPr>
                <w:sz w:val="16"/>
                <w:szCs w:val="16"/>
              </w:rPr>
            </w:pPr>
            <w:r w:rsidRPr="006224D3">
              <w:rPr>
                <w:sz w:val="16"/>
                <w:szCs w:val="16"/>
              </w:rPr>
              <w:t>s 98J</w:t>
            </w:r>
            <w:r w:rsidRPr="006224D3">
              <w:rPr>
                <w:sz w:val="16"/>
                <w:szCs w:val="16"/>
              </w:rPr>
              <w:tab/>
            </w:r>
          </w:p>
        </w:tc>
        <w:tc>
          <w:tcPr>
            <w:tcW w:w="4964" w:type="dxa"/>
            <w:shd w:val="clear" w:color="auto" w:fill="auto"/>
          </w:tcPr>
          <w:p w:rsidR="0044563C" w:rsidRPr="006224D3" w:rsidRDefault="0044563C" w:rsidP="004263EA">
            <w:pPr>
              <w:pStyle w:val="Tabletext"/>
              <w:rPr>
                <w:sz w:val="16"/>
                <w:szCs w:val="16"/>
              </w:rPr>
            </w:pPr>
            <w:r w:rsidRPr="006224D3">
              <w:rPr>
                <w:sz w:val="16"/>
                <w:szCs w:val="16"/>
              </w:rPr>
              <w:t xml:space="preserve">ad No 13, 1992 </w:t>
            </w:r>
          </w:p>
        </w:tc>
      </w:tr>
      <w:tr w:rsidR="0044563C" w:rsidRPr="006224D3" w:rsidTr="004263EA">
        <w:trPr>
          <w:cantSplit/>
        </w:trPr>
        <w:tc>
          <w:tcPr>
            <w:tcW w:w="2124" w:type="dxa"/>
            <w:shd w:val="clear" w:color="auto" w:fill="auto"/>
          </w:tcPr>
          <w:p w:rsidR="0044563C" w:rsidRPr="006224D3" w:rsidRDefault="0044563C" w:rsidP="004263EA">
            <w:pPr>
              <w:pStyle w:val="Tabletext"/>
              <w:rPr>
                <w:sz w:val="16"/>
                <w:szCs w:val="16"/>
              </w:rPr>
            </w:pPr>
          </w:p>
        </w:tc>
        <w:tc>
          <w:tcPr>
            <w:tcW w:w="4964" w:type="dxa"/>
            <w:shd w:val="clear" w:color="auto" w:fill="auto"/>
          </w:tcPr>
          <w:p w:rsidR="0044563C" w:rsidRPr="006224D3" w:rsidRDefault="0044563C" w:rsidP="004263EA">
            <w:pPr>
              <w:pStyle w:val="Tabletext"/>
              <w:rPr>
                <w:sz w:val="16"/>
                <w:szCs w:val="16"/>
              </w:rPr>
            </w:pPr>
            <w:r w:rsidRPr="006224D3">
              <w:rPr>
                <w:sz w:val="16"/>
                <w:szCs w:val="16"/>
              </w:rPr>
              <w:t>rs No 120, 1998</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98JA</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120, 1998</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5D782B">
            <w:pPr>
              <w:pStyle w:val="Tabletext"/>
              <w:rPr>
                <w:sz w:val="16"/>
                <w:szCs w:val="16"/>
              </w:rPr>
            </w:pPr>
            <w:r w:rsidRPr="006224D3">
              <w:rPr>
                <w:sz w:val="16"/>
                <w:szCs w:val="16"/>
              </w:rPr>
              <w:t>rs No 146, 2006</w:t>
            </w:r>
          </w:p>
        </w:tc>
      </w:tr>
      <w:tr w:rsidR="00D07007" w:rsidRPr="006224D3" w:rsidTr="00007D0C">
        <w:trPr>
          <w:cantSplit/>
        </w:trPr>
        <w:tc>
          <w:tcPr>
            <w:tcW w:w="2124" w:type="dxa"/>
            <w:shd w:val="clear" w:color="auto" w:fill="auto"/>
          </w:tcPr>
          <w:p w:rsidR="00D07007" w:rsidRPr="006224D3" w:rsidRDefault="00D07007" w:rsidP="006C27C9">
            <w:pPr>
              <w:pStyle w:val="Tabletext"/>
              <w:rPr>
                <w:sz w:val="16"/>
                <w:szCs w:val="16"/>
              </w:rPr>
            </w:pPr>
          </w:p>
        </w:tc>
        <w:tc>
          <w:tcPr>
            <w:tcW w:w="4964" w:type="dxa"/>
            <w:shd w:val="clear" w:color="auto" w:fill="auto"/>
          </w:tcPr>
          <w:p w:rsidR="00D07007" w:rsidRPr="006224D3" w:rsidRDefault="00D07007" w:rsidP="006C27C9">
            <w:pPr>
              <w:pStyle w:val="Tabletext"/>
              <w:rPr>
                <w:sz w:val="16"/>
                <w:szCs w:val="16"/>
              </w:rPr>
            </w:pPr>
            <w:r w:rsidRPr="006224D3">
              <w:rPr>
                <w:sz w:val="16"/>
                <w:szCs w:val="16"/>
              </w:rPr>
              <w:t>am No 60, 2015</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r w:rsidRPr="006224D3">
              <w:rPr>
                <w:b/>
                <w:sz w:val="16"/>
                <w:szCs w:val="16"/>
              </w:rPr>
              <w:t>Division</w:t>
            </w:r>
            <w:r w:rsidR="00926F11" w:rsidRPr="006224D3">
              <w:rPr>
                <w:b/>
                <w:sz w:val="16"/>
                <w:szCs w:val="16"/>
              </w:rPr>
              <w:t> </w:t>
            </w:r>
            <w:r w:rsidRPr="006224D3">
              <w:rPr>
                <w:b/>
                <w:sz w:val="16"/>
                <w:szCs w:val="16"/>
              </w:rPr>
              <w:t>3</w:t>
            </w:r>
          </w:p>
        </w:tc>
        <w:tc>
          <w:tcPr>
            <w:tcW w:w="4964" w:type="dxa"/>
            <w:shd w:val="clear" w:color="auto" w:fill="auto"/>
          </w:tcPr>
          <w:p w:rsidR="009F1DF1" w:rsidRPr="006224D3" w:rsidRDefault="009F1DF1" w:rsidP="006C27C9">
            <w:pPr>
              <w:pStyle w:val="Tabletext"/>
              <w:rPr>
                <w:sz w:val="16"/>
                <w:szCs w:val="16"/>
              </w:rPr>
            </w:pPr>
          </w:p>
        </w:tc>
      </w:tr>
      <w:tr w:rsidR="009F1DF1" w:rsidRPr="006224D3" w:rsidTr="00007D0C">
        <w:trPr>
          <w:cantSplit/>
        </w:trPr>
        <w:tc>
          <w:tcPr>
            <w:tcW w:w="2124" w:type="dxa"/>
            <w:shd w:val="clear" w:color="auto" w:fill="auto"/>
          </w:tcPr>
          <w:p w:rsidR="009F1DF1" w:rsidRPr="006224D3" w:rsidRDefault="009F1DF1" w:rsidP="0044563C">
            <w:pPr>
              <w:pStyle w:val="Tabletext"/>
              <w:tabs>
                <w:tab w:val="center" w:leader="dot" w:pos="2268"/>
              </w:tabs>
              <w:rPr>
                <w:sz w:val="16"/>
                <w:szCs w:val="16"/>
              </w:rPr>
            </w:pPr>
            <w:r w:rsidRPr="006224D3">
              <w:rPr>
                <w:sz w:val="16"/>
                <w:szCs w:val="16"/>
              </w:rPr>
              <w:t>s 98K</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 xml:space="preserve">ad No 13, 1992 </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 xml:space="preserve">am No 140, 1995 </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120, 1998</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p>
        </w:tc>
        <w:tc>
          <w:tcPr>
            <w:tcW w:w="4964" w:type="dxa"/>
            <w:shd w:val="clear" w:color="auto" w:fill="auto"/>
          </w:tcPr>
          <w:p w:rsidR="009F1DF1" w:rsidRPr="006224D3" w:rsidRDefault="0044563C" w:rsidP="006C27C9">
            <w:pPr>
              <w:pStyle w:val="Tabletext"/>
              <w:rPr>
                <w:sz w:val="16"/>
                <w:szCs w:val="16"/>
              </w:rPr>
            </w:pPr>
            <w:r w:rsidRPr="006224D3">
              <w:rPr>
                <w:sz w:val="16"/>
                <w:szCs w:val="16"/>
              </w:rPr>
              <w:t>am</w:t>
            </w:r>
            <w:r w:rsidR="009F1DF1" w:rsidRPr="006224D3">
              <w:rPr>
                <w:sz w:val="16"/>
                <w:szCs w:val="16"/>
              </w:rPr>
              <w:t xml:space="preserve"> No 146, 2006</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98L</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 xml:space="preserve">ad No 13, 1992 </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120, 1998</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98M</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151, 1992</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120, 1998</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82, 2007</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98N</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120, 1998</w:t>
            </w:r>
          </w:p>
        </w:tc>
      </w:tr>
      <w:tr w:rsidR="009F1DF1" w:rsidRPr="006224D3" w:rsidTr="00007D0C">
        <w:trPr>
          <w:cantSplit/>
        </w:trPr>
        <w:tc>
          <w:tcPr>
            <w:tcW w:w="2124" w:type="dxa"/>
            <w:shd w:val="clear" w:color="auto" w:fill="auto"/>
          </w:tcPr>
          <w:p w:rsidR="009F1DF1" w:rsidRPr="006224D3" w:rsidRDefault="009F1DF1" w:rsidP="0044563C">
            <w:pPr>
              <w:pStyle w:val="Tabletext"/>
              <w:tabs>
                <w:tab w:val="center" w:leader="dot" w:pos="2268"/>
              </w:tabs>
              <w:rPr>
                <w:sz w:val="16"/>
                <w:szCs w:val="16"/>
              </w:rPr>
            </w:pPr>
            <w:r w:rsidRPr="006224D3">
              <w:rPr>
                <w:sz w:val="16"/>
                <w:szCs w:val="16"/>
              </w:rPr>
              <w:t>s 98P</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120, 1998</w:t>
            </w:r>
          </w:p>
        </w:tc>
      </w:tr>
      <w:tr w:rsidR="0044563C" w:rsidRPr="006224D3" w:rsidTr="004263EA">
        <w:trPr>
          <w:cantSplit/>
        </w:trPr>
        <w:tc>
          <w:tcPr>
            <w:tcW w:w="2124" w:type="dxa"/>
            <w:shd w:val="clear" w:color="auto" w:fill="auto"/>
          </w:tcPr>
          <w:p w:rsidR="0044563C" w:rsidRPr="006224D3" w:rsidRDefault="0044563C" w:rsidP="0044563C">
            <w:pPr>
              <w:pStyle w:val="Tabletext"/>
              <w:tabs>
                <w:tab w:val="center" w:leader="dot" w:pos="2268"/>
              </w:tabs>
              <w:rPr>
                <w:sz w:val="16"/>
                <w:szCs w:val="16"/>
              </w:rPr>
            </w:pPr>
            <w:r w:rsidRPr="006224D3">
              <w:rPr>
                <w:sz w:val="16"/>
                <w:szCs w:val="16"/>
              </w:rPr>
              <w:t>s 98Q</w:t>
            </w:r>
            <w:r w:rsidRPr="006224D3">
              <w:rPr>
                <w:sz w:val="16"/>
                <w:szCs w:val="16"/>
              </w:rPr>
              <w:tab/>
            </w:r>
          </w:p>
        </w:tc>
        <w:tc>
          <w:tcPr>
            <w:tcW w:w="4964" w:type="dxa"/>
            <w:shd w:val="clear" w:color="auto" w:fill="auto"/>
          </w:tcPr>
          <w:p w:rsidR="0044563C" w:rsidRPr="006224D3" w:rsidRDefault="0044563C" w:rsidP="004263EA">
            <w:pPr>
              <w:pStyle w:val="Tabletext"/>
              <w:rPr>
                <w:sz w:val="16"/>
                <w:szCs w:val="16"/>
              </w:rPr>
            </w:pPr>
            <w:r w:rsidRPr="006224D3">
              <w:rPr>
                <w:sz w:val="16"/>
                <w:szCs w:val="16"/>
              </w:rPr>
              <w:t>ad No 120, 1998</w:t>
            </w:r>
          </w:p>
        </w:tc>
      </w:tr>
      <w:tr w:rsidR="0044563C" w:rsidRPr="006224D3" w:rsidTr="004263EA">
        <w:trPr>
          <w:cantSplit/>
        </w:trPr>
        <w:tc>
          <w:tcPr>
            <w:tcW w:w="2124" w:type="dxa"/>
            <w:shd w:val="clear" w:color="auto" w:fill="auto"/>
          </w:tcPr>
          <w:p w:rsidR="0044563C" w:rsidRPr="006224D3" w:rsidRDefault="0044563C" w:rsidP="0044563C">
            <w:pPr>
              <w:pStyle w:val="Tabletext"/>
              <w:tabs>
                <w:tab w:val="center" w:leader="dot" w:pos="2268"/>
              </w:tabs>
              <w:rPr>
                <w:sz w:val="16"/>
                <w:szCs w:val="16"/>
              </w:rPr>
            </w:pPr>
            <w:r w:rsidRPr="006224D3">
              <w:rPr>
                <w:sz w:val="16"/>
                <w:szCs w:val="16"/>
              </w:rPr>
              <w:t>s 98R</w:t>
            </w:r>
            <w:r w:rsidRPr="006224D3">
              <w:rPr>
                <w:sz w:val="16"/>
                <w:szCs w:val="16"/>
              </w:rPr>
              <w:tab/>
            </w:r>
          </w:p>
        </w:tc>
        <w:tc>
          <w:tcPr>
            <w:tcW w:w="4964" w:type="dxa"/>
            <w:shd w:val="clear" w:color="auto" w:fill="auto"/>
          </w:tcPr>
          <w:p w:rsidR="0044563C" w:rsidRPr="006224D3" w:rsidRDefault="0044563C" w:rsidP="004263EA">
            <w:pPr>
              <w:pStyle w:val="Tabletext"/>
              <w:rPr>
                <w:sz w:val="16"/>
                <w:szCs w:val="16"/>
              </w:rPr>
            </w:pPr>
            <w:r w:rsidRPr="006224D3">
              <w:rPr>
                <w:sz w:val="16"/>
                <w:szCs w:val="16"/>
              </w:rPr>
              <w:t>ad No 120, 1998</w:t>
            </w:r>
          </w:p>
        </w:tc>
      </w:tr>
      <w:tr w:rsidR="00D07007" w:rsidRPr="006224D3" w:rsidTr="004263EA">
        <w:trPr>
          <w:cantSplit/>
        </w:trPr>
        <w:tc>
          <w:tcPr>
            <w:tcW w:w="2124" w:type="dxa"/>
            <w:shd w:val="clear" w:color="auto" w:fill="auto"/>
          </w:tcPr>
          <w:p w:rsidR="00D07007" w:rsidRPr="006224D3" w:rsidRDefault="00D07007" w:rsidP="0044563C">
            <w:pPr>
              <w:pStyle w:val="Tabletext"/>
              <w:tabs>
                <w:tab w:val="center" w:leader="dot" w:pos="2268"/>
              </w:tabs>
              <w:rPr>
                <w:sz w:val="16"/>
                <w:szCs w:val="16"/>
              </w:rPr>
            </w:pPr>
          </w:p>
        </w:tc>
        <w:tc>
          <w:tcPr>
            <w:tcW w:w="4964" w:type="dxa"/>
            <w:shd w:val="clear" w:color="auto" w:fill="auto"/>
          </w:tcPr>
          <w:p w:rsidR="00D07007" w:rsidRPr="006224D3" w:rsidRDefault="00D07007" w:rsidP="004263EA">
            <w:pPr>
              <w:pStyle w:val="Tabletext"/>
              <w:rPr>
                <w:sz w:val="16"/>
                <w:szCs w:val="16"/>
              </w:rPr>
            </w:pPr>
            <w:r w:rsidRPr="006224D3">
              <w:rPr>
                <w:sz w:val="16"/>
                <w:szCs w:val="16"/>
              </w:rPr>
              <w:t>rs No 60, 2015</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98RA</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146, 2006</w:t>
            </w:r>
          </w:p>
        </w:tc>
      </w:tr>
      <w:tr w:rsidR="00D07007" w:rsidRPr="006224D3" w:rsidTr="00007D0C">
        <w:trPr>
          <w:cantSplit/>
        </w:trPr>
        <w:tc>
          <w:tcPr>
            <w:tcW w:w="2124" w:type="dxa"/>
            <w:shd w:val="clear" w:color="auto" w:fill="auto"/>
          </w:tcPr>
          <w:p w:rsidR="00D07007" w:rsidRPr="006224D3" w:rsidRDefault="00D07007" w:rsidP="006C27C9">
            <w:pPr>
              <w:pStyle w:val="Tabletext"/>
              <w:tabs>
                <w:tab w:val="center" w:leader="dot" w:pos="2268"/>
              </w:tabs>
              <w:rPr>
                <w:sz w:val="16"/>
                <w:szCs w:val="16"/>
              </w:rPr>
            </w:pPr>
          </w:p>
        </w:tc>
        <w:tc>
          <w:tcPr>
            <w:tcW w:w="4964" w:type="dxa"/>
            <w:shd w:val="clear" w:color="auto" w:fill="auto"/>
          </w:tcPr>
          <w:p w:rsidR="00D07007" w:rsidRPr="006224D3" w:rsidRDefault="00D07007" w:rsidP="006C27C9">
            <w:pPr>
              <w:pStyle w:val="Tabletext"/>
              <w:rPr>
                <w:sz w:val="16"/>
                <w:szCs w:val="16"/>
              </w:rPr>
            </w:pPr>
            <w:r w:rsidRPr="006224D3">
              <w:rPr>
                <w:sz w:val="16"/>
                <w:szCs w:val="16"/>
              </w:rPr>
              <w:t>am No 60, 2015</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r w:rsidRPr="006224D3">
              <w:rPr>
                <w:b/>
                <w:sz w:val="16"/>
                <w:szCs w:val="16"/>
              </w:rPr>
              <w:t>Division</w:t>
            </w:r>
            <w:r w:rsidR="00926F11" w:rsidRPr="006224D3">
              <w:rPr>
                <w:b/>
                <w:sz w:val="16"/>
                <w:szCs w:val="16"/>
              </w:rPr>
              <w:t> </w:t>
            </w:r>
            <w:r w:rsidRPr="006224D3">
              <w:rPr>
                <w:b/>
                <w:sz w:val="16"/>
                <w:szCs w:val="16"/>
              </w:rPr>
              <w:t>4</w:t>
            </w:r>
          </w:p>
        </w:tc>
        <w:tc>
          <w:tcPr>
            <w:tcW w:w="4964" w:type="dxa"/>
            <w:shd w:val="clear" w:color="auto" w:fill="auto"/>
          </w:tcPr>
          <w:p w:rsidR="009F1DF1" w:rsidRPr="006224D3" w:rsidRDefault="009F1DF1" w:rsidP="006C27C9">
            <w:pPr>
              <w:pStyle w:val="Tabletext"/>
              <w:rPr>
                <w:sz w:val="16"/>
                <w:szCs w:val="16"/>
              </w:rPr>
            </w:pP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98S</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120, 1998</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 xml:space="preserve">am No 120, 1998; No 75, 2001; </w:t>
            </w:r>
            <w:r w:rsidR="00252E33" w:rsidRPr="006224D3">
              <w:rPr>
                <w:sz w:val="16"/>
                <w:szCs w:val="16"/>
              </w:rPr>
              <w:t>No</w:t>
            </w:r>
            <w:r w:rsidRPr="006224D3">
              <w:rPr>
                <w:sz w:val="16"/>
                <w:szCs w:val="16"/>
              </w:rPr>
              <w:t xml:space="preserve"> 53 and 146, 2006; No 51, 2012</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98SA</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146, 2006</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146, 2006</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r w:rsidRPr="006224D3">
              <w:rPr>
                <w:b/>
                <w:sz w:val="16"/>
                <w:szCs w:val="16"/>
              </w:rPr>
              <w:t>Division</w:t>
            </w:r>
            <w:r w:rsidR="00926F11" w:rsidRPr="006224D3">
              <w:rPr>
                <w:b/>
                <w:sz w:val="16"/>
                <w:szCs w:val="16"/>
              </w:rPr>
              <w:t> </w:t>
            </w:r>
            <w:r w:rsidRPr="006224D3">
              <w:rPr>
                <w:b/>
                <w:sz w:val="16"/>
                <w:szCs w:val="16"/>
              </w:rPr>
              <w:t>5</w:t>
            </w:r>
          </w:p>
        </w:tc>
        <w:tc>
          <w:tcPr>
            <w:tcW w:w="4964" w:type="dxa"/>
            <w:shd w:val="clear" w:color="auto" w:fill="auto"/>
          </w:tcPr>
          <w:p w:rsidR="009F1DF1" w:rsidRPr="006224D3" w:rsidRDefault="009F1DF1" w:rsidP="006C27C9">
            <w:pPr>
              <w:pStyle w:val="Tabletext"/>
              <w:rPr>
                <w:sz w:val="16"/>
                <w:szCs w:val="16"/>
              </w:rPr>
            </w:pP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98T</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120, 1998</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98U</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120, 1998</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120, 1998; No 146, 2006; No 143, 2008</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r w:rsidRPr="006224D3">
              <w:rPr>
                <w:b/>
                <w:sz w:val="16"/>
                <w:szCs w:val="16"/>
              </w:rPr>
              <w:t>Division</w:t>
            </w:r>
            <w:r w:rsidR="00926F11" w:rsidRPr="006224D3">
              <w:rPr>
                <w:b/>
                <w:sz w:val="16"/>
                <w:szCs w:val="16"/>
              </w:rPr>
              <w:t> </w:t>
            </w:r>
            <w:r w:rsidRPr="006224D3">
              <w:rPr>
                <w:b/>
                <w:sz w:val="16"/>
                <w:szCs w:val="16"/>
              </w:rPr>
              <w:t>6</w:t>
            </w:r>
          </w:p>
        </w:tc>
        <w:tc>
          <w:tcPr>
            <w:tcW w:w="4964" w:type="dxa"/>
            <w:shd w:val="clear" w:color="auto" w:fill="auto"/>
          </w:tcPr>
          <w:p w:rsidR="009F1DF1" w:rsidRPr="006224D3" w:rsidRDefault="009F1DF1" w:rsidP="006C27C9">
            <w:pPr>
              <w:pStyle w:val="Tabletext"/>
              <w:rPr>
                <w:sz w:val="16"/>
                <w:szCs w:val="16"/>
              </w:rPr>
            </w:pP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98V</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120, 1998</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82, 2007</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Part</w:t>
            </w:r>
            <w:r w:rsidR="00926F11" w:rsidRPr="006224D3">
              <w:rPr>
                <w:sz w:val="16"/>
                <w:szCs w:val="16"/>
              </w:rPr>
              <w:t> </w:t>
            </w:r>
            <w:r w:rsidRPr="006224D3">
              <w:rPr>
                <w:sz w:val="16"/>
                <w:szCs w:val="16"/>
              </w:rPr>
              <w:t>6B</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120, 1998</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rep No 146, 2006</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r w:rsidRPr="006224D3">
              <w:rPr>
                <w:b/>
                <w:sz w:val="16"/>
                <w:szCs w:val="16"/>
              </w:rPr>
              <w:t>Part</w:t>
            </w:r>
            <w:r w:rsidR="00926F11" w:rsidRPr="006224D3">
              <w:rPr>
                <w:b/>
                <w:sz w:val="16"/>
                <w:szCs w:val="16"/>
              </w:rPr>
              <w:t> </w:t>
            </w:r>
            <w:r w:rsidRPr="006224D3">
              <w:rPr>
                <w:b/>
                <w:sz w:val="16"/>
                <w:szCs w:val="16"/>
              </w:rPr>
              <w:t>7</w:t>
            </w:r>
          </w:p>
        </w:tc>
        <w:tc>
          <w:tcPr>
            <w:tcW w:w="4964" w:type="dxa"/>
            <w:shd w:val="clear" w:color="auto" w:fill="auto"/>
          </w:tcPr>
          <w:p w:rsidR="009F1DF1" w:rsidRPr="006224D3" w:rsidRDefault="009F1DF1" w:rsidP="006C27C9">
            <w:pPr>
              <w:pStyle w:val="Tabletext"/>
              <w:rPr>
                <w:sz w:val="16"/>
                <w:szCs w:val="16"/>
              </w:rPr>
            </w:pPr>
          </w:p>
        </w:tc>
      </w:tr>
      <w:tr w:rsidR="009F1DF1" w:rsidRPr="006224D3" w:rsidTr="00007D0C">
        <w:trPr>
          <w:cantSplit/>
        </w:trPr>
        <w:tc>
          <w:tcPr>
            <w:tcW w:w="2124" w:type="dxa"/>
            <w:shd w:val="clear" w:color="auto" w:fill="auto"/>
          </w:tcPr>
          <w:p w:rsidR="009F1DF1" w:rsidRPr="006224D3" w:rsidRDefault="009F1DF1" w:rsidP="0044563C">
            <w:pPr>
              <w:pStyle w:val="Tabletext"/>
              <w:tabs>
                <w:tab w:val="center" w:leader="dot" w:pos="2268"/>
              </w:tabs>
              <w:rPr>
                <w:sz w:val="16"/>
                <w:szCs w:val="16"/>
              </w:rPr>
            </w:pPr>
            <w:r w:rsidRPr="006224D3">
              <w:rPr>
                <w:sz w:val="16"/>
                <w:szCs w:val="16"/>
              </w:rPr>
              <w:t>Part</w:t>
            </w:r>
            <w:r w:rsidR="00926F11" w:rsidRPr="006224D3">
              <w:rPr>
                <w:sz w:val="16"/>
                <w:szCs w:val="16"/>
              </w:rPr>
              <w:t> </w:t>
            </w:r>
            <w:r w:rsidRPr="006224D3">
              <w:rPr>
                <w:sz w:val="16"/>
                <w:szCs w:val="16"/>
              </w:rPr>
              <w:t>7</w:t>
            </w:r>
            <w:r w:rsidR="0044563C" w:rsidRPr="006224D3">
              <w:rPr>
                <w:sz w:val="16"/>
                <w:szCs w:val="16"/>
              </w:rPr>
              <w:t xml:space="preserve"> heading</w:t>
            </w: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146, 2006</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r w:rsidRPr="006224D3">
              <w:rPr>
                <w:b/>
                <w:sz w:val="16"/>
                <w:szCs w:val="16"/>
              </w:rPr>
              <w:t>Division</w:t>
            </w:r>
            <w:r w:rsidR="00926F11" w:rsidRPr="006224D3">
              <w:rPr>
                <w:b/>
                <w:sz w:val="16"/>
                <w:szCs w:val="16"/>
              </w:rPr>
              <w:t> </w:t>
            </w:r>
            <w:r w:rsidRPr="006224D3">
              <w:rPr>
                <w:b/>
                <w:sz w:val="16"/>
                <w:szCs w:val="16"/>
              </w:rPr>
              <w:t>1A</w:t>
            </w:r>
          </w:p>
        </w:tc>
        <w:tc>
          <w:tcPr>
            <w:tcW w:w="4964" w:type="dxa"/>
            <w:shd w:val="clear" w:color="auto" w:fill="auto"/>
          </w:tcPr>
          <w:p w:rsidR="009F1DF1" w:rsidRPr="006224D3" w:rsidRDefault="009F1DF1" w:rsidP="006C27C9">
            <w:pPr>
              <w:pStyle w:val="Tabletext"/>
              <w:rPr>
                <w:sz w:val="16"/>
                <w:szCs w:val="16"/>
              </w:rPr>
            </w:pPr>
          </w:p>
        </w:tc>
      </w:tr>
      <w:tr w:rsidR="009F1DF1" w:rsidRPr="006224D3" w:rsidTr="00007D0C">
        <w:trPr>
          <w:cantSplit/>
        </w:trPr>
        <w:tc>
          <w:tcPr>
            <w:tcW w:w="2124" w:type="dxa"/>
            <w:shd w:val="clear" w:color="auto" w:fill="auto"/>
          </w:tcPr>
          <w:p w:rsidR="009F1DF1" w:rsidRPr="006224D3" w:rsidRDefault="009F1DF1" w:rsidP="0044563C">
            <w:pPr>
              <w:pStyle w:val="Tabletext"/>
              <w:tabs>
                <w:tab w:val="center" w:leader="dot" w:pos="2268"/>
              </w:tabs>
              <w:rPr>
                <w:sz w:val="16"/>
                <w:szCs w:val="16"/>
              </w:rPr>
            </w:pPr>
            <w:r w:rsidRPr="006224D3">
              <w:rPr>
                <w:sz w:val="16"/>
                <w:szCs w:val="16"/>
              </w:rPr>
              <w:t>Div</w:t>
            </w:r>
            <w:r w:rsidR="0044563C" w:rsidRPr="006224D3">
              <w:rPr>
                <w:sz w:val="16"/>
                <w:szCs w:val="16"/>
              </w:rPr>
              <w:t>ision</w:t>
            </w:r>
            <w:r w:rsidR="00926F11" w:rsidRPr="006224D3">
              <w:rPr>
                <w:sz w:val="16"/>
                <w:szCs w:val="16"/>
              </w:rPr>
              <w:t> </w:t>
            </w:r>
            <w:r w:rsidRPr="006224D3">
              <w:rPr>
                <w:sz w:val="16"/>
                <w:szCs w:val="16"/>
              </w:rPr>
              <w:t>1A</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146, 2006</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98W</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120, 1998</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146, 2006</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146, 2006; No 82, 2007 (as am by No 8, 2010)</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r w:rsidRPr="006224D3">
              <w:rPr>
                <w:b/>
                <w:sz w:val="16"/>
                <w:szCs w:val="16"/>
              </w:rPr>
              <w:t>Division</w:t>
            </w:r>
            <w:r w:rsidR="00926F11" w:rsidRPr="006224D3">
              <w:rPr>
                <w:b/>
                <w:sz w:val="16"/>
                <w:szCs w:val="16"/>
              </w:rPr>
              <w:t> </w:t>
            </w:r>
            <w:r w:rsidRPr="006224D3">
              <w:rPr>
                <w:b/>
                <w:sz w:val="16"/>
                <w:szCs w:val="16"/>
              </w:rPr>
              <w:t>1</w:t>
            </w:r>
          </w:p>
        </w:tc>
        <w:tc>
          <w:tcPr>
            <w:tcW w:w="4964" w:type="dxa"/>
            <w:shd w:val="clear" w:color="auto" w:fill="auto"/>
          </w:tcPr>
          <w:p w:rsidR="009F1DF1" w:rsidRPr="006224D3" w:rsidRDefault="009F1DF1" w:rsidP="006C27C9">
            <w:pPr>
              <w:pStyle w:val="Tabletext"/>
              <w:rPr>
                <w:sz w:val="16"/>
                <w:szCs w:val="16"/>
              </w:rPr>
            </w:pPr>
          </w:p>
        </w:tc>
      </w:tr>
      <w:tr w:rsidR="009F1DF1" w:rsidRPr="006224D3" w:rsidTr="00007D0C">
        <w:trPr>
          <w:cantSplit/>
        </w:trPr>
        <w:tc>
          <w:tcPr>
            <w:tcW w:w="2124" w:type="dxa"/>
            <w:shd w:val="clear" w:color="auto" w:fill="auto"/>
          </w:tcPr>
          <w:p w:rsidR="009F1DF1" w:rsidRPr="006224D3" w:rsidRDefault="009F1DF1" w:rsidP="0044563C">
            <w:pPr>
              <w:pStyle w:val="Tabletext"/>
              <w:tabs>
                <w:tab w:val="center" w:leader="dot" w:pos="2268"/>
              </w:tabs>
              <w:rPr>
                <w:sz w:val="16"/>
                <w:szCs w:val="16"/>
              </w:rPr>
            </w:pPr>
            <w:r w:rsidRPr="006224D3">
              <w:rPr>
                <w:sz w:val="16"/>
                <w:szCs w:val="16"/>
              </w:rPr>
              <w:t>Div</w:t>
            </w:r>
            <w:r w:rsidR="0044563C" w:rsidRPr="006224D3">
              <w:rPr>
                <w:sz w:val="16"/>
                <w:szCs w:val="16"/>
              </w:rPr>
              <w:t>ision</w:t>
            </w:r>
            <w:r w:rsidR="00926F11" w:rsidRPr="006224D3">
              <w:rPr>
                <w:sz w:val="16"/>
                <w:szCs w:val="16"/>
              </w:rPr>
              <w:t> </w:t>
            </w:r>
            <w:r w:rsidRPr="006224D3">
              <w:rPr>
                <w:sz w:val="16"/>
                <w:szCs w:val="16"/>
              </w:rPr>
              <w:t xml:space="preserve">1 </w:t>
            </w:r>
            <w:r w:rsidR="0044563C" w:rsidRPr="006224D3">
              <w:rPr>
                <w:sz w:val="16"/>
                <w:szCs w:val="16"/>
              </w:rPr>
              <w:t>heading</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146, 2006</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98X</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120, 1998</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146, 2006</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13, 2013</w:t>
            </w:r>
          </w:p>
        </w:tc>
      </w:tr>
      <w:tr w:rsidR="009F1DF1" w:rsidRPr="006224D3" w:rsidTr="00007D0C">
        <w:trPr>
          <w:cantSplit/>
        </w:trPr>
        <w:tc>
          <w:tcPr>
            <w:tcW w:w="2124" w:type="dxa"/>
            <w:shd w:val="clear" w:color="auto" w:fill="auto"/>
          </w:tcPr>
          <w:p w:rsidR="009F1DF1" w:rsidRPr="006224D3" w:rsidRDefault="009F1DF1" w:rsidP="00791658">
            <w:pPr>
              <w:pStyle w:val="Tabletext"/>
              <w:tabs>
                <w:tab w:val="center" w:leader="dot" w:pos="2268"/>
              </w:tabs>
              <w:rPr>
                <w:sz w:val="16"/>
                <w:szCs w:val="16"/>
              </w:rPr>
            </w:pPr>
            <w:r w:rsidRPr="006224D3">
              <w:rPr>
                <w:sz w:val="16"/>
                <w:szCs w:val="16"/>
              </w:rPr>
              <w:t>s 98Y</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120, 1998</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rep No 146, 2006</w:t>
            </w:r>
          </w:p>
        </w:tc>
      </w:tr>
      <w:tr w:rsidR="00791658" w:rsidRPr="006224D3" w:rsidTr="004263EA">
        <w:trPr>
          <w:cantSplit/>
        </w:trPr>
        <w:tc>
          <w:tcPr>
            <w:tcW w:w="2124" w:type="dxa"/>
            <w:shd w:val="clear" w:color="auto" w:fill="auto"/>
          </w:tcPr>
          <w:p w:rsidR="00791658" w:rsidRPr="006224D3" w:rsidRDefault="00791658" w:rsidP="00791658">
            <w:pPr>
              <w:pStyle w:val="Tabletext"/>
              <w:tabs>
                <w:tab w:val="center" w:leader="dot" w:pos="2268"/>
              </w:tabs>
              <w:rPr>
                <w:sz w:val="16"/>
                <w:szCs w:val="16"/>
              </w:rPr>
            </w:pPr>
            <w:r w:rsidRPr="006224D3">
              <w:rPr>
                <w:sz w:val="16"/>
                <w:szCs w:val="16"/>
              </w:rPr>
              <w:t>s 98YZ</w:t>
            </w:r>
            <w:r w:rsidRPr="006224D3">
              <w:rPr>
                <w:sz w:val="16"/>
                <w:szCs w:val="16"/>
              </w:rPr>
              <w:tab/>
            </w:r>
          </w:p>
        </w:tc>
        <w:tc>
          <w:tcPr>
            <w:tcW w:w="4964" w:type="dxa"/>
            <w:shd w:val="clear" w:color="auto" w:fill="auto"/>
          </w:tcPr>
          <w:p w:rsidR="00791658" w:rsidRPr="006224D3" w:rsidRDefault="00791658" w:rsidP="004263EA">
            <w:pPr>
              <w:pStyle w:val="Tabletext"/>
              <w:rPr>
                <w:sz w:val="16"/>
                <w:szCs w:val="16"/>
              </w:rPr>
            </w:pPr>
            <w:r w:rsidRPr="006224D3">
              <w:rPr>
                <w:sz w:val="16"/>
                <w:szCs w:val="16"/>
              </w:rPr>
              <w:t>ad No 120, 1998</w:t>
            </w:r>
          </w:p>
        </w:tc>
      </w:tr>
      <w:tr w:rsidR="00791658" w:rsidRPr="006224D3" w:rsidTr="004263EA">
        <w:trPr>
          <w:cantSplit/>
        </w:trPr>
        <w:tc>
          <w:tcPr>
            <w:tcW w:w="2124" w:type="dxa"/>
            <w:shd w:val="clear" w:color="auto" w:fill="auto"/>
          </w:tcPr>
          <w:p w:rsidR="00791658" w:rsidRPr="006224D3" w:rsidRDefault="00791658" w:rsidP="004263EA">
            <w:pPr>
              <w:pStyle w:val="Tabletext"/>
              <w:rPr>
                <w:sz w:val="16"/>
                <w:szCs w:val="16"/>
              </w:rPr>
            </w:pPr>
          </w:p>
        </w:tc>
        <w:tc>
          <w:tcPr>
            <w:tcW w:w="4964" w:type="dxa"/>
            <w:shd w:val="clear" w:color="auto" w:fill="auto"/>
          </w:tcPr>
          <w:p w:rsidR="00791658" w:rsidRPr="006224D3" w:rsidRDefault="00791658" w:rsidP="004263EA">
            <w:pPr>
              <w:pStyle w:val="Tabletext"/>
              <w:rPr>
                <w:sz w:val="16"/>
                <w:szCs w:val="16"/>
              </w:rPr>
            </w:pPr>
            <w:r w:rsidRPr="006224D3">
              <w:rPr>
                <w:sz w:val="16"/>
                <w:szCs w:val="16"/>
              </w:rPr>
              <w:t>rep No 146, 2006</w:t>
            </w:r>
          </w:p>
        </w:tc>
      </w:tr>
      <w:tr w:rsidR="009F1DF1" w:rsidRPr="006224D3" w:rsidTr="00007D0C">
        <w:trPr>
          <w:cantSplit/>
        </w:trPr>
        <w:tc>
          <w:tcPr>
            <w:tcW w:w="2124" w:type="dxa"/>
            <w:shd w:val="clear" w:color="auto" w:fill="auto"/>
          </w:tcPr>
          <w:p w:rsidR="009F1DF1" w:rsidRPr="006224D3" w:rsidRDefault="009F1DF1" w:rsidP="00791658">
            <w:pPr>
              <w:pStyle w:val="Tabletext"/>
              <w:tabs>
                <w:tab w:val="center" w:leader="dot" w:pos="2268"/>
              </w:tabs>
              <w:rPr>
                <w:sz w:val="16"/>
                <w:szCs w:val="16"/>
              </w:rPr>
            </w:pPr>
            <w:r w:rsidRPr="006224D3">
              <w:rPr>
                <w:sz w:val="16"/>
                <w:szCs w:val="16"/>
              </w:rPr>
              <w:t>s 98ZA</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120, 1998</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rep No 146, 2006</w:t>
            </w:r>
          </w:p>
        </w:tc>
      </w:tr>
      <w:tr w:rsidR="00791658" w:rsidRPr="006224D3" w:rsidTr="004263EA">
        <w:trPr>
          <w:cantSplit/>
        </w:trPr>
        <w:tc>
          <w:tcPr>
            <w:tcW w:w="2124" w:type="dxa"/>
            <w:shd w:val="clear" w:color="auto" w:fill="auto"/>
          </w:tcPr>
          <w:p w:rsidR="00791658" w:rsidRPr="006224D3" w:rsidRDefault="00791658" w:rsidP="00791658">
            <w:pPr>
              <w:pStyle w:val="Tabletext"/>
              <w:tabs>
                <w:tab w:val="center" w:leader="dot" w:pos="2268"/>
              </w:tabs>
              <w:rPr>
                <w:sz w:val="16"/>
                <w:szCs w:val="16"/>
              </w:rPr>
            </w:pPr>
            <w:r w:rsidRPr="006224D3">
              <w:rPr>
                <w:sz w:val="16"/>
                <w:szCs w:val="16"/>
              </w:rPr>
              <w:t>s 98ZB</w:t>
            </w:r>
            <w:r w:rsidRPr="006224D3">
              <w:rPr>
                <w:sz w:val="16"/>
                <w:szCs w:val="16"/>
              </w:rPr>
              <w:tab/>
            </w:r>
          </w:p>
        </w:tc>
        <w:tc>
          <w:tcPr>
            <w:tcW w:w="4964" w:type="dxa"/>
            <w:shd w:val="clear" w:color="auto" w:fill="auto"/>
          </w:tcPr>
          <w:p w:rsidR="00791658" w:rsidRPr="006224D3" w:rsidRDefault="00791658" w:rsidP="004263EA">
            <w:pPr>
              <w:pStyle w:val="Tabletext"/>
              <w:rPr>
                <w:sz w:val="16"/>
                <w:szCs w:val="16"/>
              </w:rPr>
            </w:pPr>
            <w:r w:rsidRPr="006224D3">
              <w:rPr>
                <w:sz w:val="16"/>
                <w:szCs w:val="16"/>
              </w:rPr>
              <w:t>ad No 120, 1998</w:t>
            </w:r>
          </w:p>
        </w:tc>
      </w:tr>
      <w:tr w:rsidR="00791658" w:rsidRPr="006224D3" w:rsidTr="004263EA">
        <w:trPr>
          <w:cantSplit/>
        </w:trPr>
        <w:tc>
          <w:tcPr>
            <w:tcW w:w="2124" w:type="dxa"/>
            <w:shd w:val="clear" w:color="auto" w:fill="auto"/>
          </w:tcPr>
          <w:p w:rsidR="00791658" w:rsidRPr="006224D3" w:rsidRDefault="00791658" w:rsidP="004263EA">
            <w:pPr>
              <w:pStyle w:val="Tabletext"/>
              <w:rPr>
                <w:sz w:val="16"/>
                <w:szCs w:val="16"/>
              </w:rPr>
            </w:pPr>
          </w:p>
        </w:tc>
        <w:tc>
          <w:tcPr>
            <w:tcW w:w="4964" w:type="dxa"/>
            <w:shd w:val="clear" w:color="auto" w:fill="auto"/>
          </w:tcPr>
          <w:p w:rsidR="00791658" w:rsidRPr="006224D3" w:rsidRDefault="00791658" w:rsidP="004263EA">
            <w:pPr>
              <w:pStyle w:val="Tabletext"/>
              <w:rPr>
                <w:sz w:val="16"/>
                <w:szCs w:val="16"/>
              </w:rPr>
            </w:pPr>
            <w:r w:rsidRPr="006224D3">
              <w:rPr>
                <w:sz w:val="16"/>
                <w:szCs w:val="16"/>
              </w:rPr>
              <w:t>rep No 146, 2006</w:t>
            </w:r>
          </w:p>
        </w:tc>
      </w:tr>
      <w:tr w:rsidR="00791658" w:rsidRPr="006224D3" w:rsidTr="004263EA">
        <w:trPr>
          <w:cantSplit/>
        </w:trPr>
        <w:tc>
          <w:tcPr>
            <w:tcW w:w="2124" w:type="dxa"/>
            <w:shd w:val="clear" w:color="auto" w:fill="auto"/>
          </w:tcPr>
          <w:p w:rsidR="00791658" w:rsidRPr="006224D3" w:rsidRDefault="00791658" w:rsidP="00791658">
            <w:pPr>
              <w:pStyle w:val="Tabletext"/>
              <w:tabs>
                <w:tab w:val="center" w:leader="dot" w:pos="2268"/>
              </w:tabs>
              <w:rPr>
                <w:sz w:val="16"/>
                <w:szCs w:val="16"/>
              </w:rPr>
            </w:pPr>
            <w:r w:rsidRPr="006224D3">
              <w:rPr>
                <w:sz w:val="16"/>
                <w:szCs w:val="16"/>
              </w:rPr>
              <w:t>s 98ZC</w:t>
            </w:r>
            <w:r w:rsidRPr="006224D3">
              <w:rPr>
                <w:sz w:val="16"/>
                <w:szCs w:val="16"/>
              </w:rPr>
              <w:tab/>
            </w:r>
          </w:p>
        </w:tc>
        <w:tc>
          <w:tcPr>
            <w:tcW w:w="4964" w:type="dxa"/>
            <w:shd w:val="clear" w:color="auto" w:fill="auto"/>
          </w:tcPr>
          <w:p w:rsidR="00791658" w:rsidRPr="006224D3" w:rsidRDefault="00791658" w:rsidP="004263EA">
            <w:pPr>
              <w:pStyle w:val="Tabletext"/>
              <w:rPr>
                <w:sz w:val="16"/>
                <w:szCs w:val="16"/>
              </w:rPr>
            </w:pPr>
            <w:r w:rsidRPr="006224D3">
              <w:rPr>
                <w:sz w:val="16"/>
                <w:szCs w:val="16"/>
              </w:rPr>
              <w:t>ad No 120, 1998</w:t>
            </w:r>
          </w:p>
        </w:tc>
      </w:tr>
      <w:tr w:rsidR="00791658" w:rsidRPr="006224D3" w:rsidTr="004263EA">
        <w:trPr>
          <w:cantSplit/>
        </w:trPr>
        <w:tc>
          <w:tcPr>
            <w:tcW w:w="2124" w:type="dxa"/>
            <w:shd w:val="clear" w:color="auto" w:fill="auto"/>
          </w:tcPr>
          <w:p w:rsidR="00791658" w:rsidRPr="006224D3" w:rsidRDefault="00791658" w:rsidP="004263EA">
            <w:pPr>
              <w:pStyle w:val="Tabletext"/>
              <w:rPr>
                <w:sz w:val="16"/>
                <w:szCs w:val="16"/>
              </w:rPr>
            </w:pPr>
          </w:p>
        </w:tc>
        <w:tc>
          <w:tcPr>
            <w:tcW w:w="4964" w:type="dxa"/>
            <w:shd w:val="clear" w:color="auto" w:fill="auto"/>
          </w:tcPr>
          <w:p w:rsidR="00791658" w:rsidRPr="006224D3" w:rsidRDefault="00791658" w:rsidP="004263EA">
            <w:pPr>
              <w:pStyle w:val="Tabletext"/>
              <w:rPr>
                <w:sz w:val="16"/>
                <w:szCs w:val="16"/>
              </w:rPr>
            </w:pPr>
            <w:r w:rsidRPr="006224D3">
              <w:rPr>
                <w:sz w:val="16"/>
                <w:szCs w:val="16"/>
              </w:rPr>
              <w:t>rep No 146, 2006</w:t>
            </w:r>
          </w:p>
        </w:tc>
      </w:tr>
      <w:tr w:rsidR="00791658" w:rsidRPr="006224D3" w:rsidTr="004263EA">
        <w:trPr>
          <w:cantSplit/>
        </w:trPr>
        <w:tc>
          <w:tcPr>
            <w:tcW w:w="2124" w:type="dxa"/>
            <w:shd w:val="clear" w:color="auto" w:fill="auto"/>
          </w:tcPr>
          <w:p w:rsidR="00791658" w:rsidRPr="006224D3" w:rsidRDefault="00791658" w:rsidP="00791658">
            <w:pPr>
              <w:pStyle w:val="Tabletext"/>
              <w:tabs>
                <w:tab w:val="center" w:leader="dot" w:pos="2268"/>
              </w:tabs>
              <w:rPr>
                <w:sz w:val="16"/>
                <w:szCs w:val="16"/>
              </w:rPr>
            </w:pPr>
            <w:r w:rsidRPr="006224D3">
              <w:rPr>
                <w:sz w:val="16"/>
                <w:szCs w:val="16"/>
              </w:rPr>
              <w:t>s 98ZD</w:t>
            </w:r>
            <w:r w:rsidRPr="006224D3">
              <w:rPr>
                <w:sz w:val="16"/>
                <w:szCs w:val="16"/>
              </w:rPr>
              <w:tab/>
            </w:r>
          </w:p>
        </w:tc>
        <w:tc>
          <w:tcPr>
            <w:tcW w:w="4964" w:type="dxa"/>
            <w:shd w:val="clear" w:color="auto" w:fill="auto"/>
          </w:tcPr>
          <w:p w:rsidR="00791658" w:rsidRPr="006224D3" w:rsidRDefault="00791658" w:rsidP="004263EA">
            <w:pPr>
              <w:pStyle w:val="Tabletext"/>
              <w:rPr>
                <w:sz w:val="16"/>
                <w:szCs w:val="16"/>
              </w:rPr>
            </w:pPr>
            <w:r w:rsidRPr="006224D3">
              <w:rPr>
                <w:sz w:val="16"/>
                <w:szCs w:val="16"/>
              </w:rPr>
              <w:t>ad No 120, 1998</w:t>
            </w:r>
          </w:p>
        </w:tc>
      </w:tr>
      <w:tr w:rsidR="00791658" w:rsidRPr="006224D3" w:rsidTr="004263EA">
        <w:trPr>
          <w:cantSplit/>
        </w:trPr>
        <w:tc>
          <w:tcPr>
            <w:tcW w:w="2124" w:type="dxa"/>
            <w:shd w:val="clear" w:color="auto" w:fill="auto"/>
          </w:tcPr>
          <w:p w:rsidR="00791658" w:rsidRPr="006224D3" w:rsidRDefault="00791658" w:rsidP="004263EA">
            <w:pPr>
              <w:pStyle w:val="Tabletext"/>
              <w:rPr>
                <w:sz w:val="16"/>
                <w:szCs w:val="16"/>
              </w:rPr>
            </w:pPr>
          </w:p>
        </w:tc>
        <w:tc>
          <w:tcPr>
            <w:tcW w:w="4964" w:type="dxa"/>
            <w:shd w:val="clear" w:color="auto" w:fill="auto"/>
          </w:tcPr>
          <w:p w:rsidR="00791658" w:rsidRPr="006224D3" w:rsidRDefault="00791658" w:rsidP="004263EA">
            <w:pPr>
              <w:pStyle w:val="Tabletext"/>
              <w:rPr>
                <w:sz w:val="16"/>
                <w:szCs w:val="16"/>
              </w:rPr>
            </w:pPr>
            <w:r w:rsidRPr="006224D3">
              <w:rPr>
                <w:sz w:val="16"/>
                <w:szCs w:val="16"/>
              </w:rPr>
              <w:t>rep No 146, 2006</w:t>
            </w:r>
          </w:p>
        </w:tc>
      </w:tr>
      <w:tr w:rsidR="00791658" w:rsidRPr="006224D3" w:rsidTr="004263EA">
        <w:trPr>
          <w:cantSplit/>
        </w:trPr>
        <w:tc>
          <w:tcPr>
            <w:tcW w:w="2124" w:type="dxa"/>
            <w:shd w:val="clear" w:color="auto" w:fill="auto"/>
          </w:tcPr>
          <w:p w:rsidR="00791658" w:rsidRPr="006224D3" w:rsidRDefault="00791658" w:rsidP="00791658">
            <w:pPr>
              <w:pStyle w:val="Tabletext"/>
              <w:tabs>
                <w:tab w:val="center" w:leader="dot" w:pos="2268"/>
              </w:tabs>
              <w:rPr>
                <w:sz w:val="16"/>
                <w:szCs w:val="16"/>
              </w:rPr>
            </w:pPr>
            <w:r w:rsidRPr="006224D3">
              <w:rPr>
                <w:sz w:val="16"/>
                <w:szCs w:val="16"/>
              </w:rPr>
              <w:t>s 98ZE</w:t>
            </w:r>
            <w:r w:rsidRPr="006224D3">
              <w:rPr>
                <w:sz w:val="16"/>
                <w:szCs w:val="16"/>
              </w:rPr>
              <w:tab/>
            </w:r>
          </w:p>
        </w:tc>
        <w:tc>
          <w:tcPr>
            <w:tcW w:w="4964" w:type="dxa"/>
            <w:shd w:val="clear" w:color="auto" w:fill="auto"/>
          </w:tcPr>
          <w:p w:rsidR="00791658" w:rsidRPr="006224D3" w:rsidRDefault="00791658" w:rsidP="004263EA">
            <w:pPr>
              <w:pStyle w:val="Tabletext"/>
              <w:rPr>
                <w:sz w:val="16"/>
                <w:szCs w:val="16"/>
              </w:rPr>
            </w:pPr>
            <w:r w:rsidRPr="006224D3">
              <w:rPr>
                <w:sz w:val="16"/>
                <w:szCs w:val="16"/>
              </w:rPr>
              <w:t>ad No 120, 1998</w:t>
            </w:r>
          </w:p>
        </w:tc>
      </w:tr>
      <w:tr w:rsidR="00791658" w:rsidRPr="006224D3" w:rsidTr="004263EA">
        <w:trPr>
          <w:cantSplit/>
        </w:trPr>
        <w:tc>
          <w:tcPr>
            <w:tcW w:w="2124" w:type="dxa"/>
            <w:shd w:val="clear" w:color="auto" w:fill="auto"/>
          </w:tcPr>
          <w:p w:rsidR="00791658" w:rsidRPr="006224D3" w:rsidRDefault="00791658" w:rsidP="004263EA">
            <w:pPr>
              <w:pStyle w:val="Tabletext"/>
              <w:rPr>
                <w:sz w:val="16"/>
                <w:szCs w:val="16"/>
              </w:rPr>
            </w:pPr>
          </w:p>
        </w:tc>
        <w:tc>
          <w:tcPr>
            <w:tcW w:w="4964" w:type="dxa"/>
            <w:shd w:val="clear" w:color="auto" w:fill="auto"/>
          </w:tcPr>
          <w:p w:rsidR="00791658" w:rsidRPr="006224D3" w:rsidRDefault="00791658" w:rsidP="004263EA">
            <w:pPr>
              <w:pStyle w:val="Tabletext"/>
              <w:rPr>
                <w:sz w:val="16"/>
                <w:szCs w:val="16"/>
              </w:rPr>
            </w:pPr>
            <w:r w:rsidRPr="006224D3">
              <w:rPr>
                <w:sz w:val="16"/>
                <w:szCs w:val="16"/>
              </w:rPr>
              <w:t>rep No 146, 2006</w:t>
            </w:r>
          </w:p>
        </w:tc>
      </w:tr>
      <w:tr w:rsidR="00791658" w:rsidRPr="006224D3" w:rsidTr="004263EA">
        <w:trPr>
          <w:cantSplit/>
        </w:trPr>
        <w:tc>
          <w:tcPr>
            <w:tcW w:w="2124" w:type="dxa"/>
            <w:shd w:val="clear" w:color="auto" w:fill="auto"/>
          </w:tcPr>
          <w:p w:rsidR="00791658" w:rsidRPr="006224D3" w:rsidRDefault="00791658" w:rsidP="00791658">
            <w:pPr>
              <w:pStyle w:val="Tabletext"/>
              <w:tabs>
                <w:tab w:val="center" w:leader="dot" w:pos="2268"/>
              </w:tabs>
              <w:rPr>
                <w:sz w:val="16"/>
                <w:szCs w:val="16"/>
              </w:rPr>
            </w:pPr>
            <w:r w:rsidRPr="006224D3">
              <w:rPr>
                <w:sz w:val="16"/>
                <w:szCs w:val="16"/>
              </w:rPr>
              <w:t>s 98ZF</w:t>
            </w:r>
            <w:r w:rsidRPr="006224D3">
              <w:rPr>
                <w:sz w:val="16"/>
                <w:szCs w:val="16"/>
              </w:rPr>
              <w:tab/>
            </w:r>
          </w:p>
        </w:tc>
        <w:tc>
          <w:tcPr>
            <w:tcW w:w="4964" w:type="dxa"/>
            <w:shd w:val="clear" w:color="auto" w:fill="auto"/>
          </w:tcPr>
          <w:p w:rsidR="00791658" w:rsidRPr="006224D3" w:rsidRDefault="00791658" w:rsidP="004263EA">
            <w:pPr>
              <w:pStyle w:val="Tabletext"/>
              <w:rPr>
                <w:sz w:val="16"/>
                <w:szCs w:val="16"/>
              </w:rPr>
            </w:pPr>
            <w:r w:rsidRPr="006224D3">
              <w:rPr>
                <w:sz w:val="16"/>
                <w:szCs w:val="16"/>
              </w:rPr>
              <w:t>ad No 120, 1998</w:t>
            </w:r>
          </w:p>
        </w:tc>
      </w:tr>
      <w:tr w:rsidR="00791658" w:rsidRPr="006224D3" w:rsidTr="004263EA">
        <w:trPr>
          <w:cantSplit/>
        </w:trPr>
        <w:tc>
          <w:tcPr>
            <w:tcW w:w="2124" w:type="dxa"/>
            <w:shd w:val="clear" w:color="auto" w:fill="auto"/>
          </w:tcPr>
          <w:p w:rsidR="00791658" w:rsidRPr="006224D3" w:rsidRDefault="00791658" w:rsidP="004263EA">
            <w:pPr>
              <w:pStyle w:val="Tabletext"/>
              <w:rPr>
                <w:sz w:val="16"/>
                <w:szCs w:val="16"/>
              </w:rPr>
            </w:pPr>
          </w:p>
        </w:tc>
        <w:tc>
          <w:tcPr>
            <w:tcW w:w="4964" w:type="dxa"/>
            <w:shd w:val="clear" w:color="auto" w:fill="auto"/>
          </w:tcPr>
          <w:p w:rsidR="00791658" w:rsidRPr="006224D3" w:rsidRDefault="00791658" w:rsidP="004263EA">
            <w:pPr>
              <w:pStyle w:val="Tabletext"/>
              <w:rPr>
                <w:sz w:val="16"/>
                <w:szCs w:val="16"/>
              </w:rPr>
            </w:pPr>
            <w:r w:rsidRPr="006224D3">
              <w:rPr>
                <w:sz w:val="16"/>
                <w:szCs w:val="16"/>
              </w:rPr>
              <w:t>rep No 146, 2006</w:t>
            </w:r>
          </w:p>
        </w:tc>
      </w:tr>
      <w:tr w:rsidR="00791658" w:rsidRPr="006224D3" w:rsidTr="004263EA">
        <w:trPr>
          <w:cantSplit/>
        </w:trPr>
        <w:tc>
          <w:tcPr>
            <w:tcW w:w="2124" w:type="dxa"/>
            <w:shd w:val="clear" w:color="auto" w:fill="auto"/>
          </w:tcPr>
          <w:p w:rsidR="00791658" w:rsidRPr="006224D3" w:rsidRDefault="00791658" w:rsidP="00791658">
            <w:pPr>
              <w:pStyle w:val="Tabletext"/>
              <w:tabs>
                <w:tab w:val="center" w:leader="dot" w:pos="2268"/>
              </w:tabs>
              <w:rPr>
                <w:sz w:val="16"/>
                <w:szCs w:val="16"/>
              </w:rPr>
            </w:pPr>
            <w:r w:rsidRPr="006224D3">
              <w:rPr>
                <w:sz w:val="16"/>
                <w:szCs w:val="16"/>
              </w:rPr>
              <w:t>s 98ZG</w:t>
            </w:r>
            <w:r w:rsidRPr="006224D3">
              <w:rPr>
                <w:sz w:val="16"/>
                <w:szCs w:val="16"/>
              </w:rPr>
              <w:tab/>
            </w:r>
          </w:p>
        </w:tc>
        <w:tc>
          <w:tcPr>
            <w:tcW w:w="4964" w:type="dxa"/>
            <w:shd w:val="clear" w:color="auto" w:fill="auto"/>
          </w:tcPr>
          <w:p w:rsidR="00791658" w:rsidRPr="006224D3" w:rsidRDefault="00791658" w:rsidP="004263EA">
            <w:pPr>
              <w:pStyle w:val="Tabletext"/>
              <w:rPr>
                <w:sz w:val="16"/>
                <w:szCs w:val="16"/>
              </w:rPr>
            </w:pPr>
            <w:r w:rsidRPr="006224D3">
              <w:rPr>
                <w:sz w:val="16"/>
                <w:szCs w:val="16"/>
              </w:rPr>
              <w:t>ad No 120, 1998</w:t>
            </w:r>
          </w:p>
        </w:tc>
      </w:tr>
      <w:tr w:rsidR="00791658" w:rsidRPr="006224D3" w:rsidTr="004263EA">
        <w:trPr>
          <w:cantSplit/>
        </w:trPr>
        <w:tc>
          <w:tcPr>
            <w:tcW w:w="2124" w:type="dxa"/>
            <w:shd w:val="clear" w:color="auto" w:fill="auto"/>
          </w:tcPr>
          <w:p w:rsidR="00791658" w:rsidRPr="006224D3" w:rsidRDefault="00791658" w:rsidP="004263EA">
            <w:pPr>
              <w:pStyle w:val="Tabletext"/>
              <w:rPr>
                <w:sz w:val="16"/>
                <w:szCs w:val="16"/>
              </w:rPr>
            </w:pPr>
          </w:p>
        </w:tc>
        <w:tc>
          <w:tcPr>
            <w:tcW w:w="4964" w:type="dxa"/>
            <w:shd w:val="clear" w:color="auto" w:fill="auto"/>
          </w:tcPr>
          <w:p w:rsidR="00791658" w:rsidRPr="006224D3" w:rsidRDefault="00791658" w:rsidP="004263EA">
            <w:pPr>
              <w:pStyle w:val="Tabletext"/>
              <w:rPr>
                <w:sz w:val="16"/>
                <w:szCs w:val="16"/>
              </w:rPr>
            </w:pPr>
            <w:r w:rsidRPr="006224D3">
              <w:rPr>
                <w:sz w:val="16"/>
                <w:szCs w:val="16"/>
              </w:rPr>
              <w:t>rep No 146, 2006</w:t>
            </w:r>
          </w:p>
        </w:tc>
      </w:tr>
      <w:tr w:rsidR="00791658" w:rsidRPr="006224D3" w:rsidTr="004263EA">
        <w:trPr>
          <w:cantSplit/>
        </w:trPr>
        <w:tc>
          <w:tcPr>
            <w:tcW w:w="2124" w:type="dxa"/>
            <w:shd w:val="clear" w:color="auto" w:fill="auto"/>
          </w:tcPr>
          <w:p w:rsidR="00791658" w:rsidRPr="006224D3" w:rsidRDefault="00791658" w:rsidP="00791658">
            <w:pPr>
              <w:pStyle w:val="Tabletext"/>
              <w:tabs>
                <w:tab w:val="center" w:leader="dot" w:pos="2268"/>
              </w:tabs>
              <w:rPr>
                <w:sz w:val="16"/>
                <w:szCs w:val="16"/>
              </w:rPr>
            </w:pPr>
            <w:r w:rsidRPr="006224D3">
              <w:rPr>
                <w:sz w:val="16"/>
                <w:szCs w:val="16"/>
              </w:rPr>
              <w:t>s 98ZH</w:t>
            </w:r>
            <w:r w:rsidRPr="006224D3">
              <w:rPr>
                <w:sz w:val="16"/>
                <w:szCs w:val="16"/>
              </w:rPr>
              <w:tab/>
            </w:r>
          </w:p>
        </w:tc>
        <w:tc>
          <w:tcPr>
            <w:tcW w:w="4964" w:type="dxa"/>
            <w:shd w:val="clear" w:color="auto" w:fill="auto"/>
          </w:tcPr>
          <w:p w:rsidR="00791658" w:rsidRPr="006224D3" w:rsidRDefault="00791658" w:rsidP="004263EA">
            <w:pPr>
              <w:pStyle w:val="Tabletext"/>
              <w:rPr>
                <w:sz w:val="16"/>
                <w:szCs w:val="16"/>
              </w:rPr>
            </w:pPr>
            <w:r w:rsidRPr="006224D3">
              <w:rPr>
                <w:sz w:val="16"/>
                <w:szCs w:val="16"/>
              </w:rPr>
              <w:t>ad No 120, 1998</w:t>
            </w:r>
          </w:p>
        </w:tc>
      </w:tr>
      <w:tr w:rsidR="00791658" w:rsidRPr="006224D3" w:rsidTr="004263EA">
        <w:trPr>
          <w:cantSplit/>
        </w:trPr>
        <w:tc>
          <w:tcPr>
            <w:tcW w:w="2124" w:type="dxa"/>
            <w:shd w:val="clear" w:color="auto" w:fill="auto"/>
          </w:tcPr>
          <w:p w:rsidR="00791658" w:rsidRPr="006224D3" w:rsidRDefault="00791658" w:rsidP="004263EA">
            <w:pPr>
              <w:pStyle w:val="Tabletext"/>
              <w:rPr>
                <w:sz w:val="16"/>
                <w:szCs w:val="16"/>
              </w:rPr>
            </w:pPr>
          </w:p>
        </w:tc>
        <w:tc>
          <w:tcPr>
            <w:tcW w:w="4964" w:type="dxa"/>
            <w:shd w:val="clear" w:color="auto" w:fill="auto"/>
          </w:tcPr>
          <w:p w:rsidR="00791658" w:rsidRPr="006224D3" w:rsidRDefault="00791658" w:rsidP="004263EA">
            <w:pPr>
              <w:pStyle w:val="Tabletext"/>
              <w:rPr>
                <w:sz w:val="16"/>
                <w:szCs w:val="16"/>
              </w:rPr>
            </w:pPr>
            <w:r w:rsidRPr="006224D3">
              <w:rPr>
                <w:sz w:val="16"/>
                <w:szCs w:val="16"/>
              </w:rPr>
              <w:t>rep No 146, 2006</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98ZJ</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120, 1998</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rep No 146, 2006</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99</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194, 1999; No 13, 2013</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100</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138, 1990; No 194, 1999; No 143, 2000; No 13, 2013</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101</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194, 1999</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102</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194, 1999; No 143, 2000</w:t>
            </w:r>
            <w:r w:rsidR="00791658" w:rsidRPr="006224D3">
              <w:rPr>
                <w:sz w:val="16"/>
                <w:szCs w:val="16"/>
              </w:rPr>
              <w:t>; No 22, 2006; No 13, 2013</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102A</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194, 1999</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AC09F4">
            <w:pPr>
              <w:pStyle w:val="Tabletext"/>
              <w:rPr>
                <w:sz w:val="16"/>
                <w:szCs w:val="16"/>
              </w:rPr>
            </w:pPr>
            <w:r w:rsidRPr="006224D3">
              <w:rPr>
                <w:sz w:val="16"/>
                <w:szCs w:val="16"/>
              </w:rPr>
              <w:t>am No 22, 2006; No 13, 2013</w:t>
            </w:r>
            <w:r w:rsidR="00AC09F4" w:rsidRPr="006224D3">
              <w:rPr>
                <w:sz w:val="16"/>
                <w:szCs w:val="16"/>
              </w:rPr>
              <w:t>; No 24, 2016</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103</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194, 1999; No 22, 2006; No 13, 2013</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105</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194, 1999; No 22, 2006</w:t>
            </w:r>
          </w:p>
        </w:tc>
      </w:tr>
      <w:tr w:rsidR="00C74A91" w:rsidRPr="006224D3" w:rsidTr="00007D0C">
        <w:trPr>
          <w:cantSplit/>
        </w:trPr>
        <w:tc>
          <w:tcPr>
            <w:tcW w:w="2124" w:type="dxa"/>
            <w:shd w:val="clear" w:color="auto" w:fill="auto"/>
          </w:tcPr>
          <w:p w:rsidR="00C74A91" w:rsidRPr="006224D3" w:rsidRDefault="00C74A91" w:rsidP="006C27C9">
            <w:pPr>
              <w:pStyle w:val="Tabletext"/>
              <w:tabs>
                <w:tab w:val="center" w:leader="dot" w:pos="2268"/>
              </w:tabs>
              <w:rPr>
                <w:sz w:val="16"/>
                <w:szCs w:val="16"/>
              </w:rPr>
            </w:pPr>
          </w:p>
        </w:tc>
        <w:tc>
          <w:tcPr>
            <w:tcW w:w="4964" w:type="dxa"/>
            <w:shd w:val="clear" w:color="auto" w:fill="auto"/>
          </w:tcPr>
          <w:p w:rsidR="00C74A91" w:rsidRPr="006224D3" w:rsidRDefault="00C74A91" w:rsidP="006C27C9">
            <w:pPr>
              <w:pStyle w:val="Tabletext"/>
              <w:rPr>
                <w:sz w:val="16"/>
                <w:szCs w:val="16"/>
              </w:rPr>
            </w:pPr>
            <w:r w:rsidRPr="006224D3">
              <w:rPr>
                <w:sz w:val="16"/>
                <w:szCs w:val="16"/>
              </w:rPr>
              <w:t xml:space="preserve">ed </w:t>
            </w:r>
            <w:r w:rsidR="009C545E" w:rsidRPr="006224D3">
              <w:rPr>
                <w:sz w:val="16"/>
                <w:szCs w:val="16"/>
              </w:rPr>
              <w:t>C58</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r w:rsidRPr="006224D3">
              <w:rPr>
                <w:b/>
                <w:sz w:val="16"/>
                <w:szCs w:val="16"/>
              </w:rPr>
              <w:t>Division</w:t>
            </w:r>
            <w:r w:rsidR="00926F11" w:rsidRPr="006224D3">
              <w:rPr>
                <w:b/>
                <w:sz w:val="16"/>
                <w:szCs w:val="16"/>
              </w:rPr>
              <w:t> </w:t>
            </w:r>
            <w:r w:rsidRPr="006224D3">
              <w:rPr>
                <w:b/>
                <w:sz w:val="16"/>
                <w:szCs w:val="16"/>
              </w:rPr>
              <w:t>2</w:t>
            </w:r>
          </w:p>
        </w:tc>
        <w:tc>
          <w:tcPr>
            <w:tcW w:w="4964" w:type="dxa"/>
            <w:shd w:val="clear" w:color="auto" w:fill="auto"/>
          </w:tcPr>
          <w:p w:rsidR="009F1DF1" w:rsidRPr="006224D3" w:rsidRDefault="009F1DF1" w:rsidP="006C27C9">
            <w:pPr>
              <w:pStyle w:val="Tabletext"/>
              <w:rPr>
                <w:sz w:val="16"/>
                <w:szCs w:val="16"/>
              </w:rPr>
            </w:pPr>
          </w:p>
        </w:tc>
      </w:tr>
      <w:tr w:rsidR="009F1DF1" w:rsidRPr="006224D3" w:rsidTr="00007D0C">
        <w:trPr>
          <w:cantSplit/>
        </w:trPr>
        <w:tc>
          <w:tcPr>
            <w:tcW w:w="2124" w:type="dxa"/>
            <w:shd w:val="clear" w:color="auto" w:fill="auto"/>
          </w:tcPr>
          <w:p w:rsidR="009F1DF1" w:rsidRPr="006224D3" w:rsidRDefault="00791658" w:rsidP="00791658">
            <w:pPr>
              <w:pStyle w:val="Tabletext"/>
              <w:tabs>
                <w:tab w:val="center" w:leader="dot" w:pos="2268"/>
              </w:tabs>
              <w:rPr>
                <w:sz w:val="16"/>
                <w:szCs w:val="16"/>
              </w:rPr>
            </w:pPr>
            <w:r w:rsidRPr="006224D3">
              <w:rPr>
                <w:sz w:val="16"/>
                <w:szCs w:val="16"/>
              </w:rPr>
              <w:t>D</w:t>
            </w:r>
            <w:r w:rsidR="009F1DF1" w:rsidRPr="006224D3">
              <w:rPr>
                <w:sz w:val="16"/>
                <w:szCs w:val="16"/>
              </w:rPr>
              <w:t>iv</w:t>
            </w:r>
            <w:r w:rsidRPr="006224D3">
              <w:rPr>
                <w:sz w:val="16"/>
                <w:szCs w:val="16"/>
              </w:rPr>
              <w:t>ision</w:t>
            </w:r>
            <w:r w:rsidR="00926F11" w:rsidRPr="006224D3">
              <w:rPr>
                <w:sz w:val="16"/>
                <w:szCs w:val="16"/>
              </w:rPr>
              <w:t> </w:t>
            </w:r>
            <w:r w:rsidRPr="006224D3">
              <w:rPr>
                <w:sz w:val="16"/>
                <w:szCs w:val="16"/>
              </w:rPr>
              <w:t>2 heading</w:t>
            </w:r>
            <w:r w:rsidR="009F1DF1"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146, 2006; No 82, 2007</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106</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120, 1998; No 194, 1999</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146, 2006</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82, 2007</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82, 2007</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106A</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120, 1998</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120, 1998; No 194, 1999</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146, 2006</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82, 2007</w:t>
            </w:r>
            <w:r w:rsidR="00791658" w:rsidRPr="006224D3">
              <w:rPr>
                <w:sz w:val="16"/>
                <w:szCs w:val="16"/>
              </w:rPr>
              <w:t xml:space="preserve"> (as am by No 8, 2010)</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106B</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82, 2007</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rep No 82, 2007</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107</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120, 1998; No 194, 1999; No 146, 2006; No 82, 2007</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107A</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82, 2007</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rep No 82, 2007</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154, 2012</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109</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120, 1998; No 146, 2006; No 82, 2007</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r w:rsidRPr="006224D3">
              <w:rPr>
                <w:b/>
                <w:sz w:val="16"/>
                <w:szCs w:val="16"/>
              </w:rPr>
              <w:t>Division</w:t>
            </w:r>
            <w:r w:rsidR="00926F11" w:rsidRPr="006224D3">
              <w:rPr>
                <w:b/>
                <w:sz w:val="16"/>
                <w:szCs w:val="16"/>
              </w:rPr>
              <w:t> </w:t>
            </w:r>
            <w:r w:rsidRPr="006224D3">
              <w:rPr>
                <w:b/>
                <w:sz w:val="16"/>
                <w:szCs w:val="16"/>
              </w:rPr>
              <w:t>3</w:t>
            </w:r>
          </w:p>
        </w:tc>
        <w:tc>
          <w:tcPr>
            <w:tcW w:w="4964" w:type="dxa"/>
            <w:shd w:val="clear" w:color="auto" w:fill="auto"/>
          </w:tcPr>
          <w:p w:rsidR="009F1DF1" w:rsidRPr="006224D3" w:rsidRDefault="009F1DF1" w:rsidP="006C27C9">
            <w:pPr>
              <w:pStyle w:val="Tabletext"/>
              <w:rPr>
                <w:sz w:val="16"/>
                <w:szCs w:val="16"/>
              </w:rPr>
            </w:pPr>
          </w:p>
        </w:tc>
      </w:tr>
      <w:tr w:rsidR="009F1DF1" w:rsidRPr="006224D3" w:rsidTr="00007D0C">
        <w:trPr>
          <w:cantSplit/>
        </w:trPr>
        <w:tc>
          <w:tcPr>
            <w:tcW w:w="2124" w:type="dxa"/>
            <w:shd w:val="clear" w:color="auto" w:fill="auto"/>
          </w:tcPr>
          <w:p w:rsidR="009F1DF1" w:rsidRPr="006224D3" w:rsidRDefault="009F1DF1" w:rsidP="00791658">
            <w:pPr>
              <w:pStyle w:val="Tabletext"/>
              <w:tabs>
                <w:tab w:val="center" w:leader="dot" w:pos="2268"/>
              </w:tabs>
              <w:rPr>
                <w:sz w:val="16"/>
                <w:szCs w:val="16"/>
              </w:rPr>
            </w:pPr>
            <w:r w:rsidRPr="006224D3">
              <w:rPr>
                <w:sz w:val="16"/>
                <w:szCs w:val="16"/>
              </w:rPr>
              <w:t>Div</w:t>
            </w:r>
            <w:r w:rsidR="00791658" w:rsidRPr="006224D3">
              <w:rPr>
                <w:sz w:val="16"/>
                <w:szCs w:val="16"/>
              </w:rPr>
              <w:t>ision</w:t>
            </w:r>
            <w:r w:rsidR="00926F11" w:rsidRPr="006224D3">
              <w:rPr>
                <w:sz w:val="16"/>
                <w:szCs w:val="16"/>
              </w:rPr>
              <w:t> </w:t>
            </w:r>
            <w:r w:rsidRPr="006224D3">
              <w:rPr>
                <w:sz w:val="16"/>
                <w:szCs w:val="16"/>
              </w:rPr>
              <w:t>3</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146, 2006</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110</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 xml:space="preserve">am No 140, 1995; No 120, 1998; No 194, 1999; No 75, 2001 </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146, 2006</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111</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146, 2006</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112</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 xml:space="preserve">am No 140, 1995 </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146, 2006</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82, 2007</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113</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146, 2006</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113A</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146, 2006</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82, 2007</w:t>
            </w:r>
          </w:p>
        </w:tc>
      </w:tr>
      <w:tr w:rsidR="009F1DF1" w:rsidRPr="006224D3" w:rsidTr="00007D0C">
        <w:trPr>
          <w:cantSplit/>
        </w:trPr>
        <w:tc>
          <w:tcPr>
            <w:tcW w:w="2124" w:type="dxa"/>
            <w:shd w:val="clear" w:color="auto" w:fill="auto"/>
          </w:tcPr>
          <w:p w:rsidR="009F1DF1" w:rsidRPr="006224D3" w:rsidRDefault="009F1DF1" w:rsidP="003768B0">
            <w:pPr>
              <w:pStyle w:val="Tabletext"/>
              <w:keepNext/>
              <w:rPr>
                <w:sz w:val="16"/>
                <w:szCs w:val="16"/>
              </w:rPr>
            </w:pPr>
            <w:r w:rsidRPr="006224D3">
              <w:rPr>
                <w:b/>
                <w:sz w:val="16"/>
                <w:szCs w:val="16"/>
              </w:rPr>
              <w:t>Division</w:t>
            </w:r>
            <w:r w:rsidR="00926F11" w:rsidRPr="006224D3">
              <w:rPr>
                <w:b/>
                <w:sz w:val="16"/>
                <w:szCs w:val="16"/>
              </w:rPr>
              <w:t> </w:t>
            </w:r>
            <w:r w:rsidRPr="006224D3">
              <w:rPr>
                <w:b/>
                <w:sz w:val="16"/>
                <w:szCs w:val="16"/>
              </w:rPr>
              <w:t>4</w:t>
            </w:r>
          </w:p>
        </w:tc>
        <w:tc>
          <w:tcPr>
            <w:tcW w:w="4964" w:type="dxa"/>
            <w:shd w:val="clear" w:color="auto" w:fill="auto"/>
          </w:tcPr>
          <w:p w:rsidR="009F1DF1" w:rsidRPr="006224D3" w:rsidRDefault="009F1DF1" w:rsidP="003768B0">
            <w:pPr>
              <w:pStyle w:val="Tabletext"/>
              <w:keepNext/>
              <w:rPr>
                <w:sz w:val="16"/>
                <w:szCs w:val="16"/>
              </w:rPr>
            </w:pPr>
          </w:p>
        </w:tc>
      </w:tr>
      <w:tr w:rsidR="009F1DF1" w:rsidRPr="006224D3" w:rsidTr="00007D0C">
        <w:trPr>
          <w:cantSplit/>
        </w:trPr>
        <w:tc>
          <w:tcPr>
            <w:tcW w:w="2124" w:type="dxa"/>
            <w:shd w:val="clear" w:color="auto" w:fill="auto"/>
          </w:tcPr>
          <w:p w:rsidR="009F1DF1" w:rsidRPr="006224D3" w:rsidRDefault="009F1DF1" w:rsidP="00BB63B0">
            <w:pPr>
              <w:pStyle w:val="Tabletext"/>
              <w:tabs>
                <w:tab w:val="center" w:leader="dot" w:pos="2268"/>
              </w:tabs>
              <w:rPr>
                <w:sz w:val="16"/>
                <w:szCs w:val="16"/>
              </w:rPr>
            </w:pPr>
            <w:r w:rsidRPr="006224D3">
              <w:rPr>
                <w:sz w:val="16"/>
                <w:szCs w:val="16"/>
              </w:rPr>
              <w:t>Div</w:t>
            </w:r>
            <w:r w:rsidR="00BB63B0" w:rsidRPr="006224D3">
              <w:rPr>
                <w:sz w:val="16"/>
                <w:szCs w:val="16"/>
              </w:rPr>
              <w:t>ision</w:t>
            </w:r>
            <w:r w:rsidR="00926F11" w:rsidRPr="006224D3">
              <w:rPr>
                <w:sz w:val="16"/>
                <w:szCs w:val="16"/>
              </w:rPr>
              <w:t> </w:t>
            </w:r>
            <w:r w:rsidRPr="006224D3">
              <w:rPr>
                <w:sz w:val="16"/>
                <w:szCs w:val="16"/>
              </w:rPr>
              <w:t xml:space="preserve">4 </w:t>
            </w:r>
            <w:r w:rsidR="00BB63B0" w:rsidRPr="006224D3">
              <w:rPr>
                <w:sz w:val="16"/>
                <w:szCs w:val="16"/>
              </w:rPr>
              <w:t>heading</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146, 2006</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113B</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146, 2006</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115</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 xml:space="preserve">rs </w:t>
            </w:r>
            <w:r w:rsidR="00252E33" w:rsidRPr="006224D3">
              <w:rPr>
                <w:sz w:val="16"/>
                <w:szCs w:val="16"/>
              </w:rPr>
              <w:t>No</w:t>
            </w:r>
            <w:r w:rsidRPr="006224D3">
              <w:rPr>
                <w:sz w:val="16"/>
                <w:szCs w:val="16"/>
              </w:rPr>
              <w:t xml:space="preserve"> 13 and 151, 1992 </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140, 1995; No 120, 1998</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rep No 146, 2006</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116</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13, 1992; No 140, 1995; No 120, 1998; No 75, 2001; No 146, 2006; No 82, 2007</w:t>
            </w:r>
            <w:r w:rsidR="00D07007" w:rsidRPr="006224D3">
              <w:rPr>
                <w:sz w:val="16"/>
                <w:szCs w:val="16"/>
              </w:rPr>
              <w:t>; No 60, 2015</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117</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 xml:space="preserve">am No 151, 1992; No 140, 1995; No 43, 1996; No 120, 1998; No 75, 2001; No 46, 2006 (as am by No 8, 2007); </w:t>
            </w:r>
            <w:r w:rsidR="00252E33" w:rsidRPr="006224D3">
              <w:rPr>
                <w:sz w:val="16"/>
                <w:szCs w:val="16"/>
              </w:rPr>
              <w:t>No</w:t>
            </w:r>
            <w:r w:rsidRPr="006224D3">
              <w:rPr>
                <w:sz w:val="16"/>
                <w:szCs w:val="16"/>
              </w:rPr>
              <w:t xml:space="preserve"> 53 and 146, 2006; No 82, 2007; No 143, 2008</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117A</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75, 2001</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rep No 146, 2006</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118</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 xml:space="preserve">am No 138, 1990; No 13, 1992; No 140, 1995; No 120, 1998; No 75, 2001; </w:t>
            </w:r>
            <w:r w:rsidR="00252E33" w:rsidRPr="006224D3">
              <w:rPr>
                <w:sz w:val="16"/>
                <w:szCs w:val="16"/>
              </w:rPr>
              <w:t>No</w:t>
            </w:r>
            <w:r w:rsidRPr="006224D3">
              <w:rPr>
                <w:sz w:val="16"/>
                <w:szCs w:val="16"/>
              </w:rPr>
              <w:t xml:space="preserve"> 53 and 146, 2006; No 51, 2012</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119</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 xml:space="preserve">am No 140, 1995 </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120</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82, 2007</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r w:rsidRPr="006224D3">
              <w:rPr>
                <w:b/>
                <w:sz w:val="16"/>
                <w:szCs w:val="16"/>
              </w:rPr>
              <w:t>Division</w:t>
            </w:r>
            <w:r w:rsidR="00926F11" w:rsidRPr="006224D3">
              <w:rPr>
                <w:b/>
                <w:sz w:val="16"/>
                <w:szCs w:val="16"/>
              </w:rPr>
              <w:t> </w:t>
            </w:r>
            <w:r w:rsidRPr="006224D3">
              <w:rPr>
                <w:b/>
                <w:sz w:val="16"/>
                <w:szCs w:val="16"/>
              </w:rPr>
              <w:t>5</w:t>
            </w:r>
          </w:p>
        </w:tc>
        <w:tc>
          <w:tcPr>
            <w:tcW w:w="4964" w:type="dxa"/>
            <w:shd w:val="clear" w:color="auto" w:fill="auto"/>
          </w:tcPr>
          <w:p w:rsidR="009F1DF1" w:rsidRPr="006224D3" w:rsidRDefault="009F1DF1" w:rsidP="006C27C9">
            <w:pPr>
              <w:pStyle w:val="Tabletext"/>
              <w:rPr>
                <w:sz w:val="16"/>
                <w:szCs w:val="16"/>
              </w:rPr>
            </w:pPr>
          </w:p>
        </w:tc>
      </w:tr>
      <w:tr w:rsidR="009F1DF1" w:rsidRPr="006224D3" w:rsidTr="00007D0C">
        <w:trPr>
          <w:cantSplit/>
        </w:trPr>
        <w:tc>
          <w:tcPr>
            <w:tcW w:w="2124" w:type="dxa"/>
            <w:shd w:val="clear" w:color="auto" w:fill="auto"/>
          </w:tcPr>
          <w:p w:rsidR="009F1DF1" w:rsidRPr="006224D3" w:rsidRDefault="009F1DF1" w:rsidP="00BB63B0">
            <w:pPr>
              <w:pStyle w:val="Tabletext"/>
              <w:tabs>
                <w:tab w:val="center" w:leader="dot" w:pos="2268"/>
              </w:tabs>
              <w:rPr>
                <w:sz w:val="16"/>
                <w:szCs w:val="16"/>
              </w:rPr>
            </w:pPr>
            <w:r w:rsidRPr="006224D3">
              <w:rPr>
                <w:sz w:val="16"/>
                <w:szCs w:val="16"/>
              </w:rPr>
              <w:t>Div</w:t>
            </w:r>
            <w:r w:rsidR="00BB63B0" w:rsidRPr="006224D3">
              <w:rPr>
                <w:sz w:val="16"/>
                <w:szCs w:val="16"/>
              </w:rPr>
              <w:t>ision</w:t>
            </w:r>
            <w:r w:rsidR="00926F11" w:rsidRPr="006224D3">
              <w:rPr>
                <w:sz w:val="16"/>
                <w:szCs w:val="16"/>
              </w:rPr>
              <w:t> </w:t>
            </w:r>
            <w:r w:rsidRPr="006224D3">
              <w:rPr>
                <w:sz w:val="16"/>
                <w:szCs w:val="16"/>
              </w:rPr>
              <w:t xml:space="preserve">5 </w:t>
            </w:r>
            <w:r w:rsidR="00BB63B0" w:rsidRPr="006224D3">
              <w:rPr>
                <w:sz w:val="16"/>
                <w:szCs w:val="16"/>
              </w:rPr>
              <w:t>heading</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 xml:space="preserve">am No 140, 1995 </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122</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 xml:space="preserve">am No 140, 1995 </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123</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 xml:space="preserve">am No 140, 1995; No 146, 2006; No 82, 2007 </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123A</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146, 2006</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82, 2007</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124</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 xml:space="preserve">am No 140, 1995; </w:t>
            </w:r>
            <w:r w:rsidR="00252E33" w:rsidRPr="006224D3">
              <w:rPr>
                <w:sz w:val="16"/>
                <w:szCs w:val="16"/>
              </w:rPr>
              <w:t>No</w:t>
            </w:r>
            <w:r w:rsidRPr="006224D3">
              <w:rPr>
                <w:sz w:val="16"/>
                <w:szCs w:val="16"/>
              </w:rPr>
              <w:t xml:space="preserve"> 53 and 146, 2006 </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125</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 xml:space="preserve">am No 140, 1995; No 120, 1998; </w:t>
            </w:r>
            <w:r w:rsidR="00252E33" w:rsidRPr="006224D3">
              <w:rPr>
                <w:sz w:val="16"/>
                <w:szCs w:val="16"/>
              </w:rPr>
              <w:t>No</w:t>
            </w:r>
            <w:r w:rsidRPr="006224D3">
              <w:rPr>
                <w:sz w:val="16"/>
                <w:szCs w:val="16"/>
              </w:rPr>
              <w:t xml:space="preserve"> 53 and 146, 2006</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126</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 xml:space="preserve">am No 13, 1992; No 140, 1995; No 146, 2006 </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127</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 xml:space="preserve">am No 140, 1995; No 146, 2006 </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128</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140, 1995; No 120, 1998</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rep No 146, 2006</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129</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 xml:space="preserve">am No 140, 1995; </w:t>
            </w:r>
            <w:r w:rsidR="00252E33" w:rsidRPr="006224D3">
              <w:rPr>
                <w:sz w:val="16"/>
                <w:szCs w:val="16"/>
              </w:rPr>
              <w:t>No</w:t>
            </w:r>
            <w:r w:rsidRPr="006224D3">
              <w:rPr>
                <w:sz w:val="16"/>
                <w:szCs w:val="16"/>
              </w:rPr>
              <w:t xml:space="preserve"> 53 and 146, 2006; No 82, 2007 </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130</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146, 2006</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131</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140, 1995; No 146, 2006</w:t>
            </w:r>
            <w:r w:rsidR="00CE0385" w:rsidRPr="006224D3">
              <w:rPr>
                <w:sz w:val="16"/>
                <w:szCs w:val="16"/>
              </w:rPr>
              <w:t>; No 36, 2018</w:t>
            </w:r>
          </w:p>
        </w:tc>
      </w:tr>
      <w:tr w:rsidR="009C545E" w:rsidRPr="006224D3" w:rsidTr="00007D0C">
        <w:trPr>
          <w:cantSplit/>
        </w:trPr>
        <w:tc>
          <w:tcPr>
            <w:tcW w:w="2124" w:type="dxa"/>
            <w:shd w:val="clear" w:color="auto" w:fill="auto"/>
          </w:tcPr>
          <w:p w:rsidR="009C545E" w:rsidRPr="006224D3" w:rsidRDefault="009C545E" w:rsidP="006C27C9">
            <w:pPr>
              <w:pStyle w:val="Tabletext"/>
              <w:tabs>
                <w:tab w:val="center" w:leader="dot" w:pos="2268"/>
              </w:tabs>
              <w:rPr>
                <w:sz w:val="16"/>
                <w:szCs w:val="16"/>
              </w:rPr>
            </w:pPr>
          </w:p>
        </w:tc>
        <w:tc>
          <w:tcPr>
            <w:tcW w:w="4964" w:type="dxa"/>
            <w:shd w:val="clear" w:color="auto" w:fill="auto"/>
          </w:tcPr>
          <w:p w:rsidR="009C545E" w:rsidRPr="006224D3" w:rsidRDefault="009C545E" w:rsidP="006C27C9">
            <w:pPr>
              <w:pStyle w:val="Tabletext"/>
              <w:rPr>
                <w:sz w:val="16"/>
                <w:szCs w:val="16"/>
              </w:rPr>
            </w:pPr>
            <w:r w:rsidRPr="006224D3">
              <w:rPr>
                <w:sz w:val="16"/>
                <w:szCs w:val="16"/>
              </w:rPr>
              <w:t>ed C58</w:t>
            </w:r>
          </w:p>
        </w:tc>
      </w:tr>
      <w:tr w:rsidR="009F1DF1" w:rsidRPr="006224D3" w:rsidTr="00007D0C">
        <w:trPr>
          <w:cantSplit/>
        </w:trPr>
        <w:tc>
          <w:tcPr>
            <w:tcW w:w="2124" w:type="dxa"/>
            <w:shd w:val="clear" w:color="auto" w:fill="auto"/>
          </w:tcPr>
          <w:p w:rsidR="009F1DF1" w:rsidRPr="006224D3" w:rsidRDefault="009F1DF1" w:rsidP="00552E2A">
            <w:pPr>
              <w:pStyle w:val="Tabletext"/>
              <w:keepNext/>
              <w:rPr>
                <w:sz w:val="16"/>
                <w:szCs w:val="16"/>
              </w:rPr>
            </w:pPr>
            <w:r w:rsidRPr="006224D3">
              <w:rPr>
                <w:b/>
                <w:sz w:val="16"/>
                <w:szCs w:val="16"/>
              </w:rPr>
              <w:t>Division</w:t>
            </w:r>
            <w:r w:rsidR="00926F11" w:rsidRPr="006224D3">
              <w:rPr>
                <w:b/>
                <w:sz w:val="16"/>
                <w:szCs w:val="16"/>
              </w:rPr>
              <w:t> </w:t>
            </w:r>
            <w:r w:rsidRPr="006224D3">
              <w:rPr>
                <w:b/>
                <w:sz w:val="16"/>
                <w:szCs w:val="16"/>
              </w:rPr>
              <w:t>6</w:t>
            </w:r>
          </w:p>
        </w:tc>
        <w:tc>
          <w:tcPr>
            <w:tcW w:w="4964" w:type="dxa"/>
            <w:shd w:val="clear" w:color="auto" w:fill="auto"/>
          </w:tcPr>
          <w:p w:rsidR="009F1DF1" w:rsidRPr="006224D3" w:rsidRDefault="009F1DF1" w:rsidP="006C27C9">
            <w:pPr>
              <w:pStyle w:val="Tabletext"/>
              <w:rPr>
                <w:sz w:val="16"/>
                <w:szCs w:val="16"/>
              </w:rPr>
            </w:pPr>
          </w:p>
        </w:tc>
      </w:tr>
      <w:tr w:rsidR="009F1DF1" w:rsidRPr="006224D3" w:rsidTr="00007D0C">
        <w:trPr>
          <w:cantSplit/>
        </w:trPr>
        <w:tc>
          <w:tcPr>
            <w:tcW w:w="2124" w:type="dxa"/>
            <w:shd w:val="clear" w:color="auto" w:fill="auto"/>
          </w:tcPr>
          <w:p w:rsidR="009F1DF1" w:rsidRPr="006224D3" w:rsidRDefault="009F1DF1" w:rsidP="006915CB">
            <w:pPr>
              <w:pStyle w:val="Tabletext"/>
              <w:tabs>
                <w:tab w:val="center" w:leader="dot" w:pos="2268"/>
              </w:tabs>
              <w:rPr>
                <w:sz w:val="16"/>
                <w:szCs w:val="16"/>
              </w:rPr>
            </w:pPr>
            <w:r w:rsidRPr="006224D3">
              <w:rPr>
                <w:sz w:val="16"/>
                <w:szCs w:val="16"/>
              </w:rPr>
              <w:t>Div</w:t>
            </w:r>
            <w:r w:rsidR="006915CB" w:rsidRPr="006224D3">
              <w:rPr>
                <w:sz w:val="16"/>
                <w:szCs w:val="16"/>
              </w:rPr>
              <w:t>ision</w:t>
            </w:r>
            <w:r w:rsidR="00926F11" w:rsidRPr="006224D3">
              <w:rPr>
                <w:sz w:val="16"/>
                <w:szCs w:val="16"/>
              </w:rPr>
              <w:t> </w:t>
            </w:r>
            <w:r w:rsidRPr="006224D3">
              <w:rPr>
                <w:sz w:val="16"/>
                <w:szCs w:val="16"/>
              </w:rPr>
              <w:t xml:space="preserve">6 </w:t>
            </w:r>
            <w:r w:rsidR="006915CB" w:rsidRPr="006224D3">
              <w:rPr>
                <w:sz w:val="16"/>
                <w:szCs w:val="16"/>
              </w:rPr>
              <w:t>heading</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146, 2006</w:t>
            </w:r>
          </w:p>
        </w:tc>
      </w:tr>
      <w:tr w:rsidR="009F1DF1" w:rsidRPr="006224D3" w:rsidTr="00007D0C">
        <w:trPr>
          <w:cantSplit/>
        </w:trPr>
        <w:tc>
          <w:tcPr>
            <w:tcW w:w="2124" w:type="dxa"/>
            <w:shd w:val="clear" w:color="auto" w:fill="auto"/>
          </w:tcPr>
          <w:p w:rsidR="009F1DF1" w:rsidRPr="006224D3" w:rsidRDefault="009F1DF1" w:rsidP="006915CB">
            <w:pPr>
              <w:pStyle w:val="Tabletext"/>
              <w:tabs>
                <w:tab w:val="center" w:leader="dot" w:pos="2268"/>
              </w:tabs>
              <w:rPr>
                <w:sz w:val="16"/>
                <w:szCs w:val="16"/>
              </w:rPr>
            </w:pPr>
            <w:r w:rsidRPr="006224D3">
              <w:rPr>
                <w:sz w:val="16"/>
                <w:szCs w:val="16"/>
              </w:rPr>
              <w:t>Subdiv</w:t>
            </w:r>
            <w:r w:rsidR="006915CB" w:rsidRPr="006224D3">
              <w:rPr>
                <w:sz w:val="16"/>
                <w:szCs w:val="16"/>
              </w:rPr>
              <w:t>ision</w:t>
            </w:r>
            <w:r w:rsidRPr="006224D3">
              <w:rPr>
                <w:sz w:val="16"/>
                <w:szCs w:val="16"/>
              </w:rPr>
              <w:t xml:space="preserve"> A</w:t>
            </w:r>
            <w:r w:rsidR="006915CB"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rep No 146, 2006</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132</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13, 1992; No 120, 1998; No 194, 1999; No 75, 2001</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rep No 146, 2006</w:t>
            </w:r>
          </w:p>
        </w:tc>
      </w:tr>
      <w:tr w:rsidR="009F1DF1" w:rsidRPr="006224D3" w:rsidTr="00007D0C">
        <w:trPr>
          <w:cantSplit/>
        </w:trPr>
        <w:tc>
          <w:tcPr>
            <w:tcW w:w="2124" w:type="dxa"/>
            <w:shd w:val="clear" w:color="auto" w:fill="auto"/>
          </w:tcPr>
          <w:p w:rsidR="009F1DF1" w:rsidRPr="006224D3" w:rsidRDefault="009F1DF1" w:rsidP="00AE436C">
            <w:pPr>
              <w:pStyle w:val="Tabletext"/>
              <w:tabs>
                <w:tab w:val="center" w:leader="dot" w:pos="2268"/>
              </w:tabs>
              <w:rPr>
                <w:sz w:val="16"/>
                <w:szCs w:val="16"/>
              </w:rPr>
            </w:pPr>
            <w:r w:rsidRPr="006224D3">
              <w:rPr>
                <w:sz w:val="16"/>
                <w:szCs w:val="16"/>
              </w:rPr>
              <w:t>s 133</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rep No 146, 2006</w:t>
            </w:r>
          </w:p>
        </w:tc>
      </w:tr>
      <w:tr w:rsidR="00AE436C" w:rsidRPr="006224D3" w:rsidTr="004263EA">
        <w:trPr>
          <w:cantSplit/>
        </w:trPr>
        <w:tc>
          <w:tcPr>
            <w:tcW w:w="2124" w:type="dxa"/>
            <w:shd w:val="clear" w:color="auto" w:fill="auto"/>
          </w:tcPr>
          <w:p w:rsidR="00AE436C" w:rsidRPr="006224D3" w:rsidRDefault="00AE436C" w:rsidP="00AE436C">
            <w:pPr>
              <w:pStyle w:val="Tabletext"/>
              <w:tabs>
                <w:tab w:val="center" w:leader="dot" w:pos="2268"/>
              </w:tabs>
              <w:rPr>
                <w:sz w:val="16"/>
                <w:szCs w:val="16"/>
              </w:rPr>
            </w:pPr>
            <w:r w:rsidRPr="006224D3">
              <w:rPr>
                <w:sz w:val="16"/>
                <w:szCs w:val="16"/>
              </w:rPr>
              <w:t>s 134</w:t>
            </w:r>
            <w:r w:rsidRPr="006224D3">
              <w:rPr>
                <w:sz w:val="16"/>
                <w:szCs w:val="16"/>
              </w:rPr>
              <w:tab/>
            </w:r>
          </w:p>
        </w:tc>
        <w:tc>
          <w:tcPr>
            <w:tcW w:w="4964" w:type="dxa"/>
            <w:shd w:val="clear" w:color="auto" w:fill="auto"/>
          </w:tcPr>
          <w:p w:rsidR="00AE436C" w:rsidRPr="006224D3" w:rsidRDefault="00AE436C" w:rsidP="004263EA">
            <w:pPr>
              <w:pStyle w:val="Tabletext"/>
              <w:rPr>
                <w:sz w:val="16"/>
                <w:szCs w:val="16"/>
              </w:rPr>
            </w:pPr>
            <w:r w:rsidRPr="006224D3">
              <w:rPr>
                <w:sz w:val="16"/>
                <w:szCs w:val="16"/>
              </w:rPr>
              <w:t>rep No 146, 2006</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135</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146, 2006; No 82, 2007</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136</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146, 2006</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82, 2007; No 143, 2008</w:t>
            </w:r>
            <w:r w:rsidR="00461A96" w:rsidRPr="006224D3">
              <w:rPr>
                <w:sz w:val="16"/>
                <w:szCs w:val="16"/>
              </w:rPr>
              <w:t>; No 36, 2018</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137</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146, 2006</w:t>
            </w:r>
          </w:p>
        </w:tc>
      </w:tr>
      <w:tr w:rsidR="009C545E" w:rsidRPr="006224D3" w:rsidTr="00007D0C">
        <w:trPr>
          <w:cantSplit/>
        </w:trPr>
        <w:tc>
          <w:tcPr>
            <w:tcW w:w="2124" w:type="dxa"/>
            <w:shd w:val="clear" w:color="auto" w:fill="auto"/>
          </w:tcPr>
          <w:p w:rsidR="009C545E" w:rsidRPr="006224D3" w:rsidRDefault="009C545E" w:rsidP="006C27C9">
            <w:pPr>
              <w:pStyle w:val="Tabletext"/>
              <w:tabs>
                <w:tab w:val="center" w:leader="dot" w:pos="2268"/>
              </w:tabs>
              <w:rPr>
                <w:sz w:val="16"/>
                <w:szCs w:val="16"/>
              </w:rPr>
            </w:pPr>
          </w:p>
        </w:tc>
        <w:tc>
          <w:tcPr>
            <w:tcW w:w="4964" w:type="dxa"/>
            <w:shd w:val="clear" w:color="auto" w:fill="auto"/>
          </w:tcPr>
          <w:p w:rsidR="009C545E" w:rsidRPr="006224D3" w:rsidRDefault="009C545E" w:rsidP="006C27C9">
            <w:pPr>
              <w:pStyle w:val="Tabletext"/>
              <w:rPr>
                <w:sz w:val="16"/>
                <w:szCs w:val="16"/>
              </w:rPr>
            </w:pPr>
            <w:r w:rsidRPr="006224D3">
              <w:rPr>
                <w:sz w:val="16"/>
                <w:szCs w:val="16"/>
              </w:rPr>
              <w:t>ed C58</w:t>
            </w:r>
          </w:p>
        </w:tc>
      </w:tr>
      <w:tr w:rsidR="009F1DF1" w:rsidRPr="006224D3" w:rsidTr="00007D0C">
        <w:trPr>
          <w:cantSplit/>
        </w:trPr>
        <w:tc>
          <w:tcPr>
            <w:tcW w:w="2124" w:type="dxa"/>
            <w:shd w:val="clear" w:color="auto" w:fill="auto"/>
          </w:tcPr>
          <w:p w:rsidR="009F1DF1" w:rsidRPr="006224D3" w:rsidRDefault="009F1DF1" w:rsidP="00AE436C">
            <w:pPr>
              <w:pStyle w:val="Tabletext"/>
              <w:tabs>
                <w:tab w:val="center" w:leader="dot" w:pos="2268"/>
              </w:tabs>
              <w:rPr>
                <w:sz w:val="16"/>
                <w:szCs w:val="16"/>
              </w:rPr>
            </w:pPr>
            <w:r w:rsidRPr="006224D3">
              <w:rPr>
                <w:sz w:val="16"/>
                <w:szCs w:val="16"/>
              </w:rPr>
              <w:t>Subdiv</w:t>
            </w:r>
            <w:r w:rsidR="00AE436C" w:rsidRPr="006224D3">
              <w:rPr>
                <w:sz w:val="16"/>
                <w:szCs w:val="16"/>
              </w:rPr>
              <w:t>ision</w:t>
            </w:r>
            <w:r w:rsidRPr="006224D3">
              <w:rPr>
                <w:sz w:val="16"/>
                <w:szCs w:val="16"/>
              </w:rPr>
              <w:t xml:space="preserve"> B </w:t>
            </w:r>
            <w:r w:rsidR="00AE436C" w:rsidRPr="006224D3">
              <w:rPr>
                <w:sz w:val="16"/>
                <w:szCs w:val="16"/>
              </w:rPr>
              <w:t>heading</w:t>
            </w:r>
            <w:r w:rsidR="00AE436C"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rep No 146, 2006</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138</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146, 2006</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r w:rsidRPr="006224D3">
              <w:rPr>
                <w:b/>
                <w:sz w:val="16"/>
                <w:szCs w:val="16"/>
              </w:rPr>
              <w:t>Division</w:t>
            </w:r>
            <w:r w:rsidR="00926F11" w:rsidRPr="006224D3">
              <w:rPr>
                <w:b/>
                <w:sz w:val="16"/>
                <w:szCs w:val="16"/>
              </w:rPr>
              <w:t> </w:t>
            </w:r>
            <w:r w:rsidRPr="006224D3">
              <w:rPr>
                <w:b/>
                <w:sz w:val="16"/>
                <w:szCs w:val="16"/>
              </w:rPr>
              <w:t>7</w:t>
            </w:r>
          </w:p>
        </w:tc>
        <w:tc>
          <w:tcPr>
            <w:tcW w:w="4964" w:type="dxa"/>
            <w:shd w:val="clear" w:color="auto" w:fill="auto"/>
          </w:tcPr>
          <w:p w:rsidR="009F1DF1" w:rsidRPr="006224D3" w:rsidRDefault="009F1DF1" w:rsidP="006C27C9">
            <w:pPr>
              <w:pStyle w:val="Tabletext"/>
              <w:rPr>
                <w:sz w:val="16"/>
                <w:szCs w:val="16"/>
              </w:rPr>
            </w:pPr>
          </w:p>
        </w:tc>
      </w:tr>
      <w:tr w:rsidR="009F1DF1" w:rsidRPr="006224D3" w:rsidTr="00007D0C">
        <w:trPr>
          <w:cantSplit/>
        </w:trPr>
        <w:tc>
          <w:tcPr>
            <w:tcW w:w="2124" w:type="dxa"/>
            <w:shd w:val="clear" w:color="auto" w:fill="auto"/>
          </w:tcPr>
          <w:p w:rsidR="009F1DF1" w:rsidRPr="006224D3" w:rsidRDefault="009F1DF1" w:rsidP="003329C1">
            <w:pPr>
              <w:pStyle w:val="Tabletext"/>
              <w:tabs>
                <w:tab w:val="center" w:leader="dot" w:pos="2268"/>
              </w:tabs>
              <w:rPr>
                <w:sz w:val="16"/>
                <w:szCs w:val="16"/>
              </w:rPr>
            </w:pPr>
            <w:r w:rsidRPr="006224D3">
              <w:rPr>
                <w:sz w:val="16"/>
                <w:szCs w:val="16"/>
              </w:rPr>
              <w:t>Div</w:t>
            </w:r>
            <w:r w:rsidR="003329C1" w:rsidRPr="006224D3">
              <w:rPr>
                <w:sz w:val="16"/>
                <w:szCs w:val="16"/>
              </w:rPr>
              <w:t>ision</w:t>
            </w:r>
            <w:r w:rsidR="00926F11" w:rsidRPr="006224D3">
              <w:rPr>
                <w:sz w:val="16"/>
                <w:szCs w:val="16"/>
              </w:rPr>
              <w:t> </w:t>
            </w:r>
            <w:r w:rsidRPr="006224D3">
              <w:rPr>
                <w:sz w:val="16"/>
                <w:szCs w:val="16"/>
              </w:rPr>
              <w:t xml:space="preserve">7 </w:t>
            </w:r>
            <w:r w:rsidR="003329C1" w:rsidRPr="006224D3">
              <w:rPr>
                <w:sz w:val="16"/>
                <w:szCs w:val="16"/>
              </w:rPr>
              <w:t>heading</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82, 2007</w:t>
            </w:r>
          </w:p>
        </w:tc>
      </w:tr>
      <w:tr w:rsidR="009F1DF1" w:rsidRPr="006224D3" w:rsidTr="00007D0C">
        <w:trPr>
          <w:cantSplit/>
        </w:trPr>
        <w:tc>
          <w:tcPr>
            <w:tcW w:w="2124" w:type="dxa"/>
            <w:shd w:val="clear" w:color="auto" w:fill="auto"/>
          </w:tcPr>
          <w:p w:rsidR="009F1DF1" w:rsidRPr="006224D3" w:rsidRDefault="009F1DF1" w:rsidP="003768B0">
            <w:pPr>
              <w:pStyle w:val="Tabletext"/>
              <w:tabs>
                <w:tab w:val="center" w:leader="dot" w:pos="2268"/>
              </w:tabs>
              <w:rPr>
                <w:sz w:val="16"/>
                <w:szCs w:val="16"/>
              </w:rPr>
            </w:pPr>
            <w:r w:rsidRPr="006224D3">
              <w:rPr>
                <w:sz w:val="16"/>
                <w:szCs w:val="16"/>
              </w:rPr>
              <w:t>s 138A</w:t>
            </w:r>
            <w:r w:rsidRPr="006224D3">
              <w:rPr>
                <w:sz w:val="16"/>
                <w:szCs w:val="16"/>
              </w:rPr>
              <w:tab/>
            </w:r>
          </w:p>
        </w:tc>
        <w:tc>
          <w:tcPr>
            <w:tcW w:w="4964" w:type="dxa"/>
            <w:shd w:val="clear" w:color="auto" w:fill="auto"/>
          </w:tcPr>
          <w:p w:rsidR="009F1DF1" w:rsidRPr="006224D3" w:rsidRDefault="009F1DF1" w:rsidP="003768B0">
            <w:pPr>
              <w:pStyle w:val="Tabletext"/>
              <w:rPr>
                <w:sz w:val="16"/>
                <w:szCs w:val="16"/>
              </w:rPr>
            </w:pPr>
            <w:r w:rsidRPr="006224D3">
              <w:rPr>
                <w:sz w:val="16"/>
                <w:szCs w:val="16"/>
              </w:rPr>
              <w:t>ad No 146, 2006</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82, 2007</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139</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13, 1992; No 120, 1998; No 146, 2006; No 82, 2007</w:t>
            </w:r>
            <w:r w:rsidR="00D07007" w:rsidRPr="006224D3">
              <w:rPr>
                <w:sz w:val="16"/>
                <w:szCs w:val="16"/>
              </w:rPr>
              <w:t>; No 60, 2015</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140</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 xml:space="preserve">am No 151, 1992 </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rep No 82, 2007</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r w:rsidRPr="006224D3">
              <w:rPr>
                <w:b/>
                <w:sz w:val="16"/>
                <w:szCs w:val="16"/>
              </w:rPr>
              <w:t>Division</w:t>
            </w:r>
            <w:r w:rsidR="00926F11" w:rsidRPr="006224D3">
              <w:rPr>
                <w:b/>
                <w:sz w:val="16"/>
                <w:szCs w:val="16"/>
              </w:rPr>
              <w:t> </w:t>
            </w:r>
            <w:r w:rsidRPr="006224D3">
              <w:rPr>
                <w:b/>
                <w:sz w:val="16"/>
                <w:szCs w:val="16"/>
              </w:rPr>
              <w:t>8</w:t>
            </w:r>
          </w:p>
        </w:tc>
        <w:tc>
          <w:tcPr>
            <w:tcW w:w="4964" w:type="dxa"/>
            <w:shd w:val="clear" w:color="auto" w:fill="auto"/>
          </w:tcPr>
          <w:p w:rsidR="009F1DF1" w:rsidRPr="006224D3" w:rsidRDefault="009F1DF1" w:rsidP="006C27C9">
            <w:pPr>
              <w:pStyle w:val="Tabletext"/>
              <w:rPr>
                <w:sz w:val="16"/>
                <w:szCs w:val="16"/>
              </w:rPr>
            </w:pP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140A</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146, 2006</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141</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 xml:space="preserve">am No 43, 1996; No 194, 1999 </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142</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140, 1995; No 82, 2007</w:t>
            </w:r>
            <w:r w:rsidR="00CE0385" w:rsidRPr="006224D3">
              <w:rPr>
                <w:sz w:val="16"/>
                <w:szCs w:val="16"/>
              </w:rPr>
              <w:t>; No 36, 2018</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143</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146, 2006; No 82, 2007</w:t>
            </w:r>
            <w:r w:rsidR="00461A96" w:rsidRPr="006224D3">
              <w:rPr>
                <w:sz w:val="16"/>
                <w:szCs w:val="16"/>
              </w:rPr>
              <w:t>; No 36, 2018</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r w:rsidRPr="006224D3">
              <w:rPr>
                <w:b/>
                <w:sz w:val="16"/>
                <w:szCs w:val="16"/>
              </w:rPr>
              <w:t>Division</w:t>
            </w:r>
            <w:r w:rsidR="00926F11" w:rsidRPr="006224D3">
              <w:rPr>
                <w:b/>
                <w:sz w:val="16"/>
                <w:szCs w:val="16"/>
              </w:rPr>
              <w:t> </w:t>
            </w:r>
            <w:r w:rsidRPr="006224D3">
              <w:rPr>
                <w:b/>
                <w:sz w:val="16"/>
                <w:szCs w:val="16"/>
              </w:rPr>
              <w:t>9</w:t>
            </w:r>
          </w:p>
        </w:tc>
        <w:tc>
          <w:tcPr>
            <w:tcW w:w="4964" w:type="dxa"/>
            <w:shd w:val="clear" w:color="auto" w:fill="auto"/>
          </w:tcPr>
          <w:p w:rsidR="009F1DF1" w:rsidRPr="006224D3" w:rsidRDefault="009F1DF1" w:rsidP="006C27C9">
            <w:pPr>
              <w:pStyle w:val="Tabletext"/>
              <w:rPr>
                <w:sz w:val="16"/>
                <w:szCs w:val="16"/>
              </w:rPr>
            </w:pP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143A</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146, 2006</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82, 2007</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143B</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82, 2007</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r w:rsidRPr="006224D3">
              <w:rPr>
                <w:b/>
                <w:sz w:val="16"/>
                <w:szCs w:val="16"/>
              </w:rPr>
              <w:t>Part</w:t>
            </w:r>
            <w:r w:rsidR="00926F11" w:rsidRPr="006224D3">
              <w:rPr>
                <w:b/>
                <w:sz w:val="16"/>
                <w:szCs w:val="16"/>
              </w:rPr>
              <w:t> </w:t>
            </w:r>
            <w:r w:rsidRPr="006224D3">
              <w:rPr>
                <w:b/>
                <w:sz w:val="16"/>
                <w:szCs w:val="16"/>
              </w:rPr>
              <w:t>7A</w:t>
            </w:r>
          </w:p>
        </w:tc>
        <w:tc>
          <w:tcPr>
            <w:tcW w:w="4964" w:type="dxa"/>
            <w:shd w:val="clear" w:color="auto" w:fill="auto"/>
          </w:tcPr>
          <w:p w:rsidR="009F1DF1" w:rsidRPr="006224D3" w:rsidRDefault="009F1DF1" w:rsidP="006C27C9">
            <w:pPr>
              <w:pStyle w:val="Tabletext"/>
              <w:rPr>
                <w:sz w:val="16"/>
                <w:szCs w:val="16"/>
              </w:rPr>
            </w:pP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Part</w:t>
            </w:r>
            <w:r w:rsidR="00926F11" w:rsidRPr="006224D3">
              <w:rPr>
                <w:sz w:val="16"/>
                <w:szCs w:val="16"/>
              </w:rPr>
              <w:t> </w:t>
            </w:r>
            <w:r w:rsidRPr="006224D3">
              <w:rPr>
                <w:sz w:val="16"/>
                <w:szCs w:val="16"/>
              </w:rPr>
              <w:t>7A</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146, 2006</w:t>
            </w:r>
          </w:p>
        </w:tc>
      </w:tr>
      <w:tr w:rsidR="009F1DF1" w:rsidRPr="006224D3" w:rsidTr="00007D0C">
        <w:trPr>
          <w:cantSplit/>
        </w:trPr>
        <w:tc>
          <w:tcPr>
            <w:tcW w:w="2124" w:type="dxa"/>
            <w:shd w:val="clear" w:color="auto" w:fill="auto"/>
          </w:tcPr>
          <w:p w:rsidR="009F1DF1" w:rsidRPr="006224D3" w:rsidRDefault="009F1DF1" w:rsidP="00552E2A">
            <w:pPr>
              <w:pStyle w:val="Tabletext"/>
              <w:keepNext/>
              <w:rPr>
                <w:sz w:val="16"/>
                <w:szCs w:val="16"/>
              </w:rPr>
            </w:pPr>
            <w:r w:rsidRPr="006224D3">
              <w:rPr>
                <w:b/>
                <w:sz w:val="16"/>
                <w:szCs w:val="16"/>
              </w:rPr>
              <w:t>Division</w:t>
            </w:r>
            <w:r w:rsidR="00926F11" w:rsidRPr="006224D3">
              <w:rPr>
                <w:b/>
                <w:sz w:val="16"/>
                <w:szCs w:val="16"/>
              </w:rPr>
              <w:t> </w:t>
            </w:r>
            <w:r w:rsidRPr="006224D3">
              <w:rPr>
                <w:b/>
                <w:sz w:val="16"/>
                <w:szCs w:val="16"/>
              </w:rPr>
              <w:t>1</w:t>
            </w:r>
          </w:p>
        </w:tc>
        <w:tc>
          <w:tcPr>
            <w:tcW w:w="4964" w:type="dxa"/>
            <w:shd w:val="clear" w:color="auto" w:fill="auto"/>
          </w:tcPr>
          <w:p w:rsidR="009F1DF1" w:rsidRPr="006224D3" w:rsidRDefault="009F1DF1" w:rsidP="006C27C9">
            <w:pPr>
              <w:pStyle w:val="Tabletext"/>
              <w:rPr>
                <w:sz w:val="16"/>
                <w:szCs w:val="16"/>
              </w:rPr>
            </w:pP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146A</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146, 2006</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r w:rsidRPr="006224D3">
              <w:rPr>
                <w:b/>
                <w:sz w:val="16"/>
                <w:szCs w:val="16"/>
              </w:rPr>
              <w:t>Division</w:t>
            </w:r>
            <w:r w:rsidR="00926F11" w:rsidRPr="006224D3">
              <w:rPr>
                <w:b/>
                <w:sz w:val="16"/>
                <w:szCs w:val="16"/>
              </w:rPr>
              <w:t> </w:t>
            </w:r>
            <w:r w:rsidRPr="006224D3">
              <w:rPr>
                <w:b/>
                <w:sz w:val="16"/>
                <w:szCs w:val="16"/>
              </w:rPr>
              <w:t>2</w:t>
            </w:r>
          </w:p>
        </w:tc>
        <w:tc>
          <w:tcPr>
            <w:tcW w:w="4964" w:type="dxa"/>
            <w:shd w:val="clear" w:color="auto" w:fill="auto"/>
          </w:tcPr>
          <w:p w:rsidR="009F1DF1" w:rsidRPr="006224D3" w:rsidRDefault="009F1DF1" w:rsidP="006C27C9">
            <w:pPr>
              <w:pStyle w:val="Tabletext"/>
              <w:rPr>
                <w:sz w:val="16"/>
                <w:szCs w:val="16"/>
              </w:rPr>
            </w:pP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146B</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146, 2006</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82, 2007</w:t>
            </w:r>
            <w:r w:rsidR="00D07007" w:rsidRPr="006224D3">
              <w:rPr>
                <w:sz w:val="16"/>
                <w:szCs w:val="16"/>
              </w:rPr>
              <w:t>; No 60, 2015</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146BA</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82, 2007</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65, 2010</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146C</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146, 2006</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82, 2007; No 65, 2010</w:t>
            </w:r>
            <w:r w:rsidR="00D07007" w:rsidRPr="006224D3">
              <w:rPr>
                <w:sz w:val="16"/>
                <w:szCs w:val="16"/>
              </w:rPr>
              <w:t>; No 60, 2015</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146D</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146, 2006</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143, 2008</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146E</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146, 2006</w:t>
            </w:r>
          </w:p>
        </w:tc>
      </w:tr>
      <w:tr w:rsidR="00D07007" w:rsidRPr="006224D3" w:rsidTr="00007D0C">
        <w:trPr>
          <w:cantSplit/>
        </w:trPr>
        <w:tc>
          <w:tcPr>
            <w:tcW w:w="2124" w:type="dxa"/>
            <w:shd w:val="clear" w:color="auto" w:fill="auto"/>
          </w:tcPr>
          <w:p w:rsidR="00D07007" w:rsidRPr="006224D3" w:rsidRDefault="00D07007" w:rsidP="006C27C9">
            <w:pPr>
              <w:pStyle w:val="Tabletext"/>
              <w:tabs>
                <w:tab w:val="center" w:leader="dot" w:pos="2268"/>
              </w:tabs>
              <w:rPr>
                <w:sz w:val="16"/>
                <w:szCs w:val="16"/>
              </w:rPr>
            </w:pPr>
          </w:p>
        </w:tc>
        <w:tc>
          <w:tcPr>
            <w:tcW w:w="4964" w:type="dxa"/>
            <w:shd w:val="clear" w:color="auto" w:fill="auto"/>
          </w:tcPr>
          <w:p w:rsidR="00D07007" w:rsidRPr="006224D3" w:rsidRDefault="00D07007" w:rsidP="006C27C9">
            <w:pPr>
              <w:pStyle w:val="Tabletext"/>
              <w:rPr>
                <w:sz w:val="16"/>
                <w:szCs w:val="16"/>
              </w:rPr>
            </w:pPr>
            <w:r w:rsidRPr="006224D3">
              <w:rPr>
                <w:sz w:val="16"/>
                <w:szCs w:val="16"/>
              </w:rPr>
              <w:t>am No 60, 2015</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146EA</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82, 2007</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146F</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146, 2006</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r w:rsidRPr="006224D3">
              <w:rPr>
                <w:b/>
                <w:sz w:val="16"/>
                <w:szCs w:val="16"/>
              </w:rPr>
              <w:t>Division</w:t>
            </w:r>
            <w:r w:rsidR="00926F11" w:rsidRPr="006224D3">
              <w:rPr>
                <w:b/>
                <w:sz w:val="16"/>
                <w:szCs w:val="16"/>
              </w:rPr>
              <w:t> </w:t>
            </w:r>
            <w:r w:rsidRPr="006224D3">
              <w:rPr>
                <w:b/>
                <w:sz w:val="16"/>
                <w:szCs w:val="16"/>
              </w:rPr>
              <w:t>3</w:t>
            </w:r>
          </w:p>
        </w:tc>
        <w:tc>
          <w:tcPr>
            <w:tcW w:w="4964" w:type="dxa"/>
            <w:shd w:val="clear" w:color="auto" w:fill="auto"/>
          </w:tcPr>
          <w:p w:rsidR="009F1DF1" w:rsidRPr="006224D3" w:rsidRDefault="009F1DF1" w:rsidP="006C27C9">
            <w:pPr>
              <w:pStyle w:val="Tabletext"/>
              <w:rPr>
                <w:sz w:val="16"/>
                <w:szCs w:val="16"/>
              </w:rPr>
            </w:pP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146G</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146, 2006</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82, 2007</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146H</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146, 2006</w:t>
            </w:r>
          </w:p>
        </w:tc>
      </w:tr>
      <w:tr w:rsidR="009F1DF1" w:rsidRPr="006224D3" w:rsidTr="00007D0C">
        <w:trPr>
          <w:cantSplit/>
        </w:trPr>
        <w:tc>
          <w:tcPr>
            <w:tcW w:w="2124" w:type="dxa"/>
            <w:shd w:val="clear" w:color="auto" w:fill="auto"/>
          </w:tcPr>
          <w:p w:rsidR="009F1DF1" w:rsidRPr="006224D3" w:rsidRDefault="009F1DF1" w:rsidP="000609A0">
            <w:pPr>
              <w:pStyle w:val="Tabletext"/>
              <w:tabs>
                <w:tab w:val="center" w:leader="dot" w:pos="2268"/>
              </w:tabs>
              <w:rPr>
                <w:sz w:val="16"/>
                <w:szCs w:val="16"/>
              </w:rPr>
            </w:pPr>
            <w:r w:rsidRPr="006224D3">
              <w:rPr>
                <w:sz w:val="16"/>
                <w:szCs w:val="16"/>
              </w:rPr>
              <w:t>s 146J</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146, 2006</w:t>
            </w:r>
          </w:p>
        </w:tc>
      </w:tr>
      <w:tr w:rsidR="000609A0" w:rsidRPr="006224D3" w:rsidTr="004263EA">
        <w:trPr>
          <w:cantSplit/>
        </w:trPr>
        <w:tc>
          <w:tcPr>
            <w:tcW w:w="2124" w:type="dxa"/>
            <w:shd w:val="clear" w:color="auto" w:fill="auto"/>
          </w:tcPr>
          <w:p w:rsidR="000609A0" w:rsidRPr="006224D3" w:rsidRDefault="000609A0" w:rsidP="000609A0">
            <w:pPr>
              <w:pStyle w:val="Tabletext"/>
              <w:tabs>
                <w:tab w:val="center" w:leader="dot" w:pos="2268"/>
              </w:tabs>
              <w:rPr>
                <w:sz w:val="16"/>
                <w:szCs w:val="16"/>
              </w:rPr>
            </w:pPr>
            <w:r w:rsidRPr="006224D3">
              <w:rPr>
                <w:sz w:val="16"/>
                <w:szCs w:val="16"/>
              </w:rPr>
              <w:t>s 146K</w:t>
            </w:r>
            <w:r w:rsidRPr="006224D3">
              <w:rPr>
                <w:sz w:val="16"/>
                <w:szCs w:val="16"/>
              </w:rPr>
              <w:tab/>
            </w:r>
          </w:p>
        </w:tc>
        <w:tc>
          <w:tcPr>
            <w:tcW w:w="4964" w:type="dxa"/>
            <w:shd w:val="clear" w:color="auto" w:fill="auto"/>
          </w:tcPr>
          <w:p w:rsidR="000609A0" w:rsidRPr="006224D3" w:rsidRDefault="000609A0" w:rsidP="004263EA">
            <w:pPr>
              <w:pStyle w:val="Tabletext"/>
              <w:rPr>
                <w:sz w:val="16"/>
                <w:szCs w:val="16"/>
              </w:rPr>
            </w:pPr>
            <w:r w:rsidRPr="006224D3">
              <w:rPr>
                <w:sz w:val="16"/>
                <w:szCs w:val="16"/>
              </w:rPr>
              <w:t>ad No 146, 2006</w:t>
            </w:r>
          </w:p>
        </w:tc>
      </w:tr>
      <w:tr w:rsidR="000609A0" w:rsidRPr="006224D3" w:rsidTr="004263EA">
        <w:trPr>
          <w:cantSplit/>
        </w:trPr>
        <w:tc>
          <w:tcPr>
            <w:tcW w:w="2124" w:type="dxa"/>
            <w:shd w:val="clear" w:color="auto" w:fill="auto"/>
          </w:tcPr>
          <w:p w:rsidR="000609A0" w:rsidRPr="006224D3" w:rsidRDefault="000609A0" w:rsidP="000609A0">
            <w:pPr>
              <w:pStyle w:val="Tabletext"/>
              <w:tabs>
                <w:tab w:val="center" w:leader="dot" w:pos="2268"/>
              </w:tabs>
              <w:rPr>
                <w:sz w:val="16"/>
                <w:szCs w:val="16"/>
              </w:rPr>
            </w:pPr>
            <w:r w:rsidRPr="006224D3">
              <w:rPr>
                <w:sz w:val="16"/>
                <w:szCs w:val="16"/>
              </w:rPr>
              <w:t>s 146L</w:t>
            </w:r>
            <w:r w:rsidRPr="006224D3">
              <w:rPr>
                <w:sz w:val="16"/>
                <w:szCs w:val="16"/>
              </w:rPr>
              <w:tab/>
            </w:r>
          </w:p>
        </w:tc>
        <w:tc>
          <w:tcPr>
            <w:tcW w:w="4964" w:type="dxa"/>
            <w:shd w:val="clear" w:color="auto" w:fill="auto"/>
          </w:tcPr>
          <w:p w:rsidR="000609A0" w:rsidRPr="006224D3" w:rsidRDefault="000609A0" w:rsidP="004263EA">
            <w:pPr>
              <w:pStyle w:val="Tabletext"/>
              <w:rPr>
                <w:sz w:val="16"/>
                <w:szCs w:val="16"/>
              </w:rPr>
            </w:pPr>
            <w:r w:rsidRPr="006224D3">
              <w:rPr>
                <w:sz w:val="16"/>
                <w:szCs w:val="16"/>
              </w:rPr>
              <w:t>ad No 146, 2006</w:t>
            </w:r>
          </w:p>
        </w:tc>
      </w:tr>
      <w:tr w:rsidR="009F1DF1" w:rsidRPr="006224D3" w:rsidTr="00007D0C">
        <w:trPr>
          <w:cantSplit/>
        </w:trPr>
        <w:tc>
          <w:tcPr>
            <w:tcW w:w="2124" w:type="dxa"/>
            <w:shd w:val="clear" w:color="auto" w:fill="auto"/>
          </w:tcPr>
          <w:p w:rsidR="009F1DF1" w:rsidRPr="006224D3" w:rsidRDefault="009F1DF1" w:rsidP="003768B0">
            <w:pPr>
              <w:pStyle w:val="Tabletext"/>
              <w:rPr>
                <w:sz w:val="16"/>
                <w:szCs w:val="16"/>
              </w:rPr>
            </w:pPr>
            <w:r w:rsidRPr="006224D3">
              <w:rPr>
                <w:b/>
                <w:sz w:val="16"/>
                <w:szCs w:val="16"/>
              </w:rPr>
              <w:t>Part</w:t>
            </w:r>
            <w:r w:rsidR="00926F11" w:rsidRPr="006224D3">
              <w:rPr>
                <w:b/>
                <w:sz w:val="16"/>
                <w:szCs w:val="16"/>
              </w:rPr>
              <w:t> </w:t>
            </w:r>
            <w:r w:rsidRPr="006224D3">
              <w:rPr>
                <w:b/>
                <w:sz w:val="16"/>
                <w:szCs w:val="16"/>
              </w:rPr>
              <w:t>8</w:t>
            </w:r>
          </w:p>
        </w:tc>
        <w:tc>
          <w:tcPr>
            <w:tcW w:w="4964" w:type="dxa"/>
            <w:shd w:val="clear" w:color="auto" w:fill="auto"/>
          </w:tcPr>
          <w:p w:rsidR="009F1DF1" w:rsidRPr="006224D3" w:rsidRDefault="009F1DF1" w:rsidP="003768B0">
            <w:pPr>
              <w:pStyle w:val="Tabletext"/>
              <w:rPr>
                <w:sz w:val="16"/>
                <w:szCs w:val="16"/>
              </w:rPr>
            </w:pPr>
          </w:p>
        </w:tc>
      </w:tr>
      <w:tr w:rsidR="009F1DF1" w:rsidRPr="006224D3" w:rsidTr="00007D0C">
        <w:trPr>
          <w:cantSplit/>
        </w:trPr>
        <w:tc>
          <w:tcPr>
            <w:tcW w:w="2124" w:type="dxa"/>
            <w:shd w:val="clear" w:color="auto" w:fill="auto"/>
          </w:tcPr>
          <w:p w:rsidR="009F1DF1" w:rsidRPr="006224D3" w:rsidRDefault="009F1DF1" w:rsidP="000609A0">
            <w:pPr>
              <w:pStyle w:val="Tabletext"/>
              <w:tabs>
                <w:tab w:val="center" w:leader="dot" w:pos="2268"/>
              </w:tabs>
              <w:rPr>
                <w:sz w:val="16"/>
                <w:szCs w:val="16"/>
              </w:rPr>
            </w:pPr>
            <w:r w:rsidRPr="006224D3">
              <w:rPr>
                <w:sz w:val="16"/>
                <w:szCs w:val="16"/>
              </w:rPr>
              <w:t>s 147</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75, 2001</w:t>
            </w:r>
          </w:p>
        </w:tc>
      </w:tr>
      <w:tr w:rsidR="000609A0" w:rsidRPr="006224D3" w:rsidTr="004263EA">
        <w:trPr>
          <w:cantSplit/>
        </w:trPr>
        <w:tc>
          <w:tcPr>
            <w:tcW w:w="2124" w:type="dxa"/>
            <w:shd w:val="clear" w:color="auto" w:fill="auto"/>
          </w:tcPr>
          <w:p w:rsidR="000609A0" w:rsidRPr="006224D3" w:rsidRDefault="000609A0" w:rsidP="000609A0">
            <w:pPr>
              <w:pStyle w:val="Tabletext"/>
              <w:tabs>
                <w:tab w:val="center" w:leader="dot" w:pos="2268"/>
              </w:tabs>
              <w:rPr>
                <w:sz w:val="16"/>
                <w:szCs w:val="16"/>
              </w:rPr>
            </w:pPr>
            <w:r w:rsidRPr="006224D3">
              <w:rPr>
                <w:sz w:val="16"/>
                <w:szCs w:val="16"/>
              </w:rPr>
              <w:t>s 148</w:t>
            </w:r>
            <w:r w:rsidRPr="006224D3">
              <w:rPr>
                <w:sz w:val="16"/>
                <w:szCs w:val="16"/>
              </w:rPr>
              <w:tab/>
            </w:r>
          </w:p>
        </w:tc>
        <w:tc>
          <w:tcPr>
            <w:tcW w:w="4964" w:type="dxa"/>
            <w:shd w:val="clear" w:color="auto" w:fill="auto"/>
          </w:tcPr>
          <w:p w:rsidR="000609A0" w:rsidRPr="006224D3" w:rsidRDefault="000609A0" w:rsidP="004263EA">
            <w:pPr>
              <w:pStyle w:val="Tabletext"/>
              <w:rPr>
                <w:sz w:val="16"/>
                <w:szCs w:val="16"/>
              </w:rPr>
            </w:pPr>
            <w:r w:rsidRPr="006224D3">
              <w:rPr>
                <w:sz w:val="16"/>
                <w:szCs w:val="16"/>
              </w:rPr>
              <w:t>am No 75, 2001</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149</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151, 1992; No 43, 1996; No 29, 1997; No 146, 1999; No 75, 2001; No 32, 2011; No 14, 2014</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150</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 xml:space="preserve">am No 138, 1990; No 151, 1992; No 140, 1995; No 29, 1997; No 120, 1998; No 146, 1999; </w:t>
            </w:r>
            <w:r w:rsidR="00252E33" w:rsidRPr="006224D3">
              <w:rPr>
                <w:sz w:val="16"/>
                <w:szCs w:val="16"/>
              </w:rPr>
              <w:t>No</w:t>
            </w:r>
            <w:r w:rsidRPr="006224D3">
              <w:rPr>
                <w:sz w:val="16"/>
                <w:szCs w:val="16"/>
              </w:rPr>
              <w:t xml:space="preserve"> 75 and 137, 2001; No 156, 2006; No 82, 2007; </w:t>
            </w:r>
            <w:r w:rsidR="00252E33" w:rsidRPr="006224D3">
              <w:rPr>
                <w:sz w:val="16"/>
                <w:szCs w:val="16"/>
              </w:rPr>
              <w:t>No</w:t>
            </w:r>
            <w:r w:rsidRPr="006224D3">
              <w:rPr>
                <w:sz w:val="16"/>
                <w:szCs w:val="16"/>
              </w:rPr>
              <w:t xml:space="preserve"> 5 and 32, 2011; No 14, 2014</w:t>
            </w:r>
            <w:r w:rsidR="00644D24" w:rsidRPr="006224D3">
              <w:rPr>
                <w:sz w:val="16"/>
                <w:szCs w:val="16"/>
              </w:rPr>
              <w:t>; No 36, 2018</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150AA</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82, 2007</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32, 2011; No 14, 2014</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150A</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120, 1998</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150B</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75, 2001</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146, 2006</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150C</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75, 2001</w:t>
            </w:r>
          </w:p>
        </w:tc>
      </w:tr>
      <w:tr w:rsidR="007422BB" w:rsidRPr="006224D3" w:rsidTr="00007D0C">
        <w:trPr>
          <w:cantSplit/>
        </w:trPr>
        <w:tc>
          <w:tcPr>
            <w:tcW w:w="2124" w:type="dxa"/>
            <w:shd w:val="clear" w:color="auto" w:fill="auto"/>
          </w:tcPr>
          <w:p w:rsidR="007422BB" w:rsidRPr="006224D3" w:rsidRDefault="007422BB" w:rsidP="006C27C9">
            <w:pPr>
              <w:pStyle w:val="Tabletext"/>
              <w:tabs>
                <w:tab w:val="center" w:leader="dot" w:pos="2268"/>
              </w:tabs>
              <w:rPr>
                <w:sz w:val="16"/>
                <w:szCs w:val="16"/>
              </w:rPr>
            </w:pPr>
          </w:p>
        </w:tc>
        <w:tc>
          <w:tcPr>
            <w:tcW w:w="4964" w:type="dxa"/>
            <w:shd w:val="clear" w:color="auto" w:fill="auto"/>
          </w:tcPr>
          <w:p w:rsidR="007422BB" w:rsidRPr="006224D3" w:rsidRDefault="007422BB" w:rsidP="006C27C9">
            <w:pPr>
              <w:pStyle w:val="Tabletext"/>
              <w:rPr>
                <w:sz w:val="16"/>
                <w:szCs w:val="16"/>
              </w:rPr>
            </w:pPr>
            <w:r w:rsidRPr="006224D3">
              <w:rPr>
                <w:sz w:val="16"/>
                <w:szCs w:val="16"/>
              </w:rPr>
              <w:t>am No 146, 2006</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rep No 53, 2011</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150D</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75, 2001</w:t>
            </w:r>
          </w:p>
        </w:tc>
      </w:tr>
      <w:tr w:rsidR="00B17387" w:rsidRPr="006224D3" w:rsidTr="00007D0C">
        <w:trPr>
          <w:cantSplit/>
        </w:trPr>
        <w:tc>
          <w:tcPr>
            <w:tcW w:w="2124" w:type="dxa"/>
            <w:shd w:val="clear" w:color="auto" w:fill="auto"/>
          </w:tcPr>
          <w:p w:rsidR="00B17387" w:rsidRPr="006224D3" w:rsidRDefault="00B17387" w:rsidP="006C27C9">
            <w:pPr>
              <w:pStyle w:val="Tabletext"/>
              <w:tabs>
                <w:tab w:val="center" w:leader="dot" w:pos="2268"/>
              </w:tabs>
              <w:rPr>
                <w:sz w:val="16"/>
                <w:szCs w:val="16"/>
              </w:rPr>
            </w:pPr>
          </w:p>
        </w:tc>
        <w:tc>
          <w:tcPr>
            <w:tcW w:w="4964" w:type="dxa"/>
            <w:shd w:val="clear" w:color="auto" w:fill="auto"/>
          </w:tcPr>
          <w:p w:rsidR="00B17387" w:rsidRPr="006224D3" w:rsidRDefault="00B17387" w:rsidP="006C27C9">
            <w:pPr>
              <w:pStyle w:val="Tabletext"/>
              <w:rPr>
                <w:sz w:val="16"/>
                <w:szCs w:val="16"/>
              </w:rPr>
            </w:pPr>
            <w:r w:rsidRPr="006224D3">
              <w:rPr>
                <w:sz w:val="16"/>
                <w:szCs w:val="16"/>
              </w:rPr>
              <w:t>am No 79, 2020</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150DA</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82, 2007</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82, 2007</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r w:rsidRPr="006224D3">
              <w:rPr>
                <w:b/>
                <w:sz w:val="16"/>
                <w:szCs w:val="16"/>
              </w:rPr>
              <w:t>Part</w:t>
            </w:r>
            <w:r w:rsidR="00926F11" w:rsidRPr="006224D3">
              <w:rPr>
                <w:b/>
                <w:sz w:val="16"/>
                <w:szCs w:val="16"/>
              </w:rPr>
              <w:t> </w:t>
            </w:r>
            <w:r w:rsidRPr="006224D3">
              <w:rPr>
                <w:b/>
                <w:sz w:val="16"/>
                <w:szCs w:val="16"/>
              </w:rPr>
              <w:t>9</w:t>
            </w:r>
          </w:p>
        </w:tc>
        <w:tc>
          <w:tcPr>
            <w:tcW w:w="4964" w:type="dxa"/>
            <w:shd w:val="clear" w:color="auto" w:fill="auto"/>
          </w:tcPr>
          <w:p w:rsidR="009F1DF1" w:rsidRPr="006224D3" w:rsidRDefault="009F1DF1" w:rsidP="006C27C9">
            <w:pPr>
              <w:pStyle w:val="Tabletext"/>
              <w:rPr>
                <w:sz w:val="16"/>
                <w:szCs w:val="16"/>
              </w:rPr>
            </w:pP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150E</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146, 2006</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82, 2007</w:t>
            </w:r>
          </w:p>
        </w:tc>
      </w:tr>
      <w:tr w:rsidR="00F67B3C" w:rsidRPr="006224D3" w:rsidTr="0094212D">
        <w:trPr>
          <w:cantSplit/>
        </w:trPr>
        <w:tc>
          <w:tcPr>
            <w:tcW w:w="2124" w:type="dxa"/>
            <w:shd w:val="clear" w:color="auto" w:fill="auto"/>
          </w:tcPr>
          <w:p w:rsidR="00F67B3C" w:rsidRPr="006224D3" w:rsidRDefault="00F67B3C" w:rsidP="0094212D">
            <w:pPr>
              <w:pStyle w:val="Tabletext"/>
              <w:tabs>
                <w:tab w:val="center" w:leader="dot" w:pos="2268"/>
              </w:tabs>
              <w:rPr>
                <w:sz w:val="16"/>
                <w:szCs w:val="16"/>
              </w:rPr>
            </w:pPr>
            <w:r w:rsidRPr="006224D3">
              <w:rPr>
                <w:sz w:val="16"/>
                <w:szCs w:val="16"/>
              </w:rPr>
              <w:t>s 150F</w:t>
            </w:r>
            <w:r w:rsidRPr="006224D3">
              <w:rPr>
                <w:sz w:val="16"/>
                <w:szCs w:val="16"/>
              </w:rPr>
              <w:tab/>
            </w:r>
          </w:p>
        </w:tc>
        <w:tc>
          <w:tcPr>
            <w:tcW w:w="4964" w:type="dxa"/>
            <w:shd w:val="clear" w:color="auto" w:fill="auto"/>
          </w:tcPr>
          <w:p w:rsidR="00F67B3C" w:rsidRPr="006224D3" w:rsidRDefault="00F67B3C" w:rsidP="0094212D">
            <w:pPr>
              <w:pStyle w:val="Tabletext"/>
              <w:rPr>
                <w:sz w:val="16"/>
                <w:szCs w:val="16"/>
              </w:rPr>
            </w:pPr>
            <w:r w:rsidRPr="006224D3">
              <w:rPr>
                <w:sz w:val="16"/>
                <w:szCs w:val="16"/>
              </w:rPr>
              <w:t>ad No 36, 2018</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151</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13, 1992; No 140, 1995; No 120, 1998; No 45, 2000; No 82, 2007</w:t>
            </w:r>
            <w:r w:rsidR="00461A96" w:rsidRPr="006224D3">
              <w:rPr>
                <w:sz w:val="16"/>
                <w:szCs w:val="16"/>
              </w:rPr>
              <w:t>; No 36, 2018</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151A</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120, 1998</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45, 2000; No 75, 2001; No 32, 2011; No 14, 2014</w:t>
            </w:r>
          </w:p>
        </w:tc>
      </w:tr>
      <w:tr w:rsidR="00461A96" w:rsidRPr="006224D3" w:rsidTr="00007D0C">
        <w:trPr>
          <w:cantSplit/>
        </w:trPr>
        <w:tc>
          <w:tcPr>
            <w:tcW w:w="2124" w:type="dxa"/>
            <w:shd w:val="clear" w:color="auto" w:fill="auto"/>
          </w:tcPr>
          <w:p w:rsidR="00461A96" w:rsidRPr="006224D3" w:rsidRDefault="00461A96" w:rsidP="006C27C9">
            <w:pPr>
              <w:pStyle w:val="Tabletext"/>
              <w:rPr>
                <w:sz w:val="16"/>
                <w:szCs w:val="16"/>
              </w:rPr>
            </w:pPr>
          </w:p>
        </w:tc>
        <w:tc>
          <w:tcPr>
            <w:tcW w:w="4964" w:type="dxa"/>
            <w:shd w:val="clear" w:color="auto" w:fill="auto"/>
          </w:tcPr>
          <w:p w:rsidR="00461A96" w:rsidRPr="006224D3" w:rsidRDefault="00461A96" w:rsidP="006C27C9">
            <w:pPr>
              <w:pStyle w:val="Tabletext"/>
              <w:rPr>
                <w:sz w:val="16"/>
                <w:szCs w:val="16"/>
              </w:rPr>
            </w:pPr>
            <w:r w:rsidRPr="006224D3">
              <w:rPr>
                <w:sz w:val="16"/>
                <w:szCs w:val="16"/>
              </w:rPr>
              <w:t>rep No 36, 2018</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151B</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120, 1998</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146, 2006</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151C</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120, 1998</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146, 2006</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146, 2006</w:t>
            </w:r>
            <w:r w:rsidR="00D07007" w:rsidRPr="006224D3">
              <w:rPr>
                <w:sz w:val="16"/>
                <w:szCs w:val="16"/>
              </w:rPr>
              <w:t>; No 60, 2015</w:t>
            </w:r>
            <w:r w:rsidR="00F67B3C" w:rsidRPr="006224D3">
              <w:rPr>
                <w:sz w:val="16"/>
                <w:szCs w:val="16"/>
              </w:rPr>
              <w:t>; No 36, 2018</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151D</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120, 1998</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75, 2001; No 146, 2006</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151E</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146, 2006</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152</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 xml:space="preserve">rs No 13, 1992 </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143, 2000; No 82, 2007; No 115, 2008</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153</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39, 1997; No 120, 1998; No 82, 2007</w:t>
            </w:r>
          </w:p>
        </w:tc>
      </w:tr>
      <w:tr w:rsidR="009C545E" w:rsidRPr="006224D3" w:rsidTr="00007D0C">
        <w:trPr>
          <w:cantSplit/>
        </w:trPr>
        <w:tc>
          <w:tcPr>
            <w:tcW w:w="2124" w:type="dxa"/>
            <w:shd w:val="clear" w:color="auto" w:fill="auto"/>
          </w:tcPr>
          <w:p w:rsidR="009C545E" w:rsidRPr="006224D3" w:rsidRDefault="009C545E" w:rsidP="006C27C9">
            <w:pPr>
              <w:pStyle w:val="Tabletext"/>
              <w:tabs>
                <w:tab w:val="center" w:leader="dot" w:pos="2268"/>
              </w:tabs>
              <w:rPr>
                <w:sz w:val="16"/>
                <w:szCs w:val="16"/>
              </w:rPr>
            </w:pPr>
          </w:p>
        </w:tc>
        <w:tc>
          <w:tcPr>
            <w:tcW w:w="4964" w:type="dxa"/>
            <w:shd w:val="clear" w:color="auto" w:fill="auto"/>
          </w:tcPr>
          <w:p w:rsidR="009C545E" w:rsidRPr="006224D3" w:rsidRDefault="009C545E" w:rsidP="006C27C9">
            <w:pPr>
              <w:pStyle w:val="Tabletext"/>
              <w:rPr>
                <w:sz w:val="16"/>
                <w:szCs w:val="16"/>
              </w:rPr>
            </w:pPr>
            <w:r w:rsidRPr="006224D3">
              <w:rPr>
                <w:sz w:val="16"/>
                <w:szCs w:val="16"/>
              </w:rPr>
              <w:t>ed C58</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153A</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146, 2006</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rep No 146, 2006</w:t>
            </w:r>
          </w:p>
        </w:tc>
      </w:tr>
      <w:tr w:rsidR="00A6691A" w:rsidRPr="006224D3" w:rsidTr="00007D0C">
        <w:trPr>
          <w:cantSplit/>
        </w:trPr>
        <w:tc>
          <w:tcPr>
            <w:tcW w:w="2124" w:type="dxa"/>
            <w:shd w:val="clear" w:color="auto" w:fill="auto"/>
          </w:tcPr>
          <w:p w:rsidR="00A6691A" w:rsidRPr="006224D3" w:rsidRDefault="00A6691A" w:rsidP="006C27C9">
            <w:pPr>
              <w:pStyle w:val="Tabletext"/>
              <w:rPr>
                <w:sz w:val="16"/>
                <w:szCs w:val="16"/>
              </w:rPr>
            </w:pPr>
          </w:p>
        </w:tc>
        <w:tc>
          <w:tcPr>
            <w:tcW w:w="4964" w:type="dxa"/>
            <w:shd w:val="clear" w:color="auto" w:fill="auto"/>
          </w:tcPr>
          <w:p w:rsidR="00A6691A" w:rsidRPr="006224D3" w:rsidRDefault="00A6691A" w:rsidP="006C27C9">
            <w:pPr>
              <w:pStyle w:val="Tabletext"/>
              <w:rPr>
                <w:sz w:val="16"/>
                <w:szCs w:val="16"/>
              </w:rPr>
            </w:pPr>
            <w:r w:rsidRPr="006224D3">
              <w:rPr>
                <w:sz w:val="16"/>
                <w:szCs w:val="16"/>
              </w:rPr>
              <w:t>am No 4, 2016</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154</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120, 1998; No 53, 2006</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rep No 146, 2006</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146, 2006</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155</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84, 1997; No 120, 1998; No 53, 2006</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120, 1998</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53, 2006</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146, 2006</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53, 2011; No 51, 2012</w:t>
            </w:r>
            <w:r w:rsidR="004E6C8C" w:rsidRPr="006224D3">
              <w:rPr>
                <w:sz w:val="16"/>
                <w:szCs w:val="16"/>
              </w:rPr>
              <w:t>; No 97, 2020</w:t>
            </w:r>
          </w:p>
        </w:tc>
      </w:tr>
      <w:tr w:rsidR="009F1DF1" w:rsidRPr="006224D3" w:rsidTr="00007D0C">
        <w:trPr>
          <w:cantSplit/>
        </w:trPr>
        <w:tc>
          <w:tcPr>
            <w:tcW w:w="2124" w:type="dxa"/>
            <w:shd w:val="clear" w:color="auto" w:fill="auto"/>
          </w:tcPr>
          <w:p w:rsidR="009F1DF1" w:rsidRPr="006224D3" w:rsidRDefault="009F1DF1" w:rsidP="00B239E0">
            <w:pPr>
              <w:pStyle w:val="Tabletext"/>
              <w:tabs>
                <w:tab w:val="center" w:leader="dot" w:pos="2268"/>
              </w:tabs>
              <w:rPr>
                <w:sz w:val="16"/>
                <w:szCs w:val="16"/>
              </w:rPr>
            </w:pPr>
            <w:r w:rsidRPr="006224D3">
              <w:rPr>
                <w:sz w:val="16"/>
                <w:szCs w:val="16"/>
              </w:rPr>
              <w:t>s 157</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75, 2001</w:t>
            </w:r>
          </w:p>
        </w:tc>
      </w:tr>
      <w:tr w:rsidR="009C545E" w:rsidRPr="006224D3" w:rsidTr="00007D0C">
        <w:trPr>
          <w:cantSplit/>
        </w:trPr>
        <w:tc>
          <w:tcPr>
            <w:tcW w:w="2124" w:type="dxa"/>
            <w:shd w:val="clear" w:color="auto" w:fill="auto"/>
          </w:tcPr>
          <w:p w:rsidR="009C545E" w:rsidRPr="006224D3" w:rsidRDefault="009C545E" w:rsidP="00B239E0">
            <w:pPr>
              <w:pStyle w:val="Tabletext"/>
              <w:tabs>
                <w:tab w:val="center" w:leader="dot" w:pos="2268"/>
              </w:tabs>
              <w:rPr>
                <w:sz w:val="16"/>
                <w:szCs w:val="16"/>
              </w:rPr>
            </w:pPr>
          </w:p>
        </w:tc>
        <w:tc>
          <w:tcPr>
            <w:tcW w:w="4964" w:type="dxa"/>
            <w:shd w:val="clear" w:color="auto" w:fill="auto"/>
          </w:tcPr>
          <w:p w:rsidR="009C545E" w:rsidRPr="006224D3" w:rsidRDefault="009C545E" w:rsidP="006C27C9">
            <w:pPr>
              <w:pStyle w:val="Tabletext"/>
              <w:rPr>
                <w:sz w:val="16"/>
                <w:szCs w:val="16"/>
              </w:rPr>
            </w:pPr>
            <w:r w:rsidRPr="006224D3">
              <w:rPr>
                <w:sz w:val="16"/>
                <w:szCs w:val="16"/>
              </w:rPr>
              <w:t>ed C58</w:t>
            </w:r>
          </w:p>
        </w:tc>
      </w:tr>
      <w:tr w:rsidR="00B239E0" w:rsidRPr="006224D3" w:rsidTr="004263EA">
        <w:trPr>
          <w:cantSplit/>
        </w:trPr>
        <w:tc>
          <w:tcPr>
            <w:tcW w:w="2124" w:type="dxa"/>
            <w:shd w:val="clear" w:color="auto" w:fill="auto"/>
          </w:tcPr>
          <w:p w:rsidR="00B239E0" w:rsidRPr="006224D3" w:rsidRDefault="00B239E0" w:rsidP="00B239E0">
            <w:pPr>
              <w:pStyle w:val="Tabletext"/>
              <w:tabs>
                <w:tab w:val="center" w:leader="dot" w:pos="2268"/>
              </w:tabs>
              <w:rPr>
                <w:sz w:val="16"/>
                <w:szCs w:val="16"/>
              </w:rPr>
            </w:pPr>
            <w:r w:rsidRPr="006224D3">
              <w:rPr>
                <w:sz w:val="16"/>
                <w:szCs w:val="16"/>
              </w:rPr>
              <w:t>s 158</w:t>
            </w:r>
            <w:r w:rsidRPr="006224D3">
              <w:rPr>
                <w:sz w:val="16"/>
                <w:szCs w:val="16"/>
              </w:rPr>
              <w:tab/>
            </w:r>
          </w:p>
        </w:tc>
        <w:tc>
          <w:tcPr>
            <w:tcW w:w="4964" w:type="dxa"/>
            <w:shd w:val="clear" w:color="auto" w:fill="auto"/>
          </w:tcPr>
          <w:p w:rsidR="00B239E0" w:rsidRPr="006224D3" w:rsidRDefault="00B239E0" w:rsidP="004263EA">
            <w:pPr>
              <w:pStyle w:val="Tabletext"/>
              <w:rPr>
                <w:sz w:val="16"/>
                <w:szCs w:val="16"/>
              </w:rPr>
            </w:pPr>
            <w:r w:rsidRPr="006224D3">
              <w:rPr>
                <w:sz w:val="16"/>
                <w:szCs w:val="16"/>
              </w:rPr>
              <w:t>am No 75, 2001</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158A</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120, 1998</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120, 1998</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rep No 120, 1998</w:t>
            </w:r>
          </w:p>
        </w:tc>
      </w:tr>
      <w:tr w:rsidR="009F1DF1" w:rsidRPr="006224D3" w:rsidTr="00007D0C">
        <w:trPr>
          <w:cantSplit/>
        </w:trPr>
        <w:tc>
          <w:tcPr>
            <w:tcW w:w="2124" w:type="dxa"/>
            <w:shd w:val="clear" w:color="auto" w:fill="auto"/>
          </w:tcPr>
          <w:p w:rsidR="009F1DF1" w:rsidRPr="006224D3" w:rsidRDefault="009F1DF1" w:rsidP="003768B0">
            <w:pPr>
              <w:pStyle w:val="Tabletext"/>
              <w:tabs>
                <w:tab w:val="center" w:leader="dot" w:pos="2268"/>
              </w:tabs>
              <w:rPr>
                <w:sz w:val="16"/>
                <w:szCs w:val="16"/>
              </w:rPr>
            </w:pPr>
            <w:r w:rsidRPr="006224D3">
              <w:rPr>
                <w:sz w:val="16"/>
                <w:szCs w:val="16"/>
              </w:rPr>
              <w:t>s 158B</w:t>
            </w:r>
            <w:r w:rsidRPr="006224D3">
              <w:rPr>
                <w:sz w:val="16"/>
                <w:szCs w:val="16"/>
              </w:rPr>
              <w:tab/>
            </w:r>
          </w:p>
        </w:tc>
        <w:tc>
          <w:tcPr>
            <w:tcW w:w="4964" w:type="dxa"/>
            <w:shd w:val="clear" w:color="auto" w:fill="auto"/>
          </w:tcPr>
          <w:p w:rsidR="009F1DF1" w:rsidRPr="006224D3" w:rsidRDefault="009F1DF1" w:rsidP="003768B0">
            <w:pPr>
              <w:pStyle w:val="Tabletext"/>
              <w:rPr>
                <w:sz w:val="16"/>
                <w:szCs w:val="16"/>
              </w:rPr>
            </w:pPr>
            <w:r w:rsidRPr="006224D3">
              <w:rPr>
                <w:sz w:val="16"/>
                <w:szCs w:val="16"/>
              </w:rPr>
              <w:t>ad No 120, 1998</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rep No 120, 1998</w:t>
            </w:r>
          </w:p>
        </w:tc>
      </w:tr>
      <w:tr w:rsidR="00AE5E34" w:rsidRPr="006224D3" w:rsidTr="00007D0C">
        <w:trPr>
          <w:cantSplit/>
        </w:trPr>
        <w:tc>
          <w:tcPr>
            <w:tcW w:w="2124" w:type="dxa"/>
            <w:shd w:val="clear" w:color="auto" w:fill="auto"/>
          </w:tcPr>
          <w:p w:rsidR="00AE5E34" w:rsidRPr="006224D3" w:rsidRDefault="00AE5E34" w:rsidP="00F06EFC">
            <w:pPr>
              <w:pStyle w:val="Tabletext"/>
              <w:tabs>
                <w:tab w:val="center" w:leader="dot" w:pos="2268"/>
              </w:tabs>
              <w:rPr>
                <w:sz w:val="16"/>
                <w:szCs w:val="16"/>
              </w:rPr>
            </w:pPr>
            <w:r w:rsidRPr="006224D3">
              <w:rPr>
                <w:sz w:val="16"/>
                <w:szCs w:val="16"/>
              </w:rPr>
              <w:t>s 159</w:t>
            </w:r>
            <w:r w:rsidRPr="006224D3">
              <w:rPr>
                <w:sz w:val="16"/>
                <w:szCs w:val="16"/>
              </w:rPr>
              <w:tab/>
            </w:r>
          </w:p>
        </w:tc>
        <w:tc>
          <w:tcPr>
            <w:tcW w:w="4964" w:type="dxa"/>
            <w:shd w:val="clear" w:color="auto" w:fill="auto"/>
          </w:tcPr>
          <w:p w:rsidR="00AE5E34" w:rsidRPr="006224D3" w:rsidRDefault="00AE5E34" w:rsidP="006C27C9">
            <w:pPr>
              <w:pStyle w:val="Tabletext"/>
              <w:rPr>
                <w:sz w:val="16"/>
                <w:szCs w:val="16"/>
              </w:rPr>
            </w:pPr>
            <w:r w:rsidRPr="006224D3">
              <w:rPr>
                <w:sz w:val="16"/>
                <w:szCs w:val="16"/>
              </w:rPr>
              <w:t>am No 4, 2016</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159A</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120, 1998</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137, 2001</w:t>
            </w:r>
            <w:r w:rsidR="00AE5E34" w:rsidRPr="006224D3">
              <w:rPr>
                <w:sz w:val="16"/>
                <w:szCs w:val="16"/>
              </w:rPr>
              <w:t>; No 4, 2016</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159B</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120, 1998</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75, 2001</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rs No 137, 2001</w:t>
            </w:r>
          </w:p>
        </w:tc>
      </w:tr>
      <w:tr w:rsidR="00AE5E34" w:rsidRPr="006224D3" w:rsidTr="00007D0C">
        <w:trPr>
          <w:cantSplit/>
        </w:trPr>
        <w:tc>
          <w:tcPr>
            <w:tcW w:w="2124" w:type="dxa"/>
            <w:shd w:val="clear" w:color="auto" w:fill="auto"/>
          </w:tcPr>
          <w:p w:rsidR="00AE5E34" w:rsidRPr="006224D3" w:rsidRDefault="00AE5E34" w:rsidP="006C27C9">
            <w:pPr>
              <w:pStyle w:val="Tabletext"/>
              <w:rPr>
                <w:sz w:val="16"/>
                <w:szCs w:val="16"/>
              </w:rPr>
            </w:pPr>
          </w:p>
        </w:tc>
        <w:tc>
          <w:tcPr>
            <w:tcW w:w="4964" w:type="dxa"/>
            <w:shd w:val="clear" w:color="auto" w:fill="auto"/>
          </w:tcPr>
          <w:p w:rsidR="00AE5E34" w:rsidRPr="006224D3" w:rsidRDefault="00AE5E34" w:rsidP="006C27C9">
            <w:pPr>
              <w:pStyle w:val="Tabletext"/>
              <w:rPr>
                <w:sz w:val="16"/>
                <w:szCs w:val="16"/>
              </w:rPr>
            </w:pPr>
            <w:r w:rsidRPr="006224D3">
              <w:rPr>
                <w:sz w:val="16"/>
                <w:szCs w:val="16"/>
              </w:rPr>
              <w:t>am No 4, 2016</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160</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138, 1990; No 137, 2001; No 82, 2007</w:t>
            </w:r>
            <w:r w:rsidR="00AE5E34" w:rsidRPr="006224D3">
              <w:rPr>
                <w:sz w:val="16"/>
                <w:szCs w:val="16"/>
              </w:rPr>
              <w:t>; No 4, 2016</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161</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137, 2001; No 82, 2007</w:t>
            </w:r>
            <w:r w:rsidR="00AE5E34" w:rsidRPr="006224D3">
              <w:rPr>
                <w:sz w:val="16"/>
                <w:szCs w:val="16"/>
              </w:rPr>
              <w:t>; No 4, 2016</w:t>
            </w:r>
            <w:r w:rsidRPr="006224D3">
              <w:rPr>
                <w:sz w:val="16"/>
                <w:szCs w:val="16"/>
              </w:rPr>
              <w:t xml:space="preserve"> </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162</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137, 2001</w:t>
            </w:r>
            <w:r w:rsidR="00AE5E34" w:rsidRPr="006224D3">
              <w:rPr>
                <w:sz w:val="16"/>
                <w:szCs w:val="16"/>
              </w:rPr>
              <w:t>; No 4, 2016</w:t>
            </w:r>
          </w:p>
        </w:tc>
      </w:tr>
      <w:tr w:rsidR="009F1DF1" w:rsidRPr="006224D3" w:rsidTr="00007D0C">
        <w:trPr>
          <w:cantSplit/>
        </w:trPr>
        <w:tc>
          <w:tcPr>
            <w:tcW w:w="2124" w:type="dxa"/>
            <w:shd w:val="clear" w:color="auto" w:fill="auto"/>
          </w:tcPr>
          <w:p w:rsidR="009F1DF1" w:rsidRPr="006224D3" w:rsidRDefault="009F1DF1" w:rsidP="008A5503">
            <w:pPr>
              <w:pStyle w:val="Tabletext"/>
              <w:tabs>
                <w:tab w:val="center" w:leader="dot" w:pos="2268"/>
              </w:tabs>
              <w:rPr>
                <w:sz w:val="16"/>
                <w:szCs w:val="16"/>
              </w:rPr>
            </w:pPr>
            <w:r w:rsidRPr="006224D3">
              <w:rPr>
                <w:sz w:val="16"/>
                <w:szCs w:val="16"/>
              </w:rPr>
              <w:t>s 162A</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82, 2007</w:t>
            </w:r>
          </w:p>
        </w:tc>
      </w:tr>
      <w:tr w:rsidR="008A5503" w:rsidRPr="006224D3" w:rsidTr="004263EA">
        <w:trPr>
          <w:cantSplit/>
        </w:trPr>
        <w:tc>
          <w:tcPr>
            <w:tcW w:w="2124" w:type="dxa"/>
            <w:shd w:val="clear" w:color="auto" w:fill="auto"/>
          </w:tcPr>
          <w:p w:rsidR="008A5503" w:rsidRPr="006224D3" w:rsidRDefault="008A5503" w:rsidP="008A5503">
            <w:pPr>
              <w:pStyle w:val="Tabletext"/>
              <w:tabs>
                <w:tab w:val="center" w:leader="dot" w:pos="2268"/>
              </w:tabs>
              <w:rPr>
                <w:sz w:val="16"/>
                <w:szCs w:val="16"/>
              </w:rPr>
            </w:pPr>
            <w:r w:rsidRPr="006224D3">
              <w:rPr>
                <w:sz w:val="16"/>
                <w:szCs w:val="16"/>
              </w:rPr>
              <w:t>s 162B</w:t>
            </w:r>
            <w:r w:rsidRPr="006224D3">
              <w:rPr>
                <w:sz w:val="16"/>
                <w:szCs w:val="16"/>
              </w:rPr>
              <w:tab/>
            </w:r>
          </w:p>
        </w:tc>
        <w:tc>
          <w:tcPr>
            <w:tcW w:w="4964" w:type="dxa"/>
            <w:shd w:val="clear" w:color="auto" w:fill="auto"/>
          </w:tcPr>
          <w:p w:rsidR="008A5503" w:rsidRPr="006224D3" w:rsidRDefault="008A5503" w:rsidP="004263EA">
            <w:pPr>
              <w:pStyle w:val="Tabletext"/>
              <w:rPr>
                <w:sz w:val="16"/>
                <w:szCs w:val="16"/>
              </w:rPr>
            </w:pPr>
            <w:r w:rsidRPr="006224D3">
              <w:rPr>
                <w:sz w:val="16"/>
                <w:szCs w:val="16"/>
              </w:rPr>
              <w:t>ad No 82, 2007</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162C</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65, 2010</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163A</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 xml:space="preserve">ad No 163, 1989 </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144, 2008; No 46, 2011</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s 163B</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49, 2000</w:t>
            </w:r>
          </w:p>
        </w:tc>
      </w:tr>
      <w:tr w:rsidR="009F1DF1" w:rsidRPr="006224D3" w:rsidTr="00007D0C">
        <w:trPr>
          <w:cantSplit/>
        </w:trPr>
        <w:tc>
          <w:tcPr>
            <w:tcW w:w="2124" w:type="dxa"/>
            <w:shd w:val="clear" w:color="auto" w:fill="auto"/>
          </w:tcPr>
          <w:p w:rsidR="009F1DF1" w:rsidRPr="006224D3" w:rsidRDefault="009F1DF1" w:rsidP="006C27C9">
            <w:pPr>
              <w:pStyle w:val="Tabletext"/>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82, 2007</w:t>
            </w:r>
          </w:p>
        </w:tc>
      </w:tr>
      <w:tr w:rsidR="000B0B40" w:rsidRPr="006224D3" w:rsidTr="00903436">
        <w:trPr>
          <w:cantSplit/>
        </w:trPr>
        <w:tc>
          <w:tcPr>
            <w:tcW w:w="2124" w:type="dxa"/>
            <w:shd w:val="clear" w:color="auto" w:fill="auto"/>
          </w:tcPr>
          <w:p w:rsidR="000B0B40" w:rsidRPr="006224D3" w:rsidRDefault="000B0B40" w:rsidP="00903436">
            <w:pPr>
              <w:pStyle w:val="Tabletext"/>
              <w:tabs>
                <w:tab w:val="center" w:leader="dot" w:pos="2268"/>
              </w:tabs>
              <w:rPr>
                <w:sz w:val="16"/>
                <w:szCs w:val="16"/>
              </w:rPr>
            </w:pPr>
            <w:r w:rsidRPr="006224D3">
              <w:rPr>
                <w:sz w:val="16"/>
                <w:szCs w:val="16"/>
              </w:rPr>
              <w:t>s 164</w:t>
            </w:r>
            <w:r w:rsidRPr="006224D3">
              <w:rPr>
                <w:sz w:val="16"/>
                <w:szCs w:val="16"/>
              </w:rPr>
              <w:tab/>
            </w:r>
          </w:p>
        </w:tc>
        <w:tc>
          <w:tcPr>
            <w:tcW w:w="4964" w:type="dxa"/>
            <w:shd w:val="clear" w:color="auto" w:fill="auto"/>
          </w:tcPr>
          <w:p w:rsidR="000B0B40" w:rsidRPr="006224D3" w:rsidRDefault="000B0B40" w:rsidP="00903436">
            <w:pPr>
              <w:pStyle w:val="Tabletext"/>
              <w:tabs>
                <w:tab w:val="center" w:leader="dot" w:pos="2268"/>
              </w:tabs>
              <w:rPr>
                <w:sz w:val="16"/>
                <w:szCs w:val="16"/>
              </w:rPr>
            </w:pPr>
            <w:r w:rsidRPr="006224D3">
              <w:rPr>
                <w:sz w:val="16"/>
                <w:szCs w:val="16"/>
              </w:rPr>
              <w:t xml:space="preserve">am </w:t>
            </w:r>
            <w:r w:rsidR="00B93434" w:rsidRPr="006224D3">
              <w:rPr>
                <w:sz w:val="16"/>
                <w:szCs w:val="16"/>
              </w:rPr>
              <w:t xml:space="preserve">No </w:t>
            </w:r>
            <w:r w:rsidRPr="006224D3">
              <w:rPr>
                <w:sz w:val="16"/>
                <w:szCs w:val="16"/>
              </w:rPr>
              <w:t>61, 2016</w:t>
            </w:r>
          </w:p>
        </w:tc>
      </w:tr>
      <w:tr w:rsidR="009F1DF1" w:rsidRPr="006224D3" w:rsidTr="00007D0C">
        <w:trPr>
          <w:cantSplit/>
        </w:trPr>
        <w:tc>
          <w:tcPr>
            <w:tcW w:w="2124" w:type="dxa"/>
            <w:shd w:val="clear" w:color="auto" w:fill="auto"/>
          </w:tcPr>
          <w:p w:rsidR="009F1DF1" w:rsidRPr="006224D3" w:rsidRDefault="009F1DF1" w:rsidP="00B604FB">
            <w:pPr>
              <w:pStyle w:val="Tabletext"/>
              <w:tabs>
                <w:tab w:val="center" w:leader="dot" w:pos="2268"/>
              </w:tabs>
              <w:rPr>
                <w:sz w:val="16"/>
                <w:szCs w:val="16"/>
              </w:rPr>
            </w:pPr>
            <w:r w:rsidRPr="006224D3">
              <w:rPr>
                <w:sz w:val="16"/>
                <w:szCs w:val="16"/>
              </w:rPr>
              <w:t>P</w:t>
            </w:r>
            <w:r w:rsidR="008A5503" w:rsidRPr="006224D3">
              <w:rPr>
                <w:sz w:val="16"/>
                <w:szCs w:val="16"/>
              </w:rPr>
              <w:t>ar</w:t>
            </w:r>
            <w:r w:rsidRPr="006224D3">
              <w:rPr>
                <w:sz w:val="16"/>
                <w:szCs w:val="16"/>
              </w:rPr>
              <w:t>t</w:t>
            </w:r>
            <w:r w:rsidR="00926F11" w:rsidRPr="006224D3">
              <w:rPr>
                <w:sz w:val="16"/>
                <w:szCs w:val="16"/>
              </w:rPr>
              <w:t> </w:t>
            </w:r>
            <w:r w:rsidRPr="006224D3">
              <w:rPr>
                <w:sz w:val="16"/>
                <w:szCs w:val="16"/>
              </w:rPr>
              <w:t>10</w:t>
            </w:r>
            <w:r w:rsidRPr="006224D3">
              <w:rPr>
                <w:sz w:val="16"/>
                <w:szCs w:val="16"/>
              </w:rPr>
              <w:tab/>
            </w:r>
          </w:p>
        </w:tc>
        <w:tc>
          <w:tcPr>
            <w:tcW w:w="4964" w:type="dxa"/>
            <w:shd w:val="clear" w:color="auto" w:fill="auto"/>
          </w:tcPr>
          <w:p w:rsidR="009F1DF1" w:rsidRPr="006224D3" w:rsidRDefault="009F1DF1" w:rsidP="00B604FB">
            <w:pPr>
              <w:pStyle w:val="Tabletext"/>
              <w:tabs>
                <w:tab w:val="center" w:leader="dot" w:pos="2268"/>
              </w:tabs>
              <w:rPr>
                <w:sz w:val="16"/>
                <w:szCs w:val="16"/>
              </w:rPr>
            </w:pPr>
            <w:r w:rsidRPr="006224D3">
              <w:rPr>
                <w:sz w:val="16"/>
                <w:szCs w:val="16"/>
              </w:rPr>
              <w:t>rep No 103, 2013</w:t>
            </w:r>
          </w:p>
        </w:tc>
      </w:tr>
      <w:tr w:rsidR="009F1DF1" w:rsidRPr="006224D3" w:rsidTr="00007D0C">
        <w:trPr>
          <w:cantSplit/>
        </w:trPr>
        <w:tc>
          <w:tcPr>
            <w:tcW w:w="2124" w:type="dxa"/>
            <w:shd w:val="clear" w:color="auto" w:fill="auto"/>
          </w:tcPr>
          <w:p w:rsidR="009F1DF1" w:rsidRPr="006224D3" w:rsidRDefault="009F1DF1" w:rsidP="00B604FB">
            <w:pPr>
              <w:pStyle w:val="Tabletext"/>
              <w:tabs>
                <w:tab w:val="center" w:leader="dot" w:pos="2268"/>
              </w:tabs>
              <w:rPr>
                <w:sz w:val="16"/>
                <w:szCs w:val="16"/>
              </w:rPr>
            </w:pPr>
            <w:r w:rsidRPr="006224D3">
              <w:rPr>
                <w:sz w:val="16"/>
                <w:szCs w:val="16"/>
              </w:rPr>
              <w:t>s 165</w:t>
            </w:r>
            <w:r w:rsidRPr="006224D3">
              <w:rPr>
                <w:sz w:val="16"/>
                <w:szCs w:val="16"/>
              </w:rPr>
              <w:tab/>
            </w:r>
          </w:p>
        </w:tc>
        <w:tc>
          <w:tcPr>
            <w:tcW w:w="4964" w:type="dxa"/>
            <w:shd w:val="clear" w:color="auto" w:fill="auto"/>
          </w:tcPr>
          <w:p w:rsidR="009F1DF1" w:rsidRPr="006224D3" w:rsidRDefault="009F1DF1" w:rsidP="00FB0EBF">
            <w:pPr>
              <w:pStyle w:val="Tabletext"/>
              <w:tabs>
                <w:tab w:val="center" w:leader="dot" w:pos="2268"/>
              </w:tabs>
              <w:rPr>
                <w:sz w:val="16"/>
                <w:szCs w:val="16"/>
              </w:rPr>
            </w:pPr>
            <w:r w:rsidRPr="006224D3">
              <w:rPr>
                <w:sz w:val="16"/>
                <w:szCs w:val="16"/>
              </w:rPr>
              <w:t>rep No 103, 2013</w:t>
            </w:r>
          </w:p>
        </w:tc>
      </w:tr>
      <w:tr w:rsidR="009F1DF1" w:rsidRPr="006224D3" w:rsidTr="00007D0C">
        <w:trPr>
          <w:cantSplit/>
        </w:trPr>
        <w:tc>
          <w:tcPr>
            <w:tcW w:w="2124" w:type="dxa"/>
            <w:shd w:val="clear" w:color="auto" w:fill="auto"/>
          </w:tcPr>
          <w:p w:rsidR="009F1DF1" w:rsidRPr="006224D3" w:rsidRDefault="009F1DF1" w:rsidP="00B604FB">
            <w:pPr>
              <w:pStyle w:val="Tabletext"/>
              <w:tabs>
                <w:tab w:val="center" w:leader="dot" w:pos="2268"/>
              </w:tabs>
              <w:rPr>
                <w:sz w:val="16"/>
                <w:szCs w:val="16"/>
              </w:rPr>
            </w:pPr>
            <w:r w:rsidRPr="006224D3">
              <w:rPr>
                <w:sz w:val="16"/>
                <w:szCs w:val="16"/>
              </w:rPr>
              <w:t>s 166</w:t>
            </w:r>
            <w:r w:rsidRPr="006224D3">
              <w:rPr>
                <w:sz w:val="16"/>
                <w:szCs w:val="16"/>
              </w:rPr>
              <w:tab/>
            </w:r>
          </w:p>
        </w:tc>
        <w:tc>
          <w:tcPr>
            <w:tcW w:w="4964" w:type="dxa"/>
            <w:shd w:val="clear" w:color="auto" w:fill="auto"/>
          </w:tcPr>
          <w:p w:rsidR="009F1DF1" w:rsidRPr="006224D3" w:rsidRDefault="009F1DF1" w:rsidP="00FB0EBF">
            <w:pPr>
              <w:pStyle w:val="Tabletext"/>
              <w:tabs>
                <w:tab w:val="center" w:leader="dot" w:pos="2268"/>
              </w:tabs>
              <w:rPr>
                <w:sz w:val="16"/>
                <w:szCs w:val="16"/>
              </w:rPr>
            </w:pPr>
            <w:r w:rsidRPr="006224D3">
              <w:rPr>
                <w:sz w:val="16"/>
                <w:szCs w:val="16"/>
              </w:rPr>
              <w:t>rep No 103, 2013</w:t>
            </w:r>
          </w:p>
        </w:tc>
      </w:tr>
      <w:tr w:rsidR="009F1DF1" w:rsidRPr="006224D3" w:rsidTr="00007D0C">
        <w:trPr>
          <w:cantSplit/>
        </w:trPr>
        <w:tc>
          <w:tcPr>
            <w:tcW w:w="2124" w:type="dxa"/>
            <w:shd w:val="clear" w:color="auto" w:fill="auto"/>
          </w:tcPr>
          <w:p w:rsidR="009F1DF1" w:rsidRPr="006224D3" w:rsidRDefault="009F1DF1" w:rsidP="00B604FB">
            <w:pPr>
              <w:pStyle w:val="Tabletext"/>
              <w:tabs>
                <w:tab w:val="center" w:leader="dot" w:pos="2268"/>
              </w:tabs>
              <w:rPr>
                <w:sz w:val="16"/>
                <w:szCs w:val="16"/>
              </w:rPr>
            </w:pPr>
            <w:r w:rsidRPr="006224D3">
              <w:rPr>
                <w:sz w:val="16"/>
                <w:szCs w:val="16"/>
              </w:rPr>
              <w:t>s 167</w:t>
            </w:r>
            <w:r w:rsidRPr="006224D3">
              <w:rPr>
                <w:sz w:val="16"/>
                <w:szCs w:val="16"/>
              </w:rPr>
              <w:tab/>
            </w:r>
          </w:p>
        </w:tc>
        <w:tc>
          <w:tcPr>
            <w:tcW w:w="4964" w:type="dxa"/>
            <w:shd w:val="clear" w:color="auto" w:fill="auto"/>
          </w:tcPr>
          <w:p w:rsidR="009F1DF1" w:rsidRPr="006224D3" w:rsidRDefault="009F1DF1" w:rsidP="00FB0EBF">
            <w:pPr>
              <w:pStyle w:val="Tabletext"/>
              <w:tabs>
                <w:tab w:val="center" w:leader="dot" w:pos="2268"/>
              </w:tabs>
              <w:rPr>
                <w:sz w:val="16"/>
                <w:szCs w:val="16"/>
              </w:rPr>
            </w:pPr>
            <w:r w:rsidRPr="006224D3">
              <w:rPr>
                <w:sz w:val="16"/>
                <w:szCs w:val="16"/>
              </w:rPr>
              <w:t>rep No 103, 2013</w:t>
            </w:r>
          </w:p>
        </w:tc>
      </w:tr>
      <w:tr w:rsidR="009F1DF1" w:rsidRPr="006224D3" w:rsidTr="00007D0C">
        <w:trPr>
          <w:cantSplit/>
        </w:trPr>
        <w:tc>
          <w:tcPr>
            <w:tcW w:w="2124" w:type="dxa"/>
            <w:shd w:val="clear" w:color="auto" w:fill="auto"/>
          </w:tcPr>
          <w:p w:rsidR="009F1DF1" w:rsidRPr="006224D3" w:rsidRDefault="009F1DF1" w:rsidP="00B604FB">
            <w:pPr>
              <w:pStyle w:val="Tabletext"/>
              <w:tabs>
                <w:tab w:val="center" w:leader="dot" w:pos="2268"/>
              </w:tabs>
              <w:rPr>
                <w:sz w:val="16"/>
                <w:szCs w:val="16"/>
              </w:rPr>
            </w:pPr>
            <w:r w:rsidRPr="006224D3">
              <w:rPr>
                <w:sz w:val="16"/>
                <w:szCs w:val="16"/>
              </w:rPr>
              <w:t>s 168</w:t>
            </w:r>
            <w:r w:rsidRPr="006224D3">
              <w:rPr>
                <w:sz w:val="16"/>
                <w:szCs w:val="16"/>
              </w:rPr>
              <w:tab/>
            </w:r>
          </w:p>
        </w:tc>
        <w:tc>
          <w:tcPr>
            <w:tcW w:w="4964" w:type="dxa"/>
            <w:shd w:val="clear" w:color="auto" w:fill="auto"/>
          </w:tcPr>
          <w:p w:rsidR="009F1DF1" w:rsidRPr="006224D3" w:rsidRDefault="009F1DF1" w:rsidP="00FB0EBF">
            <w:pPr>
              <w:pStyle w:val="Tabletext"/>
              <w:tabs>
                <w:tab w:val="center" w:leader="dot" w:pos="2268"/>
              </w:tabs>
              <w:rPr>
                <w:sz w:val="16"/>
                <w:szCs w:val="16"/>
              </w:rPr>
            </w:pPr>
            <w:r w:rsidRPr="006224D3">
              <w:rPr>
                <w:sz w:val="16"/>
                <w:szCs w:val="16"/>
              </w:rPr>
              <w:t>rep No 103, 2013</w:t>
            </w:r>
          </w:p>
        </w:tc>
      </w:tr>
      <w:tr w:rsidR="009F1DF1" w:rsidRPr="006224D3" w:rsidTr="00007D0C">
        <w:trPr>
          <w:cantSplit/>
        </w:trPr>
        <w:tc>
          <w:tcPr>
            <w:tcW w:w="2124" w:type="dxa"/>
            <w:shd w:val="clear" w:color="auto" w:fill="auto"/>
          </w:tcPr>
          <w:p w:rsidR="009F1DF1" w:rsidRPr="006224D3" w:rsidRDefault="009F1DF1" w:rsidP="00B604FB">
            <w:pPr>
              <w:pStyle w:val="Tabletext"/>
              <w:tabs>
                <w:tab w:val="center" w:leader="dot" w:pos="2268"/>
              </w:tabs>
              <w:rPr>
                <w:sz w:val="16"/>
                <w:szCs w:val="16"/>
              </w:rPr>
            </w:pPr>
            <w:r w:rsidRPr="006224D3">
              <w:rPr>
                <w:sz w:val="16"/>
                <w:szCs w:val="16"/>
              </w:rPr>
              <w:t>s 169</w:t>
            </w:r>
            <w:r w:rsidRPr="006224D3">
              <w:rPr>
                <w:sz w:val="16"/>
                <w:szCs w:val="16"/>
              </w:rPr>
              <w:tab/>
            </w:r>
          </w:p>
        </w:tc>
        <w:tc>
          <w:tcPr>
            <w:tcW w:w="4964" w:type="dxa"/>
            <w:shd w:val="clear" w:color="auto" w:fill="auto"/>
          </w:tcPr>
          <w:p w:rsidR="009F1DF1" w:rsidRPr="006224D3" w:rsidRDefault="009F1DF1" w:rsidP="00FB0EBF">
            <w:pPr>
              <w:pStyle w:val="Tabletext"/>
              <w:tabs>
                <w:tab w:val="center" w:leader="dot" w:pos="2268"/>
              </w:tabs>
              <w:rPr>
                <w:sz w:val="16"/>
                <w:szCs w:val="16"/>
              </w:rPr>
            </w:pPr>
            <w:r w:rsidRPr="006224D3">
              <w:rPr>
                <w:sz w:val="16"/>
                <w:szCs w:val="16"/>
              </w:rPr>
              <w:t>rep No 103, 2013</w:t>
            </w:r>
          </w:p>
        </w:tc>
      </w:tr>
      <w:tr w:rsidR="009F1DF1" w:rsidRPr="006224D3" w:rsidTr="00007D0C">
        <w:trPr>
          <w:cantSplit/>
        </w:trPr>
        <w:tc>
          <w:tcPr>
            <w:tcW w:w="2124" w:type="dxa"/>
            <w:shd w:val="clear" w:color="auto" w:fill="auto"/>
          </w:tcPr>
          <w:p w:rsidR="009F1DF1" w:rsidRPr="006224D3" w:rsidRDefault="009F1DF1" w:rsidP="00B604FB">
            <w:pPr>
              <w:pStyle w:val="Tabletext"/>
              <w:tabs>
                <w:tab w:val="center" w:leader="dot" w:pos="2268"/>
              </w:tabs>
              <w:rPr>
                <w:sz w:val="16"/>
                <w:szCs w:val="16"/>
              </w:rPr>
            </w:pPr>
            <w:r w:rsidRPr="006224D3">
              <w:rPr>
                <w:sz w:val="16"/>
                <w:szCs w:val="16"/>
              </w:rPr>
              <w:t>s 170</w:t>
            </w:r>
            <w:r w:rsidRPr="006224D3">
              <w:rPr>
                <w:sz w:val="16"/>
                <w:szCs w:val="16"/>
              </w:rPr>
              <w:tab/>
            </w:r>
          </w:p>
        </w:tc>
        <w:tc>
          <w:tcPr>
            <w:tcW w:w="4964" w:type="dxa"/>
            <w:shd w:val="clear" w:color="auto" w:fill="auto"/>
          </w:tcPr>
          <w:p w:rsidR="009F1DF1" w:rsidRPr="006224D3" w:rsidRDefault="009F1DF1" w:rsidP="00FB0EBF">
            <w:pPr>
              <w:pStyle w:val="Tabletext"/>
              <w:tabs>
                <w:tab w:val="center" w:leader="dot" w:pos="2268"/>
              </w:tabs>
              <w:rPr>
                <w:sz w:val="16"/>
                <w:szCs w:val="16"/>
              </w:rPr>
            </w:pPr>
            <w:r w:rsidRPr="006224D3">
              <w:rPr>
                <w:sz w:val="16"/>
                <w:szCs w:val="16"/>
              </w:rPr>
              <w:t>rep No 103, 2013</w:t>
            </w:r>
          </w:p>
        </w:tc>
      </w:tr>
      <w:tr w:rsidR="009F1DF1" w:rsidRPr="006224D3" w:rsidTr="00007D0C">
        <w:trPr>
          <w:cantSplit/>
        </w:trPr>
        <w:tc>
          <w:tcPr>
            <w:tcW w:w="2124" w:type="dxa"/>
            <w:shd w:val="clear" w:color="auto" w:fill="auto"/>
          </w:tcPr>
          <w:p w:rsidR="009F1DF1" w:rsidRPr="006224D3" w:rsidRDefault="009F1DF1" w:rsidP="00B604FB">
            <w:pPr>
              <w:pStyle w:val="Tabletext"/>
              <w:tabs>
                <w:tab w:val="center" w:leader="dot" w:pos="2268"/>
              </w:tabs>
              <w:rPr>
                <w:sz w:val="16"/>
                <w:szCs w:val="16"/>
              </w:rPr>
            </w:pPr>
            <w:r w:rsidRPr="006224D3">
              <w:rPr>
                <w:sz w:val="16"/>
                <w:szCs w:val="16"/>
              </w:rPr>
              <w:t>s 171</w:t>
            </w:r>
            <w:r w:rsidRPr="006224D3">
              <w:rPr>
                <w:sz w:val="16"/>
                <w:szCs w:val="16"/>
              </w:rPr>
              <w:tab/>
            </w:r>
          </w:p>
        </w:tc>
        <w:tc>
          <w:tcPr>
            <w:tcW w:w="4964" w:type="dxa"/>
            <w:shd w:val="clear" w:color="auto" w:fill="auto"/>
          </w:tcPr>
          <w:p w:rsidR="009F1DF1" w:rsidRPr="006224D3" w:rsidRDefault="009F1DF1" w:rsidP="00FB0EBF">
            <w:pPr>
              <w:pStyle w:val="Tabletext"/>
              <w:tabs>
                <w:tab w:val="center" w:leader="dot" w:pos="2268"/>
              </w:tabs>
              <w:rPr>
                <w:sz w:val="16"/>
                <w:szCs w:val="16"/>
              </w:rPr>
            </w:pPr>
            <w:r w:rsidRPr="006224D3">
              <w:rPr>
                <w:sz w:val="16"/>
                <w:szCs w:val="16"/>
              </w:rPr>
              <w:t>rep No 103, 2013</w:t>
            </w:r>
          </w:p>
        </w:tc>
      </w:tr>
      <w:tr w:rsidR="009F1DF1" w:rsidRPr="006224D3" w:rsidTr="00007D0C">
        <w:trPr>
          <w:cantSplit/>
        </w:trPr>
        <w:tc>
          <w:tcPr>
            <w:tcW w:w="2124" w:type="dxa"/>
            <w:shd w:val="clear" w:color="auto" w:fill="auto"/>
          </w:tcPr>
          <w:p w:rsidR="009F1DF1" w:rsidRPr="006224D3" w:rsidRDefault="009F1DF1" w:rsidP="00B604FB">
            <w:pPr>
              <w:pStyle w:val="Tabletext"/>
              <w:tabs>
                <w:tab w:val="center" w:leader="dot" w:pos="2268"/>
              </w:tabs>
              <w:rPr>
                <w:sz w:val="16"/>
                <w:szCs w:val="16"/>
              </w:rPr>
            </w:pPr>
            <w:r w:rsidRPr="006224D3">
              <w:rPr>
                <w:sz w:val="16"/>
                <w:szCs w:val="16"/>
              </w:rPr>
              <w:t>s 172</w:t>
            </w:r>
            <w:r w:rsidRPr="006224D3">
              <w:rPr>
                <w:sz w:val="16"/>
                <w:szCs w:val="16"/>
              </w:rPr>
              <w:tab/>
            </w:r>
          </w:p>
        </w:tc>
        <w:tc>
          <w:tcPr>
            <w:tcW w:w="4964" w:type="dxa"/>
            <w:shd w:val="clear" w:color="auto" w:fill="auto"/>
          </w:tcPr>
          <w:p w:rsidR="009F1DF1" w:rsidRPr="006224D3" w:rsidRDefault="009F1DF1" w:rsidP="00FB0EBF">
            <w:pPr>
              <w:pStyle w:val="Tabletext"/>
              <w:tabs>
                <w:tab w:val="center" w:leader="dot" w:pos="2268"/>
              </w:tabs>
              <w:rPr>
                <w:sz w:val="16"/>
                <w:szCs w:val="16"/>
              </w:rPr>
            </w:pPr>
            <w:r w:rsidRPr="006224D3">
              <w:rPr>
                <w:sz w:val="16"/>
                <w:szCs w:val="16"/>
              </w:rPr>
              <w:t>rep No 103, 2013</w:t>
            </w:r>
          </w:p>
        </w:tc>
      </w:tr>
      <w:tr w:rsidR="009F1DF1" w:rsidRPr="006224D3" w:rsidTr="00007D0C">
        <w:trPr>
          <w:cantSplit/>
        </w:trPr>
        <w:tc>
          <w:tcPr>
            <w:tcW w:w="2124" w:type="dxa"/>
            <w:shd w:val="clear" w:color="auto" w:fill="auto"/>
          </w:tcPr>
          <w:p w:rsidR="009F1DF1" w:rsidRPr="006224D3" w:rsidRDefault="009F1DF1" w:rsidP="00B604FB">
            <w:pPr>
              <w:pStyle w:val="Tabletext"/>
              <w:tabs>
                <w:tab w:val="center" w:leader="dot" w:pos="2268"/>
              </w:tabs>
              <w:rPr>
                <w:sz w:val="16"/>
                <w:szCs w:val="16"/>
              </w:rPr>
            </w:pPr>
            <w:r w:rsidRPr="006224D3">
              <w:rPr>
                <w:sz w:val="16"/>
                <w:szCs w:val="16"/>
              </w:rPr>
              <w:t>s 173</w:t>
            </w:r>
            <w:r w:rsidRPr="006224D3">
              <w:rPr>
                <w:sz w:val="16"/>
                <w:szCs w:val="16"/>
              </w:rPr>
              <w:tab/>
            </w:r>
          </w:p>
        </w:tc>
        <w:tc>
          <w:tcPr>
            <w:tcW w:w="4964" w:type="dxa"/>
            <w:shd w:val="clear" w:color="auto" w:fill="auto"/>
          </w:tcPr>
          <w:p w:rsidR="009F1DF1" w:rsidRPr="006224D3" w:rsidRDefault="009F1DF1" w:rsidP="00FB0EBF">
            <w:pPr>
              <w:pStyle w:val="Tabletext"/>
              <w:tabs>
                <w:tab w:val="center" w:leader="dot" w:pos="2268"/>
              </w:tabs>
              <w:rPr>
                <w:sz w:val="16"/>
                <w:szCs w:val="16"/>
              </w:rPr>
            </w:pPr>
            <w:r w:rsidRPr="006224D3">
              <w:rPr>
                <w:sz w:val="16"/>
                <w:szCs w:val="16"/>
              </w:rPr>
              <w:t>rep No 103, 2013</w:t>
            </w:r>
          </w:p>
        </w:tc>
      </w:tr>
      <w:tr w:rsidR="009F1DF1" w:rsidRPr="006224D3" w:rsidTr="00007D0C">
        <w:trPr>
          <w:cantSplit/>
        </w:trPr>
        <w:tc>
          <w:tcPr>
            <w:tcW w:w="2124" w:type="dxa"/>
            <w:shd w:val="clear" w:color="auto" w:fill="auto"/>
          </w:tcPr>
          <w:p w:rsidR="009F1DF1" w:rsidRPr="006224D3" w:rsidRDefault="009F1DF1" w:rsidP="00B604FB">
            <w:pPr>
              <w:pStyle w:val="Tabletext"/>
              <w:tabs>
                <w:tab w:val="center" w:leader="dot" w:pos="2268"/>
              </w:tabs>
              <w:rPr>
                <w:sz w:val="16"/>
                <w:szCs w:val="16"/>
              </w:rPr>
            </w:pPr>
            <w:r w:rsidRPr="006224D3">
              <w:rPr>
                <w:sz w:val="16"/>
                <w:szCs w:val="16"/>
              </w:rPr>
              <w:t>s 174</w:t>
            </w:r>
            <w:r w:rsidRPr="006224D3">
              <w:rPr>
                <w:sz w:val="16"/>
                <w:szCs w:val="16"/>
              </w:rPr>
              <w:tab/>
            </w:r>
          </w:p>
        </w:tc>
        <w:tc>
          <w:tcPr>
            <w:tcW w:w="4964" w:type="dxa"/>
            <w:shd w:val="clear" w:color="auto" w:fill="auto"/>
          </w:tcPr>
          <w:p w:rsidR="009F1DF1" w:rsidRPr="006224D3" w:rsidRDefault="009F1DF1" w:rsidP="00FB0EBF">
            <w:pPr>
              <w:pStyle w:val="Tabletext"/>
              <w:tabs>
                <w:tab w:val="center" w:leader="dot" w:pos="2268"/>
              </w:tabs>
              <w:rPr>
                <w:sz w:val="16"/>
                <w:szCs w:val="16"/>
              </w:rPr>
            </w:pPr>
            <w:r w:rsidRPr="006224D3">
              <w:rPr>
                <w:sz w:val="16"/>
                <w:szCs w:val="16"/>
              </w:rPr>
              <w:t>rep No 103, 2013</w:t>
            </w:r>
          </w:p>
        </w:tc>
      </w:tr>
      <w:tr w:rsidR="009F1DF1" w:rsidRPr="006224D3" w:rsidTr="00007D0C">
        <w:trPr>
          <w:cantSplit/>
        </w:trPr>
        <w:tc>
          <w:tcPr>
            <w:tcW w:w="2124" w:type="dxa"/>
            <w:shd w:val="clear" w:color="auto" w:fill="auto"/>
          </w:tcPr>
          <w:p w:rsidR="009F1DF1" w:rsidRPr="006224D3" w:rsidRDefault="009F1DF1" w:rsidP="00B604FB">
            <w:pPr>
              <w:pStyle w:val="Tabletext"/>
              <w:tabs>
                <w:tab w:val="center" w:leader="dot" w:pos="2268"/>
              </w:tabs>
              <w:rPr>
                <w:sz w:val="16"/>
                <w:szCs w:val="16"/>
              </w:rPr>
            </w:pPr>
            <w:r w:rsidRPr="006224D3">
              <w:rPr>
                <w:sz w:val="16"/>
                <w:szCs w:val="16"/>
              </w:rPr>
              <w:t>s 175</w:t>
            </w:r>
            <w:r w:rsidRPr="006224D3">
              <w:rPr>
                <w:sz w:val="16"/>
                <w:szCs w:val="16"/>
              </w:rPr>
              <w:tab/>
            </w:r>
          </w:p>
        </w:tc>
        <w:tc>
          <w:tcPr>
            <w:tcW w:w="4964" w:type="dxa"/>
            <w:shd w:val="clear" w:color="auto" w:fill="auto"/>
          </w:tcPr>
          <w:p w:rsidR="009F1DF1" w:rsidRPr="006224D3" w:rsidRDefault="009F1DF1" w:rsidP="00FB0EBF">
            <w:pPr>
              <w:pStyle w:val="Tabletext"/>
              <w:tabs>
                <w:tab w:val="center" w:leader="dot" w:pos="2268"/>
              </w:tabs>
              <w:rPr>
                <w:sz w:val="16"/>
                <w:szCs w:val="16"/>
              </w:rPr>
            </w:pPr>
            <w:r w:rsidRPr="006224D3">
              <w:rPr>
                <w:sz w:val="16"/>
                <w:szCs w:val="16"/>
              </w:rPr>
              <w:t>rep No 103, 2013</w:t>
            </w:r>
          </w:p>
        </w:tc>
      </w:tr>
      <w:tr w:rsidR="009F1DF1" w:rsidRPr="006224D3" w:rsidTr="00007D0C">
        <w:trPr>
          <w:cantSplit/>
        </w:trPr>
        <w:tc>
          <w:tcPr>
            <w:tcW w:w="2124" w:type="dxa"/>
            <w:shd w:val="clear" w:color="auto" w:fill="auto"/>
          </w:tcPr>
          <w:p w:rsidR="009F1DF1" w:rsidRPr="006224D3" w:rsidRDefault="009F1DF1" w:rsidP="00B604FB">
            <w:pPr>
              <w:pStyle w:val="Tabletext"/>
              <w:tabs>
                <w:tab w:val="center" w:leader="dot" w:pos="2268"/>
              </w:tabs>
              <w:rPr>
                <w:sz w:val="16"/>
                <w:szCs w:val="16"/>
              </w:rPr>
            </w:pPr>
            <w:r w:rsidRPr="006224D3">
              <w:rPr>
                <w:sz w:val="16"/>
                <w:szCs w:val="16"/>
              </w:rPr>
              <w:t>s 176</w:t>
            </w:r>
            <w:r w:rsidRPr="006224D3">
              <w:rPr>
                <w:sz w:val="16"/>
                <w:szCs w:val="16"/>
              </w:rPr>
              <w:tab/>
            </w:r>
          </w:p>
        </w:tc>
        <w:tc>
          <w:tcPr>
            <w:tcW w:w="4964" w:type="dxa"/>
            <w:shd w:val="clear" w:color="auto" w:fill="auto"/>
          </w:tcPr>
          <w:p w:rsidR="009F1DF1" w:rsidRPr="006224D3" w:rsidRDefault="009F1DF1" w:rsidP="00FB0EBF">
            <w:pPr>
              <w:pStyle w:val="Tabletext"/>
              <w:tabs>
                <w:tab w:val="center" w:leader="dot" w:pos="2268"/>
              </w:tabs>
              <w:rPr>
                <w:sz w:val="16"/>
                <w:szCs w:val="16"/>
              </w:rPr>
            </w:pPr>
            <w:r w:rsidRPr="006224D3">
              <w:rPr>
                <w:sz w:val="16"/>
                <w:szCs w:val="16"/>
              </w:rPr>
              <w:t>rep No 103, 2013</w:t>
            </w:r>
          </w:p>
        </w:tc>
      </w:tr>
      <w:tr w:rsidR="009F1DF1" w:rsidRPr="006224D3" w:rsidTr="00007D0C">
        <w:trPr>
          <w:cantSplit/>
        </w:trPr>
        <w:tc>
          <w:tcPr>
            <w:tcW w:w="2124" w:type="dxa"/>
            <w:shd w:val="clear" w:color="auto" w:fill="auto"/>
          </w:tcPr>
          <w:p w:rsidR="009F1DF1" w:rsidRPr="006224D3" w:rsidRDefault="009F1DF1" w:rsidP="00B604FB">
            <w:pPr>
              <w:pStyle w:val="Tabletext"/>
              <w:tabs>
                <w:tab w:val="center" w:leader="dot" w:pos="2268"/>
              </w:tabs>
              <w:rPr>
                <w:sz w:val="16"/>
                <w:szCs w:val="16"/>
              </w:rPr>
            </w:pPr>
            <w:r w:rsidRPr="006224D3">
              <w:rPr>
                <w:sz w:val="16"/>
                <w:szCs w:val="16"/>
              </w:rPr>
              <w:t>s 177</w:t>
            </w:r>
            <w:r w:rsidRPr="006224D3">
              <w:rPr>
                <w:sz w:val="16"/>
                <w:szCs w:val="16"/>
              </w:rPr>
              <w:tab/>
            </w:r>
          </w:p>
        </w:tc>
        <w:tc>
          <w:tcPr>
            <w:tcW w:w="4964" w:type="dxa"/>
            <w:shd w:val="clear" w:color="auto" w:fill="auto"/>
          </w:tcPr>
          <w:p w:rsidR="009F1DF1" w:rsidRPr="006224D3" w:rsidRDefault="009F1DF1" w:rsidP="00FB0EBF">
            <w:pPr>
              <w:pStyle w:val="Tabletext"/>
              <w:tabs>
                <w:tab w:val="center" w:leader="dot" w:pos="2268"/>
              </w:tabs>
              <w:rPr>
                <w:sz w:val="16"/>
                <w:szCs w:val="16"/>
              </w:rPr>
            </w:pPr>
            <w:r w:rsidRPr="006224D3">
              <w:rPr>
                <w:sz w:val="16"/>
                <w:szCs w:val="16"/>
              </w:rPr>
              <w:t>rep No 103, 2013</w:t>
            </w:r>
          </w:p>
        </w:tc>
      </w:tr>
      <w:tr w:rsidR="009F1DF1" w:rsidRPr="006224D3" w:rsidTr="00007D0C">
        <w:trPr>
          <w:cantSplit/>
        </w:trPr>
        <w:tc>
          <w:tcPr>
            <w:tcW w:w="2124" w:type="dxa"/>
            <w:shd w:val="clear" w:color="auto" w:fill="auto"/>
          </w:tcPr>
          <w:p w:rsidR="009F1DF1" w:rsidRPr="006224D3" w:rsidRDefault="009F1DF1" w:rsidP="00B604FB">
            <w:pPr>
              <w:pStyle w:val="Tabletext"/>
              <w:tabs>
                <w:tab w:val="center" w:leader="dot" w:pos="2268"/>
              </w:tabs>
              <w:rPr>
                <w:sz w:val="16"/>
                <w:szCs w:val="16"/>
              </w:rPr>
            </w:pPr>
            <w:r w:rsidRPr="006224D3">
              <w:rPr>
                <w:sz w:val="16"/>
                <w:szCs w:val="16"/>
              </w:rPr>
              <w:t>s 178</w:t>
            </w:r>
            <w:r w:rsidRPr="006224D3">
              <w:rPr>
                <w:sz w:val="16"/>
                <w:szCs w:val="16"/>
              </w:rPr>
              <w:tab/>
            </w:r>
          </w:p>
        </w:tc>
        <w:tc>
          <w:tcPr>
            <w:tcW w:w="4964" w:type="dxa"/>
            <w:shd w:val="clear" w:color="auto" w:fill="auto"/>
          </w:tcPr>
          <w:p w:rsidR="009F1DF1" w:rsidRPr="006224D3" w:rsidRDefault="009F1DF1" w:rsidP="00FB0EBF">
            <w:pPr>
              <w:pStyle w:val="Tabletext"/>
              <w:tabs>
                <w:tab w:val="center" w:leader="dot" w:pos="2268"/>
              </w:tabs>
              <w:rPr>
                <w:sz w:val="16"/>
                <w:szCs w:val="16"/>
              </w:rPr>
            </w:pPr>
            <w:r w:rsidRPr="006224D3">
              <w:rPr>
                <w:sz w:val="16"/>
                <w:szCs w:val="16"/>
              </w:rPr>
              <w:t>rep No 103, 2013</w:t>
            </w:r>
          </w:p>
        </w:tc>
      </w:tr>
      <w:tr w:rsidR="009F1DF1" w:rsidRPr="006224D3" w:rsidTr="00007D0C">
        <w:trPr>
          <w:cantSplit/>
        </w:trPr>
        <w:tc>
          <w:tcPr>
            <w:tcW w:w="2124" w:type="dxa"/>
            <w:shd w:val="clear" w:color="auto" w:fill="auto"/>
          </w:tcPr>
          <w:p w:rsidR="009F1DF1" w:rsidRPr="006224D3" w:rsidRDefault="009F1DF1" w:rsidP="00B604FB">
            <w:pPr>
              <w:pStyle w:val="Tabletext"/>
              <w:tabs>
                <w:tab w:val="center" w:leader="dot" w:pos="2268"/>
              </w:tabs>
              <w:rPr>
                <w:sz w:val="16"/>
                <w:szCs w:val="16"/>
              </w:rPr>
            </w:pPr>
            <w:r w:rsidRPr="006224D3">
              <w:rPr>
                <w:sz w:val="16"/>
                <w:szCs w:val="16"/>
              </w:rPr>
              <w:t>s 179</w:t>
            </w:r>
            <w:r w:rsidRPr="006224D3">
              <w:rPr>
                <w:sz w:val="16"/>
                <w:szCs w:val="16"/>
              </w:rPr>
              <w:tab/>
            </w:r>
          </w:p>
        </w:tc>
        <w:tc>
          <w:tcPr>
            <w:tcW w:w="4964" w:type="dxa"/>
            <w:shd w:val="clear" w:color="auto" w:fill="auto"/>
          </w:tcPr>
          <w:p w:rsidR="009F1DF1" w:rsidRPr="006224D3" w:rsidRDefault="009F1DF1" w:rsidP="00FB0EBF">
            <w:pPr>
              <w:pStyle w:val="Tabletext"/>
              <w:tabs>
                <w:tab w:val="center" w:leader="dot" w:pos="2268"/>
              </w:tabs>
              <w:rPr>
                <w:sz w:val="16"/>
                <w:szCs w:val="16"/>
              </w:rPr>
            </w:pPr>
            <w:r w:rsidRPr="006224D3">
              <w:rPr>
                <w:sz w:val="16"/>
                <w:szCs w:val="16"/>
              </w:rPr>
              <w:t>rep No 103, 2013</w:t>
            </w:r>
          </w:p>
        </w:tc>
      </w:tr>
      <w:tr w:rsidR="009F1DF1" w:rsidRPr="006224D3" w:rsidTr="00007D0C">
        <w:trPr>
          <w:cantSplit/>
        </w:trPr>
        <w:tc>
          <w:tcPr>
            <w:tcW w:w="2124" w:type="dxa"/>
            <w:shd w:val="clear" w:color="auto" w:fill="auto"/>
          </w:tcPr>
          <w:p w:rsidR="009F1DF1" w:rsidRPr="006224D3" w:rsidRDefault="009F1DF1" w:rsidP="00B604FB">
            <w:pPr>
              <w:pStyle w:val="Tabletext"/>
              <w:tabs>
                <w:tab w:val="center" w:leader="dot" w:pos="2268"/>
              </w:tabs>
              <w:rPr>
                <w:sz w:val="16"/>
                <w:szCs w:val="16"/>
              </w:rPr>
            </w:pPr>
            <w:r w:rsidRPr="006224D3">
              <w:rPr>
                <w:sz w:val="16"/>
                <w:szCs w:val="16"/>
              </w:rPr>
              <w:t>s 180</w:t>
            </w:r>
            <w:r w:rsidRPr="006224D3">
              <w:rPr>
                <w:sz w:val="16"/>
                <w:szCs w:val="16"/>
              </w:rPr>
              <w:tab/>
            </w:r>
          </w:p>
        </w:tc>
        <w:tc>
          <w:tcPr>
            <w:tcW w:w="4964" w:type="dxa"/>
            <w:shd w:val="clear" w:color="auto" w:fill="auto"/>
          </w:tcPr>
          <w:p w:rsidR="009F1DF1" w:rsidRPr="006224D3" w:rsidRDefault="009F1DF1" w:rsidP="00FB0EBF">
            <w:pPr>
              <w:pStyle w:val="Tabletext"/>
              <w:tabs>
                <w:tab w:val="center" w:leader="dot" w:pos="2268"/>
              </w:tabs>
              <w:rPr>
                <w:sz w:val="16"/>
                <w:szCs w:val="16"/>
              </w:rPr>
            </w:pPr>
            <w:r w:rsidRPr="006224D3">
              <w:rPr>
                <w:sz w:val="16"/>
                <w:szCs w:val="16"/>
              </w:rPr>
              <w:t>rep No 103, 2013</w:t>
            </w:r>
          </w:p>
        </w:tc>
      </w:tr>
      <w:tr w:rsidR="009F1DF1" w:rsidRPr="006224D3" w:rsidTr="00007D0C">
        <w:trPr>
          <w:cantSplit/>
        </w:trPr>
        <w:tc>
          <w:tcPr>
            <w:tcW w:w="2124" w:type="dxa"/>
            <w:shd w:val="clear" w:color="auto" w:fill="auto"/>
          </w:tcPr>
          <w:p w:rsidR="009F1DF1" w:rsidRPr="006224D3" w:rsidRDefault="009F1DF1" w:rsidP="00B604FB">
            <w:pPr>
              <w:pStyle w:val="Tabletext"/>
              <w:tabs>
                <w:tab w:val="center" w:leader="dot" w:pos="2268"/>
              </w:tabs>
              <w:rPr>
                <w:sz w:val="16"/>
                <w:szCs w:val="16"/>
              </w:rPr>
            </w:pPr>
            <w:r w:rsidRPr="006224D3">
              <w:rPr>
                <w:sz w:val="16"/>
                <w:szCs w:val="16"/>
              </w:rPr>
              <w:t>s 181</w:t>
            </w:r>
            <w:r w:rsidRPr="006224D3">
              <w:rPr>
                <w:sz w:val="16"/>
                <w:szCs w:val="16"/>
              </w:rPr>
              <w:tab/>
            </w:r>
          </w:p>
        </w:tc>
        <w:tc>
          <w:tcPr>
            <w:tcW w:w="4964" w:type="dxa"/>
            <w:shd w:val="clear" w:color="auto" w:fill="auto"/>
          </w:tcPr>
          <w:p w:rsidR="009F1DF1" w:rsidRPr="006224D3" w:rsidRDefault="009F1DF1" w:rsidP="00FB0EBF">
            <w:pPr>
              <w:pStyle w:val="Tabletext"/>
              <w:tabs>
                <w:tab w:val="center" w:leader="dot" w:pos="2268"/>
              </w:tabs>
              <w:rPr>
                <w:sz w:val="16"/>
                <w:szCs w:val="16"/>
              </w:rPr>
            </w:pPr>
            <w:r w:rsidRPr="006224D3">
              <w:rPr>
                <w:sz w:val="16"/>
                <w:szCs w:val="16"/>
              </w:rPr>
              <w:t>rep No 103, 2013</w:t>
            </w:r>
          </w:p>
        </w:tc>
      </w:tr>
      <w:tr w:rsidR="009F1DF1" w:rsidRPr="006224D3" w:rsidTr="00007D0C">
        <w:trPr>
          <w:cantSplit/>
        </w:trPr>
        <w:tc>
          <w:tcPr>
            <w:tcW w:w="2124" w:type="dxa"/>
            <w:shd w:val="clear" w:color="auto" w:fill="auto"/>
          </w:tcPr>
          <w:p w:rsidR="009F1DF1" w:rsidRPr="006224D3" w:rsidRDefault="009F1DF1" w:rsidP="00B604FB">
            <w:pPr>
              <w:pStyle w:val="Tabletext"/>
              <w:tabs>
                <w:tab w:val="center" w:leader="dot" w:pos="2268"/>
              </w:tabs>
              <w:rPr>
                <w:sz w:val="16"/>
                <w:szCs w:val="16"/>
              </w:rPr>
            </w:pPr>
            <w:r w:rsidRPr="006224D3">
              <w:rPr>
                <w:sz w:val="16"/>
                <w:szCs w:val="16"/>
              </w:rPr>
              <w:t>s 182</w:t>
            </w:r>
            <w:r w:rsidRPr="006224D3">
              <w:rPr>
                <w:sz w:val="16"/>
                <w:szCs w:val="16"/>
              </w:rPr>
              <w:tab/>
            </w:r>
          </w:p>
        </w:tc>
        <w:tc>
          <w:tcPr>
            <w:tcW w:w="4964" w:type="dxa"/>
            <w:shd w:val="clear" w:color="auto" w:fill="auto"/>
          </w:tcPr>
          <w:p w:rsidR="009F1DF1" w:rsidRPr="006224D3" w:rsidRDefault="009F1DF1" w:rsidP="00FB0EBF">
            <w:pPr>
              <w:pStyle w:val="Tabletext"/>
              <w:tabs>
                <w:tab w:val="center" w:leader="dot" w:pos="2268"/>
              </w:tabs>
              <w:rPr>
                <w:sz w:val="16"/>
                <w:szCs w:val="16"/>
              </w:rPr>
            </w:pPr>
            <w:r w:rsidRPr="006224D3">
              <w:rPr>
                <w:sz w:val="16"/>
                <w:szCs w:val="16"/>
              </w:rPr>
              <w:t>rep No 103, 2013</w:t>
            </w:r>
          </w:p>
        </w:tc>
      </w:tr>
      <w:tr w:rsidR="009F1DF1" w:rsidRPr="006224D3" w:rsidTr="00007D0C">
        <w:trPr>
          <w:cantSplit/>
        </w:trPr>
        <w:tc>
          <w:tcPr>
            <w:tcW w:w="2124" w:type="dxa"/>
            <w:shd w:val="clear" w:color="auto" w:fill="auto"/>
          </w:tcPr>
          <w:p w:rsidR="009F1DF1" w:rsidRPr="006224D3" w:rsidRDefault="009F1DF1" w:rsidP="00B604FB">
            <w:pPr>
              <w:pStyle w:val="Tabletext"/>
              <w:tabs>
                <w:tab w:val="center" w:leader="dot" w:pos="2268"/>
              </w:tabs>
              <w:rPr>
                <w:sz w:val="16"/>
                <w:szCs w:val="16"/>
              </w:rPr>
            </w:pPr>
            <w:r w:rsidRPr="006224D3">
              <w:rPr>
                <w:sz w:val="16"/>
                <w:szCs w:val="16"/>
              </w:rPr>
              <w:t>s 183</w:t>
            </w:r>
            <w:r w:rsidRPr="006224D3">
              <w:rPr>
                <w:sz w:val="16"/>
                <w:szCs w:val="16"/>
              </w:rPr>
              <w:tab/>
            </w:r>
          </w:p>
        </w:tc>
        <w:tc>
          <w:tcPr>
            <w:tcW w:w="4964" w:type="dxa"/>
            <w:shd w:val="clear" w:color="auto" w:fill="auto"/>
          </w:tcPr>
          <w:p w:rsidR="009F1DF1" w:rsidRPr="006224D3" w:rsidRDefault="009F1DF1" w:rsidP="00FB0EBF">
            <w:pPr>
              <w:pStyle w:val="Tabletext"/>
              <w:tabs>
                <w:tab w:val="center" w:leader="dot" w:pos="2268"/>
              </w:tabs>
              <w:rPr>
                <w:sz w:val="16"/>
                <w:szCs w:val="16"/>
              </w:rPr>
            </w:pPr>
            <w:r w:rsidRPr="006224D3">
              <w:rPr>
                <w:sz w:val="16"/>
                <w:szCs w:val="16"/>
              </w:rPr>
              <w:t>rep No 103, 2013</w:t>
            </w:r>
          </w:p>
        </w:tc>
      </w:tr>
      <w:tr w:rsidR="009F1DF1" w:rsidRPr="006224D3" w:rsidTr="00007D0C">
        <w:trPr>
          <w:cantSplit/>
        </w:trPr>
        <w:tc>
          <w:tcPr>
            <w:tcW w:w="2124" w:type="dxa"/>
            <w:shd w:val="clear" w:color="auto" w:fill="auto"/>
          </w:tcPr>
          <w:p w:rsidR="009F1DF1" w:rsidRPr="006224D3" w:rsidRDefault="009F1DF1" w:rsidP="00B604FB">
            <w:pPr>
              <w:pStyle w:val="Tabletext"/>
              <w:tabs>
                <w:tab w:val="center" w:leader="dot" w:pos="2268"/>
              </w:tabs>
              <w:rPr>
                <w:sz w:val="16"/>
                <w:szCs w:val="16"/>
              </w:rPr>
            </w:pPr>
            <w:r w:rsidRPr="006224D3">
              <w:rPr>
                <w:sz w:val="16"/>
                <w:szCs w:val="16"/>
              </w:rPr>
              <w:t>s 184</w:t>
            </w:r>
            <w:r w:rsidRPr="006224D3">
              <w:rPr>
                <w:sz w:val="16"/>
                <w:szCs w:val="16"/>
              </w:rPr>
              <w:tab/>
            </w:r>
          </w:p>
        </w:tc>
        <w:tc>
          <w:tcPr>
            <w:tcW w:w="4964" w:type="dxa"/>
            <w:shd w:val="clear" w:color="auto" w:fill="auto"/>
          </w:tcPr>
          <w:p w:rsidR="009F1DF1" w:rsidRPr="006224D3" w:rsidRDefault="009F1DF1" w:rsidP="00FB0EBF">
            <w:pPr>
              <w:pStyle w:val="Tabletext"/>
              <w:tabs>
                <w:tab w:val="center" w:leader="dot" w:pos="2268"/>
              </w:tabs>
              <w:rPr>
                <w:sz w:val="16"/>
                <w:szCs w:val="16"/>
              </w:rPr>
            </w:pPr>
            <w:r w:rsidRPr="006224D3">
              <w:rPr>
                <w:sz w:val="16"/>
                <w:szCs w:val="16"/>
              </w:rPr>
              <w:t>rep No 103, 2013</w:t>
            </w:r>
          </w:p>
        </w:tc>
      </w:tr>
      <w:tr w:rsidR="009F1DF1" w:rsidRPr="006224D3" w:rsidTr="00007D0C">
        <w:trPr>
          <w:cantSplit/>
        </w:trPr>
        <w:tc>
          <w:tcPr>
            <w:tcW w:w="2124" w:type="dxa"/>
            <w:shd w:val="clear" w:color="auto" w:fill="auto"/>
          </w:tcPr>
          <w:p w:rsidR="009F1DF1" w:rsidRPr="006224D3" w:rsidRDefault="009F1DF1" w:rsidP="00B604FB">
            <w:pPr>
              <w:pStyle w:val="Tabletext"/>
              <w:tabs>
                <w:tab w:val="center" w:leader="dot" w:pos="2268"/>
              </w:tabs>
              <w:rPr>
                <w:sz w:val="16"/>
                <w:szCs w:val="16"/>
              </w:rPr>
            </w:pPr>
            <w:r w:rsidRPr="006224D3">
              <w:rPr>
                <w:sz w:val="16"/>
                <w:szCs w:val="16"/>
              </w:rPr>
              <w:t>s 185</w:t>
            </w:r>
            <w:r w:rsidRPr="006224D3">
              <w:rPr>
                <w:sz w:val="16"/>
                <w:szCs w:val="16"/>
              </w:rPr>
              <w:tab/>
            </w:r>
          </w:p>
        </w:tc>
        <w:tc>
          <w:tcPr>
            <w:tcW w:w="4964" w:type="dxa"/>
            <w:shd w:val="clear" w:color="auto" w:fill="auto"/>
          </w:tcPr>
          <w:p w:rsidR="009F1DF1" w:rsidRPr="006224D3" w:rsidRDefault="009F1DF1" w:rsidP="00FB0EBF">
            <w:pPr>
              <w:pStyle w:val="Tabletext"/>
              <w:tabs>
                <w:tab w:val="center" w:leader="dot" w:pos="2268"/>
              </w:tabs>
              <w:rPr>
                <w:sz w:val="16"/>
                <w:szCs w:val="16"/>
              </w:rPr>
            </w:pPr>
            <w:r w:rsidRPr="006224D3">
              <w:rPr>
                <w:sz w:val="16"/>
                <w:szCs w:val="16"/>
              </w:rPr>
              <w:t>rep No 103, 2013</w:t>
            </w:r>
          </w:p>
        </w:tc>
      </w:tr>
      <w:tr w:rsidR="009F1DF1" w:rsidRPr="006224D3" w:rsidTr="00007D0C">
        <w:trPr>
          <w:cantSplit/>
        </w:trPr>
        <w:tc>
          <w:tcPr>
            <w:tcW w:w="2124" w:type="dxa"/>
            <w:shd w:val="clear" w:color="auto" w:fill="auto"/>
          </w:tcPr>
          <w:p w:rsidR="009F1DF1" w:rsidRPr="006224D3" w:rsidRDefault="009F1DF1" w:rsidP="00B604FB">
            <w:pPr>
              <w:pStyle w:val="Tabletext"/>
              <w:tabs>
                <w:tab w:val="center" w:leader="dot" w:pos="2268"/>
              </w:tabs>
              <w:rPr>
                <w:sz w:val="16"/>
                <w:szCs w:val="16"/>
              </w:rPr>
            </w:pPr>
            <w:r w:rsidRPr="006224D3">
              <w:rPr>
                <w:sz w:val="16"/>
                <w:szCs w:val="16"/>
              </w:rPr>
              <w:t>s 186</w:t>
            </w:r>
            <w:r w:rsidRPr="006224D3">
              <w:rPr>
                <w:sz w:val="16"/>
                <w:szCs w:val="16"/>
              </w:rPr>
              <w:tab/>
            </w:r>
          </w:p>
        </w:tc>
        <w:tc>
          <w:tcPr>
            <w:tcW w:w="4964" w:type="dxa"/>
            <w:shd w:val="clear" w:color="auto" w:fill="auto"/>
          </w:tcPr>
          <w:p w:rsidR="009F1DF1" w:rsidRPr="006224D3" w:rsidRDefault="009F1DF1" w:rsidP="00FB0EBF">
            <w:pPr>
              <w:pStyle w:val="Tabletext"/>
              <w:tabs>
                <w:tab w:val="center" w:leader="dot" w:pos="2268"/>
              </w:tabs>
              <w:rPr>
                <w:sz w:val="16"/>
                <w:szCs w:val="16"/>
              </w:rPr>
            </w:pPr>
            <w:r w:rsidRPr="006224D3">
              <w:rPr>
                <w:sz w:val="16"/>
                <w:szCs w:val="16"/>
              </w:rPr>
              <w:t>rep No 103, 2013</w:t>
            </w:r>
          </w:p>
        </w:tc>
      </w:tr>
      <w:tr w:rsidR="009F1DF1" w:rsidRPr="006224D3" w:rsidTr="00007D0C">
        <w:trPr>
          <w:cantSplit/>
        </w:trPr>
        <w:tc>
          <w:tcPr>
            <w:tcW w:w="2124" w:type="dxa"/>
            <w:shd w:val="clear" w:color="auto" w:fill="auto"/>
          </w:tcPr>
          <w:p w:rsidR="009F1DF1" w:rsidRPr="006224D3" w:rsidRDefault="009F1DF1" w:rsidP="00B604FB">
            <w:pPr>
              <w:pStyle w:val="Tabletext"/>
              <w:tabs>
                <w:tab w:val="center" w:leader="dot" w:pos="2268"/>
              </w:tabs>
              <w:rPr>
                <w:sz w:val="16"/>
                <w:szCs w:val="16"/>
              </w:rPr>
            </w:pPr>
            <w:r w:rsidRPr="006224D3">
              <w:rPr>
                <w:sz w:val="16"/>
                <w:szCs w:val="16"/>
              </w:rPr>
              <w:t>s 187</w:t>
            </w:r>
            <w:r w:rsidRPr="006224D3">
              <w:rPr>
                <w:sz w:val="16"/>
                <w:szCs w:val="16"/>
              </w:rPr>
              <w:tab/>
            </w:r>
          </w:p>
        </w:tc>
        <w:tc>
          <w:tcPr>
            <w:tcW w:w="4964" w:type="dxa"/>
            <w:shd w:val="clear" w:color="auto" w:fill="auto"/>
          </w:tcPr>
          <w:p w:rsidR="009F1DF1" w:rsidRPr="006224D3" w:rsidRDefault="009F1DF1" w:rsidP="00FB0EBF">
            <w:pPr>
              <w:pStyle w:val="Tabletext"/>
              <w:tabs>
                <w:tab w:val="center" w:leader="dot" w:pos="2268"/>
              </w:tabs>
              <w:rPr>
                <w:sz w:val="16"/>
                <w:szCs w:val="16"/>
              </w:rPr>
            </w:pPr>
            <w:r w:rsidRPr="006224D3">
              <w:rPr>
                <w:sz w:val="16"/>
                <w:szCs w:val="16"/>
              </w:rPr>
              <w:t>rep No 103, 2013</w:t>
            </w:r>
          </w:p>
        </w:tc>
      </w:tr>
      <w:tr w:rsidR="009F1DF1" w:rsidRPr="006224D3" w:rsidTr="00007D0C">
        <w:trPr>
          <w:cantSplit/>
        </w:trPr>
        <w:tc>
          <w:tcPr>
            <w:tcW w:w="2124" w:type="dxa"/>
            <w:shd w:val="clear" w:color="auto" w:fill="auto"/>
          </w:tcPr>
          <w:p w:rsidR="009F1DF1" w:rsidRPr="006224D3" w:rsidRDefault="009F1DF1" w:rsidP="00B604FB">
            <w:pPr>
              <w:pStyle w:val="Tabletext"/>
              <w:tabs>
                <w:tab w:val="center" w:leader="dot" w:pos="2268"/>
              </w:tabs>
              <w:rPr>
                <w:sz w:val="16"/>
                <w:szCs w:val="16"/>
              </w:rPr>
            </w:pPr>
            <w:r w:rsidRPr="006224D3">
              <w:rPr>
                <w:sz w:val="16"/>
                <w:szCs w:val="16"/>
              </w:rPr>
              <w:t>s 188</w:t>
            </w:r>
            <w:r w:rsidRPr="006224D3">
              <w:rPr>
                <w:sz w:val="16"/>
                <w:szCs w:val="16"/>
              </w:rPr>
              <w:tab/>
            </w:r>
          </w:p>
        </w:tc>
        <w:tc>
          <w:tcPr>
            <w:tcW w:w="4964" w:type="dxa"/>
            <w:shd w:val="clear" w:color="auto" w:fill="auto"/>
          </w:tcPr>
          <w:p w:rsidR="009F1DF1" w:rsidRPr="006224D3" w:rsidRDefault="009F1DF1" w:rsidP="00FB0EBF">
            <w:pPr>
              <w:pStyle w:val="Tabletext"/>
              <w:tabs>
                <w:tab w:val="center" w:leader="dot" w:pos="2268"/>
              </w:tabs>
              <w:rPr>
                <w:sz w:val="16"/>
                <w:szCs w:val="16"/>
              </w:rPr>
            </w:pPr>
            <w:r w:rsidRPr="006224D3">
              <w:rPr>
                <w:sz w:val="16"/>
                <w:szCs w:val="16"/>
              </w:rPr>
              <w:t>rep No 103, 2013</w:t>
            </w:r>
          </w:p>
        </w:tc>
      </w:tr>
      <w:tr w:rsidR="009F1DF1" w:rsidRPr="006224D3" w:rsidTr="00007D0C">
        <w:trPr>
          <w:cantSplit/>
        </w:trPr>
        <w:tc>
          <w:tcPr>
            <w:tcW w:w="2124" w:type="dxa"/>
            <w:shd w:val="clear" w:color="auto" w:fill="auto"/>
          </w:tcPr>
          <w:p w:rsidR="009F1DF1" w:rsidRPr="006224D3" w:rsidRDefault="009F1DF1" w:rsidP="003768B0">
            <w:pPr>
              <w:pStyle w:val="Tabletext"/>
              <w:tabs>
                <w:tab w:val="center" w:leader="dot" w:pos="2268"/>
              </w:tabs>
              <w:rPr>
                <w:sz w:val="16"/>
                <w:szCs w:val="16"/>
              </w:rPr>
            </w:pPr>
            <w:r w:rsidRPr="006224D3">
              <w:rPr>
                <w:sz w:val="16"/>
                <w:szCs w:val="16"/>
              </w:rPr>
              <w:t>P</w:t>
            </w:r>
            <w:r w:rsidR="008A5503" w:rsidRPr="006224D3">
              <w:rPr>
                <w:sz w:val="16"/>
                <w:szCs w:val="16"/>
              </w:rPr>
              <w:t>ar</w:t>
            </w:r>
            <w:r w:rsidRPr="006224D3">
              <w:rPr>
                <w:sz w:val="16"/>
                <w:szCs w:val="16"/>
              </w:rPr>
              <w:t>t</w:t>
            </w:r>
            <w:r w:rsidR="00926F11" w:rsidRPr="006224D3">
              <w:rPr>
                <w:sz w:val="16"/>
                <w:szCs w:val="16"/>
              </w:rPr>
              <w:t> </w:t>
            </w:r>
            <w:r w:rsidRPr="006224D3">
              <w:rPr>
                <w:sz w:val="16"/>
                <w:szCs w:val="16"/>
              </w:rPr>
              <w:t>11</w:t>
            </w:r>
            <w:r w:rsidRPr="006224D3">
              <w:rPr>
                <w:sz w:val="16"/>
                <w:szCs w:val="16"/>
              </w:rPr>
              <w:tab/>
            </w:r>
          </w:p>
        </w:tc>
        <w:tc>
          <w:tcPr>
            <w:tcW w:w="4964" w:type="dxa"/>
            <w:shd w:val="clear" w:color="auto" w:fill="auto"/>
          </w:tcPr>
          <w:p w:rsidR="009F1DF1" w:rsidRPr="006224D3" w:rsidRDefault="009F1DF1" w:rsidP="003768B0">
            <w:pPr>
              <w:pStyle w:val="Tabletext"/>
              <w:tabs>
                <w:tab w:val="center" w:leader="dot" w:pos="2268"/>
              </w:tabs>
              <w:rPr>
                <w:sz w:val="16"/>
                <w:szCs w:val="16"/>
              </w:rPr>
            </w:pPr>
            <w:r w:rsidRPr="006224D3">
              <w:rPr>
                <w:sz w:val="16"/>
                <w:szCs w:val="16"/>
              </w:rPr>
              <w:t>rep No 103, 2013</w:t>
            </w:r>
          </w:p>
        </w:tc>
      </w:tr>
      <w:tr w:rsidR="009F1DF1" w:rsidRPr="006224D3" w:rsidTr="00007D0C">
        <w:trPr>
          <w:cantSplit/>
        </w:trPr>
        <w:tc>
          <w:tcPr>
            <w:tcW w:w="2124" w:type="dxa"/>
            <w:shd w:val="clear" w:color="auto" w:fill="auto"/>
          </w:tcPr>
          <w:p w:rsidR="009F1DF1" w:rsidRPr="006224D3" w:rsidRDefault="009F1DF1" w:rsidP="00B604FB">
            <w:pPr>
              <w:pStyle w:val="Tabletext"/>
              <w:tabs>
                <w:tab w:val="center" w:leader="dot" w:pos="2268"/>
              </w:tabs>
              <w:rPr>
                <w:sz w:val="16"/>
                <w:szCs w:val="16"/>
              </w:rPr>
            </w:pPr>
            <w:r w:rsidRPr="006224D3">
              <w:rPr>
                <w:sz w:val="16"/>
                <w:szCs w:val="16"/>
              </w:rPr>
              <w:t>s 189</w:t>
            </w:r>
            <w:r w:rsidRPr="006224D3">
              <w:rPr>
                <w:sz w:val="16"/>
                <w:szCs w:val="16"/>
              </w:rPr>
              <w:tab/>
            </w:r>
          </w:p>
        </w:tc>
        <w:tc>
          <w:tcPr>
            <w:tcW w:w="4964" w:type="dxa"/>
            <w:shd w:val="clear" w:color="auto" w:fill="auto"/>
          </w:tcPr>
          <w:p w:rsidR="009F1DF1" w:rsidRPr="006224D3" w:rsidRDefault="009F1DF1" w:rsidP="00FB0EBF">
            <w:pPr>
              <w:pStyle w:val="Tabletext"/>
              <w:tabs>
                <w:tab w:val="center" w:leader="dot" w:pos="2268"/>
              </w:tabs>
              <w:rPr>
                <w:sz w:val="16"/>
                <w:szCs w:val="16"/>
              </w:rPr>
            </w:pPr>
            <w:r w:rsidRPr="006224D3">
              <w:rPr>
                <w:sz w:val="16"/>
                <w:szCs w:val="16"/>
              </w:rPr>
              <w:t>rep No 103, 2013</w:t>
            </w:r>
          </w:p>
        </w:tc>
      </w:tr>
      <w:tr w:rsidR="009F1DF1" w:rsidRPr="006224D3" w:rsidTr="00007D0C">
        <w:trPr>
          <w:cantSplit/>
        </w:trPr>
        <w:tc>
          <w:tcPr>
            <w:tcW w:w="2124" w:type="dxa"/>
            <w:shd w:val="clear" w:color="auto" w:fill="auto"/>
          </w:tcPr>
          <w:p w:rsidR="009F1DF1" w:rsidRPr="006224D3" w:rsidRDefault="009F1DF1" w:rsidP="009F1EC4">
            <w:pPr>
              <w:pStyle w:val="Tabletext"/>
              <w:tabs>
                <w:tab w:val="center" w:leader="dot" w:pos="2268"/>
              </w:tabs>
              <w:rPr>
                <w:sz w:val="16"/>
                <w:szCs w:val="16"/>
              </w:rPr>
            </w:pPr>
            <w:r w:rsidRPr="006224D3">
              <w:rPr>
                <w:sz w:val="16"/>
                <w:szCs w:val="16"/>
              </w:rPr>
              <w:t>s 190</w:t>
            </w:r>
            <w:r w:rsidRPr="006224D3">
              <w:rPr>
                <w:sz w:val="16"/>
                <w:szCs w:val="16"/>
              </w:rPr>
              <w:tab/>
            </w:r>
          </w:p>
        </w:tc>
        <w:tc>
          <w:tcPr>
            <w:tcW w:w="4964" w:type="dxa"/>
            <w:shd w:val="clear" w:color="auto" w:fill="auto"/>
          </w:tcPr>
          <w:p w:rsidR="009F1DF1" w:rsidRPr="006224D3" w:rsidRDefault="009F1DF1" w:rsidP="00FB0EBF">
            <w:pPr>
              <w:pStyle w:val="Tabletext"/>
              <w:tabs>
                <w:tab w:val="center" w:leader="dot" w:pos="2268"/>
              </w:tabs>
              <w:rPr>
                <w:sz w:val="16"/>
                <w:szCs w:val="16"/>
              </w:rPr>
            </w:pPr>
            <w:r w:rsidRPr="006224D3">
              <w:rPr>
                <w:sz w:val="16"/>
                <w:szCs w:val="16"/>
              </w:rPr>
              <w:t>rep No 103, 2013</w:t>
            </w:r>
          </w:p>
        </w:tc>
      </w:tr>
      <w:tr w:rsidR="009F1DF1" w:rsidRPr="006224D3" w:rsidTr="00007D0C">
        <w:trPr>
          <w:cantSplit/>
        </w:trPr>
        <w:tc>
          <w:tcPr>
            <w:tcW w:w="2124" w:type="dxa"/>
            <w:shd w:val="clear" w:color="auto" w:fill="auto"/>
          </w:tcPr>
          <w:p w:rsidR="009F1DF1" w:rsidRPr="006224D3" w:rsidRDefault="009F1DF1" w:rsidP="009F1EC4">
            <w:pPr>
              <w:pStyle w:val="Tabletext"/>
              <w:tabs>
                <w:tab w:val="center" w:leader="dot" w:pos="2268"/>
              </w:tabs>
              <w:rPr>
                <w:sz w:val="16"/>
                <w:szCs w:val="16"/>
              </w:rPr>
            </w:pPr>
            <w:r w:rsidRPr="006224D3">
              <w:rPr>
                <w:sz w:val="16"/>
                <w:szCs w:val="16"/>
              </w:rPr>
              <w:t>s 191</w:t>
            </w:r>
            <w:r w:rsidRPr="006224D3">
              <w:rPr>
                <w:sz w:val="16"/>
                <w:szCs w:val="16"/>
              </w:rPr>
              <w:tab/>
            </w:r>
          </w:p>
        </w:tc>
        <w:tc>
          <w:tcPr>
            <w:tcW w:w="4964" w:type="dxa"/>
            <w:shd w:val="clear" w:color="auto" w:fill="auto"/>
          </w:tcPr>
          <w:p w:rsidR="009F1DF1" w:rsidRPr="006224D3" w:rsidRDefault="009F1DF1" w:rsidP="00FB0EBF">
            <w:pPr>
              <w:pStyle w:val="Tabletext"/>
              <w:tabs>
                <w:tab w:val="center" w:leader="dot" w:pos="2268"/>
              </w:tabs>
              <w:rPr>
                <w:sz w:val="16"/>
                <w:szCs w:val="16"/>
              </w:rPr>
            </w:pPr>
            <w:r w:rsidRPr="006224D3">
              <w:rPr>
                <w:sz w:val="16"/>
                <w:szCs w:val="16"/>
              </w:rPr>
              <w:t>rep No 103, 2013</w:t>
            </w:r>
          </w:p>
        </w:tc>
      </w:tr>
      <w:tr w:rsidR="009F1DF1" w:rsidRPr="006224D3" w:rsidTr="00007D0C">
        <w:trPr>
          <w:cantSplit/>
        </w:trPr>
        <w:tc>
          <w:tcPr>
            <w:tcW w:w="2124" w:type="dxa"/>
            <w:shd w:val="clear" w:color="auto" w:fill="auto"/>
          </w:tcPr>
          <w:p w:rsidR="009F1DF1" w:rsidRPr="006224D3" w:rsidRDefault="009F1DF1" w:rsidP="009F1EC4">
            <w:pPr>
              <w:pStyle w:val="Tabletext"/>
              <w:tabs>
                <w:tab w:val="center" w:leader="dot" w:pos="2268"/>
              </w:tabs>
              <w:rPr>
                <w:sz w:val="16"/>
                <w:szCs w:val="16"/>
              </w:rPr>
            </w:pPr>
            <w:r w:rsidRPr="006224D3">
              <w:rPr>
                <w:sz w:val="16"/>
                <w:szCs w:val="16"/>
              </w:rPr>
              <w:t>s 192</w:t>
            </w:r>
            <w:r w:rsidRPr="006224D3">
              <w:rPr>
                <w:sz w:val="16"/>
                <w:szCs w:val="16"/>
              </w:rPr>
              <w:tab/>
            </w:r>
          </w:p>
        </w:tc>
        <w:tc>
          <w:tcPr>
            <w:tcW w:w="4964" w:type="dxa"/>
            <w:shd w:val="clear" w:color="auto" w:fill="auto"/>
          </w:tcPr>
          <w:p w:rsidR="009F1DF1" w:rsidRPr="006224D3" w:rsidRDefault="009F1DF1" w:rsidP="00FB0EBF">
            <w:pPr>
              <w:pStyle w:val="Tabletext"/>
              <w:tabs>
                <w:tab w:val="center" w:leader="dot" w:pos="2268"/>
              </w:tabs>
              <w:rPr>
                <w:sz w:val="16"/>
                <w:szCs w:val="16"/>
              </w:rPr>
            </w:pPr>
            <w:r w:rsidRPr="006224D3">
              <w:rPr>
                <w:sz w:val="16"/>
                <w:szCs w:val="16"/>
              </w:rPr>
              <w:t>rep No 103, 2013</w:t>
            </w:r>
          </w:p>
        </w:tc>
      </w:tr>
      <w:tr w:rsidR="009F1DF1" w:rsidRPr="006224D3" w:rsidTr="00007D0C">
        <w:trPr>
          <w:cantSplit/>
        </w:trPr>
        <w:tc>
          <w:tcPr>
            <w:tcW w:w="2124" w:type="dxa"/>
            <w:shd w:val="clear" w:color="auto" w:fill="auto"/>
          </w:tcPr>
          <w:p w:rsidR="009F1DF1" w:rsidRPr="006224D3" w:rsidRDefault="009F1DF1" w:rsidP="009F1EC4">
            <w:pPr>
              <w:pStyle w:val="Tabletext"/>
              <w:tabs>
                <w:tab w:val="center" w:leader="dot" w:pos="2268"/>
              </w:tabs>
              <w:rPr>
                <w:sz w:val="16"/>
                <w:szCs w:val="16"/>
              </w:rPr>
            </w:pPr>
            <w:r w:rsidRPr="006224D3">
              <w:rPr>
                <w:sz w:val="16"/>
                <w:szCs w:val="16"/>
              </w:rPr>
              <w:t>s 193</w:t>
            </w:r>
            <w:r w:rsidRPr="006224D3">
              <w:rPr>
                <w:sz w:val="16"/>
                <w:szCs w:val="16"/>
              </w:rPr>
              <w:tab/>
            </w:r>
          </w:p>
        </w:tc>
        <w:tc>
          <w:tcPr>
            <w:tcW w:w="4964" w:type="dxa"/>
            <w:shd w:val="clear" w:color="auto" w:fill="auto"/>
          </w:tcPr>
          <w:p w:rsidR="009F1DF1" w:rsidRPr="006224D3" w:rsidRDefault="009F1DF1" w:rsidP="00FB0EBF">
            <w:pPr>
              <w:pStyle w:val="Tabletext"/>
              <w:tabs>
                <w:tab w:val="center" w:leader="dot" w:pos="2268"/>
              </w:tabs>
              <w:rPr>
                <w:sz w:val="16"/>
                <w:szCs w:val="16"/>
              </w:rPr>
            </w:pPr>
            <w:r w:rsidRPr="006224D3">
              <w:rPr>
                <w:sz w:val="16"/>
                <w:szCs w:val="16"/>
              </w:rPr>
              <w:t>rep No 103, 2013</w:t>
            </w:r>
          </w:p>
        </w:tc>
      </w:tr>
      <w:tr w:rsidR="009F1DF1" w:rsidRPr="006224D3" w:rsidTr="00007D0C">
        <w:trPr>
          <w:cantSplit/>
        </w:trPr>
        <w:tc>
          <w:tcPr>
            <w:tcW w:w="2124" w:type="dxa"/>
            <w:shd w:val="clear" w:color="auto" w:fill="auto"/>
          </w:tcPr>
          <w:p w:rsidR="009F1DF1" w:rsidRPr="006224D3" w:rsidRDefault="009F1DF1" w:rsidP="009F1EC4">
            <w:pPr>
              <w:pStyle w:val="Tabletext"/>
              <w:tabs>
                <w:tab w:val="center" w:leader="dot" w:pos="2268"/>
              </w:tabs>
              <w:rPr>
                <w:sz w:val="16"/>
                <w:szCs w:val="16"/>
              </w:rPr>
            </w:pPr>
            <w:r w:rsidRPr="006224D3">
              <w:rPr>
                <w:sz w:val="16"/>
                <w:szCs w:val="16"/>
              </w:rPr>
              <w:t>s 194</w:t>
            </w:r>
            <w:r w:rsidRPr="006224D3">
              <w:rPr>
                <w:sz w:val="16"/>
                <w:szCs w:val="16"/>
              </w:rPr>
              <w:tab/>
            </w:r>
          </w:p>
        </w:tc>
        <w:tc>
          <w:tcPr>
            <w:tcW w:w="4964" w:type="dxa"/>
            <w:shd w:val="clear" w:color="auto" w:fill="auto"/>
          </w:tcPr>
          <w:p w:rsidR="009F1DF1" w:rsidRPr="006224D3" w:rsidRDefault="009F1DF1" w:rsidP="00FB0EBF">
            <w:pPr>
              <w:pStyle w:val="Tabletext"/>
              <w:tabs>
                <w:tab w:val="center" w:leader="dot" w:pos="2268"/>
              </w:tabs>
              <w:rPr>
                <w:sz w:val="16"/>
                <w:szCs w:val="16"/>
              </w:rPr>
            </w:pPr>
            <w:r w:rsidRPr="006224D3">
              <w:rPr>
                <w:sz w:val="16"/>
                <w:szCs w:val="16"/>
              </w:rPr>
              <w:t>rep No 103, 2013</w:t>
            </w:r>
          </w:p>
        </w:tc>
      </w:tr>
      <w:tr w:rsidR="009F1DF1" w:rsidRPr="006224D3" w:rsidTr="00007D0C">
        <w:trPr>
          <w:cantSplit/>
        </w:trPr>
        <w:tc>
          <w:tcPr>
            <w:tcW w:w="2124" w:type="dxa"/>
            <w:shd w:val="clear" w:color="auto" w:fill="auto"/>
          </w:tcPr>
          <w:p w:rsidR="009F1DF1" w:rsidRPr="006224D3" w:rsidRDefault="009F1DF1" w:rsidP="009F1EC4">
            <w:pPr>
              <w:pStyle w:val="Tabletext"/>
              <w:tabs>
                <w:tab w:val="center" w:leader="dot" w:pos="2268"/>
              </w:tabs>
              <w:rPr>
                <w:sz w:val="16"/>
                <w:szCs w:val="16"/>
              </w:rPr>
            </w:pPr>
            <w:r w:rsidRPr="006224D3">
              <w:rPr>
                <w:sz w:val="16"/>
                <w:szCs w:val="16"/>
              </w:rPr>
              <w:t>s 195</w:t>
            </w:r>
            <w:r w:rsidRPr="006224D3">
              <w:rPr>
                <w:sz w:val="16"/>
                <w:szCs w:val="16"/>
              </w:rPr>
              <w:tab/>
            </w:r>
          </w:p>
        </w:tc>
        <w:tc>
          <w:tcPr>
            <w:tcW w:w="4964" w:type="dxa"/>
            <w:shd w:val="clear" w:color="auto" w:fill="auto"/>
          </w:tcPr>
          <w:p w:rsidR="009F1DF1" w:rsidRPr="006224D3" w:rsidRDefault="009F1DF1" w:rsidP="00FB0EBF">
            <w:pPr>
              <w:pStyle w:val="Tabletext"/>
              <w:tabs>
                <w:tab w:val="center" w:leader="dot" w:pos="2268"/>
              </w:tabs>
              <w:rPr>
                <w:sz w:val="16"/>
                <w:szCs w:val="16"/>
              </w:rPr>
            </w:pPr>
            <w:r w:rsidRPr="006224D3">
              <w:rPr>
                <w:sz w:val="16"/>
                <w:szCs w:val="16"/>
              </w:rPr>
              <w:t>rep No 103, 2013</w:t>
            </w:r>
          </w:p>
        </w:tc>
      </w:tr>
      <w:tr w:rsidR="009F1DF1" w:rsidRPr="006224D3" w:rsidTr="00007D0C">
        <w:trPr>
          <w:cantSplit/>
        </w:trPr>
        <w:tc>
          <w:tcPr>
            <w:tcW w:w="2124" w:type="dxa"/>
            <w:shd w:val="clear" w:color="auto" w:fill="auto"/>
          </w:tcPr>
          <w:p w:rsidR="009F1DF1" w:rsidRPr="006224D3" w:rsidRDefault="009F1DF1" w:rsidP="009F1EC4">
            <w:pPr>
              <w:pStyle w:val="Tabletext"/>
              <w:tabs>
                <w:tab w:val="center" w:leader="dot" w:pos="2268"/>
              </w:tabs>
              <w:rPr>
                <w:sz w:val="16"/>
                <w:szCs w:val="16"/>
              </w:rPr>
            </w:pPr>
            <w:r w:rsidRPr="006224D3">
              <w:rPr>
                <w:sz w:val="16"/>
                <w:szCs w:val="16"/>
              </w:rPr>
              <w:t>P</w:t>
            </w:r>
            <w:r w:rsidR="008A5503" w:rsidRPr="006224D3">
              <w:rPr>
                <w:sz w:val="16"/>
                <w:szCs w:val="16"/>
              </w:rPr>
              <w:t>ar</w:t>
            </w:r>
            <w:r w:rsidRPr="006224D3">
              <w:rPr>
                <w:sz w:val="16"/>
                <w:szCs w:val="16"/>
              </w:rPr>
              <w:t>t</w:t>
            </w:r>
            <w:r w:rsidR="00926F11" w:rsidRPr="006224D3">
              <w:rPr>
                <w:sz w:val="16"/>
                <w:szCs w:val="16"/>
              </w:rPr>
              <w:t> </w:t>
            </w:r>
            <w:r w:rsidRPr="006224D3">
              <w:rPr>
                <w:sz w:val="16"/>
                <w:szCs w:val="16"/>
              </w:rPr>
              <w:t>12</w:t>
            </w:r>
            <w:r w:rsidRPr="006224D3">
              <w:rPr>
                <w:sz w:val="16"/>
                <w:szCs w:val="16"/>
              </w:rPr>
              <w:tab/>
            </w:r>
          </w:p>
        </w:tc>
        <w:tc>
          <w:tcPr>
            <w:tcW w:w="4964" w:type="dxa"/>
            <w:shd w:val="clear" w:color="auto" w:fill="auto"/>
          </w:tcPr>
          <w:p w:rsidR="009F1DF1" w:rsidRPr="006224D3" w:rsidRDefault="009F1DF1" w:rsidP="00FB0EBF">
            <w:pPr>
              <w:pStyle w:val="Tabletext"/>
              <w:tabs>
                <w:tab w:val="center" w:leader="dot" w:pos="2268"/>
              </w:tabs>
              <w:rPr>
                <w:sz w:val="16"/>
                <w:szCs w:val="16"/>
              </w:rPr>
            </w:pPr>
            <w:r w:rsidRPr="006224D3">
              <w:rPr>
                <w:sz w:val="16"/>
                <w:szCs w:val="16"/>
              </w:rPr>
              <w:t>rep No 103, 2013</w:t>
            </w:r>
          </w:p>
        </w:tc>
      </w:tr>
      <w:tr w:rsidR="009F1DF1" w:rsidRPr="006224D3" w:rsidTr="00007D0C">
        <w:trPr>
          <w:cantSplit/>
        </w:trPr>
        <w:tc>
          <w:tcPr>
            <w:tcW w:w="2124" w:type="dxa"/>
            <w:shd w:val="clear" w:color="auto" w:fill="auto"/>
          </w:tcPr>
          <w:p w:rsidR="009F1DF1" w:rsidRPr="006224D3" w:rsidRDefault="009F1DF1" w:rsidP="009F1EC4">
            <w:pPr>
              <w:pStyle w:val="Tabletext"/>
              <w:tabs>
                <w:tab w:val="center" w:leader="dot" w:pos="2268"/>
              </w:tabs>
              <w:rPr>
                <w:sz w:val="16"/>
                <w:szCs w:val="16"/>
              </w:rPr>
            </w:pPr>
            <w:r w:rsidRPr="006224D3">
              <w:rPr>
                <w:sz w:val="16"/>
                <w:szCs w:val="16"/>
              </w:rPr>
              <w:t>s 196</w:t>
            </w:r>
            <w:r w:rsidRPr="006224D3">
              <w:rPr>
                <w:sz w:val="16"/>
                <w:szCs w:val="16"/>
              </w:rPr>
              <w:tab/>
            </w:r>
          </w:p>
        </w:tc>
        <w:tc>
          <w:tcPr>
            <w:tcW w:w="4964" w:type="dxa"/>
            <w:shd w:val="clear" w:color="auto" w:fill="auto"/>
          </w:tcPr>
          <w:p w:rsidR="009F1DF1" w:rsidRPr="006224D3" w:rsidRDefault="009F1DF1" w:rsidP="00FB0EBF">
            <w:pPr>
              <w:pStyle w:val="Tabletext"/>
              <w:tabs>
                <w:tab w:val="center" w:leader="dot" w:pos="2268"/>
              </w:tabs>
              <w:rPr>
                <w:sz w:val="16"/>
                <w:szCs w:val="16"/>
              </w:rPr>
            </w:pPr>
            <w:r w:rsidRPr="006224D3">
              <w:rPr>
                <w:sz w:val="16"/>
                <w:szCs w:val="16"/>
              </w:rPr>
              <w:t>rep No 103, 2013</w:t>
            </w:r>
          </w:p>
        </w:tc>
      </w:tr>
      <w:tr w:rsidR="009F1DF1" w:rsidRPr="006224D3" w:rsidTr="00007D0C">
        <w:trPr>
          <w:cantSplit/>
        </w:trPr>
        <w:tc>
          <w:tcPr>
            <w:tcW w:w="2124" w:type="dxa"/>
            <w:shd w:val="clear" w:color="auto" w:fill="auto"/>
          </w:tcPr>
          <w:p w:rsidR="009F1DF1" w:rsidRPr="006224D3" w:rsidRDefault="009F1DF1" w:rsidP="009F1EC4">
            <w:pPr>
              <w:pStyle w:val="Tabletext"/>
              <w:tabs>
                <w:tab w:val="center" w:leader="dot" w:pos="2268"/>
              </w:tabs>
              <w:rPr>
                <w:sz w:val="16"/>
                <w:szCs w:val="16"/>
              </w:rPr>
            </w:pPr>
            <w:r w:rsidRPr="006224D3">
              <w:rPr>
                <w:sz w:val="16"/>
                <w:szCs w:val="16"/>
              </w:rPr>
              <w:t>s 197</w:t>
            </w:r>
            <w:r w:rsidRPr="006224D3">
              <w:rPr>
                <w:sz w:val="16"/>
                <w:szCs w:val="16"/>
              </w:rPr>
              <w:tab/>
            </w:r>
          </w:p>
        </w:tc>
        <w:tc>
          <w:tcPr>
            <w:tcW w:w="4964" w:type="dxa"/>
            <w:shd w:val="clear" w:color="auto" w:fill="auto"/>
          </w:tcPr>
          <w:p w:rsidR="009F1DF1" w:rsidRPr="006224D3" w:rsidRDefault="009F1DF1" w:rsidP="00FB0EBF">
            <w:pPr>
              <w:pStyle w:val="Tabletext"/>
              <w:tabs>
                <w:tab w:val="center" w:leader="dot" w:pos="2268"/>
              </w:tabs>
              <w:rPr>
                <w:sz w:val="16"/>
                <w:szCs w:val="16"/>
              </w:rPr>
            </w:pPr>
            <w:r w:rsidRPr="006224D3">
              <w:rPr>
                <w:sz w:val="16"/>
                <w:szCs w:val="16"/>
              </w:rPr>
              <w:t>rep No 103, 2013</w:t>
            </w:r>
          </w:p>
        </w:tc>
      </w:tr>
      <w:tr w:rsidR="009F1DF1" w:rsidRPr="006224D3" w:rsidTr="00007D0C">
        <w:trPr>
          <w:cantSplit/>
        </w:trPr>
        <w:tc>
          <w:tcPr>
            <w:tcW w:w="2124" w:type="dxa"/>
            <w:shd w:val="clear" w:color="auto" w:fill="auto"/>
          </w:tcPr>
          <w:p w:rsidR="009F1DF1" w:rsidRPr="006224D3" w:rsidRDefault="009F1DF1" w:rsidP="009F1EC4">
            <w:pPr>
              <w:pStyle w:val="Tabletext"/>
              <w:tabs>
                <w:tab w:val="center" w:leader="dot" w:pos="2268"/>
              </w:tabs>
              <w:rPr>
                <w:b/>
                <w:sz w:val="16"/>
                <w:szCs w:val="16"/>
              </w:rPr>
            </w:pPr>
            <w:r w:rsidRPr="006224D3">
              <w:rPr>
                <w:sz w:val="16"/>
                <w:szCs w:val="16"/>
              </w:rPr>
              <w:t>s 198</w:t>
            </w:r>
            <w:r w:rsidRPr="006224D3">
              <w:rPr>
                <w:sz w:val="16"/>
                <w:szCs w:val="16"/>
              </w:rPr>
              <w:tab/>
            </w:r>
          </w:p>
        </w:tc>
        <w:tc>
          <w:tcPr>
            <w:tcW w:w="4964" w:type="dxa"/>
            <w:shd w:val="clear" w:color="auto" w:fill="auto"/>
          </w:tcPr>
          <w:p w:rsidR="009F1DF1" w:rsidRPr="006224D3" w:rsidRDefault="009F1DF1" w:rsidP="00FB0EBF">
            <w:pPr>
              <w:pStyle w:val="Tabletext"/>
              <w:tabs>
                <w:tab w:val="center" w:leader="dot" w:pos="2268"/>
              </w:tabs>
              <w:rPr>
                <w:sz w:val="16"/>
                <w:szCs w:val="16"/>
              </w:rPr>
            </w:pPr>
            <w:r w:rsidRPr="006224D3">
              <w:rPr>
                <w:sz w:val="16"/>
                <w:szCs w:val="16"/>
              </w:rPr>
              <w:t>rep No 103, 2013</w:t>
            </w:r>
          </w:p>
        </w:tc>
      </w:tr>
      <w:tr w:rsidR="009F1DF1" w:rsidRPr="006224D3" w:rsidTr="00007D0C">
        <w:trPr>
          <w:cantSplit/>
        </w:trPr>
        <w:tc>
          <w:tcPr>
            <w:tcW w:w="2124" w:type="dxa"/>
            <w:shd w:val="clear" w:color="auto" w:fill="auto"/>
          </w:tcPr>
          <w:p w:rsidR="009F1DF1" w:rsidRPr="006224D3" w:rsidRDefault="009F1DF1" w:rsidP="008E1A38">
            <w:pPr>
              <w:pStyle w:val="Tabletext"/>
              <w:tabs>
                <w:tab w:val="center" w:leader="dot" w:pos="2268"/>
              </w:tabs>
              <w:rPr>
                <w:sz w:val="16"/>
                <w:szCs w:val="16"/>
              </w:rPr>
            </w:pPr>
            <w:r w:rsidRPr="006224D3">
              <w:rPr>
                <w:sz w:val="16"/>
                <w:szCs w:val="16"/>
              </w:rPr>
              <w:t>P</w:t>
            </w:r>
            <w:r w:rsidR="008A5503" w:rsidRPr="006224D3">
              <w:rPr>
                <w:sz w:val="16"/>
                <w:szCs w:val="16"/>
              </w:rPr>
              <w:t>ar</w:t>
            </w:r>
            <w:r w:rsidRPr="006224D3">
              <w:rPr>
                <w:sz w:val="16"/>
                <w:szCs w:val="16"/>
              </w:rPr>
              <w:t>t</w:t>
            </w:r>
            <w:r w:rsidR="00926F11" w:rsidRPr="006224D3">
              <w:rPr>
                <w:sz w:val="16"/>
                <w:szCs w:val="16"/>
              </w:rPr>
              <w:t> </w:t>
            </w:r>
            <w:r w:rsidRPr="006224D3">
              <w:rPr>
                <w:sz w:val="16"/>
                <w:szCs w:val="16"/>
              </w:rPr>
              <w:t>13</w:t>
            </w:r>
            <w:r w:rsidRPr="006224D3">
              <w:rPr>
                <w:sz w:val="16"/>
                <w:szCs w:val="16"/>
              </w:rPr>
              <w:tab/>
            </w:r>
          </w:p>
        </w:tc>
        <w:tc>
          <w:tcPr>
            <w:tcW w:w="4964" w:type="dxa"/>
            <w:shd w:val="clear" w:color="auto" w:fill="auto"/>
          </w:tcPr>
          <w:p w:rsidR="009F1DF1" w:rsidRPr="006224D3" w:rsidRDefault="009F1DF1" w:rsidP="00FB0EBF">
            <w:pPr>
              <w:pStyle w:val="Tabletext"/>
              <w:tabs>
                <w:tab w:val="center" w:leader="dot" w:pos="2268"/>
              </w:tabs>
              <w:rPr>
                <w:sz w:val="16"/>
                <w:szCs w:val="16"/>
              </w:rPr>
            </w:pPr>
            <w:r w:rsidRPr="006224D3">
              <w:rPr>
                <w:sz w:val="16"/>
                <w:szCs w:val="16"/>
              </w:rPr>
              <w:t>rep No 103, 2013</w:t>
            </w:r>
          </w:p>
        </w:tc>
      </w:tr>
      <w:tr w:rsidR="009F1DF1" w:rsidRPr="006224D3" w:rsidTr="00007D0C">
        <w:trPr>
          <w:cantSplit/>
        </w:trPr>
        <w:tc>
          <w:tcPr>
            <w:tcW w:w="2124" w:type="dxa"/>
            <w:shd w:val="clear" w:color="auto" w:fill="auto"/>
          </w:tcPr>
          <w:p w:rsidR="009F1DF1" w:rsidRPr="006224D3" w:rsidRDefault="009F1DF1" w:rsidP="008E1A38">
            <w:pPr>
              <w:pStyle w:val="Tabletext"/>
              <w:tabs>
                <w:tab w:val="center" w:leader="dot" w:pos="2268"/>
              </w:tabs>
              <w:rPr>
                <w:sz w:val="16"/>
                <w:szCs w:val="16"/>
              </w:rPr>
            </w:pPr>
            <w:r w:rsidRPr="006224D3">
              <w:rPr>
                <w:sz w:val="16"/>
                <w:szCs w:val="16"/>
              </w:rPr>
              <w:t>s 199</w:t>
            </w:r>
            <w:r w:rsidRPr="006224D3">
              <w:rPr>
                <w:sz w:val="16"/>
                <w:szCs w:val="16"/>
              </w:rPr>
              <w:tab/>
            </w:r>
          </w:p>
        </w:tc>
        <w:tc>
          <w:tcPr>
            <w:tcW w:w="4964" w:type="dxa"/>
            <w:shd w:val="clear" w:color="auto" w:fill="auto"/>
          </w:tcPr>
          <w:p w:rsidR="009F1DF1" w:rsidRPr="006224D3" w:rsidRDefault="009F1DF1" w:rsidP="00FB0EBF">
            <w:pPr>
              <w:pStyle w:val="Tabletext"/>
              <w:tabs>
                <w:tab w:val="center" w:leader="dot" w:pos="2268"/>
              </w:tabs>
              <w:rPr>
                <w:sz w:val="16"/>
                <w:szCs w:val="16"/>
              </w:rPr>
            </w:pPr>
            <w:r w:rsidRPr="006224D3">
              <w:rPr>
                <w:sz w:val="16"/>
                <w:szCs w:val="16"/>
              </w:rPr>
              <w:t>rep No 103, 2013</w:t>
            </w:r>
          </w:p>
        </w:tc>
      </w:tr>
      <w:tr w:rsidR="009F1DF1" w:rsidRPr="006224D3" w:rsidTr="00007D0C">
        <w:trPr>
          <w:cantSplit/>
        </w:trPr>
        <w:tc>
          <w:tcPr>
            <w:tcW w:w="2124" w:type="dxa"/>
            <w:shd w:val="clear" w:color="auto" w:fill="auto"/>
          </w:tcPr>
          <w:p w:rsidR="009F1DF1" w:rsidRPr="006224D3" w:rsidRDefault="009F1DF1" w:rsidP="009F1EC4">
            <w:pPr>
              <w:pStyle w:val="Tabletext"/>
              <w:tabs>
                <w:tab w:val="center" w:leader="dot" w:pos="2268"/>
              </w:tabs>
              <w:rPr>
                <w:sz w:val="16"/>
                <w:szCs w:val="16"/>
              </w:rPr>
            </w:pPr>
            <w:r w:rsidRPr="006224D3">
              <w:rPr>
                <w:sz w:val="16"/>
                <w:szCs w:val="16"/>
              </w:rPr>
              <w:t>s 200</w:t>
            </w:r>
            <w:r w:rsidRPr="006224D3">
              <w:rPr>
                <w:sz w:val="16"/>
                <w:szCs w:val="16"/>
              </w:rPr>
              <w:tab/>
            </w:r>
          </w:p>
        </w:tc>
        <w:tc>
          <w:tcPr>
            <w:tcW w:w="4964" w:type="dxa"/>
            <w:shd w:val="clear" w:color="auto" w:fill="auto"/>
          </w:tcPr>
          <w:p w:rsidR="009F1DF1" w:rsidRPr="006224D3" w:rsidRDefault="009F1DF1" w:rsidP="00FB0EBF">
            <w:pPr>
              <w:pStyle w:val="Tabletext"/>
              <w:tabs>
                <w:tab w:val="center" w:leader="dot" w:pos="2268"/>
              </w:tabs>
              <w:rPr>
                <w:sz w:val="16"/>
                <w:szCs w:val="16"/>
              </w:rPr>
            </w:pPr>
            <w:r w:rsidRPr="006224D3">
              <w:rPr>
                <w:sz w:val="16"/>
                <w:szCs w:val="16"/>
              </w:rPr>
              <w:t>rep No 103, 2013</w:t>
            </w:r>
          </w:p>
        </w:tc>
      </w:tr>
      <w:tr w:rsidR="009F1DF1" w:rsidRPr="006224D3" w:rsidTr="00007D0C">
        <w:trPr>
          <w:cantSplit/>
        </w:trPr>
        <w:tc>
          <w:tcPr>
            <w:tcW w:w="2124" w:type="dxa"/>
            <w:shd w:val="clear" w:color="auto" w:fill="auto"/>
          </w:tcPr>
          <w:p w:rsidR="009F1DF1" w:rsidRPr="006224D3" w:rsidRDefault="000D491B" w:rsidP="003768B0">
            <w:pPr>
              <w:pStyle w:val="Tabletext"/>
              <w:rPr>
                <w:sz w:val="16"/>
                <w:szCs w:val="16"/>
              </w:rPr>
            </w:pPr>
            <w:r w:rsidRPr="006224D3">
              <w:rPr>
                <w:b/>
                <w:sz w:val="16"/>
                <w:szCs w:val="16"/>
              </w:rPr>
              <w:t>Sch</w:t>
            </w:r>
            <w:r w:rsidR="006A0785" w:rsidRPr="006224D3">
              <w:rPr>
                <w:b/>
                <w:sz w:val="16"/>
                <w:szCs w:val="16"/>
              </w:rPr>
              <w:t>edule</w:t>
            </w:r>
            <w:r w:rsidR="00926F11" w:rsidRPr="006224D3">
              <w:rPr>
                <w:b/>
                <w:sz w:val="16"/>
                <w:szCs w:val="16"/>
              </w:rPr>
              <w:t> </w:t>
            </w:r>
            <w:r w:rsidR="009F1DF1" w:rsidRPr="006224D3">
              <w:rPr>
                <w:b/>
                <w:sz w:val="16"/>
                <w:szCs w:val="16"/>
              </w:rPr>
              <w:t>1</w:t>
            </w:r>
          </w:p>
        </w:tc>
        <w:tc>
          <w:tcPr>
            <w:tcW w:w="4964" w:type="dxa"/>
            <w:shd w:val="clear" w:color="auto" w:fill="auto"/>
          </w:tcPr>
          <w:p w:rsidR="009F1DF1" w:rsidRPr="006224D3" w:rsidRDefault="009F1DF1" w:rsidP="003768B0">
            <w:pPr>
              <w:pStyle w:val="Tabletext"/>
              <w:rPr>
                <w:sz w:val="16"/>
                <w:szCs w:val="16"/>
              </w:rPr>
            </w:pPr>
          </w:p>
        </w:tc>
      </w:tr>
      <w:tr w:rsidR="009F1DF1" w:rsidRPr="006224D3" w:rsidTr="00007D0C">
        <w:trPr>
          <w:cantSplit/>
        </w:trPr>
        <w:tc>
          <w:tcPr>
            <w:tcW w:w="2124" w:type="dxa"/>
            <w:shd w:val="clear" w:color="auto" w:fill="auto"/>
          </w:tcPr>
          <w:p w:rsidR="009F1DF1" w:rsidRPr="006224D3" w:rsidRDefault="000D491B" w:rsidP="003768B0">
            <w:pPr>
              <w:pStyle w:val="Tabletext"/>
              <w:tabs>
                <w:tab w:val="center" w:leader="dot" w:pos="2268"/>
              </w:tabs>
              <w:rPr>
                <w:sz w:val="16"/>
                <w:szCs w:val="16"/>
              </w:rPr>
            </w:pPr>
            <w:r w:rsidRPr="006224D3">
              <w:rPr>
                <w:sz w:val="16"/>
                <w:szCs w:val="16"/>
              </w:rPr>
              <w:t>Sch</w:t>
            </w:r>
            <w:r w:rsidR="006A0785" w:rsidRPr="006224D3">
              <w:rPr>
                <w:sz w:val="16"/>
                <w:szCs w:val="16"/>
              </w:rPr>
              <w:t>edule</w:t>
            </w:r>
            <w:r w:rsidR="00926F11" w:rsidRPr="006224D3">
              <w:rPr>
                <w:sz w:val="16"/>
                <w:szCs w:val="16"/>
              </w:rPr>
              <w:t> </w:t>
            </w:r>
            <w:r w:rsidR="009F1DF1" w:rsidRPr="006224D3">
              <w:rPr>
                <w:sz w:val="16"/>
                <w:szCs w:val="16"/>
              </w:rPr>
              <w:t>1</w:t>
            </w:r>
            <w:r w:rsidR="009F1DF1" w:rsidRPr="006224D3">
              <w:rPr>
                <w:sz w:val="16"/>
                <w:szCs w:val="16"/>
              </w:rPr>
              <w:tab/>
            </w:r>
          </w:p>
        </w:tc>
        <w:tc>
          <w:tcPr>
            <w:tcW w:w="4964" w:type="dxa"/>
            <w:shd w:val="clear" w:color="auto" w:fill="auto"/>
          </w:tcPr>
          <w:p w:rsidR="009F1DF1" w:rsidRPr="006224D3" w:rsidRDefault="009F1DF1" w:rsidP="003768B0">
            <w:pPr>
              <w:pStyle w:val="Tabletext"/>
              <w:rPr>
                <w:sz w:val="16"/>
                <w:szCs w:val="16"/>
              </w:rPr>
            </w:pPr>
            <w:r w:rsidRPr="006224D3">
              <w:rPr>
                <w:sz w:val="16"/>
                <w:szCs w:val="16"/>
              </w:rPr>
              <w:t>ad No 146, 2006</w:t>
            </w:r>
          </w:p>
        </w:tc>
      </w:tr>
      <w:tr w:rsidR="008A5503" w:rsidRPr="006224D3" w:rsidTr="00007D0C">
        <w:trPr>
          <w:cantSplit/>
        </w:trPr>
        <w:tc>
          <w:tcPr>
            <w:tcW w:w="2124" w:type="dxa"/>
            <w:shd w:val="clear" w:color="auto" w:fill="auto"/>
          </w:tcPr>
          <w:p w:rsidR="008A5503" w:rsidRPr="006224D3" w:rsidRDefault="008A5503" w:rsidP="006C27C9">
            <w:pPr>
              <w:pStyle w:val="Tabletext"/>
              <w:tabs>
                <w:tab w:val="center" w:leader="dot" w:pos="2268"/>
              </w:tabs>
              <w:rPr>
                <w:sz w:val="16"/>
                <w:szCs w:val="16"/>
              </w:rPr>
            </w:pPr>
          </w:p>
        </w:tc>
        <w:tc>
          <w:tcPr>
            <w:tcW w:w="4964" w:type="dxa"/>
            <w:shd w:val="clear" w:color="auto" w:fill="auto"/>
          </w:tcPr>
          <w:p w:rsidR="008A5503" w:rsidRPr="006224D3" w:rsidRDefault="008A5503" w:rsidP="006C27C9">
            <w:pPr>
              <w:pStyle w:val="Tabletext"/>
              <w:rPr>
                <w:sz w:val="16"/>
                <w:szCs w:val="16"/>
              </w:rPr>
            </w:pPr>
            <w:r w:rsidRPr="006224D3">
              <w:rPr>
                <w:sz w:val="16"/>
                <w:szCs w:val="16"/>
              </w:rPr>
              <w:t>am No 82, 2007</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c 1</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146, 2006</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c 2</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146, 2006</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p>
        </w:tc>
        <w:tc>
          <w:tcPr>
            <w:tcW w:w="4964" w:type="dxa"/>
            <w:shd w:val="clear" w:color="auto" w:fill="auto"/>
          </w:tcPr>
          <w:p w:rsidR="009F1DF1" w:rsidRPr="006224D3" w:rsidRDefault="009F1DF1" w:rsidP="006C27C9">
            <w:pPr>
              <w:pStyle w:val="Tabletext"/>
              <w:rPr>
                <w:sz w:val="16"/>
                <w:szCs w:val="16"/>
              </w:rPr>
            </w:pPr>
            <w:r w:rsidRPr="006224D3">
              <w:rPr>
                <w:sz w:val="16"/>
                <w:szCs w:val="16"/>
              </w:rPr>
              <w:t>am No 51, 2012</w:t>
            </w:r>
          </w:p>
        </w:tc>
      </w:tr>
      <w:tr w:rsidR="009F1DF1" w:rsidRPr="006224D3" w:rsidTr="00007D0C">
        <w:trPr>
          <w:cantSplit/>
        </w:trPr>
        <w:tc>
          <w:tcPr>
            <w:tcW w:w="2124" w:type="dxa"/>
            <w:shd w:val="clear" w:color="auto" w:fill="auto"/>
          </w:tcPr>
          <w:p w:rsidR="009F1DF1" w:rsidRPr="006224D3" w:rsidRDefault="009F1DF1" w:rsidP="006C27C9">
            <w:pPr>
              <w:pStyle w:val="Tabletext"/>
              <w:tabs>
                <w:tab w:val="center" w:leader="dot" w:pos="2268"/>
              </w:tabs>
              <w:rPr>
                <w:sz w:val="16"/>
                <w:szCs w:val="16"/>
              </w:rPr>
            </w:pPr>
            <w:r w:rsidRPr="006224D3">
              <w:rPr>
                <w:sz w:val="16"/>
                <w:szCs w:val="16"/>
              </w:rPr>
              <w:t>c 3</w:t>
            </w:r>
            <w:r w:rsidRPr="006224D3">
              <w:rPr>
                <w:sz w:val="16"/>
                <w:szCs w:val="16"/>
              </w:rPr>
              <w:tab/>
            </w:r>
          </w:p>
        </w:tc>
        <w:tc>
          <w:tcPr>
            <w:tcW w:w="4964" w:type="dxa"/>
            <w:shd w:val="clear" w:color="auto" w:fill="auto"/>
          </w:tcPr>
          <w:p w:rsidR="009F1DF1" w:rsidRPr="006224D3" w:rsidRDefault="009F1DF1" w:rsidP="006C27C9">
            <w:pPr>
              <w:pStyle w:val="Tabletext"/>
              <w:rPr>
                <w:sz w:val="16"/>
                <w:szCs w:val="16"/>
              </w:rPr>
            </w:pPr>
            <w:r w:rsidRPr="006224D3">
              <w:rPr>
                <w:sz w:val="16"/>
                <w:szCs w:val="16"/>
              </w:rPr>
              <w:t>ad No 146, 2006</w:t>
            </w:r>
          </w:p>
        </w:tc>
      </w:tr>
      <w:tr w:rsidR="009F1DF1" w:rsidRPr="006224D3" w:rsidTr="00007D0C">
        <w:trPr>
          <w:cantSplit/>
        </w:trPr>
        <w:tc>
          <w:tcPr>
            <w:tcW w:w="2124" w:type="dxa"/>
            <w:tcBorders>
              <w:bottom w:val="single" w:sz="12" w:space="0" w:color="auto"/>
            </w:tcBorders>
            <w:shd w:val="clear" w:color="auto" w:fill="auto"/>
          </w:tcPr>
          <w:p w:rsidR="009F1DF1" w:rsidRPr="006224D3" w:rsidRDefault="009F1DF1" w:rsidP="006C27C9">
            <w:pPr>
              <w:pStyle w:val="Tabletext"/>
              <w:tabs>
                <w:tab w:val="center" w:leader="dot" w:pos="2268"/>
              </w:tabs>
              <w:rPr>
                <w:sz w:val="16"/>
                <w:szCs w:val="16"/>
              </w:rPr>
            </w:pPr>
          </w:p>
        </w:tc>
        <w:tc>
          <w:tcPr>
            <w:tcW w:w="4964" w:type="dxa"/>
            <w:tcBorders>
              <w:bottom w:val="single" w:sz="12" w:space="0" w:color="auto"/>
            </w:tcBorders>
            <w:shd w:val="clear" w:color="auto" w:fill="auto"/>
          </w:tcPr>
          <w:p w:rsidR="009F1DF1" w:rsidRPr="006224D3" w:rsidRDefault="009F1DF1" w:rsidP="006C27C9">
            <w:pPr>
              <w:pStyle w:val="Tabletext"/>
              <w:rPr>
                <w:sz w:val="16"/>
                <w:szCs w:val="16"/>
              </w:rPr>
            </w:pPr>
            <w:r w:rsidRPr="006224D3">
              <w:rPr>
                <w:sz w:val="16"/>
                <w:szCs w:val="16"/>
              </w:rPr>
              <w:t>am No 82, 2007</w:t>
            </w:r>
          </w:p>
        </w:tc>
      </w:tr>
    </w:tbl>
    <w:p w:rsidR="00867E79" w:rsidRPr="006224D3" w:rsidRDefault="00867E79" w:rsidP="00867E79">
      <w:pPr>
        <w:pStyle w:val="Tabletext"/>
      </w:pPr>
    </w:p>
    <w:p w:rsidR="00111D82" w:rsidRPr="006224D3" w:rsidRDefault="00111D82" w:rsidP="003C0D6A">
      <w:pPr>
        <w:sectPr w:rsidR="00111D82" w:rsidRPr="006224D3" w:rsidSect="00E3154B">
          <w:headerReference w:type="even" r:id="rId57"/>
          <w:headerReference w:type="default" r:id="rId58"/>
          <w:footerReference w:type="even" r:id="rId59"/>
          <w:footerReference w:type="default" r:id="rId60"/>
          <w:footerReference w:type="first" r:id="rId61"/>
          <w:pgSz w:w="11907" w:h="16839"/>
          <w:pgMar w:top="2381" w:right="2410" w:bottom="4252" w:left="2410" w:header="720" w:footer="3402" w:gutter="0"/>
          <w:cols w:space="708"/>
          <w:docGrid w:linePitch="360"/>
        </w:sectPr>
      </w:pPr>
    </w:p>
    <w:p w:rsidR="000C7EDD" w:rsidRPr="006224D3" w:rsidRDefault="000C7EDD" w:rsidP="00B34A60"/>
    <w:sectPr w:rsidR="000C7EDD" w:rsidRPr="006224D3" w:rsidSect="00E3154B">
      <w:headerReference w:type="even" r:id="rId62"/>
      <w:headerReference w:type="default" r:id="rId63"/>
      <w:footerReference w:type="even" r:id="rId64"/>
      <w:footerReference w:type="default" r:id="rId65"/>
      <w:footerReference w:type="first" r:id="rId66"/>
      <w:type w:val="continuous"/>
      <w:pgSz w:w="11907" w:h="16839"/>
      <w:pgMar w:top="238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F28" w:rsidRDefault="00B05F28">
      <w:pPr>
        <w:spacing w:line="240" w:lineRule="auto"/>
      </w:pPr>
      <w:r>
        <w:separator/>
      </w:r>
    </w:p>
  </w:endnote>
  <w:endnote w:type="continuationSeparator" w:id="0">
    <w:p w:rsidR="00B05F28" w:rsidRDefault="00B05F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F28" w:rsidRDefault="00B05F28">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F28" w:rsidRPr="007B3B51" w:rsidRDefault="00B05F28" w:rsidP="00D4747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05F28" w:rsidRPr="007B3B51" w:rsidTr="00D4747D">
      <w:tc>
        <w:tcPr>
          <w:tcW w:w="1247" w:type="dxa"/>
        </w:tcPr>
        <w:p w:rsidR="00B05F28" w:rsidRPr="007B3B51" w:rsidRDefault="00B05F28" w:rsidP="00D4747D">
          <w:pPr>
            <w:rPr>
              <w:i/>
              <w:sz w:val="16"/>
              <w:szCs w:val="16"/>
            </w:rPr>
          </w:pPr>
        </w:p>
      </w:tc>
      <w:tc>
        <w:tcPr>
          <w:tcW w:w="5387" w:type="dxa"/>
          <w:gridSpan w:val="3"/>
        </w:tcPr>
        <w:p w:rsidR="00B05F28" w:rsidRPr="007B3B51" w:rsidRDefault="00B05F28" w:rsidP="00D4747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A2CA0">
            <w:rPr>
              <w:i/>
              <w:noProof/>
              <w:sz w:val="16"/>
              <w:szCs w:val="16"/>
            </w:rPr>
            <w:t>Child Support (Assessment) Act 1989</w:t>
          </w:r>
          <w:r w:rsidRPr="007B3B51">
            <w:rPr>
              <w:i/>
              <w:sz w:val="16"/>
              <w:szCs w:val="16"/>
            </w:rPr>
            <w:fldChar w:fldCharType="end"/>
          </w:r>
        </w:p>
      </w:tc>
      <w:tc>
        <w:tcPr>
          <w:tcW w:w="669" w:type="dxa"/>
        </w:tcPr>
        <w:p w:rsidR="00B05F28" w:rsidRPr="007B3B51" w:rsidRDefault="00B05F28" w:rsidP="00D4747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A2CA0">
            <w:rPr>
              <w:i/>
              <w:noProof/>
              <w:sz w:val="16"/>
              <w:szCs w:val="16"/>
            </w:rPr>
            <w:t>315</w:t>
          </w:r>
          <w:r w:rsidRPr="007B3B51">
            <w:rPr>
              <w:i/>
              <w:sz w:val="16"/>
              <w:szCs w:val="16"/>
            </w:rPr>
            <w:fldChar w:fldCharType="end"/>
          </w:r>
        </w:p>
      </w:tc>
    </w:tr>
    <w:tr w:rsidR="00B05F28" w:rsidRPr="00130F37" w:rsidTr="00D4747D">
      <w:tc>
        <w:tcPr>
          <w:tcW w:w="2190" w:type="dxa"/>
          <w:gridSpan w:val="2"/>
        </w:tcPr>
        <w:p w:rsidR="00B05F28" w:rsidRPr="00130F37" w:rsidRDefault="00B05F28" w:rsidP="00D4747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A2CA0">
            <w:rPr>
              <w:sz w:val="16"/>
              <w:szCs w:val="16"/>
            </w:rPr>
            <w:t>60</w:t>
          </w:r>
          <w:r w:rsidRPr="00130F37">
            <w:rPr>
              <w:sz w:val="16"/>
              <w:szCs w:val="16"/>
            </w:rPr>
            <w:fldChar w:fldCharType="end"/>
          </w:r>
        </w:p>
      </w:tc>
      <w:tc>
        <w:tcPr>
          <w:tcW w:w="2920" w:type="dxa"/>
        </w:tcPr>
        <w:p w:rsidR="00B05F28" w:rsidRPr="00130F37" w:rsidRDefault="00B05F28" w:rsidP="00D4747D">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A2CA0">
            <w:rPr>
              <w:sz w:val="16"/>
              <w:szCs w:val="16"/>
            </w:rPr>
            <w:t>14/11/2020</w:t>
          </w:r>
          <w:r w:rsidRPr="00130F37">
            <w:rPr>
              <w:sz w:val="16"/>
              <w:szCs w:val="16"/>
            </w:rPr>
            <w:fldChar w:fldCharType="end"/>
          </w:r>
        </w:p>
      </w:tc>
      <w:tc>
        <w:tcPr>
          <w:tcW w:w="2193" w:type="dxa"/>
          <w:gridSpan w:val="2"/>
        </w:tcPr>
        <w:p w:rsidR="00B05F28" w:rsidRPr="00130F37" w:rsidRDefault="00B05F28" w:rsidP="00D4747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A2CA0">
            <w:rPr>
              <w:sz w:val="16"/>
              <w:szCs w:val="16"/>
            </w:rPr>
            <w:instrText>19/11/2020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A2CA0">
            <w:rPr>
              <w:sz w:val="16"/>
              <w:szCs w:val="16"/>
            </w:rPr>
            <w:instrText>19/11/2020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A2CA0">
            <w:rPr>
              <w:noProof/>
              <w:sz w:val="16"/>
              <w:szCs w:val="16"/>
            </w:rPr>
            <w:t>19/11/2020</w:t>
          </w:r>
          <w:r w:rsidRPr="00130F37">
            <w:rPr>
              <w:sz w:val="16"/>
              <w:szCs w:val="16"/>
            </w:rPr>
            <w:fldChar w:fldCharType="end"/>
          </w:r>
        </w:p>
      </w:tc>
    </w:tr>
  </w:tbl>
  <w:p w:rsidR="00B05F28" w:rsidRPr="00794A9A" w:rsidRDefault="00B05F28" w:rsidP="00794A9A">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F28" w:rsidRPr="007A1328" w:rsidRDefault="00B05F28" w:rsidP="00111D82">
    <w:pPr>
      <w:pBdr>
        <w:top w:val="single" w:sz="6" w:space="1" w:color="auto"/>
      </w:pBdr>
      <w:spacing w:before="120"/>
      <w:rPr>
        <w:sz w:val="18"/>
      </w:rPr>
    </w:pPr>
  </w:p>
  <w:p w:rsidR="00B05F28" w:rsidRPr="007A1328" w:rsidRDefault="00B05F28" w:rsidP="00111D82">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0A2CA0">
      <w:rPr>
        <w:i/>
        <w:noProof/>
        <w:sz w:val="18"/>
      </w:rPr>
      <w:t>Child Support (Assessment) Act 1989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332</w:t>
    </w:r>
    <w:r w:rsidRPr="007A1328">
      <w:rPr>
        <w:i/>
        <w:sz w:val="18"/>
      </w:rPr>
      <w:fldChar w:fldCharType="end"/>
    </w:r>
  </w:p>
  <w:p w:rsidR="00B05F28" w:rsidRPr="00111D82" w:rsidRDefault="00B05F28" w:rsidP="00111D82">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F28" w:rsidRPr="007B3B51" w:rsidRDefault="00B05F28" w:rsidP="00D4747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05F28" w:rsidRPr="007B3B51" w:rsidTr="00D4747D">
      <w:tc>
        <w:tcPr>
          <w:tcW w:w="1247" w:type="dxa"/>
        </w:tcPr>
        <w:p w:rsidR="00B05F28" w:rsidRPr="007B3B51" w:rsidRDefault="00B05F28" w:rsidP="00D4747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A2CA0">
            <w:rPr>
              <w:i/>
              <w:noProof/>
              <w:sz w:val="16"/>
              <w:szCs w:val="16"/>
            </w:rPr>
            <w:t>358</w:t>
          </w:r>
          <w:r w:rsidRPr="007B3B51">
            <w:rPr>
              <w:i/>
              <w:sz w:val="16"/>
              <w:szCs w:val="16"/>
            </w:rPr>
            <w:fldChar w:fldCharType="end"/>
          </w:r>
        </w:p>
      </w:tc>
      <w:tc>
        <w:tcPr>
          <w:tcW w:w="5387" w:type="dxa"/>
          <w:gridSpan w:val="3"/>
        </w:tcPr>
        <w:p w:rsidR="00B05F28" w:rsidRPr="007B3B51" w:rsidRDefault="00B05F28" w:rsidP="00D4747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A2CA0">
            <w:rPr>
              <w:i/>
              <w:noProof/>
              <w:sz w:val="16"/>
              <w:szCs w:val="16"/>
            </w:rPr>
            <w:t>Child Support (Assessment) Act 1989</w:t>
          </w:r>
          <w:r w:rsidRPr="007B3B51">
            <w:rPr>
              <w:i/>
              <w:sz w:val="16"/>
              <w:szCs w:val="16"/>
            </w:rPr>
            <w:fldChar w:fldCharType="end"/>
          </w:r>
        </w:p>
      </w:tc>
      <w:tc>
        <w:tcPr>
          <w:tcW w:w="669" w:type="dxa"/>
        </w:tcPr>
        <w:p w:rsidR="00B05F28" w:rsidRPr="007B3B51" w:rsidRDefault="00B05F28" w:rsidP="00D4747D">
          <w:pPr>
            <w:jc w:val="right"/>
            <w:rPr>
              <w:sz w:val="16"/>
              <w:szCs w:val="16"/>
            </w:rPr>
          </w:pPr>
        </w:p>
      </w:tc>
    </w:tr>
    <w:tr w:rsidR="00B05F28" w:rsidRPr="0055472E" w:rsidTr="00D4747D">
      <w:tc>
        <w:tcPr>
          <w:tcW w:w="2190" w:type="dxa"/>
          <w:gridSpan w:val="2"/>
        </w:tcPr>
        <w:p w:rsidR="00B05F28" w:rsidRPr="0055472E" w:rsidRDefault="00B05F28" w:rsidP="00D4747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A2CA0">
            <w:rPr>
              <w:sz w:val="16"/>
              <w:szCs w:val="16"/>
            </w:rPr>
            <w:t>60</w:t>
          </w:r>
          <w:r w:rsidRPr="0055472E">
            <w:rPr>
              <w:sz w:val="16"/>
              <w:szCs w:val="16"/>
            </w:rPr>
            <w:fldChar w:fldCharType="end"/>
          </w:r>
        </w:p>
      </w:tc>
      <w:tc>
        <w:tcPr>
          <w:tcW w:w="2920" w:type="dxa"/>
        </w:tcPr>
        <w:p w:rsidR="00B05F28" w:rsidRPr="0055472E" w:rsidRDefault="00B05F28" w:rsidP="00D4747D">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0A2CA0">
            <w:rPr>
              <w:sz w:val="16"/>
              <w:szCs w:val="16"/>
            </w:rPr>
            <w:t>14/11/2020</w:t>
          </w:r>
          <w:r w:rsidRPr="0055472E">
            <w:rPr>
              <w:sz w:val="16"/>
              <w:szCs w:val="16"/>
            </w:rPr>
            <w:fldChar w:fldCharType="end"/>
          </w:r>
        </w:p>
      </w:tc>
      <w:tc>
        <w:tcPr>
          <w:tcW w:w="2193" w:type="dxa"/>
          <w:gridSpan w:val="2"/>
        </w:tcPr>
        <w:p w:rsidR="00B05F28" w:rsidRPr="0055472E" w:rsidRDefault="00B05F28" w:rsidP="00D4747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A2CA0">
            <w:rPr>
              <w:sz w:val="16"/>
              <w:szCs w:val="16"/>
            </w:rPr>
            <w:instrText>19/11/2020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0A2CA0">
            <w:rPr>
              <w:sz w:val="16"/>
              <w:szCs w:val="16"/>
            </w:rPr>
            <w:instrText>19/11/2020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A2CA0">
            <w:rPr>
              <w:noProof/>
              <w:sz w:val="16"/>
              <w:szCs w:val="16"/>
            </w:rPr>
            <w:t>19/11/2020</w:t>
          </w:r>
          <w:r w:rsidRPr="0055472E">
            <w:rPr>
              <w:sz w:val="16"/>
              <w:szCs w:val="16"/>
            </w:rPr>
            <w:fldChar w:fldCharType="end"/>
          </w:r>
        </w:p>
      </w:tc>
    </w:tr>
  </w:tbl>
  <w:p w:rsidR="00B05F28" w:rsidRPr="00794A9A" w:rsidRDefault="00B05F28" w:rsidP="00794A9A">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F28" w:rsidRPr="007B3B51" w:rsidRDefault="00B05F28" w:rsidP="00D4747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05F28" w:rsidRPr="007B3B51" w:rsidTr="00D4747D">
      <w:tc>
        <w:tcPr>
          <w:tcW w:w="1247" w:type="dxa"/>
        </w:tcPr>
        <w:p w:rsidR="00B05F28" w:rsidRPr="007B3B51" w:rsidRDefault="00B05F28" w:rsidP="00D4747D">
          <w:pPr>
            <w:rPr>
              <w:i/>
              <w:sz w:val="16"/>
              <w:szCs w:val="16"/>
            </w:rPr>
          </w:pPr>
        </w:p>
      </w:tc>
      <w:tc>
        <w:tcPr>
          <w:tcW w:w="5387" w:type="dxa"/>
          <w:gridSpan w:val="3"/>
        </w:tcPr>
        <w:p w:rsidR="00B05F28" w:rsidRPr="007B3B51" w:rsidRDefault="00B05F28" w:rsidP="00D4747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A2CA0">
            <w:rPr>
              <w:i/>
              <w:noProof/>
              <w:sz w:val="16"/>
              <w:szCs w:val="16"/>
            </w:rPr>
            <w:t>Child Support (Assessment) Act 1989</w:t>
          </w:r>
          <w:r w:rsidRPr="007B3B51">
            <w:rPr>
              <w:i/>
              <w:sz w:val="16"/>
              <w:szCs w:val="16"/>
            </w:rPr>
            <w:fldChar w:fldCharType="end"/>
          </w:r>
        </w:p>
      </w:tc>
      <w:tc>
        <w:tcPr>
          <w:tcW w:w="669" w:type="dxa"/>
        </w:tcPr>
        <w:p w:rsidR="00B05F28" w:rsidRPr="007B3B51" w:rsidRDefault="00B05F28" w:rsidP="00D4747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A2CA0">
            <w:rPr>
              <w:i/>
              <w:noProof/>
              <w:sz w:val="16"/>
              <w:szCs w:val="16"/>
            </w:rPr>
            <w:t>359</w:t>
          </w:r>
          <w:r w:rsidRPr="007B3B51">
            <w:rPr>
              <w:i/>
              <w:sz w:val="16"/>
              <w:szCs w:val="16"/>
            </w:rPr>
            <w:fldChar w:fldCharType="end"/>
          </w:r>
        </w:p>
      </w:tc>
    </w:tr>
    <w:tr w:rsidR="00B05F28" w:rsidRPr="00130F37" w:rsidTr="00D4747D">
      <w:tc>
        <w:tcPr>
          <w:tcW w:w="2190" w:type="dxa"/>
          <w:gridSpan w:val="2"/>
        </w:tcPr>
        <w:p w:rsidR="00B05F28" w:rsidRPr="00130F37" w:rsidRDefault="00B05F28" w:rsidP="00D4747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A2CA0">
            <w:rPr>
              <w:sz w:val="16"/>
              <w:szCs w:val="16"/>
            </w:rPr>
            <w:t>60</w:t>
          </w:r>
          <w:r w:rsidRPr="00130F37">
            <w:rPr>
              <w:sz w:val="16"/>
              <w:szCs w:val="16"/>
            </w:rPr>
            <w:fldChar w:fldCharType="end"/>
          </w:r>
        </w:p>
      </w:tc>
      <w:tc>
        <w:tcPr>
          <w:tcW w:w="2920" w:type="dxa"/>
        </w:tcPr>
        <w:p w:rsidR="00B05F28" w:rsidRPr="00130F37" w:rsidRDefault="00B05F28" w:rsidP="00D4747D">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A2CA0">
            <w:rPr>
              <w:sz w:val="16"/>
              <w:szCs w:val="16"/>
            </w:rPr>
            <w:t>14/11/2020</w:t>
          </w:r>
          <w:r w:rsidRPr="00130F37">
            <w:rPr>
              <w:sz w:val="16"/>
              <w:szCs w:val="16"/>
            </w:rPr>
            <w:fldChar w:fldCharType="end"/>
          </w:r>
        </w:p>
      </w:tc>
      <w:tc>
        <w:tcPr>
          <w:tcW w:w="2193" w:type="dxa"/>
          <w:gridSpan w:val="2"/>
        </w:tcPr>
        <w:p w:rsidR="00B05F28" w:rsidRPr="00130F37" w:rsidRDefault="00B05F28" w:rsidP="00D4747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A2CA0">
            <w:rPr>
              <w:sz w:val="16"/>
              <w:szCs w:val="16"/>
            </w:rPr>
            <w:instrText>19/11/2020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A2CA0">
            <w:rPr>
              <w:sz w:val="16"/>
              <w:szCs w:val="16"/>
            </w:rPr>
            <w:instrText>19/11/2020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A2CA0">
            <w:rPr>
              <w:noProof/>
              <w:sz w:val="16"/>
              <w:szCs w:val="16"/>
            </w:rPr>
            <w:t>19/11/2020</w:t>
          </w:r>
          <w:r w:rsidRPr="00130F37">
            <w:rPr>
              <w:sz w:val="16"/>
              <w:szCs w:val="16"/>
            </w:rPr>
            <w:fldChar w:fldCharType="end"/>
          </w:r>
        </w:p>
      </w:tc>
    </w:tr>
  </w:tbl>
  <w:p w:rsidR="00B05F28" w:rsidRPr="00794A9A" w:rsidRDefault="00B05F28" w:rsidP="00794A9A">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F28" w:rsidRPr="007A1328" w:rsidRDefault="00B05F28" w:rsidP="00111D82">
    <w:pPr>
      <w:pBdr>
        <w:top w:val="single" w:sz="6" w:space="1" w:color="auto"/>
      </w:pBdr>
      <w:spacing w:before="120"/>
      <w:rPr>
        <w:sz w:val="18"/>
      </w:rPr>
    </w:pPr>
  </w:p>
  <w:p w:rsidR="00B05F28" w:rsidRPr="007A1328" w:rsidRDefault="00B05F28" w:rsidP="00111D82">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0A2CA0">
      <w:rPr>
        <w:i/>
        <w:noProof/>
        <w:sz w:val="18"/>
      </w:rPr>
      <w:t>Child Support (Assessment) Act 1989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332</w:t>
    </w:r>
    <w:r w:rsidRPr="007A1328">
      <w:rPr>
        <w:i/>
        <w:sz w:val="18"/>
      </w:rPr>
      <w:fldChar w:fldCharType="end"/>
    </w:r>
  </w:p>
  <w:p w:rsidR="00B05F28" w:rsidRPr="00111D82" w:rsidRDefault="00B05F28" w:rsidP="00111D82">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F28" w:rsidRPr="007B3B51" w:rsidRDefault="00B05F28" w:rsidP="00D4747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05F28" w:rsidRPr="007B3B51" w:rsidTr="00D4747D">
      <w:tc>
        <w:tcPr>
          <w:tcW w:w="1247" w:type="dxa"/>
        </w:tcPr>
        <w:p w:rsidR="00B05F28" w:rsidRPr="007B3B51" w:rsidRDefault="00B05F28" w:rsidP="00D4747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332</w:t>
          </w:r>
          <w:r w:rsidRPr="007B3B51">
            <w:rPr>
              <w:i/>
              <w:sz w:val="16"/>
              <w:szCs w:val="16"/>
            </w:rPr>
            <w:fldChar w:fldCharType="end"/>
          </w:r>
        </w:p>
      </w:tc>
      <w:tc>
        <w:tcPr>
          <w:tcW w:w="5387" w:type="dxa"/>
          <w:gridSpan w:val="3"/>
        </w:tcPr>
        <w:p w:rsidR="00B05F28" w:rsidRPr="007B3B51" w:rsidRDefault="00B05F28" w:rsidP="00D4747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A2CA0">
            <w:rPr>
              <w:i/>
              <w:noProof/>
              <w:sz w:val="16"/>
              <w:szCs w:val="16"/>
            </w:rPr>
            <w:t>Child Support (Assessment) Act 1989</w:t>
          </w:r>
          <w:r w:rsidRPr="007B3B51">
            <w:rPr>
              <w:i/>
              <w:sz w:val="16"/>
              <w:szCs w:val="16"/>
            </w:rPr>
            <w:fldChar w:fldCharType="end"/>
          </w:r>
        </w:p>
      </w:tc>
      <w:tc>
        <w:tcPr>
          <w:tcW w:w="669" w:type="dxa"/>
        </w:tcPr>
        <w:p w:rsidR="00B05F28" w:rsidRPr="007B3B51" w:rsidRDefault="00B05F28" w:rsidP="00D4747D">
          <w:pPr>
            <w:jc w:val="right"/>
            <w:rPr>
              <w:sz w:val="16"/>
              <w:szCs w:val="16"/>
            </w:rPr>
          </w:pPr>
        </w:p>
      </w:tc>
    </w:tr>
    <w:tr w:rsidR="00B05F28" w:rsidRPr="0055472E" w:rsidTr="00D4747D">
      <w:tc>
        <w:tcPr>
          <w:tcW w:w="2190" w:type="dxa"/>
          <w:gridSpan w:val="2"/>
        </w:tcPr>
        <w:p w:rsidR="00B05F28" w:rsidRPr="0055472E" w:rsidRDefault="00B05F28" w:rsidP="00D4747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A2CA0">
            <w:rPr>
              <w:sz w:val="16"/>
              <w:szCs w:val="16"/>
            </w:rPr>
            <w:t>60</w:t>
          </w:r>
          <w:r w:rsidRPr="0055472E">
            <w:rPr>
              <w:sz w:val="16"/>
              <w:szCs w:val="16"/>
            </w:rPr>
            <w:fldChar w:fldCharType="end"/>
          </w:r>
        </w:p>
      </w:tc>
      <w:tc>
        <w:tcPr>
          <w:tcW w:w="2920" w:type="dxa"/>
        </w:tcPr>
        <w:p w:rsidR="00B05F28" w:rsidRPr="0055472E" w:rsidRDefault="00B05F28" w:rsidP="00D4747D">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0A2CA0">
            <w:rPr>
              <w:sz w:val="16"/>
              <w:szCs w:val="16"/>
            </w:rPr>
            <w:t>14/11/2020</w:t>
          </w:r>
          <w:r w:rsidRPr="0055472E">
            <w:rPr>
              <w:sz w:val="16"/>
              <w:szCs w:val="16"/>
            </w:rPr>
            <w:fldChar w:fldCharType="end"/>
          </w:r>
        </w:p>
      </w:tc>
      <w:tc>
        <w:tcPr>
          <w:tcW w:w="2193" w:type="dxa"/>
          <w:gridSpan w:val="2"/>
        </w:tcPr>
        <w:p w:rsidR="00B05F28" w:rsidRPr="0055472E" w:rsidRDefault="00B05F28" w:rsidP="00D4747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A2CA0">
            <w:rPr>
              <w:sz w:val="16"/>
              <w:szCs w:val="16"/>
            </w:rPr>
            <w:instrText>19/11/2020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0A2CA0">
            <w:rPr>
              <w:sz w:val="16"/>
              <w:szCs w:val="16"/>
            </w:rPr>
            <w:instrText>19/11/2020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A2CA0">
            <w:rPr>
              <w:noProof/>
              <w:sz w:val="16"/>
              <w:szCs w:val="16"/>
            </w:rPr>
            <w:t>19/11/2020</w:t>
          </w:r>
          <w:r w:rsidRPr="0055472E">
            <w:rPr>
              <w:sz w:val="16"/>
              <w:szCs w:val="16"/>
            </w:rPr>
            <w:fldChar w:fldCharType="end"/>
          </w:r>
        </w:p>
      </w:tc>
    </w:tr>
  </w:tbl>
  <w:p w:rsidR="00B05F28" w:rsidRPr="00794A9A" w:rsidRDefault="00B05F28" w:rsidP="00794A9A">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F28" w:rsidRPr="007B3B51" w:rsidRDefault="00B05F28" w:rsidP="00D4747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05F28" w:rsidRPr="007B3B51" w:rsidTr="00D4747D">
      <w:tc>
        <w:tcPr>
          <w:tcW w:w="1247" w:type="dxa"/>
        </w:tcPr>
        <w:p w:rsidR="00B05F28" w:rsidRPr="007B3B51" w:rsidRDefault="00B05F28" w:rsidP="00D4747D">
          <w:pPr>
            <w:rPr>
              <w:i/>
              <w:sz w:val="16"/>
              <w:szCs w:val="16"/>
            </w:rPr>
          </w:pPr>
        </w:p>
      </w:tc>
      <w:tc>
        <w:tcPr>
          <w:tcW w:w="5387" w:type="dxa"/>
          <w:gridSpan w:val="3"/>
        </w:tcPr>
        <w:p w:rsidR="00B05F28" w:rsidRPr="007B3B51" w:rsidRDefault="00B05F28" w:rsidP="00D4747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A2CA0">
            <w:rPr>
              <w:i/>
              <w:noProof/>
              <w:sz w:val="16"/>
              <w:szCs w:val="16"/>
            </w:rPr>
            <w:t>Child Support (Assessment) Act 1989</w:t>
          </w:r>
          <w:r w:rsidRPr="007B3B51">
            <w:rPr>
              <w:i/>
              <w:sz w:val="16"/>
              <w:szCs w:val="16"/>
            </w:rPr>
            <w:fldChar w:fldCharType="end"/>
          </w:r>
        </w:p>
      </w:tc>
      <w:tc>
        <w:tcPr>
          <w:tcW w:w="669" w:type="dxa"/>
        </w:tcPr>
        <w:p w:rsidR="00B05F28" w:rsidRPr="007B3B51" w:rsidRDefault="00B05F28" w:rsidP="00D4747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332</w:t>
          </w:r>
          <w:r w:rsidRPr="007B3B51">
            <w:rPr>
              <w:i/>
              <w:sz w:val="16"/>
              <w:szCs w:val="16"/>
            </w:rPr>
            <w:fldChar w:fldCharType="end"/>
          </w:r>
        </w:p>
      </w:tc>
    </w:tr>
    <w:tr w:rsidR="00B05F28" w:rsidRPr="00130F37" w:rsidTr="00D4747D">
      <w:tc>
        <w:tcPr>
          <w:tcW w:w="2190" w:type="dxa"/>
          <w:gridSpan w:val="2"/>
        </w:tcPr>
        <w:p w:rsidR="00B05F28" w:rsidRPr="00130F37" w:rsidRDefault="00B05F28" w:rsidP="00D4747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A2CA0">
            <w:rPr>
              <w:sz w:val="16"/>
              <w:szCs w:val="16"/>
            </w:rPr>
            <w:t>60</w:t>
          </w:r>
          <w:r w:rsidRPr="00130F37">
            <w:rPr>
              <w:sz w:val="16"/>
              <w:szCs w:val="16"/>
            </w:rPr>
            <w:fldChar w:fldCharType="end"/>
          </w:r>
        </w:p>
      </w:tc>
      <w:tc>
        <w:tcPr>
          <w:tcW w:w="2920" w:type="dxa"/>
        </w:tcPr>
        <w:p w:rsidR="00B05F28" w:rsidRPr="00130F37" w:rsidRDefault="00B05F28" w:rsidP="00D4747D">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A2CA0">
            <w:rPr>
              <w:sz w:val="16"/>
              <w:szCs w:val="16"/>
            </w:rPr>
            <w:t>14/11/2020</w:t>
          </w:r>
          <w:r w:rsidRPr="00130F37">
            <w:rPr>
              <w:sz w:val="16"/>
              <w:szCs w:val="16"/>
            </w:rPr>
            <w:fldChar w:fldCharType="end"/>
          </w:r>
        </w:p>
      </w:tc>
      <w:tc>
        <w:tcPr>
          <w:tcW w:w="2193" w:type="dxa"/>
          <w:gridSpan w:val="2"/>
        </w:tcPr>
        <w:p w:rsidR="00B05F28" w:rsidRPr="00130F37" w:rsidRDefault="00B05F28" w:rsidP="00D4747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A2CA0">
            <w:rPr>
              <w:sz w:val="16"/>
              <w:szCs w:val="16"/>
            </w:rPr>
            <w:instrText>19/11/2020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A2CA0">
            <w:rPr>
              <w:sz w:val="16"/>
              <w:szCs w:val="16"/>
            </w:rPr>
            <w:instrText>19/11/2020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A2CA0">
            <w:rPr>
              <w:noProof/>
              <w:sz w:val="16"/>
              <w:szCs w:val="16"/>
            </w:rPr>
            <w:t>19/11/2020</w:t>
          </w:r>
          <w:r w:rsidRPr="00130F37">
            <w:rPr>
              <w:sz w:val="16"/>
              <w:szCs w:val="16"/>
            </w:rPr>
            <w:fldChar w:fldCharType="end"/>
          </w:r>
        </w:p>
      </w:tc>
    </w:tr>
  </w:tbl>
  <w:p w:rsidR="00B05F28" w:rsidRPr="00794A9A" w:rsidRDefault="00B05F28" w:rsidP="00794A9A">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F28" w:rsidRPr="007A1328" w:rsidRDefault="00B05F28" w:rsidP="0022497C">
    <w:pPr>
      <w:pBdr>
        <w:top w:val="single" w:sz="6" w:space="1" w:color="auto"/>
      </w:pBdr>
      <w:spacing w:before="120"/>
      <w:rPr>
        <w:sz w:val="18"/>
      </w:rPr>
    </w:pPr>
  </w:p>
  <w:p w:rsidR="00B05F28" w:rsidRPr="007A1328" w:rsidRDefault="00B05F28" w:rsidP="0022497C">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0A2CA0">
      <w:rPr>
        <w:i/>
        <w:noProof/>
        <w:sz w:val="18"/>
      </w:rPr>
      <w:t>Child Support (Assessment) Act 1989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0A2CA0">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332</w:t>
    </w:r>
    <w:r w:rsidRPr="007A1328">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F28" w:rsidRDefault="00B05F28" w:rsidP="0010156D">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F28" w:rsidRPr="00ED79B6" w:rsidRDefault="00B05F28" w:rsidP="0010156D">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F28" w:rsidRPr="007B3B51" w:rsidRDefault="00B05F28" w:rsidP="00D4747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05F28" w:rsidRPr="007B3B51" w:rsidTr="00D4747D">
      <w:tc>
        <w:tcPr>
          <w:tcW w:w="1247" w:type="dxa"/>
        </w:tcPr>
        <w:p w:rsidR="00B05F28" w:rsidRPr="007B3B51" w:rsidRDefault="00B05F28" w:rsidP="00D4747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3154B">
            <w:rPr>
              <w:i/>
              <w:noProof/>
              <w:sz w:val="16"/>
              <w:szCs w:val="16"/>
            </w:rPr>
            <w:t>xiv</w:t>
          </w:r>
          <w:r w:rsidRPr="007B3B51">
            <w:rPr>
              <w:i/>
              <w:sz w:val="16"/>
              <w:szCs w:val="16"/>
            </w:rPr>
            <w:fldChar w:fldCharType="end"/>
          </w:r>
        </w:p>
      </w:tc>
      <w:tc>
        <w:tcPr>
          <w:tcW w:w="5387" w:type="dxa"/>
          <w:gridSpan w:val="3"/>
        </w:tcPr>
        <w:p w:rsidR="00B05F28" w:rsidRPr="007B3B51" w:rsidRDefault="00B05F28" w:rsidP="00D4747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3154B">
            <w:rPr>
              <w:i/>
              <w:noProof/>
              <w:sz w:val="16"/>
              <w:szCs w:val="16"/>
            </w:rPr>
            <w:t>Child Support (Assessment) Act 1989</w:t>
          </w:r>
          <w:r w:rsidRPr="007B3B51">
            <w:rPr>
              <w:i/>
              <w:sz w:val="16"/>
              <w:szCs w:val="16"/>
            </w:rPr>
            <w:fldChar w:fldCharType="end"/>
          </w:r>
        </w:p>
      </w:tc>
      <w:tc>
        <w:tcPr>
          <w:tcW w:w="669" w:type="dxa"/>
        </w:tcPr>
        <w:p w:rsidR="00B05F28" w:rsidRPr="007B3B51" w:rsidRDefault="00B05F28" w:rsidP="00D4747D">
          <w:pPr>
            <w:jc w:val="right"/>
            <w:rPr>
              <w:sz w:val="16"/>
              <w:szCs w:val="16"/>
            </w:rPr>
          </w:pPr>
        </w:p>
      </w:tc>
    </w:tr>
    <w:tr w:rsidR="00B05F28" w:rsidRPr="0055472E" w:rsidTr="00D4747D">
      <w:tc>
        <w:tcPr>
          <w:tcW w:w="2190" w:type="dxa"/>
          <w:gridSpan w:val="2"/>
        </w:tcPr>
        <w:p w:rsidR="00B05F28" w:rsidRPr="0055472E" w:rsidRDefault="00B05F28" w:rsidP="00D4747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A2CA0">
            <w:rPr>
              <w:sz w:val="16"/>
              <w:szCs w:val="16"/>
            </w:rPr>
            <w:t>60</w:t>
          </w:r>
          <w:r w:rsidRPr="0055472E">
            <w:rPr>
              <w:sz w:val="16"/>
              <w:szCs w:val="16"/>
            </w:rPr>
            <w:fldChar w:fldCharType="end"/>
          </w:r>
        </w:p>
      </w:tc>
      <w:tc>
        <w:tcPr>
          <w:tcW w:w="2920" w:type="dxa"/>
        </w:tcPr>
        <w:p w:rsidR="00B05F28" w:rsidRPr="0055472E" w:rsidRDefault="00B05F28" w:rsidP="00D4747D">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0A2CA0">
            <w:rPr>
              <w:sz w:val="16"/>
              <w:szCs w:val="16"/>
            </w:rPr>
            <w:t>14/11/2020</w:t>
          </w:r>
          <w:r w:rsidRPr="0055472E">
            <w:rPr>
              <w:sz w:val="16"/>
              <w:szCs w:val="16"/>
            </w:rPr>
            <w:fldChar w:fldCharType="end"/>
          </w:r>
        </w:p>
      </w:tc>
      <w:tc>
        <w:tcPr>
          <w:tcW w:w="2193" w:type="dxa"/>
          <w:gridSpan w:val="2"/>
        </w:tcPr>
        <w:p w:rsidR="00B05F28" w:rsidRPr="0055472E" w:rsidRDefault="00B05F28" w:rsidP="00D4747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A2CA0">
            <w:rPr>
              <w:sz w:val="16"/>
              <w:szCs w:val="16"/>
            </w:rPr>
            <w:instrText>19/11/2020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0A2CA0">
            <w:rPr>
              <w:sz w:val="16"/>
              <w:szCs w:val="16"/>
            </w:rPr>
            <w:instrText>19/11/2020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A2CA0">
            <w:rPr>
              <w:noProof/>
              <w:sz w:val="16"/>
              <w:szCs w:val="16"/>
            </w:rPr>
            <w:t>19/11/2020</w:t>
          </w:r>
          <w:r w:rsidRPr="0055472E">
            <w:rPr>
              <w:sz w:val="16"/>
              <w:szCs w:val="16"/>
            </w:rPr>
            <w:fldChar w:fldCharType="end"/>
          </w:r>
        </w:p>
      </w:tc>
    </w:tr>
  </w:tbl>
  <w:p w:rsidR="00B05F28" w:rsidRPr="00794A9A" w:rsidRDefault="00B05F28" w:rsidP="00794A9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F28" w:rsidRPr="007B3B51" w:rsidRDefault="00B05F28" w:rsidP="00D4747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05F28" w:rsidRPr="007B3B51" w:rsidTr="00D4747D">
      <w:tc>
        <w:tcPr>
          <w:tcW w:w="1247" w:type="dxa"/>
        </w:tcPr>
        <w:p w:rsidR="00B05F28" w:rsidRPr="007B3B51" w:rsidRDefault="00B05F28" w:rsidP="00D4747D">
          <w:pPr>
            <w:rPr>
              <w:i/>
              <w:sz w:val="16"/>
              <w:szCs w:val="16"/>
            </w:rPr>
          </w:pPr>
        </w:p>
      </w:tc>
      <w:tc>
        <w:tcPr>
          <w:tcW w:w="5387" w:type="dxa"/>
          <w:gridSpan w:val="3"/>
        </w:tcPr>
        <w:p w:rsidR="00B05F28" w:rsidRPr="007B3B51" w:rsidRDefault="00B05F28" w:rsidP="00D4747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3154B">
            <w:rPr>
              <w:i/>
              <w:noProof/>
              <w:sz w:val="16"/>
              <w:szCs w:val="16"/>
            </w:rPr>
            <w:t>Child Support (Assessment) Act 1989</w:t>
          </w:r>
          <w:r w:rsidRPr="007B3B51">
            <w:rPr>
              <w:i/>
              <w:sz w:val="16"/>
              <w:szCs w:val="16"/>
            </w:rPr>
            <w:fldChar w:fldCharType="end"/>
          </w:r>
        </w:p>
      </w:tc>
      <w:tc>
        <w:tcPr>
          <w:tcW w:w="669" w:type="dxa"/>
        </w:tcPr>
        <w:p w:rsidR="00B05F28" w:rsidRPr="007B3B51" w:rsidRDefault="00B05F28" w:rsidP="00D4747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3154B">
            <w:rPr>
              <w:i/>
              <w:noProof/>
              <w:sz w:val="16"/>
              <w:szCs w:val="16"/>
            </w:rPr>
            <w:t>xv</w:t>
          </w:r>
          <w:r w:rsidRPr="007B3B51">
            <w:rPr>
              <w:i/>
              <w:sz w:val="16"/>
              <w:szCs w:val="16"/>
            </w:rPr>
            <w:fldChar w:fldCharType="end"/>
          </w:r>
        </w:p>
      </w:tc>
    </w:tr>
    <w:tr w:rsidR="00B05F28" w:rsidRPr="00130F37" w:rsidTr="00D4747D">
      <w:tc>
        <w:tcPr>
          <w:tcW w:w="2190" w:type="dxa"/>
          <w:gridSpan w:val="2"/>
        </w:tcPr>
        <w:p w:rsidR="00B05F28" w:rsidRPr="00130F37" w:rsidRDefault="00B05F28" w:rsidP="00D4747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A2CA0">
            <w:rPr>
              <w:sz w:val="16"/>
              <w:szCs w:val="16"/>
            </w:rPr>
            <w:t>60</w:t>
          </w:r>
          <w:r w:rsidRPr="00130F37">
            <w:rPr>
              <w:sz w:val="16"/>
              <w:szCs w:val="16"/>
            </w:rPr>
            <w:fldChar w:fldCharType="end"/>
          </w:r>
        </w:p>
      </w:tc>
      <w:tc>
        <w:tcPr>
          <w:tcW w:w="2920" w:type="dxa"/>
        </w:tcPr>
        <w:p w:rsidR="00B05F28" w:rsidRPr="00130F37" w:rsidRDefault="00B05F28" w:rsidP="00D4747D">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A2CA0">
            <w:rPr>
              <w:sz w:val="16"/>
              <w:szCs w:val="16"/>
            </w:rPr>
            <w:t>14/11/2020</w:t>
          </w:r>
          <w:r w:rsidRPr="00130F37">
            <w:rPr>
              <w:sz w:val="16"/>
              <w:szCs w:val="16"/>
            </w:rPr>
            <w:fldChar w:fldCharType="end"/>
          </w:r>
        </w:p>
      </w:tc>
      <w:tc>
        <w:tcPr>
          <w:tcW w:w="2193" w:type="dxa"/>
          <w:gridSpan w:val="2"/>
        </w:tcPr>
        <w:p w:rsidR="00B05F28" w:rsidRPr="00130F37" w:rsidRDefault="00B05F28" w:rsidP="00D4747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A2CA0">
            <w:rPr>
              <w:sz w:val="16"/>
              <w:szCs w:val="16"/>
            </w:rPr>
            <w:instrText>19/11/2020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A2CA0">
            <w:rPr>
              <w:sz w:val="16"/>
              <w:szCs w:val="16"/>
            </w:rPr>
            <w:instrText>19/11/2020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A2CA0">
            <w:rPr>
              <w:noProof/>
              <w:sz w:val="16"/>
              <w:szCs w:val="16"/>
            </w:rPr>
            <w:t>19/11/2020</w:t>
          </w:r>
          <w:r w:rsidRPr="00130F37">
            <w:rPr>
              <w:sz w:val="16"/>
              <w:szCs w:val="16"/>
            </w:rPr>
            <w:fldChar w:fldCharType="end"/>
          </w:r>
        </w:p>
      </w:tc>
    </w:tr>
  </w:tbl>
  <w:p w:rsidR="00B05F28" w:rsidRPr="00794A9A" w:rsidRDefault="00B05F28" w:rsidP="00794A9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F28" w:rsidRPr="007B3B51" w:rsidRDefault="00B05F28" w:rsidP="00D4747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05F28" w:rsidRPr="007B3B51" w:rsidTr="00D4747D">
      <w:tc>
        <w:tcPr>
          <w:tcW w:w="1247" w:type="dxa"/>
        </w:tcPr>
        <w:p w:rsidR="00B05F28" w:rsidRPr="007B3B51" w:rsidRDefault="00B05F28" w:rsidP="00D4747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A2CA0">
            <w:rPr>
              <w:i/>
              <w:noProof/>
              <w:sz w:val="16"/>
              <w:szCs w:val="16"/>
            </w:rPr>
            <w:t>312</w:t>
          </w:r>
          <w:r w:rsidRPr="007B3B51">
            <w:rPr>
              <w:i/>
              <w:sz w:val="16"/>
              <w:szCs w:val="16"/>
            </w:rPr>
            <w:fldChar w:fldCharType="end"/>
          </w:r>
        </w:p>
      </w:tc>
      <w:tc>
        <w:tcPr>
          <w:tcW w:w="5387" w:type="dxa"/>
          <w:gridSpan w:val="3"/>
        </w:tcPr>
        <w:p w:rsidR="00B05F28" w:rsidRPr="007B3B51" w:rsidRDefault="00B05F28" w:rsidP="00D4747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A2CA0">
            <w:rPr>
              <w:i/>
              <w:noProof/>
              <w:sz w:val="16"/>
              <w:szCs w:val="16"/>
            </w:rPr>
            <w:t>Child Support (Assessment) Act 1989</w:t>
          </w:r>
          <w:r w:rsidRPr="007B3B51">
            <w:rPr>
              <w:i/>
              <w:sz w:val="16"/>
              <w:szCs w:val="16"/>
            </w:rPr>
            <w:fldChar w:fldCharType="end"/>
          </w:r>
        </w:p>
      </w:tc>
      <w:tc>
        <w:tcPr>
          <w:tcW w:w="669" w:type="dxa"/>
        </w:tcPr>
        <w:p w:rsidR="00B05F28" w:rsidRPr="007B3B51" w:rsidRDefault="00B05F28" w:rsidP="00D4747D">
          <w:pPr>
            <w:jc w:val="right"/>
            <w:rPr>
              <w:sz w:val="16"/>
              <w:szCs w:val="16"/>
            </w:rPr>
          </w:pPr>
        </w:p>
      </w:tc>
    </w:tr>
    <w:tr w:rsidR="00B05F28" w:rsidRPr="0055472E" w:rsidTr="00D4747D">
      <w:tc>
        <w:tcPr>
          <w:tcW w:w="2190" w:type="dxa"/>
          <w:gridSpan w:val="2"/>
        </w:tcPr>
        <w:p w:rsidR="00B05F28" w:rsidRPr="0055472E" w:rsidRDefault="00B05F28" w:rsidP="00D4747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A2CA0">
            <w:rPr>
              <w:sz w:val="16"/>
              <w:szCs w:val="16"/>
            </w:rPr>
            <w:t>60</w:t>
          </w:r>
          <w:r w:rsidRPr="0055472E">
            <w:rPr>
              <w:sz w:val="16"/>
              <w:szCs w:val="16"/>
            </w:rPr>
            <w:fldChar w:fldCharType="end"/>
          </w:r>
        </w:p>
      </w:tc>
      <w:tc>
        <w:tcPr>
          <w:tcW w:w="2920" w:type="dxa"/>
        </w:tcPr>
        <w:p w:rsidR="00B05F28" w:rsidRPr="0055472E" w:rsidRDefault="00B05F28" w:rsidP="00D4747D">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0A2CA0">
            <w:rPr>
              <w:sz w:val="16"/>
              <w:szCs w:val="16"/>
            </w:rPr>
            <w:t>14/11/2020</w:t>
          </w:r>
          <w:r w:rsidRPr="0055472E">
            <w:rPr>
              <w:sz w:val="16"/>
              <w:szCs w:val="16"/>
            </w:rPr>
            <w:fldChar w:fldCharType="end"/>
          </w:r>
        </w:p>
      </w:tc>
      <w:tc>
        <w:tcPr>
          <w:tcW w:w="2193" w:type="dxa"/>
          <w:gridSpan w:val="2"/>
        </w:tcPr>
        <w:p w:rsidR="00B05F28" w:rsidRPr="0055472E" w:rsidRDefault="00B05F28" w:rsidP="00D4747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A2CA0">
            <w:rPr>
              <w:sz w:val="16"/>
              <w:szCs w:val="16"/>
            </w:rPr>
            <w:instrText>19/11/2020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0A2CA0">
            <w:rPr>
              <w:sz w:val="16"/>
              <w:szCs w:val="16"/>
            </w:rPr>
            <w:instrText>19/11/2020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A2CA0">
            <w:rPr>
              <w:noProof/>
              <w:sz w:val="16"/>
              <w:szCs w:val="16"/>
            </w:rPr>
            <w:t>19/11/2020</w:t>
          </w:r>
          <w:r w:rsidRPr="0055472E">
            <w:rPr>
              <w:sz w:val="16"/>
              <w:szCs w:val="16"/>
            </w:rPr>
            <w:fldChar w:fldCharType="end"/>
          </w:r>
        </w:p>
      </w:tc>
    </w:tr>
  </w:tbl>
  <w:p w:rsidR="00B05F28" w:rsidRPr="00794A9A" w:rsidRDefault="00B05F28" w:rsidP="00794A9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F28" w:rsidRPr="007B3B51" w:rsidRDefault="00B05F28" w:rsidP="00D4747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05F28" w:rsidRPr="007B3B51" w:rsidTr="00D4747D">
      <w:tc>
        <w:tcPr>
          <w:tcW w:w="1247" w:type="dxa"/>
        </w:tcPr>
        <w:p w:rsidR="00B05F28" w:rsidRPr="007B3B51" w:rsidRDefault="00B05F28" w:rsidP="00D4747D">
          <w:pPr>
            <w:rPr>
              <w:i/>
              <w:sz w:val="16"/>
              <w:szCs w:val="16"/>
            </w:rPr>
          </w:pPr>
        </w:p>
      </w:tc>
      <w:tc>
        <w:tcPr>
          <w:tcW w:w="5387" w:type="dxa"/>
          <w:gridSpan w:val="3"/>
        </w:tcPr>
        <w:p w:rsidR="00B05F28" w:rsidRPr="007B3B51" w:rsidRDefault="00B05F28" w:rsidP="00D4747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A2CA0">
            <w:rPr>
              <w:i/>
              <w:noProof/>
              <w:sz w:val="16"/>
              <w:szCs w:val="16"/>
            </w:rPr>
            <w:t>Child Support (Assessment) Act 1989</w:t>
          </w:r>
          <w:r w:rsidRPr="007B3B51">
            <w:rPr>
              <w:i/>
              <w:sz w:val="16"/>
              <w:szCs w:val="16"/>
            </w:rPr>
            <w:fldChar w:fldCharType="end"/>
          </w:r>
        </w:p>
      </w:tc>
      <w:tc>
        <w:tcPr>
          <w:tcW w:w="669" w:type="dxa"/>
        </w:tcPr>
        <w:p w:rsidR="00B05F28" w:rsidRPr="007B3B51" w:rsidRDefault="00B05F28" w:rsidP="00D4747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A2CA0">
            <w:rPr>
              <w:i/>
              <w:noProof/>
              <w:sz w:val="16"/>
              <w:szCs w:val="16"/>
            </w:rPr>
            <w:t>313</w:t>
          </w:r>
          <w:r w:rsidRPr="007B3B51">
            <w:rPr>
              <w:i/>
              <w:sz w:val="16"/>
              <w:szCs w:val="16"/>
            </w:rPr>
            <w:fldChar w:fldCharType="end"/>
          </w:r>
        </w:p>
      </w:tc>
    </w:tr>
    <w:tr w:rsidR="00B05F28" w:rsidRPr="00130F37" w:rsidTr="00D4747D">
      <w:tc>
        <w:tcPr>
          <w:tcW w:w="2190" w:type="dxa"/>
          <w:gridSpan w:val="2"/>
        </w:tcPr>
        <w:p w:rsidR="00B05F28" w:rsidRPr="00130F37" w:rsidRDefault="00B05F28" w:rsidP="00D4747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A2CA0">
            <w:rPr>
              <w:sz w:val="16"/>
              <w:szCs w:val="16"/>
            </w:rPr>
            <w:t>60</w:t>
          </w:r>
          <w:r w:rsidRPr="00130F37">
            <w:rPr>
              <w:sz w:val="16"/>
              <w:szCs w:val="16"/>
            </w:rPr>
            <w:fldChar w:fldCharType="end"/>
          </w:r>
        </w:p>
      </w:tc>
      <w:tc>
        <w:tcPr>
          <w:tcW w:w="2920" w:type="dxa"/>
        </w:tcPr>
        <w:p w:rsidR="00B05F28" w:rsidRPr="00130F37" w:rsidRDefault="00B05F28" w:rsidP="00D4747D">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A2CA0">
            <w:rPr>
              <w:sz w:val="16"/>
              <w:szCs w:val="16"/>
            </w:rPr>
            <w:t>14/11/2020</w:t>
          </w:r>
          <w:r w:rsidRPr="00130F37">
            <w:rPr>
              <w:sz w:val="16"/>
              <w:szCs w:val="16"/>
            </w:rPr>
            <w:fldChar w:fldCharType="end"/>
          </w:r>
        </w:p>
      </w:tc>
      <w:tc>
        <w:tcPr>
          <w:tcW w:w="2193" w:type="dxa"/>
          <w:gridSpan w:val="2"/>
        </w:tcPr>
        <w:p w:rsidR="00B05F28" w:rsidRPr="00130F37" w:rsidRDefault="00B05F28" w:rsidP="00D4747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A2CA0">
            <w:rPr>
              <w:sz w:val="16"/>
              <w:szCs w:val="16"/>
            </w:rPr>
            <w:instrText>19/11/2020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A2CA0">
            <w:rPr>
              <w:sz w:val="16"/>
              <w:szCs w:val="16"/>
            </w:rPr>
            <w:instrText>19/11/2020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A2CA0">
            <w:rPr>
              <w:noProof/>
              <w:sz w:val="16"/>
              <w:szCs w:val="16"/>
            </w:rPr>
            <w:t>19/11/2020</w:t>
          </w:r>
          <w:r w:rsidRPr="00130F37">
            <w:rPr>
              <w:sz w:val="16"/>
              <w:szCs w:val="16"/>
            </w:rPr>
            <w:fldChar w:fldCharType="end"/>
          </w:r>
        </w:p>
      </w:tc>
    </w:tr>
  </w:tbl>
  <w:p w:rsidR="00B05F28" w:rsidRPr="00794A9A" w:rsidRDefault="00B05F28" w:rsidP="00794A9A">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F28" w:rsidRPr="007A1328" w:rsidRDefault="00B05F28" w:rsidP="003C0D6A">
    <w:pPr>
      <w:pBdr>
        <w:top w:val="single" w:sz="6" w:space="1" w:color="auto"/>
      </w:pBdr>
      <w:spacing w:before="120"/>
      <w:rPr>
        <w:sz w:val="18"/>
      </w:rPr>
    </w:pPr>
  </w:p>
  <w:p w:rsidR="00B05F28" w:rsidRPr="007A1328" w:rsidRDefault="00B05F28" w:rsidP="003C0D6A">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0A2CA0">
      <w:rPr>
        <w:i/>
        <w:noProof/>
        <w:sz w:val="18"/>
      </w:rPr>
      <w:t>Child Support (Assessment) Act 1989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0A2CA0">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332</w:t>
    </w:r>
    <w:r w:rsidRPr="007A1328">
      <w:rPr>
        <w:i/>
        <w:sz w:val="18"/>
      </w:rPr>
      <w:fldChar w:fldCharType="end"/>
    </w:r>
  </w:p>
  <w:p w:rsidR="00B05F28" w:rsidRPr="007A1328" w:rsidRDefault="00B05F28" w:rsidP="003C0D6A">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F28" w:rsidRPr="007B3B51" w:rsidRDefault="00B05F28" w:rsidP="00D4747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05F28" w:rsidRPr="007B3B51" w:rsidTr="00D4747D">
      <w:tc>
        <w:tcPr>
          <w:tcW w:w="1247" w:type="dxa"/>
        </w:tcPr>
        <w:p w:rsidR="00B05F28" w:rsidRPr="007B3B51" w:rsidRDefault="00B05F28" w:rsidP="00D4747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A2CA0">
            <w:rPr>
              <w:i/>
              <w:noProof/>
              <w:sz w:val="16"/>
              <w:szCs w:val="16"/>
            </w:rPr>
            <w:t>316</w:t>
          </w:r>
          <w:r w:rsidRPr="007B3B51">
            <w:rPr>
              <w:i/>
              <w:sz w:val="16"/>
              <w:szCs w:val="16"/>
            </w:rPr>
            <w:fldChar w:fldCharType="end"/>
          </w:r>
        </w:p>
      </w:tc>
      <w:tc>
        <w:tcPr>
          <w:tcW w:w="5387" w:type="dxa"/>
          <w:gridSpan w:val="3"/>
        </w:tcPr>
        <w:p w:rsidR="00B05F28" w:rsidRPr="007B3B51" w:rsidRDefault="00B05F28" w:rsidP="00D4747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A2CA0">
            <w:rPr>
              <w:i/>
              <w:noProof/>
              <w:sz w:val="16"/>
              <w:szCs w:val="16"/>
            </w:rPr>
            <w:t>Child Support (Assessment) Act 1989</w:t>
          </w:r>
          <w:r w:rsidRPr="007B3B51">
            <w:rPr>
              <w:i/>
              <w:sz w:val="16"/>
              <w:szCs w:val="16"/>
            </w:rPr>
            <w:fldChar w:fldCharType="end"/>
          </w:r>
        </w:p>
      </w:tc>
      <w:tc>
        <w:tcPr>
          <w:tcW w:w="669" w:type="dxa"/>
        </w:tcPr>
        <w:p w:rsidR="00B05F28" w:rsidRPr="007B3B51" w:rsidRDefault="00B05F28" w:rsidP="00D4747D">
          <w:pPr>
            <w:jc w:val="right"/>
            <w:rPr>
              <w:sz w:val="16"/>
              <w:szCs w:val="16"/>
            </w:rPr>
          </w:pPr>
        </w:p>
      </w:tc>
    </w:tr>
    <w:tr w:rsidR="00B05F28" w:rsidRPr="0055472E" w:rsidTr="00D4747D">
      <w:tc>
        <w:tcPr>
          <w:tcW w:w="2190" w:type="dxa"/>
          <w:gridSpan w:val="2"/>
        </w:tcPr>
        <w:p w:rsidR="00B05F28" w:rsidRPr="0055472E" w:rsidRDefault="00B05F28" w:rsidP="00D4747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A2CA0">
            <w:rPr>
              <w:sz w:val="16"/>
              <w:szCs w:val="16"/>
            </w:rPr>
            <w:t>60</w:t>
          </w:r>
          <w:r w:rsidRPr="0055472E">
            <w:rPr>
              <w:sz w:val="16"/>
              <w:szCs w:val="16"/>
            </w:rPr>
            <w:fldChar w:fldCharType="end"/>
          </w:r>
        </w:p>
      </w:tc>
      <w:tc>
        <w:tcPr>
          <w:tcW w:w="2920" w:type="dxa"/>
        </w:tcPr>
        <w:p w:rsidR="00B05F28" w:rsidRPr="0055472E" w:rsidRDefault="00B05F28" w:rsidP="00D4747D">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0A2CA0">
            <w:rPr>
              <w:sz w:val="16"/>
              <w:szCs w:val="16"/>
            </w:rPr>
            <w:t>14/11/2020</w:t>
          </w:r>
          <w:r w:rsidRPr="0055472E">
            <w:rPr>
              <w:sz w:val="16"/>
              <w:szCs w:val="16"/>
            </w:rPr>
            <w:fldChar w:fldCharType="end"/>
          </w:r>
        </w:p>
      </w:tc>
      <w:tc>
        <w:tcPr>
          <w:tcW w:w="2193" w:type="dxa"/>
          <w:gridSpan w:val="2"/>
        </w:tcPr>
        <w:p w:rsidR="00B05F28" w:rsidRPr="0055472E" w:rsidRDefault="00B05F28" w:rsidP="00D4747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A2CA0">
            <w:rPr>
              <w:sz w:val="16"/>
              <w:szCs w:val="16"/>
            </w:rPr>
            <w:instrText>19/11/2020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0A2CA0">
            <w:rPr>
              <w:sz w:val="16"/>
              <w:szCs w:val="16"/>
            </w:rPr>
            <w:instrText>19/11/2020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A2CA0">
            <w:rPr>
              <w:noProof/>
              <w:sz w:val="16"/>
              <w:szCs w:val="16"/>
            </w:rPr>
            <w:t>19/11/2020</w:t>
          </w:r>
          <w:r w:rsidRPr="0055472E">
            <w:rPr>
              <w:sz w:val="16"/>
              <w:szCs w:val="16"/>
            </w:rPr>
            <w:fldChar w:fldCharType="end"/>
          </w:r>
        </w:p>
      </w:tc>
    </w:tr>
  </w:tbl>
  <w:p w:rsidR="00B05F28" w:rsidRPr="00794A9A" w:rsidRDefault="00B05F28" w:rsidP="00794A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F28" w:rsidRDefault="00B05F28">
      <w:pPr>
        <w:spacing w:line="240" w:lineRule="auto"/>
      </w:pPr>
      <w:r>
        <w:separator/>
      </w:r>
    </w:p>
  </w:footnote>
  <w:footnote w:type="continuationSeparator" w:id="0">
    <w:p w:rsidR="00B05F28" w:rsidRDefault="00B05F2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F28" w:rsidRDefault="00B05F28" w:rsidP="0010156D">
    <w:pPr>
      <w:pStyle w:val="Header"/>
      <w:pBdr>
        <w:bottom w:val="single" w:sz="6" w:space="1" w:color="auto"/>
      </w:pBdr>
    </w:pPr>
  </w:p>
  <w:p w:rsidR="00B05F28" w:rsidRDefault="00B05F28" w:rsidP="0010156D">
    <w:pPr>
      <w:pStyle w:val="Header"/>
      <w:pBdr>
        <w:bottom w:val="single" w:sz="6" w:space="1" w:color="auto"/>
      </w:pBdr>
    </w:pPr>
  </w:p>
  <w:p w:rsidR="00B05F28" w:rsidRPr="001E77D2" w:rsidRDefault="00B05F28" w:rsidP="0010156D">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F28" w:rsidRDefault="00B05F28">
    <w:pPr>
      <w:rPr>
        <w:sz w:val="20"/>
      </w:rPr>
    </w:pPr>
    <w:r>
      <w:rPr>
        <w:b/>
        <w:sz w:val="20"/>
      </w:rPr>
      <w:fldChar w:fldCharType="begin"/>
    </w:r>
    <w:r>
      <w:rPr>
        <w:b/>
        <w:sz w:val="20"/>
      </w:rPr>
      <w:instrText xml:space="preserve"> STYLEREF CharChapNo </w:instrText>
    </w:r>
    <w:r w:rsidR="000A2CA0">
      <w:rPr>
        <w:b/>
        <w:sz w:val="20"/>
      </w:rPr>
      <w:fldChar w:fldCharType="separate"/>
    </w:r>
    <w:r w:rsidR="000A2CA0">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sidR="000A2CA0">
      <w:rPr>
        <w:sz w:val="20"/>
      </w:rPr>
      <w:fldChar w:fldCharType="separate"/>
    </w:r>
    <w:r w:rsidR="000A2CA0">
      <w:rPr>
        <w:noProof/>
        <w:sz w:val="20"/>
      </w:rPr>
      <w:t>The Costs of the Children Table</w:t>
    </w:r>
    <w:r>
      <w:rPr>
        <w:sz w:val="20"/>
      </w:rPr>
      <w:fldChar w:fldCharType="end"/>
    </w:r>
  </w:p>
  <w:p w:rsidR="00B05F28" w:rsidRDefault="00B05F28">
    <w:pPr>
      <w:rPr>
        <w:b/>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B05F28" w:rsidRDefault="00B05F28">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B05F28" w:rsidRDefault="00B05F28">
    <w:pPr>
      <w:rPr>
        <w:b/>
      </w:rPr>
    </w:pPr>
  </w:p>
  <w:p w:rsidR="00B05F28" w:rsidRDefault="00B05F28" w:rsidP="00111D82">
    <w:pPr>
      <w:pBdr>
        <w:bottom w:val="single" w:sz="6" w:space="1" w:color="auto"/>
      </w:pBdr>
      <w:spacing w:after="120"/>
    </w:pPr>
    <w:r>
      <w:t xml:space="preserve">Clause </w:t>
    </w:r>
    <w:fldSimple w:instr=" STYLEREF CharSectno ">
      <w:r w:rsidR="000A2CA0">
        <w:rPr>
          <w:noProof/>
        </w:rPr>
        <w:t>3</w:t>
      </w:r>
    </w:fldSimple>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F28" w:rsidRDefault="00B05F28" w:rsidP="003C0D6A">
    <w:pPr>
      <w:jc w:val="right"/>
      <w:rPr>
        <w:sz w:val="20"/>
      </w:rPr>
    </w:pPr>
    <w:r>
      <w:rPr>
        <w:sz w:val="20"/>
      </w:rPr>
      <w:fldChar w:fldCharType="begin"/>
    </w:r>
    <w:r>
      <w:rPr>
        <w:sz w:val="20"/>
      </w:rPr>
      <w:instrText xml:space="preserve"> STYLEREF CharChapText </w:instrText>
    </w:r>
    <w:r w:rsidR="000A2CA0">
      <w:rPr>
        <w:sz w:val="20"/>
      </w:rPr>
      <w:fldChar w:fldCharType="separate"/>
    </w:r>
    <w:r w:rsidR="000A2CA0">
      <w:rPr>
        <w:noProof/>
        <w:sz w:val="20"/>
      </w:rPr>
      <w:t>The Costs of the Children Table</w:t>
    </w:r>
    <w:r>
      <w:rPr>
        <w:sz w:val="20"/>
      </w:rPr>
      <w:fldChar w:fldCharType="end"/>
    </w:r>
    <w:r>
      <w:rPr>
        <w:sz w:val="20"/>
      </w:rPr>
      <w:t xml:space="preserve">  </w:t>
    </w:r>
    <w:r>
      <w:rPr>
        <w:b/>
        <w:sz w:val="20"/>
      </w:rPr>
      <w:fldChar w:fldCharType="begin"/>
    </w:r>
    <w:r>
      <w:rPr>
        <w:b/>
        <w:sz w:val="20"/>
      </w:rPr>
      <w:instrText xml:space="preserve"> STYLEREF CharChapNo </w:instrText>
    </w:r>
    <w:r w:rsidR="000A2CA0">
      <w:rPr>
        <w:b/>
        <w:sz w:val="20"/>
      </w:rPr>
      <w:fldChar w:fldCharType="separate"/>
    </w:r>
    <w:r w:rsidR="000A2CA0">
      <w:rPr>
        <w:b/>
        <w:noProof/>
        <w:sz w:val="20"/>
      </w:rPr>
      <w:t>Schedule 1</w:t>
    </w:r>
    <w:r>
      <w:rPr>
        <w:b/>
        <w:sz w:val="20"/>
      </w:rPr>
      <w:fldChar w:fldCharType="end"/>
    </w:r>
  </w:p>
  <w:p w:rsidR="00B05F28" w:rsidRDefault="00B05F28" w:rsidP="003C0D6A">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B05F28" w:rsidRDefault="00B05F28" w:rsidP="003C0D6A">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B05F28" w:rsidRDefault="00B05F28" w:rsidP="003C0D6A">
    <w:pPr>
      <w:jc w:val="right"/>
      <w:rPr>
        <w:b/>
      </w:rPr>
    </w:pPr>
  </w:p>
  <w:p w:rsidR="00B05F28" w:rsidRDefault="00B05F28" w:rsidP="00111D82">
    <w:pPr>
      <w:pBdr>
        <w:bottom w:val="single" w:sz="6" w:space="1" w:color="auto"/>
      </w:pBdr>
      <w:spacing w:after="120"/>
      <w:jc w:val="right"/>
    </w:pPr>
    <w:r>
      <w:t xml:space="preserve">Clause </w:t>
    </w:r>
    <w:fldSimple w:instr=" STYLEREF CharSectno ">
      <w:r w:rsidR="000A2CA0">
        <w:rPr>
          <w:noProof/>
        </w:rPr>
        <w:t>3</w:t>
      </w:r>
    </w:fldSimple>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F28" w:rsidRDefault="00B05F28"/>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F28" w:rsidRPr="007E528B" w:rsidRDefault="00B05F28" w:rsidP="003C0D6A">
    <w:pPr>
      <w:rPr>
        <w:sz w:val="26"/>
        <w:szCs w:val="26"/>
      </w:rPr>
    </w:pPr>
  </w:p>
  <w:p w:rsidR="00B05F28" w:rsidRPr="00750516" w:rsidRDefault="00B05F28" w:rsidP="003C0D6A">
    <w:pPr>
      <w:rPr>
        <w:b/>
        <w:sz w:val="20"/>
      </w:rPr>
    </w:pPr>
    <w:r w:rsidRPr="00750516">
      <w:rPr>
        <w:b/>
        <w:sz w:val="20"/>
      </w:rPr>
      <w:t>Endnotes</w:t>
    </w:r>
  </w:p>
  <w:p w:rsidR="00B05F28" w:rsidRPr="007A1328" w:rsidRDefault="00B05F28" w:rsidP="003C0D6A">
    <w:pPr>
      <w:rPr>
        <w:sz w:val="20"/>
      </w:rPr>
    </w:pPr>
  </w:p>
  <w:p w:rsidR="00B05F28" w:rsidRPr="007A1328" w:rsidRDefault="00B05F28" w:rsidP="003C0D6A">
    <w:pPr>
      <w:rPr>
        <w:b/>
        <w:sz w:val="24"/>
      </w:rPr>
    </w:pPr>
  </w:p>
  <w:p w:rsidR="00B05F28" w:rsidRPr="007E528B" w:rsidRDefault="00B05F28" w:rsidP="00111D82">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0A2CA0">
      <w:rPr>
        <w:noProof/>
        <w:szCs w:val="22"/>
      </w:rPr>
      <w:t>Endnote 4—Amendment history</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F28" w:rsidRPr="007E528B" w:rsidRDefault="00B05F28" w:rsidP="003C0D6A">
    <w:pPr>
      <w:jc w:val="right"/>
      <w:rPr>
        <w:sz w:val="26"/>
        <w:szCs w:val="26"/>
      </w:rPr>
    </w:pPr>
  </w:p>
  <w:p w:rsidR="00B05F28" w:rsidRPr="00750516" w:rsidRDefault="00B05F28" w:rsidP="003C0D6A">
    <w:pPr>
      <w:jc w:val="right"/>
      <w:rPr>
        <w:b/>
        <w:sz w:val="20"/>
      </w:rPr>
    </w:pPr>
    <w:r w:rsidRPr="00750516">
      <w:rPr>
        <w:b/>
        <w:sz w:val="20"/>
      </w:rPr>
      <w:t>Endnotes</w:t>
    </w:r>
  </w:p>
  <w:p w:rsidR="00B05F28" w:rsidRPr="007A1328" w:rsidRDefault="00B05F28" w:rsidP="003C0D6A">
    <w:pPr>
      <w:jc w:val="right"/>
      <w:rPr>
        <w:sz w:val="20"/>
      </w:rPr>
    </w:pPr>
  </w:p>
  <w:p w:rsidR="00B05F28" w:rsidRPr="007A1328" w:rsidRDefault="00B05F28" w:rsidP="003C0D6A">
    <w:pPr>
      <w:jc w:val="right"/>
      <w:rPr>
        <w:b/>
        <w:sz w:val="24"/>
      </w:rPr>
    </w:pPr>
  </w:p>
  <w:p w:rsidR="00B05F28" w:rsidRPr="007E528B" w:rsidRDefault="00B05F28" w:rsidP="00111D82">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0A2CA0">
      <w:rPr>
        <w:noProof/>
        <w:szCs w:val="22"/>
      </w:rPr>
      <w:t>Endnote 4—Amendment history</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F28" w:rsidRPr="007E528B" w:rsidRDefault="00B05F28" w:rsidP="0022497C">
    <w:pPr>
      <w:rPr>
        <w:sz w:val="26"/>
        <w:szCs w:val="26"/>
      </w:rPr>
    </w:pPr>
    <w:r>
      <w:rPr>
        <w:sz w:val="26"/>
        <w:szCs w:val="26"/>
      </w:rPr>
      <w:t>Endnotes</w:t>
    </w:r>
  </w:p>
  <w:p w:rsidR="00B05F28" w:rsidRDefault="00B05F28" w:rsidP="0022497C">
    <w:pPr>
      <w:rPr>
        <w:sz w:val="20"/>
      </w:rPr>
    </w:pPr>
  </w:p>
  <w:p w:rsidR="00B05F28" w:rsidRPr="007A1328" w:rsidRDefault="00B05F28" w:rsidP="0022497C">
    <w:pPr>
      <w:rPr>
        <w:sz w:val="20"/>
      </w:rPr>
    </w:pPr>
  </w:p>
  <w:p w:rsidR="00B05F28" w:rsidRPr="007A1328" w:rsidRDefault="00B05F28" w:rsidP="0022497C">
    <w:pPr>
      <w:rPr>
        <w:b/>
        <w:sz w:val="24"/>
      </w:rPr>
    </w:pPr>
  </w:p>
  <w:p w:rsidR="00B05F28" w:rsidRPr="007E528B" w:rsidRDefault="00B05F28" w:rsidP="0022497C">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0A2CA0">
      <w:rPr>
        <w:noProof/>
        <w:szCs w:val="22"/>
      </w:rPr>
      <w:t>Endnote 4—Amendment history</w:t>
    </w:r>
    <w:r>
      <w:rPr>
        <w:szCs w:val="22"/>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F28" w:rsidRPr="007E528B" w:rsidRDefault="00B05F28" w:rsidP="0022497C">
    <w:pPr>
      <w:jc w:val="right"/>
      <w:rPr>
        <w:sz w:val="26"/>
        <w:szCs w:val="26"/>
      </w:rPr>
    </w:pPr>
    <w:r>
      <w:rPr>
        <w:sz w:val="26"/>
        <w:szCs w:val="26"/>
      </w:rPr>
      <w:t>Endnotes</w:t>
    </w:r>
  </w:p>
  <w:p w:rsidR="00B05F28" w:rsidRPr="007A1328" w:rsidRDefault="00B05F28" w:rsidP="0022497C">
    <w:pPr>
      <w:jc w:val="right"/>
      <w:rPr>
        <w:sz w:val="20"/>
      </w:rPr>
    </w:pPr>
  </w:p>
  <w:p w:rsidR="00B05F28" w:rsidRPr="007A1328" w:rsidRDefault="00B05F28" w:rsidP="0022497C">
    <w:pPr>
      <w:jc w:val="right"/>
      <w:rPr>
        <w:sz w:val="20"/>
      </w:rPr>
    </w:pPr>
  </w:p>
  <w:p w:rsidR="00B05F28" w:rsidRPr="007A1328" w:rsidRDefault="00B05F28" w:rsidP="0022497C">
    <w:pPr>
      <w:jc w:val="right"/>
      <w:rPr>
        <w:b/>
        <w:sz w:val="24"/>
      </w:rPr>
    </w:pPr>
  </w:p>
  <w:p w:rsidR="00B05F28" w:rsidRPr="007E528B" w:rsidRDefault="00B05F28" w:rsidP="0022497C">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0A2CA0">
      <w:rPr>
        <w:noProof/>
        <w:szCs w:val="22"/>
      </w:rPr>
      <w:t>Endnote 4—Amendment history</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F28" w:rsidRDefault="00B05F28" w:rsidP="0010156D">
    <w:pPr>
      <w:pStyle w:val="Header"/>
      <w:pBdr>
        <w:bottom w:val="single" w:sz="4" w:space="1" w:color="auto"/>
      </w:pBdr>
    </w:pPr>
  </w:p>
  <w:p w:rsidR="00B05F28" w:rsidRDefault="00B05F28" w:rsidP="0010156D">
    <w:pPr>
      <w:pStyle w:val="Header"/>
      <w:pBdr>
        <w:bottom w:val="single" w:sz="4" w:space="1" w:color="auto"/>
      </w:pBdr>
    </w:pPr>
  </w:p>
  <w:p w:rsidR="00B05F28" w:rsidRPr="001E77D2" w:rsidRDefault="00B05F28" w:rsidP="0010156D">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F28" w:rsidRPr="005F1388" w:rsidRDefault="00B05F28" w:rsidP="0010156D">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F28" w:rsidRPr="00ED79B6" w:rsidRDefault="00B05F28" w:rsidP="003C0D6A">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F28" w:rsidRPr="00ED79B6" w:rsidRDefault="00B05F28" w:rsidP="003C0D6A">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F28" w:rsidRPr="00ED79B6" w:rsidRDefault="00B05F28" w:rsidP="003C0D6A">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F28" w:rsidRDefault="00B05F28" w:rsidP="003C0D6A">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B05F28" w:rsidRDefault="00B05F28" w:rsidP="003C0D6A">
    <w:pPr>
      <w:rPr>
        <w:sz w:val="20"/>
      </w:rPr>
    </w:pPr>
    <w:r w:rsidRPr="007A1328">
      <w:rPr>
        <w:b/>
        <w:sz w:val="20"/>
      </w:rPr>
      <w:fldChar w:fldCharType="begin"/>
    </w:r>
    <w:r w:rsidRPr="007A1328">
      <w:rPr>
        <w:b/>
        <w:sz w:val="20"/>
      </w:rPr>
      <w:instrText xml:space="preserve"> STYLEREF CharPartNo </w:instrText>
    </w:r>
    <w:r w:rsidR="000A2CA0">
      <w:rPr>
        <w:b/>
        <w:sz w:val="20"/>
      </w:rPr>
      <w:fldChar w:fldCharType="separate"/>
    </w:r>
    <w:r w:rsidR="000A2CA0">
      <w:rPr>
        <w:b/>
        <w:noProof/>
        <w:sz w:val="20"/>
      </w:rPr>
      <w:t>Part 9</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0A2CA0">
      <w:rPr>
        <w:sz w:val="20"/>
      </w:rPr>
      <w:fldChar w:fldCharType="separate"/>
    </w:r>
    <w:r w:rsidR="000A2CA0">
      <w:rPr>
        <w:noProof/>
        <w:sz w:val="20"/>
      </w:rPr>
      <w:t>Miscellaneous</w:t>
    </w:r>
    <w:r>
      <w:rPr>
        <w:sz w:val="20"/>
      </w:rPr>
      <w:fldChar w:fldCharType="end"/>
    </w:r>
  </w:p>
  <w:p w:rsidR="00B05F28" w:rsidRPr="007A1328" w:rsidRDefault="00B05F28" w:rsidP="003C0D6A">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B05F28" w:rsidRPr="007A1328" w:rsidRDefault="00B05F28" w:rsidP="003C0D6A">
    <w:pPr>
      <w:rPr>
        <w:b/>
        <w:sz w:val="24"/>
      </w:rPr>
    </w:pPr>
  </w:p>
  <w:p w:rsidR="00B05F28" w:rsidRPr="007A1328" w:rsidRDefault="00B05F28" w:rsidP="00111B05">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0A2CA0">
      <w:rPr>
        <w:noProof/>
        <w:sz w:val="24"/>
      </w:rPr>
      <w:t>163A</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F28" w:rsidRPr="007A1328" w:rsidRDefault="00B05F28" w:rsidP="003C0D6A">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B05F28" w:rsidRPr="007A1328" w:rsidRDefault="00B05F28" w:rsidP="003C0D6A">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B05F28" w:rsidRPr="007A1328" w:rsidRDefault="00B05F28" w:rsidP="003C0D6A">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B05F28" w:rsidRPr="007A1328" w:rsidRDefault="00B05F28" w:rsidP="003C0D6A">
    <w:pPr>
      <w:jc w:val="right"/>
      <w:rPr>
        <w:b/>
        <w:sz w:val="24"/>
      </w:rPr>
    </w:pPr>
  </w:p>
  <w:p w:rsidR="00B05F28" w:rsidRPr="007A1328" w:rsidRDefault="00B05F28" w:rsidP="00111B05">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3154B">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F28" w:rsidRPr="007A1328" w:rsidRDefault="00B05F28" w:rsidP="003C0D6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nsid w:val="237A2B29"/>
    <w:multiLevelType w:val="multilevel"/>
    <w:tmpl w:val="0C090023"/>
    <w:numStyleLink w:val="ArticleSection"/>
  </w:abstractNum>
  <w:abstractNum w:abstractNumId="16">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23A82E0B"/>
    <w:multiLevelType w:val="multilevel"/>
    <w:tmpl w:val="0C090023"/>
    <w:numStyleLink w:val="ArticleSection"/>
  </w:abstractNum>
  <w:abstractNum w:abstractNumId="18">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04757A2"/>
    <w:multiLevelType w:val="multilevel"/>
    <w:tmpl w:val="0C09001D"/>
    <w:numStyleLink w:val="1ai"/>
  </w:abstractNum>
  <w:abstractNum w:abstractNumId="25">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E5455E3"/>
    <w:multiLevelType w:val="multilevel"/>
    <w:tmpl w:val="0C09001D"/>
    <w:numStyleLink w:val="1ai"/>
  </w:abstractNum>
  <w:num w:numId="1">
    <w:abstractNumId w:val="20"/>
  </w:num>
  <w:num w:numId="2">
    <w:abstractNumId w:val="12"/>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25"/>
  </w:num>
  <w:num w:numId="16">
    <w:abstractNumId w:val="19"/>
  </w:num>
  <w:num w:numId="17">
    <w:abstractNumId w:val="26"/>
  </w:num>
  <w:num w:numId="18">
    <w:abstractNumId w:val="15"/>
  </w:num>
  <w:num w:numId="19">
    <w:abstractNumId w:val="24"/>
  </w:num>
  <w:num w:numId="20">
    <w:abstractNumId w:val="17"/>
  </w:num>
  <w:num w:numId="21">
    <w:abstractNumId w:val="22"/>
  </w:num>
  <w:num w:numId="22">
    <w:abstractNumId w:val="16"/>
  </w:num>
  <w:num w:numId="23">
    <w:abstractNumId w:val="18"/>
  </w:num>
  <w:num w:numId="24">
    <w:abstractNumId w:val="23"/>
  </w:num>
  <w:num w:numId="25">
    <w:abstractNumId w:val="11"/>
  </w:num>
  <w:num w:numId="26">
    <w:abstractNumId w:val="10"/>
  </w:num>
  <w:num w:numId="27">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201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07E1"/>
    <w:rsid w:val="00000DBE"/>
    <w:rsid w:val="00002DFB"/>
    <w:rsid w:val="00004A08"/>
    <w:rsid w:val="00004FD2"/>
    <w:rsid w:val="00005263"/>
    <w:rsid w:val="00007D0C"/>
    <w:rsid w:val="00007DBD"/>
    <w:rsid w:val="000118E9"/>
    <w:rsid w:val="00011D90"/>
    <w:rsid w:val="0001265F"/>
    <w:rsid w:val="00014E23"/>
    <w:rsid w:val="000161A8"/>
    <w:rsid w:val="000161B1"/>
    <w:rsid w:val="00017471"/>
    <w:rsid w:val="0002085F"/>
    <w:rsid w:val="00020EEF"/>
    <w:rsid w:val="00021732"/>
    <w:rsid w:val="00021AB8"/>
    <w:rsid w:val="00022618"/>
    <w:rsid w:val="000235CB"/>
    <w:rsid w:val="000241EB"/>
    <w:rsid w:val="00024262"/>
    <w:rsid w:val="000243DB"/>
    <w:rsid w:val="00026439"/>
    <w:rsid w:val="00026EA3"/>
    <w:rsid w:val="00027B96"/>
    <w:rsid w:val="00027C2D"/>
    <w:rsid w:val="00030685"/>
    <w:rsid w:val="000311B0"/>
    <w:rsid w:val="00031233"/>
    <w:rsid w:val="00031B85"/>
    <w:rsid w:val="00032282"/>
    <w:rsid w:val="00032416"/>
    <w:rsid w:val="00032D5A"/>
    <w:rsid w:val="00036B50"/>
    <w:rsid w:val="00037D0A"/>
    <w:rsid w:val="000406CC"/>
    <w:rsid w:val="00041231"/>
    <w:rsid w:val="0004291D"/>
    <w:rsid w:val="00045060"/>
    <w:rsid w:val="000451E4"/>
    <w:rsid w:val="000454BF"/>
    <w:rsid w:val="00047059"/>
    <w:rsid w:val="000476FC"/>
    <w:rsid w:val="00047834"/>
    <w:rsid w:val="000528E8"/>
    <w:rsid w:val="000533DA"/>
    <w:rsid w:val="000545C3"/>
    <w:rsid w:val="0005484A"/>
    <w:rsid w:val="000552CC"/>
    <w:rsid w:val="00055401"/>
    <w:rsid w:val="000557DB"/>
    <w:rsid w:val="0005596E"/>
    <w:rsid w:val="00060803"/>
    <w:rsid w:val="000609A0"/>
    <w:rsid w:val="00061086"/>
    <w:rsid w:val="00062613"/>
    <w:rsid w:val="00064FFA"/>
    <w:rsid w:val="00065C46"/>
    <w:rsid w:val="00066325"/>
    <w:rsid w:val="000668D5"/>
    <w:rsid w:val="000669FA"/>
    <w:rsid w:val="00066C68"/>
    <w:rsid w:val="00070A66"/>
    <w:rsid w:val="00071091"/>
    <w:rsid w:val="000714A6"/>
    <w:rsid w:val="00071569"/>
    <w:rsid w:val="0007493B"/>
    <w:rsid w:val="00075A1F"/>
    <w:rsid w:val="00075E51"/>
    <w:rsid w:val="00076FE5"/>
    <w:rsid w:val="00077EC1"/>
    <w:rsid w:val="0008077C"/>
    <w:rsid w:val="000822FD"/>
    <w:rsid w:val="000823B2"/>
    <w:rsid w:val="00082825"/>
    <w:rsid w:val="00082D72"/>
    <w:rsid w:val="000831E4"/>
    <w:rsid w:val="00084353"/>
    <w:rsid w:val="00084F31"/>
    <w:rsid w:val="0009005B"/>
    <w:rsid w:val="00090526"/>
    <w:rsid w:val="00090EA5"/>
    <w:rsid w:val="000926B3"/>
    <w:rsid w:val="00092AAA"/>
    <w:rsid w:val="00092C57"/>
    <w:rsid w:val="00093E50"/>
    <w:rsid w:val="000946F5"/>
    <w:rsid w:val="000968D6"/>
    <w:rsid w:val="000978B2"/>
    <w:rsid w:val="000A1907"/>
    <w:rsid w:val="000A1A24"/>
    <w:rsid w:val="000A1B86"/>
    <w:rsid w:val="000A276C"/>
    <w:rsid w:val="000A2CA0"/>
    <w:rsid w:val="000A36DF"/>
    <w:rsid w:val="000A3DD0"/>
    <w:rsid w:val="000A47A8"/>
    <w:rsid w:val="000A47EA"/>
    <w:rsid w:val="000A6664"/>
    <w:rsid w:val="000A7658"/>
    <w:rsid w:val="000B008A"/>
    <w:rsid w:val="000B03C3"/>
    <w:rsid w:val="000B0B40"/>
    <w:rsid w:val="000B161D"/>
    <w:rsid w:val="000B19E5"/>
    <w:rsid w:val="000B2022"/>
    <w:rsid w:val="000B2281"/>
    <w:rsid w:val="000B23AB"/>
    <w:rsid w:val="000B3504"/>
    <w:rsid w:val="000B35BD"/>
    <w:rsid w:val="000B39CF"/>
    <w:rsid w:val="000B5AD7"/>
    <w:rsid w:val="000B61E6"/>
    <w:rsid w:val="000B7C91"/>
    <w:rsid w:val="000C0D00"/>
    <w:rsid w:val="000C24C2"/>
    <w:rsid w:val="000C29F9"/>
    <w:rsid w:val="000C40A0"/>
    <w:rsid w:val="000C6903"/>
    <w:rsid w:val="000C7C61"/>
    <w:rsid w:val="000C7EDD"/>
    <w:rsid w:val="000C7F86"/>
    <w:rsid w:val="000D491B"/>
    <w:rsid w:val="000D4B5D"/>
    <w:rsid w:val="000E064F"/>
    <w:rsid w:val="000E0C2C"/>
    <w:rsid w:val="000E0CCC"/>
    <w:rsid w:val="000E2624"/>
    <w:rsid w:val="000E2942"/>
    <w:rsid w:val="000E2D0D"/>
    <w:rsid w:val="000E3045"/>
    <w:rsid w:val="000E3AE3"/>
    <w:rsid w:val="000E3EF9"/>
    <w:rsid w:val="000E4822"/>
    <w:rsid w:val="000E4E76"/>
    <w:rsid w:val="000E6392"/>
    <w:rsid w:val="000E677B"/>
    <w:rsid w:val="000E7735"/>
    <w:rsid w:val="000F4F59"/>
    <w:rsid w:val="000F5E62"/>
    <w:rsid w:val="000F6403"/>
    <w:rsid w:val="000F64CD"/>
    <w:rsid w:val="0010156D"/>
    <w:rsid w:val="00102100"/>
    <w:rsid w:val="00102A3D"/>
    <w:rsid w:val="00102D11"/>
    <w:rsid w:val="0010415A"/>
    <w:rsid w:val="00104D16"/>
    <w:rsid w:val="00104F5C"/>
    <w:rsid w:val="00105DDB"/>
    <w:rsid w:val="001067D3"/>
    <w:rsid w:val="00106CD4"/>
    <w:rsid w:val="00107371"/>
    <w:rsid w:val="00107A89"/>
    <w:rsid w:val="00110198"/>
    <w:rsid w:val="00111B05"/>
    <w:rsid w:val="00111D82"/>
    <w:rsid w:val="00112145"/>
    <w:rsid w:val="0011345B"/>
    <w:rsid w:val="00113913"/>
    <w:rsid w:val="0011391F"/>
    <w:rsid w:val="0011480D"/>
    <w:rsid w:val="001155E9"/>
    <w:rsid w:val="00115621"/>
    <w:rsid w:val="0011632A"/>
    <w:rsid w:val="00116EB6"/>
    <w:rsid w:val="00116F57"/>
    <w:rsid w:val="00120522"/>
    <w:rsid w:val="00121762"/>
    <w:rsid w:val="0012234A"/>
    <w:rsid w:val="001228F6"/>
    <w:rsid w:val="001231E4"/>
    <w:rsid w:val="00123B38"/>
    <w:rsid w:val="0012499D"/>
    <w:rsid w:val="00124AFF"/>
    <w:rsid w:val="00125913"/>
    <w:rsid w:val="00126160"/>
    <w:rsid w:val="00126400"/>
    <w:rsid w:val="00126468"/>
    <w:rsid w:val="00127888"/>
    <w:rsid w:val="00130188"/>
    <w:rsid w:val="00130A08"/>
    <w:rsid w:val="00130CE2"/>
    <w:rsid w:val="0013120B"/>
    <w:rsid w:val="00131440"/>
    <w:rsid w:val="001322AC"/>
    <w:rsid w:val="00133F9C"/>
    <w:rsid w:val="0013415A"/>
    <w:rsid w:val="00136A5F"/>
    <w:rsid w:val="00136CE8"/>
    <w:rsid w:val="0014228B"/>
    <w:rsid w:val="0014237D"/>
    <w:rsid w:val="00143F30"/>
    <w:rsid w:val="00144120"/>
    <w:rsid w:val="001444B0"/>
    <w:rsid w:val="00146239"/>
    <w:rsid w:val="00147AC4"/>
    <w:rsid w:val="00147BE8"/>
    <w:rsid w:val="001508D1"/>
    <w:rsid w:val="001510A5"/>
    <w:rsid w:val="00151F91"/>
    <w:rsid w:val="00152A93"/>
    <w:rsid w:val="00152F1B"/>
    <w:rsid w:val="00152FA4"/>
    <w:rsid w:val="00153651"/>
    <w:rsid w:val="00154F1D"/>
    <w:rsid w:val="00157945"/>
    <w:rsid w:val="00157CA6"/>
    <w:rsid w:val="00157CF3"/>
    <w:rsid w:val="001606D3"/>
    <w:rsid w:val="00161653"/>
    <w:rsid w:val="001617F2"/>
    <w:rsid w:val="001620B8"/>
    <w:rsid w:val="00163524"/>
    <w:rsid w:val="00164A77"/>
    <w:rsid w:val="00165316"/>
    <w:rsid w:val="001657FE"/>
    <w:rsid w:val="001663A5"/>
    <w:rsid w:val="001678C1"/>
    <w:rsid w:val="0017093D"/>
    <w:rsid w:val="00170DFA"/>
    <w:rsid w:val="00170E5E"/>
    <w:rsid w:val="0017179B"/>
    <w:rsid w:val="00172C04"/>
    <w:rsid w:val="00173394"/>
    <w:rsid w:val="001739DB"/>
    <w:rsid w:val="00175AFD"/>
    <w:rsid w:val="00176899"/>
    <w:rsid w:val="001773AA"/>
    <w:rsid w:val="00177C75"/>
    <w:rsid w:val="00180085"/>
    <w:rsid w:val="001808FE"/>
    <w:rsid w:val="001809CF"/>
    <w:rsid w:val="00180AC1"/>
    <w:rsid w:val="00181D83"/>
    <w:rsid w:val="00181F5F"/>
    <w:rsid w:val="00182E26"/>
    <w:rsid w:val="0018345B"/>
    <w:rsid w:val="001837B0"/>
    <w:rsid w:val="00186FED"/>
    <w:rsid w:val="001908CC"/>
    <w:rsid w:val="001916C8"/>
    <w:rsid w:val="001920BC"/>
    <w:rsid w:val="0019212D"/>
    <w:rsid w:val="00192959"/>
    <w:rsid w:val="00193425"/>
    <w:rsid w:val="0019345E"/>
    <w:rsid w:val="00193988"/>
    <w:rsid w:val="001949E9"/>
    <w:rsid w:val="00195018"/>
    <w:rsid w:val="00195D45"/>
    <w:rsid w:val="0019701C"/>
    <w:rsid w:val="0019746D"/>
    <w:rsid w:val="00197815"/>
    <w:rsid w:val="00197BC6"/>
    <w:rsid w:val="001A080A"/>
    <w:rsid w:val="001A2F61"/>
    <w:rsid w:val="001A4724"/>
    <w:rsid w:val="001A51A7"/>
    <w:rsid w:val="001A74C7"/>
    <w:rsid w:val="001B05AA"/>
    <w:rsid w:val="001B19DB"/>
    <w:rsid w:val="001B1AC8"/>
    <w:rsid w:val="001B1D22"/>
    <w:rsid w:val="001B2BAE"/>
    <w:rsid w:val="001B30E6"/>
    <w:rsid w:val="001B5915"/>
    <w:rsid w:val="001B5EE5"/>
    <w:rsid w:val="001B69C1"/>
    <w:rsid w:val="001C00ED"/>
    <w:rsid w:val="001C02AD"/>
    <w:rsid w:val="001C250E"/>
    <w:rsid w:val="001C2D1D"/>
    <w:rsid w:val="001C4586"/>
    <w:rsid w:val="001C4E20"/>
    <w:rsid w:val="001C5989"/>
    <w:rsid w:val="001C5D20"/>
    <w:rsid w:val="001C69A6"/>
    <w:rsid w:val="001C770A"/>
    <w:rsid w:val="001D054D"/>
    <w:rsid w:val="001D07FC"/>
    <w:rsid w:val="001D1064"/>
    <w:rsid w:val="001D1434"/>
    <w:rsid w:val="001D1548"/>
    <w:rsid w:val="001D1F68"/>
    <w:rsid w:val="001D35B7"/>
    <w:rsid w:val="001D6669"/>
    <w:rsid w:val="001D66A8"/>
    <w:rsid w:val="001D6C07"/>
    <w:rsid w:val="001D7134"/>
    <w:rsid w:val="001D71CA"/>
    <w:rsid w:val="001E146E"/>
    <w:rsid w:val="001E14E0"/>
    <w:rsid w:val="001E225B"/>
    <w:rsid w:val="001E2522"/>
    <w:rsid w:val="001E29D5"/>
    <w:rsid w:val="001E3980"/>
    <w:rsid w:val="001E42B0"/>
    <w:rsid w:val="001E44D8"/>
    <w:rsid w:val="001E5E1E"/>
    <w:rsid w:val="001E60AE"/>
    <w:rsid w:val="001E647A"/>
    <w:rsid w:val="001E6798"/>
    <w:rsid w:val="001E7049"/>
    <w:rsid w:val="001E79DE"/>
    <w:rsid w:val="001E7A33"/>
    <w:rsid w:val="001E7CD1"/>
    <w:rsid w:val="001F0D6F"/>
    <w:rsid w:val="001F140F"/>
    <w:rsid w:val="001F17EF"/>
    <w:rsid w:val="001F1C2A"/>
    <w:rsid w:val="001F21A2"/>
    <w:rsid w:val="001F2E0E"/>
    <w:rsid w:val="001F44F6"/>
    <w:rsid w:val="001F46F8"/>
    <w:rsid w:val="001F51AF"/>
    <w:rsid w:val="001F54AD"/>
    <w:rsid w:val="001F5AC2"/>
    <w:rsid w:val="001F630F"/>
    <w:rsid w:val="001F784A"/>
    <w:rsid w:val="001F7944"/>
    <w:rsid w:val="001F79FD"/>
    <w:rsid w:val="00200868"/>
    <w:rsid w:val="002009B8"/>
    <w:rsid w:val="00200E22"/>
    <w:rsid w:val="00201F3A"/>
    <w:rsid w:val="0020230F"/>
    <w:rsid w:val="0020239C"/>
    <w:rsid w:val="00202511"/>
    <w:rsid w:val="00202704"/>
    <w:rsid w:val="00203F3C"/>
    <w:rsid w:val="0020462C"/>
    <w:rsid w:val="00204AF0"/>
    <w:rsid w:val="00204BDE"/>
    <w:rsid w:val="002120B8"/>
    <w:rsid w:val="002132A4"/>
    <w:rsid w:val="00213A81"/>
    <w:rsid w:val="00213C19"/>
    <w:rsid w:val="00213F8F"/>
    <w:rsid w:val="00214AB2"/>
    <w:rsid w:val="0021509E"/>
    <w:rsid w:val="0021657C"/>
    <w:rsid w:val="00220280"/>
    <w:rsid w:val="00220DA6"/>
    <w:rsid w:val="00222DB2"/>
    <w:rsid w:val="00223FFF"/>
    <w:rsid w:val="0022497C"/>
    <w:rsid w:val="00224A1A"/>
    <w:rsid w:val="00225214"/>
    <w:rsid w:val="0022528E"/>
    <w:rsid w:val="00225CE5"/>
    <w:rsid w:val="00226C33"/>
    <w:rsid w:val="002275F3"/>
    <w:rsid w:val="00227751"/>
    <w:rsid w:val="002319A3"/>
    <w:rsid w:val="00232809"/>
    <w:rsid w:val="00232938"/>
    <w:rsid w:val="0023533B"/>
    <w:rsid w:val="0023554A"/>
    <w:rsid w:val="0023572F"/>
    <w:rsid w:val="00235A61"/>
    <w:rsid w:val="00235CB9"/>
    <w:rsid w:val="0023619A"/>
    <w:rsid w:val="002369F1"/>
    <w:rsid w:val="002403F9"/>
    <w:rsid w:val="00240711"/>
    <w:rsid w:val="002431EF"/>
    <w:rsid w:val="00243926"/>
    <w:rsid w:val="00243A02"/>
    <w:rsid w:val="00244FC4"/>
    <w:rsid w:val="00245BC7"/>
    <w:rsid w:val="00247BD5"/>
    <w:rsid w:val="002505D8"/>
    <w:rsid w:val="00251EF4"/>
    <w:rsid w:val="00252E33"/>
    <w:rsid w:val="002533AE"/>
    <w:rsid w:val="0025506C"/>
    <w:rsid w:val="00255117"/>
    <w:rsid w:val="002572EB"/>
    <w:rsid w:val="00257495"/>
    <w:rsid w:val="0026053D"/>
    <w:rsid w:val="00260730"/>
    <w:rsid w:val="00263660"/>
    <w:rsid w:val="00263E14"/>
    <w:rsid w:val="00264731"/>
    <w:rsid w:val="00266496"/>
    <w:rsid w:val="002676EE"/>
    <w:rsid w:val="00267DA4"/>
    <w:rsid w:val="00270703"/>
    <w:rsid w:val="00270732"/>
    <w:rsid w:val="00271B10"/>
    <w:rsid w:val="00271BAE"/>
    <w:rsid w:val="00271CA7"/>
    <w:rsid w:val="00271D10"/>
    <w:rsid w:val="00275D49"/>
    <w:rsid w:val="00276221"/>
    <w:rsid w:val="002769D2"/>
    <w:rsid w:val="00280967"/>
    <w:rsid w:val="00281336"/>
    <w:rsid w:val="002822D0"/>
    <w:rsid w:val="00283921"/>
    <w:rsid w:val="00283EC4"/>
    <w:rsid w:val="0028439E"/>
    <w:rsid w:val="00287A36"/>
    <w:rsid w:val="00290965"/>
    <w:rsid w:val="00290DF8"/>
    <w:rsid w:val="00291A3E"/>
    <w:rsid w:val="00292840"/>
    <w:rsid w:val="00292987"/>
    <w:rsid w:val="00295080"/>
    <w:rsid w:val="00295B9A"/>
    <w:rsid w:val="0029651F"/>
    <w:rsid w:val="0029694E"/>
    <w:rsid w:val="002A268A"/>
    <w:rsid w:val="002A2879"/>
    <w:rsid w:val="002A5BAC"/>
    <w:rsid w:val="002A767F"/>
    <w:rsid w:val="002A7AF9"/>
    <w:rsid w:val="002B1A7A"/>
    <w:rsid w:val="002B1F14"/>
    <w:rsid w:val="002B46F7"/>
    <w:rsid w:val="002B4E58"/>
    <w:rsid w:val="002B505C"/>
    <w:rsid w:val="002B6307"/>
    <w:rsid w:val="002B6490"/>
    <w:rsid w:val="002B6C68"/>
    <w:rsid w:val="002B6F58"/>
    <w:rsid w:val="002B72E7"/>
    <w:rsid w:val="002B7459"/>
    <w:rsid w:val="002C07B7"/>
    <w:rsid w:val="002C17B2"/>
    <w:rsid w:val="002C1F30"/>
    <w:rsid w:val="002C259F"/>
    <w:rsid w:val="002C2BD7"/>
    <w:rsid w:val="002C3149"/>
    <w:rsid w:val="002C3C74"/>
    <w:rsid w:val="002C3E83"/>
    <w:rsid w:val="002C4486"/>
    <w:rsid w:val="002C4589"/>
    <w:rsid w:val="002C4700"/>
    <w:rsid w:val="002C4BA6"/>
    <w:rsid w:val="002C511F"/>
    <w:rsid w:val="002C6D02"/>
    <w:rsid w:val="002C6F03"/>
    <w:rsid w:val="002C72CF"/>
    <w:rsid w:val="002D0F48"/>
    <w:rsid w:val="002D10A8"/>
    <w:rsid w:val="002D2698"/>
    <w:rsid w:val="002D2983"/>
    <w:rsid w:val="002D458A"/>
    <w:rsid w:val="002D463C"/>
    <w:rsid w:val="002D5676"/>
    <w:rsid w:val="002D64E5"/>
    <w:rsid w:val="002D7D37"/>
    <w:rsid w:val="002E12CF"/>
    <w:rsid w:val="002E15F1"/>
    <w:rsid w:val="002E1A35"/>
    <w:rsid w:val="002E3378"/>
    <w:rsid w:val="002E3D26"/>
    <w:rsid w:val="002E3D39"/>
    <w:rsid w:val="002E4355"/>
    <w:rsid w:val="002E4EF4"/>
    <w:rsid w:val="002E55C7"/>
    <w:rsid w:val="002E6351"/>
    <w:rsid w:val="002E6715"/>
    <w:rsid w:val="002F012A"/>
    <w:rsid w:val="002F09F5"/>
    <w:rsid w:val="002F2920"/>
    <w:rsid w:val="002F3B59"/>
    <w:rsid w:val="002F4B2C"/>
    <w:rsid w:val="002F5B83"/>
    <w:rsid w:val="002F62AA"/>
    <w:rsid w:val="00301A1E"/>
    <w:rsid w:val="00301CB5"/>
    <w:rsid w:val="003025F4"/>
    <w:rsid w:val="00302ECC"/>
    <w:rsid w:val="003032BE"/>
    <w:rsid w:val="003039FE"/>
    <w:rsid w:val="00310539"/>
    <w:rsid w:val="00311DDC"/>
    <w:rsid w:val="003125C5"/>
    <w:rsid w:val="00315146"/>
    <w:rsid w:val="00315E96"/>
    <w:rsid w:val="0031702F"/>
    <w:rsid w:val="00320706"/>
    <w:rsid w:val="00321FE9"/>
    <w:rsid w:val="003222A3"/>
    <w:rsid w:val="00322D47"/>
    <w:rsid w:val="00323132"/>
    <w:rsid w:val="00323711"/>
    <w:rsid w:val="00324C97"/>
    <w:rsid w:val="00326AF9"/>
    <w:rsid w:val="00327646"/>
    <w:rsid w:val="003277FE"/>
    <w:rsid w:val="00331429"/>
    <w:rsid w:val="00331AA6"/>
    <w:rsid w:val="00331F8A"/>
    <w:rsid w:val="003329C1"/>
    <w:rsid w:val="00333740"/>
    <w:rsid w:val="00333AF1"/>
    <w:rsid w:val="00334775"/>
    <w:rsid w:val="00334CDD"/>
    <w:rsid w:val="00334D5B"/>
    <w:rsid w:val="00335D5C"/>
    <w:rsid w:val="00335EB5"/>
    <w:rsid w:val="00336304"/>
    <w:rsid w:val="00337065"/>
    <w:rsid w:val="003413E3"/>
    <w:rsid w:val="00341C85"/>
    <w:rsid w:val="003432EC"/>
    <w:rsid w:val="0034478A"/>
    <w:rsid w:val="00345EF5"/>
    <w:rsid w:val="003476D5"/>
    <w:rsid w:val="00347A0A"/>
    <w:rsid w:val="00347C59"/>
    <w:rsid w:val="003505AA"/>
    <w:rsid w:val="003536F1"/>
    <w:rsid w:val="00354C44"/>
    <w:rsid w:val="00354F63"/>
    <w:rsid w:val="003557E5"/>
    <w:rsid w:val="00355C2A"/>
    <w:rsid w:val="00356C5C"/>
    <w:rsid w:val="003571EA"/>
    <w:rsid w:val="00361D7F"/>
    <w:rsid w:val="00361D8C"/>
    <w:rsid w:val="00367AAE"/>
    <w:rsid w:val="003702C5"/>
    <w:rsid w:val="003707C4"/>
    <w:rsid w:val="003727A8"/>
    <w:rsid w:val="00372C95"/>
    <w:rsid w:val="00372CF3"/>
    <w:rsid w:val="0037355A"/>
    <w:rsid w:val="00375581"/>
    <w:rsid w:val="00375A00"/>
    <w:rsid w:val="00375E06"/>
    <w:rsid w:val="00376107"/>
    <w:rsid w:val="003768B0"/>
    <w:rsid w:val="0037750A"/>
    <w:rsid w:val="003776D4"/>
    <w:rsid w:val="003801B3"/>
    <w:rsid w:val="00380757"/>
    <w:rsid w:val="00380E47"/>
    <w:rsid w:val="00381AB0"/>
    <w:rsid w:val="00381B5D"/>
    <w:rsid w:val="00381EC7"/>
    <w:rsid w:val="00381ED6"/>
    <w:rsid w:val="00383776"/>
    <w:rsid w:val="003839ED"/>
    <w:rsid w:val="00386426"/>
    <w:rsid w:val="003876E6"/>
    <w:rsid w:val="00387C84"/>
    <w:rsid w:val="003905B7"/>
    <w:rsid w:val="00390BBC"/>
    <w:rsid w:val="00390EF5"/>
    <w:rsid w:val="00394B56"/>
    <w:rsid w:val="003950DA"/>
    <w:rsid w:val="00395986"/>
    <w:rsid w:val="003961C6"/>
    <w:rsid w:val="00396321"/>
    <w:rsid w:val="0039668A"/>
    <w:rsid w:val="003970EE"/>
    <w:rsid w:val="00397887"/>
    <w:rsid w:val="003A0054"/>
    <w:rsid w:val="003A0CD7"/>
    <w:rsid w:val="003A1273"/>
    <w:rsid w:val="003A1918"/>
    <w:rsid w:val="003A28E9"/>
    <w:rsid w:val="003A36BB"/>
    <w:rsid w:val="003A3D5D"/>
    <w:rsid w:val="003A3E96"/>
    <w:rsid w:val="003A429B"/>
    <w:rsid w:val="003A4F28"/>
    <w:rsid w:val="003A600E"/>
    <w:rsid w:val="003A715A"/>
    <w:rsid w:val="003A729F"/>
    <w:rsid w:val="003B034F"/>
    <w:rsid w:val="003B0F54"/>
    <w:rsid w:val="003B3174"/>
    <w:rsid w:val="003B5213"/>
    <w:rsid w:val="003B562C"/>
    <w:rsid w:val="003B5C77"/>
    <w:rsid w:val="003B76F1"/>
    <w:rsid w:val="003C0D6A"/>
    <w:rsid w:val="003C2FFF"/>
    <w:rsid w:val="003C4036"/>
    <w:rsid w:val="003C4648"/>
    <w:rsid w:val="003C4D52"/>
    <w:rsid w:val="003C500D"/>
    <w:rsid w:val="003C5336"/>
    <w:rsid w:val="003C6511"/>
    <w:rsid w:val="003C6875"/>
    <w:rsid w:val="003C7712"/>
    <w:rsid w:val="003D008F"/>
    <w:rsid w:val="003D1168"/>
    <w:rsid w:val="003D1271"/>
    <w:rsid w:val="003D1D33"/>
    <w:rsid w:val="003D1DA8"/>
    <w:rsid w:val="003D2718"/>
    <w:rsid w:val="003D3F26"/>
    <w:rsid w:val="003D4875"/>
    <w:rsid w:val="003D4EC6"/>
    <w:rsid w:val="003D5142"/>
    <w:rsid w:val="003D5294"/>
    <w:rsid w:val="003D6E87"/>
    <w:rsid w:val="003D7914"/>
    <w:rsid w:val="003D7D8D"/>
    <w:rsid w:val="003D7FDD"/>
    <w:rsid w:val="003E05AF"/>
    <w:rsid w:val="003E3566"/>
    <w:rsid w:val="003E4DBD"/>
    <w:rsid w:val="003E5026"/>
    <w:rsid w:val="003E53C8"/>
    <w:rsid w:val="003E552A"/>
    <w:rsid w:val="003E5EDC"/>
    <w:rsid w:val="003E68B3"/>
    <w:rsid w:val="003E7D1C"/>
    <w:rsid w:val="003F020E"/>
    <w:rsid w:val="003F04EA"/>
    <w:rsid w:val="003F06B3"/>
    <w:rsid w:val="003F0C48"/>
    <w:rsid w:val="003F1BE1"/>
    <w:rsid w:val="003F1F19"/>
    <w:rsid w:val="003F26F4"/>
    <w:rsid w:val="003F3B0A"/>
    <w:rsid w:val="003F44B7"/>
    <w:rsid w:val="003F5B19"/>
    <w:rsid w:val="003F7129"/>
    <w:rsid w:val="003F739C"/>
    <w:rsid w:val="003F7AA0"/>
    <w:rsid w:val="00402369"/>
    <w:rsid w:val="00402584"/>
    <w:rsid w:val="004039F1"/>
    <w:rsid w:val="00404A19"/>
    <w:rsid w:val="0040500B"/>
    <w:rsid w:val="004059E0"/>
    <w:rsid w:val="00406009"/>
    <w:rsid w:val="00407D3E"/>
    <w:rsid w:val="00412540"/>
    <w:rsid w:val="00412A39"/>
    <w:rsid w:val="00412B4F"/>
    <w:rsid w:val="0041539C"/>
    <w:rsid w:val="00415635"/>
    <w:rsid w:val="0041577A"/>
    <w:rsid w:val="004162B2"/>
    <w:rsid w:val="00420A0E"/>
    <w:rsid w:val="00420C98"/>
    <w:rsid w:val="00421CCF"/>
    <w:rsid w:val="00421D57"/>
    <w:rsid w:val="00422AED"/>
    <w:rsid w:val="004263EA"/>
    <w:rsid w:val="00427445"/>
    <w:rsid w:val="00427D6C"/>
    <w:rsid w:val="00427FBD"/>
    <w:rsid w:val="004315CA"/>
    <w:rsid w:val="004315D4"/>
    <w:rsid w:val="00431789"/>
    <w:rsid w:val="00431846"/>
    <w:rsid w:val="004325BB"/>
    <w:rsid w:val="00432AAA"/>
    <w:rsid w:val="004350A3"/>
    <w:rsid w:val="0043584E"/>
    <w:rsid w:val="00437872"/>
    <w:rsid w:val="00437991"/>
    <w:rsid w:val="00437E6E"/>
    <w:rsid w:val="00440E60"/>
    <w:rsid w:val="00440ED8"/>
    <w:rsid w:val="00440EEC"/>
    <w:rsid w:val="00441062"/>
    <w:rsid w:val="004413FD"/>
    <w:rsid w:val="004421DF"/>
    <w:rsid w:val="0044235B"/>
    <w:rsid w:val="0044322F"/>
    <w:rsid w:val="00443A2A"/>
    <w:rsid w:val="00443E37"/>
    <w:rsid w:val="004444A5"/>
    <w:rsid w:val="00444F3E"/>
    <w:rsid w:val="0044563C"/>
    <w:rsid w:val="00447166"/>
    <w:rsid w:val="004475E6"/>
    <w:rsid w:val="004475EE"/>
    <w:rsid w:val="004476F7"/>
    <w:rsid w:val="004516E7"/>
    <w:rsid w:val="0045173A"/>
    <w:rsid w:val="00451841"/>
    <w:rsid w:val="00452FA8"/>
    <w:rsid w:val="00453EB4"/>
    <w:rsid w:val="00454339"/>
    <w:rsid w:val="00454607"/>
    <w:rsid w:val="00454628"/>
    <w:rsid w:val="00454FBB"/>
    <w:rsid w:val="00455BA1"/>
    <w:rsid w:val="00456267"/>
    <w:rsid w:val="00456621"/>
    <w:rsid w:val="00460439"/>
    <w:rsid w:val="00460BDE"/>
    <w:rsid w:val="00461A96"/>
    <w:rsid w:val="00461C50"/>
    <w:rsid w:val="00464BCF"/>
    <w:rsid w:val="0046620D"/>
    <w:rsid w:val="00466450"/>
    <w:rsid w:val="00470964"/>
    <w:rsid w:val="00470EB1"/>
    <w:rsid w:val="00471037"/>
    <w:rsid w:val="00471114"/>
    <w:rsid w:val="004713DE"/>
    <w:rsid w:val="004739FC"/>
    <w:rsid w:val="004761A6"/>
    <w:rsid w:val="0048000A"/>
    <w:rsid w:val="0048020B"/>
    <w:rsid w:val="00480755"/>
    <w:rsid w:val="00480953"/>
    <w:rsid w:val="0048127C"/>
    <w:rsid w:val="00483538"/>
    <w:rsid w:val="00484C2F"/>
    <w:rsid w:val="00487D65"/>
    <w:rsid w:val="004918A6"/>
    <w:rsid w:val="004923AC"/>
    <w:rsid w:val="0049505F"/>
    <w:rsid w:val="0049595A"/>
    <w:rsid w:val="00495D5F"/>
    <w:rsid w:val="00496D84"/>
    <w:rsid w:val="004A0CAE"/>
    <w:rsid w:val="004A1618"/>
    <w:rsid w:val="004A1F8A"/>
    <w:rsid w:val="004A28BB"/>
    <w:rsid w:val="004A3181"/>
    <w:rsid w:val="004A40FC"/>
    <w:rsid w:val="004A4994"/>
    <w:rsid w:val="004A5644"/>
    <w:rsid w:val="004A594B"/>
    <w:rsid w:val="004A5E0B"/>
    <w:rsid w:val="004A791B"/>
    <w:rsid w:val="004A7AAA"/>
    <w:rsid w:val="004B2F37"/>
    <w:rsid w:val="004B4359"/>
    <w:rsid w:val="004B656A"/>
    <w:rsid w:val="004B7107"/>
    <w:rsid w:val="004B7223"/>
    <w:rsid w:val="004C4164"/>
    <w:rsid w:val="004C4AC4"/>
    <w:rsid w:val="004C6958"/>
    <w:rsid w:val="004C6DAA"/>
    <w:rsid w:val="004C770B"/>
    <w:rsid w:val="004D1836"/>
    <w:rsid w:val="004D2BAB"/>
    <w:rsid w:val="004D3F5E"/>
    <w:rsid w:val="004D49A0"/>
    <w:rsid w:val="004D7C73"/>
    <w:rsid w:val="004E0B93"/>
    <w:rsid w:val="004E2ED8"/>
    <w:rsid w:val="004E312E"/>
    <w:rsid w:val="004E4562"/>
    <w:rsid w:val="004E4F2C"/>
    <w:rsid w:val="004E5B84"/>
    <w:rsid w:val="004E6C8C"/>
    <w:rsid w:val="004E719B"/>
    <w:rsid w:val="004E75AA"/>
    <w:rsid w:val="004E7C82"/>
    <w:rsid w:val="004F0768"/>
    <w:rsid w:val="004F08AC"/>
    <w:rsid w:val="004F0F22"/>
    <w:rsid w:val="004F2099"/>
    <w:rsid w:val="004F2FE7"/>
    <w:rsid w:val="004F345A"/>
    <w:rsid w:val="004F3482"/>
    <w:rsid w:val="004F3BD2"/>
    <w:rsid w:val="004F3F15"/>
    <w:rsid w:val="004F4161"/>
    <w:rsid w:val="004F4832"/>
    <w:rsid w:val="004F51BE"/>
    <w:rsid w:val="004F5B0B"/>
    <w:rsid w:val="004F5DAC"/>
    <w:rsid w:val="004F606F"/>
    <w:rsid w:val="004F7882"/>
    <w:rsid w:val="004F7AC1"/>
    <w:rsid w:val="005018DF"/>
    <w:rsid w:val="00502339"/>
    <w:rsid w:val="005047CF"/>
    <w:rsid w:val="0050595E"/>
    <w:rsid w:val="00506422"/>
    <w:rsid w:val="00506BBF"/>
    <w:rsid w:val="00507A55"/>
    <w:rsid w:val="0051026C"/>
    <w:rsid w:val="00510B51"/>
    <w:rsid w:val="00510CC9"/>
    <w:rsid w:val="00510DF1"/>
    <w:rsid w:val="0051142A"/>
    <w:rsid w:val="00511BB4"/>
    <w:rsid w:val="005123C1"/>
    <w:rsid w:val="00512768"/>
    <w:rsid w:val="00512856"/>
    <w:rsid w:val="00512EF7"/>
    <w:rsid w:val="00513C39"/>
    <w:rsid w:val="00514D2C"/>
    <w:rsid w:val="00514ECB"/>
    <w:rsid w:val="00514F89"/>
    <w:rsid w:val="005156F4"/>
    <w:rsid w:val="00515745"/>
    <w:rsid w:val="00516722"/>
    <w:rsid w:val="00517559"/>
    <w:rsid w:val="005175C1"/>
    <w:rsid w:val="0052017E"/>
    <w:rsid w:val="005211FE"/>
    <w:rsid w:val="00521390"/>
    <w:rsid w:val="00521577"/>
    <w:rsid w:val="00521B8C"/>
    <w:rsid w:val="00521CA4"/>
    <w:rsid w:val="00522BD5"/>
    <w:rsid w:val="0052355E"/>
    <w:rsid w:val="005259BB"/>
    <w:rsid w:val="00526937"/>
    <w:rsid w:val="00531F79"/>
    <w:rsid w:val="00532B19"/>
    <w:rsid w:val="00532F41"/>
    <w:rsid w:val="00534255"/>
    <w:rsid w:val="00534B50"/>
    <w:rsid w:val="005350DC"/>
    <w:rsid w:val="0053523F"/>
    <w:rsid w:val="005353B1"/>
    <w:rsid w:val="00535A57"/>
    <w:rsid w:val="00536110"/>
    <w:rsid w:val="00537001"/>
    <w:rsid w:val="0053726E"/>
    <w:rsid w:val="005376DC"/>
    <w:rsid w:val="00540AC5"/>
    <w:rsid w:val="00542422"/>
    <w:rsid w:val="0054290E"/>
    <w:rsid w:val="00542B32"/>
    <w:rsid w:val="00542FA3"/>
    <w:rsid w:val="00543796"/>
    <w:rsid w:val="00543798"/>
    <w:rsid w:val="00545FC2"/>
    <w:rsid w:val="0054619D"/>
    <w:rsid w:val="00546885"/>
    <w:rsid w:val="0054717B"/>
    <w:rsid w:val="0054730B"/>
    <w:rsid w:val="00547714"/>
    <w:rsid w:val="00547F10"/>
    <w:rsid w:val="00550176"/>
    <w:rsid w:val="005502CF"/>
    <w:rsid w:val="005511E4"/>
    <w:rsid w:val="00551A31"/>
    <w:rsid w:val="00551D41"/>
    <w:rsid w:val="005524D8"/>
    <w:rsid w:val="00552912"/>
    <w:rsid w:val="00552E2A"/>
    <w:rsid w:val="005536C7"/>
    <w:rsid w:val="005539D0"/>
    <w:rsid w:val="005545EB"/>
    <w:rsid w:val="005550B7"/>
    <w:rsid w:val="0055708C"/>
    <w:rsid w:val="005573EA"/>
    <w:rsid w:val="00557760"/>
    <w:rsid w:val="0056047D"/>
    <w:rsid w:val="0056102D"/>
    <w:rsid w:val="005612BF"/>
    <w:rsid w:val="00561654"/>
    <w:rsid w:val="00561A7B"/>
    <w:rsid w:val="00562C98"/>
    <w:rsid w:val="00563419"/>
    <w:rsid w:val="005635A8"/>
    <w:rsid w:val="005640C2"/>
    <w:rsid w:val="005652EF"/>
    <w:rsid w:val="005658D5"/>
    <w:rsid w:val="00566287"/>
    <w:rsid w:val="0056723F"/>
    <w:rsid w:val="0057049A"/>
    <w:rsid w:val="005737C9"/>
    <w:rsid w:val="00573B97"/>
    <w:rsid w:val="00575080"/>
    <w:rsid w:val="00575747"/>
    <w:rsid w:val="00576999"/>
    <w:rsid w:val="00580347"/>
    <w:rsid w:val="00582B75"/>
    <w:rsid w:val="00583F16"/>
    <w:rsid w:val="00584563"/>
    <w:rsid w:val="005848DE"/>
    <w:rsid w:val="00584D11"/>
    <w:rsid w:val="00585078"/>
    <w:rsid w:val="005859D9"/>
    <w:rsid w:val="00585A6E"/>
    <w:rsid w:val="00586417"/>
    <w:rsid w:val="00586C7D"/>
    <w:rsid w:val="00586D94"/>
    <w:rsid w:val="00590109"/>
    <w:rsid w:val="00590BFF"/>
    <w:rsid w:val="00590CD1"/>
    <w:rsid w:val="005911D5"/>
    <w:rsid w:val="005913B6"/>
    <w:rsid w:val="00592212"/>
    <w:rsid w:val="005930C6"/>
    <w:rsid w:val="005940F3"/>
    <w:rsid w:val="0059487A"/>
    <w:rsid w:val="00595060"/>
    <w:rsid w:val="005954B5"/>
    <w:rsid w:val="0059555B"/>
    <w:rsid w:val="0059589E"/>
    <w:rsid w:val="00595CBF"/>
    <w:rsid w:val="00595CF2"/>
    <w:rsid w:val="00596574"/>
    <w:rsid w:val="00596BA1"/>
    <w:rsid w:val="00596CCC"/>
    <w:rsid w:val="00596D99"/>
    <w:rsid w:val="005A0F5D"/>
    <w:rsid w:val="005A1653"/>
    <w:rsid w:val="005A2E9C"/>
    <w:rsid w:val="005A2EDA"/>
    <w:rsid w:val="005A3140"/>
    <w:rsid w:val="005A34AA"/>
    <w:rsid w:val="005A5387"/>
    <w:rsid w:val="005A53FD"/>
    <w:rsid w:val="005A562D"/>
    <w:rsid w:val="005A611E"/>
    <w:rsid w:val="005A73EA"/>
    <w:rsid w:val="005B0246"/>
    <w:rsid w:val="005B086E"/>
    <w:rsid w:val="005B2119"/>
    <w:rsid w:val="005B2B58"/>
    <w:rsid w:val="005B2BF3"/>
    <w:rsid w:val="005B3006"/>
    <w:rsid w:val="005B39CC"/>
    <w:rsid w:val="005B3CB5"/>
    <w:rsid w:val="005B42D3"/>
    <w:rsid w:val="005B5710"/>
    <w:rsid w:val="005B5F53"/>
    <w:rsid w:val="005B6C63"/>
    <w:rsid w:val="005B7716"/>
    <w:rsid w:val="005C0109"/>
    <w:rsid w:val="005C10DA"/>
    <w:rsid w:val="005C18EC"/>
    <w:rsid w:val="005C22A9"/>
    <w:rsid w:val="005C408F"/>
    <w:rsid w:val="005C47BA"/>
    <w:rsid w:val="005C50C3"/>
    <w:rsid w:val="005C57DD"/>
    <w:rsid w:val="005C6A97"/>
    <w:rsid w:val="005D1A41"/>
    <w:rsid w:val="005D1F0E"/>
    <w:rsid w:val="005D3143"/>
    <w:rsid w:val="005D4A1A"/>
    <w:rsid w:val="005D5576"/>
    <w:rsid w:val="005D5CA8"/>
    <w:rsid w:val="005D6259"/>
    <w:rsid w:val="005D6B1F"/>
    <w:rsid w:val="005D6F82"/>
    <w:rsid w:val="005D6FC7"/>
    <w:rsid w:val="005D782B"/>
    <w:rsid w:val="005E1350"/>
    <w:rsid w:val="005E2907"/>
    <w:rsid w:val="005E2C8F"/>
    <w:rsid w:val="005E3EBF"/>
    <w:rsid w:val="005E3EC4"/>
    <w:rsid w:val="005E3EE6"/>
    <w:rsid w:val="005E52AF"/>
    <w:rsid w:val="005E5CE5"/>
    <w:rsid w:val="005E6290"/>
    <w:rsid w:val="005E778C"/>
    <w:rsid w:val="005E7983"/>
    <w:rsid w:val="005F08D9"/>
    <w:rsid w:val="005F1001"/>
    <w:rsid w:val="005F115F"/>
    <w:rsid w:val="005F391E"/>
    <w:rsid w:val="005F3E61"/>
    <w:rsid w:val="005F4650"/>
    <w:rsid w:val="005F5923"/>
    <w:rsid w:val="005F5C06"/>
    <w:rsid w:val="005F5D57"/>
    <w:rsid w:val="005F676E"/>
    <w:rsid w:val="005F7BC6"/>
    <w:rsid w:val="005F7BE0"/>
    <w:rsid w:val="00600D43"/>
    <w:rsid w:val="006017FB"/>
    <w:rsid w:val="00601FE5"/>
    <w:rsid w:val="00602F3A"/>
    <w:rsid w:val="00603310"/>
    <w:rsid w:val="006033B5"/>
    <w:rsid w:val="006042AF"/>
    <w:rsid w:val="00604E23"/>
    <w:rsid w:val="00605EDF"/>
    <w:rsid w:val="006062DF"/>
    <w:rsid w:val="006066EA"/>
    <w:rsid w:val="0061053C"/>
    <w:rsid w:val="00610989"/>
    <w:rsid w:val="00611072"/>
    <w:rsid w:val="0061121C"/>
    <w:rsid w:val="00611BD6"/>
    <w:rsid w:val="00614F30"/>
    <w:rsid w:val="00615969"/>
    <w:rsid w:val="00615D2C"/>
    <w:rsid w:val="00615ED9"/>
    <w:rsid w:val="00616E69"/>
    <w:rsid w:val="00616FD5"/>
    <w:rsid w:val="00617590"/>
    <w:rsid w:val="0062093B"/>
    <w:rsid w:val="00620B0B"/>
    <w:rsid w:val="00621697"/>
    <w:rsid w:val="00622446"/>
    <w:rsid w:val="006224D3"/>
    <w:rsid w:val="0062255A"/>
    <w:rsid w:val="0062320D"/>
    <w:rsid w:val="0062392A"/>
    <w:rsid w:val="006248A2"/>
    <w:rsid w:val="00625ECD"/>
    <w:rsid w:val="00626351"/>
    <w:rsid w:val="00630A81"/>
    <w:rsid w:val="00630D90"/>
    <w:rsid w:val="006313E1"/>
    <w:rsid w:val="00631A47"/>
    <w:rsid w:val="00632F70"/>
    <w:rsid w:val="006332AA"/>
    <w:rsid w:val="006336D3"/>
    <w:rsid w:val="006346CA"/>
    <w:rsid w:val="00634744"/>
    <w:rsid w:val="006362D3"/>
    <w:rsid w:val="006364F1"/>
    <w:rsid w:val="00636EBF"/>
    <w:rsid w:val="00637E0A"/>
    <w:rsid w:val="006417D8"/>
    <w:rsid w:val="006439E2"/>
    <w:rsid w:val="00644706"/>
    <w:rsid w:val="00644D24"/>
    <w:rsid w:val="00645B71"/>
    <w:rsid w:val="00646532"/>
    <w:rsid w:val="0065040C"/>
    <w:rsid w:val="006509E2"/>
    <w:rsid w:val="00650B21"/>
    <w:rsid w:val="006524AF"/>
    <w:rsid w:val="006527FD"/>
    <w:rsid w:val="0065440E"/>
    <w:rsid w:val="00656A47"/>
    <w:rsid w:val="00656B8B"/>
    <w:rsid w:val="00660EC2"/>
    <w:rsid w:val="006618A9"/>
    <w:rsid w:val="00662AD2"/>
    <w:rsid w:val="0066500C"/>
    <w:rsid w:val="0066504D"/>
    <w:rsid w:val="0066575D"/>
    <w:rsid w:val="00666416"/>
    <w:rsid w:val="00667837"/>
    <w:rsid w:val="006701C7"/>
    <w:rsid w:val="00670AB6"/>
    <w:rsid w:val="00672A22"/>
    <w:rsid w:val="00672B09"/>
    <w:rsid w:val="00672BB6"/>
    <w:rsid w:val="006743C5"/>
    <w:rsid w:val="00674720"/>
    <w:rsid w:val="00674D07"/>
    <w:rsid w:val="0067664E"/>
    <w:rsid w:val="00677605"/>
    <w:rsid w:val="0067789B"/>
    <w:rsid w:val="00677B4A"/>
    <w:rsid w:val="00677D41"/>
    <w:rsid w:val="00681A63"/>
    <w:rsid w:val="0068404D"/>
    <w:rsid w:val="0068438B"/>
    <w:rsid w:val="00685FCA"/>
    <w:rsid w:val="00685FF0"/>
    <w:rsid w:val="00687CEB"/>
    <w:rsid w:val="00690A44"/>
    <w:rsid w:val="00690F07"/>
    <w:rsid w:val="0069149C"/>
    <w:rsid w:val="006915CB"/>
    <w:rsid w:val="00693732"/>
    <w:rsid w:val="006940CA"/>
    <w:rsid w:val="00694D00"/>
    <w:rsid w:val="00695892"/>
    <w:rsid w:val="00696F7C"/>
    <w:rsid w:val="00697796"/>
    <w:rsid w:val="00697C29"/>
    <w:rsid w:val="006A0785"/>
    <w:rsid w:val="006A11FF"/>
    <w:rsid w:val="006A1DE7"/>
    <w:rsid w:val="006A1ED2"/>
    <w:rsid w:val="006A3C8A"/>
    <w:rsid w:val="006A4AD0"/>
    <w:rsid w:val="006A5342"/>
    <w:rsid w:val="006A5B82"/>
    <w:rsid w:val="006A5B9F"/>
    <w:rsid w:val="006A667A"/>
    <w:rsid w:val="006A6BF1"/>
    <w:rsid w:val="006A6C2E"/>
    <w:rsid w:val="006A7178"/>
    <w:rsid w:val="006A7DC3"/>
    <w:rsid w:val="006B1BD4"/>
    <w:rsid w:val="006B225A"/>
    <w:rsid w:val="006B2EE2"/>
    <w:rsid w:val="006B36B4"/>
    <w:rsid w:val="006B553B"/>
    <w:rsid w:val="006B5C73"/>
    <w:rsid w:val="006B62BA"/>
    <w:rsid w:val="006B7944"/>
    <w:rsid w:val="006C1912"/>
    <w:rsid w:val="006C22C2"/>
    <w:rsid w:val="006C22F0"/>
    <w:rsid w:val="006C27C9"/>
    <w:rsid w:val="006C46C2"/>
    <w:rsid w:val="006C5B04"/>
    <w:rsid w:val="006C5BA5"/>
    <w:rsid w:val="006C707D"/>
    <w:rsid w:val="006D0467"/>
    <w:rsid w:val="006D0529"/>
    <w:rsid w:val="006D26ED"/>
    <w:rsid w:val="006D3488"/>
    <w:rsid w:val="006D4BFA"/>
    <w:rsid w:val="006E0D24"/>
    <w:rsid w:val="006E10A9"/>
    <w:rsid w:val="006E1790"/>
    <w:rsid w:val="006E1A63"/>
    <w:rsid w:val="006E1AC9"/>
    <w:rsid w:val="006E3017"/>
    <w:rsid w:val="006E383F"/>
    <w:rsid w:val="006E46C8"/>
    <w:rsid w:val="006E5E99"/>
    <w:rsid w:val="006E7B44"/>
    <w:rsid w:val="006F1B69"/>
    <w:rsid w:val="006F2625"/>
    <w:rsid w:val="006F2B13"/>
    <w:rsid w:val="006F33AD"/>
    <w:rsid w:val="006F72D3"/>
    <w:rsid w:val="006F7A51"/>
    <w:rsid w:val="00702143"/>
    <w:rsid w:val="00702299"/>
    <w:rsid w:val="0070306A"/>
    <w:rsid w:val="00704ABE"/>
    <w:rsid w:val="00705F52"/>
    <w:rsid w:val="007064EA"/>
    <w:rsid w:val="00707090"/>
    <w:rsid w:val="007071EF"/>
    <w:rsid w:val="007074D0"/>
    <w:rsid w:val="00707AB0"/>
    <w:rsid w:val="00711C04"/>
    <w:rsid w:val="00712E36"/>
    <w:rsid w:val="0071405A"/>
    <w:rsid w:val="0071405F"/>
    <w:rsid w:val="0071459E"/>
    <w:rsid w:val="00715CC2"/>
    <w:rsid w:val="007161D0"/>
    <w:rsid w:val="007173F2"/>
    <w:rsid w:val="0072081E"/>
    <w:rsid w:val="0072169F"/>
    <w:rsid w:val="007217FF"/>
    <w:rsid w:val="0072222E"/>
    <w:rsid w:val="007224B8"/>
    <w:rsid w:val="00722BA0"/>
    <w:rsid w:val="00722BDE"/>
    <w:rsid w:val="007236A0"/>
    <w:rsid w:val="00723AD9"/>
    <w:rsid w:val="00723BCE"/>
    <w:rsid w:val="00723CE4"/>
    <w:rsid w:val="007242B0"/>
    <w:rsid w:val="007242BF"/>
    <w:rsid w:val="0072510C"/>
    <w:rsid w:val="0072573A"/>
    <w:rsid w:val="00725FE2"/>
    <w:rsid w:val="0072649C"/>
    <w:rsid w:val="00726721"/>
    <w:rsid w:val="00727664"/>
    <w:rsid w:val="00730307"/>
    <w:rsid w:val="00730AF4"/>
    <w:rsid w:val="00731AE2"/>
    <w:rsid w:val="007338DB"/>
    <w:rsid w:val="00733A2C"/>
    <w:rsid w:val="00733EFB"/>
    <w:rsid w:val="00734D2E"/>
    <w:rsid w:val="007358A4"/>
    <w:rsid w:val="00735B2F"/>
    <w:rsid w:val="007415F5"/>
    <w:rsid w:val="00742257"/>
    <w:rsid w:val="007422BB"/>
    <w:rsid w:val="0074232D"/>
    <w:rsid w:val="007430AF"/>
    <w:rsid w:val="00743F20"/>
    <w:rsid w:val="00743FD3"/>
    <w:rsid w:val="007440A7"/>
    <w:rsid w:val="00744FBA"/>
    <w:rsid w:val="00745922"/>
    <w:rsid w:val="00745975"/>
    <w:rsid w:val="00746642"/>
    <w:rsid w:val="00746EB0"/>
    <w:rsid w:val="007509E3"/>
    <w:rsid w:val="0075174F"/>
    <w:rsid w:val="00751B13"/>
    <w:rsid w:val="00751D36"/>
    <w:rsid w:val="007524DB"/>
    <w:rsid w:val="0075392C"/>
    <w:rsid w:val="00753A82"/>
    <w:rsid w:val="0075433C"/>
    <w:rsid w:val="0075638E"/>
    <w:rsid w:val="00756CF1"/>
    <w:rsid w:val="0075753D"/>
    <w:rsid w:val="00763405"/>
    <w:rsid w:val="007638C2"/>
    <w:rsid w:val="00763A3E"/>
    <w:rsid w:val="00765F97"/>
    <w:rsid w:val="0076655D"/>
    <w:rsid w:val="0076787F"/>
    <w:rsid w:val="00767C27"/>
    <w:rsid w:val="007702B4"/>
    <w:rsid w:val="00770350"/>
    <w:rsid w:val="007704E7"/>
    <w:rsid w:val="007707FB"/>
    <w:rsid w:val="00770958"/>
    <w:rsid w:val="00770E27"/>
    <w:rsid w:val="00771004"/>
    <w:rsid w:val="00774D8E"/>
    <w:rsid w:val="00775D67"/>
    <w:rsid w:val="00776B6C"/>
    <w:rsid w:val="007775F1"/>
    <w:rsid w:val="00777881"/>
    <w:rsid w:val="00777EF4"/>
    <w:rsid w:val="00782F7A"/>
    <w:rsid w:val="00786059"/>
    <w:rsid w:val="00786232"/>
    <w:rsid w:val="00787C46"/>
    <w:rsid w:val="00790353"/>
    <w:rsid w:val="00790703"/>
    <w:rsid w:val="007907F2"/>
    <w:rsid w:val="00790898"/>
    <w:rsid w:val="00791658"/>
    <w:rsid w:val="007943B9"/>
    <w:rsid w:val="00794A9A"/>
    <w:rsid w:val="00794B65"/>
    <w:rsid w:val="00796A6B"/>
    <w:rsid w:val="00797573"/>
    <w:rsid w:val="007978AE"/>
    <w:rsid w:val="007A067E"/>
    <w:rsid w:val="007A0BFD"/>
    <w:rsid w:val="007A1809"/>
    <w:rsid w:val="007A23E7"/>
    <w:rsid w:val="007A475A"/>
    <w:rsid w:val="007A586C"/>
    <w:rsid w:val="007A6302"/>
    <w:rsid w:val="007A6B88"/>
    <w:rsid w:val="007B01CF"/>
    <w:rsid w:val="007B077C"/>
    <w:rsid w:val="007B1A57"/>
    <w:rsid w:val="007B1C0F"/>
    <w:rsid w:val="007B442D"/>
    <w:rsid w:val="007B47D0"/>
    <w:rsid w:val="007B5A9A"/>
    <w:rsid w:val="007B5F03"/>
    <w:rsid w:val="007B69B2"/>
    <w:rsid w:val="007B7959"/>
    <w:rsid w:val="007C0467"/>
    <w:rsid w:val="007C1656"/>
    <w:rsid w:val="007C16E8"/>
    <w:rsid w:val="007C24A7"/>
    <w:rsid w:val="007C2BBD"/>
    <w:rsid w:val="007C5799"/>
    <w:rsid w:val="007C5A03"/>
    <w:rsid w:val="007C6551"/>
    <w:rsid w:val="007C6C38"/>
    <w:rsid w:val="007C79E6"/>
    <w:rsid w:val="007D04E8"/>
    <w:rsid w:val="007D1785"/>
    <w:rsid w:val="007D2AAD"/>
    <w:rsid w:val="007D47D7"/>
    <w:rsid w:val="007D4AB0"/>
    <w:rsid w:val="007D67D7"/>
    <w:rsid w:val="007D71B9"/>
    <w:rsid w:val="007D7A6B"/>
    <w:rsid w:val="007D7DCD"/>
    <w:rsid w:val="007E0562"/>
    <w:rsid w:val="007E06CA"/>
    <w:rsid w:val="007E1497"/>
    <w:rsid w:val="007E15A3"/>
    <w:rsid w:val="007E3BC2"/>
    <w:rsid w:val="007E3F69"/>
    <w:rsid w:val="007E4F5A"/>
    <w:rsid w:val="007E69E4"/>
    <w:rsid w:val="007E74CE"/>
    <w:rsid w:val="007E7792"/>
    <w:rsid w:val="007F0141"/>
    <w:rsid w:val="007F09D5"/>
    <w:rsid w:val="007F1F65"/>
    <w:rsid w:val="007F2055"/>
    <w:rsid w:val="007F3211"/>
    <w:rsid w:val="007F337F"/>
    <w:rsid w:val="007F5A4E"/>
    <w:rsid w:val="007F6902"/>
    <w:rsid w:val="007F6F65"/>
    <w:rsid w:val="007F708A"/>
    <w:rsid w:val="0080347B"/>
    <w:rsid w:val="00803B3D"/>
    <w:rsid w:val="008047D8"/>
    <w:rsid w:val="0080501E"/>
    <w:rsid w:val="008061FD"/>
    <w:rsid w:val="00806399"/>
    <w:rsid w:val="00806536"/>
    <w:rsid w:val="008077DC"/>
    <w:rsid w:val="00810725"/>
    <w:rsid w:val="00810910"/>
    <w:rsid w:val="008115C9"/>
    <w:rsid w:val="008138E1"/>
    <w:rsid w:val="00813EEA"/>
    <w:rsid w:val="00815444"/>
    <w:rsid w:val="00815502"/>
    <w:rsid w:val="00815E3D"/>
    <w:rsid w:val="0081660E"/>
    <w:rsid w:val="00822450"/>
    <w:rsid w:val="00822835"/>
    <w:rsid w:val="00822BA3"/>
    <w:rsid w:val="00823CC9"/>
    <w:rsid w:val="00824433"/>
    <w:rsid w:val="008256E4"/>
    <w:rsid w:val="008271B9"/>
    <w:rsid w:val="00827B0F"/>
    <w:rsid w:val="00827E11"/>
    <w:rsid w:val="00832100"/>
    <w:rsid w:val="00832B86"/>
    <w:rsid w:val="008330EA"/>
    <w:rsid w:val="00833886"/>
    <w:rsid w:val="00834A2A"/>
    <w:rsid w:val="00834CFA"/>
    <w:rsid w:val="00836027"/>
    <w:rsid w:val="0083631D"/>
    <w:rsid w:val="00836639"/>
    <w:rsid w:val="00837A47"/>
    <w:rsid w:val="00837EB7"/>
    <w:rsid w:val="008403F2"/>
    <w:rsid w:val="00840623"/>
    <w:rsid w:val="00840AD4"/>
    <w:rsid w:val="008427BA"/>
    <w:rsid w:val="00842B7B"/>
    <w:rsid w:val="00844B5A"/>
    <w:rsid w:val="008451CC"/>
    <w:rsid w:val="008472EC"/>
    <w:rsid w:val="008523DF"/>
    <w:rsid w:val="008528F8"/>
    <w:rsid w:val="00856380"/>
    <w:rsid w:val="00856C9E"/>
    <w:rsid w:val="00856D23"/>
    <w:rsid w:val="00857155"/>
    <w:rsid w:val="008578ED"/>
    <w:rsid w:val="00857E7A"/>
    <w:rsid w:val="008613DB"/>
    <w:rsid w:val="00861B54"/>
    <w:rsid w:val="00861C45"/>
    <w:rsid w:val="008628D9"/>
    <w:rsid w:val="00862B0C"/>
    <w:rsid w:val="00863F10"/>
    <w:rsid w:val="008641C0"/>
    <w:rsid w:val="008648B9"/>
    <w:rsid w:val="00864B1B"/>
    <w:rsid w:val="00865612"/>
    <w:rsid w:val="008667EB"/>
    <w:rsid w:val="00867E79"/>
    <w:rsid w:val="00871E7A"/>
    <w:rsid w:val="008721A5"/>
    <w:rsid w:val="0087495D"/>
    <w:rsid w:val="008754A6"/>
    <w:rsid w:val="00875CD0"/>
    <w:rsid w:val="0087658F"/>
    <w:rsid w:val="0087664C"/>
    <w:rsid w:val="00880150"/>
    <w:rsid w:val="0088030E"/>
    <w:rsid w:val="00880B24"/>
    <w:rsid w:val="00881206"/>
    <w:rsid w:val="00881A16"/>
    <w:rsid w:val="00881CE8"/>
    <w:rsid w:val="00881F5C"/>
    <w:rsid w:val="00882479"/>
    <w:rsid w:val="00885018"/>
    <w:rsid w:val="00885366"/>
    <w:rsid w:val="008876D9"/>
    <w:rsid w:val="00887AA9"/>
    <w:rsid w:val="00891B8A"/>
    <w:rsid w:val="00893448"/>
    <w:rsid w:val="00893AB2"/>
    <w:rsid w:val="0089633B"/>
    <w:rsid w:val="00896B3C"/>
    <w:rsid w:val="00896BE6"/>
    <w:rsid w:val="008970F7"/>
    <w:rsid w:val="008A0D30"/>
    <w:rsid w:val="008A157C"/>
    <w:rsid w:val="008A1928"/>
    <w:rsid w:val="008A1D85"/>
    <w:rsid w:val="008A2607"/>
    <w:rsid w:val="008A2C64"/>
    <w:rsid w:val="008A4DA0"/>
    <w:rsid w:val="008A4E01"/>
    <w:rsid w:val="008A5503"/>
    <w:rsid w:val="008A6430"/>
    <w:rsid w:val="008A7278"/>
    <w:rsid w:val="008A7EA4"/>
    <w:rsid w:val="008B01C1"/>
    <w:rsid w:val="008B1287"/>
    <w:rsid w:val="008B1E20"/>
    <w:rsid w:val="008B2E14"/>
    <w:rsid w:val="008B3474"/>
    <w:rsid w:val="008B3CD7"/>
    <w:rsid w:val="008B4AEB"/>
    <w:rsid w:val="008B5110"/>
    <w:rsid w:val="008B551C"/>
    <w:rsid w:val="008B603A"/>
    <w:rsid w:val="008B663F"/>
    <w:rsid w:val="008B6AAB"/>
    <w:rsid w:val="008B6C45"/>
    <w:rsid w:val="008B6D1E"/>
    <w:rsid w:val="008B754A"/>
    <w:rsid w:val="008C0489"/>
    <w:rsid w:val="008C0941"/>
    <w:rsid w:val="008C17DC"/>
    <w:rsid w:val="008C1EF4"/>
    <w:rsid w:val="008C216C"/>
    <w:rsid w:val="008C2B45"/>
    <w:rsid w:val="008C3841"/>
    <w:rsid w:val="008C3CC2"/>
    <w:rsid w:val="008C483A"/>
    <w:rsid w:val="008C4A81"/>
    <w:rsid w:val="008C4CA6"/>
    <w:rsid w:val="008C6ADB"/>
    <w:rsid w:val="008C6BF1"/>
    <w:rsid w:val="008C7754"/>
    <w:rsid w:val="008C7D93"/>
    <w:rsid w:val="008D0AE3"/>
    <w:rsid w:val="008D18B7"/>
    <w:rsid w:val="008D267D"/>
    <w:rsid w:val="008D2E61"/>
    <w:rsid w:val="008D3857"/>
    <w:rsid w:val="008D427F"/>
    <w:rsid w:val="008D4D9A"/>
    <w:rsid w:val="008D5E7A"/>
    <w:rsid w:val="008D6CEC"/>
    <w:rsid w:val="008D6DD7"/>
    <w:rsid w:val="008D7BCB"/>
    <w:rsid w:val="008E0372"/>
    <w:rsid w:val="008E09DE"/>
    <w:rsid w:val="008E1A38"/>
    <w:rsid w:val="008E2002"/>
    <w:rsid w:val="008E2379"/>
    <w:rsid w:val="008E283C"/>
    <w:rsid w:val="008E37EF"/>
    <w:rsid w:val="008E4A2B"/>
    <w:rsid w:val="008E57B3"/>
    <w:rsid w:val="008E5C2A"/>
    <w:rsid w:val="008E702C"/>
    <w:rsid w:val="008E7476"/>
    <w:rsid w:val="008F0592"/>
    <w:rsid w:val="008F0D62"/>
    <w:rsid w:val="008F2CCF"/>
    <w:rsid w:val="008F39D3"/>
    <w:rsid w:val="008F5AD2"/>
    <w:rsid w:val="008F6A3F"/>
    <w:rsid w:val="008F78DF"/>
    <w:rsid w:val="00901E88"/>
    <w:rsid w:val="0090201F"/>
    <w:rsid w:val="009029F5"/>
    <w:rsid w:val="00902F42"/>
    <w:rsid w:val="00903436"/>
    <w:rsid w:val="00904AE9"/>
    <w:rsid w:val="00904D5F"/>
    <w:rsid w:val="00905C35"/>
    <w:rsid w:val="0090617F"/>
    <w:rsid w:val="009073A2"/>
    <w:rsid w:val="00907669"/>
    <w:rsid w:val="0090787B"/>
    <w:rsid w:val="00912C2B"/>
    <w:rsid w:val="00914A7F"/>
    <w:rsid w:val="00915681"/>
    <w:rsid w:val="009168D4"/>
    <w:rsid w:val="00917E1F"/>
    <w:rsid w:val="00920629"/>
    <w:rsid w:val="00920924"/>
    <w:rsid w:val="00922A31"/>
    <w:rsid w:val="00922BFE"/>
    <w:rsid w:val="00923187"/>
    <w:rsid w:val="00923CF8"/>
    <w:rsid w:val="00923E43"/>
    <w:rsid w:val="009240BE"/>
    <w:rsid w:val="0092669C"/>
    <w:rsid w:val="00926A9C"/>
    <w:rsid w:val="00926F11"/>
    <w:rsid w:val="00927370"/>
    <w:rsid w:val="009276BB"/>
    <w:rsid w:val="0093168C"/>
    <w:rsid w:val="00932727"/>
    <w:rsid w:val="00934A17"/>
    <w:rsid w:val="00935101"/>
    <w:rsid w:val="00935584"/>
    <w:rsid w:val="00935E9F"/>
    <w:rsid w:val="0093641E"/>
    <w:rsid w:val="00936C77"/>
    <w:rsid w:val="0093721A"/>
    <w:rsid w:val="00937CDF"/>
    <w:rsid w:val="00940502"/>
    <w:rsid w:val="00940602"/>
    <w:rsid w:val="00940799"/>
    <w:rsid w:val="00940902"/>
    <w:rsid w:val="0094212D"/>
    <w:rsid w:val="00942DF4"/>
    <w:rsid w:val="00942E26"/>
    <w:rsid w:val="009432D2"/>
    <w:rsid w:val="00943A32"/>
    <w:rsid w:val="0094577D"/>
    <w:rsid w:val="00945893"/>
    <w:rsid w:val="0094660F"/>
    <w:rsid w:val="00947AB6"/>
    <w:rsid w:val="00947F21"/>
    <w:rsid w:val="009519A4"/>
    <w:rsid w:val="009524B9"/>
    <w:rsid w:val="009528B0"/>
    <w:rsid w:val="0095337F"/>
    <w:rsid w:val="009538EF"/>
    <w:rsid w:val="00953C5A"/>
    <w:rsid w:val="00953DCE"/>
    <w:rsid w:val="00954036"/>
    <w:rsid w:val="00954D28"/>
    <w:rsid w:val="00955231"/>
    <w:rsid w:val="009557FB"/>
    <w:rsid w:val="00956656"/>
    <w:rsid w:val="00956838"/>
    <w:rsid w:val="009574EB"/>
    <w:rsid w:val="009616AC"/>
    <w:rsid w:val="00961EDE"/>
    <w:rsid w:val="0096218B"/>
    <w:rsid w:val="00964802"/>
    <w:rsid w:val="00965385"/>
    <w:rsid w:val="00967702"/>
    <w:rsid w:val="00971F4B"/>
    <w:rsid w:val="0097243B"/>
    <w:rsid w:val="00972CA7"/>
    <w:rsid w:val="0097346C"/>
    <w:rsid w:val="00974F09"/>
    <w:rsid w:val="00975F1A"/>
    <w:rsid w:val="00976202"/>
    <w:rsid w:val="009762C1"/>
    <w:rsid w:val="00976FFA"/>
    <w:rsid w:val="009776D5"/>
    <w:rsid w:val="0098129F"/>
    <w:rsid w:val="009812C8"/>
    <w:rsid w:val="00982254"/>
    <w:rsid w:val="00982299"/>
    <w:rsid w:val="009827C1"/>
    <w:rsid w:val="00982DCA"/>
    <w:rsid w:val="00983C8F"/>
    <w:rsid w:val="00983E24"/>
    <w:rsid w:val="00984C86"/>
    <w:rsid w:val="00985D8F"/>
    <w:rsid w:val="009867C5"/>
    <w:rsid w:val="00987D1A"/>
    <w:rsid w:val="00987F2D"/>
    <w:rsid w:val="00990237"/>
    <w:rsid w:val="009908E1"/>
    <w:rsid w:val="0099099E"/>
    <w:rsid w:val="00991074"/>
    <w:rsid w:val="009919C7"/>
    <w:rsid w:val="0099300C"/>
    <w:rsid w:val="0099393B"/>
    <w:rsid w:val="00993C4E"/>
    <w:rsid w:val="009948F8"/>
    <w:rsid w:val="00996955"/>
    <w:rsid w:val="009973F1"/>
    <w:rsid w:val="009A0115"/>
    <w:rsid w:val="009A08B8"/>
    <w:rsid w:val="009A1BDC"/>
    <w:rsid w:val="009A2F56"/>
    <w:rsid w:val="009A2F77"/>
    <w:rsid w:val="009A402F"/>
    <w:rsid w:val="009A5670"/>
    <w:rsid w:val="009A59B6"/>
    <w:rsid w:val="009A6408"/>
    <w:rsid w:val="009A71E5"/>
    <w:rsid w:val="009B01C5"/>
    <w:rsid w:val="009B037C"/>
    <w:rsid w:val="009B0C0C"/>
    <w:rsid w:val="009B0F54"/>
    <w:rsid w:val="009B19AD"/>
    <w:rsid w:val="009B2D4B"/>
    <w:rsid w:val="009B2E97"/>
    <w:rsid w:val="009B2EF7"/>
    <w:rsid w:val="009B2FF9"/>
    <w:rsid w:val="009B3083"/>
    <w:rsid w:val="009B4E25"/>
    <w:rsid w:val="009B4FB0"/>
    <w:rsid w:val="009B5A4D"/>
    <w:rsid w:val="009B6130"/>
    <w:rsid w:val="009C32EB"/>
    <w:rsid w:val="009C38E9"/>
    <w:rsid w:val="009C4243"/>
    <w:rsid w:val="009C545E"/>
    <w:rsid w:val="009C55E0"/>
    <w:rsid w:val="009C5E50"/>
    <w:rsid w:val="009C6061"/>
    <w:rsid w:val="009C6316"/>
    <w:rsid w:val="009C6AEC"/>
    <w:rsid w:val="009D170D"/>
    <w:rsid w:val="009D47A6"/>
    <w:rsid w:val="009D51FE"/>
    <w:rsid w:val="009D54FB"/>
    <w:rsid w:val="009D6C19"/>
    <w:rsid w:val="009D710C"/>
    <w:rsid w:val="009E02BF"/>
    <w:rsid w:val="009E0469"/>
    <w:rsid w:val="009E0EC2"/>
    <w:rsid w:val="009E104A"/>
    <w:rsid w:val="009E127E"/>
    <w:rsid w:val="009E128A"/>
    <w:rsid w:val="009E17DB"/>
    <w:rsid w:val="009E23D7"/>
    <w:rsid w:val="009E241A"/>
    <w:rsid w:val="009E2F3C"/>
    <w:rsid w:val="009E378C"/>
    <w:rsid w:val="009E59E8"/>
    <w:rsid w:val="009E5E27"/>
    <w:rsid w:val="009E6623"/>
    <w:rsid w:val="009E6DFB"/>
    <w:rsid w:val="009E6ECD"/>
    <w:rsid w:val="009E7926"/>
    <w:rsid w:val="009E7C81"/>
    <w:rsid w:val="009E7D33"/>
    <w:rsid w:val="009E7D96"/>
    <w:rsid w:val="009F1D89"/>
    <w:rsid w:val="009F1DF1"/>
    <w:rsid w:val="009F1EC4"/>
    <w:rsid w:val="009F20F7"/>
    <w:rsid w:val="009F3BD1"/>
    <w:rsid w:val="009F46A6"/>
    <w:rsid w:val="009F5A6B"/>
    <w:rsid w:val="009F60A9"/>
    <w:rsid w:val="009F697C"/>
    <w:rsid w:val="009F69A8"/>
    <w:rsid w:val="009F6AEB"/>
    <w:rsid w:val="009F6CBE"/>
    <w:rsid w:val="00A00335"/>
    <w:rsid w:val="00A00B5A"/>
    <w:rsid w:val="00A00F08"/>
    <w:rsid w:val="00A010E4"/>
    <w:rsid w:val="00A03028"/>
    <w:rsid w:val="00A033F2"/>
    <w:rsid w:val="00A03C0D"/>
    <w:rsid w:val="00A03DB5"/>
    <w:rsid w:val="00A04E77"/>
    <w:rsid w:val="00A068C5"/>
    <w:rsid w:val="00A06FF3"/>
    <w:rsid w:val="00A07740"/>
    <w:rsid w:val="00A07929"/>
    <w:rsid w:val="00A10DC2"/>
    <w:rsid w:val="00A11C2A"/>
    <w:rsid w:val="00A137D0"/>
    <w:rsid w:val="00A14557"/>
    <w:rsid w:val="00A14EFC"/>
    <w:rsid w:val="00A1699A"/>
    <w:rsid w:val="00A208CD"/>
    <w:rsid w:val="00A217B8"/>
    <w:rsid w:val="00A2239D"/>
    <w:rsid w:val="00A231E9"/>
    <w:rsid w:val="00A2342F"/>
    <w:rsid w:val="00A2357C"/>
    <w:rsid w:val="00A23C98"/>
    <w:rsid w:val="00A24466"/>
    <w:rsid w:val="00A24C2A"/>
    <w:rsid w:val="00A25224"/>
    <w:rsid w:val="00A25410"/>
    <w:rsid w:val="00A257B8"/>
    <w:rsid w:val="00A2701A"/>
    <w:rsid w:val="00A275E4"/>
    <w:rsid w:val="00A27655"/>
    <w:rsid w:val="00A27C8F"/>
    <w:rsid w:val="00A31BEB"/>
    <w:rsid w:val="00A31C94"/>
    <w:rsid w:val="00A31CDF"/>
    <w:rsid w:val="00A32146"/>
    <w:rsid w:val="00A33791"/>
    <w:rsid w:val="00A33EDD"/>
    <w:rsid w:val="00A34BD9"/>
    <w:rsid w:val="00A3519A"/>
    <w:rsid w:val="00A36FC7"/>
    <w:rsid w:val="00A3707A"/>
    <w:rsid w:val="00A4040D"/>
    <w:rsid w:val="00A4218E"/>
    <w:rsid w:val="00A42EE9"/>
    <w:rsid w:val="00A442BE"/>
    <w:rsid w:val="00A44B64"/>
    <w:rsid w:val="00A45868"/>
    <w:rsid w:val="00A45FA9"/>
    <w:rsid w:val="00A46B78"/>
    <w:rsid w:val="00A46CAD"/>
    <w:rsid w:val="00A50885"/>
    <w:rsid w:val="00A50AA6"/>
    <w:rsid w:val="00A51060"/>
    <w:rsid w:val="00A510F5"/>
    <w:rsid w:val="00A51868"/>
    <w:rsid w:val="00A51F55"/>
    <w:rsid w:val="00A526DB"/>
    <w:rsid w:val="00A52F27"/>
    <w:rsid w:val="00A53A69"/>
    <w:rsid w:val="00A54B8F"/>
    <w:rsid w:val="00A5576E"/>
    <w:rsid w:val="00A55C88"/>
    <w:rsid w:val="00A603C0"/>
    <w:rsid w:val="00A608AC"/>
    <w:rsid w:val="00A60C89"/>
    <w:rsid w:val="00A60E2D"/>
    <w:rsid w:val="00A620C6"/>
    <w:rsid w:val="00A62EF5"/>
    <w:rsid w:val="00A6347B"/>
    <w:rsid w:val="00A63983"/>
    <w:rsid w:val="00A6586E"/>
    <w:rsid w:val="00A6691A"/>
    <w:rsid w:val="00A673B8"/>
    <w:rsid w:val="00A70002"/>
    <w:rsid w:val="00A70E04"/>
    <w:rsid w:val="00A725E0"/>
    <w:rsid w:val="00A72835"/>
    <w:rsid w:val="00A72C89"/>
    <w:rsid w:val="00A72EB8"/>
    <w:rsid w:val="00A72FA9"/>
    <w:rsid w:val="00A73988"/>
    <w:rsid w:val="00A745E6"/>
    <w:rsid w:val="00A75412"/>
    <w:rsid w:val="00A76034"/>
    <w:rsid w:val="00A769F6"/>
    <w:rsid w:val="00A773BF"/>
    <w:rsid w:val="00A809E9"/>
    <w:rsid w:val="00A80ECC"/>
    <w:rsid w:val="00A815E7"/>
    <w:rsid w:val="00A81644"/>
    <w:rsid w:val="00A83021"/>
    <w:rsid w:val="00A85A5B"/>
    <w:rsid w:val="00A85B7D"/>
    <w:rsid w:val="00A85C70"/>
    <w:rsid w:val="00A85D54"/>
    <w:rsid w:val="00A85E6F"/>
    <w:rsid w:val="00A86BF5"/>
    <w:rsid w:val="00A87E6D"/>
    <w:rsid w:val="00A924B7"/>
    <w:rsid w:val="00A930A5"/>
    <w:rsid w:val="00A941BF"/>
    <w:rsid w:val="00A95429"/>
    <w:rsid w:val="00A96FE2"/>
    <w:rsid w:val="00A97D74"/>
    <w:rsid w:val="00A97EE5"/>
    <w:rsid w:val="00AA0A39"/>
    <w:rsid w:val="00AA190A"/>
    <w:rsid w:val="00AA2BFF"/>
    <w:rsid w:val="00AA3564"/>
    <w:rsid w:val="00AA43A3"/>
    <w:rsid w:val="00AA4A25"/>
    <w:rsid w:val="00AA6456"/>
    <w:rsid w:val="00AA692A"/>
    <w:rsid w:val="00AA6A8F"/>
    <w:rsid w:val="00AA7BC6"/>
    <w:rsid w:val="00AA7F2A"/>
    <w:rsid w:val="00AB04B4"/>
    <w:rsid w:val="00AB0884"/>
    <w:rsid w:val="00AB0C70"/>
    <w:rsid w:val="00AB2BF9"/>
    <w:rsid w:val="00AB7153"/>
    <w:rsid w:val="00AB7171"/>
    <w:rsid w:val="00AB7D31"/>
    <w:rsid w:val="00AC09F4"/>
    <w:rsid w:val="00AC1FB1"/>
    <w:rsid w:val="00AC2177"/>
    <w:rsid w:val="00AC2FDE"/>
    <w:rsid w:val="00AC3C57"/>
    <w:rsid w:val="00AC3DE4"/>
    <w:rsid w:val="00AC4D5B"/>
    <w:rsid w:val="00AC790F"/>
    <w:rsid w:val="00AD0243"/>
    <w:rsid w:val="00AD0BF6"/>
    <w:rsid w:val="00AD11D5"/>
    <w:rsid w:val="00AD189A"/>
    <w:rsid w:val="00AD1FC0"/>
    <w:rsid w:val="00AD21B6"/>
    <w:rsid w:val="00AD2BCD"/>
    <w:rsid w:val="00AD4676"/>
    <w:rsid w:val="00AD5CE0"/>
    <w:rsid w:val="00AD5D83"/>
    <w:rsid w:val="00AD7218"/>
    <w:rsid w:val="00AD7A7D"/>
    <w:rsid w:val="00AE1252"/>
    <w:rsid w:val="00AE18BF"/>
    <w:rsid w:val="00AE203B"/>
    <w:rsid w:val="00AE329F"/>
    <w:rsid w:val="00AE436C"/>
    <w:rsid w:val="00AE4653"/>
    <w:rsid w:val="00AE4D19"/>
    <w:rsid w:val="00AE5E34"/>
    <w:rsid w:val="00AE5F13"/>
    <w:rsid w:val="00AE6144"/>
    <w:rsid w:val="00AE6C94"/>
    <w:rsid w:val="00AF0783"/>
    <w:rsid w:val="00AF0BEB"/>
    <w:rsid w:val="00AF10A4"/>
    <w:rsid w:val="00AF12F3"/>
    <w:rsid w:val="00AF2C24"/>
    <w:rsid w:val="00AF35A9"/>
    <w:rsid w:val="00AF4615"/>
    <w:rsid w:val="00AF484E"/>
    <w:rsid w:val="00AF63F3"/>
    <w:rsid w:val="00AF66C2"/>
    <w:rsid w:val="00AF69B9"/>
    <w:rsid w:val="00AF728F"/>
    <w:rsid w:val="00B01811"/>
    <w:rsid w:val="00B029D1"/>
    <w:rsid w:val="00B03947"/>
    <w:rsid w:val="00B03DD1"/>
    <w:rsid w:val="00B03DF5"/>
    <w:rsid w:val="00B0441C"/>
    <w:rsid w:val="00B05F28"/>
    <w:rsid w:val="00B10702"/>
    <w:rsid w:val="00B109D6"/>
    <w:rsid w:val="00B10DBC"/>
    <w:rsid w:val="00B1140E"/>
    <w:rsid w:val="00B11724"/>
    <w:rsid w:val="00B11914"/>
    <w:rsid w:val="00B11B7D"/>
    <w:rsid w:val="00B12820"/>
    <w:rsid w:val="00B13947"/>
    <w:rsid w:val="00B1400C"/>
    <w:rsid w:val="00B1450E"/>
    <w:rsid w:val="00B14EF3"/>
    <w:rsid w:val="00B152FB"/>
    <w:rsid w:val="00B15946"/>
    <w:rsid w:val="00B15D89"/>
    <w:rsid w:val="00B16686"/>
    <w:rsid w:val="00B16D0D"/>
    <w:rsid w:val="00B16ED6"/>
    <w:rsid w:val="00B17387"/>
    <w:rsid w:val="00B204D5"/>
    <w:rsid w:val="00B205E2"/>
    <w:rsid w:val="00B2061C"/>
    <w:rsid w:val="00B217E2"/>
    <w:rsid w:val="00B21C8E"/>
    <w:rsid w:val="00B2366E"/>
    <w:rsid w:val="00B239E0"/>
    <w:rsid w:val="00B24490"/>
    <w:rsid w:val="00B25085"/>
    <w:rsid w:val="00B25B99"/>
    <w:rsid w:val="00B26209"/>
    <w:rsid w:val="00B26DB2"/>
    <w:rsid w:val="00B26DB8"/>
    <w:rsid w:val="00B303B0"/>
    <w:rsid w:val="00B3065E"/>
    <w:rsid w:val="00B31174"/>
    <w:rsid w:val="00B31860"/>
    <w:rsid w:val="00B323D6"/>
    <w:rsid w:val="00B32B0A"/>
    <w:rsid w:val="00B32F7F"/>
    <w:rsid w:val="00B33876"/>
    <w:rsid w:val="00B33CE6"/>
    <w:rsid w:val="00B33D17"/>
    <w:rsid w:val="00B34A60"/>
    <w:rsid w:val="00B3500D"/>
    <w:rsid w:val="00B37600"/>
    <w:rsid w:val="00B37824"/>
    <w:rsid w:val="00B37E66"/>
    <w:rsid w:val="00B42126"/>
    <w:rsid w:val="00B4225B"/>
    <w:rsid w:val="00B430E2"/>
    <w:rsid w:val="00B449FB"/>
    <w:rsid w:val="00B46D94"/>
    <w:rsid w:val="00B50D8D"/>
    <w:rsid w:val="00B51E7D"/>
    <w:rsid w:val="00B5206F"/>
    <w:rsid w:val="00B52170"/>
    <w:rsid w:val="00B53C34"/>
    <w:rsid w:val="00B55476"/>
    <w:rsid w:val="00B559B4"/>
    <w:rsid w:val="00B55F42"/>
    <w:rsid w:val="00B5628E"/>
    <w:rsid w:val="00B5701A"/>
    <w:rsid w:val="00B57255"/>
    <w:rsid w:val="00B573E3"/>
    <w:rsid w:val="00B57A8C"/>
    <w:rsid w:val="00B57FC1"/>
    <w:rsid w:val="00B604FB"/>
    <w:rsid w:val="00B61B6B"/>
    <w:rsid w:val="00B624BB"/>
    <w:rsid w:val="00B6254A"/>
    <w:rsid w:val="00B65B50"/>
    <w:rsid w:val="00B669C2"/>
    <w:rsid w:val="00B67259"/>
    <w:rsid w:val="00B674EA"/>
    <w:rsid w:val="00B67686"/>
    <w:rsid w:val="00B6769D"/>
    <w:rsid w:val="00B700EA"/>
    <w:rsid w:val="00B701F1"/>
    <w:rsid w:val="00B70DB3"/>
    <w:rsid w:val="00B730D7"/>
    <w:rsid w:val="00B73185"/>
    <w:rsid w:val="00B7429B"/>
    <w:rsid w:val="00B74770"/>
    <w:rsid w:val="00B75264"/>
    <w:rsid w:val="00B7730A"/>
    <w:rsid w:val="00B807CE"/>
    <w:rsid w:val="00B80E1C"/>
    <w:rsid w:val="00B80F14"/>
    <w:rsid w:val="00B8115A"/>
    <w:rsid w:val="00B813AF"/>
    <w:rsid w:val="00B81DC3"/>
    <w:rsid w:val="00B83665"/>
    <w:rsid w:val="00B84052"/>
    <w:rsid w:val="00B853F9"/>
    <w:rsid w:val="00B854DC"/>
    <w:rsid w:val="00B85C43"/>
    <w:rsid w:val="00B85C79"/>
    <w:rsid w:val="00B86076"/>
    <w:rsid w:val="00B90DFE"/>
    <w:rsid w:val="00B91943"/>
    <w:rsid w:val="00B91A1C"/>
    <w:rsid w:val="00B93330"/>
    <w:rsid w:val="00B93367"/>
    <w:rsid w:val="00B93434"/>
    <w:rsid w:val="00B93693"/>
    <w:rsid w:val="00B948D9"/>
    <w:rsid w:val="00B94998"/>
    <w:rsid w:val="00B963AD"/>
    <w:rsid w:val="00BA007E"/>
    <w:rsid w:val="00BA0B1B"/>
    <w:rsid w:val="00BA1D24"/>
    <w:rsid w:val="00BA1ED9"/>
    <w:rsid w:val="00BA4856"/>
    <w:rsid w:val="00BA669E"/>
    <w:rsid w:val="00BA7232"/>
    <w:rsid w:val="00BB0615"/>
    <w:rsid w:val="00BB2681"/>
    <w:rsid w:val="00BB285E"/>
    <w:rsid w:val="00BB3C00"/>
    <w:rsid w:val="00BB410C"/>
    <w:rsid w:val="00BB5066"/>
    <w:rsid w:val="00BB63B0"/>
    <w:rsid w:val="00BB64CD"/>
    <w:rsid w:val="00BB6618"/>
    <w:rsid w:val="00BB75A6"/>
    <w:rsid w:val="00BC0052"/>
    <w:rsid w:val="00BC1982"/>
    <w:rsid w:val="00BC19C2"/>
    <w:rsid w:val="00BC33FA"/>
    <w:rsid w:val="00BC3601"/>
    <w:rsid w:val="00BC3A11"/>
    <w:rsid w:val="00BC3EF6"/>
    <w:rsid w:val="00BC58B1"/>
    <w:rsid w:val="00BC62E2"/>
    <w:rsid w:val="00BC6E45"/>
    <w:rsid w:val="00BC6E51"/>
    <w:rsid w:val="00BC7996"/>
    <w:rsid w:val="00BD07B5"/>
    <w:rsid w:val="00BD08B9"/>
    <w:rsid w:val="00BD0E60"/>
    <w:rsid w:val="00BD0F51"/>
    <w:rsid w:val="00BD1789"/>
    <w:rsid w:val="00BD19CA"/>
    <w:rsid w:val="00BD1CC0"/>
    <w:rsid w:val="00BD313D"/>
    <w:rsid w:val="00BD3673"/>
    <w:rsid w:val="00BD49D9"/>
    <w:rsid w:val="00BD6242"/>
    <w:rsid w:val="00BD6CE2"/>
    <w:rsid w:val="00BD6FCE"/>
    <w:rsid w:val="00BE0E4A"/>
    <w:rsid w:val="00BE0FB2"/>
    <w:rsid w:val="00BE10A1"/>
    <w:rsid w:val="00BE418C"/>
    <w:rsid w:val="00BE49A7"/>
    <w:rsid w:val="00BE4AF9"/>
    <w:rsid w:val="00BE6039"/>
    <w:rsid w:val="00BE6BA2"/>
    <w:rsid w:val="00BE7276"/>
    <w:rsid w:val="00BF01A1"/>
    <w:rsid w:val="00BF0C01"/>
    <w:rsid w:val="00BF2A8E"/>
    <w:rsid w:val="00BF2C89"/>
    <w:rsid w:val="00BF4725"/>
    <w:rsid w:val="00BF4E31"/>
    <w:rsid w:val="00BF4FFC"/>
    <w:rsid w:val="00BF511C"/>
    <w:rsid w:val="00BF571E"/>
    <w:rsid w:val="00BF5D95"/>
    <w:rsid w:val="00BF5F7B"/>
    <w:rsid w:val="00BF6041"/>
    <w:rsid w:val="00BF6805"/>
    <w:rsid w:val="00BF7358"/>
    <w:rsid w:val="00BF7FCA"/>
    <w:rsid w:val="00C01190"/>
    <w:rsid w:val="00C0152D"/>
    <w:rsid w:val="00C01B0E"/>
    <w:rsid w:val="00C03F7E"/>
    <w:rsid w:val="00C0630F"/>
    <w:rsid w:val="00C1053D"/>
    <w:rsid w:val="00C107B1"/>
    <w:rsid w:val="00C116EF"/>
    <w:rsid w:val="00C11A5C"/>
    <w:rsid w:val="00C11A6F"/>
    <w:rsid w:val="00C1239F"/>
    <w:rsid w:val="00C138E4"/>
    <w:rsid w:val="00C13E60"/>
    <w:rsid w:val="00C14136"/>
    <w:rsid w:val="00C14892"/>
    <w:rsid w:val="00C14BC6"/>
    <w:rsid w:val="00C15210"/>
    <w:rsid w:val="00C159B3"/>
    <w:rsid w:val="00C15D8C"/>
    <w:rsid w:val="00C17631"/>
    <w:rsid w:val="00C1788D"/>
    <w:rsid w:val="00C21DD2"/>
    <w:rsid w:val="00C21EC2"/>
    <w:rsid w:val="00C23390"/>
    <w:rsid w:val="00C23E76"/>
    <w:rsid w:val="00C25414"/>
    <w:rsid w:val="00C266A9"/>
    <w:rsid w:val="00C276F5"/>
    <w:rsid w:val="00C27FB4"/>
    <w:rsid w:val="00C31241"/>
    <w:rsid w:val="00C31847"/>
    <w:rsid w:val="00C32970"/>
    <w:rsid w:val="00C32AF0"/>
    <w:rsid w:val="00C35C28"/>
    <w:rsid w:val="00C35F8C"/>
    <w:rsid w:val="00C36F15"/>
    <w:rsid w:val="00C37250"/>
    <w:rsid w:val="00C40452"/>
    <w:rsid w:val="00C419F5"/>
    <w:rsid w:val="00C41B62"/>
    <w:rsid w:val="00C43069"/>
    <w:rsid w:val="00C44231"/>
    <w:rsid w:val="00C45068"/>
    <w:rsid w:val="00C46804"/>
    <w:rsid w:val="00C47AFC"/>
    <w:rsid w:val="00C47DD8"/>
    <w:rsid w:val="00C50029"/>
    <w:rsid w:val="00C50813"/>
    <w:rsid w:val="00C50884"/>
    <w:rsid w:val="00C51F42"/>
    <w:rsid w:val="00C5223B"/>
    <w:rsid w:val="00C52BF3"/>
    <w:rsid w:val="00C5306D"/>
    <w:rsid w:val="00C5347E"/>
    <w:rsid w:val="00C541AE"/>
    <w:rsid w:val="00C54262"/>
    <w:rsid w:val="00C55AC9"/>
    <w:rsid w:val="00C56792"/>
    <w:rsid w:val="00C57C9D"/>
    <w:rsid w:val="00C60ED0"/>
    <w:rsid w:val="00C611F7"/>
    <w:rsid w:val="00C62480"/>
    <w:rsid w:val="00C64645"/>
    <w:rsid w:val="00C64B72"/>
    <w:rsid w:val="00C65C34"/>
    <w:rsid w:val="00C67497"/>
    <w:rsid w:val="00C675EF"/>
    <w:rsid w:val="00C70029"/>
    <w:rsid w:val="00C702A0"/>
    <w:rsid w:val="00C714B7"/>
    <w:rsid w:val="00C7168A"/>
    <w:rsid w:val="00C7193D"/>
    <w:rsid w:val="00C72C1F"/>
    <w:rsid w:val="00C72F51"/>
    <w:rsid w:val="00C73A8D"/>
    <w:rsid w:val="00C74A91"/>
    <w:rsid w:val="00C75EC1"/>
    <w:rsid w:val="00C766E1"/>
    <w:rsid w:val="00C767B4"/>
    <w:rsid w:val="00C7687E"/>
    <w:rsid w:val="00C77E15"/>
    <w:rsid w:val="00C82700"/>
    <w:rsid w:val="00C82CD8"/>
    <w:rsid w:val="00C842DD"/>
    <w:rsid w:val="00C84AE4"/>
    <w:rsid w:val="00C84FE9"/>
    <w:rsid w:val="00C85125"/>
    <w:rsid w:val="00C85BF8"/>
    <w:rsid w:val="00C872F8"/>
    <w:rsid w:val="00C9047B"/>
    <w:rsid w:val="00C90C71"/>
    <w:rsid w:val="00C91365"/>
    <w:rsid w:val="00C9157C"/>
    <w:rsid w:val="00C91C03"/>
    <w:rsid w:val="00C927F5"/>
    <w:rsid w:val="00C95C7E"/>
    <w:rsid w:val="00C965E4"/>
    <w:rsid w:val="00C97712"/>
    <w:rsid w:val="00C97777"/>
    <w:rsid w:val="00C978E8"/>
    <w:rsid w:val="00CA054B"/>
    <w:rsid w:val="00CA0EBB"/>
    <w:rsid w:val="00CA1A83"/>
    <w:rsid w:val="00CA2288"/>
    <w:rsid w:val="00CA29B8"/>
    <w:rsid w:val="00CA2E18"/>
    <w:rsid w:val="00CA45DE"/>
    <w:rsid w:val="00CA654F"/>
    <w:rsid w:val="00CA6DA4"/>
    <w:rsid w:val="00CA733C"/>
    <w:rsid w:val="00CB046B"/>
    <w:rsid w:val="00CB0AD0"/>
    <w:rsid w:val="00CB0D7A"/>
    <w:rsid w:val="00CB0E2C"/>
    <w:rsid w:val="00CB3837"/>
    <w:rsid w:val="00CB442D"/>
    <w:rsid w:val="00CB4EC8"/>
    <w:rsid w:val="00CB5BAB"/>
    <w:rsid w:val="00CB60B9"/>
    <w:rsid w:val="00CB690E"/>
    <w:rsid w:val="00CB72AD"/>
    <w:rsid w:val="00CC16FC"/>
    <w:rsid w:val="00CC18BD"/>
    <w:rsid w:val="00CC3682"/>
    <w:rsid w:val="00CC399B"/>
    <w:rsid w:val="00CC435E"/>
    <w:rsid w:val="00CC444F"/>
    <w:rsid w:val="00CC45C3"/>
    <w:rsid w:val="00CC6188"/>
    <w:rsid w:val="00CC6E23"/>
    <w:rsid w:val="00CC6E4C"/>
    <w:rsid w:val="00CC7D4E"/>
    <w:rsid w:val="00CD0D8B"/>
    <w:rsid w:val="00CD2054"/>
    <w:rsid w:val="00CD41D8"/>
    <w:rsid w:val="00CD5567"/>
    <w:rsid w:val="00CD6682"/>
    <w:rsid w:val="00CD7094"/>
    <w:rsid w:val="00CD77DD"/>
    <w:rsid w:val="00CD7A11"/>
    <w:rsid w:val="00CE0385"/>
    <w:rsid w:val="00CE063C"/>
    <w:rsid w:val="00CE11C4"/>
    <w:rsid w:val="00CE1FEF"/>
    <w:rsid w:val="00CE26FA"/>
    <w:rsid w:val="00CE39FD"/>
    <w:rsid w:val="00CE4AA3"/>
    <w:rsid w:val="00CE73BE"/>
    <w:rsid w:val="00CE76F7"/>
    <w:rsid w:val="00CF0D0B"/>
    <w:rsid w:val="00CF0E87"/>
    <w:rsid w:val="00CF12EC"/>
    <w:rsid w:val="00CF2FF1"/>
    <w:rsid w:val="00CF36B2"/>
    <w:rsid w:val="00CF37F7"/>
    <w:rsid w:val="00CF5852"/>
    <w:rsid w:val="00D000E7"/>
    <w:rsid w:val="00D00537"/>
    <w:rsid w:val="00D0078B"/>
    <w:rsid w:val="00D01540"/>
    <w:rsid w:val="00D01CA5"/>
    <w:rsid w:val="00D02866"/>
    <w:rsid w:val="00D02E03"/>
    <w:rsid w:val="00D04CE9"/>
    <w:rsid w:val="00D06263"/>
    <w:rsid w:val="00D06713"/>
    <w:rsid w:val="00D06E48"/>
    <w:rsid w:val="00D07007"/>
    <w:rsid w:val="00D07E71"/>
    <w:rsid w:val="00D10245"/>
    <w:rsid w:val="00D10FA3"/>
    <w:rsid w:val="00D116A1"/>
    <w:rsid w:val="00D11D5F"/>
    <w:rsid w:val="00D12D32"/>
    <w:rsid w:val="00D136DE"/>
    <w:rsid w:val="00D13B4B"/>
    <w:rsid w:val="00D161B9"/>
    <w:rsid w:val="00D1713A"/>
    <w:rsid w:val="00D20730"/>
    <w:rsid w:val="00D208CE"/>
    <w:rsid w:val="00D22C81"/>
    <w:rsid w:val="00D22FE8"/>
    <w:rsid w:val="00D25122"/>
    <w:rsid w:val="00D25396"/>
    <w:rsid w:val="00D25FE7"/>
    <w:rsid w:val="00D2654E"/>
    <w:rsid w:val="00D27075"/>
    <w:rsid w:val="00D309E0"/>
    <w:rsid w:val="00D30E1A"/>
    <w:rsid w:val="00D31DC7"/>
    <w:rsid w:val="00D33564"/>
    <w:rsid w:val="00D34D35"/>
    <w:rsid w:val="00D35C06"/>
    <w:rsid w:val="00D36393"/>
    <w:rsid w:val="00D376F9"/>
    <w:rsid w:val="00D40329"/>
    <w:rsid w:val="00D41325"/>
    <w:rsid w:val="00D42B30"/>
    <w:rsid w:val="00D4389D"/>
    <w:rsid w:val="00D43ECF"/>
    <w:rsid w:val="00D44921"/>
    <w:rsid w:val="00D46568"/>
    <w:rsid w:val="00D4747D"/>
    <w:rsid w:val="00D5130A"/>
    <w:rsid w:val="00D51934"/>
    <w:rsid w:val="00D51A2D"/>
    <w:rsid w:val="00D53A4F"/>
    <w:rsid w:val="00D56215"/>
    <w:rsid w:val="00D5653E"/>
    <w:rsid w:val="00D567B7"/>
    <w:rsid w:val="00D5695F"/>
    <w:rsid w:val="00D56FDB"/>
    <w:rsid w:val="00D57B5E"/>
    <w:rsid w:val="00D6015B"/>
    <w:rsid w:val="00D61154"/>
    <w:rsid w:val="00D625E8"/>
    <w:rsid w:val="00D635B3"/>
    <w:rsid w:val="00D635EE"/>
    <w:rsid w:val="00D63A5A"/>
    <w:rsid w:val="00D67D8A"/>
    <w:rsid w:val="00D70C30"/>
    <w:rsid w:val="00D70D19"/>
    <w:rsid w:val="00D710F7"/>
    <w:rsid w:val="00D725C8"/>
    <w:rsid w:val="00D73843"/>
    <w:rsid w:val="00D7396A"/>
    <w:rsid w:val="00D73A2C"/>
    <w:rsid w:val="00D74089"/>
    <w:rsid w:val="00D7445A"/>
    <w:rsid w:val="00D76296"/>
    <w:rsid w:val="00D776D4"/>
    <w:rsid w:val="00D777F2"/>
    <w:rsid w:val="00D779D6"/>
    <w:rsid w:val="00D77A2E"/>
    <w:rsid w:val="00D77D09"/>
    <w:rsid w:val="00D80B19"/>
    <w:rsid w:val="00D8166C"/>
    <w:rsid w:val="00D81878"/>
    <w:rsid w:val="00D819B6"/>
    <w:rsid w:val="00D81A0C"/>
    <w:rsid w:val="00D8384A"/>
    <w:rsid w:val="00D83885"/>
    <w:rsid w:val="00D846CC"/>
    <w:rsid w:val="00D85562"/>
    <w:rsid w:val="00D8674B"/>
    <w:rsid w:val="00D869F5"/>
    <w:rsid w:val="00D86AB1"/>
    <w:rsid w:val="00D86E7F"/>
    <w:rsid w:val="00D87596"/>
    <w:rsid w:val="00D931A4"/>
    <w:rsid w:val="00D9336E"/>
    <w:rsid w:val="00D94EEA"/>
    <w:rsid w:val="00D9522A"/>
    <w:rsid w:val="00D95ABE"/>
    <w:rsid w:val="00D96783"/>
    <w:rsid w:val="00D97294"/>
    <w:rsid w:val="00D976CE"/>
    <w:rsid w:val="00D9787E"/>
    <w:rsid w:val="00DA1355"/>
    <w:rsid w:val="00DA16E0"/>
    <w:rsid w:val="00DA2EA9"/>
    <w:rsid w:val="00DA323F"/>
    <w:rsid w:val="00DA36A8"/>
    <w:rsid w:val="00DA4BEB"/>
    <w:rsid w:val="00DA59FA"/>
    <w:rsid w:val="00DB0625"/>
    <w:rsid w:val="00DB0B33"/>
    <w:rsid w:val="00DB0CC3"/>
    <w:rsid w:val="00DB134E"/>
    <w:rsid w:val="00DB390E"/>
    <w:rsid w:val="00DB3B67"/>
    <w:rsid w:val="00DB47D5"/>
    <w:rsid w:val="00DB4EA2"/>
    <w:rsid w:val="00DB60C7"/>
    <w:rsid w:val="00DB7E84"/>
    <w:rsid w:val="00DC03C1"/>
    <w:rsid w:val="00DC045A"/>
    <w:rsid w:val="00DC05BF"/>
    <w:rsid w:val="00DC15D4"/>
    <w:rsid w:val="00DC2011"/>
    <w:rsid w:val="00DC275B"/>
    <w:rsid w:val="00DC31EA"/>
    <w:rsid w:val="00DC35F8"/>
    <w:rsid w:val="00DC3F1F"/>
    <w:rsid w:val="00DC5C46"/>
    <w:rsid w:val="00DD1DBA"/>
    <w:rsid w:val="00DD374E"/>
    <w:rsid w:val="00DD4AFA"/>
    <w:rsid w:val="00DD546A"/>
    <w:rsid w:val="00DD5F33"/>
    <w:rsid w:val="00DD6017"/>
    <w:rsid w:val="00DD657F"/>
    <w:rsid w:val="00DD69C8"/>
    <w:rsid w:val="00DD6C56"/>
    <w:rsid w:val="00DE01DB"/>
    <w:rsid w:val="00DE0690"/>
    <w:rsid w:val="00DE0CE7"/>
    <w:rsid w:val="00DE17AA"/>
    <w:rsid w:val="00DE1E62"/>
    <w:rsid w:val="00DE2957"/>
    <w:rsid w:val="00DE2BB8"/>
    <w:rsid w:val="00DE3107"/>
    <w:rsid w:val="00DE3765"/>
    <w:rsid w:val="00DE3CAD"/>
    <w:rsid w:val="00DE5210"/>
    <w:rsid w:val="00DE5BD2"/>
    <w:rsid w:val="00DE6EC4"/>
    <w:rsid w:val="00DE7D2F"/>
    <w:rsid w:val="00DE7F7E"/>
    <w:rsid w:val="00DE7FD4"/>
    <w:rsid w:val="00DF0462"/>
    <w:rsid w:val="00DF0AD5"/>
    <w:rsid w:val="00DF2AF9"/>
    <w:rsid w:val="00DF3DE1"/>
    <w:rsid w:val="00DF412F"/>
    <w:rsid w:val="00DF5301"/>
    <w:rsid w:val="00DF5B9E"/>
    <w:rsid w:val="00DF7318"/>
    <w:rsid w:val="00DF7E97"/>
    <w:rsid w:val="00DF7F0B"/>
    <w:rsid w:val="00DF7FCB"/>
    <w:rsid w:val="00E01089"/>
    <w:rsid w:val="00E01760"/>
    <w:rsid w:val="00E01AD8"/>
    <w:rsid w:val="00E02EE5"/>
    <w:rsid w:val="00E03135"/>
    <w:rsid w:val="00E0353D"/>
    <w:rsid w:val="00E0494D"/>
    <w:rsid w:val="00E04C74"/>
    <w:rsid w:val="00E04E20"/>
    <w:rsid w:val="00E05588"/>
    <w:rsid w:val="00E0671B"/>
    <w:rsid w:val="00E069AC"/>
    <w:rsid w:val="00E100E8"/>
    <w:rsid w:val="00E10F8B"/>
    <w:rsid w:val="00E11168"/>
    <w:rsid w:val="00E11714"/>
    <w:rsid w:val="00E11E94"/>
    <w:rsid w:val="00E13480"/>
    <w:rsid w:val="00E13612"/>
    <w:rsid w:val="00E138A9"/>
    <w:rsid w:val="00E13A1D"/>
    <w:rsid w:val="00E13FE0"/>
    <w:rsid w:val="00E15FD4"/>
    <w:rsid w:val="00E16686"/>
    <w:rsid w:val="00E1777F"/>
    <w:rsid w:val="00E17CD9"/>
    <w:rsid w:val="00E2377C"/>
    <w:rsid w:val="00E24241"/>
    <w:rsid w:val="00E257FC"/>
    <w:rsid w:val="00E26148"/>
    <w:rsid w:val="00E26372"/>
    <w:rsid w:val="00E276AF"/>
    <w:rsid w:val="00E27D51"/>
    <w:rsid w:val="00E3154B"/>
    <w:rsid w:val="00E315FC"/>
    <w:rsid w:val="00E31796"/>
    <w:rsid w:val="00E31DA1"/>
    <w:rsid w:val="00E31F4A"/>
    <w:rsid w:val="00E32BB5"/>
    <w:rsid w:val="00E32CA7"/>
    <w:rsid w:val="00E32D7A"/>
    <w:rsid w:val="00E331E6"/>
    <w:rsid w:val="00E3321D"/>
    <w:rsid w:val="00E33D66"/>
    <w:rsid w:val="00E33FF6"/>
    <w:rsid w:val="00E34B36"/>
    <w:rsid w:val="00E34CD7"/>
    <w:rsid w:val="00E36426"/>
    <w:rsid w:val="00E36913"/>
    <w:rsid w:val="00E36C55"/>
    <w:rsid w:val="00E37082"/>
    <w:rsid w:val="00E37D2C"/>
    <w:rsid w:val="00E37E51"/>
    <w:rsid w:val="00E400F2"/>
    <w:rsid w:val="00E402CE"/>
    <w:rsid w:val="00E41039"/>
    <w:rsid w:val="00E424CA"/>
    <w:rsid w:val="00E42BA4"/>
    <w:rsid w:val="00E42DA9"/>
    <w:rsid w:val="00E43823"/>
    <w:rsid w:val="00E44837"/>
    <w:rsid w:val="00E4490B"/>
    <w:rsid w:val="00E44DC0"/>
    <w:rsid w:val="00E46520"/>
    <w:rsid w:val="00E46EBC"/>
    <w:rsid w:val="00E51310"/>
    <w:rsid w:val="00E522DB"/>
    <w:rsid w:val="00E53355"/>
    <w:rsid w:val="00E54A18"/>
    <w:rsid w:val="00E555A4"/>
    <w:rsid w:val="00E557B8"/>
    <w:rsid w:val="00E55CFB"/>
    <w:rsid w:val="00E60EBC"/>
    <w:rsid w:val="00E623AD"/>
    <w:rsid w:val="00E6289F"/>
    <w:rsid w:val="00E62F73"/>
    <w:rsid w:val="00E6399F"/>
    <w:rsid w:val="00E6448A"/>
    <w:rsid w:val="00E65AE4"/>
    <w:rsid w:val="00E670D3"/>
    <w:rsid w:val="00E71267"/>
    <w:rsid w:val="00E73A51"/>
    <w:rsid w:val="00E7597D"/>
    <w:rsid w:val="00E75B66"/>
    <w:rsid w:val="00E772E2"/>
    <w:rsid w:val="00E805A8"/>
    <w:rsid w:val="00E81788"/>
    <w:rsid w:val="00E8197E"/>
    <w:rsid w:val="00E826F3"/>
    <w:rsid w:val="00E829FF"/>
    <w:rsid w:val="00E82AB1"/>
    <w:rsid w:val="00E83AA4"/>
    <w:rsid w:val="00E8685F"/>
    <w:rsid w:val="00E870DD"/>
    <w:rsid w:val="00E8713C"/>
    <w:rsid w:val="00E871A6"/>
    <w:rsid w:val="00E872F7"/>
    <w:rsid w:val="00E87F80"/>
    <w:rsid w:val="00E90178"/>
    <w:rsid w:val="00E91838"/>
    <w:rsid w:val="00E91AA0"/>
    <w:rsid w:val="00E9387F"/>
    <w:rsid w:val="00E95874"/>
    <w:rsid w:val="00E96AA0"/>
    <w:rsid w:val="00EA07C2"/>
    <w:rsid w:val="00EA163E"/>
    <w:rsid w:val="00EA2B2C"/>
    <w:rsid w:val="00EA2C76"/>
    <w:rsid w:val="00EA2CAC"/>
    <w:rsid w:val="00EA3E58"/>
    <w:rsid w:val="00EA446A"/>
    <w:rsid w:val="00EA44BA"/>
    <w:rsid w:val="00EA4CC5"/>
    <w:rsid w:val="00EA59B5"/>
    <w:rsid w:val="00EA6291"/>
    <w:rsid w:val="00EA6673"/>
    <w:rsid w:val="00EA7468"/>
    <w:rsid w:val="00EA7AED"/>
    <w:rsid w:val="00EA7CEA"/>
    <w:rsid w:val="00EA7EF5"/>
    <w:rsid w:val="00EB0653"/>
    <w:rsid w:val="00EB0855"/>
    <w:rsid w:val="00EB0E2C"/>
    <w:rsid w:val="00EB1106"/>
    <w:rsid w:val="00EB17AA"/>
    <w:rsid w:val="00EB1EFB"/>
    <w:rsid w:val="00EB2CCA"/>
    <w:rsid w:val="00EB3545"/>
    <w:rsid w:val="00EB392F"/>
    <w:rsid w:val="00EB5241"/>
    <w:rsid w:val="00EB63FF"/>
    <w:rsid w:val="00EB6528"/>
    <w:rsid w:val="00EC0A84"/>
    <w:rsid w:val="00EC1811"/>
    <w:rsid w:val="00EC1F59"/>
    <w:rsid w:val="00EC322E"/>
    <w:rsid w:val="00EC4157"/>
    <w:rsid w:val="00EC4162"/>
    <w:rsid w:val="00EC4C2B"/>
    <w:rsid w:val="00EC53D0"/>
    <w:rsid w:val="00EC5F4B"/>
    <w:rsid w:val="00EC67AA"/>
    <w:rsid w:val="00EC6A3A"/>
    <w:rsid w:val="00EC6FAE"/>
    <w:rsid w:val="00EC7393"/>
    <w:rsid w:val="00ED046F"/>
    <w:rsid w:val="00ED184E"/>
    <w:rsid w:val="00ED1949"/>
    <w:rsid w:val="00ED19D7"/>
    <w:rsid w:val="00ED1B0A"/>
    <w:rsid w:val="00ED1E96"/>
    <w:rsid w:val="00ED259B"/>
    <w:rsid w:val="00ED2779"/>
    <w:rsid w:val="00ED3AB6"/>
    <w:rsid w:val="00ED44F5"/>
    <w:rsid w:val="00ED578A"/>
    <w:rsid w:val="00ED65D6"/>
    <w:rsid w:val="00ED717C"/>
    <w:rsid w:val="00ED7233"/>
    <w:rsid w:val="00EE009B"/>
    <w:rsid w:val="00EE2A6A"/>
    <w:rsid w:val="00EE37FE"/>
    <w:rsid w:val="00EE389C"/>
    <w:rsid w:val="00EE4ED2"/>
    <w:rsid w:val="00EE618F"/>
    <w:rsid w:val="00EF07E9"/>
    <w:rsid w:val="00EF172A"/>
    <w:rsid w:val="00EF2CE2"/>
    <w:rsid w:val="00EF2F04"/>
    <w:rsid w:val="00EF3FF3"/>
    <w:rsid w:val="00EF47E7"/>
    <w:rsid w:val="00EF4D27"/>
    <w:rsid w:val="00EF4DCF"/>
    <w:rsid w:val="00EF6353"/>
    <w:rsid w:val="00EF6BAD"/>
    <w:rsid w:val="00F00D95"/>
    <w:rsid w:val="00F0151E"/>
    <w:rsid w:val="00F016ED"/>
    <w:rsid w:val="00F01D9B"/>
    <w:rsid w:val="00F026F1"/>
    <w:rsid w:val="00F034B7"/>
    <w:rsid w:val="00F03BE4"/>
    <w:rsid w:val="00F05492"/>
    <w:rsid w:val="00F05D62"/>
    <w:rsid w:val="00F06985"/>
    <w:rsid w:val="00F06EFC"/>
    <w:rsid w:val="00F07476"/>
    <w:rsid w:val="00F0766E"/>
    <w:rsid w:val="00F07C08"/>
    <w:rsid w:val="00F07DAE"/>
    <w:rsid w:val="00F11ECC"/>
    <w:rsid w:val="00F12775"/>
    <w:rsid w:val="00F128AE"/>
    <w:rsid w:val="00F129AE"/>
    <w:rsid w:val="00F12F0D"/>
    <w:rsid w:val="00F139F7"/>
    <w:rsid w:val="00F13D93"/>
    <w:rsid w:val="00F14522"/>
    <w:rsid w:val="00F1614B"/>
    <w:rsid w:val="00F164C0"/>
    <w:rsid w:val="00F17BFB"/>
    <w:rsid w:val="00F2065E"/>
    <w:rsid w:val="00F20706"/>
    <w:rsid w:val="00F2073E"/>
    <w:rsid w:val="00F20C58"/>
    <w:rsid w:val="00F223B4"/>
    <w:rsid w:val="00F2299D"/>
    <w:rsid w:val="00F22CEA"/>
    <w:rsid w:val="00F23558"/>
    <w:rsid w:val="00F2393B"/>
    <w:rsid w:val="00F23CAA"/>
    <w:rsid w:val="00F23E2A"/>
    <w:rsid w:val="00F300B9"/>
    <w:rsid w:val="00F309BC"/>
    <w:rsid w:val="00F30A45"/>
    <w:rsid w:val="00F30EB6"/>
    <w:rsid w:val="00F3239F"/>
    <w:rsid w:val="00F32F6F"/>
    <w:rsid w:val="00F343BC"/>
    <w:rsid w:val="00F34446"/>
    <w:rsid w:val="00F34581"/>
    <w:rsid w:val="00F34644"/>
    <w:rsid w:val="00F3479D"/>
    <w:rsid w:val="00F34F2C"/>
    <w:rsid w:val="00F350EA"/>
    <w:rsid w:val="00F3624F"/>
    <w:rsid w:val="00F42317"/>
    <w:rsid w:val="00F4249E"/>
    <w:rsid w:val="00F43EC2"/>
    <w:rsid w:val="00F4654F"/>
    <w:rsid w:val="00F46E40"/>
    <w:rsid w:val="00F46F0C"/>
    <w:rsid w:val="00F47E12"/>
    <w:rsid w:val="00F5033C"/>
    <w:rsid w:val="00F53ACF"/>
    <w:rsid w:val="00F540D1"/>
    <w:rsid w:val="00F545EF"/>
    <w:rsid w:val="00F54CF1"/>
    <w:rsid w:val="00F55FC1"/>
    <w:rsid w:val="00F56848"/>
    <w:rsid w:val="00F606D6"/>
    <w:rsid w:val="00F62337"/>
    <w:rsid w:val="00F623A4"/>
    <w:rsid w:val="00F63F1D"/>
    <w:rsid w:val="00F64012"/>
    <w:rsid w:val="00F64FB6"/>
    <w:rsid w:val="00F6631D"/>
    <w:rsid w:val="00F67B3C"/>
    <w:rsid w:val="00F71619"/>
    <w:rsid w:val="00F71EA2"/>
    <w:rsid w:val="00F7201C"/>
    <w:rsid w:val="00F72AF5"/>
    <w:rsid w:val="00F72FC3"/>
    <w:rsid w:val="00F75D1B"/>
    <w:rsid w:val="00F75E87"/>
    <w:rsid w:val="00F764BC"/>
    <w:rsid w:val="00F76A62"/>
    <w:rsid w:val="00F76CE6"/>
    <w:rsid w:val="00F80658"/>
    <w:rsid w:val="00F81745"/>
    <w:rsid w:val="00F81A8F"/>
    <w:rsid w:val="00F82365"/>
    <w:rsid w:val="00F82609"/>
    <w:rsid w:val="00F837C5"/>
    <w:rsid w:val="00F839B5"/>
    <w:rsid w:val="00F83BDD"/>
    <w:rsid w:val="00F84BDB"/>
    <w:rsid w:val="00F85317"/>
    <w:rsid w:val="00F85B41"/>
    <w:rsid w:val="00F85C8E"/>
    <w:rsid w:val="00F860FD"/>
    <w:rsid w:val="00F90671"/>
    <w:rsid w:val="00F9205C"/>
    <w:rsid w:val="00F92F6A"/>
    <w:rsid w:val="00F92F80"/>
    <w:rsid w:val="00F93624"/>
    <w:rsid w:val="00F9569D"/>
    <w:rsid w:val="00F97437"/>
    <w:rsid w:val="00F97499"/>
    <w:rsid w:val="00F97B8D"/>
    <w:rsid w:val="00FA00FC"/>
    <w:rsid w:val="00FA0564"/>
    <w:rsid w:val="00FA0623"/>
    <w:rsid w:val="00FA15E4"/>
    <w:rsid w:val="00FA1822"/>
    <w:rsid w:val="00FA1AA3"/>
    <w:rsid w:val="00FA1F8B"/>
    <w:rsid w:val="00FA1F8E"/>
    <w:rsid w:val="00FA2053"/>
    <w:rsid w:val="00FA3850"/>
    <w:rsid w:val="00FA3908"/>
    <w:rsid w:val="00FA3953"/>
    <w:rsid w:val="00FA4050"/>
    <w:rsid w:val="00FA7049"/>
    <w:rsid w:val="00FA71F6"/>
    <w:rsid w:val="00FA74A1"/>
    <w:rsid w:val="00FA7726"/>
    <w:rsid w:val="00FB0EBF"/>
    <w:rsid w:val="00FB0F2C"/>
    <w:rsid w:val="00FB1110"/>
    <w:rsid w:val="00FB24CB"/>
    <w:rsid w:val="00FB3203"/>
    <w:rsid w:val="00FB5134"/>
    <w:rsid w:val="00FB580C"/>
    <w:rsid w:val="00FB5E46"/>
    <w:rsid w:val="00FB6890"/>
    <w:rsid w:val="00FB6BDC"/>
    <w:rsid w:val="00FB77E6"/>
    <w:rsid w:val="00FC0982"/>
    <w:rsid w:val="00FC0FCB"/>
    <w:rsid w:val="00FC19B4"/>
    <w:rsid w:val="00FC1E79"/>
    <w:rsid w:val="00FC224D"/>
    <w:rsid w:val="00FC235F"/>
    <w:rsid w:val="00FC252E"/>
    <w:rsid w:val="00FC2BF7"/>
    <w:rsid w:val="00FC33A3"/>
    <w:rsid w:val="00FC4ADB"/>
    <w:rsid w:val="00FC4D97"/>
    <w:rsid w:val="00FC554D"/>
    <w:rsid w:val="00FC6C7F"/>
    <w:rsid w:val="00FD005B"/>
    <w:rsid w:val="00FD054C"/>
    <w:rsid w:val="00FD1CCC"/>
    <w:rsid w:val="00FD1DC4"/>
    <w:rsid w:val="00FD24FA"/>
    <w:rsid w:val="00FD343F"/>
    <w:rsid w:val="00FD3751"/>
    <w:rsid w:val="00FD45BB"/>
    <w:rsid w:val="00FD529D"/>
    <w:rsid w:val="00FD555B"/>
    <w:rsid w:val="00FD6B14"/>
    <w:rsid w:val="00FD6F3D"/>
    <w:rsid w:val="00FD7410"/>
    <w:rsid w:val="00FD74FC"/>
    <w:rsid w:val="00FD7C02"/>
    <w:rsid w:val="00FD7E8F"/>
    <w:rsid w:val="00FE055A"/>
    <w:rsid w:val="00FE1BEA"/>
    <w:rsid w:val="00FE2A33"/>
    <w:rsid w:val="00FE31F5"/>
    <w:rsid w:val="00FE3B0D"/>
    <w:rsid w:val="00FE3FA1"/>
    <w:rsid w:val="00FE5AC0"/>
    <w:rsid w:val="00FE68B0"/>
    <w:rsid w:val="00FE7E76"/>
    <w:rsid w:val="00FF03E9"/>
    <w:rsid w:val="00FF1187"/>
    <w:rsid w:val="00FF179E"/>
    <w:rsid w:val="00FF21B5"/>
    <w:rsid w:val="00FF2231"/>
    <w:rsid w:val="00FF286A"/>
    <w:rsid w:val="00FF2A32"/>
    <w:rsid w:val="00FF4017"/>
    <w:rsid w:val="00FF6FF9"/>
    <w:rsid w:val="00FF78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201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A2CA0"/>
    <w:pPr>
      <w:spacing w:line="260" w:lineRule="atLeast"/>
    </w:pPr>
    <w:rPr>
      <w:rFonts w:eastAsiaTheme="minorHAnsi" w:cstheme="minorBidi"/>
      <w:sz w:val="22"/>
      <w:lang w:eastAsia="en-US"/>
    </w:rPr>
  </w:style>
  <w:style w:type="paragraph" w:styleId="Heading1">
    <w:name w:val="heading 1"/>
    <w:next w:val="Heading2"/>
    <w:autoRedefine/>
    <w:qFormat/>
    <w:rsid w:val="008C6BF1"/>
    <w:pPr>
      <w:keepNext/>
      <w:keepLines/>
      <w:ind w:left="1134" w:hanging="1134"/>
      <w:outlineLvl w:val="0"/>
    </w:pPr>
    <w:rPr>
      <w:b/>
      <w:bCs/>
      <w:kern w:val="28"/>
      <w:sz w:val="36"/>
      <w:szCs w:val="32"/>
    </w:rPr>
  </w:style>
  <w:style w:type="paragraph" w:styleId="Heading2">
    <w:name w:val="heading 2"/>
    <w:basedOn w:val="Heading1"/>
    <w:next w:val="Heading3"/>
    <w:autoRedefine/>
    <w:qFormat/>
    <w:rsid w:val="008C6BF1"/>
    <w:pPr>
      <w:spacing w:before="280"/>
      <w:outlineLvl w:val="1"/>
    </w:pPr>
    <w:rPr>
      <w:bCs w:val="0"/>
      <w:iCs/>
      <w:sz w:val="32"/>
      <w:szCs w:val="28"/>
    </w:rPr>
  </w:style>
  <w:style w:type="paragraph" w:styleId="Heading3">
    <w:name w:val="heading 3"/>
    <w:basedOn w:val="Heading1"/>
    <w:next w:val="Heading4"/>
    <w:autoRedefine/>
    <w:qFormat/>
    <w:rsid w:val="008C6BF1"/>
    <w:pPr>
      <w:spacing w:before="240"/>
      <w:outlineLvl w:val="2"/>
    </w:pPr>
    <w:rPr>
      <w:bCs w:val="0"/>
      <w:sz w:val="28"/>
      <w:szCs w:val="26"/>
    </w:rPr>
  </w:style>
  <w:style w:type="paragraph" w:styleId="Heading4">
    <w:name w:val="heading 4"/>
    <w:basedOn w:val="Heading1"/>
    <w:next w:val="Heading5"/>
    <w:autoRedefine/>
    <w:qFormat/>
    <w:rsid w:val="008C6BF1"/>
    <w:pPr>
      <w:spacing w:before="220"/>
      <w:outlineLvl w:val="3"/>
    </w:pPr>
    <w:rPr>
      <w:bCs w:val="0"/>
      <w:sz w:val="26"/>
      <w:szCs w:val="28"/>
    </w:rPr>
  </w:style>
  <w:style w:type="paragraph" w:styleId="Heading5">
    <w:name w:val="heading 5"/>
    <w:basedOn w:val="Heading1"/>
    <w:next w:val="subsection"/>
    <w:autoRedefine/>
    <w:qFormat/>
    <w:rsid w:val="008C6BF1"/>
    <w:pPr>
      <w:spacing w:before="280"/>
      <w:outlineLvl w:val="4"/>
    </w:pPr>
    <w:rPr>
      <w:bCs w:val="0"/>
      <w:iCs/>
      <w:sz w:val="24"/>
      <w:szCs w:val="26"/>
    </w:rPr>
  </w:style>
  <w:style w:type="paragraph" w:styleId="Heading6">
    <w:name w:val="heading 6"/>
    <w:basedOn w:val="Heading1"/>
    <w:next w:val="Heading7"/>
    <w:autoRedefine/>
    <w:qFormat/>
    <w:rsid w:val="008C6BF1"/>
    <w:pPr>
      <w:outlineLvl w:val="5"/>
    </w:pPr>
    <w:rPr>
      <w:rFonts w:ascii="Arial" w:hAnsi="Arial" w:cs="Arial"/>
      <w:bCs w:val="0"/>
      <w:sz w:val="32"/>
      <w:szCs w:val="22"/>
    </w:rPr>
  </w:style>
  <w:style w:type="paragraph" w:styleId="Heading7">
    <w:name w:val="heading 7"/>
    <w:basedOn w:val="Heading6"/>
    <w:next w:val="Normal"/>
    <w:autoRedefine/>
    <w:qFormat/>
    <w:rsid w:val="008C6BF1"/>
    <w:pPr>
      <w:spacing w:before="280"/>
      <w:outlineLvl w:val="6"/>
    </w:pPr>
    <w:rPr>
      <w:sz w:val="28"/>
    </w:rPr>
  </w:style>
  <w:style w:type="paragraph" w:styleId="Heading8">
    <w:name w:val="heading 8"/>
    <w:basedOn w:val="Heading6"/>
    <w:next w:val="Normal"/>
    <w:autoRedefine/>
    <w:qFormat/>
    <w:rsid w:val="008C6BF1"/>
    <w:pPr>
      <w:spacing w:before="240"/>
      <w:outlineLvl w:val="7"/>
    </w:pPr>
    <w:rPr>
      <w:iCs/>
      <w:sz w:val="26"/>
    </w:rPr>
  </w:style>
  <w:style w:type="paragraph" w:styleId="Heading9">
    <w:name w:val="heading 9"/>
    <w:basedOn w:val="Heading1"/>
    <w:next w:val="Normal"/>
    <w:autoRedefine/>
    <w:qFormat/>
    <w:rsid w:val="008C6BF1"/>
    <w:pPr>
      <w:keepNext w:val="0"/>
      <w:spacing w:before="280"/>
      <w:outlineLvl w:val="8"/>
    </w:pPr>
    <w:rPr>
      <w:i/>
      <w:sz w:val="28"/>
      <w:szCs w:val="22"/>
    </w:rPr>
  </w:style>
  <w:style w:type="character" w:default="1" w:styleId="DefaultParagraphFont">
    <w:name w:val="Default Paragraph Font"/>
    <w:uiPriority w:val="1"/>
    <w:semiHidden/>
    <w:unhideWhenUsed/>
    <w:rsid w:val="000A2CA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A2CA0"/>
  </w:style>
  <w:style w:type="numbering" w:styleId="111111">
    <w:name w:val="Outline List 2"/>
    <w:basedOn w:val="NoList"/>
    <w:rsid w:val="008C6BF1"/>
    <w:pPr>
      <w:numPr>
        <w:numId w:val="21"/>
      </w:numPr>
    </w:pPr>
  </w:style>
  <w:style w:type="numbering" w:styleId="1ai">
    <w:name w:val="Outline List 1"/>
    <w:basedOn w:val="NoList"/>
    <w:rsid w:val="008C6BF1"/>
    <w:pPr>
      <w:numPr>
        <w:numId w:val="15"/>
      </w:numPr>
    </w:pPr>
  </w:style>
  <w:style w:type="paragraph" w:customStyle="1" w:styleId="ActHead1">
    <w:name w:val="ActHead 1"/>
    <w:aliases w:val="c"/>
    <w:basedOn w:val="OPCParaBase"/>
    <w:next w:val="Normal"/>
    <w:qFormat/>
    <w:rsid w:val="000A2CA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A2CA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A2CA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A2CA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A2CA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A2CA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A2CA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A2CA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A2CA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A2CA0"/>
  </w:style>
  <w:style w:type="numbering" w:styleId="ArticleSection">
    <w:name w:val="Outline List 3"/>
    <w:basedOn w:val="NoList"/>
    <w:rsid w:val="008C6BF1"/>
    <w:pPr>
      <w:numPr>
        <w:numId w:val="22"/>
      </w:numPr>
    </w:pPr>
  </w:style>
  <w:style w:type="paragraph" w:styleId="BalloonText">
    <w:name w:val="Balloon Text"/>
    <w:basedOn w:val="Normal"/>
    <w:link w:val="BalloonTextChar"/>
    <w:uiPriority w:val="99"/>
    <w:unhideWhenUsed/>
    <w:rsid w:val="000A2CA0"/>
    <w:pPr>
      <w:spacing w:line="240" w:lineRule="auto"/>
    </w:pPr>
    <w:rPr>
      <w:rFonts w:ascii="Tahoma" w:hAnsi="Tahoma" w:cs="Tahoma"/>
      <w:sz w:val="16"/>
      <w:szCs w:val="16"/>
    </w:rPr>
  </w:style>
  <w:style w:type="paragraph" w:styleId="BlockText">
    <w:name w:val="Block Text"/>
    <w:rsid w:val="008C6BF1"/>
    <w:pPr>
      <w:spacing w:after="120"/>
      <w:ind w:left="1440" w:right="1440"/>
    </w:pPr>
    <w:rPr>
      <w:sz w:val="22"/>
      <w:szCs w:val="24"/>
    </w:rPr>
  </w:style>
  <w:style w:type="paragraph" w:customStyle="1" w:styleId="Blocks">
    <w:name w:val="Blocks"/>
    <w:aliases w:val="bb"/>
    <w:basedOn w:val="OPCParaBase"/>
    <w:qFormat/>
    <w:rsid w:val="000A2CA0"/>
    <w:pPr>
      <w:spacing w:line="240" w:lineRule="auto"/>
    </w:pPr>
    <w:rPr>
      <w:sz w:val="24"/>
    </w:rPr>
  </w:style>
  <w:style w:type="paragraph" w:styleId="BodyText">
    <w:name w:val="Body Text"/>
    <w:rsid w:val="008C6BF1"/>
    <w:pPr>
      <w:spacing w:after="120"/>
    </w:pPr>
    <w:rPr>
      <w:sz w:val="22"/>
      <w:szCs w:val="24"/>
    </w:rPr>
  </w:style>
  <w:style w:type="paragraph" w:styleId="BodyText2">
    <w:name w:val="Body Text 2"/>
    <w:rsid w:val="008C6BF1"/>
    <w:pPr>
      <w:spacing w:after="120" w:line="480" w:lineRule="auto"/>
    </w:pPr>
    <w:rPr>
      <w:sz w:val="22"/>
      <w:szCs w:val="24"/>
    </w:rPr>
  </w:style>
  <w:style w:type="paragraph" w:styleId="BodyText3">
    <w:name w:val="Body Text 3"/>
    <w:rsid w:val="008C6BF1"/>
    <w:pPr>
      <w:spacing w:after="120"/>
    </w:pPr>
    <w:rPr>
      <w:sz w:val="16"/>
      <w:szCs w:val="16"/>
    </w:rPr>
  </w:style>
  <w:style w:type="paragraph" w:styleId="BodyTextFirstIndent">
    <w:name w:val="Body Text First Indent"/>
    <w:basedOn w:val="BodyText"/>
    <w:rsid w:val="008C6BF1"/>
    <w:pPr>
      <w:ind w:firstLine="210"/>
    </w:pPr>
  </w:style>
  <w:style w:type="paragraph" w:styleId="BodyTextIndent">
    <w:name w:val="Body Text Indent"/>
    <w:rsid w:val="008C6BF1"/>
    <w:pPr>
      <w:spacing w:after="120"/>
      <w:ind w:left="283"/>
    </w:pPr>
    <w:rPr>
      <w:sz w:val="22"/>
      <w:szCs w:val="24"/>
    </w:rPr>
  </w:style>
  <w:style w:type="paragraph" w:styleId="BodyTextFirstIndent2">
    <w:name w:val="Body Text First Indent 2"/>
    <w:basedOn w:val="BodyTextIndent"/>
    <w:rsid w:val="008C6BF1"/>
    <w:pPr>
      <w:ind w:firstLine="210"/>
    </w:pPr>
  </w:style>
  <w:style w:type="paragraph" w:styleId="BodyTextIndent2">
    <w:name w:val="Body Text Indent 2"/>
    <w:rsid w:val="008C6BF1"/>
    <w:pPr>
      <w:spacing w:after="120" w:line="480" w:lineRule="auto"/>
      <w:ind w:left="283"/>
    </w:pPr>
    <w:rPr>
      <w:sz w:val="22"/>
      <w:szCs w:val="24"/>
    </w:rPr>
  </w:style>
  <w:style w:type="paragraph" w:styleId="BodyTextIndent3">
    <w:name w:val="Body Text Indent 3"/>
    <w:rsid w:val="008C6BF1"/>
    <w:pPr>
      <w:spacing w:after="120"/>
      <w:ind w:left="283"/>
    </w:pPr>
    <w:rPr>
      <w:sz w:val="16"/>
      <w:szCs w:val="16"/>
    </w:rPr>
  </w:style>
  <w:style w:type="paragraph" w:customStyle="1" w:styleId="BoxText">
    <w:name w:val="BoxText"/>
    <w:aliases w:val="bt"/>
    <w:basedOn w:val="OPCParaBase"/>
    <w:qFormat/>
    <w:rsid w:val="000A2CA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A2CA0"/>
    <w:rPr>
      <w:b/>
    </w:rPr>
  </w:style>
  <w:style w:type="paragraph" w:customStyle="1" w:styleId="BoxHeadItalic">
    <w:name w:val="BoxHeadItalic"/>
    <w:aliases w:val="bhi"/>
    <w:basedOn w:val="BoxText"/>
    <w:next w:val="BoxStep"/>
    <w:qFormat/>
    <w:rsid w:val="000A2CA0"/>
    <w:rPr>
      <w:i/>
    </w:rPr>
  </w:style>
  <w:style w:type="paragraph" w:customStyle="1" w:styleId="BoxList">
    <w:name w:val="BoxList"/>
    <w:aliases w:val="bl"/>
    <w:basedOn w:val="BoxText"/>
    <w:qFormat/>
    <w:rsid w:val="000A2CA0"/>
    <w:pPr>
      <w:ind w:left="1559" w:hanging="425"/>
    </w:pPr>
  </w:style>
  <w:style w:type="paragraph" w:customStyle="1" w:styleId="BoxNote">
    <w:name w:val="BoxNote"/>
    <w:aliases w:val="bn"/>
    <w:basedOn w:val="BoxText"/>
    <w:qFormat/>
    <w:rsid w:val="000A2CA0"/>
    <w:pPr>
      <w:tabs>
        <w:tab w:val="left" w:pos="1985"/>
      </w:tabs>
      <w:spacing w:before="122" w:line="198" w:lineRule="exact"/>
      <w:ind w:left="2948" w:hanging="1814"/>
    </w:pPr>
    <w:rPr>
      <w:sz w:val="18"/>
    </w:rPr>
  </w:style>
  <w:style w:type="paragraph" w:customStyle="1" w:styleId="BoxPara">
    <w:name w:val="BoxPara"/>
    <w:aliases w:val="bp"/>
    <w:basedOn w:val="BoxText"/>
    <w:qFormat/>
    <w:rsid w:val="000A2CA0"/>
    <w:pPr>
      <w:tabs>
        <w:tab w:val="right" w:pos="2268"/>
      </w:tabs>
      <w:ind w:left="2552" w:hanging="1418"/>
    </w:pPr>
  </w:style>
  <w:style w:type="paragraph" w:customStyle="1" w:styleId="BoxStep">
    <w:name w:val="BoxStep"/>
    <w:aliases w:val="bs"/>
    <w:basedOn w:val="BoxText"/>
    <w:qFormat/>
    <w:rsid w:val="000A2CA0"/>
    <w:pPr>
      <w:ind w:left="1985" w:hanging="851"/>
    </w:pPr>
  </w:style>
  <w:style w:type="paragraph" w:styleId="Caption">
    <w:name w:val="caption"/>
    <w:next w:val="Normal"/>
    <w:qFormat/>
    <w:rsid w:val="008C6BF1"/>
    <w:pPr>
      <w:spacing w:before="120" w:after="120"/>
    </w:pPr>
    <w:rPr>
      <w:b/>
      <w:bCs/>
    </w:rPr>
  </w:style>
  <w:style w:type="character" w:customStyle="1" w:styleId="CharAmPartNo">
    <w:name w:val="CharAmPartNo"/>
    <w:basedOn w:val="OPCCharBase"/>
    <w:uiPriority w:val="1"/>
    <w:qFormat/>
    <w:rsid w:val="000A2CA0"/>
  </w:style>
  <w:style w:type="character" w:customStyle="1" w:styleId="CharAmPartText">
    <w:name w:val="CharAmPartText"/>
    <w:basedOn w:val="OPCCharBase"/>
    <w:uiPriority w:val="1"/>
    <w:qFormat/>
    <w:rsid w:val="000A2CA0"/>
  </w:style>
  <w:style w:type="character" w:customStyle="1" w:styleId="CharAmSchNo">
    <w:name w:val="CharAmSchNo"/>
    <w:basedOn w:val="OPCCharBase"/>
    <w:uiPriority w:val="1"/>
    <w:qFormat/>
    <w:rsid w:val="000A2CA0"/>
  </w:style>
  <w:style w:type="character" w:customStyle="1" w:styleId="CharAmSchText">
    <w:name w:val="CharAmSchText"/>
    <w:basedOn w:val="OPCCharBase"/>
    <w:uiPriority w:val="1"/>
    <w:qFormat/>
    <w:rsid w:val="000A2CA0"/>
  </w:style>
  <w:style w:type="character" w:customStyle="1" w:styleId="CharBoldItalic">
    <w:name w:val="CharBoldItalic"/>
    <w:basedOn w:val="OPCCharBase"/>
    <w:uiPriority w:val="1"/>
    <w:qFormat/>
    <w:rsid w:val="000A2CA0"/>
    <w:rPr>
      <w:b/>
      <w:i/>
    </w:rPr>
  </w:style>
  <w:style w:type="character" w:customStyle="1" w:styleId="CharChapNo">
    <w:name w:val="CharChapNo"/>
    <w:basedOn w:val="OPCCharBase"/>
    <w:qFormat/>
    <w:rsid w:val="000A2CA0"/>
  </w:style>
  <w:style w:type="character" w:customStyle="1" w:styleId="CharChapText">
    <w:name w:val="CharChapText"/>
    <w:basedOn w:val="OPCCharBase"/>
    <w:qFormat/>
    <w:rsid w:val="000A2CA0"/>
  </w:style>
  <w:style w:type="character" w:customStyle="1" w:styleId="CharDivNo">
    <w:name w:val="CharDivNo"/>
    <w:basedOn w:val="OPCCharBase"/>
    <w:qFormat/>
    <w:rsid w:val="000A2CA0"/>
  </w:style>
  <w:style w:type="character" w:customStyle="1" w:styleId="CharDivText">
    <w:name w:val="CharDivText"/>
    <w:basedOn w:val="OPCCharBase"/>
    <w:qFormat/>
    <w:rsid w:val="000A2CA0"/>
  </w:style>
  <w:style w:type="character" w:customStyle="1" w:styleId="CharItalic">
    <w:name w:val="CharItalic"/>
    <w:basedOn w:val="OPCCharBase"/>
    <w:uiPriority w:val="1"/>
    <w:qFormat/>
    <w:rsid w:val="000A2CA0"/>
    <w:rPr>
      <w:i/>
    </w:rPr>
  </w:style>
  <w:style w:type="character" w:customStyle="1" w:styleId="CharPartNo">
    <w:name w:val="CharPartNo"/>
    <w:basedOn w:val="OPCCharBase"/>
    <w:qFormat/>
    <w:rsid w:val="000A2CA0"/>
  </w:style>
  <w:style w:type="character" w:customStyle="1" w:styleId="CharPartText">
    <w:name w:val="CharPartText"/>
    <w:basedOn w:val="OPCCharBase"/>
    <w:qFormat/>
    <w:rsid w:val="000A2CA0"/>
  </w:style>
  <w:style w:type="character" w:customStyle="1" w:styleId="CharSectno">
    <w:name w:val="CharSectno"/>
    <w:basedOn w:val="OPCCharBase"/>
    <w:qFormat/>
    <w:rsid w:val="000A2CA0"/>
  </w:style>
  <w:style w:type="character" w:customStyle="1" w:styleId="CharSubdNo">
    <w:name w:val="CharSubdNo"/>
    <w:basedOn w:val="OPCCharBase"/>
    <w:uiPriority w:val="1"/>
    <w:qFormat/>
    <w:rsid w:val="000A2CA0"/>
  </w:style>
  <w:style w:type="character" w:customStyle="1" w:styleId="CharSubdText">
    <w:name w:val="CharSubdText"/>
    <w:basedOn w:val="OPCCharBase"/>
    <w:uiPriority w:val="1"/>
    <w:qFormat/>
    <w:rsid w:val="000A2CA0"/>
  </w:style>
  <w:style w:type="paragraph" w:styleId="Closing">
    <w:name w:val="Closing"/>
    <w:rsid w:val="008C6BF1"/>
    <w:pPr>
      <w:ind w:left="4252"/>
    </w:pPr>
    <w:rPr>
      <w:sz w:val="22"/>
      <w:szCs w:val="24"/>
    </w:rPr>
  </w:style>
  <w:style w:type="character" w:styleId="CommentReference">
    <w:name w:val="annotation reference"/>
    <w:rsid w:val="008C6BF1"/>
    <w:rPr>
      <w:sz w:val="16"/>
      <w:szCs w:val="16"/>
    </w:rPr>
  </w:style>
  <w:style w:type="paragraph" w:styleId="CommentText">
    <w:name w:val="annotation text"/>
    <w:rsid w:val="008C6BF1"/>
  </w:style>
  <w:style w:type="paragraph" w:styleId="CommentSubject">
    <w:name w:val="annotation subject"/>
    <w:next w:val="CommentText"/>
    <w:rsid w:val="008C6BF1"/>
    <w:rPr>
      <w:b/>
      <w:bCs/>
      <w:szCs w:val="24"/>
    </w:rPr>
  </w:style>
  <w:style w:type="paragraph" w:customStyle="1" w:styleId="notetext">
    <w:name w:val="note(text)"/>
    <w:aliases w:val="n"/>
    <w:basedOn w:val="OPCParaBase"/>
    <w:link w:val="notetextChar"/>
    <w:rsid w:val="000A2CA0"/>
    <w:pPr>
      <w:spacing w:before="122" w:line="240" w:lineRule="auto"/>
      <w:ind w:left="1985" w:hanging="851"/>
    </w:pPr>
    <w:rPr>
      <w:sz w:val="18"/>
    </w:rPr>
  </w:style>
  <w:style w:type="paragraph" w:customStyle="1" w:styleId="notemargin">
    <w:name w:val="note(margin)"/>
    <w:aliases w:val="nm"/>
    <w:basedOn w:val="OPCParaBase"/>
    <w:rsid w:val="000A2CA0"/>
    <w:pPr>
      <w:tabs>
        <w:tab w:val="left" w:pos="709"/>
      </w:tabs>
      <w:spacing w:before="122" w:line="198" w:lineRule="exact"/>
      <w:ind w:left="709" w:hanging="709"/>
    </w:pPr>
    <w:rPr>
      <w:sz w:val="18"/>
    </w:rPr>
  </w:style>
  <w:style w:type="paragraph" w:customStyle="1" w:styleId="CTA-">
    <w:name w:val="CTA -"/>
    <w:basedOn w:val="OPCParaBase"/>
    <w:rsid w:val="000A2CA0"/>
    <w:pPr>
      <w:spacing w:before="60" w:line="240" w:lineRule="atLeast"/>
      <w:ind w:left="85" w:hanging="85"/>
    </w:pPr>
    <w:rPr>
      <w:sz w:val="20"/>
    </w:rPr>
  </w:style>
  <w:style w:type="paragraph" w:customStyle="1" w:styleId="CTA--">
    <w:name w:val="CTA --"/>
    <w:basedOn w:val="OPCParaBase"/>
    <w:next w:val="Normal"/>
    <w:rsid w:val="000A2CA0"/>
    <w:pPr>
      <w:spacing w:before="60" w:line="240" w:lineRule="atLeast"/>
      <w:ind w:left="142" w:hanging="142"/>
    </w:pPr>
    <w:rPr>
      <w:sz w:val="20"/>
    </w:rPr>
  </w:style>
  <w:style w:type="paragraph" w:customStyle="1" w:styleId="CTA---">
    <w:name w:val="CTA ---"/>
    <w:basedOn w:val="OPCParaBase"/>
    <w:next w:val="Normal"/>
    <w:rsid w:val="000A2CA0"/>
    <w:pPr>
      <w:spacing w:before="60" w:line="240" w:lineRule="atLeast"/>
      <w:ind w:left="198" w:hanging="198"/>
    </w:pPr>
    <w:rPr>
      <w:sz w:val="20"/>
    </w:rPr>
  </w:style>
  <w:style w:type="paragraph" w:customStyle="1" w:styleId="CTA----">
    <w:name w:val="CTA ----"/>
    <w:basedOn w:val="OPCParaBase"/>
    <w:next w:val="Normal"/>
    <w:rsid w:val="000A2CA0"/>
    <w:pPr>
      <w:spacing w:before="60" w:line="240" w:lineRule="atLeast"/>
      <w:ind w:left="255" w:hanging="255"/>
    </w:pPr>
    <w:rPr>
      <w:sz w:val="20"/>
    </w:rPr>
  </w:style>
  <w:style w:type="paragraph" w:customStyle="1" w:styleId="CTA1a">
    <w:name w:val="CTA 1(a)"/>
    <w:basedOn w:val="OPCParaBase"/>
    <w:rsid w:val="000A2CA0"/>
    <w:pPr>
      <w:tabs>
        <w:tab w:val="right" w:pos="414"/>
      </w:tabs>
      <w:spacing w:before="40" w:line="240" w:lineRule="atLeast"/>
      <w:ind w:left="675" w:hanging="675"/>
    </w:pPr>
    <w:rPr>
      <w:sz w:val="20"/>
    </w:rPr>
  </w:style>
  <w:style w:type="paragraph" w:customStyle="1" w:styleId="CTA1ai">
    <w:name w:val="CTA 1(a)(i)"/>
    <w:basedOn w:val="OPCParaBase"/>
    <w:rsid w:val="000A2CA0"/>
    <w:pPr>
      <w:tabs>
        <w:tab w:val="right" w:pos="1004"/>
      </w:tabs>
      <w:spacing w:before="40" w:line="240" w:lineRule="atLeast"/>
      <w:ind w:left="1253" w:hanging="1253"/>
    </w:pPr>
    <w:rPr>
      <w:sz w:val="20"/>
    </w:rPr>
  </w:style>
  <w:style w:type="paragraph" w:customStyle="1" w:styleId="CTA2a">
    <w:name w:val="CTA 2(a)"/>
    <w:basedOn w:val="OPCParaBase"/>
    <w:rsid w:val="000A2CA0"/>
    <w:pPr>
      <w:tabs>
        <w:tab w:val="right" w:pos="482"/>
      </w:tabs>
      <w:spacing w:before="40" w:line="240" w:lineRule="atLeast"/>
      <w:ind w:left="748" w:hanging="748"/>
    </w:pPr>
    <w:rPr>
      <w:sz w:val="20"/>
    </w:rPr>
  </w:style>
  <w:style w:type="paragraph" w:customStyle="1" w:styleId="CTA2ai">
    <w:name w:val="CTA 2(a)(i)"/>
    <w:basedOn w:val="OPCParaBase"/>
    <w:rsid w:val="000A2CA0"/>
    <w:pPr>
      <w:tabs>
        <w:tab w:val="right" w:pos="1089"/>
      </w:tabs>
      <w:spacing w:before="40" w:line="240" w:lineRule="atLeast"/>
      <w:ind w:left="1327" w:hanging="1327"/>
    </w:pPr>
    <w:rPr>
      <w:sz w:val="20"/>
    </w:rPr>
  </w:style>
  <w:style w:type="paragraph" w:customStyle="1" w:styleId="CTA3a">
    <w:name w:val="CTA 3(a)"/>
    <w:basedOn w:val="OPCParaBase"/>
    <w:rsid w:val="000A2CA0"/>
    <w:pPr>
      <w:tabs>
        <w:tab w:val="right" w:pos="556"/>
      </w:tabs>
      <w:spacing w:before="40" w:line="240" w:lineRule="atLeast"/>
      <w:ind w:left="805" w:hanging="805"/>
    </w:pPr>
    <w:rPr>
      <w:sz w:val="20"/>
    </w:rPr>
  </w:style>
  <w:style w:type="paragraph" w:customStyle="1" w:styleId="CTA3ai">
    <w:name w:val="CTA 3(a)(i)"/>
    <w:basedOn w:val="OPCParaBase"/>
    <w:rsid w:val="000A2CA0"/>
    <w:pPr>
      <w:tabs>
        <w:tab w:val="right" w:pos="1140"/>
      </w:tabs>
      <w:spacing w:before="40" w:line="240" w:lineRule="atLeast"/>
      <w:ind w:left="1361" w:hanging="1361"/>
    </w:pPr>
    <w:rPr>
      <w:sz w:val="20"/>
    </w:rPr>
  </w:style>
  <w:style w:type="paragraph" w:customStyle="1" w:styleId="CTA4a">
    <w:name w:val="CTA 4(a)"/>
    <w:basedOn w:val="OPCParaBase"/>
    <w:rsid w:val="000A2CA0"/>
    <w:pPr>
      <w:tabs>
        <w:tab w:val="right" w:pos="624"/>
      </w:tabs>
      <w:spacing w:before="40" w:line="240" w:lineRule="atLeast"/>
      <w:ind w:left="873" w:hanging="873"/>
    </w:pPr>
    <w:rPr>
      <w:sz w:val="20"/>
    </w:rPr>
  </w:style>
  <w:style w:type="paragraph" w:customStyle="1" w:styleId="CTA4ai">
    <w:name w:val="CTA 4(a)(i)"/>
    <w:basedOn w:val="OPCParaBase"/>
    <w:rsid w:val="000A2CA0"/>
    <w:pPr>
      <w:tabs>
        <w:tab w:val="right" w:pos="1213"/>
      </w:tabs>
      <w:spacing w:before="40" w:line="240" w:lineRule="atLeast"/>
      <w:ind w:left="1452" w:hanging="1452"/>
    </w:pPr>
    <w:rPr>
      <w:sz w:val="20"/>
    </w:rPr>
  </w:style>
  <w:style w:type="paragraph" w:customStyle="1" w:styleId="CTACAPS">
    <w:name w:val="CTA CAPS"/>
    <w:basedOn w:val="OPCParaBase"/>
    <w:rsid w:val="000A2CA0"/>
    <w:pPr>
      <w:spacing w:before="60" w:line="240" w:lineRule="atLeast"/>
    </w:pPr>
    <w:rPr>
      <w:sz w:val="20"/>
    </w:rPr>
  </w:style>
  <w:style w:type="paragraph" w:customStyle="1" w:styleId="CTAright">
    <w:name w:val="CTA right"/>
    <w:basedOn w:val="OPCParaBase"/>
    <w:rsid w:val="000A2CA0"/>
    <w:pPr>
      <w:spacing w:before="60" w:line="240" w:lineRule="auto"/>
      <w:jc w:val="right"/>
    </w:pPr>
    <w:rPr>
      <w:sz w:val="20"/>
    </w:rPr>
  </w:style>
  <w:style w:type="paragraph" w:styleId="Date">
    <w:name w:val="Date"/>
    <w:next w:val="Normal"/>
    <w:rsid w:val="008C6BF1"/>
    <w:rPr>
      <w:sz w:val="22"/>
      <w:szCs w:val="24"/>
    </w:rPr>
  </w:style>
  <w:style w:type="paragraph" w:customStyle="1" w:styleId="subsection">
    <w:name w:val="subsection"/>
    <w:aliases w:val="ss"/>
    <w:basedOn w:val="OPCParaBase"/>
    <w:link w:val="subsectionChar"/>
    <w:rsid w:val="000A2CA0"/>
    <w:pPr>
      <w:tabs>
        <w:tab w:val="right" w:pos="1021"/>
      </w:tabs>
      <w:spacing w:before="180" w:line="240" w:lineRule="auto"/>
      <w:ind w:left="1134" w:hanging="1134"/>
    </w:pPr>
  </w:style>
  <w:style w:type="paragraph" w:customStyle="1" w:styleId="Definition">
    <w:name w:val="Definition"/>
    <w:aliases w:val="dd"/>
    <w:basedOn w:val="OPCParaBase"/>
    <w:link w:val="DefinitionChar"/>
    <w:rsid w:val="000A2CA0"/>
    <w:pPr>
      <w:spacing w:before="180" w:line="240" w:lineRule="auto"/>
      <w:ind w:left="1134"/>
    </w:pPr>
  </w:style>
  <w:style w:type="paragraph" w:styleId="DocumentMap">
    <w:name w:val="Document Map"/>
    <w:rsid w:val="008C6BF1"/>
    <w:pPr>
      <w:shd w:val="clear" w:color="auto" w:fill="000080"/>
    </w:pPr>
    <w:rPr>
      <w:rFonts w:ascii="Tahoma" w:hAnsi="Tahoma" w:cs="Tahoma"/>
      <w:sz w:val="22"/>
      <w:szCs w:val="24"/>
    </w:rPr>
  </w:style>
  <w:style w:type="paragraph" w:styleId="E-mailSignature">
    <w:name w:val="E-mail Signature"/>
    <w:rsid w:val="008C6BF1"/>
    <w:rPr>
      <w:sz w:val="22"/>
      <w:szCs w:val="24"/>
    </w:rPr>
  </w:style>
  <w:style w:type="character" w:styleId="Emphasis">
    <w:name w:val="Emphasis"/>
    <w:qFormat/>
    <w:rsid w:val="008C6BF1"/>
    <w:rPr>
      <w:i/>
      <w:iCs/>
    </w:rPr>
  </w:style>
  <w:style w:type="character" w:styleId="EndnoteReference">
    <w:name w:val="endnote reference"/>
    <w:rsid w:val="008C6BF1"/>
    <w:rPr>
      <w:vertAlign w:val="superscript"/>
    </w:rPr>
  </w:style>
  <w:style w:type="paragraph" w:styleId="EndnoteText">
    <w:name w:val="endnote text"/>
    <w:rsid w:val="008C6BF1"/>
  </w:style>
  <w:style w:type="paragraph" w:styleId="EnvelopeAddress">
    <w:name w:val="envelope address"/>
    <w:rsid w:val="008C6BF1"/>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8C6BF1"/>
    <w:rPr>
      <w:rFonts w:ascii="Arial" w:hAnsi="Arial" w:cs="Arial"/>
    </w:rPr>
  </w:style>
  <w:style w:type="character" w:styleId="FollowedHyperlink">
    <w:name w:val="FollowedHyperlink"/>
    <w:rsid w:val="008C6BF1"/>
    <w:rPr>
      <w:color w:val="800080"/>
      <w:u w:val="single"/>
    </w:rPr>
  </w:style>
  <w:style w:type="paragraph" w:styleId="Footer">
    <w:name w:val="footer"/>
    <w:link w:val="FooterChar"/>
    <w:rsid w:val="000A2CA0"/>
    <w:pPr>
      <w:tabs>
        <w:tab w:val="center" w:pos="4153"/>
        <w:tab w:val="right" w:pos="8306"/>
      </w:tabs>
    </w:pPr>
    <w:rPr>
      <w:sz w:val="22"/>
      <w:szCs w:val="24"/>
    </w:rPr>
  </w:style>
  <w:style w:type="character" w:styleId="FootnoteReference">
    <w:name w:val="footnote reference"/>
    <w:rsid w:val="008C6BF1"/>
    <w:rPr>
      <w:vertAlign w:val="superscript"/>
    </w:rPr>
  </w:style>
  <w:style w:type="paragraph" w:styleId="FootnoteText">
    <w:name w:val="footnote text"/>
    <w:rsid w:val="008C6BF1"/>
  </w:style>
  <w:style w:type="paragraph" w:customStyle="1" w:styleId="Formula">
    <w:name w:val="Formula"/>
    <w:basedOn w:val="OPCParaBase"/>
    <w:link w:val="FormulaChar"/>
    <w:rsid w:val="000A2CA0"/>
    <w:pPr>
      <w:spacing w:line="240" w:lineRule="auto"/>
      <w:ind w:left="1134"/>
    </w:pPr>
    <w:rPr>
      <w:sz w:val="20"/>
    </w:rPr>
  </w:style>
  <w:style w:type="paragraph" w:styleId="Header">
    <w:name w:val="header"/>
    <w:basedOn w:val="OPCParaBase"/>
    <w:link w:val="HeaderChar"/>
    <w:unhideWhenUsed/>
    <w:rsid w:val="000A2CA0"/>
    <w:pPr>
      <w:keepNext/>
      <w:keepLines/>
      <w:tabs>
        <w:tab w:val="center" w:pos="4150"/>
        <w:tab w:val="right" w:pos="8307"/>
      </w:tabs>
      <w:spacing w:line="160" w:lineRule="exact"/>
    </w:pPr>
    <w:rPr>
      <w:sz w:val="16"/>
    </w:rPr>
  </w:style>
  <w:style w:type="paragraph" w:customStyle="1" w:styleId="House">
    <w:name w:val="House"/>
    <w:basedOn w:val="OPCParaBase"/>
    <w:rsid w:val="000A2CA0"/>
    <w:pPr>
      <w:spacing w:line="240" w:lineRule="auto"/>
    </w:pPr>
    <w:rPr>
      <w:sz w:val="28"/>
    </w:rPr>
  </w:style>
  <w:style w:type="character" w:styleId="HTMLAcronym">
    <w:name w:val="HTML Acronym"/>
    <w:basedOn w:val="DefaultParagraphFont"/>
    <w:rsid w:val="008C6BF1"/>
  </w:style>
  <w:style w:type="paragraph" w:styleId="HTMLAddress">
    <w:name w:val="HTML Address"/>
    <w:rsid w:val="008C6BF1"/>
    <w:rPr>
      <w:i/>
      <w:iCs/>
      <w:sz w:val="22"/>
      <w:szCs w:val="24"/>
    </w:rPr>
  </w:style>
  <w:style w:type="character" w:styleId="HTMLCite">
    <w:name w:val="HTML Cite"/>
    <w:rsid w:val="008C6BF1"/>
    <w:rPr>
      <w:i/>
      <w:iCs/>
    </w:rPr>
  </w:style>
  <w:style w:type="character" w:styleId="HTMLCode">
    <w:name w:val="HTML Code"/>
    <w:rsid w:val="008C6BF1"/>
    <w:rPr>
      <w:rFonts w:ascii="Courier New" w:hAnsi="Courier New" w:cs="Courier New"/>
      <w:sz w:val="20"/>
      <w:szCs w:val="20"/>
    </w:rPr>
  </w:style>
  <w:style w:type="character" w:styleId="HTMLDefinition">
    <w:name w:val="HTML Definition"/>
    <w:rsid w:val="008C6BF1"/>
    <w:rPr>
      <w:i/>
      <w:iCs/>
    </w:rPr>
  </w:style>
  <w:style w:type="character" w:styleId="HTMLKeyboard">
    <w:name w:val="HTML Keyboard"/>
    <w:rsid w:val="008C6BF1"/>
    <w:rPr>
      <w:rFonts w:ascii="Courier New" w:hAnsi="Courier New" w:cs="Courier New"/>
      <w:sz w:val="20"/>
      <w:szCs w:val="20"/>
    </w:rPr>
  </w:style>
  <w:style w:type="paragraph" w:styleId="HTMLPreformatted">
    <w:name w:val="HTML Preformatted"/>
    <w:rsid w:val="008C6BF1"/>
    <w:rPr>
      <w:rFonts w:ascii="Courier New" w:hAnsi="Courier New" w:cs="Courier New"/>
    </w:rPr>
  </w:style>
  <w:style w:type="character" w:styleId="HTMLSample">
    <w:name w:val="HTML Sample"/>
    <w:rsid w:val="008C6BF1"/>
    <w:rPr>
      <w:rFonts w:ascii="Courier New" w:hAnsi="Courier New" w:cs="Courier New"/>
    </w:rPr>
  </w:style>
  <w:style w:type="character" w:styleId="HTMLTypewriter">
    <w:name w:val="HTML Typewriter"/>
    <w:rsid w:val="008C6BF1"/>
    <w:rPr>
      <w:rFonts w:ascii="Courier New" w:hAnsi="Courier New" w:cs="Courier New"/>
      <w:sz w:val="20"/>
      <w:szCs w:val="20"/>
    </w:rPr>
  </w:style>
  <w:style w:type="character" w:styleId="HTMLVariable">
    <w:name w:val="HTML Variable"/>
    <w:rsid w:val="008C6BF1"/>
    <w:rPr>
      <w:i/>
      <w:iCs/>
    </w:rPr>
  </w:style>
  <w:style w:type="character" w:styleId="Hyperlink">
    <w:name w:val="Hyperlink"/>
    <w:rsid w:val="008C6BF1"/>
    <w:rPr>
      <w:color w:val="0000FF"/>
      <w:u w:val="single"/>
    </w:rPr>
  </w:style>
  <w:style w:type="paragraph" w:styleId="Index1">
    <w:name w:val="index 1"/>
    <w:next w:val="Normal"/>
    <w:rsid w:val="008C6BF1"/>
    <w:pPr>
      <w:ind w:left="220" w:hanging="220"/>
    </w:pPr>
    <w:rPr>
      <w:sz w:val="22"/>
      <w:szCs w:val="24"/>
    </w:rPr>
  </w:style>
  <w:style w:type="paragraph" w:styleId="Index2">
    <w:name w:val="index 2"/>
    <w:next w:val="Normal"/>
    <w:rsid w:val="008C6BF1"/>
    <w:pPr>
      <w:ind w:left="440" w:hanging="220"/>
    </w:pPr>
    <w:rPr>
      <w:sz w:val="22"/>
      <w:szCs w:val="24"/>
    </w:rPr>
  </w:style>
  <w:style w:type="paragraph" w:styleId="Index3">
    <w:name w:val="index 3"/>
    <w:next w:val="Normal"/>
    <w:rsid w:val="008C6BF1"/>
    <w:pPr>
      <w:ind w:left="660" w:hanging="220"/>
    </w:pPr>
    <w:rPr>
      <w:sz w:val="22"/>
      <w:szCs w:val="24"/>
    </w:rPr>
  </w:style>
  <w:style w:type="paragraph" w:styleId="Index4">
    <w:name w:val="index 4"/>
    <w:next w:val="Normal"/>
    <w:rsid w:val="008C6BF1"/>
    <w:pPr>
      <w:ind w:left="880" w:hanging="220"/>
    </w:pPr>
    <w:rPr>
      <w:sz w:val="22"/>
      <w:szCs w:val="24"/>
    </w:rPr>
  </w:style>
  <w:style w:type="paragraph" w:styleId="Index5">
    <w:name w:val="index 5"/>
    <w:next w:val="Normal"/>
    <w:rsid w:val="008C6BF1"/>
    <w:pPr>
      <w:ind w:left="1100" w:hanging="220"/>
    </w:pPr>
    <w:rPr>
      <w:sz w:val="22"/>
      <w:szCs w:val="24"/>
    </w:rPr>
  </w:style>
  <w:style w:type="paragraph" w:styleId="Index6">
    <w:name w:val="index 6"/>
    <w:next w:val="Normal"/>
    <w:rsid w:val="008C6BF1"/>
    <w:pPr>
      <w:ind w:left="1320" w:hanging="220"/>
    </w:pPr>
    <w:rPr>
      <w:sz w:val="22"/>
      <w:szCs w:val="24"/>
    </w:rPr>
  </w:style>
  <w:style w:type="paragraph" w:styleId="Index7">
    <w:name w:val="index 7"/>
    <w:next w:val="Normal"/>
    <w:rsid w:val="008C6BF1"/>
    <w:pPr>
      <w:ind w:left="1540" w:hanging="220"/>
    </w:pPr>
    <w:rPr>
      <w:sz w:val="22"/>
      <w:szCs w:val="24"/>
    </w:rPr>
  </w:style>
  <w:style w:type="paragraph" w:styleId="Index8">
    <w:name w:val="index 8"/>
    <w:next w:val="Normal"/>
    <w:rsid w:val="008C6BF1"/>
    <w:pPr>
      <w:ind w:left="1760" w:hanging="220"/>
    </w:pPr>
    <w:rPr>
      <w:sz w:val="22"/>
      <w:szCs w:val="24"/>
    </w:rPr>
  </w:style>
  <w:style w:type="paragraph" w:styleId="Index9">
    <w:name w:val="index 9"/>
    <w:next w:val="Normal"/>
    <w:rsid w:val="008C6BF1"/>
    <w:pPr>
      <w:ind w:left="1980" w:hanging="220"/>
    </w:pPr>
    <w:rPr>
      <w:sz w:val="22"/>
      <w:szCs w:val="24"/>
    </w:rPr>
  </w:style>
  <w:style w:type="paragraph" w:styleId="IndexHeading">
    <w:name w:val="index heading"/>
    <w:next w:val="Index1"/>
    <w:rsid w:val="008C6BF1"/>
    <w:rPr>
      <w:rFonts w:ascii="Arial" w:hAnsi="Arial" w:cs="Arial"/>
      <w:b/>
      <w:bCs/>
      <w:sz w:val="22"/>
      <w:szCs w:val="24"/>
    </w:rPr>
  </w:style>
  <w:style w:type="paragraph" w:customStyle="1" w:styleId="Item">
    <w:name w:val="Item"/>
    <w:aliases w:val="i"/>
    <w:basedOn w:val="OPCParaBase"/>
    <w:next w:val="ItemHead"/>
    <w:rsid w:val="000A2CA0"/>
    <w:pPr>
      <w:keepLines/>
      <w:spacing w:before="80" w:line="240" w:lineRule="auto"/>
      <w:ind w:left="709"/>
    </w:pPr>
  </w:style>
  <w:style w:type="paragraph" w:customStyle="1" w:styleId="ItemHead">
    <w:name w:val="ItemHead"/>
    <w:aliases w:val="ih"/>
    <w:basedOn w:val="OPCParaBase"/>
    <w:next w:val="Item"/>
    <w:link w:val="ItemHeadChar"/>
    <w:rsid w:val="000A2CA0"/>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0A2CA0"/>
    <w:rPr>
      <w:sz w:val="16"/>
    </w:rPr>
  </w:style>
  <w:style w:type="paragraph" w:styleId="List">
    <w:name w:val="List"/>
    <w:rsid w:val="008C6BF1"/>
    <w:pPr>
      <w:ind w:left="283" w:hanging="283"/>
    </w:pPr>
    <w:rPr>
      <w:sz w:val="22"/>
      <w:szCs w:val="24"/>
    </w:rPr>
  </w:style>
  <w:style w:type="paragraph" w:styleId="List2">
    <w:name w:val="List 2"/>
    <w:rsid w:val="008C6BF1"/>
    <w:pPr>
      <w:ind w:left="566" w:hanging="283"/>
    </w:pPr>
    <w:rPr>
      <w:sz w:val="22"/>
      <w:szCs w:val="24"/>
    </w:rPr>
  </w:style>
  <w:style w:type="paragraph" w:styleId="List3">
    <w:name w:val="List 3"/>
    <w:rsid w:val="008C6BF1"/>
    <w:pPr>
      <w:ind w:left="849" w:hanging="283"/>
    </w:pPr>
    <w:rPr>
      <w:sz w:val="22"/>
      <w:szCs w:val="24"/>
    </w:rPr>
  </w:style>
  <w:style w:type="paragraph" w:styleId="List4">
    <w:name w:val="List 4"/>
    <w:rsid w:val="008C6BF1"/>
    <w:pPr>
      <w:ind w:left="1132" w:hanging="283"/>
    </w:pPr>
    <w:rPr>
      <w:sz w:val="22"/>
      <w:szCs w:val="24"/>
    </w:rPr>
  </w:style>
  <w:style w:type="paragraph" w:styleId="List5">
    <w:name w:val="List 5"/>
    <w:rsid w:val="008C6BF1"/>
    <w:pPr>
      <w:ind w:left="1415" w:hanging="283"/>
    </w:pPr>
    <w:rPr>
      <w:sz w:val="22"/>
      <w:szCs w:val="24"/>
    </w:rPr>
  </w:style>
  <w:style w:type="paragraph" w:styleId="ListBullet">
    <w:name w:val="List Bullet"/>
    <w:rsid w:val="008C6BF1"/>
    <w:pPr>
      <w:numPr>
        <w:numId w:val="4"/>
      </w:numPr>
      <w:tabs>
        <w:tab w:val="clear" w:pos="360"/>
        <w:tab w:val="num" w:pos="2989"/>
      </w:tabs>
      <w:ind w:left="1225" w:firstLine="1043"/>
    </w:pPr>
    <w:rPr>
      <w:sz w:val="22"/>
      <w:szCs w:val="24"/>
    </w:rPr>
  </w:style>
  <w:style w:type="paragraph" w:styleId="ListBullet2">
    <w:name w:val="List Bullet 2"/>
    <w:rsid w:val="008C6BF1"/>
    <w:pPr>
      <w:numPr>
        <w:numId w:val="5"/>
      </w:numPr>
      <w:tabs>
        <w:tab w:val="clear" w:pos="643"/>
        <w:tab w:val="num" w:pos="360"/>
      </w:tabs>
      <w:ind w:left="360"/>
    </w:pPr>
    <w:rPr>
      <w:sz w:val="22"/>
      <w:szCs w:val="24"/>
    </w:rPr>
  </w:style>
  <w:style w:type="paragraph" w:styleId="ListBullet3">
    <w:name w:val="List Bullet 3"/>
    <w:rsid w:val="008C6BF1"/>
    <w:pPr>
      <w:numPr>
        <w:numId w:val="6"/>
      </w:numPr>
      <w:tabs>
        <w:tab w:val="clear" w:pos="926"/>
        <w:tab w:val="num" w:pos="360"/>
      </w:tabs>
      <w:ind w:left="360"/>
    </w:pPr>
    <w:rPr>
      <w:sz w:val="22"/>
      <w:szCs w:val="24"/>
    </w:rPr>
  </w:style>
  <w:style w:type="paragraph" w:styleId="ListBullet4">
    <w:name w:val="List Bullet 4"/>
    <w:rsid w:val="008C6BF1"/>
    <w:pPr>
      <w:numPr>
        <w:numId w:val="7"/>
      </w:numPr>
      <w:tabs>
        <w:tab w:val="clear" w:pos="1209"/>
        <w:tab w:val="num" w:pos="926"/>
      </w:tabs>
      <w:ind w:left="926"/>
    </w:pPr>
    <w:rPr>
      <w:sz w:val="22"/>
      <w:szCs w:val="24"/>
    </w:rPr>
  </w:style>
  <w:style w:type="paragraph" w:styleId="ListBullet5">
    <w:name w:val="List Bullet 5"/>
    <w:rsid w:val="008C6BF1"/>
    <w:pPr>
      <w:numPr>
        <w:numId w:val="8"/>
      </w:numPr>
    </w:pPr>
    <w:rPr>
      <w:sz w:val="22"/>
      <w:szCs w:val="24"/>
    </w:rPr>
  </w:style>
  <w:style w:type="paragraph" w:styleId="ListContinue">
    <w:name w:val="List Continue"/>
    <w:rsid w:val="008C6BF1"/>
    <w:pPr>
      <w:spacing w:after="120"/>
      <w:ind w:left="283"/>
    </w:pPr>
    <w:rPr>
      <w:sz w:val="22"/>
      <w:szCs w:val="24"/>
    </w:rPr>
  </w:style>
  <w:style w:type="paragraph" w:styleId="ListContinue2">
    <w:name w:val="List Continue 2"/>
    <w:rsid w:val="008C6BF1"/>
    <w:pPr>
      <w:spacing w:after="120"/>
      <w:ind w:left="566"/>
    </w:pPr>
    <w:rPr>
      <w:sz w:val="22"/>
      <w:szCs w:val="24"/>
    </w:rPr>
  </w:style>
  <w:style w:type="paragraph" w:styleId="ListContinue3">
    <w:name w:val="List Continue 3"/>
    <w:rsid w:val="008C6BF1"/>
    <w:pPr>
      <w:spacing w:after="120"/>
      <w:ind w:left="849"/>
    </w:pPr>
    <w:rPr>
      <w:sz w:val="22"/>
      <w:szCs w:val="24"/>
    </w:rPr>
  </w:style>
  <w:style w:type="paragraph" w:styleId="ListContinue4">
    <w:name w:val="List Continue 4"/>
    <w:rsid w:val="008C6BF1"/>
    <w:pPr>
      <w:spacing w:after="120"/>
      <w:ind w:left="1132"/>
    </w:pPr>
    <w:rPr>
      <w:sz w:val="22"/>
      <w:szCs w:val="24"/>
    </w:rPr>
  </w:style>
  <w:style w:type="paragraph" w:styleId="ListContinue5">
    <w:name w:val="List Continue 5"/>
    <w:rsid w:val="008C6BF1"/>
    <w:pPr>
      <w:spacing w:after="120"/>
      <w:ind w:left="1415"/>
    </w:pPr>
    <w:rPr>
      <w:sz w:val="22"/>
      <w:szCs w:val="24"/>
    </w:rPr>
  </w:style>
  <w:style w:type="paragraph" w:styleId="ListNumber">
    <w:name w:val="List Number"/>
    <w:rsid w:val="008C6BF1"/>
    <w:pPr>
      <w:numPr>
        <w:numId w:val="9"/>
      </w:numPr>
      <w:tabs>
        <w:tab w:val="clear" w:pos="360"/>
        <w:tab w:val="num" w:pos="4242"/>
      </w:tabs>
      <w:ind w:left="3521" w:hanging="1043"/>
    </w:pPr>
    <w:rPr>
      <w:sz w:val="22"/>
      <w:szCs w:val="24"/>
    </w:rPr>
  </w:style>
  <w:style w:type="paragraph" w:styleId="ListNumber2">
    <w:name w:val="List Number 2"/>
    <w:rsid w:val="008C6BF1"/>
    <w:pPr>
      <w:numPr>
        <w:numId w:val="10"/>
      </w:numPr>
      <w:tabs>
        <w:tab w:val="clear" w:pos="643"/>
        <w:tab w:val="num" w:pos="360"/>
      </w:tabs>
      <w:ind w:left="360"/>
    </w:pPr>
    <w:rPr>
      <w:sz w:val="22"/>
      <w:szCs w:val="24"/>
    </w:rPr>
  </w:style>
  <w:style w:type="paragraph" w:styleId="ListNumber3">
    <w:name w:val="List Number 3"/>
    <w:rsid w:val="008C6BF1"/>
    <w:pPr>
      <w:numPr>
        <w:numId w:val="11"/>
      </w:numPr>
      <w:tabs>
        <w:tab w:val="clear" w:pos="926"/>
        <w:tab w:val="num" w:pos="360"/>
      </w:tabs>
      <w:ind w:left="360"/>
    </w:pPr>
    <w:rPr>
      <w:sz w:val="22"/>
      <w:szCs w:val="24"/>
    </w:rPr>
  </w:style>
  <w:style w:type="paragraph" w:styleId="ListNumber4">
    <w:name w:val="List Number 4"/>
    <w:rsid w:val="008C6BF1"/>
    <w:pPr>
      <w:numPr>
        <w:numId w:val="12"/>
      </w:numPr>
      <w:tabs>
        <w:tab w:val="clear" w:pos="1209"/>
        <w:tab w:val="num" w:pos="360"/>
      </w:tabs>
      <w:ind w:left="360"/>
    </w:pPr>
    <w:rPr>
      <w:sz w:val="22"/>
      <w:szCs w:val="24"/>
    </w:rPr>
  </w:style>
  <w:style w:type="paragraph" w:styleId="ListNumber5">
    <w:name w:val="List Number 5"/>
    <w:rsid w:val="008C6BF1"/>
    <w:pPr>
      <w:numPr>
        <w:numId w:val="13"/>
      </w:numPr>
      <w:tabs>
        <w:tab w:val="clear" w:pos="1492"/>
        <w:tab w:val="num" w:pos="1440"/>
      </w:tabs>
      <w:ind w:left="0" w:firstLine="0"/>
    </w:pPr>
    <w:rPr>
      <w:sz w:val="22"/>
      <w:szCs w:val="24"/>
    </w:rPr>
  </w:style>
  <w:style w:type="paragraph" w:customStyle="1" w:styleId="LongT">
    <w:name w:val="LongT"/>
    <w:basedOn w:val="OPCParaBase"/>
    <w:rsid w:val="000A2CA0"/>
    <w:pPr>
      <w:spacing w:line="240" w:lineRule="auto"/>
    </w:pPr>
    <w:rPr>
      <w:b/>
      <w:sz w:val="32"/>
    </w:rPr>
  </w:style>
  <w:style w:type="paragraph" w:styleId="MacroText">
    <w:name w:val="macro"/>
    <w:rsid w:val="008C6BF1"/>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8C6BF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8C6BF1"/>
    <w:rPr>
      <w:sz w:val="24"/>
      <w:szCs w:val="24"/>
    </w:rPr>
  </w:style>
  <w:style w:type="paragraph" w:styleId="NormalIndent">
    <w:name w:val="Normal Indent"/>
    <w:rsid w:val="008C6BF1"/>
    <w:pPr>
      <w:ind w:left="720"/>
    </w:pPr>
    <w:rPr>
      <w:sz w:val="22"/>
      <w:szCs w:val="24"/>
    </w:rPr>
  </w:style>
  <w:style w:type="paragraph" w:styleId="NoteHeading">
    <w:name w:val="Note Heading"/>
    <w:next w:val="Normal"/>
    <w:rsid w:val="008C6BF1"/>
    <w:rPr>
      <w:sz w:val="22"/>
      <w:szCs w:val="24"/>
    </w:rPr>
  </w:style>
  <w:style w:type="paragraph" w:customStyle="1" w:styleId="notedraft">
    <w:name w:val="note(draft)"/>
    <w:aliases w:val="nd"/>
    <w:basedOn w:val="OPCParaBase"/>
    <w:rsid w:val="000A2CA0"/>
    <w:pPr>
      <w:spacing w:before="240" w:line="240" w:lineRule="auto"/>
      <w:ind w:left="284" w:hanging="284"/>
    </w:pPr>
    <w:rPr>
      <w:i/>
      <w:sz w:val="24"/>
    </w:rPr>
  </w:style>
  <w:style w:type="paragraph" w:customStyle="1" w:styleId="notepara">
    <w:name w:val="note(para)"/>
    <w:aliases w:val="na"/>
    <w:basedOn w:val="OPCParaBase"/>
    <w:rsid w:val="000A2CA0"/>
    <w:pPr>
      <w:spacing w:before="40" w:line="198" w:lineRule="exact"/>
      <w:ind w:left="2354" w:hanging="369"/>
    </w:pPr>
    <w:rPr>
      <w:sz w:val="18"/>
    </w:rPr>
  </w:style>
  <w:style w:type="paragraph" w:customStyle="1" w:styleId="noteParlAmend">
    <w:name w:val="note(ParlAmend)"/>
    <w:aliases w:val="npp"/>
    <w:basedOn w:val="OPCParaBase"/>
    <w:next w:val="ParlAmend"/>
    <w:rsid w:val="000A2CA0"/>
    <w:pPr>
      <w:spacing w:line="240" w:lineRule="auto"/>
      <w:jc w:val="right"/>
    </w:pPr>
    <w:rPr>
      <w:rFonts w:ascii="Arial" w:hAnsi="Arial"/>
      <w:b/>
      <w:i/>
    </w:rPr>
  </w:style>
  <w:style w:type="character" w:styleId="PageNumber">
    <w:name w:val="page number"/>
    <w:basedOn w:val="DefaultParagraphFont"/>
    <w:rsid w:val="005B2BF3"/>
  </w:style>
  <w:style w:type="paragraph" w:customStyle="1" w:styleId="Page1">
    <w:name w:val="Page1"/>
    <w:basedOn w:val="OPCParaBase"/>
    <w:rsid w:val="000A2CA0"/>
    <w:pPr>
      <w:spacing w:before="5600" w:line="240" w:lineRule="auto"/>
    </w:pPr>
    <w:rPr>
      <w:b/>
      <w:sz w:val="32"/>
    </w:rPr>
  </w:style>
  <w:style w:type="paragraph" w:customStyle="1" w:styleId="PageBreak">
    <w:name w:val="PageBreak"/>
    <w:aliases w:val="pb"/>
    <w:basedOn w:val="OPCParaBase"/>
    <w:rsid w:val="000A2CA0"/>
    <w:pPr>
      <w:spacing w:line="240" w:lineRule="auto"/>
    </w:pPr>
    <w:rPr>
      <w:sz w:val="20"/>
    </w:rPr>
  </w:style>
  <w:style w:type="paragraph" w:customStyle="1" w:styleId="paragraph">
    <w:name w:val="paragraph"/>
    <w:aliases w:val="a"/>
    <w:basedOn w:val="OPCParaBase"/>
    <w:link w:val="paragraphChar"/>
    <w:rsid w:val="000A2CA0"/>
    <w:pPr>
      <w:tabs>
        <w:tab w:val="right" w:pos="1531"/>
      </w:tabs>
      <w:spacing w:before="40" w:line="240" w:lineRule="auto"/>
      <w:ind w:left="1644" w:hanging="1644"/>
    </w:pPr>
  </w:style>
  <w:style w:type="paragraph" w:customStyle="1" w:styleId="paragraphsub">
    <w:name w:val="paragraph(sub)"/>
    <w:aliases w:val="aa"/>
    <w:basedOn w:val="OPCParaBase"/>
    <w:rsid w:val="000A2CA0"/>
    <w:pPr>
      <w:tabs>
        <w:tab w:val="right" w:pos="1985"/>
      </w:tabs>
      <w:spacing w:before="40" w:line="240" w:lineRule="auto"/>
      <w:ind w:left="2098" w:hanging="2098"/>
    </w:pPr>
  </w:style>
  <w:style w:type="paragraph" w:customStyle="1" w:styleId="paragraphsub-sub">
    <w:name w:val="paragraph(sub-sub)"/>
    <w:aliases w:val="aaa"/>
    <w:basedOn w:val="OPCParaBase"/>
    <w:rsid w:val="000A2CA0"/>
    <w:pPr>
      <w:tabs>
        <w:tab w:val="right" w:pos="2722"/>
      </w:tabs>
      <w:spacing w:before="40" w:line="240" w:lineRule="auto"/>
      <w:ind w:left="2835" w:hanging="2835"/>
    </w:pPr>
  </w:style>
  <w:style w:type="paragraph" w:customStyle="1" w:styleId="ParlAmend">
    <w:name w:val="ParlAmend"/>
    <w:aliases w:val="pp"/>
    <w:basedOn w:val="OPCParaBase"/>
    <w:rsid w:val="000A2CA0"/>
    <w:pPr>
      <w:spacing w:before="240" w:line="240" w:lineRule="atLeast"/>
      <w:ind w:hanging="567"/>
    </w:pPr>
    <w:rPr>
      <w:sz w:val="24"/>
    </w:rPr>
  </w:style>
  <w:style w:type="paragraph" w:customStyle="1" w:styleId="Penalty">
    <w:name w:val="Penalty"/>
    <w:basedOn w:val="OPCParaBase"/>
    <w:rsid w:val="000A2CA0"/>
    <w:pPr>
      <w:tabs>
        <w:tab w:val="left" w:pos="2977"/>
      </w:tabs>
      <w:spacing w:before="180" w:line="240" w:lineRule="auto"/>
      <w:ind w:left="1985" w:hanging="851"/>
    </w:pPr>
  </w:style>
  <w:style w:type="paragraph" w:styleId="PlainText">
    <w:name w:val="Plain Text"/>
    <w:rsid w:val="008C6BF1"/>
    <w:rPr>
      <w:rFonts w:ascii="Courier New" w:hAnsi="Courier New" w:cs="Courier New"/>
      <w:sz w:val="22"/>
    </w:rPr>
  </w:style>
  <w:style w:type="paragraph" w:customStyle="1" w:styleId="Portfolio">
    <w:name w:val="Portfolio"/>
    <w:basedOn w:val="OPCParaBase"/>
    <w:rsid w:val="000A2CA0"/>
    <w:pPr>
      <w:spacing w:line="240" w:lineRule="auto"/>
    </w:pPr>
    <w:rPr>
      <w:i/>
      <w:sz w:val="20"/>
    </w:rPr>
  </w:style>
  <w:style w:type="paragraph" w:customStyle="1" w:styleId="Preamble">
    <w:name w:val="Preamble"/>
    <w:basedOn w:val="OPCParaBase"/>
    <w:next w:val="Normal"/>
    <w:rsid w:val="000A2CA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A2CA0"/>
    <w:pPr>
      <w:spacing w:line="240" w:lineRule="auto"/>
    </w:pPr>
    <w:rPr>
      <w:i/>
      <w:sz w:val="20"/>
    </w:rPr>
  </w:style>
  <w:style w:type="paragraph" w:styleId="Salutation">
    <w:name w:val="Salutation"/>
    <w:next w:val="Normal"/>
    <w:rsid w:val="008C6BF1"/>
    <w:rPr>
      <w:sz w:val="22"/>
      <w:szCs w:val="24"/>
    </w:rPr>
  </w:style>
  <w:style w:type="paragraph" w:customStyle="1" w:styleId="Session">
    <w:name w:val="Session"/>
    <w:basedOn w:val="OPCParaBase"/>
    <w:rsid w:val="000A2CA0"/>
    <w:pPr>
      <w:spacing w:line="240" w:lineRule="auto"/>
    </w:pPr>
    <w:rPr>
      <w:sz w:val="28"/>
    </w:rPr>
  </w:style>
  <w:style w:type="paragraph" w:customStyle="1" w:styleId="ShortT">
    <w:name w:val="ShortT"/>
    <w:basedOn w:val="OPCParaBase"/>
    <w:next w:val="Normal"/>
    <w:qFormat/>
    <w:rsid w:val="000A2CA0"/>
    <w:pPr>
      <w:spacing w:line="240" w:lineRule="auto"/>
    </w:pPr>
    <w:rPr>
      <w:b/>
      <w:sz w:val="40"/>
    </w:rPr>
  </w:style>
  <w:style w:type="paragraph" w:styleId="Signature">
    <w:name w:val="Signature"/>
    <w:rsid w:val="008C6BF1"/>
    <w:pPr>
      <w:ind w:left="4252"/>
    </w:pPr>
    <w:rPr>
      <w:sz w:val="22"/>
      <w:szCs w:val="24"/>
    </w:rPr>
  </w:style>
  <w:style w:type="paragraph" w:customStyle="1" w:styleId="Sponsor">
    <w:name w:val="Sponsor"/>
    <w:basedOn w:val="OPCParaBase"/>
    <w:rsid w:val="000A2CA0"/>
    <w:pPr>
      <w:spacing w:line="240" w:lineRule="auto"/>
    </w:pPr>
    <w:rPr>
      <w:i/>
    </w:rPr>
  </w:style>
  <w:style w:type="character" w:styleId="Strong">
    <w:name w:val="Strong"/>
    <w:qFormat/>
    <w:rsid w:val="008C6BF1"/>
    <w:rPr>
      <w:b/>
      <w:bCs/>
    </w:rPr>
  </w:style>
  <w:style w:type="paragraph" w:customStyle="1" w:styleId="Subitem">
    <w:name w:val="Subitem"/>
    <w:aliases w:val="iss"/>
    <w:basedOn w:val="OPCParaBase"/>
    <w:rsid w:val="000A2CA0"/>
    <w:pPr>
      <w:spacing w:before="180" w:line="240" w:lineRule="auto"/>
      <w:ind w:left="709" w:hanging="709"/>
    </w:pPr>
  </w:style>
  <w:style w:type="paragraph" w:customStyle="1" w:styleId="SubitemHead">
    <w:name w:val="SubitemHead"/>
    <w:aliases w:val="issh"/>
    <w:basedOn w:val="OPCParaBase"/>
    <w:rsid w:val="000A2CA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A2CA0"/>
    <w:pPr>
      <w:spacing w:before="40" w:line="240" w:lineRule="auto"/>
      <w:ind w:left="1134"/>
    </w:pPr>
  </w:style>
  <w:style w:type="paragraph" w:customStyle="1" w:styleId="SubsectionHead">
    <w:name w:val="SubsectionHead"/>
    <w:aliases w:val="ssh"/>
    <w:basedOn w:val="OPCParaBase"/>
    <w:next w:val="subsection"/>
    <w:rsid w:val="000A2CA0"/>
    <w:pPr>
      <w:keepNext/>
      <w:keepLines/>
      <w:spacing w:before="240" w:line="240" w:lineRule="auto"/>
      <w:ind w:left="1134"/>
    </w:pPr>
    <w:rPr>
      <w:i/>
    </w:rPr>
  </w:style>
  <w:style w:type="paragraph" w:styleId="Subtitle">
    <w:name w:val="Subtitle"/>
    <w:qFormat/>
    <w:rsid w:val="008C6BF1"/>
    <w:pPr>
      <w:spacing w:after="60"/>
      <w:jc w:val="center"/>
    </w:pPr>
    <w:rPr>
      <w:rFonts w:ascii="Arial" w:hAnsi="Arial" w:cs="Arial"/>
      <w:sz w:val="24"/>
      <w:szCs w:val="24"/>
    </w:rPr>
  </w:style>
  <w:style w:type="table" w:styleId="Table3Deffects1">
    <w:name w:val="Table 3D effects 1"/>
    <w:basedOn w:val="TableNormal"/>
    <w:rsid w:val="008C6BF1"/>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C6BF1"/>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C6BF1"/>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C6BF1"/>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C6BF1"/>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C6BF1"/>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C6BF1"/>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C6BF1"/>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C6BF1"/>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C6BF1"/>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C6BF1"/>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C6BF1"/>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C6BF1"/>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C6BF1"/>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C6BF1"/>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C6BF1"/>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C6BF1"/>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A2CA0"/>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C6BF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C6BF1"/>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C6BF1"/>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C6BF1"/>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C6BF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C6BF1"/>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C6BF1"/>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C6BF1"/>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C6BF1"/>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C6BF1"/>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C6BF1"/>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C6BF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C6BF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C6BF1"/>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C6BF1"/>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C6BF1"/>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8C6BF1"/>
    <w:pPr>
      <w:ind w:left="220" w:hanging="220"/>
    </w:pPr>
    <w:rPr>
      <w:sz w:val="22"/>
      <w:szCs w:val="24"/>
    </w:rPr>
  </w:style>
  <w:style w:type="paragraph" w:styleId="TableofFigures">
    <w:name w:val="table of figures"/>
    <w:next w:val="Normal"/>
    <w:rsid w:val="008C6BF1"/>
    <w:pPr>
      <w:ind w:left="440" w:hanging="440"/>
    </w:pPr>
    <w:rPr>
      <w:sz w:val="22"/>
      <w:szCs w:val="24"/>
    </w:rPr>
  </w:style>
  <w:style w:type="table" w:styleId="TableProfessional">
    <w:name w:val="Table Professional"/>
    <w:basedOn w:val="TableNormal"/>
    <w:rsid w:val="008C6BF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C6BF1"/>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C6BF1"/>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C6BF1"/>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C6BF1"/>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C6BF1"/>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C6BF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C6BF1"/>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C6BF1"/>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C6BF1"/>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0A2CA0"/>
    <w:pPr>
      <w:spacing w:before="60" w:line="240" w:lineRule="auto"/>
      <w:ind w:left="284" w:hanging="284"/>
    </w:pPr>
    <w:rPr>
      <w:sz w:val="20"/>
    </w:rPr>
  </w:style>
  <w:style w:type="paragraph" w:customStyle="1" w:styleId="Tablei">
    <w:name w:val="Table(i)"/>
    <w:aliases w:val="taa"/>
    <w:basedOn w:val="OPCParaBase"/>
    <w:rsid w:val="000A2CA0"/>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0A2CA0"/>
    <w:pPr>
      <w:tabs>
        <w:tab w:val="left" w:pos="-6543"/>
        <w:tab w:val="left" w:pos="-6260"/>
      </w:tabs>
      <w:spacing w:line="240" w:lineRule="exact"/>
      <w:ind w:left="1055" w:hanging="284"/>
    </w:pPr>
    <w:rPr>
      <w:sz w:val="20"/>
    </w:rPr>
  </w:style>
  <w:style w:type="character" w:customStyle="1" w:styleId="paragraphChar">
    <w:name w:val="paragraph Char"/>
    <w:aliases w:val="a Char"/>
    <w:link w:val="paragraph"/>
    <w:rsid w:val="009C5E50"/>
    <w:rPr>
      <w:sz w:val="22"/>
    </w:rPr>
  </w:style>
  <w:style w:type="paragraph" w:customStyle="1" w:styleId="Tabletext">
    <w:name w:val="Tabletext"/>
    <w:aliases w:val="tt"/>
    <w:basedOn w:val="OPCParaBase"/>
    <w:rsid w:val="000A2CA0"/>
    <w:pPr>
      <w:spacing w:before="60" w:line="240" w:lineRule="atLeast"/>
    </w:pPr>
    <w:rPr>
      <w:sz w:val="20"/>
    </w:rPr>
  </w:style>
  <w:style w:type="paragraph" w:styleId="Title">
    <w:name w:val="Title"/>
    <w:qFormat/>
    <w:rsid w:val="008C6BF1"/>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0A2CA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A2CA0"/>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A2CA0"/>
    <w:pPr>
      <w:spacing w:before="122" w:line="198" w:lineRule="exact"/>
      <w:ind w:left="1985" w:hanging="851"/>
      <w:jc w:val="right"/>
    </w:pPr>
    <w:rPr>
      <w:sz w:val="18"/>
    </w:rPr>
  </w:style>
  <w:style w:type="paragraph" w:customStyle="1" w:styleId="TLPTableBullet">
    <w:name w:val="TLPTableBullet"/>
    <w:aliases w:val="ttb"/>
    <w:basedOn w:val="OPCParaBase"/>
    <w:rsid w:val="000A2CA0"/>
    <w:pPr>
      <w:spacing w:line="240" w:lineRule="exact"/>
      <w:ind w:left="284" w:hanging="284"/>
    </w:pPr>
    <w:rPr>
      <w:sz w:val="20"/>
    </w:rPr>
  </w:style>
  <w:style w:type="paragraph" w:styleId="TOAHeading">
    <w:name w:val="toa heading"/>
    <w:next w:val="Normal"/>
    <w:rsid w:val="008C6BF1"/>
    <w:pPr>
      <w:spacing w:before="120"/>
    </w:pPr>
    <w:rPr>
      <w:rFonts w:ascii="Arial" w:hAnsi="Arial" w:cs="Arial"/>
      <w:b/>
      <w:bCs/>
      <w:sz w:val="24"/>
      <w:szCs w:val="24"/>
    </w:rPr>
  </w:style>
  <w:style w:type="paragraph" w:styleId="TOC1">
    <w:name w:val="toc 1"/>
    <w:basedOn w:val="OPCParaBase"/>
    <w:next w:val="Normal"/>
    <w:uiPriority w:val="39"/>
    <w:unhideWhenUsed/>
    <w:rsid w:val="000A2CA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A2CA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A2CA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A2CA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A2CA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A2CA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A2CA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A2CA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A2CA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A2CA0"/>
    <w:pPr>
      <w:keepLines/>
      <w:spacing w:before="240" w:after="120" w:line="240" w:lineRule="auto"/>
      <w:ind w:left="794"/>
    </w:pPr>
    <w:rPr>
      <w:b/>
      <w:kern w:val="28"/>
      <w:sz w:val="20"/>
    </w:rPr>
  </w:style>
  <w:style w:type="paragraph" w:customStyle="1" w:styleId="TofSectsHeading">
    <w:name w:val="TofSects(Heading)"/>
    <w:basedOn w:val="OPCParaBase"/>
    <w:rsid w:val="000A2CA0"/>
    <w:pPr>
      <w:spacing w:before="240" w:after="120" w:line="240" w:lineRule="auto"/>
    </w:pPr>
    <w:rPr>
      <w:b/>
      <w:sz w:val="24"/>
    </w:rPr>
  </w:style>
  <w:style w:type="paragraph" w:customStyle="1" w:styleId="TofSectsSection">
    <w:name w:val="TofSects(Section)"/>
    <w:basedOn w:val="OPCParaBase"/>
    <w:rsid w:val="000A2CA0"/>
    <w:pPr>
      <w:keepLines/>
      <w:spacing w:before="40" w:line="240" w:lineRule="auto"/>
      <w:ind w:left="1588" w:hanging="794"/>
    </w:pPr>
    <w:rPr>
      <w:kern w:val="28"/>
      <w:sz w:val="18"/>
    </w:rPr>
  </w:style>
  <w:style w:type="paragraph" w:customStyle="1" w:styleId="TofSectsSubdiv">
    <w:name w:val="TofSects(Subdiv)"/>
    <w:basedOn w:val="OPCParaBase"/>
    <w:rsid w:val="000A2CA0"/>
    <w:pPr>
      <w:keepLines/>
      <w:spacing w:before="80" w:line="240" w:lineRule="auto"/>
      <w:ind w:left="1588" w:hanging="794"/>
    </w:pPr>
    <w:rPr>
      <w:kern w:val="28"/>
    </w:rPr>
  </w:style>
  <w:style w:type="character" w:customStyle="1" w:styleId="subsectionChar">
    <w:name w:val="subsection Char"/>
    <w:aliases w:val="ss Char"/>
    <w:link w:val="subsection"/>
    <w:rsid w:val="007C16E8"/>
    <w:rPr>
      <w:sz w:val="22"/>
    </w:rPr>
  </w:style>
  <w:style w:type="character" w:customStyle="1" w:styleId="OPCCharBase">
    <w:name w:val="OPCCharBase"/>
    <w:uiPriority w:val="1"/>
    <w:qFormat/>
    <w:rsid w:val="000A2CA0"/>
  </w:style>
  <w:style w:type="character" w:customStyle="1" w:styleId="ItemHeadChar">
    <w:name w:val="ItemHead Char"/>
    <w:aliases w:val="ih Char"/>
    <w:link w:val="ItemHead"/>
    <w:rsid w:val="00634744"/>
    <w:rPr>
      <w:rFonts w:ascii="Arial" w:hAnsi="Arial"/>
      <w:b/>
      <w:kern w:val="28"/>
      <w:sz w:val="24"/>
    </w:rPr>
  </w:style>
  <w:style w:type="character" w:customStyle="1" w:styleId="HeaderChar">
    <w:name w:val="Header Char"/>
    <w:basedOn w:val="DefaultParagraphFont"/>
    <w:link w:val="Header"/>
    <w:rsid w:val="000A2CA0"/>
    <w:rPr>
      <w:sz w:val="16"/>
    </w:rPr>
  </w:style>
  <w:style w:type="character" w:customStyle="1" w:styleId="FormulaChar">
    <w:name w:val="Formula Char"/>
    <w:link w:val="Formula"/>
    <w:rsid w:val="003D1DA8"/>
  </w:style>
  <w:style w:type="paragraph" w:customStyle="1" w:styleId="OPCParaBase">
    <w:name w:val="OPCParaBase"/>
    <w:qFormat/>
    <w:rsid w:val="000A2CA0"/>
    <w:pPr>
      <w:spacing w:line="260" w:lineRule="atLeast"/>
    </w:pPr>
    <w:rPr>
      <w:sz w:val="22"/>
    </w:rPr>
  </w:style>
  <w:style w:type="paragraph" w:customStyle="1" w:styleId="WRStyle">
    <w:name w:val="WR Style"/>
    <w:aliases w:val="WR"/>
    <w:basedOn w:val="OPCParaBase"/>
    <w:rsid w:val="000A2CA0"/>
    <w:pPr>
      <w:spacing w:before="240" w:line="240" w:lineRule="auto"/>
      <w:ind w:left="284" w:hanging="284"/>
    </w:pPr>
    <w:rPr>
      <w:b/>
      <w:i/>
      <w:kern w:val="28"/>
      <w:sz w:val="24"/>
    </w:rPr>
  </w:style>
  <w:style w:type="numbering" w:customStyle="1" w:styleId="OPCBodyList">
    <w:name w:val="OPCBodyList"/>
    <w:uiPriority w:val="99"/>
    <w:rsid w:val="005B2BF3"/>
    <w:pPr>
      <w:numPr>
        <w:numId w:val="25"/>
      </w:numPr>
    </w:pPr>
  </w:style>
  <w:style w:type="paragraph" w:customStyle="1" w:styleId="noteToPara">
    <w:name w:val="noteToPara"/>
    <w:aliases w:val="ntp"/>
    <w:basedOn w:val="OPCParaBase"/>
    <w:rsid w:val="000A2CA0"/>
    <w:pPr>
      <w:spacing w:before="122" w:line="198" w:lineRule="exact"/>
      <w:ind w:left="2353" w:hanging="709"/>
    </w:pPr>
    <w:rPr>
      <w:sz w:val="18"/>
    </w:rPr>
  </w:style>
  <w:style w:type="character" w:customStyle="1" w:styleId="FooterChar">
    <w:name w:val="Footer Char"/>
    <w:basedOn w:val="DefaultParagraphFont"/>
    <w:link w:val="Footer"/>
    <w:rsid w:val="000A2CA0"/>
    <w:rPr>
      <w:sz w:val="22"/>
      <w:szCs w:val="24"/>
    </w:rPr>
  </w:style>
  <w:style w:type="character" w:customStyle="1" w:styleId="BalloonTextChar">
    <w:name w:val="Balloon Text Char"/>
    <w:basedOn w:val="DefaultParagraphFont"/>
    <w:link w:val="BalloonText"/>
    <w:uiPriority w:val="99"/>
    <w:rsid w:val="000A2CA0"/>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0A2CA0"/>
    <w:pPr>
      <w:keepNext/>
      <w:spacing w:before="60" w:line="240" w:lineRule="atLeast"/>
    </w:pPr>
    <w:rPr>
      <w:b/>
      <w:sz w:val="20"/>
    </w:rPr>
  </w:style>
  <w:style w:type="table" w:customStyle="1" w:styleId="CFlag">
    <w:name w:val="CFlag"/>
    <w:basedOn w:val="TableNormal"/>
    <w:uiPriority w:val="99"/>
    <w:rsid w:val="000A2CA0"/>
    <w:tblPr/>
  </w:style>
  <w:style w:type="paragraph" w:customStyle="1" w:styleId="ENotesHeading1">
    <w:name w:val="ENotesHeading 1"/>
    <w:aliases w:val="Enh1"/>
    <w:basedOn w:val="OPCParaBase"/>
    <w:next w:val="Normal"/>
    <w:rsid w:val="000A2CA0"/>
    <w:pPr>
      <w:spacing w:before="120"/>
      <w:outlineLvl w:val="1"/>
    </w:pPr>
    <w:rPr>
      <w:b/>
      <w:sz w:val="28"/>
      <w:szCs w:val="28"/>
    </w:rPr>
  </w:style>
  <w:style w:type="paragraph" w:customStyle="1" w:styleId="ENotesHeading2">
    <w:name w:val="ENotesHeading 2"/>
    <w:aliases w:val="Enh2"/>
    <w:basedOn w:val="OPCParaBase"/>
    <w:next w:val="Normal"/>
    <w:rsid w:val="000A2CA0"/>
    <w:pPr>
      <w:spacing w:before="120" w:after="120"/>
      <w:outlineLvl w:val="2"/>
    </w:pPr>
    <w:rPr>
      <w:b/>
      <w:sz w:val="24"/>
      <w:szCs w:val="28"/>
    </w:rPr>
  </w:style>
  <w:style w:type="paragraph" w:customStyle="1" w:styleId="ENotesHeading3">
    <w:name w:val="ENotesHeading 3"/>
    <w:aliases w:val="Enh3"/>
    <w:basedOn w:val="OPCParaBase"/>
    <w:next w:val="Normal"/>
    <w:rsid w:val="000A2CA0"/>
    <w:pPr>
      <w:keepNext/>
      <w:spacing w:before="120" w:line="240" w:lineRule="auto"/>
      <w:outlineLvl w:val="4"/>
    </w:pPr>
    <w:rPr>
      <w:b/>
      <w:szCs w:val="24"/>
    </w:rPr>
  </w:style>
  <w:style w:type="paragraph" w:customStyle="1" w:styleId="ENotesText">
    <w:name w:val="ENotesText"/>
    <w:aliases w:val="Ent,ENt"/>
    <w:basedOn w:val="OPCParaBase"/>
    <w:next w:val="Normal"/>
    <w:rsid w:val="000A2CA0"/>
    <w:pPr>
      <w:spacing w:before="120"/>
    </w:pPr>
  </w:style>
  <w:style w:type="paragraph" w:customStyle="1" w:styleId="CompiledActNo">
    <w:name w:val="CompiledActNo"/>
    <w:basedOn w:val="OPCParaBase"/>
    <w:next w:val="Normal"/>
    <w:rsid w:val="000A2CA0"/>
    <w:rPr>
      <w:b/>
      <w:sz w:val="24"/>
      <w:szCs w:val="24"/>
    </w:rPr>
  </w:style>
  <w:style w:type="paragraph" w:customStyle="1" w:styleId="CompiledMadeUnder">
    <w:name w:val="CompiledMadeUnder"/>
    <w:basedOn w:val="OPCParaBase"/>
    <w:next w:val="Normal"/>
    <w:rsid w:val="000A2CA0"/>
    <w:rPr>
      <w:i/>
      <w:sz w:val="24"/>
      <w:szCs w:val="24"/>
    </w:rPr>
  </w:style>
  <w:style w:type="paragraph" w:customStyle="1" w:styleId="Paragraphsub-sub-sub">
    <w:name w:val="Paragraph(sub-sub-sub)"/>
    <w:aliases w:val="aaaa"/>
    <w:basedOn w:val="OPCParaBase"/>
    <w:rsid w:val="000A2CA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A2CA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A2CA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A2CA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A2CA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A2CA0"/>
    <w:pPr>
      <w:spacing w:before="60" w:line="240" w:lineRule="auto"/>
    </w:pPr>
    <w:rPr>
      <w:rFonts w:cs="Arial"/>
      <w:sz w:val="20"/>
      <w:szCs w:val="22"/>
    </w:rPr>
  </w:style>
  <w:style w:type="paragraph" w:customStyle="1" w:styleId="NoteToSubpara">
    <w:name w:val="NoteToSubpara"/>
    <w:aliases w:val="nts"/>
    <w:basedOn w:val="OPCParaBase"/>
    <w:rsid w:val="000A2CA0"/>
    <w:pPr>
      <w:spacing w:before="40" w:line="198" w:lineRule="exact"/>
      <w:ind w:left="2835" w:hanging="709"/>
    </w:pPr>
    <w:rPr>
      <w:sz w:val="18"/>
    </w:rPr>
  </w:style>
  <w:style w:type="paragraph" w:customStyle="1" w:styleId="SignCoverPageEnd">
    <w:name w:val="SignCoverPageEnd"/>
    <w:basedOn w:val="OPCParaBase"/>
    <w:next w:val="Normal"/>
    <w:rsid w:val="000A2CA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A2CA0"/>
    <w:pPr>
      <w:pBdr>
        <w:top w:val="single" w:sz="4" w:space="1" w:color="auto"/>
      </w:pBdr>
      <w:spacing w:before="360"/>
      <w:ind w:right="397"/>
      <w:jc w:val="both"/>
    </w:pPr>
  </w:style>
  <w:style w:type="paragraph" w:customStyle="1" w:styleId="ActHead10">
    <w:name w:val="ActHead 10"/>
    <w:aliases w:val="sp"/>
    <w:basedOn w:val="OPCParaBase"/>
    <w:next w:val="ActHead3"/>
    <w:rsid w:val="000A2CA0"/>
    <w:pPr>
      <w:keepNext/>
      <w:spacing w:before="280" w:line="240" w:lineRule="auto"/>
      <w:outlineLvl w:val="1"/>
    </w:pPr>
    <w:rPr>
      <w:b/>
      <w:sz w:val="32"/>
      <w:szCs w:val="30"/>
    </w:rPr>
  </w:style>
  <w:style w:type="paragraph" w:styleId="Revision">
    <w:name w:val="Revision"/>
    <w:hidden/>
    <w:uiPriority w:val="99"/>
    <w:semiHidden/>
    <w:rsid w:val="007775F1"/>
    <w:rPr>
      <w:rFonts w:eastAsiaTheme="minorHAnsi" w:cstheme="minorBidi"/>
      <w:sz w:val="22"/>
      <w:lang w:eastAsia="en-US"/>
    </w:rPr>
  </w:style>
  <w:style w:type="paragraph" w:customStyle="1" w:styleId="ENoteTableHeading">
    <w:name w:val="ENoteTableHeading"/>
    <w:aliases w:val="enth"/>
    <w:basedOn w:val="OPCParaBase"/>
    <w:rsid w:val="000A2CA0"/>
    <w:pPr>
      <w:keepNext/>
      <w:spacing w:before="60" w:line="240" w:lineRule="atLeast"/>
    </w:pPr>
    <w:rPr>
      <w:rFonts w:ascii="Arial" w:hAnsi="Arial"/>
      <w:b/>
      <w:sz w:val="16"/>
    </w:rPr>
  </w:style>
  <w:style w:type="paragraph" w:customStyle="1" w:styleId="ENoteTTi">
    <w:name w:val="ENoteTTi"/>
    <w:aliases w:val="entti"/>
    <w:basedOn w:val="OPCParaBase"/>
    <w:rsid w:val="000A2CA0"/>
    <w:pPr>
      <w:keepNext/>
      <w:spacing w:before="60" w:line="240" w:lineRule="atLeast"/>
      <w:ind w:left="170"/>
    </w:pPr>
    <w:rPr>
      <w:sz w:val="16"/>
    </w:rPr>
  </w:style>
  <w:style w:type="paragraph" w:customStyle="1" w:styleId="ENoteTTIndentHeading">
    <w:name w:val="ENoteTTIndentHeading"/>
    <w:aliases w:val="enTTHi"/>
    <w:basedOn w:val="OPCParaBase"/>
    <w:rsid w:val="000A2CA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A2CA0"/>
    <w:pPr>
      <w:spacing w:before="60" w:line="240" w:lineRule="atLeast"/>
    </w:pPr>
    <w:rPr>
      <w:sz w:val="16"/>
    </w:rPr>
  </w:style>
  <w:style w:type="paragraph" w:customStyle="1" w:styleId="MadeunderText">
    <w:name w:val="MadeunderText"/>
    <w:basedOn w:val="OPCParaBase"/>
    <w:next w:val="CompiledMadeUnder"/>
    <w:rsid w:val="000A2CA0"/>
    <w:pPr>
      <w:spacing w:before="240"/>
    </w:pPr>
    <w:rPr>
      <w:sz w:val="24"/>
      <w:szCs w:val="24"/>
    </w:rPr>
  </w:style>
  <w:style w:type="paragraph" w:customStyle="1" w:styleId="SubPartCASA">
    <w:name w:val="SubPart(CASA)"/>
    <w:aliases w:val="csp"/>
    <w:basedOn w:val="OPCParaBase"/>
    <w:next w:val="ActHead3"/>
    <w:rsid w:val="000A2CA0"/>
    <w:pPr>
      <w:keepNext/>
      <w:keepLines/>
      <w:spacing w:before="280"/>
      <w:outlineLvl w:val="1"/>
    </w:pPr>
    <w:rPr>
      <w:b/>
      <w:kern w:val="28"/>
      <w:sz w:val="32"/>
    </w:rPr>
  </w:style>
  <w:style w:type="character" w:customStyle="1" w:styleId="CharSubPartTextCASA">
    <w:name w:val="CharSubPartText(CASA)"/>
    <w:basedOn w:val="OPCCharBase"/>
    <w:uiPriority w:val="1"/>
    <w:rsid w:val="000A2CA0"/>
  </w:style>
  <w:style w:type="character" w:customStyle="1" w:styleId="CharSubPartNoCASA">
    <w:name w:val="CharSubPartNo(CASA)"/>
    <w:basedOn w:val="OPCCharBase"/>
    <w:uiPriority w:val="1"/>
    <w:rsid w:val="000A2CA0"/>
  </w:style>
  <w:style w:type="paragraph" w:customStyle="1" w:styleId="ENoteTTIndentHeadingSub">
    <w:name w:val="ENoteTTIndentHeadingSub"/>
    <w:aliases w:val="enTTHis"/>
    <w:basedOn w:val="OPCParaBase"/>
    <w:rsid w:val="000A2CA0"/>
    <w:pPr>
      <w:keepNext/>
      <w:spacing w:before="60" w:line="240" w:lineRule="atLeast"/>
      <w:ind w:left="340"/>
    </w:pPr>
    <w:rPr>
      <w:b/>
      <w:sz w:val="16"/>
    </w:rPr>
  </w:style>
  <w:style w:type="paragraph" w:customStyle="1" w:styleId="ENoteTTiSub">
    <w:name w:val="ENoteTTiSub"/>
    <w:aliases w:val="enttis"/>
    <w:basedOn w:val="OPCParaBase"/>
    <w:rsid w:val="000A2CA0"/>
    <w:pPr>
      <w:keepNext/>
      <w:spacing w:before="60" w:line="240" w:lineRule="atLeast"/>
      <w:ind w:left="340"/>
    </w:pPr>
    <w:rPr>
      <w:sz w:val="16"/>
    </w:rPr>
  </w:style>
  <w:style w:type="paragraph" w:customStyle="1" w:styleId="SubDivisionMigration">
    <w:name w:val="SubDivisionMigration"/>
    <w:aliases w:val="sdm"/>
    <w:basedOn w:val="OPCParaBase"/>
    <w:rsid w:val="000A2CA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A2CA0"/>
    <w:pPr>
      <w:keepNext/>
      <w:keepLines/>
      <w:spacing w:before="240" w:line="240" w:lineRule="auto"/>
      <w:ind w:left="1134" w:hanging="1134"/>
    </w:pPr>
    <w:rPr>
      <w:b/>
      <w:sz w:val="28"/>
    </w:rPr>
  </w:style>
  <w:style w:type="paragraph" w:customStyle="1" w:styleId="FreeForm">
    <w:name w:val="FreeForm"/>
    <w:rsid w:val="000A2CA0"/>
    <w:rPr>
      <w:rFonts w:ascii="Arial" w:eastAsiaTheme="minorHAnsi" w:hAnsi="Arial" w:cstheme="minorBidi"/>
      <w:sz w:val="22"/>
      <w:lang w:eastAsia="en-US"/>
    </w:rPr>
  </w:style>
  <w:style w:type="paragraph" w:customStyle="1" w:styleId="SOText">
    <w:name w:val="SO Text"/>
    <w:aliases w:val="sot"/>
    <w:link w:val="SOTextChar"/>
    <w:rsid w:val="000A2CA0"/>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0A2CA0"/>
    <w:rPr>
      <w:rFonts w:eastAsiaTheme="minorHAnsi" w:cstheme="minorBidi"/>
      <w:sz w:val="22"/>
      <w:lang w:eastAsia="en-US"/>
    </w:rPr>
  </w:style>
  <w:style w:type="paragraph" w:customStyle="1" w:styleId="SOTextNote">
    <w:name w:val="SO TextNote"/>
    <w:aliases w:val="sont"/>
    <w:basedOn w:val="SOText"/>
    <w:qFormat/>
    <w:rsid w:val="000A2CA0"/>
    <w:pPr>
      <w:spacing w:before="122" w:line="198" w:lineRule="exact"/>
      <w:ind w:left="1843" w:hanging="709"/>
    </w:pPr>
    <w:rPr>
      <w:sz w:val="18"/>
    </w:rPr>
  </w:style>
  <w:style w:type="paragraph" w:customStyle="1" w:styleId="SOPara">
    <w:name w:val="SO Para"/>
    <w:aliases w:val="soa"/>
    <w:basedOn w:val="SOText"/>
    <w:link w:val="SOParaChar"/>
    <w:qFormat/>
    <w:rsid w:val="000A2CA0"/>
    <w:pPr>
      <w:tabs>
        <w:tab w:val="right" w:pos="1786"/>
      </w:tabs>
      <w:spacing w:before="40"/>
      <w:ind w:left="2070" w:hanging="936"/>
    </w:pPr>
  </w:style>
  <w:style w:type="character" w:customStyle="1" w:styleId="SOParaChar">
    <w:name w:val="SO Para Char"/>
    <w:aliases w:val="soa Char"/>
    <w:basedOn w:val="DefaultParagraphFont"/>
    <w:link w:val="SOPara"/>
    <w:rsid w:val="000A2CA0"/>
    <w:rPr>
      <w:rFonts w:eastAsiaTheme="minorHAnsi" w:cstheme="minorBidi"/>
      <w:sz w:val="22"/>
      <w:lang w:eastAsia="en-US"/>
    </w:rPr>
  </w:style>
  <w:style w:type="paragraph" w:customStyle="1" w:styleId="FileName">
    <w:name w:val="FileName"/>
    <w:basedOn w:val="Normal"/>
    <w:rsid w:val="000A2CA0"/>
  </w:style>
  <w:style w:type="paragraph" w:customStyle="1" w:styleId="SOHeadBold">
    <w:name w:val="SO HeadBold"/>
    <w:aliases w:val="sohb"/>
    <w:basedOn w:val="SOText"/>
    <w:next w:val="SOText"/>
    <w:link w:val="SOHeadBoldChar"/>
    <w:qFormat/>
    <w:rsid w:val="000A2CA0"/>
    <w:rPr>
      <w:b/>
    </w:rPr>
  </w:style>
  <w:style w:type="character" w:customStyle="1" w:styleId="SOHeadBoldChar">
    <w:name w:val="SO HeadBold Char"/>
    <w:aliases w:val="sohb Char"/>
    <w:basedOn w:val="DefaultParagraphFont"/>
    <w:link w:val="SOHeadBold"/>
    <w:rsid w:val="000A2CA0"/>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0A2CA0"/>
    <w:rPr>
      <w:i/>
    </w:rPr>
  </w:style>
  <w:style w:type="character" w:customStyle="1" w:styleId="SOHeadItalicChar">
    <w:name w:val="SO HeadItalic Char"/>
    <w:aliases w:val="sohi Char"/>
    <w:basedOn w:val="DefaultParagraphFont"/>
    <w:link w:val="SOHeadItalic"/>
    <w:rsid w:val="000A2CA0"/>
    <w:rPr>
      <w:rFonts w:eastAsiaTheme="minorHAnsi" w:cstheme="minorBidi"/>
      <w:i/>
      <w:sz w:val="22"/>
      <w:lang w:eastAsia="en-US"/>
    </w:rPr>
  </w:style>
  <w:style w:type="paragraph" w:customStyle="1" w:styleId="SOBullet">
    <w:name w:val="SO Bullet"/>
    <w:aliases w:val="sotb"/>
    <w:basedOn w:val="SOText"/>
    <w:link w:val="SOBulletChar"/>
    <w:qFormat/>
    <w:rsid w:val="000A2CA0"/>
    <w:pPr>
      <w:ind w:left="1559" w:hanging="425"/>
    </w:pPr>
  </w:style>
  <w:style w:type="character" w:customStyle="1" w:styleId="SOBulletChar">
    <w:name w:val="SO Bullet Char"/>
    <w:aliases w:val="sotb Char"/>
    <w:basedOn w:val="DefaultParagraphFont"/>
    <w:link w:val="SOBullet"/>
    <w:rsid w:val="000A2CA0"/>
    <w:rPr>
      <w:rFonts w:eastAsiaTheme="minorHAnsi" w:cstheme="minorBidi"/>
      <w:sz w:val="22"/>
      <w:lang w:eastAsia="en-US"/>
    </w:rPr>
  </w:style>
  <w:style w:type="paragraph" w:customStyle="1" w:styleId="SOBulletNote">
    <w:name w:val="SO BulletNote"/>
    <w:aliases w:val="sonb"/>
    <w:basedOn w:val="SOTextNote"/>
    <w:link w:val="SOBulletNoteChar"/>
    <w:qFormat/>
    <w:rsid w:val="000A2CA0"/>
    <w:pPr>
      <w:tabs>
        <w:tab w:val="left" w:pos="1560"/>
      </w:tabs>
      <w:ind w:left="2268" w:hanging="1134"/>
    </w:pPr>
  </w:style>
  <w:style w:type="character" w:customStyle="1" w:styleId="SOBulletNoteChar">
    <w:name w:val="SO BulletNote Char"/>
    <w:aliases w:val="sonb Char"/>
    <w:basedOn w:val="DefaultParagraphFont"/>
    <w:link w:val="SOBulletNote"/>
    <w:rsid w:val="000A2CA0"/>
    <w:rPr>
      <w:rFonts w:eastAsiaTheme="minorHAnsi" w:cstheme="minorBidi"/>
      <w:sz w:val="18"/>
      <w:lang w:eastAsia="en-US"/>
    </w:rPr>
  </w:style>
  <w:style w:type="character" w:customStyle="1" w:styleId="ActHead5Char">
    <w:name w:val="ActHead 5 Char"/>
    <w:aliases w:val="s Char"/>
    <w:link w:val="ActHead5"/>
    <w:rsid w:val="007E1497"/>
    <w:rPr>
      <w:b/>
      <w:kern w:val="28"/>
      <w:sz w:val="24"/>
    </w:rPr>
  </w:style>
  <w:style w:type="paragraph" w:customStyle="1" w:styleId="EnStatement">
    <w:name w:val="EnStatement"/>
    <w:basedOn w:val="Normal"/>
    <w:rsid w:val="000A2CA0"/>
    <w:pPr>
      <w:numPr>
        <w:numId w:val="27"/>
      </w:numPr>
    </w:pPr>
    <w:rPr>
      <w:rFonts w:eastAsia="Times New Roman" w:cs="Times New Roman"/>
      <w:lang w:eastAsia="en-AU"/>
    </w:rPr>
  </w:style>
  <w:style w:type="paragraph" w:customStyle="1" w:styleId="EnStatementHeading">
    <w:name w:val="EnStatementHeading"/>
    <w:basedOn w:val="Normal"/>
    <w:rsid w:val="000A2CA0"/>
    <w:rPr>
      <w:rFonts w:eastAsia="Times New Roman" w:cs="Times New Roman"/>
      <w:b/>
      <w:lang w:eastAsia="en-AU"/>
    </w:rPr>
  </w:style>
  <w:style w:type="character" w:customStyle="1" w:styleId="DefinitionChar">
    <w:name w:val="Definition Char"/>
    <w:aliases w:val="dd Char"/>
    <w:link w:val="Definition"/>
    <w:rsid w:val="00AD189A"/>
    <w:rPr>
      <w:sz w:val="22"/>
    </w:rPr>
  </w:style>
  <w:style w:type="paragraph" w:customStyle="1" w:styleId="Transitional">
    <w:name w:val="Transitional"/>
    <w:aliases w:val="tr"/>
    <w:basedOn w:val="Normal"/>
    <w:next w:val="Normal"/>
    <w:rsid w:val="000A2CA0"/>
    <w:pPr>
      <w:keepNext/>
      <w:keepLines/>
      <w:spacing w:before="220" w:line="240" w:lineRule="auto"/>
      <w:ind w:left="709" w:hanging="709"/>
    </w:pPr>
    <w:rPr>
      <w:rFonts w:ascii="Arial" w:eastAsia="Times New Roman" w:hAnsi="Arial" w:cs="Times New Roman"/>
      <w:b/>
      <w:kern w:val="28"/>
      <w:sz w:val="24"/>
      <w:lang w:eastAsia="en-AU"/>
    </w:rPr>
  </w:style>
  <w:style w:type="paragraph" w:styleId="NoSpacing">
    <w:name w:val="No Spacing"/>
    <w:uiPriority w:val="1"/>
    <w:qFormat/>
    <w:rsid w:val="007D7A6B"/>
    <w:rPr>
      <w:rFonts w:eastAsiaTheme="minorHAnsi" w:cstheme="minorBidi"/>
      <w:sz w:val="22"/>
      <w:lang w:eastAsia="en-US"/>
    </w:rPr>
  </w:style>
  <w:style w:type="character" w:customStyle="1" w:styleId="notetextChar">
    <w:name w:val="note(text) Char"/>
    <w:aliases w:val="n Char"/>
    <w:basedOn w:val="DefaultParagraphFont"/>
    <w:link w:val="notetext"/>
    <w:rsid w:val="00FC33A3"/>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A2CA0"/>
    <w:pPr>
      <w:spacing w:line="260" w:lineRule="atLeast"/>
    </w:pPr>
    <w:rPr>
      <w:rFonts w:eastAsiaTheme="minorHAnsi" w:cstheme="minorBidi"/>
      <w:sz w:val="22"/>
      <w:lang w:eastAsia="en-US"/>
    </w:rPr>
  </w:style>
  <w:style w:type="paragraph" w:styleId="Heading1">
    <w:name w:val="heading 1"/>
    <w:next w:val="Heading2"/>
    <w:autoRedefine/>
    <w:qFormat/>
    <w:rsid w:val="008C6BF1"/>
    <w:pPr>
      <w:keepNext/>
      <w:keepLines/>
      <w:ind w:left="1134" w:hanging="1134"/>
      <w:outlineLvl w:val="0"/>
    </w:pPr>
    <w:rPr>
      <w:b/>
      <w:bCs/>
      <w:kern w:val="28"/>
      <w:sz w:val="36"/>
      <w:szCs w:val="32"/>
    </w:rPr>
  </w:style>
  <w:style w:type="paragraph" w:styleId="Heading2">
    <w:name w:val="heading 2"/>
    <w:basedOn w:val="Heading1"/>
    <w:next w:val="Heading3"/>
    <w:autoRedefine/>
    <w:qFormat/>
    <w:rsid w:val="008C6BF1"/>
    <w:pPr>
      <w:spacing w:before="280"/>
      <w:outlineLvl w:val="1"/>
    </w:pPr>
    <w:rPr>
      <w:bCs w:val="0"/>
      <w:iCs/>
      <w:sz w:val="32"/>
      <w:szCs w:val="28"/>
    </w:rPr>
  </w:style>
  <w:style w:type="paragraph" w:styleId="Heading3">
    <w:name w:val="heading 3"/>
    <w:basedOn w:val="Heading1"/>
    <w:next w:val="Heading4"/>
    <w:autoRedefine/>
    <w:qFormat/>
    <w:rsid w:val="008C6BF1"/>
    <w:pPr>
      <w:spacing w:before="240"/>
      <w:outlineLvl w:val="2"/>
    </w:pPr>
    <w:rPr>
      <w:bCs w:val="0"/>
      <w:sz w:val="28"/>
      <w:szCs w:val="26"/>
    </w:rPr>
  </w:style>
  <w:style w:type="paragraph" w:styleId="Heading4">
    <w:name w:val="heading 4"/>
    <w:basedOn w:val="Heading1"/>
    <w:next w:val="Heading5"/>
    <w:autoRedefine/>
    <w:qFormat/>
    <w:rsid w:val="008C6BF1"/>
    <w:pPr>
      <w:spacing w:before="220"/>
      <w:outlineLvl w:val="3"/>
    </w:pPr>
    <w:rPr>
      <w:bCs w:val="0"/>
      <w:sz w:val="26"/>
      <w:szCs w:val="28"/>
    </w:rPr>
  </w:style>
  <w:style w:type="paragraph" w:styleId="Heading5">
    <w:name w:val="heading 5"/>
    <w:basedOn w:val="Heading1"/>
    <w:next w:val="subsection"/>
    <w:autoRedefine/>
    <w:qFormat/>
    <w:rsid w:val="008C6BF1"/>
    <w:pPr>
      <w:spacing w:before="280"/>
      <w:outlineLvl w:val="4"/>
    </w:pPr>
    <w:rPr>
      <w:bCs w:val="0"/>
      <w:iCs/>
      <w:sz w:val="24"/>
      <w:szCs w:val="26"/>
    </w:rPr>
  </w:style>
  <w:style w:type="paragraph" w:styleId="Heading6">
    <w:name w:val="heading 6"/>
    <w:basedOn w:val="Heading1"/>
    <w:next w:val="Heading7"/>
    <w:autoRedefine/>
    <w:qFormat/>
    <w:rsid w:val="008C6BF1"/>
    <w:pPr>
      <w:outlineLvl w:val="5"/>
    </w:pPr>
    <w:rPr>
      <w:rFonts w:ascii="Arial" w:hAnsi="Arial" w:cs="Arial"/>
      <w:bCs w:val="0"/>
      <w:sz w:val="32"/>
      <w:szCs w:val="22"/>
    </w:rPr>
  </w:style>
  <w:style w:type="paragraph" w:styleId="Heading7">
    <w:name w:val="heading 7"/>
    <w:basedOn w:val="Heading6"/>
    <w:next w:val="Normal"/>
    <w:autoRedefine/>
    <w:qFormat/>
    <w:rsid w:val="008C6BF1"/>
    <w:pPr>
      <w:spacing w:before="280"/>
      <w:outlineLvl w:val="6"/>
    </w:pPr>
    <w:rPr>
      <w:sz w:val="28"/>
    </w:rPr>
  </w:style>
  <w:style w:type="paragraph" w:styleId="Heading8">
    <w:name w:val="heading 8"/>
    <w:basedOn w:val="Heading6"/>
    <w:next w:val="Normal"/>
    <w:autoRedefine/>
    <w:qFormat/>
    <w:rsid w:val="008C6BF1"/>
    <w:pPr>
      <w:spacing w:before="240"/>
      <w:outlineLvl w:val="7"/>
    </w:pPr>
    <w:rPr>
      <w:iCs/>
      <w:sz w:val="26"/>
    </w:rPr>
  </w:style>
  <w:style w:type="paragraph" w:styleId="Heading9">
    <w:name w:val="heading 9"/>
    <w:basedOn w:val="Heading1"/>
    <w:next w:val="Normal"/>
    <w:autoRedefine/>
    <w:qFormat/>
    <w:rsid w:val="008C6BF1"/>
    <w:pPr>
      <w:keepNext w:val="0"/>
      <w:spacing w:before="280"/>
      <w:outlineLvl w:val="8"/>
    </w:pPr>
    <w:rPr>
      <w:i/>
      <w:sz w:val="28"/>
      <w:szCs w:val="22"/>
    </w:rPr>
  </w:style>
  <w:style w:type="character" w:default="1" w:styleId="DefaultParagraphFont">
    <w:name w:val="Default Paragraph Font"/>
    <w:uiPriority w:val="1"/>
    <w:semiHidden/>
    <w:unhideWhenUsed/>
    <w:rsid w:val="000A2CA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A2CA0"/>
  </w:style>
  <w:style w:type="numbering" w:styleId="111111">
    <w:name w:val="Outline List 2"/>
    <w:basedOn w:val="NoList"/>
    <w:rsid w:val="008C6BF1"/>
    <w:pPr>
      <w:numPr>
        <w:numId w:val="21"/>
      </w:numPr>
    </w:pPr>
  </w:style>
  <w:style w:type="numbering" w:styleId="1ai">
    <w:name w:val="Outline List 1"/>
    <w:basedOn w:val="NoList"/>
    <w:rsid w:val="008C6BF1"/>
    <w:pPr>
      <w:numPr>
        <w:numId w:val="15"/>
      </w:numPr>
    </w:pPr>
  </w:style>
  <w:style w:type="paragraph" w:customStyle="1" w:styleId="ActHead1">
    <w:name w:val="ActHead 1"/>
    <w:aliases w:val="c"/>
    <w:basedOn w:val="OPCParaBase"/>
    <w:next w:val="Normal"/>
    <w:qFormat/>
    <w:rsid w:val="000A2CA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A2CA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A2CA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A2CA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A2CA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A2CA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A2CA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A2CA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A2CA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A2CA0"/>
  </w:style>
  <w:style w:type="numbering" w:styleId="ArticleSection">
    <w:name w:val="Outline List 3"/>
    <w:basedOn w:val="NoList"/>
    <w:rsid w:val="008C6BF1"/>
    <w:pPr>
      <w:numPr>
        <w:numId w:val="22"/>
      </w:numPr>
    </w:pPr>
  </w:style>
  <w:style w:type="paragraph" w:styleId="BalloonText">
    <w:name w:val="Balloon Text"/>
    <w:basedOn w:val="Normal"/>
    <w:link w:val="BalloonTextChar"/>
    <w:uiPriority w:val="99"/>
    <w:unhideWhenUsed/>
    <w:rsid w:val="000A2CA0"/>
    <w:pPr>
      <w:spacing w:line="240" w:lineRule="auto"/>
    </w:pPr>
    <w:rPr>
      <w:rFonts w:ascii="Tahoma" w:hAnsi="Tahoma" w:cs="Tahoma"/>
      <w:sz w:val="16"/>
      <w:szCs w:val="16"/>
    </w:rPr>
  </w:style>
  <w:style w:type="paragraph" w:styleId="BlockText">
    <w:name w:val="Block Text"/>
    <w:rsid w:val="008C6BF1"/>
    <w:pPr>
      <w:spacing w:after="120"/>
      <w:ind w:left="1440" w:right="1440"/>
    </w:pPr>
    <w:rPr>
      <w:sz w:val="22"/>
      <w:szCs w:val="24"/>
    </w:rPr>
  </w:style>
  <w:style w:type="paragraph" w:customStyle="1" w:styleId="Blocks">
    <w:name w:val="Blocks"/>
    <w:aliases w:val="bb"/>
    <w:basedOn w:val="OPCParaBase"/>
    <w:qFormat/>
    <w:rsid w:val="000A2CA0"/>
    <w:pPr>
      <w:spacing w:line="240" w:lineRule="auto"/>
    </w:pPr>
    <w:rPr>
      <w:sz w:val="24"/>
    </w:rPr>
  </w:style>
  <w:style w:type="paragraph" w:styleId="BodyText">
    <w:name w:val="Body Text"/>
    <w:rsid w:val="008C6BF1"/>
    <w:pPr>
      <w:spacing w:after="120"/>
    </w:pPr>
    <w:rPr>
      <w:sz w:val="22"/>
      <w:szCs w:val="24"/>
    </w:rPr>
  </w:style>
  <w:style w:type="paragraph" w:styleId="BodyText2">
    <w:name w:val="Body Text 2"/>
    <w:rsid w:val="008C6BF1"/>
    <w:pPr>
      <w:spacing w:after="120" w:line="480" w:lineRule="auto"/>
    </w:pPr>
    <w:rPr>
      <w:sz w:val="22"/>
      <w:szCs w:val="24"/>
    </w:rPr>
  </w:style>
  <w:style w:type="paragraph" w:styleId="BodyText3">
    <w:name w:val="Body Text 3"/>
    <w:rsid w:val="008C6BF1"/>
    <w:pPr>
      <w:spacing w:after="120"/>
    </w:pPr>
    <w:rPr>
      <w:sz w:val="16"/>
      <w:szCs w:val="16"/>
    </w:rPr>
  </w:style>
  <w:style w:type="paragraph" w:styleId="BodyTextFirstIndent">
    <w:name w:val="Body Text First Indent"/>
    <w:basedOn w:val="BodyText"/>
    <w:rsid w:val="008C6BF1"/>
    <w:pPr>
      <w:ind w:firstLine="210"/>
    </w:pPr>
  </w:style>
  <w:style w:type="paragraph" w:styleId="BodyTextIndent">
    <w:name w:val="Body Text Indent"/>
    <w:rsid w:val="008C6BF1"/>
    <w:pPr>
      <w:spacing w:after="120"/>
      <w:ind w:left="283"/>
    </w:pPr>
    <w:rPr>
      <w:sz w:val="22"/>
      <w:szCs w:val="24"/>
    </w:rPr>
  </w:style>
  <w:style w:type="paragraph" w:styleId="BodyTextFirstIndent2">
    <w:name w:val="Body Text First Indent 2"/>
    <w:basedOn w:val="BodyTextIndent"/>
    <w:rsid w:val="008C6BF1"/>
    <w:pPr>
      <w:ind w:firstLine="210"/>
    </w:pPr>
  </w:style>
  <w:style w:type="paragraph" w:styleId="BodyTextIndent2">
    <w:name w:val="Body Text Indent 2"/>
    <w:rsid w:val="008C6BF1"/>
    <w:pPr>
      <w:spacing w:after="120" w:line="480" w:lineRule="auto"/>
      <w:ind w:left="283"/>
    </w:pPr>
    <w:rPr>
      <w:sz w:val="22"/>
      <w:szCs w:val="24"/>
    </w:rPr>
  </w:style>
  <w:style w:type="paragraph" w:styleId="BodyTextIndent3">
    <w:name w:val="Body Text Indent 3"/>
    <w:rsid w:val="008C6BF1"/>
    <w:pPr>
      <w:spacing w:after="120"/>
      <w:ind w:left="283"/>
    </w:pPr>
    <w:rPr>
      <w:sz w:val="16"/>
      <w:szCs w:val="16"/>
    </w:rPr>
  </w:style>
  <w:style w:type="paragraph" w:customStyle="1" w:styleId="BoxText">
    <w:name w:val="BoxText"/>
    <w:aliases w:val="bt"/>
    <w:basedOn w:val="OPCParaBase"/>
    <w:qFormat/>
    <w:rsid w:val="000A2CA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A2CA0"/>
    <w:rPr>
      <w:b/>
    </w:rPr>
  </w:style>
  <w:style w:type="paragraph" w:customStyle="1" w:styleId="BoxHeadItalic">
    <w:name w:val="BoxHeadItalic"/>
    <w:aliases w:val="bhi"/>
    <w:basedOn w:val="BoxText"/>
    <w:next w:val="BoxStep"/>
    <w:qFormat/>
    <w:rsid w:val="000A2CA0"/>
    <w:rPr>
      <w:i/>
    </w:rPr>
  </w:style>
  <w:style w:type="paragraph" w:customStyle="1" w:styleId="BoxList">
    <w:name w:val="BoxList"/>
    <w:aliases w:val="bl"/>
    <w:basedOn w:val="BoxText"/>
    <w:qFormat/>
    <w:rsid w:val="000A2CA0"/>
    <w:pPr>
      <w:ind w:left="1559" w:hanging="425"/>
    </w:pPr>
  </w:style>
  <w:style w:type="paragraph" w:customStyle="1" w:styleId="BoxNote">
    <w:name w:val="BoxNote"/>
    <w:aliases w:val="bn"/>
    <w:basedOn w:val="BoxText"/>
    <w:qFormat/>
    <w:rsid w:val="000A2CA0"/>
    <w:pPr>
      <w:tabs>
        <w:tab w:val="left" w:pos="1985"/>
      </w:tabs>
      <w:spacing w:before="122" w:line="198" w:lineRule="exact"/>
      <w:ind w:left="2948" w:hanging="1814"/>
    </w:pPr>
    <w:rPr>
      <w:sz w:val="18"/>
    </w:rPr>
  </w:style>
  <w:style w:type="paragraph" w:customStyle="1" w:styleId="BoxPara">
    <w:name w:val="BoxPara"/>
    <w:aliases w:val="bp"/>
    <w:basedOn w:val="BoxText"/>
    <w:qFormat/>
    <w:rsid w:val="000A2CA0"/>
    <w:pPr>
      <w:tabs>
        <w:tab w:val="right" w:pos="2268"/>
      </w:tabs>
      <w:ind w:left="2552" w:hanging="1418"/>
    </w:pPr>
  </w:style>
  <w:style w:type="paragraph" w:customStyle="1" w:styleId="BoxStep">
    <w:name w:val="BoxStep"/>
    <w:aliases w:val="bs"/>
    <w:basedOn w:val="BoxText"/>
    <w:qFormat/>
    <w:rsid w:val="000A2CA0"/>
    <w:pPr>
      <w:ind w:left="1985" w:hanging="851"/>
    </w:pPr>
  </w:style>
  <w:style w:type="paragraph" w:styleId="Caption">
    <w:name w:val="caption"/>
    <w:next w:val="Normal"/>
    <w:qFormat/>
    <w:rsid w:val="008C6BF1"/>
    <w:pPr>
      <w:spacing w:before="120" w:after="120"/>
    </w:pPr>
    <w:rPr>
      <w:b/>
      <w:bCs/>
    </w:rPr>
  </w:style>
  <w:style w:type="character" w:customStyle="1" w:styleId="CharAmPartNo">
    <w:name w:val="CharAmPartNo"/>
    <w:basedOn w:val="OPCCharBase"/>
    <w:uiPriority w:val="1"/>
    <w:qFormat/>
    <w:rsid w:val="000A2CA0"/>
  </w:style>
  <w:style w:type="character" w:customStyle="1" w:styleId="CharAmPartText">
    <w:name w:val="CharAmPartText"/>
    <w:basedOn w:val="OPCCharBase"/>
    <w:uiPriority w:val="1"/>
    <w:qFormat/>
    <w:rsid w:val="000A2CA0"/>
  </w:style>
  <w:style w:type="character" w:customStyle="1" w:styleId="CharAmSchNo">
    <w:name w:val="CharAmSchNo"/>
    <w:basedOn w:val="OPCCharBase"/>
    <w:uiPriority w:val="1"/>
    <w:qFormat/>
    <w:rsid w:val="000A2CA0"/>
  </w:style>
  <w:style w:type="character" w:customStyle="1" w:styleId="CharAmSchText">
    <w:name w:val="CharAmSchText"/>
    <w:basedOn w:val="OPCCharBase"/>
    <w:uiPriority w:val="1"/>
    <w:qFormat/>
    <w:rsid w:val="000A2CA0"/>
  </w:style>
  <w:style w:type="character" w:customStyle="1" w:styleId="CharBoldItalic">
    <w:name w:val="CharBoldItalic"/>
    <w:basedOn w:val="OPCCharBase"/>
    <w:uiPriority w:val="1"/>
    <w:qFormat/>
    <w:rsid w:val="000A2CA0"/>
    <w:rPr>
      <w:b/>
      <w:i/>
    </w:rPr>
  </w:style>
  <w:style w:type="character" w:customStyle="1" w:styleId="CharChapNo">
    <w:name w:val="CharChapNo"/>
    <w:basedOn w:val="OPCCharBase"/>
    <w:qFormat/>
    <w:rsid w:val="000A2CA0"/>
  </w:style>
  <w:style w:type="character" w:customStyle="1" w:styleId="CharChapText">
    <w:name w:val="CharChapText"/>
    <w:basedOn w:val="OPCCharBase"/>
    <w:qFormat/>
    <w:rsid w:val="000A2CA0"/>
  </w:style>
  <w:style w:type="character" w:customStyle="1" w:styleId="CharDivNo">
    <w:name w:val="CharDivNo"/>
    <w:basedOn w:val="OPCCharBase"/>
    <w:qFormat/>
    <w:rsid w:val="000A2CA0"/>
  </w:style>
  <w:style w:type="character" w:customStyle="1" w:styleId="CharDivText">
    <w:name w:val="CharDivText"/>
    <w:basedOn w:val="OPCCharBase"/>
    <w:qFormat/>
    <w:rsid w:val="000A2CA0"/>
  </w:style>
  <w:style w:type="character" w:customStyle="1" w:styleId="CharItalic">
    <w:name w:val="CharItalic"/>
    <w:basedOn w:val="OPCCharBase"/>
    <w:uiPriority w:val="1"/>
    <w:qFormat/>
    <w:rsid w:val="000A2CA0"/>
    <w:rPr>
      <w:i/>
    </w:rPr>
  </w:style>
  <w:style w:type="character" w:customStyle="1" w:styleId="CharPartNo">
    <w:name w:val="CharPartNo"/>
    <w:basedOn w:val="OPCCharBase"/>
    <w:qFormat/>
    <w:rsid w:val="000A2CA0"/>
  </w:style>
  <w:style w:type="character" w:customStyle="1" w:styleId="CharPartText">
    <w:name w:val="CharPartText"/>
    <w:basedOn w:val="OPCCharBase"/>
    <w:qFormat/>
    <w:rsid w:val="000A2CA0"/>
  </w:style>
  <w:style w:type="character" w:customStyle="1" w:styleId="CharSectno">
    <w:name w:val="CharSectno"/>
    <w:basedOn w:val="OPCCharBase"/>
    <w:qFormat/>
    <w:rsid w:val="000A2CA0"/>
  </w:style>
  <w:style w:type="character" w:customStyle="1" w:styleId="CharSubdNo">
    <w:name w:val="CharSubdNo"/>
    <w:basedOn w:val="OPCCharBase"/>
    <w:uiPriority w:val="1"/>
    <w:qFormat/>
    <w:rsid w:val="000A2CA0"/>
  </w:style>
  <w:style w:type="character" w:customStyle="1" w:styleId="CharSubdText">
    <w:name w:val="CharSubdText"/>
    <w:basedOn w:val="OPCCharBase"/>
    <w:uiPriority w:val="1"/>
    <w:qFormat/>
    <w:rsid w:val="000A2CA0"/>
  </w:style>
  <w:style w:type="paragraph" w:styleId="Closing">
    <w:name w:val="Closing"/>
    <w:rsid w:val="008C6BF1"/>
    <w:pPr>
      <w:ind w:left="4252"/>
    </w:pPr>
    <w:rPr>
      <w:sz w:val="22"/>
      <w:szCs w:val="24"/>
    </w:rPr>
  </w:style>
  <w:style w:type="character" w:styleId="CommentReference">
    <w:name w:val="annotation reference"/>
    <w:rsid w:val="008C6BF1"/>
    <w:rPr>
      <w:sz w:val="16"/>
      <w:szCs w:val="16"/>
    </w:rPr>
  </w:style>
  <w:style w:type="paragraph" w:styleId="CommentText">
    <w:name w:val="annotation text"/>
    <w:rsid w:val="008C6BF1"/>
  </w:style>
  <w:style w:type="paragraph" w:styleId="CommentSubject">
    <w:name w:val="annotation subject"/>
    <w:next w:val="CommentText"/>
    <w:rsid w:val="008C6BF1"/>
    <w:rPr>
      <w:b/>
      <w:bCs/>
      <w:szCs w:val="24"/>
    </w:rPr>
  </w:style>
  <w:style w:type="paragraph" w:customStyle="1" w:styleId="notetext">
    <w:name w:val="note(text)"/>
    <w:aliases w:val="n"/>
    <w:basedOn w:val="OPCParaBase"/>
    <w:link w:val="notetextChar"/>
    <w:rsid w:val="000A2CA0"/>
    <w:pPr>
      <w:spacing w:before="122" w:line="240" w:lineRule="auto"/>
      <w:ind w:left="1985" w:hanging="851"/>
    </w:pPr>
    <w:rPr>
      <w:sz w:val="18"/>
    </w:rPr>
  </w:style>
  <w:style w:type="paragraph" w:customStyle="1" w:styleId="notemargin">
    <w:name w:val="note(margin)"/>
    <w:aliases w:val="nm"/>
    <w:basedOn w:val="OPCParaBase"/>
    <w:rsid w:val="000A2CA0"/>
    <w:pPr>
      <w:tabs>
        <w:tab w:val="left" w:pos="709"/>
      </w:tabs>
      <w:spacing w:before="122" w:line="198" w:lineRule="exact"/>
      <w:ind w:left="709" w:hanging="709"/>
    </w:pPr>
    <w:rPr>
      <w:sz w:val="18"/>
    </w:rPr>
  </w:style>
  <w:style w:type="paragraph" w:customStyle="1" w:styleId="CTA-">
    <w:name w:val="CTA -"/>
    <w:basedOn w:val="OPCParaBase"/>
    <w:rsid w:val="000A2CA0"/>
    <w:pPr>
      <w:spacing w:before="60" w:line="240" w:lineRule="atLeast"/>
      <w:ind w:left="85" w:hanging="85"/>
    </w:pPr>
    <w:rPr>
      <w:sz w:val="20"/>
    </w:rPr>
  </w:style>
  <w:style w:type="paragraph" w:customStyle="1" w:styleId="CTA--">
    <w:name w:val="CTA --"/>
    <w:basedOn w:val="OPCParaBase"/>
    <w:next w:val="Normal"/>
    <w:rsid w:val="000A2CA0"/>
    <w:pPr>
      <w:spacing w:before="60" w:line="240" w:lineRule="atLeast"/>
      <w:ind w:left="142" w:hanging="142"/>
    </w:pPr>
    <w:rPr>
      <w:sz w:val="20"/>
    </w:rPr>
  </w:style>
  <w:style w:type="paragraph" w:customStyle="1" w:styleId="CTA---">
    <w:name w:val="CTA ---"/>
    <w:basedOn w:val="OPCParaBase"/>
    <w:next w:val="Normal"/>
    <w:rsid w:val="000A2CA0"/>
    <w:pPr>
      <w:spacing w:before="60" w:line="240" w:lineRule="atLeast"/>
      <w:ind w:left="198" w:hanging="198"/>
    </w:pPr>
    <w:rPr>
      <w:sz w:val="20"/>
    </w:rPr>
  </w:style>
  <w:style w:type="paragraph" w:customStyle="1" w:styleId="CTA----">
    <w:name w:val="CTA ----"/>
    <w:basedOn w:val="OPCParaBase"/>
    <w:next w:val="Normal"/>
    <w:rsid w:val="000A2CA0"/>
    <w:pPr>
      <w:spacing w:before="60" w:line="240" w:lineRule="atLeast"/>
      <w:ind w:left="255" w:hanging="255"/>
    </w:pPr>
    <w:rPr>
      <w:sz w:val="20"/>
    </w:rPr>
  </w:style>
  <w:style w:type="paragraph" w:customStyle="1" w:styleId="CTA1a">
    <w:name w:val="CTA 1(a)"/>
    <w:basedOn w:val="OPCParaBase"/>
    <w:rsid w:val="000A2CA0"/>
    <w:pPr>
      <w:tabs>
        <w:tab w:val="right" w:pos="414"/>
      </w:tabs>
      <w:spacing w:before="40" w:line="240" w:lineRule="atLeast"/>
      <w:ind w:left="675" w:hanging="675"/>
    </w:pPr>
    <w:rPr>
      <w:sz w:val="20"/>
    </w:rPr>
  </w:style>
  <w:style w:type="paragraph" w:customStyle="1" w:styleId="CTA1ai">
    <w:name w:val="CTA 1(a)(i)"/>
    <w:basedOn w:val="OPCParaBase"/>
    <w:rsid w:val="000A2CA0"/>
    <w:pPr>
      <w:tabs>
        <w:tab w:val="right" w:pos="1004"/>
      </w:tabs>
      <w:spacing w:before="40" w:line="240" w:lineRule="atLeast"/>
      <w:ind w:left="1253" w:hanging="1253"/>
    </w:pPr>
    <w:rPr>
      <w:sz w:val="20"/>
    </w:rPr>
  </w:style>
  <w:style w:type="paragraph" w:customStyle="1" w:styleId="CTA2a">
    <w:name w:val="CTA 2(a)"/>
    <w:basedOn w:val="OPCParaBase"/>
    <w:rsid w:val="000A2CA0"/>
    <w:pPr>
      <w:tabs>
        <w:tab w:val="right" w:pos="482"/>
      </w:tabs>
      <w:spacing w:before="40" w:line="240" w:lineRule="atLeast"/>
      <w:ind w:left="748" w:hanging="748"/>
    </w:pPr>
    <w:rPr>
      <w:sz w:val="20"/>
    </w:rPr>
  </w:style>
  <w:style w:type="paragraph" w:customStyle="1" w:styleId="CTA2ai">
    <w:name w:val="CTA 2(a)(i)"/>
    <w:basedOn w:val="OPCParaBase"/>
    <w:rsid w:val="000A2CA0"/>
    <w:pPr>
      <w:tabs>
        <w:tab w:val="right" w:pos="1089"/>
      </w:tabs>
      <w:spacing w:before="40" w:line="240" w:lineRule="atLeast"/>
      <w:ind w:left="1327" w:hanging="1327"/>
    </w:pPr>
    <w:rPr>
      <w:sz w:val="20"/>
    </w:rPr>
  </w:style>
  <w:style w:type="paragraph" w:customStyle="1" w:styleId="CTA3a">
    <w:name w:val="CTA 3(a)"/>
    <w:basedOn w:val="OPCParaBase"/>
    <w:rsid w:val="000A2CA0"/>
    <w:pPr>
      <w:tabs>
        <w:tab w:val="right" w:pos="556"/>
      </w:tabs>
      <w:spacing w:before="40" w:line="240" w:lineRule="atLeast"/>
      <w:ind w:left="805" w:hanging="805"/>
    </w:pPr>
    <w:rPr>
      <w:sz w:val="20"/>
    </w:rPr>
  </w:style>
  <w:style w:type="paragraph" w:customStyle="1" w:styleId="CTA3ai">
    <w:name w:val="CTA 3(a)(i)"/>
    <w:basedOn w:val="OPCParaBase"/>
    <w:rsid w:val="000A2CA0"/>
    <w:pPr>
      <w:tabs>
        <w:tab w:val="right" w:pos="1140"/>
      </w:tabs>
      <w:spacing w:before="40" w:line="240" w:lineRule="atLeast"/>
      <w:ind w:left="1361" w:hanging="1361"/>
    </w:pPr>
    <w:rPr>
      <w:sz w:val="20"/>
    </w:rPr>
  </w:style>
  <w:style w:type="paragraph" w:customStyle="1" w:styleId="CTA4a">
    <w:name w:val="CTA 4(a)"/>
    <w:basedOn w:val="OPCParaBase"/>
    <w:rsid w:val="000A2CA0"/>
    <w:pPr>
      <w:tabs>
        <w:tab w:val="right" w:pos="624"/>
      </w:tabs>
      <w:spacing w:before="40" w:line="240" w:lineRule="atLeast"/>
      <w:ind w:left="873" w:hanging="873"/>
    </w:pPr>
    <w:rPr>
      <w:sz w:val="20"/>
    </w:rPr>
  </w:style>
  <w:style w:type="paragraph" w:customStyle="1" w:styleId="CTA4ai">
    <w:name w:val="CTA 4(a)(i)"/>
    <w:basedOn w:val="OPCParaBase"/>
    <w:rsid w:val="000A2CA0"/>
    <w:pPr>
      <w:tabs>
        <w:tab w:val="right" w:pos="1213"/>
      </w:tabs>
      <w:spacing w:before="40" w:line="240" w:lineRule="atLeast"/>
      <w:ind w:left="1452" w:hanging="1452"/>
    </w:pPr>
    <w:rPr>
      <w:sz w:val="20"/>
    </w:rPr>
  </w:style>
  <w:style w:type="paragraph" w:customStyle="1" w:styleId="CTACAPS">
    <w:name w:val="CTA CAPS"/>
    <w:basedOn w:val="OPCParaBase"/>
    <w:rsid w:val="000A2CA0"/>
    <w:pPr>
      <w:spacing w:before="60" w:line="240" w:lineRule="atLeast"/>
    </w:pPr>
    <w:rPr>
      <w:sz w:val="20"/>
    </w:rPr>
  </w:style>
  <w:style w:type="paragraph" w:customStyle="1" w:styleId="CTAright">
    <w:name w:val="CTA right"/>
    <w:basedOn w:val="OPCParaBase"/>
    <w:rsid w:val="000A2CA0"/>
    <w:pPr>
      <w:spacing w:before="60" w:line="240" w:lineRule="auto"/>
      <w:jc w:val="right"/>
    </w:pPr>
    <w:rPr>
      <w:sz w:val="20"/>
    </w:rPr>
  </w:style>
  <w:style w:type="paragraph" w:styleId="Date">
    <w:name w:val="Date"/>
    <w:next w:val="Normal"/>
    <w:rsid w:val="008C6BF1"/>
    <w:rPr>
      <w:sz w:val="22"/>
      <w:szCs w:val="24"/>
    </w:rPr>
  </w:style>
  <w:style w:type="paragraph" w:customStyle="1" w:styleId="subsection">
    <w:name w:val="subsection"/>
    <w:aliases w:val="ss"/>
    <w:basedOn w:val="OPCParaBase"/>
    <w:link w:val="subsectionChar"/>
    <w:rsid w:val="000A2CA0"/>
    <w:pPr>
      <w:tabs>
        <w:tab w:val="right" w:pos="1021"/>
      </w:tabs>
      <w:spacing w:before="180" w:line="240" w:lineRule="auto"/>
      <w:ind w:left="1134" w:hanging="1134"/>
    </w:pPr>
  </w:style>
  <w:style w:type="paragraph" w:customStyle="1" w:styleId="Definition">
    <w:name w:val="Definition"/>
    <w:aliases w:val="dd"/>
    <w:basedOn w:val="OPCParaBase"/>
    <w:link w:val="DefinitionChar"/>
    <w:rsid w:val="000A2CA0"/>
    <w:pPr>
      <w:spacing w:before="180" w:line="240" w:lineRule="auto"/>
      <w:ind w:left="1134"/>
    </w:pPr>
  </w:style>
  <w:style w:type="paragraph" w:styleId="DocumentMap">
    <w:name w:val="Document Map"/>
    <w:rsid w:val="008C6BF1"/>
    <w:pPr>
      <w:shd w:val="clear" w:color="auto" w:fill="000080"/>
    </w:pPr>
    <w:rPr>
      <w:rFonts w:ascii="Tahoma" w:hAnsi="Tahoma" w:cs="Tahoma"/>
      <w:sz w:val="22"/>
      <w:szCs w:val="24"/>
    </w:rPr>
  </w:style>
  <w:style w:type="paragraph" w:styleId="E-mailSignature">
    <w:name w:val="E-mail Signature"/>
    <w:rsid w:val="008C6BF1"/>
    <w:rPr>
      <w:sz w:val="22"/>
      <w:szCs w:val="24"/>
    </w:rPr>
  </w:style>
  <w:style w:type="character" w:styleId="Emphasis">
    <w:name w:val="Emphasis"/>
    <w:qFormat/>
    <w:rsid w:val="008C6BF1"/>
    <w:rPr>
      <w:i/>
      <w:iCs/>
    </w:rPr>
  </w:style>
  <w:style w:type="character" w:styleId="EndnoteReference">
    <w:name w:val="endnote reference"/>
    <w:rsid w:val="008C6BF1"/>
    <w:rPr>
      <w:vertAlign w:val="superscript"/>
    </w:rPr>
  </w:style>
  <w:style w:type="paragraph" w:styleId="EndnoteText">
    <w:name w:val="endnote text"/>
    <w:rsid w:val="008C6BF1"/>
  </w:style>
  <w:style w:type="paragraph" w:styleId="EnvelopeAddress">
    <w:name w:val="envelope address"/>
    <w:rsid w:val="008C6BF1"/>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8C6BF1"/>
    <w:rPr>
      <w:rFonts w:ascii="Arial" w:hAnsi="Arial" w:cs="Arial"/>
    </w:rPr>
  </w:style>
  <w:style w:type="character" w:styleId="FollowedHyperlink">
    <w:name w:val="FollowedHyperlink"/>
    <w:rsid w:val="008C6BF1"/>
    <w:rPr>
      <w:color w:val="800080"/>
      <w:u w:val="single"/>
    </w:rPr>
  </w:style>
  <w:style w:type="paragraph" w:styleId="Footer">
    <w:name w:val="footer"/>
    <w:link w:val="FooterChar"/>
    <w:rsid w:val="000A2CA0"/>
    <w:pPr>
      <w:tabs>
        <w:tab w:val="center" w:pos="4153"/>
        <w:tab w:val="right" w:pos="8306"/>
      </w:tabs>
    </w:pPr>
    <w:rPr>
      <w:sz w:val="22"/>
      <w:szCs w:val="24"/>
    </w:rPr>
  </w:style>
  <w:style w:type="character" w:styleId="FootnoteReference">
    <w:name w:val="footnote reference"/>
    <w:rsid w:val="008C6BF1"/>
    <w:rPr>
      <w:vertAlign w:val="superscript"/>
    </w:rPr>
  </w:style>
  <w:style w:type="paragraph" w:styleId="FootnoteText">
    <w:name w:val="footnote text"/>
    <w:rsid w:val="008C6BF1"/>
  </w:style>
  <w:style w:type="paragraph" w:customStyle="1" w:styleId="Formula">
    <w:name w:val="Formula"/>
    <w:basedOn w:val="OPCParaBase"/>
    <w:link w:val="FormulaChar"/>
    <w:rsid w:val="000A2CA0"/>
    <w:pPr>
      <w:spacing w:line="240" w:lineRule="auto"/>
      <w:ind w:left="1134"/>
    </w:pPr>
    <w:rPr>
      <w:sz w:val="20"/>
    </w:rPr>
  </w:style>
  <w:style w:type="paragraph" w:styleId="Header">
    <w:name w:val="header"/>
    <w:basedOn w:val="OPCParaBase"/>
    <w:link w:val="HeaderChar"/>
    <w:unhideWhenUsed/>
    <w:rsid w:val="000A2CA0"/>
    <w:pPr>
      <w:keepNext/>
      <w:keepLines/>
      <w:tabs>
        <w:tab w:val="center" w:pos="4150"/>
        <w:tab w:val="right" w:pos="8307"/>
      </w:tabs>
      <w:spacing w:line="160" w:lineRule="exact"/>
    </w:pPr>
    <w:rPr>
      <w:sz w:val="16"/>
    </w:rPr>
  </w:style>
  <w:style w:type="paragraph" w:customStyle="1" w:styleId="House">
    <w:name w:val="House"/>
    <w:basedOn w:val="OPCParaBase"/>
    <w:rsid w:val="000A2CA0"/>
    <w:pPr>
      <w:spacing w:line="240" w:lineRule="auto"/>
    </w:pPr>
    <w:rPr>
      <w:sz w:val="28"/>
    </w:rPr>
  </w:style>
  <w:style w:type="character" w:styleId="HTMLAcronym">
    <w:name w:val="HTML Acronym"/>
    <w:basedOn w:val="DefaultParagraphFont"/>
    <w:rsid w:val="008C6BF1"/>
  </w:style>
  <w:style w:type="paragraph" w:styleId="HTMLAddress">
    <w:name w:val="HTML Address"/>
    <w:rsid w:val="008C6BF1"/>
    <w:rPr>
      <w:i/>
      <w:iCs/>
      <w:sz w:val="22"/>
      <w:szCs w:val="24"/>
    </w:rPr>
  </w:style>
  <w:style w:type="character" w:styleId="HTMLCite">
    <w:name w:val="HTML Cite"/>
    <w:rsid w:val="008C6BF1"/>
    <w:rPr>
      <w:i/>
      <w:iCs/>
    </w:rPr>
  </w:style>
  <w:style w:type="character" w:styleId="HTMLCode">
    <w:name w:val="HTML Code"/>
    <w:rsid w:val="008C6BF1"/>
    <w:rPr>
      <w:rFonts w:ascii="Courier New" w:hAnsi="Courier New" w:cs="Courier New"/>
      <w:sz w:val="20"/>
      <w:szCs w:val="20"/>
    </w:rPr>
  </w:style>
  <w:style w:type="character" w:styleId="HTMLDefinition">
    <w:name w:val="HTML Definition"/>
    <w:rsid w:val="008C6BF1"/>
    <w:rPr>
      <w:i/>
      <w:iCs/>
    </w:rPr>
  </w:style>
  <w:style w:type="character" w:styleId="HTMLKeyboard">
    <w:name w:val="HTML Keyboard"/>
    <w:rsid w:val="008C6BF1"/>
    <w:rPr>
      <w:rFonts w:ascii="Courier New" w:hAnsi="Courier New" w:cs="Courier New"/>
      <w:sz w:val="20"/>
      <w:szCs w:val="20"/>
    </w:rPr>
  </w:style>
  <w:style w:type="paragraph" w:styleId="HTMLPreformatted">
    <w:name w:val="HTML Preformatted"/>
    <w:rsid w:val="008C6BF1"/>
    <w:rPr>
      <w:rFonts w:ascii="Courier New" w:hAnsi="Courier New" w:cs="Courier New"/>
    </w:rPr>
  </w:style>
  <w:style w:type="character" w:styleId="HTMLSample">
    <w:name w:val="HTML Sample"/>
    <w:rsid w:val="008C6BF1"/>
    <w:rPr>
      <w:rFonts w:ascii="Courier New" w:hAnsi="Courier New" w:cs="Courier New"/>
    </w:rPr>
  </w:style>
  <w:style w:type="character" w:styleId="HTMLTypewriter">
    <w:name w:val="HTML Typewriter"/>
    <w:rsid w:val="008C6BF1"/>
    <w:rPr>
      <w:rFonts w:ascii="Courier New" w:hAnsi="Courier New" w:cs="Courier New"/>
      <w:sz w:val="20"/>
      <w:szCs w:val="20"/>
    </w:rPr>
  </w:style>
  <w:style w:type="character" w:styleId="HTMLVariable">
    <w:name w:val="HTML Variable"/>
    <w:rsid w:val="008C6BF1"/>
    <w:rPr>
      <w:i/>
      <w:iCs/>
    </w:rPr>
  </w:style>
  <w:style w:type="character" w:styleId="Hyperlink">
    <w:name w:val="Hyperlink"/>
    <w:rsid w:val="008C6BF1"/>
    <w:rPr>
      <w:color w:val="0000FF"/>
      <w:u w:val="single"/>
    </w:rPr>
  </w:style>
  <w:style w:type="paragraph" w:styleId="Index1">
    <w:name w:val="index 1"/>
    <w:next w:val="Normal"/>
    <w:rsid w:val="008C6BF1"/>
    <w:pPr>
      <w:ind w:left="220" w:hanging="220"/>
    </w:pPr>
    <w:rPr>
      <w:sz w:val="22"/>
      <w:szCs w:val="24"/>
    </w:rPr>
  </w:style>
  <w:style w:type="paragraph" w:styleId="Index2">
    <w:name w:val="index 2"/>
    <w:next w:val="Normal"/>
    <w:rsid w:val="008C6BF1"/>
    <w:pPr>
      <w:ind w:left="440" w:hanging="220"/>
    </w:pPr>
    <w:rPr>
      <w:sz w:val="22"/>
      <w:szCs w:val="24"/>
    </w:rPr>
  </w:style>
  <w:style w:type="paragraph" w:styleId="Index3">
    <w:name w:val="index 3"/>
    <w:next w:val="Normal"/>
    <w:rsid w:val="008C6BF1"/>
    <w:pPr>
      <w:ind w:left="660" w:hanging="220"/>
    </w:pPr>
    <w:rPr>
      <w:sz w:val="22"/>
      <w:szCs w:val="24"/>
    </w:rPr>
  </w:style>
  <w:style w:type="paragraph" w:styleId="Index4">
    <w:name w:val="index 4"/>
    <w:next w:val="Normal"/>
    <w:rsid w:val="008C6BF1"/>
    <w:pPr>
      <w:ind w:left="880" w:hanging="220"/>
    </w:pPr>
    <w:rPr>
      <w:sz w:val="22"/>
      <w:szCs w:val="24"/>
    </w:rPr>
  </w:style>
  <w:style w:type="paragraph" w:styleId="Index5">
    <w:name w:val="index 5"/>
    <w:next w:val="Normal"/>
    <w:rsid w:val="008C6BF1"/>
    <w:pPr>
      <w:ind w:left="1100" w:hanging="220"/>
    </w:pPr>
    <w:rPr>
      <w:sz w:val="22"/>
      <w:szCs w:val="24"/>
    </w:rPr>
  </w:style>
  <w:style w:type="paragraph" w:styleId="Index6">
    <w:name w:val="index 6"/>
    <w:next w:val="Normal"/>
    <w:rsid w:val="008C6BF1"/>
    <w:pPr>
      <w:ind w:left="1320" w:hanging="220"/>
    </w:pPr>
    <w:rPr>
      <w:sz w:val="22"/>
      <w:szCs w:val="24"/>
    </w:rPr>
  </w:style>
  <w:style w:type="paragraph" w:styleId="Index7">
    <w:name w:val="index 7"/>
    <w:next w:val="Normal"/>
    <w:rsid w:val="008C6BF1"/>
    <w:pPr>
      <w:ind w:left="1540" w:hanging="220"/>
    </w:pPr>
    <w:rPr>
      <w:sz w:val="22"/>
      <w:szCs w:val="24"/>
    </w:rPr>
  </w:style>
  <w:style w:type="paragraph" w:styleId="Index8">
    <w:name w:val="index 8"/>
    <w:next w:val="Normal"/>
    <w:rsid w:val="008C6BF1"/>
    <w:pPr>
      <w:ind w:left="1760" w:hanging="220"/>
    </w:pPr>
    <w:rPr>
      <w:sz w:val="22"/>
      <w:szCs w:val="24"/>
    </w:rPr>
  </w:style>
  <w:style w:type="paragraph" w:styleId="Index9">
    <w:name w:val="index 9"/>
    <w:next w:val="Normal"/>
    <w:rsid w:val="008C6BF1"/>
    <w:pPr>
      <w:ind w:left="1980" w:hanging="220"/>
    </w:pPr>
    <w:rPr>
      <w:sz w:val="22"/>
      <w:szCs w:val="24"/>
    </w:rPr>
  </w:style>
  <w:style w:type="paragraph" w:styleId="IndexHeading">
    <w:name w:val="index heading"/>
    <w:next w:val="Index1"/>
    <w:rsid w:val="008C6BF1"/>
    <w:rPr>
      <w:rFonts w:ascii="Arial" w:hAnsi="Arial" w:cs="Arial"/>
      <w:b/>
      <w:bCs/>
      <w:sz w:val="22"/>
      <w:szCs w:val="24"/>
    </w:rPr>
  </w:style>
  <w:style w:type="paragraph" w:customStyle="1" w:styleId="Item">
    <w:name w:val="Item"/>
    <w:aliases w:val="i"/>
    <w:basedOn w:val="OPCParaBase"/>
    <w:next w:val="ItemHead"/>
    <w:rsid w:val="000A2CA0"/>
    <w:pPr>
      <w:keepLines/>
      <w:spacing w:before="80" w:line="240" w:lineRule="auto"/>
      <w:ind w:left="709"/>
    </w:pPr>
  </w:style>
  <w:style w:type="paragraph" w:customStyle="1" w:styleId="ItemHead">
    <w:name w:val="ItemHead"/>
    <w:aliases w:val="ih"/>
    <w:basedOn w:val="OPCParaBase"/>
    <w:next w:val="Item"/>
    <w:link w:val="ItemHeadChar"/>
    <w:rsid w:val="000A2CA0"/>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0A2CA0"/>
    <w:rPr>
      <w:sz w:val="16"/>
    </w:rPr>
  </w:style>
  <w:style w:type="paragraph" w:styleId="List">
    <w:name w:val="List"/>
    <w:rsid w:val="008C6BF1"/>
    <w:pPr>
      <w:ind w:left="283" w:hanging="283"/>
    </w:pPr>
    <w:rPr>
      <w:sz w:val="22"/>
      <w:szCs w:val="24"/>
    </w:rPr>
  </w:style>
  <w:style w:type="paragraph" w:styleId="List2">
    <w:name w:val="List 2"/>
    <w:rsid w:val="008C6BF1"/>
    <w:pPr>
      <w:ind w:left="566" w:hanging="283"/>
    </w:pPr>
    <w:rPr>
      <w:sz w:val="22"/>
      <w:szCs w:val="24"/>
    </w:rPr>
  </w:style>
  <w:style w:type="paragraph" w:styleId="List3">
    <w:name w:val="List 3"/>
    <w:rsid w:val="008C6BF1"/>
    <w:pPr>
      <w:ind w:left="849" w:hanging="283"/>
    </w:pPr>
    <w:rPr>
      <w:sz w:val="22"/>
      <w:szCs w:val="24"/>
    </w:rPr>
  </w:style>
  <w:style w:type="paragraph" w:styleId="List4">
    <w:name w:val="List 4"/>
    <w:rsid w:val="008C6BF1"/>
    <w:pPr>
      <w:ind w:left="1132" w:hanging="283"/>
    </w:pPr>
    <w:rPr>
      <w:sz w:val="22"/>
      <w:szCs w:val="24"/>
    </w:rPr>
  </w:style>
  <w:style w:type="paragraph" w:styleId="List5">
    <w:name w:val="List 5"/>
    <w:rsid w:val="008C6BF1"/>
    <w:pPr>
      <w:ind w:left="1415" w:hanging="283"/>
    </w:pPr>
    <w:rPr>
      <w:sz w:val="22"/>
      <w:szCs w:val="24"/>
    </w:rPr>
  </w:style>
  <w:style w:type="paragraph" w:styleId="ListBullet">
    <w:name w:val="List Bullet"/>
    <w:rsid w:val="008C6BF1"/>
    <w:pPr>
      <w:numPr>
        <w:numId w:val="4"/>
      </w:numPr>
      <w:tabs>
        <w:tab w:val="clear" w:pos="360"/>
        <w:tab w:val="num" w:pos="2989"/>
      </w:tabs>
      <w:ind w:left="1225" w:firstLine="1043"/>
    </w:pPr>
    <w:rPr>
      <w:sz w:val="22"/>
      <w:szCs w:val="24"/>
    </w:rPr>
  </w:style>
  <w:style w:type="paragraph" w:styleId="ListBullet2">
    <w:name w:val="List Bullet 2"/>
    <w:rsid w:val="008C6BF1"/>
    <w:pPr>
      <w:numPr>
        <w:numId w:val="5"/>
      </w:numPr>
      <w:tabs>
        <w:tab w:val="clear" w:pos="643"/>
        <w:tab w:val="num" w:pos="360"/>
      </w:tabs>
      <w:ind w:left="360"/>
    </w:pPr>
    <w:rPr>
      <w:sz w:val="22"/>
      <w:szCs w:val="24"/>
    </w:rPr>
  </w:style>
  <w:style w:type="paragraph" w:styleId="ListBullet3">
    <w:name w:val="List Bullet 3"/>
    <w:rsid w:val="008C6BF1"/>
    <w:pPr>
      <w:numPr>
        <w:numId w:val="6"/>
      </w:numPr>
      <w:tabs>
        <w:tab w:val="clear" w:pos="926"/>
        <w:tab w:val="num" w:pos="360"/>
      </w:tabs>
      <w:ind w:left="360"/>
    </w:pPr>
    <w:rPr>
      <w:sz w:val="22"/>
      <w:szCs w:val="24"/>
    </w:rPr>
  </w:style>
  <w:style w:type="paragraph" w:styleId="ListBullet4">
    <w:name w:val="List Bullet 4"/>
    <w:rsid w:val="008C6BF1"/>
    <w:pPr>
      <w:numPr>
        <w:numId w:val="7"/>
      </w:numPr>
      <w:tabs>
        <w:tab w:val="clear" w:pos="1209"/>
        <w:tab w:val="num" w:pos="926"/>
      </w:tabs>
      <w:ind w:left="926"/>
    </w:pPr>
    <w:rPr>
      <w:sz w:val="22"/>
      <w:szCs w:val="24"/>
    </w:rPr>
  </w:style>
  <w:style w:type="paragraph" w:styleId="ListBullet5">
    <w:name w:val="List Bullet 5"/>
    <w:rsid w:val="008C6BF1"/>
    <w:pPr>
      <w:numPr>
        <w:numId w:val="8"/>
      </w:numPr>
    </w:pPr>
    <w:rPr>
      <w:sz w:val="22"/>
      <w:szCs w:val="24"/>
    </w:rPr>
  </w:style>
  <w:style w:type="paragraph" w:styleId="ListContinue">
    <w:name w:val="List Continue"/>
    <w:rsid w:val="008C6BF1"/>
    <w:pPr>
      <w:spacing w:after="120"/>
      <w:ind w:left="283"/>
    </w:pPr>
    <w:rPr>
      <w:sz w:val="22"/>
      <w:szCs w:val="24"/>
    </w:rPr>
  </w:style>
  <w:style w:type="paragraph" w:styleId="ListContinue2">
    <w:name w:val="List Continue 2"/>
    <w:rsid w:val="008C6BF1"/>
    <w:pPr>
      <w:spacing w:after="120"/>
      <w:ind w:left="566"/>
    </w:pPr>
    <w:rPr>
      <w:sz w:val="22"/>
      <w:szCs w:val="24"/>
    </w:rPr>
  </w:style>
  <w:style w:type="paragraph" w:styleId="ListContinue3">
    <w:name w:val="List Continue 3"/>
    <w:rsid w:val="008C6BF1"/>
    <w:pPr>
      <w:spacing w:after="120"/>
      <w:ind w:left="849"/>
    </w:pPr>
    <w:rPr>
      <w:sz w:val="22"/>
      <w:szCs w:val="24"/>
    </w:rPr>
  </w:style>
  <w:style w:type="paragraph" w:styleId="ListContinue4">
    <w:name w:val="List Continue 4"/>
    <w:rsid w:val="008C6BF1"/>
    <w:pPr>
      <w:spacing w:after="120"/>
      <w:ind w:left="1132"/>
    </w:pPr>
    <w:rPr>
      <w:sz w:val="22"/>
      <w:szCs w:val="24"/>
    </w:rPr>
  </w:style>
  <w:style w:type="paragraph" w:styleId="ListContinue5">
    <w:name w:val="List Continue 5"/>
    <w:rsid w:val="008C6BF1"/>
    <w:pPr>
      <w:spacing w:after="120"/>
      <w:ind w:left="1415"/>
    </w:pPr>
    <w:rPr>
      <w:sz w:val="22"/>
      <w:szCs w:val="24"/>
    </w:rPr>
  </w:style>
  <w:style w:type="paragraph" w:styleId="ListNumber">
    <w:name w:val="List Number"/>
    <w:rsid w:val="008C6BF1"/>
    <w:pPr>
      <w:numPr>
        <w:numId w:val="9"/>
      </w:numPr>
      <w:tabs>
        <w:tab w:val="clear" w:pos="360"/>
        <w:tab w:val="num" w:pos="4242"/>
      </w:tabs>
      <w:ind w:left="3521" w:hanging="1043"/>
    </w:pPr>
    <w:rPr>
      <w:sz w:val="22"/>
      <w:szCs w:val="24"/>
    </w:rPr>
  </w:style>
  <w:style w:type="paragraph" w:styleId="ListNumber2">
    <w:name w:val="List Number 2"/>
    <w:rsid w:val="008C6BF1"/>
    <w:pPr>
      <w:numPr>
        <w:numId w:val="10"/>
      </w:numPr>
      <w:tabs>
        <w:tab w:val="clear" w:pos="643"/>
        <w:tab w:val="num" w:pos="360"/>
      </w:tabs>
      <w:ind w:left="360"/>
    </w:pPr>
    <w:rPr>
      <w:sz w:val="22"/>
      <w:szCs w:val="24"/>
    </w:rPr>
  </w:style>
  <w:style w:type="paragraph" w:styleId="ListNumber3">
    <w:name w:val="List Number 3"/>
    <w:rsid w:val="008C6BF1"/>
    <w:pPr>
      <w:numPr>
        <w:numId w:val="11"/>
      </w:numPr>
      <w:tabs>
        <w:tab w:val="clear" w:pos="926"/>
        <w:tab w:val="num" w:pos="360"/>
      </w:tabs>
      <w:ind w:left="360"/>
    </w:pPr>
    <w:rPr>
      <w:sz w:val="22"/>
      <w:szCs w:val="24"/>
    </w:rPr>
  </w:style>
  <w:style w:type="paragraph" w:styleId="ListNumber4">
    <w:name w:val="List Number 4"/>
    <w:rsid w:val="008C6BF1"/>
    <w:pPr>
      <w:numPr>
        <w:numId w:val="12"/>
      </w:numPr>
      <w:tabs>
        <w:tab w:val="clear" w:pos="1209"/>
        <w:tab w:val="num" w:pos="360"/>
      </w:tabs>
      <w:ind w:left="360"/>
    </w:pPr>
    <w:rPr>
      <w:sz w:val="22"/>
      <w:szCs w:val="24"/>
    </w:rPr>
  </w:style>
  <w:style w:type="paragraph" w:styleId="ListNumber5">
    <w:name w:val="List Number 5"/>
    <w:rsid w:val="008C6BF1"/>
    <w:pPr>
      <w:numPr>
        <w:numId w:val="13"/>
      </w:numPr>
      <w:tabs>
        <w:tab w:val="clear" w:pos="1492"/>
        <w:tab w:val="num" w:pos="1440"/>
      </w:tabs>
      <w:ind w:left="0" w:firstLine="0"/>
    </w:pPr>
    <w:rPr>
      <w:sz w:val="22"/>
      <w:szCs w:val="24"/>
    </w:rPr>
  </w:style>
  <w:style w:type="paragraph" w:customStyle="1" w:styleId="LongT">
    <w:name w:val="LongT"/>
    <w:basedOn w:val="OPCParaBase"/>
    <w:rsid w:val="000A2CA0"/>
    <w:pPr>
      <w:spacing w:line="240" w:lineRule="auto"/>
    </w:pPr>
    <w:rPr>
      <w:b/>
      <w:sz w:val="32"/>
    </w:rPr>
  </w:style>
  <w:style w:type="paragraph" w:styleId="MacroText">
    <w:name w:val="macro"/>
    <w:rsid w:val="008C6BF1"/>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8C6BF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8C6BF1"/>
    <w:rPr>
      <w:sz w:val="24"/>
      <w:szCs w:val="24"/>
    </w:rPr>
  </w:style>
  <w:style w:type="paragraph" w:styleId="NormalIndent">
    <w:name w:val="Normal Indent"/>
    <w:rsid w:val="008C6BF1"/>
    <w:pPr>
      <w:ind w:left="720"/>
    </w:pPr>
    <w:rPr>
      <w:sz w:val="22"/>
      <w:szCs w:val="24"/>
    </w:rPr>
  </w:style>
  <w:style w:type="paragraph" w:styleId="NoteHeading">
    <w:name w:val="Note Heading"/>
    <w:next w:val="Normal"/>
    <w:rsid w:val="008C6BF1"/>
    <w:rPr>
      <w:sz w:val="22"/>
      <w:szCs w:val="24"/>
    </w:rPr>
  </w:style>
  <w:style w:type="paragraph" w:customStyle="1" w:styleId="notedraft">
    <w:name w:val="note(draft)"/>
    <w:aliases w:val="nd"/>
    <w:basedOn w:val="OPCParaBase"/>
    <w:rsid w:val="000A2CA0"/>
    <w:pPr>
      <w:spacing w:before="240" w:line="240" w:lineRule="auto"/>
      <w:ind w:left="284" w:hanging="284"/>
    </w:pPr>
    <w:rPr>
      <w:i/>
      <w:sz w:val="24"/>
    </w:rPr>
  </w:style>
  <w:style w:type="paragraph" w:customStyle="1" w:styleId="notepara">
    <w:name w:val="note(para)"/>
    <w:aliases w:val="na"/>
    <w:basedOn w:val="OPCParaBase"/>
    <w:rsid w:val="000A2CA0"/>
    <w:pPr>
      <w:spacing w:before="40" w:line="198" w:lineRule="exact"/>
      <w:ind w:left="2354" w:hanging="369"/>
    </w:pPr>
    <w:rPr>
      <w:sz w:val="18"/>
    </w:rPr>
  </w:style>
  <w:style w:type="paragraph" w:customStyle="1" w:styleId="noteParlAmend">
    <w:name w:val="note(ParlAmend)"/>
    <w:aliases w:val="npp"/>
    <w:basedOn w:val="OPCParaBase"/>
    <w:next w:val="ParlAmend"/>
    <w:rsid w:val="000A2CA0"/>
    <w:pPr>
      <w:spacing w:line="240" w:lineRule="auto"/>
      <w:jc w:val="right"/>
    </w:pPr>
    <w:rPr>
      <w:rFonts w:ascii="Arial" w:hAnsi="Arial"/>
      <w:b/>
      <w:i/>
    </w:rPr>
  </w:style>
  <w:style w:type="character" w:styleId="PageNumber">
    <w:name w:val="page number"/>
    <w:basedOn w:val="DefaultParagraphFont"/>
    <w:rsid w:val="005B2BF3"/>
  </w:style>
  <w:style w:type="paragraph" w:customStyle="1" w:styleId="Page1">
    <w:name w:val="Page1"/>
    <w:basedOn w:val="OPCParaBase"/>
    <w:rsid w:val="000A2CA0"/>
    <w:pPr>
      <w:spacing w:before="5600" w:line="240" w:lineRule="auto"/>
    </w:pPr>
    <w:rPr>
      <w:b/>
      <w:sz w:val="32"/>
    </w:rPr>
  </w:style>
  <w:style w:type="paragraph" w:customStyle="1" w:styleId="PageBreak">
    <w:name w:val="PageBreak"/>
    <w:aliases w:val="pb"/>
    <w:basedOn w:val="OPCParaBase"/>
    <w:rsid w:val="000A2CA0"/>
    <w:pPr>
      <w:spacing w:line="240" w:lineRule="auto"/>
    </w:pPr>
    <w:rPr>
      <w:sz w:val="20"/>
    </w:rPr>
  </w:style>
  <w:style w:type="paragraph" w:customStyle="1" w:styleId="paragraph">
    <w:name w:val="paragraph"/>
    <w:aliases w:val="a"/>
    <w:basedOn w:val="OPCParaBase"/>
    <w:link w:val="paragraphChar"/>
    <w:rsid w:val="000A2CA0"/>
    <w:pPr>
      <w:tabs>
        <w:tab w:val="right" w:pos="1531"/>
      </w:tabs>
      <w:spacing w:before="40" w:line="240" w:lineRule="auto"/>
      <w:ind w:left="1644" w:hanging="1644"/>
    </w:pPr>
  </w:style>
  <w:style w:type="paragraph" w:customStyle="1" w:styleId="paragraphsub">
    <w:name w:val="paragraph(sub)"/>
    <w:aliases w:val="aa"/>
    <w:basedOn w:val="OPCParaBase"/>
    <w:rsid w:val="000A2CA0"/>
    <w:pPr>
      <w:tabs>
        <w:tab w:val="right" w:pos="1985"/>
      </w:tabs>
      <w:spacing w:before="40" w:line="240" w:lineRule="auto"/>
      <w:ind w:left="2098" w:hanging="2098"/>
    </w:pPr>
  </w:style>
  <w:style w:type="paragraph" w:customStyle="1" w:styleId="paragraphsub-sub">
    <w:name w:val="paragraph(sub-sub)"/>
    <w:aliases w:val="aaa"/>
    <w:basedOn w:val="OPCParaBase"/>
    <w:rsid w:val="000A2CA0"/>
    <w:pPr>
      <w:tabs>
        <w:tab w:val="right" w:pos="2722"/>
      </w:tabs>
      <w:spacing w:before="40" w:line="240" w:lineRule="auto"/>
      <w:ind w:left="2835" w:hanging="2835"/>
    </w:pPr>
  </w:style>
  <w:style w:type="paragraph" w:customStyle="1" w:styleId="ParlAmend">
    <w:name w:val="ParlAmend"/>
    <w:aliases w:val="pp"/>
    <w:basedOn w:val="OPCParaBase"/>
    <w:rsid w:val="000A2CA0"/>
    <w:pPr>
      <w:spacing w:before="240" w:line="240" w:lineRule="atLeast"/>
      <w:ind w:hanging="567"/>
    </w:pPr>
    <w:rPr>
      <w:sz w:val="24"/>
    </w:rPr>
  </w:style>
  <w:style w:type="paragraph" w:customStyle="1" w:styleId="Penalty">
    <w:name w:val="Penalty"/>
    <w:basedOn w:val="OPCParaBase"/>
    <w:rsid w:val="000A2CA0"/>
    <w:pPr>
      <w:tabs>
        <w:tab w:val="left" w:pos="2977"/>
      </w:tabs>
      <w:spacing w:before="180" w:line="240" w:lineRule="auto"/>
      <w:ind w:left="1985" w:hanging="851"/>
    </w:pPr>
  </w:style>
  <w:style w:type="paragraph" w:styleId="PlainText">
    <w:name w:val="Plain Text"/>
    <w:rsid w:val="008C6BF1"/>
    <w:rPr>
      <w:rFonts w:ascii="Courier New" w:hAnsi="Courier New" w:cs="Courier New"/>
      <w:sz w:val="22"/>
    </w:rPr>
  </w:style>
  <w:style w:type="paragraph" w:customStyle="1" w:styleId="Portfolio">
    <w:name w:val="Portfolio"/>
    <w:basedOn w:val="OPCParaBase"/>
    <w:rsid w:val="000A2CA0"/>
    <w:pPr>
      <w:spacing w:line="240" w:lineRule="auto"/>
    </w:pPr>
    <w:rPr>
      <w:i/>
      <w:sz w:val="20"/>
    </w:rPr>
  </w:style>
  <w:style w:type="paragraph" w:customStyle="1" w:styleId="Preamble">
    <w:name w:val="Preamble"/>
    <w:basedOn w:val="OPCParaBase"/>
    <w:next w:val="Normal"/>
    <w:rsid w:val="000A2CA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A2CA0"/>
    <w:pPr>
      <w:spacing w:line="240" w:lineRule="auto"/>
    </w:pPr>
    <w:rPr>
      <w:i/>
      <w:sz w:val="20"/>
    </w:rPr>
  </w:style>
  <w:style w:type="paragraph" w:styleId="Salutation">
    <w:name w:val="Salutation"/>
    <w:next w:val="Normal"/>
    <w:rsid w:val="008C6BF1"/>
    <w:rPr>
      <w:sz w:val="22"/>
      <w:szCs w:val="24"/>
    </w:rPr>
  </w:style>
  <w:style w:type="paragraph" w:customStyle="1" w:styleId="Session">
    <w:name w:val="Session"/>
    <w:basedOn w:val="OPCParaBase"/>
    <w:rsid w:val="000A2CA0"/>
    <w:pPr>
      <w:spacing w:line="240" w:lineRule="auto"/>
    </w:pPr>
    <w:rPr>
      <w:sz w:val="28"/>
    </w:rPr>
  </w:style>
  <w:style w:type="paragraph" w:customStyle="1" w:styleId="ShortT">
    <w:name w:val="ShortT"/>
    <w:basedOn w:val="OPCParaBase"/>
    <w:next w:val="Normal"/>
    <w:qFormat/>
    <w:rsid w:val="000A2CA0"/>
    <w:pPr>
      <w:spacing w:line="240" w:lineRule="auto"/>
    </w:pPr>
    <w:rPr>
      <w:b/>
      <w:sz w:val="40"/>
    </w:rPr>
  </w:style>
  <w:style w:type="paragraph" w:styleId="Signature">
    <w:name w:val="Signature"/>
    <w:rsid w:val="008C6BF1"/>
    <w:pPr>
      <w:ind w:left="4252"/>
    </w:pPr>
    <w:rPr>
      <w:sz w:val="22"/>
      <w:szCs w:val="24"/>
    </w:rPr>
  </w:style>
  <w:style w:type="paragraph" w:customStyle="1" w:styleId="Sponsor">
    <w:name w:val="Sponsor"/>
    <w:basedOn w:val="OPCParaBase"/>
    <w:rsid w:val="000A2CA0"/>
    <w:pPr>
      <w:spacing w:line="240" w:lineRule="auto"/>
    </w:pPr>
    <w:rPr>
      <w:i/>
    </w:rPr>
  </w:style>
  <w:style w:type="character" w:styleId="Strong">
    <w:name w:val="Strong"/>
    <w:qFormat/>
    <w:rsid w:val="008C6BF1"/>
    <w:rPr>
      <w:b/>
      <w:bCs/>
    </w:rPr>
  </w:style>
  <w:style w:type="paragraph" w:customStyle="1" w:styleId="Subitem">
    <w:name w:val="Subitem"/>
    <w:aliases w:val="iss"/>
    <w:basedOn w:val="OPCParaBase"/>
    <w:rsid w:val="000A2CA0"/>
    <w:pPr>
      <w:spacing w:before="180" w:line="240" w:lineRule="auto"/>
      <w:ind w:left="709" w:hanging="709"/>
    </w:pPr>
  </w:style>
  <w:style w:type="paragraph" w:customStyle="1" w:styleId="SubitemHead">
    <w:name w:val="SubitemHead"/>
    <w:aliases w:val="issh"/>
    <w:basedOn w:val="OPCParaBase"/>
    <w:rsid w:val="000A2CA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A2CA0"/>
    <w:pPr>
      <w:spacing w:before="40" w:line="240" w:lineRule="auto"/>
      <w:ind w:left="1134"/>
    </w:pPr>
  </w:style>
  <w:style w:type="paragraph" w:customStyle="1" w:styleId="SubsectionHead">
    <w:name w:val="SubsectionHead"/>
    <w:aliases w:val="ssh"/>
    <w:basedOn w:val="OPCParaBase"/>
    <w:next w:val="subsection"/>
    <w:rsid w:val="000A2CA0"/>
    <w:pPr>
      <w:keepNext/>
      <w:keepLines/>
      <w:spacing w:before="240" w:line="240" w:lineRule="auto"/>
      <w:ind w:left="1134"/>
    </w:pPr>
    <w:rPr>
      <w:i/>
    </w:rPr>
  </w:style>
  <w:style w:type="paragraph" w:styleId="Subtitle">
    <w:name w:val="Subtitle"/>
    <w:qFormat/>
    <w:rsid w:val="008C6BF1"/>
    <w:pPr>
      <w:spacing w:after="60"/>
      <w:jc w:val="center"/>
    </w:pPr>
    <w:rPr>
      <w:rFonts w:ascii="Arial" w:hAnsi="Arial" w:cs="Arial"/>
      <w:sz w:val="24"/>
      <w:szCs w:val="24"/>
    </w:rPr>
  </w:style>
  <w:style w:type="table" w:styleId="Table3Deffects1">
    <w:name w:val="Table 3D effects 1"/>
    <w:basedOn w:val="TableNormal"/>
    <w:rsid w:val="008C6BF1"/>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C6BF1"/>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C6BF1"/>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C6BF1"/>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C6BF1"/>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C6BF1"/>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C6BF1"/>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C6BF1"/>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C6BF1"/>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C6BF1"/>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C6BF1"/>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C6BF1"/>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C6BF1"/>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C6BF1"/>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C6BF1"/>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C6BF1"/>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C6BF1"/>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A2CA0"/>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C6BF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C6BF1"/>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C6BF1"/>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C6BF1"/>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C6BF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C6BF1"/>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C6BF1"/>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C6BF1"/>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C6BF1"/>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C6BF1"/>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C6BF1"/>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C6BF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C6BF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C6BF1"/>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C6BF1"/>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C6BF1"/>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8C6BF1"/>
    <w:pPr>
      <w:ind w:left="220" w:hanging="220"/>
    </w:pPr>
    <w:rPr>
      <w:sz w:val="22"/>
      <w:szCs w:val="24"/>
    </w:rPr>
  </w:style>
  <w:style w:type="paragraph" w:styleId="TableofFigures">
    <w:name w:val="table of figures"/>
    <w:next w:val="Normal"/>
    <w:rsid w:val="008C6BF1"/>
    <w:pPr>
      <w:ind w:left="440" w:hanging="440"/>
    </w:pPr>
    <w:rPr>
      <w:sz w:val="22"/>
      <w:szCs w:val="24"/>
    </w:rPr>
  </w:style>
  <w:style w:type="table" w:styleId="TableProfessional">
    <w:name w:val="Table Professional"/>
    <w:basedOn w:val="TableNormal"/>
    <w:rsid w:val="008C6BF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C6BF1"/>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C6BF1"/>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C6BF1"/>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C6BF1"/>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C6BF1"/>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C6BF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C6BF1"/>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C6BF1"/>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C6BF1"/>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0A2CA0"/>
    <w:pPr>
      <w:spacing w:before="60" w:line="240" w:lineRule="auto"/>
      <w:ind w:left="284" w:hanging="284"/>
    </w:pPr>
    <w:rPr>
      <w:sz w:val="20"/>
    </w:rPr>
  </w:style>
  <w:style w:type="paragraph" w:customStyle="1" w:styleId="Tablei">
    <w:name w:val="Table(i)"/>
    <w:aliases w:val="taa"/>
    <w:basedOn w:val="OPCParaBase"/>
    <w:rsid w:val="000A2CA0"/>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0A2CA0"/>
    <w:pPr>
      <w:tabs>
        <w:tab w:val="left" w:pos="-6543"/>
        <w:tab w:val="left" w:pos="-6260"/>
      </w:tabs>
      <w:spacing w:line="240" w:lineRule="exact"/>
      <w:ind w:left="1055" w:hanging="284"/>
    </w:pPr>
    <w:rPr>
      <w:sz w:val="20"/>
    </w:rPr>
  </w:style>
  <w:style w:type="character" w:customStyle="1" w:styleId="paragraphChar">
    <w:name w:val="paragraph Char"/>
    <w:aliases w:val="a Char"/>
    <w:link w:val="paragraph"/>
    <w:rsid w:val="009C5E50"/>
    <w:rPr>
      <w:sz w:val="22"/>
    </w:rPr>
  </w:style>
  <w:style w:type="paragraph" w:customStyle="1" w:styleId="Tabletext">
    <w:name w:val="Tabletext"/>
    <w:aliases w:val="tt"/>
    <w:basedOn w:val="OPCParaBase"/>
    <w:rsid w:val="000A2CA0"/>
    <w:pPr>
      <w:spacing w:before="60" w:line="240" w:lineRule="atLeast"/>
    </w:pPr>
    <w:rPr>
      <w:sz w:val="20"/>
    </w:rPr>
  </w:style>
  <w:style w:type="paragraph" w:styleId="Title">
    <w:name w:val="Title"/>
    <w:qFormat/>
    <w:rsid w:val="008C6BF1"/>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0A2CA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A2CA0"/>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A2CA0"/>
    <w:pPr>
      <w:spacing w:before="122" w:line="198" w:lineRule="exact"/>
      <w:ind w:left="1985" w:hanging="851"/>
      <w:jc w:val="right"/>
    </w:pPr>
    <w:rPr>
      <w:sz w:val="18"/>
    </w:rPr>
  </w:style>
  <w:style w:type="paragraph" w:customStyle="1" w:styleId="TLPTableBullet">
    <w:name w:val="TLPTableBullet"/>
    <w:aliases w:val="ttb"/>
    <w:basedOn w:val="OPCParaBase"/>
    <w:rsid w:val="000A2CA0"/>
    <w:pPr>
      <w:spacing w:line="240" w:lineRule="exact"/>
      <w:ind w:left="284" w:hanging="284"/>
    </w:pPr>
    <w:rPr>
      <w:sz w:val="20"/>
    </w:rPr>
  </w:style>
  <w:style w:type="paragraph" w:styleId="TOAHeading">
    <w:name w:val="toa heading"/>
    <w:next w:val="Normal"/>
    <w:rsid w:val="008C6BF1"/>
    <w:pPr>
      <w:spacing w:before="120"/>
    </w:pPr>
    <w:rPr>
      <w:rFonts w:ascii="Arial" w:hAnsi="Arial" w:cs="Arial"/>
      <w:b/>
      <w:bCs/>
      <w:sz w:val="24"/>
      <w:szCs w:val="24"/>
    </w:rPr>
  </w:style>
  <w:style w:type="paragraph" w:styleId="TOC1">
    <w:name w:val="toc 1"/>
    <w:basedOn w:val="OPCParaBase"/>
    <w:next w:val="Normal"/>
    <w:uiPriority w:val="39"/>
    <w:unhideWhenUsed/>
    <w:rsid w:val="000A2CA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A2CA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A2CA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A2CA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A2CA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A2CA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A2CA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A2CA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A2CA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A2CA0"/>
    <w:pPr>
      <w:keepLines/>
      <w:spacing w:before="240" w:after="120" w:line="240" w:lineRule="auto"/>
      <w:ind w:left="794"/>
    </w:pPr>
    <w:rPr>
      <w:b/>
      <w:kern w:val="28"/>
      <w:sz w:val="20"/>
    </w:rPr>
  </w:style>
  <w:style w:type="paragraph" w:customStyle="1" w:styleId="TofSectsHeading">
    <w:name w:val="TofSects(Heading)"/>
    <w:basedOn w:val="OPCParaBase"/>
    <w:rsid w:val="000A2CA0"/>
    <w:pPr>
      <w:spacing w:before="240" w:after="120" w:line="240" w:lineRule="auto"/>
    </w:pPr>
    <w:rPr>
      <w:b/>
      <w:sz w:val="24"/>
    </w:rPr>
  </w:style>
  <w:style w:type="paragraph" w:customStyle="1" w:styleId="TofSectsSection">
    <w:name w:val="TofSects(Section)"/>
    <w:basedOn w:val="OPCParaBase"/>
    <w:rsid w:val="000A2CA0"/>
    <w:pPr>
      <w:keepLines/>
      <w:spacing w:before="40" w:line="240" w:lineRule="auto"/>
      <w:ind w:left="1588" w:hanging="794"/>
    </w:pPr>
    <w:rPr>
      <w:kern w:val="28"/>
      <w:sz w:val="18"/>
    </w:rPr>
  </w:style>
  <w:style w:type="paragraph" w:customStyle="1" w:styleId="TofSectsSubdiv">
    <w:name w:val="TofSects(Subdiv)"/>
    <w:basedOn w:val="OPCParaBase"/>
    <w:rsid w:val="000A2CA0"/>
    <w:pPr>
      <w:keepLines/>
      <w:spacing w:before="80" w:line="240" w:lineRule="auto"/>
      <w:ind w:left="1588" w:hanging="794"/>
    </w:pPr>
    <w:rPr>
      <w:kern w:val="28"/>
    </w:rPr>
  </w:style>
  <w:style w:type="character" w:customStyle="1" w:styleId="subsectionChar">
    <w:name w:val="subsection Char"/>
    <w:aliases w:val="ss Char"/>
    <w:link w:val="subsection"/>
    <w:rsid w:val="007C16E8"/>
    <w:rPr>
      <w:sz w:val="22"/>
    </w:rPr>
  </w:style>
  <w:style w:type="character" w:customStyle="1" w:styleId="OPCCharBase">
    <w:name w:val="OPCCharBase"/>
    <w:uiPriority w:val="1"/>
    <w:qFormat/>
    <w:rsid w:val="000A2CA0"/>
  </w:style>
  <w:style w:type="character" w:customStyle="1" w:styleId="ItemHeadChar">
    <w:name w:val="ItemHead Char"/>
    <w:aliases w:val="ih Char"/>
    <w:link w:val="ItemHead"/>
    <w:rsid w:val="00634744"/>
    <w:rPr>
      <w:rFonts w:ascii="Arial" w:hAnsi="Arial"/>
      <w:b/>
      <w:kern w:val="28"/>
      <w:sz w:val="24"/>
    </w:rPr>
  </w:style>
  <w:style w:type="character" w:customStyle="1" w:styleId="HeaderChar">
    <w:name w:val="Header Char"/>
    <w:basedOn w:val="DefaultParagraphFont"/>
    <w:link w:val="Header"/>
    <w:rsid w:val="000A2CA0"/>
    <w:rPr>
      <w:sz w:val="16"/>
    </w:rPr>
  </w:style>
  <w:style w:type="character" w:customStyle="1" w:styleId="FormulaChar">
    <w:name w:val="Formula Char"/>
    <w:link w:val="Formula"/>
    <w:rsid w:val="003D1DA8"/>
  </w:style>
  <w:style w:type="paragraph" w:customStyle="1" w:styleId="OPCParaBase">
    <w:name w:val="OPCParaBase"/>
    <w:qFormat/>
    <w:rsid w:val="000A2CA0"/>
    <w:pPr>
      <w:spacing w:line="260" w:lineRule="atLeast"/>
    </w:pPr>
    <w:rPr>
      <w:sz w:val="22"/>
    </w:rPr>
  </w:style>
  <w:style w:type="paragraph" w:customStyle="1" w:styleId="WRStyle">
    <w:name w:val="WR Style"/>
    <w:aliases w:val="WR"/>
    <w:basedOn w:val="OPCParaBase"/>
    <w:rsid w:val="000A2CA0"/>
    <w:pPr>
      <w:spacing w:before="240" w:line="240" w:lineRule="auto"/>
      <w:ind w:left="284" w:hanging="284"/>
    </w:pPr>
    <w:rPr>
      <w:b/>
      <w:i/>
      <w:kern w:val="28"/>
      <w:sz w:val="24"/>
    </w:rPr>
  </w:style>
  <w:style w:type="numbering" w:customStyle="1" w:styleId="OPCBodyList">
    <w:name w:val="OPCBodyList"/>
    <w:uiPriority w:val="99"/>
    <w:rsid w:val="005B2BF3"/>
    <w:pPr>
      <w:numPr>
        <w:numId w:val="25"/>
      </w:numPr>
    </w:pPr>
  </w:style>
  <w:style w:type="paragraph" w:customStyle="1" w:styleId="noteToPara">
    <w:name w:val="noteToPara"/>
    <w:aliases w:val="ntp"/>
    <w:basedOn w:val="OPCParaBase"/>
    <w:rsid w:val="000A2CA0"/>
    <w:pPr>
      <w:spacing w:before="122" w:line="198" w:lineRule="exact"/>
      <w:ind w:left="2353" w:hanging="709"/>
    </w:pPr>
    <w:rPr>
      <w:sz w:val="18"/>
    </w:rPr>
  </w:style>
  <w:style w:type="character" w:customStyle="1" w:styleId="FooterChar">
    <w:name w:val="Footer Char"/>
    <w:basedOn w:val="DefaultParagraphFont"/>
    <w:link w:val="Footer"/>
    <w:rsid w:val="000A2CA0"/>
    <w:rPr>
      <w:sz w:val="22"/>
      <w:szCs w:val="24"/>
    </w:rPr>
  </w:style>
  <w:style w:type="character" w:customStyle="1" w:styleId="BalloonTextChar">
    <w:name w:val="Balloon Text Char"/>
    <w:basedOn w:val="DefaultParagraphFont"/>
    <w:link w:val="BalloonText"/>
    <w:uiPriority w:val="99"/>
    <w:rsid w:val="000A2CA0"/>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0A2CA0"/>
    <w:pPr>
      <w:keepNext/>
      <w:spacing w:before="60" w:line="240" w:lineRule="atLeast"/>
    </w:pPr>
    <w:rPr>
      <w:b/>
      <w:sz w:val="20"/>
    </w:rPr>
  </w:style>
  <w:style w:type="table" w:customStyle="1" w:styleId="CFlag">
    <w:name w:val="CFlag"/>
    <w:basedOn w:val="TableNormal"/>
    <w:uiPriority w:val="99"/>
    <w:rsid w:val="000A2CA0"/>
    <w:tblPr/>
  </w:style>
  <w:style w:type="paragraph" w:customStyle="1" w:styleId="ENotesHeading1">
    <w:name w:val="ENotesHeading 1"/>
    <w:aliases w:val="Enh1"/>
    <w:basedOn w:val="OPCParaBase"/>
    <w:next w:val="Normal"/>
    <w:rsid w:val="000A2CA0"/>
    <w:pPr>
      <w:spacing w:before="120"/>
      <w:outlineLvl w:val="1"/>
    </w:pPr>
    <w:rPr>
      <w:b/>
      <w:sz w:val="28"/>
      <w:szCs w:val="28"/>
    </w:rPr>
  </w:style>
  <w:style w:type="paragraph" w:customStyle="1" w:styleId="ENotesHeading2">
    <w:name w:val="ENotesHeading 2"/>
    <w:aliases w:val="Enh2"/>
    <w:basedOn w:val="OPCParaBase"/>
    <w:next w:val="Normal"/>
    <w:rsid w:val="000A2CA0"/>
    <w:pPr>
      <w:spacing w:before="120" w:after="120"/>
      <w:outlineLvl w:val="2"/>
    </w:pPr>
    <w:rPr>
      <w:b/>
      <w:sz w:val="24"/>
      <w:szCs w:val="28"/>
    </w:rPr>
  </w:style>
  <w:style w:type="paragraph" w:customStyle="1" w:styleId="ENotesHeading3">
    <w:name w:val="ENotesHeading 3"/>
    <w:aliases w:val="Enh3"/>
    <w:basedOn w:val="OPCParaBase"/>
    <w:next w:val="Normal"/>
    <w:rsid w:val="000A2CA0"/>
    <w:pPr>
      <w:keepNext/>
      <w:spacing w:before="120" w:line="240" w:lineRule="auto"/>
      <w:outlineLvl w:val="4"/>
    </w:pPr>
    <w:rPr>
      <w:b/>
      <w:szCs w:val="24"/>
    </w:rPr>
  </w:style>
  <w:style w:type="paragraph" w:customStyle="1" w:styleId="ENotesText">
    <w:name w:val="ENotesText"/>
    <w:aliases w:val="Ent,ENt"/>
    <w:basedOn w:val="OPCParaBase"/>
    <w:next w:val="Normal"/>
    <w:rsid w:val="000A2CA0"/>
    <w:pPr>
      <w:spacing w:before="120"/>
    </w:pPr>
  </w:style>
  <w:style w:type="paragraph" w:customStyle="1" w:styleId="CompiledActNo">
    <w:name w:val="CompiledActNo"/>
    <w:basedOn w:val="OPCParaBase"/>
    <w:next w:val="Normal"/>
    <w:rsid w:val="000A2CA0"/>
    <w:rPr>
      <w:b/>
      <w:sz w:val="24"/>
      <w:szCs w:val="24"/>
    </w:rPr>
  </w:style>
  <w:style w:type="paragraph" w:customStyle="1" w:styleId="CompiledMadeUnder">
    <w:name w:val="CompiledMadeUnder"/>
    <w:basedOn w:val="OPCParaBase"/>
    <w:next w:val="Normal"/>
    <w:rsid w:val="000A2CA0"/>
    <w:rPr>
      <w:i/>
      <w:sz w:val="24"/>
      <w:szCs w:val="24"/>
    </w:rPr>
  </w:style>
  <w:style w:type="paragraph" w:customStyle="1" w:styleId="Paragraphsub-sub-sub">
    <w:name w:val="Paragraph(sub-sub-sub)"/>
    <w:aliases w:val="aaaa"/>
    <w:basedOn w:val="OPCParaBase"/>
    <w:rsid w:val="000A2CA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A2CA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A2CA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A2CA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A2CA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A2CA0"/>
    <w:pPr>
      <w:spacing w:before="60" w:line="240" w:lineRule="auto"/>
    </w:pPr>
    <w:rPr>
      <w:rFonts w:cs="Arial"/>
      <w:sz w:val="20"/>
      <w:szCs w:val="22"/>
    </w:rPr>
  </w:style>
  <w:style w:type="paragraph" w:customStyle="1" w:styleId="NoteToSubpara">
    <w:name w:val="NoteToSubpara"/>
    <w:aliases w:val="nts"/>
    <w:basedOn w:val="OPCParaBase"/>
    <w:rsid w:val="000A2CA0"/>
    <w:pPr>
      <w:spacing w:before="40" w:line="198" w:lineRule="exact"/>
      <w:ind w:left="2835" w:hanging="709"/>
    </w:pPr>
    <w:rPr>
      <w:sz w:val="18"/>
    </w:rPr>
  </w:style>
  <w:style w:type="paragraph" w:customStyle="1" w:styleId="SignCoverPageEnd">
    <w:name w:val="SignCoverPageEnd"/>
    <w:basedOn w:val="OPCParaBase"/>
    <w:next w:val="Normal"/>
    <w:rsid w:val="000A2CA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A2CA0"/>
    <w:pPr>
      <w:pBdr>
        <w:top w:val="single" w:sz="4" w:space="1" w:color="auto"/>
      </w:pBdr>
      <w:spacing w:before="360"/>
      <w:ind w:right="397"/>
      <w:jc w:val="both"/>
    </w:pPr>
  </w:style>
  <w:style w:type="paragraph" w:customStyle="1" w:styleId="ActHead10">
    <w:name w:val="ActHead 10"/>
    <w:aliases w:val="sp"/>
    <w:basedOn w:val="OPCParaBase"/>
    <w:next w:val="ActHead3"/>
    <w:rsid w:val="000A2CA0"/>
    <w:pPr>
      <w:keepNext/>
      <w:spacing w:before="280" w:line="240" w:lineRule="auto"/>
      <w:outlineLvl w:val="1"/>
    </w:pPr>
    <w:rPr>
      <w:b/>
      <w:sz w:val="32"/>
      <w:szCs w:val="30"/>
    </w:rPr>
  </w:style>
  <w:style w:type="paragraph" w:styleId="Revision">
    <w:name w:val="Revision"/>
    <w:hidden/>
    <w:uiPriority w:val="99"/>
    <w:semiHidden/>
    <w:rsid w:val="007775F1"/>
    <w:rPr>
      <w:rFonts w:eastAsiaTheme="minorHAnsi" w:cstheme="minorBidi"/>
      <w:sz w:val="22"/>
      <w:lang w:eastAsia="en-US"/>
    </w:rPr>
  </w:style>
  <w:style w:type="paragraph" w:customStyle="1" w:styleId="ENoteTableHeading">
    <w:name w:val="ENoteTableHeading"/>
    <w:aliases w:val="enth"/>
    <w:basedOn w:val="OPCParaBase"/>
    <w:rsid w:val="000A2CA0"/>
    <w:pPr>
      <w:keepNext/>
      <w:spacing w:before="60" w:line="240" w:lineRule="atLeast"/>
    </w:pPr>
    <w:rPr>
      <w:rFonts w:ascii="Arial" w:hAnsi="Arial"/>
      <w:b/>
      <w:sz w:val="16"/>
    </w:rPr>
  </w:style>
  <w:style w:type="paragraph" w:customStyle="1" w:styleId="ENoteTTi">
    <w:name w:val="ENoteTTi"/>
    <w:aliases w:val="entti"/>
    <w:basedOn w:val="OPCParaBase"/>
    <w:rsid w:val="000A2CA0"/>
    <w:pPr>
      <w:keepNext/>
      <w:spacing w:before="60" w:line="240" w:lineRule="atLeast"/>
      <w:ind w:left="170"/>
    </w:pPr>
    <w:rPr>
      <w:sz w:val="16"/>
    </w:rPr>
  </w:style>
  <w:style w:type="paragraph" w:customStyle="1" w:styleId="ENoteTTIndentHeading">
    <w:name w:val="ENoteTTIndentHeading"/>
    <w:aliases w:val="enTTHi"/>
    <w:basedOn w:val="OPCParaBase"/>
    <w:rsid w:val="000A2CA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A2CA0"/>
    <w:pPr>
      <w:spacing w:before="60" w:line="240" w:lineRule="atLeast"/>
    </w:pPr>
    <w:rPr>
      <w:sz w:val="16"/>
    </w:rPr>
  </w:style>
  <w:style w:type="paragraph" w:customStyle="1" w:styleId="MadeunderText">
    <w:name w:val="MadeunderText"/>
    <w:basedOn w:val="OPCParaBase"/>
    <w:next w:val="CompiledMadeUnder"/>
    <w:rsid w:val="000A2CA0"/>
    <w:pPr>
      <w:spacing w:before="240"/>
    </w:pPr>
    <w:rPr>
      <w:sz w:val="24"/>
      <w:szCs w:val="24"/>
    </w:rPr>
  </w:style>
  <w:style w:type="paragraph" w:customStyle="1" w:styleId="SubPartCASA">
    <w:name w:val="SubPart(CASA)"/>
    <w:aliases w:val="csp"/>
    <w:basedOn w:val="OPCParaBase"/>
    <w:next w:val="ActHead3"/>
    <w:rsid w:val="000A2CA0"/>
    <w:pPr>
      <w:keepNext/>
      <w:keepLines/>
      <w:spacing w:before="280"/>
      <w:outlineLvl w:val="1"/>
    </w:pPr>
    <w:rPr>
      <w:b/>
      <w:kern w:val="28"/>
      <w:sz w:val="32"/>
    </w:rPr>
  </w:style>
  <w:style w:type="character" w:customStyle="1" w:styleId="CharSubPartTextCASA">
    <w:name w:val="CharSubPartText(CASA)"/>
    <w:basedOn w:val="OPCCharBase"/>
    <w:uiPriority w:val="1"/>
    <w:rsid w:val="000A2CA0"/>
  </w:style>
  <w:style w:type="character" w:customStyle="1" w:styleId="CharSubPartNoCASA">
    <w:name w:val="CharSubPartNo(CASA)"/>
    <w:basedOn w:val="OPCCharBase"/>
    <w:uiPriority w:val="1"/>
    <w:rsid w:val="000A2CA0"/>
  </w:style>
  <w:style w:type="paragraph" w:customStyle="1" w:styleId="ENoteTTIndentHeadingSub">
    <w:name w:val="ENoteTTIndentHeadingSub"/>
    <w:aliases w:val="enTTHis"/>
    <w:basedOn w:val="OPCParaBase"/>
    <w:rsid w:val="000A2CA0"/>
    <w:pPr>
      <w:keepNext/>
      <w:spacing w:before="60" w:line="240" w:lineRule="atLeast"/>
      <w:ind w:left="340"/>
    </w:pPr>
    <w:rPr>
      <w:b/>
      <w:sz w:val="16"/>
    </w:rPr>
  </w:style>
  <w:style w:type="paragraph" w:customStyle="1" w:styleId="ENoteTTiSub">
    <w:name w:val="ENoteTTiSub"/>
    <w:aliases w:val="enttis"/>
    <w:basedOn w:val="OPCParaBase"/>
    <w:rsid w:val="000A2CA0"/>
    <w:pPr>
      <w:keepNext/>
      <w:spacing w:before="60" w:line="240" w:lineRule="atLeast"/>
      <w:ind w:left="340"/>
    </w:pPr>
    <w:rPr>
      <w:sz w:val="16"/>
    </w:rPr>
  </w:style>
  <w:style w:type="paragraph" w:customStyle="1" w:styleId="SubDivisionMigration">
    <w:name w:val="SubDivisionMigration"/>
    <w:aliases w:val="sdm"/>
    <w:basedOn w:val="OPCParaBase"/>
    <w:rsid w:val="000A2CA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A2CA0"/>
    <w:pPr>
      <w:keepNext/>
      <w:keepLines/>
      <w:spacing w:before="240" w:line="240" w:lineRule="auto"/>
      <w:ind w:left="1134" w:hanging="1134"/>
    </w:pPr>
    <w:rPr>
      <w:b/>
      <w:sz w:val="28"/>
    </w:rPr>
  </w:style>
  <w:style w:type="paragraph" w:customStyle="1" w:styleId="FreeForm">
    <w:name w:val="FreeForm"/>
    <w:rsid w:val="000A2CA0"/>
    <w:rPr>
      <w:rFonts w:ascii="Arial" w:eastAsiaTheme="minorHAnsi" w:hAnsi="Arial" w:cstheme="minorBidi"/>
      <w:sz w:val="22"/>
      <w:lang w:eastAsia="en-US"/>
    </w:rPr>
  </w:style>
  <w:style w:type="paragraph" w:customStyle="1" w:styleId="SOText">
    <w:name w:val="SO Text"/>
    <w:aliases w:val="sot"/>
    <w:link w:val="SOTextChar"/>
    <w:rsid w:val="000A2CA0"/>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0A2CA0"/>
    <w:rPr>
      <w:rFonts w:eastAsiaTheme="minorHAnsi" w:cstheme="minorBidi"/>
      <w:sz w:val="22"/>
      <w:lang w:eastAsia="en-US"/>
    </w:rPr>
  </w:style>
  <w:style w:type="paragraph" w:customStyle="1" w:styleId="SOTextNote">
    <w:name w:val="SO TextNote"/>
    <w:aliases w:val="sont"/>
    <w:basedOn w:val="SOText"/>
    <w:qFormat/>
    <w:rsid w:val="000A2CA0"/>
    <w:pPr>
      <w:spacing w:before="122" w:line="198" w:lineRule="exact"/>
      <w:ind w:left="1843" w:hanging="709"/>
    </w:pPr>
    <w:rPr>
      <w:sz w:val="18"/>
    </w:rPr>
  </w:style>
  <w:style w:type="paragraph" w:customStyle="1" w:styleId="SOPara">
    <w:name w:val="SO Para"/>
    <w:aliases w:val="soa"/>
    <w:basedOn w:val="SOText"/>
    <w:link w:val="SOParaChar"/>
    <w:qFormat/>
    <w:rsid w:val="000A2CA0"/>
    <w:pPr>
      <w:tabs>
        <w:tab w:val="right" w:pos="1786"/>
      </w:tabs>
      <w:spacing w:before="40"/>
      <w:ind w:left="2070" w:hanging="936"/>
    </w:pPr>
  </w:style>
  <w:style w:type="character" w:customStyle="1" w:styleId="SOParaChar">
    <w:name w:val="SO Para Char"/>
    <w:aliases w:val="soa Char"/>
    <w:basedOn w:val="DefaultParagraphFont"/>
    <w:link w:val="SOPara"/>
    <w:rsid w:val="000A2CA0"/>
    <w:rPr>
      <w:rFonts w:eastAsiaTheme="minorHAnsi" w:cstheme="minorBidi"/>
      <w:sz w:val="22"/>
      <w:lang w:eastAsia="en-US"/>
    </w:rPr>
  </w:style>
  <w:style w:type="paragraph" w:customStyle="1" w:styleId="FileName">
    <w:name w:val="FileName"/>
    <w:basedOn w:val="Normal"/>
    <w:rsid w:val="000A2CA0"/>
  </w:style>
  <w:style w:type="paragraph" w:customStyle="1" w:styleId="SOHeadBold">
    <w:name w:val="SO HeadBold"/>
    <w:aliases w:val="sohb"/>
    <w:basedOn w:val="SOText"/>
    <w:next w:val="SOText"/>
    <w:link w:val="SOHeadBoldChar"/>
    <w:qFormat/>
    <w:rsid w:val="000A2CA0"/>
    <w:rPr>
      <w:b/>
    </w:rPr>
  </w:style>
  <w:style w:type="character" w:customStyle="1" w:styleId="SOHeadBoldChar">
    <w:name w:val="SO HeadBold Char"/>
    <w:aliases w:val="sohb Char"/>
    <w:basedOn w:val="DefaultParagraphFont"/>
    <w:link w:val="SOHeadBold"/>
    <w:rsid w:val="000A2CA0"/>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0A2CA0"/>
    <w:rPr>
      <w:i/>
    </w:rPr>
  </w:style>
  <w:style w:type="character" w:customStyle="1" w:styleId="SOHeadItalicChar">
    <w:name w:val="SO HeadItalic Char"/>
    <w:aliases w:val="sohi Char"/>
    <w:basedOn w:val="DefaultParagraphFont"/>
    <w:link w:val="SOHeadItalic"/>
    <w:rsid w:val="000A2CA0"/>
    <w:rPr>
      <w:rFonts w:eastAsiaTheme="minorHAnsi" w:cstheme="minorBidi"/>
      <w:i/>
      <w:sz w:val="22"/>
      <w:lang w:eastAsia="en-US"/>
    </w:rPr>
  </w:style>
  <w:style w:type="paragraph" w:customStyle="1" w:styleId="SOBullet">
    <w:name w:val="SO Bullet"/>
    <w:aliases w:val="sotb"/>
    <w:basedOn w:val="SOText"/>
    <w:link w:val="SOBulletChar"/>
    <w:qFormat/>
    <w:rsid w:val="000A2CA0"/>
    <w:pPr>
      <w:ind w:left="1559" w:hanging="425"/>
    </w:pPr>
  </w:style>
  <w:style w:type="character" w:customStyle="1" w:styleId="SOBulletChar">
    <w:name w:val="SO Bullet Char"/>
    <w:aliases w:val="sotb Char"/>
    <w:basedOn w:val="DefaultParagraphFont"/>
    <w:link w:val="SOBullet"/>
    <w:rsid w:val="000A2CA0"/>
    <w:rPr>
      <w:rFonts w:eastAsiaTheme="minorHAnsi" w:cstheme="minorBidi"/>
      <w:sz w:val="22"/>
      <w:lang w:eastAsia="en-US"/>
    </w:rPr>
  </w:style>
  <w:style w:type="paragraph" w:customStyle="1" w:styleId="SOBulletNote">
    <w:name w:val="SO BulletNote"/>
    <w:aliases w:val="sonb"/>
    <w:basedOn w:val="SOTextNote"/>
    <w:link w:val="SOBulletNoteChar"/>
    <w:qFormat/>
    <w:rsid w:val="000A2CA0"/>
    <w:pPr>
      <w:tabs>
        <w:tab w:val="left" w:pos="1560"/>
      </w:tabs>
      <w:ind w:left="2268" w:hanging="1134"/>
    </w:pPr>
  </w:style>
  <w:style w:type="character" w:customStyle="1" w:styleId="SOBulletNoteChar">
    <w:name w:val="SO BulletNote Char"/>
    <w:aliases w:val="sonb Char"/>
    <w:basedOn w:val="DefaultParagraphFont"/>
    <w:link w:val="SOBulletNote"/>
    <w:rsid w:val="000A2CA0"/>
    <w:rPr>
      <w:rFonts w:eastAsiaTheme="minorHAnsi" w:cstheme="minorBidi"/>
      <w:sz w:val="18"/>
      <w:lang w:eastAsia="en-US"/>
    </w:rPr>
  </w:style>
  <w:style w:type="character" w:customStyle="1" w:styleId="ActHead5Char">
    <w:name w:val="ActHead 5 Char"/>
    <w:aliases w:val="s Char"/>
    <w:link w:val="ActHead5"/>
    <w:rsid w:val="007E1497"/>
    <w:rPr>
      <w:b/>
      <w:kern w:val="28"/>
      <w:sz w:val="24"/>
    </w:rPr>
  </w:style>
  <w:style w:type="paragraph" w:customStyle="1" w:styleId="EnStatement">
    <w:name w:val="EnStatement"/>
    <w:basedOn w:val="Normal"/>
    <w:rsid w:val="000A2CA0"/>
    <w:pPr>
      <w:numPr>
        <w:numId w:val="27"/>
      </w:numPr>
    </w:pPr>
    <w:rPr>
      <w:rFonts w:eastAsia="Times New Roman" w:cs="Times New Roman"/>
      <w:lang w:eastAsia="en-AU"/>
    </w:rPr>
  </w:style>
  <w:style w:type="paragraph" w:customStyle="1" w:styleId="EnStatementHeading">
    <w:name w:val="EnStatementHeading"/>
    <w:basedOn w:val="Normal"/>
    <w:rsid w:val="000A2CA0"/>
    <w:rPr>
      <w:rFonts w:eastAsia="Times New Roman" w:cs="Times New Roman"/>
      <w:b/>
      <w:lang w:eastAsia="en-AU"/>
    </w:rPr>
  </w:style>
  <w:style w:type="character" w:customStyle="1" w:styleId="DefinitionChar">
    <w:name w:val="Definition Char"/>
    <w:aliases w:val="dd Char"/>
    <w:link w:val="Definition"/>
    <w:rsid w:val="00AD189A"/>
    <w:rPr>
      <w:sz w:val="22"/>
    </w:rPr>
  </w:style>
  <w:style w:type="paragraph" w:customStyle="1" w:styleId="Transitional">
    <w:name w:val="Transitional"/>
    <w:aliases w:val="tr"/>
    <w:basedOn w:val="Normal"/>
    <w:next w:val="Normal"/>
    <w:rsid w:val="000A2CA0"/>
    <w:pPr>
      <w:keepNext/>
      <w:keepLines/>
      <w:spacing w:before="220" w:line="240" w:lineRule="auto"/>
      <w:ind w:left="709" w:hanging="709"/>
    </w:pPr>
    <w:rPr>
      <w:rFonts w:ascii="Arial" w:eastAsia="Times New Roman" w:hAnsi="Arial" w:cs="Times New Roman"/>
      <w:b/>
      <w:kern w:val="28"/>
      <w:sz w:val="24"/>
      <w:lang w:eastAsia="en-AU"/>
    </w:rPr>
  </w:style>
  <w:style w:type="paragraph" w:styleId="NoSpacing">
    <w:name w:val="No Spacing"/>
    <w:uiPriority w:val="1"/>
    <w:qFormat/>
    <w:rsid w:val="007D7A6B"/>
    <w:rPr>
      <w:rFonts w:eastAsiaTheme="minorHAnsi" w:cstheme="minorBidi"/>
      <w:sz w:val="22"/>
      <w:lang w:eastAsia="en-US"/>
    </w:rPr>
  </w:style>
  <w:style w:type="character" w:customStyle="1" w:styleId="notetextChar">
    <w:name w:val="note(text) Char"/>
    <w:aliases w:val="n Char"/>
    <w:basedOn w:val="DefaultParagraphFont"/>
    <w:link w:val="notetext"/>
    <w:rsid w:val="00FC33A3"/>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531120">
      <w:bodyDiv w:val="1"/>
      <w:marLeft w:val="0"/>
      <w:marRight w:val="0"/>
      <w:marTop w:val="0"/>
      <w:marBottom w:val="0"/>
      <w:divBdr>
        <w:top w:val="none" w:sz="0" w:space="0" w:color="auto"/>
        <w:left w:val="none" w:sz="0" w:space="0" w:color="auto"/>
        <w:bottom w:val="none" w:sz="0" w:space="0" w:color="auto"/>
        <w:right w:val="none" w:sz="0" w:space="0" w:color="auto"/>
      </w:divBdr>
    </w:div>
    <w:div w:id="1892956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6.wmf"/><Relationship Id="rId39" Type="http://schemas.openxmlformats.org/officeDocument/2006/relationships/image" Target="media/image19.emf"/><Relationship Id="rId21" Type="http://schemas.openxmlformats.org/officeDocument/2006/relationships/header" Target="header6.xml"/><Relationship Id="rId34" Type="http://schemas.openxmlformats.org/officeDocument/2006/relationships/image" Target="media/image14.wmf"/><Relationship Id="rId42" Type="http://schemas.openxmlformats.org/officeDocument/2006/relationships/image" Target="media/image22.emf"/><Relationship Id="rId47" Type="http://schemas.openxmlformats.org/officeDocument/2006/relationships/footer" Target="footer6.xml"/><Relationship Id="rId50" Type="http://schemas.openxmlformats.org/officeDocument/2006/relationships/footer" Target="footer8.xml"/><Relationship Id="rId55" Type="http://schemas.openxmlformats.org/officeDocument/2006/relationships/header" Target="header12.xml"/><Relationship Id="rId63" Type="http://schemas.openxmlformats.org/officeDocument/2006/relationships/header" Target="header16.xm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4.emf"/><Relationship Id="rId32" Type="http://schemas.openxmlformats.org/officeDocument/2006/relationships/image" Target="media/image12.emf"/><Relationship Id="rId37" Type="http://schemas.openxmlformats.org/officeDocument/2006/relationships/image" Target="media/image17.emf"/><Relationship Id="rId40" Type="http://schemas.openxmlformats.org/officeDocument/2006/relationships/image" Target="media/image20.emf"/><Relationship Id="rId45" Type="http://schemas.openxmlformats.org/officeDocument/2006/relationships/header" Target="header7.xml"/><Relationship Id="rId53" Type="http://schemas.openxmlformats.org/officeDocument/2006/relationships/footer" Target="footer9.xml"/><Relationship Id="rId58" Type="http://schemas.openxmlformats.org/officeDocument/2006/relationships/header" Target="header14.xml"/><Relationship Id="rId66" Type="http://schemas.openxmlformats.org/officeDocument/2006/relationships/footer" Target="footer17.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wmf"/><Relationship Id="rId28" Type="http://schemas.openxmlformats.org/officeDocument/2006/relationships/image" Target="media/image8.emf"/><Relationship Id="rId36" Type="http://schemas.openxmlformats.org/officeDocument/2006/relationships/image" Target="media/image16.emf"/><Relationship Id="rId49" Type="http://schemas.openxmlformats.org/officeDocument/2006/relationships/header" Target="header9.xml"/><Relationship Id="rId57" Type="http://schemas.openxmlformats.org/officeDocument/2006/relationships/header" Target="header13.xml"/><Relationship Id="rId61" Type="http://schemas.openxmlformats.org/officeDocument/2006/relationships/footer" Target="footer14.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image" Target="media/image11.emf"/><Relationship Id="rId44" Type="http://schemas.openxmlformats.org/officeDocument/2006/relationships/image" Target="media/image24.emf"/><Relationship Id="rId52" Type="http://schemas.openxmlformats.org/officeDocument/2006/relationships/header" Target="header11.xml"/><Relationship Id="rId60" Type="http://schemas.openxmlformats.org/officeDocument/2006/relationships/footer" Target="footer13.xml"/><Relationship Id="rId65" Type="http://schemas.openxmlformats.org/officeDocument/2006/relationships/footer" Target="footer16.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wmf"/><Relationship Id="rId27" Type="http://schemas.openxmlformats.org/officeDocument/2006/relationships/image" Target="media/image7.emf"/><Relationship Id="rId30" Type="http://schemas.openxmlformats.org/officeDocument/2006/relationships/image" Target="media/image10.emf"/><Relationship Id="rId35" Type="http://schemas.openxmlformats.org/officeDocument/2006/relationships/image" Target="media/image15.emf"/><Relationship Id="rId43" Type="http://schemas.openxmlformats.org/officeDocument/2006/relationships/image" Target="media/image23.wmf"/><Relationship Id="rId48" Type="http://schemas.openxmlformats.org/officeDocument/2006/relationships/footer" Target="footer7.xml"/><Relationship Id="rId56" Type="http://schemas.openxmlformats.org/officeDocument/2006/relationships/footer" Target="footer11.xml"/><Relationship Id="rId64" Type="http://schemas.openxmlformats.org/officeDocument/2006/relationships/footer" Target="footer15.xml"/><Relationship Id="rId8" Type="http://schemas.openxmlformats.org/officeDocument/2006/relationships/endnotes" Target="endnotes.xml"/><Relationship Id="rId51" Type="http://schemas.openxmlformats.org/officeDocument/2006/relationships/header" Target="header10.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image" Target="media/image18.emf"/><Relationship Id="rId46" Type="http://schemas.openxmlformats.org/officeDocument/2006/relationships/header" Target="header8.xml"/><Relationship Id="rId59" Type="http://schemas.openxmlformats.org/officeDocument/2006/relationships/footer" Target="footer12.xml"/><Relationship Id="rId67" Type="http://schemas.openxmlformats.org/officeDocument/2006/relationships/fontTable" Target="fontTable.xml"/><Relationship Id="rId20" Type="http://schemas.openxmlformats.org/officeDocument/2006/relationships/footer" Target="footer5.xml"/><Relationship Id="rId41" Type="http://schemas.openxmlformats.org/officeDocument/2006/relationships/image" Target="media/image21.emf"/><Relationship Id="rId54" Type="http://schemas.openxmlformats.org/officeDocument/2006/relationships/footer" Target="footer10.xml"/><Relationship Id="rId62" Type="http://schemas.openxmlformats.org/officeDocument/2006/relationships/header" Target="header15.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CA741-D1F2-4DCB-8978-48F4316CA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377</Pages>
  <Words>91491</Words>
  <Characters>427728</Characters>
  <Application>Microsoft Office Word</Application>
  <DocSecurity>0</DocSecurity>
  <PresentationFormat/>
  <Lines>12384</Lines>
  <Paragraphs>5992</Paragraphs>
  <ScaleCrop>false</ScaleCrop>
  <HeadingPairs>
    <vt:vector size="2" baseType="variant">
      <vt:variant>
        <vt:lpstr>Title</vt:lpstr>
      </vt:variant>
      <vt:variant>
        <vt:i4>1</vt:i4>
      </vt:variant>
    </vt:vector>
  </HeadingPairs>
  <TitlesOfParts>
    <vt:vector size="1" baseType="lpstr">
      <vt:lpstr>Child Support (Assessment) Act 1989</vt:lpstr>
    </vt:vector>
  </TitlesOfParts>
  <Manager/>
  <Company/>
  <LinksUpToDate>false</LinksUpToDate>
  <CharactersWithSpaces>516501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Support (Assessment) Act 1989</dc:title>
  <dc:subject/>
  <dc:creator/>
  <cp:keywords/>
  <dc:description/>
  <cp:lastModifiedBy/>
  <cp:revision>1</cp:revision>
  <cp:lastPrinted>2012-11-27T04:38:00Z</cp:lastPrinted>
  <dcterms:created xsi:type="dcterms:W3CDTF">2020-11-19T00:59:00Z</dcterms:created>
  <dcterms:modified xsi:type="dcterms:W3CDTF">2020-11-19T00:59:00Z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Child Support (Assessment) Act 1989</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ChangedTitle">
    <vt:lpwstr>Child Support (Assessment) Act 1989</vt:lpwstr>
  </property>
  <property fmtid="{D5CDD505-2E9C-101B-9397-08002B2CF9AE}" pid="10" name="DoNotAsk">
    <vt:lpwstr>1</vt:lpwstr>
  </property>
  <property fmtid="{D5CDD505-2E9C-101B-9397-08002B2CF9AE}" pid="11" name="Classification">
    <vt:lpwstr>OFFICIAL</vt:lpwstr>
  </property>
  <property fmtid="{D5CDD505-2E9C-101B-9397-08002B2CF9AE}" pid="12" name="DLM">
    <vt:lpwstr> </vt:lpwstr>
  </property>
  <property fmtid="{D5CDD505-2E9C-101B-9397-08002B2CF9AE}" pid="13" name="CompilationVersion">
    <vt:i4>3</vt:i4>
  </property>
  <property fmtid="{D5CDD505-2E9C-101B-9397-08002B2CF9AE}" pid="14" name="CompilationNumber">
    <vt:lpwstr>60</vt:lpwstr>
  </property>
  <property fmtid="{D5CDD505-2E9C-101B-9397-08002B2CF9AE}" pid="15" name="StartDate">
    <vt:filetime>2020-11-13T13:00:00Z</vt:filetime>
  </property>
  <property fmtid="{D5CDD505-2E9C-101B-9397-08002B2CF9AE}" pid="16" name="PreparedDate">
    <vt:filetime>2016-04-11T14:00:00Z</vt:filetime>
  </property>
  <property fmtid="{D5CDD505-2E9C-101B-9397-08002B2CF9AE}" pid="17" name="RegisteredDate">
    <vt:filetime>2020-11-18T13:00:00Z</vt:filetime>
  </property>
  <property fmtid="{D5CDD505-2E9C-101B-9397-08002B2CF9AE}" pid="18" name="IncludesUpTo">
    <vt:lpwstr>Act No. 97, 2020</vt:lpwstr>
  </property>
</Properties>
</file>